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6226" w14:textId="534A57CE" w:rsidR="00E87D65" w:rsidRPr="00105016" w:rsidRDefault="00E87D65" w:rsidP="00E87D65">
      <w:pPr>
        <w:tabs>
          <w:tab w:val="left" w:pos="432"/>
        </w:tabs>
        <w:spacing w:line="240" w:lineRule="exact"/>
        <w:ind w:left="432" w:hanging="432"/>
        <w:jc w:val="right"/>
        <w:rPr>
          <w:rFonts w:ascii="Calibri" w:hAnsi="Calibri" w:cs="Cambria"/>
          <w:sz w:val="16"/>
          <w:szCs w:val="16"/>
        </w:rPr>
      </w:pPr>
      <w:r w:rsidRPr="00105016">
        <w:rPr>
          <w:rFonts w:ascii="Calibri" w:hAnsi="Calibri" w:cs="Cambria"/>
          <w:sz w:val="16"/>
          <w:szCs w:val="16"/>
        </w:rPr>
        <w:t xml:space="preserve">Nomination No. </w:t>
      </w:r>
      <w:r w:rsidR="009700A3">
        <w:rPr>
          <w:rFonts w:ascii="Calibri" w:hAnsi="Calibri" w:cs="Cambria"/>
          <w:sz w:val="16"/>
          <w:szCs w:val="16"/>
        </w:rPr>
        <w:t>910</w:t>
      </w:r>
    </w:p>
    <w:p w14:paraId="3084E898" w14:textId="77777777" w:rsidR="00FD5D74" w:rsidRPr="00105016" w:rsidRDefault="00AF0E3E">
      <w:pPr>
        <w:tabs>
          <w:tab w:val="left" w:pos="432"/>
        </w:tabs>
        <w:spacing w:line="240" w:lineRule="exact"/>
        <w:ind w:left="432" w:hanging="432"/>
        <w:jc w:val="right"/>
        <w:rPr>
          <w:rFonts w:ascii="Calibri" w:hAnsi="Calibri"/>
          <w:smallCaps/>
          <w:sz w:val="16"/>
        </w:rPr>
      </w:pPr>
      <w:r w:rsidRPr="00105016">
        <w:rPr>
          <w:rFonts w:ascii="Calibri" w:hAnsi="Calibri"/>
          <w:smallCaps/>
          <w:sz w:val="16"/>
        </w:rPr>
        <w:t>Potentially threatening process</w:t>
      </w:r>
    </w:p>
    <w:p w14:paraId="75DBE289" w14:textId="77777777" w:rsidR="005810B3" w:rsidRDefault="005810B3">
      <w:pPr>
        <w:spacing w:line="240" w:lineRule="exact"/>
        <w:ind w:left="1152"/>
        <w:jc w:val="center"/>
        <w:rPr>
          <w:rFonts w:ascii="Calibri" w:hAnsi="Calibri"/>
          <w:b/>
          <w:sz w:val="24"/>
        </w:rPr>
      </w:pPr>
    </w:p>
    <w:p w14:paraId="2103A66E" w14:textId="77777777" w:rsidR="006D2D7E" w:rsidRPr="00105016" w:rsidRDefault="006D2D7E">
      <w:pPr>
        <w:spacing w:line="240" w:lineRule="exact"/>
        <w:ind w:left="1152"/>
        <w:jc w:val="center"/>
        <w:rPr>
          <w:rFonts w:ascii="Calibri" w:hAnsi="Calibri"/>
          <w:b/>
          <w:sz w:val="24"/>
        </w:rPr>
      </w:pPr>
    </w:p>
    <w:p w14:paraId="6BA045FC" w14:textId="77777777" w:rsidR="005C3BD8" w:rsidRDefault="005C3BD8" w:rsidP="005C3BD8">
      <w:pPr>
        <w:framePr w:w="1411" w:hSpace="180" w:wrap="around" w:vAnchor="page" w:hAnchor="page" w:x="867" w:y="577"/>
        <w:rPr>
          <w:rFonts w:ascii="Calibri" w:hAnsi="Calibri"/>
          <w:color w:val="000000"/>
          <w:sz w:val="22"/>
          <w:szCs w:val="22"/>
        </w:rPr>
      </w:pPr>
      <w:bookmarkStart w:id="0" w:name="_Hlk82541472"/>
      <w:bookmarkEnd w:id="0"/>
    </w:p>
    <w:p w14:paraId="7EA9BE6B" w14:textId="77777777" w:rsidR="005C3BD8" w:rsidRPr="00811762" w:rsidRDefault="005C3BD8" w:rsidP="005C3BD8">
      <w:pPr>
        <w:framePr w:w="1411" w:hSpace="180" w:wrap="around" w:vAnchor="page" w:hAnchor="page" w:x="867" w:y="577"/>
        <w:rPr>
          <w:rFonts w:ascii="Calibri" w:hAnsi="Calibri"/>
          <w:color w:val="000000"/>
          <w:sz w:val="22"/>
          <w:szCs w:val="22"/>
        </w:rPr>
      </w:pPr>
      <w:r>
        <w:rPr>
          <w:noProof/>
        </w:rPr>
        <w:drawing>
          <wp:inline distT="0" distB="0" distL="0" distR="0" wp14:anchorId="6F6850AF" wp14:editId="0FEC4595">
            <wp:extent cx="876300" cy="1219200"/>
            <wp:effectExtent l="0" t="0" r="0" b="0"/>
            <wp:docPr id="750047234" name="Picture 750047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76300" cy="1219200"/>
                    </a:xfrm>
                    <a:prstGeom prst="rect">
                      <a:avLst/>
                    </a:prstGeom>
                  </pic:spPr>
                </pic:pic>
              </a:graphicData>
            </a:graphic>
          </wp:inline>
        </w:drawing>
      </w:r>
    </w:p>
    <w:p w14:paraId="50FB0209" w14:textId="77777777" w:rsidR="005C3BD8" w:rsidRPr="000F2F5C" w:rsidRDefault="005C3BD8" w:rsidP="005C3BD8">
      <w:pPr>
        <w:framePr w:w="1411" w:hSpace="180" w:wrap="around" w:vAnchor="page" w:hAnchor="page" w:x="867" w:y="577"/>
        <w:pBdr>
          <w:bottom w:val="single" w:sz="12" w:space="1" w:color="auto"/>
          <w:between w:val="single" w:sz="12" w:space="1" w:color="auto"/>
        </w:pBdr>
        <w:spacing w:line="240" w:lineRule="atLeast"/>
        <w:jc w:val="center"/>
        <w:rPr>
          <w:rFonts w:ascii="Calibri" w:hAnsi="Calibri"/>
          <w:b/>
          <w:caps/>
          <w:color w:val="000000"/>
          <w:sz w:val="18"/>
          <w:szCs w:val="18"/>
        </w:rPr>
      </w:pPr>
      <w:r w:rsidRPr="000F2F5C">
        <w:rPr>
          <w:rFonts w:ascii="Calibri" w:hAnsi="Calibri"/>
          <w:b/>
          <w:caps/>
          <w:color w:val="000000"/>
          <w:sz w:val="18"/>
          <w:szCs w:val="18"/>
        </w:rPr>
        <w:t>Flora &amp; Fauna</w:t>
      </w:r>
    </w:p>
    <w:p w14:paraId="4889F427" w14:textId="77777777" w:rsidR="005C3BD8" w:rsidRPr="000F2F5C" w:rsidRDefault="005C3BD8" w:rsidP="005C3BD8">
      <w:pPr>
        <w:pStyle w:val="Caption"/>
        <w:framePr w:w="1411" w:wrap="around" w:x="867" w:y="577"/>
        <w:rPr>
          <w:rFonts w:ascii="Calibri" w:hAnsi="Calibri"/>
          <w:color w:val="000000"/>
          <w:sz w:val="18"/>
          <w:szCs w:val="18"/>
        </w:rPr>
      </w:pPr>
      <w:r w:rsidRPr="000F2F5C">
        <w:rPr>
          <w:rFonts w:ascii="Calibri" w:hAnsi="Calibri"/>
          <w:color w:val="000000"/>
          <w:sz w:val="18"/>
          <w:szCs w:val="18"/>
        </w:rPr>
        <w:t>Guarantee</w:t>
      </w:r>
    </w:p>
    <w:p w14:paraId="6DD1A03C" w14:textId="77777777" w:rsidR="00FD5D74" w:rsidRDefault="00FD5D74" w:rsidP="00F03C93">
      <w:pPr>
        <w:tabs>
          <w:tab w:val="left" w:pos="2250"/>
          <w:tab w:val="left" w:pos="2340"/>
        </w:tabs>
        <w:spacing w:line="240" w:lineRule="exact"/>
        <w:ind w:left="1530"/>
        <w:jc w:val="center"/>
        <w:rPr>
          <w:rFonts w:ascii="Calibri" w:hAnsi="Calibri" w:cs="Calibri"/>
          <w:b/>
          <w:sz w:val="22"/>
          <w:szCs w:val="22"/>
        </w:rPr>
      </w:pPr>
      <w:r>
        <w:rPr>
          <w:rFonts w:ascii="Calibri" w:hAnsi="Calibri" w:cs="Calibri"/>
          <w:b/>
          <w:sz w:val="22"/>
          <w:szCs w:val="22"/>
        </w:rPr>
        <w:t xml:space="preserve">FLORA AND FAUNA </w:t>
      </w:r>
      <w:r w:rsidR="0065278D">
        <w:rPr>
          <w:rFonts w:ascii="Calibri" w:hAnsi="Calibri" w:cs="Calibri"/>
          <w:b/>
          <w:sz w:val="22"/>
          <w:szCs w:val="22"/>
        </w:rPr>
        <w:t>GUARANTEE - SCIENTIFIC</w:t>
      </w:r>
      <w:r>
        <w:rPr>
          <w:rFonts w:ascii="Calibri" w:hAnsi="Calibri" w:cs="Calibri"/>
          <w:b/>
          <w:sz w:val="22"/>
          <w:szCs w:val="22"/>
        </w:rPr>
        <w:t xml:space="preserve"> ADVISORY COMMITTEE</w:t>
      </w:r>
    </w:p>
    <w:p w14:paraId="1DFD1F20" w14:textId="77777777" w:rsidR="00FD5D74" w:rsidRDefault="00FD5D74" w:rsidP="00F03C93">
      <w:pPr>
        <w:tabs>
          <w:tab w:val="left" w:pos="2250"/>
          <w:tab w:val="left" w:pos="2340"/>
        </w:tabs>
        <w:spacing w:line="240" w:lineRule="exact"/>
        <w:ind w:left="1530" w:hanging="1152"/>
        <w:jc w:val="center"/>
        <w:rPr>
          <w:rFonts w:ascii="Calibri" w:hAnsi="Calibri" w:cs="Calibri"/>
          <w:sz w:val="22"/>
          <w:szCs w:val="22"/>
        </w:rPr>
      </w:pPr>
    </w:p>
    <w:p w14:paraId="129FD5E3" w14:textId="55BF2F87" w:rsidR="00FD5D74" w:rsidRDefault="005C3BD8" w:rsidP="00F03C93">
      <w:pPr>
        <w:pStyle w:val="Heading1"/>
        <w:tabs>
          <w:tab w:val="clear" w:pos="432"/>
          <w:tab w:val="left" w:pos="2250"/>
          <w:tab w:val="left" w:pos="2340"/>
        </w:tabs>
        <w:ind w:left="1530" w:hanging="1152"/>
        <w:rPr>
          <w:rFonts w:ascii="Calibri" w:hAnsi="Calibri" w:cs="Calibri"/>
          <w:sz w:val="22"/>
          <w:szCs w:val="22"/>
        </w:rPr>
      </w:pPr>
      <w:r>
        <w:rPr>
          <w:rFonts w:ascii="Calibri" w:hAnsi="Calibri" w:cs="Calibri"/>
          <w:color w:val="000000"/>
          <w:sz w:val="22"/>
          <w:szCs w:val="22"/>
        </w:rPr>
        <w:t>FINAL</w:t>
      </w:r>
      <w:r w:rsidR="00FD5D74">
        <w:rPr>
          <w:rFonts w:ascii="Calibri" w:hAnsi="Calibri" w:cs="Calibri"/>
          <w:sz w:val="22"/>
          <w:szCs w:val="22"/>
        </w:rPr>
        <w:t xml:space="preserve"> RECOMMENDATION ON A NOMINATION FOR LISTING</w:t>
      </w:r>
    </w:p>
    <w:p w14:paraId="18DD0EFA" w14:textId="77777777" w:rsidR="00FD5D74" w:rsidRDefault="00FD5D74" w:rsidP="00F03C93">
      <w:pPr>
        <w:pStyle w:val="V2"/>
        <w:tabs>
          <w:tab w:val="left" w:pos="2250"/>
          <w:tab w:val="left" w:pos="2340"/>
        </w:tabs>
        <w:ind w:left="1530"/>
        <w:jc w:val="center"/>
        <w:rPr>
          <w:rFonts w:ascii="Calibri" w:hAnsi="Calibri" w:cs="Calibri"/>
          <w:sz w:val="22"/>
          <w:szCs w:val="22"/>
        </w:rPr>
      </w:pPr>
    </w:p>
    <w:p w14:paraId="550512E8" w14:textId="77777777" w:rsidR="00EC5B2E" w:rsidRDefault="00D01C7E" w:rsidP="00F03C93">
      <w:pPr>
        <w:pStyle w:val="Heading1"/>
        <w:tabs>
          <w:tab w:val="clear" w:pos="432"/>
          <w:tab w:val="left" w:pos="0"/>
        </w:tabs>
        <w:ind w:left="1530"/>
        <w:rPr>
          <w:rFonts w:ascii="Calibri" w:hAnsi="Calibri" w:cs="Calibri"/>
          <w:sz w:val="22"/>
          <w:szCs w:val="22"/>
        </w:rPr>
      </w:pPr>
      <w:r>
        <w:rPr>
          <w:rFonts w:ascii="Calibri" w:hAnsi="Calibri" w:cs="Calibri"/>
          <w:sz w:val="22"/>
          <w:szCs w:val="22"/>
        </w:rPr>
        <w:t xml:space="preserve">Degradation and loss of freshwater and estuarine habitats and impact on native fish caused by European </w:t>
      </w:r>
      <w:r w:rsidR="006B359A">
        <w:rPr>
          <w:rFonts w:ascii="Calibri" w:hAnsi="Calibri" w:cs="Calibri"/>
          <w:sz w:val="22"/>
          <w:szCs w:val="22"/>
        </w:rPr>
        <w:t>C</w:t>
      </w:r>
      <w:r>
        <w:rPr>
          <w:rFonts w:ascii="Calibri" w:hAnsi="Calibri" w:cs="Calibri"/>
          <w:sz w:val="22"/>
          <w:szCs w:val="22"/>
        </w:rPr>
        <w:t>arp (</w:t>
      </w:r>
      <w:r>
        <w:rPr>
          <w:rFonts w:ascii="Calibri" w:hAnsi="Calibri" w:cs="Calibri"/>
          <w:i/>
          <w:sz w:val="22"/>
          <w:szCs w:val="22"/>
        </w:rPr>
        <w:t>Cyprinu</w:t>
      </w:r>
      <w:r>
        <w:rPr>
          <w:rFonts w:ascii="Calibri" w:hAnsi="Calibri" w:cs="Calibri"/>
          <w:sz w:val="22"/>
          <w:szCs w:val="22"/>
        </w:rPr>
        <w:t xml:space="preserve">s </w:t>
      </w:r>
      <w:r>
        <w:rPr>
          <w:rFonts w:ascii="Calibri" w:hAnsi="Calibri" w:cs="Calibri"/>
          <w:i/>
          <w:sz w:val="22"/>
          <w:szCs w:val="22"/>
        </w:rPr>
        <w:t>carpio</w:t>
      </w:r>
      <w:r>
        <w:rPr>
          <w:rFonts w:ascii="Calibri" w:hAnsi="Calibri" w:cs="Calibri"/>
          <w:sz w:val="22"/>
          <w:szCs w:val="22"/>
        </w:rPr>
        <w:t>)</w:t>
      </w:r>
    </w:p>
    <w:p w14:paraId="78F1CC1F" w14:textId="77777777" w:rsidR="00EC5B2E" w:rsidRDefault="00EC5B2E" w:rsidP="00F03C93">
      <w:pPr>
        <w:pStyle w:val="Heading1"/>
        <w:tabs>
          <w:tab w:val="clear" w:pos="432"/>
          <w:tab w:val="left" w:pos="0"/>
        </w:tabs>
        <w:ind w:left="1530"/>
        <w:rPr>
          <w:rFonts w:ascii="Calibri" w:hAnsi="Calibri" w:cs="Calibri"/>
          <w:sz w:val="22"/>
          <w:szCs w:val="22"/>
        </w:rPr>
      </w:pPr>
    </w:p>
    <w:p w14:paraId="1EEEBE61" w14:textId="3EB3207A" w:rsidR="00FD5D74" w:rsidRPr="00EC5B2E" w:rsidRDefault="00FD5D74" w:rsidP="00F03C93">
      <w:pPr>
        <w:pStyle w:val="Heading1"/>
        <w:tabs>
          <w:tab w:val="clear" w:pos="432"/>
          <w:tab w:val="left" w:pos="0"/>
        </w:tabs>
        <w:ind w:left="1530"/>
        <w:rPr>
          <w:rFonts w:ascii="Calibri" w:hAnsi="Calibri" w:cs="Calibri"/>
          <w:sz w:val="22"/>
          <w:szCs w:val="22"/>
        </w:rPr>
      </w:pPr>
      <w:r w:rsidRPr="002455EA">
        <w:rPr>
          <w:rFonts w:ascii="Calibri" w:hAnsi="Calibri" w:cs="Calibri"/>
          <w:b w:val="0"/>
          <w:bCs/>
          <w:sz w:val="22"/>
          <w:szCs w:val="22"/>
        </w:rPr>
        <w:t>(Potentially Threatening Process)</w:t>
      </w:r>
    </w:p>
    <w:p w14:paraId="1A9C6473" w14:textId="77777777" w:rsidR="002C5242" w:rsidRPr="002C5242" w:rsidRDefault="002C5242" w:rsidP="002C5242"/>
    <w:p w14:paraId="480A4590" w14:textId="0567321B" w:rsidR="00FD5D74" w:rsidRDefault="00FD5D74" w:rsidP="008F5451">
      <w:pPr>
        <w:tabs>
          <w:tab w:val="left" w:pos="2592"/>
        </w:tabs>
        <w:ind w:left="431" w:hanging="431"/>
        <w:rPr>
          <w:rFonts w:ascii="Calibri" w:hAnsi="Calibri"/>
          <w:sz w:val="16"/>
          <w:szCs w:val="16"/>
        </w:rPr>
      </w:pPr>
    </w:p>
    <w:p w14:paraId="12F914EA" w14:textId="77777777" w:rsidR="00784F88" w:rsidRPr="00A400B3" w:rsidRDefault="00784F88" w:rsidP="00784F88">
      <w:pPr>
        <w:jc w:val="right"/>
        <w:rPr>
          <w:rFonts w:ascii="Calibri" w:hAnsi="Calibri" w:cs="Calibri"/>
          <w:smallCaps/>
          <w:sz w:val="16"/>
          <w:szCs w:val="16"/>
        </w:rPr>
      </w:pPr>
      <w:hyperlink r:id="rId16" w:tgtFrame="_blank" w:tooltip="DOCID107-417469679-742" w:history="1">
        <w:r w:rsidRPr="00A400B3">
          <w:rPr>
            <w:rFonts w:ascii="Calibri" w:hAnsi="Calibri" w:cs="Calibri"/>
            <w:smallCaps/>
            <w:sz w:val="16"/>
            <w:szCs w:val="16"/>
          </w:rPr>
          <w:t>DOCID107-417469679-742</w:t>
        </w:r>
      </w:hyperlink>
    </w:p>
    <w:p w14:paraId="331776EB" w14:textId="3A6526FD" w:rsidR="002C5E41" w:rsidRPr="000C0FAF" w:rsidRDefault="005C3BD8" w:rsidP="00BC0E4B">
      <w:pPr>
        <w:tabs>
          <w:tab w:val="left" w:pos="3744"/>
          <w:tab w:val="left" w:pos="7371"/>
        </w:tabs>
        <w:spacing w:after="240" w:line="240" w:lineRule="exact"/>
        <w:rPr>
          <w:rFonts w:ascii="Calibri" w:hAnsi="Calibri" w:cs="Cambria"/>
          <w:b/>
          <w:u w:val="single"/>
        </w:rPr>
      </w:pPr>
      <w:r>
        <w:rPr>
          <w:rFonts w:ascii="Calibri" w:hAnsi="Calibri" w:cs="Cambria"/>
          <w:b/>
          <w:u w:val="single"/>
        </w:rPr>
        <w:t>Preliminary recommendation date</w:t>
      </w:r>
    </w:p>
    <w:p w14:paraId="473EB409" w14:textId="77286589" w:rsidR="000C0FAF" w:rsidRDefault="00EB35A7" w:rsidP="000C0FAF">
      <w:pPr>
        <w:tabs>
          <w:tab w:val="left" w:pos="3744"/>
          <w:tab w:val="left" w:pos="7371"/>
        </w:tabs>
        <w:spacing w:line="240" w:lineRule="exact"/>
        <w:rPr>
          <w:rFonts w:ascii="Calibri" w:hAnsi="Calibri" w:cs="Calibri"/>
        </w:rPr>
      </w:pPr>
      <w:r>
        <w:rPr>
          <w:rFonts w:ascii="Calibri" w:hAnsi="Calibri" w:cs="Calibri"/>
        </w:rPr>
        <w:t>25 August 2025</w:t>
      </w:r>
    </w:p>
    <w:p w14:paraId="62718746" w14:textId="77777777" w:rsidR="00BC0E4B" w:rsidRPr="000C0FAF" w:rsidRDefault="00BC0E4B" w:rsidP="000C0FAF">
      <w:pPr>
        <w:tabs>
          <w:tab w:val="left" w:pos="3744"/>
          <w:tab w:val="left" w:pos="7371"/>
        </w:tabs>
        <w:spacing w:line="240" w:lineRule="exact"/>
        <w:rPr>
          <w:rFonts w:ascii="Calibri" w:hAnsi="Calibri" w:cs="Calibri"/>
        </w:rPr>
      </w:pPr>
    </w:p>
    <w:p w14:paraId="2639D8F5" w14:textId="77777777" w:rsidR="002C5E41" w:rsidRDefault="002C5E41" w:rsidP="002C5E41">
      <w:pPr>
        <w:rPr>
          <w:rFonts w:ascii="Calibri" w:hAnsi="Calibri" w:cs="Calibri"/>
        </w:rPr>
      </w:pPr>
    </w:p>
    <w:p w14:paraId="63A383AC" w14:textId="77777777" w:rsidR="00BC0E4B" w:rsidRDefault="002C5E41" w:rsidP="00BC0E4B">
      <w:pPr>
        <w:spacing w:after="240"/>
        <w:rPr>
          <w:rFonts w:ascii="Calibri" w:hAnsi="Calibri" w:cs="Cambria"/>
          <w:b/>
          <w:u w:val="single"/>
        </w:rPr>
      </w:pPr>
      <w:r w:rsidRPr="002C433D">
        <w:rPr>
          <w:rFonts w:ascii="Calibri" w:hAnsi="Calibri" w:cs="Cambria"/>
          <w:b/>
          <w:u w:val="single"/>
        </w:rPr>
        <w:t>Validity</w:t>
      </w:r>
    </w:p>
    <w:p w14:paraId="144502B4" w14:textId="22103A91" w:rsidR="002C5E41" w:rsidRDefault="002C5E41" w:rsidP="002C5E41">
      <w:pPr>
        <w:rPr>
          <w:rFonts w:ascii="Calibri" w:hAnsi="Calibri" w:cs="Cambria"/>
          <w:b/>
        </w:rPr>
      </w:pPr>
      <w:r w:rsidRPr="00026DE6">
        <w:rPr>
          <w:rFonts w:ascii="Calibri" w:hAnsi="Calibri" w:cs="Cambria"/>
          <w:bCs/>
        </w:rPr>
        <w:t>The nomination is for a valid item.</w:t>
      </w:r>
      <w:r>
        <w:rPr>
          <w:rFonts w:ascii="Calibri" w:hAnsi="Calibri" w:cs="Cambria"/>
          <w:b/>
        </w:rPr>
        <w:t xml:space="preserve"> </w:t>
      </w:r>
    </w:p>
    <w:p w14:paraId="21E935AA" w14:textId="77777777" w:rsidR="00BC0E4B" w:rsidRDefault="00BC0E4B" w:rsidP="002C5E41">
      <w:pPr>
        <w:rPr>
          <w:rFonts w:ascii="Calibri" w:hAnsi="Calibri" w:cs="Cambria"/>
        </w:rPr>
      </w:pPr>
    </w:p>
    <w:p w14:paraId="368562BF" w14:textId="77777777" w:rsidR="002C5E41" w:rsidRDefault="002C5E41" w:rsidP="002C5E41">
      <w:pPr>
        <w:rPr>
          <w:rFonts w:ascii="Calibri" w:hAnsi="Calibri" w:cs="Cambria"/>
        </w:rPr>
      </w:pPr>
    </w:p>
    <w:p w14:paraId="7EE96D69" w14:textId="77777777" w:rsidR="00BC0E4B" w:rsidRDefault="002C5E41" w:rsidP="00BC0E4B">
      <w:pPr>
        <w:spacing w:after="240"/>
        <w:rPr>
          <w:rFonts w:ascii="Calibri" w:hAnsi="Calibri" w:cs="Cambria"/>
          <w:b/>
          <w:bCs/>
          <w:u w:val="single"/>
        </w:rPr>
      </w:pPr>
      <w:r w:rsidRPr="00026DE6">
        <w:rPr>
          <w:rFonts w:ascii="Calibri" w:hAnsi="Calibri" w:cs="Cambria"/>
          <w:b/>
          <w:bCs/>
          <w:u w:val="single"/>
        </w:rPr>
        <w:t>Prescribed Information</w:t>
      </w:r>
    </w:p>
    <w:p w14:paraId="362A0B6F" w14:textId="47E0D034" w:rsidR="002C5E41" w:rsidRDefault="002C5E41" w:rsidP="002C5E41">
      <w:pPr>
        <w:rPr>
          <w:rFonts w:ascii="Calibri" w:hAnsi="Calibri" w:cs="Cambria"/>
        </w:rPr>
      </w:pPr>
      <w:r w:rsidRPr="00026DE6">
        <w:rPr>
          <w:rFonts w:ascii="Calibri" w:hAnsi="Calibri" w:cs="Cambria"/>
        </w:rPr>
        <w:t>The prescribed information was provided</w:t>
      </w:r>
      <w:r w:rsidR="000E1824">
        <w:rPr>
          <w:rFonts w:ascii="Calibri" w:hAnsi="Calibri" w:cs="Cambria"/>
        </w:rPr>
        <w:t>.</w:t>
      </w:r>
    </w:p>
    <w:p w14:paraId="06057732" w14:textId="77777777" w:rsidR="002C5E41" w:rsidRDefault="002C5E41" w:rsidP="002C5E41">
      <w:pPr>
        <w:rPr>
          <w:rFonts w:ascii="Calibri" w:hAnsi="Calibri" w:cs="Cambria"/>
        </w:rPr>
      </w:pPr>
    </w:p>
    <w:p w14:paraId="3C7F8F33" w14:textId="093F37EE" w:rsidR="00FD5D74" w:rsidRPr="009A70B8" w:rsidRDefault="00FD5D74" w:rsidP="00852259">
      <w:pPr>
        <w:tabs>
          <w:tab w:val="left" w:pos="2160"/>
        </w:tabs>
        <w:spacing w:line="240" w:lineRule="exact"/>
        <w:jc w:val="both"/>
        <w:rPr>
          <w:rFonts w:ascii="Calibri" w:hAnsi="Calibri"/>
        </w:rPr>
      </w:pPr>
      <w:r w:rsidRPr="009A70B8">
        <w:rPr>
          <w:rFonts w:ascii="Calibri" w:hAnsi="Calibri"/>
        </w:rPr>
        <w:t xml:space="preserve">In the opinion of the </w:t>
      </w:r>
      <w:r w:rsidR="00BB6209" w:rsidRPr="009A70B8">
        <w:rPr>
          <w:rFonts w:ascii="Calibri" w:hAnsi="Calibri"/>
        </w:rPr>
        <w:t>Scientific Advisory Committee (</w:t>
      </w:r>
      <w:r w:rsidRPr="009A70B8">
        <w:rPr>
          <w:rFonts w:ascii="Calibri" w:hAnsi="Calibri"/>
        </w:rPr>
        <w:t>SAC</w:t>
      </w:r>
      <w:r w:rsidR="00BB6209" w:rsidRPr="009A70B8">
        <w:rPr>
          <w:rFonts w:ascii="Calibri" w:hAnsi="Calibri"/>
        </w:rPr>
        <w:t>)</w:t>
      </w:r>
      <w:r w:rsidRPr="009A70B8">
        <w:rPr>
          <w:rFonts w:ascii="Calibri" w:hAnsi="Calibri"/>
        </w:rPr>
        <w:t xml:space="preserve"> the </w:t>
      </w:r>
      <w:r w:rsidR="00DC7BDF">
        <w:rPr>
          <w:rFonts w:ascii="Calibri" w:hAnsi="Calibri"/>
        </w:rPr>
        <w:t xml:space="preserve">Potentially Threatening Process (PTP) </w:t>
      </w:r>
      <w:r w:rsidRPr="009A70B8">
        <w:rPr>
          <w:rFonts w:ascii="Calibri" w:hAnsi="Calibri"/>
        </w:rPr>
        <w:t>is adequately defined and described.</w:t>
      </w:r>
      <w:r w:rsidR="004A5CB6" w:rsidRPr="009A70B8">
        <w:rPr>
          <w:rFonts w:ascii="Calibri" w:hAnsi="Calibri"/>
        </w:rPr>
        <w:t xml:space="preserve"> </w:t>
      </w:r>
      <w:r w:rsidRPr="009A70B8">
        <w:rPr>
          <w:rFonts w:ascii="Calibri" w:hAnsi="Calibri"/>
        </w:rPr>
        <w:t xml:space="preserve">The nominated process is </w:t>
      </w:r>
      <w:r w:rsidRPr="00E82F1F">
        <w:rPr>
          <w:rFonts w:ascii="Calibri" w:hAnsi="Calibri"/>
        </w:rPr>
        <w:t xml:space="preserve">defined as </w:t>
      </w:r>
      <w:r w:rsidR="00C76BE6" w:rsidRPr="00E82F1F">
        <w:rPr>
          <w:rFonts w:ascii="Calibri" w:hAnsi="Calibri"/>
        </w:rPr>
        <w:t>‘</w:t>
      </w:r>
      <w:r w:rsidR="00F23BEB" w:rsidRPr="00E82F1F">
        <w:rPr>
          <w:rFonts w:ascii="Calibri" w:hAnsi="Calibri"/>
        </w:rPr>
        <w:t xml:space="preserve">Degradation and loss of freshwater and estuarine habitats and impact on native fish caused by European </w:t>
      </w:r>
      <w:r w:rsidR="00402624">
        <w:rPr>
          <w:rFonts w:ascii="Calibri" w:hAnsi="Calibri"/>
        </w:rPr>
        <w:t>C</w:t>
      </w:r>
      <w:r w:rsidR="00F23BEB" w:rsidRPr="00E82F1F">
        <w:rPr>
          <w:rFonts w:ascii="Calibri" w:hAnsi="Calibri"/>
        </w:rPr>
        <w:t>arp (</w:t>
      </w:r>
      <w:r w:rsidR="00F23BEB" w:rsidRPr="00E82F1F">
        <w:rPr>
          <w:rFonts w:ascii="Calibri" w:hAnsi="Calibri"/>
          <w:i/>
          <w:iCs/>
        </w:rPr>
        <w:t>Cyprinu</w:t>
      </w:r>
      <w:r w:rsidR="00F23BEB" w:rsidRPr="00E82F1F">
        <w:rPr>
          <w:rFonts w:ascii="Calibri" w:hAnsi="Calibri"/>
        </w:rPr>
        <w:t xml:space="preserve">s </w:t>
      </w:r>
      <w:r w:rsidR="00F23BEB" w:rsidRPr="00E82F1F">
        <w:rPr>
          <w:rFonts w:ascii="Calibri" w:hAnsi="Calibri"/>
          <w:i/>
          <w:iCs/>
        </w:rPr>
        <w:t>carpio</w:t>
      </w:r>
      <w:r w:rsidR="00F23BEB" w:rsidRPr="00E82F1F">
        <w:rPr>
          <w:rFonts w:ascii="Calibri" w:hAnsi="Calibri"/>
        </w:rPr>
        <w:t>)’</w:t>
      </w:r>
      <w:r w:rsidR="006407C0" w:rsidRPr="00E82F1F">
        <w:rPr>
          <w:rFonts w:ascii="Calibri" w:hAnsi="Calibri"/>
        </w:rPr>
        <w:t>.</w:t>
      </w:r>
    </w:p>
    <w:p w14:paraId="04A55A98" w14:textId="1DA3FC0A" w:rsidR="004A5CB6" w:rsidRDefault="004A5CB6" w:rsidP="00852259">
      <w:pPr>
        <w:jc w:val="both"/>
        <w:rPr>
          <w:color w:val="0000FF"/>
        </w:rPr>
      </w:pPr>
    </w:p>
    <w:p w14:paraId="3708D00B" w14:textId="77777777" w:rsidR="00840E8D" w:rsidRPr="009A70B8" w:rsidRDefault="00840E8D" w:rsidP="00852259">
      <w:pPr>
        <w:jc w:val="both"/>
        <w:rPr>
          <w:color w:val="0000FF"/>
        </w:rPr>
      </w:pPr>
    </w:p>
    <w:p w14:paraId="5387B2D0" w14:textId="77777777" w:rsidR="00840E8D" w:rsidRPr="00157150" w:rsidRDefault="00840E8D" w:rsidP="00840E8D">
      <w:pPr>
        <w:pStyle w:val="Heading2"/>
        <w:ind w:right="-24"/>
        <w:jc w:val="both"/>
        <w:rPr>
          <w:rFonts w:ascii="Calibri" w:hAnsi="Calibri" w:cs="Cambria"/>
          <w:b w:val="0"/>
          <w:bCs/>
          <w:color w:val="auto"/>
          <w:sz w:val="20"/>
          <w:u w:val="single"/>
        </w:rPr>
      </w:pPr>
      <w:r w:rsidRPr="00157150">
        <w:rPr>
          <w:rFonts w:ascii="Calibri" w:hAnsi="Calibri" w:cs="Cambria"/>
          <w:bCs/>
          <w:color w:val="auto"/>
          <w:sz w:val="20"/>
          <w:u w:val="single"/>
        </w:rPr>
        <w:t xml:space="preserve">Eligibility for listing as a </w:t>
      </w:r>
      <w:r>
        <w:rPr>
          <w:rFonts w:ascii="Calibri" w:hAnsi="Calibri" w:cs="Cambria"/>
          <w:bCs/>
          <w:color w:val="auto"/>
          <w:sz w:val="20"/>
          <w:u w:val="single"/>
        </w:rPr>
        <w:t xml:space="preserve">PTP </w:t>
      </w:r>
      <w:r w:rsidRPr="00157150">
        <w:rPr>
          <w:rFonts w:ascii="Calibri" w:hAnsi="Calibri" w:cs="Cambria"/>
          <w:bCs/>
          <w:color w:val="auto"/>
          <w:sz w:val="20"/>
          <w:u w:val="single"/>
        </w:rPr>
        <w:t>under the Flora and Fauna Guarantee Act 1988</w:t>
      </w:r>
    </w:p>
    <w:p w14:paraId="17E3B1BA" w14:textId="77777777" w:rsidR="00840E8D" w:rsidRPr="0045095F" w:rsidRDefault="00840E8D" w:rsidP="00840E8D">
      <w:pPr>
        <w:ind w:right="-24"/>
        <w:jc w:val="both"/>
        <w:rPr>
          <w:rFonts w:ascii="Calibri" w:hAnsi="Calibri" w:cs="Cambria"/>
          <w:sz w:val="12"/>
          <w:szCs w:val="12"/>
        </w:rPr>
      </w:pPr>
    </w:p>
    <w:p w14:paraId="1525F015" w14:textId="66A2DFE5" w:rsidR="00840E8D" w:rsidRDefault="00840E8D" w:rsidP="00840E8D">
      <w:pPr>
        <w:spacing w:line="240" w:lineRule="exact"/>
        <w:ind w:right="-24"/>
        <w:jc w:val="both"/>
        <w:rPr>
          <w:rFonts w:ascii="Calibri" w:hAnsi="Calibri" w:cs="Cambria"/>
          <w:i/>
          <w:iCs/>
        </w:rPr>
      </w:pPr>
      <w:r w:rsidRPr="00145AD2">
        <w:rPr>
          <w:rFonts w:ascii="Calibri" w:hAnsi="Calibri" w:cs="Cambria"/>
        </w:rPr>
        <w:t>The S</w:t>
      </w:r>
      <w:r>
        <w:rPr>
          <w:rFonts w:ascii="Calibri" w:hAnsi="Calibri" w:cs="Cambria"/>
        </w:rPr>
        <w:t xml:space="preserve">AC </w:t>
      </w:r>
      <w:r w:rsidRPr="00145AD2">
        <w:rPr>
          <w:rFonts w:ascii="Calibri" w:hAnsi="Calibri" w:cs="Cambria"/>
        </w:rPr>
        <w:t xml:space="preserve">has assessed the eligibility of this nomination in accordance with </w:t>
      </w:r>
      <w:r w:rsidRPr="003415EB">
        <w:rPr>
          <w:rFonts w:ascii="Calibri" w:hAnsi="Calibri" w:cs="Cambria"/>
        </w:rPr>
        <w:t>Section 16C of the</w:t>
      </w:r>
      <w:r w:rsidRPr="00145AD2">
        <w:rPr>
          <w:rFonts w:ascii="Calibri" w:hAnsi="Calibri" w:cs="Cambria"/>
        </w:rPr>
        <w:t xml:space="preserve"> </w:t>
      </w:r>
      <w:r w:rsidRPr="00145AD2">
        <w:rPr>
          <w:rFonts w:ascii="Calibri" w:hAnsi="Calibri" w:cs="Cambria"/>
          <w:i/>
          <w:iCs/>
        </w:rPr>
        <w:t>Flora and Fauna Guarantee Act 1988</w:t>
      </w:r>
      <w:r w:rsidRPr="00145AD2">
        <w:rPr>
          <w:rFonts w:ascii="Calibri" w:hAnsi="Calibri" w:cs="Cambria"/>
        </w:rPr>
        <w:t xml:space="preserve"> (the FFG Act) and </w:t>
      </w:r>
      <w:bookmarkStart w:id="1" w:name="_Hlk44343353"/>
      <w:r w:rsidRPr="00145AD2">
        <w:rPr>
          <w:rFonts w:ascii="Calibri" w:hAnsi="Calibri" w:cs="Cambria"/>
        </w:rPr>
        <w:t>the criteria for determining eligibility for listing prescribed in the Flora and Fauna Guarantee Regulations 2020</w:t>
      </w:r>
      <w:r w:rsidR="00BE0205">
        <w:rPr>
          <w:rFonts w:ascii="Calibri" w:hAnsi="Calibri" w:cs="Cambria"/>
        </w:rPr>
        <w:t xml:space="preserve"> (FFG Regulations)</w:t>
      </w:r>
      <w:r w:rsidRPr="00145AD2">
        <w:rPr>
          <w:rFonts w:ascii="Calibri" w:hAnsi="Calibri" w:cs="Cambria"/>
        </w:rPr>
        <w:t>.</w:t>
      </w:r>
      <w:bookmarkEnd w:id="1"/>
      <w:r w:rsidRPr="00145AD2">
        <w:rPr>
          <w:rFonts w:ascii="Calibri" w:hAnsi="Calibri" w:cs="Cambria"/>
        </w:rPr>
        <w:t xml:space="preserve"> </w:t>
      </w:r>
    </w:p>
    <w:p w14:paraId="1BD4A4CC" w14:textId="77777777" w:rsidR="00606FD6" w:rsidRPr="009A70B8" w:rsidRDefault="00606FD6" w:rsidP="007E33F3">
      <w:pPr>
        <w:jc w:val="both"/>
        <w:rPr>
          <w:rFonts w:ascii="Calibri" w:hAnsi="Calibri" w:cs="Calibri"/>
        </w:rPr>
      </w:pPr>
    </w:p>
    <w:p w14:paraId="1E7E1CF4" w14:textId="77777777" w:rsidR="00085F02" w:rsidRDefault="00085F02" w:rsidP="007E33F3">
      <w:pPr>
        <w:pStyle w:val="BodyText"/>
        <w:rPr>
          <w:rFonts w:ascii="Calibri" w:hAnsi="Calibri" w:cs="Calibri"/>
          <w:snapToGrid w:val="0"/>
          <w:color w:val="auto"/>
          <w:highlight w:val="yellow"/>
          <w:lang w:eastAsia="en-US"/>
        </w:rPr>
      </w:pPr>
    </w:p>
    <w:p w14:paraId="5EF9FCE7" w14:textId="6603935C" w:rsidR="00956890" w:rsidRPr="00956890" w:rsidRDefault="00956890" w:rsidP="007E33F3">
      <w:pPr>
        <w:spacing w:line="240" w:lineRule="exact"/>
        <w:ind w:right="-24"/>
        <w:jc w:val="both"/>
        <w:rPr>
          <w:rFonts w:ascii="Calibri" w:hAnsi="Calibri" w:cs="Cambria"/>
          <w:b/>
          <w:bCs/>
          <w:u w:val="single"/>
        </w:rPr>
      </w:pPr>
      <w:r w:rsidRPr="00956890">
        <w:rPr>
          <w:rFonts w:ascii="Calibri" w:hAnsi="Calibri" w:cs="Cambria"/>
          <w:b/>
          <w:bCs/>
          <w:u w:val="single"/>
        </w:rPr>
        <w:t>Process information</w:t>
      </w:r>
    </w:p>
    <w:p w14:paraId="457D1B4F" w14:textId="77777777" w:rsidR="00085F02" w:rsidRPr="00102893" w:rsidRDefault="00085F02" w:rsidP="007E33F3">
      <w:pPr>
        <w:pStyle w:val="BodyText"/>
        <w:rPr>
          <w:rFonts w:ascii="Calibri" w:hAnsi="Calibri" w:cs="Calibri"/>
          <w:snapToGrid w:val="0"/>
          <w:color w:val="auto"/>
          <w:sz w:val="12"/>
          <w:szCs w:val="12"/>
          <w:highlight w:val="yellow"/>
          <w:lang w:eastAsia="en-US"/>
        </w:rPr>
      </w:pPr>
    </w:p>
    <w:p w14:paraId="56A47097" w14:textId="7B44F7FB" w:rsidR="00F83648" w:rsidRDefault="005726A0" w:rsidP="001B1539">
      <w:pPr>
        <w:spacing w:line="240" w:lineRule="exact"/>
        <w:ind w:right="-24"/>
        <w:jc w:val="both"/>
        <w:rPr>
          <w:rFonts w:ascii="Calibri" w:hAnsi="Calibri" w:cs="Cambria"/>
        </w:rPr>
      </w:pPr>
      <w:r w:rsidRPr="00551CED">
        <w:rPr>
          <w:rFonts w:ascii="Calibri" w:hAnsi="Calibri" w:cs="Cambria"/>
        </w:rPr>
        <w:t xml:space="preserve">Originating in </w:t>
      </w:r>
      <w:r w:rsidR="00B24C9D">
        <w:rPr>
          <w:rFonts w:ascii="Calibri" w:hAnsi="Calibri" w:cs="Cambria"/>
        </w:rPr>
        <w:t>e</w:t>
      </w:r>
      <w:r w:rsidRPr="00551CED">
        <w:rPr>
          <w:rFonts w:ascii="Calibri" w:hAnsi="Calibri" w:cs="Cambria"/>
        </w:rPr>
        <w:t>ast</w:t>
      </w:r>
      <w:r w:rsidR="00B24C9D">
        <w:rPr>
          <w:rFonts w:ascii="Calibri" w:hAnsi="Calibri" w:cs="Cambria"/>
        </w:rPr>
        <w:t xml:space="preserve"> </w:t>
      </w:r>
      <w:r w:rsidRPr="00551CED">
        <w:rPr>
          <w:rFonts w:ascii="Calibri" w:hAnsi="Calibri" w:cs="Cambria"/>
        </w:rPr>
        <w:t>Asia</w:t>
      </w:r>
      <w:r w:rsidR="00D771B6">
        <w:rPr>
          <w:rFonts w:ascii="Calibri" w:hAnsi="Calibri" w:cs="Cambria"/>
        </w:rPr>
        <w:t xml:space="preserve"> and Europe</w:t>
      </w:r>
      <w:r w:rsidRPr="00551CED">
        <w:rPr>
          <w:rFonts w:ascii="Calibri" w:hAnsi="Calibri" w:cs="Cambria"/>
        </w:rPr>
        <w:t xml:space="preserve">, </w:t>
      </w:r>
      <w:r w:rsidR="00F2111F" w:rsidRPr="002E42A3">
        <w:rPr>
          <w:rFonts w:ascii="Calibri" w:hAnsi="Calibri" w:cs="Cambria"/>
          <w:i/>
          <w:iCs/>
        </w:rPr>
        <w:t>Cyprinus carpio</w:t>
      </w:r>
      <w:r w:rsidR="00F2111F" w:rsidRPr="001B1539">
        <w:rPr>
          <w:rFonts w:ascii="Calibri" w:hAnsi="Calibri" w:cs="Cambria"/>
        </w:rPr>
        <w:t xml:space="preserve"> </w:t>
      </w:r>
      <w:r w:rsidR="00DE669E">
        <w:rPr>
          <w:rFonts w:ascii="Calibri" w:hAnsi="Calibri" w:cs="Cambria"/>
        </w:rPr>
        <w:t>(</w:t>
      </w:r>
      <w:r w:rsidR="009B2D6C">
        <w:rPr>
          <w:rFonts w:ascii="Calibri" w:hAnsi="Calibri" w:cs="Cambria"/>
        </w:rPr>
        <w:t>hereafter ‘</w:t>
      </w:r>
      <w:r w:rsidRPr="00551CED">
        <w:rPr>
          <w:rFonts w:ascii="Calibri" w:hAnsi="Calibri" w:cs="Cambria"/>
        </w:rPr>
        <w:t>carp</w:t>
      </w:r>
      <w:r w:rsidR="009B2D6C">
        <w:rPr>
          <w:rFonts w:ascii="Calibri" w:hAnsi="Calibri" w:cs="Cambria"/>
        </w:rPr>
        <w:t>’)</w:t>
      </w:r>
      <w:r w:rsidRPr="00551CED">
        <w:rPr>
          <w:rFonts w:ascii="Calibri" w:hAnsi="Calibri" w:cs="Cambria"/>
        </w:rPr>
        <w:t xml:space="preserve"> are a ray-finned fish that inhabit a range </w:t>
      </w:r>
      <w:r w:rsidR="00B24C9D">
        <w:rPr>
          <w:rFonts w:ascii="Calibri" w:hAnsi="Calibri" w:cs="Cambria"/>
        </w:rPr>
        <w:t xml:space="preserve">of </w:t>
      </w:r>
      <w:r w:rsidRPr="00551CED">
        <w:rPr>
          <w:rFonts w:ascii="Calibri" w:hAnsi="Calibri" w:cs="Cambria"/>
        </w:rPr>
        <w:t xml:space="preserve">freshwater and estuarine environments in over 91 countries </w:t>
      </w:r>
      <w:r w:rsidRPr="00551CED">
        <w:rPr>
          <w:rFonts w:ascii="Calibri" w:hAnsi="Calibri" w:cs="Cambria"/>
        </w:rPr>
        <w:fldChar w:fldCharType="begin"/>
      </w:r>
      <w:r w:rsidRPr="00551CED">
        <w:rPr>
          <w:rFonts w:ascii="Calibri" w:hAnsi="Calibri" w:cs="Cambria"/>
        </w:rPr>
        <w:instrText xml:space="preserve"> ADDIN EN.CITE &lt;EndNote&gt;&lt;Cite&gt;&lt;Author&gt;Stuart&lt;/Author&gt;&lt;Year&gt;2021&lt;/Year&gt;&lt;RecNum&gt;41&lt;/RecNum&gt;&lt;DisplayText&gt;(Smith 2005, Stuart, Fanson et al. 2021)&lt;/DisplayText&gt;&lt;record&gt;&lt;rec-number&gt;41&lt;/rec-number&gt;&lt;foreign-keys&gt;&lt;key app="EN" db-id="a0xv2a0z7r590uers27xzaz3wsx50zzde0pa" timestamp="1731641534"&gt;41&lt;/key&gt;&lt;/foreign-keys&gt;&lt;ref-type name="Journal Article"&gt;17&lt;/ref-type&gt;&lt;contributors&gt;&lt;authors&gt;&lt;author&gt;Stuart, IG&lt;/author&gt;&lt;author&gt;Fanson, BG&lt;/author&gt;&lt;author&gt;Lyon, JP&lt;/author&gt;&lt;author&gt;Stocks, J&lt;/author&gt;&lt;author&gt;Brooks, S&lt;/author&gt;&lt;author&gt;Norris, Andrew&lt;/author&gt;&lt;author&gt;Thwaites, L&lt;/author&gt;&lt;author&gt;Beitzel, M&lt;/author&gt;&lt;author&gt;Hutchison, Michael&lt;/author&gt;&lt;author&gt;Ye, Q&lt;/author&gt;&lt;/authors&gt;&lt;/contributors&gt;&lt;titles&gt;&lt;title&gt;Continental threat: How many common carp (Cyprinus carpio) are there in Australia?&lt;/title&gt;&lt;secondary-title&gt;Biological Conservation&lt;/secondary-title&gt;&lt;/titles&gt;&lt;periodical&gt;&lt;full-title&gt;Biological Conservation&lt;/full-title&gt;&lt;/periodical&gt;&lt;pages&gt;108942&lt;/pages&gt;&lt;volume&gt;254&lt;/volume&gt;&lt;dates&gt;&lt;year&gt;2021&lt;/year&gt;&lt;/dates&gt;&lt;isbn&gt;0006-3207&lt;/isbn&gt;&lt;urls&gt;&lt;/urls&gt;&lt;/record&gt;&lt;/Cite&gt;&lt;Cite&gt;&lt;Author&gt;Smith&lt;/Author&gt;&lt;Year&gt;2005&lt;/Year&gt;&lt;RecNum&gt;4&lt;/RecNum&gt;&lt;record&gt;&lt;rec-number&gt;4&lt;/rec-number&gt;&lt;foreign-keys&gt;&lt;key app="EN" db-id="ppzw2zdx0w9tt4ewxabppx9wztsp9ee2w5vt" timestamp="1730679132"&gt;4&lt;/key&gt;&lt;/foreign-keys&gt;&lt;ref-type name="Journal Article"&gt;17&lt;/ref-type&gt;&lt;contributors&gt;&lt;authors&gt;&lt;author&gt;Smith, BB&lt;/author&gt;&lt;/authors&gt;&lt;/contributors&gt;&lt;titles&gt;&lt;title&gt;The state of the art: a synopsis of information on common carp (Cyprinus carpio) in Australia&lt;/title&gt;&lt;secondary-title&gt;SARDI Research Report Series No 77. Prepared by the South Australian Research and Development Institute for the Pest Animal Control Cooperative Research Centre&lt;/secondary-title&gt;&lt;/titles&gt;&lt;dates&gt;&lt;year&gt;2005&lt;/year&gt;&lt;/dates&gt;&lt;urls&gt;&lt;/urls&gt;&lt;/record&gt;&lt;/Cite&gt;&lt;/EndNote&gt;</w:instrText>
      </w:r>
      <w:r w:rsidRPr="00551CED">
        <w:rPr>
          <w:rFonts w:ascii="Calibri" w:hAnsi="Calibri" w:cs="Cambria"/>
        </w:rPr>
        <w:fldChar w:fldCharType="separate"/>
      </w:r>
      <w:r w:rsidRPr="00551CED">
        <w:rPr>
          <w:rFonts w:ascii="Calibri" w:hAnsi="Calibri" w:cs="Cambria"/>
        </w:rPr>
        <w:t>(Smith 2005</w:t>
      </w:r>
      <w:r w:rsidR="0085768E">
        <w:rPr>
          <w:rFonts w:ascii="Calibri" w:hAnsi="Calibri" w:cs="Cambria"/>
        </w:rPr>
        <w:t>;</w:t>
      </w:r>
      <w:r w:rsidRPr="00551CED">
        <w:rPr>
          <w:rFonts w:ascii="Calibri" w:hAnsi="Calibri" w:cs="Cambria"/>
        </w:rPr>
        <w:t xml:space="preserve"> </w:t>
      </w:r>
      <w:r w:rsidR="005C7493">
        <w:rPr>
          <w:rFonts w:ascii="Calibri" w:hAnsi="Calibri" w:cs="Cambria"/>
        </w:rPr>
        <w:t>Stuart et</w:t>
      </w:r>
      <w:r w:rsidRPr="00551CED">
        <w:rPr>
          <w:rFonts w:ascii="Calibri" w:hAnsi="Calibri" w:cs="Cambria"/>
        </w:rPr>
        <w:t xml:space="preserve"> al. 2021)</w:t>
      </w:r>
      <w:r w:rsidRPr="00551CED">
        <w:rPr>
          <w:rFonts w:ascii="Calibri" w:hAnsi="Calibri" w:cs="Cambria"/>
        </w:rPr>
        <w:fldChar w:fldCharType="end"/>
      </w:r>
      <w:r w:rsidRPr="00551CED">
        <w:rPr>
          <w:rFonts w:ascii="Calibri" w:hAnsi="Calibri" w:cs="Cambria"/>
        </w:rPr>
        <w:t xml:space="preserve">. </w:t>
      </w:r>
      <w:r w:rsidR="00EC320C">
        <w:rPr>
          <w:rFonts w:ascii="Calibri" w:hAnsi="Calibri" w:cs="Cambria"/>
        </w:rPr>
        <w:t>Globally, c</w:t>
      </w:r>
      <w:r w:rsidR="00290509">
        <w:rPr>
          <w:rFonts w:ascii="Calibri" w:hAnsi="Calibri" w:cs="Cambria"/>
        </w:rPr>
        <w:t>arp are considered amongst the top 100</w:t>
      </w:r>
      <w:r w:rsidR="00321B1C">
        <w:rPr>
          <w:rFonts w:ascii="Calibri" w:hAnsi="Calibri" w:cs="Cambria"/>
        </w:rPr>
        <w:t xml:space="preserve"> most invasive species and </w:t>
      </w:r>
      <w:r w:rsidR="004A027A">
        <w:rPr>
          <w:rFonts w:ascii="Calibri" w:hAnsi="Calibri" w:cs="Cambria"/>
        </w:rPr>
        <w:t>are the</w:t>
      </w:r>
      <w:r w:rsidR="00321B1C">
        <w:rPr>
          <w:rFonts w:ascii="Calibri" w:hAnsi="Calibri" w:cs="Cambria"/>
        </w:rPr>
        <w:t xml:space="preserve"> third </w:t>
      </w:r>
      <w:r w:rsidR="00EC320C">
        <w:rPr>
          <w:rFonts w:ascii="Calibri" w:hAnsi="Calibri" w:cs="Cambria"/>
        </w:rPr>
        <w:t>most introduced species</w:t>
      </w:r>
      <w:r w:rsidR="004A027A">
        <w:rPr>
          <w:rFonts w:ascii="Calibri" w:hAnsi="Calibri" w:cs="Cambria"/>
        </w:rPr>
        <w:t xml:space="preserve"> worldwide (</w:t>
      </w:r>
      <w:r w:rsidR="008C225A">
        <w:rPr>
          <w:rFonts w:ascii="Calibri" w:hAnsi="Calibri" w:cs="Cambria"/>
        </w:rPr>
        <w:t>G</w:t>
      </w:r>
      <w:r w:rsidR="006D7211">
        <w:rPr>
          <w:rFonts w:ascii="Calibri" w:hAnsi="Calibri" w:cs="Cambria"/>
        </w:rPr>
        <w:t>ISD</w:t>
      </w:r>
      <w:r w:rsidR="00A00BC3">
        <w:rPr>
          <w:rFonts w:ascii="Calibri" w:hAnsi="Calibri" w:cs="Cambria"/>
        </w:rPr>
        <w:t xml:space="preserve"> 2025</w:t>
      </w:r>
      <w:r w:rsidR="004A027A">
        <w:rPr>
          <w:rFonts w:ascii="Calibri" w:hAnsi="Calibri" w:cs="Cambria"/>
        </w:rPr>
        <w:t xml:space="preserve">). </w:t>
      </w:r>
    </w:p>
    <w:p w14:paraId="21F266D4" w14:textId="77777777" w:rsidR="00F83648" w:rsidRDefault="00F83648" w:rsidP="007E33F3">
      <w:pPr>
        <w:jc w:val="both"/>
        <w:rPr>
          <w:rFonts w:ascii="Calibri" w:hAnsi="Calibri" w:cs="Cambria"/>
        </w:rPr>
      </w:pPr>
    </w:p>
    <w:p w14:paraId="1D386476" w14:textId="69E0E609" w:rsidR="00E808CC" w:rsidRDefault="00350BE4" w:rsidP="007E33F3">
      <w:pPr>
        <w:jc w:val="both"/>
        <w:rPr>
          <w:rFonts w:ascii="Calibri" w:hAnsi="Calibri" w:cs="Cambria"/>
        </w:rPr>
      </w:pPr>
      <w:r w:rsidRPr="6F495B01">
        <w:rPr>
          <w:rFonts w:ascii="Calibri" w:hAnsi="Calibri" w:cs="Cambria"/>
        </w:rPr>
        <w:fldChar w:fldCharType="begin"/>
      </w:r>
      <w:r w:rsidRPr="6F495B01">
        <w:rPr>
          <w:rFonts w:ascii="Calibri" w:hAnsi="Calibri" w:cs="Cambria"/>
        </w:rPr>
        <w:instrText xml:space="preserve"> ADDIN EN.CITE &lt;EndNote&gt;&lt;Cite&gt;&lt;Author&gt;Solutions&lt;/Author&gt;&lt;Year&gt;2012&lt;/Year&gt;&lt;RecNum&gt;33&lt;/RecNum&gt;&lt;DisplayText&gt;(Solutions 2012)&lt;/DisplayText&gt;&lt;record&gt;&lt;rec-number&gt;33&lt;/rec-number&gt;&lt;foreign-keys&gt;&lt;key app="EN" db-id="dxxwasttodxtw3e9p2uxs25s05taedx90xp5" timestamp="1730436334"&gt;33&lt;/key&gt;&lt;/foreign-keys&gt;&lt;ref-type name="Web Page"&gt;12&lt;/ref-type&gt;&lt;contributors&gt;&lt;authors&gt;&lt;author&gt;Centre for Invasive Species Solutions&lt;/author&gt;&lt;/authors&gt;&lt;/contributors&gt;&lt;titles&gt;&lt;title&gt; Introduction and distribution of carp in Australia. Factsheet&lt;/title&gt;&lt;/titles&gt;&lt;volume&gt;2024&lt;/volume&gt;&lt;number&gt;1/11/2024&lt;/number&gt;&lt;dates&gt;&lt;year&gt;2012&lt;/year&gt;&lt;/dates&gt;&lt;pub-location&gt;PestSmart website&lt;/pub-location&gt;&lt;urls&gt;&lt;related-urls&gt;&lt;url&gt;https://pestsmart.org.au/toolkit-resource/introduction-and-distribution-of-carp-in-australia/#:~:text=The%20original%20range%20of%20carp,and%20spread%20naturally%20from%20there.&lt;/url&gt;&lt;/related-urls&gt;&lt;/urls&gt;&lt;custom1&gt;1/11/2024&lt;/custom1&gt;&lt;custom2&gt;1/11/2024&lt;/custom2&gt;&lt;/record&gt;&lt;/Cite&gt;&lt;/EndNote&gt;</w:instrText>
      </w:r>
      <w:r w:rsidRPr="6F495B01">
        <w:rPr>
          <w:rFonts w:ascii="Calibri" w:hAnsi="Calibri" w:cs="Cambria"/>
        </w:rPr>
        <w:fldChar w:fldCharType="separate"/>
      </w:r>
      <w:r w:rsidRPr="6F495B01">
        <w:rPr>
          <w:rFonts w:ascii="Calibri" w:hAnsi="Calibri" w:cs="Cambria"/>
        </w:rPr>
        <w:fldChar w:fldCharType="end"/>
      </w:r>
      <w:r w:rsidRPr="6F495B01">
        <w:rPr>
          <w:rFonts w:ascii="Calibri" w:hAnsi="Calibri" w:cs="Cambria"/>
        </w:rPr>
        <w:t xml:space="preserve"> In the 1960’s the Boolarra strain </w:t>
      </w:r>
      <w:r w:rsidR="4D6AE93D" w:rsidRPr="6F495B01">
        <w:rPr>
          <w:rFonts w:ascii="Calibri" w:hAnsi="Calibri" w:cs="Cambria"/>
        </w:rPr>
        <w:t xml:space="preserve">of carp </w:t>
      </w:r>
      <w:r w:rsidRPr="6F495B01">
        <w:rPr>
          <w:rFonts w:ascii="Calibri" w:hAnsi="Calibri" w:cs="Cambria"/>
        </w:rPr>
        <w:t>was imported from Germany</w:t>
      </w:r>
      <w:r w:rsidR="007E64E6" w:rsidRPr="6F495B01">
        <w:rPr>
          <w:rFonts w:ascii="Calibri" w:hAnsi="Calibri" w:cs="Cambria"/>
        </w:rPr>
        <w:t xml:space="preserve"> for aquac</w:t>
      </w:r>
      <w:r w:rsidR="00C33F70" w:rsidRPr="6F495B01">
        <w:rPr>
          <w:rFonts w:ascii="Calibri" w:hAnsi="Calibri" w:cs="Cambria"/>
        </w:rPr>
        <w:t>ulture</w:t>
      </w:r>
      <w:r w:rsidR="004D7BDB" w:rsidRPr="6F495B01">
        <w:rPr>
          <w:rFonts w:ascii="Calibri" w:hAnsi="Calibri" w:cs="Cambria"/>
        </w:rPr>
        <w:t xml:space="preserve">, </w:t>
      </w:r>
      <w:r w:rsidRPr="6F495B01">
        <w:rPr>
          <w:rFonts w:ascii="Calibri" w:hAnsi="Calibri" w:cs="Cambria"/>
        </w:rPr>
        <w:t xml:space="preserve">spread throughout farm dams in Gippsland and </w:t>
      </w:r>
      <w:r w:rsidR="35B515A2" w:rsidRPr="6F495B01">
        <w:rPr>
          <w:rFonts w:ascii="Calibri" w:hAnsi="Calibri" w:cs="Cambria"/>
        </w:rPr>
        <w:t xml:space="preserve">was </w:t>
      </w:r>
      <w:r w:rsidRPr="6F495B01">
        <w:rPr>
          <w:rFonts w:ascii="Calibri" w:hAnsi="Calibri" w:cs="Cambria"/>
        </w:rPr>
        <w:t>later discovered in Serpentine Creek and the Yallourn Storage Dam in the Latrobe Valley</w:t>
      </w:r>
      <w:r w:rsidR="00DC7BD3" w:rsidRPr="6F495B01">
        <w:rPr>
          <w:rFonts w:ascii="Calibri" w:hAnsi="Calibri" w:cs="Cambria"/>
        </w:rPr>
        <w:t xml:space="preserve">. </w:t>
      </w:r>
      <w:r w:rsidR="00CC1758" w:rsidRPr="6F495B01">
        <w:rPr>
          <w:rFonts w:ascii="Calibri" w:hAnsi="Calibri" w:cs="Cambria"/>
        </w:rPr>
        <w:t>B</w:t>
      </w:r>
      <w:r w:rsidRPr="6F495B01">
        <w:rPr>
          <w:rFonts w:ascii="Calibri" w:hAnsi="Calibri" w:cs="Cambria"/>
        </w:rPr>
        <w:t>oolarra carp</w:t>
      </w:r>
      <w:r w:rsidR="00CC1758" w:rsidRPr="6F495B01">
        <w:rPr>
          <w:rFonts w:ascii="Calibri" w:hAnsi="Calibri" w:cs="Cambria"/>
        </w:rPr>
        <w:t xml:space="preserve"> were </w:t>
      </w:r>
      <w:r w:rsidR="007A28C9" w:rsidRPr="6F495B01">
        <w:rPr>
          <w:rFonts w:ascii="Calibri" w:hAnsi="Calibri" w:cs="Cambria"/>
        </w:rPr>
        <w:t xml:space="preserve">stocked into farm dams near Mildura and </w:t>
      </w:r>
      <w:r w:rsidRPr="6F495B01">
        <w:rPr>
          <w:rFonts w:ascii="Calibri" w:hAnsi="Calibri" w:cs="Cambria"/>
        </w:rPr>
        <w:t>flooding in 1974/75 allowed</w:t>
      </w:r>
      <w:r w:rsidR="00DC7BD3" w:rsidRPr="6F495B01">
        <w:rPr>
          <w:rFonts w:ascii="Calibri" w:hAnsi="Calibri" w:cs="Cambria"/>
        </w:rPr>
        <w:t xml:space="preserve"> carp </w:t>
      </w:r>
      <w:r w:rsidRPr="6F495B01">
        <w:rPr>
          <w:rFonts w:ascii="Calibri" w:hAnsi="Calibri" w:cs="Cambria"/>
        </w:rPr>
        <w:t>to disperse</w:t>
      </w:r>
      <w:r w:rsidR="00FF03E7" w:rsidRPr="6F495B01">
        <w:rPr>
          <w:rFonts w:ascii="Calibri" w:hAnsi="Calibri" w:cs="Cambria"/>
        </w:rPr>
        <w:t xml:space="preserve"> throughout the Murray-Darling syste</w:t>
      </w:r>
      <w:r w:rsidR="00193CA7" w:rsidRPr="6F495B01">
        <w:rPr>
          <w:rFonts w:ascii="Calibri" w:hAnsi="Calibri" w:cs="Cambria"/>
        </w:rPr>
        <w:t>m</w:t>
      </w:r>
      <w:r w:rsidR="003E25A3" w:rsidRPr="6F495B01">
        <w:rPr>
          <w:rFonts w:ascii="Calibri" w:hAnsi="Calibri" w:cs="Cambria"/>
        </w:rPr>
        <w:t xml:space="preserve"> </w:t>
      </w:r>
      <w:r w:rsidRPr="6F495B01">
        <w:rPr>
          <w:rFonts w:ascii="Calibri" w:hAnsi="Calibri" w:cs="Cambria"/>
        </w:rPr>
        <w:fldChar w:fldCharType="begin"/>
      </w:r>
      <w:r w:rsidRPr="6F495B01">
        <w:rPr>
          <w:rFonts w:ascii="Calibri" w:hAnsi="Calibri" w:cs="Cambria"/>
        </w:rPr>
        <w:instrText xml:space="preserve"> ADDIN EN.CITE &lt;EndNote&gt;&lt;Cite&gt;&lt;Author&gt;Smith&lt;/Author&gt;&lt;Year&gt;2005&lt;/Year&gt;&lt;RecNum&gt;35&lt;/RecNum&gt;&lt;Pages&gt;12&lt;/Pages&gt;&lt;DisplayText&gt;(Smith 2005)&lt;/DisplayText&gt;&lt;record&gt;&lt;rec-number&gt;35&lt;/rec-number&gt;&lt;foreign-keys&gt;&lt;key app="EN" db-id="dxxwasttodxtw3e9p2uxs25s05taedx90xp5" timestamp="1730673075"&gt;35&lt;/key&gt;&lt;/foreign-keys&gt;&lt;ref-type name="Journal Article"&gt;17&lt;/ref-type&gt;&lt;contributors&gt;&lt;authors&gt;&lt;author&gt;Smith, BB&lt;/author&gt;&lt;/authors&gt;&lt;/contributors&gt;&lt;titles&gt;&lt;title&gt;The state of the art: a synopsis of information on common carp (Cyprinus carpio) in Australia&lt;/title&gt;&lt;secondary-title&gt;SARDI Research Report Series No 77. Prepared by the South Australian Research and Development Institute for the Pest Animal Control Cooperative Research Centre&lt;/secondary-title&gt;&lt;/titles&gt;&lt;periodical&gt;&lt;full-title&gt;SARDI Research Report Series No 77. Prepared by the South Australian Research and Development Institute for the Pest Animal Control Cooperative Research Centre&lt;/full-title&gt;&lt;/periodical&gt;&lt;dates&gt;&lt;year&gt;2005&lt;/year&gt;&lt;/dates&gt;&lt;urls&gt;&lt;/urls&gt;&lt;/record&gt;&lt;/Cite&gt;&lt;/EndNote&gt;</w:instrText>
      </w:r>
      <w:r w:rsidRPr="6F495B01">
        <w:rPr>
          <w:rFonts w:ascii="Calibri" w:hAnsi="Calibri" w:cs="Cambria"/>
        </w:rPr>
        <w:fldChar w:fldCharType="separate"/>
      </w:r>
      <w:r w:rsidRPr="6F495B01">
        <w:rPr>
          <w:rFonts w:ascii="Calibri" w:hAnsi="Calibri" w:cs="Cambria"/>
        </w:rPr>
        <w:t>(Smith 2005)</w:t>
      </w:r>
      <w:r w:rsidRPr="6F495B01">
        <w:rPr>
          <w:rFonts w:ascii="Calibri" w:hAnsi="Calibri" w:cs="Cambria"/>
        </w:rPr>
        <w:fldChar w:fldCharType="end"/>
      </w:r>
      <w:r w:rsidRPr="6F495B01">
        <w:rPr>
          <w:rFonts w:ascii="Calibri" w:hAnsi="Calibri" w:cs="Cambria"/>
        </w:rPr>
        <w:t xml:space="preserve">. </w:t>
      </w:r>
      <w:r w:rsidR="00773838" w:rsidRPr="6F495B01">
        <w:rPr>
          <w:rFonts w:ascii="Calibri" w:hAnsi="Calibri" w:cs="Cambria"/>
        </w:rPr>
        <w:t>Today, carp are found throughout south-east</w:t>
      </w:r>
      <w:r w:rsidR="006718E2" w:rsidRPr="6F495B01">
        <w:rPr>
          <w:rFonts w:ascii="Calibri" w:hAnsi="Calibri" w:cs="Cambria"/>
        </w:rPr>
        <w:t>ern</w:t>
      </w:r>
      <w:r w:rsidR="00773838" w:rsidRPr="6F495B01">
        <w:rPr>
          <w:rFonts w:ascii="Calibri" w:hAnsi="Calibri" w:cs="Cambria"/>
        </w:rPr>
        <w:t xml:space="preserve"> Australia, and localised spots in Western Australia</w:t>
      </w:r>
      <w:r w:rsidR="00E972E2" w:rsidRPr="6F495B01">
        <w:rPr>
          <w:rFonts w:ascii="Calibri" w:hAnsi="Calibri" w:cs="Cambria"/>
        </w:rPr>
        <w:t xml:space="preserve">. </w:t>
      </w:r>
    </w:p>
    <w:p w14:paraId="1A205D6D" w14:textId="77777777" w:rsidR="00856674" w:rsidRDefault="00856674" w:rsidP="007E33F3">
      <w:pPr>
        <w:jc w:val="both"/>
        <w:rPr>
          <w:rFonts w:ascii="Calibri" w:hAnsi="Calibri" w:cs="Cambria"/>
        </w:rPr>
      </w:pPr>
    </w:p>
    <w:p w14:paraId="0386174A" w14:textId="6DCD8907" w:rsidR="00856674" w:rsidRDefault="00856674" w:rsidP="007E33F3">
      <w:pPr>
        <w:jc w:val="both"/>
        <w:rPr>
          <w:rFonts w:ascii="Calibri" w:hAnsi="Calibri" w:cs="Cambria"/>
        </w:rPr>
      </w:pPr>
      <w:r w:rsidRPr="6F495B01">
        <w:rPr>
          <w:rFonts w:ascii="Calibri" w:hAnsi="Calibri" w:cs="Cambria"/>
        </w:rPr>
        <w:t>In Victoria, carp are present in almost all fresh waterbodies, including all tributaries of the Murray</w:t>
      </w:r>
      <w:r w:rsidR="003E25A3" w:rsidRPr="6F495B01">
        <w:rPr>
          <w:rFonts w:ascii="Calibri" w:hAnsi="Calibri" w:cs="Cambria"/>
        </w:rPr>
        <w:t>-</w:t>
      </w:r>
      <w:r w:rsidRPr="6F495B01">
        <w:rPr>
          <w:rFonts w:ascii="Calibri" w:hAnsi="Calibri" w:cs="Cambria"/>
        </w:rPr>
        <w:t>Darling Basin, where they are estimated to comprise 90% of the entire</w:t>
      </w:r>
      <w:r w:rsidR="6076B92E" w:rsidRPr="6F495B01">
        <w:rPr>
          <w:rFonts w:ascii="Calibri" w:hAnsi="Calibri" w:cs="Cambria"/>
        </w:rPr>
        <w:t xml:space="preserve"> fish</w:t>
      </w:r>
      <w:r w:rsidRPr="6F495B01">
        <w:rPr>
          <w:rFonts w:ascii="Calibri" w:hAnsi="Calibri" w:cs="Cambria"/>
        </w:rPr>
        <w:t xml:space="preserve"> biomass </w:t>
      </w:r>
      <w:r w:rsidRPr="6F495B01">
        <w:rPr>
          <w:rFonts w:ascii="Calibri" w:hAnsi="Calibri" w:cs="Cambria"/>
        </w:rPr>
        <w:fldChar w:fldCharType="begin"/>
      </w:r>
      <w:r w:rsidRPr="6F495B01">
        <w:rPr>
          <w:rFonts w:ascii="Calibri" w:hAnsi="Calibri" w:cs="Cambria"/>
        </w:rPr>
        <w:instrText xml:space="preserve"> ADDIN EN.CITE &lt;EndNote&gt;&lt;Cite&gt;&lt;Author&gt;Department of Environment Land Water and Planning&lt;/Author&gt;&lt;Year&gt;2017&lt;/Year&gt;&lt;RecNum&gt;12&lt;/RecNum&gt;&lt;DisplayText&gt;(Department of Environment Land Water and Planning 2017)&lt;/DisplayText&gt;&lt;record&gt;&lt;rec-number&gt;12&lt;/rec-number&gt;&lt;foreign-keys&gt;&lt;key app="EN" db-id="a0xv2a0z7r590uers27xzaz3wsx50zzde0pa" timestamp="1722915709"&gt;12&lt;/key&gt;&lt;/foreign-keys&gt;&lt;ref-type name="Government Document"&gt;46&lt;/ref-type&gt;&lt;contributors&gt;&lt;authors&gt;&lt;author&gt;Department of Environment Land Water and Planning, &lt;/author&gt;&lt;/authors&gt;&lt;secondary-authors&gt;&lt;author&gt;Department of Environment, Land, Water and Planning&lt;/author&gt;&lt;/secondary-authors&gt;&lt;/contributors&gt;&lt;titles&gt;&lt;title&gt;Impacts of Carp in Wetlands&lt;/title&gt;&lt;/titles&gt;&lt;pages&gt;7&lt;/pages&gt;&lt;dates&gt;&lt;year&gt;2017&lt;/year&gt;&lt;/dates&gt;&lt;pub-location&gt;Melbourne, Victoria&lt;/pub-location&gt;&lt;publisher&gt;Author&lt;/publisher&gt;&lt;urls&gt;&lt;related-urls&gt;&lt;url&gt;https://www.water.vic.gov.au/__data/assets/pdf_file/0032/671684/impacts-of-carp-in-wetlands-fact-sheet-4.pdf&lt;/url&gt;&lt;/related-urls&gt;&lt;/urls&gt;&lt;/record&gt;&lt;/Cite&gt;&lt;/EndNote&gt;</w:instrText>
      </w:r>
      <w:r w:rsidRPr="6F495B01">
        <w:rPr>
          <w:rFonts w:ascii="Calibri" w:hAnsi="Calibri" w:cs="Cambria"/>
        </w:rPr>
        <w:fldChar w:fldCharType="separate"/>
      </w:r>
      <w:r w:rsidRPr="6F495B01">
        <w:rPr>
          <w:rFonts w:ascii="Calibri" w:hAnsi="Calibri" w:cs="Cambria"/>
        </w:rPr>
        <w:t>(DELWP</w:t>
      </w:r>
      <w:r w:rsidRPr="6F495B01">
        <w:rPr>
          <w:rFonts w:ascii="Calibri" w:hAnsi="Calibri" w:cs="Cambria"/>
        </w:rPr>
        <w:fldChar w:fldCharType="end"/>
      </w:r>
      <w:r w:rsidRPr="6F495B01">
        <w:rPr>
          <w:rFonts w:ascii="Calibri" w:hAnsi="Calibri" w:cs="Cambria"/>
        </w:rPr>
        <w:t xml:space="preserve"> 2017).  </w:t>
      </w:r>
      <w:r w:rsidR="00A20BFA" w:rsidRPr="6F495B01">
        <w:rPr>
          <w:rFonts w:ascii="Calibri" w:hAnsi="Calibri" w:cs="Cambria"/>
        </w:rPr>
        <w:t>C</w:t>
      </w:r>
      <w:r w:rsidR="0034475D" w:rsidRPr="6F495B01">
        <w:rPr>
          <w:rFonts w:ascii="Calibri" w:hAnsi="Calibri" w:cs="Cambria"/>
        </w:rPr>
        <w:t xml:space="preserve">arp occur at high densities across south-eastern Australia, where they now occupy over 54% of wetlands and 97% of large rivers </w:t>
      </w:r>
      <w:r w:rsidRPr="6F495B01">
        <w:rPr>
          <w:rFonts w:ascii="Calibri" w:hAnsi="Calibri" w:cs="Cambria"/>
        </w:rPr>
        <w:fldChar w:fldCharType="begin"/>
      </w:r>
      <w:r w:rsidRPr="6F495B01">
        <w:rPr>
          <w:rFonts w:ascii="Calibri" w:hAnsi="Calibri" w:cs="Cambria"/>
        </w:rPr>
        <w:instrText xml:space="preserve"> ADDIN EN.CITE &lt;EndNote&gt;&lt;Cite&gt;&lt;Author&gt;Stuart&lt;/Author&gt;&lt;Year&gt;2021&lt;/Year&gt;&lt;RecNum&gt;41&lt;/RecNum&gt;&lt;DisplayText&gt;(Stuart, Fanson et al. 2021)&lt;/DisplayText&gt;&lt;record&gt;&lt;rec-number&gt;41&lt;/rec-number&gt;&lt;foreign-keys&gt;&lt;key app="EN" db-id="a0xv2a0z7r590uers27xzaz3wsx50zzde0pa" timestamp="1731641534"&gt;41&lt;/key&gt;&lt;/foreign-keys&gt;&lt;ref-type name="Journal Article"&gt;17&lt;/ref-type&gt;&lt;contributors&gt;&lt;authors&gt;&lt;author&gt;Stuart, IG&lt;/author&gt;&lt;author&gt;Fanson, BG&lt;/author&gt;&lt;author&gt;Lyon, JP&lt;/author&gt;&lt;author&gt;Stocks, J&lt;/author&gt;&lt;author&gt;Brooks, S&lt;/author&gt;&lt;author&gt;Norris, Andrew&lt;/author&gt;&lt;author&gt;Thwaites, L&lt;/author&gt;&lt;author&gt;Beitzel, M&lt;/author&gt;&lt;author&gt;Hutchison, Michael&lt;/author&gt;&lt;author&gt;Ye, Q&lt;/author&gt;&lt;/authors&gt;&lt;/contributors&gt;&lt;titles&gt;&lt;title&gt;Continental threat: How many common carp (Cyprinus carpio) are there in Australia?&lt;/title&gt;&lt;secondary-title&gt;Biological Conservation&lt;/secondary-title&gt;&lt;/titles&gt;&lt;periodical&gt;&lt;full-title&gt;Biological Conservation&lt;/full-title&gt;&lt;/periodical&gt;&lt;pages&gt;108942&lt;/pages&gt;&lt;volume&gt;254&lt;/volume&gt;&lt;dates&gt;&lt;year&gt;2021&lt;/year&gt;&lt;/dates&gt;&lt;isbn&gt;0006-3207&lt;/isbn&gt;&lt;urls&gt;&lt;/urls&gt;&lt;/record&gt;&lt;/Cite&gt;&lt;/EndNote&gt;</w:instrText>
      </w:r>
      <w:r w:rsidRPr="6F495B01">
        <w:rPr>
          <w:rFonts w:ascii="Calibri" w:hAnsi="Calibri" w:cs="Cambria"/>
        </w:rPr>
        <w:fldChar w:fldCharType="separate"/>
      </w:r>
      <w:r w:rsidR="0034475D" w:rsidRPr="6F495B01">
        <w:rPr>
          <w:rFonts w:ascii="Calibri" w:hAnsi="Calibri" w:cs="Cambria"/>
        </w:rPr>
        <w:t>(Stuart et al. 2021)</w:t>
      </w:r>
      <w:r w:rsidRPr="6F495B01">
        <w:rPr>
          <w:rFonts w:ascii="Calibri" w:hAnsi="Calibri" w:cs="Cambria"/>
        </w:rPr>
        <w:fldChar w:fldCharType="end"/>
      </w:r>
      <w:r w:rsidR="0034475D" w:rsidRPr="6F495B01">
        <w:rPr>
          <w:rFonts w:ascii="Calibri" w:hAnsi="Calibri" w:cs="Cambria"/>
        </w:rPr>
        <w:t xml:space="preserve">. Carp occupy rivers, wetlands, floodplains, irrigation channels and have been reported in estuaries </w:t>
      </w:r>
      <w:r w:rsidRPr="6F495B01">
        <w:rPr>
          <w:rFonts w:ascii="Calibri" w:hAnsi="Calibri" w:cs="Cambria"/>
        </w:rPr>
        <w:fldChar w:fldCharType="begin"/>
      </w:r>
      <w:r w:rsidRPr="6F495B01">
        <w:rPr>
          <w:rFonts w:ascii="Calibri" w:hAnsi="Calibri" w:cs="Cambria"/>
        </w:rPr>
        <w:instrText xml:space="preserve"> ADDIN EN.CITE &lt;EndNote&gt;&lt;Cite&gt;&lt;Author&gt;Department of Environment Land Water and Planning&lt;/Author&gt;&lt;Year&gt;2017&lt;/Year&gt;&lt;RecNum&gt;12&lt;/RecNum&gt;&lt;DisplayText&gt;(Department of Environment Land Water and Planning 2017)&lt;/DisplayText&gt;&lt;record&gt;&lt;rec-number&gt;12&lt;/rec-number&gt;&lt;foreign-keys&gt;&lt;key app="EN" db-id="a0xv2a0z7r590uers27xzaz3wsx50zzde0pa" timestamp="1722915709"&gt;12&lt;/key&gt;&lt;/foreign-keys&gt;&lt;ref-type name="Government Document"&gt;46&lt;/ref-type&gt;&lt;contributors&gt;&lt;authors&gt;&lt;author&gt;Department of Environment Land Water and Planning, &lt;/author&gt;&lt;/authors&gt;&lt;secondary-authors&gt;&lt;author&gt;Department of Environment, Land, Water and Planning&lt;/author&gt;&lt;/secondary-authors&gt;&lt;/contributors&gt;&lt;titles&gt;&lt;title&gt;Impacts of Carp in Wetlands&lt;/title&gt;&lt;/titles&gt;&lt;pages&gt;7&lt;/pages&gt;&lt;dates&gt;&lt;year&gt;2017&lt;/year&gt;&lt;/dates&gt;&lt;pub-location&gt;Melbourne, Victoria&lt;/pub-location&gt;&lt;publisher&gt;Author&lt;/publisher&gt;&lt;urls&gt;&lt;related-urls&gt;&lt;url&gt;https://www.water.vic.gov.au/__data/assets/pdf_file/0032/671684/impacts-of-carp-in-wetlands-fact-sheet-4.pdf&lt;/url&gt;&lt;/related-urls&gt;&lt;/urls&gt;&lt;/record&gt;&lt;/Cite&gt;&lt;/EndNote&gt;</w:instrText>
      </w:r>
      <w:r w:rsidRPr="6F495B01">
        <w:rPr>
          <w:rFonts w:ascii="Calibri" w:hAnsi="Calibri" w:cs="Cambria"/>
        </w:rPr>
        <w:fldChar w:fldCharType="separate"/>
      </w:r>
      <w:r w:rsidR="0034475D" w:rsidRPr="6F495B01">
        <w:rPr>
          <w:rFonts w:ascii="Calibri" w:hAnsi="Calibri" w:cs="Cambria"/>
        </w:rPr>
        <w:t>(DELWP 2017)</w:t>
      </w:r>
      <w:r w:rsidRPr="6F495B01">
        <w:rPr>
          <w:rFonts w:ascii="Calibri" w:hAnsi="Calibri" w:cs="Cambria"/>
        </w:rPr>
        <w:fldChar w:fldCharType="end"/>
      </w:r>
      <w:r w:rsidR="0034475D" w:rsidRPr="6F495B01">
        <w:rPr>
          <w:rFonts w:ascii="Calibri" w:hAnsi="Calibri" w:cs="Cambria"/>
        </w:rPr>
        <w:t xml:space="preserve">. </w:t>
      </w:r>
    </w:p>
    <w:p w14:paraId="0BBAF778" w14:textId="77777777" w:rsidR="00D27E84" w:rsidRDefault="00D27E84" w:rsidP="007E33F3">
      <w:pPr>
        <w:jc w:val="both"/>
        <w:rPr>
          <w:rFonts w:ascii="Calibri" w:hAnsi="Calibri" w:cs="Cambria"/>
        </w:rPr>
      </w:pPr>
    </w:p>
    <w:p w14:paraId="434B5D12" w14:textId="77777777" w:rsidR="00A32B82" w:rsidRDefault="00D27E84" w:rsidP="00A32B82">
      <w:pPr>
        <w:jc w:val="both"/>
        <w:rPr>
          <w:rFonts w:ascii="Calibri" w:hAnsi="Calibri" w:cs="Cambria"/>
        </w:rPr>
      </w:pPr>
      <w:r w:rsidRPr="6F495B01">
        <w:rPr>
          <w:rFonts w:ascii="Calibri" w:hAnsi="Calibri" w:cs="Cambria"/>
        </w:rPr>
        <w:t xml:space="preserve">Carp are listed as a noxious aquatic species in Victoria under the </w:t>
      </w:r>
      <w:r w:rsidRPr="6F495B01">
        <w:rPr>
          <w:rFonts w:ascii="Calibri" w:hAnsi="Calibri" w:cs="Cambria"/>
          <w:i/>
          <w:iCs/>
        </w:rPr>
        <w:t>Fisheries Act 1995</w:t>
      </w:r>
      <w:r w:rsidRPr="6F495B01">
        <w:rPr>
          <w:rFonts w:ascii="Calibri" w:hAnsi="Calibri" w:cs="Cambria"/>
        </w:rPr>
        <w:t xml:space="preserve"> and are </w:t>
      </w:r>
      <w:r w:rsidR="3DE2D6FD" w:rsidRPr="6F495B01">
        <w:rPr>
          <w:rFonts w:ascii="Calibri" w:hAnsi="Calibri" w:cs="Cambria"/>
        </w:rPr>
        <w:t xml:space="preserve">recognised as </w:t>
      </w:r>
      <w:r w:rsidRPr="6F495B01">
        <w:rPr>
          <w:rFonts w:ascii="Calibri" w:hAnsi="Calibri" w:cs="Cambria"/>
        </w:rPr>
        <w:t xml:space="preserve">a major threat to aquatic systems globally </w:t>
      </w:r>
      <w:r w:rsidRPr="6F495B01">
        <w:rPr>
          <w:rFonts w:ascii="Calibri" w:hAnsi="Calibri" w:cs="Cambria"/>
        </w:rPr>
        <w:fldChar w:fldCharType="begin"/>
      </w:r>
      <w:r w:rsidRPr="6F495B01">
        <w:rPr>
          <w:rFonts w:ascii="Calibri" w:hAnsi="Calibri" w:cs="Cambria"/>
        </w:rPr>
        <w:instrText xml:space="preserve"> ADDIN EN.CITE &lt;EndNote&gt;&lt;Cite&gt;&lt;Author&gt;Fanson&lt;/Author&gt;&lt;Year&gt;2024&lt;/Year&gt;&lt;RecNum&gt;39&lt;/RecNum&gt;&lt;DisplayText&gt;(Fanson, Hale et al. 2024)&lt;/DisplayText&gt;&lt;record&gt;&lt;rec-number&gt;39&lt;/rec-number&gt;&lt;foreign-keys&gt;&lt;key app="EN" db-id="a0xv2a0z7r590uers27xzaz3wsx50zzde0pa" timestamp="1731629733"&gt;39&lt;/key&gt;&lt;/foreign-keys&gt;&lt;ref-type name="Journal Article"&gt;17&lt;/ref-type&gt;&lt;contributors&gt;&lt;authors&gt;&lt;author&gt;Fanson, Benjamin G&lt;/author&gt;&lt;author&gt;Hale, Robin&lt;/author&gt;&lt;author&gt;Thiem, Jason D&lt;/author&gt;&lt;author&gt;Lyon, Jarod P&lt;/author&gt;&lt;author&gt;Koehn, John D&lt;/author&gt;&lt;author&gt;Bennett, Andrew F&lt;/author&gt;&lt;author&gt;Stuart, Ivor&lt;/author&gt;&lt;/authors&gt;&lt;/contributors&gt;&lt;titles&gt;&lt;title&gt;Assessing impacts of a notorious invader (common carp Cyprinus carpio) on Australia&amp;apos;s aquatic ecosystems: Coupling abundance-impact relationships with a spatial biomass model&lt;/title&gt;&lt;secondary-title&gt;Biological Conservation&lt;/secondary-title&gt;&lt;/titles&gt;&lt;periodical&gt;&lt;full-title&gt;Biological Conservation&lt;/full-title&gt;&lt;/periodical&gt;&lt;pages&gt;110,420&lt;/pages&gt;&lt;volume&gt;290&lt;/volume&gt;&lt;dates&gt;&lt;year&gt;2024&lt;/year&gt;&lt;/dates&gt;&lt;isbn&gt;0006-3207&lt;/isbn&gt;&lt;urls&gt;&lt;/urls&gt;&lt;/record&gt;&lt;/Cite&gt;&lt;/EndNote&gt;</w:instrText>
      </w:r>
      <w:r w:rsidRPr="6F495B01">
        <w:rPr>
          <w:rFonts w:ascii="Calibri" w:hAnsi="Calibri" w:cs="Cambria"/>
        </w:rPr>
        <w:fldChar w:fldCharType="separate"/>
      </w:r>
      <w:r w:rsidRPr="6F495B01">
        <w:rPr>
          <w:rFonts w:ascii="Calibri" w:hAnsi="Calibri" w:cs="Cambria"/>
        </w:rPr>
        <w:t>(Fanson et al. 2024)</w:t>
      </w:r>
      <w:r w:rsidRPr="6F495B01">
        <w:rPr>
          <w:rFonts w:ascii="Calibri" w:hAnsi="Calibri" w:cs="Cambria"/>
        </w:rPr>
        <w:fldChar w:fldCharType="end"/>
      </w:r>
      <w:r w:rsidRPr="6F495B01">
        <w:rPr>
          <w:rFonts w:ascii="Calibri" w:hAnsi="Calibri" w:cs="Cambria"/>
        </w:rPr>
        <w:t xml:space="preserve">. </w:t>
      </w:r>
      <w:r w:rsidR="00A32B82">
        <w:rPr>
          <w:rFonts w:ascii="Calibri" w:hAnsi="Calibri" w:cs="Cambria"/>
        </w:rPr>
        <w:t>Under their listing as a noxious species, carp may be caught but must not be returned to the water alive. Fishing for consumption is allowed, provided they are killed immediately. Other forms of control are also accepted such as electrofishing, netting and trapping to manage populations.</w:t>
      </w:r>
    </w:p>
    <w:p w14:paraId="5B60E45B" w14:textId="77777777" w:rsidR="00A32B82" w:rsidRDefault="00A32B82" w:rsidP="007E33F3">
      <w:pPr>
        <w:jc w:val="both"/>
        <w:rPr>
          <w:rFonts w:ascii="Calibri" w:hAnsi="Calibri" w:cs="Cambria"/>
        </w:rPr>
      </w:pPr>
    </w:p>
    <w:p w14:paraId="5BBE1DEB" w14:textId="518C2532" w:rsidR="00D27E84" w:rsidRPr="003118BE" w:rsidRDefault="00A32B82" w:rsidP="007E33F3">
      <w:pPr>
        <w:jc w:val="both"/>
        <w:rPr>
          <w:rFonts w:ascii="Calibri" w:hAnsi="Calibri" w:cs="Cambria"/>
        </w:rPr>
      </w:pPr>
      <w:r>
        <w:rPr>
          <w:rFonts w:ascii="Calibri" w:hAnsi="Calibri" w:cs="Cambria"/>
        </w:rPr>
        <w:t>Carp</w:t>
      </w:r>
      <w:r w:rsidR="00D27E84" w:rsidRPr="6F495B01">
        <w:rPr>
          <w:rFonts w:ascii="Calibri" w:hAnsi="Calibri" w:cs="Cambria"/>
        </w:rPr>
        <w:t xml:space="preserve"> are known to adversely impact aquatic habitats in two main ways:</w:t>
      </w:r>
    </w:p>
    <w:p w14:paraId="278EAC45" w14:textId="77777777" w:rsidR="00D27E84" w:rsidRPr="003118BE" w:rsidRDefault="00D27E84" w:rsidP="007E33F3">
      <w:pPr>
        <w:numPr>
          <w:ilvl w:val="0"/>
          <w:numId w:val="26"/>
        </w:numPr>
        <w:jc w:val="both"/>
        <w:rPr>
          <w:rFonts w:ascii="Calibri" w:hAnsi="Calibri" w:cs="Cambria"/>
        </w:rPr>
      </w:pPr>
      <w:r w:rsidRPr="003118BE">
        <w:rPr>
          <w:rFonts w:ascii="Calibri" w:hAnsi="Calibri" w:cs="Cambria"/>
        </w:rPr>
        <w:t>direct consumption of native macrophytes, fish and invertebrates, and</w:t>
      </w:r>
    </w:p>
    <w:p w14:paraId="27739C20" w14:textId="4B27D483" w:rsidR="00D27E84" w:rsidRPr="003118BE" w:rsidRDefault="00D27E84" w:rsidP="007E33F3">
      <w:pPr>
        <w:numPr>
          <w:ilvl w:val="0"/>
          <w:numId w:val="26"/>
        </w:numPr>
        <w:jc w:val="both"/>
        <w:rPr>
          <w:rFonts w:ascii="Calibri" w:hAnsi="Calibri" w:cs="Cambria"/>
        </w:rPr>
      </w:pPr>
      <w:r w:rsidRPr="3229A63C">
        <w:rPr>
          <w:rFonts w:ascii="Calibri" w:hAnsi="Calibri" w:cs="Cambria"/>
        </w:rPr>
        <w:lastRenderedPageBreak/>
        <w:t>environmental degradation</w:t>
      </w:r>
      <w:r w:rsidR="00CB6814" w:rsidRPr="3229A63C">
        <w:rPr>
          <w:rFonts w:ascii="Calibri" w:hAnsi="Calibri" w:cs="Cambria"/>
        </w:rPr>
        <w:t xml:space="preserve"> and habitat modification</w:t>
      </w:r>
      <w:r w:rsidRPr="3229A63C">
        <w:rPr>
          <w:rFonts w:ascii="Calibri" w:hAnsi="Calibri" w:cs="Cambria"/>
        </w:rPr>
        <w:t>, including decrease in water quality, increase of nutrients, modification of benthic substrate, and competition with native species</w:t>
      </w:r>
      <w:r w:rsidR="00253E52" w:rsidRPr="3229A63C">
        <w:rPr>
          <w:rFonts w:ascii="Calibri" w:hAnsi="Calibri" w:cs="Cambria"/>
        </w:rPr>
        <w:t xml:space="preserve"> (Stuart et al. 2021; Peterson et al. 2022; Fanson et al. 2024).</w:t>
      </w:r>
    </w:p>
    <w:p w14:paraId="189B1F2A" w14:textId="77777777" w:rsidR="00D27E84" w:rsidRDefault="00D27E84" w:rsidP="007E33F3">
      <w:pPr>
        <w:jc w:val="both"/>
        <w:rPr>
          <w:rFonts w:ascii="Calibri" w:hAnsi="Calibri" w:cs="Cambria"/>
        </w:rPr>
      </w:pPr>
    </w:p>
    <w:p w14:paraId="13623F2B" w14:textId="079E5D96" w:rsidR="008C1DCA" w:rsidRDefault="1EA07006" w:rsidP="007E33F3">
      <w:pPr>
        <w:jc w:val="both"/>
        <w:rPr>
          <w:rFonts w:ascii="Calibri" w:hAnsi="Calibri" w:cs="Cambria"/>
        </w:rPr>
      </w:pPr>
      <w:r w:rsidRPr="6F495B01">
        <w:rPr>
          <w:rFonts w:ascii="Calibri" w:hAnsi="Calibri" w:cs="Cambria"/>
        </w:rPr>
        <w:t>C</w:t>
      </w:r>
      <w:r w:rsidR="004E0E39" w:rsidRPr="6F495B01">
        <w:rPr>
          <w:rFonts w:ascii="Calibri" w:hAnsi="Calibri" w:cs="Cambria"/>
        </w:rPr>
        <w:t xml:space="preserve">arp modify ecosystems with their </w:t>
      </w:r>
      <w:r w:rsidR="0030104A" w:rsidRPr="6F495B01">
        <w:rPr>
          <w:rFonts w:ascii="Calibri" w:hAnsi="Calibri" w:cs="Cambria"/>
        </w:rPr>
        <w:t xml:space="preserve">benthic feeding behaviour </w:t>
      </w:r>
      <w:r w:rsidR="004E0E39" w:rsidRPr="6F495B01">
        <w:rPr>
          <w:rFonts w:ascii="Calibri" w:hAnsi="Calibri" w:cs="Cambria"/>
        </w:rPr>
        <w:fldChar w:fldCharType="begin"/>
      </w:r>
      <w:r w:rsidR="004E0E39" w:rsidRPr="6F495B01">
        <w:rPr>
          <w:rFonts w:ascii="Calibri" w:hAnsi="Calibri" w:cs="Cambria"/>
        </w:rPr>
        <w:instrText xml:space="preserve"> ADDIN EN.CITE &lt;EndNote&gt;&lt;Cite&gt;&lt;Author&gt;Fisheries Research and Development Corporation&lt;/Author&gt;&lt;Year&gt;2022&lt;/Year&gt;&lt;RecNum&gt;38&lt;/RecNum&gt;&lt;DisplayText&gt;(Fisheries Research and Development Corporation 2022)&lt;/DisplayText&gt;&lt;record&gt;&lt;rec-number&gt;38&lt;/rec-number&gt;&lt;foreign-keys&gt;&lt;key app="EN" db-id="a0xv2a0z7r590uers27xzaz3wsx50zzde0pa" timestamp="1730689037"&gt;38&lt;/key&gt;&lt;/foreign-keys&gt;&lt;ref-type name="Web Page"&gt;12&lt;/ref-type&gt;&lt;contributors&gt;&lt;authors&gt;&lt;author&gt;Fisheries Research and Development Corporation,&lt;/author&gt;&lt;/authors&gt;&lt;/contributors&gt;&lt;titles&gt;&lt;title&gt;The carp problem&lt;/title&gt;&lt;/titles&gt;&lt;volume&gt;2024&lt;/volume&gt;&lt;dates&gt;&lt;year&gt;2022&lt;/year&gt;&lt;/dates&gt;&lt;pub-location&gt;Fisheries Research and Development Corporation&lt;/pub-location&gt;&lt;publisher&gt;Fisheries Research and Development Corporation&lt;/publisher&gt;&lt;urls&gt;&lt;related-urls&gt;&lt;url&gt;https://www.frdc.com.au/knowledge-hub/national-carp-control-plan/carp-problem&lt;/url&gt;&lt;/related-urls&gt;&lt;/urls&gt;&lt;custom1&gt;2024&lt;/custom1&gt;&lt;custom2&gt;04/11/2024&lt;/custom2&gt;&lt;/record&gt;&lt;/Cite&gt;&lt;/EndNote&gt;</w:instrText>
      </w:r>
      <w:r w:rsidR="004E0E39" w:rsidRPr="6F495B01">
        <w:rPr>
          <w:rFonts w:ascii="Calibri" w:hAnsi="Calibri" w:cs="Cambria"/>
        </w:rPr>
        <w:fldChar w:fldCharType="separate"/>
      </w:r>
      <w:r w:rsidR="004E0E39" w:rsidRPr="6F495B01">
        <w:rPr>
          <w:rFonts w:ascii="Calibri" w:hAnsi="Calibri" w:cs="Cambria"/>
        </w:rPr>
        <w:t>(</w:t>
      </w:r>
      <w:r w:rsidR="0066583E" w:rsidRPr="6F495B01">
        <w:rPr>
          <w:rFonts w:ascii="Calibri" w:hAnsi="Calibri" w:cs="Cambria"/>
        </w:rPr>
        <w:t>FRDC</w:t>
      </w:r>
      <w:r w:rsidR="004E0E39" w:rsidRPr="6F495B01">
        <w:rPr>
          <w:rFonts w:ascii="Calibri" w:hAnsi="Calibri" w:cs="Cambria"/>
        </w:rPr>
        <w:t xml:space="preserve"> 2022</w:t>
      </w:r>
      <w:r w:rsidR="009A3D53" w:rsidRPr="6F495B01">
        <w:rPr>
          <w:rFonts w:ascii="Calibri" w:hAnsi="Calibri" w:cs="Cambria"/>
        </w:rPr>
        <w:t>a</w:t>
      </w:r>
      <w:r w:rsidR="004E0E39" w:rsidRPr="6F495B01">
        <w:rPr>
          <w:rFonts w:ascii="Calibri" w:hAnsi="Calibri" w:cs="Cambria"/>
        </w:rPr>
        <w:t>)</w:t>
      </w:r>
      <w:r w:rsidR="004E0E39" w:rsidRPr="6F495B01">
        <w:rPr>
          <w:rFonts w:ascii="Calibri" w:hAnsi="Calibri" w:cs="Cambria"/>
        </w:rPr>
        <w:fldChar w:fldCharType="end"/>
      </w:r>
      <w:r w:rsidR="0010065E">
        <w:rPr>
          <w:rFonts w:ascii="Calibri" w:hAnsi="Calibri" w:cs="Cambria"/>
        </w:rPr>
        <w:t xml:space="preserve"> and have been shown to significantly </w:t>
      </w:r>
      <w:r w:rsidR="00B22338">
        <w:rPr>
          <w:rFonts w:ascii="Calibri" w:hAnsi="Calibri" w:cs="Cambria"/>
        </w:rPr>
        <w:t>reduce aquatic vegetation cover and richness using experimental exclusion cages (Jones et al. 2020)</w:t>
      </w:r>
      <w:r w:rsidR="004E0E39" w:rsidRPr="6F495B01">
        <w:rPr>
          <w:rFonts w:ascii="Calibri" w:hAnsi="Calibri" w:cs="Cambria"/>
        </w:rPr>
        <w:t>. As carp feed</w:t>
      </w:r>
      <w:r w:rsidR="00CC4BE9" w:rsidRPr="6F495B01">
        <w:rPr>
          <w:rFonts w:ascii="Calibri" w:hAnsi="Calibri" w:cs="Cambria"/>
        </w:rPr>
        <w:t>,</w:t>
      </w:r>
      <w:r w:rsidR="004E0E39" w:rsidRPr="6F495B01">
        <w:rPr>
          <w:rFonts w:ascii="Calibri" w:hAnsi="Calibri" w:cs="Cambria"/>
        </w:rPr>
        <w:t xml:space="preserve"> they uproot aquatic macrophytes from the riverbed, this suspends sediments and </w:t>
      </w:r>
      <w:r w:rsidR="55B230D7" w:rsidRPr="6F495B01">
        <w:rPr>
          <w:rFonts w:ascii="Calibri" w:hAnsi="Calibri" w:cs="Cambria"/>
        </w:rPr>
        <w:t xml:space="preserve">facilitates release of </w:t>
      </w:r>
      <w:r w:rsidR="004E0E39" w:rsidRPr="6F495B01">
        <w:rPr>
          <w:rFonts w:ascii="Calibri" w:hAnsi="Calibri" w:cs="Cambria"/>
        </w:rPr>
        <w:t xml:space="preserve">nutrients such as phosphorus and nitrogen into the water column </w:t>
      </w:r>
      <w:r w:rsidR="004E0E39" w:rsidRPr="6F495B01">
        <w:rPr>
          <w:rFonts w:ascii="Calibri" w:hAnsi="Calibri" w:cs="Cambria"/>
        </w:rPr>
        <w:fldChar w:fldCharType="begin"/>
      </w:r>
      <w:r w:rsidR="004E0E39" w:rsidRPr="6F495B01">
        <w:rPr>
          <w:rFonts w:ascii="Calibri" w:hAnsi="Calibri" w:cs="Cambria"/>
        </w:rPr>
        <w:instrText xml:space="preserve"> ADDIN EN.CITE &lt;EndNote&gt;&lt;Cite&gt;&lt;Author&gt;Peterson&lt;/Author&gt;&lt;Year&gt;2022&lt;/Year&gt;&lt;RecNum&gt;23&lt;/RecNum&gt;&lt;DisplayText&gt;(Peterson, Pearson et al. 2022)&lt;/DisplayText&gt;&lt;record&gt;&lt;rec-number&gt;23&lt;/rec-number&gt;&lt;foreign-keys&gt;&lt;key app="EN" db-id="0re90vpx49av98etwdpvpxwpdxxt9d900rxt" timestamp="1727222930"&gt;23&lt;/key&gt;&lt;/foreign-keys&gt;&lt;ref-type name="Journal Article"&gt;17&lt;/ref-type&gt;&lt;contributors&gt;&lt;authors&gt;&lt;author&gt;Peterson, Douglas&lt;/author&gt;&lt;author&gt;Pearson, James&lt;/author&gt;&lt;author&gt;Simpson, William&lt;/author&gt;&lt;/authors&gt;&lt;/contributors&gt;&lt;titles&gt;&lt;title&gt;Effects of common carp on water quality and submerged vegetation: results from a short-term mesocosm experiment in an artificial wetland&lt;/title&gt;&lt;secondary-title&gt;Marine and Freshwater Research&lt;/secondary-title&gt;&lt;/titles&gt;&lt;periodical&gt;&lt;full-title&gt;Marine and Freshwater Research&lt;/full-title&gt;&lt;/periodical&gt;&lt;pages&gt;973-994&lt;/pages&gt;&lt;volume&gt;73&lt;/volume&gt;&lt;number&gt;7&lt;/number&gt;&lt;dates&gt;&lt;year&gt;2022&lt;/year&gt;&lt;/dates&gt;&lt;isbn&gt;1448-6059&lt;/isbn&gt;&lt;urls&gt;&lt;/urls&gt;&lt;/record&gt;&lt;/Cite&gt;&lt;/EndNote&gt;</w:instrText>
      </w:r>
      <w:r w:rsidR="004E0E39" w:rsidRPr="6F495B01">
        <w:rPr>
          <w:rFonts w:ascii="Calibri" w:hAnsi="Calibri" w:cs="Cambria"/>
        </w:rPr>
        <w:fldChar w:fldCharType="separate"/>
      </w:r>
      <w:r w:rsidR="004E0E39" w:rsidRPr="6F495B01">
        <w:rPr>
          <w:rFonts w:ascii="Calibri" w:hAnsi="Calibri" w:cs="Cambria"/>
        </w:rPr>
        <w:t>(Peterson et al. 2022)</w:t>
      </w:r>
      <w:r w:rsidR="004E0E39" w:rsidRPr="6F495B01">
        <w:rPr>
          <w:rFonts w:ascii="Calibri" w:hAnsi="Calibri" w:cs="Cambria"/>
        </w:rPr>
        <w:fldChar w:fldCharType="end"/>
      </w:r>
      <w:r w:rsidR="004E0E39" w:rsidRPr="6F495B01">
        <w:rPr>
          <w:rFonts w:ascii="Calibri" w:hAnsi="Calibri" w:cs="Cambria"/>
        </w:rPr>
        <w:t>. Turbid conditions</w:t>
      </w:r>
      <w:r w:rsidR="5DFAD49B" w:rsidRPr="6F495B01">
        <w:rPr>
          <w:rFonts w:ascii="Calibri" w:hAnsi="Calibri" w:cs="Cambria"/>
        </w:rPr>
        <w:t xml:space="preserve"> created by carp,</w:t>
      </w:r>
      <w:r w:rsidR="004E0E39" w:rsidRPr="6F495B01">
        <w:rPr>
          <w:rFonts w:ascii="Calibri" w:hAnsi="Calibri" w:cs="Cambria"/>
        </w:rPr>
        <w:t xml:space="preserve"> along with carp predation </w:t>
      </w:r>
      <w:r w:rsidR="2F52ED52" w:rsidRPr="6F495B01">
        <w:rPr>
          <w:rFonts w:ascii="Calibri" w:hAnsi="Calibri" w:cs="Cambria"/>
        </w:rPr>
        <w:t xml:space="preserve">on invertebrates </w:t>
      </w:r>
      <w:r w:rsidR="004E0E39" w:rsidRPr="6F495B01">
        <w:rPr>
          <w:rFonts w:ascii="Calibri" w:hAnsi="Calibri" w:cs="Cambria"/>
        </w:rPr>
        <w:t>can increase phytoplankton production, which can lead to alga</w:t>
      </w:r>
      <w:r w:rsidR="0EAFEDFF" w:rsidRPr="6F495B01">
        <w:rPr>
          <w:rFonts w:ascii="Calibri" w:hAnsi="Calibri" w:cs="Cambria"/>
        </w:rPr>
        <w:t>l</w:t>
      </w:r>
      <w:r w:rsidR="004E0E39" w:rsidRPr="6F495B01">
        <w:rPr>
          <w:rFonts w:ascii="Calibri" w:hAnsi="Calibri" w:cs="Cambria"/>
        </w:rPr>
        <w:t xml:space="preserve"> blooms </w:t>
      </w:r>
      <w:r w:rsidR="004E0E39" w:rsidRPr="6F495B01">
        <w:rPr>
          <w:rFonts w:ascii="Calibri" w:hAnsi="Calibri" w:cs="Cambria"/>
        </w:rPr>
        <w:fldChar w:fldCharType="begin"/>
      </w:r>
      <w:r w:rsidR="004E0E39" w:rsidRPr="6F495B01">
        <w:rPr>
          <w:rFonts w:ascii="Calibri" w:hAnsi="Calibri" w:cs="Cambria"/>
        </w:rPr>
        <w:instrText xml:space="preserve"> ADDIN EN.CITE &lt;EndNote&gt;&lt;Cite&gt;&lt;Author&gt;Mutethya&lt;/Author&gt;&lt;Year&gt;2021&lt;/Year&gt;&lt;RecNum&gt;20&lt;/RecNum&gt;&lt;DisplayText&gt;(Mutethya and Yongo 2021)&lt;/DisplayText&gt;&lt;record&gt;&lt;rec-number&gt;20&lt;/rec-number&gt;&lt;foreign-keys&gt;&lt;key app="EN" db-id="dxxwasttodxtw3e9p2uxs25s05taedx90xp5" timestamp="1726537399"&gt;20&lt;/key&gt;&lt;/foreign-keys&gt;&lt;ref-type name="Journal Article"&gt;17&lt;/ref-type&gt;&lt;contributors&gt;&lt;authors&gt;&lt;author&gt;Mutethya, Eunice&lt;/author&gt;&lt;author&gt;Yongo, Edwine&lt;/author&gt;&lt;/authors&gt;&lt;/contributors&gt;&lt;titles&gt;&lt;title&gt;A comprehensive review of invasion and ecological impacts of introduced common carp (Cyprinus carpio) in Lake Naivasha, Kenya&lt;/title&gt;&lt;secondary-title&gt;Lakes &amp;amp; Reservoirs: Research &amp;amp; Management&lt;/secondary-title&gt;&lt;/titles&gt;&lt;periodical&gt;&lt;full-title&gt;Lakes &amp;amp; Reservoirs: Research &amp;amp; Management&lt;/full-title&gt;&lt;/periodical&gt;&lt;pages&gt;e12386&lt;/pages&gt;&lt;volume&gt;26&lt;/volume&gt;&lt;number&gt;4&lt;/number&gt;&lt;dates&gt;&lt;year&gt;2021&lt;/year&gt;&lt;/dates&gt;&lt;isbn&gt;1320-5331&lt;/isbn&gt;&lt;urls&gt;&lt;/urls&gt;&lt;/record&gt;&lt;/Cite&gt;&lt;/EndNote&gt;</w:instrText>
      </w:r>
      <w:r w:rsidR="004E0E39" w:rsidRPr="6F495B01">
        <w:rPr>
          <w:rFonts w:ascii="Calibri" w:hAnsi="Calibri" w:cs="Cambria"/>
        </w:rPr>
        <w:fldChar w:fldCharType="separate"/>
      </w:r>
      <w:r w:rsidR="004E0E39" w:rsidRPr="6F495B01">
        <w:rPr>
          <w:rFonts w:ascii="Calibri" w:hAnsi="Calibri" w:cs="Cambria"/>
        </w:rPr>
        <w:t xml:space="preserve">(Mutethya </w:t>
      </w:r>
      <w:r w:rsidR="003830C0" w:rsidRPr="6F495B01">
        <w:rPr>
          <w:rFonts w:ascii="Calibri" w:hAnsi="Calibri" w:cs="Cambria"/>
        </w:rPr>
        <w:t xml:space="preserve">&amp; </w:t>
      </w:r>
      <w:r w:rsidR="004E0E39" w:rsidRPr="6F495B01">
        <w:rPr>
          <w:rFonts w:ascii="Calibri" w:hAnsi="Calibri" w:cs="Cambria"/>
        </w:rPr>
        <w:t>Yongo 2021)</w:t>
      </w:r>
      <w:r w:rsidR="004E0E39" w:rsidRPr="6F495B01">
        <w:rPr>
          <w:rFonts w:ascii="Calibri" w:hAnsi="Calibri" w:cs="Cambria"/>
        </w:rPr>
        <w:fldChar w:fldCharType="end"/>
      </w:r>
      <w:r w:rsidR="004E0E39" w:rsidRPr="6F495B01">
        <w:rPr>
          <w:rFonts w:ascii="Calibri" w:hAnsi="Calibri" w:cs="Cambria"/>
        </w:rPr>
        <w:t xml:space="preserve">.  </w:t>
      </w:r>
      <w:r w:rsidR="56FA0F02" w:rsidRPr="2BB8AF2C">
        <w:rPr>
          <w:rFonts w:ascii="Calibri" w:hAnsi="Calibri" w:cs="Cambria"/>
        </w:rPr>
        <w:t>These</w:t>
      </w:r>
      <w:r w:rsidR="004E0E39" w:rsidRPr="6F495B01">
        <w:rPr>
          <w:rFonts w:ascii="Calibri" w:hAnsi="Calibri" w:cs="Cambria"/>
        </w:rPr>
        <w:t xml:space="preserve"> </w:t>
      </w:r>
      <w:r w:rsidR="7FEFB200" w:rsidRPr="2BB8AF2C">
        <w:rPr>
          <w:rFonts w:ascii="Calibri" w:hAnsi="Calibri" w:cs="Cambria"/>
        </w:rPr>
        <w:t>behaviours</w:t>
      </w:r>
      <w:r w:rsidR="004E0E39" w:rsidRPr="6F495B01">
        <w:rPr>
          <w:rFonts w:ascii="Calibri" w:hAnsi="Calibri" w:cs="Cambria"/>
        </w:rPr>
        <w:t xml:space="preserve"> create feedback </w:t>
      </w:r>
      <w:r w:rsidR="614EE71E" w:rsidRPr="6F495B01">
        <w:rPr>
          <w:rFonts w:ascii="Calibri" w:hAnsi="Calibri" w:cs="Cambria"/>
        </w:rPr>
        <w:t xml:space="preserve">effects </w:t>
      </w:r>
      <w:r w:rsidR="004E0E39" w:rsidRPr="6F495B01">
        <w:rPr>
          <w:rFonts w:ascii="Calibri" w:hAnsi="Calibri" w:cs="Cambria"/>
        </w:rPr>
        <w:t xml:space="preserve">which lead to </w:t>
      </w:r>
      <w:r w:rsidR="07CA5921" w:rsidRPr="6F495B01">
        <w:rPr>
          <w:rFonts w:ascii="Calibri" w:hAnsi="Calibri" w:cs="Cambria"/>
        </w:rPr>
        <w:t xml:space="preserve">persistent </w:t>
      </w:r>
      <w:r w:rsidR="004E0E39" w:rsidRPr="6F495B01">
        <w:rPr>
          <w:rFonts w:ascii="Calibri" w:hAnsi="Calibri" w:cs="Cambria"/>
        </w:rPr>
        <w:t xml:space="preserve">changes in </w:t>
      </w:r>
      <w:r w:rsidR="1DE07BE2" w:rsidRPr="6F495B01">
        <w:rPr>
          <w:rFonts w:ascii="Calibri" w:hAnsi="Calibri" w:cs="Cambria"/>
        </w:rPr>
        <w:t xml:space="preserve">the </w:t>
      </w:r>
      <w:r w:rsidR="004E0E39" w:rsidRPr="6F495B01">
        <w:rPr>
          <w:rFonts w:ascii="Calibri" w:hAnsi="Calibri" w:cs="Cambria"/>
        </w:rPr>
        <w:t xml:space="preserve">community composition and abundance of aquatic vegetation, benthic invertebrates, fishes and water birds </w:t>
      </w:r>
      <w:r w:rsidR="004E0E39" w:rsidRPr="6F495B01">
        <w:rPr>
          <w:rFonts w:ascii="Calibri" w:hAnsi="Calibri" w:cs="Cambria"/>
        </w:rPr>
        <w:fldChar w:fldCharType="begin"/>
      </w:r>
      <w:r w:rsidR="004E0E39" w:rsidRPr="6F495B01">
        <w:rPr>
          <w:rFonts w:ascii="Calibri" w:hAnsi="Calibri" w:cs="Cambria"/>
        </w:rPr>
        <w:instrText xml:space="preserve"> ADDIN EN.CITE &lt;EndNote&gt;&lt;Cite&gt;&lt;Author&gt;Peterson&lt;/Author&gt;&lt;Year&gt;2022&lt;/Year&gt;&lt;RecNum&gt;23&lt;/RecNum&gt;&lt;DisplayText&gt;(Peterson, Pearson et al. 2022)&lt;/DisplayText&gt;&lt;record&gt;&lt;rec-number&gt;23&lt;/rec-number&gt;&lt;foreign-keys&gt;&lt;key app="EN" db-id="0re90vpx49av98etwdpvpxwpdxxt9d900rxt" timestamp="1727222930"&gt;23&lt;/key&gt;&lt;/foreign-keys&gt;&lt;ref-type name="Journal Article"&gt;17&lt;/ref-type&gt;&lt;contributors&gt;&lt;authors&gt;&lt;author&gt;Peterson, Douglas&lt;/author&gt;&lt;author&gt;Pearson, James&lt;/author&gt;&lt;author&gt;Simpson, William&lt;/author&gt;&lt;/authors&gt;&lt;/contributors&gt;&lt;titles&gt;&lt;title&gt;Effects of common carp on water quality and submerged vegetation: results from a short-term mesocosm experiment in an artificial wetland&lt;/title&gt;&lt;secondary-title&gt;Marine and Freshwater Research&lt;/secondary-title&gt;&lt;/titles&gt;&lt;periodical&gt;&lt;full-title&gt;Marine and Freshwater Research&lt;/full-title&gt;&lt;/periodical&gt;&lt;pages&gt;973-994&lt;/pages&gt;&lt;volume&gt;73&lt;/volume&gt;&lt;number&gt;7&lt;/number&gt;&lt;dates&gt;&lt;year&gt;2022&lt;/year&gt;&lt;/dates&gt;&lt;isbn&gt;1448-6059&lt;/isbn&gt;&lt;urls&gt;&lt;/urls&gt;&lt;/record&gt;&lt;/Cite&gt;&lt;/EndNote&gt;</w:instrText>
      </w:r>
      <w:r w:rsidR="004E0E39" w:rsidRPr="6F495B01">
        <w:rPr>
          <w:rFonts w:ascii="Calibri" w:hAnsi="Calibri" w:cs="Cambria"/>
        </w:rPr>
        <w:fldChar w:fldCharType="separate"/>
      </w:r>
      <w:r w:rsidR="004E0E39" w:rsidRPr="6F495B01">
        <w:rPr>
          <w:rFonts w:ascii="Calibri" w:hAnsi="Calibri" w:cs="Cambria"/>
        </w:rPr>
        <w:t>(Peterson et al. 2022)</w:t>
      </w:r>
      <w:r w:rsidR="004E0E39" w:rsidRPr="6F495B01">
        <w:rPr>
          <w:rFonts w:ascii="Calibri" w:hAnsi="Calibri" w:cs="Cambria"/>
        </w:rPr>
        <w:fldChar w:fldCharType="end"/>
      </w:r>
      <w:r w:rsidR="004E0E39" w:rsidRPr="6F495B01">
        <w:rPr>
          <w:rFonts w:ascii="Calibri" w:hAnsi="Calibri" w:cs="Cambria"/>
        </w:rPr>
        <w:t xml:space="preserve">. </w:t>
      </w:r>
    </w:p>
    <w:p w14:paraId="72049D2D" w14:textId="77777777" w:rsidR="00675036" w:rsidRDefault="00675036" w:rsidP="007E33F3">
      <w:pPr>
        <w:jc w:val="both"/>
        <w:rPr>
          <w:rFonts w:ascii="Calibri" w:hAnsi="Calibri" w:cs="Cambria"/>
        </w:rPr>
      </w:pPr>
    </w:p>
    <w:p w14:paraId="05FDAD7E" w14:textId="7FA65BB5" w:rsidR="00675036" w:rsidRPr="00DE7108" w:rsidRDefault="00675036" w:rsidP="007E33F3">
      <w:pPr>
        <w:jc w:val="both"/>
        <w:rPr>
          <w:rFonts w:ascii="Calibri" w:hAnsi="Calibri" w:cs="Cambria"/>
        </w:rPr>
      </w:pPr>
      <w:r w:rsidRPr="3229A63C">
        <w:rPr>
          <w:rFonts w:ascii="Calibri" w:hAnsi="Calibri" w:cs="Cambria"/>
        </w:rPr>
        <w:t xml:space="preserve">In Australia, carp are also responsible for the spread of the </w:t>
      </w:r>
      <w:r w:rsidR="004E423A">
        <w:rPr>
          <w:rFonts w:ascii="Calibri" w:hAnsi="Calibri" w:cs="Cambria"/>
        </w:rPr>
        <w:t>ecto</w:t>
      </w:r>
      <w:r w:rsidRPr="3229A63C">
        <w:rPr>
          <w:rFonts w:ascii="Calibri" w:hAnsi="Calibri" w:cs="Cambria"/>
        </w:rPr>
        <w:t>parasitic Anchor worm (</w:t>
      </w:r>
      <w:proofErr w:type="spellStart"/>
      <w:r w:rsidRPr="3229A63C">
        <w:rPr>
          <w:rFonts w:ascii="Calibri" w:hAnsi="Calibri" w:cs="Cambria"/>
          <w:i/>
          <w:iCs/>
        </w:rPr>
        <w:t>Lernaea</w:t>
      </w:r>
      <w:proofErr w:type="spellEnd"/>
      <w:r w:rsidRPr="3229A63C">
        <w:rPr>
          <w:rFonts w:ascii="Calibri" w:hAnsi="Calibri" w:cs="Cambria"/>
          <w:i/>
          <w:iCs/>
        </w:rPr>
        <w:t xml:space="preserve"> </w:t>
      </w:r>
      <w:proofErr w:type="spellStart"/>
      <w:r w:rsidRPr="3229A63C">
        <w:rPr>
          <w:rFonts w:ascii="Calibri" w:hAnsi="Calibri" w:cs="Cambria"/>
          <w:i/>
          <w:iCs/>
        </w:rPr>
        <w:t>cyprinacea</w:t>
      </w:r>
      <w:proofErr w:type="spellEnd"/>
      <w:r w:rsidRPr="3229A63C">
        <w:rPr>
          <w:rFonts w:ascii="Calibri" w:hAnsi="Calibri" w:cs="Cambria"/>
        </w:rPr>
        <w:t>)</w:t>
      </w:r>
      <w:r w:rsidR="006A20D3">
        <w:rPr>
          <w:rFonts w:ascii="Calibri" w:hAnsi="Calibri" w:cs="Cambria"/>
        </w:rPr>
        <w:t xml:space="preserve"> which </w:t>
      </w:r>
      <w:r w:rsidR="00B64546">
        <w:rPr>
          <w:rFonts w:ascii="Calibri" w:hAnsi="Calibri" w:cs="Cambria"/>
        </w:rPr>
        <w:t>parasitize</w:t>
      </w:r>
      <w:r w:rsidR="00DA28C6">
        <w:rPr>
          <w:rFonts w:ascii="Calibri" w:hAnsi="Calibri" w:cs="Cambria"/>
        </w:rPr>
        <w:t>s</w:t>
      </w:r>
      <w:r w:rsidR="00B64546">
        <w:rPr>
          <w:rFonts w:ascii="Calibri" w:hAnsi="Calibri" w:cs="Cambria"/>
        </w:rPr>
        <w:t xml:space="preserve"> freshwater fish and occasionally amphibians</w:t>
      </w:r>
      <w:r w:rsidRPr="3229A63C">
        <w:rPr>
          <w:rFonts w:ascii="Calibri" w:hAnsi="Calibri" w:cs="Cambria"/>
        </w:rPr>
        <w:t xml:space="preserve">, with widespread infestations recorded throughout Victoria (Hassan et al. 2008; Zhu et al. 2020). </w:t>
      </w:r>
    </w:p>
    <w:p w14:paraId="200254FC" w14:textId="77777777" w:rsidR="00675036" w:rsidRPr="00CB6814" w:rsidRDefault="00675036" w:rsidP="007E33F3">
      <w:pPr>
        <w:jc w:val="both"/>
        <w:rPr>
          <w:rFonts w:ascii="Calibri" w:hAnsi="Calibri" w:cs="Cambria"/>
        </w:rPr>
      </w:pPr>
    </w:p>
    <w:p w14:paraId="21239FB8" w14:textId="07CF4248" w:rsidR="00D87FA4" w:rsidRDefault="629899AF" w:rsidP="007E33F3">
      <w:pPr>
        <w:jc w:val="both"/>
        <w:rPr>
          <w:rFonts w:ascii="Calibri" w:hAnsi="Calibri" w:cs="Cambria"/>
        </w:rPr>
      </w:pPr>
      <w:r w:rsidRPr="6F495B01">
        <w:rPr>
          <w:rFonts w:ascii="Calibri" w:hAnsi="Calibri" w:cs="Cambria"/>
        </w:rPr>
        <w:t>C</w:t>
      </w:r>
      <w:r w:rsidR="00D87FA4" w:rsidRPr="6F495B01">
        <w:rPr>
          <w:rFonts w:ascii="Calibri" w:hAnsi="Calibri" w:cs="Cambria"/>
        </w:rPr>
        <w:t xml:space="preserve">arp </w:t>
      </w:r>
      <w:r w:rsidR="3F2663D3" w:rsidRPr="6F495B01">
        <w:rPr>
          <w:rFonts w:ascii="Calibri" w:hAnsi="Calibri" w:cs="Cambria"/>
        </w:rPr>
        <w:t xml:space="preserve">are </w:t>
      </w:r>
      <w:r w:rsidR="7180A6C0" w:rsidRPr="6F495B01">
        <w:rPr>
          <w:rFonts w:ascii="Calibri" w:hAnsi="Calibri" w:cs="Cambria"/>
        </w:rPr>
        <w:t xml:space="preserve">abundant and </w:t>
      </w:r>
      <w:r w:rsidR="3F2663D3" w:rsidRPr="6F495B01">
        <w:rPr>
          <w:rFonts w:ascii="Calibri" w:hAnsi="Calibri" w:cs="Cambria"/>
        </w:rPr>
        <w:t xml:space="preserve">widespread throughout </w:t>
      </w:r>
      <w:r w:rsidR="00D87FA4" w:rsidRPr="6F495B01">
        <w:rPr>
          <w:rFonts w:ascii="Calibri" w:hAnsi="Calibri" w:cs="Cambria"/>
        </w:rPr>
        <w:t xml:space="preserve"> Australia </w:t>
      </w:r>
      <w:r w:rsidR="00D87FA4" w:rsidRPr="6F495B01">
        <w:rPr>
          <w:rFonts w:ascii="Calibri" w:hAnsi="Calibri" w:cs="Cambria"/>
        </w:rPr>
        <w:fldChar w:fldCharType="begin"/>
      </w:r>
      <w:r w:rsidR="00D87FA4" w:rsidRPr="6F495B01">
        <w:rPr>
          <w:rFonts w:ascii="Calibri" w:hAnsi="Calibri" w:cs="Cambria"/>
        </w:rPr>
        <w:instrText xml:space="preserve"> ADDIN EN.CITE &lt;EndNote&gt;&lt;Cite&gt;&lt;Author&gt;Stuart&lt;/Author&gt;&lt;Year&gt;2021&lt;/Year&gt;&lt;RecNum&gt;5&lt;/RecNum&gt;&lt;DisplayText&gt;(Stuart 2021)&lt;/DisplayText&gt;&lt;record&gt;&lt;rec-number&gt;5&lt;/rec-number&gt;&lt;foreign-keys&gt;&lt;key app="EN" db-id="ppzw2zdx0w9tt4ewxabppx9wztsp9ee2w5vt" timestamp="1730679132"&gt;5&lt;/key&gt;&lt;/foreign-keys&gt;&lt;ref-type name="Figure"&gt;37&lt;/ref-type&gt;&lt;contributors&gt;&lt;authors&gt;&lt;author&gt;Stuart, I. G., et al&lt;/author&gt;&lt;/authors&gt;&lt;secondary-authors&gt;&lt;author&gt;Carp Distribution in Aus&lt;/author&gt;&lt;/secondary-authors&gt;&lt;/contributors&gt;&lt;titles&gt;&lt;title&gt;Graphical Abstract &lt;/title&gt;&lt;/titles&gt;&lt;pages&gt;Distribution and predicted density of non-native common carp Cyprinus carpio on the Australian continent. Up to 96% of common carp occur in eastern Australia where the modelled numbers, for fish &amp;gt;150 mm long, fluctuated between 199.2 M (95%Crl: 106 M to 357.6 M) for an ‘average’ hydrological scenario and 357.6 M (95%Crl: 178.9 M to 685.1 M) for a ‘wet’ hydrological scenario. The biomass density (kg/ha) of common carp exceeded the accepted biodiversity-threat threshold of 80–100 kg/ha in 54% of wetlands, 70% of stream area for rivers, and 97% of stream area in large (&amp;gt;40 m wide) lowland rivers.&lt;/pages&gt;&lt;volume&gt;346KB&lt;/volume&gt;&lt;dates&gt;&lt;year&gt;2021&lt;/year&gt;&lt;/dates&gt;&lt;pub-location&gt;Science Direct&lt;/pub-location&gt;&lt;publisher&gt;Science Direct &lt;/publisher&gt;&lt;work-type&gt;Map&lt;/work-type&gt;&lt;urls&gt;&lt;related-urls&gt;&lt;url&gt;https://www.sciencedirect.com/science/article/pii/S0006320720310004&lt;/url&gt;&lt;/related-urls&gt;&lt;/urls&gt;&lt;language&gt;English&lt;/language&gt;&lt;access-date&gt;04/11/2024&lt;/access-date&gt;&lt;/record&gt;&lt;/Cite&gt;&lt;/EndNote&gt;</w:instrText>
      </w:r>
      <w:r w:rsidR="00D87FA4" w:rsidRPr="6F495B01">
        <w:rPr>
          <w:rFonts w:ascii="Calibri" w:hAnsi="Calibri" w:cs="Cambria"/>
        </w:rPr>
        <w:fldChar w:fldCharType="separate"/>
      </w:r>
      <w:r w:rsidR="00D87FA4" w:rsidRPr="6F495B01">
        <w:rPr>
          <w:rFonts w:ascii="Calibri" w:hAnsi="Calibri" w:cs="Cambria"/>
        </w:rPr>
        <w:t>(</w:t>
      </w:r>
      <w:r w:rsidR="3D75B416" w:rsidRPr="6F495B01">
        <w:rPr>
          <w:rFonts w:ascii="Calibri" w:hAnsi="Calibri" w:cs="Cambria"/>
        </w:rPr>
        <w:t xml:space="preserve">Fig. 1; </w:t>
      </w:r>
      <w:r w:rsidR="00D87FA4" w:rsidRPr="6F495B01">
        <w:rPr>
          <w:rFonts w:ascii="Calibri" w:hAnsi="Calibri" w:cs="Cambria"/>
        </w:rPr>
        <w:t>Stuart et al. 2021)</w:t>
      </w:r>
      <w:r w:rsidR="00D87FA4" w:rsidRPr="6F495B01">
        <w:rPr>
          <w:rFonts w:ascii="Calibri" w:hAnsi="Calibri" w:cs="Cambria"/>
        </w:rPr>
        <w:fldChar w:fldCharType="end"/>
      </w:r>
      <w:r w:rsidR="00D87FA4" w:rsidRPr="6F495B01">
        <w:rPr>
          <w:rFonts w:ascii="Calibri" w:hAnsi="Calibri" w:cs="Cambria"/>
        </w:rPr>
        <w:t xml:space="preserve">.  </w:t>
      </w:r>
      <w:r w:rsidR="4A498EAA" w:rsidRPr="6F495B01">
        <w:rPr>
          <w:rFonts w:ascii="Calibri" w:hAnsi="Calibri" w:cs="Cambria"/>
        </w:rPr>
        <w:t>A</w:t>
      </w:r>
      <w:r w:rsidR="00D87FA4" w:rsidRPr="6F495B01">
        <w:rPr>
          <w:rFonts w:ascii="Calibri" w:hAnsi="Calibri" w:cs="Cambria"/>
        </w:rPr>
        <w:t xml:space="preserve">pproximately 96% of total carp biomass within Australia </w:t>
      </w:r>
      <w:r w:rsidR="2F78FA46" w:rsidRPr="6F495B01">
        <w:rPr>
          <w:rFonts w:ascii="Calibri" w:hAnsi="Calibri" w:cs="Cambria"/>
        </w:rPr>
        <w:t xml:space="preserve">is in eastern Australia </w:t>
      </w:r>
      <w:r w:rsidR="00D87FA4" w:rsidRPr="6F495B01">
        <w:rPr>
          <w:rFonts w:ascii="Calibri" w:hAnsi="Calibri" w:cs="Cambria"/>
        </w:rPr>
        <w:t xml:space="preserve">(Stuart et al. 2021). The density of carp exceeds the biodiversity threat threshold of 80-100kg/ha in 54% of wetlands, 70% of stream area for rivers and 97% of stream area in large lowland rivers (&gt;40m wide) </w:t>
      </w:r>
      <w:r w:rsidR="3249BEE4" w:rsidRPr="6F495B01">
        <w:rPr>
          <w:rFonts w:ascii="Calibri" w:hAnsi="Calibri" w:cs="Cambria"/>
        </w:rPr>
        <w:t xml:space="preserve">throughout its distribution </w:t>
      </w:r>
      <w:r w:rsidR="00D87FA4" w:rsidRPr="6F495B01">
        <w:rPr>
          <w:rFonts w:ascii="Calibri" w:hAnsi="Calibri" w:cs="Cambria"/>
        </w:rPr>
        <w:fldChar w:fldCharType="begin"/>
      </w:r>
      <w:r w:rsidR="00D87FA4" w:rsidRPr="6F495B01">
        <w:rPr>
          <w:rFonts w:ascii="Calibri" w:hAnsi="Calibri" w:cs="Cambria"/>
        </w:rPr>
        <w:instrText xml:space="preserve"> ADDIN EN.CITE &lt;EndNote&gt;&lt;Cite&gt;&lt;Author&gt;Stuart&lt;/Author&gt;&lt;Year&gt;2021&lt;/Year&gt;&lt;RecNum&gt;5&lt;/RecNum&gt;&lt;DisplayText&gt;(Stuart 2021)&lt;/DisplayText&gt;&lt;record&gt;&lt;rec-number&gt;5&lt;/rec-number&gt;&lt;foreign-keys&gt;&lt;key app="EN" db-id="ppzw2zdx0w9tt4ewxabppx9wztsp9ee2w5vt" timestamp="1730679132"&gt;5&lt;/key&gt;&lt;/foreign-keys&gt;&lt;ref-type name="Figure"&gt;37&lt;/ref-type&gt;&lt;contributors&gt;&lt;authors&gt;&lt;author&gt;Stuart, I. G., et al&lt;/author&gt;&lt;/authors&gt;&lt;secondary-authors&gt;&lt;author&gt;Carp Distribution in Aus&lt;/author&gt;&lt;/secondary-authors&gt;&lt;/contributors&gt;&lt;titles&gt;&lt;title&gt;Graphical Abstract &lt;/title&gt;&lt;/titles&gt;&lt;pages&gt;Distribution and predicted density of non-native common carp Cyprinus carpio on the Australian continent. Up to 96% of common carp occur in eastern Australia where the modelled numbers, for fish &amp;gt;150 mm long, fluctuated between 199.2 M (95%Crl: 106 M to 357.6 M) for an ‘average’ hydrological scenario and 357.6 M (95%Crl: 178.9 M to 685.1 M) for a ‘wet’ hydrological scenario. The biomass density (kg/ha) of common carp exceeded the accepted biodiversity-threat threshold of 80–100 kg/ha in 54% of wetlands, 70% of stream area for rivers, and 97% of stream area in large (&amp;gt;40 m wide) lowland rivers.&lt;/pages&gt;&lt;volume&gt;346KB&lt;/volume&gt;&lt;dates&gt;&lt;year&gt;2021&lt;/year&gt;&lt;/dates&gt;&lt;pub-location&gt;Science Direct&lt;/pub-location&gt;&lt;publisher&gt;Science Direct &lt;/publisher&gt;&lt;work-type&gt;Map&lt;/work-type&gt;&lt;urls&gt;&lt;related-urls&gt;&lt;url&gt;https://www.sciencedirect.com/science/article/pii/S0006320720310004&lt;/url&gt;&lt;/related-urls&gt;&lt;/urls&gt;&lt;language&gt;English&lt;/language&gt;&lt;access-date&gt;04/11/2024&lt;/access-date&gt;&lt;/record&gt;&lt;/Cite&gt;&lt;/EndNote&gt;</w:instrText>
      </w:r>
      <w:r w:rsidR="00D87FA4" w:rsidRPr="6F495B01">
        <w:rPr>
          <w:rFonts w:ascii="Calibri" w:hAnsi="Calibri" w:cs="Cambria"/>
        </w:rPr>
        <w:fldChar w:fldCharType="separate"/>
      </w:r>
      <w:r w:rsidR="00D87FA4" w:rsidRPr="6F495B01">
        <w:rPr>
          <w:rFonts w:ascii="Calibri" w:hAnsi="Calibri" w:cs="Cambria"/>
        </w:rPr>
        <w:t>(Stuart et al. 2021)</w:t>
      </w:r>
      <w:r w:rsidR="00D87FA4" w:rsidRPr="6F495B01">
        <w:rPr>
          <w:rFonts w:ascii="Calibri" w:hAnsi="Calibri" w:cs="Cambria"/>
        </w:rPr>
        <w:fldChar w:fldCharType="end"/>
      </w:r>
      <w:r w:rsidR="00D87FA4" w:rsidRPr="6F495B01">
        <w:rPr>
          <w:rFonts w:ascii="Calibri" w:hAnsi="Calibri" w:cs="Cambria"/>
        </w:rPr>
        <w:t xml:space="preserve">. </w:t>
      </w:r>
      <w:r w:rsidR="672CCE51" w:rsidRPr="6F495B01">
        <w:rPr>
          <w:rFonts w:ascii="Calibri" w:hAnsi="Calibri" w:cs="Cambria"/>
        </w:rPr>
        <w:t>Th</w:t>
      </w:r>
      <w:r w:rsidR="34C6D35A" w:rsidRPr="6F495B01">
        <w:rPr>
          <w:rFonts w:ascii="Calibri" w:hAnsi="Calibri" w:cs="Cambria"/>
        </w:rPr>
        <w:t>is</w:t>
      </w:r>
      <w:r w:rsidR="00D87FA4" w:rsidRPr="6F495B01">
        <w:rPr>
          <w:rFonts w:ascii="Calibri" w:hAnsi="Calibri" w:cs="Cambria"/>
        </w:rPr>
        <w:t xml:space="preserve"> threshold of 80-100kg/ha is a global indicator that the species is causing significant ecological harm (Miller &amp; Crowl 2006; Bajer et al. 2009; </w:t>
      </w:r>
      <w:proofErr w:type="spellStart"/>
      <w:r w:rsidR="00D87FA4" w:rsidRPr="6F495B01">
        <w:rPr>
          <w:rFonts w:ascii="Calibri" w:hAnsi="Calibri" w:cs="Cambria"/>
        </w:rPr>
        <w:t>Badiou</w:t>
      </w:r>
      <w:proofErr w:type="spellEnd"/>
      <w:r w:rsidR="00D87FA4" w:rsidRPr="6F495B01">
        <w:rPr>
          <w:rFonts w:ascii="Calibri" w:hAnsi="Calibri" w:cs="Cambria"/>
        </w:rPr>
        <w:t xml:space="preserve"> &amp; Goldsborough 2014; </w:t>
      </w:r>
      <w:proofErr w:type="spellStart"/>
      <w:r w:rsidR="00D87FA4" w:rsidRPr="6F495B01">
        <w:rPr>
          <w:rFonts w:ascii="Calibri" w:hAnsi="Calibri" w:cs="Cambria"/>
        </w:rPr>
        <w:t>Vilizzi</w:t>
      </w:r>
      <w:proofErr w:type="spellEnd"/>
      <w:r w:rsidR="00D87FA4" w:rsidRPr="6F495B01">
        <w:rPr>
          <w:rFonts w:ascii="Calibri" w:hAnsi="Calibri" w:cs="Cambria"/>
        </w:rPr>
        <w:t xml:space="preserve"> et al. 2015).</w:t>
      </w:r>
    </w:p>
    <w:p w14:paraId="747AF132" w14:textId="77777777" w:rsidR="00D87FA4" w:rsidRDefault="00D87FA4" w:rsidP="007E33F3">
      <w:pPr>
        <w:jc w:val="both"/>
        <w:rPr>
          <w:rFonts w:ascii="Calibri" w:hAnsi="Calibri" w:cs="Cambria"/>
        </w:rPr>
      </w:pPr>
    </w:p>
    <w:p w14:paraId="377D2D97" w14:textId="5F558A58" w:rsidR="004628BE" w:rsidRDefault="004E0E39" w:rsidP="007E33F3">
      <w:pPr>
        <w:jc w:val="both"/>
        <w:rPr>
          <w:rFonts w:ascii="Calibri" w:hAnsi="Calibri" w:cs="Cambria"/>
        </w:rPr>
      </w:pPr>
      <w:r w:rsidRPr="6F495B01">
        <w:rPr>
          <w:rFonts w:ascii="Calibri" w:hAnsi="Calibri" w:cs="Cambria"/>
        </w:rPr>
        <w:t xml:space="preserve">Carp densities of 100 kg/ha start to impact aquatic plants, </w:t>
      </w:r>
      <w:r w:rsidR="1503BAE6" w:rsidRPr="2BB8AF2C">
        <w:rPr>
          <w:rFonts w:ascii="Calibri" w:hAnsi="Calibri" w:cs="Cambria"/>
        </w:rPr>
        <w:t>whereas</w:t>
      </w:r>
      <w:r w:rsidRPr="6F495B01">
        <w:rPr>
          <w:rFonts w:ascii="Calibri" w:hAnsi="Calibri" w:cs="Cambria"/>
        </w:rPr>
        <w:t xml:space="preserve"> carp densities of 150 kg/ha start to reduce water clarity </w:t>
      </w:r>
      <w:r w:rsidRPr="6F495B01">
        <w:rPr>
          <w:rFonts w:ascii="Calibri" w:hAnsi="Calibri" w:cs="Cambria"/>
        </w:rPr>
        <w:fldChar w:fldCharType="begin"/>
      </w:r>
      <w:r w:rsidRPr="6F495B01">
        <w:rPr>
          <w:rFonts w:ascii="Calibri" w:hAnsi="Calibri" w:cs="Cambria"/>
        </w:rPr>
        <w:instrText xml:space="preserve"> ADDIN EN.CITE &lt;EndNote&gt;&lt;Cite&gt;&lt;Author&gt;Corporation&lt;/Author&gt;&lt;Year&gt;2022&lt;/Year&gt;&lt;RecNum&gt;1&lt;/RecNum&gt;&lt;Pages&gt;31&lt;/Pages&gt;&lt;DisplayText&gt;(Fisheries Research and Development Corporation 2022)&lt;/DisplayText&gt;&lt;record&gt;&lt;rec-number&gt;1&lt;/rec-number&gt;&lt;foreign-keys&gt;&lt;key app="EN" db-id="a0xv2a0z7r590uers27xzaz3wsx50zzde0pa" timestamp="1722321805"&gt;1&lt;/key&gt;&lt;/foreign-keys&gt;&lt;ref-type name="Report"&gt;27&lt;/ref-type&gt;&lt;contributors&gt;&lt;authors&gt;&lt;author&gt;Fisheries Research and Development Corporation,&lt;/author&gt;&lt;/authors&gt;&lt;subsidiary-authors&gt;&lt;author&gt;Department of Agriculture, Fisheries and Forestry&lt;/author&gt;&lt;/subsidiary-authors&gt;&lt;/contributors&gt;&lt;titles&gt;&lt;title&gt;The National Carp Control Plan&lt;/title&gt;&lt;/titles&gt;&lt;pages&gt;120&lt;/pages&gt;&lt;dates&gt;&lt;year&gt;2022&lt;/year&gt;&lt;/dates&gt;&lt;pub-location&gt;Fisheries Research and Development Corporation&lt;/pub-location&gt;&lt;urls&gt;&lt;related-urls&gt;&lt;url&gt;https://www.agriculture.gov.au/sites/default/files/documents/national-carp-control-plan.pdf&lt;/url&gt;&lt;/related-urls&gt;&lt;/urls&gt;&lt;language&gt;English&lt;/language&gt;&lt;/record&gt;&lt;/Cite&gt;&lt;/EndNote&gt;</w:instrText>
      </w:r>
      <w:r w:rsidRPr="6F495B01">
        <w:rPr>
          <w:rFonts w:ascii="Calibri" w:hAnsi="Calibri" w:cs="Cambria"/>
        </w:rPr>
        <w:fldChar w:fldCharType="separate"/>
      </w:r>
      <w:r w:rsidRPr="6F495B01">
        <w:rPr>
          <w:rFonts w:ascii="Calibri" w:hAnsi="Calibri" w:cs="Cambria"/>
        </w:rPr>
        <w:t>(FRDC 2022b)</w:t>
      </w:r>
      <w:r w:rsidRPr="6F495B01">
        <w:rPr>
          <w:rFonts w:ascii="Calibri" w:hAnsi="Calibri" w:cs="Cambria"/>
        </w:rPr>
        <w:fldChar w:fldCharType="end"/>
      </w:r>
      <w:r w:rsidRPr="6F495B01">
        <w:rPr>
          <w:rFonts w:ascii="Calibri" w:hAnsi="Calibri" w:cs="Cambria"/>
        </w:rPr>
        <w:t>. Research has suggested that carp densities of 250kg/ha are enough to reduce macrophyte and macroinvertebrate abundance by ~50 %</w:t>
      </w:r>
      <w:r w:rsidR="006C58E4">
        <w:rPr>
          <w:rFonts w:ascii="Calibri" w:hAnsi="Calibri" w:cs="Cambria"/>
        </w:rPr>
        <w:t xml:space="preserve"> and in some areas </w:t>
      </w:r>
      <w:r w:rsidR="00D62BBE">
        <w:rPr>
          <w:rFonts w:ascii="Calibri" w:hAnsi="Calibri" w:cs="Cambria"/>
        </w:rPr>
        <w:t xml:space="preserve">carp are </w:t>
      </w:r>
      <w:r w:rsidRPr="6F495B01">
        <w:rPr>
          <w:rFonts w:ascii="Calibri" w:hAnsi="Calibri" w:cs="Cambria"/>
        </w:rPr>
        <w:t xml:space="preserve">predicted to reduce macrophyte abundance by ~90% </w:t>
      </w:r>
      <w:r w:rsidRPr="6F495B01">
        <w:rPr>
          <w:rFonts w:ascii="Calibri" w:hAnsi="Calibri" w:cs="Cambria"/>
        </w:rPr>
        <w:fldChar w:fldCharType="begin"/>
      </w:r>
      <w:r w:rsidRPr="6F495B01">
        <w:rPr>
          <w:rFonts w:ascii="Calibri" w:hAnsi="Calibri" w:cs="Cambria"/>
        </w:rPr>
        <w:instrText xml:space="preserve"> ADDIN EN.CITE &lt;EndNote&gt;&lt;Cite&gt;&lt;Author&gt;Fanson&lt;/Author&gt;&lt;Year&gt;2024&lt;/Year&gt;&lt;RecNum&gt;39&lt;/RecNum&gt;&lt;DisplayText&gt;(Fanson, Hale et al. 2024)&lt;/DisplayText&gt;&lt;record&gt;&lt;rec-number&gt;39&lt;/rec-number&gt;&lt;foreign-keys&gt;&lt;key app="EN" db-id="a0xv2a0z7r590uers27xzaz3wsx50zzde0pa" timestamp="1731629733"&gt;39&lt;/key&gt;&lt;/foreign-keys&gt;&lt;ref-type name="Journal Article"&gt;17&lt;/ref-type&gt;&lt;contributors&gt;&lt;authors&gt;&lt;author&gt;Fanson, Benjamin G&lt;/author&gt;&lt;author&gt;Hale, Robin&lt;/author&gt;&lt;author&gt;Thiem, Jason D&lt;/author&gt;&lt;author&gt;Lyon, Jarod P&lt;/author&gt;&lt;author&gt;Koehn, John D&lt;/author&gt;&lt;author&gt;Bennett, Andrew F&lt;/author&gt;&lt;author&gt;Stuart, Ivor&lt;/author&gt;&lt;/authors&gt;&lt;/contributors&gt;&lt;titles&gt;&lt;title&gt;Assessing impacts of a notorious invader (common carp Cyprinus carpio) on Australia&amp;apos;s aquatic ecosystems: Coupling abundance-impact relationships with a spatial biomass model&lt;/title&gt;&lt;secondary-title&gt;Biological Conservation&lt;/secondary-title&gt;&lt;/titles&gt;&lt;periodical&gt;&lt;full-title&gt;Biological Conservation&lt;/full-title&gt;&lt;/periodical&gt;&lt;pages&gt;110,420&lt;/pages&gt;&lt;volume&gt;290&lt;/volume&gt;&lt;dates&gt;&lt;year&gt;2024&lt;/year&gt;&lt;/dates&gt;&lt;isbn&gt;0006-3207&lt;/isbn&gt;&lt;urls&gt;&lt;/urls&gt;&lt;/record&gt;&lt;/Cite&gt;&lt;/EndNote&gt;</w:instrText>
      </w:r>
      <w:r w:rsidRPr="6F495B01">
        <w:rPr>
          <w:rFonts w:ascii="Calibri" w:hAnsi="Calibri" w:cs="Cambria"/>
        </w:rPr>
        <w:fldChar w:fldCharType="separate"/>
      </w:r>
      <w:r w:rsidRPr="6F495B01">
        <w:rPr>
          <w:rFonts w:ascii="Calibri" w:hAnsi="Calibri" w:cs="Cambria"/>
        </w:rPr>
        <w:t>(Fanson et al. 2024)</w:t>
      </w:r>
      <w:r w:rsidRPr="6F495B01">
        <w:rPr>
          <w:rFonts w:ascii="Calibri" w:hAnsi="Calibri" w:cs="Cambria"/>
        </w:rPr>
        <w:fldChar w:fldCharType="end"/>
      </w:r>
      <w:r w:rsidRPr="6F495B01">
        <w:rPr>
          <w:rFonts w:ascii="Calibri" w:hAnsi="Calibri" w:cs="Cambria"/>
        </w:rPr>
        <w:t xml:space="preserve">. Carp densities in Australia are commonly 200-400 kg/ha with some areas (particularly shallow lakes) exceeding 1800kg/ha, which is 22.5 times higher than the lowest environmental damage threshold </w:t>
      </w:r>
      <w:r w:rsidRPr="6F495B01">
        <w:rPr>
          <w:rFonts w:ascii="Calibri" w:hAnsi="Calibri" w:cs="Cambria"/>
        </w:rPr>
        <w:fldChar w:fldCharType="begin"/>
      </w:r>
      <w:r w:rsidRPr="6F495B01">
        <w:rPr>
          <w:rFonts w:ascii="Calibri" w:hAnsi="Calibri" w:cs="Cambria"/>
        </w:rPr>
        <w:instrText xml:space="preserve"> ADDIN EN.CITE &lt;EndNote&gt;&lt;Cite&gt;&lt;Author&gt;Stuart&lt;/Author&gt;&lt;Year&gt;2021&lt;/Year&gt;&lt;RecNum&gt;41&lt;/RecNum&gt;&lt;Pages&gt;2&lt;/Pages&gt;&lt;DisplayText&gt;(Stuart, Fanson et al. 2021)&lt;/DisplayText&gt;&lt;record&gt;&lt;rec-number&gt;41&lt;/rec-number&gt;&lt;foreign-keys&gt;&lt;key app="EN" db-id="a0xv2a0z7r590uers27xzaz3wsx50zzde0pa" timestamp="1731641534"&gt;41&lt;/key&gt;&lt;/foreign-keys&gt;&lt;ref-type name="Journal Article"&gt;17&lt;/ref-type&gt;&lt;contributors&gt;&lt;authors&gt;&lt;author&gt;Stuart, IG&lt;/author&gt;&lt;author&gt;Fanson, BG&lt;/author&gt;&lt;author&gt;Lyon, JP&lt;/author&gt;&lt;author&gt;Stocks, J&lt;/author&gt;&lt;author&gt;Brooks, S&lt;/author&gt;&lt;author&gt;Norris, Andrew&lt;/author&gt;&lt;author&gt;Thwaites, L&lt;/author&gt;&lt;author&gt;Beitzel, M&lt;/author&gt;&lt;author&gt;Hutchison, Michael&lt;/author&gt;&lt;author&gt;Ye, Q&lt;/author&gt;&lt;/authors&gt;&lt;/contributors&gt;&lt;titles&gt;&lt;title&gt;Continental threat: How many common carp (Cyprinus carpio) are there in Australia?&lt;/title&gt;&lt;secondary-title&gt;Biological Conservation&lt;/secondary-title&gt;&lt;/titles&gt;&lt;periodical&gt;&lt;full-title&gt;Biological Conservation&lt;/full-title&gt;&lt;/periodical&gt;&lt;pages&gt;108942&lt;/pages&gt;&lt;volume&gt;254&lt;/volume&gt;&lt;dates&gt;&lt;year&gt;2021&lt;/year&gt;&lt;/dates&gt;&lt;isbn&gt;0006-3207&lt;/isbn&gt;&lt;urls&gt;&lt;/urls&gt;&lt;/record&gt;&lt;/Cite&gt;&lt;/EndNote&gt;</w:instrText>
      </w:r>
      <w:r w:rsidRPr="6F495B01">
        <w:rPr>
          <w:rFonts w:ascii="Calibri" w:hAnsi="Calibri" w:cs="Cambria"/>
        </w:rPr>
        <w:fldChar w:fldCharType="separate"/>
      </w:r>
      <w:r w:rsidRPr="6F495B01">
        <w:rPr>
          <w:rFonts w:ascii="Calibri" w:hAnsi="Calibri" w:cs="Cambria"/>
        </w:rPr>
        <w:t>(Stuart et al. 2021)</w:t>
      </w:r>
      <w:r w:rsidRPr="6F495B01">
        <w:rPr>
          <w:rFonts w:ascii="Calibri" w:hAnsi="Calibri" w:cs="Cambria"/>
        </w:rPr>
        <w:fldChar w:fldCharType="end"/>
      </w:r>
      <w:r w:rsidRPr="6F495B01">
        <w:rPr>
          <w:rFonts w:ascii="Calibri" w:hAnsi="Calibri" w:cs="Cambria"/>
        </w:rPr>
        <w:t>.</w:t>
      </w:r>
    </w:p>
    <w:p w14:paraId="4A097D4C" w14:textId="77777777" w:rsidR="00ED703C" w:rsidRPr="00CB6814" w:rsidRDefault="00ED703C" w:rsidP="007E33F3">
      <w:pPr>
        <w:jc w:val="both"/>
        <w:rPr>
          <w:rFonts w:ascii="Calibri" w:hAnsi="Calibri" w:cs="Cambria"/>
        </w:rPr>
      </w:pPr>
    </w:p>
    <w:p w14:paraId="1B5BA2D8" w14:textId="0D535B39" w:rsidR="00132C25" w:rsidRDefault="08A0E4EB" w:rsidP="007E33F3">
      <w:pPr>
        <w:jc w:val="both"/>
        <w:rPr>
          <w:rFonts w:ascii="Calibri" w:hAnsi="Calibri" w:cs="Cambria"/>
        </w:rPr>
      </w:pPr>
      <w:r w:rsidRPr="2850553B">
        <w:rPr>
          <w:rFonts w:ascii="Calibri" w:hAnsi="Calibri" w:cs="Cambria"/>
        </w:rPr>
        <w:t>C</w:t>
      </w:r>
      <w:r w:rsidR="00B5140C" w:rsidRPr="2850553B">
        <w:rPr>
          <w:rFonts w:ascii="Calibri" w:hAnsi="Calibri" w:cs="Cambria"/>
        </w:rPr>
        <w:t xml:space="preserve">arp have extremely </w:t>
      </w:r>
      <w:r w:rsidR="00FA174D" w:rsidRPr="2850553B">
        <w:rPr>
          <w:rFonts w:ascii="Calibri" w:hAnsi="Calibri" w:cs="Cambria"/>
        </w:rPr>
        <w:t xml:space="preserve">high environmental tolerances and high fecundity which </w:t>
      </w:r>
      <w:r w:rsidR="000E7DBC" w:rsidRPr="2850553B">
        <w:rPr>
          <w:rFonts w:ascii="Calibri" w:hAnsi="Calibri" w:cs="Cambria"/>
        </w:rPr>
        <w:t xml:space="preserve">give them a competitive </w:t>
      </w:r>
      <w:r w:rsidR="00C3638C" w:rsidRPr="2850553B">
        <w:rPr>
          <w:rFonts w:ascii="Calibri" w:hAnsi="Calibri" w:cs="Cambria"/>
        </w:rPr>
        <w:t xml:space="preserve">advantage </w:t>
      </w:r>
      <w:r w:rsidR="1A10C58A" w:rsidRPr="2850553B">
        <w:rPr>
          <w:rFonts w:ascii="Calibri" w:hAnsi="Calibri" w:cs="Cambria"/>
        </w:rPr>
        <w:t xml:space="preserve">over </w:t>
      </w:r>
      <w:r w:rsidR="000E7DBC" w:rsidRPr="2850553B">
        <w:rPr>
          <w:rFonts w:ascii="Calibri" w:hAnsi="Calibri" w:cs="Cambria"/>
        </w:rPr>
        <w:t>native fish species (Koehn et al. 2016; Peterson et al. 2022).</w:t>
      </w:r>
      <w:r w:rsidR="00C3638C" w:rsidRPr="2850553B">
        <w:rPr>
          <w:rFonts w:ascii="Calibri" w:hAnsi="Calibri" w:cs="Cambria"/>
        </w:rPr>
        <w:t xml:space="preserve"> </w:t>
      </w:r>
      <w:r w:rsidR="179DC8BB" w:rsidRPr="2850553B">
        <w:rPr>
          <w:rFonts w:ascii="Calibri" w:hAnsi="Calibri" w:cs="Cambria"/>
        </w:rPr>
        <w:t>They</w:t>
      </w:r>
      <w:r w:rsidR="00FE7C6B" w:rsidRPr="2850553B">
        <w:rPr>
          <w:rFonts w:ascii="Calibri" w:hAnsi="Calibri" w:cs="Cambria"/>
        </w:rPr>
        <w:t xml:space="preserve"> demonstrate early</w:t>
      </w:r>
      <w:r w:rsidR="00AF66C0" w:rsidRPr="2850553B">
        <w:rPr>
          <w:rFonts w:ascii="Calibri" w:hAnsi="Calibri" w:cs="Cambria"/>
        </w:rPr>
        <w:t xml:space="preserve"> </w:t>
      </w:r>
      <w:r w:rsidR="00FE7C6B" w:rsidRPr="2850553B">
        <w:rPr>
          <w:rFonts w:ascii="Calibri" w:hAnsi="Calibri" w:cs="Cambria"/>
        </w:rPr>
        <w:t>s</w:t>
      </w:r>
      <w:r w:rsidR="00AF66C0" w:rsidRPr="2850553B">
        <w:rPr>
          <w:rFonts w:ascii="Calibri" w:hAnsi="Calibri" w:cs="Cambria"/>
        </w:rPr>
        <w:t>exual maturity</w:t>
      </w:r>
      <w:r w:rsidR="00F74018" w:rsidRPr="2850553B">
        <w:rPr>
          <w:rFonts w:ascii="Calibri" w:hAnsi="Calibri" w:cs="Cambria"/>
        </w:rPr>
        <w:t>, with males reaching maturity at one year and females at two years</w:t>
      </w:r>
      <w:r w:rsidR="00AF66C0" w:rsidRPr="2850553B">
        <w:rPr>
          <w:rFonts w:ascii="Calibri" w:hAnsi="Calibri" w:cs="Cambria"/>
        </w:rPr>
        <w:t xml:space="preserve"> </w:t>
      </w:r>
      <w:r w:rsidR="0050158F" w:rsidRPr="2850553B">
        <w:rPr>
          <w:rFonts w:ascii="Calibri" w:hAnsi="Calibri" w:cs="Cambria"/>
        </w:rPr>
        <w:t>(McDowall 1980). Females are highly fecund</w:t>
      </w:r>
      <w:r w:rsidR="00E06793" w:rsidRPr="2850553B">
        <w:rPr>
          <w:rFonts w:ascii="Calibri" w:hAnsi="Calibri" w:cs="Cambria"/>
        </w:rPr>
        <w:t xml:space="preserve">, can spawn multiple times a year, </w:t>
      </w:r>
      <w:r w:rsidR="00EE49C0" w:rsidRPr="2850553B">
        <w:rPr>
          <w:rFonts w:ascii="Calibri" w:hAnsi="Calibri" w:cs="Cambria"/>
        </w:rPr>
        <w:t xml:space="preserve">and </w:t>
      </w:r>
      <w:r w:rsidR="00F74018" w:rsidRPr="2850553B">
        <w:rPr>
          <w:rFonts w:ascii="Calibri" w:hAnsi="Calibri" w:cs="Cambria"/>
        </w:rPr>
        <w:t>can produce</w:t>
      </w:r>
      <w:r w:rsidR="00EE49C0" w:rsidRPr="2850553B">
        <w:rPr>
          <w:rFonts w:ascii="Calibri" w:hAnsi="Calibri" w:cs="Cambria"/>
        </w:rPr>
        <w:t xml:space="preserve"> up to one million eggs per </w:t>
      </w:r>
      <w:r w:rsidR="00D84102" w:rsidRPr="2850553B">
        <w:rPr>
          <w:rFonts w:ascii="Calibri" w:hAnsi="Calibri" w:cs="Cambria"/>
        </w:rPr>
        <w:t>annum</w:t>
      </w:r>
      <w:r w:rsidR="00D93E8B" w:rsidRPr="2850553B">
        <w:rPr>
          <w:rFonts w:ascii="Calibri" w:hAnsi="Calibri" w:cs="Cambria"/>
        </w:rPr>
        <w:t xml:space="preserve"> (Sivakumaran et al. 2003). </w:t>
      </w:r>
      <w:r w:rsidR="1E3616F0" w:rsidRPr="2850553B">
        <w:rPr>
          <w:rFonts w:ascii="Calibri" w:hAnsi="Calibri" w:cs="Cambria"/>
        </w:rPr>
        <w:t xml:space="preserve">Although </w:t>
      </w:r>
      <w:r w:rsidR="00D93E8B" w:rsidRPr="2850553B">
        <w:rPr>
          <w:rFonts w:ascii="Calibri" w:hAnsi="Calibri" w:cs="Cambria"/>
        </w:rPr>
        <w:t xml:space="preserve">carp preferentially inhabit </w:t>
      </w:r>
      <w:r w:rsidR="00AF1546" w:rsidRPr="2850553B">
        <w:rPr>
          <w:rFonts w:ascii="Calibri" w:hAnsi="Calibri" w:cs="Cambria"/>
        </w:rPr>
        <w:t>slow flowing rivers and weir pools, they are habitat generalist</w:t>
      </w:r>
      <w:r w:rsidR="00065221" w:rsidRPr="2850553B">
        <w:rPr>
          <w:rFonts w:ascii="Calibri" w:hAnsi="Calibri" w:cs="Cambria"/>
        </w:rPr>
        <w:t>s</w:t>
      </w:r>
      <w:r w:rsidR="00AF1546" w:rsidRPr="2850553B">
        <w:rPr>
          <w:rFonts w:ascii="Calibri" w:hAnsi="Calibri" w:cs="Cambria"/>
        </w:rPr>
        <w:t xml:space="preserve"> and can thrive in </w:t>
      </w:r>
      <w:r w:rsidR="00CE2D39" w:rsidRPr="2850553B">
        <w:rPr>
          <w:rFonts w:ascii="Calibri" w:hAnsi="Calibri" w:cs="Cambria"/>
        </w:rPr>
        <w:t xml:space="preserve">rivers, wetlands, floodplains, irrigation channels and estuaries (Gehrke </w:t>
      </w:r>
      <w:r w:rsidR="006F1DB6" w:rsidRPr="2850553B">
        <w:rPr>
          <w:rFonts w:ascii="Calibri" w:hAnsi="Calibri" w:cs="Cambria"/>
        </w:rPr>
        <w:t>&amp; Harris</w:t>
      </w:r>
      <w:r w:rsidR="00CE2D39" w:rsidRPr="2850553B">
        <w:rPr>
          <w:rFonts w:ascii="Calibri" w:hAnsi="Calibri" w:cs="Cambria"/>
        </w:rPr>
        <w:t xml:space="preserve"> 20</w:t>
      </w:r>
      <w:r w:rsidR="00CA4D1B" w:rsidRPr="2850553B">
        <w:rPr>
          <w:rFonts w:ascii="Calibri" w:hAnsi="Calibri" w:cs="Cambria"/>
        </w:rPr>
        <w:t>00</w:t>
      </w:r>
      <w:r w:rsidR="00CE2D39" w:rsidRPr="2850553B">
        <w:rPr>
          <w:rFonts w:ascii="Calibri" w:hAnsi="Calibri" w:cs="Cambria"/>
        </w:rPr>
        <w:t xml:space="preserve">). Carp are fast growing and </w:t>
      </w:r>
      <w:r w:rsidR="46EF4AC6" w:rsidRPr="2850553B">
        <w:rPr>
          <w:rFonts w:ascii="Calibri" w:hAnsi="Calibri" w:cs="Cambria"/>
        </w:rPr>
        <w:t xml:space="preserve">experience </w:t>
      </w:r>
      <w:r w:rsidR="00CE2D39" w:rsidRPr="2850553B">
        <w:rPr>
          <w:rFonts w:ascii="Calibri" w:hAnsi="Calibri" w:cs="Cambria"/>
        </w:rPr>
        <w:t>limited predat</w:t>
      </w:r>
      <w:r w:rsidR="422BA758" w:rsidRPr="2850553B">
        <w:rPr>
          <w:rFonts w:ascii="Calibri" w:hAnsi="Calibri" w:cs="Cambria"/>
        </w:rPr>
        <w:t>ion</w:t>
      </w:r>
      <w:r w:rsidR="00CE2D39" w:rsidRPr="2850553B">
        <w:rPr>
          <w:rFonts w:ascii="Calibri" w:hAnsi="Calibri" w:cs="Cambria"/>
        </w:rPr>
        <w:t xml:space="preserve"> </w:t>
      </w:r>
      <w:r w:rsidR="00791A83" w:rsidRPr="2850553B">
        <w:rPr>
          <w:rFonts w:ascii="Calibri" w:hAnsi="Calibri" w:cs="Cambria"/>
        </w:rPr>
        <w:t>after reaching 400mm in size (Koehn et al. 2016).</w:t>
      </w:r>
    </w:p>
    <w:p w14:paraId="2FE7C7E0" w14:textId="0334B87F" w:rsidR="00EA6F16" w:rsidRPr="002905B6" w:rsidRDefault="00EA6F16" w:rsidP="00EA6F16">
      <w:pPr>
        <w:jc w:val="both"/>
        <w:rPr>
          <w:rFonts w:ascii="Calibri" w:hAnsi="Calibri" w:cs="Cambria"/>
        </w:rPr>
      </w:pPr>
      <w:r w:rsidRPr="6F495B01">
        <w:rPr>
          <w:rFonts w:ascii="Calibri" w:hAnsi="Calibri" w:cs="Cambria"/>
        </w:rPr>
        <w:fldChar w:fldCharType="begin"/>
      </w:r>
      <w:r w:rsidRPr="6F495B01">
        <w:rPr>
          <w:rFonts w:ascii="Calibri" w:hAnsi="Calibri" w:cs="Cambria"/>
        </w:rPr>
        <w:instrText xml:space="preserve"> ADDIN EN.CITE &lt;EndNote&gt;&lt;Cite&gt;&lt;Author&gt;Stuart&lt;/Author&gt;&lt;Year&gt;2021&lt;/Year&gt;&lt;RecNum&gt;41&lt;/RecNum&gt;&lt;DisplayText&gt;(Stuart, Fanson et al. 2021)&lt;/DisplayText&gt;&lt;record&gt;&lt;rec-number&gt;41&lt;/rec-number&gt;&lt;foreign-keys&gt;&lt;key app="EN" db-id="a0xv2a0z7r590uers27xzaz3wsx50zzde0pa" timestamp="1731641534"&gt;41&lt;/key&gt;&lt;/foreign-keys&gt;&lt;ref-type name="Journal Article"&gt;17&lt;/ref-type&gt;&lt;contributors&gt;&lt;authors&gt;&lt;author&gt;Stuart, IG&lt;/author&gt;&lt;author&gt;Fanson, BG&lt;/author&gt;&lt;author&gt;Lyon, JP&lt;/author&gt;&lt;author&gt;Stocks, J&lt;/author&gt;&lt;author&gt;Brooks, S&lt;/author&gt;&lt;author&gt;Norris, Andrew&lt;/author&gt;&lt;author&gt;Thwaites, L&lt;/author&gt;&lt;author&gt;Beitzel, M&lt;/author&gt;&lt;author&gt;Hutchison, Michael&lt;/author&gt;&lt;author&gt;Ye, Q&lt;/author&gt;&lt;/authors&gt;&lt;/contributors&gt;&lt;titles&gt;&lt;title&gt;Continental threat: How many common carp (Cyprinus carpio) are there in Australia?&lt;/title&gt;&lt;secondary-title&gt;Biological Conservation&lt;/secondary-title&gt;&lt;/titles&gt;&lt;periodical&gt;&lt;full-title&gt;Biological Conservation&lt;/full-title&gt;&lt;/periodical&gt;&lt;pages&gt;108942&lt;/pages&gt;&lt;volume&gt;254&lt;/volume&gt;&lt;dates&gt;&lt;year&gt;2021&lt;/year&gt;&lt;/dates&gt;&lt;isbn&gt;0006-3207&lt;/isbn&gt;&lt;urls&gt;&lt;/urls&gt;&lt;/record&gt;&lt;/Cite&gt;&lt;/EndNote&gt;</w:instrText>
      </w:r>
      <w:r w:rsidRPr="6F495B01">
        <w:rPr>
          <w:rFonts w:ascii="Calibri" w:hAnsi="Calibri" w:cs="Cambria"/>
        </w:rPr>
        <w:fldChar w:fldCharType="separate"/>
      </w:r>
      <w:r w:rsidRPr="6F495B01">
        <w:rPr>
          <w:rFonts w:ascii="Calibri" w:hAnsi="Calibri" w:cs="Cambria"/>
        </w:rPr>
        <w:fldChar w:fldCharType="end"/>
      </w:r>
      <w:r w:rsidRPr="6F495B01">
        <w:rPr>
          <w:rFonts w:ascii="Calibri" w:hAnsi="Calibri" w:cs="Cambria"/>
        </w:rPr>
        <w:fldChar w:fldCharType="begin"/>
      </w:r>
      <w:r w:rsidRPr="6F495B01">
        <w:rPr>
          <w:rFonts w:ascii="Calibri" w:hAnsi="Calibri" w:cs="Cambria"/>
        </w:rPr>
        <w:instrText xml:space="preserve"> ADDIN EN.CITE &lt;EndNote&gt;&lt;Cite&gt;&lt;Author&gt;Department of Energy Envirounment and Climate Action&lt;/Author&gt;&lt;RecNum&gt;56&lt;/RecNum&gt;&lt;DisplayText&gt;(Department of Energy Envirounment and Climate Action)&lt;/DisplayText&gt;&lt;record&gt;&lt;rec-number&gt;56&lt;/rec-number&gt;&lt;foreign-keys&gt;&lt;key app="EN" db-id="a0xv2a0z7r590uers27xzaz3wsx50zzde0pa" timestamp="1731648089"&gt;56&lt;/key&gt;&lt;/foreign-keys&gt;&lt;ref-type name="Web Page"&gt;12&lt;/ref-type&gt;&lt;contributors&gt;&lt;authors&gt;&lt;author&gt;Department of Energy Envirounment and Climate Action,&lt;/author&gt;&lt;/authors&gt;&lt;/contributors&gt;&lt;titles&gt;&lt;title&gt;National Carp Control Plan strategic assessment&lt;/title&gt;&lt;/titles&gt;&lt;volume&gt;2024&lt;/volume&gt;&lt;number&gt;01/11/2024&lt;/number&gt;&lt;dates&gt;&lt;/dates&gt;&lt;pub-location&gt;Department of  Energy Envirounment and Climate Action&lt;/pub-location&gt;&lt;publisher&gt;Department of  Energy Envirounment and Climate Action&lt;/publisher&gt;&lt;urls&gt;&lt;related-urls&gt;&lt;url&gt;https://www.dcceew.gov.au/environment/epbc/approvals/strategic-assessments/national-carp-control-plan#:~:text=The%20plan%20investigated%20the%20feasibility,be%20an%20effective%20control%20agent&lt;/url&gt;&lt;/related-urls&gt;&lt;/urls&gt;&lt;custom1&gt;2024&lt;/custom1&gt;&lt;custom2&gt;01/11/2024&lt;/custom2&gt;&lt;/record&gt;&lt;/Cite&gt;&lt;/EndNote&gt;</w:instrText>
      </w:r>
      <w:r w:rsidRPr="6F495B01">
        <w:rPr>
          <w:rFonts w:ascii="Calibri" w:hAnsi="Calibri" w:cs="Cambria"/>
        </w:rPr>
        <w:fldChar w:fldCharType="separate"/>
      </w:r>
      <w:r w:rsidRPr="6F495B01">
        <w:rPr>
          <w:rFonts w:ascii="Calibri" w:hAnsi="Calibri" w:cs="Cambria"/>
        </w:rPr>
        <w:fldChar w:fldCharType="end"/>
      </w:r>
    </w:p>
    <w:p w14:paraId="778B83EE" w14:textId="56713CC7" w:rsidR="003909D2" w:rsidRDefault="003909D2" w:rsidP="00DF42B4">
      <w:pPr>
        <w:rPr>
          <w:rFonts w:ascii="Calibri" w:hAnsi="Calibri" w:cs="Cambria"/>
        </w:rPr>
      </w:pPr>
      <w:r>
        <w:rPr>
          <w:noProof/>
        </w:rPr>
        <w:drawing>
          <wp:inline distT="0" distB="0" distL="0" distR="0" wp14:anchorId="51358A0A" wp14:editId="12B11E2A">
            <wp:extent cx="6479540" cy="3550920"/>
            <wp:effectExtent l="19050" t="19050" r="16510" b="11430"/>
            <wp:docPr id="1643454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454476" name=""/>
                    <pic:cNvPicPr/>
                  </pic:nvPicPr>
                  <pic:blipFill>
                    <a:blip r:embed="rId17"/>
                    <a:stretch>
                      <a:fillRect/>
                    </a:stretch>
                  </pic:blipFill>
                  <pic:spPr>
                    <a:xfrm>
                      <a:off x="0" y="0"/>
                      <a:ext cx="6479540" cy="3550920"/>
                    </a:xfrm>
                    <a:prstGeom prst="rect">
                      <a:avLst/>
                    </a:prstGeom>
                    <a:ln w="6350">
                      <a:solidFill>
                        <a:schemeClr val="tx1"/>
                      </a:solidFill>
                    </a:ln>
                  </pic:spPr>
                </pic:pic>
              </a:graphicData>
            </a:graphic>
          </wp:inline>
        </w:drawing>
      </w:r>
    </w:p>
    <w:p w14:paraId="66A8E288" w14:textId="77777777" w:rsidR="00996C70" w:rsidRDefault="00996C70" w:rsidP="00DF42B4">
      <w:pPr>
        <w:rPr>
          <w:rFonts w:ascii="Calibri" w:hAnsi="Calibri" w:cs="Cambria"/>
          <w:b/>
          <w:bCs/>
        </w:rPr>
      </w:pPr>
    </w:p>
    <w:p w14:paraId="08691217" w14:textId="0A3E6A37" w:rsidR="003909D2" w:rsidRPr="00863BBA" w:rsidRDefault="003909D2" w:rsidP="00DF42B4">
      <w:pPr>
        <w:rPr>
          <w:rFonts w:ascii="Calibri" w:hAnsi="Calibri" w:cs="Cambria"/>
          <w:b/>
          <w:bCs/>
        </w:rPr>
      </w:pPr>
      <w:r w:rsidRPr="00863BBA">
        <w:rPr>
          <w:rFonts w:ascii="Calibri" w:hAnsi="Calibri" w:cs="Cambria"/>
          <w:b/>
          <w:bCs/>
        </w:rPr>
        <w:t>Figure 1. Distribution and predicted density of carp in Australia</w:t>
      </w:r>
      <w:r w:rsidR="004F1C0A">
        <w:rPr>
          <w:rFonts w:ascii="Calibri" w:hAnsi="Calibri" w:cs="Cambria"/>
          <w:b/>
          <w:bCs/>
        </w:rPr>
        <w:t xml:space="preserve"> (</w:t>
      </w:r>
      <w:r w:rsidRPr="00863BBA">
        <w:rPr>
          <w:rFonts w:ascii="Calibri" w:hAnsi="Calibri" w:cs="Cambria"/>
          <w:b/>
          <w:bCs/>
        </w:rPr>
        <w:t>Smith et al. 2021</w:t>
      </w:r>
      <w:r w:rsidR="004F1C0A">
        <w:rPr>
          <w:rFonts w:ascii="Calibri" w:hAnsi="Calibri" w:cs="Cambria"/>
          <w:b/>
          <w:bCs/>
        </w:rPr>
        <w:t>)</w:t>
      </w:r>
      <w:r w:rsidR="001B7462" w:rsidRPr="00863BBA">
        <w:rPr>
          <w:rFonts w:ascii="Calibri" w:hAnsi="Calibri" w:cs="Cambria"/>
          <w:b/>
          <w:bCs/>
        </w:rPr>
        <w:t>.</w:t>
      </w:r>
      <w:r w:rsidRPr="00863BBA">
        <w:rPr>
          <w:rFonts w:ascii="Calibri" w:hAnsi="Calibri" w:cs="Cambria"/>
          <w:b/>
          <w:bCs/>
        </w:rPr>
        <w:t xml:space="preserve"> </w:t>
      </w:r>
    </w:p>
    <w:p w14:paraId="5B7A4EBB" w14:textId="77777777" w:rsidR="001B2627" w:rsidRDefault="001B2627" w:rsidP="001B2627">
      <w:pPr>
        <w:rPr>
          <w:rFonts w:ascii="Calibri" w:hAnsi="Calibri" w:cs="Cambria"/>
        </w:rPr>
      </w:pPr>
    </w:p>
    <w:p w14:paraId="62C7E3A4" w14:textId="77777777" w:rsidR="00AC7DCA" w:rsidRDefault="00AC7DCA" w:rsidP="007D1A3D">
      <w:pPr>
        <w:spacing w:line="240" w:lineRule="exact"/>
        <w:ind w:right="-24"/>
        <w:jc w:val="both"/>
        <w:rPr>
          <w:rFonts w:ascii="Calibri" w:hAnsi="Calibri" w:cs="Cambria"/>
          <w:b/>
          <w:bCs/>
          <w:u w:val="single"/>
        </w:rPr>
      </w:pPr>
      <w:r w:rsidRPr="000335A6">
        <w:rPr>
          <w:rFonts w:ascii="Calibri" w:hAnsi="Calibri" w:cs="Cambria"/>
          <w:b/>
          <w:bCs/>
          <w:u w:val="single"/>
        </w:rPr>
        <w:t>Decision by the Scientific Advisory Committee</w:t>
      </w:r>
    </w:p>
    <w:p w14:paraId="1D83A5B7" w14:textId="77777777" w:rsidR="007D1A3D" w:rsidRPr="007D1A3D" w:rsidRDefault="007D1A3D" w:rsidP="007D1A3D">
      <w:pPr>
        <w:spacing w:line="240" w:lineRule="exact"/>
        <w:ind w:right="-24"/>
        <w:jc w:val="both"/>
        <w:rPr>
          <w:rFonts w:ascii="Calibri" w:hAnsi="Calibri" w:cs="Cambria"/>
          <w:b/>
          <w:bCs/>
          <w:sz w:val="12"/>
          <w:szCs w:val="12"/>
          <w:u w:val="single"/>
        </w:rPr>
      </w:pPr>
    </w:p>
    <w:p w14:paraId="6AEF513B" w14:textId="3AB1EF8D" w:rsidR="00AC7DCA" w:rsidRPr="00AC7DCA" w:rsidRDefault="00AC7DCA" w:rsidP="0010047B">
      <w:pPr>
        <w:spacing w:line="240" w:lineRule="exact"/>
        <w:ind w:right="-24"/>
        <w:jc w:val="both"/>
        <w:rPr>
          <w:rFonts w:ascii="Calibri" w:hAnsi="Calibri" w:cs="Cambria"/>
          <w:highlight w:val="yellow"/>
        </w:rPr>
      </w:pPr>
      <w:r w:rsidRPr="00E75D76">
        <w:rPr>
          <w:rFonts w:ascii="Calibri" w:hAnsi="Calibri" w:cs="Cambria"/>
        </w:rPr>
        <w:t xml:space="preserve">The eligibility of the nominated </w:t>
      </w:r>
      <w:r w:rsidR="00621DF2" w:rsidRPr="00E75D76">
        <w:rPr>
          <w:rFonts w:ascii="Calibri" w:hAnsi="Calibri" w:cs="Cambria"/>
        </w:rPr>
        <w:t xml:space="preserve">PTP </w:t>
      </w:r>
      <w:r w:rsidR="000335A6" w:rsidRPr="00E75D76">
        <w:rPr>
          <w:rFonts w:ascii="Calibri" w:hAnsi="Calibri" w:cs="Cambria"/>
        </w:rPr>
        <w:t>to be</w:t>
      </w:r>
      <w:r w:rsidRPr="00E75D76">
        <w:rPr>
          <w:rFonts w:ascii="Calibri" w:hAnsi="Calibri" w:cs="Cambria"/>
        </w:rPr>
        <w:t xml:space="preserve"> specified in the </w:t>
      </w:r>
      <w:r w:rsidR="000335A6" w:rsidRPr="00E75D76">
        <w:rPr>
          <w:rFonts w:ascii="Calibri" w:hAnsi="Calibri" w:cs="Cambria"/>
        </w:rPr>
        <w:t xml:space="preserve">Processes </w:t>
      </w:r>
      <w:r w:rsidRPr="00E75D76">
        <w:rPr>
          <w:rFonts w:ascii="Calibri" w:hAnsi="Calibri" w:cs="Cambria"/>
        </w:rPr>
        <w:t xml:space="preserve">List must be determined in accordance with the eligibility </w:t>
      </w:r>
      <w:r w:rsidRPr="00F30716">
        <w:rPr>
          <w:rFonts w:ascii="Calibri" w:hAnsi="Calibri" w:cs="Cambria"/>
        </w:rPr>
        <w:t>criteria prescribed for the purposes of Division 2 of Part 3 of the FFG Act.</w:t>
      </w:r>
      <w:r w:rsidR="00202526">
        <w:rPr>
          <w:rFonts w:ascii="Calibri" w:hAnsi="Calibri" w:cs="Cambria"/>
        </w:rPr>
        <w:t xml:space="preserve"> </w:t>
      </w:r>
      <w:r w:rsidRPr="00F30716">
        <w:rPr>
          <w:rFonts w:ascii="Calibri" w:hAnsi="Calibri" w:cs="Cambria"/>
        </w:rPr>
        <w:t xml:space="preserve">The relevant eligibility criteria are prescribed in Schedule </w:t>
      </w:r>
      <w:r w:rsidR="00FB2D56" w:rsidRPr="00F30716">
        <w:rPr>
          <w:rFonts w:ascii="Calibri" w:hAnsi="Calibri" w:cs="Cambria"/>
        </w:rPr>
        <w:t>3</w:t>
      </w:r>
      <w:r w:rsidRPr="00F30716">
        <w:rPr>
          <w:rFonts w:ascii="Calibri" w:hAnsi="Calibri" w:cs="Cambria"/>
        </w:rPr>
        <w:t xml:space="preserve"> of the F</w:t>
      </w:r>
      <w:r w:rsidR="00BE0205">
        <w:rPr>
          <w:rFonts w:ascii="Calibri" w:hAnsi="Calibri" w:cs="Cambria"/>
        </w:rPr>
        <w:t xml:space="preserve">FG </w:t>
      </w:r>
      <w:r w:rsidRPr="00182A97">
        <w:rPr>
          <w:rFonts w:ascii="Calibri" w:hAnsi="Calibri" w:cs="Cambria"/>
        </w:rPr>
        <w:t>Regulations, which provides that</w:t>
      </w:r>
      <w:r w:rsidR="0010047B" w:rsidRPr="00182A97">
        <w:rPr>
          <w:rFonts w:ascii="Calibri" w:hAnsi="Calibri" w:cs="Cambria"/>
        </w:rPr>
        <w:t xml:space="preserve"> if a criterion</w:t>
      </w:r>
      <w:r w:rsidR="0010047B" w:rsidRPr="0010047B">
        <w:rPr>
          <w:rFonts w:ascii="Calibri" w:hAnsi="Calibri" w:cs="Cambria"/>
        </w:rPr>
        <w:t xml:space="preserve"> is met, the</w:t>
      </w:r>
      <w:r w:rsidR="00AE7310">
        <w:rPr>
          <w:rFonts w:ascii="Calibri" w:hAnsi="Calibri" w:cs="Cambria"/>
        </w:rPr>
        <w:t xml:space="preserve"> PTP </w:t>
      </w:r>
      <w:r w:rsidR="0010047B" w:rsidRPr="0010047B">
        <w:rPr>
          <w:rFonts w:ascii="Calibri" w:hAnsi="Calibri" w:cs="Cambria"/>
        </w:rPr>
        <w:t xml:space="preserve">is eligible to be </w:t>
      </w:r>
      <w:r w:rsidR="00F83677">
        <w:rPr>
          <w:rFonts w:ascii="Calibri" w:hAnsi="Calibri" w:cs="Cambria"/>
        </w:rPr>
        <w:t>specified</w:t>
      </w:r>
      <w:r w:rsidR="00182A97">
        <w:rPr>
          <w:rFonts w:ascii="Calibri" w:hAnsi="Calibri" w:cs="Cambria"/>
        </w:rPr>
        <w:t xml:space="preserve"> in the Processe</w:t>
      </w:r>
      <w:r w:rsidR="00C06298">
        <w:rPr>
          <w:rFonts w:ascii="Calibri" w:hAnsi="Calibri" w:cs="Cambria"/>
        </w:rPr>
        <w:t>s</w:t>
      </w:r>
      <w:r w:rsidR="00182A97">
        <w:rPr>
          <w:rFonts w:ascii="Calibri" w:hAnsi="Calibri" w:cs="Cambria"/>
        </w:rPr>
        <w:t xml:space="preserve"> List</w:t>
      </w:r>
      <w:r w:rsidR="00F83677">
        <w:rPr>
          <w:rFonts w:ascii="Calibri" w:hAnsi="Calibri" w:cs="Cambria"/>
        </w:rPr>
        <w:t xml:space="preserve">. </w:t>
      </w:r>
    </w:p>
    <w:p w14:paraId="7A0C44DC" w14:textId="77777777" w:rsidR="00AC7DCA" w:rsidRPr="00AC7DCA" w:rsidRDefault="00AC7DCA" w:rsidP="00AC7DCA">
      <w:pPr>
        <w:pStyle w:val="CommentText"/>
        <w:jc w:val="both"/>
        <w:rPr>
          <w:rFonts w:ascii="Calibri" w:hAnsi="Calibri" w:cs="Cambria"/>
          <w:highlight w:val="yellow"/>
        </w:rPr>
      </w:pPr>
    </w:p>
    <w:p w14:paraId="3ED3E274" w14:textId="3191C88E" w:rsidR="006D0290" w:rsidRPr="00A3655A" w:rsidRDefault="00BA12D8" w:rsidP="001A64E4">
      <w:pPr>
        <w:pStyle w:val="BodyText"/>
        <w:rPr>
          <w:rFonts w:ascii="Calibri" w:hAnsi="Calibri"/>
          <w:i/>
        </w:rPr>
      </w:pPr>
      <w:r>
        <w:rPr>
          <w:rFonts w:ascii="Calibri" w:hAnsi="Calibri"/>
          <w:b/>
        </w:rPr>
        <w:t>C</w:t>
      </w:r>
      <w:r w:rsidR="006D0290" w:rsidRPr="00A3655A">
        <w:rPr>
          <w:rFonts w:ascii="Calibri" w:hAnsi="Calibri"/>
          <w:b/>
        </w:rPr>
        <w:t>riterion 1.1</w:t>
      </w:r>
      <w:r w:rsidR="006D0290" w:rsidRPr="00A3655A">
        <w:rPr>
          <w:rFonts w:ascii="Calibri" w:hAnsi="Calibri"/>
        </w:rPr>
        <w:t xml:space="preserve"> </w:t>
      </w:r>
      <w:r w:rsidR="006D0290" w:rsidRPr="00A3655A">
        <w:rPr>
          <w:rFonts w:ascii="Calibri" w:hAnsi="Calibri"/>
          <w:i/>
        </w:rPr>
        <w:t>the potentially threatening process poses or has the potential to pose</w:t>
      </w:r>
      <w:r w:rsidR="00AB1C4C" w:rsidRPr="00A3655A">
        <w:rPr>
          <w:rFonts w:ascii="Calibri" w:hAnsi="Calibri"/>
          <w:i/>
        </w:rPr>
        <w:t>,</w:t>
      </w:r>
      <w:r w:rsidR="006D0290" w:rsidRPr="00A3655A">
        <w:rPr>
          <w:rFonts w:ascii="Calibri" w:hAnsi="Calibri"/>
          <w:i/>
        </w:rPr>
        <w:t xml:space="preserve"> a significant threat to the survival of two </w:t>
      </w:r>
      <w:r w:rsidR="006D0290" w:rsidRPr="00A3655A">
        <w:rPr>
          <w:rFonts w:ascii="Calibri" w:hAnsi="Calibri"/>
          <w:i/>
          <w:color w:val="auto"/>
        </w:rPr>
        <w:t>or more taxa.</w:t>
      </w:r>
    </w:p>
    <w:p w14:paraId="3A2382A7" w14:textId="77777777" w:rsidR="008E2512" w:rsidRDefault="008E2512" w:rsidP="00A13210">
      <w:pPr>
        <w:pStyle w:val="BodyText"/>
        <w:rPr>
          <w:rFonts w:ascii="Calibri" w:hAnsi="Calibri"/>
          <w:b/>
          <w:bCs/>
          <w:color w:val="auto"/>
        </w:rPr>
      </w:pPr>
    </w:p>
    <w:p w14:paraId="4B35F676" w14:textId="6292F08F" w:rsidR="00A13210" w:rsidRDefault="00A13210" w:rsidP="00A13210">
      <w:pPr>
        <w:pStyle w:val="BodyText"/>
        <w:rPr>
          <w:rFonts w:ascii="Calibri" w:hAnsi="Calibri"/>
          <w:b/>
          <w:bCs/>
          <w:color w:val="auto"/>
        </w:rPr>
      </w:pPr>
      <w:r w:rsidRPr="00A3655A">
        <w:rPr>
          <w:rFonts w:ascii="Calibri" w:hAnsi="Calibri"/>
          <w:b/>
          <w:bCs/>
          <w:color w:val="auto"/>
        </w:rPr>
        <w:t>Evidence:</w:t>
      </w:r>
      <w:r w:rsidRPr="00302614">
        <w:rPr>
          <w:rFonts w:ascii="Calibri" w:hAnsi="Calibri"/>
          <w:b/>
          <w:bCs/>
          <w:color w:val="auto"/>
        </w:rPr>
        <w:t xml:space="preserve"> </w:t>
      </w:r>
    </w:p>
    <w:p w14:paraId="0095FB62" w14:textId="77777777" w:rsidR="002B4982" w:rsidRDefault="002B4982" w:rsidP="005E005D">
      <w:pPr>
        <w:jc w:val="both"/>
        <w:rPr>
          <w:rFonts w:ascii="Calibri" w:hAnsi="Calibri" w:cs="Cambria"/>
        </w:rPr>
      </w:pPr>
    </w:p>
    <w:p w14:paraId="0A7BC90E" w14:textId="2A1F0D6F" w:rsidR="005E005D" w:rsidRDefault="00880FBE" w:rsidP="005E005D">
      <w:pPr>
        <w:jc w:val="both"/>
        <w:rPr>
          <w:rFonts w:ascii="Calibri" w:hAnsi="Calibri" w:cs="Cambria"/>
        </w:rPr>
      </w:pPr>
      <w:r w:rsidRPr="6F495B01">
        <w:rPr>
          <w:rFonts w:ascii="Calibri" w:hAnsi="Calibri" w:cs="Cambria"/>
        </w:rPr>
        <w:t xml:space="preserve">Carp pose a </w:t>
      </w:r>
      <w:r w:rsidR="008248B1" w:rsidRPr="6F495B01">
        <w:rPr>
          <w:rFonts w:ascii="Calibri" w:hAnsi="Calibri" w:cs="Cambria"/>
        </w:rPr>
        <w:t xml:space="preserve">serious </w:t>
      </w:r>
      <w:r w:rsidRPr="6F495B01">
        <w:rPr>
          <w:rFonts w:ascii="Calibri" w:hAnsi="Calibri" w:cs="Cambria"/>
        </w:rPr>
        <w:t xml:space="preserve">threat to a variety of threatened species in Australia and Victoria. </w:t>
      </w:r>
      <w:r w:rsidR="005E005D" w:rsidRPr="6F495B01">
        <w:rPr>
          <w:rFonts w:ascii="Calibri" w:hAnsi="Calibri" w:cs="Cambria"/>
        </w:rPr>
        <w:t xml:space="preserve">Carp </w:t>
      </w:r>
      <w:r w:rsidR="008248B1" w:rsidRPr="6F495B01">
        <w:rPr>
          <w:rFonts w:ascii="Calibri" w:hAnsi="Calibri" w:cs="Cambria"/>
        </w:rPr>
        <w:t>threaten</w:t>
      </w:r>
      <w:r w:rsidR="005E005D" w:rsidRPr="6F495B01">
        <w:rPr>
          <w:rFonts w:ascii="Calibri" w:hAnsi="Calibri" w:cs="Cambria"/>
        </w:rPr>
        <w:t xml:space="preserve"> </w:t>
      </w:r>
      <w:r w:rsidR="00B82C2C" w:rsidRPr="6F495B01">
        <w:rPr>
          <w:rFonts w:ascii="Calibri" w:hAnsi="Calibri" w:cs="Cambria"/>
        </w:rPr>
        <w:t xml:space="preserve">the survival of </w:t>
      </w:r>
      <w:r w:rsidR="005E005D" w:rsidRPr="6F495B01">
        <w:rPr>
          <w:rFonts w:ascii="Calibri" w:hAnsi="Calibri" w:cs="Cambria"/>
        </w:rPr>
        <w:t xml:space="preserve">at least </w:t>
      </w:r>
      <w:r w:rsidR="00013EC4" w:rsidRPr="6F495B01">
        <w:rPr>
          <w:rFonts w:ascii="Calibri" w:hAnsi="Calibri" w:cs="Cambria"/>
        </w:rPr>
        <w:t>2</w:t>
      </w:r>
      <w:r w:rsidR="00626C60" w:rsidRPr="6F495B01">
        <w:rPr>
          <w:rFonts w:ascii="Calibri" w:hAnsi="Calibri" w:cs="Cambria"/>
        </w:rPr>
        <w:t>2</w:t>
      </w:r>
      <w:r w:rsidR="005E005D" w:rsidRPr="6F495B01">
        <w:rPr>
          <w:rFonts w:ascii="Calibri" w:hAnsi="Calibri" w:cs="Cambria"/>
        </w:rPr>
        <w:t xml:space="preserve"> </w:t>
      </w:r>
      <w:r w:rsidR="00013EC4" w:rsidRPr="6F495B01">
        <w:rPr>
          <w:rFonts w:ascii="Calibri" w:hAnsi="Calibri" w:cs="Cambria"/>
        </w:rPr>
        <w:t xml:space="preserve">listed </w:t>
      </w:r>
      <w:r w:rsidR="00B82C2C" w:rsidRPr="6F495B01">
        <w:rPr>
          <w:rFonts w:ascii="Calibri" w:hAnsi="Calibri" w:cs="Cambria"/>
        </w:rPr>
        <w:t xml:space="preserve">fauna </w:t>
      </w:r>
      <w:r w:rsidR="005E005D" w:rsidRPr="6F495B01">
        <w:rPr>
          <w:rFonts w:ascii="Calibri" w:hAnsi="Calibri" w:cs="Cambria"/>
        </w:rPr>
        <w:t xml:space="preserve">species from six different classes, and at least </w:t>
      </w:r>
      <w:r w:rsidR="1FFC5C27" w:rsidRPr="7B398D6F">
        <w:rPr>
          <w:rFonts w:ascii="Calibri" w:hAnsi="Calibri" w:cs="Cambria"/>
        </w:rPr>
        <w:t>5</w:t>
      </w:r>
      <w:r w:rsidR="00013EC4" w:rsidRPr="6F495B01">
        <w:rPr>
          <w:rFonts w:ascii="Calibri" w:hAnsi="Calibri" w:cs="Cambria"/>
        </w:rPr>
        <w:t xml:space="preserve"> </w:t>
      </w:r>
      <w:r w:rsidR="0093663B" w:rsidRPr="6F495B01">
        <w:rPr>
          <w:rFonts w:ascii="Calibri" w:hAnsi="Calibri" w:cs="Cambria"/>
        </w:rPr>
        <w:t xml:space="preserve">listed </w:t>
      </w:r>
      <w:r w:rsidR="005E005D" w:rsidRPr="6F495B01">
        <w:rPr>
          <w:rFonts w:ascii="Calibri" w:hAnsi="Calibri" w:cs="Cambria"/>
        </w:rPr>
        <w:t>plant species</w:t>
      </w:r>
      <w:r w:rsidR="003963B5" w:rsidRPr="6F495B01">
        <w:rPr>
          <w:rFonts w:ascii="Calibri" w:hAnsi="Calibri" w:cs="Cambria"/>
        </w:rPr>
        <w:t>.</w:t>
      </w:r>
      <w:r w:rsidR="00385DB0" w:rsidRPr="6F495B01">
        <w:rPr>
          <w:rFonts w:ascii="Calibri" w:hAnsi="Calibri" w:cs="Cambria"/>
        </w:rPr>
        <w:t xml:space="preserve"> </w:t>
      </w:r>
      <w:r w:rsidR="0093663B" w:rsidRPr="6F495B01">
        <w:rPr>
          <w:rFonts w:ascii="Calibri" w:hAnsi="Calibri" w:cs="Cambria"/>
        </w:rPr>
        <w:t>These species are listed either under the</w:t>
      </w:r>
      <w:r w:rsidR="005C0657" w:rsidRPr="6F495B01">
        <w:rPr>
          <w:rFonts w:ascii="Calibri" w:hAnsi="Calibri" w:cs="Cambria"/>
        </w:rPr>
        <w:t xml:space="preserve"> FFG Act </w:t>
      </w:r>
      <w:r w:rsidR="006D44F9" w:rsidRPr="6F495B01">
        <w:rPr>
          <w:rFonts w:ascii="Calibri" w:hAnsi="Calibri" w:cs="Cambria"/>
        </w:rPr>
        <w:t xml:space="preserve">and/or </w:t>
      </w:r>
      <w:r w:rsidR="002C2E3C" w:rsidRPr="6F495B01">
        <w:rPr>
          <w:rFonts w:ascii="Calibri" w:hAnsi="Calibri" w:cs="Cambria"/>
        </w:rPr>
        <w:t>Commonwealth</w:t>
      </w:r>
      <w:r w:rsidR="00DF692C" w:rsidRPr="6F495B01">
        <w:rPr>
          <w:rFonts w:ascii="Calibri" w:hAnsi="Calibri" w:cs="Cambria"/>
        </w:rPr>
        <w:t xml:space="preserve"> </w:t>
      </w:r>
      <w:r w:rsidR="00DF692C" w:rsidRPr="6F495B01">
        <w:rPr>
          <w:rFonts w:ascii="Calibri" w:hAnsi="Calibri" w:cs="Cambria"/>
          <w:i/>
          <w:iCs/>
        </w:rPr>
        <w:t>Environment, Protection and Biodiversity Conservation Act 1999</w:t>
      </w:r>
      <w:r w:rsidR="002C2E3C" w:rsidRPr="6F495B01">
        <w:rPr>
          <w:rFonts w:ascii="Calibri" w:hAnsi="Calibri" w:cs="Cambria"/>
        </w:rPr>
        <w:t xml:space="preserve"> </w:t>
      </w:r>
      <w:r w:rsidR="00DF692C" w:rsidRPr="6F495B01">
        <w:rPr>
          <w:rFonts w:ascii="Calibri" w:hAnsi="Calibri" w:cs="Cambria"/>
        </w:rPr>
        <w:t>(</w:t>
      </w:r>
      <w:r w:rsidR="005E005D" w:rsidRPr="6F495B01">
        <w:rPr>
          <w:rFonts w:ascii="Calibri" w:hAnsi="Calibri" w:cs="Cambria"/>
        </w:rPr>
        <w:t>EPBC Act</w:t>
      </w:r>
      <w:r w:rsidR="00894149" w:rsidRPr="6F495B01">
        <w:rPr>
          <w:rFonts w:ascii="Calibri" w:hAnsi="Calibri" w:cs="Cambria"/>
        </w:rPr>
        <w:t>) (</w:t>
      </w:r>
      <w:r w:rsidR="00783747" w:rsidRPr="6F495B01">
        <w:rPr>
          <w:rFonts w:ascii="Calibri" w:hAnsi="Calibri" w:cs="Cambria"/>
        </w:rPr>
        <w:t>Table</w:t>
      </w:r>
      <w:r w:rsidR="0054271C" w:rsidRPr="6F495B01">
        <w:rPr>
          <w:rFonts w:ascii="Calibri" w:hAnsi="Calibri" w:cs="Cambria"/>
        </w:rPr>
        <w:t>s</w:t>
      </w:r>
      <w:r w:rsidR="00783747" w:rsidRPr="6F495B01">
        <w:rPr>
          <w:rFonts w:ascii="Calibri" w:hAnsi="Calibri" w:cs="Cambria"/>
        </w:rPr>
        <w:t xml:space="preserve"> 1 and 2</w:t>
      </w:r>
      <w:r w:rsidR="55D5D3E4" w:rsidRPr="6F495B01">
        <w:rPr>
          <w:rFonts w:ascii="Calibri" w:hAnsi="Calibri" w:cs="Cambria"/>
        </w:rPr>
        <w:t>)</w:t>
      </w:r>
      <w:r w:rsidR="00783747" w:rsidRPr="6F495B01">
        <w:rPr>
          <w:rFonts w:ascii="Calibri" w:hAnsi="Calibri" w:cs="Cambria"/>
        </w:rPr>
        <w:t xml:space="preserve"> </w:t>
      </w:r>
      <w:r w:rsidR="305F0204" w:rsidRPr="6F495B01">
        <w:rPr>
          <w:rFonts w:ascii="Calibri" w:hAnsi="Calibri" w:cs="Cambria"/>
        </w:rPr>
        <w:t>T</w:t>
      </w:r>
      <w:r w:rsidR="00DE71E7" w:rsidRPr="6F495B01">
        <w:rPr>
          <w:rFonts w:ascii="Calibri" w:hAnsi="Calibri" w:cs="Cambria"/>
        </w:rPr>
        <w:t xml:space="preserve">he main impacts to native species </w:t>
      </w:r>
      <w:r w:rsidR="0FB82129" w:rsidRPr="6F495B01">
        <w:rPr>
          <w:rFonts w:ascii="Calibri" w:hAnsi="Calibri" w:cs="Cambria"/>
        </w:rPr>
        <w:t xml:space="preserve">by </w:t>
      </w:r>
      <w:r w:rsidR="00DE71E7" w:rsidRPr="6F495B01">
        <w:rPr>
          <w:rFonts w:ascii="Calibri" w:hAnsi="Calibri" w:cs="Cambria"/>
        </w:rPr>
        <w:t>carp</w:t>
      </w:r>
      <w:r w:rsidR="00B5175F" w:rsidRPr="6F495B01">
        <w:rPr>
          <w:rFonts w:ascii="Calibri" w:hAnsi="Calibri" w:cs="Cambria"/>
        </w:rPr>
        <w:t xml:space="preserve"> </w:t>
      </w:r>
      <w:r w:rsidR="2D160126" w:rsidRPr="6F495B01">
        <w:rPr>
          <w:rFonts w:ascii="Calibri" w:hAnsi="Calibri" w:cs="Cambria"/>
        </w:rPr>
        <w:t>are modification of habitat, modification of water quality, removal of submerged vegetation, competition</w:t>
      </w:r>
      <w:r w:rsidR="05108AA4" w:rsidRPr="6F495B01">
        <w:rPr>
          <w:rFonts w:ascii="Calibri" w:hAnsi="Calibri" w:cs="Cambria"/>
        </w:rPr>
        <w:t>,</w:t>
      </w:r>
      <w:r w:rsidR="2D160126" w:rsidRPr="6F495B01">
        <w:rPr>
          <w:rFonts w:ascii="Calibri" w:hAnsi="Calibri" w:cs="Cambria"/>
        </w:rPr>
        <w:t xml:space="preserve"> predation</w:t>
      </w:r>
      <w:r w:rsidR="7054F81E" w:rsidRPr="6F495B01">
        <w:rPr>
          <w:rFonts w:ascii="Calibri" w:hAnsi="Calibri" w:cs="Cambria"/>
        </w:rPr>
        <w:t xml:space="preserve"> and as a vector of disease</w:t>
      </w:r>
      <w:r w:rsidR="005E085F" w:rsidRPr="6F495B01">
        <w:rPr>
          <w:rFonts w:ascii="Calibri" w:hAnsi="Calibri" w:cs="Cambria"/>
        </w:rPr>
        <w:t>.</w:t>
      </w:r>
      <w:r w:rsidR="00CD40F1" w:rsidRPr="6F495B01">
        <w:rPr>
          <w:rFonts w:ascii="Calibri" w:hAnsi="Calibri" w:cs="Cambria"/>
        </w:rPr>
        <w:t xml:space="preserve"> </w:t>
      </w:r>
    </w:p>
    <w:p w14:paraId="5AD08C7F" w14:textId="77777777" w:rsidR="00783747" w:rsidRPr="00E776DD" w:rsidRDefault="00783747" w:rsidP="005E005D">
      <w:pPr>
        <w:jc w:val="both"/>
        <w:rPr>
          <w:rFonts w:ascii="Calibri" w:hAnsi="Calibri" w:cs="Cambria"/>
        </w:rPr>
      </w:pPr>
    </w:p>
    <w:p w14:paraId="32A4479E" w14:textId="2838A76C" w:rsidR="007F2883" w:rsidRDefault="00880FBE" w:rsidP="00626C60">
      <w:pPr>
        <w:jc w:val="both"/>
        <w:rPr>
          <w:rFonts w:ascii="Calibri" w:hAnsi="Calibri" w:cs="Cambria"/>
        </w:rPr>
      </w:pPr>
      <w:r w:rsidRPr="35238F62">
        <w:rPr>
          <w:rFonts w:ascii="Calibri" w:hAnsi="Calibri" w:cs="Cambria"/>
        </w:rPr>
        <w:t xml:space="preserve">The environmental tolerances of carp make them a particularly threatening process to native species. A study by Koehn (2004) </w:t>
      </w:r>
      <w:r w:rsidR="6CC26E64" w:rsidRPr="35238F62">
        <w:rPr>
          <w:rFonts w:ascii="Calibri" w:hAnsi="Calibri" w:cs="Cambria"/>
        </w:rPr>
        <w:t>found that</w:t>
      </w:r>
      <w:r w:rsidRPr="35238F62">
        <w:rPr>
          <w:rFonts w:ascii="Calibri" w:hAnsi="Calibri" w:cs="Cambria"/>
        </w:rPr>
        <w:t xml:space="preserve"> carp </w:t>
      </w:r>
      <w:r w:rsidR="54365A98" w:rsidRPr="35238F62">
        <w:rPr>
          <w:rFonts w:ascii="Calibri" w:hAnsi="Calibri" w:cs="Cambria"/>
        </w:rPr>
        <w:t>can tolerate</w:t>
      </w:r>
      <w:r w:rsidRPr="35238F62">
        <w:rPr>
          <w:rFonts w:ascii="Calibri" w:hAnsi="Calibri" w:cs="Cambria"/>
        </w:rPr>
        <w:t xml:space="preserve"> existing threats in the Murray-Darling Basin </w:t>
      </w:r>
      <w:r w:rsidR="25161A3C" w:rsidRPr="35238F62">
        <w:rPr>
          <w:rFonts w:ascii="Calibri" w:hAnsi="Calibri" w:cs="Cambria"/>
        </w:rPr>
        <w:t>better than</w:t>
      </w:r>
      <w:r w:rsidRPr="35238F62">
        <w:rPr>
          <w:rFonts w:ascii="Calibri" w:hAnsi="Calibri" w:cs="Cambria"/>
        </w:rPr>
        <w:t xml:space="preserve"> native fish species. </w:t>
      </w:r>
      <w:r w:rsidR="007F6078" w:rsidRPr="35238F62">
        <w:rPr>
          <w:rFonts w:ascii="Calibri" w:hAnsi="Calibri" w:cs="Cambria"/>
        </w:rPr>
        <w:t>C</w:t>
      </w:r>
      <w:r w:rsidRPr="35238F62">
        <w:rPr>
          <w:rFonts w:ascii="Calibri" w:hAnsi="Calibri" w:cs="Cambria"/>
        </w:rPr>
        <w:t xml:space="preserve">arp are at a substantially lower risk of being affected by threats such as habitat destruction, </w:t>
      </w:r>
      <w:r w:rsidR="5D0BBFDB" w:rsidRPr="35238F62">
        <w:rPr>
          <w:rFonts w:ascii="Calibri" w:hAnsi="Calibri" w:cs="Cambria"/>
        </w:rPr>
        <w:t xml:space="preserve">changes in </w:t>
      </w:r>
      <w:r w:rsidRPr="35238F62">
        <w:rPr>
          <w:rFonts w:ascii="Calibri" w:hAnsi="Calibri" w:cs="Cambria"/>
        </w:rPr>
        <w:t xml:space="preserve">water quality, water temperature, altered flows and </w:t>
      </w:r>
      <w:r w:rsidR="38B66D6B" w:rsidRPr="35238F62">
        <w:rPr>
          <w:rFonts w:ascii="Calibri" w:hAnsi="Calibri" w:cs="Cambria"/>
        </w:rPr>
        <w:t xml:space="preserve">increased </w:t>
      </w:r>
      <w:r w:rsidRPr="35238F62">
        <w:rPr>
          <w:rFonts w:ascii="Calibri" w:hAnsi="Calibri" w:cs="Cambria"/>
        </w:rPr>
        <w:t xml:space="preserve">sedimentation than threatened native species such as Macquarie Perch, Trout Cod and Silver Perch </w:t>
      </w:r>
      <w:r w:rsidRPr="35238F62">
        <w:rPr>
          <w:rFonts w:ascii="Calibri" w:hAnsi="Calibri" w:cs="Cambria"/>
        </w:rPr>
        <w:fldChar w:fldCharType="begin"/>
      </w:r>
      <w:r w:rsidRPr="35238F62">
        <w:rPr>
          <w:rFonts w:ascii="Calibri" w:hAnsi="Calibri" w:cs="Cambria"/>
        </w:rPr>
        <w:instrText xml:space="preserve"> ADDIN EN.CITE &lt;EndNote&gt;&lt;Cite&gt;&lt;Author&gt;Koehn&lt;/Author&gt;&lt;Year&gt;2004&lt;/Year&gt;&lt;RecNum&gt;34&lt;/RecNum&gt;&lt;Pages&gt;4`,6&lt;/Pages&gt;&lt;DisplayText&gt;(Koehn 2004)&lt;/DisplayText&gt;&lt;record&gt;&lt;rec-number&gt;34&lt;/rec-number&gt;&lt;foreign-keys&gt;&lt;key app="EN" db-id="a0xv2a0z7r590uers27xzaz3wsx50zzde0pa" timestamp="1730685676"&gt;34&lt;/key&gt;&lt;/foreign-keys&gt;&lt;ref-type name="Journal Article"&gt;17&lt;/ref-type&gt;&lt;contributors&gt;&lt;authors&gt;&lt;author&gt;Koehn, John D&lt;/author&gt;&lt;/authors&gt;&lt;/contributors&gt;&lt;titles&gt;&lt;title&gt;Carp (Cyprinus carpio) as a powerful invader in Australian waterways&lt;/title&gt;&lt;secondary-title&gt;Freshwater biology&lt;/secondary-title&gt;&lt;/titles&gt;&lt;periodical&gt;&lt;full-title&gt;Freshwater biology&lt;/full-title&gt;&lt;/periodical&gt;&lt;pages&gt;882-894&lt;/pages&gt;&lt;volume&gt;49&lt;/volume&gt;&lt;number&gt;7&lt;/number&gt;&lt;dates&gt;&lt;year&gt;2004&lt;/year&gt;&lt;/dates&gt;&lt;isbn&gt;0046-5070&lt;/isbn&gt;&lt;urls&gt;&lt;/urls&gt;&lt;/record&gt;&lt;/Cite&gt;&lt;/EndNote&gt;</w:instrText>
      </w:r>
      <w:r w:rsidRPr="35238F62">
        <w:rPr>
          <w:rFonts w:ascii="Calibri" w:hAnsi="Calibri" w:cs="Cambria"/>
        </w:rPr>
        <w:fldChar w:fldCharType="separate"/>
      </w:r>
      <w:r w:rsidRPr="35238F62">
        <w:rPr>
          <w:rFonts w:ascii="Calibri" w:hAnsi="Calibri" w:cs="Cambria"/>
        </w:rPr>
        <w:t>(Koehn 2004)</w:t>
      </w:r>
      <w:r w:rsidRPr="35238F62">
        <w:rPr>
          <w:rFonts w:ascii="Calibri" w:hAnsi="Calibri" w:cs="Cambria"/>
        </w:rPr>
        <w:fldChar w:fldCharType="end"/>
      </w:r>
      <w:r w:rsidRPr="35238F62">
        <w:rPr>
          <w:rFonts w:ascii="Calibri" w:hAnsi="Calibri" w:cs="Cambria"/>
        </w:rPr>
        <w:t xml:space="preserve">. This allows carp to thrive in a system that is already exerting pressures on threatened native species survival. </w:t>
      </w:r>
    </w:p>
    <w:p w14:paraId="1DBED30C" w14:textId="77777777" w:rsidR="00093005" w:rsidRDefault="00093005" w:rsidP="00626C60">
      <w:pPr>
        <w:jc w:val="both"/>
        <w:rPr>
          <w:rFonts w:ascii="Calibri" w:hAnsi="Calibri" w:cs="Cambria"/>
        </w:rPr>
      </w:pPr>
    </w:p>
    <w:p w14:paraId="48DC79A3" w14:textId="78D05402" w:rsidR="00095A17" w:rsidRPr="00C160C5" w:rsidRDefault="001A077B" w:rsidP="00770C3B">
      <w:pPr>
        <w:spacing w:line="259" w:lineRule="auto"/>
        <w:jc w:val="both"/>
        <w:rPr>
          <w:rFonts w:ascii="Calibri" w:hAnsi="Calibri" w:cs="Cambria"/>
        </w:rPr>
      </w:pPr>
      <w:r w:rsidRPr="35238F62">
        <w:rPr>
          <w:rFonts w:ascii="Calibri" w:hAnsi="Calibri" w:cs="Cambria"/>
        </w:rPr>
        <w:t xml:space="preserve">Significant threats to native species can be observed in both direct and indirect impacts. Carp directly impact native species through predation. Juvenile carp up to 10cm in length feed primarily on zooplankton and, when </w:t>
      </w:r>
      <w:r w:rsidR="50C0F5D1" w:rsidRPr="35238F62">
        <w:rPr>
          <w:rFonts w:ascii="Calibri" w:hAnsi="Calibri" w:cs="Cambria"/>
        </w:rPr>
        <w:t>abundant</w:t>
      </w:r>
      <w:r w:rsidRPr="35238F62">
        <w:rPr>
          <w:rFonts w:ascii="Calibri" w:hAnsi="Calibri" w:cs="Cambria"/>
        </w:rPr>
        <w:t xml:space="preserve">, juvenile carp are capable of altering zooplankton communities, allowing unregulated proliferation of phytoplankton communities </w:t>
      </w:r>
      <w:r w:rsidRPr="35238F62">
        <w:rPr>
          <w:rFonts w:ascii="Calibri" w:hAnsi="Calibri" w:cs="Cambria"/>
        </w:rPr>
        <w:fldChar w:fldCharType="begin"/>
      </w:r>
      <w:r w:rsidRPr="35238F62">
        <w:rPr>
          <w:rFonts w:ascii="Calibri" w:hAnsi="Calibri" w:cs="Cambria"/>
        </w:rPr>
        <w:instrText xml:space="preserve"> ADDIN EN.CITE &lt;EndNote&gt;&lt;Cite&gt;&lt;Author&gt;Corporation&lt;/Author&gt;&lt;Year&gt;2022&lt;/Year&gt;&lt;RecNum&gt;2&lt;/RecNum&gt;&lt;Pages&gt;6&lt;/Pages&gt;&lt;DisplayText&gt;(Fisheries Research and Development Corporation 2022)&lt;/DisplayText&gt;&lt;record&gt;&lt;rec-number&gt;2&lt;/rec-number&gt;&lt;foreign-keys&gt;&lt;key app="EN" db-id="a0xv2a0z7r590uers27xzaz3wsx50zzde0pa" timestamp="1722321817"&gt;2&lt;/key&gt;&lt;/foreign-keys&gt;&lt;ref-type name="Report"&gt;27&lt;/ref-type&gt;&lt;contributors&gt;&lt;authors&gt;&lt;author&gt;Fisheries Research and Development Corporation,&lt;/author&gt;&lt;/authors&gt;&lt;subsidiary-authors&gt;&lt;author&gt;Department of Agriculture, Fisheries and Forestry&lt;/author&gt;&lt;/subsidiary-authors&gt;&lt;/contributors&gt;&lt;titles&gt;&lt;title&gt;Carp Biocontrol Background&lt;/title&gt;&lt;/titles&gt;&lt;pages&gt;24&lt;/pages&gt;&lt;dates&gt;&lt;year&gt;2022&lt;/year&gt;&lt;/dates&gt;&lt;pub-location&gt;Fisheries Research and Development Corporation&lt;/pub-location&gt;&lt;urls&gt;&lt;related-urls&gt;&lt;url&gt;https://www.agriculture.gov.au/sites/default/files/documents/carp-biocontrol-background.pdf&lt;/url&gt;&lt;/related-urls&gt;&lt;/urls&gt;&lt;language&gt;English&lt;/language&gt;&lt;/record&gt;&lt;/Cite&gt;&lt;/EndNote&gt;</w:instrText>
      </w:r>
      <w:r w:rsidRPr="35238F62">
        <w:rPr>
          <w:rFonts w:ascii="Calibri" w:hAnsi="Calibri" w:cs="Cambria"/>
        </w:rPr>
        <w:fldChar w:fldCharType="separate"/>
      </w:r>
      <w:r w:rsidRPr="35238F62">
        <w:rPr>
          <w:rFonts w:ascii="Calibri" w:hAnsi="Calibri" w:cs="Cambria"/>
        </w:rPr>
        <w:t>(FRDC 2022c)</w:t>
      </w:r>
      <w:r w:rsidRPr="35238F62">
        <w:rPr>
          <w:rFonts w:ascii="Calibri" w:hAnsi="Calibri" w:cs="Cambria"/>
        </w:rPr>
        <w:fldChar w:fldCharType="end"/>
      </w:r>
      <w:r w:rsidRPr="35238F62">
        <w:rPr>
          <w:rFonts w:ascii="Calibri" w:hAnsi="Calibri" w:cs="Cambria"/>
        </w:rPr>
        <w:t xml:space="preserve">. This is a ‘trophic effect’ and increases the presence of harmful algae and the risk of harmful blue-green algae blooms </w:t>
      </w:r>
      <w:r w:rsidRPr="35238F62">
        <w:rPr>
          <w:rFonts w:ascii="Calibri" w:hAnsi="Calibri" w:cs="Cambria"/>
        </w:rPr>
        <w:fldChar w:fldCharType="begin"/>
      </w:r>
      <w:r w:rsidRPr="35238F62">
        <w:rPr>
          <w:rFonts w:ascii="Calibri" w:hAnsi="Calibri" w:cs="Cambria"/>
        </w:rPr>
        <w:instrText xml:space="preserve"> ADDIN EN.CITE &lt;EndNote&gt;&lt;Cite&gt;&lt;Author&gt;Corporation&lt;/Author&gt;&lt;Year&gt;2022&lt;/Year&gt;&lt;RecNum&gt;2&lt;/RecNum&gt;&lt;Pages&gt;6&lt;/Pages&gt;&lt;DisplayText&gt;(Fisheries Research and Development Corporation 2022)&lt;/DisplayText&gt;&lt;record&gt;&lt;rec-number&gt;2&lt;/rec-number&gt;&lt;foreign-keys&gt;&lt;key app="EN" db-id="a0xv2a0z7r590uers27xzaz3wsx50zzde0pa" timestamp="1722321817"&gt;2&lt;/key&gt;&lt;/foreign-keys&gt;&lt;ref-type name="Report"&gt;27&lt;/ref-type&gt;&lt;contributors&gt;&lt;authors&gt;&lt;author&gt;Fisheries Research and Development Corporation,&lt;/author&gt;&lt;/authors&gt;&lt;subsidiary-authors&gt;&lt;author&gt;Department of Agriculture, Fisheries and Forestry&lt;/author&gt;&lt;/subsidiary-authors&gt;&lt;/contributors&gt;&lt;titles&gt;&lt;title&gt;Carp Biocontrol Background&lt;/title&gt;&lt;/titles&gt;&lt;pages&gt;24&lt;/pages&gt;&lt;dates&gt;&lt;year&gt;2022&lt;/year&gt;&lt;/dates&gt;&lt;pub-location&gt;Fisheries Research and Development Corporation&lt;/pub-location&gt;&lt;urls&gt;&lt;related-urls&gt;&lt;url&gt;https://www.agriculture.gov.au/sites/default/files/documents/carp-biocontrol-background.pdf&lt;/url&gt;&lt;/related-urls&gt;&lt;/urls&gt;&lt;language&gt;English&lt;/language&gt;&lt;/record&gt;&lt;/Cite&gt;&lt;/EndNote&gt;</w:instrText>
      </w:r>
      <w:r w:rsidRPr="35238F62">
        <w:rPr>
          <w:rFonts w:ascii="Calibri" w:hAnsi="Calibri" w:cs="Cambria"/>
        </w:rPr>
        <w:fldChar w:fldCharType="separate"/>
      </w:r>
      <w:r w:rsidRPr="35238F62">
        <w:rPr>
          <w:rFonts w:ascii="Calibri" w:hAnsi="Calibri" w:cs="Cambria"/>
        </w:rPr>
        <w:t>(FRDC 2022c)</w:t>
      </w:r>
      <w:r w:rsidRPr="35238F62">
        <w:rPr>
          <w:rFonts w:ascii="Calibri" w:hAnsi="Calibri" w:cs="Cambria"/>
        </w:rPr>
        <w:fldChar w:fldCharType="end"/>
      </w:r>
      <w:r w:rsidRPr="35238F62">
        <w:rPr>
          <w:rFonts w:ascii="Calibri" w:hAnsi="Calibri" w:cs="Cambria"/>
        </w:rPr>
        <w:t xml:space="preserve">. Adult carp are primarily benthic feeders and syphon food from substrata </w:t>
      </w:r>
      <w:r w:rsidRPr="35238F62">
        <w:rPr>
          <w:rFonts w:ascii="Calibri" w:hAnsi="Calibri" w:cs="Cambria"/>
        </w:rPr>
        <w:fldChar w:fldCharType="begin"/>
      </w:r>
      <w:r w:rsidRPr="35238F62">
        <w:rPr>
          <w:rFonts w:ascii="Calibri" w:hAnsi="Calibri" w:cs="Cambria"/>
        </w:rPr>
        <w:instrText xml:space="preserve"> ADDIN EN.CITE &lt;EndNote&gt;&lt;Cite&gt;&lt;Author&gt;Department of Environment Land Water and Planning&lt;/Author&gt;&lt;Year&gt;2017&lt;/Year&gt;&lt;RecNum&gt;12&lt;/RecNum&gt;&lt;DisplayText&gt;(Department of Environment Land Water and Planning 2017)&lt;/DisplayText&gt;&lt;record&gt;&lt;rec-number&gt;12&lt;/rec-number&gt;&lt;foreign-keys&gt;&lt;key app="EN" db-id="a0xv2a0z7r590uers27xzaz3wsx50zzde0pa" timestamp="1722915709"&gt;12&lt;/key&gt;&lt;/foreign-keys&gt;&lt;ref-type name="Government Document"&gt;46&lt;/ref-type&gt;&lt;contributors&gt;&lt;authors&gt;&lt;author&gt;Department of Environment Land Water and Planning, &lt;/author&gt;&lt;/authors&gt;&lt;secondary-authors&gt;&lt;author&gt;Department of Environment, Land, Water and Planning&lt;/author&gt;&lt;/secondary-authors&gt;&lt;/contributors&gt;&lt;titles&gt;&lt;title&gt;Impacts of Carp in Wetlands&lt;/title&gt;&lt;/titles&gt;&lt;pages&gt;7&lt;/pages&gt;&lt;dates&gt;&lt;year&gt;2017&lt;/year&gt;&lt;/dates&gt;&lt;pub-location&gt;Melbourne, Victoria&lt;/pub-location&gt;&lt;publisher&gt;Author&lt;/publisher&gt;&lt;urls&gt;&lt;related-urls&gt;&lt;url&gt;https://www.water.vic.gov.au/__data/assets/pdf_file/0032/671684/impacts-of-carp-in-wetlands-fact-sheet-4.pdf&lt;/url&gt;&lt;/related-urls&gt;&lt;/urls&gt;&lt;/record&gt;&lt;/Cite&gt;&lt;/EndNote&gt;</w:instrText>
      </w:r>
      <w:r w:rsidRPr="35238F62">
        <w:rPr>
          <w:rFonts w:ascii="Calibri" w:hAnsi="Calibri" w:cs="Cambria"/>
        </w:rPr>
        <w:fldChar w:fldCharType="separate"/>
      </w:r>
      <w:r w:rsidRPr="35238F62">
        <w:rPr>
          <w:rFonts w:ascii="Calibri" w:hAnsi="Calibri" w:cs="Cambria"/>
        </w:rPr>
        <w:t>(DELWP 2017)</w:t>
      </w:r>
      <w:r w:rsidRPr="35238F62">
        <w:rPr>
          <w:rFonts w:ascii="Calibri" w:hAnsi="Calibri" w:cs="Cambria"/>
        </w:rPr>
        <w:fldChar w:fldCharType="end"/>
      </w:r>
      <w:r w:rsidRPr="35238F62">
        <w:rPr>
          <w:rFonts w:ascii="Calibri" w:hAnsi="Calibri" w:cs="Cambria"/>
        </w:rPr>
        <w:t>. They are omnivores and detritivores, that feed on benthic and epibenthic macroinvertebrates, fish eggs, macrophytes and detritus, causing top-down effects when in high abundance and competing with native species for food (</w:t>
      </w:r>
      <w:r w:rsidRPr="35238F62">
        <w:rPr>
          <w:rFonts w:ascii="Calibri" w:hAnsi="Calibri" w:cs="Cambria"/>
        </w:rPr>
        <w:fldChar w:fldCharType="begin"/>
      </w:r>
      <w:r w:rsidRPr="35238F62">
        <w:rPr>
          <w:rFonts w:ascii="Calibri" w:hAnsi="Calibri" w:cs="Cambria"/>
        </w:rPr>
        <w:instrText xml:space="preserve"> ADDIN EN.CITE &lt;EndNote&gt;&lt;Cite&gt;&lt;Author&gt;Department of Environment Land Water and Planning&lt;/Author&gt;&lt;Year&gt;2017&lt;/Year&gt;&lt;RecNum&gt;12&lt;/RecNum&gt;&lt;DisplayText&gt;(Department of Environment Land Water and Planning 2017)&lt;/DisplayText&gt;&lt;record&gt;&lt;rec-number&gt;12&lt;/rec-number&gt;&lt;foreign-keys&gt;&lt;key app="EN" db-id="a0xv2a0z7r590uers27xzaz3wsx50zzde0pa" timestamp="1722915709"&gt;12&lt;/key&gt;&lt;/foreign-keys&gt;&lt;ref-type name="Government Document"&gt;46&lt;/ref-type&gt;&lt;contributors&gt;&lt;authors&gt;&lt;author&gt;Department of Environment Land Water and Planning, &lt;/author&gt;&lt;/authors&gt;&lt;secondary-authors&gt;&lt;author&gt;Department of Environment, Land, Water and Planning&lt;/author&gt;&lt;/secondary-authors&gt;&lt;/contributors&gt;&lt;titles&gt;&lt;title&gt;Impacts of Carp in Wetlands&lt;/title&gt;&lt;/titles&gt;&lt;pages&gt;7&lt;/pages&gt;&lt;dates&gt;&lt;year&gt;2017&lt;/year&gt;&lt;/dates&gt;&lt;pub-location&gt;Melbourne, Victoria&lt;/pub-location&gt;&lt;publisher&gt;Author&lt;/publisher&gt;&lt;urls&gt;&lt;related-urls&gt;&lt;url&gt;https://www.water.vic.gov.au/__data/assets/pdf_file/0032/671684/impacts-of-carp-in-wetlands-fact-sheet-4.pdf&lt;/url&gt;&lt;/related-urls&gt;&lt;/urls&gt;&lt;/record&gt;&lt;/Cite&gt;&lt;/EndNote&gt;</w:instrText>
      </w:r>
      <w:r w:rsidRPr="35238F62">
        <w:rPr>
          <w:rFonts w:ascii="Calibri" w:hAnsi="Calibri" w:cs="Cambria"/>
        </w:rPr>
        <w:fldChar w:fldCharType="separate"/>
      </w:r>
      <w:r w:rsidRPr="35238F62">
        <w:rPr>
          <w:rFonts w:ascii="Calibri" w:hAnsi="Calibri" w:cs="Cambria"/>
        </w:rPr>
        <w:t>DELWP 2017)</w:t>
      </w:r>
      <w:r w:rsidRPr="35238F62">
        <w:rPr>
          <w:rFonts w:ascii="Calibri" w:hAnsi="Calibri" w:cs="Cambria"/>
        </w:rPr>
        <w:fldChar w:fldCharType="end"/>
      </w:r>
      <w:r w:rsidRPr="35238F62">
        <w:rPr>
          <w:rFonts w:ascii="Calibri" w:hAnsi="Calibri" w:cs="Cambria"/>
        </w:rPr>
        <w:t xml:space="preserve">. </w:t>
      </w:r>
      <w:r w:rsidR="00C0532E" w:rsidRPr="35238F62">
        <w:rPr>
          <w:rFonts w:ascii="Calibri" w:hAnsi="Calibri" w:cs="Cambria"/>
        </w:rPr>
        <w:t>Using exclusion cages in northern Victoria, c</w:t>
      </w:r>
      <w:r w:rsidR="0088083C" w:rsidRPr="35238F62">
        <w:rPr>
          <w:rFonts w:ascii="Calibri" w:hAnsi="Calibri" w:cs="Cambria"/>
        </w:rPr>
        <w:t>arp have been shown to significantly impact</w:t>
      </w:r>
      <w:r w:rsidR="0037334F" w:rsidRPr="35238F62">
        <w:rPr>
          <w:rFonts w:ascii="Calibri" w:hAnsi="Calibri" w:cs="Cambria"/>
        </w:rPr>
        <w:t xml:space="preserve"> aquatic</w:t>
      </w:r>
      <w:r w:rsidR="0088083C" w:rsidRPr="35238F62">
        <w:rPr>
          <w:rFonts w:ascii="Calibri" w:hAnsi="Calibri" w:cs="Cambria"/>
        </w:rPr>
        <w:t xml:space="preserve"> vegetation richness and cover</w:t>
      </w:r>
      <w:r w:rsidR="004943B5" w:rsidRPr="35238F62">
        <w:rPr>
          <w:rFonts w:ascii="Calibri" w:hAnsi="Calibri" w:cs="Cambria"/>
        </w:rPr>
        <w:t xml:space="preserve">, with dramatic recovery </w:t>
      </w:r>
      <w:r w:rsidR="00EF02EE" w:rsidRPr="35238F62">
        <w:rPr>
          <w:rFonts w:ascii="Calibri" w:hAnsi="Calibri" w:cs="Cambria"/>
        </w:rPr>
        <w:t xml:space="preserve">of vegetation </w:t>
      </w:r>
      <w:r w:rsidR="005A3BAD" w:rsidRPr="35238F62">
        <w:rPr>
          <w:rFonts w:ascii="Calibri" w:hAnsi="Calibri" w:cs="Cambria"/>
        </w:rPr>
        <w:t xml:space="preserve">in most </w:t>
      </w:r>
      <w:proofErr w:type="spellStart"/>
      <w:r w:rsidR="005A3BAD" w:rsidRPr="35238F62">
        <w:rPr>
          <w:rFonts w:ascii="Calibri" w:hAnsi="Calibri" w:cs="Cambria"/>
        </w:rPr>
        <w:t>exclosures</w:t>
      </w:r>
      <w:proofErr w:type="spellEnd"/>
      <w:r w:rsidR="005A3BAD" w:rsidRPr="35238F62">
        <w:rPr>
          <w:rFonts w:ascii="Calibri" w:hAnsi="Calibri" w:cs="Cambria"/>
        </w:rPr>
        <w:t xml:space="preserve"> within a few years (Jones et al. </w:t>
      </w:r>
      <w:r w:rsidR="004748EA" w:rsidRPr="35238F62">
        <w:rPr>
          <w:rFonts w:ascii="Calibri" w:hAnsi="Calibri" w:cs="Cambria"/>
        </w:rPr>
        <w:t>2020</w:t>
      </w:r>
      <w:r w:rsidR="005A3BAD" w:rsidRPr="35238F62">
        <w:rPr>
          <w:rFonts w:ascii="Calibri" w:hAnsi="Calibri" w:cs="Cambria"/>
        </w:rPr>
        <w:t>).</w:t>
      </w:r>
    </w:p>
    <w:p w14:paraId="3844CE8F" w14:textId="77777777" w:rsidR="00095A17" w:rsidRPr="00C160C5" w:rsidRDefault="00095A17" w:rsidP="007F2883">
      <w:pPr>
        <w:rPr>
          <w:rFonts w:ascii="Calibri" w:hAnsi="Calibri" w:cs="Cambria"/>
        </w:rPr>
      </w:pPr>
    </w:p>
    <w:p w14:paraId="4CA2F0D9" w14:textId="15AFADD8" w:rsidR="00BF7D4D" w:rsidRPr="00544B5E" w:rsidRDefault="00072CCA" w:rsidP="00544B5E">
      <w:pPr>
        <w:jc w:val="both"/>
        <w:rPr>
          <w:rFonts w:ascii="Calibri" w:hAnsi="Calibri" w:cs="Cambria"/>
        </w:rPr>
      </w:pPr>
      <w:r w:rsidRPr="6F495B01">
        <w:rPr>
          <w:rFonts w:ascii="Calibri" w:hAnsi="Calibri" w:cs="Cambria"/>
        </w:rPr>
        <w:t xml:space="preserve">These direct and indirect impacts </w:t>
      </w:r>
      <w:r w:rsidR="00AC0A61" w:rsidRPr="6F495B01">
        <w:rPr>
          <w:rFonts w:ascii="Calibri" w:hAnsi="Calibri" w:cs="Cambria"/>
        </w:rPr>
        <w:t xml:space="preserve">of carp </w:t>
      </w:r>
      <w:r w:rsidR="00FB027A" w:rsidRPr="6F495B01">
        <w:rPr>
          <w:rFonts w:ascii="Calibri" w:hAnsi="Calibri" w:cs="Cambria"/>
        </w:rPr>
        <w:t xml:space="preserve">act cumulatively alongside existing threats </w:t>
      </w:r>
      <w:r w:rsidR="00234437" w:rsidRPr="6F495B01">
        <w:rPr>
          <w:rFonts w:ascii="Calibri" w:hAnsi="Calibri" w:cs="Cambria"/>
        </w:rPr>
        <w:t>(</w:t>
      </w:r>
      <w:r w:rsidR="00FB027A" w:rsidRPr="6F495B01">
        <w:rPr>
          <w:rFonts w:ascii="Calibri" w:hAnsi="Calibri" w:cs="Cambria"/>
        </w:rPr>
        <w:t>such as climate change and modification of waterways</w:t>
      </w:r>
      <w:r w:rsidR="00286090" w:rsidRPr="6F495B01">
        <w:rPr>
          <w:rFonts w:ascii="Calibri" w:hAnsi="Calibri" w:cs="Cambria"/>
        </w:rPr>
        <w:t>).</w:t>
      </w:r>
    </w:p>
    <w:p w14:paraId="0C2BA308" w14:textId="77777777" w:rsidR="00DC0830" w:rsidRDefault="00DC0830" w:rsidP="00BF0D1F">
      <w:pPr>
        <w:rPr>
          <w:rFonts w:ascii="Calibri" w:hAnsi="Calibri" w:cs="Cambria"/>
          <w:b/>
          <w:bCs/>
        </w:rPr>
      </w:pPr>
    </w:p>
    <w:p w14:paraId="0A68D6B4" w14:textId="77777777" w:rsidR="00815D0C" w:rsidRDefault="00815D0C" w:rsidP="00BF0D1F">
      <w:pPr>
        <w:rPr>
          <w:rFonts w:ascii="Calibri" w:hAnsi="Calibri" w:cs="Cambria"/>
          <w:b/>
          <w:bCs/>
        </w:rPr>
      </w:pPr>
    </w:p>
    <w:p w14:paraId="4CFA59EF" w14:textId="26E5E864" w:rsidR="002F61DC" w:rsidRPr="00030968" w:rsidRDefault="002F61DC" w:rsidP="002F61DC">
      <w:pPr>
        <w:rPr>
          <w:rFonts w:ascii="Calibri" w:hAnsi="Calibri" w:cs="Calibri"/>
          <w:b/>
          <w:bCs/>
        </w:rPr>
      </w:pPr>
      <w:r w:rsidRPr="00030968">
        <w:rPr>
          <w:rFonts w:ascii="Calibri" w:hAnsi="Calibri" w:cs="Calibri"/>
          <w:b/>
          <w:bCs/>
        </w:rPr>
        <w:t xml:space="preserve">Table 1. </w:t>
      </w:r>
      <w:r w:rsidR="00D967F8" w:rsidRPr="00030968">
        <w:rPr>
          <w:rFonts w:ascii="Calibri" w:hAnsi="Calibri" w:cs="Calibri"/>
          <w:b/>
          <w:bCs/>
        </w:rPr>
        <w:t xml:space="preserve">Threatened </w:t>
      </w:r>
      <w:r w:rsidR="00877DFD" w:rsidRPr="00030968">
        <w:rPr>
          <w:rFonts w:ascii="Calibri" w:hAnsi="Calibri" w:cs="Calibri"/>
          <w:b/>
          <w:bCs/>
        </w:rPr>
        <w:t xml:space="preserve">fauna </w:t>
      </w:r>
      <w:r w:rsidRPr="00030968">
        <w:rPr>
          <w:rFonts w:ascii="Calibri" w:hAnsi="Calibri" w:cs="Calibri"/>
          <w:b/>
          <w:bCs/>
        </w:rPr>
        <w:t xml:space="preserve">species at risk </w:t>
      </w:r>
      <w:r w:rsidR="004E10D8" w:rsidRPr="00030968">
        <w:rPr>
          <w:rFonts w:ascii="Calibri" w:hAnsi="Calibri" w:cs="Calibri"/>
          <w:b/>
          <w:bCs/>
        </w:rPr>
        <w:t xml:space="preserve">from </w:t>
      </w:r>
      <w:r w:rsidRPr="00030968">
        <w:rPr>
          <w:rFonts w:ascii="Calibri" w:hAnsi="Calibri" w:cs="Calibri"/>
          <w:b/>
          <w:bCs/>
        </w:rPr>
        <w:t>carp in Victoria</w:t>
      </w:r>
      <w:r w:rsidR="001866BD" w:rsidRPr="00030968">
        <w:rPr>
          <w:rFonts w:ascii="Calibri" w:hAnsi="Calibri" w:cs="Calibri"/>
          <w:b/>
          <w:bCs/>
        </w:rPr>
        <w:t xml:space="preserve">. </w:t>
      </w:r>
    </w:p>
    <w:p w14:paraId="135FA490" w14:textId="1E3E14CD" w:rsidR="007674A0" w:rsidRPr="00030968" w:rsidRDefault="00A41E81" w:rsidP="00BF0D1F">
      <w:pPr>
        <w:rPr>
          <w:rFonts w:ascii="Calibri" w:hAnsi="Calibri" w:cs="Calibri"/>
        </w:rPr>
      </w:pPr>
      <w:r w:rsidRPr="00394C33">
        <w:rPr>
          <w:rFonts w:ascii="Calibri" w:hAnsi="Calibri" w:cs="Cambria"/>
        </w:rPr>
        <w:t>Conservation status</w:t>
      </w:r>
      <w:r w:rsidRPr="00030968">
        <w:rPr>
          <w:rFonts w:ascii="Calibri" w:hAnsi="Calibri" w:cs="Cambria"/>
        </w:rPr>
        <w:t xml:space="preserve">: </w:t>
      </w:r>
      <w:r w:rsidRPr="00030968">
        <w:rPr>
          <w:rFonts w:ascii="Calibri" w:hAnsi="Calibri" w:cs="Calibri"/>
        </w:rPr>
        <w:t>EX</w:t>
      </w:r>
      <w:r w:rsidR="00EA270F" w:rsidRPr="00030968">
        <w:rPr>
          <w:rFonts w:ascii="Calibri" w:hAnsi="Calibri" w:cs="Calibri"/>
        </w:rPr>
        <w:t xml:space="preserve"> </w:t>
      </w:r>
      <w:r w:rsidRPr="00030968">
        <w:rPr>
          <w:rFonts w:ascii="Calibri" w:hAnsi="Calibri" w:cs="Calibri"/>
        </w:rPr>
        <w:t xml:space="preserve">= extinct, </w:t>
      </w:r>
      <w:r w:rsidR="00EA270F" w:rsidRPr="00030968">
        <w:rPr>
          <w:rFonts w:ascii="Calibri" w:hAnsi="Calibri" w:cs="Calibri"/>
        </w:rPr>
        <w:t>C</w:t>
      </w:r>
      <w:r w:rsidRPr="00030968">
        <w:rPr>
          <w:rFonts w:ascii="Calibri" w:hAnsi="Calibri" w:cs="Calibri"/>
        </w:rPr>
        <w:t>R = critically endangered, EN = endangered, VU = vulnerable</w:t>
      </w:r>
      <w:r w:rsidR="00273FED" w:rsidRPr="00030968">
        <w:rPr>
          <w:rFonts w:ascii="Calibri" w:hAnsi="Calibri" w:cs="Calibri"/>
        </w:rPr>
        <w:t xml:space="preserve">. </w:t>
      </w:r>
    </w:p>
    <w:p w14:paraId="29E9ED5B" w14:textId="77777777" w:rsidR="00C34BA8" w:rsidRDefault="00C34BA8" w:rsidP="00BF0D1F">
      <w:pPr>
        <w:rPr>
          <w:rFonts w:ascii="Calibri" w:hAnsi="Calibri" w:cs="Calibri"/>
          <w:sz w:val="18"/>
          <w:szCs w:val="18"/>
        </w:rPr>
      </w:pPr>
    </w:p>
    <w:tbl>
      <w:tblPr>
        <w:tblStyle w:val="TableGrid"/>
        <w:tblW w:w="10201" w:type="dxa"/>
        <w:tblLook w:val="04A0" w:firstRow="1" w:lastRow="0" w:firstColumn="1" w:lastColumn="0" w:noHBand="0" w:noVBand="1"/>
      </w:tblPr>
      <w:tblGrid>
        <w:gridCol w:w="2059"/>
        <w:gridCol w:w="1266"/>
        <w:gridCol w:w="1260"/>
        <w:gridCol w:w="1924"/>
        <w:gridCol w:w="3692"/>
      </w:tblGrid>
      <w:tr w:rsidR="00597CB1" w14:paraId="7F733D72" w14:textId="77777777" w:rsidTr="0071120F">
        <w:tc>
          <w:tcPr>
            <w:tcW w:w="2059" w:type="dxa"/>
          </w:tcPr>
          <w:p w14:paraId="55172065" w14:textId="58FAD10C" w:rsidR="00597CB1" w:rsidRDefault="00597CB1" w:rsidP="002E2CF3">
            <w:r>
              <w:rPr>
                <w:rFonts w:ascii="Calibri" w:hAnsi="Calibri" w:cs="Calibri"/>
                <w:b/>
                <w:bCs/>
                <w:sz w:val="18"/>
                <w:szCs w:val="18"/>
              </w:rPr>
              <w:t>Species (</w:t>
            </w:r>
            <w:r w:rsidR="009B111E">
              <w:rPr>
                <w:rFonts w:ascii="Calibri" w:hAnsi="Calibri" w:cs="Calibri"/>
                <w:b/>
                <w:bCs/>
                <w:sz w:val="18"/>
                <w:szCs w:val="18"/>
              </w:rPr>
              <w:t>s</w:t>
            </w:r>
            <w:r>
              <w:rPr>
                <w:rFonts w:ascii="Calibri" w:hAnsi="Calibri" w:cs="Calibri"/>
                <w:b/>
                <w:bCs/>
                <w:sz w:val="18"/>
                <w:szCs w:val="18"/>
              </w:rPr>
              <w:t>cientific and common name)</w:t>
            </w:r>
          </w:p>
        </w:tc>
        <w:tc>
          <w:tcPr>
            <w:tcW w:w="1266" w:type="dxa"/>
          </w:tcPr>
          <w:p w14:paraId="7342B81A" w14:textId="77777777" w:rsidR="00597CB1" w:rsidRDefault="00597CB1" w:rsidP="002E2CF3">
            <w:r w:rsidRPr="00225C01">
              <w:rPr>
                <w:rFonts w:ascii="Calibri" w:hAnsi="Calibri" w:cs="Calibri"/>
                <w:b/>
                <w:bCs/>
                <w:sz w:val="18"/>
                <w:szCs w:val="18"/>
              </w:rPr>
              <w:t>EPBC Act conservation status</w:t>
            </w:r>
          </w:p>
        </w:tc>
        <w:tc>
          <w:tcPr>
            <w:tcW w:w="1260" w:type="dxa"/>
          </w:tcPr>
          <w:p w14:paraId="619DAF7C" w14:textId="35BBD864" w:rsidR="00597CB1" w:rsidRDefault="00597CB1" w:rsidP="002E2CF3">
            <w:r>
              <w:rPr>
                <w:rFonts w:ascii="Calibri" w:hAnsi="Calibri" w:cs="Calibri"/>
                <w:b/>
                <w:bCs/>
                <w:sz w:val="18"/>
                <w:szCs w:val="18"/>
              </w:rPr>
              <w:t>FFG Act conservation status</w:t>
            </w:r>
          </w:p>
        </w:tc>
        <w:tc>
          <w:tcPr>
            <w:tcW w:w="1924" w:type="dxa"/>
          </w:tcPr>
          <w:p w14:paraId="79621391" w14:textId="2EEF1B7E" w:rsidR="00597CB1" w:rsidRDefault="00597CB1" w:rsidP="002E2CF3">
            <w:r>
              <w:rPr>
                <w:rFonts w:ascii="Calibri" w:hAnsi="Calibri" w:cs="Calibri"/>
                <w:b/>
                <w:bCs/>
                <w:sz w:val="18"/>
                <w:szCs w:val="18"/>
              </w:rPr>
              <w:t>Distribution</w:t>
            </w:r>
            <w:r w:rsidR="00EC0F4E">
              <w:rPr>
                <w:rFonts w:ascii="Calibri" w:hAnsi="Calibri" w:cs="Calibri"/>
                <w:b/>
                <w:bCs/>
                <w:sz w:val="18"/>
                <w:szCs w:val="18"/>
              </w:rPr>
              <w:t xml:space="preserve"> </w:t>
            </w:r>
            <w:r w:rsidR="00A9458C">
              <w:rPr>
                <w:rFonts w:ascii="Calibri" w:hAnsi="Calibri" w:cs="Calibri"/>
                <w:b/>
                <w:bCs/>
                <w:sz w:val="18"/>
                <w:szCs w:val="18"/>
              </w:rPr>
              <w:t>with</w:t>
            </w:r>
            <w:r w:rsidR="00EC0F4E">
              <w:rPr>
                <w:rFonts w:ascii="Calibri" w:hAnsi="Calibri" w:cs="Calibri"/>
                <w:b/>
                <w:bCs/>
                <w:sz w:val="18"/>
                <w:szCs w:val="18"/>
              </w:rPr>
              <w:t xml:space="preserve">in Victoria </w:t>
            </w:r>
          </w:p>
        </w:tc>
        <w:tc>
          <w:tcPr>
            <w:tcW w:w="3692" w:type="dxa"/>
          </w:tcPr>
          <w:p w14:paraId="4295949E" w14:textId="77777777" w:rsidR="00597CB1" w:rsidRDefault="00597CB1" w:rsidP="002E2CF3">
            <w:r w:rsidRPr="004806F4">
              <w:rPr>
                <w:rFonts w:ascii="Calibri" w:hAnsi="Calibri" w:cs="Calibri"/>
                <w:b/>
                <w:bCs/>
                <w:sz w:val="18"/>
                <w:szCs w:val="18"/>
              </w:rPr>
              <w:t>Main impacts</w:t>
            </w:r>
            <w:r>
              <w:t xml:space="preserve"> </w:t>
            </w:r>
          </w:p>
        </w:tc>
      </w:tr>
      <w:tr w:rsidR="00597CB1" w14:paraId="52B07FF4" w14:textId="77777777" w:rsidTr="0071120F">
        <w:tc>
          <w:tcPr>
            <w:tcW w:w="2059" w:type="dxa"/>
          </w:tcPr>
          <w:p w14:paraId="03094CA2" w14:textId="77777777" w:rsidR="00597CB1" w:rsidRPr="004806F4" w:rsidRDefault="00597CB1" w:rsidP="002E2CF3">
            <w:pPr>
              <w:rPr>
                <w:rFonts w:ascii="Calibri" w:hAnsi="Calibri" w:cs="Calibri"/>
                <w:b/>
                <w:bCs/>
                <w:sz w:val="18"/>
                <w:szCs w:val="18"/>
              </w:rPr>
            </w:pPr>
            <w:r w:rsidRPr="004806F4">
              <w:rPr>
                <w:rFonts w:ascii="Calibri" w:hAnsi="Calibri" w:cs="Calibri"/>
                <w:b/>
                <w:bCs/>
                <w:sz w:val="18"/>
                <w:szCs w:val="18"/>
              </w:rPr>
              <w:t>Mammals</w:t>
            </w:r>
          </w:p>
        </w:tc>
        <w:tc>
          <w:tcPr>
            <w:tcW w:w="1266" w:type="dxa"/>
          </w:tcPr>
          <w:p w14:paraId="16CD8D0A" w14:textId="77777777" w:rsidR="00597CB1" w:rsidRPr="004806F4" w:rsidRDefault="00597CB1" w:rsidP="002E2CF3">
            <w:pPr>
              <w:rPr>
                <w:rFonts w:ascii="Calibri" w:hAnsi="Calibri" w:cs="Calibri"/>
                <w:b/>
                <w:bCs/>
                <w:sz w:val="18"/>
                <w:szCs w:val="18"/>
              </w:rPr>
            </w:pPr>
          </w:p>
        </w:tc>
        <w:tc>
          <w:tcPr>
            <w:tcW w:w="1260" w:type="dxa"/>
          </w:tcPr>
          <w:p w14:paraId="66A87639" w14:textId="77777777" w:rsidR="00597CB1" w:rsidRPr="004806F4" w:rsidRDefault="00597CB1" w:rsidP="002E2CF3">
            <w:pPr>
              <w:rPr>
                <w:rFonts w:ascii="Calibri" w:hAnsi="Calibri" w:cs="Calibri"/>
                <w:b/>
                <w:bCs/>
                <w:sz w:val="18"/>
                <w:szCs w:val="18"/>
              </w:rPr>
            </w:pPr>
          </w:p>
        </w:tc>
        <w:tc>
          <w:tcPr>
            <w:tcW w:w="1924" w:type="dxa"/>
          </w:tcPr>
          <w:p w14:paraId="67CC6563" w14:textId="77777777" w:rsidR="00597CB1" w:rsidRPr="004806F4" w:rsidRDefault="00597CB1" w:rsidP="002E2CF3">
            <w:pPr>
              <w:rPr>
                <w:rFonts w:ascii="Calibri" w:hAnsi="Calibri" w:cs="Calibri"/>
                <w:b/>
                <w:bCs/>
                <w:sz w:val="18"/>
                <w:szCs w:val="18"/>
              </w:rPr>
            </w:pPr>
          </w:p>
        </w:tc>
        <w:tc>
          <w:tcPr>
            <w:tcW w:w="3692" w:type="dxa"/>
          </w:tcPr>
          <w:p w14:paraId="275A6A66" w14:textId="77777777" w:rsidR="00597CB1" w:rsidRPr="004806F4" w:rsidRDefault="00597CB1" w:rsidP="002E2CF3">
            <w:pPr>
              <w:rPr>
                <w:rFonts w:ascii="Calibri" w:hAnsi="Calibri" w:cs="Calibri"/>
                <w:b/>
                <w:bCs/>
                <w:sz w:val="18"/>
                <w:szCs w:val="18"/>
              </w:rPr>
            </w:pPr>
          </w:p>
        </w:tc>
      </w:tr>
      <w:tr w:rsidR="00597CB1" w14:paraId="65102689" w14:textId="77777777" w:rsidTr="0071120F">
        <w:tc>
          <w:tcPr>
            <w:tcW w:w="2059" w:type="dxa"/>
          </w:tcPr>
          <w:p w14:paraId="5829969F"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Platypus (</w:t>
            </w:r>
            <w:r w:rsidRPr="00B66537">
              <w:rPr>
                <w:rFonts w:ascii="Calibri" w:hAnsi="Calibri" w:cs="Calibri"/>
                <w:i/>
                <w:iCs/>
                <w:sz w:val="18"/>
                <w:szCs w:val="18"/>
              </w:rPr>
              <w:t>Ornithorhynchus anatinus</w:t>
            </w:r>
            <w:r w:rsidRPr="00B66537">
              <w:rPr>
                <w:rFonts w:ascii="Calibri" w:hAnsi="Calibri" w:cs="Calibri"/>
                <w:sz w:val="18"/>
                <w:szCs w:val="18"/>
              </w:rPr>
              <w:t>) </w:t>
            </w:r>
          </w:p>
        </w:tc>
        <w:tc>
          <w:tcPr>
            <w:tcW w:w="1266" w:type="dxa"/>
          </w:tcPr>
          <w:p w14:paraId="4E842994"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n/a</w:t>
            </w:r>
          </w:p>
        </w:tc>
        <w:tc>
          <w:tcPr>
            <w:tcW w:w="1260" w:type="dxa"/>
          </w:tcPr>
          <w:p w14:paraId="3F3BE81C" w14:textId="734EEDE9" w:rsidR="00597CB1" w:rsidRPr="00B66537" w:rsidRDefault="00773D8C" w:rsidP="002E2CF3">
            <w:pPr>
              <w:rPr>
                <w:rFonts w:ascii="Calibri" w:hAnsi="Calibri" w:cs="Calibri"/>
                <w:sz w:val="18"/>
                <w:szCs w:val="18"/>
              </w:rPr>
            </w:pPr>
            <w:r w:rsidRPr="00B66537">
              <w:rPr>
                <w:rFonts w:ascii="Calibri" w:hAnsi="Calibri" w:cs="Calibri"/>
                <w:sz w:val="18"/>
                <w:szCs w:val="18"/>
              </w:rPr>
              <w:t>VU</w:t>
            </w:r>
          </w:p>
        </w:tc>
        <w:tc>
          <w:tcPr>
            <w:tcW w:w="1924" w:type="dxa"/>
          </w:tcPr>
          <w:p w14:paraId="78444FBD" w14:textId="0F793943" w:rsidR="00597CB1" w:rsidRPr="00B66537" w:rsidRDefault="00597CB1" w:rsidP="002E2CF3">
            <w:pPr>
              <w:rPr>
                <w:rFonts w:ascii="Calibri" w:hAnsi="Calibri" w:cs="Calibri"/>
                <w:sz w:val="18"/>
                <w:szCs w:val="18"/>
              </w:rPr>
            </w:pPr>
            <w:r w:rsidRPr="00B66537">
              <w:rPr>
                <w:rFonts w:ascii="Calibri" w:hAnsi="Calibri" w:cs="Calibri"/>
                <w:sz w:val="18"/>
                <w:szCs w:val="18"/>
              </w:rPr>
              <w:t xml:space="preserve">East and south-east coast of </w:t>
            </w:r>
            <w:r w:rsidR="00E02BEE">
              <w:rPr>
                <w:rFonts w:ascii="Calibri" w:hAnsi="Calibri" w:cs="Calibri"/>
                <w:sz w:val="18"/>
                <w:szCs w:val="18"/>
              </w:rPr>
              <w:t>Victoria</w:t>
            </w:r>
            <w:r w:rsidRPr="00B66537">
              <w:rPr>
                <w:rFonts w:ascii="Calibri" w:hAnsi="Calibri" w:cs="Calibri"/>
                <w:sz w:val="18"/>
                <w:szCs w:val="18"/>
              </w:rPr>
              <w:t>  </w:t>
            </w:r>
          </w:p>
        </w:tc>
        <w:tc>
          <w:tcPr>
            <w:tcW w:w="3692" w:type="dxa"/>
          </w:tcPr>
          <w:p w14:paraId="6FB3F021" w14:textId="3899B0B7" w:rsidR="00597CB1" w:rsidRPr="00B66537" w:rsidRDefault="00597CB1" w:rsidP="002E2CF3">
            <w:pPr>
              <w:rPr>
                <w:rFonts w:ascii="Calibri" w:hAnsi="Calibri" w:cs="Calibri"/>
                <w:sz w:val="18"/>
                <w:szCs w:val="18"/>
              </w:rPr>
            </w:pPr>
            <w:r w:rsidRPr="00B66537">
              <w:rPr>
                <w:rFonts w:ascii="Calibri" w:hAnsi="Calibri" w:cs="Calibri"/>
                <w:sz w:val="18"/>
                <w:szCs w:val="18"/>
              </w:rPr>
              <w:t xml:space="preserve">Impact habitat quality and productivity by increasing turbidity, accelerating algae bloom production and nutrient levels, and dislodging aquatic plants (Zukowski </w:t>
            </w:r>
            <w:r w:rsidR="004F3237">
              <w:rPr>
                <w:rFonts w:ascii="Calibri" w:hAnsi="Calibri" w:cs="Calibri"/>
                <w:sz w:val="18"/>
                <w:szCs w:val="18"/>
              </w:rPr>
              <w:t>&amp;</w:t>
            </w:r>
            <w:r w:rsidRPr="00B66537">
              <w:rPr>
                <w:rFonts w:ascii="Calibri" w:hAnsi="Calibri" w:cs="Calibri"/>
                <w:sz w:val="18"/>
                <w:szCs w:val="18"/>
              </w:rPr>
              <w:t xml:space="preserve"> Whiterod 2022). </w:t>
            </w:r>
          </w:p>
        </w:tc>
      </w:tr>
      <w:tr w:rsidR="00597CB1" w14:paraId="20BCFAE6" w14:textId="77777777" w:rsidTr="0071120F">
        <w:tc>
          <w:tcPr>
            <w:tcW w:w="2059" w:type="dxa"/>
          </w:tcPr>
          <w:p w14:paraId="37A33C0C" w14:textId="77777777" w:rsidR="00597CB1" w:rsidRPr="004806F4" w:rsidRDefault="00597CB1" w:rsidP="002E2CF3">
            <w:pPr>
              <w:rPr>
                <w:rFonts w:ascii="Calibri" w:hAnsi="Calibri" w:cs="Calibri"/>
                <w:b/>
                <w:bCs/>
                <w:sz w:val="18"/>
                <w:szCs w:val="18"/>
              </w:rPr>
            </w:pPr>
            <w:r>
              <w:rPr>
                <w:rFonts w:ascii="Calibri" w:hAnsi="Calibri" w:cs="Calibri"/>
                <w:b/>
                <w:bCs/>
                <w:sz w:val="18"/>
                <w:szCs w:val="18"/>
              </w:rPr>
              <w:t xml:space="preserve">Reptiles </w:t>
            </w:r>
          </w:p>
        </w:tc>
        <w:tc>
          <w:tcPr>
            <w:tcW w:w="1266" w:type="dxa"/>
          </w:tcPr>
          <w:p w14:paraId="0C436FE1" w14:textId="77777777" w:rsidR="00597CB1" w:rsidRPr="004806F4" w:rsidRDefault="00597CB1" w:rsidP="002E2CF3">
            <w:pPr>
              <w:rPr>
                <w:rFonts w:ascii="Calibri" w:hAnsi="Calibri" w:cs="Calibri"/>
                <w:b/>
                <w:bCs/>
                <w:sz w:val="18"/>
                <w:szCs w:val="18"/>
              </w:rPr>
            </w:pPr>
          </w:p>
        </w:tc>
        <w:tc>
          <w:tcPr>
            <w:tcW w:w="1260" w:type="dxa"/>
          </w:tcPr>
          <w:p w14:paraId="1227C436" w14:textId="77777777" w:rsidR="00597CB1" w:rsidRPr="004806F4" w:rsidRDefault="00597CB1" w:rsidP="002E2CF3">
            <w:pPr>
              <w:rPr>
                <w:rFonts w:ascii="Calibri" w:hAnsi="Calibri" w:cs="Calibri"/>
                <w:b/>
                <w:bCs/>
                <w:sz w:val="18"/>
                <w:szCs w:val="18"/>
              </w:rPr>
            </w:pPr>
          </w:p>
        </w:tc>
        <w:tc>
          <w:tcPr>
            <w:tcW w:w="1924" w:type="dxa"/>
          </w:tcPr>
          <w:p w14:paraId="1A9F0B4F" w14:textId="77777777" w:rsidR="00597CB1" w:rsidRPr="004806F4" w:rsidRDefault="00597CB1" w:rsidP="002E2CF3">
            <w:pPr>
              <w:rPr>
                <w:rFonts w:ascii="Calibri" w:hAnsi="Calibri" w:cs="Calibri"/>
                <w:b/>
                <w:bCs/>
                <w:sz w:val="18"/>
                <w:szCs w:val="18"/>
              </w:rPr>
            </w:pPr>
          </w:p>
        </w:tc>
        <w:tc>
          <w:tcPr>
            <w:tcW w:w="3692" w:type="dxa"/>
          </w:tcPr>
          <w:p w14:paraId="6281984F" w14:textId="77777777" w:rsidR="00597CB1" w:rsidRPr="004806F4" w:rsidRDefault="00597CB1" w:rsidP="002E2CF3">
            <w:pPr>
              <w:rPr>
                <w:rFonts w:ascii="Calibri" w:hAnsi="Calibri" w:cs="Calibri"/>
                <w:b/>
                <w:bCs/>
                <w:sz w:val="18"/>
                <w:szCs w:val="18"/>
              </w:rPr>
            </w:pPr>
          </w:p>
        </w:tc>
      </w:tr>
      <w:tr w:rsidR="00597CB1" w14:paraId="6DC3C3A3" w14:textId="77777777" w:rsidTr="0071120F">
        <w:tc>
          <w:tcPr>
            <w:tcW w:w="2059" w:type="dxa"/>
          </w:tcPr>
          <w:p w14:paraId="0CF20820"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Broad-shelled Turtle (</w:t>
            </w:r>
            <w:r w:rsidRPr="00B66537">
              <w:rPr>
                <w:rFonts w:ascii="Calibri" w:hAnsi="Calibri" w:cs="Calibri"/>
                <w:i/>
                <w:iCs/>
                <w:sz w:val="18"/>
                <w:szCs w:val="18"/>
              </w:rPr>
              <w:t>Chelodina expansa</w:t>
            </w:r>
            <w:r w:rsidRPr="00B66537">
              <w:rPr>
                <w:rFonts w:ascii="Calibri" w:hAnsi="Calibri" w:cs="Calibri"/>
                <w:sz w:val="18"/>
                <w:szCs w:val="18"/>
              </w:rPr>
              <w:t>) </w:t>
            </w:r>
          </w:p>
        </w:tc>
        <w:tc>
          <w:tcPr>
            <w:tcW w:w="1266" w:type="dxa"/>
          </w:tcPr>
          <w:p w14:paraId="3C2E5A70"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n/a</w:t>
            </w:r>
          </w:p>
        </w:tc>
        <w:tc>
          <w:tcPr>
            <w:tcW w:w="1260" w:type="dxa"/>
          </w:tcPr>
          <w:p w14:paraId="595057F9" w14:textId="37AFFFAF" w:rsidR="00597CB1" w:rsidRPr="00B66537" w:rsidRDefault="00773D8C" w:rsidP="002E2CF3">
            <w:pPr>
              <w:rPr>
                <w:rFonts w:ascii="Calibri" w:hAnsi="Calibri" w:cs="Calibri"/>
                <w:sz w:val="18"/>
                <w:szCs w:val="18"/>
              </w:rPr>
            </w:pPr>
            <w:r w:rsidRPr="00B66537">
              <w:rPr>
                <w:rFonts w:ascii="Calibri" w:hAnsi="Calibri" w:cs="Calibri"/>
                <w:sz w:val="18"/>
                <w:szCs w:val="18"/>
              </w:rPr>
              <w:t>EN</w:t>
            </w:r>
          </w:p>
        </w:tc>
        <w:tc>
          <w:tcPr>
            <w:tcW w:w="1924" w:type="dxa"/>
          </w:tcPr>
          <w:p w14:paraId="7A4BCAC3" w14:textId="1C92A90A" w:rsidR="00597CB1" w:rsidRPr="00B66537" w:rsidRDefault="00597CB1" w:rsidP="002E2CF3">
            <w:pPr>
              <w:rPr>
                <w:rFonts w:ascii="Calibri" w:hAnsi="Calibri" w:cs="Calibri"/>
                <w:sz w:val="18"/>
                <w:szCs w:val="18"/>
              </w:rPr>
            </w:pPr>
            <w:r w:rsidRPr="00B66537">
              <w:rPr>
                <w:rFonts w:ascii="Calibri" w:hAnsi="Calibri" w:cs="Calibri"/>
                <w:sz w:val="18"/>
                <w:szCs w:val="18"/>
              </w:rPr>
              <w:t xml:space="preserve">Throughout the Murray-Darling Basin </w:t>
            </w:r>
          </w:p>
        </w:tc>
        <w:tc>
          <w:tcPr>
            <w:tcW w:w="3692" w:type="dxa"/>
          </w:tcPr>
          <w:p w14:paraId="48AE9CD7" w14:textId="32D30809" w:rsidR="00597CB1" w:rsidRPr="00B66537" w:rsidRDefault="00597CB1" w:rsidP="002E2CF3">
            <w:pPr>
              <w:rPr>
                <w:rFonts w:ascii="Calibri" w:hAnsi="Calibri" w:cs="Calibri"/>
                <w:sz w:val="18"/>
                <w:szCs w:val="18"/>
              </w:rPr>
            </w:pPr>
            <w:r w:rsidRPr="00B66537">
              <w:rPr>
                <w:rFonts w:ascii="Calibri" w:hAnsi="Calibri" w:cs="Calibri"/>
                <w:sz w:val="18"/>
                <w:szCs w:val="18"/>
              </w:rPr>
              <w:t xml:space="preserve">Predation on juvenile </w:t>
            </w:r>
            <w:r w:rsidR="00FF3089">
              <w:rPr>
                <w:rFonts w:ascii="Calibri" w:hAnsi="Calibri" w:cs="Calibri"/>
                <w:sz w:val="18"/>
                <w:szCs w:val="18"/>
              </w:rPr>
              <w:t>B</w:t>
            </w:r>
            <w:r w:rsidRPr="00B66537">
              <w:rPr>
                <w:rFonts w:ascii="Calibri" w:hAnsi="Calibri" w:cs="Calibri"/>
                <w:sz w:val="18"/>
                <w:szCs w:val="18"/>
              </w:rPr>
              <w:t xml:space="preserve">road-shelled </w:t>
            </w:r>
            <w:r w:rsidR="00FF3089">
              <w:rPr>
                <w:rFonts w:ascii="Calibri" w:hAnsi="Calibri" w:cs="Calibri"/>
                <w:sz w:val="18"/>
                <w:szCs w:val="18"/>
              </w:rPr>
              <w:t>T</w:t>
            </w:r>
            <w:r w:rsidRPr="00B66537">
              <w:rPr>
                <w:rFonts w:ascii="Calibri" w:hAnsi="Calibri" w:cs="Calibri"/>
                <w:sz w:val="18"/>
                <w:szCs w:val="18"/>
              </w:rPr>
              <w:t>urtles which reduces recruitment (</w:t>
            </w:r>
            <w:r w:rsidR="002D0901">
              <w:rPr>
                <w:rFonts w:ascii="Calibri" w:hAnsi="Calibri" w:cs="Calibri"/>
                <w:sz w:val="18"/>
                <w:szCs w:val="18"/>
              </w:rPr>
              <w:t>NC</w:t>
            </w:r>
            <w:r w:rsidRPr="00B66537">
              <w:rPr>
                <w:rFonts w:ascii="Calibri" w:hAnsi="Calibri" w:cs="Calibri"/>
                <w:sz w:val="18"/>
                <w:szCs w:val="18"/>
              </w:rPr>
              <w:t>CMA 2010). </w:t>
            </w:r>
          </w:p>
        </w:tc>
      </w:tr>
      <w:tr w:rsidR="00201669" w14:paraId="5FB5ED1D" w14:textId="77777777" w:rsidTr="00AA685D">
        <w:trPr>
          <w:trHeight w:val="2148"/>
        </w:trPr>
        <w:tc>
          <w:tcPr>
            <w:tcW w:w="2059" w:type="dxa"/>
          </w:tcPr>
          <w:p w14:paraId="7CF5836C" w14:textId="2650327D" w:rsidR="003301EA" w:rsidRPr="00B66537" w:rsidRDefault="00534889" w:rsidP="002E2CF3">
            <w:pPr>
              <w:rPr>
                <w:rFonts w:ascii="Calibri" w:hAnsi="Calibri" w:cs="Calibri"/>
                <w:sz w:val="18"/>
                <w:szCs w:val="18"/>
              </w:rPr>
            </w:pPr>
            <w:r>
              <w:rPr>
                <w:rFonts w:ascii="Calibri" w:hAnsi="Calibri" w:cs="Calibri"/>
                <w:sz w:val="18"/>
                <w:szCs w:val="18"/>
              </w:rPr>
              <w:t xml:space="preserve">Murray River Short Necked Turtle </w:t>
            </w:r>
            <w:r w:rsidR="007406C2">
              <w:rPr>
                <w:rFonts w:ascii="Calibri" w:hAnsi="Calibri" w:cs="Calibri"/>
                <w:sz w:val="18"/>
                <w:szCs w:val="18"/>
              </w:rPr>
              <w:t>(</w:t>
            </w:r>
            <w:proofErr w:type="spellStart"/>
            <w:r w:rsidR="007406C2" w:rsidRPr="007406C2">
              <w:rPr>
                <w:rFonts w:ascii="Calibri" w:hAnsi="Calibri" w:cs="Calibri"/>
                <w:i/>
                <w:iCs/>
                <w:sz w:val="18"/>
                <w:szCs w:val="18"/>
              </w:rPr>
              <w:t>Emydura</w:t>
            </w:r>
            <w:proofErr w:type="spellEnd"/>
            <w:r w:rsidR="007406C2" w:rsidRPr="007406C2">
              <w:rPr>
                <w:rFonts w:ascii="Calibri" w:hAnsi="Calibri" w:cs="Calibri"/>
                <w:i/>
                <w:iCs/>
                <w:sz w:val="18"/>
                <w:szCs w:val="18"/>
              </w:rPr>
              <w:t xml:space="preserve"> </w:t>
            </w:r>
            <w:proofErr w:type="spellStart"/>
            <w:r w:rsidR="007406C2" w:rsidRPr="007406C2">
              <w:rPr>
                <w:rFonts w:ascii="Calibri" w:hAnsi="Calibri" w:cs="Calibri"/>
                <w:i/>
                <w:iCs/>
                <w:sz w:val="18"/>
                <w:szCs w:val="18"/>
              </w:rPr>
              <w:t>macquari</w:t>
            </w:r>
            <w:r w:rsidR="007406C2" w:rsidRPr="007406C2">
              <w:rPr>
                <w:rFonts w:ascii="Calibri" w:hAnsi="Calibri" w:cs="Calibri"/>
                <w:sz w:val="18"/>
                <w:szCs w:val="18"/>
              </w:rPr>
              <w:t>i</w:t>
            </w:r>
            <w:proofErr w:type="spellEnd"/>
            <w:r w:rsidR="007406C2">
              <w:rPr>
                <w:rFonts w:ascii="Calibri" w:hAnsi="Calibri" w:cs="Calibri"/>
                <w:sz w:val="18"/>
                <w:szCs w:val="18"/>
              </w:rPr>
              <w:t>)</w:t>
            </w:r>
          </w:p>
        </w:tc>
        <w:tc>
          <w:tcPr>
            <w:tcW w:w="1266" w:type="dxa"/>
          </w:tcPr>
          <w:p w14:paraId="71BFBE7E" w14:textId="7453E135" w:rsidR="003301EA" w:rsidRPr="00B66537" w:rsidRDefault="001760A5" w:rsidP="002E2CF3">
            <w:pPr>
              <w:rPr>
                <w:rFonts w:ascii="Calibri" w:hAnsi="Calibri" w:cs="Calibri"/>
                <w:sz w:val="18"/>
                <w:szCs w:val="18"/>
              </w:rPr>
            </w:pPr>
            <w:r>
              <w:rPr>
                <w:rFonts w:ascii="Calibri" w:hAnsi="Calibri" w:cs="Calibri"/>
                <w:sz w:val="18"/>
                <w:szCs w:val="18"/>
              </w:rPr>
              <w:t>n/a</w:t>
            </w:r>
          </w:p>
        </w:tc>
        <w:tc>
          <w:tcPr>
            <w:tcW w:w="1260" w:type="dxa"/>
          </w:tcPr>
          <w:p w14:paraId="63FBD624" w14:textId="76D3E735" w:rsidR="003301EA" w:rsidRPr="00B66537" w:rsidRDefault="00534889" w:rsidP="002E2CF3">
            <w:pPr>
              <w:rPr>
                <w:rFonts w:ascii="Calibri" w:hAnsi="Calibri" w:cs="Calibri"/>
                <w:sz w:val="18"/>
                <w:szCs w:val="18"/>
              </w:rPr>
            </w:pPr>
            <w:r>
              <w:rPr>
                <w:rFonts w:ascii="Calibri" w:hAnsi="Calibri" w:cs="Calibri"/>
                <w:sz w:val="18"/>
                <w:szCs w:val="18"/>
              </w:rPr>
              <w:t>C</w:t>
            </w:r>
            <w:r w:rsidR="00941B18">
              <w:rPr>
                <w:rFonts w:ascii="Calibri" w:hAnsi="Calibri" w:cs="Calibri"/>
                <w:sz w:val="18"/>
                <w:szCs w:val="18"/>
              </w:rPr>
              <w:t>R</w:t>
            </w:r>
          </w:p>
        </w:tc>
        <w:tc>
          <w:tcPr>
            <w:tcW w:w="1924" w:type="dxa"/>
          </w:tcPr>
          <w:p w14:paraId="4F531259" w14:textId="261A0F0D" w:rsidR="003301EA" w:rsidRPr="00B66537" w:rsidRDefault="002D265B" w:rsidP="002E2CF3">
            <w:pPr>
              <w:rPr>
                <w:rFonts w:ascii="Calibri" w:hAnsi="Calibri" w:cs="Calibri"/>
                <w:sz w:val="18"/>
                <w:szCs w:val="18"/>
              </w:rPr>
            </w:pPr>
            <w:r>
              <w:rPr>
                <w:rFonts w:ascii="Calibri" w:hAnsi="Calibri" w:cs="Calibri"/>
                <w:sz w:val="18"/>
                <w:szCs w:val="18"/>
              </w:rPr>
              <w:t xml:space="preserve">Central and North Victoria </w:t>
            </w:r>
            <w:r w:rsidR="0048015F">
              <w:rPr>
                <w:rFonts w:ascii="Calibri" w:hAnsi="Calibri" w:cs="Calibri"/>
                <w:sz w:val="18"/>
                <w:szCs w:val="18"/>
              </w:rPr>
              <w:t>-</w:t>
            </w:r>
            <w:r w:rsidR="0048015F" w:rsidRPr="0048015F">
              <w:t xml:space="preserve"> </w:t>
            </w:r>
            <w:r w:rsidR="0048015F" w:rsidRPr="0048015F">
              <w:rPr>
                <w:rFonts w:ascii="Calibri" w:hAnsi="Calibri" w:cs="Calibri"/>
                <w:sz w:val="18"/>
                <w:szCs w:val="18"/>
              </w:rPr>
              <w:t>found in the Murray and major tributaries</w:t>
            </w:r>
          </w:p>
        </w:tc>
        <w:tc>
          <w:tcPr>
            <w:tcW w:w="3692" w:type="dxa"/>
          </w:tcPr>
          <w:p w14:paraId="40F3B00E" w14:textId="53BCC9EF" w:rsidR="003301EA" w:rsidRPr="00B66537" w:rsidRDefault="00142BB2" w:rsidP="002E2CF3">
            <w:pPr>
              <w:rPr>
                <w:rFonts w:ascii="Calibri" w:hAnsi="Calibri" w:cs="Calibri"/>
                <w:sz w:val="18"/>
                <w:szCs w:val="18"/>
              </w:rPr>
            </w:pPr>
            <w:r>
              <w:rPr>
                <w:rFonts w:ascii="Calibri" w:hAnsi="Calibri" w:cs="Calibri"/>
                <w:sz w:val="18"/>
                <w:szCs w:val="18"/>
              </w:rPr>
              <w:t>C</w:t>
            </w:r>
            <w:r w:rsidR="00303B32">
              <w:rPr>
                <w:rFonts w:ascii="Calibri" w:hAnsi="Calibri" w:cs="Calibri"/>
                <w:sz w:val="18"/>
                <w:szCs w:val="18"/>
              </w:rPr>
              <w:t>hanges to water turbidity and macrophyte abundance</w:t>
            </w:r>
            <w:r w:rsidR="00F436A6">
              <w:rPr>
                <w:rFonts w:ascii="Calibri" w:hAnsi="Calibri" w:cs="Calibri"/>
                <w:sz w:val="18"/>
                <w:szCs w:val="18"/>
              </w:rPr>
              <w:t xml:space="preserve"> which has been linked to changes in </w:t>
            </w:r>
            <w:proofErr w:type="spellStart"/>
            <w:r w:rsidR="00F436A6" w:rsidRPr="00142BB2">
              <w:rPr>
                <w:rFonts w:ascii="Calibri" w:hAnsi="Calibri" w:cs="Calibri"/>
                <w:i/>
                <w:iCs/>
                <w:sz w:val="18"/>
                <w:szCs w:val="18"/>
              </w:rPr>
              <w:t>E.macquarii</w:t>
            </w:r>
            <w:proofErr w:type="spellEnd"/>
            <w:r w:rsidR="00F436A6" w:rsidRPr="00142BB2">
              <w:rPr>
                <w:rFonts w:ascii="Calibri" w:hAnsi="Calibri" w:cs="Calibri"/>
                <w:i/>
                <w:iCs/>
                <w:sz w:val="18"/>
                <w:szCs w:val="18"/>
              </w:rPr>
              <w:t xml:space="preserve"> </w:t>
            </w:r>
            <w:r w:rsidR="00F436A6">
              <w:rPr>
                <w:rFonts w:ascii="Calibri" w:hAnsi="Calibri" w:cs="Calibri"/>
                <w:sz w:val="18"/>
                <w:szCs w:val="18"/>
              </w:rPr>
              <w:t>diet</w:t>
            </w:r>
            <w:r w:rsidR="00816E34">
              <w:rPr>
                <w:rFonts w:ascii="Calibri" w:hAnsi="Calibri" w:cs="Calibri"/>
                <w:sz w:val="18"/>
                <w:szCs w:val="18"/>
              </w:rPr>
              <w:t xml:space="preserve"> and alteration of habitat which may lead to increased predation of</w:t>
            </w:r>
            <w:r w:rsidR="00E31D80">
              <w:rPr>
                <w:rFonts w:ascii="Calibri" w:hAnsi="Calibri" w:cs="Calibri"/>
                <w:sz w:val="18"/>
                <w:szCs w:val="18"/>
              </w:rPr>
              <w:t xml:space="preserve"> hatchling and juvenile turtles. Impacts to recruitment may drive declines in turtle populations across the Murray River</w:t>
            </w:r>
            <w:r w:rsidR="00D511D5">
              <w:rPr>
                <w:rFonts w:ascii="Calibri" w:hAnsi="Calibri" w:cs="Calibri"/>
                <w:sz w:val="18"/>
                <w:szCs w:val="18"/>
              </w:rPr>
              <w:t xml:space="preserve"> (Petrov et al. 2018).</w:t>
            </w:r>
          </w:p>
        </w:tc>
      </w:tr>
      <w:tr w:rsidR="00597CB1" w14:paraId="0C69EF5C" w14:textId="77777777" w:rsidTr="0071120F">
        <w:tc>
          <w:tcPr>
            <w:tcW w:w="2059" w:type="dxa"/>
          </w:tcPr>
          <w:p w14:paraId="0A3534C3" w14:textId="77777777" w:rsidR="00597CB1" w:rsidRPr="004806F4" w:rsidRDefault="00597CB1" w:rsidP="002E2CF3">
            <w:pPr>
              <w:rPr>
                <w:rFonts w:ascii="Calibri" w:hAnsi="Calibri" w:cs="Calibri"/>
                <w:b/>
                <w:bCs/>
                <w:sz w:val="18"/>
                <w:szCs w:val="18"/>
              </w:rPr>
            </w:pPr>
            <w:r>
              <w:rPr>
                <w:rFonts w:ascii="Calibri" w:hAnsi="Calibri" w:cs="Calibri"/>
                <w:b/>
                <w:bCs/>
                <w:sz w:val="18"/>
                <w:szCs w:val="18"/>
              </w:rPr>
              <w:lastRenderedPageBreak/>
              <w:t xml:space="preserve">Fishes </w:t>
            </w:r>
          </w:p>
        </w:tc>
        <w:tc>
          <w:tcPr>
            <w:tcW w:w="1266" w:type="dxa"/>
          </w:tcPr>
          <w:p w14:paraId="3635C9B9" w14:textId="77777777" w:rsidR="00597CB1" w:rsidRPr="004806F4" w:rsidRDefault="00597CB1" w:rsidP="002E2CF3">
            <w:pPr>
              <w:rPr>
                <w:rFonts w:ascii="Calibri" w:hAnsi="Calibri" w:cs="Calibri"/>
                <w:b/>
                <w:bCs/>
                <w:sz w:val="18"/>
                <w:szCs w:val="18"/>
              </w:rPr>
            </w:pPr>
          </w:p>
        </w:tc>
        <w:tc>
          <w:tcPr>
            <w:tcW w:w="1260" w:type="dxa"/>
          </w:tcPr>
          <w:p w14:paraId="4888907A" w14:textId="77777777" w:rsidR="00597CB1" w:rsidRPr="004806F4" w:rsidRDefault="00597CB1" w:rsidP="002E2CF3">
            <w:pPr>
              <w:rPr>
                <w:rFonts w:ascii="Calibri" w:hAnsi="Calibri" w:cs="Calibri"/>
                <w:b/>
                <w:bCs/>
                <w:sz w:val="18"/>
                <w:szCs w:val="18"/>
              </w:rPr>
            </w:pPr>
          </w:p>
        </w:tc>
        <w:tc>
          <w:tcPr>
            <w:tcW w:w="1924" w:type="dxa"/>
          </w:tcPr>
          <w:p w14:paraId="3A1B8318" w14:textId="77777777" w:rsidR="00597CB1" w:rsidRPr="004806F4" w:rsidRDefault="00597CB1" w:rsidP="002E2CF3">
            <w:pPr>
              <w:rPr>
                <w:rFonts w:ascii="Calibri" w:hAnsi="Calibri" w:cs="Calibri"/>
                <w:b/>
                <w:bCs/>
                <w:sz w:val="18"/>
                <w:szCs w:val="18"/>
              </w:rPr>
            </w:pPr>
          </w:p>
        </w:tc>
        <w:tc>
          <w:tcPr>
            <w:tcW w:w="3692" w:type="dxa"/>
          </w:tcPr>
          <w:p w14:paraId="4C810357" w14:textId="77777777" w:rsidR="00597CB1" w:rsidRPr="004806F4" w:rsidRDefault="00597CB1" w:rsidP="002E2CF3">
            <w:pPr>
              <w:rPr>
                <w:rFonts w:ascii="Calibri" w:hAnsi="Calibri" w:cs="Calibri"/>
                <w:b/>
                <w:bCs/>
                <w:sz w:val="18"/>
                <w:szCs w:val="18"/>
              </w:rPr>
            </w:pPr>
          </w:p>
        </w:tc>
      </w:tr>
      <w:tr w:rsidR="00201669" w14:paraId="7ABD230C" w14:textId="77777777" w:rsidTr="0071120F">
        <w:tc>
          <w:tcPr>
            <w:tcW w:w="2059" w:type="dxa"/>
          </w:tcPr>
          <w:p w14:paraId="19866431" w14:textId="0390D78B" w:rsidR="008E0E79" w:rsidRPr="00B66537" w:rsidRDefault="00110A00" w:rsidP="002E2CF3">
            <w:pPr>
              <w:rPr>
                <w:rFonts w:ascii="Calibri" w:hAnsi="Calibri" w:cs="Calibri"/>
                <w:sz w:val="18"/>
                <w:szCs w:val="18"/>
              </w:rPr>
            </w:pPr>
            <w:r w:rsidRPr="00110A00">
              <w:rPr>
                <w:rFonts w:ascii="Calibri" w:hAnsi="Calibri" w:cs="Calibri"/>
                <w:sz w:val="18"/>
                <w:szCs w:val="18"/>
              </w:rPr>
              <w:t xml:space="preserve">Australian </w:t>
            </w:r>
            <w:r w:rsidR="00663FA4">
              <w:rPr>
                <w:rFonts w:ascii="Calibri" w:hAnsi="Calibri" w:cs="Calibri"/>
                <w:sz w:val="18"/>
                <w:szCs w:val="18"/>
              </w:rPr>
              <w:t>G</w:t>
            </w:r>
            <w:r w:rsidRPr="00110A00">
              <w:rPr>
                <w:rFonts w:ascii="Calibri" w:hAnsi="Calibri" w:cs="Calibri"/>
                <w:sz w:val="18"/>
                <w:szCs w:val="18"/>
              </w:rPr>
              <w:t>rayling (</w:t>
            </w:r>
            <w:proofErr w:type="spellStart"/>
            <w:r w:rsidRPr="00110A00">
              <w:rPr>
                <w:rFonts w:ascii="Calibri" w:hAnsi="Calibri" w:cs="Calibri"/>
                <w:i/>
                <w:iCs/>
                <w:sz w:val="18"/>
                <w:szCs w:val="18"/>
              </w:rPr>
              <w:t>Prototroctes</w:t>
            </w:r>
            <w:proofErr w:type="spellEnd"/>
            <w:r w:rsidRPr="00110A00">
              <w:rPr>
                <w:rFonts w:ascii="Calibri" w:hAnsi="Calibri" w:cs="Calibri"/>
                <w:i/>
                <w:iCs/>
                <w:sz w:val="18"/>
                <w:szCs w:val="18"/>
              </w:rPr>
              <w:t xml:space="preserve"> </w:t>
            </w:r>
            <w:proofErr w:type="spellStart"/>
            <w:r w:rsidRPr="00110A00">
              <w:rPr>
                <w:rFonts w:ascii="Calibri" w:hAnsi="Calibri" w:cs="Calibri"/>
                <w:i/>
                <w:iCs/>
                <w:sz w:val="18"/>
                <w:szCs w:val="18"/>
              </w:rPr>
              <w:t>maraena</w:t>
            </w:r>
            <w:proofErr w:type="spellEnd"/>
            <w:r w:rsidRPr="00110A00">
              <w:rPr>
                <w:rFonts w:ascii="Calibri" w:hAnsi="Calibri" w:cs="Calibri"/>
                <w:sz w:val="18"/>
                <w:szCs w:val="18"/>
              </w:rPr>
              <w:t>)</w:t>
            </w:r>
          </w:p>
        </w:tc>
        <w:tc>
          <w:tcPr>
            <w:tcW w:w="1266" w:type="dxa"/>
          </w:tcPr>
          <w:p w14:paraId="53BE687E" w14:textId="465B41CF" w:rsidR="008E0E79" w:rsidRPr="00B66537" w:rsidRDefault="00110A00" w:rsidP="002E2CF3">
            <w:pPr>
              <w:rPr>
                <w:rFonts w:ascii="Calibri" w:hAnsi="Calibri" w:cs="Calibri"/>
                <w:sz w:val="18"/>
                <w:szCs w:val="18"/>
              </w:rPr>
            </w:pPr>
            <w:r>
              <w:rPr>
                <w:rFonts w:ascii="Calibri" w:hAnsi="Calibri" w:cs="Calibri"/>
                <w:sz w:val="18"/>
                <w:szCs w:val="18"/>
              </w:rPr>
              <w:t>VU</w:t>
            </w:r>
          </w:p>
        </w:tc>
        <w:tc>
          <w:tcPr>
            <w:tcW w:w="1260" w:type="dxa"/>
          </w:tcPr>
          <w:p w14:paraId="4ABB888F" w14:textId="4AC19F36" w:rsidR="008E0E79" w:rsidRPr="00B66537" w:rsidRDefault="001B6A4D" w:rsidP="002E2CF3">
            <w:pPr>
              <w:rPr>
                <w:rFonts w:ascii="Calibri" w:hAnsi="Calibri" w:cs="Calibri"/>
                <w:sz w:val="18"/>
                <w:szCs w:val="18"/>
              </w:rPr>
            </w:pPr>
            <w:r>
              <w:rPr>
                <w:rFonts w:ascii="Calibri" w:hAnsi="Calibri" w:cs="Calibri"/>
                <w:sz w:val="18"/>
                <w:szCs w:val="18"/>
              </w:rPr>
              <w:t>EN</w:t>
            </w:r>
          </w:p>
        </w:tc>
        <w:tc>
          <w:tcPr>
            <w:tcW w:w="1924" w:type="dxa"/>
          </w:tcPr>
          <w:p w14:paraId="1772A72D" w14:textId="689E8DFF" w:rsidR="008E0E79" w:rsidRPr="00B66537" w:rsidRDefault="005F695D" w:rsidP="002E2CF3">
            <w:pPr>
              <w:rPr>
                <w:rFonts w:ascii="Calibri" w:hAnsi="Calibri" w:cs="Calibri"/>
                <w:sz w:val="18"/>
                <w:szCs w:val="18"/>
              </w:rPr>
            </w:pPr>
            <w:r>
              <w:rPr>
                <w:rFonts w:ascii="Calibri" w:hAnsi="Calibri" w:cs="Calibri"/>
                <w:sz w:val="18"/>
                <w:szCs w:val="18"/>
              </w:rPr>
              <w:t>Found in coastal rivers and streams</w:t>
            </w:r>
            <w:r w:rsidR="00AE239D">
              <w:rPr>
                <w:rFonts w:ascii="Calibri" w:hAnsi="Calibri" w:cs="Calibri"/>
                <w:sz w:val="18"/>
                <w:szCs w:val="18"/>
              </w:rPr>
              <w:t xml:space="preserve">. Found southward of the Great Dividing Range </w:t>
            </w:r>
            <w:r w:rsidR="00F50749">
              <w:rPr>
                <w:rFonts w:ascii="Calibri" w:hAnsi="Calibri" w:cs="Calibri"/>
                <w:sz w:val="18"/>
                <w:szCs w:val="18"/>
              </w:rPr>
              <w:t xml:space="preserve">to </w:t>
            </w:r>
            <w:r w:rsidR="00AE239D" w:rsidRPr="00AE239D">
              <w:rPr>
                <w:rFonts w:ascii="Calibri" w:hAnsi="Calibri" w:cs="Calibri"/>
                <w:sz w:val="18"/>
                <w:szCs w:val="18"/>
              </w:rPr>
              <w:t>Otway Ranges of Victoria</w:t>
            </w:r>
          </w:p>
        </w:tc>
        <w:tc>
          <w:tcPr>
            <w:tcW w:w="3692" w:type="dxa"/>
          </w:tcPr>
          <w:p w14:paraId="248418EE" w14:textId="12AA10FB" w:rsidR="008E0E79" w:rsidRPr="004806F4" w:rsidRDefault="00110A00" w:rsidP="002E2CF3">
            <w:pPr>
              <w:rPr>
                <w:rFonts w:ascii="Calibri" w:hAnsi="Calibri" w:cs="Calibri"/>
                <w:sz w:val="18"/>
                <w:szCs w:val="18"/>
              </w:rPr>
            </w:pPr>
            <w:r w:rsidRPr="00110A00">
              <w:rPr>
                <w:rFonts w:ascii="Calibri" w:hAnsi="Calibri" w:cs="Calibri"/>
                <w:sz w:val="18"/>
                <w:szCs w:val="18"/>
              </w:rPr>
              <w:t xml:space="preserve">Carp </w:t>
            </w:r>
            <w:r w:rsidR="00001E62">
              <w:rPr>
                <w:rFonts w:ascii="Calibri" w:hAnsi="Calibri" w:cs="Calibri"/>
                <w:sz w:val="18"/>
                <w:szCs w:val="18"/>
              </w:rPr>
              <w:t xml:space="preserve">are a </w:t>
            </w:r>
            <w:r w:rsidR="000649BC">
              <w:rPr>
                <w:rFonts w:ascii="Calibri" w:hAnsi="Calibri" w:cs="Calibri"/>
                <w:sz w:val="18"/>
                <w:szCs w:val="18"/>
              </w:rPr>
              <w:t>vector</w:t>
            </w:r>
            <w:r w:rsidRPr="00110A00">
              <w:rPr>
                <w:rFonts w:ascii="Calibri" w:hAnsi="Calibri" w:cs="Calibri"/>
                <w:sz w:val="18"/>
                <w:szCs w:val="18"/>
              </w:rPr>
              <w:t xml:space="preserve"> and transmit parasites </w:t>
            </w:r>
            <w:r w:rsidR="000649BC">
              <w:rPr>
                <w:rFonts w:ascii="Calibri" w:hAnsi="Calibri" w:cs="Calibri"/>
                <w:sz w:val="18"/>
                <w:szCs w:val="18"/>
              </w:rPr>
              <w:t>(</w:t>
            </w:r>
            <w:proofErr w:type="spellStart"/>
            <w:r w:rsidRPr="000649BC">
              <w:rPr>
                <w:rFonts w:ascii="Calibri" w:hAnsi="Calibri" w:cs="Calibri"/>
                <w:i/>
                <w:iCs/>
                <w:sz w:val="18"/>
                <w:szCs w:val="18"/>
              </w:rPr>
              <w:t>Lernaea</w:t>
            </w:r>
            <w:proofErr w:type="spellEnd"/>
            <w:r w:rsidRPr="000649BC">
              <w:rPr>
                <w:rFonts w:ascii="Calibri" w:hAnsi="Calibri" w:cs="Calibri"/>
                <w:i/>
                <w:iCs/>
                <w:sz w:val="18"/>
                <w:szCs w:val="18"/>
              </w:rPr>
              <w:t xml:space="preserve"> </w:t>
            </w:r>
            <w:proofErr w:type="spellStart"/>
            <w:r w:rsidRPr="000649BC">
              <w:rPr>
                <w:rFonts w:ascii="Calibri" w:hAnsi="Calibri" w:cs="Calibri"/>
                <w:i/>
                <w:iCs/>
                <w:sz w:val="18"/>
                <w:szCs w:val="18"/>
              </w:rPr>
              <w:t>sp</w:t>
            </w:r>
            <w:proofErr w:type="spellEnd"/>
            <w:r w:rsidR="000649BC" w:rsidRPr="00110A00">
              <w:rPr>
                <w:rFonts w:ascii="Calibri" w:hAnsi="Calibri" w:cs="Calibri"/>
                <w:sz w:val="18"/>
                <w:szCs w:val="18"/>
              </w:rPr>
              <w:t>,</w:t>
            </w:r>
            <w:r w:rsidR="000649BC">
              <w:rPr>
                <w:rFonts w:ascii="Calibri" w:hAnsi="Calibri" w:cs="Calibri"/>
                <w:sz w:val="18"/>
                <w:szCs w:val="18"/>
              </w:rPr>
              <w:t>)</w:t>
            </w:r>
            <w:r w:rsidR="000649BC" w:rsidRPr="00110A00">
              <w:rPr>
                <w:rFonts w:ascii="Calibri" w:hAnsi="Calibri" w:cs="Calibri"/>
                <w:sz w:val="18"/>
                <w:szCs w:val="18"/>
              </w:rPr>
              <w:t xml:space="preserve"> which</w:t>
            </w:r>
            <w:r w:rsidRPr="00110A00">
              <w:rPr>
                <w:rFonts w:ascii="Calibri" w:hAnsi="Calibri" w:cs="Calibri"/>
                <w:sz w:val="18"/>
                <w:szCs w:val="18"/>
              </w:rPr>
              <w:t xml:space="preserve"> infect Australian Grayling</w:t>
            </w:r>
            <w:r w:rsidR="003A30E0">
              <w:rPr>
                <w:rFonts w:ascii="Calibri" w:hAnsi="Calibri" w:cs="Calibri"/>
                <w:sz w:val="18"/>
                <w:szCs w:val="18"/>
              </w:rPr>
              <w:t xml:space="preserve"> (</w:t>
            </w:r>
            <w:r w:rsidR="003A30E0" w:rsidRPr="003A30E0">
              <w:rPr>
                <w:rFonts w:ascii="Calibri" w:hAnsi="Calibri" w:cs="Calibri"/>
                <w:sz w:val="18"/>
                <w:szCs w:val="18"/>
              </w:rPr>
              <w:t>TSSC 2021</w:t>
            </w:r>
            <w:r w:rsidR="00A60787">
              <w:rPr>
                <w:rFonts w:ascii="Calibri" w:hAnsi="Calibri" w:cs="Calibri"/>
                <w:sz w:val="18"/>
                <w:szCs w:val="18"/>
              </w:rPr>
              <w:t>a</w:t>
            </w:r>
            <w:r w:rsidR="003A30E0">
              <w:rPr>
                <w:rFonts w:ascii="Calibri" w:hAnsi="Calibri" w:cs="Calibri"/>
                <w:sz w:val="18"/>
                <w:szCs w:val="18"/>
              </w:rPr>
              <w:t>).</w:t>
            </w:r>
          </w:p>
        </w:tc>
      </w:tr>
      <w:tr w:rsidR="00597CB1" w14:paraId="71F17BE9" w14:textId="77777777" w:rsidTr="0071120F">
        <w:tc>
          <w:tcPr>
            <w:tcW w:w="2059" w:type="dxa"/>
          </w:tcPr>
          <w:p w14:paraId="57104C3A"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Agassiz’s Glassfish (</w:t>
            </w:r>
            <w:proofErr w:type="spellStart"/>
            <w:r w:rsidRPr="00B66537">
              <w:rPr>
                <w:rFonts w:ascii="Calibri" w:hAnsi="Calibri" w:cs="Calibri"/>
                <w:i/>
                <w:iCs/>
                <w:sz w:val="18"/>
                <w:szCs w:val="18"/>
              </w:rPr>
              <w:t>Ambassis</w:t>
            </w:r>
            <w:proofErr w:type="spellEnd"/>
            <w:r w:rsidRPr="00B66537">
              <w:rPr>
                <w:rFonts w:ascii="Calibri" w:hAnsi="Calibri" w:cs="Calibri"/>
                <w:i/>
                <w:iCs/>
                <w:sz w:val="18"/>
                <w:szCs w:val="18"/>
              </w:rPr>
              <w:t xml:space="preserve"> </w:t>
            </w:r>
            <w:proofErr w:type="spellStart"/>
            <w:r w:rsidRPr="00B66537">
              <w:rPr>
                <w:rFonts w:ascii="Calibri" w:hAnsi="Calibri" w:cs="Calibri"/>
                <w:i/>
                <w:iCs/>
                <w:sz w:val="18"/>
                <w:szCs w:val="18"/>
              </w:rPr>
              <w:t>agassizi</w:t>
            </w:r>
            <w:proofErr w:type="spellEnd"/>
            <w:r w:rsidRPr="00B66537">
              <w:rPr>
                <w:rFonts w:ascii="Calibri" w:hAnsi="Calibri" w:cs="Calibri"/>
                <w:sz w:val="18"/>
                <w:szCs w:val="18"/>
              </w:rPr>
              <w:t>) </w:t>
            </w:r>
          </w:p>
        </w:tc>
        <w:tc>
          <w:tcPr>
            <w:tcW w:w="1266" w:type="dxa"/>
          </w:tcPr>
          <w:p w14:paraId="27492291"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n/a</w:t>
            </w:r>
          </w:p>
        </w:tc>
        <w:tc>
          <w:tcPr>
            <w:tcW w:w="1260" w:type="dxa"/>
          </w:tcPr>
          <w:p w14:paraId="3BBFD1D1" w14:textId="2FC66458" w:rsidR="00597CB1" w:rsidRPr="00B66537" w:rsidRDefault="00773D8C" w:rsidP="002E2CF3">
            <w:pPr>
              <w:rPr>
                <w:rFonts w:ascii="Calibri" w:hAnsi="Calibri" w:cs="Calibri"/>
                <w:sz w:val="18"/>
                <w:szCs w:val="18"/>
              </w:rPr>
            </w:pPr>
            <w:r w:rsidRPr="00B66537">
              <w:rPr>
                <w:rFonts w:ascii="Calibri" w:hAnsi="Calibri" w:cs="Calibri"/>
                <w:sz w:val="18"/>
                <w:szCs w:val="18"/>
              </w:rPr>
              <w:t>EX</w:t>
            </w:r>
          </w:p>
        </w:tc>
        <w:tc>
          <w:tcPr>
            <w:tcW w:w="1924" w:type="dxa"/>
          </w:tcPr>
          <w:p w14:paraId="48E12128" w14:textId="6AB85A7A" w:rsidR="00597CB1" w:rsidRPr="00B66537" w:rsidRDefault="00093F84" w:rsidP="002E2CF3">
            <w:pPr>
              <w:rPr>
                <w:rFonts w:ascii="Calibri" w:hAnsi="Calibri" w:cs="Calibri"/>
                <w:sz w:val="18"/>
                <w:szCs w:val="18"/>
              </w:rPr>
            </w:pPr>
            <w:r>
              <w:rPr>
                <w:rFonts w:ascii="Calibri" w:hAnsi="Calibri" w:cs="Calibri"/>
                <w:sz w:val="18"/>
                <w:szCs w:val="18"/>
              </w:rPr>
              <w:t>Recently r</w:t>
            </w:r>
            <w:r w:rsidR="00597CB1" w:rsidRPr="00B66537">
              <w:rPr>
                <w:rFonts w:ascii="Calibri" w:hAnsi="Calibri" w:cs="Calibri"/>
                <w:sz w:val="18"/>
                <w:szCs w:val="18"/>
              </w:rPr>
              <w:t>ediscovered in Victoria but still listed as extinct</w:t>
            </w:r>
            <w:r w:rsidR="00BD5AC9">
              <w:rPr>
                <w:rFonts w:ascii="Calibri" w:hAnsi="Calibri" w:cs="Calibri"/>
                <w:sz w:val="18"/>
                <w:szCs w:val="18"/>
              </w:rPr>
              <w:t xml:space="preserve"> pending amendment </w:t>
            </w:r>
            <w:r w:rsidR="00597CB1" w:rsidRPr="00B66537">
              <w:rPr>
                <w:rFonts w:ascii="Calibri" w:hAnsi="Calibri" w:cs="Calibri"/>
                <w:sz w:val="18"/>
                <w:szCs w:val="18"/>
              </w:rPr>
              <w:t>  </w:t>
            </w:r>
          </w:p>
        </w:tc>
        <w:tc>
          <w:tcPr>
            <w:tcW w:w="3692" w:type="dxa"/>
          </w:tcPr>
          <w:p w14:paraId="4AE40685" w14:textId="4A3F7C3F" w:rsidR="00597CB1" w:rsidRPr="004806F4" w:rsidRDefault="00597CB1" w:rsidP="002E2CF3">
            <w:pPr>
              <w:rPr>
                <w:rFonts w:ascii="Calibri" w:hAnsi="Calibri" w:cs="Calibri"/>
                <w:sz w:val="18"/>
                <w:szCs w:val="18"/>
              </w:rPr>
            </w:pPr>
            <w:r w:rsidRPr="004806F4">
              <w:rPr>
                <w:rFonts w:ascii="Calibri" w:hAnsi="Calibri" w:cs="Calibri"/>
                <w:sz w:val="18"/>
                <w:szCs w:val="18"/>
              </w:rPr>
              <w:t>Reduce and degrade instream aquatic vegetation</w:t>
            </w:r>
            <w:r w:rsidR="00D71094">
              <w:rPr>
                <w:rFonts w:ascii="Calibri" w:hAnsi="Calibri" w:cs="Calibri"/>
                <w:sz w:val="18"/>
                <w:szCs w:val="18"/>
              </w:rPr>
              <w:t xml:space="preserve">. </w:t>
            </w:r>
            <w:r w:rsidRPr="004806F4">
              <w:rPr>
                <w:rFonts w:ascii="Calibri" w:hAnsi="Calibri" w:cs="Calibri"/>
                <w:sz w:val="18"/>
                <w:szCs w:val="18"/>
              </w:rPr>
              <w:t xml:space="preserve">Predation on Agassiz’s </w:t>
            </w:r>
            <w:r w:rsidR="00FF3089">
              <w:rPr>
                <w:rFonts w:ascii="Calibri" w:hAnsi="Calibri" w:cs="Calibri"/>
                <w:sz w:val="18"/>
                <w:szCs w:val="18"/>
              </w:rPr>
              <w:t>G</w:t>
            </w:r>
            <w:r w:rsidRPr="004806F4">
              <w:rPr>
                <w:rFonts w:ascii="Calibri" w:hAnsi="Calibri" w:cs="Calibri"/>
                <w:sz w:val="18"/>
                <w:szCs w:val="18"/>
              </w:rPr>
              <w:t>lassfish eggs and juveniles (</w:t>
            </w:r>
            <w:r w:rsidR="00B91EA8" w:rsidRPr="004806F4">
              <w:rPr>
                <w:rFonts w:ascii="Calibri" w:hAnsi="Calibri" w:cs="Calibri"/>
                <w:sz w:val="18"/>
                <w:szCs w:val="18"/>
              </w:rPr>
              <w:t xml:space="preserve">NSW </w:t>
            </w:r>
            <w:r w:rsidR="00E62B2D">
              <w:rPr>
                <w:rFonts w:ascii="Calibri" w:hAnsi="Calibri" w:cs="Calibri"/>
                <w:sz w:val="18"/>
                <w:szCs w:val="18"/>
              </w:rPr>
              <w:t xml:space="preserve">DPI </w:t>
            </w:r>
            <w:r w:rsidR="00B91EA8" w:rsidRPr="004806F4">
              <w:rPr>
                <w:rFonts w:ascii="Calibri" w:hAnsi="Calibri" w:cs="Calibri"/>
                <w:sz w:val="18"/>
                <w:szCs w:val="18"/>
              </w:rPr>
              <w:t>2013</w:t>
            </w:r>
            <w:r w:rsidR="00A240C4">
              <w:rPr>
                <w:rFonts w:ascii="Calibri" w:hAnsi="Calibri" w:cs="Calibri"/>
                <w:sz w:val="18"/>
                <w:szCs w:val="18"/>
              </w:rPr>
              <w:t>;</w:t>
            </w:r>
            <w:r w:rsidR="00B91EA8" w:rsidRPr="004806F4">
              <w:rPr>
                <w:rFonts w:ascii="Calibri" w:hAnsi="Calibri" w:cs="Calibri"/>
                <w:sz w:val="18"/>
                <w:szCs w:val="18"/>
              </w:rPr>
              <w:t> </w:t>
            </w:r>
            <w:r w:rsidR="00AF718C">
              <w:rPr>
                <w:rFonts w:ascii="Calibri" w:hAnsi="Calibri" w:cs="Calibri"/>
                <w:sz w:val="18"/>
                <w:szCs w:val="18"/>
              </w:rPr>
              <w:t xml:space="preserve">AMDBA </w:t>
            </w:r>
            <w:r w:rsidRPr="004806F4">
              <w:rPr>
                <w:rFonts w:ascii="Calibri" w:hAnsi="Calibri" w:cs="Calibri"/>
                <w:sz w:val="18"/>
                <w:szCs w:val="18"/>
              </w:rPr>
              <w:t>2024). </w:t>
            </w:r>
          </w:p>
          <w:p w14:paraId="28DAEE37" w14:textId="77777777" w:rsidR="00597CB1" w:rsidRPr="00B66537" w:rsidRDefault="00597CB1" w:rsidP="002E2CF3">
            <w:pPr>
              <w:rPr>
                <w:rFonts w:ascii="Calibri" w:hAnsi="Calibri" w:cs="Calibri"/>
                <w:sz w:val="18"/>
                <w:szCs w:val="18"/>
              </w:rPr>
            </w:pPr>
          </w:p>
        </w:tc>
      </w:tr>
      <w:tr w:rsidR="00597CB1" w14:paraId="3402D414" w14:textId="77777777" w:rsidTr="0071120F">
        <w:tc>
          <w:tcPr>
            <w:tcW w:w="2059" w:type="dxa"/>
          </w:tcPr>
          <w:p w14:paraId="582B81DE"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Dwarf Galaxias (</w:t>
            </w:r>
            <w:proofErr w:type="spellStart"/>
            <w:r w:rsidRPr="00B66537">
              <w:rPr>
                <w:rFonts w:ascii="Calibri" w:hAnsi="Calibri" w:cs="Calibri"/>
                <w:i/>
                <w:iCs/>
                <w:sz w:val="18"/>
                <w:szCs w:val="18"/>
              </w:rPr>
              <w:t>Galaxiella</w:t>
            </w:r>
            <w:proofErr w:type="spellEnd"/>
            <w:r w:rsidRPr="00B66537">
              <w:rPr>
                <w:rFonts w:ascii="Calibri" w:hAnsi="Calibri" w:cs="Calibri"/>
                <w:i/>
                <w:iCs/>
                <w:sz w:val="18"/>
                <w:szCs w:val="18"/>
              </w:rPr>
              <w:t xml:space="preserve"> pusilla</w:t>
            </w:r>
            <w:r w:rsidRPr="00B66537">
              <w:rPr>
                <w:rFonts w:ascii="Calibri" w:hAnsi="Calibri" w:cs="Calibri"/>
                <w:sz w:val="18"/>
                <w:szCs w:val="18"/>
              </w:rPr>
              <w:t>)</w:t>
            </w:r>
          </w:p>
        </w:tc>
        <w:tc>
          <w:tcPr>
            <w:tcW w:w="1266" w:type="dxa"/>
          </w:tcPr>
          <w:p w14:paraId="182214F7"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n/a</w:t>
            </w:r>
          </w:p>
        </w:tc>
        <w:tc>
          <w:tcPr>
            <w:tcW w:w="1260" w:type="dxa"/>
          </w:tcPr>
          <w:p w14:paraId="6E8B101C" w14:textId="64AA013C" w:rsidR="00597CB1" w:rsidRPr="00B66537" w:rsidRDefault="00773D8C" w:rsidP="002E2CF3">
            <w:pPr>
              <w:rPr>
                <w:rFonts w:ascii="Calibri" w:hAnsi="Calibri" w:cs="Calibri"/>
                <w:sz w:val="18"/>
                <w:szCs w:val="18"/>
              </w:rPr>
            </w:pPr>
            <w:r w:rsidRPr="00B66537">
              <w:rPr>
                <w:rFonts w:ascii="Calibri" w:hAnsi="Calibri" w:cs="Calibri"/>
                <w:sz w:val="18"/>
                <w:szCs w:val="18"/>
              </w:rPr>
              <w:t>EN</w:t>
            </w:r>
          </w:p>
        </w:tc>
        <w:tc>
          <w:tcPr>
            <w:tcW w:w="1924" w:type="dxa"/>
          </w:tcPr>
          <w:p w14:paraId="67F5EDD7" w14:textId="1E9EC97B" w:rsidR="00597CB1" w:rsidRPr="00B66537" w:rsidRDefault="00597CB1" w:rsidP="002E2CF3">
            <w:pPr>
              <w:rPr>
                <w:rFonts w:ascii="Calibri" w:hAnsi="Calibri" w:cs="Calibri"/>
                <w:sz w:val="18"/>
                <w:szCs w:val="18"/>
              </w:rPr>
            </w:pPr>
            <w:r w:rsidRPr="00B66537">
              <w:rPr>
                <w:rFonts w:ascii="Calibri" w:hAnsi="Calibri" w:cs="Calibri"/>
                <w:sz w:val="18"/>
                <w:szCs w:val="18"/>
              </w:rPr>
              <w:t>Coastal streams in southern Victoria </w:t>
            </w:r>
            <w:r w:rsidR="003F5F22">
              <w:rPr>
                <w:rFonts w:ascii="Calibri" w:hAnsi="Calibri" w:cs="Calibri"/>
                <w:sz w:val="18"/>
                <w:szCs w:val="18"/>
              </w:rPr>
              <w:t>(</w:t>
            </w:r>
            <w:r w:rsidR="003F5F22" w:rsidRPr="003F5F22">
              <w:rPr>
                <w:rFonts w:ascii="Calibri" w:hAnsi="Calibri" w:cs="Calibri"/>
                <w:sz w:val="18"/>
                <w:szCs w:val="18"/>
              </w:rPr>
              <w:t>Mitchell River Basin near Bairnsdale, west to Dandenong Creek near Melbourne in Victoria</w:t>
            </w:r>
            <w:r w:rsidR="003F5F22">
              <w:rPr>
                <w:rFonts w:ascii="Calibri" w:hAnsi="Calibri" w:cs="Calibri"/>
                <w:sz w:val="18"/>
                <w:szCs w:val="18"/>
              </w:rPr>
              <w:t>)</w:t>
            </w:r>
          </w:p>
        </w:tc>
        <w:tc>
          <w:tcPr>
            <w:tcW w:w="3692" w:type="dxa"/>
          </w:tcPr>
          <w:p w14:paraId="60B2520E" w14:textId="17D099C6" w:rsidR="00597CB1" w:rsidRPr="00B66537" w:rsidRDefault="00597CB1" w:rsidP="002E2CF3">
            <w:pPr>
              <w:rPr>
                <w:rFonts w:ascii="Calibri" w:hAnsi="Calibri" w:cs="Calibri"/>
                <w:sz w:val="18"/>
                <w:szCs w:val="18"/>
              </w:rPr>
            </w:pPr>
            <w:r w:rsidRPr="00B66537">
              <w:rPr>
                <w:rFonts w:ascii="Calibri" w:hAnsi="Calibri" w:cs="Calibri"/>
                <w:sz w:val="18"/>
                <w:szCs w:val="18"/>
              </w:rPr>
              <w:t>Reduce and degrade suitable habitat by increasing turbidity, nutrient levels, and reducing vegetation (</w:t>
            </w:r>
            <w:proofErr w:type="spellStart"/>
            <w:r w:rsidRPr="00B66537">
              <w:rPr>
                <w:rFonts w:ascii="Calibri" w:hAnsi="Calibri" w:cs="Calibri"/>
                <w:sz w:val="18"/>
                <w:szCs w:val="18"/>
              </w:rPr>
              <w:t>Saddlier</w:t>
            </w:r>
            <w:proofErr w:type="spellEnd"/>
            <w:r w:rsidRPr="00B66537">
              <w:rPr>
                <w:rFonts w:ascii="Calibri" w:hAnsi="Calibri" w:cs="Calibri"/>
                <w:sz w:val="18"/>
                <w:szCs w:val="18"/>
              </w:rPr>
              <w:t xml:space="preserve"> et al. 2010). </w:t>
            </w:r>
          </w:p>
        </w:tc>
      </w:tr>
      <w:tr w:rsidR="00201669" w14:paraId="0247839A" w14:textId="77777777" w:rsidTr="0071120F">
        <w:tc>
          <w:tcPr>
            <w:tcW w:w="2059" w:type="dxa"/>
          </w:tcPr>
          <w:p w14:paraId="0990F9B0" w14:textId="0DA7C370" w:rsidR="00CE7347" w:rsidRPr="00B66537" w:rsidRDefault="00C84EA3" w:rsidP="002E2CF3">
            <w:pPr>
              <w:rPr>
                <w:rFonts w:ascii="Calibri" w:hAnsi="Calibri" w:cs="Calibri"/>
                <w:sz w:val="18"/>
                <w:szCs w:val="18"/>
              </w:rPr>
            </w:pPr>
            <w:r>
              <w:rPr>
                <w:rFonts w:ascii="Calibri" w:hAnsi="Calibri" w:cs="Calibri"/>
                <w:sz w:val="18"/>
                <w:szCs w:val="18"/>
              </w:rPr>
              <w:t>Little Gala</w:t>
            </w:r>
            <w:r w:rsidR="00C63BE1">
              <w:rPr>
                <w:rFonts w:ascii="Calibri" w:hAnsi="Calibri" w:cs="Calibri"/>
                <w:sz w:val="18"/>
                <w:szCs w:val="18"/>
              </w:rPr>
              <w:t>xias (</w:t>
            </w:r>
            <w:proofErr w:type="spellStart"/>
            <w:r w:rsidR="00165EEE" w:rsidRPr="00165EEE">
              <w:rPr>
                <w:rFonts w:ascii="Calibri" w:hAnsi="Calibri" w:cs="Calibri"/>
                <w:i/>
                <w:sz w:val="18"/>
                <w:szCs w:val="18"/>
              </w:rPr>
              <w:t>Galaxiella</w:t>
            </w:r>
            <w:proofErr w:type="spellEnd"/>
            <w:r w:rsidR="00165EEE" w:rsidRPr="00165EEE">
              <w:rPr>
                <w:rFonts w:ascii="Calibri" w:hAnsi="Calibri" w:cs="Calibri"/>
                <w:i/>
                <w:sz w:val="18"/>
                <w:szCs w:val="18"/>
              </w:rPr>
              <w:t xml:space="preserve"> </w:t>
            </w:r>
            <w:proofErr w:type="spellStart"/>
            <w:r w:rsidR="00165EEE" w:rsidRPr="00165EEE">
              <w:rPr>
                <w:rFonts w:ascii="Calibri" w:hAnsi="Calibri" w:cs="Calibri"/>
                <w:i/>
                <w:sz w:val="18"/>
                <w:szCs w:val="18"/>
              </w:rPr>
              <w:t>toourtkoourt</w:t>
            </w:r>
            <w:proofErr w:type="spellEnd"/>
            <w:r w:rsidR="00C63BE1">
              <w:rPr>
                <w:rFonts w:ascii="Calibri" w:hAnsi="Calibri" w:cs="Calibri"/>
                <w:sz w:val="18"/>
                <w:szCs w:val="18"/>
              </w:rPr>
              <w:t>)</w:t>
            </w:r>
          </w:p>
        </w:tc>
        <w:tc>
          <w:tcPr>
            <w:tcW w:w="1266" w:type="dxa"/>
          </w:tcPr>
          <w:p w14:paraId="19C780C6" w14:textId="48E2BF1C" w:rsidR="00CE7347" w:rsidRPr="00B66537" w:rsidRDefault="00D5005B" w:rsidP="002E2CF3">
            <w:pPr>
              <w:rPr>
                <w:rFonts w:ascii="Calibri" w:hAnsi="Calibri" w:cs="Calibri"/>
                <w:sz w:val="18"/>
                <w:szCs w:val="18"/>
              </w:rPr>
            </w:pPr>
            <w:r>
              <w:rPr>
                <w:rFonts w:ascii="Calibri" w:hAnsi="Calibri" w:cs="Calibri"/>
                <w:sz w:val="18"/>
                <w:szCs w:val="18"/>
              </w:rPr>
              <w:t>n/a</w:t>
            </w:r>
          </w:p>
        </w:tc>
        <w:tc>
          <w:tcPr>
            <w:tcW w:w="1260" w:type="dxa"/>
          </w:tcPr>
          <w:p w14:paraId="15A3E960" w14:textId="6AA33B63" w:rsidR="00CE7347" w:rsidRPr="00B66537" w:rsidRDefault="00BB316A" w:rsidP="002E2CF3">
            <w:pPr>
              <w:rPr>
                <w:rFonts w:ascii="Calibri" w:hAnsi="Calibri" w:cs="Calibri"/>
                <w:sz w:val="18"/>
                <w:szCs w:val="18"/>
              </w:rPr>
            </w:pPr>
            <w:r>
              <w:rPr>
                <w:rFonts w:ascii="Calibri" w:hAnsi="Calibri" w:cs="Calibri"/>
                <w:sz w:val="18"/>
                <w:szCs w:val="18"/>
              </w:rPr>
              <w:t>EN</w:t>
            </w:r>
          </w:p>
        </w:tc>
        <w:tc>
          <w:tcPr>
            <w:tcW w:w="1924" w:type="dxa"/>
          </w:tcPr>
          <w:p w14:paraId="4C3CB941" w14:textId="70B84987" w:rsidR="00CE7347" w:rsidRPr="00B66537" w:rsidRDefault="00311768" w:rsidP="002E2CF3">
            <w:pPr>
              <w:rPr>
                <w:rFonts w:ascii="Calibri" w:hAnsi="Calibri" w:cs="Calibri"/>
                <w:sz w:val="18"/>
                <w:szCs w:val="18"/>
              </w:rPr>
            </w:pPr>
            <w:r>
              <w:rPr>
                <w:rFonts w:ascii="Calibri" w:hAnsi="Calibri" w:cs="Calibri"/>
                <w:sz w:val="18"/>
                <w:szCs w:val="18"/>
              </w:rPr>
              <w:t>U</w:t>
            </w:r>
            <w:r w:rsidRPr="00311768">
              <w:rPr>
                <w:rFonts w:ascii="Calibri" w:hAnsi="Calibri" w:cs="Calibri"/>
                <w:sz w:val="18"/>
                <w:szCs w:val="18"/>
              </w:rPr>
              <w:t>pper Barwon River system near Barwon Downs, Victoria</w:t>
            </w:r>
          </w:p>
        </w:tc>
        <w:tc>
          <w:tcPr>
            <w:tcW w:w="3692" w:type="dxa"/>
          </w:tcPr>
          <w:p w14:paraId="509BC0FD" w14:textId="1C6DF4EC" w:rsidR="00CE7347" w:rsidRPr="00B66537" w:rsidRDefault="00C44578" w:rsidP="00D03033">
            <w:pPr>
              <w:rPr>
                <w:rFonts w:ascii="Calibri" w:hAnsi="Calibri" w:cs="Calibri"/>
                <w:sz w:val="18"/>
                <w:szCs w:val="18"/>
              </w:rPr>
            </w:pPr>
            <w:r w:rsidRPr="00C44578">
              <w:rPr>
                <w:rFonts w:ascii="Calibri" w:hAnsi="Calibri" w:cs="Calibri"/>
                <w:sz w:val="18"/>
                <w:szCs w:val="18"/>
              </w:rPr>
              <w:t>Carp h</w:t>
            </w:r>
            <w:r>
              <w:rPr>
                <w:rFonts w:ascii="Calibri" w:hAnsi="Calibri" w:cs="Calibri"/>
                <w:sz w:val="18"/>
                <w:szCs w:val="18"/>
              </w:rPr>
              <w:t>ave</w:t>
            </w:r>
            <w:r w:rsidRPr="00C44578">
              <w:rPr>
                <w:rFonts w:ascii="Calibri" w:hAnsi="Calibri" w:cs="Calibri"/>
                <w:sz w:val="18"/>
                <w:szCs w:val="18"/>
              </w:rPr>
              <w:t xml:space="preserve"> been shown to damage aquatic vegetation and could reduce suitable habitat for the little galaxias (</w:t>
            </w:r>
            <w:proofErr w:type="spellStart"/>
            <w:r w:rsidRPr="00C44578">
              <w:rPr>
                <w:rFonts w:ascii="Calibri" w:hAnsi="Calibri" w:cs="Calibri"/>
                <w:sz w:val="18"/>
                <w:szCs w:val="18"/>
              </w:rPr>
              <w:t>Saddlier</w:t>
            </w:r>
            <w:proofErr w:type="spellEnd"/>
            <w:r w:rsidRPr="00C44578">
              <w:rPr>
                <w:rFonts w:ascii="Calibri" w:hAnsi="Calibri" w:cs="Calibri"/>
                <w:sz w:val="18"/>
                <w:szCs w:val="18"/>
              </w:rPr>
              <w:t xml:space="preserve"> et al. 2010; DELWP 2017). </w:t>
            </w:r>
          </w:p>
        </w:tc>
      </w:tr>
      <w:tr w:rsidR="00597CB1" w14:paraId="3BC4DCB5" w14:textId="77777777" w:rsidTr="0071120F">
        <w:tc>
          <w:tcPr>
            <w:tcW w:w="2059" w:type="dxa"/>
          </w:tcPr>
          <w:p w14:paraId="6B8ED9CE"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Flat-headed Galaxias (</w:t>
            </w:r>
            <w:r w:rsidRPr="00B66537">
              <w:rPr>
                <w:rFonts w:ascii="Calibri" w:hAnsi="Calibri" w:cs="Calibri"/>
                <w:i/>
                <w:iCs/>
                <w:sz w:val="18"/>
                <w:szCs w:val="18"/>
              </w:rPr>
              <w:t>Galaxias rostratus</w:t>
            </w:r>
            <w:r w:rsidRPr="00B66537">
              <w:rPr>
                <w:rFonts w:ascii="Calibri" w:hAnsi="Calibri" w:cs="Calibri"/>
                <w:sz w:val="18"/>
                <w:szCs w:val="18"/>
              </w:rPr>
              <w:t>) </w:t>
            </w:r>
          </w:p>
        </w:tc>
        <w:tc>
          <w:tcPr>
            <w:tcW w:w="1266" w:type="dxa"/>
          </w:tcPr>
          <w:p w14:paraId="6246AC2B"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n/a</w:t>
            </w:r>
          </w:p>
        </w:tc>
        <w:tc>
          <w:tcPr>
            <w:tcW w:w="1260" w:type="dxa"/>
          </w:tcPr>
          <w:p w14:paraId="4C47E309" w14:textId="7F40F453" w:rsidR="00597CB1" w:rsidRPr="00B66537" w:rsidRDefault="00773D8C" w:rsidP="002E2CF3">
            <w:pPr>
              <w:rPr>
                <w:rFonts w:ascii="Calibri" w:hAnsi="Calibri" w:cs="Calibri"/>
                <w:sz w:val="18"/>
                <w:szCs w:val="18"/>
              </w:rPr>
            </w:pPr>
            <w:r w:rsidRPr="00B66537">
              <w:rPr>
                <w:rFonts w:ascii="Calibri" w:hAnsi="Calibri" w:cs="Calibri"/>
                <w:sz w:val="18"/>
                <w:szCs w:val="18"/>
              </w:rPr>
              <w:t>VU</w:t>
            </w:r>
          </w:p>
        </w:tc>
        <w:tc>
          <w:tcPr>
            <w:tcW w:w="1924" w:type="dxa"/>
          </w:tcPr>
          <w:p w14:paraId="7CDD9BF2"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Southern part of the Murray-Darling Basin </w:t>
            </w:r>
          </w:p>
        </w:tc>
        <w:tc>
          <w:tcPr>
            <w:tcW w:w="3692" w:type="dxa"/>
          </w:tcPr>
          <w:p w14:paraId="092717B3" w14:textId="0F707552" w:rsidR="00597CB1" w:rsidRPr="00B66537" w:rsidRDefault="00597CB1" w:rsidP="00D52F02">
            <w:pPr>
              <w:rPr>
                <w:rFonts w:ascii="Calibri" w:hAnsi="Calibri" w:cs="Calibri"/>
                <w:sz w:val="18"/>
                <w:szCs w:val="18"/>
              </w:rPr>
            </w:pPr>
            <w:r w:rsidRPr="004806F4">
              <w:rPr>
                <w:rFonts w:ascii="Calibri" w:hAnsi="Calibri" w:cs="Calibri"/>
                <w:sz w:val="18"/>
                <w:szCs w:val="18"/>
              </w:rPr>
              <w:t xml:space="preserve">Increase competition on preferred food source (aquatic insects and </w:t>
            </w:r>
            <w:r w:rsidR="004F3237" w:rsidRPr="004806F4">
              <w:rPr>
                <w:rFonts w:ascii="Calibri" w:hAnsi="Calibri" w:cs="Calibri"/>
                <w:sz w:val="18"/>
                <w:szCs w:val="18"/>
              </w:rPr>
              <w:t>microcrustaceans)</w:t>
            </w:r>
            <w:r w:rsidR="00553D99">
              <w:rPr>
                <w:rFonts w:ascii="Calibri" w:hAnsi="Calibri" w:cs="Calibri"/>
                <w:sz w:val="18"/>
                <w:szCs w:val="18"/>
              </w:rPr>
              <w:t xml:space="preserve">. </w:t>
            </w:r>
            <w:r w:rsidR="005F3926">
              <w:rPr>
                <w:rFonts w:ascii="Calibri" w:hAnsi="Calibri" w:cs="Calibri"/>
                <w:sz w:val="18"/>
                <w:szCs w:val="18"/>
              </w:rPr>
              <w:t xml:space="preserve">Loss of vegetation and habitat due to </w:t>
            </w:r>
            <w:r w:rsidR="007B23C0">
              <w:rPr>
                <w:rFonts w:ascii="Calibri" w:hAnsi="Calibri" w:cs="Calibri"/>
                <w:sz w:val="18"/>
                <w:szCs w:val="18"/>
              </w:rPr>
              <w:t xml:space="preserve">benthic feeding behaviour. </w:t>
            </w:r>
            <w:r w:rsidRPr="004806F4">
              <w:rPr>
                <w:rFonts w:ascii="Calibri" w:hAnsi="Calibri" w:cs="Calibri"/>
                <w:sz w:val="18"/>
                <w:szCs w:val="18"/>
              </w:rPr>
              <w:t>Predation on the species (T</w:t>
            </w:r>
            <w:r w:rsidR="00AF718C">
              <w:rPr>
                <w:rFonts w:ascii="Calibri" w:hAnsi="Calibri" w:cs="Calibri"/>
                <w:sz w:val="18"/>
                <w:szCs w:val="18"/>
              </w:rPr>
              <w:t>SSC</w:t>
            </w:r>
            <w:r w:rsidRPr="004806F4">
              <w:rPr>
                <w:rFonts w:ascii="Calibri" w:hAnsi="Calibri" w:cs="Calibri"/>
                <w:sz w:val="18"/>
                <w:szCs w:val="18"/>
              </w:rPr>
              <w:t xml:space="preserve"> 2016). </w:t>
            </w:r>
          </w:p>
        </w:tc>
      </w:tr>
      <w:tr w:rsidR="00597CB1" w14:paraId="14EDE6AD" w14:textId="77777777" w:rsidTr="0071120F">
        <w:trPr>
          <w:trHeight w:val="1617"/>
        </w:trPr>
        <w:tc>
          <w:tcPr>
            <w:tcW w:w="2059" w:type="dxa"/>
          </w:tcPr>
          <w:p w14:paraId="0A53EBD1"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Freshwater catfish (</w:t>
            </w:r>
            <w:proofErr w:type="spellStart"/>
            <w:r w:rsidRPr="00B66537">
              <w:rPr>
                <w:rFonts w:ascii="Calibri" w:hAnsi="Calibri" w:cs="Calibri"/>
                <w:i/>
                <w:iCs/>
                <w:sz w:val="18"/>
                <w:szCs w:val="18"/>
              </w:rPr>
              <w:t>Tandanus</w:t>
            </w:r>
            <w:proofErr w:type="spellEnd"/>
            <w:r w:rsidRPr="00B66537">
              <w:rPr>
                <w:rFonts w:ascii="Calibri" w:hAnsi="Calibri" w:cs="Calibri"/>
                <w:i/>
                <w:iCs/>
                <w:sz w:val="18"/>
                <w:szCs w:val="18"/>
              </w:rPr>
              <w:t xml:space="preserve"> </w:t>
            </w:r>
            <w:proofErr w:type="spellStart"/>
            <w:r w:rsidRPr="00B66537">
              <w:rPr>
                <w:rFonts w:ascii="Calibri" w:hAnsi="Calibri" w:cs="Calibri"/>
                <w:i/>
                <w:iCs/>
                <w:sz w:val="18"/>
                <w:szCs w:val="18"/>
              </w:rPr>
              <w:t>tandanus</w:t>
            </w:r>
            <w:proofErr w:type="spellEnd"/>
            <w:r w:rsidRPr="00B66537">
              <w:rPr>
                <w:rFonts w:ascii="Calibri" w:hAnsi="Calibri" w:cs="Calibri"/>
                <w:i/>
                <w:iCs/>
                <w:sz w:val="18"/>
                <w:szCs w:val="18"/>
              </w:rPr>
              <w:t>)</w:t>
            </w:r>
          </w:p>
        </w:tc>
        <w:tc>
          <w:tcPr>
            <w:tcW w:w="1266" w:type="dxa"/>
          </w:tcPr>
          <w:p w14:paraId="508A5F28"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n/a</w:t>
            </w:r>
          </w:p>
        </w:tc>
        <w:tc>
          <w:tcPr>
            <w:tcW w:w="1260" w:type="dxa"/>
          </w:tcPr>
          <w:p w14:paraId="67715E24" w14:textId="25ED63DB" w:rsidR="00597CB1" w:rsidRPr="00B66537" w:rsidRDefault="00773D8C" w:rsidP="002E2CF3">
            <w:pPr>
              <w:rPr>
                <w:rFonts w:ascii="Calibri" w:hAnsi="Calibri" w:cs="Calibri"/>
                <w:sz w:val="18"/>
                <w:szCs w:val="18"/>
              </w:rPr>
            </w:pPr>
            <w:r w:rsidRPr="00B66537">
              <w:rPr>
                <w:rFonts w:ascii="Calibri" w:hAnsi="Calibri" w:cs="Calibri"/>
                <w:sz w:val="18"/>
                <w:szCs w:val="18"/>
              </w:rPr>
              <w:t>EN</w:t>
            </w:r>
          </w:p>
        </w:tc>
        <w:tc>
          <w:tcPr>
            <w:tcW w:w="1924" w:type="dxa"/>
          </w:tcPr>
          <w:p w14:paraId="03357867"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Lower reaches of the Murray-Darling Basin </w:t>
            </w:r>
          </w:p>
        </w:tc>
        <w:tc>
          <w:tcPr>
            <w:tcW w:w="3692" w:type="dxa"/>
          </w:tcPr>
          <w:p w14:paraId="143373CB" w14:textId="1824F5B8" w:rsidR="00597CB1" w:rsidRPr="00B66537" w:rsidRDefault="00597CB1" w:rsidP="00D52F02">
            <w:pPr>
              <w:rPr>
                <w:rFonts w:ascii="Calibri" w:hAnsi="Calibri" w:cs="Calibri"/>
                <w:sz w:val="18"/>
                <w:szCs w:val="18"/>
              </w:rPr>
            </w:pPr>
            <w:r w:rsidRPr="004806F4">
              <w:rPr>
                <w:rFonts w:ascii="Calibri" w:hAnsi="Calibri" w:cs="Calibri"/>
                <w:sz w:val="18"/>
                <w:szCs w:val="18"/>
              </w:rPr>
              <w:t>Predation on freshwater catfish eggs, and nest disturbance</w:t>
            </w:r>
            <w:r w:rsidR="00553D99">
              <w:rPr>
                <w:rFonts w:ascii="Calibri" w:hAnsi="Calibri" w:cs="Calibri"/>
                <w:sz w:val="18"/>
                <w:szCs w:val="18"/>
              </w:rPr>
              <w:t xml:space="preserve">. </w:t>
            </w:r>
            <w:r w:rsidRPr="004806F4">
              <w:rPr>
                <w:rFonts w:ascii="Calibri" w:hAnsi="Calibri" w:cs="Calibri"/>
                <w:sz w:val="18"/>
                <w:szCs w:val="18"/>
              </w:rPr>
              <w:t>Competition for resources such as suitable breeding ground and food (macroinvertebrates)</w:t>
            </w:r>
            <w:r w:rsidR="001135D4">
              <w:rPr>
                <w:rFonts w:ascii="Calibri" w:hAnsi="Calibri" w:cs="Calibri"/>
                <w:sz w:val="18"/>
                <w:szCs w:val="18"/>
              </w:rPr>
              <w:t xml:space="preserve">. </w:t>
            </w:r>
            <w:r w:rsidRPr="004806F4">
              <w:rPr>
                <w:rFonts w:ascii="Calibri" w:hAnsi="Calibri" w:cs="Calibri"/>
                <w:sz w:val="18"/>
                <w:szCs w:val="18"/>
              </w:rPr>
              <w:t xml:space="preserve">Introduce and carry parasites such as </w:t>
            </w:r>
            <w:proofErr w:type="spellStart"/>
            <w:r w:rsidRPr="004806F4">
              <w:rPr>
                <w:rFonts w:ascii="Calibri" w:hAnsi="Calibri" w:cs="Calibri"/>
                <w:i/>
                <w:iCs/>
                <w:sz w:val="18"/>
                <w:szCs w:val="18"/>
              </w:rPr>
              <w:t>Lernaea</w:t>
            </w:r>
            <w:proofErr w:type="spellEnd"/>
            <w:r w:rsidRPr="004806F4">
              <w:rPr>
                <w:rFonts w:ascii="Calibri" w:hAnsi="Calibri" w:cs="Calibri"/>
                <w:i/>
                <w:iCs/>
                <w:sz w:val="18"/>
                <w:szCs w:val="18"/>
              </w:rPr>
              <w:t xml:space="preserve"> </w:t>
            </w:r>
            <w:proofErr w:type="spellStart"/>
            <w:r w:rsidRPr="004806F4">
              <w:rPr>
                <w:rFonts w:ascii="Calibri" w:hAnsi="Calibri" w:cs="Calibri"/>
                <w:i/>
                <w:iCs/>
                <w:sz w:val="18"/>
                <w:szCs w:val="18"/>
              </w:rPr>
              <w:t>sp</w:t>
            </w:r>
            <w:proofErr w:type="spellEnd"/>
            <w:r w:rsidRPr="004806F4">
              <w:rPr>
                <w:rFonts w:ascii="Calibri" w:hAnsi="Calibri" w:cs="Calibri"/>
                <w:i/>
                <w:iCs/>
                <w:sz w:val="18"/>
                <w:szCs w:val="18"/>
              </w:rPr>
              <w:t xml:space="preserve">, </w:t>
            </w:r>
            <w:r w:rsidRPr="004806F4">
              <w:rPr>
                <w:rFonts w:ascii="Calibri" w:hAnsi="Calibri" w:cs="Calibri"/>
                <w:sz w:val="18"/>
                <w:szCs w:val="18"/>
              </w:rPr>
              <w:t xml:space="preserve">which are known to infect </w:t>
            </w:r>
            <w:r w:rsidR="00FF3089">
              <w:rPr>
                <w:rFonts w:ascii="Calibri" w:hAnsi="Calibri" w:cs="Calibri"/>
                <w:sz w:val="18"/>
                <w:szCs w:val="18"/>
              </w:rPr>
              <w:t>F</w:t>
            </w:r>
            <w:r w:rsidRPr="004806F4">
              <w:rPr>
                <w:rFonts w:ascii="Calibri" w:hAnsi="Calibri" w:cs="Calibri"/>
                <w:sz w:val="18"/>
                <w:szCs w:val="18"/>
              </w:rPr>
              <w:t xml:space="preserve">reshwater </w:t>
            </w:r>
            <w:r w:rsidR="00FF3089">
              <w:rPr>
                <w:rFonts w:ascii="Calibri" w:hAnsi="Calibri" w:cs="Calibri"/>
                <w:sz w:val="18"/>
                <w:szCs w:val="18"/>
              </w:rPr>
              <w:t>C</w:t>
            </w:r>
            <w:r w:rsidRPr="004806F4">
              <w:rPr>
                <w:rFonts w:ascii="Calibri" w:hAnsi="Calibri" w:cs="Calibri"/>
                <w:sz w:val="18"/>
                <w:szCs w:val="18"/>
              </w:rPr>
              <w:t>atfish (</w:t>
            </w:r>
            <w:proofErr w:type="spellStart"/>
            <w:r w:rsidRPr="004806F4">
              <w:rPr>
                <w:rFonts w:ascii="Calibri" w:hAnsi="Calibri" w:cs="Calibri"/>
                <w:sz w:val="18"/>
                <w:szCs w:val="18"/>
              </w:rPr>
              <w:t>Lintermans</w:t>
            </w:r>
            <w:proofErr w:type="spellEnd"/>
            <w:r w:rsidRPr="004806F4">
              <w:rPr>
                <w:rFonts w:ascii="Calibri" w:hAnsi="Calibri" w:cs="Calibri"/>
                <w:sz w:val="18"/>
                <w:szCs w:val="18"/>
              </w:rPr>
              <w:t xml:space="preserve"> 2023). </w:t>
            </w:r>
          </w:p>
        </w:tc>
      </w:tr>
      <w:tr w:rsidR="00597CB1" w14:paraId="54E70935" w14:textId="77777777" w:rsidTr="0071120F">
        <w:tc>
          <w:tcPr>
            <w:tcW w:w="2059" w:type="dxa"/>
          </w:tcPr>
          <w:p w14:paraId="05B7299B"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Murray Cod (</w:t>
            </w:r>
            <w:proofErr w:type="spellStart"/>
            <w:r w:rsidRPr="00B66537">
              <w:rPr>
                <w:rFonts w:ascii="Calibri" w:hAnsi="Calibri" w:cs="Calibri"/>
                <w:i/>
                <w:iCs/>
                <w:sz w:val="18"/>
                <w:szCs w:val="18"/>
              </w:rPr>
              <w:t>Maccullochella</w:t>
            </w:r>
            <w:proofErr w:type="spellEnd"/>
            <w:r w:rsidRPr="00B66537">
              <w:rPr>
                <w:rFonts w:ascii="Calibri" w:hAnsi="Calibri" w:cs="Calibri"/>
                <w:i/>
                <w:iCs/>
                <w:sz w:val="18"/>
                <w:szCs w:val="18"/>
              </w:rPr>
              <w:t xml:space="preserve"> </w:t>
            </w:r>
            <w:proofErr w:type="spellStart"/>
            <w:r w:rsidRPr="00B66537">
              <w:rPr>
                <w:rFonts w:ascii="Calibri" w:hAnsi="Calibri" w:cs="Calibri"/>
                <w:i/>
                <w:iCs/>
                <w:sz w:val="18"/>
                <w:szCs w:val="18"/>
              </w:rPr>
              <w:t>peelii</w:t>
            </w:r>
            <w:proofErr w:type="spellEnd"/>
            <w:r w:rsidRPr="00B66537">
              <w:rPr>
                <w:rFonts w:ascii="Calibri" w:hAnsi="Calibri" w:cs="Calibri"/>
                <w:i/>
                <w:iCs/>
                <w:sz w:val="18"/>
                <w:szCs w:val="18"/>
              </w:rPr>
              <w:t>)</w:t>
            </w:r>
          </w:p>
        </w:tc>
        <w:tc>
          <w:tcPr>
            <w:tcW w:w="1266" w:type="dxa"/>
          </w:tcPr>
          <w:p w14:paraId="5EC3DFF8"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VU</w:t>
            </w:r>
          </w:p>
        </w:tc>
        <w:tc>
          <w:tcPr>
            <w:tcW w:w="1260" w:type="dxa"/>
          </w:tcPr>
          <w:p w14:paraId="1B7423EF" w14:textId="273BC3FD" w:rsidR="00597CB1" w:rsidRPr="00B66537" w:rsidRDefault="00773D8C" w:rsidP="002E2CF3">
            <w:pPr>
              <w:rPr>
                <w:rFonts w:ascii="Calibri" w:hAnsi="Calibri" w:cs="Calibri"/>
                <w:sz w:val="18"/>
                <w:szCs w:val="18"/>
              </w:rPr>
            </w:pPr>
            <w:r w:rsidRPr="00B66537">
              <w:rPr>
                <w:rFonts w:ascii="Calibri" w:hAnsi="Calibri" w:cs="Calibri"/>
                <w:sz w:val="18"/>
                <w:szCs w:val="18"/>
              </w:rPr>
              <w:t>EN</w:t>
            </w:r>
          </w:p>
        </w:tc>
        <w:tc>
          <w:tcPr>
            <w:tcW w:w="1924" w:type="dxa"/>
          </w:tcPr>
          <w:p w14:paraId="51933E72"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Murray-Darling Basin </w:t>
            </w:r>
          </w:p>
        </w:tc>
        <w:tc>
          <w:tcPr>
            <w:tcW w:w="3692" w:type="dxa"/>
          </w:tcPr>
          <w:p w14:paraId="18CF8537" w14:textId="51096598" w:rsidR="00597CB1" w:rsidRPr="004806F4" w:rsidRDefault="00597CB1" w:rsidP="002E2CF3">
            <w:pPr>
              <w:rPr>
                <w:rFonts w:ascii="Calibri" w:hAnsi="Calibri" w:cs="Calibri"/>
                <w:sz w:val="18"/>
                <w:szCs w:val="18"/>
              </w:rPr>
            </w:pPr>
            <w:r w:rsidRPr="004806F4">
              <w:rPr>
                <w:rFonts w:ascii="Calibri" w:hAnsi="Calibri" w:cs="Calibri"/>
                <w:sz w:val="18"/>
                <w:szCs w:val="18"/>
              </w:rPr>
              <w:t>Habitat modification through increased turbidity, reduced plankton and aquatic invertebrate abundance, and increased risk of cyanobacteria algae blooms. </w:t>
            </w:r>
          </w:p>
          <w:p w14:paraId="7B5DB49E" w14:textId="49BF187D" w:rsidR="00597CB1" w:rsidRPr="00B66537" w:rsidRDefault="00597CB1" w:rsidP="00D52F02">
            <w:pPr>
              <w:rPr>
                <w:rFonts w:ascii="Calibri" w:hAnsi="Calibri" w:cs="Calibri"/>
                <w:sz w:val="18"/>
                <w:szCs w:val="18"/>
              </w:rPr>
            </w:pPr>
            <w:r w:rsidRPr="004806F4">
              <w:rPr>
                <w:rFonts w:ascii="Calibri" w:hAnsi="Calibri" w:cs="Calibri"/>
                <w:sz w:val="18"/>
                <w:szCs w:val="18"/>
              </w:rPr>
              <w:t xml:space="preserve">Introduce and carry parasites such as </w:t>
            </w:r>
            <w:proofErr w:type="spellStart"/>
            <w:r w:rsidRPr="004806F4">
              <w:rPr>
                <w:rFonts w:ascii="Calibri" w:hAnsi="Calibri" w:cs="Calibri"/>
                <w:i/>
                <w:iCs/>
                <w:sz w:val="18"/>
                <w:szCs w:val="18"/>
              </w:rPr>
              <w:t>Lernaea</w:t>
            </w:r>
            <w:proofErr w:type="spellEnd"/>
            <w:r w:rsidRPr="004806F4">
              <w:rPr>
                <w:rFonts w:ascii="Calibri" w:hAnsi="Calibri" w:cs="Calibri"/>
                <w:i/>
                <w:iCs/>
                <w:sz w:val="18"/>
                <w:szCs w:val="18"/>
              </w:rPr>
              <w:t xml:space="preserve"> </w:t>
            </w:r>
            <w:proofErr w:type="spellStart"/>
            <w:r w:rsidRPr="004806F4">
              <w:rPr>
                <w:rFonts w:ascii="Calibri" w:hAnsi="Calibri" w:cs="Calibri"/>
                <w:i/>
                <w:iCs/>
                <w:sz w:val="18"/>
                <w:szCs w:val="18"/>
              </w:rPr>
              <w:t>sp</w:t>
            </w:r>
            <w:proofErr w:type="spellEnd"/>
            <w:r w:rsidRPr="004806F4">
              <w:rPr>
                <w:rFonts w:ascii="Calibri" w:hAnsi="Calibri" w:cs="Calibri"/>
                <w:i/>
                <w:iCs/>
                <w:sz w:val="18"/>
                <w:szCs w:val="18"/>
              </w:rPr>
              <w:t xml:space="preserve">, </w:t>
            </w:r>
            <w:r w:rsidRPr="004806F4">
              <w:rPr>
                <w:rFonts w:ascii="Calibri" w:hAnsi="Calibri" w:cs="Calibri"/>
                <w:sz w:val="18"/>
                <w:szCs w:val="18"/>
              </w:rPr>
              <w:t xml:space="preserve">which are known to infect Murray </w:t>
            </w:r>
            <w:r w:rsidR="0017205C">
              <w:rPr>
                <w:rFonts w:ascii="Calibri" w:hAnsi="Calibri" w:cs="Calibri"/>
                <w:sz w:val="18"/>
                <w:szCs w:val="18"/>
              </w:rPr>
              <w:t>C</w:t>
            </w:r>
            <w:r w:rsidRPr="004806F4">
              <w:rPr>
                <w:rFonts w:ascii="Calibri" w:hAnsi="Calibri" w:cs="Calibri"/>
                <w:sz w:val="18"/>
                <w:szCs w:val="18"/>
              </w:rPr>
              <w:t>od (</w:t>
            </w:r>
            <w:proofErr w:type="spellStart"/>
            <w:r w:rsidRPr="004806F4">
              <w:rPr>
                <w:rFonts w:ascii="Calibri" w:hAnsi="Calibri" w:cs="Calibri"/>
                <w:sz w:val="18"/>
                <w:szCs w:val="18"/>
              </w:rPr>
              <w:t>Lintermans</w:t>
            </w:r>
            <w:proofErr w:type="spellEnd"/>
            <w:r w:rsidRPr="004806F4">
              <w:rPr>
                <w:rFonts w:ascii="Calibri" w:hAnsi="Calibri" w:cs="Calibri"/>
                <w:sz w:val="18"/>
                <w:szCs w:val="18"/>
              </w:rPr>
              <w:t xml:space="preserve"> 2023</w:t>
            </w:r>
            <w:r w:rsidR="00AF718C">
              <w:rPr>
                <w:rFonts w:ascii="Calibri" w:hAnsi="Calibri" w:cs="Calibri"/>
                <w:sz w:val="18"/>
                <w:szCs w:val="18"/>
              </w:rPr>
              <w:t>; TSSC</w:t>
            </w:r>
            <w:r w:rsidR="001135D4" w:rsidRPr="004806F4">
              <w:rPr>
                <w:rFonts w:ascii="Calibri" w:hAnsi="Calibri" w:cs="Calibri"/>
                <w:sz w:val="18"/>
                <w:szCs w:val="18"/>
              </w:rPr>
              <w:t xml:space="preserve"> 2024</w:t>
            </w:r>
            <w:r w:rsidR="00F055EB">
              <w:rPr>
                <w:rFonts w:ascii="Calibri" w:hAnsi="Calibri" w:cs="Calibri"/>
                <w:sz w:val="18"/>
                <w:szCs w:val="18"/>
              </w:rPr>
              <w:t>a</w:t>
            </w:r>
            <w:r w:rsidRPr="004806F4">
              <w:rPr>
                <w:rFonts w:ascii="Calibri" w:hAnsi="Calibri" w:cs="Calibri"/>
                <w:sz w:val="18"/>
                <w:szCs w:val="18"/>
              </w:rPr>
              <w:t>).</w:t>
            </w:r>
          </w:p>
        </w:tc>
      </w:tr>
      <w:tr w:rsidR="00597CB1" w14:paraId="4522D012" w14:textId="77777777" w:rsidTr="0071120F">
        <w:tc>
          <w:tcPr>
            <w:tcW w:w="2059" w:type="dxa"/>
          </w:tcPr>
          <w:p w14:paraId="3E59212D"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Murray Hardyhead (</w:t>
            </w:r>
            <w:proofErr w:type="spellStart"/>
            <w:r w:rsidRPr="00B66537">
              <w:rPr>
                <w:rFonts w:ascii="Calibri" w:hAnsi="Calibri" w:cs="Calibri"/>
                <w:i/>
                <w:iCs/>
                <w:sz w:val="18"/>
                <w:szCs w:val="18"/>
              </w:rPr>
              <w:t>Craterocephalus</w:t>
            </w:r>
            <w:proofErr w:type="spellEnd"/>
            <w:r w:rsidRPr="00B66537">
              <w:rPr>
                <w:rFonts w:ascii="Calibri" w:hAnsi="Calibri" w:cs="Calibri"/>
                <w:i/>
                <w:iCs/>
                <w:sz w:val="18"/>
                <w:szCs w:val="18"/>
              </w:rPr>
              <w:t xml:space="preserve"> fluviatilis</w:t>
            </w:r>
            <w:r w:rsidRPr="00B66537">
              <w:rPr>
                <w:rFonts w:ascii="Calibri" w:hAnsi="Calibri" w:cs="Calibri"/>
                <w:sz w:val="18"/>
                <w:szCs w:val="18"/>
              </w:rPr>
              <w:t>) </w:t>
            </w:r>
          </w:p>
        </w:tc>
        <w:tc>
          <w:tcPr>
            <w:tcW w:w="1266" w:type="dxa"/>
          </w:tcPr>
          <w:p w14:paraId="7C5A9CE7"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EN</w:t>
            </w:r>
          </w:p>
        </w:tc>
        <w:tc>
          <w:tcPr>
            <w:tcW w:w="1260" w:type="dxa"/>
          </w:tcPr>
          <w:p w14:paraId="3B4236CA" w14:textId="6D811FAA" w:rsidR="00597CB1" w:rsidRPr="00B66537" w:rsidRDefault="00773D8C" w:rsidP="002E2CF3">
            <w:pPr>
              <w:rPr>
                <w:rFonts w:ascii="Calibri" w:hAnsi="Calibri" w:cs="Calibri"/>
                <w:sz w:val="18"/>
                <w:szCs w:val="18"/>
              </w:rPr>
            </w:pPr>
            <w:r w:rsidRPr="00B66537">
              <w:rPr>
                <w:rFonts w:ascii="Calibri" w:hAnsi="Calibri" w:cs="Calibri"/>
                <w:sz w:val="18"/>
                <w:szCs w:val="18"/>
              </w:rPr>
              <w:t>CR</w:t>
            </w:r>
          </w:p>
        </w:tc>
        <w:tc>
          <w:tcPr>
            <w:tcW w:w="1924" w:type="dxa"/>
          </w:tcPr>
          <w:p w14:paraId="763CBA5F"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Lower regions of the Murray-Darling Basin </w:t>
            </w:r>
          </w:p>
        </w:tc>
        <w:tc>
          <w:tcPr>
            <w:tcW w:w="3692" w:type="dxa"/>
          </w:tcPr>
          <w:p w14:paraId="12C6CA4C" w14:textId="2FD3A6E2" w:rsidR="00597CB1" w:rsidRPr="004806F4" w:rsidRDefault="00597CB1" w:rsidP="002E2CF3">
            <w:pPr>
              <w:rPr>
                <w:rFonts w:ascii="Calibri" w:hAnsi="Calibri" w:cs="Calibri"/>
                <w:sz w:val="18"/>
                <w:szCs w:val="18"/>
              </w:rPr>
            </w:pPr>
            <w:r w:rsidRPr="004806F4">
              <w:rPr>
                <w:rFonts w:ascii="Calibri" w:hAnsi="Calibri" w:cs="Calibri"/>
                <w:sz w:val="18"/>
                <w:szCs w:val="18"/>
              </w:rPr>
              <w:t>Predation on submerged macrophytes which provide food and habitat</w:t>
            </w:r>
            <w:r w:rsidR="009528C1">
              <w:rPr>
                <w:rFonts w:ascii="Calibri" w:hAnsi="Calibri" w:cs="Calibri"/>
                <w:sz w:val="18"/>
                <w:szCs w:val="18"/>
              </w:rPr>
              <w:t>.</w:t>
            </w:r>
            <w:r w:rsidRPr="004806F4">
              <w:rPr>
                <w:rFonts w:ascii="Calibri" w:hAnsi="Calibri" w:cs="Calibri"/>
                <w:sz w:val="18"/>
                <w:szCs w:val="18"/>
              </w:rPr>
              <w:t xml:space="preserve"> </w:t>
            </w:r>
          </w:p>
          <w:p w14:paraId="6F4B7BC8" w14:textId="65B600C5" w:rsidR="00597CB1" w:rsidRPr="004806F4" w:rsidRDefault="00597CB1" w:rsidP="002E2CF3">
            <w:pPr>
              <w:rPr>
                <w:rFonts w:ascii="Calibri" w:hAnsi="Calibri" w:cs="Calibri"/>
                <w:sz w:val="18"/>
                <w:szCs w:val="18"/>
              </w:rPr>
            </w:pPr>
            <w:r w:rsidRPr="004806F4">
              <w:rPr>
                <w:rFonts w:ascii="Calibri" w:hAnsi="Calibri" w:cs="Calibri"/>
                <w:sz w:val="18"/>
                <w:szCs w:val="18"/>
              </w:rPr>
              <w:t xml:space="preserve">Predation on Murray </w:t>
            </w:r>
            <w:proofErr w:type="spellStart"/>
            <w:r w:rsidR="00456D4E">
              <w:rPr>
                <w:rFonts w:ascii="Calibri" w:hAnsi="Calibri" w:cs="Calibri"/>
                <w:sz w:val="18"/>
                <w:szCs w:val="18"/>
              </w:rPr>
              <w:t>H</w:t>
            </w:r>
            <w:r w:rsidRPr="004806F4">
              <w:rPr>
                <w:rFonts w:ascii="Calibri" w:hAnsi="Calibri" w:cs="Calibri"/>
                <w:sz w:val="18"/>
                <w:szCs w:val="18"/>
              </w:rPr>
              <w:t>ardyhead</w:t>
            </w:r>
            <w:proofErr w:type="spellEnd"/>
            <w:r w:rsidRPr="004806F4">
              <w:rPr>
                <w:rFonts w:ascii="Calibri" w:hAnsi="Calibri" w:cs="Calibri"/>
                <w:sz w:val="18"/>
                <w:szCs w:val="18"/>
              </w:rPr>
              <w:t xml:space="preserve"> and competition for resources</w:t>
            </w:r>
            <w:r w:rsidR="009528C1">
              <w:rPr>
                <w:rFonts w:ascii="Calibri" w:hAnsi="Calibri" w:cs="Calibri"/>
                <w:sz w:val="18"/>
                <w:szCs w:val="18"/>
              </w:rPr>
              <w:t>.</w:t>
            </w:r>
            <w:r w:rsidRPr="004806F4">
              <w:rPr>
                <w:rFonts w:ascii="Calibri" w:hAnsi="Calibri" w:cs="Calibri"/>
                <w:sz w:val="18"/>
                <w:szCs w:val="18"/>
              </w:rPr>
              <w:t xml:space="preserve"> </w:t>
            </w:r>
          </w:p>
          <w:p w14:paraId="37CCC15D" w14:textId="6970F159" w:rsidR="00597CB1" w:rsidRPr="00B66537" w:rsidRDefault="00597CB1" w:rsidP="00D52F02">
            <w:pPr>
              <w:rPr>
                <w:rFonts w:ascii="Calibri" w:hAnsi="Calibri" w:cs="Calibri"/>
                <w:sz w:val="18"/>
                <w:szCs w:val="18"/>
              </w:rPr>
            </w:pPr>
            <w:r w:rsidRPr="004806F4">
              <w:rPr>
                <w:rFonts w:ascii="Calibri" w:hAnsi="Calibri" w:cs="Calibri"/>
                <w:sz w:val="18"/>
                <w:szCs w:val="18"/>
              </w:rPr>
              <w:t xml:space="preserve">Introduce and carry parasites such as </w:t>
            </w:r>
            <w:proofErr w:type="spellStart"/>
            <w:r w:rsidRPr="004806F4">
              <w:rPr>
                <w:rFonts w:ascii="Calibri" w:hAnsi="Calibri" w:cs="Calibri"/>
                <w:i/>
                <w:iCs/>
                <w:sz w:val="18"/>
                <w:szCs w:val="18"/>
              </w:rPr>
              <w:t>Bothriocephalus</w:t>
            </w:r>
            <w:proofErr w:type="spellEnd"/>
            <w:r w:rsidRPr="004806F4">
              <w:rPr>
                <w:rFonts w:ascii="Calibri" w:hAnsi="Calibri" w:cs="Calibri"/>
                <w:i/>
                <w:iCs/>
                <w:sz w:val="18"/>
                <w:szCs w:val="18"/>
              </w:rPr>
              <w:t xml:space="preserve"> </w:t>
            </w:r>
            <w:proofErr w:type="spellStart"/>
            <w:r w:rsidRPr="004806F4">
              <w:rPr>
                <w:rFonts w:ascii="Calibri" w:hAnsi="Calibri" w:cs="Calibri"/>
                <w:i/>
                <w:iCs/>
                <w:sz w:val="18"/>
                <w:szCs w:val="18"/>
              </w:rPr>
              <w:t>acheilognathi</w:t>
            </w:r>
            <w:proofErr w:type="spellEnd"/>
            <w:r w:rsidRPr="004806F4">
              <w:rPr>
                <w:rFonts w:ascii="Calibri" w:hAnsi="Calibri" w:cs="Calibri"/>
                <w:i/>
                <w:iCs/>
                <w:sz w:val="18"/>
                <w:szCs w:val="18"/>
              </w:rPr>
              <w:t>,</w:t>
            </w:r>
            <w:r w:rsidRPr="004806F4">
              <w:rPr>
                <w:rFonts w:ascii="Calibri" w:hAnsi="Calibri" w:cs="Calibri"/>
                <w:sz w:val="18"/>
                <w:szCs w:val="18"/>
              </w:rPr>
              <w:t xml:space="preserve"> which are known to infect Murray </w:t>
            </w:r>
            <w:r w:rsidR="00456D4E">
              <w:rPr>
                <w:rFonts w:ascii="Calibri" w:hAnsi="Calibri" w:cs="Calibri"/>
                <w:sz w:val="18"/>
                <w:szCs w:val="18"/>
              </w:rPr>
              <w:t>H</w:t>
            </w:r>
            <w:r w:rsidRPr="004806F4">
              <w:rPr>
                <w:rFonts w:ascii="Calibri" w:hAnsi="Calibri" w:cs="Calibri"/>
                <w:sz w:val="18"/>
                <w:szCs w:val="18"/>
              </w:rPr>
              <w:t>ardyhead (T</w:t>
            </w:r>
            <w:r w:rsidR="002A7132">
              <w:rPr>
                <w:rFonts w:ascii="Calibri" w:hAnsi="Calibri" w:cs="Calibri"/>
                <w:sz w:val="18"/>
                <w:szCs w:val="18"/>
              </w:rPr>
              <w:t>SSC</w:t>
            </w:r>
            <w:r w:rsidRPr="004806F4">
              <w:rPr>
                <w:rFonts w:ascii="Calibri" w:hAnsi="Calibri" w:cs="Calibri"/>
                <w:sz w:val="18"/>
                <w:szCs w:val="18"/>
              </w:rPr>
              <w:t xml:space="preserve"> 2012). </w:t>
            </w:r>
          </w:p>
        </w:tc>
      </w:tr>
      <w:tr w:rsidR="00597CB1" w14:paraId="18D76A61" w14:textId="77777777" w:rsidTr="0071120F">
        <w:tc>
          <w:tcPr>
            <w:tcW w:w="2059" w:type="dxa"/>
          </w:tcPr>
          <w:p w14:paraId="639520B9"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Silver Perch (</w:t>
            </w:r>
            <w:proofErr w:type="spellStart"/>
            <w:r w:rsidRPr="00B66537">
              <w:rPr>
                <w:rFonts w:ascii="Calibri" w:hAnsi="Calibri" w:cs="Calibri"/>
                <w:i/>
                <w:iCs/>
                <w:sz w:val="18"/>
                <w:szCs w:val="18"/>
              </w:rPr>
              <w:t>Bidyanus</w:t>
            </w:r>
            <w:proofErr w:type="spellEnd"/>
            <w:r w:rsidRPr="00B66537">
              <w:rPr>
                <w:rFonts w:ascii="Calibri" w:hAnsi="Calibri" w:cs="Calibri"/>
                <w:i/>
                <w:iCs/>
                <w:sz w:val="18"/>
                <w:szCs w:val="18"/>
              </w:rPr>
              <w:t xml:space="preserve"> </w:t>
            </w:r>
            <w:proofErr w:type="spellStart"/>
            <w:r w:rsidRPr="00B66537">
              <w:rPr>
                <w:rFonts w:ascii="Calibri" w:hAnsi="Calibri" w:cs="Calibri"/>
                <w:i/>
                <w:iCs/>
                <w:sz w:val="18"/>
                <w:szCs w:val="18"/>
              </w:rPr>
              <w:t>bidyanus</w:t>
            </w:r>
            <w:proofErr w:type="spellEnd"/>
            <w:r w:rsidRPr="00B66537">
              <w:rPr>
                <w:rFonts w:ascii="Calibri" w:hAnsi="Calibri" w:cs="Calibri"/>
                <w:sz w:val="18"/>
                <w:szCs w:val="18"/>
              </w:rPr>
              <w:t>) </w:t>
            </w:r>
          </w:p>
        </w:tc>
        <w:tc>
          <w:tcPr>
            <w:tcW w:w="1266" w:type="dxa"/>
          </w:tcPr>
          <w:p w14:paraId="6B153F68"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EN</w:t>
            </w:r>
          </w:p>
        </w:tc>
        <w:tc>
          <w:tcPr>
            <w:tcW w:w="1260" w:type="dxa"/>
          </w:tcPr>
          <w:p w14:paraId="292E6FB2" w14:textId="1A525E8D" w:rsidR="00597CB1" w:rsidRPr="00B66537" w:rsidRDefault="00773D8C" w:rsidP="002E2CF3">
            <w:pPr>
              <w:rPr>
                <w:rFonts w:ascii="Calibri" w:hAnsi="Calibri" w:cs="Calibri"/>
                <w:sz w:val="18"/>
                <w:szCs w:val="18"/>
              </w:rPr>
            </w:pPr>
            <w:r w:rsidRPr="00B66537">
              <w:rPr>
                <w:rFonts w:ascii="Calibri" w:hAnsi="Calibri" w:cs="Calibri"/>
                <w:sz w:val="18"/>
                <w:szCs w:val="18"/>
              </w:rPr>
              <w:t>EN</w:t>
            </w:r>
          </w:p>
        </w:tc>
        <w:tc>
          <w:tcPr>
            <w:tcW w:w="1924" w:type="dxa"/>
          </w:tcPr>
          <w:p w14:paraId="757FBD54"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Murray-Darling Basin </w:t>
            </w:r>
          </w:p>
        </w:tc>
        <w:tc>
          <w:tcPr>
            <w:tcW w:w="3692" w:type="dxa"/>
          </w:tcPr>
          <w:p w14:paraId="408F2C29" w14:textId="477D5FDE" w:rsidR="00597CB1" w:rsidRPr="004806F4" w:rsidRDefault="00597CB1" w:rsidP="002E2CF3">
            <w:pPr>
              <w:rPr>
                <w:rFonts w:ascii="Calibri" w:hAnsi="Calibri" w:cs="Calibri"/>
                <w:sz w:val="18"/>
                <w:szCs w:val="18"/>
              </w:rPr>
            </w:pPr>
            <w:r w:rsidRPr="004806F4">
              <w:rPr>
                <w:rFonts w:ascii="Calibri" w:hAnsi="Calibri" w:cs="Calibri"/>
                <w:sz w:val="18"/>
                <w:szCs w:val="18"/>
              </w:rPr>
              <w:t>Loss of macrophyte habitat for juvenile silver perch</w:t>
            </w:r>
            <w:r w:rsidR="00E76E33">
              <w:rPr>
                <w:rFonts w:ascii="Calibri" w:hAnsi="Calibri" w:cs="Calibri"/>
                <w:sz w:val="18"/>
                <w:szCs w:val="18"/>
              </w:rPr>
              <w:t>.</w:t>
            </w:r>
          </w:p>
          <w:p w14:paraId="4F9E096B" w14:textId="6015B589" w:rsidR="00597CB1" w:rsidRPr="004806F4" w:rsidRDefault="00597CB1" w:rsidP="002E2CF3">
            <w:pPr>
              <w:rPr>
                <w:rFonts w:ascii="Calibri" w:hAnsi="Calibri" w:cs="Calibri"/>
                <w:sz w:val="18"/>
                <w:szCs w:val="18"/>
              </w:rPr>
            </w:pPr>
            <w:r w:rsidRPr="004806F4">
              <w:rPr>
                <w:rFonts w:ascii="Calibri" w:hAnsi="Calibri" w:cs="Calibri"/>
                <w:sz w:val="18"/>
                <w:szCs w:val="18"/>
              </w:rPr>
              <w:t>Increased turbidity which modifies suitable habitat</w:t>
            </w:r>
            <w:r w:rsidR="00E76E33">
              <w:rPr>
                <w:rFonts w:ascii="Calibri" w:hAnsi="Calibri" w:cs="Calibri"/>
                <w:sz w:val="18"/>
                <w:szCs w:val="18"/>
              </w:rPr>
              <w:t>.</w:t>
            </w:r>
            <w:r w:rsidRPr="004806F4">
              <w:rPr>
                <w:rFonts w:ascii="Calibri" w:hAnsi="Calibri" w:cs="Calibri"/>
                <w:sz w:val="18"/>
                <w:szCs w:val="18"/>
              </w:rPr>
              <w:t xml:space="preserve"> </w:t>
            </w:r>
          </w:p>
          <w:p w14:paraId="7CDC369E" w14:textId="3BE231E6" w:rsidR="00597CB1" w:rsidRPr="004806F4" w:rsidRDefault="00597CB1" w:rsidP="002E2CF3">
            <w:pPr>
              <w:rPr>
                <w:rFonts w:ascii="Calibri" w:hAnsi="Calibri" w:cs="Calibri"/>
                <w:sz w:val="18"/>
                <w:szCs w:val="18"/>
              </w:rPr>
            </w:pPr>
            <w:r w:rsidRPr="004806F4">
              <w:rPr>
                <w:rFonts w:ascii="Calibri" w:hAnsi="Calibri" w:cs="Calibri"/>
                <w:sz w:val="18"/>
                <w:szCs w:val="18"/>
              </w:rPr>
              <w:t>Competition for habitat and resources for adult, juvenile and larval silver perch</w:t>
            </w:r>
            <w:r w:rsidR="00E76E33">
              <w:rPr>
                <w:rFonts w:ascii="Calibri" w:hAnsi="Calibri" w:cs="Calibri"/>
                <w:sz w:val="18"/>
                <w:szCs w:val="18"/>
              </w:rPr>
              <w:t>.</w:t>
            </w:r>
            <w:r w:rsidRPr="004806F4">
              <w:rPr>
                <w:rFonts w:ascii="Calibri" w:hAnsi="Calibri" w:cs="Calibri"/>
                <w:sz w:val="18"/>
                <w:szCs w:val="18"/>
              </w:rPr>
              <w:t xml:space="preserve"> </w:t>
            </w:r>
          </w:p>
          <w:p w14:paraId="4F876917" w14:textId="33FA3C9D" w:rsidR="00597CB1" w:rsidRPr="00B66537" w:rsidRDefault="00597CB1" w:rsidP="00D52F02">
            <w:pPr>
              <w:rPr>
                <w:rFonts w:ascii="Calibri" w:hAnsi="Calibri" w:cs="Calibri"/>
                <w:sz w:val="18"/>
                <w:szCs w:val="18"/>
              </w:rPr>
            </w:pPr>
            <w:r w:rsidRPr="004806F4">
              <w:rPr>
                <w:rFonts w:ascii="Calibri" w:hAnsi="Calibri" w:cs="Calibri"/>
                <w:sz w:val="18"/>
                <w:szCs w:val="18"/>
              </w:rPr>
              <w:t xml:space="preserve">Introduced and carry parasites such as </w:t>
            </w:r>
            <w:proofErr w:type="spellStart"/>
            <w:r w:rsidRPr="004806F4">
              <w:rPr>
                <w:rFonts w:ascii="Calibri" w:hAnsi="Calibri" w:cs="Calibri"/>
                <w:i/>
                <w:iCs/>
                <w:sz w:val="18"/>
                <w:szCs w:val="18"/>
              </w:rPr>
              <w:t>Lernaea</w:t>
            </w:r>
            <w:proofErr w:type="spellEnd"/>
            <w:r w:rsidRPr="004806F4">
              <w:rPr>
                <w:rFonts w:ascii="Calibri" w:hAnsi="Calibri" w:cs="Calibri"/>
                <w:i/>
                <w:iCs/>
                <w:sz w:val="18"/>
                <w:szCs w:val="18"/>
              </w:rPr>
              <w:t xml:space="preserve"> sp. and L. </w:t>
            </w:r>
            <w:proofErr w:type="spellStart"/>
            <w:r w:rsidRPr="004806F4">
              <w:rPr>
                <w:rFonts w:ascii="Calibri" w:hAnsi="Calibri" w:cs="Calibri"/>
                <w:i/>
                <w:iCs/>
                <w:sz w:val="18"/>
                <w:szCs w:val="18"/>
              </w:rPr>
              <w:t>cyprinacea</w:t>
            </w:r>
            <w:proofErr w:type="spellEnd"/>
            <w:r w:rsidRPr="004806F4">
              <w:rPr>
                <w:rFonts w:ascii="Calibri" w:hAnsi="Calibri" w:cs="Calibri"/>
                <w:i/>
                <w:iCs/>
                <w:sz w:val="18"/>
                <w:szCs w:val="18"/>
              </w:rPr>
              <w:t xml:space="preserve">, </w:t>
            </w:r>
            <w:r w:rsidRPr="004806F4">
              <w:rPr>
                <w:rFonts w:ascii="Calibri" w:hAnsi="Calibri" w:cs="Calibri"/>
                <w:sz w:val="18"/>
                <w:szCs w:val="18"/>
              </w:rPr>
              <w:t>which are known to infect silver perch (T</w:t>
            </w:r>
            <w:r w:rsidR="00E757B7">
              <w:rPr>
                <w:rFonts w:ascii="Calibri" w:hAnsi="Calibri" w:cs="Calibri"/>
                <w:sz w:val="18"/>
                <w:szCs w:val="18"/>
              </w:rPr>
              <w:t>SSC</w:t>
            </w:r>
            <w:r w:rsidRPr="004806F4">
              <w:rPr>
                <w:rFonts w:ascii="Calibri" w:hAnsi="Calibri" w:cs="Calibri"/>
                <w:sz w:val="18"/>
                <w:szCs w:val="18"/>
              </w:rPr>
              <w:t xml:space="preserve"> 20</w:t>
            </w:r>
            <w:r w:rsidR="00724E15">
              <w:rPr>
                <w:rFonts w:ascii="Calibri" w:hAnsi="Calibri" w:cs="Calibri"/>
                <w:sz w:val="18"/>
                <w:szCs w:val="18"/>
              </w:rPr>
              <w:t>24</w:t>
            </w:r>
            <w:r w:rsidR="00F055EB">
              <w:rPr>
                <w:rFonts w:ascii="Calibri" w:hAnsi="Calibri" w:cs="Calibri"/>
                <w:sz w:val="18"/>
                <w:szCs w:val="18"/>
              </w:rPr>
              <w:t>b</w:t>
            </w:r>
            <w:r w:rsidR="00E757B7">
              <w:rPr>
                <w:rFonts w:ascii="Calibri" w:hAnsi="Calibri" w:cs="Calibri"/>
                <w:sz w:val="18"/>
                <w:szCs w:val="18"/>
              </w:rPr>
              <w:t>;</w:t>
            </w:r>
            <w:r w:rsidRPr="004806F4">
              <w:rPr>
                <w:rFonts w:ascii="Calibri" w:hAnsi="Calibri" w:cs="Calibri"/>
                <w:sz w:val="18"/>
                <w:szCs w:val="18"/>
              </w:rPr>
              <w:t xml:space="preserve"> </w:t>
            </w:r>
            <w:proofErr w:type="spellStart"/>
            <w:r w:rsidRPr="004806F4">
              <w:rPr>
                <w:rFonts w:ascii="Calibri" w:hAnsi="Calibri" w:cs="Calibri"/>
                <w:sz w:val="18"/>
                <w:szCs w:val="18"/>
              </w:rPr>
              <w:t>Lintermans</w:t>
            </w:r>
            <w:proofErr w:type="spellEnd"/>
            <w:r w:rsidRPr="004806F4">
              <w:rPr>
                <w:rFonts w:ascii="Calibri" w:hAnsi="Calibri" w:cs="Calibri"/>
                <w:sz w:val="18"/>
                <w:szCs w:val="18"/>
              </w:rPr>
              <w:t xml:space="preserve"> 2023). </w:t>
            </w:r>
          </w:p>
        </w:tc>
      </w:tr>
      <w:tr w:rsidR="00597CB1" w14:paraId="3C976E9C" w14:textId="77777777" w:rsidTr="0071120F">
        <w:tc>
          <w:tcPr>
            <w:tcW w:w="2059" w:type="dxa"/>
          </w:tcPr>
          <w:p w14:paraId="1B18C89B"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Macquarie Perch (</w:t>
            </w:r>
            <w:proofErr w:type="spellStart"/>
            <w:r w:rsidRPr="00B66537">
              <w:rPr>
                <w:rFonts w:ascii="Calibri" w:hAnsi="Calibri" w:cs="Calibri"/>
                <w:i/>
                <w:iCs/>
                <w:sz w:val="18"/>
                <w:szCs w:val="18"/>
              </w:rPr>
              <w:t>Macquaria</w:t>
            </w:r>
            <w:proofErr w:type="spellEnd"/>
            <w:r w:rsidRPr="00B66537">
              <w:rPr>
                <w:rFonts w:ascii="Calibri" w:hAnsi="Calibri" w:cs="Calibri"/>
                <w:i/>
                <w:iCs/>
                <w:sz w:val="18"/>
                <w:szCs w:val="18"/>
              </w:rPr>
              <w:t xml:space="preserve"> </w:t>
            </w:r>
            <w:proofErr w:type="spellStart"/>
            <w:r w:rsidRPr="00B66537">
              <w:rPr>
                <w:rFonts w:ascii="Calibri" w:hAnsi="Calibri" w:cs="Calibri"/>
                <w:i/>
                <w:iCs/>
                <w:sz w:val="18"/>
                <w:szCs w:val="18"/>
              </w:rPr>
              <w:t>australasica</w:t>
            </w:r>
            <w:proofErr w:type="spellEnd"/>
            <w:r w:rsidRPr="00B66537">
              <w:rPr>
                <w:rFonts w:ascii="Calibri" w:hAnsi="Calibri" w:cs="Calibri"/>
                <w:sz w:val="18"/>
                <w:szCs w:val="18"/>
              </w:rPr>
              <w:t>) </w:t>
            </w:r>
          </w:p>
        </w:tc>
        <w:tc>
          <w:tcPr>
            <w:tcW w:w="1266" w:type="dxa"/>
          </w:tcPr>
          <w:p w14:paraId="20D4B315"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EN</w:t>
            </w:r>
          </w:p>
        </w:tc>
        <w:tc>
          <w:tcPr>
            <w:tcW w:w="1260" w:type="dxa"/>
          </w:tcPr>
          <w:p w14:paraId="1AE6FF21" w14:textId="1B73AEBD" w:rsidR="00597CB1" w:rsidRPr="00B66537" w:rsidRDefault="00773D8C" w:rsidP="002E2CF3">
            <w:pPr>
              <w:rPr>
                <w:rFonts w:ascii="Calibri" w:hAnsi="Calibri" w:cs="Calibri"/>
                <w:sz w:val="18"/>
                <w:szCs w:val="18"/>
              </w:rPr>
            </w:pPr>
            <w:r w:rsidRPr="00B66537">
              <w:rPr>
                <w:rFonts w:ascii="Calibri" w:hAnsi="Calibri" w:cs="Calibri"/>
                <w:sz w:val="18"/>
                <w:szCs w:val="18"/>
              </w:rPr>
              <w:t>EN</w:t>
            </w:r>
          </w:p>
        </w:tc>
        <w:tc>
          <w:tcPr>
            <w:tcW w:w="1924" w:type="dxa"/>
          </w:tcPr>
          <w:p w14:paraId="2AD647F1"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Lake Dartmouth, Mitta Mitta River and the Goulburn River Catchment </w:t>
            </w:r>
          </w:p>
        </w:tc>
        <w:tc>
          <w:tcPr>
            <w:tcW w:w="3692" w:type="dxa"/>
          </w:tcPr>
          <w:p w14:paraId="7992AFCE" w14:textId="3DD00426" w:rsidR="00597CB1" w:rsidRPr="004806F4" w:rsidRDefault="00597CB1" w:rsidP="002E2CF3">
            <w:pPr>
              <w:rPr>
                <w:rFonts w:ascii="Calibri" w:hAnsi="Calibri" w:cs="Calibri"/>
                <w:sz w:val="18"/>
                <w:szCs w:val="18"/>
              </w:rPr>
            </w:pPr>
            <w:r w:rsidRPr="004806F4">
              <w:rPr>
                <w:rFonts w:ascii="Calibri" w:hAnsi="Calibri" w:cs="Calibri"/>
                <w:sz w:val="18"/>
                <w:szCs w:val="18"/>
              </w:rPr>
              <w:t>Competition for resources such as food (aquatic insects)</w:t>
            </w:r>
            <w:r w:rsidR="009528C1">
              <w:rPr>
                <w:rFonts w:ascii="Calibri" w:hAnsi="Calibri" w:cs="Calibri"/>
                <w:sz w:val="18"/>
                <w:szCs w:val="18"/>
              </w:rPr>
              <w:t>.</w:t>
            </w:r>
          </w:p>
          <w:p w14:paraId="0B6F6814" w14:textId="64B08746" w:rsidR="00597CB1" w:rsidRPr="004806F4" w:rsidRDefault="00597CB1" w:rsidP="002E2CF3">
            <w:pPr>
              <w:rPr>
                <w:rFonts w:ascii="Calibri" w:hAnsi="Calibri" w:cs="Calibri"/>
                <w:sz w:val="18"/>
                <w:szCs w:val="18"/>
              </w:rPr>
            </w:pPr>
            <w:r w:rsidRPr="004806F4">
              <w:rPr>
                <w:rFonts w:ascii="Calibri" w:hAnsi="Calibri" w:cs="Calibri"/>
                <w:sz w:val="18"/>
                <w:szCs w:val="18"/>
              </w:rPr>
              <w:t xml:space="preserve">Predation on eggs and juveniles </w:t>
            </w:r>
          </w:p>
          <w:p w14:paraId="146D3503" w14:textId="69DEA0A2" w:rsidR="00597CB1" w:rsidRPr="00B66537" w:rsidRDefault="00597CB1" w:rsidP="00D52F02">
            <w:pPr>
              <w:rPr>
                <w:rFonts w:ascii="Calibri" w:hAnsi="Calibri" w:cs="Calibri"/>
                <w:sz w:val="18"/>
                <w:szCs w:val="18"/>
              </w:rPr>
            </w:pPr>
            <w:r w:rsidRPr="004806F4">
              <w:rPr>
                <w:rFonts w:ascii="Calibri" w:hAnsi="Calibri" w:cs="Calibri"/>
                <w:sz w:val="18"/>
                <w:szCs w:val="18"/>
              </w:rPr>
              <w:t xml:space="preserve">Introduced and carry parasites such as </w:t>
            </w:r>
            <w:proofErr w:type="spellStart"/>
            <w:r w:rsidRPr="004806F4">
              <w:rPr>
                <w:rFonts w:ascii="Calibri" w:hAnsi="Calibri" w:cs="Calibri"/>
                <w:i/>
                <w:iCs/>
                <w:sz w:val="18"/>
                <w:szCs w:val="18"/>
              </w:rPr>
              <w:t>Lernaea</w:t>
            </w:r>
            <w:proofErr w:type="spellEnd"/>
            <w:r w:rsidRPr="004806F4">
              <w:rPr>
                <w:rFonts w:ascii="Calibri" w:hAnsi="Calibri" w:cs="Calibri"/>
                <w:i/>
                <w:iCs/>
                <w:sz w:val="18"/>
                <w:szCs w:val="18"/>
              </w:rPr>
              <w:t xml:space="preserve"> </w:t>
            </w:r>
            <w:proofErr w:type="spellStart"/>
            <w:r w:rsidRPr="004806F4">
              <w:rPr>
                <w:rFonts w:ascii="Calibri" w:hAnsi="Calibri" w:cs="Calibri"/>
                <w:i/>
                <w:iCs/>
                <w:sz w:val="18"/>
                <w:szCs w:val="18"/>
              </w:rPr>
              <w:t>sp</w:t>
            </w:r>
            <w:proofErr w:type="spellEnd"/>
            <w:r w:rsidRPr="004806F4">
              <w:rPr>
                <w:rFonts w:ascii="Calibri" w:hAnsi="Calibri" w:cs="Calibri"/>
                <w:i/>
                <w:iCs/>
                <w:sz w:val="18"/>
                <w:szCs w:val="18"/>
              </w:rPr>
              <w:t xml:space="preserve"> and </w:t>
            </w:r>
            <w:proofErr w:type="spellStart"/>
            <w:r w:rsidRPr="004806F4">
              <w:rPr>
                <w:rFonts w:ascii="Calibri" w:hAnsi="Calibri" w:cs="Calibri"/>
                <w:i/>
                <w:iCs/>
                <w:sz w:val="18"/>
                <w:szCs w:val="18"/>
              </w:rPr>
              <w:t>Chilodonella</w:t>
            </w:r>
            <w:proofErr w:type="spellEnd"/>
            <w:r w:rsidRPr="004806F4">
              <w:rPr>
                <w:rFonts w:ascii="Calibri" w:hAnsi="Calibri" w:cs="Calibri"/>
                <w:i/>
                <w:iCs/>
                <w:sz w:val="18"/>
                <w:szCs w:val="18"/>
              </w:rPr>
              <w:t xml:space="preserve"> </w:t>
            </w:r>
            <w:proofErr w:type="spellStart"/>
            <w:r w:rsidRPr="004806F4">
              <w:rPr>
                <w:rFonts w:ascii="Calibri" w:hAnsi="Calibri" w:cs="Calibri"/>
                <w:i/>
                <w:iCs/>
                <w:sz w:val="18"/>
                <w:szCs w:val="18"/>
              </w:rPr>
              <w:t>cyprini</w:t>
            </w:r>
            <w:proofErr w:type="spellEnd"/>
            <w:r w:rsidRPr="004806F4">
              <w:rPr>
                <w:rFonts w:ascii="Calibri" w:hAnsi="Calibri" w:cs="Calibri"/>
                <w:i/>
                <w:iCs/>
                <w:sz w:val="18"/>
                <w:szCs w:val="18"/>
              </w:rPr>
              <w:t xml:space="preserve">, </w:t>
            </w:r>
            <w:r w:rsidRPr="004806F4">
              <w:rPr>
                <w:rFonts w:ascii="Calibri" w:hAnsi="Calibri" w:cs="Calibri"/>
                <w:sz w:val="18"/>
                <w:szCs w:val="18"/>
              </w:rPr>
              <w:t>which are known to infect Macquarie perch (T</w:t>
            </w:r>
            <w:r w:rsidR="00F371DE">
              <w:rPr>
                <w:rFonts w:ascii="Calibri" w:hAnsi="Calibri" w:cs="Calibri"/>
                <w:sz w:val="18"/>
                <w:szCs w:val="18"/>
              </w:rPr>
              <w:t>SSC</w:t>
            </w:r>
            <w:r w:rsidRPr="004806F4">
              <w:rPr>
                <w:rFonts w:ascii="Calibri" w:hAnsi="Calibri" w:cs="Calibri"/>
                <w:sz w:val="18"/>
                <w:szCs w:val="18"/>
              </w:rPr>
              <w:t xml:space="preserve"> 2013</w:t>
            </w:r>
            <w:r w:rsidR="00F371DE">
              <w:rPr>
                <w:rFonts w:ascii="Calibri" w:hAnsi="Calibri" w:cs="Calibri"/>
                <w:sz w:val="18"/>
                <w:szCs w:val="18"/>
              </w:rPr>
              <w:t>;</w:t>
            </w:r>
            <w:r w:rsidRPr="004806F4">
              <w:rPr>
                <w:rFonts w:ascii="Calibri" w:hAnsi="Calibri" w:cs="Calibri"/>
                <w:sz w:val="18"/>
                <w:szCs w:val="18"/>
              </w:rPr>
              <w:t xml:space="preserve"> </w:t>
            </w:r>
            <w:proofErr w:type="spellStart"/>
            <w:r w:rsidRPr="004806F4">
              <w:rPr>
                <w:rFonts w:ascii="Calibri" w:hAnsi="Calibri" w:cs="Calibri"/>
                <w:sz w:val="18"/>
                <w:szCs w:val="18"/>
              </w:rPr>
              <w:t>Lintermans</w:t>
            </w:r>
            <w:proofErr w:type="spellEnd"/>
            <w:r w:rsidRPr="004806F4">
              <w:rPr>
                <w:rFonts w:ascii="Calibri" w:hAnsi="Calibri" w:cs="Calibri"/>
                <w:sz w:val="18"/>
                <w:szCs w:val="18"/>
              </w:rPr>
              <w:t xml:space="preserve"> 2023). </w:t>
            </w:r>
          </w:p>
        </w:tc>
      </w:tr>
      <w:tr w:rsidR="00597CB1" w14:paraId="4B2D7F7B" w14:textId="77777777" w:rsidTr="0071120F">
        <w:tc>
          <w:tcPr>
            <w:tcW w:w="2059" w:type="dxa"/>
          </w:tcPr>
          <w:p w14:paraId="187B2B32" w14:textId="207684EB" w:rsidR="00597CB1" w:rsidRPr="00B66537" w:rsidRDefault="00597CB1" w:rsidP="002E2CF3">
            <w:pPr>
              <w:rPr>
                <w:rFonts w:ascii="Calibri" w:hAnsi="Calibri" w:cs="Calibri"/>
                <w:sz w:val="18"/>
                <w:szCs w:val="18"/>
              </w:rPr>
            </w:pPr>
            <w:proofErr w:type="gramStart"/>
            <w:r w:rsidRPr="00B66537">
              <w:rPr>
                <w:rFonts w:ascii="Calibri" w:hAnsi="Calibri" w:cs="Calibri"/>
                <w:sz w:val="18"/>
                <w:szCs w:val="18"/>
              </w:rPr>
              <w:lastRenderedPageBreak/>
              <w:t xml:space="preserve">Southern </w:t>
            </w:r>
            <w:r w:rsidR="00671EAB">
              <w:rPr>
                <w:rFonts w:ascii="Calibri" w:hAnsi="Calibri" w:cs="Calibri"/>
                <w:sz w:val="18"/>
                <w:szCs w:val="18"/>
              </w:rPr>
              <w:t>P</w:t>
            </w:r>
            <w:r w:rsidRPr="00B66537">
              <w:rPr>
                <w:rFonts w:ascii="Calibri" w:hAnsi="Calibri" w:cs="Calibri"/>
                <w:sz w:val="18"/>
                <w:szCs w:val="18"/>
              </w:rPr>
              <w:t>urple-spotted</w:t>
            </w:r>
            <w:proofErr w:type="gramEnd"/>
            <w:r w:rsidRPr="00B66537">
              <w:rPr>
                <w:rFonts w:ascii="Calibri" w:hAnsi="Calibri" w:cs="Calibri"/>
                <w:sz w:val="18"/>
                <w:szCs w:val="18"/>
              </w:rPr>
              <w:t xml:space="preserve"> </w:t>
            </w:r>
            <w:proofErr w:type="spellStart"/>
            <w:r w:rsidRPr="00B66537">
              <w:rPr>
                <w:rFonts w:ascii="Calibri" w:hAnsi="Calibri" w:cs="Calibri"/>
                <w:sz w:val="18"/>
                <w:szCs w:val="18"/>
              </w:rPr>
              <w:t>Gudgeon</w:t>
            </w:r>
            <w:proofErr w:type="spellEnd"/>
            <w:r w:rsidRPr="00B66537">
              <w:rPr>
                <w:rFonts w:ascii="Calibri" w:hAnsi="Calibri" w:cs="Calibri"/>
                <w:sz w:val="18"/>
                <w:szCs w:val="18"/>
              </w:rPr>
              <w:t xml:space="preserve"> (</w:t>
            </w:r>
            <w:proofErr w:type="spellStart"/>
            <w:r w:rsidRPr="00B66537">
              <w:rPr>
                <w:rFonts w:ascii="Calibri" w:hAnsi="Calibri" w:cs="Calibri"/>
                <w:i/>
                <w:iCs/>
                <w:sz w:val="18"/>
                <w:szCs w:val="18"/>
              </w:rPr>
              <w:t>Mogurnda</w:t>
            </w:r>
            <w:proofErr w:type="spellEnd"/>
            <w:r w:rsidRPr="00B66537">
              <w:rPr>
                <w:rFonts w:ascii="Calibri" w:hAnsi="Calibri" w:cs="Calibri"/>
                <w:i/>
                <w:iCs/>
                <w:sz w:val="18"/>
                <w:szCs w:val="18"/>
              </w:rPr>
              <w:t xml:space="preserve"> </w:t>
            </w:r>
            <w:proofErr w:type="spellStart"/>
            <w:r w:rsidRPr="00B66537">
              <w:rPr>
                <w:rFonts w:ascii="Calibri" w:hAnsi="Calibri" w:cs="Calibri"/>
                <w:i/>
                <w:iCs/>
                <w:sz w:val="18"/>
                <w:szCs w:val="18"/>
              </w:rPr>
              <w:t>adspersa</w:t>
            </w:r>
            <w:proofErr w:type="spellEnd"/>
            <w:r w:rsidRPr="00B66537">
              <w:rPr>
                <w:rFonts w:ascii="Calibri" w:hAnsi="Calibri" w:cs="Calibri"/>
                <w:i/>
                <w:iCs/>
                <w:sz w:val="18"/>
                <w:szCs w:val="18"/>
              </w:rPr>
              <w:t>)</w:t>
            </w:r>
            <w:r w:rsidRPr="00B66537">
              <w:rPr>
                <w:rFonts w:ascii="Calibri" w:hAnsi="Calibri" w:cs="Calibri"/>
                <w:sz w:val="18"/>
                <w:szCs w:val="18"/>
              </w:rPr>
              <w:t> </w:t>
            </w:r>
          </w:p>
        </w:tc>
        <w:tc>
          <w:tcPr>
            <w:tcW w:w="1266" w:type="dxa"/>
          </w:tcPr>
          <w:p w14:paraId="4834CC72" w14:textId="135117B6" w:rsidR="00597CB1" w:rsidRPr="00B66537" w:rsidRDefault="00592B29" w:rsidP="002E2CF3">
            <w:pPr>
              <w:rPr>
                <w:rFonts w:ascii="Calibri" w:hAnsi="Calibri" w:cs="Calibri"/>
                <w:sz w:val="18"/>
                <w:szCs w:val="18"/>
              </w:rPr>
            </w:pPr>
            <w:r>
              <w:rPr>
                <w:rFonts w:ascii="Calibri" w:hAnsi="Calibri" w:cs="Calibri"/>
                <w:sz w:val="18"/>
                <w:szCs w:val="18"/>
              </w:rPr>
              <w:t>EN (draft)</w:t>
            </w:r>
          </w:p>
        </w:tc>
        <w:tc>
          <w:tcPr>
            <w:tcW w:w="1260" w:type="dxa"/>
          </w:tcPr>
          <w:p w14:paraId="2C93FC7E" w14:textId="5BB8C7C0" w:rsidR="00597CB1" w:rsidRPr="00B66537" w:rsidRDefault="00773D8C" w:rsidP="002E2CF3">
            <w:pPr>
              <w:rPr>
                <w:rFonts w:ascii="Calibri" w:hAnsi="Calibri" w:cs="Calibri"/>
                <w:sz w:val="18"/>
                <w:szCs w:val="18"/>
              </w:rPr>
            </w:pPr>
            <w:r w:rsidRPr="00B66537">
              <w:rPr>
                <w:rFonts w:ascii="Calibri" w:hAnsi="Calibri" w:cs="Calibri"/>
                <w:sz w:val="18"/>
                <w:szCs w:val="18"/>
              </w:rPr>
              <w:t>CR</w:t>
            </w:r>
          </w:p>
        </w:tc>
        <w:tc>
          <w:tcPr>
            <w:tcW w:w="1924" w:type="dxa"/>
          </w:tcPr>
          <w:p w14:paraId="444A47C3"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Kerang </w:t>
            </w:r>
          </w:p>
        </w:tc>
        <w:tc>
          <w:tcPr>
            <w:tcW w:w="3692" w:type="dxa"/>
          </w:tcPr>
          <w:p w14:paraId="70AFE372" w14:textId="703BFFB7" w:rsidR="00597CB1" w:rsidRPr="004806F4" w:rsidRDefault="00597CB1" w:rsidP="002E2CF3">
            <w:pPr>
              <w:rPr>
                <w:rFonts w:ascii="Calibri" w:hAnsi="Calibri" w:cs="Calibri"/>
                <w:sz w:val="18"/>
                <w:szCs w:val="18"/>
              </w:rPr>
            </w:pPr>
            <w:r w:rsidRPr="004806F4">
              <w:rPr>
                <w:rFonts w:ascii="Calibri" w:hAnsi="Calibri" w:cs="Calibri"/>
                <w:sz w:val="18"/>
                <w:szCs w:val="18"/>
              </w:rPr>
              <w:t>Competition for resources such as food (macroinvertebrates)</w:t>
            </w:r>
            <w:r w:rsidR="009528C1">
              <w:rPr>
                <w:rFonts w:ascii="Calibri" w:hAnsi="Calibri" w:cs="Calibri"/>
                <w:sz w:val="18"/>
                <w:szCs w:val="18"/>
              </w:rPr>
              <w:t>.</w:t>
            </w:r>
            <w:r w:rsidRPr="004806F4">
              <w:rPr>
                <w:rFonts w:ascii="Calibri" w:hAnsi="Calibri" w:cs="Calibri"/>
                <w:sz w:val="18"/>
                <w:szCs w:val="18"/>
              </w:rPr>
              <w:t xml:space="preserve"> </w:t>
            </w:r>
          </w:p>
          <w:p w14:paraId="1C92EA26" w14:textId="12E2CF44" w:rsidR="00597CB1" w:rsidRPr="00B66537" w:rsidRDefault="00597CB1" w:rsidP="00D52F02">
            <w:pPr>
              <w:rPr>
                <w:rFonts w:ascii="Calibri" w:hAnsi="Calibri" w:cs="Calibri"/>
                <w:sz w:val="18"/>
                <w:szCs w:val="18"/>
              </w:rPr>
            </w:pPr>
            <w:r w:rsidRPr="004806F4">
              <w:rPr>
                <w:rFonts w:ascii="Calibri" w:hAnsi="Calibri" w:cs="Calibri"/>
                <w:sz w:val="18"/>
                <w:szCs w:val="18"/>
              </w:rPr>
              <w:t xml:space="preserve">Predation on species, including </w:t>
            </w:r>
            <w:r w:rsidR="00F371DE" w:rsidRPr="004806F4">
              <w:rPr>
                <w:rFonts w:ascii="Calibri" w:hAnsi="Calibri" w:cs="Calibri"/>
                <w:sz w:val="18"/>
                <w:szCs w:val="18"/>
              </w:rPr>
              <w:t>eggs</w:t>
            </w:r>
            <w:r w:rsidR="00F371DE">
              <w:rPr>
                <w:rFonts w:ascii="Calibri" w:hAnsi="Calibri" w:cs="Calibri"/>
                <w:sz w:val="18"/>
                <w:szCs w:val="18"/>
              </w:rPr>
              <w:t>. Habitat</w:t>
            </w:r>
            <w:r w:rsidRPr="004806F4">
              <w:rPr>
                <w:rFonts w:ascii="Calibri" w:hAnsi="Calibri" w:cs="Calibri"/>
                <w:sz w:val="18"/>
                <w:szCs w:val="18"/>
              </w:rPr>
              <w:t xml:space="preserve"> degradation including increased turbidity, and decreased macrophyte abundance (</w:t>
            </w:r>
            <w:r w:rsidR="00533F19">
              <w:rPr>
                <w:rFonts w:ascii="Calibri" w:hAnsi="Calibri" w:cs="Calibri"/>
                <w:sz w:val="18"/>
                <w:szCs w:val="18"/>
              </w:rPr>
              <w:t>Stoessel et al. 2022</w:t>
            </w:r>
            <w:r w:rsidRPr="004806F4">
              <w:rPr>
                <w:rFonts w:ascii="Calibri" w:hAnsi="Calibri" w:cs="Calibri"/>
                <w:sz w:val="18"/>
                <w:szCs w:val="18"/>
              </w:rPr>
              <w:t>). </w:t>
            </w:r>
          </w:p>
        </w:tc>
      </w:tr>
      <w:tr w:rsidR="00597CB1" w14:paraId="5A2EFADE" w14:textId="77777777" w:rsidTr="0071120F">
        <w:tc>
          <w:tcPr>
            <w:tcW w:w="2059" w:type="dxa"/>
          </w:tcPr>
          <w:p w14:paraId="2B807D0F" w14:textId="73EF1982" w:rsidR="00597CB1" w:rsidRPr="00B66537" w:rsidRDefault="00597CB1" w:rsidP="002E2CF3">
            <w:pPr>
              <w:rPr>
                <w:rFonts w:ascii="Calibri" w:hAnsi="Calibri" w:cs="Calibri"/>
                <w:sz w:val="18"/>
                <w:szCs w:val="18"/>
              </w:rPr>
            </w:pPr>
            <w:r w:rsidRPr="00B66537">
              <w:rPr>
                <w:rFonts w:ascii="Calibri" w:hAnsi="Calibri" w:cs="Calibri"/>
                <w:sz w:val="18"/>
                <w:szCs w:val="18"/>
              </w:rPr>
              <w:t xml:space="preserve">Trout </w:t>
            </w:r>
            <w:r w:rsidR="00550DFB">
              <w:rPr>
                <w:rFonts w:ascii="Calibri" w:hAnsi="Calibri" w:cs="Calibri"/>
                <w:sz w:val="18"/>
                <w:szCs w:val="18"/>
              </w:rPr>
              <w:t>C</w:t>
            </w:r>
            <w:r w:rsidRPr="00B66537">
              <w:rPr>
                <w:rFonts w:ascii="Calibri" w:hAnsi="Calibri" w:cs="Calibri"/>
                <w:sz w:val="18"/>
                <w:szCs w:val="18"/>
              </w:rPr>
              <w:t xml:space="preserve">od </w:t>
            </w:r>
            <w:r w:rsidRPr="00B66537">
              <w:rPr>
                <w:rFonts w:ascii="Calibri" w:hAnsi="Calibri" w:cs="Calibri"/>
                <w:i/>
                <w:iCs/>
                <w:sz w:val="18"/>
                <w:szCs w:val="18"/>
              </w:rPr>
              <w:t>(</w:t>
            </w:r>
            <w:proofErr w:type="spellStart"/>
            <w:r w:rsidRPr="00B66537">
              <w:rPr>
                <w:rFonts w:ascii="Calibri" w:hAnsi="Calibri" w:cs="Calibri"/>
                <w:i/>
                <w:iCs/>
                <w:sz w:val="18"/>
                <w:szCs w:val="18"/>
              </w:rPr>
              <w:t>Maccullochella</w:t>
            </w:r>
            <w:proofErr w:type="spellEnd"/>
            <w:r w:rsidRPr="00B66537">
              <w:rPr>
                <w:rFonts w:ascii="Calibri" w:hAnsi="Calibri" w:cs="Calibri"/>
                <w:i/>
                <w:iCs/>
                <w:sz w:val="18"/>
                <w:szCs w:val="18"/>
              </w:rPr>
              <w:t xml:space="preserve"> </w:t>
            </w:r>
            <w:proofErr w:type="spellStart"/>
            <w:r w:rsidRPr="00B66537">
              <w:rPr>
                <w:rFonts w:ascii="Calibri" w:hAnsi="Calibri" w:cs="Calibri"/>
                <w:i/>
                <w:iCs/>
                <w:sz w:val="18"/>
                <w:szCs w:val="18"/>
              </w:rPr>
              <w:t>macquariensis</w:t>
            </w:r>
            <w:proofErr w:type="spellEnd"/>
            <w:r w:rsidRPr="00B66537">
              <w:rPr>
                <w:rFonts w:ascii="Calibri" w:hAnsi="Calibri" w:cs="Calibri"/>
                <w:i/>
                <w:iCs/>
                <w:sz w:val="18"/>
                <w:szCs w:val="18"/>
              </w:rPr>
              <w:t>)</w:t>
            </w:r>
          </w:p>
        </w:tc>
        <w:tc>
          <w:tcPr>
            <w:tcW w:w="1266" w:type="dxa"/>
          </w:tcPr>
          <w:p w14:paraId="7B4A6716"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EN</w:t>
            </w:r>
          </w:p>
        </w:tc>
        <w:tc>
          <w:tcPr>
            <w:tcW w:w="1260" w:type="dxa"/>
          </w:tcPr>
          <w:p w14:paraId="7061B17F" w14:textId="106542D0" w:rsidR="00597CB1" w:rsidRPr="00B66537" w:rsidRDefault="00773D8C" w:rsidP="002E2CF3">
            <w:pPr>
              <w:rPr>
                <w:rFonts w:ascii="Calibri" w:hAnsi="Calibri" w:cs="Calibri"/>
                <w:sz w:val="18"/>
                <w:szCs w:val="18"/>
              </w:rPr>
            </w:pPr>
            <w:r w:rsidRPr="00B66537">
              <w:rPr>
                <w:rFonts w:ascii="Calibri" w:hAnsi="Calibri" w:cs="Calibri"/>
                <w:sz w:val="18"/>
                <w:szCs w:val="18"/>
              </w:rPr>
              <w:t>EN</w:t>
            </w:r>
          </w:p>
        </w:tc>
        <w:tc>
          <w:tcPr>
            <w:tcW w:w="1924" w:type="dxa"/>
          </w:tcPr>
          <w:p w14:paraId="6EE354BD"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Southern Murray-Darling Basin </w:t>
            </w:r>
          </w:p>
        </w:tc>
        <w:tc>
          <w:tcPr>
            <w:tcW w:w="3692" w:type="dxa"/>
          </w:tcPr>
          <w:p w14:paraId="2236BD64" w14:textId="321136D0" w:rsidR="00597CB1" w:rsidRPr="004806F4" w:rsidRDefault="00597CB1" w:rsidP="002E2CF3">
            <w:pPr>
              <w:rPr>
                <w:rFonts w:ascii="Calibri" w:hAnsi="Calibri" w:cs="Calibri"/>
                <w:sz w:val="18"/>
                <w:szCs w:val="18"/>
              </w:rPr>
            </w:pPr>
            <w:r w:rsidRPr="004806F4">
              <w:rPr>
                <w:rFonts w:ascii="Calibri" w:hAnsi="Calibri" w:cs="Calibri"/>
                <w:sz w:val="18"/>
                <w:szCs w:val="18"/>
              </w:rPr>
              <w:t>Competition for resources such as food (macroinvertebrates) and habitat</w:t>
            </w:r>
            <w:r w:rsidR="00F371DE">
              <w:rPr>
                <w:rFonts w:ascii="Calibri" w:hAnsi="Calibri" w:cs="Calibri"/>
                <w:sz w:val="18"/>
                <w:szCs w:val="18"/>
              </w:rPr>
              <w:t>.</w:t>
            </w:r>
            <w:r w:rsidRPr="004806F4">
              <w:rPr>
                <w:rFonts w:ascii="Calibri" w:hAnsi="Calibri" w:cs="Calibri"/>
                <w:sz w:val="18"/>
                <w:szCs w:val="18"/>
              </w:rPr>
              <w:t xml:space="preserve"> </w:t>
            </w:r>
          </w:p>
          <w:p w14:paraId="59E5A670" w14:textId="7241FCF9" w:rsidR="00597CB1" w:rsidRPr="00B66537" w:rsidRDefault="00597CB1" w:rsidP="00D52F02">
            <w:pPr>
              <w:rPr>
                <w:rFonts w:ascii="Calibri" w:hAnsi="Calibri" w:cs="Calibri"/>
                <w:sz w:val="18"/>
                <w:szCs w:val="18"/>
              </w:rPr>
            </w:pPr>
            <w:r w:rsidRPr="004806F4">
              <w:rPr>
                <w:rFonts w:ascii="Calibri" w:hAnsi="Calibri" w:cs="Calibri"/>
                <w:sz w:val="18"/>
                <w:szCs w:val="18"/>
              </w:rPr>
              <w:t>Habitat modification through increased turbidity, reduced plankton and aquatic invertebrate abundance, and increased risk of cyanobacteria algae blooms</w:t>
            </w:r>
            <w:r w:rsidR="009D2240">
              <w:rPr>
                <w:rFonts w:ascii="Calibri" w:hAnsi="Calibri" w:cs="Calibri"/>
                <w:sz w:val="18"/>
                <w:szCs w:val="18"/>
              </w:rPr>
              <w:t xml:space="preserve">. </w:t>
            </w:r>
            <w:r w:rsidRPr="004806F4">
              <w:rPr>
                <w:rFonts w:ascii="Calibri" w:hAnsi="Calibri" w:cs="Calibri"/>
                <w:sz w:val="18"/>
                <w:szCs w:val="18"/>
              </w:rPr>
              <w:t>(T</w:t>
            </w:r>
            <w:r w:rsidR="0082041F">
              <w:rPr>
                <w:rFonts w:ascii="Calibri" w:hAnsi="Calibri" w:cs="Calibri"/>
                <w:sz w:val="18"/>
                <w:szCs w:val="18"/>
              </w:rPr>
              <w:t>SSC</w:t>
            </w:r>
            <w:r w:rsidRPr="004806F4">
              <w:rPr>
                <w:rFonts w:ascii="Calibri" w:hAnsi="Calibri" w:cs="Calibri"/>
                <w:sz w:val="18"/>
                <w:szCs w:val="18"/>
              </w:rPr>
              <w:t xml:space="preserve"> 2024</w:t>
            </w:r>
            <w:r w:rsidR="00F055EB">
              <w:rPr>
                <w:rFonts w:ascii="Calibri" w:hAnsi="Calibri" w:cs="Calibri"/>
                <w:sz w:val="18"/>
                <w:szCs w:val="18"/>
              </w:rPr>
              <w:t>c</w:t>
            </w:r>
            <w:r w:rsidRPr="004806F4">
              <w:rPr>
                <w:rFonts w:ascii="Calibri" w:hAnsi="Calibri" w:cs="Calibri"/>
                <w:sz w:val="18"/>
                <w:szCs w:val="18"/>
              </w:rPr>
              <w:t>).</w:t>
            </w:r>
          </w:p>
        </w:tc>
      </w:tr>
      <w:tr w:rsidR="00597CB1" w14:paraId="0128CAC0" w14:textId="77777777" w:rsidTr="0071120F">
        <w:tc>
          <w:tcPr>
            <w:tcW w:w="2059" w:type="dxa"/>
          </w:tcPr>
          <w:p w14:paraId="575AEADE" w14:textId="0DE02BC4" w:rsidR="00597CB1" w:rsidRPr="00B66537" w:rsidRDefault="00597CB1" w:rsidP="002E2CF3">
            <w:pPr>
              <w:rPr>
                <w:rFonts w:ascii="Calibri" w:hAnsi="Calibri" w:cs="Calibri"/>
                <w:sz w:val="18"/>
                <w:szCs w:val="18"/>
              </w:rPr>
            </w:pPr>
            <w:r w:rsidRPr="00B66537">
              <w:rPr>
                <w:rFonts w:ascii="Calibri" w:hAnsi="Calibri" w:cs="Calibri"/>
                <w:sz w:val="18"/>
                <w:szCs w:val="18"/>
              </w:rPr>
              <w:t xml:space="preserve">Variegated </w:t>
            </w:r>
            <w:r w:rsidR="003E763D">
              <w:rPr>
                <w:rFonts w:ascii="Calibri" w:hAnsi="Calibri" w:cs="Calibri"/>
                <w:sz w:val="18"/>
                <w:szCs w:val="18"/>
              </w:rPr>
              <w:t>P</w:t>
            </w:r>
            <w:r w:rsidRPr="00B66537">
              <w:rPr>
                <w:rFonts w:ascii="Calibri" w:hAnsi="Calibri" w:cs="Calibri"/>
                <w:sz w:val="18"/>
                <w:szCs w:val="18"/>
              </w:rPr>
              <w:t xml:space="preserve">ygmy </w:t>
            </w:r>
            <w:r w:rsidR="003E763D">
              <w:rPr>
                <w:rFonts w:ascii="Calibri" w:hAnsi="Calibri" w:cs="Calibri"/>
                <w:sz w:val="18"/>
                <w:szCs w:val="18"/>
              </w:rPr>
              <w:t>P</w:t>
            </w:r>
            <w:r w:rsidRPr="00B66537">
              <w:rPr>
                <w:rFonts w:ascii="Calibri" w:hAnsi="Calibri" w:cs="Calibri"/>
                <w:sz w:val="18"/>
                <w:szCs w:val="18"/>
              </w:rPr>
              <w:t>erch (</w:t>
            </w:r>
            <w:proofErr w:type="spellStart"/>
            <w:r w:rsidRPr="00B66537">
              <w:rPr>
                <w:rFonts w:ascii="Calibri" w:hAnsi="Calibri" w:cs="Calibri"/>
                <w:i/>
                <w:iCs/>
                <w:sz w:val="18"/>
                <w:szCs w:val="18"/>
              </w:rPr>
              <w:t>Nannoperca</w:t>
            </w:r>
            <w:proofErr w:type="spellEnd"/>
            <w:r w:rsidRPr="00B66537">
              <w:rPr>
                <w:rFonts w:ascii="Calibri" w:hAnsi="Calibri" w:cs="Calibri"/>
                <w:i/>
                <w:iCs/>
                <w:sz w:val="18"/>
                <w:szCs w:val="18"/>
              </w:rPr>
              <w:t xml:space="preserve"> variegata</w:t>
            </w:r>
            <w:r w:rsidRPr="00B66537">
              <w:rPr>
                <w:rFonts w:ascii="Calibri" w:hAnsi="Calibri" w:cs="Calibri"/>
                <w:sz w:val="18"/>
                <w:szCs w:val="18"/>
              </w:rPr>
              <w:t>) </w:t>
            </w:r>
          </w:p>
        </w:tc>
        <w:tc>
          <w:tcPr>
            <w:tcW w:w="1266" w:type="dxa"/>
          </w:tcPr>
          <w:p w14:paraId="55F126C8"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VU</w:t>
            </w:r>
          </w:p>
        </w:tc>
        <w:tc>
          <w:tcPr>
            <w:tcW w:w="1260" w:type="dxa"/>
          </w:tcPr>
          <w:p w14:paraId="1F69A239" w14:textId="5DE2B454" w:rsidR="00597CB1" w:rsidRPr="00B66537" w:rsidRDefault="00773D8C" w:rsidP="002E2CF3">
            <w:pPr>
              <w:rPr>
                <w:rFonts w:ascii="Calibri" w:hAnsi="Calibri" w:cs="Calibri"/>
                <w:sz w:val="18"/>
                <w:szCs w:val="18"/>
              </w:rPr>
            </w:pPr>
            <w:r w:rsidRPr="00B66537">
              <w:rPr>
                <w:rFonts w:ascii="Calibri" w:hAnsi="Calibri" w:cs="Calibri"/>
                <w:sz w:val="18"/>
                <w:szCs w:val="18"/>
              </w:rPr>
              <w:t>EN</w:t>
            </w:r>
          </w:p>
        </w:tc>
        <w:tc>
          <w:tcPr>
            <w:tcW w:w="1924" w:type="dxa"/>
          </w:tcPr>
          <w:p w14:paraId="328116D6"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Glenelg River System </w:t>
            </w:r>
          </w:p>
        </w:tc>
        <w:tc>
          <w:tcPr>
            <w:tcW w:w="3692" w:type="dxa"/>
          </w:tcPr>
          <w:p w14:paraId="1D55D714" w14:textId="48CE0E7C" w:rsidR="00597CB1" w:rsidRPr="00B66537" w:rsidRDefault="00597CB1" w:rsidP="002E2CF3">
            <w:pPr>
              <w:rPr>
                <w:rFonts w:ascii="Calibri" w:hAnsi="Calibri" w:cs="Calibri"/>
                <w:sz w:val="18"/>
                <w:szCs w:val="18"/>
              </w:rPr>
            </w:pPr>
            <w:r w:rsidRPr="00B66537">
              <w:rPr>
                <w:rFonts w:ascii="Calibri" w:hAnsi="Calibri" w:cs="Calibri"/>
                <w:sz w:val="18"/>
                <w:szCs w:val="18"/>
              </w:rPr>
              <w:t>Decrease aquatic macrophytes reducing suitable habitat (T</w:t>
            </w:r>
            <w:r w:rsidR="0082041F">
              <w:rPr>
                <w:rFonts w:ascii="Calibri" w:hAnsi="Calibri" w:cs="Calibri"/>
                <w:sz w:val="18"/>
                <w:szCs w:val="18"/>
              </w:rPr>
              <w:t>SSC</w:t>
            </w:r>
            <w:r w:rsidRPr="00B66537">
              <w:rPr>
                <w:rFonts w:ascii="Calibri" w:hAnsi="Calibri" w:cs="Calibri"/>
                <w:sz w:val="18"/>
                <w:szCs w:val="18"/>
              </w:rPr>
              <w:t xml:space="preserve"> 2024</w:t>
            </w:r>
            <w:r w:rsidR="00F055EB">
              <w:rPr>
                <w:rFonts w:ascii="Calibri" w:hAnsi="Calibri" w:cs="Calibri"/>
                <w:sz w:val="18"/>
                <w:szCs w:val="18"/>
              </w:rPr>
              <w:t>d</w:t>
            </w:r>
            <w:r w:rsidRPr="00B66537">
              <w:rPr>
                <w:rFonts w:ascii="Calibri" w:hAnsi="Calibri" w:cs="Calibri"/>
                <w:sz w:val="18"/>
                <w:szCs w:val="18"/>
              </w:rPr>
              <w:t>)</w:t>
            </w:r>
            <w:r w:rsidR="009528C1">
              <w:rPr>
                <w:rFonts w:ascii="Calibri" w:hAnsi="Calibri" w:cs="Calibri"/>
                <w:sz w:val="18"/>
                <w:szCs w:val="18"/>
              </w:rPr>
              <w:t>.</w:t>
            </w:r>
          </w:p>
        </w:tc>
      </w:tr>
      <w:tr w:rsidR="00597CB1" w14:paraId="03905BCE" w14:textId="77777777" w:rsidTr="0071120F">
        <w:tc>
          <w:tcPr>
            <w:tcW w:w="2059" w:type="dxa"/>
          </w:tcPr>
          <w:p w14:paraId="14F6C8DF" w14:textId="354CEC5E" w:rsidR="00597CB1" w:rsidRPr="00B66537" w:rsidRDefault="00597CB1" w:rsidP="002E2CF3">
            <w:pPr>
              <w:rPr>
                <w:rFonts w:ascii="Calibri" w:hAnsi="Calibri" w:cs="Calibri"/>
                <w:sz w:val="18"/>
                <w:szCs w:val="18"/>
              </w:rPr>
            </w:pPr>
            <w:r w:rsidRPr="00B66537">
              <w:rPr>
                <w:rFonts w:ascii="Calibri" w:hAnsi="Calibri" w:cs="Calibri"/>
                <w:sz w:val="18"/>
                <w:szCs w:val="18"/>
              </w:rPr>
              <w:t xml:space="preserve">Yarra </w:t>
            </w:r>
            <w:r w:rsidR="003E763D">
              <w:rPr>
                <w:rFonts w:ascii="Calibri" w:hAnsi="Calibri" w:cs="Calibri"/>
                <w:sz w:val="18"/>
                <w:szCs w:val="18"/>
              </w:rPr>
              <w:t>P</w:t>
            </w:r>
            <w:r w:rsidRPr="00B66537">
              <w:rPr>
                <w:rFonts w:ascii="Calibri" w:hAnsi="Calibri" w:cs="Calibri"/>
                <w:sz w:val="18"/>
                <w:szCs w:val="18"/>
              </w:rPr>
              <w:t xml:space="preserve">ygmy </w:t>
            </w:r>
            <w:r w:rsidR="003E763D">
              <w:rPr>
                <w:rFonts w:ascii="Calibri" w:hAnsi="Calibri" w:cs="Calibri"/>
                <w:sz w:val="18"/>
                <w:szCs w:val="18"/>
              </w:rPr>
              <w:t>P</w:t>
            </w:r>
            <w:r w:rsidRPr="00B66537">
              <w:rPr>
                <w:rFonts w:ascii="Calibri" w:hAnsi="Calibri" w:cs="Calibri"/>
                <w:sz w:val="18"/>
                <w:szCs w:val="18"/>
              </w:rPr>
              <w:t>erch (</w:t>
            </w:r>
            <w:proofErr w:type="spellStart"/>
            <w:r w:rsidRPr="00B66537">
              <w:rPr>
                <w:rFonts w:ascii="Calibri" w:hAnsi="Calibri" w:cs="Calibri"/>
                <w:i/>
                <w:iCs/>
                <w:sz w:val="18"/>
                <w:szCs w:val="18"/>
              </w:rPr>
              <w:t>Nannoperca</w:t>
            </w:r>
            <w:proofErr w:type="spellEnd"/>
            <w:r w:rsidRPr="00B66537">
              <w:rPr>
                <w:rFonts w:ascii="Calibri" w:hAnsi="Calibri" w:cs="Calibri"/>
                <w:i/>
                <w:iCs/>
                <w:sz w:val="18"/>
                <w:szCs w:val="18"/>
              </w:rPr>
              <w:t xml:space="preserve"> obscura)</w:t>
            </w:r>
            <w:r w:rsidRPr="00B66537">
              <w:rPr>
                <w:rFonts w:ascii="Calibri" w:hAnsi="Calibri" w:cs="Calibri"/>
                <w:sz w:val="18"/>
                <w:szCs w:val="18"/>
              </w:rPr>
              <w:t> </w:t>
            </w:r>
          </w:p>
        </w:tc>
        <w:tc>
          <w:tcPr>
            <w:tcW w:w="1266" w:type="dxa"/>
          </w:tcPr>
          <w:p w14:paraId="5A84D16D"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EN</w:t>
            </w:r>
          </w:p>
        </w:tc>
        <w:tc>
          <w:tcPr>
            <w:tcW w:w="1260" w:type="dxa"/>
          </w:tcPr>
          <w:p w14:paraId="346333B4" w14:textId="1C2ED4FC" w:rsidR="00597CB1" w:rsidRPr="00B66537" w:rsidRDefault="00773D8C" w:rsidP="002E2CF3">
            <w:pPr>
              <w:rPr>
                <w:rFonts w:ascii="Calibri" w:hAnsi="Calibri" w:cs="Calibri"/>
                <w:sz w:val="18"/>
                <w:szCs w:val="18"/>
              </w:rPr>
            </w:pPr>
            <w:r w:rsidRPr="00B66537">
              <w:rPr>
                <w:rFonts w:ascii="Calibri" w:hAnsi="Calibri" w:cs="Calibri"/>
                <w:sz w:val="18"/>
                <w:szCs w:val="18"/>
              </w:rPr>
              <w:t>VU</w:t>
            </w:r>
          </w:p>
        </w:tc>
        <w:tc>
          <w:tcPr>
            <w:tcW w:w="1924" w:type="dxa"/>
          </w:tcPr>
          <w:p w14:paraId="5CC34E2A"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South and South-east Victoria </w:t>
            </w:r>
          </w:p>
        </w:tc>
        <w:tc>
          <w:tcPr>
            <w:tcW w:w="3692" w:type="dxa"/>
          </w:tcPr>
          <w:p w14:paraId="4B9A8FED" w14:textId="240E8064" w:rsidR="00597CB1" w:rsidRPr="00B66537" w:rsidRDefault="00597CB1" w:rsidP="002E2CF3">
            <w:pPr>
              <w:rPr>
                <w:rFonts w:ascii="Calibri" w:hAnsi="Calibri" w:cs="Calibri"/>
                <w:sz w:val="18"/>
                <w:szCs w:val="18"/>
              </w:rPr>
            </w:pPr>
            <w:r w:rsidRPr="00B66537">
              <w:rPr>
                <w:rFonts w:ascii="Calibri" w:hAnsi="Calibri" w:cs="Calibri"/>
                <w:sz w:val="18"/>
                <w:szCs w:val="18"/>
              </w:rPr>
              <w:t>Decrease aquatic macrophytes reducing suitable habitat (T</w:t>
            </w:r>
            <w:r w:rsidR="0082041F">
              <w:rPr>
                <w:rFonts w:ascii="Calibri" w:hAnsi="Calibri" w:cs="Calibri"/>
                <w:sz w:val="18"/>
                <w:szCs w:val="18"/>
              </w:rPr>
              <w:t>SSC</w:t>
            </w:r>
            <w:r w:rsidRPr="00B66537">
              <w:rPr>
                <w:rFonts w:ascii="Calibri" w:hAnsi="Calibri" w:cs="Calibri"/>
                <w:sz w:val="18"/>
                <w:szCs w:val="18"/>
              </w:rPr>
              <w:t xml:space="preserve"> 2023)</w:t>
            </w:r>
            <w:r w:rsidR="009528C1">
              <w:rPr>
                <w:rFonts w:ascii="Calibri" w:hAnsi="Calibri" w:cs="Calibri"/>
                <w:sz w:val="18"/>
                <w:szCs w:val="18"/>
              </w:rPr>
              <w:t>.</w:t>
            </w:r>
          </w:p>
        </w:tc>
      </w:tr>
      <w:tr w:rsidR="00597CB1" w14:paraId="0CBF7B01" w14:textId="77777777" w:rsidTr="0071120F">
        <w:tc>
          <w:tcPr>
            <w:tcW w:w="2059" w:type="dxa"/>
          </w:tcPr>
          <w:p w14:paraId="541EA61B"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Southern Pygmy Perch (Murray-Darling Basin lineage) (</w:t>
            </w:r>
            <w:proofErr w:type="spellStart"/>
            <w:r w:rsidRPr="00B66537">
              <w:rPr>
                <w:rFonts w:ascii="Calibri" w:hAnsi="Calibri" w:cs="Calibri"/>
                <w:i/>
                <w:iCs/>
                <w:sz w:val="18"/>
                <w:szCs w:val="18"/>
              </w:rPr>
              <w:t>Nannoperca</w:t>
            </w:r>
            <w:proofErr w:type="spellEnd"/>
            <w:r w:rsidRPr="00B66537">
              <w:rPr>
                <w:rFonts w:ascii="Calibri" w:hAnsi="Calibri" w:cs="Calibri"/>
                <w:i/>
                <w:iCs/>
                <w:sz w:val="18"/>
                <w:szCs w:val="18"/>
              </w:rPr>
              <w:t xml:space="preserve"> australis</w:t>
            </w:r>
            <w:r w:rsidRPr="00B66537">
              <w:rPr>
                <w:rFonts w:ascii="Calibri" w:hAnsi="Calibri" w:cs="Calibri"/>
                <w:sz w:val="18"/>
                <w:szCs w:val="18"/>
              </w:rPr>
              <w:t>)</w:t>
            </w:r>
          </w:p>
        </w:tc>
        <w:tc>
          <w:tcPr>
            <w:tcW w:w="1266" w:type="dxa"/>
          </w:tcPr>
          <w:p w14:paraId="36D74375"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VU</w:t>
            </w:r>
          </w:p>
        </w:tc>
        <w:tc>
          <w:tcPr>
            <w:tcW w:w="1260" w:type="dxa"/>
          </w:tcPr>
          <w:p w14:paraId="7B43BDAF" w14:textId="589A8F42" w:rsidR="00597CB1" w:rsidRPr="00B66537" w:rsidRDefault="00773D8C" w:rsidP="002E2CF3">
            <w:pPr>
              <w:rPr>
                <w:rFonts w:ascii="Calibri" w:hAnsi="Calibri" w:cs="Calibri"/>
                <w:sz w:val="18"/>
                <w:szCs w:val="18"/>
              </w:rPr>
            </w:pPr>
            <w:r w:rsidRPr="00B66537">
              <w:rPr>
                <w:rFonts w:ascii="Calibri" w:hAnsi="Calibri" w:cs="Calibri"/>
                <w:sz w:val="18"/>
                <w:szCs w:val="18"/>
              </w:rPr>
              <w:t>VU</w:t>
            </w:r>
          </w:p>
        </w:tc>
        <w:tc>
          <w:tcPr>
            <w:tcW w:w="1924" w:type="dxa"/>
          </w:tcPr>
          <w:p w14:paraId="70D0EF23"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Southern area of the Murray-Darling Basin </w:t>
            </w:r>
          </w:p>
        </w:tc>
        <w:tc>
          <w:tcPr>
            <w:tcW w:w="3692" w:type="dxa"/>
          </w:tcPr>
          <w:p w14:paraId="1A7308A1" w14:textId="5B6051E5" w:rsidR="00597CB1" w:rsidRPr="004806F4" w:rsidRDefault="00597CB1" w:rsidP="002E2CF3">
            <w:pPr>
              <w:rPr>
                <w:rFonts w:ascii="Calibri" w:hAnsi="Calibri" w:cs="Calibri"/>
                <w:sz w:val="18"/>
                <w:szCs w:val="18"/>
              </w:rPr>
            </w:pPr>
            <w:r w:rsidRPr="004806F4">
              <w:rPr>
                <w:rFonts w:ascii="Calibri" w:hAnsi="Calibri" w:cs="Calibri"/>
                <w:sz w:val="18"/>
                <w:szCs w:val="18"/>
              </w:rPr>
              <w:t>Destroy submerged macrophytes which reduces suitable habitat</w:t>
            </w:r>
            <w:r w:rsidR="009528C1">
              <w:rPr>
                <w:rFonts w:ascii="Calibri" w:hAnsi="Calibri" w:cs="Calibri"/>
                <w:sz w:val="18"/>
                <w:szCs w:val="18"/>
              </w:rPr>
              <w:t>.</w:t>
            </w:r>
            <w:r w:rsidRPr="004806F4">
              <w:rPr>
                <w:rFonts w:ascii="Calibri" w:hAnsi="Calibri" w:cs="Calibri"/>
                <w:sz w:val="18"/>
                <w:szCs w:val="18"/>
              </w:rPr>
              <w:t xml:space="preserve"> </w:t>
            </w:r>
          </w:p>
          <w:p w14:paraId="4A1EC627" w14:textId="6FB7E363" w:rsidR="00597CB1" w:rsidRPr="004806F4" w:rsidRDefault="00597CB1" w:rsidP="002E2CF3">
            <w:pPr>
              <w:rPr>
                <w:rFonts w:ascii="Calibri" w:hAnsi="Calibri" w:cs="Calibri"/>
                <w:sz w:val="18"/>
                <w:szCs w:val="18"/>
              </w:rPr>
            </w:pPr>
            <w:r w:rsidRPr="004806F4">
              <w:rPr>
                <w:rFonts w:ascii="Calibri" w:hAnsi="Calibri" w:cs="Calibri"/>
                <w:sz w:val="18"/>
                <w:szCs w:val="18"/>
              </w:rPr>
              <w:t>Increase turbidity which reduces suitable habitat</w:t>
            </w:r>
            <w:r w:rsidR="0055615D">
              <w:rPr>
                <w:rFonts w:ascii="Calibri" w:hAnsi="Calibri" w:cs="Calibri"/>
                <w:sz w:val="18"/>
                <w:szCs w:val="18"/>
              </w:rPr>
              <w:t>.</w:t>
            </w:r>
            <w:r w:rsidRPr="004806F4">
              <w:rPr>
                <w:rFonts w:ascii="Calibri" w:hAnsi="Calibri" w:cs="Calibri"/>
                <w:sz w:val="18"/>
                <w:szCs w:val="18"/>
              </w:rPr>
              <w:t xml:space="preserve"> </w:t>
            </w:r>
          </w:p>
          <w:p w14:paraId="5E6CBDF0" w14:textId="2623B84E" w:rsidR="00597CB1" w:rsidRPr="00B66537" w:rsidRDefault="00597CB1" w:rsidP="00D52F02">
            <w:pPr>
              <w:rPr>
                <w:rFonts w:ascii="Calibri" w:hAnsi="Calibri" w:cs="Calibri"/>
                <w:sz w:val="18"/>
                <w:szCs w:val="18"/>
              </w:rPr>
            </w:pPr>
            <w:r w:rsidRPr="004806F4">
              <w:rPr>
                <w:rFonts w:ascii="Calibri" w:hAnsi="Calibri" w:cs="Calibri"/>
                <w:sz w:val="18"/>
                <w:szCs w:val="18"/>
              </w:rPr>
              <w:t xml:space="preserve">Introduced and carry parasites such as </w:t>
            </w:r>
            <w:proofErr w:type="spellStart"/>
            <w:r w:rsidRPr="004806F4">
              <w:rPr>
                <w:rFonts w:ascii="Calibri" w:hAnsi="Calibri" w:cs="Calibri"/>
                <w:i/>
                <w:iCs/>
                <w:sz w:val="18"/>
                <w:szCs w:val="18"/>
              </w:rPr>
              <w:t>Lernaea</w:t>
            </w:r>
            <w:proofErr w:type="spellEnd"/>
            <w:r w:rsidRPr="004806F4">
              <w:rPr>
                <w:rFonts w:ascii="Calibri" w:hAnsi="Calibri" w:cs="Calibri"/>
                <w:i/>
                <w:iCs/>
                <w:sz w:val="18"/>
                <w:szCs w:val="18"/>
              </w:rPr>
              <w:t xml:space="preserve"> sp. </w:t>
            </w:r>
            <w:r w:rsidRPr="004806F4">
              <w:rPr>
                <w:rFonts w:ascii="Calibri" w:hAnsi="Calibri" w:cs="Calibri"/>
                <w:sz w:val="18"/>
                <w:szCs w:val="18"/>
              </w:rPr>
              <w:t xml:space="preserve">which are known to infect </w:t>
            </w:r>
            <w:r w:rsidR="00221568">
              <w:rPr>
                <w:rFonts w:ascii="Calibri" w:hAnsi="Calibri" w:cs="Calibri"/>
                <w:sz w:val="18"/>
                <w:szCs w:val="18"/>
              </w:rPr>
              <w:t>S</w:t>
            </w:r>
            <w:r w:rsidRPr="004806F4">
              <w:rPr>
                <w:rFonts w:ascii="Calibri" w:hAnsi="Calibri" w:cs="Calibri"/>
                <w:sz w:val="18"/>
                <w:szCs w:val="18"/>
              </w:rPr>
              <w:t xml:space="preserve">outhern </w:t>
            </w:r>
            <w:r w:rsidR="00221568">
              <w:rPr>
                <w:rFonts w:ascii="Calibri" w:hAnsi="Calibri" w:cs="Calibri"/>
                <w:sz w:val="18"/>
                <w:szCs w:val="18"/>
              </w:rPr>
              <w:t>P</w:t>
            </w:r>
            <w:r w:rsidRPr="004806F4">
              <w:rPr>
                <w:rFonts w:ascii="Calibri" w:hAnsi="Calibri" w:cs="Calibri"/>
                <w:sz w:val="18"/>
                <w:szCs w:val="18"/>
              </w:rPr>
              <w:t xml:space="preserve">ygmy </w:t>
            </w:r>
            <w:r w:rsidR="00221568">
              <w:rPr>
                <w:rFonts w:ascii="Calibri" w:hAnsi="Calibri" w:cs="Calibri"/>
                <w:sz w:val="18"/>
                <w:szCs w:val="18"/>
              </w:rPr>
              <w:t>P</w:t>
            </w:r>
            <w:r w:rsidRPr="004806F4">
              <w:rPr>
                <w:rFonts w:ascii="Calibri" w:hAnsi="Calibri" w:cs="Calibri"/>
                <w:sz w:val="18"/>
                <w:szCs w:val="18"/>
              </w:rPr>
              <w:t>erch (</w:t>
            </w:r>
            <w:r w:rsidR="002F7B82" w:rsidRPr="004806F4">
              <w:rPr>
                <w:rFonts w:ascii="Calibri" w:hAnsi="Calibri" w:cs="Calibri"/>
                <w:sz w:val="18"/>
                <w:szCs w:val="18"/>
              </w:rPr>
              <w:t>T</w:t>
            </w:r>
            <w:r w:rsidR="004A16C0">
              <w:rPr>
                <w:rFonts w:ascii="Calibri" w:hAnsi="Calibri" w:cs="Calibri"/>
                <w:sz w:val="18"/>
                <w:szCs w:val="18"/>
              </w:rPr>
              <w:t>SSC</w:t>
            </w:r>
            <w:r w:rsidR="002F7B82" w:rsidRPr="004806F4">
              <w:rPr>
                <w:rFonts w:ascii="Calibri" w:hAnsi="Calibri" w:cs="Calibri"/>
                <w:sz w:val="18"/>
                <w:szCs w:val="18"/>
              </w:rPr>
              <w:t xml:space="preserve"> 2021</w:t>
            </w:r>
            <w:r w:rsidR="00A60787">
              <w:rPr>
                <w:rFonts w:ascii="Calibri" w:hAnsi="Calibri" w:cs="Calibri"/>
                <w:sz w:val="18"/>
                <w:szCs w:val="18"/>
              </w:rPr>
              <w:t>b</w:t>
            </w:r>
            <w:r w:rsidR="004A16C0">
              <w:rPr>
                <w:rFonts w:ascii="Calibri" w:hAnsi="Calibri" w:cs="Calibri"/>
                <w:sz w:val="18"/>
                <w:szCs w:val="18"/>
              </w:rPr>
              <w:t>;</w:t>
            </w:r>
            <w:r w:rsidR="002F7B82">
              <w:rPr>
                <w:rFonts w:ascii="Calibri" w:hAnsi="Calibri" w:cs="Calibri"/>
                <w:sz w:val="18"/>
                <w:szCs w:val="18"/>
              </w:rPr>
              <w:t xml:space="preserve"> </w:t>
            </w:r>
            <w:proofErr w:type="spellStart"/>
            <w:r w:rsidRPr="004806F4">
              <w:rPr>
                <w:rFonts w:ascii="Calibri" w:hAnsi="Calibri" w:cs="Calibri"/>
                <w:sz w:val="18"/>
                <w:szCs w:val="18"/>
              </w:rPr>
              <w:t>Lintermans</w:t>
            </w:r>
            <w:proofErr w:type="spellEnd"/>
            <w:r w:rsidRPr="004806F4">
              <w:rPr>
                <w:rFonts w:ascii="Calibri" w:hAnsi="Calibri" w:cs="Calibri"/>
                <w:sz w:val="18"/>
                <w:szCs w:val="18"/>
              </w:rPr>
              <w:t xml:space="preserve"> 2023). </w:t>
            </w:r>
          </w:p>
        </w:tc>
      </w:tr>
      <w:tr w:rsidR="00597CB1" w14:paraId="25A2CED4" w14:textId="77777777" w:rsidTr="0071120F">
        <w:tc>
          <w:tcPr>
            <w:tcW w:w="2059" w:type="dxa"/>
          </w:tcPr>
          <w:p w14:paraId="28DE8E89" w14:textId="37402002" w:rsidR="00597CB1" w:rsidRPr="004806F4" w:rsidRDefault="7F204788" w:rsidP="002E2CF3">
            <w:pPr>
              <w:rPr>
                <w:rFonts w:ascii="Calibri" w:hAnsi="Calibri" w:cs="Calibri"/>
                <w:b/>
                <w:bCs/>
                <w:sz w:val="18"/>
                <w:szCs w:val="18"/>
              </w:rPr>
            </w:pPr>
            <w:r w:rsidRPr="35238F62">
              <w:rPr>
                <w:rFonts w:ascii="Calibri" w:hAnsi="Calibri" w:cs="Calibri"/>
                <w:b/>
                <w:bCs/>
                <w:sz w:val="18"/>
                <w:szCs w:val="18"/>
              </w:rPr>
              <w:t>Invertebrates</w:t>
            </w:r>
          </w:p>
        </w:tc>
        <w:tc>
          <w:tcPr>
            <w:tcW w:w="1266" w:type="dxa"/>
          </w:tcPr>
          <w:p w14:paraId="7D0EE7F2" w14:textId="220ECB7A" w:rsidR="00597CB1" w:rsidRPr="004806F4" w:rsidRDefault="00597CB1" w:rsidP="0040625C">
            <w:pPr>
              <w:spacing w:line="259" w:lineRule="auto"/>
              <w:rPr>
                <w:rFonts w:ascii="Calibri" w:hAnsi="Calibri" w:cs="Calibri"/>
                <w:b/>
                <w:bCs/>
                <w:sz w:val="18"/>
                <w:szCs w:val="18"/>
              </w:rPr>
            </w:pPr>
          </w:p>
        </w:tc>
        <w:tc>
          <w:tcPr>
            <w:tcW w:w="1260" w:type="dxa"/>
          </w:tcPr>
          <w:p w14:paraId="3FE52860" w14:textId="77777777" w:rsidR="00597CB1" w:rsidRPr="004806F4" w:rsidRDefault="00597CB1" w:rsidP="002E2CF3">
            <w:pPr>
              <w:rPr>
                <w:rFonts w:ascii="Calibri" w:hAnsi="Calibri" w:cs="Calibri"/>
                <w:b/>
                <w:bCs/>
                <w:sz w:val="18"/>
                <w:szCs w:val="18"/>
              </w:rPr>
            </w:pPr>
          </w:p>
        </w:tc>
        <w:tc>
          <w:tcPr>
            <w:tcW w:w="1924" w:type="dxa"/>
          </w:tcPr>
          <w:p w14:paraId="554AAF49" w14:textId="77777777" w:rsidR="00597CB1" w:rsidRPr="004806F4" w:rsidRDefault="00597CB1" w:rsidP="002E2CF3">
            <w:pPr>
              <w:rPr>
                <w:rFonts w:ascii="Calibri" w:hAnsi="Calibri" w:cs="Calibri"/>
                <w:b/>
                <w:bCs/>
                <w:sz w:val="18"/>
                <w:szCs w:val="18"/>
              </w:rPr>
            </w:pPr>
          </w:p>
        </w:tc>
        <w:tc>
          <w:tcPr>
            <w:tcW w:w="3692" w:type="dxa"/>
          </w:tcPr>
          <w:p w14:paraId="2D335724" w14:textId="77777777" w:rsidR="00597CB1" w:rsidRPr="004806F4" w:rsidRDefault="00597CB1" w:rsidP="002E2CF3">
            <w:pPr>
              <w:rPr>
                <w:rFonts w:ascii="Calibri" w:hAnsi="Calibri" w:cs="Calibri"/>
                <w:b/>
                <w:bCs/>
                <w:sz w:val="18"/>
                <w:szCs w:val="18"/>
              </w:rPr>
            </w:pPr>
          </w:p>
        </w:tc>
      </w:tr>
      <w:tr w:rsidR="00597CB1" w14:paraId="6BB8820B" w14:textId="77777777" w:rsidTr="0071120F">
        <w:tc>
          <w:tcPr>
            <w:tcW w:w="2059" w:type="dxa"/>
          </w:tcPr>
          <w:p w14:paraId="71E5712E"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Glenelg Freshwater Mussel (</w:t>
            </w:r>
            <w:proofErr w:type="spellStart"/>
            <w:r w:rsidRPr="00B66537">
              <w:rPr>
                <w:rFonts w:ascii="Calibri" w:hAnsi="Calibri" w:cs="Calibri"/>
                <w:i/>
                <w:iCs/>
                <w:sz w:val="18"/>
                <w:szCs w:val="18"/>
              </w:rPr>
              <w:t>Hyridella</w:t>
            </w:r>
            <w:proofErr w:type="spellEnd"/>
            <w:r w:rsidRPr="00B66537">
              <w:rPr>
                <w:rFonts w:ascii="Calibri" w:hAnsi="Calibri" w:cs="Calibri"/>
                <w:i/>
                <w:iCs/>
                <w:sz w:val="18"/>
                <w:szCs w:val="18"/>
              </w:rPr>
              <w:t xml:space="preserve"> </w:t>
            </w:r>
            <w:proofErr w:type="spellStart"/>
            <w:r w:rsidRPr="00B66537">
              <w:rPr>
                <w:rFonts w:ascii="Calibri" w:hAnsi="Calibri" w:cs="Calibri"/>
                <w:i/>
                <w:iCs/>
                <w:sz w:val="18"/>
                <w:szCs w:val="18"/>
              </w:rPr>
              <w:t>glenelgensis</w:t>
            </w:r>
            <w:proofErr w:type="spellEnd"/>
            <w:r w:rsidRPr="00B66537">
              <w:rPr>
                <w:rFonts w:ascii="Calibri" w:hAnsi="Calibri" w:cs="Calibri"/>
                <w:sz w:val="18"/>
                <w:szCs w:val="18"/>
              </w:rPr>
              <w:t>) </w:t>
            </w:r>
          </w:p>
        </w:tc>
        <w:tc>
          <w:tcPr>
            <w:tcW w:w="1266" w:type="dxa"/>
          </w:tcPr>
          <w:p w14:paraId="0A33ED92"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CR</w:t>
            </w:r>
          </w:p>
        </w:tc>
        <w:tc>
          <w:tcPr>
            <w:tcW w:w="1260" w:type="dxa"/>
          </w:tcPr>
          <w:p w14:paraId="052DB742" w14:textId="303EF58A" w:rsidR="00597CB1" w:rsidRPr="00B66537" w:rsidRDefault="00773D8C" w:rsidP="002E2CF3">
            <w:pPr>
              <w:rPr>
                <w:rFonts w:ascii="Calibri" w:hAnsi="Calibri" w:cs="Calibri"/>
                <w:sz w:val="18"/>
                <w:szCs w:val="18"/>
              </w:rPr>
            </w:pPr>
            <w:r w:rsidRPr="00B66537">
              <w:rPr>
                <w:rFonts w:ascii="Calibri" w:hAnsi="Calibri" w:cs="Calibri"/>
                <w:sz w:val="18"/>
                <w:szCs w:val="18"/>
              </w:rPr>
              <w:t>CR</w:t>
            </w:r>
          </w:p>
        </w:tc>
        <w:tc>
          <w:tcPr>
            <w:tcW w:w="1924" w:type="dxa"/>
          </w:tcPr>
          <w:p w14:paraId="45DC21D0"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Crawford River </w:t>
            </w:r>
          </w:p>
        </w:tc>
        <w:tc>
          <w:tcPr>
            <w:tcW w:w="3692" w:type="dxa"/>
          </w:tcPr>
          <w:p w14:paraId="290A034D" w14:textId="038C221B" w:rsidR="00597CB1" w:rsidRPr="004806F4" w:rsidRDefault="00597CB1" w:rsidP="002E2CF3">
            <w:pPr>
              <w:rPr>
                <w:rFonts w:ascii="Calibri" w:hAnsi="Calibri" w:cs="Calibri"/>
                <w:sz w:val="18"/>
                <w:szCs w:val="18"/>
              </w:rPr>
            </w:pPr>
            <w:r w:rsidRPr="004806F4">
              <w:rPr>
                <w:rFonts w:ascii="Calibri" w:hAnsi="Calibri" w:cs="Calibri"/>
                <w:sz w:val="18"/>
                <w:szCs w:val="18"/>
              </w:rPr>
              <w:t>Predation on juvenile mussels</w:t>
            </w:r>
            <w:r w:rsidR="002F7B82">
              <w:rPr>
                <w:rFonts w:ascii="Calibri" w:hAnsi="Calibri" w:cs="Calibri"/>
                <w:sz w:val="18"/>
                <w:szCs w:val="18"/>
              </w:rPr>
              <w:t>.</w:t>
            </w:r>
          </w:p>
          <w:p w14:paraId="6B9C716E" w14:textId="61F8EB8A" w:rsidR="00597CB1" w:rsidRPr="00B66537" w:rsidRDefault="00597CB1" w:rsidP="00D52F02">
            <w:pPr>
              <w:rPr>
                <w:rFonts w:ascii="Calibri" w:hAnsi="Calibri" w:cs="Calibri"/>
                <w:sz w:val="18"/>
                <w:szCs w:val="18"/>
              </w:rPr>
            </w:pPr>
            <w:r w:rsidRPr="004806F4">
              <w:rPr>
                <w:rFonts w:ascii="Calibri" w:hAnsi="Calibri" w:cs="Calibri"/>
                <w:sz w:val="18"/>
                <w:szCs w:val="18"/>
              </w:rPr>
              <w:t xml:space="preserve">Habitat modification through increased turbidity, damage and reduce aquatic macrophytes, and compete with native fish which Glenelg </w:t>
            </w:r>
            <w:r w:rsidR="001E4438">
              <w:rPr>
                <w:rFonts w:ascii="Calibri" w:hAnsi="Calibri" w:cs="Calibri"/>
                <w:sz w:val="18"/>
                <w:szCs w:val="18"/>
              </w:rPr>
              <w:t>F</w:t>
            </w:r>
            <w:r w:rsidRPr="004806F4">
              <w:rPr>
                <w:rFonts w:ascii="Calibri" w:hAnsi="Calibri" w:cs="Calibri"/>
                <w:sz w:val="18"/>
                <w:szCs w:val="18"/>
              </w:rPr>
              <w:t xml:space="preserve">reshwater </w:t>
            </w:r>
            <w:r w:rsidR="001E4438">
              <w:rPr>
                <w:rFonts w:ascii="Calibri" w:hAnsi="Calibri" w:cs="Calibri"/>
                <w:sz w:val="18"/>
                <w:szCs w:val="18"/>
              </w:rPr>
              <w:t>M</w:t>
            </w:r>
            <w:r w:rsidRPr="004806F4">
              <w:rPr>
                <w:rFonts w:ascii="Calibri" w:hAnsi="Calibri" w:cs="Calibri"/>
                <w:sz w:val="18"/>
                <w:szCs w:val="18"/>
              </w:rPr>
              <w:t xml:space="preserve">ussels rely on for </w:t>
            </w:r>
            <w:r w:rsidR="002F7B82" w:rsidRPr="004806F4">
              <w:rPr>
                <w:rFonts w:ascii="Calibri" w:hAnsi="Calibri" w:cs="Calibri"/>
                <w:sz w:val="18"/>
                <w:szCs w:val="18"/>
              </w:rPr>
              <w:t>recruitment (</w:t>
            </w:r>
            <w:r w:rsidRPr="004806F4">
              <w:rPr>
                <w:rFonts w:ascii="Calibri" w:hAnsi="Calibri" w:cs="Calibri"/>
                <w:sz w:val="18"/>
                <w:szCs w:val="18"/>
              </w:rPr>
              <w:t>T</w:t>
            </w:r>
            <w:r w:rsidR="000120E8">
              <w:rPr>
                <w:rFonts w:ascii="Calibri" w:hAnsi="Calibri" w:cs="Calibri"/>
                <w:sz w:val="18"/>
                <w:szCs w:val="18"/>
              </w:rPr>
              <w:t>SSC</w:t>
            </w:r>
            <w:r w:rsidRPr="004806F4">
              <w:rPr>
                <w:rFonts w:ascii="Calibri" w:hAnsi="Calibri" w:cs="Calibri"/>
                <w:sz w:val="18"/>
                <w:szCs w:val="18"/>
              </w:rPr>
              <w:t xml:space="preserve"> 201</w:t>
            </w:r>
            <w:r w:rsidR="00EA4F1C">
              <w:rPr>
                <w:rFonts w:ascii="Calibri" w:hAnsi="Calibri" w:cs="Calibri"/>
                <w:sz w:val="18"/>
                <w:szCs w:val="18"/>
              </w:rPr>
              <w:t>0</w:t>
            </w:r>
            <w:r w:rsidRPr="004806F4">
              <w:rPr>
                <w:rFonts w:ascii="Calibri" w:hAnsi="Calibri" w:cs="Calibri"/>
                <w:sz w:val="18"/>
                <w:szCs w:val="18"/>
              </w:rPr>
              <w:t>). </w:t>
            </w:r>
          </w:p>
        </w:tc>
      </w:tr>
      <w:tr w:rsidR="00043D78" w14:paraId="09DEFD48" w14:textId="77777777" w:rsidTr="0071120F">
        <w:tc>
          <w:tcPr>
            <w:tcW w:w="2059" w:type="dxa"/>
          </w:tcPr>
          <w:p w14:paraId="3854F8E0" w14:textId="4079CBB5" w:rsidR="00043D78" w:rsidRPr="00B66537" w:rsidRDefault="00B77004" w:rsidP="002E2CF3">
            <w:pPr>
              <w:rPr>
                <w:rFonts w:ascii="Calibri" w:hAnsi="Calibri" w:cs="Calibri"/>
                <w:sz w:val="18"/>
                <w:szCs w:val="18"/>
              </w:rPr>
            </w:pPr>
            <w:r w:rsidRPr="00B77004">
              <w:rPr>
                <w:rFonts w:ascii="Calibri" w:hAnsi="Calibri" w:cs="Calibri"/>
                <w:sz w:val="18"/>
                <w:szCs w:val="18"/>
              </w:rPr>
              <w:t xml:space="preserve">Murray </w:t>
            </w:r>
            <w:r w:rsidR="00241C6B">
              <w:rPr>
                <w:rFonts w:ascii="Calibri" w:hAnsi="Calibri" w:cs="Calibri"/>
                <w:sz w:val="18"/>
                <w:szCs w:val="18"/>
              </w:rPr>
              <w:t>S</w:t>
            </w:r>
            <w:r w:rsidRPr="00B77004">
              <w:rPr>
                <w:rFonts w:ascii="Calibri" w:hAnsi="Calibri" w:cs="Calibri"/>
                <w:sz w:val="18"/>
                <w:szCs w:val="18"/>
              </w:rPr>
              <w:t xml:space="preserve">piny </w:t>
            </w:r>
            <w:r w:rsidR="00241C6B">
              <w:rPr>
                <w:rFonts w:ascii="Calibri" w:hAnsi="Calibri" w:cs="Calibri"/>
                <w:sz w:val="18"/>
                <w:szCs w:val="18"/>
              </w:rPr>
              <w:t>Cr</w:t>
            </w:r>
            <w:r w:rsidRPr="00B77004">
              <w:rPr>
                <w:rFonts w:ascii="Calibri" w:hAnsi="Calibri" w:cs="Calibri"/>
                <w:sz w:val="18"/>
                <w:szCs w:val="18"/>
              </w:rPr>
              <w:t>ayfish (</w:t>
            </w:r>
            <w:proofErr w:type="spellStart"/>
            <w:r w:rsidRPr="00040715">
              <w:rPr>
                <w:rFonts w:ascii="Calibri" w:hAnsi="Calibri" w:cs="Calibri"/>
                <w:i/>
                <w:iCs/>
                <w:sz w:val="18"/>
                <w:szCs w:val="18"/>
              </w:rPr>
              <w:t>Euastacus</w:t>
            </w:r>
            <w:proofErr w:type="spellEnd"/>
            <w:r w:rsidRPr="00040715">
              <w:rPr>
                <w:rFonts w:ascii="Calibri" w:hAnsi="Calibri" w:cs="Calibri"/>
                <w:i/>
                <w:iCs/>
                <w:sz w:val="18"/>
                <w:szCs w:val="18"/>
              </w:rPr>
              <w:t xml:space="preserve"> armatus</w:t>
            </w:r>
            <w:r w:rsidRPr="00B77004">
              <w:rPr>
                <w:rFonts w:ascii="Calibri" w:hAnsi="Calibri" w:cs="Calibri"/>
                <w:sz w:val="18"/>
                <w:szCs w:val="18"/>
              </w:rPr>
              <w:t>)</w:t>
            </w:r>
          </w:p>
        </w:tc>
        <w:tc>
          <w:tcPr>
            <w:tcW w:w="1266" w:type="dxa"/>
          </w:tcPr>
          <w:p w14:paraId="2EDC828B" w14:textId="1ADCCD41" w:rsidR="00043D78" w:rsidRPr="00B66537" w:rsidRDefault="00B77004" w:rsidP="002E2CF3">
            <w:pPr>
              <w:rPr>
                <w:rFonts w:ascii="Calibri" w:hAnsi="Calibri" w:cs="Calibri"/>
                <w:sz w:val="18"/>
                <w:szCs w:val="18"/>
              </w:rPr>
            </w:pPr>
            <w:r>
              <w:rPr>
                <w:rFonts w:ascii="Calibri" w:hAnsi="Calibri" w:cs="Calibri"/>
                <w:sz w:val="18"/>
                <w:szCs w:val="18"/>
              </w:rPr>
              <w:t>VU</w:t>
            </w:r>
          </w:p>
        </w:tc>
        <w:tc>
          <w:tcPr>
            <w:tcW w:w="1260" w:type="dxa"/>
          </w:tcPr>
          <w:p w14:paraId="5C88C7D1" w14:textId="3BE319BA" w:rsidR="00043D78" w:rsidRPr="00B66537" w:rsidRDefault="00043D78" w:rsidP="002E2CF3">
            <w:pPr>
              <w:rPr>
                <w:rFonts w:ascii="Calibri" w:hAnsi="Calibri" w:cs="Calibri"/>
                <w:sz w:val="18"/>
                <w:szCs w:val="18"/>
              </w:rPr>
            </w:pPr>
          </w:p>
        </w:tc>
        <w:tc>
          <w:tcPr>
            <w:tcW w:w="1924" w:type="dxa"/>
          </w:tcPr>
          <w:p w14:paraId="0666750C" w14:textId="2E3E38FC" w:rsidR="00043D78" w:rsidRPr="00B66537" w:rsidRDefault="00E366C5" w:rsidP="002E2CF3">
            <w:pPr>
              <w:rPr>
                <w:rFonts w:ascii="Calibri" w:hAnsi="Calibri" w:cs="Calibri"/>
                <w:sz w:val="18"/>
                <w:szCs w:val="18"/>
              </w:rPr>
            </w:pPr>
            <w:r w:rsidRPr="00B66537">
              <w:rPr>
                <w:rFonts w:ascii="Calibri" w:hAnsi="Calibri" w:cs="Calibri"/>
                <w:sz w:val="18"/>
                <w:szCs w:val="18"/>
              </w:rPr>
              <w:t>Southern area of the Murray-Darling Basin </w:t>
            </w:r>
          </w:p>
        </w:tc>
        <w:tc>
          <w:tcPr>
            <w:tcW w:w="3692" w:type="dxa"/>
          </w:tcPr>
          <w:p w14:paraId="23A4F1DA" w14:textId="4A7ADAFC" w:rsidR="00043D78" w:rsidRPr="004806F4" w:rsidRDefault="004B71D9" w:rsidP="002E2CF3">
            <w:pPr>
              <w:rPr>
                <w:rFonts w:ascii="Calibri" w:hAnsi="Calibri" w:cs="Calibri"/>
                <w:sz w:val="18"/>
                <w:szCs w:val="18"/>
              </w:rPr>
            </w:pPr>
            <w:r>
              <w:rPr>
                <w:rFonts w:ascii="Calibri" w:hAnsi="Calibri" w:cs="Calibri"/>
                <w:sz w:val="18"/>
                <w:szCs w:val="18"/>
              </w:rPr>
              <w:t xml:space="preserve">Predation </w:t>
            </w:r>
            <w:r w:rsidR="682C407C" w:rsidRPr="2BB8AF2C">
              <w:rPr>
                <w:rFonts w:ascii="Calibri" w:hAnsi="Calibri" w:cs="Calibri"/>
                <w:sz w:val="18"/>
                <w:szCs w:val="18"/>
              </w:rPr>
              <w:t xml:space="preserve">increases </w:t>
            </w:r>
            <w:r>
              <w:rPr>
                <w:rFonts w:ascii="Calibri" w:hAnsi="Calibri" w:cs="Calibri"/>
                <w:sz w:val="18"/>
                <w:szCs w:val="18"/>
              </w:rPr>
              <w:t>mortality rates of juveniles (</w:t>
            </w:r>
            <w:r w:rsidR="005E48D0">
              <w:rPr>
                <w:rFonts w:ascii="Calibri" w:hAnsi="Calibri" w:cs="Calibri"/>
                <w:sz w:val="18"/>
                <w:szCs w:val="18"/>
              </w:rPr>
              <w:t>TSSC 2025</w:t>
            </w:r>
            <w:r>
              <w:rPr>
                <w:rFonts w:ascii="Calibri" w:hAnsi="Calibri" w:cs="Calibri"/>
                <w:sz w:val="18"/>
                <w:szCs w:val="18"/>
              </w:rPr>
              <w:t>)</w:t>
            </w:r>
            <w:r w:rsidR="00D52F02">
              <w:rPr>
                <w:rFonts w:ascii="Calibri" w:hAnsi="Calibri" w:cs="Calibri"/>
                <w:sz w:val="18"/>
                <w:szCs w:val="18"/>
              </w:rPr>
              <w:t>.</w:t>
            </w:r>
          </w:p>
        </w:tc>
      </w:tr>
      <w:tr w:rsidR="00597CB1" w14:paraId="30A304FB" w14:textId="77777777" w:rsidTr="0071120F">
        <w:tc>
          <w:tcPr>
            <w:tcW w:w="2059" w:type="dxa"/>
          </w:tcPr>
          <w:p w14:paraId="39237A21" w14:textId="77777777" w:rsidR="00597CB1" w:rsidRPr="004806F4" w:rsidRDefault="00597CB1" w:rsidP="002E2CF3">
            <w:pPr>
              <w:rPr>
                <w:rFonts w:ascii="Calibri" w:hAnsi="Calibri" w:cs="Calibri"/>
                <w:b/>
                <w:bCs/>
                <w:sz w:val="18"/>
                <w:szCs w:val="18"/>
              </w:rPr>
            </w:pPr>
            <w:r>
              <w:rPr>
                <w:rFonts w:ascii="Calibri" w:hAnsi="Calibri" w:cs="Calibri"/>
                <w:b/>
                <w:bCs/>
                <w:sz w:val="18"/>
                <w:szCs w:val="18"/>
              </w:rPr>
              <w:t xml:space="preserve">Amphibians </w:t>
            </w:r>
          </w:p>
        </w:tc>
        <w:tc>
          <w:tcPr>
            <w:tcW w:w="1266" w:type="dxa"/>
          </w:tcPr>
          <w:p w14:paraId="21111CDB" w14:textId="77777777" w:rsidR="00597CB1" w:rsidRPr="004806F4" w:rsidRDefault="00597CB1" w:rsidP="002E2CF3">
            <w:pPr>
              <w:rPr>
                <w:rFonts w:ascii="Calibri" w:hAnsi="Calibri" w:cs="Calibri"/>
                <w:b/>
                <w:bCs/>
                <w:sz w:val="18"/>
                <w:szCs w:val="18"/>
              </w:rPr>
            </w:pPr>
          </w:p>
        </w:tc>
        <w:tc>
          <w:tcPr>
            <w:tcW w:w="1260" w:type="dxa"/>
          </w:tcPr>
          <w:p w14:paraId="288CC15F" w14:textId="77777777" w:rsidR="00597CB1" w:rsidRPr="004806F4" w:rsidRDefault="00597CB1" w:rsidP="002E2CF3">
            <w:pPr>
              <w:rPr>
                <w:rFonts w:ascii="Calibri" w:hAnsi="Calibri" w:cs="Calibri"/>
                <w:b/>
                <w:bCs/>
                <w:sz w:val="18"/>
                <w:szCs w:val="18"/>
              </w:rPr>
            </w:pPr>
          </w:p>
        </w:tc>
        <w:tc>
          <w:tcPr>
            <w:tcW w:w="1924" w:type="dxa"/>
          </w:tcPr>
          <w:p w14:paraId="3AE31BC0" w14:textId="77777777" w:rsidR="00597CB1" w:rsidRPr="004806F4" w:rsidRDefault="00597CB1" w:rsidP="002E2CF3">
            <w:pPr>
              <w:rPr>
                <w:rFonts w:ascii="Calibri" w:hAnsi="Calibri" w:cs="Calibri"/>
                <w:b/>
                <w:bCs/>
                <w:sz w:val="18"/>
                <w:szCs w:val="18"/>
              </w:rPr>
            </w:pPr>
          </w:p>
        </w:tc>
        <w:tc>
          <w:tcPr>
            <w:tcW w:w="3692" w:type="dxa"/>
          </w:tcPr>
          <w:p w14:paraId="35AC5E1B" w14:textId="77777777" w:rsidR="00597CB1" w:rsidRPr="004806F4" w:rsidRDefault="00597CB1" w:rsidP="002E2CF3">
            <w:pPr>
              <w:rPr>
                <w:rFonts w:ascii="Calibri" w:hAnsi="Calibri" w:cs="Calibri"/>
                <w:b/>
                <w:bCs/>
                <w:sz w:val="18"/>
                <w:szCs w:val="18"/>
              </w:rPr>
            </w:pPr>
          </w:p>
        </w:tc>
      </w:tr>
      <w:tr w:rsidR="00597CB1" w14:paraId="2800EEF8" w14:textId="77777777" w:rsidTr="0071120F">
        <w:tc>
          <w:tcPr>
            <w:tcW w:w="2059" w:type="dxa"/>
          </w:tcPr>
          <w:p w14:paraId="7902DC7C"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Growling Grass Frog (</w:t>
            </w:r>
            <w:proofErr w:type="spellStart"/>
            <w:r w:rsidRPr="00B66537">
              <w:rPr>
                <w:rFonts w:ascii="Calibri" w:hAnsi="Calibri" w:cs="Calibri"/>
                <w:i/>
                <w:iCs/>
                <w:sz w:val="18"/>
                <w:szCs w:val="18"/>
              </w:rPr>
              <w:t>Litoria</w:t>
            </w:r>
            <w:proofErr w:type="spellEnd"/>
            <w:r w:rsidRPr="00B66537">
              <w:rPr>
                <w:rFonts w:ascii="Calibri" w:hAnsi="Calibri" w:cs="Calibri"/>
                <w:i/>
                <w:iCs/>
                <w:sz w:val="18"/>
                <w:szCs w:val="18"/>
              </w:rPr>
              <w:t xml:space="preserve"> </w:t>
            </w:r>
            <w:proofErr w:type="spellStart"/>
            <w:r w:rsidRPr="00B66537">
              <w:rPr>
                <w:rFonts w:ascii="Calibri" w:hAnsi="Calibri" w:cs="Calibri"/>
                <w:i/>
                <w:iCs/>
                <w:sz w:val="18"/>
                <w:szCs w:val="18"/>
              </w:rPr>
              <w:t>raniformis</w:t>
            </w:r>
            <w:proofErr w:type="spellEnd"/>
            <w:r w:rsidRPr="00B66537">
              <w:rPr>
                <w:rFonts w:ascii="Calibri" w:hAnsi="Calibri" w:cs="Calibri"/>
                <w:i/>
                <w:iCs/>
                <w:sz w:val="18"/>
                <w:szCs w:val="18"/>
              </w:rPr>
              <w:t>)</w:t>
            </w:r>
            <w:r w:rsidRPr="00B66537">
              <w:rPr>
                <w:rFonts w:ascii="Calibri" w:hAnsi="Calibri" w:cs="Calibri"/>
                <w:sz w:val="18"/>
                <w:szCs w:val="18"/>
              </w:rPr>
              <w:t> </w:t>
            </w:r>
          </w:p>
        </w:tc>
        <w:tc>
          <w:tcPr>
            <w:tcW w:w="1266" w:type="dxa"/>
          </w:tcPr>
          <w:p w14:paraId="7DD16FF0"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VU</w:t>
            </w:r>
          </w:p>
        </w:tc>
        <w:tc>
          <w:tcPr>
            <w:tcW w:w="1260" w:type="dxa"/>
          </w:tcPr>
          <w:p w14:paraId="66C043CB" w14:textId="1DC182CD" w:rsidR="00597CB1" w:rsidRPr="00B66537" w:rsidRDefault="00773D8C" w:rsidP="002E2CF3">
            <w:pPr>
              <w:rPr>
                <w:rFonts w:ascii="Calibri" w:hAnsi="Calibri" w:cs="Calibri"/>
                <w:sz w:val="18"/>
                <w:szCs w:val="18"/>
              </w:rPr>
            </w:pPr>
            <w:r w:rsidRPr="00B66537">
              <w:rPr>
                <w:rFonts w:ascii="Calibri" w:hAnsi="Calibri" w:cs="Calibri"/>
                <w:sz w:val="18"/>
                <w:szCs w:val="18"/>
              </w:rPr>
              <w:t>VU</w:t>
            </w:r>
          </w:p>
        </w:tc>
        <w:tc>
          <w:tcPr>
            <w:tcW w:w="1924" w:type="dxa"/>
          </w:tcPr>
          <w:p w14:paraId="78F5BB74" w14:textId="77777777" w:rsidR="00597CB1" w:rsidRPr="00B66537" w:rsidRDefault="00597CB1" w:rsidP="002E2CF3">
            <w:pPr>
              <w:rPr>
                <w:rFonts w:ascii="Calibri" w:hAnsi="Calibri" w:cs="Calibri"/>
                <w:sz w:val="18"/>
                <w:szCs w:val="18"/>
              </w:rPr>
            </w:pPr>
            <w:r w:rsidRPr="00B66537">
              <w:rPr>
                <w:rFonts w:ascii="Calibri" w:hAnsi="Calibri" w:cs="Calibri"/>
                <w:sz w:val="18"/>
                <w:szCs w:val="18"/>
              </w:rPr>
              <w:t>Widespread throughout Victoria </w:t>
            </w:r>
          </w:p>
        </w:tc>
        <w:tc>
          <w:tcPr>
            <w:tcW w:w="3692" w:type="dxa"/>
          </w:tcPr>
          <w:p w14:paraId="062542E3" w14:textId="1264752C" w:rsidR="00597CB1" w:rsidRPr="004806F4" w:rsidRDefault="00597CB1" w:rsidP="002E2CF3">
            <w:pPr>
              <w:rPr>
                <w:rFonts w:ascii="Calibri" w:hAnsi="Calibri" w:cs="Calibri"/>
                <w:sz w:val="18"/>
                <w:szCs w:val="18"/>
              </w:rPr>
            </w:pPr>
            <w:r w:rsidRPr="004806F4">
              <w:rPr>
                <w:rFonts w:ascii="Calibri" w:hAnsi="Calibri" w:cs="Calibri"/>
                <w:sz w:val="18"/>
                <w:szCs w:val="18"/>
              </w:rPr>
              <w:t>Predation on eggs and tadpoles</w:t>
            </w:r>
            <w:r w:rsidR="002F7B82">
              <w:rPr>
                <w:rFonts w:ascii="Calibri" w:hAnsi="Calibri" w:cs="Calibri"/>
                <w:sz w:val="18"/>
                <w:szCs w:val="18"/>
              </w:rPr>
              <w:t>.</w:t>
            </w:r>
          </w:p>
          <w:p w14:paraId="7BC74DCF" w14:textId="208091EA" w:rsidR="00597CB1" w:rsidRPr="00B66537" w:rsidRDefault="00597CB1" w:rsidP="00D52F02">
            <w:pPr>
              <w:rPr>
                <w:rFonts w:ascii="Calibri" w:hAnsi="Calibri" w:cs="Calibri"/>
                <w:sz w:val="18"/>
                <w:szCs w:val="18"/>
              </w:rPr>
            </w:pPr>
            <w:r w:rsidRPr="004806F4">
              <w:rPr>
                <w:rFonts w:ascii="Calibri" w:hAnsi="Calibri" w:cs="Calibri"/>
                <w:sz w:val="18"/>
                <w:szCs w:val="18"/>
              </w:rPr>
              <w:t>Reduction of aquatic macrophytes and increase turbidity reduce suitable spawning habitat (T</w:t>
            </w:r>
            <w:r w:rsidR="000120E8">
              <w:rPr>
                <w:rFonts w:ascii="Calibri" w:hAnsi="Calibri" w:cs="Calibri"/>
                <w:sz w:val="18"/>
                <w:szCs w:val="18"/>
              </w:rPr>
              <w:t>SSC</w:t>
            </w:r>
            <w:r w:rsidR="000E447A">
              <w:rPr>
                <w:rFonts w:ascii="Calibri" w:hAnsi="Calibri" w:cs="Calibri"/>
                <w:sz w:val="18"/>
                <w:szCs w:val="18"/>
              </w:rPr>
              <w:t xml:space="preserve"> </w:t>
            </w:r>
            <w:r w:rsidRPr="004806F4">
              <w:rPr>
                <w:rFonts w:ascii="Calibri" w:hAnsi="Calibri" w:cs="Calibri"/>
                <w:sz w:val="18"/>
                <w:szCs w:val="18"/>
              </w:rPr>
              <w:t>2024</w:t>
            </w:r>
            <w:r w:rsidR="00F055EB">
              <w:rPr>
                <w:rFonts w:ascii="Calibri" w:hAnsi="Calibri" w:cs="Calibri"/>
                <w:sz w:val="18"/>
                <w:szCs w:val="18"/>
              </w:rPr>
              <w:t>e</w:t>
            </w:r>
            <w:r w:rsidRPr="004806F4">
              <w:rPr>
                <w:rFonts w:ascii="Calibri" w:hAnsi="Calibri" w:cs="Calibri"/>
                <w:sz w:val="18"/>
                <w:szCs w:val="18"/>
              </w:rPr>
              <w:t>). </w:t>
            </w:r>
          </w:p>
        </w:tc>
      </w:tr>
    </w:tbl>
    <w:p w14:paraId="7782B78C" w14:textId="77777777" w:rsidR="00E62694" w:rsidRPr="00066B76" w:rsidRDefault="00E62694" w:rsidP="00A314EF">
      <w:pPr>
        <w:autoSpaceDE w:val="0"/>
        <w:autoSpaceDN w:val="0"/>
        <w:adjustRightInd w:val="0"/>
        <w:rPr>
          <w:rFonts w:ascii="Calibri" w:hAnsi="Calibri"/>
          <w:b/>
          <w:color w:val="000000"/>
        </w:rPr>
      </w:pPr>
    </w:p>
    <w:p w14:paraId="3F88DE75" w14:textId="7C0C6D7E" w:rsidR="0028047E" w:rsidRDefault="0028047E" w:rsidP="00B76767">
      <w:pPr>
        <w:autoSpaceDE w:val="0"/>
        <w:autoSpaceDN w:val="0"/>
        <w:adjustRightInd w:val="0"/>
        <w:rPr>
          <w:rFonts w:ascii="Calibri" w:hAnsi="Calibri"/>
          <w:b/>
          <w:color w:val="000000"/>
        </w:rPr>
      </w:pPr>
    </w:p>
    <w:p w14:paraId="1EF687F7" w14:textId="77777777" w:rsidR="008D2886" w:rsidRDefault="00273FED" w:rsidP="00273FED">
      <w:pPr>
        <w:rPr>
          <w:rFonts w:ascii="Calibri" w:hAnsi="Calibri" w:cs="Calibri"/>
          <w:b/>
          <w:bCs/>
        </w:rPr>
      </w:pPr>
      <w:r w:rsidRPr="00CD0EFF">
        <w:rPr>
          <w:rFonts w:ascii="Calibri" w:hAnsi="Calibri" w:cs="Calibri"/>
          <w:b/>
          <w:bCs/>
        </w:rPr>
        <w:t>Table 2.</w:t>
      </w:r>
      <w:r w:rsidR="002D336F" w:rsidRPr="00CD0EFF">
        <w:rPr>
          <w:rFonts w:ascii="Calibri" w:hAnsi="Calibri" w:cs="Calibri"/>
          <w:b/>
          <w:bCs/>
        </w:rPr>
        <w:t xml:space="preserve"> Threatened flora species at risk from carp in Victoria. </w:t>
      </w:r>
      <w:r w:rsidRPr="00CD0EFF">
        <w:rPr>
          <w:rFonts w:ascii="Calibri" w:hAnsi="Calibri" w:cs="Calibri"/>
          <w:b/>
          <w:bCs/>
        </w:rPr>
        <w:t xml:space="preserve"> </w:t>
      </w:r>
    </w:p>
    <w:p w14:paraId="09150667" w14:textId="3061473C" w:rsidR="00273FED" w:rsidRPr="00CD0EFF" w:rsidRDefault="00273FED" w:rsidP="00273FED">
      <w:pPr>
        <w:rPr>
          <w:rFonts w:ascii="Calibri" w:hAnsi="Calibri" w:cs="Calibri"/>
        </w:rPr>
      </w:pPr>
      <w:r w:rsidRPr="00087FE1">
        <w:rPr>
          <w:rFonts w:ascii="Calibri" w:hAnsi="Calibri" w:cs="Cambria"/>
        </w:rPr>
        <w:t>Conservation status</w:t>
      </w:r>
      <w:r w:rsidRPr="00CD0EFF">
        <w:rPr>
          <w:rFonts w:ascii="Calibri" w:hAnsi="Calibri" w:cs="Cambria"/>
        </w:rPr>
        <w:t xml:space="preserve">: </w:t>
      </w:r>
      <w:r w:rsidRPr="00CD0EFF">
        <w:rPr>
          <w:rFonts w:ascii="Calibri" w:hAnsi="Calibri" w:cs="Calibri"/>
        </w:rPr>
        <w:t>EX = extinct, CR = critically endangered, EN = endangered, VU = vulnerable.</w:t>
      </w:r>
    </w:p>
    <w:p w14:paraId="2A10C4DE" w14:textId="06A36248" w:rsidR="00273FED" w:rsidRPr="00FC6A56" w:rsidRDefault="00273FED" w:rsidP="00273FED">
      <w:pPr>
        <w:rPr>
          <w:rFonts w:ascii="Calibri" w:hAnsi="Calibri" w:cs="Calibri"/>
          <w:b/>
          <w:bCs/>
          <w:sz w:val="18"/>
          <w:szCs w:val="18"/>
        </w:rPr>
      </w:pPr>
      <w:r w:rsidRPr="00FC6A56">
        <w:rPr>
          <w:rFonts w:ascii="Calibri" w:hAnsi="Calibri" w:cs="Calibri"/>
          <w:b/>
          <w:bCs/>
          <w:sz w:val="18"/>
          <w:szCs w:val="18"/>
        </w:rPr>
        <w:t xml:space="preserve"> </w:t>
      </w:r>
    </w:p>
    <w:tbl>
      <w:tblPr>
        <w:tblStyle w:val="TableGrid"/>
        <w:tblW w:w="0" w:type="auto"/>
        <w:tblLook w:val="04A0" w:firstRow="1" w:lastRow="0" w:firstColumn="1" w:lastColumn="0" w:noHBand="0" w:noVBand="1"/>
      </w:tblPr>
      <w:tblGrid>
        <w:gridCol w:w="2245"/>
        <w:gridCol w:w="1582"/>
        <w:gridCol w:w="1582"/>
        <w:gridCol w:w="1803"/>
        <w:gridCol w:w="2848"/>
      </w:tblGrid>
      <w:tr w:rsidR="00273FED" w:rsidRPr="00FC6A56" w14:paraId="14CFECB9" w14:textId="77777777" w:rsidTr="00F710FE">
        <w:tc>
          <w:tcPr>
            <w:tcW w:w="2245" w:type="dxa"/>
          </w:tcPr>
          <w:p w14:paraId="605D30C5" w14:textId="77777777" w:rsidR="00273FED" w:rsidRPr="00FC6A56" w:rsidRDefault="00273FED" w:rsidP="002E2CF3">
            <w:pPr>
              <w:rPr>
                <w:rFonts w:ascii="Calibri" w:hAnsi="Calibri" w:cs="Calibri"/>
                <w:b/>
                <w:bCs/>
                <w:sz w:val="18"/>
                <w:szCs w:val="18"/>
              </w:rPr>
            </w:pPr>
            <w:r>
              <w:rPr>
                <w:rFonts w:ascii="Calibri" w:hAnsi="Calibri" w:cs="Calibri"/>
                <w:b/>
                <w:bCs/>
                <w:sz w:val="18"/>
                <w:szCs w:val="18"/>
              </w:rPr>
              <w:t>Species (Scientific and common name)</w:t>
            </w:r>
          </w:p>
        </w:tc>
        <w:tc>
          <w:tcPr>
            <w:tcW w:w="1582" w:type="dxa"/>
          </w:tcPr>
          <w:p w14:paraId="7224D147" w14:textId="77777777" w:rsidR="00273FED" w:rsidRPr="00FC6A56" w:rsidRDefault="00273FED" w:rsidP="002E2CF3">
            <w:pPr>
              <w:rPr>
                <w:rFonts w:ascii="Calibri" w:hAnsi="Calibri" w:cs="Calibri"/>
                <w:b/>
                <w:bCs/>
                <w:sz w:val="18"/>
                <w:szCs w:val="18"/>
              </w:rPr>
            </w:pPr>
            <w:r w:rsidRPr="00225C01">
              <w:rPr>
                <w:rFonts w:ascii="Calibri" w:hAnsi="Calibri" w:cs="Calibri"/>
                <w:b/>
                <w:bCs/>
                <w:sz w:val="18"/>
                <w:szCs w:val="18"/>
              </w:rPr>
              <w:t>EPBC Act conservation status</w:t>
            </w:r>
          </w:p>
        </w:tc>
        <w:tc>
          <w:tcPr>
            <w:tcW w:w="1582" w:type="dxa"/>
          </w:tcPr>
          <w:p w14:paraId="097D7739" w14:textId="77777777" w:rsidR="00273FED" w:rsidRPr="00FC6A56" w:rsidRDefault="00273FED" w:rsidP="002E2CF3">
            <w:pPr>
              <w:rPr>
                <w:rFonts w:ascii="Calibri" w:hAnsi="Calibri" w:cs="Calibri"/>
                <w:b/>
                <w:bCs/>
                <w:sz w:val="18"/>
                <w:szCs w:val="18"/>
              </w:rPr>
            </w:pPr>
            <w:r>
              <w:rPr>
                <w:rFonts w:ascii="Calibri" w:hAnsi="Calibri" w:cs="Calibri"/>
                <w:b/>
                <w:bCs/>
                <w:sz w:val="18"/>
                <w:szCs w:val="18"/>
              </w:rPr>
              <w:t>FFG Act conservation status</w:t>
            </w:r>
          </w:p>
        </w:tc>
        <w:tc>
          <w:tcPr>
            <w:tcW w:w="1803" w:type="dxa"/>
          </w:tcPr>
          <w:p w14:paraId="2D5384E0" w14:textId="77777777" w:rsidR="00273FED" w:rsidRPr="00FC6A56" w:rsidRDefault="00273FED" w:rsidP="002E2CF3">
            <w:pPr>
              <w:rPr>
                <w:rFonts w:ascii="Calibri" w:hAnsi="Calibri" w:cs="Calibri"/>
                <w:b/>
                <w:bCs/>
                <w:sz w:val="18"/>
                <w:szCs w:val="18"/>
              </w:rPr>
            </w:pPr>
            <w:r>
              <w:rPr>
                <w:rFonts w:ascii="Calibri" w:hAnsi="Calibri" w:cs="Calibri"/>
                <w:b/>
                <w:bCs/>
                <w:sz w:val="18"/>
                <w:szCs w:val="18"/>
              </w:rPr>
              <w:t>Distribution</w:t>
            </w:r>
          </w:p>
        </w:tc>
        <w:tc>
          <w:tcPr>
            <w:tcW w:w="2848" w:type="dxa"/>
          </w:tcPr>
          <w:p w14:paraId="781D3D91" w14:textId="77777777" w:rsidR="00273FED" w:rsidRPr="00FC6A56" w:rsidRDefault="00273FED" w:rsidP="002E2CF3">
            <w:pPr>
              <w:rPr>
                <w:rFonts w:ascii="Calibri" w:hAnsi="Calibri" w:cs="Calibri"/>
                <w:b/>
                <w:bCs/>
                <w:sz w:val="18"/>
                <w:szCs w:val="18"/>
              </w:rPr>
            </w:pPr>
            <w:r w:rsidRPr="004806F4">
              <w:rPr>
                <w:rFonts w:ascii="Calibri" w:hAnsi="Calibri" w:cs="Calibri"/>
                <w:b/>
                <w:bCs/>
                <w:sz w:val="18"/>
                <w:szCs w:val="18"/>
              </w:rPr>
              <w:t>Main impacts</w:t>
            </w:r>
            <w:r w:rsidRPr="00FC6A56">
              <w:rPr>
                <w:rFonts w:ascii="Calibri" w:hAnsi="Calibri" w:cs="Calibri"/>
                <w:b/>
                <w:bCs/>
                <w:sz w:val="18"/>
                <w:szCs w:val="18"/>
              </w:rPr>
              <w:t xml:space="preserve"> </w:t>
            </w:r>
          </w:p>
        </w:tc>
      </w:tr>
      <w:tr w:rsidR="00273FED" w:rsidRPr="00FC6A56" w14:paraId="5128AE17" w14:textId="77777777" w:rsidTr="00F710FE">
        <w:tc>
          <w:tcPr>
            <w:tcW w:w="2245" w:type="dxa"/>
          </w:tcPr>
          <w:p w14:paraId="07B9313A" w14:textId="77777777" w:rsidR="00273FED" w:rsidRPr="00B66537" w:rsidRDefault="00273FED" w:rsidP="00E025F6">
            <w:pPr>
              <w:rPr>
                <w:rFonts w:ascii="Calibri" w:hAnsi="Calibri" w:cs="Calibri"/>
                <w:sz w:val="18"/>
                <w:szCs w:val="18"/>
              </w:rPr>
            </w:pPr>
            <w:r w:rsidRPr="00B66537">
              <w:rPr>
                <w:rFonts w:ascii="Calibri" w:hAnsi="Calibri" w:cs="Calibri"/>
                <w:sz w:val="18"/>
                <w:szCs w:val="18"/>
              </w:rPr>
              <w:t xml:space="preserve">Ridged </w:t>
            </w:r>
            <w:proofErr w:type="gramStart"/>
            <w:r w:rsidRPr="00B66537">
              <w:rPr>
                <w:rFonts w:ascii="Calibri" w:hAnsi="Calibri" w:cs="Calibri"/>
                <w:sz w:val="18"/>
                <w:szCs w:val="18"/>
              </w:rPr>
              <w:t>Water-milfoil</w:t>
            </w:r>
            <w:proofErr w:type="gramEnd"/>
            <w:r w:rsidRPr="00B66537">
              <w:rPr>
                <w:rFonts w:ascii="Calibri" w:hAnsi="Calibri" w:cs="Calibri"/>
                <w:sz w:val="18"/>
                <w:szCs w:val="18"/>
              </w:rPr>
              <w:t xml:space="preserve"> (</w:t>
            </w:r>
            <w:proofErr w:type="spellStart"/>
            <w:r w:rsidRPr="00BB2C05">
              <w:rPr>
                <w:rFonts w:ascii="Calibri" w:hAnsi="Calibri" w:cs="Calibri"/>
                <w:i/>
                <w:iCs/>
                <w:sz w:val="18"/>
                <w:szCs w:val="18"/>
              </w:rPr>
              <w:t>Myriophyllum</w:t>
            </w:r>
            <w:proofErr w:type="spellEnd"/>
            <w:r w:rsidRPr="00BB2C05">
              <w:rPr>
                <w:rFonts w:ascii="Calibri" w:hAnsi="Calibri" w:cs="Calibri"/>
                <w:i/>
                <w:iCs/>
                <w:sz w:val="18"/>
                <w:szCs w:val="18"/>
              </w:rPr>
              <w:t xml:space="preserve"> </w:t>
            </w:r>
            <w:proofErr w:type="spellStart"/>
            <w:r w:rsidRPr="00BB2C05">
              <w:rPr>
                <w:rFonts w:ascii="Calibri" w:hAnsi="Calibri" w:cs="Calibri"/>
                <w:i/>
                <w:iCs/>
                <w:sz w:val="18"/>
                <w:szCs w:val="18"/>
              </w:rPr>
              <w:t>porcatum</w:t>
            </w:r>
            <w:proofErr w:type="spellEnd"/>
            <w:r w:rsidRPr="00B66537">
              <w:rPr>
                <w:rFonts w:ascii="Calibri" w:hAnsi="Calibri" w:cs="Calibri"/>
                <w:sz w:val="18"/>
                <w:szCs w:val="18"/>
              </w:rPr>
              <w:t>)</w:t>
            </w:r>
          </w:p>
        </w:tc>
        <w:tc>
          <w:tcPr>
            <w:tcW w:w="1582" w:type="dxa"/>
          </w:tcPr>
          <w:p w14:paraId="66A24480" w14:textId="77777777" w:rsidR="00273FED" w:rsidRPr="00B66537" w:rsidRDefault="00273FED" w:rsidP="002E2CF3">
            <w:pPr>
              <w:rPr>
                <w:rFonts w:ascii="Calibri" w:hAnsi="Calibri" w:cs="Calibri"/>
                <w:sz w:val="18"/>
                <w:szCs w:val="18"/>
              </w:rPr>
            </w:pPr>
            <w:r w:rsidRPr="00B66537">
              <w:rPr>
                <w:rFonts w:ascii="Calibri" w:hAnsi="Calibri" w:cs="Calibri"/>
                <w:sz w:val="18"/>
                <w:szCs w:val="18"/>
              </w:rPr>
              <w:t>VU</w:t>
            </w:r>
          </w:p>
        </w:tc>
        <w:tc>
          <w:tcPr>
            <w:tcW w:w="1582" w:type="dxa"/>
          </w:tcPr>
          <w:p w14:paraId="7A2AD8CF" w14:textId="63DF2A50" w:rsidR="00273FED" w:rsidRPr="00B66537" w:rsidRDefault="00273FED" w:rsidP="002E2CF3">
            <w:pPr>
              <w:rPr>
                <w:rFonts w:ascii="Calibri" w:hAnsi="Calibri" w:cs="Calibri"/>
                <w:sz w:val="18"/>
                <w:szCs w:val="18"/>
              </w:rPr>
            </w:pPr>
            <w:r>
              <w:rPr>
                <w:rFonts w:ascii="Calibri" w:hAnsi="Calibri" w:cs="Calibri"/>
                <w:sz w:val="18"/>
                <w:szCs w:val="18"/>
              </w:rPr>
              <w:t>CR</w:t>
            </w:r>
          </w:p>
        </w:tc>
        <w:tc>
          <w:tcPr>
            <w:tcW w:w="1803" w:type="dxa"/>
          </w:tcPr>
          <w:p w14:paraId="58CC7622" w14:textId="77777777" w:rsidR="00273FED" w:rsidRPr="00B66537" w:rsidRDefault="00273FED" w:rsidP="002E2CF3">
            <w:pPr>
              <w:rPr>
                <w:rFonts w:ascii="Calibri" w:hAnsi="Calibri" w:cs="Calibri"/>
                <w:sz w:val="18"/>
                <w:szCs w:val="18"/>
              </w:rPr>
            </w:pPr>
            <w:r w:rsidRPr="00B66537">
              <w:rPr>
                <w:rFonts w:ascii="Calibri" w:hAnsi="Calibri" w:cs="Calibri"/>
                <w:sz w:val="18"/>
                <w:szCs w:val="18"/>
              </w:rPr>
              <w:t xml:space="preserve">North and north-west Victoria </w:t>
            </w:r>
          </w:p>
        </w:tc>
        <w:tc>
          <w:tcPr>
            <w:tcW w:w="2848" w:type="dxa"/>
          </w:tcPr>
          <w:p w14:paraId="36DCD6C9" w14:textId="368A7165" w:rsidR="00273FED" w:rsidRPr="00B66537" w:rsidRDefault="00273FED" w:rsidP="002E2CF3">
            <w:pPr>
              <w:rPr>
                <w:rFonts w:ascii="Calibri" w:hAnsi="Calibri" w:cs="Calibri"/>
                <w:sz w:val="18"/>
                <w:szCs w:val="18"/>
              </w:rPr>
            </w:pPr>
            <w:r w:rsidRPr="00B66537">
              <w:rPr>
                <w:rFonts w:ascii="Calibri" w:hAnsi="Calibri" w:cs="Calibri"/>
                <w:sz w:val="18"/>
                <w:szCs w:val="18"/>
              </w:rPr>
              <w:t xml:space="preserve">Habitat modification and increased </w:t>
            </w:r>
            <w:r w:rsidR="002F7B82" w:rsidRPr="00B66537">
              <w:rPr>
                <w:rFonts w:ascii="Calibri" w:hAnsi="Calibri" w:cs="Calibri"/>
                <w:sz w:val="18"/>
                <w:szCs w:val="18"/>
              </w:rPr>
              <w:t>turbidity</w:t>
            </w:r>
            <w:r w:rsidRPr="00B66537">
              <w:rPr>
                <w:rFonts w:ascii="Calibri" w:hAnsi="Calibri" w:cs="Calibri"/>
                <w:sz w:val="18"/>
                <w:szCs w:val="18"/>
              </w:rPr>
              <w:t xml:space="preserve"> from carp </w:t>
            </w:r>
            <w:r w:rsidR="002F7B82" w:rsidRPr="00B66537">
              <w:rPr>
                <w:rFonts w:ascii="Calibri" w:hAnsi="Calibri" w:cs="Calibri"/>
                <w:sz w:val="18"/>
                <w:szCs w:val="18"/>
              </w:rPr>
              <w:t>feeding</w:t>
            </w:r>
            <w:r w:rsidRPr="00B66537">
              <w:rPr>
                <w:rFonts w:ascii="Calibri" w:hAnsi="Calibri" w:cs="Calibri"/>
                <w:sz w:val="18"/>
                <w:szCs w:val="18"/>
              </w:rPr>
              <w:t xml:space="preserve"> mechanisms (Murphy 2006)</w:t>
            </w:r>
            <w:r w:rsidR="00087FE1">
              <w:rPr>
                <w:rFonts w:ascii="Calibri" w:hAnsi="Calibri" w:cs="Calibri"/>
                <w:sz w:val="18"/>
                <w:szCs w:val="18"/>
              </w:rPr>
              <w:t>.</w:t>
            </w:r>
          </w:p>
        </w:tc>
      </w:tr>
      <w:tr w:rsidR="008536FC" w:rsidRPr="00FC6A56" w14:paraId="75E8CC82" w14:textId="77777777" w:rsidTr="00F710FE">
        <w:tc>
          <w:tcPr>
            <w:tcW w:w="2245" w:type="dxa"/>
          </w:tcPr>
          <w:p w14:paraId="5DC36752" w14:textId="5982A98F" w:rsidR="008536FC" w:rsidRPr="00B66537" w:rsidRDefault="008536FC" w:rsidP="00E025F6">
            <w:pPr>
              <w:rPr>
                <w:rFonts w:ascii="Calibri" w:hAnsi="Calibri" w:cs="Calibri"/>
                <w:sz w:val="18"/>
                <w:szCs w:val="18"/>
              </w:rPr>
            </w:pPr>
            <w:r w:rsidRPr="00CF4C38">
              <w:rPr>
                <w:rFonts w:ascii="Calibri" w:hAnsi="Calibri" w:cs="Calibri"/>
                <w:sz w:val="18"/>
                <w:szCs w:val="18"/>
              </w:rPr>
              <w:t>River Swamp Wallaby-grass</w:t>
            </w:r>
            <w:r>
              <w:rPr>
                <w:rFonts w:ascii="Calibri" w:hAnsi="Calibri" w:cs="Calibri"/>
                <w:sz w:val="18"/>
                <w:szCs w:val="18"/>
              </w:rPr>
              <w:t xml:space="preserve"> (</w:t>
            </w:r>
            <w:proofErr w:type="spellStart"/>
            <w:r w:rsidRPr="00252413">
              <w:rPr>
                <w:rFonts w:ascii="Calibri" w:hAnsi="Calibri" w:cs="Calibri"/>
                <w:i/>
                <w:iCs/>
                <w:sz w:val="18"/>
                <w:szCs w:val="18"/>
              </w:rPr>
              <w:t>Amphibromus</w:t>
            </w:r>
            <w:proofErr w:type="spellEnd"/>
            <w:r w:rsidRPr="00252413">
              <w:rPr>
                <w:rFonts w:ascii="Calibri" w:hAnsi="Calibri" w:cs="Calibri"/>
                <w:i/>
                <w:iCs/>
                <w:sz w:val="18"/>
                <w:szCs w:val="18"/>
              </w:rPr>
              <w:t xml:space="preserve"> </w:t>
            </w:r>
            <w:proofErr w:type="spellStart"/>
            <w:r w:rsidRPr="00252413">
              <w:rPr>
                <w:rFonts w:ascii="Calibri" w:hAnsi="Calibri" w:cs="Calibri"/>
                <w:i/>
                <w:iCs/>
                <w:sz w:val="18"/>
                <w:szCs w:val="18"/>
              </w:rPr>
              <w:t>fluitans</w:t>
            </w:r>
            <w:proofErr w:type="spellEnd"/>
            <w:r w:rsidRPr="00252413">
              <w:rPr>
                <w:rFonts w:ascii="Calibri" w:hAnsi="Calibri" w:cs="Calibri"/>
                <w:sz w:val="18"/>
                <w:szCs w:val="18"/>
              </w:rPr>
              <w:t>)</w:t>
            </w:r>
          </w:p>
        </w:tc>
        <w:tc>
          <w:tcPr>
            <w:tcW w:w="1582" w:type="dxa"/>
          </w:tcPr>
          <w:p w14:paraId="2C5F92C0" w14:textId="03CF0FA6" w:rsidR="008536FC" w:rsidRPr="00B66537" w:rsidRDefault="00232B7E" w:rsidP="002E2CF3">
            <w:pPr>
              <w:rPr>
                <w:rFonts w:ascii="Calibri" w:hAnsi="Calibri" w:cs="Calibri"/>
                <w:sz w:val="18"/>
                <w:szCs w:val="18"/>
              </w:rPr>
            </w:pPr>
            <w:r>
              <w:rPr>
                <w:rFonts w:ascii="Calibri" w:hAnsi="Calibri" w:cs="Calibri"/>
                <w:sz w:val="18"/>
                <w:szCs w:val="18"/>
              </w:rPr>
              <w:t>VU</w:t>
            </w:r>
          </w:p>
        </w:tc>
        <w:tc>
          <w:tcPr>
            <w:tcW w:w="1582" w:type="dxa"/>
          </w:tcPr>
          <w:p w14:paraId="698DA10C" w14:textId="77777777" w:rsidR="008536FC" w:rsidRDefault="008536FC" w:rsidP="002E2CF3">
            <w:pPr>
              <w:rPr>
                <w:rFonts w:ascii="Calibri" w:hAnsi="Calibri" w:cs="Calibri"/>
                <w:sz w:val="18"/>
                <w:szCs w:val="18"/>
              </w:rPr>
            </w:pPr>
          </w:p>
        </w:tc>
        <w:tc>
          <w:tcPr>
            <w:tcW w:w="1803" w:type="dxa"/>
          </w:tcPr>
          <w:p w14:paraId="79682644" w14:textId="0EBB5757" w:rsidR="008536FC" w:rsidRPr="00B66537" w:rsidRDefault="00EF5B51" w:rsidP="002E2CF3">
            <w:pPr>
              <w:rPr>
                <w:rFonts w:ascii="Calibri" w:hAnsi="Calibri" w:cs="Calibri"/>
                <w:sz w:val="18"/>
                <w:szCs w:val="18"/>
              </w:rPr>
            </w:pPr>
            <w:r w:rsidRPr="00B66537">
              <w:rPr>
                <w:rFonts w:ascii="Calibri" w:hAnsi="Calibri" w:cs="Calibri"/>
                <w:sz w:val="18"/>
                <w:szCs w:val="18"/>
              </w:rPr>
              <w:t>Widespread throughout Victoria </w:t>
            </w:r>
          </w:p>
        </w:tc>
        <w:tc>
          <w:tcPr>
            <w:tcW w:w="2848" w:type="dxa"/>
            <w:vMerge w:val="restart"/>
          </w:tcPr>
          <w:p w14:paraId="2B9107E6" w14:textId="4A81B0ED" w:rsidR="008536FC" w:rsidRPr="00B66537" w:rsidRDefault="008536FC" w:rsidP="002E2CF3">
            <w:pPr>
              <w:rPr>
                <w:rFonts w:ascii="Calibri" w:hAnsi="Calibri" w:cs="Calibri"/>
                <w:sz w:val="18"/>
                <w:szCs w:val="18"/>
              </w:rPr>
            </w:pPr>
            <w:r w:rsidRPr="00120E27">
              <w:rPr>
                <w:rFonts w:ascii="Calibri" w:hAnsi="Calibri" w:cs="Calibri"/>
                <w:sz w:val="18"/>
                <w:szCs w:val="18"/>
              </w:rPr>
              <w:t xml:space="preserve">Carp numbers have grown in some systems and have decimated the populations of aquatic plants and communities to the extent that they have largely been removed from some systems. </w:t>
            </w:r>
            <w:r>
              <w:rPr>
                <w:rFonts w:ascii="Calibri" w:hAnsi="Calibri" w:cs="Calibri"/>
                <w:sz w:val="18"/>
                <w:szCs w:val="18"/>
              </w:rPr>
              <w:t xml:space="preserve">Species are </w:t>
            </w:r>
            <w:r w:rsidRPr="00120E27">
              <w:rPr>
                <w:rFonts w:ascii="Calibri" w:hAnsi="Calibri" w:cs="Calibri"/>
                <w:sz w:val="18"/>
                <w:szCs w:val="18"/>
              </w:rPr>
              <w:t>heavily impacted by carp mumbling affecting the floor of wetland</w:t>
            </w:r>
            <w:r>
              <w:rPr>
                <w:rFonts w:ascii="Calibri" w:hAnsi="Calibri" w:cs="Calibri"/>
                <w:sz w:val="18"/>
                <w:szCs w:val="18"/>
              </w:rPr>
              <w:t>s and</w:t>
            </w:r>
            <w:r w:rsidRPr="00120E27">
              <w:rPr>
                <w:rFonts w:ascii="Calibri" w:hAnsi="Calibri" w:cs="Calibri"/>
                <w:sz w:val="18"/>
                <w:szCs w:val="18"/>
              </w:rPr>
              <w:t xml:space="preserve"> making plant establishment difficult</w:t>
            </w:r>
            <w:r>
              <w:rPr>
                <w:rFonts w:ascii="Calibri" w:hAnsi="Calibri" w:cs="Calibri"/>
                <w:sz w:val="18"/>
                <w:szCs w:val="18"/>
              </w:rPr>
              <w:t xml:space="preserve"> (Dylan Osler, </w:t>
            </w:r>
            <w:r w:rsidRPr="00BA6E11">
              <w:rPr>
                <w:rFonts w:ascii="Calibri" w:hAnsi="Calibri" w:cs="Calibri"/>
                <w:sz w:val="18"/>
                <w:szCs w:val="18"/>
              </w:rPr>
              <w:t xml:space="preserve">personal communication </w:t>
            </w:r>
            <w:r>
              <w:rPr>
                <w:rFonts w:ascii="Calibri" w:hAnsi="Calibri" w:cs="Calibri"/>
                <w:sz w:val="18"/>
                <w:szCs w:val="18"/>
              </w:rPr>
              <w:t xml:space="preserve">22 December 2025). </w:t>
            </w:r>
          </w:p>
        </w:tc>
      </w:tr>
      <w:tr w:rsidR="004303CA" w:rsidRPr="00FC6A56" w14:paraId="485A622E" w14:textId="77777777" w:rsidTr="00F710FE">
        <w:trPr>
          <w:trHeight w:val="582"/>
        </w:trPr>
        <w:tc>
          <w:tcPr>
            <w:tcW w:w="2245" w:type="dxa"/>
          </w:tcPr>
          <w:p w14:paraId="0A0A0D1A" w14:textId="746C78C0" w:rsidR="004303CA" w:rsidRPr="00F747F4" w:rsidRDefault="004303CA" w:rsidP="004303CA">
            <w:pPr>
              <w:rPr>
                <w:rFonts w:ascii="Calibri" w:hAnsi="Calibri" w:cs="Calibri"/>
                <w:sz w:val="18"/>
                <w:szCs w:val="18"/>
              </w:rPr>
            </w:pPr>
            <w:r w:rsidRPr="00F747F4">
              <w:rPr>
                <w:rFonts w:ascii="Calibri" w:hAnsi="Calibri" w:cs="Calibri"/>
                <w:sz w:val="18"/>
                <w:szCs w:val="18"/>
              </w:rPr>
              <w:t xml:space="preserve">Water Nymph </w:t>
            </w:r>
            <w:r>
              <w:rPr>
                <w:rFonts w:ascii="Calibri" w:hAnsi="Calibri" w:cs="Calibri"/>
                <w:sz w:val="18"/>
                <w:szCs w:val="18"/>
              </w:rPr>
              <w:t>(</w:t>
            </w:r>
            <w:proofErr w:type="spellStart"/>
            <w:r w:rsidRPr="00F747F4">
              <w:rPr>
                <w:rFonts w:ascii="Calibri" w:hAnsi="Calibri" w:cs="Calibri"/>
                <w:i/>
                <w:iCs/>
                <w:sz w:val="18"/>
                <w:szCs w:val="18"/>
              </w:rPr>
              <w:t>Najas</w:t>
            </w:r>
            <w:proofErr w:type="spellEnd"/>
            <w:r w:rsidRPr="00F747F4">
              <w:rPr>
                <w:rFonts w:ascii="Calibri" w:hAnsi="Calibri" w:cs="Calibri"/>
                <w:i/>
                <w:iCs/>
                <w:sz w:val="18"/>
                <w:szCs w:val="18"/>
              </w:rPr>
              <w:t xml:space="preserve"> tenuifolia</w:t>
            </w:r>
            <w:r>
              <w:rPr>
                <w:rFonts w:ascii="Calibri" w:hAnsi="Calibri" w:cs="Calibri"/>
                <w:sz w:val="18"/>
                <w:szCs w:val="18"/>
              </w:rPr>
              <w:t>)</w:t>
            </w:r>
          </w:p>
        </w:tc>
        <w:tc>
          <w:tcPr>
            <w:tcW w:w="1582" w:type="dxa"/>
          </w:tcPr>
          <w:p w14:paraId="3EA56255" w14:textId="77777777" w:rsidR="004303CA" w:rsidRPr="00B66537" w:rsidRDefault="004303CA" w:rsidP="004303CA">
            <w:pPr>
              <w:rPr>
                <w:rFonts w:ascii="Calibri" w:hAnsi="Calibri" w:cs="Calibri"/>
                <w:sz w:val="18"/>
                <w:szCs w:val="18"/>
              </w:rPr>
            </w:pPr>
          </w:p>
        </w:tc>
        <w:tc>
          <w:tcPr>
            <w:tcW w:w="1582" w:type="dxa"/>
          </w:tcPr>
          <w:p w14:paraId="69BA2015" w14:textId="0E06FAAA" w:rsidR="004303CA" w:rsidRDefault="004303CA" w:rsidP="004303CA">
            <w:pPr>
              <w:rPr>
                <w:rFonts w:ascii="Calibri" w:hAnsi="Calibri" w:cs="Calibri"/>
                <w:sz w:val="18"/>
                <w:szCs w:val="18"/>
              </w:rPr>
            </w:pPr>
            <w:r>
              <w:rPr>
                <w:rFonts w:ascii="Calibri" w:hAnsi="Calibri" w:cs="Calibri"/>
                <w:sz w:val="18"/>
                <w:szCs w:val="18"/>
              </w:rPr>
              <w:t>EN</w:t>
            </w:r>
          </w:p>
        </w:tc>
        <w:tc>
          <w:tcPr>
            <w:tcW w:w="1803" w:type="dxa"/>
          </w:tcPr>
          <w:p w14:paraId="246DB13A" w14:textId="641BCEBD" w:rsidR="004303CA" w:rsidRPr="00B66537" w:rsidRDefault="004303CA" w:rsidP="004303CA">
            <w:pPr>
              <w:rPr>
                <w:rFonts w:ascii="Calibri" w:hAnsi="Calibri" w:cs="Calibri"/>
                <w:sz w:val="18"/>
                <w:szCs w:val="18"/>
              </w:rPr>
            </w:pPr>
            <w:r w:rsidRPr="00B66537">
              <w:rPr>
                <w:rFonts w:ascii="Calibri" w:hAnsi="Calibri" w:cs="Calibri"/>
                <w:sz w:val="18"/>
                <w:szCs w:val="18"/>
              </w:rPr>
              <w:t>Southern Murray-Darling Basin </w:t>
            </w:r>
          </w:p>
        </w:tc>
        <w:tc>
          <w:tcPr>
            <w:tcW w:w="2848" w:type="dxa"/>
            <w:vMerge/>
          </w:tcPr>
          <w:p w14:paraId="1F34D19E" w14:textId="77777777" w:rsidR="004303CA" w:rsidRPr="00B66537" w:rsidRDefault="004303CA" w:rsidP="004303CA">
            <w:pPr>
              <w:rPr>
                <w:rFonts w:ascii="Calibri" w:hAnsi="Calibri" w:cs="Calibri"/>
                <w:sz w:val="18"/>
                <w:szCs w:val="18"/>
              </w:rPr>
            </w:pPr>
          </w:p>
        </w:tc>
      </w:tr>
      <w:tr w:rsidR="004303CA" w:rsidRPr="00FC6A56" w14:paraId="2DE80A04" w14:textId="77777777" w:rsidTr="00F710FE">
        <w:trPr>
          <w:trHeight w:val="582"/>
        </w:trPr>
        <w:tc>
          <w:tcPr>
            <w:tcW w:w="2245" w:type="dxa"/>
          </w:tcPr>
          <w:p w14:paraId="5C47CCB8" w14:textId="2C4F941E" w:rsidR="004303CA" w:rsidRPr="00901F2C" w:rsidRDefault="004303CA" w:rsidP="004303CA">
            <w:pPr>
              <w:rPr>
                <w:rFonts w:ascii="Calibri" w:hAnsi="Calibri" w:cs="Calibri"/>
                <w:sz w:val="18"/>
                <w:szCs w:val="18"/>
              </w:rPr>
            </w:pPr>
            <w:r w:rsidRPr="00901F2C">
              <w:rPr>
                <w:rFonts w:ascii="Calibri" w:hAnsi="Calibri" w:cs="Calibri"/>
                <w:sz w:val="18"/>
                <w:szCs w:val="18"/>
              </w:rPr>
              <w:t xml:space="preserve">Wavy </w:t>
            </w:r>
            <w:proofErr w:type="spellStart"/>
            <w:r w:rsidRPr="00901F2C">
              <w:rPr>
                <w:rFonts w:ascii="Calibri" w:hAnsi="Calibri" w:cs="Calibri"/>
                <w:sz w:val="18"/>
                <w:szCs w:val="18"/>
              </w:rPr>
              <w:t>Marshwort</w:t>
            </w:r>
            <w:proofErr w:type="spellEnd"/>
            <w:r>
              <w:rPr>
                <w:rFonts w:ascii="Calibri" w:hAnsi="Calibri" w:cs="Calibri"/>
                <w:sz w:val="18"/>
                <w:szCs w:val="18"/>
              </w:rPr>
              <w:t xml:space="preserve"> (</w:t>
            </w:r>
            <w:proofErr w:type="spellStart"/>
            <w:r w:rsidRPr="00901F2C">
              <w:rPr>
                <w:rFonts w:ascii="Calibri" w:hAnsi="Calibri" w:cs="Calibri"/>
                <w:i/>
                <w:iCs/>
                <w:sz w:val="18"/>
                <w:szCs w:val="18"/>
              </w:rPr>
              <w:t>Nymphoides</w:t>
            </w:r>
            <w:proofErr w:type="spellEnd"/>
            <w:r w:rsidRPr="00901F2C">
              <w:rPr>
                <w:rFonts w:ascii="Calibri" w:hAnsi="Calibri" w:cs="Calibri"/>
                <w:i/>
                <w:iCs/>
                <w:sz w:val="18"/>
                <w:szCs w:val="18"/>
              </w:rPr>
              <w:t xml:space="preserve"> crenata</w:t>
            </w:r>
            <w:r>
              <w:rPr>
                <w:rFonts w:ascii="Calibri" w:hAnsi="Calibri" w:cs="Calibri"/>
                <w:sz w:val="18"/>
                <w:szCs w:val="18"/>
              </w:rPr>
              <w:t>)</w:t>
            </w:r>
          </w:p>
        </w:tc>
        <w:tc>
          <w:tcPr>
            <w:tcW w:w="1582" w:type="dxa"/>
          </w:tcPr>
          <w:p w14:paraId="498592B9" w14:textId="77777777" w:rsidR="004303CA" w:rsidRPr="00B66537" w:rsidRDefault="004303CA" w:rsidP="004303CA">
            <w:pPr>
              <w:rPr>
                <w:rFonts w:ascii="Calibri" w:hAnsi="Calibri" w:cs="Calibri"/>
                <w:sz w:val="18"/>
                <w:szCs w:val="18"/>
              </w:rPr>
            </w:pPr>
          </w:p>
        </w:tc>
        <w:tc>
          <w:tcPr>
            <w:tcW w:w="1582" w:type="dxa"/>
          </w:tcPr>
          <w:p w14:paraId="245AA1EB" w14:textId="53DA7EE2" w:rsidR="004303CA" w:rsidRDefault="000B5FA5" w:rsidP="004303CA">
            <w:pPr>
              <w:rPr>
                <w:rFonts w:ascii="Calibri" w:hAnsi="Calibri" w:cs="Calibri"/>
                <w:sz w:val="18"/>
                <w:szCs w:val="18"/>
              </w:rPr>
            </w:pPr>
            <w:r>
              <w:rPr>
                <w:rFonts w:ascii="Calibri" w:hAnsi="Calibri" w:cs="Calibri"/>
                <w:sz w:val="18"/>
                <w:szCs w:val="18"/>
              </w:rPr>
              <w:t>EN</w:t>
            </w:r>
          </w:p>
        </w:tc>
        <w:tc>
          <w:tcPr>
            <w:tcW w:w="1803" w:type="dxa"/>
          </w:tcPr>
          <w:p w14:paraId="44027EA0" w14:textId="5F578AC0" w:rsidR="004303CA" w:rsidRPr="00B66537" w:rsidRDefault="004675EE" w:rsidP="004303CA">
            <w:pPr>
              <w:rPr>
                <w:rFonts w:ascii="Calibri" w:hAnsi="Calibri" w:cs="Calibri"/>
                <w:sz w:val="18"/>
                <w:szCs w:val="18"/>
              </w:rPr>
            </w:pPr>
            <w:r>
              <w:rPr>
                <w:rFonts w:ascii="Calibri" w:hAnsi="Calibri" w:cs="Calibri"/>
                <w:sz w:val="18"/>
                <w:szCs w:val="18"/>
              </w:rPr>
              <w:t xml:space="preserve">North-central </w:t>
            </w:r>
            <w:r w:rsidR="00456D56">
              <w:rPr>
                <w:rFonts w:ascii="Calibri" w:hAnsi="Calibri" w:cs="Calibri"/>
                <w:sz w:val="18"/>
                <w:szCs w:val="18"/>
              </w:rPr>
              <w:t>Victoria</w:t>
            </w:r>
          </w:p>
        </w:tc>
        <w:tc>
          <w:tcPr>
            <w:tcW w:w="2848" w:type="dxa"/>
            <w:vMerge/>
          </w:tcPr>
          <w:p w14:paraId="2EC09A31" w14:textId="77777777" w:rsidR="004303CA" w:rsidRPr="00B66537" w:rsidRDefault="004303CA" w:rsidP="004303CA">
            <w:pPr>
              <w:rPr>
                <w:rFonts w:ascii="Calibri" w:hAnsi="Calibri" w:cs="Calibri"/>
                <w:sz w:val="18"/>
                <w:szCs w:val="18"/>
              </w:rPr>
            </w:pPr>
          </w:p>
        </w:tc>
      </w:tr>
      <w:tr w:rsidR="004303CA" w:rsidRPr="00FC6A56" w14:paraId="711B9AEA" w14:textId="77777777" w:rsidTr="00F16396">
        <w:trPr>
          <w:trHeight w:val="1149"/>
        </w:trPr>
        <w:tc>
          <w:tcPr>
            <w:tcW w:w="2245" w:type="dxa"/>
          </w:tcPr>
          <w:p w14:paraId="0AEF0E71" w14:textId="22D3D7A3" w:rsidR="004303CA" w:rsidRPr="00F077E7" w:rsidRDefault="004303CA" w:rsidP="004303CA">
            <w:pPr>
              <w:rPr>
                <w:rFonts w:ascii="Calibri" w:hAnsi="Calibri" w:cs="Calibri"/>
                <w:sz w:val="18"/>
                <w:szCs w:val="18"/>
              </w:rPr>
            </w:pPr>
            <w:r w:rsidRPr="00E025F6">
              <w:rPr>
                <w:rFonts w:ascii="Calibri" w:hAnsi="Calibri" w:cs="Calibri"/>
                <w:sz w:val="18"/>
                <w:szCs w:val="18"/>
              </w:rPr>
              <w:t xml:space="preserve">Open </w:t>
            </w:r>
            <w:proofErr w:type="spellStart"/>
            <w:r w:rsidRPr="00E025F6">
              <w:rPr>
                <w:rFonts w:ascii="Calibri" w:hAnsi="Calibri" w:cs="Calibri"/>
                <w:sz w:val="18"/>
                <w:szCs w:val="18"/>
              </w:rPr>
              <w:t>Marshwort</w:t>
            </w:r>
            <w:proofErr w:type="spellEnd"/>
            <w:r w:rsidRPr="00E025F6">
              <w:rPr>
                <w:rFonts w:ascii="Calibri" w:hAnsi="Calibri" w:cs="Calibri"/>
                <w:sz w:val="18"/>
                <w:szCs w:val="18"/>
              </w:rPr>
              <w:t xml:space="preserve"> </w:t>
            </w:r>
            <w:r w:rsidRPr="00F077E7">
              <w:rPr>
                <w:rFonts w:ascii="Calibri" w:hAnsi="Calibri" w:cs="Calibri"/>
                <w:sz w:val="18"/>
                <w:szCs w:val="18"/>
              </w:rPr>
              <w:t>(</w:t>
            </w:r>
            <w:proofErr w:type="spellStart"/>
            <w:r w:rsidRPr="00F077E7">
              <w:rPr>
                <w:rFonts w:ascii="Calibri" w:hAnsi="Calibri" w:cs="Calibri"/>
                <w:i/>
                <w:iCs/>
                <w:sz w:val="18"/>
                <w:szCs w:val="18"/>
              </w:rPr>
              <w:t>Nymphoides</w:t>
            </w:r>
            <w:proofErr w:type="spellEnd"/>
            <w:r w:rsidRPr="00F077E7">
              <w:rPr>
                <w:rFonts w:ascii="Calibri" w:hAnsi="Calibri" w:cs="Calibri"/>
                <w:i/>
                <w:iCs/>
                <w:sz w:val="18"/>
                <w:szCs w:val="18"/>
              </w:rPr>
              <w:t xml:space="preserve"> </w:t>
            </w:r>
            <w:proofErr w:type="spellStart"/>
            <w:r>
              <w:rPr>
                <w:rFonts w:ascii="Calibri" w:hAnsi="Calibri" w:cs="Calibri"/>
                <w:i/>
                <w:iCs/>
                <w:sz w:val="18"/>
                <w:szCs w:val="18"/>
              </w:rPr>
              <w:t>geminata</w:t>
            </w:r>
            <w:proofErr w:type="spellEnd"/>
            <w:r>
              <w:rPr>
                <w:rFonts w:ascii="Calibri" w:hAnsi="Calibri" w:cs="Calibri"/>
                <w:sz w:val="18"/>
                <w:szCs w:val="18"/>
              </w:rPr>
              <w:t>)</w:t>
            </w:r>
          </w:p>
        </w:tc>
        <w:tc>
          <w:tcPr>
            <w:tcW w:w="1582" w:type="dxa"/>
          </w:tcPr>
          <w:p w14:paraId="1009B23C" w14:textId="77777777" w:rsidR="004303CA" w:rsidRPr="00B66537" w:rsidRDefault="004303CA" w:rsidP="004303CA">
            <w:pPr>
              <w:rPr>
                <w:rFonts w:ascii="Calibri" w:hAnsi="Calibri" w:cs="Calibri"/>
                <w:sz w:val="18"/>
                <w:szCs w:val="18"/>
              </w:rPr>
            </w:pPr>
          </w:p>
        </w:tc>
        <w:tc>
          <w:tcPr>
            <w:tcW w:w="1582" w:type="dxa"/>
          </w:tcPr>
          <w:p w14:paraId="5F076F94" w14:textId="1354B306" w:rsidR="004303CA" w:rsidRDefault="008B67FD" w:rsidP="004303CA">
            <w:pPr>
              <w:rPr>
                <w:rFonts w:ascii="Calibri" w:hAnsi="Calibri" w:cs="Calibri"/>
                <w:sz w:val="18"/>
                <w:szCs w:val="18"/>
              </w:rPr>
            </w:pPr>
            <w:r>
              <w:rPr>
                <w:rFonts w:ascii="Calibri" w:hAnsi="Calibri" w:cs="Calibri"/>
                <w:sz w:val="18"/>
                <w:szCs w:val="18"/>
              </w:rPr>
              <w:t>EN</w:t>
            </w:r>
          </w:p>
        </w:tc>
        <w:tc>
          <w:tcPr>
            <w:tcW w:w="1803" w:type="dxa"/>
          </w:tcPr>
          <w:p w14:paraId="3B505B0E" w14:textId="01A10B5C" w:rsidR="004303CA" w:rsidRPr="00B66537" w:rsidRDefault="00AE1C66" w:rsidP="004303CA">
            <w:pPr>
              <w:rPr>
                <w:rFonts w:ascii="Calibri" w:hAnsi="Calibri" w:cs="Calibri"/>
                <w:sz w:val="18"/>
                <w:szCs w:val="18"/>
              </w:rPr>
            </w:pPr>
            <w:r>
              <w:rPr>
                <w:rFonts w:ascii="Calibri" w:hAnsi="Calibri" w:cs="Calibri"/>
                <w:sz w:val="18"/>
                <w:szCs w:val="18"/>
              </w:rPr>
              <w:t>Central and eastern Victoria</w:t>
            </w:r>
          </w:p>
        </w:tc>
        <w:tc>
          <w:tcPr>
            <w:tcW w:w="2848" w:type="dxa"/>
            <w:vMerge/>
          </w:tcPr>
          <w:p w14:paraId="14C1FD35" w14:textId="77777777" w:rsidR="004303CA" w:rsidRPr="00B66537" w:rsidRDefault="004303CA" w:rsidP="004303CA">
            <w:pPr>
              <w:rPr>
                <w:rFonts w:ascii="Calibri" w:hAnsi="Calibri" w:cs="Calibri"/>
                <w:sz w:val="18"/>
                <w:szCs w:val="18"/>
              </w:rPr>
            </w:pPr>
          </w:p>
        </w:tc>
      </w:tr>
    </w:tbl>
    <w:p w14:paraId="07F630A9" w14:textId="77777777" w:rsidR="006A3C35" w:rsidRDefault="006A3C35" w:rsidP="00B76767">
      <w:pPr>
        <w:autoSpaceDE w:val="0"/>
        <w:autoSpaceDN w:val="0"/>
        <w:adjustRightInd w:val="0"/>
        <w:rPr>
          <w:rFonts w:ascii="Calibri" w:hAnsi="Calibri"/>
          <w:b/>
          <w:color w:val="000000"/>
        </w:rPr>
      </w:pPr>
    </w:p>
    <w:p w14:paraId="7A736BE1" w14:textId="77777777" w:rsidR="003D1D36" w:rsidRDefault="003D1D36" w:rsidP="00B76767">
      <w:pPr>
        <w:autoSpaceDE w:val="0"/>
        <w:autoSpaceDN w:val="0"/>
        <w:adjustRightInd w:val="0"/>
        <w:rPr>
          <w:rFonts w:ascii="Calibri" w:hAnsi="Calibri"/>
          <w:b/>
          <w:color w:val="000000"/>
        </w:rPr>
      </w:pPr>
    </w:p>
    <w:p w14:paraId="7A82FADC" w14:textId="77777777" w:rsidR="00F223A9" w:rsidRDefault="00F223A9" w:rsidP="00472FC4">
      <w:pPr>
        <w:autoSpaceDE w:val="0"/>
        <w:autoSpaceDN w:val="0"/>
        <w:adjustRightInd w:val="0"/>
        <w:ind w:left="1560" w:hanging="1560"/>
        <w:rPr>
          <w:rFonts w:ascii="Calibri" w:hAnsi="Calibri"/>
          <w:b/>
          <w:color w:val="000000"/>
        </w:rPr>
      </w:pPr>
    </w:p>
    <w:p w14:paraId="5CF11451" w14:textId="77777777" w:rsidR="00E43834" w:rsidRDefault="00E43834" w:rsidP="00472FC4">
      <w:pPr>
        <w:autoSpaceDE w:val="0"/>
        <w:autoSpaceDN w:val="0"/>
        <w:adjustRightInd w:val="0"/>
        <w:ind w:left="1560" w:hanging="1560"/>
        <w:rPr>
          <w:rFonts w:ascii="Calibri" w:hAnsi="Calibri"/>
          <w:b/>
          <w:color w:val="000000"/>
        </w:rPr>
      </w:pPr>
    </w:p>
    <w:p w14:paraId="238B9AE8" w14:textId="51BA7E10" w:rsidR="00D12E8B" w:rsidRDefault="00584C1D" w:rsidP="00F40494">
      <w:pPr>
        <w:tabs>
          <w:tab w:val="left" w:pos="0"/>
        </w:tabs>
        <w:autoSpaceDE w:val="0"/>
        <w:autoSpaceDN w:val="0"/>
        <w:adjustRightInd w:val="0"/>
        <w:jc w:val="both"/>
        <w:rPr>
          <w:rFonts w:ascii="Calibri" w:hAnsi="Calibri" w:cs="Calibri"/>
          <w:sz w:val="24"/>
          <w:szCs w:val="24"/>
        </w:rPr>
      </w:pPr>
      <w:r>
        <w:rPr>
          <w:rFonts w:ascii="Calibri" w:hAnsi="Calibri"/>
          <w:b/>
          <w:color w:val="000000"/>
        </w:rPr>
        <w:lastRenderedPageBreak/>
        <w:t>C</w:t>
      </w:r>
      <w:r w:rsidR="00472FC4" w:rsidRPr="00066B76">
        <w:rPr>
          <w:rFonts w:ascii="Calibri" w:hAnsi="Calibri"/>
          <w:b/>
          <w:color w:val="000000"/>
        </w:rPr>
        <w:t xml:space="preserve">riterion 1.2 </w:t>
      </w:r>
      <w:r w:rsidR="00472FC4" w:rsidRPr="00066B76">
        <w:rPr>
          <w:rFonts w:ascii="Calibri" w:hAnsi="Calibri"/>
          <w:i/>
          <w:color w:val="000000"/>
        </w:rPr>
        <w:t>The potentially threatening process poses or has the potential to pose</w:t>
      </w:r>
      <w:r w:rsidR="00AB1C4C" w:rsidRPr="00066B76">
        <w:rPr>
          <w:rFonts w:ascii="Calibri" w:hAnsi="Calibri"/>
          <w:i/>
          <w:color w:val="000000"/>
        </w:rPr>
        <w:t>,</w:t>
      </w:r>
      <w:r w:rsidR="00472FC4" w:rsidRPr="00066B76">
        <w:rPr>
          <w:rFonts w:ascii="Calibri" w:hAnsi="Calibri"/>
          <w:i/>
          <w:color w:val="000000"/>
        </w:rPr>
        <w:t xml:space="preserve"> a significant threat to the survival of a community</w:t>
      </w:r>
      <w:r w:rsidR="00472FC4" w:rsidRPr="00066B76">
        <w:rPr>
          <w:rFonts w:ascii="Calibri" w:hAnsi="Calibri" w:cs="Calibri"/>
          <w:sz w:val="24"/>
          <w:szCs w:val="24"/>
        </w:rPr>
        <w:t>.</w:t>
      </w:r>
    </w:p>
    <w:p w14:paraId="39361E2E" w14:textId="77777777" w:rsidR="00F40494" w:rsidRPr="00066B76" w:rsidRDefault="00F40494" w:rsidP="00F40494">
      <w:pPr>
        <w:tabs>
          <w:tab w:val="left" w:pos="0"/>
        </w:tabs>
        <w:autoSpaceDE w:val="0"/>
        <w:autoSpaceDN w:val="0"/>
        <w:adjustRightInd w:val="0"/>
        <w:jc w:val="both"/>
        <w:rPr>
          <w:rFonts w:ascii="Calibri" w:hAnsi="Calibri" w:cs="Calibri"/>
          <w:sz w:val="24"/>
          <w:szCs w:val="24"/>
        </w:rPr>
      </w:pPr>
    </w:p>
    <w:p w14:paraId="5A3172BD" w14:textId="77777777" w:rsidR="006F6902" w:rsidRPr="00066B76" w:rsidRDefault="006F6902" w:rsidP="00497805">
      <w:pPr>
        <w:pStyle w:val="BodyText"/>
        <w:rPr>
          <w:rFonts w:ascii="Calibri" w:hAnsi="Calibri"/>
          <w:b/>
          <w:bCs/>
          <w:color w:val="auto"/>
        </w:rPr>
      </w:pPr>
      <w:r w:rsidRPr="00066B76">
        <w:rPr>
          <w:rFonts w:ascii="Calibri" w:hAnsi="Calibri"/>
          <w:b/>
          <w:bCs/>
          <w:color w:val="auto"/>
        </w:rPr>
        <w:t xml:space="preserve">Evidence: </w:t>
      </w:r>
    </w:p>
    <w:p w14:paraId="76B51E3E" w14:textId="77777777" w:rsidR="002B4982" w:rsidRDefault="002B4982" w:rsidP="009D1E1E">
      <w:pPr>
        <w:jc w:val="both"/>
        <w:rPr>
          <w:rFonts w:ascii="Calibri" w:hAnsi="Calibri" w:cs="Cambria"/>
        </w:rPr>
      </w:pPr>
    </w:p>
    <w:p w14:paraId="2562AAA1" w14:textId="6DED7694" w:rsidR="009D1E1E" w:rsidRDefault="00940BC9" w:rsidP="009D1E1E">
      <w:pPr>
        <w:jc w:val="both"/>
        <w:rPr>
          <w:rFonts w:ascii="Calibri" w:hAnsi="Calibri" w:cs="Cambria"/>
        </w:rPr>
      </w:pPr>
      <w:r w:rsidRPr="2850553B">
        <w:rPr>
          <w:rFonts w:ascii="Calibri" w:hAnsi="Calibri" w:cs="Cambria"/>
        </w:rPr>
        <w:t xml:space="preserve">Carp are a serious threat to the survival of at least </w:t>
      </w:r>
      <w:r w:rsidR="008644BB" w:rsidRPr="2850553B">
        <w:rPr>
          <w:rFonts w:ascii="Calibri" w:hAnsi="Calibri" w:cs="Cambria"/>
        </w:rPr>
        <w:t>one</w:t>
      </w:r>
      <w:r w:rsidRPr="2850553B">
        <w:rPr>
          <w:rFonts w:ascii="Calibri" w:hAnsi="Calibri" w:cs="Cambria"/>
        </w:rPr>
        <w:t xml:space="preserve"> </w:t>
      </w:r>
      <w:r w:rsidR="7FB396B8" w:rsidRPr="2850553B">
        <w:rPr>
          <w:rFonts w:ascii="Calibri" w:hAnsi="Calibri" w:cs="Cambria"/>
        </w:rPr>
        <w:t xml:space="preserve">listed </w:t>
      </w:r>
      <w:r w:rsidRPr="2850553B">
        <w:rPr>
          <w:rFonts w:ascii="Calibri" w:hAnsi="Calibri" w:cs="Cambria"/>
        </w:rPr>
        <w:t>fish community</w:t>
      </w:r>
      <w:r w:rsidR="10CD9102" w:rsidRPr="2850553B">
        <w:rPr>
          <w:rFonts w:ascii="Calibri" w:hAnsi="Calibri" w:cs="Cambria"/>
        </w:rPr>
        <w:t>;</w:t>
      </w:r>
      <w:r w:rsidR="0064022E" w:rsidRPr="2850553B">
        <w:rPr>
          <w:rFonts w:ascii="Calibri" w:hAnsi="Calibri" w:cs="Cambria"/>
        </w:rPr>
        <w:t xml:space="preserve"> the </w:t>
      </w:r>
      <w:r w:rsidR="009106FC" w:rsidRPr="2850553B">
        <w:rPr>
          <w:rFonts w:ascii="Calibri" w:hAnsi="Calibri" w:cs="Cambria"/>
        </w:rPr>
        <w:t xml:space="preserve">FFG Act listed </w:t>
      </w:r>
      <w:r w:rsidR="0064022E" w:rsidRPr="2850553B">
        <w:rPr>
          <w:rFonts w:ascii="Calibri" w:hAnsi="Calibri" w:cs="Cambria"/>
        </w:rPr>
        <w:t>Low</w:t>
      </w:r>
      <w:r w:rsidR="00BA7472" w:rsidRPr="2850553B">
        <w:rPr>
          <w:rFonts w:ascii="Calibri" w:hAnsi="Calibri" w:cs="Cambria"/>
        </w:rPr>
        <w:t>land Riverine Fish Community of the Southern Murray-Darling Basin</w:t>
      </w:r>
      <w:r w:rsidRPr="2850553B">
        <w:rPr>
          <w:rFonts w:ascii="Calibri" w:hAnsi="Calibri" w:cs="Cambria"/>
        </w:rPr>
        <w:t xml:space="preserve"> (Table </w:t>
      </w:r>
      <w:r w:rsidR="00D207DA" w:rsidRPr="2850553B">
        <w:rPr>
          <w:rFonts w:ascii="Calibri" w:hAnsi="Calibri" w:cs="Cambria"/>
        </w:rPr>
        <w:t>3</w:t>
      </w:r>
      <w:r w:rsidRPr="2850553B">
        <w:rPr>
          <w:rFonts w:ascii="Calibri" w:hAnsi="Calibri" w:cs="Cambria"/>
        </w:rPr>
        <w:t xml:space="preserve">). </w:t>
      </w:r>
      <w:r w:rsidR="00E35255" w:rsidRPr="2850553B">
        <w:rPr>
          <w:rFonts w:ascii="Calibri" w:hAnsi="Calibri" w:cs="Cambria"/>
        </w:rPr>
        <w:t>Th</w:t>
      </w:r>
      <w:r w:rsidR="00016799" w:rsidRPr="2850553B">
        <w:rPr>
          <w:rFonts w:ascii="Calibri" w:hAnsi="Calibri" w:cs="Cambria"/>
        </w:rPr>
        <w:t>e geographic range of thi</w:t>
      </w:r>
      <w:r w:rsidR="00E35255" w:rsidRPr="2850553B">
        <w:rPr>
          <w:rFonts w:ascii="Calibri" w:hAnsi="Calibri" w:cs="Cambria"/>
        </w:rPr>
        <w:t>s fi</w:t>
      </w:r>
      <w:r w:rsidR="00124C26" w:rsidRPr="2850553B">
        <w:rPr>
          <w:rFonts w:ascii="Calibri" w:hAnsi="Calibri" w:cs="Cambria"/>
        </w:rPr>
        <w:t>sh assemblage can be broadly defined as the lowland river reaches and associated floodplains of the Murray River tributaries in Victoria that drain the northern slopes of the Great Dividing Range, together with the lowland section and floodplain of the Murray River upstream of the South Australian border</w:t>
      </w:r>
      <w:r w:rsidR="001364A8" w:rsidRPr="2850553B">
        <w:rPr>
          <w:rFonts w:ascii="Calibri" w:hAnsi="Calibri" w:cs="Cambria"/>
        </w:rPr>
        <w:t xml:space="preserve"> (FFG SAC </w:t>
      </w:r>
      <w:proofErr w:type="spellStart"/>
      <w:r w:rsidR="001364A8" w:rsidRPr="2850553B">
        <w:rPr>
          <w:rFonts w:ascii="Calibri" w:hAnsi="Calibri" w:cs="Cambria"/>
        </w:rPr>
        <w:t>n.d</w:t>
      </w:r>
      <w:proofErr w:type="spellEnd"/>
      <w:r w:rsidR="001364A8" w:rsidRPr="2850553B">
        <w:rPr>
          <w:rFonts w:ascii="Calibri" w:hAnsi="Calibri" w:cs="Cambria"/>
        </w:rPr>
        <w:t>).</w:t>
      </w:r>
      <w:r w:rsidR="009D1E1E" w:rsidRPr="2850553B">
        <w:rPr>
          <w:rFonts w:ascii="Calibri" w:hAnsi="Calibri" w:cs="Cambria"/>
        </w:rPr>
        <w:t xml:space="preserve"> Carp are known to be present in all waterbodies where the listed community occurs.</w:t>
      </w:r>
    </w:p>
    <w:p w14:paraId="54DAE24E" w14:textId="77777777" w:rsidR="005C4A01" w:rsidRDefault="005C4A01" w:rsidP="00497805">
      <w:pPr>
        <w:jc w:val="both"/>
        <w:rPr>
          <w:rFonts w:ascii="Calibri" w:hAnsi="Calibri" w:cs="Cambria"/>
        </w:rPr>
      </w:pPr>
    </w:p>
    <w:p w14:paraId="7B69E8CD" w14:textId="76FE6425" w:rsidR="000C7C31" w:rsidRDefault="005C4A01" w:rsidP="00497805">
      <w:pPr>
        <w:jc w:val="both"/>
        <w:rPr>
          <w:rFonts w:ascii="Calibri" w:hAnsi="Calibri" w:cs="Cambria"/>
        </w:rPr>
      </w:pPr>
      <w:r w:rsidRPr="6F495B01">
        <w:rPr>
          <w:rFonts w:ascii="Calibri" w:hAnsi="Calibri" w:cs="Cambria"/>
        </w:rPr>
        <w:t xml:space="preserve">Many of the species in this community have undergone significant reductions in abundance and range since European settlement, due to considerable changes to habitats across its distribution. A significant contributor of these declines has been attributed to the introduction of invasive species such as carp (FFG SAC </w:t>
      </w:r>
      <w:proofErr w:type="spellStart"/>
      <w:r w:rsidRPr="6F495B01">
        <w:rPr>
          <w:rFonts w:ascii="Calibri" w:hAnsi="Calibri" w:cs="Cambria"/>
        </w:rPr>
        <w:t>n.d</w:t>
      </w:r>
      <w:proofErr w:type="spellEnd"/>
      <w:r w:rsidRPr="6F495B01">
        <w:rPr>
          <w:rFonts w:ascii="Calibri" w:hAnsi="Calibri" w:cs="Cambria"/>
        </w:rPr>
        <w:t xml:space="preserve">). This threat is compounded amongst other threats such as habitat degradation and flooding events which allow carp to thrive, unlike native fish species </w:t>
      </w:r>
      <w:r w:rsidRPr="6F495B01">
        <w:rPr>
          <w:rFonts w:ascii="Calibri" w:hAnsi="Calibri" w:cs="Cambria"/>
        </w:rPr>
        <w:fldChar w:fldCharType="begin"/>
      </w:r>
      <w:r w:rsidRPr="6F495B01">
        <w:rPr>
          <w:rFonts w:ascii="Calibri" w:hAnsi="Calibri" w:cs="Cambria"/>
        </w:rPr>
        <w:instrText xml:space="preserve"> ADDIN EN.CITE &lt;EndNote&gt;&lt;Cite&gt;&lt;Author&gt;Department of Environment Land Water and Planning&lt;/Author&gt;&lt;Year&gt;2017&lt;/Year&gt;&lt;RecNum&gt;12&lt;/RecNum&gt;&lt;DisplayText&gt;(Department of Environment Land Water and Planning 2017)&lt;/DisplayText&gt;&lt;record&gt;&lt;rec-number&gt;12&lt;/rec-number&gt;&lt;foreign-keys&gt;&lt;key app="EN" db-id="a0xv2a0z7r590uers27xzaz3wsx50zzde0pa" timestamp="1722915709"&gt;12&lt;/key&gt;&lt;/foreign-keys&gt;&lt;ref-type name="Government Document"&gt;46&lt;/ref-type&gt;&lt;contributors&gt;&lt;authors&gt;&lt;author&gt;Department of Environment Land Water and Planning, &lt;/author&gt;&lt;/authors&gt;&lt;secondary-authors&gt;&lt;author&gt;Department of Environment, Land, Water and Planning&lt;/author&gt;&lt;/secondary-authors&gt;&lt;/contributors&gt;&lt;titles&gt;&lt;title&gt;Impacts of Carp in Wetlands&lt;/title&gt;&lt;/titles&gt;&lt;pages&gt;7&lt;/pages&gt;&lt;dates&gt;&lt;year&gt;2017&lt;/year&gt;&lt;/dates&gt;&lt;pub-location&gt;Melbourne, Victoria&lt;/pub-location&gt;&lt;publisher&gt;Author&lt;/publisher&gt;&lt;urls&gt;&lt;related-urls&gt;&lt;url&gt;https://www.water.vic.gov.au/__data/assets/pdf_file/0032/671684/impacts-of-carp-in-wetlands-fact-sheet-4.pdf&lt;/url&gt;&lt;/related-urls&gt;&lt;/urls&gt;&lt;/record&gt;&lt;/Cite&gt;&lt;/EndNote&gt;</w:instrText>
      </w:r>
      <w:r w:rsidRPr="6F495B01">
        <w:rPr>
          <w:rFonts w:ascii="Calibri" w:hAnsi="Calibri" w:cs="Cambria"/>
        </w:rPr>
        <w:fldChar w:fldCharType="separate"/>
      </w:r>
      <w:r w:rsidRPr="6F495B01">
        <w:rPr>
          <w:rFonts w:ascii="Calibri" w:hAnsi="Calibri" w:cs="Cambria"/>
        </w:rPr>
        <w:t>(DELWP 2017)</w:t>
      </w:r>
      <w:r w:rsidRPr="6F495B01">
        <w:rPr>
          <w:rFonts w:ascii="Calibri" w:hAnsi="Calibri" w:cs="Cambria"/>
        </w:rPr>
        <w:fldChar w:fldCharType="end"/>
      </w:r>
      <w:r w:rsidR="009E2934" w:rsidRPr="6F495B01">
        <w:rPr>
          <w:rFonts w:ascii="Calibri" w:hAnsi="Calibri" w:cs="Cambria"/>
        </w:rPr>
        <w:t xml:space="preserve">. </w:t>
      </w:r>
    </w:p>
    <w:p w14:paraId="76F0F79A" w14:textId="4E1EAB45" w:rsidR="00FE7DA5" w:rsidRDefault="009E2934" w:rsidP="00940BC9">
      <w:pPr>
        <w:jc w:val="both"/>
        <w:rPr>
          <w:rFonts w:ascii="Calibri" w:hAnsi="Calibri" w:cs="Cambria"/>
        </w:rPr>
      </w:pPr>
      <w:r>
        <w:rPr>
          <w:rFonts w:ascii="Calibri" w:hAnsi="Calibri" w:cs="Cambria"/>
        </w:rPr>
        <w:t xml:space="preserve"> </w:t>
      </w:r>
      <w:r w:rsidRPr="00066B76">
        <w:rPr>
          <w:rFonts w:ascii="Calibri" w:hAnsi="Calibri" w:cs="Cambria"/>
        </w:rPr>
        <w:t xml:space="preserve"> </w:t>
      </w:r>
    </w:p>
    <w:p w14:paraId="744DF4F4" w14:textId="6EACFCB2" w:rsidR="00D30E81" w:rsidRDefault="00D30E81" w:rsidP="00D30E81">
      <w:pPr>
        <w:rPr>
          <w:rFonts w:ascii="Calibri" w:hAnsi="Calibri" w:cs="Calibri"/>
          <w:b/>
          <w:bCs/>
        </w:rPr>
      </w:pPr>
      <w:r w:rsidRPr="00595A91">
        <w:rPr>
          <w:rFonts w:ascii="Calibri" w:hAnsi="Calibri" w:cs="Calibri"/>
          <w:b/>
          <w:bCs/>
        </w:rPr>
        <w:t xml:space="preserve">Table </w:t>
      </w:r>
      <w:r w:rsidR="00286090">
        <w:rPr>
          <w:rFonts w:ascii="Calibri" w:hAnsi="Calibri" w:cs="Calibri"/>
          <w:b/>
          <w:bCs/>
        </w:rPr>
        <w:t>3</w:t>
      </w:r>
      <w:r w:rsidRPr="00595A91">
        <w:rPr>
          <w:rFonts w:ascii="Calibri" w:hAnsi="Calibri" w:cs="Calibri"/>
          <w:b/>
          <w:bCs/>
        </w:rPr>
        <w:t xml:space="preserve">. </w:t>
      </w:r>
      <w:r w:rsidR="00595A91">
        <w:rPr>
          <w:rFonts w:ascii="Calibri" w:hAnsi="Calibri" w:cs="Calibri"/>
          <w:b/>
          <w:bCs/>
        </w:rPr>
        <w:t>Threatened</w:t>
      </w:r>
      <w:r w:rsidRPr="00595A91">
        <w:rPr>
          <w:rFonts w:ascii="Calibri" w:hAnsi="Calibri" w:cs="Calibri"/>
          <w:b/>
          <w:bCs/>
        </w:rPr>
        <w:t xml:space="preserve"> communities at risk from Carp in Victoria </w:t>
      </w:r>
    </w:p>
    <w:p w14:paraId="4FE8FF88" w14:textId="77777777" w:rsidR="000250D6" w:rsidRDefault="000250D6" w:rsidP="000666F7">
      <w:pPr>
        <w:pStyle w:val="BodyText"/>
        <w:rPr>
          <w:rFonts w:ascii="Calibri" w:hAnsi="Calibri"/>
          <w:b/>
        </w:rPr>
      </w:pPr>
    </w:p>
    <w:tbl>
      <w:tblPr>
        <w:tblStyle w:val="TableGrid"/>
        <w:tblW w:w="0" w:type="auto"/>
        <w:tblLook w:val="04A0" w:firstRow="1" w:lastRow="0" w:firstColumn="1" w:lastColumn="0" w:noHBand="0" w:noVBand="1"/>
      </w:tblPr>
      <w:tblGrid>
        <w:gridCol w:w="2515"/>
        <w:gridCol w:w="1080"/>
        <w:gridCol w:w="2610"/>
        <w:gridCol w:w="3713"/>
      </w:tblGrid>
      <w:tr w:rsidR="004635C7" w:rsidRPr="00FC6A56" w14:paraId="3C53A7AC" w14:textId="77777777" w:rsidTr="009B4378">
        <w:tc>
          <w:tcPr>
            <w:tcW w:w="2515" w:type="dxa"/>
            <w:tcBorders>
              <w:bottom w:val="single" w:sz="4" w:space="0" w:color="auto"/>
            </w:tcBorders>
          </w:tcPr>
          <w:p w14:paraId="621FB4DD" w14:textId="77777777" w:rsidR="004635C7" w:rsidRPr="00FC6A56" w:rsidRDefault="004635C7" w:rsidP="00D75C3A">
            <w:pPr>
              <w:rPr>
                <w:rFonts w:ascii="Calibri" w:hAnsi="Calibri" w:cs="Calibri"/>
                <w:b/>
                <w:bCs/>
                <w:sz w:val="18"/>
                <w:szCs w:val="18"/>
              </w:rPr>
            </w:pPr>
            <w:r w:rsidRPr="00FC6A56">
              <w:rPr>
                <w:rFonts w:ascii="Calibri" w:hAnsi="Calibri" w:cs="Calibri"/>
                <w:b/>
                <w:bCs/>
                <w:sz w:val="18"/>
                <w:szCs w:val="18"/>
              </w:rPr>
              <w:t>Community name</w:t>
            </w:r>
          </w:p>
        </w:tc>
        <w:tc>
          <w:tcPr>
            <w:tcW w:w="1080" w:type="dxa"/>
            <w:tcBorders>
              <w:bottom w:val="single" w:sz="4" w:space="0" w:color="auto"/>
            </w:tcBorders>
          </w:tcPr>
          <w:p w14:paraId="756A7F7D" w14:textId="77777777" w:rsidR="004635C7" w:rsidRPr="00FC6A56" w:rsidRDefault="004635C7" w:rsidP="00D75C3A">
            <w:pPr>
              <w:rPr>
                <w:rFonts w:ascii="Calibri" w:hAnsi="Calibri" w:cs="Calibri"/>
                <w:b/>
                <w:bCs/>
                <w:sz w:val="18"/>
                <w:szCs w:val="18"/>
              </w:rPr>
            </w:pPr>
            <w:r w:rsidRPr="00FC6A56">
              <w:rPr>
                <w:rFonts w:ascii="Calibri" w:hAnsi="Calibri" w:cs="Calibri"/>
                <w:b/>
                <w:bCs/>
                <w:sz w:val="18"/>
                <w:szCs w:val="18"/>
              </w:rPr>
              <w:t>Listing</w:t>
            </w:r>
            <w:r>
              <w:rPr>
                <w:rFonts w:ascii="Calibri" w:hAnsi="Calibri" w:cs="Calibri"/>
                <w:b/>
                <w:bCs/>
                <w:sz w:val="18"/>
                <w:szCs w:val="18"/>
              </w:rPr>
              <w:t xml:space="preserve"> </w:t>
            </w:r>
          </w:p>
        </w:tc>
        <w:tc>
          <w:tcPr>
            <w:tcW w:w="2610" w:type="dxa"/>
            <w:tcBorders>
              <w:bottom w:val="single" w:sz="4" w:space="0" w:color="auto"/>
            </w:tcBorders>
          </w:tcPr>
          <w:p w14:paraId="11A9CC42" w14:textId="77777777" w:rsidR="004635C7" w:rsidRPr="00FC6A56" w:rsidRDefault="004635C7" w:rsidP="00D75C3A">
            <w:pPr>
              <w:rPr>
                <w:rFonts w:ascii="Calibri" w:hAnsi="Calibri" w:cs="Calibri"/>
                <w:b/>
                <w:bCs/>
                <w:sz w:val="18"/>
                <w:szCs w:val="18"/>
              </w:rPr>
            </w:pPr>
            <w:r w:rsidRPr="00FC6A56">
              <w:rPr>
                <w:rFonts w:ascii="Calibri" w:hAnsi="Calibri" w:cs="Calibri"/>
                <w:b/>
                <w:bCs/>
                <w:sz w:val="18"/>
                <w:szCs w:val="18"/>
              </w:rPr>
              <w:t xml:space="preserve">Distribution </w:t>
            </w:r>
          </w:p>
        </w:tc>
        <w:tc>
          <w:tcPr>
            <w:tcW w:w="3713" w:type="dxa"/>
            <w:tcBorders>
              <w:bottom w:val="single" w:sz="4" w:space="0" w:color="auto"/>
            </w:tcBorders>
          </w:tcPr>
          <w:p w14:paraId="3A0DBE8B" w14:textId="77777777" w:rsidR="004635C7" w:rsidRPr="00FC6A56" w:rsidRDefault="004635C7" w:rsidP="00D75C3A">
            <w:pPr>
              <w:rPr>
                <w:rFonts w:ascii="Calibri" w:hAnsi="Calibri" w:cs="Calibri"/>
                <w:b/>
                <w:bCs/>
                <w:sz w:val="18"/>
                <w:szCs w:val="18"/>
              </w:rPr>
            </w:pPr>
            <w:r w:rsidRPr="00FC6A56">
              <w:rPr>
                <w:rFonts w:ascii="Calibri" w:hAnsi="Calibri" w:cs="Calibri"/>
                <w:b/>
                <w:bCs/>
                <w:sz w:val="18"/>
                <w:szCs w:val="18"/>
              </w:rPr>
              <w:t xml:space="preserve">Main impacts </w:t>
            </w:r>
          </w:p>
        </w:tc>
      </w:tr>
      <w:tr w:rsidR="004635C7" w:rsidRPr="00FC6A56" w14:paraId="6EACCA4D" w14:textId="77777777" w:rsidTr="009B4378">
        <w:tc>
          <w:tcPr>
            <w:tcW w:w="2515" w:type="dxa"/>
            <w:tcBorders>
              <w:bottom w:val="single" w:sz="4" w:space="0" w:color="auto"/>
            </w:tcBorders>
          </w:tcPr>
          <w:p w14:paraId="70544EC4" w14:textId="77777777" w:rsidR="004635C7" w:rsidRPr="00B66537" w:rsidRDefault="004635C7" w:rsidP="00D75C3A">
            <w:pPr>
              <w:rPr>
                <w:rFonts w:ascii="Calibri" w:hAnsi="Calibri" w:cs="Calibri"/>
                <w:sz w:val="18"/>
                <w:szCs w:val="18"/>
              </w:rPr>
            </w:pPr>
            <w:r w:rsidRPr="00B66537">
              <w:rPr>
                <w:rFonts w:ascii="Calibri" w:hAnsi="Calibri" w:cs="Calibri"/>
                <w:sz w:val="18"/>
                <w:szCs w:val="18"/>
              </w:rPr>
              <w:t xml:space="preserve">Lowland Riverine </w:t>
            </w:r>
            <w:r>
              <w:rPr>
                <w:rFonts w:ascii="Calibri" w:hAnsi="Calibri" w:cs="Calibri"/>
                <w:sz w:val="18"/>
                <w:szCs w:val="18"/>
              </w:rPr>
              <w:t>F</w:t>
            </w:r>
            <w:r w:rsidRPr="00B66537">
              <w:rPr>
                <w:rFonts w:ascii="Calibri" w:hAnsi="Calibri" w:cs="Calibri"/>
                <w:sz w:val="18"/>
                <w:szCs w:val="18"/>
              </w:rPr>
              <w:t xml:space="preserve">ish </w:t>
            </w:r>
            <w:r>
              <w:rPr>
                <w:rFonts w:ascii="Calibri" w:hAnsi="Calibri" w:cs="Calibri"/>
                <w:sz w:val="18"/>
                <w:szCs w:val="18"/>
              </w:rPr>
              <w:t>C</w:t>
            </w:r>
            <w:r w:rsidRPr="00B66537">
              <w:rPr>
                <w:rFonts w:ascii="Calibri" w:hAnsi="Calibri" w:cs="Calibri"/>
                <w:sz w:val="18"/>
                <w:szCs w:val="18"/>
              </w:rPr>
              <w:t>ommunity of the Southern-Murray-Darling Basin</w:t>
            </w:r>
          </w:p>
        </w:tc>
        <w:tc>
          <w:tcPr>
            <w:tcW w:w="1080" w:type="dxa"/>
            <w:tcBorders>
              <w:bottom w:val="single" w:sz="4" w:space="0" w:color="auto"/>
            </w:tcBorders>
          </w:tcPr>
          <w:p w14:paraId="6D5EBADF" w14:textId="77777777" w:rsidR="004635C7" w:rsidRPr="00B66537" w:rsidRDefault="004635C7" w:rsidP="00D75C3A">
            <w:pPr>
              <w:rPr>
                <w:rFonts w:ascii="Calibri" w:hAnsi="Calibri" w:cs="Calibri"/>
                <w:sz w:val="18"/>
                <w:szCs w:val="18"/>
              </w:rPr>
            </w:pPr>
            <w:r w:rsidRPr="00B66537">
              <w:rPr>
                <w:rFonts w:ascii="Calibri" w:hAnsi="Calibri" w:cs="Calibri"/>
                <w:sz w:val="18"/>
                <w:szCs w:val="18"/>
              </w:rPr>
              <w:t>FFG</w:t>
            </w:r>
            <w:r>
              <w:rPr>
                <w:rFonts w:ascii="Calibri" w:hAnsi="Calibri" w:cs="Calibri"/>
                <w:sz w:val="18"/>
                <w:szCs w:val="18"/>
              </w:rPr>
              <w:t xml:space="preserve"> Act</w:t>
            </w:r>
          </w:p>
        </w:tc>
        <w:tc>
          <w:tcPr>
            <w:tcW w:w="2610" w:type="dxa"/>
            <w:tcBorders>
              <w:bottom w:val="single" w:sz="4" w:space="0" w:color="auto"/>
            </w:tcBorders>
          </w:tcPr>
          <w:p w14:paraId="6633FF03" w14:textId="77777777" w:rsidR="004635C7" w:rsidRPr="00B66537" w:rsidRDefault="004635C7" w:rsidP="00D75C3A">
            <w:pPr>
              <w:rPr>
                <w:rFonts w:ascii="Calibri" w:hAnsi="Calibri" w:cs="Calibri"/>
                <w:sz w:val="18"/>
                <w:szCs w:val="18"/>
              </w:rPr>
            </w:pPr>
            <w:r w:rsidRPr="00B66537">
              <w:rPr>
                <w:rFonts w:ascii="Calibri" w:hAnsi="Calibri" w:cs="Calibri"/>
                <w:sz w:val="18"/>
                <w:szCs w:val="18"/>
              </w:rPr>
              <w:t>Southern-Murray-Darling Basin</w:t>
            </w:r>
          </w:p>
        </w:tc>
        <w:tc>
          <w:tcPr>
            <w:tcW w:w="3713" w:type="dxa"/>
            <w:tcBorders>
              <w:bottom w:val="single" w:sz="4" w:space="0" w:color="auto"/>
            </w:tcBorders>
          </w:tcPr>
          <w:p w14:paraId="73CAF59F" w14:textId="77777777" w:rsidR="004635C7" w:rsidRDefault="004635C7" w:rsidP="00D75C3A">
            <w:pPr>
              <w:rPr>
                <w:rFonts w:ascii="Calibri" w:hAnsi="Calibri" w:cs="Calibri"/>
                <w:sz w:val="18"/>
                <w:szCs w:val="18"/>
              </w:rPr>
            </w:pPr>
            <w:r w:rsidRPr="00B66537">
              <w:rPr>
                <w:rFonts w:ascii="Calibri" w:hAnsi="Calibri" w:cs="Calibri"/>
                <w:sz w:val="18"/>
                <w:szCs w:val="18"/>
              </w:rPr>
              <w:t xml:space="preserve">Impact habitat quality and productivity by increasing turbidity, accelerating </w:t>
            </w:r>
            <w:r w:rsidRPr="2BB8AF2C">
              <w:rPr>
                <w:rFonts w:ascii="Calibri" w:hAnsi="Calibri" w:cs="Calibri"/>
                <w:sz w:val="18"/>
                <w:szCs w:val="18"/>
              </w:rPr>
              <w:t>algal</w:t>
            </w:r>
            <w:r w:rsidRPr="00B66537">
              <w:rPr>
                <w:rFonts w:ascii="Calibri" w:hAnsi="Calibri" w:cs="Calibri"/>
                <w:sz w:val="18"/>
                <w:szCs w:val="18"/>
              </w:rPr>
              <w:t xml:space="preserve"> bloom production and nutrient levels, and dislodging aquatic plants</w:t>
            </w:r>
            <w:r>
              <w:rPr>
                <w:rFonts w:ascii="Calibri" w:hAnsi="Calibri" w:cs="Calibri"/>
                <w:sz w:val="18"/>
                <w:szCs w:val="18"/>
              </w:rPr>
              <w:t>.</w:t>
            </w:r>
            <w:r w:rsidRPr="00B66537">
              <w:rPr>
                <w:rFonts w:ascii="Calibri" w:hAnsi="Calibri" w:cs="Calibri"/>
                <w:sz w:val="18"/>
                <w:szCs w:val="18"/>
              </w:rPr>
              <w:t xml:space="preserve"> </w:t>
            </w:r>
          </w:p>
          <w:p w14:paraId="4C3DC54E" w14:textId="77777777" w:rsidR="004635C7" w:rsidRPr="00B66537" w:rsidRDefault="004635C7" w:rsidP="00D75C3A">
            <w:pPr>
              <w:rPr>
                <w:rFonts w:ascii="Calibri" w:hAnsi="Calibri" w:cs="Calibri"/>
                <w:sz w:val="18"/>
                <w:szCs w:val="18"/>
              </w:rPr>
            </w:pPr>
          </w:p>
          <w:p w14:paraId="78C71494" w14:textId="77777777" w:rsidR="004635C7" w:rsidRPr="00B66537" w:rsidRDefault="004635C7" w:rsidP="00D75C3A">
            <w:pPr>
              <w:rPr>
                <w:rFonts w:ascii="Calibri" w:hAnsi="Calibri" w:cs="Calibri"/>
                <w:sz w:val="18"/>
                <w:szCs w:val="18"/>
              </w:rPr>
            </w:pPr>
            <w:r w:rsidRPr="00B66537">
              <w:rPr>
                <w:rFonts w:ascii="Calibri" w:hAnsi="Calibri" w:cs="Calibri"/>
                <w:sz w:val="18"/>
                <w:szCs w:val="18"/>
              </w:rPr>
              <w:t>Predation on native species including eggs</w:t>
            </w:r>
            <w:r>
              <w:rPr>
                <w:rFonts w:ascii="Calibri" w:hAnsi="Calibri" w:cs="Calibri"/>
                <w:sz w:val="18"/>
                <w:szCs w:val="18"/>
              </w:rPr>
              <w:t>.</w:t>
            </w:r>
          </w:p>
          <w:p w14:paraId="086D6A67" w14:textId="77777777" w:rsidR="004635C7" w:rsidRPr="00B66537" w:rsidRDefault="004635C7" w:rsidP="00D75C3A">
            <w:pPr>
              <w:rPr>
                <w:rFonts w:ascii="Calibri" w:hAnsi="Calibri" w:cs="Calibri"/>
                <w:sz w:val="18"/>
                <w:szCs w:val="18"/>
              </w:rPr>
            </w:pPr>
          </w:p>
          <w:p w14:paraId="6897B5FA" w14:textId="77777777" w:rsidR="004635C7" w:rsidRDefault="004635C7" w:rsidP="00D75C3A">
            <w:pPr>
              <w:rPr>
                <w:rFonts w:ascii="Calibri" w:hAnsi="Calibri" w:cs="Calibri"/>
                <w:sz w:val="18"/>
                <w:szCs w:val="18"/>
              </w:rPr>
            </w:pPr>
            <w:r w:rsidRPr="00B66537">
              <w:rPr>
                <w:rFonts w:ascii="Calibri" w:hAnsi="Calibri" w:cs="Calibri"/>
                <w:sz w:val="18"/>
                <w:szCs w:val="18"/>
              </w:rPr>
              <w:t>Competition for resources such as food, habitat, suitable spawning grounds</w:t>
            </w:r>
            <w:r>
              <w:rPr>
                <w:rFonts w:ascii="Calibri" w:hAnsi="Calibri" w:cs="Calibri"/>
                <w:sz w:val="18"/>
                <w:szCs w:val="18"/>
              </w:rPr>
              <w:t>.</w:t>
            </w:r>
          </w:p>
          <w:p w14:paraId="1F2D1961" w14:textId="77777777" w:rsidR="004635C7" w:rsidRDefault="004635C7" w:rsidP="00D75C3A">
            <w:pPr>
              <w:rPr>
                <w:rFonts w:ascii="Calibri" w:hAnsi="Calibri" w:cs="Calibri"/>
                <w:sz w:val="18"/>
                <w:szCs w:val="18"/>
              </w:rPr>
            </w:pPr>
          </w:p>
          <w:p w14:paraId="76447C81" w14:textId="77777777" w:rsidR="004635C7" w:rsidRDefault="004635C7" w:rsidP="00D75C3A">
            <w:pPr>
              <w:rPr>
                <w:rFonts w:ascii="Calibri" w:hAnsi="Calibri" w:cs="Calibri"/>
                <w:sz w:val="18"/>
                <w:szCs w:val="18"/>
              </w:rPr>
            </w:pPr>
            <w:r>
              <w:rPr>
                <w:rFonts w:ascii="Calibri" w:hAnsi="Calibri" w:cs="Calibri"/>
                <w:sz w:val="18"/>
                <w:szCs w:val="18"/>
              </w:rPr>
              <w:t>(</w:t>
            </w:r>
            <w:r w:rsidRPr="009F15BD">
              <w:rPr>
                <w:rFonts w:ascii="Calibri" w:hAnsi="Calibri" w:cs="Calibri"/>
                <w:sz w:val="18"/>
                <w:szCs w:val="18"/>
              </w:rPr>
              <w:t>T</w:t>
            </w:r>
            <w:r>
              <w:rPr>
                <w:rFonts w:ascii="Calibri" w:hAnsi="Calibri" w:cs="Calibri"/>
                <w:sz w:val="18"/>
                <w:szCs w:val="18"/>
              </w:rPr>
              <w:t>SSC</w:t>
            </w:r>
            <w:r w:rsidRPr="009F15BD">
              <w:rPr>
                <w:rFonts w:ascii="Calibri" w:hAnsi="Calibri" w:cs="Calibri"/>
                <w:sz w:val="18"/>
                <w:szCs w:val="18"/>
              </w:rPr>
              <w:t xml:space="preserve"> 2013</w:t>
            </w:r>
            <w:r>
              <w:rPr>
                <w:rFonts w:ascii="Calibri" w:hAnsi="Calibri" w:cs="Calibri"/>
                <w:sz w:val="18"/>
                <w:szCs w:val="18"/>
              </w:rPr>
              <w:t>,</w:t>
            </w:r>
            <w:r w:rsidRPr="009F15BD">
              <w:rPr>
                <w:rFonts w:ascii="Calibri" w:hAnsi="Calibri" w:cs="Calibri"/>
                <w:sz w:val="18"/>
                <w:szCs w:val="18"/>
              </w:rPr>
              <w:t xml:space="preserve"> Zukowski &amp; Whiterod 2022</w:t>
            </w:r>
            <w:r>
              <w:rPr>
                <w:rFonts w:ascii="Calibri" w:hAnsi="Calibri" w:cs="Calibri"/>
                <w:sz w:val="18"/>
                <w:szCs w:val="18"/>
              </w:rPr>
              <w:t xml:space="preserve">). </w:t>
            </w:r>
          </w:p>
          <w:p w14:paraId="203364C0" w14:textId="77777777" w:rsidR="004635C7" w:rsidRPr="00B66537" w:rsidRDefault="004635C7" w:rsidP="00D75C3A">
            <w:pPr>
              <w:rPr>
                <w:rFonts w:ascii="Calibri" w:hAnsi="Calibri" w:cs="Calibri"/>
                <w:sz w:val="18"/>
                <w:szCs w:val="18"/>
              </w:rPr>
            </w:pPr>
          </w:p>
        </w:tc>
      </w:tr>
    </w:tbl>
    <w:p w14:paraId="79E66690" w14:textId="77777777" w:rsidR="00FD3617" w:rsidRDefault="00FD3617" w:rsidP="000666F7">
      <w:pPr>
        <w:pStyle w:val="BodyText"/>
        <w:rPr>
          <w:rFonts w:ascii="Calibri" w:hAnsi="Calibri"/>
          <w:b/>
        </w:rPr>
      </w:pPr>
    </w:p>
    <w:p w14:paraId="42AB2F5D" w14:textId="77777777" w:rsidR="0064617C" w:rsidRDefault="0064617C" w:rsidP="000666F7">
      <w:pPr>
        <w:pStyle w:val="BodyText"/>
        <w:rPr>
          <w:rFonts w:ascii="Calibri" w:hAnsi="Calibri"/>
          <w:b/>
        </w:rPr>
      </w:pPr>
    </w:p>
    <w:p w14:paraId="613CDBC8" w14:textId="2E746749" w:rsidR="0071166E" w:rsidRPr="00066B76" w:rsidRDefault="00F1621D" w:rsidP="000666F7">
      <w:pPr>
        <w:pStyle w:val="BodyText"/>
        <w:rPr>
          <w:rFonts w:ascii="Calibri" w:hAnsi="Calibri"/>
          <w:i/>
        </w:rPr>
      </w:pPr>
      <w:r>
        <w:rPr>
          <w:rFonts w:ascii="Calibri" w:hAnsi="Calibri"/>
          <w:b/>
        </w:rPr>
        <w:t>C</w:t>
      </w:r>
      <w:r w:rsidR="0071166E" w:rsidRPr="00066B76">
        <w:rPr>
          <w:rFonts w:ascii="Calibri" w:hAnsi="Calibri"/>
          <w:b/>
        </w:rPr>
        <w:t>riterion</w:t>
      </w:r>
      <w:r w:rsidR="00144F83" w:rsidRPr="00066B76">
        <w:rPr>
          <w:rFonts w:ascii="Calibri" w:hAnsi="Calibri"/>
          <w:b/>
        </w:rPr>
        <w:t xml:space="preserve"> </w:t>
      </w:r>
      <w:r w:rsidR="0071166E" w:rsidRPr="00066B76">
        <w:rPr>
          <w:rFonts w:ascii="Calibri" w:hAnsi="Calibri"/>
          <w:b/>
        </w:rPr>
        <w:t>2.1</w:t>
      </w:r>
      <w:r w:rsidR="0071166E" w:rsidRPr="00066B76">
        <w:rPr>
          <w:rFonts w:ascii="Calibri" w:hAnsi="Calibri"/>
        </w:rPr>
        <w:t xml:space="preserve"> </w:t>
      </w:r>
      <w:r w:rsidR="00144F83" w:rsidRPr="00066B76">
        <w:rPr>
          <w:rFonts w:ascii="Calibri" w:hAnsi="Calibri"/>
          <w:i/>
        </w:rPr>
        <w:t>The potentially threatening process poses or has the potential to pose a significant threat to the evolutionary development of two or more taxa.</w:t>
      </w:r>
    </w:p>
    <w:p w14:paraId="72BC6DCD" w14:textId="77777777" w:rsidR="00F1621D" w:rsidRDefault="00F1621D" w:rsidP="0071166E">
      <w:pPr>
        <w:pStyle w:val="BodyText"/>
        <w:rPr>
          <w:rFonts w:ascii="Calibri" w:hAnsi="Calibri"/>
          <w:b/>
          <w:bCs/>
          <w:color w:val="auto"/>
        </w:rPr>
      </w:pPr>
    </w:p>
    <w:p w14:paraId="76C864F0" w14:textId="13A66D51" w:rsidR="0071166E" w:rsidRPr="00066B76" w:rsidRDefault="0071166E" w:rsidP="0071166E">
      <w:pPr>
        <w:pStyle w:val="BodyText"/>
        <w:rPr>
          <w:rFonts w:ascii="Calibri" w:hAnsi="Calibri"/>
          <w:b/>
          <w:bCs/>
          <w:color w:val="auto"/>
        </w:rPr>
      </w:pPr>
      <w:r w:rsidRPr="00066B76">
        <w:rPr>
          <w:rFonts w:ascii="Calibri" w:hAnsi="Calibri"/>
          <w:b/>
          <w:bCs/>
          <w:color w:val="auto"/>
        </w:rPr>
        <w:t xml:space="preserve">Evidence: </w:t>
      </w:r>
    </w:p>
    <w:p w14:paraId="0C606AD3" w14:textId="77777777" w:rsidR="002B4982" w:rsidRDefault="002B4982" w:rsidP="6F495B01">
      <w:pPr>
        <w:jc w:val="both"/>
        <w:rPr>
          <w:rFonts w:ascii="Calibri" w:hAnsi="Calibri" w:cs="Cambria"/>
        </w:rPr>
      </w:pPr>
    </w:p>
    <w:p w14:paraId="7F1FD64A" w14:textId="1D5621EE" w:rsidR="007B3647" w:rsidRDefault="00E229BD" w:rsidP="6F495B01">
      <w:pPr>
        <w:jc w:val="both"/>
        <w:rPr>
          <w:rFonts w:ascii="Calibri" w:hAnsi="Calibri" w:cs="Cambria"/>
        </w:rPr>
      </w:pPr>
      <w:r w:rsidRPr="6F495B01">
        <w:rPr>
          <w:rFonts w:ascii="Calibri" w:hAnsi="Calibri" w:cs="Cambria"/>
        </w:rPr>
        <w:t>By</w:t>
      </w:r>
      <w:r w:rsidR="00F95E4E" w:rsidRPr="6F495B01">
        <w:rPr>
          <w:rFonts w:ascii="Calibri" w:hAnsi="Calibri" w:cs="Cambria"/>
        </w:rPr>
        <w:t xml:space="preserve"> impacting species that are </w:t>
      </w:r>
      <w:r w:rsidR="00737870" w:rsidRPr="6F495B01">
        <w:rPr>
          <w:rFonts w:ascii="Calibri" w:hAnsi="Calibri" w:cs="Cambria"/>
        </w:rPr>
        <w:t>already</w:t>
      </w:r>
      <w:r w:rsidR="00645867" w:rsidRPr="6F495B01">
        <w:rPr>
          <w:rFonts w:ascii="Calibri" w:hAnsi="Calibri" w:cs="Cambria"/>
        </w:rPr>
        <w:t xml:space="preserve"> at risk of extinction</w:t>
      </w:r>
      <w:r w:rsidR="00D93E27" w:rsidRPr="6F495B01">
        <w:rPr>
          <w:rFonts w:ascii="Calibri" w:hAnsi="Calibri" w:cs="Cambria"/>
        </w:rPr>
        <w:t xml:space="preserve">, </w:t>
      </w:r>
      <w:r w:rsidRPr="6F495B01">
        <w:rPr>
          <w:rFonts w:ascii="Calibri" w:hAnsi="Calibri" w:cs="Cambria"/>
        </w:rPr>
        <w:t xml:space="preserve">carp are jeopardising the evolutionary development of a range of </w:t>
      </w:r>
      <w:r w:rsidR="00197902" w:rsidRPr="6F495B01">
        <w:rPr>
          <w:rFonts w:ascii="Calibri" w:hAnsi="Calibri" w:cs="Cambria"/>
        </w:rPr>
        <w:t>species</w:t>
      </w:r>
      <w:r w:rsidR="006E5063" w:rsidRPr="6F495B01">
        <w:rPr>
          <w:rFonts w:ascii="Calibri" w:hAnsi="Calibri" w:cs="Cambria"/>
        </w:rPr>
        <w:t xml:space="preserve">, for example the Glenelg Freshwater Mussel </w:t>
      </w:r>
      <w:r w:rsidR="1AB7C936" w:rsidRPr="6F495B01">
        <w:rPr>
          <w:rFonts w:ascii="Calibri" w:hAnsi="Calibri" w:cs="Cambria"/>
        </w:rPr>
        <w:t xml:space="preserve">(Raadik et al. 2022) </w:t>
      </w:r>
      <w:r w:rsidR="006E5063" w:rsidRPr="6F495B01">
        <w:rPr>
          <w:rFonts w:ascii="Calibri" w:hAnsi="Calibri" w:cs="Cambria"/>
        </w:rPr>
        <w:t>and the</w:t>
      </w:r>
      <w:r w:rsidR="005C2034" w:rsidRPr="6F495B01">
        <w:rPr>
          <w:rFonts w:ascii="Calibri" w:hAnsi="Calibri" w:cs="Cambria"/>
        </w:rPr>
        <w:t xml:space="preserve"> Southern Pygmy Perch</w:t>
      </w:r>
      <w:r w:rsidR="00D93E27" w:rsidRPr="6F495B01">
        <w:rPr>
          <w:rFonts w:ascii="Calibri" w:hAnsi="Calibri" w:cs="Cambria"/>
        </w:rPr>
        <w:t xml:space="preserve"> </w:t>
      </w:r>
      <w:r w:rsidR="1DDC2F7F" w:rsidRPr="6F495B01">
        <w:rPr>
          <w:rFonts w:ascii="Calibri" w:hAnsi="Calibri" w:cs="Cambria"/>
        </w:rPr>
        <w:t xml:space="preserve">(Pearce et al. 2018) </w:t>
      </w:r>
      <w:r w:rsidRPr="6F495B01">
        <w:rPr>
          <w:rFonts w:ascii="Calibri" w:hAnsi="Calibri" w:cs="Cambria"/>
        </w:rPr>
        <w:t>(Table 1</w:t>
      </w:r>
      <w:r w:rsidR="00E22057" w:rsidRPr="6F495B01">
        <w:rPr>
          <w:rFonts w:ascii="Calibri" w:hAnsi="Calibri" w:cs="Cambria"/>
        </w:rPr>
        <w:t xml:space="preserve">). </w:t>
      </w:r>
    </w:p>
    <w:p w14:paraId="2B3D2B54" w14:textId="77777777" w:rsidR="006E5063" w:rsidRDefault="006E5063" w:rsidP="00E229BD">
      <w:pPr>
        <w:jc w:val="both"/>
        <w:rPr>
          <w:rFonts w:ascii="Calibri" w:hAnsi="Calibri" w:cs="Cambria"/>
          <w:u w:val="single"/>
        </w:rPr>
      </w:pPr>
    </w:p>
    <w:p w14:paraId="022CEFC2" w14:textId="5E9C3F81" w:rsidR="007B3647" w:rsidRPr="002E60DA" w:rsidRDefault="006E5063" w:rsidP="00E229BD">
      <w:pPr>
        <w:jc w:val="both"/>
        <w:rPr>
          <w:rFonts w:ascii="Calibri" w:hAnsi="Calibri" w:cs="Cambria"/>
          <w:u w:val="single"/>
        </w:rPr>
      </w:pPr>
      <w:r w:rsidRPr="002E60DA">
        <w:rPr>
          <w:rFonts w:ascii="Calibri" w:hAnsi="Calibri" w:cs="Cambria"/>
          <w:u w:val="single"/>
        </w:rPr>
        <w:t>Glenelg Freshwater Mussel</w:t>
      </w:r>
    </w:p>
    <w:p w14:paraId="38411684" w14:textId="60CC19A0" w:rsidR="00C3772D" w:rsidRDefault="00C72C17" w:rsidP="00E229BD">
      <w:pPr>
        <w:jc w:val="both"/>
        <w:rPr>
          <w:rFonts w:ascii="Calibri" w:hAnsi="Calibri" w:cs="Cambria"/>
        </w:rPr>
      </w:pPr>
      <w:r w:rsidRPr="002E60DA">
        <w:rPr>
          <w:rFonts w:ascii="Calibri" w:hAnsi="Calibri" w:cs="Cambria"/>
        </w:rPr>
        <w:t>The Glenelg Freshwater Mussel (</w:t>
      </w:r>
      <w:proofErr w:type="spellStart"/>
      <w:r w:rsidRPr="002E60DA">
        <w:rPr>
          <w:rFonts w:ascii="Calibri" w:hAnsi="Calibri" w:cs="Cambria"/>
          <w:i/>
          <w:iCs/>
        </w:rPr>
        <w:t>Hyridella</w:t>
      </w:r>
      <w:proofErr w:type="spellEnd"/>
      <w:r w:rsidRPr="002E60DA">
        <w:rPr>
          <w:rFonts w:ascii="Calibri" w:hAnsi="Calibri" w:cs="Cambria"/>
          <w:i/>
          <w:iCs/>
        </w:rPr>
        <w:t xml:space="preserve"> </w:t>
      </w:r>
      <w:proofErr w:type="spellStart"/>
      <w:r w:rsidRPr="002E60DA">
        <w:rPr>
          <w:rFonts w:ascii="Calibri" w:hAnsi="Calibri" w:cs="Cambria"/>
          <w:i/>
          <w:iCs/>
        </w:rPr>
        <w:t>glenelgensis</w:t>
      </w:r>
      <w:proofErr w:type="spellEnd"/>
      <w:r w:rsidRPr="002E60DA">
        <w:rPr>
          <w:rFonts w:ascii="Calibri" w:hAnsi="Calibri" w:cs="Cambria"/>
        </w:rPr>
        <w:t>) is listed as Critically Endangered under the EPBC Act and FFG Act.</w:t>
      </w:r>
      <w:r w:rsidR="00C67876">
        <w:rPr>
          <w:rFonts w:ascii="Calibri" w:hAnsi="Calibri" w:cs="Cambria"/>
        </w:rPr>
        <w:t xml:space="preserve"> </w:t>
      </w:r>
      <w:r w:rsidR="00C67876" w:rsidRPr="6F495B01">
        <w:rPr>
          <w:rFonts w:ascii="Calibri" w:hAnsi="Calibri" w:cs="Cambria"/>
        </w:rPr>
        <w:t xml:space="preserve">The Glenelg Freshwater Mussel is restricted in its </w:t>
      </w:r>
      <w:r w:rsidR="00BB2458" w:rsidRPr="6F495B01">
        <w:rPr>
          <w:rFonts w:ascii="Calibri" w:hAnsi="Calibri" w:cs="Cambria"/>
        </w:rPr>
        <w:t>distribution</w:t>
      </w:r>
      <w:r w:rsidR="009544A9">
        <w:rPr>
          <w:rFonts w:ascii="Calibri" w:hAnsi="Calibri" w:cs="Cambria"/>
        </w:rPr>
        <w:t xml:space="preserve"> and c</w:t>
      </w:r>
      <w:r w:rsidR="009544A9" w:rsidRPr="002E60DA">
        <w:rPr>
          <w:rFonts w:ascii="Calibri" w:hAnsi="Calibri" w:cs="Cambria"/>
        </w:rPr>
        <w:t>arp were confirmed in the Glenelg River system in 2002 and have now spread to the lower reaches of the Glenelg River (Brown et al. 2003).</w:t>
      </w:r>
      <w:r w:rsidRPr="002E60DA">
        <w:rPr>
          <w:rFonts w:ascii="Calibri" w:hAnsi="Calibri" w:cs="Cambria"/>
        </w:rPr>
        <w:t xml:space="preserve"> </w:t>
      </w:r>
    </w:p>
    <w:p w14:paraId="501ABB0E" w14:textId="77777777" w:rsidR="00D8798B" w:rsidRDefault="00D8798B" w:rsidP="00E229BD">
      <w:pPr>
        <w:jc w:val="both"/>
        <w:rPr>
          <w:rFonts w:ascii="Calibri" w:hAnsi="Calibri" w:cs="Cambria"/>
        </w:rPr>
      </w:pPr>
    </w:p>
    <w:p w14:paraId="58DBB3C6" w14:textId="197E4AB1" w:rsidR="00D8798B" w:rsidRPr="0086497A" w:rsidRDefault="00D8798B" w:rsidP="00D8798B">
      <w:pPr>
        <w:jc w:val="both"/>
        <w:rPr>
          <w:rFonts w:ascii="Calibri" w:hAnsi="Calibri" w:cs="Cambria"/>
        </w:rPr>
      </w:pPr>
      <w:r w:rsidRPr="6F495B01">
        <w:rPr>
          <w:rFonts w:ascii="Calibri" w:hAnsi="Calibri" w:cs="Cambria"/>
        </w:rPr>
        <w:t xml:space="preserve">There are only four known subpopulations of Glenelg Freshwater Mussel, all are isolated and small, have declining genetic diversity and are at risk from inbreeding </w:t>
      </w:r>
      <w:r w:rsidRPr="6F495B01">
        <w:rPr>
          <w:rFonts w:ascii="Calibri" w:hAnsi="Calibri" w:cs="Cambria"/>
        </w:rPr>
        <w:fldChar w:fldCharType="begin"/>
      </w:r>
      <w:r w:rsidRPr="6F495B01">
        <w:rPr>
          <w:rFonts w:ascii="Calibri" w:hAnsi="Calibri" w:cs="Cambria"/>
        </w:rPr>
        <w:instrText xml:space="preserve"> ADDIN EN.CITE &lt;EndNote&gt;&lt;Cite&gt;&lt;Author&gt;Raadik&lt;/Author&gt;&lt;Year&gt;2022&lt;/Year&gt;&lt;RecNum&gt;40&lt;/RecNum&gt;&lt;DisplayText&gt;(Department of Climate Change 2010, Raadik, Stoessel et al. 2022)&lt;/DisplayText&gt;&lt;record&gt;&lt;rec-number&gt;40&lt;/rec-number&gt;&lt;foreign-keys&gt;&lt;key app="EN" db-id="a0xv2a0z7r590uers27xzaz3wsx50zzde0pa" timestamp="1731639898"&gt;40&lt;/key&gt;&lt;/foreign-keys&gt;&lt;ref-type name="Journal Article"&gt;17&lt;/ref-type&gt;&lt;contributors&gt;&lt;authors&gt;&lt;author&gt;Raadik, TA&lt;/author&gt;&lt;author&gt;Stoessel, DJ&lt;/author&gt;&lt;author&gt;Ryan, S&lt;/author&gt;&lt;author&gt;Murphy, N&lt;/author&gt;&lt;/authors&gt;&lt;/contributors&gt;&lt;titles&gt;&lt;title&gt;Locating the threatened Glenelg Freshwater Mussel in the lower Glenelg River system: Remote sensing and physical sampling. Arthur Rylah Institute for Environmental Research Technical Report Series No. 345. Department of Environment&lt;/title&gt;&lt;secondary-title&gt;Land, Water and Planning, Heidelberg, Victoria&lt;/secondary-title&gt;&lt;/titles&gt;&lt;periodical&gt;&lt;full-title&gt;Land, Water and Planning, Heidelberg, Victoria&lt;/full-title&gt;&lt;/periodical&gt;&lt;dates&gt;&lt;year&gt;2022&lt;/year&gt;&lt;/dates&gt;&lt;urls&gt;&lt;/urls&gt;&lt;/record&gt;&lt;/Cite&gt;&lt;Cite&gt;&lt;Author&gt;Department of Climate Change&lt;/Author&gt;&lt;Year&gt;2010&lt;/Year&gt;&lt;RecNum&gt;18&lt;/RecNum&gt;&lt;record&gt;&lt;rec-number&gt;18&lt;/rec-number&gt;&lt;foreign-keys&gt;&lt;key app="EN" db-id="0esdxw0sqt0re3etxr0vvtdd525sxddztea9" timestamp="1731639906"&gt;18&lt;/key&gt;&lt;/foreign-keys&gt;&lt;ref-type name="Report"&gt;27&lt;/ref-type&gt;&lt;contributors&gt;&lt;authors&gt;&lt;author&gt;Department of Climate Change, Energy, the Environment and Water&lt;/author&gt;&lt;/authors&gt;&lt;/contributors&gt;&lt;titles&gt;&lt;title&gt;Approved Conservation Advice for Hyridella glenelgensis (Glenelg Freshwater Mussel)&lt;/title&gt;&lt;/titles&gt;&lt;pages&gt;5&lt;/pages&gt;&lt;dates&gt;&lt;year&gt;2010&lt;/year&gt;&lt;/dates&gt;&lt;pub-location&gt;Department of Climate Change, Energy, the Environment and Water&amp;#xD;&lt;/pub-location&gt;&lt;urls&gt;&lt;related-urls&gt;&lt;url&gt;https://www.environment.gov.au/biodiversity/threatened/species/pubs/82953-conservation-advice.pdf&lt;/url&gt;&lt;/related-urls&gt;&lt;/urls&gt;&lt;language&gt;English&lt;/language&gt;&lt;access-date&gt;13/09/2024&lt;/access-date&gt;&lt;/record&gt;&lt;/Cite&gt;&lt;/EndNote&gt;</w:instrText>
      </w:r>
      <w:r w:rsidRPr="6F495B01">
        <w:rPr>
          <w:rFonts w:ascii="Calibri" w:hAnsi="Calibri" w:cs="Cambria"/>
        </w:rPr>
        <w:fldChar w:fldCharType="separate"/>
      </w:r>
      <w:r w:rsidRPr="6F495B01">
        <w:rPr>
          <w:rFonts w:ascii="Calibri" w:hAnsi="Calibri" w:cs="Cambria"/>
        </w:rPr>
        <w:t>(TSSC 2010; Raadik et al. 2022)</w:t>
      </w:r>
      <w:r w:rsidRPr="6F495B01">
        <w:rPr>
          <w:rFonts w:ascii="Calibri" w:hAnsi="Calibri" w:cs="Cambria"/>
        </w:rPr>
        <w:fldChar w:fldCharType="end"/>
      </w:r>
      <w:r w:rsidRPr="6F495B01">
        <w:rPr>
          <w:rFonts w:ascii="Calibri" w:hAnsi="Calibri" w:cs="Cambria"/>
        </w:rPr>
        <w:t xml:space="preserve">. As major threats are likely to continue, alongside carp predation and habitat modification, there is considerable likelihood that populations will continue to decline into the future. This may lead to increased extinction risk from further loss of genetic diversity, reducing the capacity for the species to respond and adapt to changing environmental conditions. </w:t>
      </w:r>
      <w:r w:rsidR="00C37D4F">
        <w:rPr>
          <w:rFonts w:ascii="Calibri" w:hAnsi="Calibri" w:cs="Cambria"/>
        </w:rPr>
        <w:t>I</w:t>
      </w:r>
      <w:r w:rsidR="00C37D4F" w:rsidRPr="002E60DA">
        <w:rPr>
          <w:rFonts w:ascii="Calibri" w:hAnsi="Calibri" w:cs="Cambria"/>
        </w:rPr>
        <w:t xml:space="preserve">ncreasing carp populations have been described as an emerging threat to </w:t>
      </w:r>
      <w:r w:rsidR="00B43784">
        <w:rPr>
          <w:rFonts w:ascii="Calibri" w:hAnsi="Calibri" w:cs="Cambria"/>
        </w:rPr>
        <w:t xml:space="preserve">the </w:t>
      </w:r>
      <w:r w:rsidR="00C37D4F" w:rsidRPr="002E60DA">
        <w:rPr>
          <w:rFonts w:ascii="Calibri" w:hAnsi="Calibri" w:cs="Cambria"/>
        </w:rPr>
        <w:t>long-term persistence</w:t>
      </w:r>
      <w:r w:rsidR="00C37D4F">
        <w:rPr>
          <w:rFonts w:ascii="Calibri" w:hAnsi="Calibri" w:cs="Cambria"/>
        </w:rPr>
        <w:t xml:space="preserve"> </w:t>
      </w:r>
      <w:r w:rsidR="00B43784">
        <w:rPr>
          <w:rFonts w:ascii="Calibri" w:hAnsi="Calibri" w:cs="Cambria"/>
        </w:rPr>
        <w:t xml:space="preserve">of </w:t>
      </w:r>
      <w:r w:rsidR="00B43784" w:rsidRPr="6F495B01">
        <w:rPr>
          <w:rFonts w:ascii="Calibri" w:hAnsi="Calibri" w:cs="Cambria"/>
        </w:rPr>
        <w:t>Glenelg Freshwater Mussel</w:t>
      </w:r>
      <w:r w:rsidR="00B43784" w:rsidRPr="002E60DA">
        <w:rPr>
          <w:rFonts w:ascii="Calibri" w:hAnsi="Calibri" w:cs="Cambria"/>
        </w:rPr>
        <w:t xml:space="preserve"> </w:t>
      </w:r>
      <w:r w:rsidR="00C37D4F" w:rsidRPr="002E60DA">
        <w:rPr>
          <w:rFonts w:ascii="Calibri" w:hAnsi="Calibri" w:cs="Cambria"/>
        </w:rPr>
        <w:t>(Raadik et al. 2022).</w:t>
      </w:r>
    </w:p>
    <w:p w14:paraId="6F5C0516" w14:textId="77777777" w:rsidR="00057E71" w:rsidRDefault="00057E71" w:rsidP="00753E12">
      <w:pPr>
        <w:jc w:val="both"/>
        <w:rPr>
          <w:rFonts w:ascii="Calibri" w:hAnsi="Calibri" w:cs="Cambria"/>
        </w:rPr>
      </w:pPr>
    </w:p>
    <w:p w14:paraId="274763D6" w14:textId="6F827162" w:rsidR="00057E71" w:rsidRPr="00FE4DAB" w:rsidRDefault="00190634" w:rsidP="00497805">
      <w:pPr>
        <w:jc w:val="both"/>
        <w:rPr>
          <w:rFonts w:ascii="Calibri" w:hAnsi="Calibri" w:cs="Cambria"/>
          <w:u w:val="single"/>
        </w:rPr>
      </w:pPr>
      <w:r w:rsidRPr="6F495B01">
        <w:rPr>
          <w:rFonts w:ascii="Calibri" w:hAnsi="Calibri" w:cs="Cambria"/>
          <w:u w:val="single"/>
        </w:rPr>
        <w:t>Southern Pygmy Perch</w:t>
      </w:r>
    </w:p>
    <w:p w14:paraId="4774DC75" w14:textId="5C8D49C3" w:rsidR="00E747FD" w:rsidRDefault="00683655" w:rsidP="00E747FD">
      <w:pPr>
        <w:jc w:val="both"/>
        <w:rPr>
          <w:rFonts w:ascii="Calibri" w:hAnsi="Calibri" w:cs="Cambria"/>
        </w:rPr>
      </w:pPr>
      <w:r w:rsidRPr="6F495B01">
        <w:rPr>
          <w:rFonts w:ascii="Calibri" w:hAnsi="Calibri" w:cs="Cambria"/>
        </w:rPr>
        <w:t>Southern Pygmy Perch (Murray-Darling Basin lineage) (</w:t>
      </w:r>
      <w:proofErr w:type="spellStart"/>
      <w:r w:rsidRPr="6F495B01">
        <w:rPr>
          <w:rFonts w:ascii="Calibri" w:hAnsi="Calibri" w:cs="Cambria"/>
          <w:i/>
          <w:iCs/>
        </w:rPr>
        <w:t>Nannoperca</w:t>
      </w:r>
      <w:proofErr w:type="spellEnd"/>
      <w:r w:rsidRPr="6F495B01">
        <w:rPr>
          <w:rFonts w:ascii="Calibri" w:hAnsi="Calibri" w:cs="Cambria"/>
          <w:i/>
          <w:iCs/>
        </w:rPr>
        <w:t xml:space="preserve"> australis</w:t>
      </w:r>
      <w:r w:rsidRPr="6F495B01">
        <w:rPr>
          <w:rFonts w:ascii="Calibri" w:hAnsi="Calibri" w:cs="Cambria"/>
        </w:rPr>
        <w:t>) is listed as Vulnerable under the EPBC Act and FFG Act.</w:t>
      </w:r>
      <w:r w:rsidR="00E747FD">
        <w:rPr>
          <w:rFonts w:ascii="Calibri" w:hAnsi="Calibri" w:cs="Cambria"/>
        </w:rPr>
        <w:t xml:space="preserve"> </w:t>
      </w:r>
      <w:r w:rsidR="00E747FD" w:rsidRPr="6F495B01">
        <w:rPr>
          <w:rFonts w:ascii="Calibri" w:hAnsi="Calibri" w:cs="Cambria"/>
        </w:rPr>
        <w:t>The Southern Pygmy Perch does not co-exist with carp where they are observed in high numbers (Pearce 2014; Todd et al. 2017). Declines in abundance of Southern Pygmy Perch have also been attributed to loss of aquatic vegetation and habitat alteration, both of which are pressures carp exert on freshwater ecosystems (</w:t>
      </w:r>
      <w:proofErr w:type="spellStart"/>
      <w:r w:rsidR="00E747FD" w:rsidRPr="6F495B01">
        <w:rPr>
          <w:rFonts w:ascii="Calibri" w:hAnsi="Calibri" w:cs="Cambria"/>
        </w:rPr>
        <w:t>Villizzi</w:t>
      </w:r>
      <w:proofErr w:type="spellEnd"/>
      <w:r w:rsidR="00E747FD" w:rsidRPr="6F495B01">
        <w:rPr>
          <w:rFonts w:ascii="Calibri" w:hAnsi="Calibri" w:cs="Cambria"/>
        </w:rPr>
        <w:t xml:space="preserve"> et al. 2014; TSSC 2021b). A loss of aquatic habitat increases the species vulnerability to predation and competition with invasive species such as carp, redfin and Eastern Gambusia (</w:t>
      </w:r>
      <w:r w:rsidR="00E747FD" w:rsidRPr="6F495B01">
        <w:rPr>
          <w:rFonts w:ascii="Calibri" w:hAnsi="Calibri" w:cs="Cambria"/>
          <w:i/>
          <w:iCs/>
        </w:rPr>
        <w:t xml:space="preserve">Gambusia </w:t>
      </w:r>
      <w:proofErr w:type="spellStart"/>
      <w:r w:rsidR="00E747FD" w:rsidRPr="6F495B01">
        <w:rPr>
          <w:rFonts w:ascii="Calibri" w:hAnsi="Calibri" w:cs="Cambria"/>
          <w:i/>
          <w:iCs/>
        </w:rPr>
        <w:t>holbrooki</w:t>
      </w:r>
      <w:proofErr w:type="spellEnd"/>
      <w:r w:rsidR="00E747FD" w:rsidRPr="6F495B01">
        <w:rPr>
          <w:rFonts w:ascii="Calibri" w:hAnsi="Calibri" w:cs="Cambria"/>
        </w:rPr>
        <w:t>) (Pearce et al. 2018; Koehn et al. 2020).</w:t>
      </w:r>
    </w:p>
    <w:p w14:paraId="62C1F4E2" w14:textId="693A44C0" w:rsidR="00AE54FA" w:rsidRDefault="00683655" w:rsidP="00753E12">
      <w:pPr>
        <w:jc w:val="both"/>
        <w:rPr>
          <w:rFonts w:ascii="Calibri" w:hAnsi="Calibri" w:cs="Cambria"/>
        </w:rPr>
      </w:pPr>
      <w:r w:rsidRPr="6F495B01">
        <w:rPr>
          <w:rFonts w:ascii="Calibri" w:hAnsi="Calibri" w:cs="Cambria"/>
        </w:rPr>
        <w:lastRenderedPageBreak/>
        <w:t xml:space="preserve"> </w:t>
      </w:r>
    </w:p>
    <w:p w14:paraId="60CDA6EC" w14:textId="41513097" w:rsidR="009D00BE" w:rsidRDefault="0042040B" w:rsidP="00753E12">
      <w:pPr>
        <w:jc w:val="both"/>
        <w:rPr>
          <w:rFonts w:ascii="Calibri" w:hAnsi="Calibri" w:cs="Cambria"/>
        </w:rPr>
      </w:pPr>
      <w:r w:rsidRPr="6F495B01">
        <w:rPr>
          <w:rFonts w:ascii="Calibri" w:hAnsi="Calibri" w:cs="Cambria"/>
        </w:rPr>
        <w:t>The potential loss of a Southern Pygmy Perch subpopulation from the Murray-Darling Basin system through the direct and indirect impacts of carp could have evolutionary implications by reducing the species adaptability to changing environments into the future</w:t>
      </w:r>
      <w:r>
        <w:rPr>
          <w:rFonts w:ascii="Calibri" w:hAnsi="Calibri" w:cs="Cambria"/>
        </w:rPr>
        <w:t xml:space="preserve">. </w:t>
      </w:r>
      <w:r w:rsidR="00683655" w:rsidRPr="6F495B01">
        <w:rPr>
          <w:rFonts w:ascii="Calibri" w:hAnsi="Calibri" w:cs="Cambria"/>
        </w:rPr>
        <w:t xml:space="preserve"> </w:t>
      </w:r>
    </w:p>
    <w:p w14:paraId="515A90CE" w14:textId="77777777" w:rsidR="0071166E" w:rsidRDefault="0071166E" w:rsidP="00753E12">
      <w:pPr>
        <w:jc w:val="both"/>
        <w:rPr>
          <w:rFonts w:ascii="Calibri" w:hAnsi="Calibri" w:cs="Cambria"/>
        </w:rPr>
      </w:pPr>
    </w:p>
    <w:p w14:paraId="30B8D154" w14:textId="77777777" w:rsidR="008467FE" w:rsidRPr="00066B76" w:rsidRDefault="008467FE" w:rsidP="00E776DD">
      <w:pPr>
        <w:jc w:val="both"/>
        <w:rPr>
          <w:rFonts w:ascii="Calibri" w:hAnsi="Calibri" w:cs="Cambria"/>
        </w:rPr>
      </w:pPr>
    </w:p>
    <w:p w14:paraId="7C0CD7C2" w14:textId="77777777" w:rsidR="009020FD" w:rsidRDefault="009020FD" w:rsidP="00F21FED">
      <w:pPr>
        <w:keepNext/>
        <w:tabs>
          <w:tab w:val="left" w:pos="9781"/>
        </w:tabs>
        <w:ind w:right="848"/>
        <w:jc w:val="both"/>
        <w:outlineLvl w:val="2"/>
        <w:rPr>
          <w:rFonts w:ascii="Calibri" w:hAnsi="Calibri" w:cs="Calibri"/>
          <w:b/>
          <w:u w:val="single"/>
        </w:rPr>
      </w:pPr>
      <w:r w:rsidRPr="00066B76">
        <w:rPr>
          <w:rFonts w:ascii="Calibri" w:hAnsi="Calibri" w:cs="Calibri"/>
          <w:b/>
          <w:u w:val="single"/>
        </w:rPr>
        <w:t xml:space="preserve">Documentation </w:t>
      </w:r>
    </w:p>
    <w:p w14:paraId="5F4BF7BC" w14:textId="77777777" w:rsidR="00F21FED" w:rsidRPr="00F21FED" w:rsidRDefault="00F21FED" w:rsidP="00F21FED">
      <w:pPr>
        <w:keepNext/>
        <w:tabs>
          <w:tab w:val="left" w:pos="9781"/>
        </w:tabs>
        <w:ind w:right="848"/>
        <w:jc w:val="both"/>
        <w:outlineLvl w:val="2"/>
        <w:rPr>
          <w:rFonts w:ascii="Calibri" w:hAnsi="Calibri" w:cs="Calibri"/>
          <w:b/>
          <w:sz w:val="12"/>
          <w:szCs w:val="12"/>
          <w:u w:val="single"/>
        </w:rPr>
      </w:pPr>
    </w:p>
    <w:p w14:paraId="375471C8" w14:textId="77777777" w:rsidR="006D5A79" w:rsidRDefault="009020FD" w:rsidP="00497805">
      <w:pPr>
        <w:spacing w:line="259" w:lineRule="auto"/>
        <w:ind w:right="-24"/>
        <w:jc w:val="both"/>
        <w:rPr>
          <w:rFonts w:ascii="Calibri" w:hAnsi="Calibri" w:cs="Calibri"/>
        </w:rPr>
      </w:pPr>
      <w:r w:rsidRPr="00066B76">
        <w:rPr>
          <w:rFonts w:ascii="Calibri" w:hAnsi="Calibri" w:cs="Calibri"/>
        </w:rPr>
        <w:t xml:space="preserve">The published information provided to and sourced by the SAC has been assessed. To the best of their knowledge, the SAC believes that the data presented are not the subject of scientific dispute and the inferences drawn are reasonable and well supported. </w:t>
      </w:r>
    </w:p>
    <w:p w14:paraId="6B210D7D" w14:textId="77777777" w:rsidR="006D5A79" w:rsidRDefault="006D5A79" w:rsidP="00497805">
      <w:pPr>
        <w:spacing w:line="259" w:lineRule="auto"/>
        <w:ind w:right="-24"/>
        <w:jc w:val="both"/>
        <w:rPr>
          <w:rFonts w:ascii="Calibri" w:hAnsi="Calibri" w:cs="Calibri"/>
        </w:rPr>
      </w:pPr>
    </w:p>
    <w:p w14:paraId="6E0F6EB1" w14:textId="77777777" w:rsidR="006D5A79" w:rsidRPr="001B2F2C" w:rsidRDefault="006D5A79" w:rsidP="006D5A79">
      <w:pPr>
        <w:pStyle w:val="Default"/>
        <w:ind w:right="68"/>
        <w:jc w:val="both"/>
        <w:rPr>
          <w:color w:val="auto"/>
          <w:sz w:val="20"/>
          <w:szCs w:val="20"/>
        </w:rPr>
      </w:pPr>
      <w:r w:rsidRPr="001B2F2C">
        <w:rPr>
          <w:b/>
          <w:bCs/>
          <w:color w:val="auto"/>
          <w:sz w:val="20"/>
          <w:szCs w:val="20"/>
        </w:rPr>
        <w:t xml:space="preserve">Advertisement for public comment </w:t>
      </w:r>
    </w:p>
    <w:p w14:paraId="611666EC" w14:textId="77777777" w:rsidR="006D5A79" w:rsidRPr="002F4E7C" w:rsidRDefault="006D5A79" w:rsidP="006D5A79">
      <w:pPr>
        <w:pStyle w:val="Default"/>
        <w:ind w:right="68"/>
        <w:jc w:val="both"/>
        <w:rPr>
          <w:color w:val="auto"/>
          <w:sz w:val="20"/>
          <w:szCs w:val="20"/>
        </w:rPr>
      </w:pPr>
      <w:r w:rsidRPr="002F4E7C">
        <w:rPr>
          <w:color w:val="auto"/>
          <w:sz w:val="20"/>
          <w:szCs w:val="20"/>
        </w:rPr>
        <w:t xml:space="preserve">In accordance with the requirements of Section </w:t>
      </w:r>
      <w:r>
        <w:rPr>
          <w:color w:val="auto"/>
          <w:sz w:val="20"/>
          <w:szCs w:val="20"/>
        </w:rPr>
        <w:t>16D</w:t>
      </w:r>
      <w:r w:rsidRPr="002F4E7C">
        <w:rPr>
          <w:color w:val="auto"/>
          <w:sz w:val="20"/>
          <w:szCs w:val="20"/>
        </w:rPr>
        <w:t xml:space="preserve"> of the </w:t>
      </w:r>
      <w:r>
        <w:rPr>
          <w:color w:val="auto"/>
          <w:sz w:val="20"/>
          <w:szCs w:val="20"/>
        </w:rPr>
        <w:t xml:space="preserve">FFG Act, </w:t>
      </w:r>
      <w:r w:rsidRPr="002F4E7C">
        <w:rPr>
          <w:color w:val="auto"/>
          <w:sz w:val="20"/>
          <w:szCs w:val="20"/>
        </w:rPr>
        <w:t xml:space="preserve">the preliminary recommendation was advertised for a period of at least 30 days.   </w:t>
      </w:r>
    </w:p>
    <w:p w14:paraId="337757DB" w14:textId="77777777" w:rsidR="006D5A79" w:rsidRPr="002F4E7C" w:rsidRDefault="006D5A79" w:rsidP="006D5A79">
      <w:pPr>
        <w:pStyle w:val="Default"/>
        <w:ind w:right="68"/>
        <w:jc w:val="both"/>
        <w:rPr>
          <w:color w:val="auto"/>
          <w:sz w:val="20"/>
          <w:szCs w:val="20"/>
        </w:rPr>
      </w:pPr>
      <w:r w:rsidRPr="002F4E7C">
        <w:rPr>
          <w:color w:val="auto"/>
          <w:sz w:val="20"/>
          <w:szCs w:val="20"/>
        </w:rPr>
        <w:t xml:space="preserve">The preliminary recommendation was advertised in: </w:t>
      </w:r>
    </w:p>
    <w:p w14:paraId="04724A86" w14:textId="77777777" w:rsidR="006D5A79" w:rsidRPr="00392F1B" w:rsidRDefault="006D5A79" w:rsidP="006D5A79">
      <w:pPr>
        <w:pStyle w:val="Default"/>
        <w:ind w:right="68" w:firstLine="720"/>
        <w:rPr>
          <w:color w:val="auto"/>
          <w:sz w:val="20"/>
          <w:szCs w:val="20"/>
        </w:rPr>
      </w:pPr>
      <w:r w:rsidRPr="00392F1B">
        <w:rPr>
          <w:color w:val="auto"/>
          <w:sz w:val="20"/>
          <w:szCs w:val="20"/>
        </w:rPr>
        <w:t xml:space="preserve">Victorian Government Gazette on </w:t>
      </w:r>
      <w:r>
        <w:rPr>
          <w:color w:val="auto"/>
          <w:sz w:val="20"/>
          <w:szCs w:val="20"/>
        </w:rPr>
        <w:t>4 December 2025</w:t>
      </w:r>
      <w:r w:rsidRPr="00392F1B">
        <w:rPr>
          <w:color w:val="auto"/>
          <w:sz w:val="20"/>
          <w:szCs w:val="20"/>
        </w:rPr>
        <w:t xml:space="preserve"> </w:t>
      </w:r>
    </w:p>
    <w:p w14:paraId="2FA1A19D" w14:textId="77777777" w:rsidR="006D5A79" w:rsidRPr="00824AA2" w:rsidRDefault="006D5A79" w:rsidP="006D5A79">
      <w:pPr>
        <w:pStyle w:val="Default"/>
        <w:ind w:right="68" w:firstLine="720"/>
        <w:rPr>
          <w:color w:val="auto"/>
          <w:sz w:val="20"/>
          <w:szCs w:val="20"/>
        </w:rPr>
      </w:pPr>
      <w:r>
        <w:rPr>
          <w:color w:val="auto"/>
          <w:sz w:val="20"/>
          <w:szCs w:val="20"/>
        </w:rPr>
        <w:t xml:space="preserve">Engage Victoria </w:t>
      </w:r>
      <w:r w:rsidRPr="00392F1B">
        <w:rPr>
          <w:color w:val="auto"/>
          <w:sz w:val="20"/>
          <w:szCs w:val="20"/>
        </w:rPr>
        <w:t xml:space="preserve"> </w:t>
      </w:r>
    </w:p>
    <w:p w14:paraId="66C1E0F2" w14:textId="77777777" w:rsidR="006D5A79" w:rsidRPr="00416285" w:rsidRDefault="006D5A79" w:rsidP="006D5A79">
      <w:pPr>
        <w:pStyle w:val="Default"/>
        <w:ind w:right="68"/>
        <w:rPr>
          <w:color w:val="auto"/>
          <w:sz w:val="20"/>
          <w:szCs w:val="20"/>
        </w:rPr>
      </w:pPr>
      <w:r>
        <w:rPr>
          <w:color w:val="auto"/>
          <w:sz w:val="20"/>
          <w:szCs w:val="20"/>
        </w:rPr>
        <w:t xml:space="preserve">Public submissions closed </w:t>
      </w:r>
      <w:r w:rsidRPr="00416285">
        <w:rPr>
          <w:color w:val="auto"/>
          <w:sz w:val="20"/>
          <w:szCs w:val="20"/>
        </w:rPr>
        <w:t>on 5 January 2026</w:t>
      </w:r>
    </w:p>
    <w:p w14:paraId="36DF86BF" w14:textId="77777777" w:rsidR="006D5A79" w:rsidRPr="00416285" w:rsidRDefault="006D5A79" w:rsidP="006D5A79">
      <w:pPr>
        <w:pStyle w:val="Default"/>
        <w:ind w:right="68"/>
        <w:rPr>
          <w:color w:val="auto"/>
          <w:sz w:val="20"/>
          <w:szCs w:val="20"/>
        </w:rPr>
      </w:pPr>
    </w:p>
    <w:p w14:paraId="38411744" w14:textId="77777777" w:rsidR="006D5A79" w:rsidRPr="00416285" w:rsidRDefault="006D5A79" w:rsidP="006D5A79">
      <w:pPr>
        <w:pStyle w:val="V2"/>
        <w:tabs>
          <w:tab w:val="clear" w:pos="432"/>
          <w:tab w:val="left" w:pos="142"/>
        </w:tabs>
        <w:ind w:left="0" w:right="68" w:firstLine="0"/>
        <w:jc w:val="both"/>
        <w:rPr>
          <w:rFonts w:ascii="Calibri" w:hAnsi="Calibri" w:cs="Calibri"/>
          <w:b/>
        </w:rPr>
      </w:pPr>
      <w:r w:rsidRPr="00416285">
        <w:rPr>
          <w:rFonts w:ascii="Calibri" w:hAnsi="Calibri" w:cs="Calibri"/>
          <w:b/>
        </w:rPr>
        <w:t>Additional information considered by the Scientific Advisory Committee</w:t>
      </w:r>
    </w:p>
    <w:p w14:paraId="3426694A" w14:textId="6BC32893" w:rsidR="006D5A79" w:rsidRPr="002F4E7C" w:rsidRDefault="006D5A79" w:rsidP="006D5A79">
      <w:pPr>
        <w:pStyle w:val="V2"/>
        <w:tabs>
          <w:tab w:val="clear" w:pos="432"/>
          <w:tab w:val="left" w:pos="0"/>
        </w:tabs>
        <w:ind w:left="0" w:right="68" w:firstLine="0"/>
        <w:jc w:val="both"/>
        <w:rPr>
          <w:rFonts w:ascii="Calibri" w:hAnsi="Calibri" w:cs="Calibri"/>
        </w:rPr>
      </w:pPr>
      <w:r w:rsidRPr="00416285">
        <w:rPr>
          <w:rFonts w:ascii="Calibri" w:hAnsi="Calibri" w:cs="Calibri"/>
        </w:rPr>
        <w:t xml:space="preserve">Following publication of the preliminary recommendation, the SAC received </w:t>
      </w:r>
      <w:r w:rsidR="00D72BA9">
        <w:rPr>
          <w:rFonts w:ascii="Calibri" w:hAnsi="Calibri" w:cs="Calibri"/>
        </w:rPr>
        <w:t xml:space="preserve">35 </w:t>
      </w:r>
      <w:r w:rsidRPr="00416285">
        <w:rPr>
          <w:rFonts w:ascii="Calibri" w:hAnsi="Calibri" w:cs="Calibri"/>
        </w:rPr>
        <w:t xml:space="preserve">submissions, </w:t>
      </w:r>
      <w:r w:rsidR="00D72BA9">
        <w:rPr>
          <w:rFonts w:ascii="Calibri" w:hAnsi="Calibri" w:cs="Calibri"/>
        </w:rPr>
        <w:t xml:space="preserve">with very strong overall support </w:t>
      </w:r>
      <w:r w:rsidR="00F27921">
        <w:rPr>
          <w:rFonts w:ascii="Calibri" w:hAnsi="Calibri" w:cs="Calibri"/>
        </w:rPr>
        <w:t xml:space="preserve">for the </w:t>
      </w:r>
      <w:r w:rsidRPr="00416285">
        <w:rPr>
          <w:rFonts w:ascii="Calibri" w:hAnsi="Calibri" w:cs="Calibri"/>
        </w:rPr>
        <w:t xml:space="preserve">recommendation. In making its final recommendation on this item, the SAC considered the submissions and was not aware of any compelling evidence to warrant a change to the preliminary recommendation that the nominated </w:t>
      </w:r>
      <w:r w:rsidR="000A1328">
        <w:rPr>
          <w:rFonts w:ascii="Calibri" w:hAnsi="Calibri" w:cs="Calibri"/>
        </w:rPr>
        <w:t xml:space="preserve">PTP </w:t>
      </w:r>
      <w:r w:rsidRPr="00416285">
        <w:rPr>
          <w:rFonts w:ascii="Calibri" w:hAnsi="Calibri" w:cs="Calibri"/>
        </w:rPr>
        <w:t>is eligible for listing.</w:t>
      </w:r>
      <w:r w:rsidRPr="002F4E7C">
        <w:rPr>
          <w:rFonts w:ascii="Calibri" w:hAnsi="Calibri" w:cs="Calibri"/>
        </w:rPr>
        <w:t xml:space="preserve"> </w:t>
      </w:r>
    </w:p>
    <w:p w14:paraId="13BE25E4" w14:textId="3D9DD5D4" w:rsidR="009020FD" w:rsidRDefault="009020FD" w:rsidP="00497805">
      <w:pPr>
        <w:spacing w:line="259" w:lineRule="auto"/>
        <w:ind w:right="-24"/>
        <w:jc w:val="both"/>
        <w:rPr>
          <w:rFonts w:ascii="Calibri" w:hAnsi="Calibri" w:cs="Calibri"/>
        </w:rPr>
      </w:pPr>
      <w:r w:rsidRPr="00066B76">
        <w:rPr>
          <w:rFonts w:ascii="Calibri" w:hAnsi="Calibri" w:cs="Calibri"/>
        </w:rPr>
        <w:t xml:space="preserve"> </w:t>
      </w:r>
    </w:p>
    <w:p w14:paraId="4131E5DA" w14:textId="77777777" w:rsidR="001108DE" w:rsidRPr="00066B76" w:rsidRDefault="001108DE" w:rsidP="00497805">
      <w:pPr>
        <w:spacing w:line="259" w:lineRule="auto"/>
        <w:ind w:right="-24"/>
        <w:jc w:val="both"/>
        <w:rPr>
          <w:rFonts w:ascii="Calibri" w:hAnsi="Calibri" w:cs="Calibri"/>
        </w:rPr>
      </w:pPr>
    </w:p>
    <w:p w14:paraId="46F5024B" w14:textId="7C58751E" w:rsidR="0040610E" w:rsidRPr="00066B76" w:rsidRDefault="003749AA" w:rsidP="00497805">
      <w:pPr>
        <w:keepNext/>
        <w:ind w:right="848"/>
        <w:jc w:val="both"/>
        <w:rPr>
          <w:rFonts w:ascii="Calibri" w:hAnsi="Calibri" w:cs="Calibri"/>
          <w:u w:val="single"/>
        </w:rPr>
      </w:pPr>
      <w:r>
        <w:rPr>
          <w:rFonts w:ascii="Calibri" w:hAnsi="Calibri" w:cs="Calibri"/>
          <w:b/>
          <w:u w:val="single"/>
        </w:rPr>
        <w:t>Final</w:t>
      </w:r>
      <w:r w:rsidR="0040610E" w:rsidRPr="00066B76">
        <w:rPr>
          <w:rFonts w:ascii="Calibri" w:hAnsi="Calibri" w:cs="Calibri"/>
          <w:b/>
          <w:u w:val="single"/>
        </w:rPr>
        <w:t xml:space="preserve"> Recommendation of the Scientific Advisory Committee</w:t>
      </w:r>
    </w:p>
    <w:p w14:paraId="4065D641" w14:textId="77777777" w:rsidR="0040610E" w:rsidRPr="00F21FED" w:rsidRDefault="0040610E" w:rsidP="00497805">
      <w:pPr>
        <w:keepNext/>
        <w:ind w:right="848"/>
        <w:jc w:val="both"/>
        <w:rPr>
          <w:rFonts w:ascii="Calibri" w:hAnsi="Calibri" w:cs="Calibri"/>
          <w:sz w:val="12"/>
          <w:szCs w:val="12"/>
        </w:rPr>
      </w:pPr>
    </w:p>
    <w:p w14:paraId="1DD961BE" w14:textId="4CA70E42" w:rsidR="0040610E" w:rsidRPr="00066B76" w:rsidRDefault="0040610E" w:rsidP="00497805">
      <w:pPr>
        <w:spacing w:line="259" w:lineRule="auto"/>
        <w:ind w:right="-24"/>
        <w:jc w:val="both"/>
        <w:rPr>
          <w:rFonts w:ascii="Calibri" w:hAnsi="Calibri" w:cs="Calibri"/>
        </w:rPr>
      </w:pPr>
      <w:r w:rsidRPr="00066B76">
        <w:rPr>
          <w:rFonts w:ascii="Calibri" w:hAnsi="Calibri" w:cs="Calibri"/>
        </w:rPr>
        <w:t>As outlined above, the nominated PTP satisfies at least one criterion of the set of criteria prepared and maintained under Division 2 of Part 3 of the FFG Act and stated in Schedule 3 of the F</w:t>
      </w:r>
      <w:r w:rsidR="001872A5" w:rsidRPr="00066B76">
        <w:rPr>
          <w:rFonts w:ascii="Calibri" w:hAnsi="Calibri" w:cs="Calibri"/>
        </w:rPr>
        <w:t xml:space="preserve">FG </w:t>
      </w:r>
      <w:r w:rsidRPr="00066B76">
        <w:rPr>
          <w:rFonts w:ascii="Calibri" w:hAnsi="Calibri" w:cs="Calibri"/>
        </w:rPr>
        <w:t>Regulations</w:t>
      </w:r>
      <w:r w:rsidR="001872A5" w:rsidRPr="00066B76">
        <w:rPr>
          <w:rFonts w:ascii="Calibri" w:hAnsi="Calibri" w:cs="Calibri"/>
        </w:rPr>
        <w:t xml:space="preserve">. </w:t>
      </w:r>
    </w:p>
    <w:p w14:paraId="37877F9B" w14:textId="77777777" w:rsidR="0040610E" w:rsidRPr="00066B76" w:rsidRDefault="0040610E" w:rsidP="00497805">
      <w:pPr>
        <w:spacing w:line="240" w:lineRule="exact"/>
        <w:ind w:right="850"/>
        <w:jc w:val="both"/>
        <w:rPr>
          <w:rFonts w:ascii="Calibri" w:hAnsi="Calibri" w:cs="Cambria"/>
        </w:rPr>
      </w:pPr>
    </w:p>
    <w:p w14:paraId="64371F05" w14:textId="56CF3886" w:rsidR="0040610E" w:rsidRPr="00066B76" w:rsidRDefault="0040610E" w:rsidP="00497805">
      <w:pPr>
        <w:spacing w:line="259" w:lineRule="auto"/>
        <w:ind w:right="-24"/>
        <w:jc w:val="both"/>
        <w:rPr>
          <w:rFonts w:ascii="Calibri" w:hAnsi="Calibri" w:cs="Calibri"/>
        </w:rPr>
      </w:pPr>
      <w:r w:rsidRPr="00066B76">
        <w:rPr>
          <w:rFonts w:ascii="Calibri" w:hAnsi="Calibri" w:cs="Calibri"/>
        </w:rPr>
        <w:t>The SAC concludes that on the evidence available, the nominated PTP is eligible for listing because Cri</w:t>
      </w:r>
      <w:r w:rsidRPr="00195310">
        <w:rPr>
          <w:rFonts w:ascii="Calibri" w:hAnsi="Calibri" w:cs="Calibri"/>
        </w:rPr>
        <w:t>teri</w:t>
      </w:r>
      <w:r w:rsidR="00D60F9D" w:rsidRPr="00195310">
        <w:rPr>
          <w:rFonts w:ascii="Calibri" w:hAnsi="Calibri" w:cs="Calibri"/>
        </w:rPr>
        <w:t>a</w:t>
      </w:r>
      <w:r w:rsidR="00AF48EB" w:rsidRPr="00195310">
        <w:rPr>
          <w:rFonts w:ascii="Calibri" w:hAnsi="Calibri" w:cs="Calibri"/>
        </w:rPr>
        <w:t xml:space="preserve"> 1.1, 1.2</w:t>
      </w:r>
      <w:r w:rsidR="00195310">
        <w:rPr>
          <w:rFonts w:ascii="Calibri" w:hAnsi="Calibri" w:cs="Calibri"/>
        </w:rPr>
        <w:t>, 2.1</w:t>
      </w:r>
      <w:r w:rsidR="008747EB" w:rsidRPr="00195310">
        <w:rPr>
          <w:rFonts w:ascii="Calibri" w:hAnsi="Calibri" w:cs="Calibri"/>
        </w:rPr>
        <w:t xml:space="preserve"> </w:t>
      </w:r>
      <w:r w:rsidRPr="00195310">
        <w:rPr>
          <w:rFonts w:ascii="Calibri" w:hAnsi="Calibri" w:cs="Calibri"/>
        </w:rPr>
        <w:t>of t</w:t>
      </w:r>
      <w:r w:rsidRPr="00066B76">
        <w:rPr>
          <w:rFonts w:ascii="Calibri" w:hAnsi="Calibri" w:cs="Calibri"/>
        </w:rPr>
        <w:t>he FFG Regulations have been satisfied</w:t>
      </w:r>
      <w:r w:rsidR="008747EB" w:rsidRPr="00066B76">
        <w:rPr>
          <w:rFonts w:ascii="Calibri" w:hAnsi="Calibri" w:cs="Calibri"/>
        </w:rPr>
        <w:t xml:space="preserve">. </w:t>
      </w:r>
      <w:r w:rsidRPr="00066B76">
        <w:rPr>
          <w:rFonts w:ascii="Calibri" w:hAnsi="Calibri" w:cs="Calibri"/>
        </w:rPr>
        <w:t xml:space="preserve"> </w:t>
      </w:r>
    </w:p>
    <w:p w14:paraId="31ADE81F" w14:textId="77777777" w:rsidR="0040610E" w:rsidRPr="002575DA" w:rsidRDefault="0040610E" w:rsidP="00497805">
      <w:pPr>
        <w:tabs>
          <w:tab w:val="left" w:pos="9214"/>
        </w:tabs>
        <w:ind w:right="848"/>
        <w:jc w:val="both"/>
        <w:rPr>
          <w:rFonts w:ascii="Calibri" w:hAnsi="Calibri" w:cs="Calibri"/>
          <w:highlight w:val="yellow"/>
        </w:rPr>
      </w:pPr>
    </w:p>
    <w:p w14:paraId="5A09BA0E" w14:textId="32422390" w:rsidR="0040610E" w:rsidRPr="00370D1E" w:rsidRDefault="0040610E" w:rsidP="00497805">
      <w:pPr>
        <w:spacing w:line="259" w:lineRule="auto"/>
        <w:ind w:right="-24"/>
        <w:jc w:val="both"/>
        <w:rPr>
          <w:rFonts w:ascii="Calibri" w:hAnsi="Calibri" w:cs="Calibri"/>
        </w:rPr>
      </w:pPr>
      <w:r w:rsidRPr="00E7727A">
        <w:rPr>
          <w:rFonts w:ascii="Calibri" w:hAnsi="Calibri" w:cs="Calibri"/>
        </w:rPr>
        <w:t xml:space="preserve">The Scientific Advisory Committee therefore makes a </w:t>
      </w:r>
      <w:r w:rsidR="00D605F6">
        <w:rPr>
          <w:rFonts w:ascii="Calibri" w:hAnsi="Calibri" w:cs="Calibri"/>
        </w:rPr>
        <w:t>final</w:t>
      </w:r>
      <w:r w:rsidRPr="00E7727A">
        <w:rPr>
          <w:rFonts w:ascii="Calibri" w:hAnsi="Calibri" w:cs="Calibri"/>
        </w:rPr>
        <w:t xml:space="preserve"> recommendation that the nominated </w:t>
      </w:r>
      <w:r w:rsidR="00C766AA">
        <w:rPr>
          <w:rFonts w:ascii="Calibri" w:hAnsi="Calibri" w:cs="Calibri"/>
        </w:rPr>
        <w:t xml:space="preserve">PTP </w:t>
      </w:r>
      <w:r w:rsidRPr="00E7727A">
        <w:rPr>
          <w:rFonts w:ascii="Calibri" w:hAnsi="Calibri" w:cs="Calibri"/>
        </w:rPr>
        <w:t xml:space="preserve">be supported for listing under the </w:t>
      </w:r>
      <w:r w:rsidRPr="00821E27">
        <w:rPr>
          <w:rFonts w:ascii="Calibri" w:hAnsi="Calibri" w:cs="Calibri"/>
          <w:i/>
          <w:iCs/>
        </w:rPr>
        <w:t>Flora and Fauna Guarantee Act 1988.</w:t>
      </w:r>
    </w:p>
    <w:p w14:paraId="79FB177B" w14:textId="77777777" w:rsidR="009020FD" w:rsidRDefault="009020FD" w:rsidP="00497805">
      <w:pPr>
        <w:pStyle w:val="V2"/>
        <w:tabs>
          <w:tab w:val="clear" w:pos="432"/>
        </w:tabs>
        <w:jc w:val="both"/>
        <w:rPr>
          <w:rFonts w:ascii="Calibri" w:hAnsi="Calibri"/>
          <w:b/>
          <w:u w:val="single"/>
        </w:rPr>
      </w:pPr>
    </w:p>
    <w:p w14:paraId="1C3755F7" w14:textId="77777777" w:rsidR="00C35034" w:rsidRDefault="00C35034" w:rsidP="00497805">
      <w:pPr>
        <w:pStyle w:val="V2"/>
        <w:tabs>
          <w:tab w:val="clear" w:pos="432"/>
        </w:tabs>
        <w:jc w:val="both"/>
        <w:rPr>
          <w:rFonts w:ascii="Calibri" w:hAnsi="Calibri"/>
          <w:b/>
          <w:u w:val="single"/>
        </w:rPr>
      </w:pPr>
    </w:p>
    <w:p w14:paraId="4F460E1A" w14:textId="77777777" w:rsidR="00ED434A" w:rsidRDefault="00ED434A" w:rsidP="00CB7C17">
      <w:pPr>
        <w:pStyle w:val="V2"/>
        <w:tabs>
          <w:tab w:val="clear" w:pos="432"/>
        </w:tabs>
        <w:rPr>
          <w:rFonts w:ascii="Calibri" w:hAnsi="Calibri"/>
          <w:b/>
          <w:u w:val="single"/>
        </w:rPr>
      </w:pPr>
    </w:p>
    <w:p w14:paraId="0EBC4AF7" w14:textId="2738FAA7" w:rsidR="00ED434A" w:rsidRDefault="00ED434A" w:rsidP="0052643E">
      <w:pPr>
        <w:tabs>
          <w:tab w:val="left" w:pos="8222"/>
        </w:tabs>
        <w:ind w:left="142" w:hanging="142"/>
        <w:rPr>
          <w:rFonts w:ascii="Calibri" w:hAnsi="Calibri" w:cs="Calibri"/>
          <w:b/>
          <w:u w:val="single"/>
        </w:rPr>
      </w:pPr>
      <w:r w:rsidRPr="00CE568A">
        <w:rPr>
          <w:rFonts w:ascii="Calibri" w:hAnsi="Calibri" w:cs="Calibri"/>
          <w:b/>
          <w:u w:val="single"/>
        </w:rPr>
        <w:t>Endorsement by the Convenor of the Scientific Advisory Committee</w:t>
      </w:r>
      <w:r w:rsidRPr="00CE568A">
        <w:rPr>
          <w:rFonts w:ascii="Calibri" w:hAnsi="Calibri" w:cs="Calibri"/>
        </w:rPr>
        <w:tab/>
      </w:r>
    </w:p>
    <w:p w14:paraId="5C2DE377" w14:textId="2AC5831F" w:rsidR="009063E3" w:rsidRDefault="00ED434A" w:rsidP="00ED434A">
      <w:pPr>
        <w:ind w:left="720" w:right="848" w:hanging="720"/>
        <w:jc w:val="both"/>
        <w:rPr>
          <w:rFonts w:ascii="Calibri" w:hAnsi="Calibri"/>
          <w:b/>
        </w:rPr>
      </w:pPr>
      <w:r w:rsidRPr="001D4981">
        <w:rPr>
          <w:rFonts w:ascii="Calibri" w:hAnsi="Calibri" w:cs="Calibri"/>
          <w:b/>
        </w:rPr>
        <w:tab/>
      </w:r>
      <w:r w:rsidRPr="001D4981">
        <w:rPr>
          <w:rFonts w:ascii="Calibri" w:hAnsi="Calibri" w:cs="Calibri"/>
        </w:rPr>
        <w:tab/>
      </w:r>
    </w:p>
    <w:p w14:paraId="74F8B307" w14:textId="4998C752" w:rsidR="006F5FD8" w:rsidRDefault="006F5FD8" w:rsidP="00ED434A">
      <w:pPr>
        <w:ind w:left="720" w:right="848" w:hanging="720"/>
        <w:jc w:val="both"/>
        <w:rPr>
          <w:noProof/>
        </w:rPr>
      </w:pPr>
    </w:p>
    <w:p w14:paraId="3BE4C1D3" w14:textId="77777777" w:rsidR="00643C8D" w:rsidRDefault="00643C8D" w:rsidP="00ED434A">
      <w:pPr>
        <w:ind w:left="720" w:right="848" w:hanging="720"/>
        <w:jc w:val="both"/>
        <w:rPr>
          <w:noProof/>
        </w:rPr>
      </w:pPr>
    </w:p>
    <w:p w14:paraId="29D81496" w14:textId="77777777" w:rsidR="00643C8D" w:rsidRDefault="00643C8D" w:rsidP="00ED434A">
      <w:pPr>
        <w:ind w:left="720" w:right="848" w:hanging="720"/>
        <w:jc w:val="both"/>
        <w:rPr>
          <w:noProof/>
        </w:rPr>
      </w:pPr>
    </w:p>
    <w:p w14:paraId="0040842C" w14:textId="77777777" w:rsidR="00643C8D" w:rsidRDefault="00643C8D" w:rsidP="00ED434A">
      <w:pPr>
        <w:ind w:left="720" w:right="848" w:hanging="720"/>
        <w:jc w:val="both"/>
        <w:rPr>
          <w:rFonts w:ascii="Calibri" w:hAnsi="Calibri"/>
          <w:b/>
        </w:rPr>
      </w:pPr>
    </w:p>
    <w:p w14:paraId="048E82B0" w14:textId="77777777" w:rsidR="006F5FD8" w:rsidRDefault="006F5FD8" w:rsidP="00ED434A">
      <w:pPr>
        <w:ind w:left="720" w:right="848" w:hanging="720"/>
        <w:jc w:val="both"/>
        <w:rPr>
          <w:rFonts w:ascii="Calibri" w:hAnsi="Calibri"/>
          <w:b/>
        </w:rPr>
      </w:pPr>
    </w:p>
    <w:p w14:paraId="4F49EE29" w14:textId="77777777" w:rsidR="00071B05" w:rsidRPr="001D4981" w:rsidRDefault="00071B05" w:rsidP="00071B05">
      <w:pPr>
        <w:pStyle w:val="Normalparatabs1interv"/>
        <w:pBdr>
          <w:bottom w:val="single" w:sz="4" w:space="1" w:color="auto"/>
        </w:pBdr>
        <w:tabs>
          <w:tab w:val="clear" w:pos="1440"/>
          <w:tab w:val="clear" w:pos="2880"/>
          <w:tab w:val="clear" w:pos="4320"/>
          <w:tab w:val="clear" w:pos="5760"/>
          <w:tab w:val="clear" w:pos="7200"/>
        </w:tabs>
        <w:spacing w:line="240" w:lineRule="auto"/>
        <w:ind w:right="7227"/>
        <w:jc w:val="both"/>
        <w:rPr>
          <w:rFonts w:ascii="Calibri" w:hAnsi="Calibri"/>
        </w:rPr>
      </w:pPr>
    </w:p>
    <w:p w14:paraId="62428BA9" w14:textId="77777777" w:rsidR="00071B05" w:rsidRDefault="00071B05" w:rsidP="00071B05">
      <w:pPr>
        <w:ind w:left="720" w:right="434" w:hanging="720"/>
        <w:rPr>
          <w:rFonts w:ascii="Calibri" w:hAnsi="Calibri"/>
          <w:b/>
        </w:rPr>
      </w:pPr>
      <w:r>
        <w:rPr>
          <w:rFonts w:ascii="Calibri" w:hAnsi="Calibri"/>
          <w:b/>
        </w:rPr>
        <w:t>Dr. Michelle T. Casanova</w:t>
      </w:r>
      <w:r>
        <w:rPr>
          <w:rFonts w:ascii="Calibri" w:hAnsi="Calibri"/>
          <w:b/>
        </w:rPr>
        <w:tab/>
        <w:t xml:space="preserve">                                                                                                                 </w:t>
      </w:r>
    </w:p>
    <w:p w14:paraId="1715E997" w14:textId="2C145234" w:rsidR="00071B05" w:rsidRDefault="00071B05" w:rsidP="00071B05">
      <w:pPr>
        <w:ind w:left="720" w:right="434" w:hanging="720"/>
        <w:rPr>
          <w:rFonts w:ascii="Calibri" w:hAnsi="Calibri"/>
          <w:b/>
        </w:rPr>
      </w:pPr>
      <w:r w:rsidRPr="00E71E73">
        <w:rPr>
          <w:rFonts w:ascii="Calibri" w:hAnsi="Calibri" w:cs="Calibri"/>
          <w:b/>
          <w:bCs/>
        </w:rPr>
        <w:t>Convenor</w:t>
      </w:r>
      <w:r w:rsidR="00AA39F1">
        <w:rPr>
          <w:rFonts w:ascii="Calibri" w:hAnsi="Calibri"/>
          <w:b/>
        </w:rPr>
        <w:t xml:space="preserve">                                                    </w:t>
      </w:r>
      <w:r w:rsidR="00AB5FCF">
        <w:rPr>
          <w:rFonts w:ascii="Calibri" w:hAnsi="Calibri"/>
          <w:b/>
        </w:rPr>
        <w:t xml:space="preserve">  </w:t>
      </w:r>
      <w:r w:rsidR="0052643E">
        <w:rPr>
          <w:rFonts w:ascii="Calibri" w:hAnsi="Calibri"/>
          <w:b/>
        </w:rPr>
        <w:t xml:space="preserve"> </w:t>
      </w:r>
      <w:r w:rsidR="00AA39F1">
        <w:rPr>
          <w:rFonts w:ascii="Calibri" w:hAnsi="Calibri"/>
          <w:b/>
        </w:rPr>
        <w:t xml:space="preserve">   </w:t>
      </w:r>
    </w:p>
    <w:p w14:paraId="235289F3" w14:textId="77777777" w:rsidR="00071B05" w:rsidRDefault="00071B05" w:rsidP="00AB5FCF">
      <w:pPr>
        <w:ind w:left="720" w:right="848" w:hanging="720"/>
        <w:rPr>
          <w:rFonts w:ascii="Calibri" w:hAnsi="Calibri"/>
          <w:b/>
        </w:rPr>
      </w:pPr>
    </w:p>
    <w:p w14:paraId="7556E0E2" w14:textId="0B19820F" w:rsidR="00ED434A" w:rsidRPr="00071B05" w:rsidRDefault="001E0163" w:rsidP="00071B05">
      <w:pPr>
        <w:ind w:left="720" w:right="848" w:hanging="720"/>
        <w:rPr>
          <w:rFonts w:ascii="Calibri" w:hAnsi="Calibri" w:cs="Calibri"/>
        </w:rPr>
      </w:pPr>
      <w:r>
        <w:rPr>
          <w:rFonts w:ascii="Calibri" w:hAnsi="Calibri"/>
          <w:b/>
        </w:rPr>
        <w:t>4 March 2026</w:t>
      </w:r>
      <w:r w:rsidR="00ED434A">
        <w:rPr>
          <w:rFonts w:ascii="Calibri" w:hAnsi="Calibri"/>
          <w:b/>
        </w:rPr>
        <w:tab/>
      </w:r>
      <w:r w:rsidR="00ED434A">
        <w:rPr>
          <w:rFonts w:ascii="Calibri" w:hAnsi="Calibri"/>
          <w:b/>
        </w:rPr>
        <w:tab/>
      </w:r>
      <w:r w:rsidR="00ED434A">
        <w:rPr>
          <w:rFonts w:ascii="Calibri" w:hAnsi="Calibri"/>
          <w:b/>
        </w:rPr>
        <w:tab/>
      </w:r>
      <w:r w:rsidR="00ED434A">
        <w:rPr>
          <w:rFonts w:ascii="Calibri" w:hAnsi="Calibri"/>
          <w:b/>
        </w:rPr>
        <w:tab/>
        <w:t xml:space="preserve"> </w:t>
      </w:r>
    </w:p>
    <w:p w14:paraId="20FE3C5C" w14:textId="77777777" w:rsidR="00ED434A" w:rsidRPr="00CE568A" w:rsidRDefault="00ED434A" w:rsidP="00ED434A">
      <w:pPr>
        <w:pStyle w:val="Heading1"/>
        <w:tabs>
          <w:tab w:val="clear" w:pos="432"/>
        </w:tabs>
        <w:ind w:left="0"/>
        <w:rPr>
          <w:rFonts w:ascii="Calibri" w:hAnsi="Calibri" w:cs="Calibri"/>
          <w:snapToGrid w:val="0"/>
          <w:sz w:val="20"/>
          <w:lang w:eastAsia="en-US"/>
        </w:rPr>
      </w:pPr>
    </w:p>
    <w:p w14:paraId="3AEAB384" w14:textId="77777777" w:rsidR="00071B05" w:rsidRDefault="00071B05" w:rsidP="00CB7C17">
      <w:pPr>
        <w:pStyle w:val="V2"/>
        <w:tabs>
          <w:tab w:val="clear" w:pos="432"/>
        </w:tabs>
        <w:rPr>
          <w:rFonts w:ascii="Calibri" w:hAnsi="Calibri"/>
          <w:b/>
          <w:u w:val="single"/>
        </w:rPr>
      </w:pPr>
    </w:p>
    <w:p w14:paraId="142C6E30" w14:textId="77777777" w:rsidR="00071B05" w:rsidRPr="000F1BD1" w:rsidRDefault="00071B05" w:rsidP="00CB7C17">
      <w:pPr>
        <w:pStyle w:val="V2"/>
        <w:tabs>
          <w:tab w:val="clear" w:pos="432"/>
        </w:tabs>
        <w:rPr>
          <w:rFonts w:ascii="Calibri" w:hAnsi="Calibri"/>
          <w:b/>
          <w:u w:val="single"/>
        </w:rPr>
      </w:pPr>
    </w:p>
    <w:p w14:paraId="05F6C8C2" w14:textId="77777777" w:rsidR="00363EEB" w:rsidRDefault="00363EEB" w:rsidP="00CB7C17">
      <w:pPr>
        <w:pStyle w:val="V2"/>
        <w:tabs>
          <w:tab w:val="clear" w:pos="432"/>
        </w:tabs>
        <w:rPr>
          <w:rFonts w:ascii="Calibri" w:hAnsi="Calibri"/>
          <w:b/>
          <w:u w:val="single"/>
        </w:rPr>
      </w:pPr>
    </w:p>
    <w:p w14:paraId="2BBAA482" w14:textId="77777777" w:rsidR="002A06AC" w:rsidRDefault="002A06AC" w:rsidP="00CB7C17">
      <w:pPr>
        <w:pStyle w:val="V2"/>
        <w:tabs>
          <w:tab w:val="clear" w:pos="432"/>
        </w:tabs>
        <w:rPr>
          <w:rFonts w:ascii="Calibri" w:hAnsi="Calibri"/>
          <w:b/>
          <w:u w:val="single"/>
        </w:rPr>
      </w:pPr>
    </w:p>
    <w:p w14:paraId="3DBD91DA" w14:textId="77777777" w:rsidR="002A06AC" w:rsidRDefault="002A06AC" w:rsidP="00CB7C17">
      <w:pPr>
        <w:pStyle w:val="V2"/>
        <w:tabs>
          <w:tab w:val="clear" w:pos="432"/>
        </w:tabs>
        <w:rPr>
          <w:rFonts w:ascii="Calibri" w:hAnsi="Calibri"/>
          <w:b/>
          <w:u w:val="single"/>
        </w:rPr>
      </w:pPr>
    </w:p>
    <w:p w14:paraId="560EB969" w14:textId="77777777" w:rsidR="002A06AC" w:rsidRDefault="002A06AC" w:rsidP="00CB7C17">
      <w:pPr>
        <w:pStyle w:val="V2"/>
        <w:tabs>
          <w:tab w:val="clear" w:pos="432"/>
        </w:tabs>
        <w:rPr>
          <w:rFonts w:ascii="Calibri" w:hAnsi="Calibri"/>
          <w:b/>
          <w:u w:val="single"/>
        </w:rPr>
      </w:pPr>
    </w:p>
    <w:p w14:paraId="2B74E499" w14:textId="77777777" w:rsidR="002A06AC" w:rsidRPr="000F1BD1" w:rsidRDefault="002A06AC" w:rsidP="00CB7C17">
      <w:pPr>
        <w:pStyle w:val="V2"/>
        <w:tabs>
          <w:tab w:val="clear" w:pos="432"/>
        </w:tabs>
        <w:rPr>
          <w:rFonts w:ascii="Calibri" w:hAnsi="Calibri"/>
          <w:b/>
          <w:u w:val="single"/>
        </w:rPr>
      </w:pPr>
    </w:p>
    <w:p w14:paraId="6D6FA79A" w14:textId="77777777" w:rsidR="00B8438E" w:rsidRDefault="00B8438E" w:rsidP="0099287C">
      <w:pPr>
        <w:spacing w:after="40" w:line="240" w:lineRule="atLeast"/>
        <w:ind w:left="720" w:right="-24" w:hanging="720"/>
        <w:jc w:val="both"/>
        <w:rPr>
          <w:rFonts w:ascii="Calibri" w:hAnsi="Calibri" w:cs="Calibri"/>
          <w:b/>
          <w:u w:val="single"/>
        </w:rPr>
      </w:pPr>
    </w:p>
    <w:p w14:paraId="1DD2B113" w14:textId="62518BDE" w:rsidR="0099287C" w:rsidRPr="000F1BD1" w:rsidRDefault="0099287C" w:rsidP="0099287C">
      <w:pPr>
        <w:spacing w:after="40" w:line="240" w:lineRule="atLeast"/>
        <w:ind w:left="720" w:right="-24" w:hanging="720"/>
        <w:jc w:val="both"/>
        <w:rPr>
          <w:rFonts w:ascii="Calibri" w:hAnsi="Calibri" w:cs="Calibri"/>
          <w:b/>
          <w:bCs/>
          <w:u w:val="single"/>
        </w:rPr>
      </w:pPr>
      <w:r w:rsidRPr="000F1BD1">
        <w:rPr>
          <w:rFonts w:ascii="Calibri" w:hAnsi="Calibri" w:cs="Calibri"/>
          <w:b/>
          <w:u w:val="single"/>
        </w:rPr>
        <w:lastRenderedPageBreak/>
        <w:t>References</w:t>
      </w:r>
    </w:p>
    <w:p w14:paraId="1BC55FA1" w14:textId="77777777" w:rsidR="00455564" w:rsidRPr="000F1BD1" w:rsidRDefault="00455564" w:rsidP="0099287C">
      <w:pPr>
        <w:spacing w:after="40" w:line="240" w:lineRule="atLeast"/>
        <w:ind w:left="720" w:right="-24" w:hanging="720"/>
        <w:jc w:val="both"/>
        <w:rPr>
          <w:rFonts w:ascii="Calibri" w:hAnsi="Calibri" w:cs="Calibri"/>
          <w:b/>
          <w:bCs/>
          <w:u w:val="single"/>
        </w:rPr>
      </w:pPr>
    </w:p>
    <w:p w14:paraId="71DF5C03" w14:textId="0CAC9B66" w:rsidR="00647F03" w:rsidRPr="000F1BD1" w:rsidRDefault="00486DD4" w:rsidP="00327ECE">
      <w:pPr>
        <w:tabs>
          <w:tab w:val="left" w:pos="90"/>
        </w:tabs>
        <w:spacing w:after="40" w:line="240" w:lineRule="atLeast"/>
        <w:ind w:left="720" w:right="-24" w:hanging="720"/>
        <w:jc w:val="both"/>
        <w:rPr>
          <w:rFonts w:asciiTheme="minorHAnsi" w:hAnsiTheme="minorHAnsi" w:cstheme="minorHAnsi"/>
        </w:rPr>
      </w:pPr>
      <w:r w:rsidRPr="000F1BD1">
        <w:rPr>
          <w:rFonts w:asciiTheme="minorHAnsi" w:hAnsiTheme="minorHAnsi" w:cstheme="minorHAnsi"/>
        </w:rPr>
        <w:t>AMBDA (Australian Murray-Darling Basin Authority) (2024)</w:t>
      </w:r>
      <w:r w:rsidR="00683910" w:rsidRPr="000F1BD1">
        <w:rPr>
          <w:rFonts w:asciiTheme="minorHAnsi" w:hAnsiTheme="minorHAnsi" w:cstheme="minorHAnsi"/>
        </w:rPr>
        <w:t>.</w:t>
      </w:r>
      <w:r w:rsidR="00152B40" w:rsidRPr="000F1BD1">
        <w:rPr>
          <w:rFonts w:asciiTheme="minorHAnsi" w:hAnsiTheme="minorHAnsi" w:cstheme="minorHAnsi"/>
        </w:rPr>
        <w:t xml:space="preserve"> </w:t>
      </w:r>
      <w:hyperlink r:id="rId18" w:history="1">
        <w:r w:rsidR="00152B40" w:rsidRPr="000F1BD1">
          <w:rPr>
            <w:rStyle w:val="Hyperlink"/>
            <w:rFonts w:asciiTheme="minorHAnsi" w:hAnsiTheme="minorHAnsi" w:cstheme="minorHAnsi"/>
            <w:i/>
            <w:color w:val="auto"/>
            <w:u w:val="none"/>
          </w:rPr>
          <w:t>Saving the glassfish from extinction</w:t>
        </w:r>
      </w:hyperlink>
      <w:r w:rsidR="00663C0B" w:rsidRPr="000F1BD1">
        <w:rPr>
          <w:rFonts w:asciiTheme="minorHAnsi" w:hAnsiTheme="minorHAnsi" w:cstheme="minorHAnsi"/>
        </w:rPr>
        <w:t>, AMBDA</w:t>
      </w:r>
      <w:r w:rsidR="001067DC" w:rsidRPr="000F1BD1">
        <w:rPr>
          <w:rFonts w:asciiTheme="minorHAnsi" w:hAnsiTheme="minorHAnsi" w:cstheme="minorHAnsi"/>
        </w:rPr>
        <w:t xml:space="preserve">, accessed </w:t>
      </w:r>
      <w:r w:rsidR="0006283F" w:rsidRPr="000F1BD1">
        <w:rPr>
          <w:rFonts w:asciiTheme="minorHAnsi" w:hAnsiTheme="minorHAnsi" w:cstheme="minorHAnsi"/>
        </w:rPr>
        <w:t>April 202</w:t>
      </w:r>
      <w:r w:rsidR="00647F03" w:rsidRPr="000F1BD1">
        <w:rPr>
          <w:rFonts w:asciiTheme="minorHAnsi" w:hAnsiTheme="minorHAnsi" w:cstheme="minorHAnsi"/>
        </w:rPr>
        <w:t>5</w:t>
      </w:r>
      <w:r w:rsidR="00CA5215" w:rsidRPr="000F1BD1">
        <w:rPr>
          <w:rFonts w:asciiTheme="minorHAnsi" w:hAnsiTheme="minorHAnsi" w:cstheme="minorHAnsi"/>
        </w:rPr>
        <w:t>.</w:t>
      </w:r>
    </w:p>
    <w:p w14:paraId="03F44D78" w14:textId="77777777" w:rsidR="00486DD4" w:rsidRPr="000F1BD1" w:rsidRDefault="00486DD4" w:rsidP="00327ECE">
      <w:pPr>
        <w:tabs>
          <w:tab w:val="left" w:pos="90"/>
        </w:tabs>
        <w:spacing w:after="40" w:line="240" w:lineRule="atLeast"/>
        <w:ind w:right="-24"/>
        <w:jc w:val="both"/>
        <w:rPr>
          <w:rFonts w:asciiTheme="minorHAnsi" w:hAnsiTheme="minorHAnsi" w:cstheme="minorHAnsi"/>
        </w:rPr>
      </w:pPr>
    </w:p>
    <w:p w14:paraId="7188EBD2" w14:textId="77777777" w:rsidR="00BF1647" w:rsidRPr="000F1BD1" w:rsidRDefault="00BF1647" w:rsidP="00327ECE">
      <w:pPr>
        <w:tabs>
          <w:tab w:val="left" w:pos="90"/>
        </w:tabs>
        <w:spacing w:after="40" w:line="240" w:lineRule="atLeast"/>
        <w:ind w:right="-24"/>
        <w:jc w:val="both"/>
        <w:rPr>
          <w:rFonts w:asciiTheme="minorHAnsi" w:hAnsiTheme="minorHAnsi" w:cstheme="minorHAnsi"/>
        </w:rPr>
      </w:pPr>
      <w:r w:rsidRPr="000F1BD1">
        <w:rPr>
          <w:rFonts w:asciiTheme="minorHAnsi" w:hAnsiTheme="minorHAnsi" w:cstheme="minorHAnsi"/>
        </w:rPr>
        <w:t xml:space="preserve">Bajer, P., Sullivan, G., Sorensen, P. (2009). Effects of a rapidly increasing population of common carp on vegetative cover and waterfowl in a recently restored Midwestern shallow lake. </w:t>
      </w:r>
      <w:proofErr w:type="spellStart"/>
      <w:r w:rsidRPr="000F1BD1">
        <w:rPr>
          <w:rFonts w:asciiTheme="minorHAnsi" w:hAnsiTheme="minorHAnsi" w:cstheme="minorHAnsi"/>
          <w:i/>
          <w:iCs/>
        </w:rPr>
        <w:t>Hydrobiologia</w:t>
      </w:r>
      <w:proofErr w:type="spellEnd"/>
      <w:r w:rsidRPr="000F1BD1">
        <w:rPr>
          <w:rFonts w:asciiTheme="minorHAnsi" w:hAnsiTheme="minorHAnsi" w:cstheme="minorHAnsi"/>
        </w:rPr>
        <w:t>, 632: 235-245.</w:t>
      </w:r>
    </w:p>
    <w:p w14:paraId="649ED036" w14:textId="77777777" w:rsidR="00BF1647" w:rsidRPr="000F1BD1" w:rsidRDefault="00BF1647" w:rsidP="00327ECE">
      <w:pPr>
        <w:pStyle w:val="EndNoteBibliography"/>
        <w:tabs>
          <w:tab w:val="left" w:pos="90"/>
        </w:tabs>
        <w:spacing w:after="0"/>
        <w:rPr>
          <w:rFonts w:asciiTheme="minorHAnsi" w:eastAsia="Times New Roman" w:hAnsiTheme="minorHAnsi" w:cstheme="minorHAnsi"/>
          <w:noProof w:val="0"/>
          <w:kern w:val="0"/>
          <w:sz w:val="20"/>
          <w:szCs w:val="20"/>
          <w:lang w:val="en-AU" w:eastAsia="en-AU"/>
        </w:rPr>
      </w:pPr>
    </w:p>
    <w:p w14:paraId="1BE5550D" w14:textId="77777777" w:rsidR="00BB6BE6" w:rsidRPr="000F1BD1" w:rsidRDefault="00BB6BE6"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 xml:space="preserve">Bardiou, H. &amp; Goldsborough, L. (2014) Ecological impacts of an exotic </w:t>
      </w:r>
      <w:proofErr w:type="spellStart"/>
      <w:r w:rsidRPr="000F1BD1">
        <w:rPr>
          <w:rFonts w:asciiTheme="minorHAnsi" w:hAnsiTheme="minorHAnsi" w:cstheme="minorHAnsi"/>
        </w:rPr>
        <w:t>benthivorous</w:t>
      </w:r>
      <w:proofErr w:type="spellEnd"/>
      <w:r w:rsidRPr="000F1BD1">
        <w:rPr>
          <w:rFonts w:asciiTheme="minorHAnsi" w:hAnsiTheme="minorHAnsi" w:cstheme="minorHAnsi"/>
        </w:rPr>
        <w:t xml:space="preserve"> fish, the common carp (</w:t>
      </w:r>
      <w:r w:rsidRPr="000F1BD1">
        <w:rPr>
          <w:rFonts w:asciiTheme="minorHAnsi" w:hAnsiTheme="minorHAnsi" w:cstheme="minorHAnsi"/>
          <w:i/>
          <w:iCs/>
        </w:rPr>
        <w:t>Cyprinus carpio L</w:t>
      </w:r>
      <w:r w:rsidRPr="000F1BD1">
        <w:rPr>
          <w:rFonts w:asciiTheme="minorHAnsi" w:hAnsiTheme="minorHAnsi" w:cstheme="minorHAnsi"/>
        </w:rPr>
        <w:t xml:space="preserve">.), on water quality, sedimentation, and submerged macrophyte biomass in wetland mesocosms. </w:t>
      </w:r>
      <w:proofErr w:type="spellStart"/>
      <w:r w:rsidRPr="000F1BD1">
        <w:rPr>
          <w:rFonts w:asciiTheme="minorHAnsi" w:hAnsiTheme="minorHAnsi" w:cstheme="minorHAnsi"/>
          <w:i/>
          <w:iCs/>
        </w:rPr>
        <w:t>Hydrobiologia</w:t>
      </w:r>
      <w:proofErr w:type="spellEnd"/>
      <w:r w:rsidRPr="000F1BD1">
        <w:rPr>
          <w:rFonts w:asciiTheme="minorHAnsi" w:hAnsiTheme="minorHAnsi" w:cstheme="minorHAnsi"/>
        </w:rPr>
        <w:t>, 755: 107-121.</w:t>
      </w:r>
    </w:p>
    <w:p w14:paraId="79D8AE9A" w14:textId="77777777" w:rsidR="000146CE" w:rsidRPr="000F1BD1" w:rsidRDefault="000146CE" w:rsidP="00B2518B">
      <w:pPr>
        <w:pStyle w:val="EndNoteBibliography"/>
        <w:tabs>
          <w:tab w:val="left" w:pos="0"/>
        </w:tabs>
        <w:spacing w:after="0"/>
        <w:rPr>
          <w:rFonts w:asciiTheme="minorHAnsi" w:eastAsia="Times New Roman" w:hAnsiTheme="minorHAnsi" w:cstheme="minorHAnsi"/>
          <w:noProof w:val="0"/>
          <w:kern w:val="0"/>
          <w:sz w:val="20"/>
          <w:szCs w:val="20"/>
          <w:lang w:val="en-AU" w:eastAsia="en-AU"/>
        </w:rPr>
      </w:pPr>
    </w:p>
    <w:p w14:paraId="7C8AD31D" w14:textId="0C4979F7" w:rsidR="0022555B" w:rsidRPr="000F1BD1" w:rsidRDefault="0022555B" w:rsidP="00B2518B">
      <w:pPr>
        <w:pStyle w:val="EndNoteBibliography"/>
        <w:tabs>
          <w:tab w:val="left" w:pos="0"/>
        </w:tabs>
        <w:spacing w:after="0"/>
        <w:rPr>
          <w:rFonts w:asciiTheme="minorHAnsi" w:eastAsia="Times New Roman" w:hAnsiTheme="minorHAnsi" w:cstheme="minorHAnsi"/>
          <w:noProof w:val="0"/>
          <w:kern w:val="0"/>
          <w:sz w:val="20"/>
          <w:szCs w:val="20"/>
          <w:lang w:val="en-AU" w:eastAsia="en-AU"/>
        </w:rPr>
      </w:pPr>
      <w:r w:rsidRPr="000F1BD1">
        <w:rPr>
          <w:rFonts w:asciiTheme="minorHAnsi" w:eastAsia="Times New Roman" w:hAnsiTheme="minorHAnsi" w:cstheme="minorHAnsi"/>
          <w:noProof w:val="0"/>
          <w:kern w:val="0"/>
          <w:sz w:val="20"/>
          <w:szCs w:val="20"/>
          <w:lang w:val="en-AU" w:eastAsia="en-AU"/>
        </w:rPr>
        <w:t xml:space="preserve">Brown, P., Sivakumaran, K.P., Stoessel, D., Giles, A., Green, C. &amp; Walker T. (2003). Carp Population Biology in Victoria. Report 56. Marine and Freshwater Resources Institute, Department of Primary Industries, Snobs Creek. Victoria. </w:t>
      </w:r>
    </w:p>
    <w:p w14:paraId="01896CA5" w14:textId="77777777" w:rsidR="00CB12BE" w:rsidRPr="000F1BD1" w:rsidRDefault="00CB12BE" w:rsidP="00B2518B">
      <w:pPr>
        <w:tabs>
          <w:tab w:val="left" w:pos="0"/>
        </w:tabs>
        <w:spacing w:after="40" w:line="240" w:lineRule="atLeast"/>
        <w:ind w:right="-24"/>
        <w:rPr>
          <w:rFonts w:ascii="Calibri" w:hAnsi="Calibri" w:cs="Calibri"/>
          <w:b/>
        </w:rPr>
      </w:pPr>
    </w:p>
    <w:p w14:paraId="666904F3" w14:textId="386CFBAA" w:rsidR="009E7D87" w:rsidRPr="000F1BD1" w:rsidRDefault="009E7D87"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DELWP (Department of Land Water and Planning) (2017)</w:t>
      </w:r>
      <w:r w:rsidR="00683910" w:rsidRPr="000F1BD1">
        <w:rPr>
          <w:rFonts w:asciiTheme="minorHAnsi" w:hAnsiTheme="minorHAnsi" w:cstheme="minorHAnsi"/>
        </w:rPr>
        <w:t>.</w:t>
      </w:r>
      <w:r w:rsidRPr="000F1BD1">
        <w:rPr>
          <w:rFonts w:asciiTheme="minorHAnsi" w:hAnsiTheme="minorHAnsi" w:cstheme="minorHAnsi"/>
        </w:rPr>
        <w:t xml:space="preserve"> </w:t>
      </w:r>
      <w:hyperlink r:id="rId19" w:history="1">
        <w:r w:rsidR="00CA5737" w:rsidRPr="000F1BD1">
          <w:rPr>
            <w:rStyle w:val="Hyperlink"/>
            <w:rFonts w:asciiTheme="minorHAnsi" w:hAnsiTheme="minorHAnsi" w:cstheme="minorHAnsi"/>
            <w:color w:val="auto"/>
          </w:rPr>
          <w:t>Impacts of Carp in wetlands</w:t>
        </w:r>
      </w:hyperlink>
      <w:r w:rsidR="00CA5737" w:rsidRPr="000F1BD1">
        <w:rPr>
          <w:rFonts w:asciiTheme="minorHAnsi" w:hAnsiTheme="minorHAnsi" w:cstheme="minorHAnsi"/>
        </w:rPr>
        <w:t>, DELWP, accessed April 2025.</w:t>
      </w:r>
    </w:p>
    <w:p w14:paraId="46087BD6" w14:textId="77777777" w:rsidR="00CB12BE" w:rsidRPr="000F1BD1" w:rsidRDefault="00CB12BE" w:rsidP="00B2518B">
      <w:pPr>
        <w:tabs>
          <w:tab w:val="left" w:pos="0"/>
        </w:tabs>
        <w:spacing w:after="40" w:line="240" w:lineRule="atLeast"/>
        <w:ind w:right="-24"/>
        <w:rPr>
          <w:rFonts w:asciiTheme="minorHAnsi" w:hAnsiTheme="minorHAnsi" w:cstheme="minorHAnsi"/>
        </w:rPr>
      </w:pPr>
    </w:p>
    <w:p w14:paraId="76E061FD" w14:textId="4E524AB2" w:rsidR="005902C8" w:rsidRPr="000F1BD1" w:rsidRDefault="005902C8"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 xml:space="preserve">Fanson, B., R. Hale, </w:t>
      </w:r>
      <w:r w:rsidR="00B63342" w:rsidRPr="000F1BD1">
        <w:rPr>
          <w:rFonts w:asciiTheme="minorHAnsi" w:hAnsiTheme="minorHAnsi" w:cstheme="minorHAnsi"/>
        </w:rPr>
        <w:t>R</w:t>
      </w:r>
      <w:r w:rsidRPr="000F1BD1">
        <w:rPr>
          <w:rFonts w:asciiTheme="minorHAnsi" w:hAnsiTheme="minorHAnsi" w:cstheme="minorHAnsi"/>
        </w:rPr>
        <w:t>.</w:t>
      </w:r>
      <w:r w:rsidR="00B63342" w:rsidRPr="000F1BD1">
        <w:rPr>
          <w:rFonts w:asciiTheme="minorHAnsi" w:hAnsiTheme="minorHAnsi" w:cstheme="minorHAnsi"/>
        </w:rPr>
        <w:t>,</w:t>
      </w:r>
      <w:r w:rsidRPr="000F1BD1">
        <w:rPr>
          <w:rFonts w:asciiTheme="minorHAnsi" w:hAnsiTheme="minorHAnsi" w:cstheme="minorHAnsi"/>
        </w:rPr>
        <w:t xml:space="preserve"> Thiem, J</w:t>
      </w:r>
      <w:r w:rsidR="00B63342" w:rsidRPr="000F1BD1">
        <w:rPr>
          <w:rFonts w:asciiTheme="minorHAnsi" w:hAnsiTheme="minorHAnsi" w:cstheme="minorHAnsi"/>
        </w:rPr>
        <w:t xml:space="preserve">., </w:t>
      </w:r>
      <w:r w:rsidRPr="000F1BD1">
        <w:rPr>
          <w:rFonts w:asciiTheme="minorHAnsi" w:hAnsiTheme="minorHAnsi" w:cstheme="minorHAnsi"/>
        </w:rPr>
        <w:t>Lyon, J.</w:t>
      </w:r>
      <w:r w:rsidR="00B63342" w:rsidRPr="000F1BD1">
        <w:rPr>
          <w:rFonts w:asciiTheme="minorHAnsi" w:hAnsiTheme="minorHAnsi" w:cstheme="minorHAnsi"/>
        </w:rPr>
        <w:t>,</w:t>
      </w:r>
      <w:r w:rsidRPr="000F1BD1">
        <w:rPr>
          <w:rFonts w:asciiTheme="minorHAnsi" w:hAnsiTheme="minorHAnsi" w:cstheme="minorHAnsi"/>
        </w:rPr>
        <w:t xml:space="preserve"> Koehn,</w:t>
      </w:r>
      <w:r w:rsidR="00B63342" w:rsidRPr="000F1BD1">
        <w:rPr>
          <w:rFonts w:asciiTheme="minorHAnsi" w:hAnsiTheme="minorHAnsi" w:cstheme="minorHAnsi"/>
        </w:rPr>
        <w:t xml:space="preserve"> J</w:t>
      </w:r>
      <w:r w:rsidRPr="000F1BD1">
        <w:rPr>
          <w:rFonts w:asciiTheme="minorHAnsi" w:hAnsiTheme="minorHAnsi" w:cstheme="minorHAnsi"/>
        </w:rPr>
        <w:t>.</w:t>
      </w:r>
      <w:r w:rsidR="00E21A2C" w:rsidRPr="000F1BD1">
        <w:rPr>
          <w:rFonts w:asciiTheme="minorHAnsi" w:hAnsiTheme="minorHAnsi" w:cstheme="minorHAnsi"/>
        </w:rPr>
        <w:t>,</w:t>
      </w:r>
      <w:r w:rsidRPr="000F1BD1">
        <w:rPr>
          <w:rFonts w:asciiTheme="minorHAnsi" w:hAnsiTheme="minorHAnsi" w:cstheme="minorHAnsi"/>
        </w:rPr>
        <w:t xml:space="preserve"> Bennett</w:t>
      </w:r>
      <w:r w:rsidR="00E21A2C" w:rsidRPr="000F1BD1">
        <w:rPr>
          <w:rFonts w:asciiTheme="minorHAnsi" w:hAnsiTheme="minorHAnsi" w:cstheme="minorHAnsi"/>
        </w:rPr>
        <w:t>, A</w:t>
      </w:r>
      <w:r w:rsidR="00A10588" w:rsidRPr="000F1BD1">
        <w:rPr>
          <w:rFonts w:asciiTheme="minorHAnsi" w:hAnsiTheme="minorHAnsi" w:cstheme="minorHAnsi"/>
        </w:rPr>
        <w:t>.,</w:t>
      </w:r>
      <w:r w:rsidRPr="000F1BD1">
        <w:rPr>
          <w:rFonts w:asciiTheme="minorHAnsi" w:hAnsiTheme="minorHAnsi" w:cstheme="minorHAnsi"/>
        </w:rPr>
        <w:t xml:space="preserve"> Stuart</w:t>
      </w:r>
      <w:r w:rsidR="00A10588" w:rsidRPr="000F1BD1">
        <w:rPr>
          <w:rFonts w:asciiTheme="minorHAnsi" w:hAnsiTheme="minorHAnsi" w:cstheme="minorHAnsi"/>
        </w:rPr>
        <w:t>, I.</w:t>
      </w:r>
      <w:r w:rsidRPr="000F1BD1">
        <w:rPr>
          <w:rFonts w:asciiTheme="minorHAnsi" w:hAnsiTheme="minorHAnsi" w:cstheme="minorHAnsi"/>
        </w:rPr>
        <w:t xml:space="preserve"> (2024). "Assessing impacts of a notorious invader (common carp Cyprinus carpio) on Australia's aquatic ecosystems: Coupling abundance-impact relationships with a spatial biomass model.</w:t>
      </w:r>
      <w:r w:rsidR="002429B6" w:rsidRPr="000F1BD1">
        <w:rPr>
          <w:rFonts w:asciiTheme="minorHAnsi" w:hAnsiTheme="minorHAnsi" w:cstheme="minorHAnsi"/>
        </w:rPr>
        <w:t xml:space="preserve"> </w:t>
      </w:r>
      <w:r w:rsidRPr="000F1BD1">
        <w:rPr>
          <w:rFonts w:asciiTheme="minorHAnsi" w:hAnsiTheme="minorHAnsi" w:cstheme="minorHAnsi"/>
          <w:i/>
          <w:iCs/>
        </w:rPr>
        <w:t>Biological Conservation</w:t>
      </w:r>
      <w:r w:rsidR="002429B6" w:rsidRPr="000F1BD1">
        <w:rPr>
          <w:rFonts w:asciiTheme="minorHAnsi" w:hAnsiTheme="minorHAnsi" w:cstheme="minorHAnsi"/>
        </w:rPr>
        <w:t>,</w:t>
      </w:r>
      <w:r w:rsidRPr="000F1BD1">
        <w:rPr>
          <w:rFonts w:asciiTheme="minorHAnsi" w:hAnsiTheme="minorHAnsi" w:cstheme="minorHAnsi"/>
        </w:rPr>
        <w:t xml:space="preserve"> 290: 110420.</w:t>
      </w:r>
      <w:r w:rsidR="00655BD3" w:rsidRPr="000F1BD1">
        <w:rPr>
          <w:rFonts w:asciiTheme="minorHAnsi" w:hAnsiTheme="minorHAnsi" w:cstheme="minorHAnsi"/>
        </w:rPr>
        <w:t xml:space="preserve"> </w:t>
      </w:r>
    </w:p>
    <w:p w14:paraId="745B3535" w14:textId="77777777" w:rsidR="00A422AC" w:rsidRPr="000F1BD1" w:rsidRDefault="00A422AC" w:rsidP="00B2518B">
      <w:pPr>
        <w:tabs>
          <w:tab w:val="left" w:pos="0"/>
        </w:tabs>
        <w:spacing w:after="40" w:line="240" w:lineRule="atLeast"/>
        <w:ind w:right="-24"/>
        <w:rPr>
          <w:rFonts w:ascii="Calibri" w:hAnsi="Calibri" w:cs="Calibri"/>
          <w:b/>
          <w:bCs/>
        </w:rPr>
      </w:pPr>
    </w:p>
    <w:p w14:paraId="532F943E" w14:textId="1BB51C22" w:rsidR="00B40462" w:rsidRPr="000F1BD1" w:rsidRDefault="00B40462"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FFG SAC (</w:t>
      </w:r>
      <w:r w:rsidR="00C83199" w:rsidRPr="000F1BD1">
        <w:rPr>
          <w:rFonts w:asciiTheme="minorHAnsi" w:hAnsiTheme="minorHAnsi" w:cstheme="minorHAnsi"/>
        </w:rPr>
        <w:t xml:space="preserve">Flora and Fauna Guarantee Act 1988 - </w:t>
      </w:r>
      <w:r w:rsidRPr="000F1BD1">
        <w:rPr>
          <w:rFonts w:asciiTheme="minorHAnsi" w:hAnsiTheme="minorHAnsi" w:cstheme="minorHAnsi"/>
        </w:rPr>
        <w:t>Scien</w:t>
      </w:r>
      <w:r w:rsidRPr="006D12AF">
        <w:rPr>
          <w:rFonts w:asciiTheme="minorHAnsi" w:hAnsiTheme="minorHAnsi" w:cstheme="minorHAnsi"/>
        </w:rPr>
        <w:t>tific Advisory Committee) (</w:t>
      </w:r>
      <w:proofErr w:type="spellStart"/>
      <w:r w:rsidR="00C83199" w:rsidRPr="006D12AF">
        <w:rPr>
          <w:rFonts w:asciiTheme="minorHAnsi" w:hAnsiTheme="minorHAnsi" w:cstheme="minorHAnsi"/>
        </w:rPr>
        <w:t>n.d</w:t>
      </w:r>
      <w:proofErr w:type="spellEnd"/>
      <w:r w:rsidRPr="006D12AF">
        <w:rPr>
          <w:rFonts w:asciiTheme="minorHAnsi" w:hAnsiTheme="minorHAnsi" w:cstheme="minorHAnsi"/>
        </w:rPr>
        <w:t xml:space="preserve">). </w:t>
      </w:r>
      <w:hyperlink r:id="rId20" w:history="1">
        <w:r w:rsidR="006D12AF" w:rsidRPr="006D12AF">
          <w:rPr>
            <w:rStyle w:val="Hyperlink"/>
            <w:rFonts w:asciiTheme="minorHAnsi" w:hAnsiTheme="minorHAnsi" w:cstheme="minorHAnsi"/>
            <w:color w:val="auto"/>
          </w:rPr>
          <w:t xml:space="preserve">Flora and Fauna Guarantee Act 1988 – Threatened List - Characteristics of Threatened Communities – </w:t>
        </w:r>
      </w:hyperlink>
      <w:r w:rsidR="00F21110" w:rsidRPr="006D12AF">
        <w:rPr>
          <w:rFonts w:asciiTheme="minorHAnsi" w:hAnsiTheme="minorHAnsi" w:cstheme="minorHAnsi"/>
        </w:rPr>
        <w:t xml:space="preserve"> a</w:t>
      </w:r>
      <w:r w:rsidRPr="006D12AF">
        <w:rPr>
          <w:rFonts w:asciiTheme="minorHAnsi" w:hAnsiTheme="minorHAnsi" w:cstheme="minorHAnsi"/>
        </w:rPr>
        <w:t xml:space="preserve">ccessed </w:t>
      </w:r>
      <w:r w:rsidR="00C83199" w:rsidRPr="006D12AF">
        <w:rPr>
          <w:rFonts w:asciiTheme="minorHAnsi" w:hAnsiTheme="minorHAnsi" w:cstheme="minorHAnsi"/>
        </w:rPr>
        <w:t>March 2025.</w:t>
      </w:r>
    </w:p>
    <w:p w14:paraId="43DB3548" w14:textId="77777777" w:rsidR="00B40462" w:rsidRPr="000F1BD1" w:rsidRDefault="00B40462" w:rsidP="00B2518B">
      <w:pPr>
        <w:tabs>
          <w:tab w:val="left" w:pos="0"/>
        </w:tabs>
        <w:spacing w:after="40" w:line="240" w:lineRule="atLeast"/>
        <w:ind w:right="-24"/>
        <w:rPr>
          <w:rFonts w:asciiTheme="minorHAnsi" w:hAnsiTheme="minorHAnsi" w:cstheme="minorHAnsi"/>
        </w:rPr>
      </w:pPr>
    </w:p>
    <w:p w14:paraId="203012D8" w14:textId="5300FB75" w:rsidR="00803FCE" w:rsidRPr="000F1BD1" w:rsidRDefault="009918C5"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 xml:space="preserve">FRDC (Fisheries Research and Development Corporation) (2022a). </w:t>
      </w:r>
      <w:hyperlink r:id="rId21" w:history="1">
        <w:r w:rsidR="00803FCE" w:rsidRPr="000F1BD1">
          <w:rPr>
            <w:rStyle w:val="Hyperlink"/>
            <w:rFonts w:asciiTheme="minorHAnsi" w:hAnsiTheme="minorHAnsi" w:cstheme="minorHAnsi"/>
            <w:color w:val="auto"/>
          </w:rPr>
          <w:t>The carp problem</w:t>
        </w:r>
      </w:hyperlink>
      <w:r w:rsidR="00803FCE" w:rsidRPr="000F1BD1">
        <w:rPr>
          <w:rFonts w:asciiTheme="minorHAnsi" w:hAnsiTheme="minorHAnsi" w:cstheme="minorHAnsi"/>
        </w:rPr>
        <w:t xml:space="preserve">, </w:t>
      </w:r>
      <w:r w:rsidR="00C96203" w:rsidRPr="000F1BD1">
        <w:rPr>
          <w:rFonts w:asciiTheme="minorHAnsi" w:hAnsiTheme="minorHAnsi" w:cstheme="minorHAnsi"/>
        </w:rPr>
        <w:t>FRDC, accessed April 2025.</w:t>
      </w:r>
    </w:p>
    <w:p w14:paraId="4E3143C0" w14:textId="77777777" w:rsidR="009918C5" w:rsidRPr="000F1BD1" w:rsidRDefault="009918C5" w:rsidP="00B2518B">
      <w:pPr>
        <w:tabs>
          <w:tab w:val="left" w:pos="0"/>
        </w:tabs>
        <w:spacing w:after="40" w:line="240" w:lineRule="atLeast"/>
        <w:ind w:right="-24"/>
        <w:rPr>
          <w:rFonts w:asciiTheme="minorHAnsi" w:hAnsiTheme="minorHAnsi" w:cstheme="minorHAnsi"/>
        </w:rPr>
      </w:pPr>
    </w:p>
    <w:p w14:paraId="4DAD6B1B" w14:textId="26C7FC65" w:rsidR="004B54ED" w:rsidRPr="000F1BD1" w:rsidRDefault="004B54ED" w:rsidP="00B2518B">
      <w:pPr>
        <w:tabs>
          <w:tab w:val="left" w:pos="0"/>
        </w:tabs>
        <w:spacing w:after="40" w:line="240" w:lineRule="atLeast"/>
        <w:ind w:right="-24"/>
        <w:rPr>
          <w:rFonts w:ascii="Calibri" w:hAnsi="Calibri" w:cs="Calibri"/>
        </w:rPr>
      </w:pPr>
      <w:r w:rsidRPr="000F1BD1">
        <w:rPr>
          <w:rFonts w:ascii="Calibri" w:hAnsi="Calibri" w:cs="Calibri"/>
        </w:rPr>
        <w:t xml:space="preserve">FRDC (Fisheries Research and Development Corporation) (2022b). </w:t>
      </w:r>
      <w:hyperlink r:id="rId22" w:history="1">
        <w:r w:rsidRPr="000F1BD1">
          <w:rPr>
            <w:rStyle w:val="Hyperlink"/>
            <w:rFonts w:ascii="Calibri" w:hAnsi="Calibri" w:cs="Calibri"/>
            <w:color w:val="auto"/>
          </w:rPr>
          <w:t>The National Carp Control Plan</w:t>
        </w:r>
      </w:hyperlink>
      <w:r w:rsidRPr="000F1BD1">
        <w:rPr>
          <w:rFonts w:ascii="Calibri" w:hAnsi="Calibri" w:cs="Calibri"/>
        </w:rPr>
        <w:t>, FRDC, accessed April 2025.</w:t>
      </w:r>
    </w:p>
    <w:p w14:paraId="0C90B6F8" w14:textId="77777777" w:rsidR="004B54ED" w:rsidRPr="000F1BD1" w:rsidRDefault="004B54ED" w:rsidP="00B2518B">
      <w:pPr>
        <w:tabs>
          <w:tab w:val="left" w:pos="0"/>
        </w:tabs>
        <w:spacing w:after="40" w:line="240" w:lineRule="atLeast"/>
        <w:ind w:right="-24"/>
        <w:rPr>
          <w:rFonts w:asciiTheme="minorHAnsi" w:hAnsiTheme="minorHAnsi" w:cstheme="minorHAnsi"/>
        </w:rPr>
      </w:pPr>
    </w:p>
    <w:p w14:paraId="527EC0F1" w14:textId="612A8049" w:rsidR="004B54ED" w:rsidRPr="000F1BD1" w:rsidRDefault="004B54ED"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 xml:space="preserve">FRDC (Fisheries Research and Development Corporation) (2022c). NCCP </w:t>
      </w:r>
      <w:hyperlink r:id="rId23" w:history="1">
        <w:r w:rsidRPr="000F1BD1">
          <w:rPr>
            <w:rStyle w:val="Hyperlink"/>
            <w:rFonts w:asciiTheme="minorHAnsi" w:hAnsiTheme="minorHAnsi" w:cstheme="minorHAnsi"/>
            <w:color w:val="auto"/>
          </w:rPr>
          <w:t>Technical Paper 1 - Carp Biocontrol Background</w:t>
        </w:r>
      </w:hyperlink>
      <w:r w:rsidRPr="000F1BD1">
        <w:rPr>
          <w:rFonts w:asciiTheme="minorHAnsi" w:hAnsiTheme="minorHAnsi" w:cstheme="minorHAnsi"/>
        </w:rPr>
        <w:t>, FRDC, accessed April 2025.</w:t>
      </w:r>
    </w:p>
    <w:p w14:paraId="10F2D908" w14:textId="77777777" w:rsidR="004B54ED" w:rsidRPr="000F1BD1" w:rsidRDefault="004B54ED" w:rsidP="00B2518B">
      <w:pPr>
        <w:tabs>
          <w:tab w:val="left" w:pos="0"/>
        </w:tabs>
        <w:spacing w:after="40" w:line="240" w:lineRule="atLeast"/>
        <w:ind w:right="-24"/>
        <w:rPr>
          <w:rFonts w:asciiTheme="minorHAnsi" w:hAnsiTheme="minorHAnsi" w:cstheme="minorHAnsi"/>
        </w:rPr>
      </w:pPr>
    </w:p>
    <w:p w14:paraId="2D200786" w14:textId="467F7B47" w:rsidR="00803FCE" w:rsidRPr="000F1BD1" w:rsidRDefault="004B54ED"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 xml:space="preserve">Gehrke, P. &amp; Harris, J. (2000). Large-scale patterns in species richness and composition of temperate riverine fish communities, southeastern Australia. </w:t>
      </w:r>
      <w:r w:rsidRPr="000F1BD1">
        <w:rPr>
          <w:rFonts w:asciiTheme="minorHAnsi" w:hAnsiTheme="minorHAnsi" w:cstheme="minorHAnsi"/>
          <w:i/>
          <w:iCs/>
        </w:rPr>
        <w:t>Marine and Freshwater Research</w:t>
      </w:r>
      <w:r w:rsidRPr="000F1BD1">
        <w:rPr>
          <w:rFonts w:asciiTheme="minorHAnsi" w:hAnsiTheme="minorHAnsi" w:cstheme="minorHAnsi"/>
        </w:rPr>
        <w:t>, 51, 165-182.</w:t>
      </w:r>
    </w:p>
    <w:p w14:paraId="1B3799B6" w14:textId="77777777" w:rsidR="00A422AC" w:rsidRPr="000F1BD1" w:rsidRDefault="00A422AC" w:rsidP="00B2518B">
      <w:pPr>
        <w:tabs>
          <w:tab w:val="left" w:pos="0"/>
        </w:tabs>
        <w:spacing w:after="40" w:line="240" w:lineRule="atLeast"/>
        <w:ind w:right="-24"/>
        <w:rPr>
          <w:rFonts w:asciiTheme="minorHAnsi" w:hAnsiTheme="minorHAnsi" w:cstheme="minorHAnsi"/>
        </w:rPr>
      </w:pPr>
    </w:p>
    <w:p w14:paraId="4FC56242" w14:textId="184C8241" w:rsidR="00EA068B" w:rsidRPr="000F1BD1" w:rsidRDefault="00EA068B"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GIS</w:t>
      </w:r>
      <w:r w:rsidR="0032633C" w:rsidRPr="000F1BD1">
        <w:rPr>
          <w:rFonts w:asciiTheme="minorHAnsi" w:hAnsiTheme="minorHAnsi" w:cstheme="minorHAnsi"/>
        </w:rPr>
        <w:t>D</w:t>
      </w:r>
      <w:r w:rsidRPr="000F1BD1">
        <w:rPr>
          <w:rFonts w:asciiTheme="minorHAnsi" w:hAnsiTheme="minorHAnsi" w:cstheme="minorHAnsi"/>
        </w:rPr>
        <w:t xml:space="preserve"> (Global Invasive Species Database) (2025). </w:t>
      </w:r>
      <w:hyperlink r:id="rId24" w:history="1">
        <w:r w:rsidRPr="000F1BD1">
          <w:rPr>
            <w:rStyle w:val="Hyperlink"/>
            <w:rFonts w:asciiTheme="minorHAnsi" w:hAnsiTheme="minorHAnsi" w:cstheme="minorHAnsi"/>
            <w:color w:val="auto"/>
          </w:rPr>
          <w:t xml:space="preserve">Species Profile: </w:t>
        </w:r>
        <w:r w:rsidRPr="000F1BD1">
          <w:rPr>
            <w:rStyle w:val="Hyperlink"/>
            <w:rFonts w:asciiTheme="minorHAnsi" w:hAnsiTheme="minorHAnsi" w:cstheme="minorHAnsi"/>
            <w:i/>
            <w:iCs/>
            <w:color w:val="auto"/>
          </w:rPr>
          <w:t>Cyprinus carpio</w:t>
        </w:r>
      </w:hyperlink>
      <w:r w:rsidRPr="000F1BD1">
        <w:rPr>
          <w:rFonts w:asciiTheme="minorHAnsi" w:hAnsiTheme="minorHAnsi" w:cstheme="minorHAnsi"/>
        </w:rPr>
        <w:t>, GISP, accessed April 2025.</w:t>
      </w:r>
    </w:p>
    <w:p w14:paraId="4A22DF3C" w14:textId="77777777" w:rsidR="00EA068B" w:rsidRPr="000F1BD1" w:rsidRDefault="00EA068B" w:rsidP="00B2518B">
      <w:pPr>
        <w:tabs>
          <w:tab w:val="left" w:pos="0"/>
        </w:tabs>
        <w:spacing w:after="40" w:line="240" w:lineRule="atLeast"/>
        <w:ind w:right="-24"/>
        <w:rPr>
          <w:rFonts w:asciiTheme="minorHAnsi" w:hAnsiTheme="minorHAnsi" w:cstheme="minorHAnsi"/>
        </w:rPr>
      </w:pPr>
    </w:p>
    <w:p w14:paraId="3C3EAE96" w14:textId="53BF5351" w:rsidR="00D40B7E" w:rsidRPr="000F1BD1" w:rsidRDefault="00D40B7E"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Hassan, M., Beatty, S., Morgan, D</w:t>
      </w:r>
      <w:r w:rsidR="00156D81" w:rsidRPr="000F1BD1">
        <w:rPr>
          <w:rFonts w:asciiTheme="minorHAnsi" w:hAnsiTheme="minorHAnsi" w:cstheme="minorHAnsi"/>
        </w:rPr>
        <w:t xml:space="preserve">., </w:t>
      </w:r>
      <w:proofErr w:type="spellStart"/>
      <w:r w:rsidRPr="000F1BD1">
        <w:rPr>
          <w:rFonts w:asciiTheme="minorHAnsi" w:hAnsiTheme="minorHAnsi" w:cstheme="minorHAnsi"/>
        </w:rPr>
        <w:t>Doupé</w:t>
      </w:r>
      <w:proofErr w:type="spellEnd"/>
      <w:r w:rsidRPr="000F1BD1">
        <w:rPr>
          <w:rFonts w:asciiTheme="minorHAnsi" w:hAnsiTheme="minorHAnsi" w:cstheme="minorHAnsi"/>
        </w:rPr>
        <w:t>, R</w:t>
      </w:r>
      <w:r w:rsidR="00156D81" w:rsidRPr="000F1BD1">
        <w:rPr>
          <w:rFonts w:asciiTheme="minorHAnsi" w:hAnsiTheme="minorHAnsi" w:cstheme="minorHAnsi"/>
        </w:rPr>
        <w:t xml:space="preserve">., </w:t>
      </w:r>
      <w:proofErr w:type="spellStart"/>
      <w:r w:rsidRPr="000F1BD1">
        <w:rPr>
          <w:rFonts w:asciiTheme="minorHAnsi" w:hAnsiTheme="minorHAnsi" w:cstheme="minorHAnsi"/>
        </w:rPr>
        <w:t>Lymbery</w:t>
      </w:r>
      <w:proofErr w:type="spellEnd"/>
      <w:r w:rsidRPr="000F1BD1">
        <w:rPr>
          <w:rFonts w:asciiTheme="minorHAnsi" w:hAnsiTheme="minorHAnsi" w:cstheme="minorHAnsi"/>
        </w:rPr>
        <w:t xml:space="preserve">, A. (2008). An introduced parasite, </w:t>
      </w:r>
      <w:proofErr w:type="spellStart"/>
      <w:r w:rsidRPr="000F1BD1">
        <w:rPr>
          <w:rFonts w:asciiTheme="minorHAnsi" w:hAnsiTheme="minorHAnsi" w:cstheme="minorHAnsi"/>
          <w:i/>
          <w:iCs/>
        </w:rPr>
        <w:t>Lernaea</w:t>
      </w:r>
      <w:proofErr w:type="spellEnd"/>
      <w:r w:rsidRPr="000F1BD1">
        <w:rPr>
          <w:rFonts w:asciiTheme="minorHAnsi" w:hAnsiTheme="minorHAnsi" w:cstheme="minorHAnsi"/>
          <w:i/>
          <w:iCs/>
        </w:rPr>
        <w:t xml:space="preserve"> </w:t>
      </w:r>
      <w:proofErr w:type="spellStart"/>
      <w:r w:rsidRPr="000F1BD1">
        <w:rPr>
          <w:rFonts w:asciiTheme="minorHAnsi" w:hAnsiTheme="minorHAnsi" w:cstheme="minorHAnsi"/>
          <w:i/>
          <w:iCs/>
        </w:rPr>
        <w:t>cyprinacea</w:t>
      </w:r>
      <w:proofErr w:type="spellEnd"/>
      <w:r w:rsidRPr="000F1BD1">
        <w:rPr>
          <w:rFonts w:asciiTheme="minorHAnsi" w:hAnsiTheme="minorHAnsi" w:cstheme="minorHAnsi"/>
        </w:rPr>
        <w:t xml:space="preserve"> L., found on native freshwater fishes in the southwest of Western Australia. </w:t>
      </w:r>
      <w:r w:rsidRPr="000F1BD1">
        <w:rPr>
          <w:rFonts w:asciiTheme="minorHAnsi" w:hAnsiTheme="minorHAnsi" w:cstheme="minorHAnsi"/>
          <w:i/>
          <w:iCs/>
        </w:rPr>
        <w:t>Royal Society of Western Australia</w:t>
      </w:r>
      <w:r w:rsidRPr="000F1BD1">
        <w:rPr>
          <w:rFonts w:asciiTheme="minorHAnsi" w:hAnsiTheme="minorHAnsi" w:cstheme="minorHAnsi"/>
        </w:rPr>
        <w:t>, 91, 149-:53.</w:t>
      </w:r>
    </w:p>
    <w:p w14:paraId="180B9379" w14:textId="77777777" w:rsidR="00D40B7E" w:rsidRPr="000F1BD1" w:rsidRDefault="00D40B7E" w:rsidP="00B2518B">
      <w:pPr>
        <w:tabs>
          <w:tab w:val="left" w:pos="0"/>
        </w:tabs>
        <w:spacing w:after="40" w:line="240" w:lineRule="atLeast"/>
        <w:ind w:right="-24"/>
        <w:rPr>
          <w:rFonts w:asciiTheme="minorHAnsi" w:hAnsiTheme="minorHAnsi" w:cstheme="minorHAnsi"/>
        </w:rPr>
      </w:pPr>
    </w:p>
    <w:p w14:paraId="53D48D24" w14:textId="0E858ECF" w:rsidR="000E18A5" w:rsidRPr="001833C3" w:rsidRDefault="000E18A5" w:rsidP="00B2518B">
      <w:pPr>
        <w:tabs>
          <w:tab w:val="left" w:pos="0"/>
        </w:tabs>
        <w:spacing w:after="40" w:line="240" w:lineRule="atLeast"/>
        <w:ind w:right="-24"/>
        <w:rPr>
          <w:rFonts w:asciiTheme="minorHAnsi" w:hAnsiTheme="minorHAnsi" w:cstheme="minorHAnsi"/>
          <w:i/>
          <w:iCs/>
        </w:rPr>
      </w:pPr>
      <w:r>
        <w:rPr>
          <w:rFonts w:asciiTheme="minorHAnsi" w:hAnsiTheme="minorHAnsi" w:cstheme="minorHAnsi"/>
        </w:rPr>
        <w:t xml:space="preserve">Jones, C., Vivian, </w:t>
      </w:r>
      <w:r w:rsidR="005E6000">
        <w:rPr>
          <w:rFonts w:asciiTheme="minorHAnsi" w:hAnsiTheme="minorHAnsi" w:cstheme="minorHAnsi"/>
        </w:rPr>
        <w:t>L., Mole, B., Backstrom, A., White, D., Tonkin, Z., Menkhorst, P. (2020)</w:t>
      </w:r>
      <w:r w:rsidR="001833C3">
        <w:rPr>
          <w:rFonts w:asciiTheme="minorHAnsi" w:hAnsiTheme="minorHAnsi" w:cstheme="minorHAnsi"/>
        </w:rPr>
        <w:t xml:space="preserve">. Quantifying the impacts of carp and waterbirds on aquatic vegetation within a regulated lowland river. </w:t>
      </w:r>
      <w:r w:rsidR="00D654B9" w:rsidRPr="00D654B9">
        <w:rPr>
          <w:rFonts w:asciiTheme="minorHAnsi" w:hAnsiTheme="minorHAnsi" w:cstheme="minorHAnsi"/>
        </w:rPr>
        <w:t>Proceedings of the 10th Australian Stream Management Conference 2020, Kingscliff, NSW</w:t>
      </w:r>
      <w:r w:rsidR="00D654B9">
        <w:rPr>
          <w:rFonts w:asciiTheme="minorHAnsi" w:hAnsiTheme="minorHAnsi" w:cstheme="minorHAnsi"/>
        </w:rPr>
        <w:t xml:space="preserve">. </w:t>
      </w:r>
    </w:p>
    <w:p w14:paraId="1967685F" w14:textId="77777777" w:rsidR="000E18A5" w:rsidRDefault="000E18A5" w:rsidP="00B2518B">
      <w:pPr>
        <w:tabs>
          <w:tab w:val="left" w:pos="0"/>
        </w:tabs>
        <w:spacing w:after="40" w:line="240" w:lineRule="atLeast"/>
        <w:ind w:right="-24"/>
        <w:rPr>
          <w:rFonts w:asciiTheme="minorHAnsi" w:hAnsiTheme="minorHAnsi" w:cstheme="minorHAnsi"/>
        </w:rPr>
      </w:pPr>
    </w:p>
    <w:p w14:paraId="158B5799" w14:textId="28800F38" w:rsidR="002D2807" w:rsidRPr="000F1BD1" w:rsidRDefault="002D2807"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Koehn, J. (2004). Carp (</w:t>
      </w:r>
      <w:r w:rsidRPr="000F1BD1">
        <w:rPr>
          <w:rFonts w:asciiTheme="minorHAnsi" w:hAnsiTheme="minorHAnsi" w:cstheme="minorHAnsi"/>
          <w:i/>
          <w:iCs/>
        </w:rPr>
        <w:t>Cyprinus carpio</w:t>
      </w:r>
      <w:r w:rsidRPr="000F1BD1">
        <w:rPr>
          <w:rFonts w:asciiTheme="minorHAnsi" w:hAnsiTheme="minorHAnsi" w:cstheme="minorHAnsi"/>
        </w:rPr>
        <w:t xml:space="preserve">) as a powerful invader in Australian waterways. </w:t>
      </w:r>
      <w:r w:rsidRPr="000F1BD1">
        <w:rPr>
          <w:rFonts w:asciiTheme="minorHAnsi" w:hAnsiTheme="minorHAnsi" w:cstheme="minorHAnsi"/>
          <w:i/>
          <w:iCs/>
        </w:rPr>
        <w:t>Freshwater biology,</w:t>
      </w:r>
      <w:r w:rsidRPr="000F1BD1">
        <w:rPr>
          <w:rFonts w:asciiTheme="minorHAnsi" w:hAnsiTheme="minorHAnsi" w:cstheme="minorHAnsi"/>
        </w:rPr>
        <w:t xml:space="preserve"> 49(7): 882-894.</w:t>
      </w:r>
    </w:p>
    <w:p w14:paraId="41507026" w14:textId="77777777" w:rsidR="002D2807" w:rsidRPr="000F1BD1" w:rsidRDefault="002D2807" w:rsidP="00B2518B">
      <w:pPr>
        <w:tabs>
          <w:tab w:val="left" w:pos="0"/>
        </w:tabs>
        <w:spacing w:after="40" w:line="240" w:lineRule="atLeast"/>
        <w:ind w:right="-24"/>
        <w:rPr>
          <w:rFonts w:asciiTheme="minorHAnsi" w:hAnsiTheme="minorHAnsi" w:cstheme="minorHAnsi"/>
        </w:rPr>
      </w:pPr>
    </w:p>
    <w:p w14:paraId="74792410" w14:textId="477B8B26" w:rsidR="00EA068B" w:rsidRPr="000F1BD1" w:rsidRDefault="00EA068B"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 xml:space="preserve">Koehn, J., Todd, </w:t>
      </w:r>
      <w:r w:rsidR="007D0C25" w:rsidRPr="000F1BD1">
        <w:rPr>
          <w:rFonts w:asciiTheme="minorHAnsi" w:hAnsiTheme="minorHAnsi" w:cstheme="minorHAnsi"/>
        </w:rPr>
        <w:t>C</w:t>
      </w:r>
      <w:r w:rsidR="00091843" w:rsidRPr="000F1BD1">
        <w:rPr>
          <w:rFonts w:asciiTheme="minorHAnsi" w:hAnsiTheme="minorHAnsi" w:cstheme="minorHAnsi"/>
        </w:rPr>
        <w:t>.,</w:t>
      </w:r>
      <w:r w:rsidRPr="000F1BD1">
        <w:rPr>
          <w:rFonts w:asciiTheme="minorHAnsi" w:hAnsiTheme="minorHAnsi" w:cstheme="minorHAnsi"/>
        </w:rPr>
        <w:t xml:space="preserve"> Thwaites, </w:t>
      </w:r>
      <w:r w:rsidR="007D0C25" w:rsidRPr="000F1BD1">
        <w:rPr>
          <w:rFonts w:asciiTheme="minorHAnsi" w:hAnsiTheme="minorHAnsi" w:cstheme="minorHAnsi"/>
        </w:rPr>
        <w:t>L</w:t>
      </w:r>
      <w:r w:rsidR="00091843" w:rsidRPr="000F1BD1">
        <w:rPr>
          <w:rFonts w:asciiTheme="minorHAnsi" w:hAnsiTheme="minorHAnsi" w:cstheme="minorHAnsi"/>
        </w:rPr>
        <w:t>.,</w:t>
      </w:r>
      <w:r w:rsidRPr="000F1BD1">
        <w:rPr>
          <w:rFonts w:asciiTheme="minorHAnsi" w:hAnsiTheme="minorHAnsi" w:cstheme="minorHAnsi"/>
        </w:rPr>
        <w:t xml:space="preserve"> Stuart, </w:t>
      </w:r>
      <w:r w:rsidR="007D0C25" w:rsidRPr="000F1BD1">
        <w:rPr>
          <w:rFonts w:asciiTheme="minorHAnsi" w:hAnsiTheme="minorHAnsi" w:cstheme="minorHAnsi"/>
        </w:rPr>
        <w:t>I</w:t>
      </w:r>
      <w:r w:rsidR="00091843" w:rsidRPr="000F1BD1">
        <w:rPr>
          <w:rFonts w:asciiTheme="minorHAnsi" w:hAnsiTheme="minorHAnsi" w:cstheme="minorHAnsi"/>
        </w:rPr>
        <w:t>.,</w:t>
      </w:r>
      <w:r w:rsidRPr="000F1BD1">
        <w:rPr>
          <w:rFonts w:asciiTheme="minorHAnsi" w:hAnsiTheme="minorHAnsi" w:cstheme="minorHAnsi"/>
        </w:rPr>
        <w:t xml:space="preserve"> </w:t>
      </w:r>
      <w:proofErr w:type="spellStart"/>
      <w:r w:rsidRPr="000F1BD1">
        <w:rPr>
          <w:rFonts w:asciiTheme="minorHAnsi" w:hAnsiTheme="minorHAnsi" w:cstheme="minorHAnsi"/>
        </w:rPr>
        <w:t>Zampatti</w:t>
      </w:r>
      <w:proofErr w:type="spellEnd"/>
      <w:r w:rsidRPr="000F1BD1">
        <w:rPr>
          <w:rFonts w:asciiTheme="minorHAnsi" w:hAnsiTheme="minorHAnsi" w:cstheme="minorHAnsi"/>
        </w:rPr>
        <w:t xml:space="preserve">, </w:t>
      </w:r>
      <w:r w:rsidR="007D0C25" w:rsidRPr="000F1BD1">
        <w:rPr>
          <w:rFonts w:asciiTheme="minorHAnsi" w:hAnsiTheme="minorHAnsi" w:cstheme="minorHAnsi"/>
        </w:rPr>
        <w:t>B</w:t>
      </w:r>
      <w:r w:rsidR="00091843" w:rsidRPr="000F1BD1">
        <w:rPr>
          <w:rFonts w:asciiTheme="minorHAnsi" w:hAnsiTheme="minorHAnsi" w:cstheme="minorHAnsi"/>
        </w:rPr>
        <w:t>.,</w:t>
      </w:r>
      <w:r w:rsidRPr="000F1BD1">
        <w:rPr>
          <w:rFonts w:asciiTheme="minorHAnsi" w:hAnsiTheme="minorHAnsi" w:cstheme="minorHAnsi"/>
        </w:rPr>
        <w:t xml:space="preserve"> Ye, </w:t>
      </w:r>
      <w:r w:rsidR="007D0C25" w:rsidRPr="000F1BD1">
        <w:rPr>
          <w:rFonts w:asciiTheme="minorHAnsi" w:hAnsiTheme="minorHAnsi" w:cstheme="minorHAnsi"/>
        </w:rPr>
        <w:t>Q</w:t>
      </w:r>
      <w:r w:rsidR="00091843" w:rsidRPr="000F1BD1">
        <w:rPr>
          <w:rFonts w:asciiTheme="minorHAnsi" w:hAnsiTheme="minorHAnsi" w:cstheme="minorHAnsi"/>
        </w:rPr>
        <w:t>.,</w:t>
      </w:r>
      <w:r w:rsidRPr="000F1BD1">
        <w:rPr>
          <w:rFonts w:asciiTheme="minorHAnsi" w:hAnsiTheme="minorHAnsi" w:cstheme="minorHAnsi"/>
        </w:rPr>
        <w:t xml:space="preserve"> </w:t>
      </w:r>
      <w:proofErr w:type="spellStart"/>
      <w:r w:rsidRPr="000F1BD1">
        <w:rPr>
          <w:rFonts w:asciiTheme="minorHAnsi" w:hAnsiTheme="minorHAnsi" w:cstheme="minorHAnsi"/>
        </w:rPr>
        <w:t>Conallin</w:t>
      </w:r>
      <w:proofErr w:type="spellEnd"/>
      <w:r w:rsidRPr="000F1BD1">
        <w:rPr>
          <w:rFonts w:asciiTheme="minorHAnsi" w:hAnsiTheme="minorHAnsi" w:cstheme="minorHAnsi"/>
        </w:rPr>
        <w:t xml:space="preserve">, </w:t>
      </w:r>
      <w:r w:rsidR="007D0C25" w:rsidRPr="000F1BD1">
        <w:rPr>
          <w:rFonts w:asciiTheme="minorHAnsi" w:hAnsiTheme="minorHAnsi" w:cstheme="minorHAnsi"/>
        </w:rPr>
        <w:t>A</w:t>
      </w:r>
      <w:r w:rsidR="00091843" w:rsidRPr="000F1BD1">
        <w:rPr>
          <w:rFonts w:asciiTheme="minorHAnsi" w:hAnsiTheme="minorHAnsi" w:cstheme="minorHAnsi"/>
        </w:rPr>
        <w:t>.,</w:t>
      </w:r>
      <w:r w:rsidRPr="000F1BD1">
        <w:rPr>
          <w:rFonts w:asciiTheme="minorHAnsi" w:hAnsiTheme="minorHAnsi" w:cstheme="minorHAnsi"/>
        </w:rPr>
        <w:t xml:space="preserve"> Dodd</w:t>
      </w:r>
      <w:r w:rsidR="000A1B78" w:rsidRPr="000F1BD1">
        <w:rPr>
          <w:rFonts w:asciiTheme="minorHAnsi" w:hAnsiTheme="minorHAnsi" w:cstheme="minorHAnsi"/>
        </w:rPr>
        <w:t>, L.,</w:t>
      </w:r>
      <w:r w:rsidRPr="000F1BD1">
        <w:rPr>
          <w:rFonts w:asciiTheme="minorHAnsi" w:hAnsiTheme="minorHAnsi" w:cstheme="minorHAnsi"/>
        </w:rPr>
        <w:t xml:space="preserve"> Stamation</w:t>
      </w:r>
      <w:r w:rsidR="000A1B78" w:rsidRPr="000F1BD1">
        <w:rPr>
          <w:rFonts w:asciiTheme="minorHAnsi" w:hAnsiTheme="minorHAnsi" w:cstheme="minorHAnsi"/>
        </w:rPr>
        <w:t>, K.</w:t>
      </w:r>
      <w:r w:rsidRPr="000F1BD1">
        <w:rPr>
          <w:rFonts w:asciiTheme="minorHAnsi" w:hAnsiTheme="minorHAnsi" w:cstheme="minorHAnsi"/>
        </w:rPr>
        <w:t xml:space="preserve"> (2016). Managing flows and carp.</w:t>
      </w:r>
      <w:r w:rsidR="00086E25" w:rsidRPr="000F1BD1">
        <w:rPr>
          <w:rFonts w:asciiTheme="minorHAnsi" w:hAnsiTheme="minorHAnsi" w:cstheme="minorHAnsi"/>
        </w:rPr>
        <w:t xml:space="preserve"> Arthur Rylah Institute for Environmental Research Technical Report Series No. 255. Arthur Rylah Institute for Environmental Research, Department of Environment, Land, Water and Planning, Heidelberg, Victoria.</w:t>
      </w:r>
    </w:p>
    <w:p w14:paraId="5E4B7D54" w14:textId="77777777" w:rsidR="00BE5DC3" w:rsidRPr="000F1BD1" w:rsidRDefault="00BE5DC3" w:rsidP="00B2518B">
      <w:pPr>
        <w:tabs>
          <w:tab w:val="left" w:pos="0"/>
        </w:tabs>
        <w:spacing w:after="40" w:line="240" w:lineRule="atLeast"/>
        <w:ind w:right="-24"/>
        <w:rPr>
          <w:rFonts w:asciiTheme="minorHAnsi" w:hAnsiTheme="minorHAnsi" w:cstheme="minorHAnsi"/>
        </w:rPr>
      </w:pPr>
    </w:p>
    <w:p w14:paraId="4343D5AF" w14:textId="07971948" w:rsidR="00BE5DC3" w:rsidRPr="000F1BD1" w:rsidRDefault="00BE5DC3"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Koehn, J., Raymond, S., Stuart, I</w:t>
      </w:r>
      <w:r w:rsidR="00363EEB" w:rsidRPr="000F1BD1">
        <w:rPr>
          <w:rFonts w:asciiTheme="minorHAnsi" w:hAnsiTheme="minorHAnsi" w:cstheme="minorHAnsi"/>
        </w:rPr>
        <w:t>.</w:t>
      </w:r>
      <w:r w:rsidRPr="000F1BD1">
        <w:rPr>
          <w:rFonts w:asciiTheme="minorHAnsi" w:hAnsiTheme="minorHAnsi" w:cstheme="minorHAnsi"/>
        </w:rPr>
        <w:t>, Todd</w:t>
      </w:r>
      <w:r w:rsidR="00363EEB" w:rsidRPr="000F1BD1">
        <w:rPr>
          <w:rFonts w:asciiTheme="minorHAnsi" w:hAnsiTheme="minorHAnsi" w:cstheme="minorHAnsi"/>
        </w:rPr>
        <w:t>,</w:t>
      </w:r>
      <w:r w:rsidRPr="000F1BD1">
        <w:rPr>
          <w:rFonts w:asciiTheme="minorHAnsi" w:hAnsiTheme="minorHAnsi" w:cstheme="minorHAnsi"/>
        </w:rPr>
        <w:t xml:space="preserve"> C</w:t>
      </w:r>
      <w:r w:rsidR="00363EEB" w:rsidRPr="000F1BD1">
        <w:rPr>
          <w:rFonts w:asciiTheme="minorHAnsi" w:hAnsiTheme="minorHAnsi" w:cstheme="minorHAnsi"/>
        </w:rPr>
        <w:t>.</w:t>
      </w:r>
      <w:r w:rsidRPr="000F1BD1">
        <w:rPr>
          <w:rFonts w:asciiTheme="minorHAnsi" w:hAnsiTheme="minorHAnsi" w:cstheme="minorHAnsi"/>
        </w:rPr>
        <w:t>, Balcombe</w:t>
      </w:r>
      <w:r w:rsidR="00363EEB" w:rsidRPr="000F1BD1">
        <w:rPr>
          <w:rFonts w:asciiTheme="minorHAnsi" w:hAnsiTheme="minorHAnsi" w:cstheme="minorHAnsi"/>
        </w:rPr>
        <w:t>,</w:t>
      </w:r>
      <w:r w:rsidRPr="000F1BD1">
        <w:rPr>
          <w:rFonts w:asciiTheme="minorHAnsi" w:hAnsiTheme="minorHAnsi" w:cstheme="minorHAnsi"/>
        </w:rPr>
        <w:t xml:space="preserve"> S</w:t>
      </w:r>
      <w:r w:rsidR="00363EEB" w:rsidRPr="000F1BD1">
        <w:rPr>
          <w:rFonts w:asciiTheme="minorHAnsi" w:hAnsiTheme="minorHAnsi" w:cstheme="minorHAnsi"/>
        </w:rPr>
        <w:t>.</w:t>
      </w:r>
      <w:r w:rsidRPr="000F1BD1">
        <w:rPr>
          <w:rFonts w:asciiTheme="minorHAnsi" w:hAnsiTheme="minorHAnsi" w:cstheme="minorHAnsi"/>
        </w:rPr>
        <w:t xml:space="preserve">, </w:t>
      </w:r>
      <w:proofErr w:type="spellStart"/>
      <w:r w:rsidRPr="000F1BD1">
        <w:rPr>
          <w:rFonts w:asciiTheme="minorHAnsi" w:hAnsiTheme="minorHAnsi" w:cstheme="minorHAnsi"/>
        </w:rPr>
        <w:t>Zampatti</w:t>
      </w:r>
      <w:proofErr w:type="spellEnd"/>
      <w:r w:rsidR="00363EEB" w:rsidRPr="000F1BD1">
        <w:rPr>
          <w:rFonts w:asciiTheme="minorHAnsi" w:hAnsiTheme="minorHAnsi" w:cstheme="minorHAnsi"/>
        </w:rPr>
        <w:t>,</w:t>
      </w:r>
      <w:r w:rsidRPr="000F1BD1">
        <w:rPr>
          <w:rFonts w:asciiTheme="minorHAnsi" w:hAnsiTheme="minorHAnsi" w:cstheme="minorHAnsi"/>
        </w:rPr>
        <w:t xml:space="preserve"> B</w:t>
      </w:r>
      <w:r w:rsidR="00363EEB" w:rsidRPr="000F1BD1">
        <w:rPr>
          <w:rFonts w:asciiTheme="minorHAnsi" w:hAnsiTheme="minorHAnsi" w:cstheme="minorHAnsi"/>
        </w:rPr>
        <w:t>.</w:t>
      </w:r>
      <w:r w:rsidRPr="000F1BD1">
        <w:rPr>
          <w:rFonts w:asciiTheme="minorHAnsi" w:hAnsiTheme="minorHAnsi" w:cstheme="minorHAnsi"/>
        </w:rPr>
        <w:t>, Bamford</w:t>
      </w:r>
      <w:r w:rsidR="00363EEB" w:rsidRPr="000F1BD1">
        <w:rPr>
          <w:rFonts w:asciiTheme="minorHAnsi" w:hAnsiTheme="minorHAnsi" w:cstheme="minorHAnsi"/>
        </w:rPr>
        <w:t>,</w:t>
      </w:r>
      <w:r w:rsidRPr="000F1BD1">
        <w:rPr>
          <w:rFonts w:asciiTheme="minorHAnsi" w:hAnsiTheme="minorHAnsi" w:cstheme="minorHAnsi"/>
        </w:rPr>
        <w:t xml:space="preserve"> H</w:t>
      </w:r>
      <w:r w:rsidR="00363EEB" w:rsidRPr="000F1BD1">
        <w:rPr>
          <w:rFonts w:asciiTheme="minorHAnsi" w:hAnsiTheme="minorHAnsi" w:cstheme="minorHAnsi"/>
        </w:rPr>
        <w:t>.</w:t>
      </w:r>
      <w:r w:rsidRPr="000F1BD1">
        <w:rPr>
          <w:rFonts w:asciiTheme="minorHAnsi" w:hAnsiTheme="minorHAnsi" w:cstheme="minorHAnsi"/>
        </w:rPr>
        <w:t>, Ingram</w:t>
      </w:r>
      <w:r w:rsidR="00363EEB" w:rsidRPr="000F1BD1">
        <w:rPr>
          <w:rFonts w:asciiTheme="minorHAnsi" w:hAnsiTheme="minorHAnsi" w:cstheme="minorHAnsi"/>
        </w:rPr>
        <w:t>,</w:t>
      </w:r>
      <w:r w:rsidRPr="000F1BD1">
        <w:rPr>
          <w:rFonts w:asciiTheme="minorHAnsi" w:hAnsiTheme="minorHAnsi" w:cstheme="minorHAnsi"/>
        </w:rPr>
        <w:t xml:space="preserve"> B</w:t>
      </w:r>
      <w:r w:rsidR="00363EEB" w:rsidRPr="000F1BD1">
        <w:rPr>
          <w:rFonts w:asciiTheme="minorHAnsi" w:hAnsiTheme="minorHAnsi" w:cstheme="minorHAnsi"/>
        </w:rPr>
        <w:t>.</w:t>
      </w:r>
      <w:r w:rsidRPr="000F1BD1">
        <w:rPr>
          <w:rFonts w:asciiTheme="minorHAnsi" w:hAnsiTheme="minorHAnsi" w:cstheme="minorHAnsi"/>
        </w:rPr>
        <w:t>, Bice</w:t>
      </w:r>
      <w:r w:rsidR="00363EEB" w:rsidRPr="000F1BD1">
        <w:rPr>
          <w:rFonts w:asciiTheme="minorHAnsi" w:hAnsiTheme="minorHAnsi" w:cstheme="minorHAnsi"/>
        </w:rPr>
        <w:t>,</w:t>
      </w:r>
      <w:r w:rsidRPr="000F1BD1">
        <w:rPr>
          <w:rFonts w:asciiTheme="minorHAnsi" w:hAnsiTheme="minorHAnsi" w:cstheme="minorHAnsi"/>
        </w:rPr>
        <w:t xml:space="preserve"> C</w:t>
      </w:r>
      <w:r w:rsidR="00363EEB" w:rsidRPr="000F1BD1">
        <w:rPr>
          <w:rFonts w:asciiTheme="minorHAnsi" w:hAnsiTheme="minorHAnsi" w:cstheme="minorHAnsi"/>
        </w:rPr>
        <w:t>.</w:t>
      </w:r>
      <w:r w:rsidRPr="000F1BD1">
        <w:rPr>
          <w:rFonts w:asciiTheme="minorHAnsi" w:hAnsiTheme="minorHAnsi" w:cstheme="minorHAnsi"/>
        </w:rPr>
        <w:t xml:space="preserve">, </w:t>
      </w:r>
      <w:proofErr w:type="spellStart"/>
      <w:r w:rsidRPr="000F1BD1">
        <w:rPr>
          <w:rFonts w:asciiTheme="minorHAnsi" w:hAnsiTheme="minorHAnsi" w:cstheme="minorHAnsi"/>
        </w:rPr>
        <w:t>Burndred</w:t>
      </w:r>
      <w:proofErr w:type="spellEnd"/>
      <w:r w:rsidR="00363EEB" w:rsidRPr="000F1BD1">
        <w:rPr>
          <w:rFonts w:asciiTheme="minorHAnsi" w:hAnsiTheme="minorHAnsi" w:cstheme="minorHAnsi"/>
        </w:rPr>
        <w:t>,</w:t>
      </w:r>
      <w:r w:rsidRPr="000F1BD1">
        <w:rPr>
          <w:rFonts w:asciiTheme="minorHAnsi" w:hAnsiTheme="minorHAnsi" w:cstheme="minorHAnsi"/>
        </w:rPr>
        <w:t xml:space="preserve"> K</w:t>
      </w:r>
      <w:r w:rsidR="00363EEB" w:rsidRPr="000F1BD1">
        <w:rPr>
          <w:rFonts w:asciiTheme="minorHAnsi" w:hAnsiTheme="minorHAnsi" w:cstheme="minorHAnsi"/>
        </w:rPr>
        <w:t>.</w:t>
      </w:r>
      <w:r w:rsidRPr="000F1BD1">
        <w:rPr>
          <w:rFonts w:asciiTheme="minorHAnsi" w:hAnsiTheme="minorHAnsi" w:cstheme="minorHAnsi"/>
        </w:rPr>
        <w:t>, Butler</w:t>
      </w:r>
      <w:r w:rsidR="00363EEB" w:rsidRPr="000F1BD1">
        <w:rPr>
          <w:rFonts w:asciiTheme="minorHAnsi" w:hAnsiTheme="minorHAnsi" w:cstheme="minorHAnsi"/>
        </w:rPr>
        <w:t>,</w:t>
      </w:r>
      <w:r w:rsidRPr="000F1BD1">
        <w:rPr>
          <w:rFonts w:asciiTheme="minorHAnsi" w:hAnsiTheme="minorHAnsi" w:cstheme="minorHAnsi"/>
        </w:rPr>
        <w:t xml:space="preserve"> G</w:t>
      </w:r>
      <w:r w:rsidR="00363EEB" w:rsidRPr="000F1BD1">
        <w:rPr>
          <w:rFonts w:asciiTheme="minorHAnsi" w:hAnsiTheme="minorHAnsi" w:cstheme="minorHAnsi"/>
        </w:rPr>
        <w:t>.</w:t>
      </w:r>
      <w:r w:rsidRPr="000F1BD1">
        <w:rPr>
          <w:rFonts w:asciiTheme="minorHAnsi" w:hAnsiTheme="minorHAnsi" w:cstheme="minorHAnsi"/>
        </w:rPr>
        <w:t>, Baumgartner</w:t>
      </w:r>
      <w:r w:rsidR="00363EEB" w:rsidRPr="000F1BD1">
        <w:rPr>
          <w:rFonts w:asciiTheme="minorHAnsi" w:hAnsiTheme="minorHAnsi" w:cstheme="minorHAnsi"/>
        </w:rPr>
        <w:t>,</w:t>
      </w:r>
      <w:r w:rsidRPr="000F1BD1">
        <w:rPr>
          <w:rFonts w:asciiTheme="minorHAnsi" w:hAnsiTheme="minorHAnsi" w:cstheme="minorHAnsi"/>
        </w:rPr>
        <w:t xml:space="preserve"> L</w:t>
      </w:r>
      <w:r w:rsidR="00363EEB" w:rsidRPr="000F1BD1">
        <w:rPr>
          <w:rFonts w:asciiTheme="minorHAnsi" w:hAnsiTheme="minorHAnsi" w:cstheme="minorHAnsi"/>
        </w:rPr>
        <w:t>.</w:t>
      </w:r>
      <w:r w:rsidRPr="000F1BD1">
        <w:rPr>
          <w:rFonts w:asciiTheme="minorHAnsi" w:hAnsiTheme="minorHAnsi" w:cstheme="minorHAnsi"/>
        </w:rPr>
        <w:t>, Clunie</w:t>
      </w:r>
      <w:r w:rsidR="00363EEB" w:rsidRPr="000F1BD1">
        <w:rPr>
          <w:rFonts w:asciiTheme="minorHAnsi" w:hAnsiTheme="minorHAnsi" w:cstheme="minorHAnsi"/>
        </w:rPr>
        <w:t>,</w:t>
      </w:r>
      <w:r w:rsidRPr="000F1BD1">
        <w:rPr>
          <w:rFonts w:asciiTheme="minorHAnsi" w:hAnsiTheme="minorHAnsi" w:cstheme="minorHAnsi"/>
        </w:rPr>
        <w:t xml:space="preserve"> P</w:t>
      </w:r>
      <w:r w:rsidR="00363EEB" w:rsidRPr="000F1BD1">
        <w:rPr>
          <w:rFonts w:asciiTheme="minorHAnsi" w:hAnsiTheme="minorHAnsi" w:cstheme="minorHAnsi"/>
        </w:rPr>
        <w:t>.</w:t>
      </w:r>
      <w:r w:rsidRPr="000F1BD1">
        <w:rPr>
          <w:rFonts w:asciiTheme="minorHAnsi" w:hAnsiTheme="minorHAnsi" w:cstheme="minorHAnsi"/>
        </w:rPr>
        <w:t>, Ellis</w:t>
      </w:r>
      <w:r w:rsidR="00363EEB" w:rsidRPr="000F1BD1">
        <w:rPr>
          <w:rFonts w:asciiTheme="minorHAnsi" w:hAnsiTheme="minorHAnsi" w:cstheme="minorHAnsi"/>
        </w:rPr>
        <w:t>,</w:t>
      </w:r>
      <w:r w:rsidRPr="000F1BD1">
        <w:rPr>
          <w:rFonts w:asciiTheme="minorHAnsi" w:hAnsiTheme="minorHAnsi" w:cstheme="minorHAnsi"/>
        </w:rPr>
        <w:t xml:space="preserve"> I</w:t>
      </w:r>
      <w:r w:rsidR="00363EEB" w:rsidRPr="000F1BD1">
        <w:rPr>
          <w:rFonts w:asciiTheme="minorHAnsi" w:hAnsiTheme="minorHAnsi" w:cstheme="minorHAnsi"/>
        </w:rPr>
        <w:t>.</w:t>
      </w:r>
      <w:r w:rsidRPr="000F1BD1">
        <w:rPr>
          <w:rFonts w:asciiTheme="minorHAnsi" w:hAnsiTheme="minorHAnsi" w:cstheme="minorHAnsi"/>
        </w:rPr>
        <w:t>, Forbes</w:t>
      </w:r>
      <w:r w:rsidR="00363EEB" w:rsidRPr="000F1BD1">
        <w:rPr>
          <w:rFonts w:asciiTheme="minorHAnsi" w:hAnsiTheme="minorHAnsi" w:cstheme="minorHAnsi"/>
        </w:rPr>
        <w:t>,</w:t>
      </w:r>
      <w:r w:rsidRPr="000F1BD1">
        <w:rPr>
          <w:rFonts w:asciiTheme="minorHAnsi" w:hAnsiTheme="minorHAnsi" w:cstheme="minorHAnsi"/>
        </w:rPr>
        <w:t xml:space="preserve"> J</w:t>
      </w:r>
      <w:r w:rsidR="00363EEB" w:rsidRPr="000F1BD1">
        <w:rPr>
          <w:rFonts w:asciiTheme="minorHAnsi" w:hAnsiTheme="minorHAnsi" w:cstheme="minorHAnsi"/>
        </w:rPr>
        <w:t>.</w:t>
      </w:r>
      <w:r w:rsidRPr="000F1BD1">
        <w:rPr>
          <w:rFonts w:asciiTheme="minorHAnsi" w:hAnsiTheme="minorHAnsi" w:cstheme="minorHAnsi"/>
        </w:rPr>
        <w:t>, Hutchison</w:t>
      </w:r>
      <w:r w:rsidR="00363EEB" w:rsidRPr="000F1BD1">
        <w:rPr>
          <w:rFonts w:asciiTheme="minorHAnsi" w:hAnsiTheme="minorHAnsi" w:cstheme="minorHAnsi"/>
        </w:rPr>
        <w:t>,</w:t>
      </w:r>
      <w:r w:rsidRPr="000F1BD1">
        <w:rPr>
          <w:rFonts w:asciiTheme="minorHAnsi" w:hAnsiTheme="minorHAnsi" w:cstheme="minorHAnsi"/>
        </w:rPr>
        <w:t xml:space="preserve"> M</w:t>
      </w:r>
      <w:r w:rsidR="00363EEB" w:rsidRPr="000F1BD1">
        <w:rPr>
          <w:rFonts w:asciiTheme="minorHAnsi" w:hAnsiTheme="minorHAnsi" w:cstheme="minorHAnsi"/>
        </w:rPr>
        <w:t>.</w:t>
      </w:r>
      <w:r w:rsidRPr="000F1BD1">
        <w:rPr>
          <w:rFonts w:asciiTheme="minorHAnsi" w:hAnsiTheme="minorHAnsi" w:cstheme="minorHAnsi"/>
        </w:rPr>
        <w:t>, Koster</w:t>
      </w:r>
      <w:r w:rsidR="00363EEB" w:rsidRPr="000F1BD1">
        <w:rPr>
          <w:rFonts w:asciiTheme="minorHAnsi" w:hAnsiTheme="minorHAnsi" w:cstheme="minorHAnsi"/>
        </w:rPr>
        <w:t>,</w:t>
      </w:r>
      <w:r w:rsidRPr="000F1BD1">
        <w:rPr>
          <w:rFonts w:asciiTheme="minorHAnsi" w:hAnsiTheme="minorHAnsi" w:cstheme="minorHAnsi"/>
        </w:rPr>
        <w:t xml:space="preserve"> W</w:t>
      </w:r>
      <w:r w:rsidR="00363EEB" w:rsidRPr="000F1BD1">
        <w:rPr>
          <w:rFonts w:asciiTheme="minorHAnsi" w:hAnsiTheme="minorHAnsi" w:cstheme="minorHAnsi"/>
        </w:rPr>
        <w:t>.</w:t>
      </w:r>
      <w:r w:rsidRPr="000F1BD1">
        <w:rPr>
          <w:rFonts w:asciiTheme="minorHAnsi" w:hAnsiTheme="minorHAnsi" w:cstheme="minorHAnsi"/>
        </w:rPr>
        <w:t xml:space="preserve">, </w:t>
      </w:r>
      <w:proofErr w:type="spellStart"/>
      <w:r w:rsidRPr="000F1BD1">
        <w:rPr>
          <w:rFonts w:asciiTheme="minorHAnsi" w:hAnsiTheme="minorHAnsi" w:cstheme="minorHAnsi"/>
        </w:rPr>
        <w:t>Lintermans</w:t>
      </w:r>
      <w:proofErr w:type="spellEnd"/>
      <w:r w:rsidR="00363EEB" w:rsidRPr="000F1BD1">
        <w:rPr>
          <w:rFonts w:asciiTheme="minorHAnsi" w:hAnsiTheme="minorHAnsi" w:cstheme="minorHAnsi"/>
        </w:rPr>
        <w:t>,</w:t>
      </w:r>
      <w:r w:rsidRPr="000F1BD1">
        <w:rPr>
          <w:rFonts w:asciiTheme="minorHAnsi" w:hAnsiTheme="minorHAnsi" w:cstheme="minorHAnsi"/>
        </w:rPr>
        <w:t xml:space="preserve"> M</w:t>
      </w:r>
      <w:r w:rsidR="00363EEB" w:rsidRPr="000F1BD1">
        <w:rPr>
          <w:rFonts w:asciiTheme="minorHAnsi" w:hAnsiTheme="minorHAnsi" w:cstheme="minorHAnsi"/>
        </w:rPr>
        <w:t>.</w:t>
      </w:r>
      <w:r w:rsidRPr="000F1BD1">
        <w:rPr>
          <w:rFonts w:asciiTheme="minorHAnsi" w:hAnsiTheme="minorHAnsi" w:cstheme="minorHAnsi"/>
        </w:rPr>
        <w:t>, Lyon</w:t>
      </w:r>
      <w:r w:rsidR="00363EEB" w:rsidRPr="000F1BD1">
        <w:rPr>
          <w:rFonts w:asciiTheme="minorHAnsi" w:hAnsiTheme="minorHAnsi" w:cstheme="minorHAnsi"/>
        </w:rPr>
        <w:t>,</w:t>
      </w:r>
      <w:r w:rsidRPr="000F1BD1">
        <w:rPr>
          <w:rFonts w:asciiTheme="minorHAnsi" w:hAnsiTheme="minorHAnsi" w:cstheme="minorHAnsi"/>
        </w:rPr>
        <w:t xml:space="preserve"> J</w:t>
      </w:r>
      <w:r w:rsidR="00363EEB" w:rsidRPr="000F1BD1">
        <w:rPr>
          <w:rFonts w:asciiTheme="minorHAnsi" w:hAnsiTheme="minorHAnsi" w:cstheme="minorHAnsi"/>
        </w:rPr>
        <w:t>.</w:t>
      </w:r>
      <w:r w:rsidRPr="000F1BD1">
        <w:rPr>
          <w:rFonts w:asciiTheme="minorHAnsi" w:hAnsiTheme="minorHAnsi" w:cstheme="minorHAnsi"/>
        </w:rPr>
        <w:t>, Mallen-Cooper</w:t>
      </w:r>
      <w:r w:rsidR="00363EEB" w:rsidRPr="000F1BD1">
        <w:rPr>
          <w:rFonts w:asciiTheme="minorHAnsi" w:hAnsiTheme="minorHAnsi" w:cstheme="minorHAnsi"/>
        </w:rPr>
        <w:t>,</w:t>
      </w:r>
      <w:r w:rsidRPr="000F1BD1">
        <w:rPr>
          <w:rFonts w:asciiTheme="minorHAnsi" w:hAnsiTheme="minorHAnsi" w:cstheme="minorHAnsi"/>
        </w:rPr>
        <w:t xml:space="preserve"> M</w:t>
      </w:r>
      <w:r w:rsidR="00363EEB" w:rsidRPr="000F1BD1">
        <w:rPr>
          <w:rFonts w:asciiTheme="minorHAnsi" w:hAnsiTheme="minorHAnsi" w:cstheme="minorHAnsi"/>
        </w:rPr>
        <w:t>.</w:t>
      </w:r>
      <w:r w:rsidRPr="000F1BD1">
        <w:rPr>
          <w:rFonts w:asciiTheme="minorHAnsi" w:hAnsiTheme="minorHAnsi" w:cstheme="minorHAnsi"/>
        </w:rPr>
        <w:t>, McLellan</w:t>
      </w:r>
      <w:r w:rsidR="00363EEB" w:rsidRPr="000F1BD1">
        <w:rPr>
          <w:rFonts w:asciiTheme="minorHAnsi" w:hAnsiTheme="minorHAnsi" w:cstheme="minorHAnsi"/>
        </w:rPr>
        <w:t>,</w:t>
      </w:r>
      <w:r w:rsidRPr="000F1BD1">
        <w:rPr>
          <w:rFonts w:asciiTheme="minorHAnsi" w:hAnsiTheme="minorHAnsi" w:cstheme="minorHAnsi"/>
        </w:rPr>
        <w:t xml:space="preserve"> M</w:t>
      </w:r>
      <w:r w:rsidR="00363EEB" w:rsidRPr="000F1BD1">
        <w:rPr>
          <w:rFonts w:asciiTheme="minorHAnsi" w:hAnsiTheme="minorHAnsi" w:cstheme="minorHAnsi"/>
        </w:rPr>
        <w:t>.</w:t>
      </w:r>
      <w:r w:rsidRPr="000F1BD1">
        <w:rPr>
          <w:rFonts w:asciiTheme="minorHAnsi" w:hAnsiTheme="minorHAnsi" w:cstheme="minorHAnsi"/>
        </w:rPr>
        <w:t>, Pearce</w:t>
      </w:r>
      <w:r w:rsidR="00363EEB" w:rsidRPr="000F1BD1">
        <w:rPr>
          <w:rFonts w:asciiTheme="minorHAnsi" w:hAnsiTheme="minorHAnsi" w:cstheme="minorHAnsi"/>
        </w:rPr>
        <w:t>,</w:t>
      </w:r>
      <w:r w:rsidRPr="000F1BD1">
        <w:rPr>
          <w:rFonts w:asciiTheme="minorHAnsi" w:hAnsiTheme="minorHAnsi" w:cstheme="minorHAnsi"/>
        </w:rPr>
        <w:t xml:space="preserve"> L</w:t>
      </w:r>
      <w:r w:rsidR="00363EEB" w:rsidRPr="000F1BD1">
        <w:rPr>
          <w:rFonts w:asciiTheme="minorHAnsi" w:hAnsiTheme="minorHAnsi" w:cstheme="minorHAnsi"/>
        </w:rPr>
        <w:t>.</w:t>
      </w:r>
      <w:r w:rsidRPr="000F1BD1">
        <w:rPr>
          <w:rFonts w:asciiTheme="minorHAnsi" w:hAnsiTheme="minorHAnsi" w:cstheme="minorHAnsi"/>
        </w:rPr>
        <w:t>, Ryall</w:t>
      </w:r>
      <w:r w:rsidR="00363EEB" w:rsidRPr="000F1BD1">
        <w:rPr>
          <w:rFonts w:asciiTheme="minorHAnsi" w:hAnsiTheme="minorHAnsi" w:cstheme="minorHAnsi"/>
        </w:rPr>
        <w:t>,</w:t>
      </w:r>
      <w:r w:rsidRPr="000F1BD1">
        <w:rPr>
          <w:rFonts w:asciiTheme="minorHAnsi" w:hAnsiTheme="minorHAnsi" w:cstheme="minorHAnsi"/>
        </w:rPr>
        <w:t xml:space="preserve"> J</w:t>
      </w:r>
      <w:r w:rsidR="00363EEB" w:rsidRPr="000F1BD1">
        <w:rPr>
          <w:rFonts w:asciiTheme="minorHAnsi" w:hAnsiTheme="minorHAnsi" w:cstheme="minorHAnsi"/>
        </w:rPr>
        <w:t>.</w:t>
      </w:r>
      <w:r w:rsidRPr="000F1BD1">
        <w:rPr>
          <w:rFonts w:asciiTheme="minorHAnsi" w:hAnsiTheme="minorHAnsi" w:cstheme="minorHAnsi"/>
        </w:rPr>
        <w:t>, Sharpe</w:t>
      </w:r>
      <w:r w:rsidR="00363EEB" w:rsidRPr="000F1BD1">
        <w:rPr>
          <w:rFonts w:asciiTheme="minorHAnsi" w:hAnsiTheme="minorHAnsi" w:cstheme="minorHAnsi"/>
        </w:rPr>
        <w:t>,</w:t>
      </w:r>
      <w:r w:rsidRPr="000F1BD1">
        <w:rPr>
          <w:rFonts w:asciiTheme="minorHAnsi" w:hAnsiTheme="minorHAnsi" w:cstheme="minorHAnsi"/>
        </w:rPr>
        <w:t xml:space="preserve"> C</w:t>
      </w:r>
      <w:r w:rsidR="00363EEB" w:rsidRPr="000F1BD1">
        <w:rPr>
          <w:rFonts w:asciiTheme="minorHAnsi" w:hAnsiTheme="minorHAnsi" w:cstheme="minorHAnsi"/>
        </w:rPr>
        <w:t>.</w:t>
      </w:r>
      <w:r w:rsidRPr="000F1BD1">
        <w:rPr>
          <w:rFonts w:asciiTheme="minorHAnsi" w:hAnsiTheme="minorHAnsi" w:cstheme="minorHAnsi"/>
        </w:rPr>
        <w:t>, Stoessel</w:t>
      </w:r>
      <w:r w:rsidR="00363EEB" w:rsidRPr="000F1BD1">
        <w:rPr>
          <w:rFonts w:asciiTheme="minorHAnsi" w:hAnsiTheme="minorHAnsi" w:cstheme="minorHAnsi"/>
        </w:rPr>
        <w:t>,</w:t>
      </w:r>
      <w:r w:rsidRPr="000F1BD1">
        <w:rPr>
          <w:rFonts w:asciiTheme="minorHAnsi" w:hAnsiTheme="minorHAnsi" w:cstheme="minorHAnsi"/>
        </w:rPr>
        <w:t xml:space="preserve"> D</w:t>
      </w:r>
      <w:r w:rsidR="00363EEB" w:rsidRPr="000F1BD1">
        <w:rPr>
          <w:rFonts w:asciiTheme="minorHAnsi" w:hAnsiTheme="minorHAnsi" w:cstheme="minorHAnsi"/>
        </w:rPr>
        <w:t>.</w:t>
      </w:r>
      <w:r w:rsidRPr="000F1BD1">
        <w:rPr>
          <w:rFonts w:asciiTheme="minorHAnsi" w:hAnsiTheme="minorHAnsi" w:cstheme="minorHAnsi"/>
        </w:rPr>
        <w:t>, Thiem</w:t>
      </w:r>
      <w:r w:rsidR="00363EEB" w:rsidRPr="000F1BD1">
        <w:rPr>
          <w:rFonts w:asciiTheme="minorHAnsi" w:hAnsiTheme="minorHAnsi" w:cstheme="minorHAnsi"/>
        </w:rPr>
        <w:t>,</w:t>
      </w:r>
      <w:r w:rsidRPr="000F1BD1">
        <w:rPr>
          <w:rFonts w:asciiTheme="minorHAnsi" w:hAnsiTheme="minorHAnsi" w:cstheme="minorHAnsi"/>
        </w:rPr>
        <w:t xml:space="preserve"> J</w:t>
      </w:r>
      <w:r w:rsidR="00363EEB" w:rsidRPr="000F1BD1">
        <w:rPr>
          <w:rFonts w:asciiTheme="minorHAnsi" w:hAnsiTheme="minorHAnsi" w:cstheme="minorHAnsi"/>
        </w:rPr>
        <w:t>.</w:t>
      </w:r>
      <w:r w:rsidRPr="000F1BD1">
        <w:rPr>
          <w:rFonts w:asciiTheme="minorHAnsi" w:hAnsiTheme="minorHAnsi" w:cstheme="minorHAnsi"/>
        </w:rPr>
        <w:t>, Tonkin</w:t>
      </w:r>
      <w:r w:rsidR="00363EEB" w:rsidRPr="000F1BD1">
        <w:rPr>
          <w:rFonts w:asciiTheme="minorHAnsi" w:hAnsiTheme="minorHAnsi" w:cstheme="minorHAnsi"/>
        </w:rPr>
        <w:t>,</w:t>
      </w:r>
      <w:r w:rsidRPr="000F1BD1">
        <w:rPr>
          <w:rFonts w:asciiTheme="minorHAnsi" w:hAnsiTheme="minorHAnsi" w:cstheme="minorHAnsi"/>
        </w:rPr>
        <w:t xml:space="preserve"> Z</w:t>
      </w:r>
      <w:r w:rsidR="00363EEB" w:rsidRPr="000F1BD1">
        <w:rPr>
          <w:rFonts w:asciiTheme="minorHAnsi" w:hAnsiTheme="minorHAnsi" w:cstheme="minorHAnsi"/>
        </w:rPr>
        <w:t>.</w:t>
      </w:r>
      <w:r w:rsidRPr="000F1BD1">
        <w:rPr>
          <w:rFonts w:asciiTheme="minorHAnsi" w:hAnsiTheme="minorHAnsi" w:cstheme="minorHAnsi"/>
        </w:rPr>
        <w:t>, Townsend</w:t>
      </w:r>
      <w:r w:rsidR="00363EEB" w:rsidRPr="000F1BD1">
        <w:rPr>
          <w:rFonts w:asciiTheme="minorHAnsi" w:hAnsiTheme="minorHAnsi" w:cstheme="minorHAnsi"/>
        </w:rPr>
        <w:t>,</w:t>
      </w:r>
      <w:r w:rsidRPr="000F1BD1">
        <w:rPr>
          <w:rFonts w:asciiTheme="minorHAnsi" w:hAnsiTheme="minorHAnsi" w:cstheme="minorHAnsi"/>
        </w:rPr>
        <w:t xml:space="preserve"> A</w:t>
      </w:r>
      <w:r w:rsidR="00363EEB" w:rsidRPr="000F1BD1">
        <w:rPr>
          <w:rFonts w:asciiTheme="minorHAnsi" w:hAnsiTheme="minorHAnsi" w:cstheme="minorHAnsi"/>
        </w:rPr>
        <w:t xml:space="preserve">., </w:t>
      </w:r>
      <w:r w:rsidRPr="000F1BD1">
        <w:rPr>
          <w:rFonts w:asciiTheme="minorHAnsi" w:hAnsiTheme="minorHAnsi" w:cstheme="minorHAnsi"/>
        </w:rPr>
        <w:t>Ye</w:t>
      </w:r>
      <w:r w:rsidR="00363EEB" w:rsidRPr="000F1BD1">
        <w:rPr>
          <w:rFonts w:asciiTheme="minorHAnsi" w:hAnsiTheme="minorHAnsi" w:cstheme="minorHAnsi"/>
        </w:rPr>
        <w:t>,</w:t>
      </w:r>
      <w:r w:rsidRPr="000F1BD1">
        <w:rPr>
          <w:rFonts w:asciiTheme="minorHAnsi" w:hAnsiTheme="minorHAnsi" w:cstheme="minorHAnsi"/>
        </w:rPr>
        <w:t xml:space="preserve"> Q .(2020). A compendium of ecological knowledge for restoration of freshwater fishes in Australia’s Murray–Darling Basin. </w:t>
      </w:r>
      <w:r w:rsidRPr="000F1BD1">
        <w:rPr>
          <w:rFonts w:asciiTheme="minorHAnsi" w:hAnsiTheme="minorHAnsi" w:cstheme="minorHAnsi"/>
          <w:i/>
          <w:iCs/>
        </w:rPr>
        <w:t>Marine and Freshwater Research,</w:t>
      </w:r>
      <w:r w:rsidRPr="000F1BD1">
        <w:rPr>
          <w:rFonts w:asciiTheme="minorHAnsi" w:hAnsiTheme="minorHAnsi" w:cstheme="minorHAnsi"/>
        </w:rPr>
        <w:t xml:space="preserve"> 71(11): 1391–1463. </w:t>
      </w:r>
    </w:p>
    <w:p w14:paraId="77C29A8D" w14:textId="77777777" w:rsidR="00EA068B" w:rsidRPr="000F1BD1" w:rsidRDefault="00EA068B" w:rsidP="00B2518B">
      <w:pPr>
        <w:tabs>
          <w:tab w:val="left" w:pos="0"/>
        </w:tabs>
        <w:spacing w:after="40" w:line="240" w:lineRule="atLeast"/>
        <w:ind w:right="-24"/>
        <w:rPr>
          <w:rFonts w:asciiTheme="minorHAnsi" w:hAnsiTheme="minorHAnsi" w:cstheme="minorHAnsi"/>
        </w:rPr>
      </w:pPr>
    </w:p>
    <w:p w14:paraId="7FF71762" w14:textId="6A3501A1" w:rsidR="008E2ABE" w:rsidRPr="000F1BD1" w:rsidRDefault="008E2ABE" w:rsidP="00B2518B">
      <w:pPr>
        <w:tabs>
          <w:tab w:val="left" w:pos="0"/>
        </w:tabs>
        <w:spacing w:after="40" w:line="240" w:lineRule="atLeast"/>
        <w:ind w:right="-24"/>
        <w:rPr>
          <w:rFonts w:asciiTheme="minorHAnsi" w:hAnsiTheme="minorHAnsi" w:cstheme="minorHAnsi"/>
        </w:rPr>
      </w:pPr>
      <w:proofErr w:type="spellStart"/>
      <w:r w:rsidRPr="000F1BD1">
        <w:rPr>
          <w:rFonts w:asciiTheme="minorHAnsi" w:hAnsiTheme="minorHAnsi" w:cstheme="minorHAnsi"/>
        </w:rPr>
        <w:t>Lintermans</w:t>
      </w:r>
      <w:proofErr w:type="spellEnd"/>
      <w:r w:rsidRPr="000F1BD1">
        <w:rPr>
          <w:rFonts w:asciiTheme="minorHAnsi" w:hAnsiTheme="minorHAnsi" w:cstheme="minorHAnsi"/>
        </w:rPr>
        <w:t>, M. (2023). Fishes of the Murray–Darling Basin</w:t>
      </w:r>
      <w:r w:rsidR="0083385E" w:rsidRPr="000F1BD1">
        <w:rPr>
          <w:rFonts w:asciiTheme="minorHAnsi" w:hAnsiTheme="minorHAnsi" w:cstheme="minorHAnsi"/>
        </w:rPr>
        <w:t>,</w:t>
      </w:r>
      <w:r w:rsidRPr="000F1BD1">
        <w:rPr>
          <w:rFonts w:asciiTheme="minorHAnsi" w:hAnsiTheme="minorHAnsi" w:cstheme="minorHAnsi"/>
        </w:rPr>
        <w:t xml:space="preserve"> </w:t>
      </w:r>
      <w:r w:rsidR="00AA4765" w:rsidRPr="000F1BD1">
        <w:rPr>
          <w:rFonts w:asciiTheme="minorHAnsi" w:hAnsiTheme="minorHAnsi" w:cstheme="minorHAnsi"/>
        </w:rPr>
        <w:t>Australian River Restoration Centre Limited</w:t>
      </w:r>
      <w:r w:rsidR="0083385E" w:rsidRPr="000F1BD1">
        <w:rPr>
          <w:rFonts w:asciiTheme="minorHAnsi" w:hAnsiTheme="minorHAnsi" w:cstheme="minorHAnsi"/>
        </w:rPr>
        <w:t xml:space="preserve">, Australia. </w:t>
      </w:r>
    </w:p>
    <w:p w14:paraId="45490D6D" w14:textId="77777777" w:rsidR="008E2ABE" w:rsidRPr="000F1BD1" w:rsidRDefault="008E2ABE" w:rsidP="00B2518B">
      <w:pPr>
        <w:tabs>
          <w:tab w:val="left" w:pos="0"/>
        </w:tabs>
        <w:spacing w:after="40" w:line="240" w:lineRule="atLeast"/>
        <w:ind w:right="-24"/>
        <w:rPr>
          <w:rFonts w:asciiTheme="minorHAnsi" w:hAnsiTheme="minorHAnsi" w:cstheme="minorHAnsi"/>
        </w:rPr>
      </w:pPr>
    </w:p>
    <w:p w14:paraId="7C1D5FDC" w14:textId="77777777" w:rsidR="004C6E14" w:rsidRPr="000F1BD1" w:rsidRDefault="004C6E14"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lastRenderedPageBreak/>
        <w:t xml:space="preserve">McDowall, R. (1980). Freshwater fishes of south-eastern Australia: New South Wales, Victoria and Tasmania. </w:t>
      </w:r>
    </w:p>
    <w:p w14:paraId="5A097181" w14:textId="77777777" w:rsidR="004C6E14" w:rsidRPr="000F1BD1" w:rsidRDefault="004C6E14" w:rsidP="00B2518B">
      <w:pPr>
        <w:tabs>
          <w:tab w:val="left" w:pos="0"/>
        </w:tabs>
        <w:spacing w:after="40" w:line="240" w:lineRule="atLeast"/>
        <w:ind w:right="-24"/>
        <w:rPr>
          <w:rFonts w:asciiTheme="minorHAnsi" w:hAnsiTheme="minorHAnsi" w:cstheme="minorHAnsi"/>
        </w:rPr>
      </w:pPr>
    </w:p>
    <w:p w14:paraId="5B470634" w14:textId="2EA783FB" w:rsidR="002B5F1F" w:rsidRPr="000F1BD1" w:rsidRDefault="002B5F1F"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Miller, S &amp; Crowl, T. (2006). Effects of common carp (</w:t>
      </w:r>
      <w:r w:rsidRPr="000F1BD1">
        <w:rPr>
          <w:rFonts w:asciiTheme="minorHAnsi" w:hAnsiTheme="minorHAnsi" w:cstheme="minorHAnsi"/>
          <w:i/>
          <w:iCs/>
        </w:rPr>
        <w:t>Cyprinus carpio</w:t>
      </w:r>
      <w:r w:rsidRPr="000F1BD1">
        <w:rPr>
          <w:rFonts w:asciiTheme="minorHAnsi" w:hAnsiTheme="minorHAnsi" w:cstheme="minorHAnsi"/>
        </w:rPr>
        <w:t xml:space="preserve">) on macrophytes and invertebrate communities in a shallow lake. </w:t>
      </w:r>
      <w:r w:rsidRPr="000F1BD1">
        <w:rPr>
          <w:rFonts w:asciiTheme="minorHAnsi" w:hAnsiTheme="minorHAnsi" w:cstheme="minorHAnsi"/>
          <w:i/>
          <w:iCs/>
        </w:rPr>
        <w:t>Freshwater Biology</w:t>
      </w:r>
      <w:r w:rsidRPr="000F1BD1">
        <w:rPr>
          <w:rFonts w:asciiTheme="minorHAnsi" w:hAnsiTheme="minorHAnsi" w:cstheme="minorHAnsi"/>
        </w:rPr>
        <w:t>, 51(1): 85-94).</w:t>
      </w:r>
    </w:p>
    <w:p w14:paraId="27E7A34C" w14:textId="77777777" w:rsidR="002B5F1F" w:rsidRPr="000F1BD1" w:rsidRDefault="002B5F1F" w:rsidP="00B2518B">
      <w:pPr>
        <w:tabs>
          <w:tab w:val="left" w:pos="0"/>
        </w:tabs>
        <w:spacing w:after="40" w:line="240" w:lineRule="atLeast"/>
        <w:ind w:right="-24"/>
        <w:rPr>
          <w:rFonts w:asciiTheme="minorHAnsi" w:hAnsiTheme="minorHAnsi" w:cstheme="minorHAnsi"/>
        </w:rPr>
      </w:pPr>
    </w:p>
    <w:p w14:paraId="4E3D0E1F" w14:textId="1729567C" w:rsidR="00FB3FA3" w:rsidRPr="000F1BD1" w:rsidRDefault="00FB3FA3" w:rsidP="00B2518B">
      <w:pPr>
        <w:tabs>
          <w:tab w:val="left" w:pos="0"/>
        </w:tabs>
        <w:spacing w:after="40" w:line="240" w:lineRule="atLeast"/>
        <w:ind w:right="-24"/>
        <w:rPr>
          <w:rFonts w:asciiTheme="minorHAnsi" w:hAnsiTheme="minorHAnsi" w:cstheme="minorHAnsi"/>
        </w:rPr>
      </w:pPr>
      <w:proofErr w:type="spellStart"/>
      <w:r w:rsidRPr="000F1BD1">
        <w:rPr>
          <w:rFonts w:asciiTheme="minorHAnsi" w:hAnsiTheme="minorHAnsi" w:cstheme="minorHAnsi"/>
        </w:rPr>
        <w:t>Mutethya</w:t>
      </w:r>
      <w:proofErr w:type="spellEnd"/>
      <w:r w:rsidRPr="000F1BD1">
        <w:rPr>
          <w:rFonts w:asciiTheme="minorHAnsi" w:hAnsiTheme="minorHAnsi" w:cstheme="minorHAnsi"/>
        </w:rPr>
        <w:t>, E. &amp; Yongo, E (2021). A comprehensive review of invasion and ecological impacts of introduced common carp (</w:t>
      </w:r>
      <w:r w:rsidRPr="000F1BD1">
        <w:rPr>
          <w:rFonts w:asciiTheme="minorHAnsi" w:hAnsiTheme="minorHAnsi" w:cstheme="minorHAnsi"/>
          <w:i/>
          <w:iCs/>
        </w:rPr>
        <w:t>Cyprinus carpio</w:t>
      </w:r>
      <w:r w:rsidRPr="000F1BD1">
        <w:rPr>
          <w:rFonts w:asciiTheme="minorHAnsi" w:hAnsiTheme="minorHAnsi" w:cstheme="minorHAnsi"/>
        </w:rPr>
        <w:t xml:space="preserve">) in Lake Naivasha, Kenya. </w:t>
      </w:r>
      <w:r w:rsidRPr="000F1BD1">
        <w:rPr>
          <w:rFonts w:asciiTheme="minorHAnsi" w:hAnsiTheme="minorHAnsi" w:cstheme="minorHAnsi"/>
          <w:i/>
          <w:iCs/>
        </w:rPr>
        <w:t>Lakes &amp; Reservoirs: Research &amp; Management,</w:t>
      </w:r>
      <w:r w:rsidRPr="000F1BD1">
        <w:rPr>
          <w:rFonts w:asciiTheme="minorHAnsi" w:hAnsiTheme="minorHAnsi" w:cstheme="minorHAnsi"/>
        </w:rPr>
        <w:t xml:space="preserve"> 26(4): e12386.</w:t>
      </w:r>
    </w:p>
    <w:p w14:paraId="6B26E571" w14:textId="77777777" w:rsidR="00FB3FA3" w:rsidRPr="000F1BD1" w:rsidRDefault="00FB3FA3" w:rsidP="00B2518B">
      <w:pPr>
        <w:tabs>
          <w:tab w:val="left" w:pos="0"/>
        </w:tabs>
        <w:spacing w:after="40" w:line="240" w:lineRule="atLeast"/>
        <w:ind w:right="-24"/>
        <w:rPr>
          <w:rFonts w:asciiTheme="minorHAnsi" w:hAnsiTheme="minorHAnsi" w:cstheme="minorHAnsi"/>
        </w:rPr>
      </w:pPr>
    </w:p>
    <w:p w14:paraId="62D26273" w14:textId="338A4E48" w:rsidR="00016781" w:rsidRPr="000F1BD1" w:rsidRDefault="00016781"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 xml:space="preserve">Murphy, A. (2006). </w:t>
      </w:r>
      <w:hyperlink r:id="rId25" w:history="1">
        <w:r w:rsidRPr="000F1BD1">
          <w:rPr>
            <w:rStyle w:val="Hyperlink"/>
            <w:rFonts w:asciiTheme="minorHAnsi" w:hAnsiTheme="minorHAnsi" w:cstheme="minorHAnsi"/>
            <w:color w:val="auto"/>
          </w:rPr>
          <w:t xml:space="preserve">National Recovery Plan for the Ridged </w:t>
        </w:r>
        <w:proofErr w:type="gramStart"/>
        <w:r w:rsidRPr="000F1BD1">
          <w:rPr>
            <w:rStyle w:val="Hyperlink"/>
            <w:rFonts w:asciiTheme="minorHAnsi" w:hAnsiTheme="minorHAnsi" w:cstheme="minorHAnsi"/>
            <w:color w:val="auto"/>
          </w:rPr>
          <w:t>Water-milfoil</w:t>
        </w:r>
        <w:proofErr w:type="gramEnd"/>
        <w:r w:rsidRPr="000F1BD1">
          <w:rPr>
            <w:rStyle w:val="Hyperlink"/>
            <w:rFonts w:asciiTheme="minorHAnsi" w:hAnsiTheme="minorHAnsi" w:cstheme="minorHAnsi"/>
            <w:color w:val="auto"/>
          </w:rPr>
          <w:t xml:space="preserve"> </w:t>
        </w:r>
        <w:proofErr w:type="spellStart"/>
        <w:r w:rsidRPr="000F1BD1">
          <w:rPr>
            <w:rStyle w:val="Hyperlink"/>
            <w:rFonts w:asciiTheme="minorHAnsi" w:hAnsiTheme="minorHAnsi" w:cstheme="minorHAnsi"/>
            <w:i/>
            <w:iCs/>
            <w:color w:val="auto"/>
          </w:rPr>
          <w:t>Myriophyllum</w:t>
        </w:r>
        <w:proofErr w:type="spellEnd"/>
        <w:r w:rsidRPr="000F1BD1">
          <w:rPr>
            <w:rStyle w:val="Hyperlink"/>
            <w:rFonts w:asciiTheme="minorHAnsi" w:hAnsiTheme="minorHAnsi" w:cstheme="minorHAnsi"/>
            <w:i/>
            <w:iCs/>
            <w:color w:val="auto"/>
          </w:rPr>
          <w:t xml:space="preserve"> </w:t>
        </w:r>
        <w:proofErr w:type="spellStart"/>
        <w:r w:rsidRPr="000F1BD1">
          <w:rPr>
            <w:rStyle w:val="Hyperlink"/>
            <w:rFonts w:asciiTheme="minorHAnsi" w:hAnsiTheme="minorHAnsi" w:cstheme="minorHAnsi"/>
            <w:i/>
            <w:iCs/>
            <w:color w:val="auto"/>
          </w:rPr>
          <w:t>porcatum</w:t>
        </w:r>
        <w:proofErr w:type="spellEnd"/>
      </w:hyperlink>
      <w:r w:rsidRPr="000F1BD1">
        <w:rPr>
          <w:rFonts w:asciiTheme="minorHAnsi" w:hAnsiTheme="minorHAnsi" w:cstheme="minorHAnsi"/>
        </w:rPr>
        <w:t>, Department of Sustainability and Environment</w:t>
      </w:r>
      <w:r w:rsidR="00437708" w:rsidRPr="000F1BD1">
        <w:rPr>
          <w:rFonts w:asciiTheme="minorHAnsi" w:hAnsiTheme="minorHAnsi" w:cstheme="minorHAnsi"/>
        </w:rPr>
        <w:t>, Melbourne.</w:t>
      </w:r>
    </w:p>
    <w:p w14:paraId="6705C138" w14:textId="77777777" w:rsidR="00016781" w:rsidRPr="000F1BD1" w:rsidRDefault="00016781" w:rsidP="00B2518B">
      <w:pPr>
        <w:tabs>
          <w:tab w:val="left" w:pos="0"/>
        </w:tabs>
        <w:spacing w:after="40" w:line="240" w:lineRule="atLeast"/>
        <w:ind w:right="-24"/>
        <w:rPr>
          <w:rFonts w:asciiTheme="minorHAnsi" w:hAnsiTheme="minorHAnsi" w:cstheme="minorHAnsi"/>
        </w:rPr>
      </w:pPr>
    </w:p>
    <w:p w14:paraId="20F54D3A" w14:textId="77777777" w:rsidR="004F336B" w:rsidRPr="000F1BD1" w:rsidRDefault="004F336B"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 xml:space="preserve">NCCMA (North Central Catchment Management Authority) (2010). </w:t>
      </w:r>
      <w:hyperlink r:id="rId26" w:history="1">
        <w:r w:rsidRPr="000F1BD1">
          <w:rPr>
            <w:rStyle w:val="Hyperlink"/>
            <w:rFonts w:asciiTheme="minorHAnsi" w:hAnsiTheme="minorHAnsi" w:cstheme="minorHAnsi"/>
            <w:color w:val="auto"/>
          </w:rPr>
          <w:t>Endangered Turtle in the Spotlight</w:t>
        </w:r>
      </w:hyperlink>
      <w:r w:rsidRPr="000F1BD1">
        <w:rPr>
          <w:rFonts w:asciiTheme="minorHAnsi" w:hAnsiTheme="minorHAnsi" w:cstheme="minorHAnsi"/>
        </w:rPr>
        <w:t xml:space="preserve"> NCCMA MEDIA RELEASE, accessed May 2025.</w:t>
      </w:r>
    </w:p>
    <w:p w14:paraId="2B67236F" w14:textId="77777777" w:rsidR="009E7566" w:rsidRPr="000F1BD1" w:rsidRDefault="009E7566" w:rsidP="00B2518B">
      <w:pPr>
        <w:tabs>
          <w:tab w:val="left" w:pos="0"/>
        </w:tabs>
        <w:spacing w:after="40" w:line="240" w:lineRule="atLeast"/>
        <w:ind w:right="-24"/>
        <w:rPr>
          <w:rFonts w:asciiTheme="minorHAnsi" w:hAnsiTheme="minorHAnsi" w:cstheme="minorHAnsi"/>
        </w:rPr>
      </w:pPr>
    </w:p>
    <w:p w14:paraId="78AD84C3" w14:textId="1CBD9B71" w:rsidR="00413F09" w:rsidRPr="000F1BD1" w:rsidRDefault="009E7566" w:rsidP="00413F09">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NSW DPI (</w:t>
      </w:r>
      <w:r w:rsidR="002C77C8" w:rsidRPr="000F1BD1">
        <w:rPr>
          <w:rFonts w:asciiTheme="minorHAnsi" w:hAnsiTheme="minorHAnsi" w:cstheme="minorHAnsi"/>
        </w:rPr>
        <w:t>New South Whales Department of Primary Industries</w:t>
      </w:r>
      <w:r w:rsidRPr="000F1BD1">
        <w:rPr>
          <w:rFonts w:asciiTheme="minorHAnsi" w:hAnsiTheme="minorHAnsi" w:cstheme="minorHAnsi"/>
        </w:rPr>
        <w:t xml:space="preserve">) (2018). </w:t>
      </w:r>
      <w:hyperlink r:id="rId27" w:history="1">
        <w:r w:rsidR="00413F09" w:rsidRPr="000F1BD1">
          <w:rPr>
            <w:rStyle w:val="Hyperlink"/>
            <w:rFonts w:asciiTheme="minorHAnsi" w:hAnsiTheme="minorHAnsi" w:cstheme="minorHAnsi"/>
            <w:color w:val="auto"/>
          </w:rPr>
          <w:t>Olive Perchlet (western population)</w:t>
        </w:r>
      </w:hyperlink>
      <w:r w:rsidR="00413F09" w:rsidRPr="000F1BD1">
        <w:rPr>
          <w:rFonts w:asciiTheme="minorHAnsi" w:hAnsiTheme="minorHAnsi" w:cstheme="minorHAnsi"/>
        </w:rPr>
        <w:t xml:space="preserve"> -</w:t>
      </w:r>
    </w:p>
    <w:p w14:paraId="4B7072E6" w14:textId="33715833" w:rsidR="00413F09" w:rsidRPr="000F1BD1" w:rsidRDefault="00413F09" w:rsidP="00413F09">
      <w:pPr>
        <w:tabs>
          <w:tab w:val="left" w:pos="0"/>
        </w:tabs>
        <w:spacing w:after="40" w:line="240" w:lineRule="atLeast"/>
        <w:ind w:right="-24"/>
        <w:rPr>
          <w:rFonts w:asciiTheme="minorHAnsi" w:hAnsiTheme="minorHAnsi" w:cstheme="minorHAnsi"/>
        </w:rPr>
      </w:pPr>
      <w:proofErr w:type="spellStart"/>
      <w:r w:rsidRPr="000F1BD1">
        <w:rPr>
          <w:rFonts w:asciiTheme="minorHAnsi" w:hAnsiTheme="minorHAnsi" w:cstheme="minorHAnsi"/>
          <w:i/>
          <w:iCs/>
        </w:rPr>
        <w:t>Ambassis</w:t>
      </w:r>
      <w:proofErr w:type="spellEnd"/>
      <w:r w:rsidRPr="000F1BD1">
        <w:rPr>
          <w:rFonts w:asciiTheme="minorHAnsi" w:hAnsiTheme="minorHAnsi" w:cstheme="minorHAnsi"/>
          <w:i/>
          <w:iCs/>
        </w:rPr>
        <w:t xml:space="preserve"> agassizii</w:t>
      </w:r>
      <w:r w:rsidRPr="000F1BD1">
        <w:rPr>
          <w:rFonts w:asciiTheme="minorHAnsi" w:hAnsiTheme="minorHAnsi" w:cstheme="minorHAnsi"/>
        </w:rPr>
        <w:t xml:space="preserve">. </w:t>
      </w:r>
      <w:proofErr w:type="gramStart"/>
      <w:r w:rsidRPr="000F1BD1">
        <w:rPr>
          <w:rFonts w:asciiTheme="minorHAnsi" w:hAnsiTheme="minorHAnsi" w:cstheme="minorHAnsi"/>
        </w:rPr>
        <w:t xml:space="preserve">2 ed. NSW </w:t>
      </w:r>
      <w:r w:rsidR="00E442D3" w:rsidRPr="000F1BD1">
        <w:rPr>
          <w:rFonts w:asciiTheme="minorHAnsi" w:hAnsiTheme="minorHAnsi" w:cstheme="minorHAnsi"/>
        </w:rPr>
        <w:t>DPI,</w:t>
      </w:r>
      <w:proofErr w:type="gramEnd"/>
      <w:r w:rsidR="00E442D3" w:rsidRPr="000F1BD1">
        <w:rPr>
          <w:rFonts w:asciiTheme="minorHAnsi" w:hAnsiTheme="minorHAnsi" w:cstheme="minorHAnsi"/>
        </w:rPr>
        <w:t xml:space="preserve"> accessed May 2025</w:t>
      </w:r>
      <w:r w:rsidRPr="000F1BD1">
        <w:rPr>
          <w:rFonts w:asciiTheme="minorHAnsi" w:hAnsiTheme="minorHAnsi" w:cstheme="minorHAnsi"/>
        </w:rPr>
        <w:t>.</w:t>
      </w:r>
    </w:p>
    <w:p w14:paraId="0006E933" w14:textId="77777777" w:rsidR="00DC45AD" w:rsidRPr="000F1BD1" w:rsidRDefault="00DC45AD" w:rsidP="00B2518B">
      <w:pPr>
        <w:tabs>
          <w:tab w:val="left" w:pos="0"/>
        </w:tabs>
        <w:spacing w:after="40" w:line="240" w:lineRule="atLeast"/>
        <w:ind w:right="-24"/>
        <w:rPr>
          <w:rFonts w:asciiTheme="minorHAnsi" w:hAnsiTheme="minorHAnsi" w:cstheme="minorHAnsi"/>
        </w:rPr>
      </w:pPr>
    </w:p>
    <w:p w14:paraId="242CFE6E" w14:textId="2896FDFD" w:rsidR="00DC45AD" w:rsidRPr="000F1BD1" w:rsidRDefault="00DC45AD"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Pearce, L. (2014). Conservation management of southern pygmy perch (</w:t>
      </w:r>
      <w:proofErr w:type="spellStart"/>
      <w:r w:rsidRPr="000F1BD1">
        <w:rPr>
          <w:rFonts w:asciiTheme="minorHAnsi" w:hAnsiTheme="minorHAnsi" w:cstheme="minorHAnsi"/>
          <w:i/>
          <w:iCs/>
        </w:rPr>
        <w:t>Nannoperca</w:t>
      </w:r>
      <w:proofErr w:type="spellEnd"/>
      <w:r w:rsidRPr="000F1BD1">
        <w:rPr>
          <w:rFonts w:asciiTheme="minorHAnsi" w:hAnsiTheme="minorHAnsi" w:cstheme="minorHAnsi"/>
          <w:i/>
          <w:iCs/>
        </w:rPr>
        <w:t xml:space="preserve"> australis</w:t>
      </w:r>
      <w:r w:rsidRPr="000F1BD1">
        <w:rPr>
          <w:rFonts w:asciiTheme="minorHAnsi" w:hAnsiTheme="minorHAnsi" w:cstheme="minorHAnsi"/>
        </w:rPr>
        <w:t>) in NSW, in the context of climactic extremes and alien species. MSc Thesis, Charles Sturt University.</w:t>
      </w:r>
    </w:p>
    <w:p w14:paraId="053F1117" w14:textId="77777777" w:rsidR="00DC45AD" w:rsidRPr="000F1BD1" w:rsidRDefault="00DC45AD" w:rsidP="00B2518B">
      <w:pPr>
        <w:tabs>
          <w:tab w:val="left" w:pos="0"/>
        </w:tabs>
        <w:spacing w:after="40" w:line="240" w:lineRule="atLeast"/>
        <w:ind w:right="-24"/>
        <w:rPr>
          <w:rFonts w:asciiTheme="minorHAnsi" w:hAnsiTheme="minorHAnsi" w:cstheme="minorHAnsi"/>
        </w:rPr>
      </w:pPr>
    </w:p>
    <w:p w14:paraId="5F7F4771" w14:textId="77777777" w:rsidR="00DC45AD" w:rsidRPr="000F1BD1" w:rsidRDefault="00DC45AD"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Pearce, L., Silva, L., Mabon, S., Horta, A., Duffy, D., Ning, N., Baumgartner, L. (2018). Finding forgotten fishes, the search for two endangered species in the NSW Murray Catchment. Institute for Land, Water and Society, Charles Sturt University. 81 pp.</w:t>
      </w:r>
    </w:p>
    <w:p w14:paraId="30E49AB6" w14:textId="77777777" w:rsidR="004F336B" w:rsidRPr="000F1BD1" w:rsidRDefault="004F336B" w:rsidP="00B2518B">
      <w:pPr>
        <w:tabs>
          <w:tab w:val="left" w:pos="0"/>
        </w:tabs>
        <w:rPr>
          <w:rFonts w:ascii="Calibri" w:hAnsi="Calibri" w:cs="Cambria"/>
        </w:rPr>
      </w:pPr>
    </w:p>
    <w:p w14:paraId="7CBD313D" w14:textId="201C7D62" w:rsidR="00BF631F" w:rsidRPr="000F1BD1" w:rsidRDefault="00BF631F"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Peterson, D. Pearson</w:t>
      </w:r>
      <w:r w:rsidR="00B53F73" w:rsidRPr="000F1BD1">
        <w:rPr>
          <w:rFonts w:asciiTheme="minorHAnsi" w:hAnsiTheme="minorHAnsi" w:cstheme="minorHAnsi"/>
        </w:rPr>
        <w:t>, J.,</w:t>
      </w:r>
      <w:r w:rsidRPr="000F1BD1">
        <w:rPr>
          <w:rFonts w:asciiTheme="minorHAnsi" w:hAnsiTheme="minorHAnsi" w:cstheme="minorHAnsi"/>
        </w:rPr>
        <w:t xml:space="preserve"> Simpson, W</w:t>
      </w:r>
      <w:r w:rsidR="00E00007" w:rsidRPr="000F1BD1">
        <w:rPr>
          <w:rFonts w:asciiTheme="minorHAnsi" w:hAnsiTheme="minorHAnsi" w:cstheme="minorHAnsi"/>
        </w:rPr>
        <w:t>.</w:t>
      </w:r>
      <w:r w:rsidRPr="000F1BD1">
        <w:rPr>
          <w:rFonts w:asciiTheme="minorHAnsi" w:hAnsiTheme="minorHAnsi" w:cstheme="minorHAnsi"/>
        </w:rPr>
        <w:t xml:space="preserve"> (2022). Effects of common carp on water quality and submerged vegetation: results from a short-term mesocosm experiment in an artificial wetland. </w:t>
      </w:r>
      <w:r w:rsidRPr="000F1BD1">
        <w:rPr>
          <w:rFonts w:asciiTheme="minorHAnsi" w:hAnsiTheme="minorHAnsi" w:cstheme="minorHAnsi"/>
          <w:i/>
          <w:iCs/>
        </w:rPr>
        <w:t>Marine and Freshwater Research,</w:t>
      </w:r>
      <w:r w:rsidRPr="000F1BD1">
        <w:rPr>
          <w:rFonts w:asciiTheme="minorHAnsi" w:hAnsiTheme="minorHAnsi" w:cstheme="minorHAnsi"/>
        </w:rPr>
        <w:t xml:space="preserve"> 73(7): 973-994.</w:t>
      </w:r>
    </w:p>
    <w:p w14:paraId="371E3042" w14:textId="77777777" w:rsidR="00B53F73" w:rsidRPr="000F1BD1" w:rsidRDefault="00B53F73" w:rsidP="00B2518B">
      <w:pPr>
        <w:tabs>
          <w:tab w:val="left" w:pos="0"/>
        </w:tabs>
        <w:spacing w:after="40" w:line="240" w:lineRule="atLeast"/>
        <w:ind w:right="-24"/>
        <w:rPr>
          <w:rFonts w:asciiTheme="minorHAnsi" w:hAnsiTheme="minorHAnsi" w:cstheme="minorHAnsi"/>
        </w:rPr>
      </w:pPr>
    </w:p>
    <w:p w14:paraId="4EEFDBD9" w14:textId="79358569" w:rsidR="00D511D5" w:rsidRPr="000F1BD1" w:rsidRDefault="00D511D5"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Petrov, K., Lewis, J., Malkiewicz, N., Van Dyke, J</w:t>
      </w:r>
      <w:r w:rsidR="00AA090B" w:rsidRPr="000F1BD1">
        <w:rPr>
          <w:rFonts w:asciiTheme="minorHAnsi" w:hAnsiTheme="minorHAnsi" w:cstheme="minorHAnsi"/>
        </w:rPr>
        <w:t>.,</w:t>
      </w:r>
      <w:r w:rsidRPr="000F1BD1">
        <w:rPr>
          <w:rFonts w:asciiTheme="minorHAnsi" w:hAnsiTheme="minorHAnsi" w:cstheme="minorHAnsi"/>
        </w:rPr>
        <w:t xml:space="preserve"> Spencer, R. </w:t>
      </w:r>
      <w:r w:rsidR="000D4FFD" w:rsidRPr="000F1BD1">
        <w:rPr>
          <w:rFonts w:asciiTheme="minorHAnsi" w:hAnsiTheme="minorHAnsi" w:cstheme="minorHAnsi"/>
        </w:rPr>
        <w:t xml:space="preserve">(2018). </w:t>
      </w:r>
      <w:r w:rsidRPr="000F1BD1">
        <w:rPr>
          <w:rFonts w:asciiTheme="minorHAnsi" w:hAnsiTheme="minorHAnsi" w:cstheme="minorHAnsi"/>
        </w:rPr>
        <w:t>Food abundance and diet variation in freshwater turtles from the mid-Murray River, Australia. </w:t>
      </w:r>
      <w:r w:rsidR="00AA090B" w:rsidRPr="000F1BD1">
        <w:rPr>
          <w:rFonts w:asciiTheme="minorHAnsi" w:hAnsiTheme="minorHAnsi" w:cstheme="minorHAnsi"/>
          <w:i/>
          <w:iCs/>
        </w:rPr>
        <w:t>Austr</w:t>
      </w:r>
      <w:r w:rsidR="000D4FFD" w:rsidRPr="000F1BD1">
        <w:rPr>
          <w:rFonts w:asciiTheme="minorHAnsi" w:hAnsiTheme="minorHAnsi" w:cstheme="minorHAnsi"/>
          <w:i/>
          <w:iCs/>
        </w:rPr>
        <w:t>alian Journal of Zoology</w:t>
      </w:r>
      <w:r w:rsidR="000D4FFD" w:rsidRPr="000F1BD1">
        <w:rPr>
          <w:rFonts w:asciiTheme="minorHAnsi" w:hAnsiTheme="minorHAnsi" w:cstheme="minorHAnsi"/>
        </w:rPr>
        <w:t>,</w:t>
      </w:r>
      <w:r w:rsidRPr="000F1BD1">
        <w:rPr>
          <w:rFonts w:asciiTheme="minorHAnsi" w:hAnsiTheme="minorHAnsi" w:cstheme="minorHAnsi"/>
        </w:rPr>
        <w:t> 66</w:t>
      </w:r>
      <w:r w:rsidR="000D4FFD" w:rsidRPr="000F1BD1">
        <w:rPr>
          <w:rFonts w:asciiTheme="minorHAnsi" w:hAnsiTheme="minorHAnsi" w:cstheme="minorHAnsi"/>
        </w:rPr>
        <w:t xml:space="preserve">: </w:t>
      </w:r>
      <w:r w:rsidRPr="000F1BD1">
        <w:rPr>
          <w:rFonts w:asciiTheme="minorHAnsi" w:hAnsiTheme="minorHAnsi" w:cstheme="minorHAnsi"/>
        </w:rPr>
        <w:t>67–76</w:t>
      </w:r>
      <w:r w:rsidR="000D4FFD" w:rsidRPr="000F1BD1">
        <w:rPr>
          <w:rFonts w:asciiTheme="minorHAnsi" w:hAnsiTheme="minorHAnsi" w:cstheme="minorHAnsi"/>
        </w:rPr>
        <w:t>.</w:t>
      </w:r>
    </w:p>
    <w:p w14:paraId="2ADCAE0E" w14:textId="77777777" w:rsidR="00D511D5" w:rsidRPr="000F1BD1" w:rsidRDefault="00D511D5" w:rsidP="00B2518B">
      <w:pPr>
        <w:tabs>
          <w:tab w:val="left" w:pos="0"/>
        </w:tabs>
        <w:spacing w:after="40" w:line="240" w:lineRule="atLeast"/>
        <w:ind w:right="-24"/>
        <w:rPr>
          <w:rFonts w:ascii="Calibri" w:hAnsi="Calibri" w:cs="Calibri"/>
          <w:sz w:val="18"/>
          <w:szCs w:val="18"/>
        </w:rPr>
      </w:pPr>
    </w:p>
    <w:p w14:paraId="15069381" w14:textId="62D1EF78" w:rsidR="00B37B8B" w:rsidRPr="000F1BD1" w:rsidRDefault="00B37B8B"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Raadik, T., Stoessel, S</w:t>
      </w:r>
      <w:r w:rsidR="00E30E8E" w:rsidRPr="000F1BD1">
        <w:rPr>
          <w:rFonts w:asciiTheme="minorHAnsi" w:hAnsiTheme="minorHAnsi" w:cstheme="minorHAnsi"/>
        </w:rPr>
        <w:t>.,</w:t>
      </w:r>
      <w:r w:rsidRPr="000F1BD1">
        <w:rPr>
          <w:rFonts w:asciiTheme="minorHAnsi" w:hAnsiTheme="minorHAnsi" w:cstheme="minorHAnsi"/>
        </w:rPr>
        <w:t xml:space="preserve"> Ryan</w:t>
      </w:r>
      <w:r w:rsidR="00E30E8E" w:rsidRPr="000F1BD1">
        <w:rPr>
          <w:rFonts w:asciiTheme="minorHAnsi" w:hAnsiTheme="minorHAnsi" w:cstheme="minorHAnsi"/>
        </w:rPr>
        <w:t>,</w:t>
      </w:r>
      <w:r w:rsidRPr="000F1BD1">
        <w:rPr>
          <w:rFonts w:asciiTheme="minorHAnsi" w:hAnsiTheme="minorHAnsi" w:cstheme="minorHAnsi"/>
        </w:rPr>
        <w:t xml:space="preserve"> Murphy</w:t>
      </w:r>
      <w:r w:rsidR="00E30E8E" w:rsidRPr="000F1BD1">
        <w:rPr>
          <w:rFonts w:asciiTheme="minorHAnsi" w:hAnsiTheme="minorHAnsi" w:cstheme="minorHAnsi"/>
        </w:rPr>
        <w:t>, N</w:t>
      </w:r>
      <w:r w:rsidRPr="000F1BD1">
        <w:rPr>
          <w:rFonts w:asciiTheme="minorHAnsi" w:hAnsiTheme="minorHAnsi" w:cstheme="minorHAnsi"/>
        </w:rPr>
        <w:t>. (2022). Locating the threatened Glenelg Freshwater Mussel in the lower Glenelg River system: Remote sensing and physical sampling. Arthur Rylah Institute for Environmental Research Technical Report Series No. 345. Department of Environment Land Water and Planning, Heidelberg, Victoria.</w:t>
      </w:r>
    </w:p>
    <w:p w14:paraId="3341755B" w14:textId="77777777" w:rsidR="00B53F73" w:rsidRPr="000F1BD1" w:rsidRDefault="00B53F73" w:rsidP="00B2518B">
      <w:pPr>
        <w:tabs>
          <w:tab w:val="left" w:pos="0"/>
        </w:tabs>
        <w:spacing w:after="40" w:line="240" w:lineRule="atLeast"/>
        <w:ind w:right="-24"/>
        <w:rPr>
          <w:rFonts w:asciiTheme="minorHAnsi" w:hAnsiTheme="minorHAnsi" w:cstheme="minorHAnsi"/>
        </w:rPr>
      </w:pPr>
    </w:p>
    <w:p w14:paraId="513CC24E" w14:textId="3072E7F1" w:rsidR="00750AA5" w:rsidRPr="000F1BD1" w:rsidRDefault="00750AA5"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 xml:space="preserve">Saddlier, S., Jackson, J., Hammer, </w:t>
      </w:r>
      <w:r w:rsidR="00B958A8" w:rsidRPr="000F1BD1">
        <w:rPr>
          <w:rFonts w:asciiTheme="minorHAnsi" w:hAnsiTheme="minorHAnsi" w:cstheme="minorHAnsi"/>
        </w:rPr>
        <w:t>M.</w:t>
      </w:r>
      <w:r w:rsidRPr="000F1BD1">
        <w:rPr>
          <w:rFonts w:asciiTheme="minorHAnsi" w:hAnsiTheme="minorHAnsi" w:cstheme="minorHAnsi"/>
        </w:rPr>
        <w:t xml:space="preserve"> (2010). </w:t>
      </w:r>
      <w:hyperlink r:id="rId28" w:history="1">
        <w:r w:rsidRPr="000F1BD1">
          <w:rPr>
            <w:rStyle w:val="Hyperlink"/>
            <w:rFonts w:asciiTheme="minorHAnsi" w:hAnsiTheme="minorHAnsi" w:cstheme="minorHAnsi"/>
            <w:color w:val="auto"/>
          </w:rPr>
          <w:t>National Recovery Plan for the Dwarf Galaxias:</w:t>
        </w:r>
        <w:r w:rsidRPr="000F1BD1">
          <w:rPr>
            <w:rStyle w:val="Hyperlink"/>
            <w:rFonts w:asciiTheme="minorHAnsi" w:hAnsiTheme="minorHAnsi" w:cstheme="minorHAnsi"/>
            <w:i/>
            <w:iCs/>
            <w:color w:val="auto"/>
          </w:rPr>
          <w:t xml:space="preserve"> </w:t>
        </w:r>
        <w:proofErr w:type="spellStart"/>
        <w:r w:rsidRPr="000F1BD1">
          <w:rPr>
            <w:rStyle w:val="Hyperlink"/>
            <w:rFonts w:asciiTheme="minorHAnsi" w:hAnsiTheme="minorHAnsi" w:cstheme="minorHAnsi"/>
            <w:i/>
            <w:iCs/>
            <w:color w:val="auto"/>
          </w:rPr>
          <w:t>Galaxiella</w:t>
        </w:r>
        <w:proofErr w:type="spellEnd"/>
        <w:r w:rsidRPr="000F1BD1">
          <w:rPr>
            <w:rStyle w:val="Hyperlink"/>
            <w:rFonts w:asciiTheme="minorHAnsi" w:hAnsiTheme="minorHAnsi" w:cstheme="minorHAnsi"/>
            <w:i/>
            <w:iCs/>
            <w:color w:val="auto"/>
          </w:rPr>
          <w:t xml:space="preserve"> Pusilla</w:t>
        </w:r>
      </w:hyperlink>
      <w:r w:rsidRPr="000F1BD1">
        <w:rPr>
          <w:rFonts w:asciiTheme="minorHAnsi" w:hAnsiTheme="minorHAnsi" w:cstheme="minorHAnsi"/>
        </w:rPr>
        <w:t>, Department of Sustainability and Environment Melbourne, Victoria, Australia.</w:t>
      </w:r>
    </w:p>
    <w:p w14:paraId="3ED3F40A" w14:textId="77777777" w:rsidR="00B53F73" w:rsidRPr="000F1BD1" w:rsidRDefault="00B53F73" w:rsidP="00B2518B">
      <w:pPr>
        <w:tabs>
          <w:tab w:val="left" w:pos="0"/>
        </w:tabs>
        <w:spacing w:after="40" w:line="240" w:lineRule="atLeast"/>
        <w:ind w:right="-24"/>
        <w:rPr>
          <w:rFonts w:asciiTheme="minorHAnsi" w:hAnsiTheme="minorHAnsi" w:cstheme="minorHAnsi"/>
        </w:rPr>
      </w:pPr>
    </w:p>
    <w:p w14:paraId="0F644DB4" w14:textId="061495BE" w:rsidR="002D2807" w:rsidRPr="000F1BD1" w:rsidRDefault="002D2807"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 xml:space="preserve">Sivakumaran, K., Brown, P., Stoessel, D., Giles, A. (2003). Maturation and reproductive biology of female wild carp, </w:t>
      </w:r>
      <w:r w:rsidRPr="000F1BD1">
        <w:rPr>
          <w:rFonts w:asciiTheme="minorHAnsi" w:hAnsiTheme="minorHAnsi" w:cstheme="minorHAnsi"/>
          <w:i/>
          <w:iCs/>
        </w:rPr>
        <w:t>Cyprinus carpio</w:t>
      </w:r>
      <w:r w:rsidRPr="000F1BD1">
        <w:rPr>
          <w:rFonts w:asciiTheme="minorHAnsi" w:hAnsiTheme="minorHAnsi" w:cstheme="minorHAnsi"/>
        </w:rPr>
        <w:t xml:space="preserve">, in Victoria, Australia. </w:t>
      </w:r>
      <w:r w:rsidRPr="000F1BD1">
        <w:rPr>
          <w:rFonts w:asciiTheme="minorHAnsi" w:hAnsiTheme="minorHAnsi" w:cstheme="minorHAnsi"/>
          <w:i/>
          <w:iCs/>
        </w:rPr>
        <w:t>Environmental Biology of Fishes</w:t>
      </w:r>
      <w:r w:rsidRPr="000F1BD1">
        <w:rPr>
          <w:rFonts w:asciiTheme="minorHAnsi" w:hAnsiTheme="minorHAnsi" w:cstheme="minorHAnsi"/>
        </w:rPr>
        <w:t>, 68, 321-332.</w:t>
      </w:r>
    </w:p>
    <w:p w14:paraId="09BABFA3" w14:textId="77777777" w:rsidR="002D2807" w:rsidRPr="000F1BD1" w:rsidRDefault="002D2807" w:rsidP="00B2518B">
      <w:pPr>
        <w:tabs>
          <w:tab w:val="left" w:pos="0"/>
        </w:tabs>
        <w:spacing w:after="40" w:line="240" w:lineRule="atLeast"/>
        <w:ind w:right="-24"/>
        <w:rPr>
          <w:rFonts w:asciiTheme="minorHAnsi" w:hAnsiTheme="minorHAnsi" w:cstheme="minorHAnsi"/>
        </w:rPr>
      </w:pPr>
    </w:p>
    <w:p w14:paraId="6850E0B5" w14:textId="71C766AC" w:rsidR="002A393B" w:rsidRPr="000F1BD1" w:rsidRDefault="002A393B"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Smith, B. (2005). The state of the art: a synopsis of information on common carp (</w:t>
      </w:r>
      <w:r w:rsidRPr="000F1BD1">
        <w:rPr>
          <w:rFonts w:asciiTheme="minorHAnsi" w:hAnsiTheme="minorHAnsi" w:cstheme="minorHAnsi"/>
          <w:i/>
          <w:iCs/>
        </w:rPr>
        <w:t>Cyprinus carpio</w:t>
      </w:r>
      <w:r w:rsidRPr="000F1BD1">
        <w:rPr>
          <w:rFonts w:asciiTheme="minorHAnsi" w:hAnsiTheme="minorHAnsi" w:cstheme="minorHAnsi"/>
        </w:rPr>
        <w:t>) in Australia. SARDI Research Report Series No 77. Prepared by the South Australian Research and Development Institute for the Pest Animal Control Cooperative Research Centre.</w:t>
      </w:r>
    </w:p>
    <w:p w14:paraId="692E7E40" w14:textId="77777777" w:rsidR="00B53F73" w:rsidRPr="000F1BD1" w:rsidRDefault="00B53F73" w:rsidP="00B2518B">
      <w:pPr>
        <w:tabs>
          <w:tab w:val="left" w:pos="0"/>
        </w:tabs>
        <w:spacing w:after="40" w:line="240" w:lineRule="atLeast"/>
        <w:ind w:right="-24"/>
        <w:rPr>
          <w:rFonts w:asciiTheme="minorHAnsi" w:hAnsiTheme="minorHAnsi" w:cstheme="minorHAnsi"/>
        </w:rPr>
      </w:pPr>
    </w:p>
    <w:p w14:paraId="1843E83F" w14:textId="0F7A514F" w:rsidR="002119AF" w:rsidRPr="000F1BD1" w:rsidRDefault="002119AF" w:rsidP="00B2518B">
      <w:pPr>
        <w:tabs>
          <w:tab w:val="left" w:pos="0"/>
        </w:tabs>
        <w:spacing w:after="40" w:line="240" w:lineRule="atLeast"/>
        <w:ind w:right="-24"/>
        <w:rPr>
          <w:rFonts w:asciiTheme="minorHAnsi" w:hAnsiTheme="minorHAnsi" w:cstheme="minorHAnsi"/>
          <w:i/>
          <w:iCs/>
        </w:rPr>
      </w:pPr>
      <w:r w:rsidRPr="000F1BD1">
        <w:rPr>
          <w:rFonts w:asciiTheme="minorHAnsi" w:hAnsiTheme="minorHAnsi" w:cstheme="minorHAnsi"/>
        </w:rPr>
        <w:t>Stoessel, D., Raadik, T., Adams, M., Shelley</w:t>
      </w:r>
      <w:r w:rsidR="00482ABE" w:rsidRPr="000F1BD1">
        <w:rPr>
          <w:rFonts w:asciiTheme="minorHAnsi" w:hAnsiTheme="minorHAnsi" w:cstheme="minorHAnsi"/>
        </w:rPr>
        <w:t xml:space="preserve">, J., Hatley, T., </w:t>
      </w:r>
      <w:proofErr w:type="spellStart"/>
      <w:r w:rsidR="00482ABE" w:rsidRPr="000F1BD1">
        <w:rPr>
          <w:rFonts w:asciiTheme="minorHAnsi" w:hAnsiTheme="minorHAnsi" w:cstheme="minorHAnsi"/>
        </w:rPr>
        <w:t>Lervasi</w:t>
      </w:r>
      <w:proofErr w:type="spellEnd"/>
      <w:r w:rsidR="00482ABE" w:rsidRPr="000F1BD1">
        <w:rPr>
          <w:rFonts w:asciiTheme="minorHAnsi" w:hAnsiTheme="minorHAnsi" w:cstheme="minorHAnsi"/>
        </w:rPr>
        <w:t xml:space="preserve">, D., Rose, P., Russell, A., Murphy, N. (2022). Status of </w:t>
      </w:r>
      <w:proofErr w:type="gramStart"/>
      <w:r w:rsidR="00482ABE" w:rsidRPr="000F1BD1">
        <w:rPr>
          <w:rFonts w:asciiTheme="minorHAnsi" w:hAnsiTheme="minorHAnsi" w:cstheme="minorHAnsi"/>
        </w:rPr>
        <w:t>Southern Purple-spotted</w:t>
      </w:r>
      <w:proofErr w:type="gramEnd"/>
      <w:r w:rsidR="00482ABE" w:rsidRPr="000F1BD1">
        <w:rPr>
          <w:rFonts w:asciiTheme="minorHAnsi" w:hAnsiTheme="minorHAnsi" w:cstheme="minorHAnsi"/>
        </w:rPr>
        <w:t xml:space="preserve"> </w:t>
      </w:r>
      <w:proofErr w:type="spellStart"/>
      <w:r w:rsidR="00482ABE" w:rsidRPr="000F1BD1">
        <w:rPr>
          <w:rFonts w:asciiTheme="minorHAnsi" w:hAnsiTheme="minorHAnsi" w:cstheme="minorHAnsi"/>
        </w:rPr>
        <w:t>Gud</w:t>
      </w:r>
      <w:r w:rsidR="00F30F50" w:rsidRPr="000F1BD1">
        <w:rPr>
          <w:rFonts w:asciiTheme="minorHAnsi" w:hAnsiTheme="minorHAnsi" w:cstheme="minorHAnsi"/>
        </w:rPr>
        <w:t>geon</w:t>
      </w:r>
      <w:proofErr w:type="spellEnd"/>
      <w:r w:rsidR="00F30F50" w:rsidRPr="000F1BD1">
        <w:rPr>
          <w:rFonts w:asciiTheme="minorHAnsi" w:hAnsiTheme="minorHAnsi" w:cstheme="minorHAnsi"/>
        </w:rPr>
        <w:t xml:space="preserve"> (</w:t>
      </w:r>
      <w:proofErr w:type="spellStart"/>
      <w:r w:rsidR="00F30F50" w:rsidRPr="000F1BD1">
        <w:rPr>
          <w:rFonts w:asciiTheme="minorHAnsi" w:hAnsiTheme="minorHAnsi" w:cstheme="minorHAnsi"/>
          <w:i/>
          <w:iCs/>
        </w:rPr>
        <w:t>Mogurnda</w:t>
      </w:r>
      <w:proofErr w:type="spellEnd"/>
      <w:r w:rsidR="00F30F50" w:rsidRPr="000F1BD1">
        <w:rPr>
          <w:rFonts w:asciiTheme="minorHAnsi" w:hAnsiTheme="minorHAnsi" w:cstheme="minorHAnsi"/>
          <w:i/>
          <w:iCs/>
        </w:rPr>
        <w:t xml:space="preserve"> </w:t>
      </w:r>
      <w:proofErr w:type="spellStart"/>
      <w:r w:rsidR="00F30F50" w:rsidRPr="000F1BD1">
        <w:rPr>
          <w:rFonts w:asciiTheme="minorHAnsi" w:hAnsiTheme="minorHAnsi" w:cstheme="minorHAnsi"/>
          <w:i/>
          <w:iCs/>
        </w:rPr>
        <w:t>adsperaI</w:t>
      </w:r>
      <w:proofErr w:type="spellEnd"/>
      <w:r w:rsidR="00F30F50" w:rsidRPr="000F1BD1">
        <w:rPr>
          <w:rFonts w:asciiTheme="minorHAnsi" w:hAnsiTheme="minorHAnsi" w:cstheme="minorHAnsi"/>
        </w:rPr>
        <w:t>) in the Kerang region, Victoria.</w:t>
      </w:r>
      <w:r w:rsidR="00261366" w:rsidRPr="000F1BD1">
        <w:rPr>
          <w:rFonts w:asciiTheme="minorHAnsi" w:hAnsiTheme="minorHAnsi" w:cstheme="minorHAnsi"/>
        </w:rPr>
        <w:t xml:space="preserve"> Arthur Rylah Institute for Environmental Research. Technical Report Series No</w:t>
      </w:r>
      <w:r w:rsidR="00111C64" w:rsidRPr="000F1BD1">
        <w:rPr>
          <w:rFonts w:asciiTheme="minorHAnsi" w:hAnsiTheme="minorHAnsi" w:cstheme="minorHAnsi"/>
        </w:rPr>
        <w:t xml:space="preserve">. 343. Department of Environment, Land, Water and Planning, Heidelberg, Victoria. </w:t>
      </w:r>
    </w:p>
    <w:p w14:paraId="0214491A" w14:textId="77777777" w:rsidR="002119AF" w:rsidRPr="000F1BD1" w:rsidRDefault="002119AF" w:rsidP="00B2518B">
      <w:pPr>
        <w:tabs>
          <w:tab w:val="left" w:pos="0"/>
        </w:tabs>
        <w:spacing w:after="40" w:line="240" w:lineRule="atLeast"/>
        <w:ind w:right="-24"/>
        <w:rPr>
          <w:rFonts w:asciiTheme="minorHAnsi" w:hAnsiTheme="minorHAnsi" w:cstheme="minorHAnsi"/>
        </w:rPr>
      </w:pPr>
    </w:p>
    <w:p w14:paraId="0699E484" w14:textId="003165A0" w:rsidR="00E359B4" w:rsidRPr="000F1BD1" w:rsidRDefault="00E359B4"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Stuart, I., Fanson, B., Lyon, J</w:t>
      </w:r>
      <w:r w:rsidR="00BB63E1" w:rsidRPr="000F1BD1">
        <w:rPr>
          <w:rFonts w:asciiTheme="minorHAnsi" w:hAnsiTheme="minorHAnsi" w:cstheme="minorHAnsi"/>
        </w:rPr>
        <w:t>.,</w:t>
      </w:r>
      <w:r w:rsidRPr="000F1BD1">
        <w:rPr>
          <w:rFonts w:asciiTheme="minorHAnsi" w:hAnsiTheme="minorHAnsi" w:cstheme="minorHAnsi"/>
        </w:rPr>
        <w:t xml:space="preserve"> Stocks, </w:t>
      </w:r>
      <w:r w:rsidR="00BB63E1" w:rsidRPr="000F1BD1">
        <w:rPr>
          <w:rFonts w:asciiTheme="minorHAnsi" w:hAnsiTheme="minorHAnsi" w:cstheme="minorHAnsi"/>
        </w:rPr>
        <w:t xml:space="preserve">J., </w:t>
      </w:r>
      <w:r w:rsidRPr="000F1BD1">
        <w:rPr>
          <w:rFonts w:asciiTheme="minorHAnsi" w:hAnsiTheme="minorHAnsi" w:cstheme="minorHAnsi"/>
        </w:rPr>
        <w:t>Brooks,</w:t>
      </w:r>
      <w:r w:rsidR="00BB63E1" w:rsidRPr="000F1BD1">
        <w:rPr>
          <w:rFonts w:asciiTheme="minorHAnsi" w:hAnsiTheme="minorHAnsi" w:cstheme="minorHAnsi"/>
        </w:rPr>
        <w:t xml:space="preserve"> S.,</w:t>
      </w:r>
      <w:r w:rsidRPr="000F1BD1">
        <w:rPr>
          <w:rFonts w:asciiTheme="minorHAnsi" w:hAnsiTheme="minorHAnsi" w:cstheme="minorHAnsi"/>
        </w:rPr>
        <w:t xml:space="preserve"> Norris</w:t>
      </w:r>
      <w:r w:rsidR="00BB63E1" w:rsidRPr="000F1BD1">
        <w:rPr>
          <w:rFonts w:asciiTheme="minorHAnsi" w:hAnsiTheme="minorHAnsi" w:cstheme="minorHAnsi"/>
        </w:rPr>
        <w:t>, A.,</w:t>
      </w:r>
      <w:r w:rsidRPr="000F1BD1">
        <w:rPr>
          <w:rFonts w:asciiTheme="minorHAnsi" w:hAnsiTheme="minorHAnsi" w:cstheme="minorHAnsi"/>
        </w:rPr>
        <w:t xml:space="preserve"> Bennett</w:t>
      </w:r>
      <w:r w:rsidR="00BB63E1" w:rsidRPr="000F1BD1">
        <w:rPr>
          <w:rFonts w:asciiTheme="minorHAnsi" w:hAnsiTheme="minorHAnsi" w:cstheme="minorHAnsi"/>
        </w:rPr>
        <w:t>, A.</w:t>
      </w:r>
      <w:r w:rsidRPr="000F1BD1">
        <w:rPr>
          <w:rFonts w:asciiTheme="minorHAnsi" w:hAnsiTheme="minorHAnsi" w:cstheme="minorHAnsi"/>
        </w:rPr>
        <w:t xml:space="preserve"> (2019). A </w:t>
      </w:r>
      <w:r w:rsidR="00BB63E1" w:rsidRPr="000F1BD1">
        <w:rPr>
          <w:rFonts w:asciiTheme="minorHAnsi" w:hAnsiTheme="minorHAnsi" w:cstheme="minorHAnsi"/>
        </w:rPr>
        <w:t>national</w:t>
      </w:r>
      <w:r w:rsidRPr="000F1BD1">
        <w:rPr>
          <w:rFonts w:asciiTheme="minorHAnsi" w:hAnsiTheme="minorHAnsi" w:cstheme="minorHAnsi"/>
        </w:rPr>
        <w:t xml:space="preserve"> estimate of carp biomass for Australia. Unpublished Client Report for the Fisheries Research and Development Corporation. Arthur Rylah Institute for Environmental Research, Department of Environment, Land, Water and Planning, Heidelberg, Victoria.</w:t>
      </w:r>
    </w:p>
    <w:p w14:paraId="6B7745AC" w14:textId="77777777" w:rsidR="00FC46F6" w:rsidRPr="000F1BD1" w:rsidRDefault="00FC46F6" w:rsidP="00B2518B">
      <w:pPr>
        <w:tabs>
          <w:tab w:val="left" w:pos="0"/>
        </w:tabs>
        <w:spacing w:after="40" w:line="240" w:lineRule="atLeast"/>
        <w:ind w:right="-24"/>
        <w:rPr>
          <w:rFonts w:asciiTheme="minorHAnsi" w:hAnsiTheme="minorHAnsi" w:cstheme="minorHAnsi"/>
        </w:rPr>
      </w:pPr>
    </w:p>
    <w:p w14:paraId="37C7CA86" w14:textId="494705CF" w:rsidR="00BB63E1" w:rsidRPr="000F1BD1" w:rsidRDefault="00BB63E1"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Stuart, I., Fanson, B., Lyon, J., Stocks, J., Brooks, S., Norris, A., Thwaites, L., Beitzel, M. Hutchison, M., Ye, Q. (2021). Continental threat: How many common carp (</w:t>
      </w:r>
      <w:r w:rsidRPr="000F1BD1">
        <w:rPr>
          <w:rFonts w:asciiTheme="minorHAnsi" w:hAnsiTheme="minorHAnsi" w:cstheme="minorHAnsi"/>
          <w:i/>
          <w:iCs/>
        </w:rPr>
        <w:t>Cyprinus carpio</w:t>
      </w:r>
      <w:r w:rsidRPr="000F1BD1">
        <w:rPr>
          <w:rFonts w:asciiTheme="minorHAnsi" w:hAnsiTheme="minorHAnsi" w:cstheme="minorHAnsi"/>
        </w:rPr>
        <w:t xml:space="preserve">) are there in Australia? </w:t>
      </w:r>
      <w:r w:rsidRPr="000F1BD1">
        <w:rPr>
          <w:rFonts w:asciiTheme="minorHAnsi" w:hAnsiTheme="minorHAnsi" w:cstheme="minorHAnsi"/>
          <w:i/>
          <w:iCs/>
        </w:rPr>
        <w:t>Biological Conservation,</w:t>
      </w:r>
      <w:r w:rsidRPr="000F1BD1">
        <w:rPr>
          <w:rFonts w:asciiTheme="minorHAnsi" w:hAnsiTheme="minorHAnsi" w:cstheme="minorHAnsi"/>
        </w:rPr>
        <w:t xml:space="preserve"> 254: 108942.</w:t>
      </w:r>
    </w:p>
    <w:p w14:paraId="16579BEA" w14:textId="77777777" w:rsidR="006335E4" w:rsidRPr="000F1BD1" w:rsidRDefault="006335E4" w:rsidP="00B2518B">
      <w:pPr>
        <w:tabs>
          <w:tab w:val="left" w:pos="0"/>
        </w:tabs>
        <w:spacing w:after="40" w:line="240" w:lineRule="atLeast"/>
        <w:ind w:right="-24"/>
        <w:rPr>
          <w:rFonts w:asciiTheme="minorHAnsi" w:hAnsiTheme="minorHAnsi" w:cstheme="minorHAnsi"/>
        </w:rPr>
      </w:pPr>
    </w:p>
    <w:p w14:paraId="24CF06F6" w14:textId="77777777" w:rsidR="00DC45AD" w:rsidRPr="000F1BD1" w:rsidRDefault="00DC45AD"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lastRenderedPageBreak/>
        <w:t xml:space="preserve">Todd, C., Koehn, J., Pearce, L., Dodd, L., Humphries, P., Morrongiello, J. (2017). Forgotten fishes: What is the future for small threatened freshwater fish? Population risk assessment for southern pygmy perch, </w:t>
      </w:r>
      <w:proofErr w:type="spellStart"/>
      <w:r w:rsidRPr="000F1BD1">
        <w:rPr>
          <w:rFonts w:asciiTheme="minorHAnsi" w:hAnsiTheme="minorHAnsi" w:cstheme="minorHAnsi"/>
          <w:i/>
          <w:iCs/>
        </w:rPr>
        <w:t>Nannoperca</w:t>
      </w:r>
      <w:proofErr w:type="spellEnd"/>
      <w:r w:rsidRPr="000F1BD1">
        <w:rPr>
          <w:rFonts w:asciiTheme="minorHAnsi" w:hAnsiTheme="minorHAnsi" w:cstheme="minorHAnsi"/>
          <w:i/>
          <w:iCs/>
        </w:rPr>
        <w:t xml:space="preserve"> australis</w:t>
      </w:r>
      <w:r w:rsidRPr="000F1BD1">
        <w:rPr>
          <w:rFonts w:asciiTheme="minorHAnsi" w:hAnsiTheme="minorHAnsi" w:cstheme="minorHAnsi"/>
        </w:rPr>
        <w:t xml:space="preserve">. </w:t>
      </w:r>
      <w:r w:rsidRPr="000F1BD1">
        <w:rPr>
          <w:rFonts w:asciiTheme="minorHAnsi" w:hAnsiTheme="minorHAnsi" w:cstheme="minorHAnsi"/>
          <w:i/>
          <w:iCs/>
        </w:rPr>
        <w:t>Aquatic Conservation: Marine and Freshwater Ecosystems,</w:t>
      </w:r>
      <w:r w:rsidRPr="000F1BD1">
        <w:rPr>
          <w:rFonts w:asciiTheme="minorHAnsi" w:hAnsiTheme="minorHAnsi" w:cstheme="minorHAnsi"/>
        </w:rPr>
        <w:t xml:space="preserve"> 27: 1290-1300.</w:t>
      </w:r>
    </w:p>
    <w:p w14:paraId="77607914" w14:textId="77777777" w:rsidR="00DC45AD" w:rsidRPr="000F1BD1" w:rsidRDefault="00DC45AD" w:rsidP="00B2518B">
      <w:pPr>
        <w:tabs>
          <w:tab w:val="left" w:pos="0"/>
        </w:tabs>
        <w:spacing w:after="40" w:line="240" w:lineRule="atLeast"/>
        <w:ind w:right="-24"/>
        <w:rPr>
          <w:rFonts w:asciiTheme="minorHAnsi" w:hAnsiTheme="minorHAnsi" w:cstheme="minorHAnsi"/>
        </w:rPr>
      </w:pPr>
    </w:p>
    <w:p w14:paraId="7E280115" w14:textId="75D7EB08" w:rsidR="006335E4" w:rsidRPr="000F1BD1" w:rsidRDefault="00D04675"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TSSC (</w:t>
      </w:r>
      <w:r w:rsidR="006335E4" w:rsidRPr="000F1BD1">
        <w:rPr>
          <w:rFonts w:asciiTheme="minorHAnsi" w:hAnsiTheme="minorHAnsi" w:cstheme="minorHAnsi"/>
        </w:rPr>
        <w:t>Threatened Species Scientific Committee</w:t>
      </w:r>
      <w:r w:rsidRPr="000F1BD1">
        <w:rPr>
          <w:rFonts w:asciiTheme="minorHAnsi" w:hAnsiTheme="minorHAnsi" w:cstheme="minorHAnsi"/>
        </w:rPr>
        <w:t>)</w:t>
      </w:r>
      <w:r w:rsidR="006335E4" w:rsidRPr="000F1BD1">
        <w:rPr>
          <w:rFonts w:asciiTheme="minorHAnsi" w:hAnsiTheme="minorHAnsi" w:cstheme="minorHAnsi"/>
        </w:rPr>
        <w:t xml:space="preserve"> (2010). </w:t>
      </w:r>
      <w:hyperlink r:id="rId29" w:history="1">
        <w:r w:rsidR="006335E4" w:rsidRPr="000F1BD1">
          <w:rPr>
            <w:rStyle w:val="Hyperlink"/>
            <w:rFonts w:asciiTheme="minorHAnsi" w:hAnsiTheme="minorHAnsi" w:cstheme="minorHAnsi"/>
            <w:color w:val="auto"/>
          </w:rPr>
          <w:t xml:space="preserve">Approved Conservation Advice for </w:t>
        </w:r>
        <w:proofErr w:type="spellStart"/>
        <w:r w:rsidR="006335E4" w:rsidRPr="000F1BD1">
          <w:rPr>
            <w:rStyle w:val="Hyperlink"/>
            <w:rFonts w:asciiTheme="minorHAnsi" w:hAnsiTheme="minorHAnsi" w:cstheme="minorHAnsi"/>
            <w:i/>
            <w:iCs/>
            <w:color w:val="auto"/>
          </w:rPr>
          <w:t>Hyridella</w:t>
        </w:r>
        <w:proofErr w:type="spellEnd"/>
        <w:r w:rsidR="006335E4" w:rsidRPr="000F1BD1">
          <w:rPr>
            <w:rStyle w:val="Hyperlink"/>
            <w:rFonts w:asciiTheme="minorHAnsi" w:hAnsiTheme="minorHAnsi" w:cstheme="minorHAnsi"/>
            <w:i/>
            <w:iCs/>
            <w:color w:val="auto"/>
          </w:rPr>
          <w:t xml:space="preserve"> </w:t>
        </w:r>
        <w:proofErr w:type="spellStart"/>
        <w:r w:rsidR="006335E4" w:rsidRPr="000F1BD1">
          <w:rPr>
            <w:rStyle w:val="Hyperlink"/>
            <w:rFonts w:asciiTheme="minorHAnsi" w:hAnsiTheme="minorHAnsi" w:cstheme="minorHAnsi"/>
            <w:i/>
            <w:iCs/>
            <w:color w:val="auto"/>
          </w:rPr>
          <w:t>glenelgensis</w:t>
        </w:r>
        <w:proofErr w:type="spellEnd"/>
        <w:r w:rsidR="006335E4" w:rsidRPr="000F1BD1">
          <w:rPr>
            <w:rStyle w:val="Hyperlink"/>
            <w:rFonts w:asciiTheme="minorHAnsi" w:hAnsiTheme="minorHAnsi" w:cstheme="minorHAnsi"/>
            <w:i/>
            <w:iCs/>
            <w:color w:val="auto"/>
          </w:rPr>
          <w:t xml:space="preserve"> </w:t>
        </w:r>
        <w:r w:rsidR="006335E4" w:rsidRPr="000F1BD1">
          <w:rPr>
            <w:rStyle w:val="Hyperlink"/>
            <w:rFonts w:asciiTheme="minorHAnsi" w:hAnsiTheme="minorHAnsi" w:cstheme="minorHAnsi"/>
            <w:color w:val="auto"/>
          </w:rPr>
          <w:t>(Glenelg Freshwater Mussel)</w:t>
        </w:r>
      </w:hyperlink>
      <w:r w:rsidR="006335E4" w:rsidRPr="000F1BD1">
        <w:rPr>
          <w:rFonts w:asciiTheme="minorHAnsi" w:hAnsiTheme="minorHAnsi" w:cstheme="minorHAnsi"/>
        </w:rPr>
        <w:t>. Department of Climate Change, Energy, the Environment and Water, Environment Protection and Biodiversity Conservation</w:t>
      </w:r>
      <w:r w:rsidR="00E921D8" w:rsidRPr="000F1BD1">
        <w:rPr>
          <w:rFonts w:asciiTheme="minorHAnsi" w:hAnsiTheme="minorHAnsi" w:cstheme="minorHAnsi"/>
        </w:rPr>
        <w:t xml:space="preserve">, accessed </w:t>
      </w:r>
      <w:r w:rsidR="005E561E" w:rsidRPr="000F1BD1">
        <w:rPr>
          <w:rFonts w:asciiTheme="minorHAnsi" w:hAnsiTheme="minorHAnsi" w:cstheme="minorHAnsi"/>
        </w:rPr>
        <w:t>May 2025.</w:t>
      </w:r>
    </w:p>
    <w:p w14:paraId="48C56679" w14:textId="77777777" w:rsidR="006335E4" w:rsidRPr="000F1BD1" w:rsidRDefault="006335E4" w:rsidP="00B2518B">
      <w:pPr>
        <w:tabs>
          <w:tab w:val="left" w:pos="0"/>
        </w:tabs>
        <w:spacing w:after="40" w:line="240" w:lineRule="atLeast"/>
        <w:ind w:right="-24"/>
        <w:rPr>
          <w:rFonts w:asciiTheme="minorHAnsi" w:hAnsiTheme="minorHAnsi" w:cstheme="minorHAnsi"/>
        </w:rPr>
      </w:pPr>
    </w:p>
    <w:p w14:paraId="5FBE836E" w14:textId="356A7B51" w:rsidR="006335E4" w:rsidRPr="000F1BD1" w:rsidRDefault="00B336D7"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TSSC</w:t>
      </w:r>
      <w:r w:rsidR="005245EB" w:rsidRPr="000F1BD1">
        <w:rPr>
          <w:rFonts w:asciiTheme="minorHAnsi" w:hAnsiTheme="minorHAnsi" w:cstheme="minorHAnsi"/>
        </w:rPr>
        <w:t xml:space="preserve"> (</w:t>
      </w:r>
      <w:r w:rsidR="006335E4" w:rsidRPr="000F1BD1">
        <w:rPr>
          <w:rFonts w:asciiTheme="minorHAnsi" w:hAnsiTheme="minorHAnsi" w:cstheme="minorHAnsi"/>
        </w:rPr>
        <w:t>Threatened Species Scientific Committee</w:t>
      </w:r>
      <w:r w:rsidR="005245EB" w:rsidRPr="000F1BD1">
        <w:rPr>
          <w:rFonts w:asciiTheme="minorHAnsi" w:hAnsiTheme="minorHAnsi" w:cstheme="minorHAnsi"/>
        </w:rPr>
        <w:t>)</w:t>
      </w:r>
      <w:r w:rsidR="006335E4" w:rsidRPr="000F1BD1">
        <w:rPr>
          <w:rFonts w:asciiTheme="minorHAnsi" w:hAnsiTheme="minorHAnsi" w:cstheme="minorHAnsi"/>
        </w:rPr>
        <w:t xml:space="preserve"> (2012). </w:t>
      </w:r>
      <w:hyperlink r:id="rId30" w:history="1">
        <w:r w:rsidR="006335E4" w:rsidRPr="000F1BD1">
          <w:rPr>
            <w:rStyle w:val="Hyperlink"/>
            <w:rFonts w:asciiTheme="minorHAnsi" w:hAnsiTheme="minorHAnsi" w:cstheme="minorHAnsi"/>
            <w:color w:val="auto"/>
          </w:rPr>
          <w:t xml:space="preserve">Approved Conservation Advice for </w:t>
        </w:r>
        <w:proofErr w:type="spellStart"/>
        <w:r w:rsidR="006335E4" w:rsidRPr="000F1BD1">
          <w:rPr>
            <w:rStyle w:val="Hyperlink"/>
            <w:rFonts w:asciiTheme="minorHAnsi" w:hAnsiTheme="minorHAnsi" w:cstheme="minorHAnsi"/>
            <w:i/>
            <w:iCs/>
            <w:color w:val="auto"/>
          </w:rPr>
          <w:t>Craterocephalus</w:t>
        </w:r>
        <w:proofErr w:type="spellEnd"/>
        <w:r w:rsidR="006335E4" w:rsidRPr="000F1BD1">
          <w:rPr>
            <w:rStyle w:val="Hyperlink"/>
            <w:rFonts w:asciiTheme="minorHAnsi" w:hAnsiTheme="minorHAnsi" w:cstheme="minorHAnsi"/>
            <w:i/>
            <w:iCs/>
            <w:color w:val="auto"/>
          </w:rPr>
          <w:t xml:space="preserve"> fluviatilis</w:t>
        </w:r>
        <w:r w:rsidR="006335E4" w:rsidRPr="000F1BD1">
          <w:rPr>
            <w:rStyle w:val="Hyperlink"/>
            <w:rFonts w:asciiTheme="minorHAnsi" w:hAnsiTheme="minorHAnsi" w:cstheme="minorHAnsi"/>
            <w:color w:val="auto"/>
          </w:rPr>
          <w:t xml:space="preserve"> (Murray </w:t>
        </w:r>
        <w:proofErr w:type="spellStart"/>
        <w:r w:rsidR="006335E4" w:rsidRPr="000F1BD1">
          <w:rPr>
            <w:rStyle w:val="Hyperlink"/>
            <w:rFonts w:asciiTheme="minorHAnsi" w:hAnsiTheme="minorHAnsi" w:cstheme="minorHAnsi"/>
            <w:color w:val="auto"/>
          </w:rPr>
          <w:t>hardyhead</w:t>
        </w:r>
        <w:proofErr w:type="spellEnd"/>
      </w:hyperlink>
      <w:r w:rsidR="006335E4" w:rsidRPr="000F1BD1">
        <w:rPr>
          <w:rFonts w:asciiTheme="minorHAnsi" w:hAnsiTheme="minorHAnsi" w:cstheme="minorHAnsi"/>
        </w:rPr>
        <w:t>). Department of Climate Change, Energy, the Environment and Water, Environment Protection and Biodiversity Conservation</w:t>
      </w:r>
      <w:r w:rsidR="00D31E97" w:rsidRPr="000F1BD1">
        <w:rPr>
          <w:rFonts w:asciiTheme="minorHAnsi" w:hAnsiTheme="minorHAnsi" w:cstheme="minorHAnsi"/>
        </w:rPr>
        <w:t>, accessed May 2025.</w:t>
      </w:r>
    </w:p>
    <w:p w14:paraId="2AC4F618" w14:textId="77777777" w:rsidR="006335E4" w:rsidRPr="000F1BD1" w:rsidRDefault="006335E4" w:rsidP="00B2518B">
      <w:pPr>
        <w:tabs>
          <w:tab w:val="left" w:pos="0"/>
        </w:tabs>
        <w:spacing w:after="40" w:line="240" w:lineRule="atLeast"/>
        <w:ind w:right="-24"/>
        <w:rPr>
          <w:rFonts w:asciiTheme="minorHAnsi" w:hAnsiTheme="minorHAnsi" w:cstheme="minorHAnsi"/>
        </w:rPr>
      </w:pPr>
    </w:p>
    <w:p w14:paraId="6121B61B" w14:textId="5A7BB5F2" w:rsidR="006335E4" w:rsidRPr="000F1BD1" w:rsidRDefault="005245EB"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TSSC (</w:t>
      </w:r>
      <w:r w:rsidR="006335E4" w:rsidRPr="000F1BD1">
        <w:rPr>
          <w:rFonts w:asciiTheme="minorHAnsi" w:hAnsiTheme="minorHAnsi" w:cstheme="minorHAnsi"/>
        </w:rPr>
        <w:t>Threatened Species Scientific Committee</w:t>
      </w:r>
      <w:r w:rsidRPr="000F1BD1">
        <w:rPr>
          <w:rFonts w:asciiTheme="minorHAnsi" w:hAnsiTheme="minorHAnsi" w:cstheme="minorHAnsi"/>
        </w:rPr>
        <w:t>)</w:t>
      </w:r>
      <w:r w:rsidR="006335E4" w:rsidRPr="000F1BD1">
        <w:rPr>
          <w:rFonts w:asciiTheme="minorHAnsi" w:hAnsiTheme="minorHAnsi" w:cstheme="minorHAnsi"/>
        </w:rPr>
        <w:t xml:space="preserve"> (2013). </w:t>
      </w:r>
      <w:hyperlink r:id="rId31" w:history="1">
        <w:r w:rsidR="006335E4" w:rsidRPr="000F1BD1">
          <w:rPr>
            <w:rStyle w:val="Hyperlink"/>
            <w:rFonts w:asciiTheme="minorHAnsi" w:hAnsiTheme="minorHAnsi" w:cstheme="minorHAnsi"/>
            <w:color w:val="auto"/>
          </w:rPr>
          <w:t xml:space="preserve">Approved Conservation Advice for </w:t>
        </w:r>
        <w:proofErr w:type="spellStart"/>
        <w:r w:rsidR="006335E4" w:rsidRPr="000F1BD1">
          <w:rPr>
            <w:rStyle w:val="Hyperlink"/>
            <w:rFonts w:asciiTheme="minorHAnsi" w:hAnsiTheme="minorHAnsi" w:cstheme="minorHAnsi"/>
            <w:i/>
            <w:iCs/>
            <w:color w:val="auto"/>
          </w:rPr>
          <w:t>Macquaria</w:t>
        </w:r>
        <w:proofErr w:type="spellEnd"/>
        <w:r w:rsidR="006335E4" w:rsidRPr="000F1BD1">
          <w:rPr>
            <w:rStyle w:val="Hyperlink"/>
            <w:rFonts w:asciiTheme="minorHAnsi" w:hAnsiTheme="minorHAnsi" w:cstheme="minorHAnsi"/>
            <w:i/>
            <w:iCs/>
            <w:color w:val="auto"/>
          </w:rPr>
          <w:t xml:space="preserve"> </w:t>
        </w:r>
        <w:proofErr w:type="spellStart"/>
        <w:r w:rsidR="006335E4" w:rsidRPr="000F1BD1">
          <w:rPr>
            <w:rStyle w:val="Hyperlink"/>
            <w:rFonts w:asciiTheme="minorHAnsi" w:hAnsiTheme="minorHAnsi" w:cstheme="minorHAnsi"/>
            <w:i/>
            <w:iCs/>
            <w:color w:val="auto"/>
          </w:rPr>
          <w:t>australasica</w:t>
        </w:r>
        <w:proofErr w:type="spellEnd"/>
        <w:r w:rsidR="006335E4" w:rsidRPr="000F1BD1">
          <w:rPr>
            <w:rStyle w:val="Hyperlink"/>
            <w:rFonts w:asciiTheme="minorHAnsi" w:hAnsiTheme="minorHAnsi" w:cstheme="minorHAnsi"/>
            <w:color w:val="auto"/>
          </w:rPr>
          <w:t xml:space="preserve"> (Macquarie perch)</w:t>
        </w:r>
      </w:hyperlink>
      <w:r w:rsidR="006335E4" w:rsidRPr="000F1BD1">
        <w:rPr>
          <w:rFonts w:asciiTheme="minorHAnsi" w:hAnsiTheme="minorHAnsi" w:cstheme="minorHAnsi"/>
        </w:rPr>
        <w:t>. Department of Climate Change, Energy, the Environment and Water Environment Protection and Biodiversity Conservation</w:t>
      </w:r>
      <w:r w:rsidR="00D31E97" w:rsidRPr="000F1BD1">
        <w:rPr>
          <w:rFonts w:asciiTheme="minorHAnsi" w:hAnsiTheme="minorHAnsi" w:cstheme="minorHAnsi"/>
        </w:rPr>
        <w:t>, accessed May 2025.</w:t>
      </w:r>
      <w:r w:rsidR="006335E4" w:rsidRPr="000F1BD1">
        <w:rPr>
          <w:rFonts w:asciiTheme="minorHAnsi" w:hAnsiTheme="minorHAnsi" w:cstheme="minorHAnsi"/>
        </w:rPr>
        <w:t xml:space="preserve"> </w:t>
      </w:r>
    </w:p>
    <w:p w14:paraId="66F3DCBF" w14:textId="77777777" w:rsidR="006335E4" w:rsidRPr="000F1BD1" w:rsidRDefault="006335E4" w:rsidP="00B2518B">
      <w:pPr>
        <w:tabs>
          <w:tab w:val="left" w:pos="0"/>
        </w:tabs>
        <w:spacing w:after="40" w:line="240" w:lineRule="atLeast"/>
        <w:ind w:right="-24"/>
        <w:rPr>
          <w:rFonts w:asciiTheme="minorHAnsi" w:hAnsiTheme="minorHAnsi" w:cstheme="minorHAnsi"/>
        </w:rPr>
      </w:pPr>
    </w:p>
    <w:p w14:paraId="34686ED1" w14:textId="6762D141" w:rsidR="006335E4" w:rsidRPr="000F1BD1" w:rsidRDefault="005245EB"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TSCC (</w:t>
      </w:r>
      <w:r w:rsidR="006335E4" w:rsidRPr="000F1BD1">
        <w:rPr>
          <w:rFonts w:asciiTheme="minorHAnsi" w:hAnsiTheme="minorHAnsi" w:cstheme="minorHAnsi"/>
        </w:rPr>
        <w:t>Threatened Species Scientific Committee</w:t>
      </w:r>
      <w:r w:rsidRPr="000F1BD1">
        <w:rPr>
          <w:rFonts w:asciiTheme="minorHAnsi" w:hAnsiTheme="minorHAnsi" w:cstheme="minorHAnsi"/>
        </w:rPr>
        <w:t>)</w:t>
      </w:r>
      <w:r w:rsidR="006335E4" w:rsidRPr="000F1BD1">
        <w:rPr>
          <w:rFonts w:asciiTheme="minorHAnsi" w:hAnsiTheme="minorHAnsi" w:cstheme="minorHAnsi"/>
        </w:rPr>
        <w:t xml:space="preserve"> (2016). </w:t>
      </w:r>
      <w:r w:rsidR="00853488" w:rsidRPr="000F1BD1">
        <w:rPr>
          <w:rStyle w:val="Hyperlink"/>
          <w:rFonts w:asciiTheme="minorHAnsi" w:hAnsiTheme="minorHAnsi" w:cstheme="minorHAnsi"/>
          <w:color w:val="auto"/>
        </w:rPr>
        <w:t xml:space="preserve">Approved </w:t>
      </w:r>
      <w:hyperlink r:id="rId32" w:history="1">
        <w:r w:rsidR="006335E4" w:rsidRPr="000F1BD1">
          <w:rPr>
            <w:rStyle w:val="Hyperlink"/>
            <w:rFonts w:asciiTheme="minorHAnsi" w:hAnsiTheme="minorHAnsi" w:cstheme="minorHAnsi"/>
            <w:color w:val="auto"/>
          </w:rPr>
          <w:t xml:space="preserve">Conservation Advice </w:t>
        </w:r>
        <w:r w:rsidR="006335E4" w:rsidRPr="000F1BD1">
          <w:rPr>
            <w:rStyle w:val="Hyperlink"/>
            <w:rFonts w:asciiTheme="minorHAnsi" w:hAnsiTheme="minorHAnsi" w:cstheme="minorHAnsi"/>
            <w:i/>
            <w:iCs/>
            <w:color w:val="auto"/>
          </w:rPr>
          <w:t>Galaxias rostratus</w:t>
        </w:r>
        <w:r w:rsidR="006335E4" w:rsidRPr="000F1BD1">
          <w:rPr>
            <w:rStyle w:val="Hyperlink"/>
            <w:rFonts w:asciiTheme="minorHAnsi" w:hAnsiTheme="minorHAnsi" w:cstheme="minorHAnsi"/>
            <w:color w:val="auto"/>
          </w:rPr>
          <w:t xml:space="preserve"> flathead galaxias</w:t>
        </w:r>
      </w:hyperlink>
      <w:r w:rsidR="006335E4" w:rsidRPr="000F1BD1">
        <w:rPr>
          <w:rFonts w:asciiTheme="minorHAnsi" w:hAnsiTheme="minorHAnsi" w:cstheme="minorHAnsi"/>
        </w:rPr>
        <w:t>. Department of Climate Change, Energy, the Environment and Water, Environment Protection and Biodiversity Conservation</w:t>
      </w:r>
      <w:r w:rsidR="003D498F" w:rsidRPr="000F1BD1">
        <w:rPr>
          <w:rFonts w:asciiTheme="minorHAnsi" w:hAnsiTheme="minorHAnsi" w:cstheme="minorHAnsi"/>
        </w:rPr>
        <w:t>, accessed May 2025.</w:t>
      </w:r>
    </w:p>
    <w:p w14:paraId="1EC81261" w14:textId="77777777" w:rsidR="00EA4F1C" w:rsidRPr="000F1BD1" w:rsidRDefault="00EA4F1C" w:rsidP="00B2518B">
      <w:pPr>
        <w:tabs>
          <w:tab w:val="left" w:pos="0"/>
        </w:tabs>
        <w:spacing w:after="40" w:line="240" w:lineRule="atLeast"/>
        <w:ind w:right="-24"/>
        <w:rPr>
          <w:rFonts w:asciiTheme="minorHAnsi" w:hAnsiTheme="minorHAnsi" w:cstheme="minorHAnsi"/>
        </w:rPr>
      </w:pPr>
    </w:p>
    <w:p w14:paraId="4E6FD93F" w14:textId="3A20AD6D" w:rsidR="009226DE" w:rsidRPr="000F1BD1" w:rsidRDefault="009226DE"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TSCC (</w:t>
      </w:r>
      <w:r w:rsidR="006335E4" w:rsidRPr="000F1BD1">
        <w:rPr>
          <w:rFonts w:asciiTheme="minorHAnsi" w:hAnsiTheme="minorHAnsi" w:cstheme="minorHAnsi"/>
        </w:rPr>
        <w:t>Threatened Species Scientific Committee</w:t>
      </w:r>
      <w:r w:rsidRPr="000F1BD1">
        <w:rPr>
          <w:rFonts w:asciiTheme="minorHAnsi" w:hAnsiTheme="minorHAnsi" w:cstheme="minorHAnsi"/>
        </w:rPr>
        <w:t>) (2021</w:t>
      </w:r>
      <w:r w:rsidR="00A60787" w:rsidRPr="000F1BD1">
        <w:rPr>
          <w:rFonts w:asciiTheme="minorHAnsi" w:hAnsiTheme="minorHAnsi" w:cstheme="minorHAnsi"/>
        </w:rPr>
        <w:t>a</w:t>
      </w:r>
      <w:r w:rsidRPr="000F1BD1">
        <w:rPr>
          <w:rFonts w:asciiTheme="minorHAnsi" w:hAnsiTheme="minorHAnsi" w:cstheme="minorHAnsi"/>
        </w:rPr>
        <w:t xml:space="preserve">).  </w:t>
      </w:r>
      <w:hyperlink r:id="rId33" w:history="1">
        <w:r w:rsidRPr="000F1BD1">
          <w:rPr>
            <w:rStyle w:val="Hyperlink"/>
            <w:rFonts w:asciiTheme="minorHAnsi" w:hAnsiTheme="minorHAnsi" w:cstheme="minorHAnsi"/>
            <w:color w:val="auto"/>
          </w:rPr>
          <w:t>Approved Conservation Advice </w:t>
        </w:r>
        <w:proofErr w:type="spellStart"/>
        <w:r w:rsidRPr="000F1BD1">
          <w:rPr>
            <w:rStyle w:val="Hyperlink"/>
            <w:rFonts w:asciiTheme="minorHAnsi" w:hAnsiTheme="minorHAnsi" w:cstheme="minorHAnsi"/>
            <w:i/>
            <w:iCs/>
            <w:color w:val="auto"/>
          </w:rPr>
          <w:t>Prototroctes</w:t>
        </w:r>
        <w:proofErr w:type="spellEnd"/>
        <w:r w:rsidRPr="000F1BD1">
          <w:rPr>
            <w:rStyle w:val="Hyperlink"/>
            <w:rFonts w:asciiTheme="minorHAnsi" w:hAnsiTheme="minorHAnsi" w:cstheme="minorHAnsi"/>
            <w:i/>
            <w:iCs/>
            <w:color w:val="auto"/>
          </w:rPr>
          <w:t xml:space="preserve"> </w:t>
        </w:r>
        <w:proofErr w:type="spellStart"/>
        <w:r w:rsidRPr="000F1BD1">
          <w:rPr>
            <w:rStyle w:val="Hyperlink"/>
            <w:rFonts w:asciiTheme="minorHAnsi" w:hAnsiTheme="minorHAnsi" w:cstheme="minorHAnsi"/>
            <w:i/>
            <w:iCs/>
            <w:color w:val="auto"/>
          </w:rPr>
          <w:t>maraena</w:t>
        </w:r>
        <w:proofErr w:type="spellEnd"/>
        <w:r w:rsidRPr="000F1BD1">
          <w:rPr>
            <w:rStyle w:val="Hyperlink"/>
            <w:rFonts w:asciiTheme="minorHAnsi" w:hAnsiTheme="minorHAnsi" w:cstheme="minorHAnsi"/>
            <w:color w:val="auto"/>
          </w:rPr>
          <w:t> Australian Grayling</w:t>
        </w:r>
      </w:hyperlink>
      <w:r w:rsidRPr="000F1BD1">
        <w:rPr>
          <w:rFonts w:asciiTheme="minorHAnsi" w:hAnsiTheme="minorHAnsi" w:cstheme="minorHAnsi"/>
        </w:rPr>
        <w:t>. Department of Agriculture, Water and the Environment, accessed May 2025.</w:t>
      </w:r>
    </w:p>
    <w:p w14:paraId="6C6A2BF4" w14:textId="77777777" w:rsidR="009226DE" w:rsidRPr="000F1BD1" w:rsidRDefault="009226DE" w:rsidP="00B2518B">
      <w:pPr>
        <w:tabs>
          <w:tab w:val="left" w:pos="0"/>
        </w:tabs>
        <w:spacing w:after="40" w:line="240" w:lineRule="atLeast"/>
        <w:ind w:right="-24"/>
        <w:rPr>
          <w:rFonts w:asciiTheme="minorHAnsi" w:hAnsiTheme="minorHAnsi" w:cstheme="minorHAnsi"/>
        </w:rPr>
      </w:pPr>
    </w:p>
    <w:p w14:paraId="25702331" w14:textId="72D6EBCB" w:rsidR="006335E4" w:rsidRPr="000F1BD1" w:rsidRDefault="005245EB"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TSCC (</w:t>
      </w:r>
      <w:r w:rsidR="006335E4" w:rsidRPr="000F1BD1">
        <w:rPr>
          <w:rFonts w:asciiTheme="minorHAnsi" w:hAnsiTheme="minorHAnsi" w:cstheme="minorHAnsi"/>
        </w:rPr>
        <w:t>Threatened Species Scientific Committee</w:t>
      </w:r>
      <w:r w:rsidRPr="000F1BD1">
        <w:rPr>
          <w:rFonts w:asciiTheme="minorHAnsi" w:hAnsiTheme="minorHAnsi" w:cstheme="minorHAnsi"/>
        </w:rPr>
        <w:t>)</w:t>
      </w:r>
      <w:r w:rsidR="006335E4" w:rsidRPr="000F1BD1">
        <w:rPr>
          <w:rFonts w:asciiTheme="minorHAnsi" w:hAnsiTheme="minorHAnsi" w:cstheme="minorHAnsi"/>
        </w:rPr>
        <w:t xml:space="preserve"> (2021</w:t>
      </w:r>
      <w:r w:rsidR="00A60787" w:rsidRPr="000F1BD1">
        <w:rPr>
          <w:rFonts w:asciiTheme="minorHAnsi" w:hAnsiTheme="minorHAnsi" w:cstheme="minorHAnsi"/>
        </w:rPr>
        <w:t>b</w:t>
      </w:r>
      <w:r w:rsidR="006335E4" w:rsidRPr="000F1BD1">
        <w:rPr>
          <w:rFonts w:asciiTheme="minorHAnsi" w:hAnsiTheme="minorHAnsi" w:cstheme="minorHAnsi"/>
        </w:rPr>
        <w:t xml:space="preserve">). </w:t>
      </w:r>
      <w:r w:rsidR="001D49DA" w:rsidRPr="000F1BD1">
        <w:rPr>
          <w:rStyle w:val="Hyperlink"/>
          <w:rFonts w:asciiTheme="minorHAnsi" w:hAnsiTheme="minorHAnsi" w:cstheme="minorHAnsi"/>
          <w:color w:val="auto"/>
        </w:rPr>
        <w:t xml:space="preserve">Approved </w:t>
      </w:r>
      <w:hyperlink r:id="rId34" w:history="1">
        <w:r w:rsidR="006335E4" w:rsidRPr="000F1BD1">
          <w:rPr>
            <w:rStyle w:val="Hyperlink"/>
            <w:rFonts w:asciiTheme="minorHAnsi" w:hAnsiTheme="minorHAnsi" w:cstheme="minorHAnsi"/>
            <w:color w:val="auto"/>
          </w:rPr>
          <w:t xml:space="preserve">Conservation Advice </w:t>
        </w:r>
        <w:proofErr w:type="spellStart"/>
        <w:r w:rsidR="006335E4" w:rsidRPr="000F1BD1">
          <w:rPr>
            <w:rStyle w:val="Hyperlink"/>
            <w:rFonts w:asciiTheme="minorHAnsi" w:hAnsiTheme="minorHAnsi" w:cstheme="minorHAnsi"/>
            <w:i/>
            <w:iCs/>
            <w:color w:val="auto"/>
          </w:rPr>
          <w:t>Nannoperca</w:t>
        </w:r>
        <w:proofErr w:type="spellEnd"/>
        <w:r w:rsidR="006335E4" w:rsidRPr="000F1BD1">
          <w:rPr>
            <w:rStyle w:val="Hyperlink"/>
            <w:rFonts w:asciiTheme="minorHAnsi" w:hAnsiTheme="minorHAnsi" w:cstheme="minorHAnsi"/>
            <w:i/>
            <w:iCs/>
            <w:color w:val="auto"/>
          </w:rPr>
          <w:t xml:space="preserve"> australis</w:t>
        </w:r>
        <w:r w:rsidR="006335E4" w:rsidRPr="000F1BD1">
          <w:rPr>
            <w:rStyle w:val="Hyperlink"/>
            <w:rFonts w:asciiTheme="minorHAnsi" w:hAnsiTheme="minorHAnsi" w:cstheme="minorHAnsi"/>
            <w:color w:val="auto"/>
          </w:rPr>
          <w:t xml:space="preserve"> Murray-Darling Basin lineage Southern Pygmy Perch-MDB</w:t>
        </w:r>
      </w:hyperlink>
      <w:r w:rsidR="006335E4" w:rsidRPr="000F1BD1">
        <w:rPr>
          <w:rFonts w:asciiTheme="minorHAnsi" w:hAnsiTheme="minorHAnsi" w:cstheme="minorHAnsi"/>
        </w:rPr>
        <w:t>. Department of Climate Change, Energy, the Environment and Water, Environment Protection and Biodiversity Conservation</w:t>
      </w:r>
      <w:r w:rsidR="00641801" w:rsidRPr="000F1BD1">
        <w:rPr>
          <w:rFonts w:asciiTheme="minorHAnsi" w:hAnsiTheme="minorHAnsi" w:cstheme="minorHAnsi"/>
        </w:rPr>
        <w:t>, accessed May 2025.</w:t>
      </w:r>
    </w:p>
    <w:p w14:paraId="6C0AA683" w14:textId="77777777" w:rsidR="006335E4" w:rsidRPr="000F1BD1" w:rsidRDefault="006335E4" w:rsidP="00B2518B">
      <w:pPr>
        <w:tabs>
          <w:tab w:val="left" w:pos="0"/>
        </w:tabs>
        <w:spacing w:after="40" w:line="240" w:lineRule="atLeast"/>
        <w:ind w:right="-24"/>
        <w:rPr>
          <w:rFonts w:asciiTheme="minorHAnsi" w:hAnsiTheme="minorHAnsi" w:cstheme="minorHAnsi"/>
        </w:rPr>
      </w:pPr>
    </w:p>
    <w:p w14:paraId="6EF4F847" w14:textId="44A794F7" w:rsidR="006335E4" w:rsidRPr="000F1BD1" w:rsidRDefault="005245EB"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TSSC (</w:t>
      </w:r>
      <w:r w:rsidR="006335E4" w:rsidRPr="000F1BD1">
        <w:rPr>
          <w:rFonts w:asciiTheme="minorHAnsi" w:hAnsiTheme="minorHAnsi" w:cstheme="minorHAnsi"/>
        </w:rPr>
        <w:t>Threatened Species Scientific Committee</w:t>
      </w:r>
      <w:r w:rsidRPr="000F1BD1">
        <w:rPr>
          <w:rFonts w:asciiTheme="minorHAnsi" w:hAnsiTheme="minorHAnsi" w:cstheme="minorHAnsi"/>
        </w:rPr>
        <w:t>)</w:t>
      </w:r>
      <w:r w:rsidR="006335E4" w:rsidRPr="000F1BD1">
        <w:rPr>
          <w:rFonts w:asciiTheme="minorHAnsi" w:hAnsiTheme="minorHAnsi" w:cstheme="minorHAnsi"/>
        </w:rPr>
        <w:t xml:space="preserve"> (2023). </w:t>
      </w:r>
      <w:hyperlink r:id="rId35" w:history="1">
        <w:r w:rsidR="001D49DA" w:rsidRPr="000F1BD1">
          <w:rPr>
            <w:rStyle w:val="Hyperlink"/>
            <w:rFonts w:asciiTheme="minorHAnsi" w:hAnsiTheme="minorHAnsi" w:cstheme="minorHAnsi"/>
            <w:color w:val="auto"/>
          </w:rPr>
          <w:t xml:space="preserve">Approved </w:t>
        </w:r>
        <w:r w:rsidR="006335E4" w:rsidRPr="000F1BD1">
          <w:rPr>
            <w:rStyle w:val="Hyperlink"/>
            <w:rFonts w:asciiTheme="minorHAnsi" w:hAnsiTheme="minorHAnsi" w:cstheme="minorHAnsi"/>
            <w:color w:val="auto"/>
          </w:rPr>
          <w:t xml:space="preserve">Conservation Advice for </w:t>
        </w:r>
        <w:proofErr w:type="spellStart"/>
        <w:r w:rsidR="006335E4" w:rsidRPr="000F1BD1">
          <w:rPr>
            <w:rStyle w:val="Hyperlink"/>
            <w:rFonts w:asciiTheme="minorHAnsi" w:hAnsiTheme="minorHAnsi" w:cstheme="minorHAnsi"/>
            <w:i/>
            <w:iCs/>
            <w:color w:val="auto"/>
          </w:rPr>
          <w:t>Nannoperca</w:t>
        </w:r>
        <w:proofErr w:type="spellEnd"/>
        <w:r w:rsidR="006335E4" w:rsidRPr="000F1BD1">
          <w:rPr>
            <w:rStyle w:val="Hyperlink"/>
            <w:rFonts w:asciiTheme="minorHAnsi" w:hAnsiTheme="minorHAnsi" w:cstheme="minorHAnsi"/>
            <w:i/>
            <w:iCs/>
            <w:color w:val="auto"/>
          </w:rPr>
          <w:t xml:space="preserve"> obscura</w:t>
        </w:r>
        <w:r w:rsidR="006335E4" w:rsidRPr="000F1BD1">
          <w:rPr>
            <w:rStyle w:val="Hyperlink"/>
            <w:rFonts w:asciiTheme="minorHAnsi" w:hAnsiTheme="minorHAnsi" w:cstheme="minorHAnsi"/>
            <w:color w:val="auto"/>
          </w:rPr>
          <w:t xml:space="preserve"> (Yarra pygmy perch</w:t>
        </w:r>
      </w:hyperlink>
      <w:r w:rsidR="006335E4" w:rsidRPr="000F1BD1">
        <w:rPr>
          <w:rFonts w:asciiTheme="minorHAnsi" w:hAnsiTheme="minorHAnsi" w:cstheme="minorHAnsi"/>
        </w:rPr>
        <w:t>) Department of Climate Change, Energy, the Environment and Water, Environment Protection and Biodiversity Conservation</w:t>
      </w:r>
      <w:r w:rsidR="001D49DA" w:rsidRPr="000F1BD1">
        <w:rPr>
          <w:rFonts w:asciiTheme="minorHAnsi" w:hAnsiTheme="minorHAnsi" w:cstheme="minorHAnsi"/>
        </w:rPr>
        <w:t>, accessed May 2025.</w:t>
      </w:r>
    </w:p>
    <w:p w14:paraId="3B4517F4" w14:textId="77777777" w:rsidR="006335E4" w:rsidRPr="000F1BD1" w:rsidRDefault="006335E4" w:rsidP="00B2518B">
      <w:pPr>
        <w:tabs>
          <w:tab w:val="left" w:pos="0"/>
        </w:tabs>
        <w:spacing w:after="40" w:line="240" w:lineRule="atLeast"/>
        <w:ind w:right="-24"/>
        <w:rPr>
          <w:rFonts w:asciiTheme="minorHAnsi" w:hAnsiTheme="minorHAnsi" w:cstheme="minorHAnsi"/>
        </w:rPr>
      </w:pPr>
    </w:p>
    <w:p w14:paraId="64B4CEFE" w14:textId="6483F611" w:rsidR="006335E4" w:rsidRPr="000F1BD1" w:rsidRDefault="005245EB"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TSSC (</w:t>
      </w:r>
      <w:r w:rsidR="006335E4" w:rsidRPr="000F1BD1">
        <w:rPr>
          <w:rFonts w:asciiTheme="minorHAnsi" w:hAnsiTheme="minorHAnsi" w:cstheme="minorHAnsi"/>
        </w:rPr>
        <w:t>Threatened Species Scientific Committee</w:t>
      </w:r>
      <w:r w:rsidRPr="000F1BD1">
        <w:rPr>
          <w:rFonts w:asciiTheme="minorHAnsi" w:hAnsiTheme="minorHAnsi" w:cstheme="minorHAnsi"/>
        </w:rPr>
        <w:t>)</w:t>
      </w:r>
      <w:r w:rsidR="006335E4" w:rsidRPr="000F1BD1">
        <w:rPr>
          <w:rFonts w:asciiTheme="minorHAnsi" w:hAnsiTheme="minorHAnsi" w:cstheme="minorHAnsi"/>
        </w:rPr>
        <w:t xml:space="preserve"> (2024</w:t>
      </w:r>
      <w:r w:rsidR="00986E2F" w:rsidRPr="000F1BD1">
        <w:rPr>
          <w:rFonts w:asciiTheme="minorHAnsi" w:hAnsiTheme="minorHAnsi" w:cstheme="minorHAnsi"/>
        </w:rPr>
        <w:t>a</w:t>
      </w:r>
      <w:r w:rsidR="006335E4" w:rsidRPr="000F1BD1">
        <w:rPr>
          <w:rFonts w:asciiTheme="minorHAnsi" w:hAnsiTheme="minorHAnsi" w:cstheme="minorHAnsi"/>
        </w:rPr>
        <w:t xml:space="preserve">). </w:t>
      </w:r>
      <w:hyperlink r:id="rId36" w:history="1">
        <w:r w:rsidR="002C530C" w:rsidRPr="000F1BD1">
          <w:rPr>
            <w:rStyle w:val="Hyperlink"/>
            <w:rFonts w:asciiTheme="minorHAnsi" w:hAnsiTheme="minorHAnsi" w:cstheme="minorHAnsi"/>
            <w:color w:val="auto"/>
          </w:rPr>
          <w:t xml:space="preserve">Approved </w:t>
        </w:r>
        <w:r w:rsidR="006335E4" w:rsidRPr="000F1BD1">
          <w:rPr>
            <w:rStyle w:val="Hyperlink"/>
            <w:rFonts w:asciiTheme="minorHAnsi" w:hAnsiTheme="minorHAnsi" w:cstheme="minorHAnsi"/>
            <w:color w:val="auto"/>
          </w:rPr>
          <w:t xml:space="preserve">Conservation Advice for </w:t>
        </w:r>
        <w:proofErr w:type="spellStart"/>
        <w:r w:rsidR="006335E4" w:rsidRPr="000F1BD1">
          <w:rPr>
            <w:rStyle w:val="Hyperlink"/>
            <w:rFonts w:asciiTheme="minorHAnsi" w:hAnsiTheme="minorHAnsi" w:cstheme="minorHAnsi"/>
            <w:i/>
            <w:iCs/>
            <w:color w:val="auto"/>
          </w:rPr>
          <w:t>Maccullochella</w:t>
        </w:r>
        <w:proofErr w:type="spellEnd"/>
        <w:r w:rsidR="006335E4" w:rsidRPr="000F1BD1">
          <w:rPr>
            <w:rStyle w:val="Hyperlink"/>
            <w:rFonts w:asciiTheme="minorHAnsi" w:hAnsiTheme="minorHAnsi" w:cstheme="minorHAnsi"/>
            <w:i/>
            <w:iCs/>
            <w:color w:val="auto"/>
          </w:rPr>
          <w:t xml:space="preserve"> </w:t>
        </w:r>
        <w:proofErr w:type="spellStart"/>
        <w:r w:rsidR="006335E4" w:rsidRPr="000F1BD1">
          <w:rPr>
            <w:rStyle w:val="Hyperlink"/>
            <w:rFonts w:asciiTheme="minorHAnsi" w:hAnsiTheme="minorHAnsi" w:cstheme="minorHAnsi"/>
            <w:i/>
            <w:iCs/>
            <w:color w:val="auto"/>
          </w:rPr>
          <w:t>peelii</w:t>
        </w:r>
        <w:proofErr w:type="spellEnd"/>
        <w:r w:rsidR="006335E4" w:rsidRPr="000F1BD1">
          <w:rPr>
            <w:rStyle w:val="Hyperlink"/>
            <w:rFonts w:asciiTheme="minorHAnsi" w:hAnsiTheme="minorHAnsi" w:cstheme="minorHAnsi"/>
            <w:color w:val="auto"/>
          </w:rPr>
          <w:t xml:space="preserve"> (Murray cod).</w:t>
        </w:r>
      </w:hyperlink>
      <w:r w:rsidR="006335E4" w:rsidRPr="000F1BD1">
        <w:rPr>
          <w:rFonts w:asciiTheme="minorHAnsi" w:hAnsiTheme="minorHAnsi" w:cstheme="minorHAnsi"/>
        </w:rPr>
        <w:t xml:space="preserve"> Department of Climate Change, Energy, the Environment and Water Environment Protection and Biodiversity Conservation</w:t>
      </w:r>
      <w:r w:rsidR="008D4BA5" w:rsidRPr="000F1BD1">
        <w:rPr>
          <w:rFonts w:asciiTheme="minorHAnsi" w:hAnsiTheme="minorHAnsi" w:cstheme="minorHAnsi"/>
        </w:rPr>
        <w:t>, accessed May 2025.</w:t>
      </w:r>
    </w:p>
    <w:p w14:paraId="4FB0D0FE" w14:textId="77777777" w:rsidR="00EA4F1C" w:rsidRPr="000F1BD1" w:rsidRDefault="00EA4F1C" w:rsidP="00B2518B">
      <w:pPr>
        <w:tabs>
          <w:tab w:val="left" w:pos="0"/>
        </w:tabs>
        <w:spacing w:after="40" w:line="240" w:lineRule="atLeast"/>
        <w:ind w:right="-24"/>
        <w:rPr>
          <w:rFonts w:asciiTheme="minorHAnsi" w:hAnsiTheme="minorHAnsi" w:cstheme="minorHAnsi"/>
        </w:rPr>
      </w:pPr>
    </w:p>
    <w:p w14:paraId="096DE25C" w14:textId="77777777" w:rsidR="00986E2F" w:rsidRPr="000F1BD1" w:rsidRDefault="00986E2F"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 xml:space="preserve">TSSC (Threatened Species Scientific Committee) (2024b). </w:t>
      </w:r>
      <w:r w:rsidRPr="000F1BD1">
        <w:rPr>
          <w:rStyle w:val="Hyperlink"/>
          <w:rFonts w:asciiTheme="minorHAnsi" w:hAnsiTheme="minorHAnsi" w:cstheme="minorHAnsi"/>
          <w:color w:val="auto"/>
        </w:rPr>
        <w:t xml:space="preserve">Approved </w:t>
      </w:r>
      <w:hyperlink r:id="rId37" w:history="1">
        <w:r w:rsidRPr="000F1BD1">
          <w:rPr>
            <w:rStyle w:val="Hyperlink"/>
            <w:rFonts w:asciiTheme="minorHAnsi" w:hAnsiTheme="minorHAnsi" w:cstheme="minorHAnsi"/>
            <w:color w:val="auto"/>
          </w:rPr>
          <w:t>Conservation Advice</w:t>
        </w:r>
        <w:r w:rsidRPr="000F1BD1">
          <w:rPr>
            <w:rStyle w:val="Hyperlink"/>
            <w:rFonts w:asciiTheme="minorHAnsi" w:hAnsiTheme="minorHAnsi" w:cstheme="minorHAnsi"/>
            <w:i/>
            <w:iCs/>
            <w:color w:val="auto"/>
          </w:rPr>
          <w:t xml:space="preserve"> </w:t>
        </w:r>
        <w:proofErr w:type="spellStart"/>
        <w:r w:rsidRPr="000F1BD1">
          <w:rPr>
            <w:rStyle w:val="Hyperlink"/>
            <w:rFonts w:asciiTheme="minorHAnsi" w:hAnsiTheme="minorHAnsi" w:cstheme="minorHAnsi"/>
            <w:i/>
            <w:iCs/>
            <w:color w:val="auto"/>
          </w:rPr>
          <w:t>Bidyanus</w:t>
        </w:r>
        <w:proofErr w:type="spellEnd"/>
        <w:r w:rsidRPr="000F1BD1">
          <w:rPr>
            <w:rStyle w:val="Hyperlink"/>
            <w:rFonts w:asciiTheme="minorHAnsi" w:hAnsiTheme="minorHAnsi" w:cstheme="minorHAnsi"/>
            <w:i/>
            <w:iCs/>
            <w:color w:val="auto"/>
          </w:rPr>
          <w:t xml:space="preserve"> </w:t>
        </w:r>
        <w:proofErr w:type="spellStart"/>
        <w:r w:rsidRPr="000F1BD1">
          <w:rPr>
            <w:rStyle w:val="Hyperlink"/>
            <w:rFonts w:asciiTheme="minorHAnsi" w:hAnsiTheme="minorHAnsi" w:cstheme="minorHAnsi"/>
            <w:i/>
            <w:iCs/>
            <w:color w:val="auto"/>
          </w:rPr>
          <w:t>bidyanus</w:t>
        </w:r>
        <w:proofErr w:type="spellEnd"/>
        <w:r w:rsidRPr="000F1BD1">
          <w:rPr>
            <w:rStyle w:val="Hyperlink"/>
            <w:rFonts w:asciiTheme="minorHAnsi" w:hAnsiTheme="minorHAnsi" w:cstheme="minorHAnsi"/>
            <w:color w:val="auto"/>
          </w:rPr>
          <w:t xml:space="preserve"> (silver perch)</w:t>
        </w:r>
      </w:hyperlink>
      <w:r w:rsidRPr="000F1BD1">
        <w:rPr>
          <w:rFonts w:asciiTheme="minorHAnsi" w:hAnsiTheme="minorHAnsi" w:cstheme="minorHAnsi"/>
        </w:rPr>
        <w:t xml:space="preserve">. Department of Climate Change, Energy, the Environment and Water, Environment Protection and Biodiversity Conservation, accessed May 2025. </w:t>
      </w:r>
    </w:p>
    <w:p w14:paraId="4F949B4B" w14:textId="77777777" w:rsidR="00986E2F" w:rsidRPr="000F1BD1" w:rsidRDefault="00986E2F" w:rsidP="00B2518B">
      <w:pPr>
        <w:tabs>
          <w:tab w:val="left" w:pos="0"/>
        </w:tabs>
        <w:spacing w:after="40" w:line="240" w:lineRule="atLeast"/>
        <w:ind w:right="-24"/>
        <w:rPr>
          <w:rFonts w:asciiTheme="minorHAnsi" w:hAnsiTheme="minorHAnsi" w:cstheme="minorHAnsi"/>
        </w:rPr>
      </w:pPr>
    </w:p>
    <w:p w14:paraId="5BDE5EC7" w14:textId="77777777" w:rsidR="00986E2F" w:rsidRPr="000F1BD1" w:rsidRDefault="00986E2F"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 xml:space="preserve">TSSC (Threatened Species Scientific Committee) (2024c). </w:t>
      </w:r>
      <w:r w:rsidRPr="000F1BD1">
        <w:rPr>
          <w:rStyle w:val="Hyperlink"/>
          <w:rFonts w:asciiTheme="minorHAnsi" w:hAnsiTheme="minorHAnsi" w:cstheme="minorHAnsi"/>
          <w:color w:val="auto"/>
        </w:rPr>
        <w:t xml:space="preserve">Approved </w:t>
      </w:r>
      <w:hyperlink r:id="rId38" w:history="1">
        <w:r w:rsidRPr="000F1BD1">
          <w:rPr>
            <w:rStyle w:val="Hyperlink"/>
            <w:rFonts w:asciiTheme="minorHAnsi" w:hAnsiTheme="minorHAnsi" w:cstheme="minorHAnsi"/>
            <w:color w:val="auto"/>
          </w:rPr>
          <w:t xml:space="preserve">Conservation Advice for </w:t>
        </w:r>
        <w:proofErr w:type="spellStart"/>
        <w:r w:rsidRPr="000F1BD1">
          <w:rPr>
            <w:rStyle w:val="Hyperlink"/>
            <w:rFonts w:asciiTheme="minorHAnsi" w:hAnsiTheme="minorHAnsi" w:cstheme="minorHAnsi"/>
            <w:i/>
            <w:iCs/>
            <w:color w:val="auto"/>
          </w:rPr>
          <w:t>Maccullochella</w:t>
        </w:r>
        <w:proofErr w:type="spellEnd"/>
        <w:r w:rsidRPr="000F1BD1">
          <w:rPr>
            <w:rStyle w:val="Hyperlink"/>
            <w:rFonts w:asciiTheme="minorHAnsi" w:hAnsiTheme="minorHAnsi" w:cstheme="minorHAnsi"/>
            <w:i/>
            <w:iCs/>
            <w:color w:val="auto"/>
          </w:rPr>
          <w:t xml:space="preserve"> </w:t>
        </w:r>
        <w:proofErr w:type="spellStart"/>
        <w:r w:rsidRPr="000F1BD1">
          <w:rPr>
            <w:rStyle w:val="Hyperlink"/>
            <w:rFonts w:asciiTheme="minorHAnsi" w:hAnsiTheme="minorHAnsi" w:cstheme="minorHAnsi"/>
            <w:i/>
            <w:iCs/>
            <w:color w:val="auto"/>
          </w:rPr>
          <w:t>macquariensis</w:t>
        </w:r>
        <w:proofErr w:type="spellEnd"/>
        <w:r w:rsidRPr="000F1BD1">
          <w:rPr>
            <w:rStyle w:val="Hyperlink"/>
            <w:rFonts w:asciiTheme="minorHAnsi" w:hAnsiTheme="minorHAnsi" w:cstheme="minorHAnsi"/>
            <w:i/>
            <w:iCs/>
            <w:color w:val="auto"/>
          </w:rPr>
          <w:t xml:space="preserve"> </w:t>
        </w:r>
        <w:r w:rsidRPr="000F1BD1">
          <w:rPr>
            <w:rStyle w:val="Hyperlink"/>
            <w:rFonts w:asciiTheme="minorHAnsi" w:hAnsiTheme="minorHAnsi" w:cstheme="minorHAnsi"/>
            <w:color w:val="auto"/>
          </w:rPr>
          <w:t>(trout cod).</w:t>
        </w:r>
      </w:hyperlink>
      <w:r w:rsidRPr="000F1BD1">
        <w:rPr>
          <w:rFonts w:asciiTheme="minorHAnsi" w:hAnsiTheme="minorHAnsi" w:cstheme="minorHAnsi"/>
        </w:rPr>
        <w:t xml:space="preserve"> Department of Climate Change, Energy, the Environment and Water, Environment Protection and Biodiversity Conservation, accessed May 2025.</w:t>
      </w:r>
    </w:p>
    <w:p w14:paraId="419D5B84" w14:textId="77777777" w:rsidR="00986E2F" w:rsidRPr="000F1BD1" w:rsidRDefault="00986E2F" w:rsidP="00B2518B">
      <w:pPr>
        <w:tabs>
          <w:tab w:val="left" w:pos="0"/>
        </w:tabs>
        <w:spacing w:after="40" w:line="240" w:lineRule="atLeast"/>
        <w:ind w:right="-24"/>
        <w:rPr>
          <w:rFonts w:asciiTheme="minorHAnsi" w:hAnsiTheme="minorHAnsi" w:cstheme="minorHAnsi"/>
        </w:rPr>
      </w:pPr>
    </w:p>
    <w:p w14:paraId="6169F122" w14:textId="34E829F7" w:rsidR="00FC46F6" w:rsidRPr="000F1BD1" w:rsidRDefault="0009291A"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TSSC (</w:t>
      </w:r>
      <w:r w:rsidR="006335E4" w:rsidRPr="000F1BD1">
        <w:rPr>
          <w:rFonts w:asciiTheme="minorHAnsi" w:hAnsiTheme="minorHAnsi" w:cstheme="minorHAnsi"/>
        </w:rPr>
        <w:t>Threatened Species Scientific Committee</w:t>
      </w:r>
      <w:r w:rsidRPr="000F1BD1">
        <w:rPr>
          <w:rFonts w:asciiTheme="minorHAnsi" w:hAnsiTheme="minorHAnsi" w:cstheme="minorHAnsi"/>
        </w:rPr>
        <w:t>)</w:t>
      </w:r>
      <w:r w:rsidR="006335E4" w:rsidRPr="000F1BD1">
        <w:rPr>
          <w:rFonts w:asciiTheme="minorHAnsi" w:hAnsiTheme="minorHAnsi" w:cstheme="minorHAnsi"/>
        </w:rPr>
        <w:t xml:space="preserve"> (2024</w:t>
      </w:r>
      <w:r w:rsidR="00986E2F" w:rsidRPr="000F1BD1">
        <w:rPr>
          <w:rFonts w:asciiTheme="minorHAnsi" w:hAnsiTheme="minorHAnsi" w:cstheme="minorHAnsi"/>
        </w:rPr>
        <w:t>d</w:t>
      </w:r>
      <w:r w:rsidR="006335E4" w:rsidRPr="000F1BD1">
        <w:rPr>
          <w:rFonts w:asciiTheme="minorHAnsi" w:hAnsiTheme="minorHAnsi" w:cstheme="minorHAnsi"/>
        </w:rPr>
        <w:t xml:space="preserve">). </w:t>
      </w:r>
      <w:hyperlink r:id="rId39" w:history="1">
        <w:r w:rsidR="002C530C" w:rsidRPr="000F1BD1">
          <w:rPr>
            <w:rStyle w:val="Hyperlink"/>
            <w:rFonts w:asciiTheme="minorHAnsi" w:hAnsiTheme="minorHAnsi" w:cstheme="minorHAnsi"/>
            <w:color w:val="auto"/>
          </w:rPr>
          <w:t xml:space="preserve">Approved </w:t>
        </w:r>
        <w:r w:rsidR="006335E4" w:rsidRPr="000F1BD1">
          <w:rPr>
            <w:rStyle w:val="Hyperlink"/>
            <w:rFonts w:asciiTheme="minorHAnsi" w:hAnsiTheme="minorHAnsi" w:cstheme="minorHAnsi"/>
            <w:color w:val="auto"/>
          </w:rPr>
          <w:t xml:space="preserve">Conservation Advice for </w:t>
        </w:r>
        <w:proofErr w:type="spellStart"/>
        <w:r w:rsidR="006335E4" w:rsidRPr="000F1BD1">
          <w:rPr>
            <w:rStyle w:val="Hyperlink"/>
            <w:rFonts w:asciiTheme="minorHAnsi" w:hAnsiTheme="minorHAnsi" w:cstheme="minorHAnsi"/>
            <w:i/>
            <w:iCs/>
            <w:color w:val="auto"/>
          </w:rPr>
          <w:t>Nannoperca</w:t>
        </w:r>
        <w:proofErr w:type="spellEnd"/>
        <w:r w:rsidR="006335E4" w:rsidRPr="000F1BD1">
          <w:rPr>
            <w:rStyle w:val="Hyperlink"/>
            <w:rFonts w:asciiTheme="minorHAnsi" w:hAnsiTheme="minorHAnsi" w:cstheme="minorHAnsi"/>
            <w:i/>
            <w:iCs/>
            <w:color w:val="auto"/>
          </w:rPr>
          <w:t xml:space="preserve"> variegata</w:t>
        </w:r>
        <w:r w:rsidR="006335E4" w:rsidRPr="000F1BD1">
          <w:rPr>
            <w:rStyle w:val="Hyperlink"/>
            <w:rFonts w:asciiTheme="minorHAnsi" w:hAnsiTheme="minorHAnsi" w:cstheme="minorHAnsi"/>
            <w:color w:val="auto"/>
          </w:rPr>
          <w:t xml:space="preserve"> (variegated pygmy perch).</w:t>
        </w:r>
      </w:hyperlink>
      <w:r w:rsidR="006335E4" w:rsidRPr="000F1BD1">
        <w:rPr>
          <w:rFonts w:asciiTheme="minorHAnsi" w:hAnsiTheme="minorHAnsi" w:cstheme="minorHAnsi"/>
        </w:rPr>
        <w:t xml:space="preserve"> Department of Climate Change, Energy, the Environment and Water, Environment Protection and Biodiversity Conservation</w:t>
      </w:r>
      <w:r w:rsidR="008D4BA5" w:rsidRPr="000F1BD1">
        <w:rPr>
          <w:rFonts w:asciiTheme="minorHAnsi" w:hAnsiTheme="minorHAnsi" w:cstheme="minorHAnsi"/>
        </w:rPr>
        <w:t>, accessed May 2025.</w:t>
      </w:r>
    </w:p>
    <w:p w14:paraId="2E8E41B4" w14:textId="77777777" w:rsidR="002D10BA" w:rsidRPr="000F1BD1" w:rsidRDefault="002D10BA" w:rsidP="00B2518B">
      <w:pPr>
        <w:tabs>
          <w:tab w:val="left" w:pos="0"/>
        </w:tabs>
        <w:spacing w:after="40" w:line="240" w:lineRule="atLeast"/>
        <w:ind w:right="-24"/>
        <w:rPr>
          <w:rFonts w:asciiTheme="minorHAnsi" w:hAnsiTheme="minorHAnsi" w:cstheme="minorHAnsi"/>
        </w:rPr>
      </w:pPr>
    </w:p>
    <w:p w14:paraId="33345608" w14:textId="77777777" w:rsidR="00986E2F" w:rsidRPr="000F1BD1" w:rsidRDefault="00986E2F"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 xml:space="preserve">TSSC (Threatened Species Scientific Committee) (2024e). </w:t>
      </w:r>
      <w:hyperlink r:id="rId40" w:history="1">
        <w:r w:rsidRPr="000F1BD1">
          <w:rPr>
            <w:rStyle w:val="Hyperlink"/>
            <w:rFonts w:asciiTheme="minorHAnsi" w:hAnsiTheme="minorHAnsi" w:cstheme="minorHAnsi"/>
            <w:color w:val="auto"/>
          </w:rPr>
          <w:t xml:space="preserve">Approved Conservation Advice for </w:t>
        </w:r>
        <w:proofErr w:type="spellStart"/>
        <w:r w:rsidRPr="000F1BD1">
          <w:rPr>
            <w:rStyle w:val="Hyperlink"/>
            <w:rFonts w:asciiTheme="minorHAnsi" w:hAnsiTheme="minorHAnsi" w:cstheme="minorHAnsi"/>
            <w:i/>
            <w:iCs/>
            <w:color w:val="auto"/>
          </w:rPr>
          <w:t>Litoria</w:t>
        </w:r>
        <w:proofErr w:type="spellEnd"/>
        <w:r w:rsidRPr="000F1BD1">
          <w:rPr>
            <w:rStyle w:val="Hyperlink"/>
            <w:rFonts w:asciiTheme="minorHAnsi" w:hAnsiTheme="minorHAnsi" w:cstheme="minorHAnsi"/>
            <w:i/>
            <w:iCs/>
            <w:color w:val="auto"/>
          </w:rPr>
          <w:t xml:space="preserve"> </w:t>
        </w:r>
        <w:proofErr w:type="spellStart"/>
        <w:r w:rsidRPr="000F1BD1">
          <w:rPr>
            <w:rStyle w:val="Hyperlink"/>
            <w:rFonts w:asciiTheme="minorHAnsi" w:hAnsiTheme="minorHAnsi" w:cstheme="minorHAnsi"/>
            <w:i/>
            <w:iCs/>
            <w:color w:val="auto"/>
          </w:rPr>
          <w:t>raniformis</w:t>
        </w:r>
        <w:proofErr w:type="spellEnd"/>
        <w:r w:rsidRPr="000F1BD1">
          <w:rPr>
            <w:rStyle w:val="Hyperlink"/>
            <w:rFonts w:asciiTheme="minorHAnsi" w:hAnsiTheme="minorHAnsi" w:cstheme="minorHAnsi"/>
            <w:color w:val="auto"/>
          </w:rPr>
          <w:t xml:space="preserve"> (southern bell frog</w:t>
        </w:r>
      </w:hyperlink>
      <w:r w:rsidRPr="000F1BD1">
        <w:rPr>
          <w:rFonts w:asciiTheme="minorHAnsi" w:hAnsiTheme="minorHAnsi" w:cstheme="minorHAnsi"/>
        </w:rPr>
        <w:t>). Department of Climate Change, Energy, the Environment and Water, Environment Protection and Biodiversity Conservation, accessed May 2025.</w:t>
      </w:r>
    </w:p>
    <w:p w14:paraId="2D6AB593" w14:textId="77777777" w:rsidR="00986E2F" w:rsidRPr="000F1BD1" w:rsidRDefault="00986E2F" w:rsidP="00B2518B">
      <w:pPr>
        <w:tabs>
          <w:tab w:val="left" w:pos="0"/>
        </w:tabs>
        <w:spacing w:after="40" w:line="240" w:lineRule="atLeast"/>
        <w:ind w:right="-24"/>
        <w:rPr>
          <w:rFonts w:asciiTheme="minorHAnsi" w:hAnsiTheme="minorHAnsi" w:cstheme="minorHAnsi"/>
        </w:rPr>
      </w:pPr>
    </w:p>
    <w:p w14:paraId="0F621862" w14:textId="265BE5DE" w:rsidR="00245359" w:rsidRPr="000F1BD1" w:rsidRDefault="001C7D29"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TSSC (</w:t>
      </w:r>
      <w:r w:rsidR="00245359" w:rsidRPr="000F1BD1">
        <w:rPr>
          <w:rFonts w:asciiTheme="minorHAnsi" w:hAnsiTheme="minorHAnsi" w:cstheme="minorHAnsi"/>
        </w:rPr>
        <w:t>Threatened Species Scientific Committee</w:t>
      </w:r>
      <w:r w:rsidRPr="000F1BD1">
        <w:rPr>
          <w:rFonts w:asciiTheme="minorHAnsi" w:hAnsiTheme="minorHAnsi" w:cstheme="minorHAnsi"/>
        </w:rPr>
        <w:t>)</w:t>
      </w:r>
      <w:r w:rsidR="00245359" w:rsidRPr="000F1BD1">
        <w:rPr>
          <w:rFonts w:asciiTheme="minorHAnsi" w:hAnsiTheme="minorHAnsi" w:cstheme="minorHAnsi"/>
        </w:rPr>
        <w:t xml:space="preserve"> (2025). </w:t>
      </w:r>
      <w:hyperlink r:id="rId41" w:history="1">
        <w:r w:rsidR="005638E2" w:rsidRPr="000F1BD1">
          <w:rPr>
            <w:rStyle w:val="Hyperlink"/>
            <w:rFonts w:asciiTheme="minorHAnsi" w:hAnsiTheme="minorHAnsi" w:cstheme="minorHAnsi"/>
            <w:color w:val="auto"/>
          </w:rPr>
          <w:t xml:space="preserve">Approved </w:t>
        </w:r>
        <w:r w:rsidR="00245359" w:rsidRPr="000F1BD1">
          <w:rPr>
            <w:rStyle w:val="Hyperlink"/>
            <w:rFonts w:asciiTheme="minorHAnsi" w:hAnsiTheme="minorHAnsi" w:cstheme="minorHAnsi"/>
            <w:color w:val="auto"/>
          </w:rPr>
          <w:t>Conservation Advice </w:t>
        </w:r>
        <w:proofErr w:type="spellStart"/>
        <w:r w:rsidR="00245359" w:rsidRPr="000F1BD1">
          <w:rPr>
            <w:rStyle w:val="Hyperlink"/>
            <w:rFonts w:asciiTheme="minorHAnsi" w:hAnsiTheme="minorHAnsi" w:cstheme="minorHAnsi"/>
            <w:i/>
            <w:iCs/>
            <w:color w:val="auto"/>
          </w:rPr>
          <w:t>Euastacus</w:t>
        </w:r>
        <w:proofErr w:type="spellEnd"/>
        <w:r w:rsidR="00245359" w:rsidRPr="000F1BD1">
          <w:rPr>
            <w:rStyle w:val="Hyperlink"/>
            <w:rFonts w:asciiTheme="minorHAnsi" w:hAnsiTheme="minorHAnsi" w:cstheme="minorHAnsi"/>
            <w:i/>
            <w:iCs/>
            <w:color w:val="auto"/>
          </w:rPr>
          <w:t xml:space="preserve"> armatus</w:t>
        </w:r>
        <w:r w:rsidR="00245359" w:rsidRPr="000F1BD1">
          <w:rPr>
            <w:rStyle w:val="Hyperlink"/>
            <w:rFonts w:asciiTheme="minorHAnsi" w:hAnsiTheme="minorHAnsi" w:cstheme="minorHAnsi"/>
            <w:color w:val="auto"/>
          </w:rPr>
          <w:t> Murray crayfish</w:t>
        </w:r>
      </w:hyperlink>
      <w:r w:rsidR="00245359" w:rsidRPr="000F1BD1">
        <w:rPr>
          <w:rFonts w:asciiTheme="minorHAnsi" w:hAnsiTheme="minorHAnsi" w:cstheme="minorHAnsi"/>
        </w:rPr>
        <w:t>. Department of Climate Change, Energy, the Environment and Water</w:t>
      </w:r>
      <w:r w:rsidR="005638E2" w:rsidRPr="000F1BD1">
        <w:rPr>
          <w:rFonts w:asciiTheme="minorHAnsi" w:hAnsiTheme="minorHAnsi" w:cstheme="minorHAnsi"/>
        </w:rPr>
        <w:t>, accessed May 2025.</w:t>
      </w:r>
    </w:p>
    <w:p w14:paraId="2D0734D7" w14:textId="77777777" w:rsidR="00DC45AD" w:rsidRPr="000F1BD1" w:rsidRDefault="00DC45AD" w:rsidP="00B2518B">
      <w:pPr>
        <w:tabs>
          <w:tab w:val="left" w:pos="0"/>
        </w:tabs>
        <w:spacing w:after="40" w:line="240" w:lineRule="atLeast"/>
        <w:ind w:right="-24"/>
        <w:rPr>
          <w:rFonts w:asciiTheme="minorHAnsi" w:hAnsiTheme="minorHAnsi" w:cstheme="minorHAnsi"/>
        </w:rPr>
      </w:pPr>
    </w:p>
    <w:p w14:paraId="0882EFA7" w14:textId="5BC5B14D" w:rsidR="00DC45AD" w:rsidRPr="000F1BD1" w:rsidRDefault="00DC45AD"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Vilizzi, L., Thwaites, L., Smith, B., Nicol, J., Madden, C. (2014). Ecological effects of common carp (</w:t>
      </w:r>
      <w:r w:rsidRPr="000F1BD1">
        <w:rPr>
          <w:rFonts w:asciiTheme="minorHAnsi" w:hAnsiTheme="minorHAnsi" w:cstheme="minorHAnsi"/>
          <w:i/>
          <w:iCs/>
        </w:rPr>
        <w:t>Cyprinus carpio</w:t>
      </w:r>
      <w:r w:rsidRPr="000F1BD1">
        <w:rPr>
          <w:rFonts w:asciiTheme="minorHAnsi" w:hAnsiTheme="minorHAnsi" w:cstheme="minorHAnsi"/>
        </w:rPr>
        <w:t xml:space="preserve">) in a semi-arid floodplain wetland. </w:t>
      </w:r>
      <w:r w:rsidRPr="000F1BD1">
        <w:rPr>
          <w:rFonts w:asciiTheme="minorHAnsi" w:hAnsiTheme="minorHAnsi" w:cstheme="minorHAnsi"/>
          <w:i/>
          <w:iCs/>
        </w:rPr>
        <w:t>Marine and Freshwater Research,</w:t>
      </w:r>
      <w:r w:rsidRPr="000F1BD1">
        <w:rPr>
          <w:rFonts w:asciiTheme="minorHAnsi" w:hAnsiTheme="minorHAnsi" w:cstheme="minorHAnsi"/>
        </w:rPr>
        <w:t xml:space="preserve"> 65: 802 – 817.</w:t>
      </w:r>
    </w:p>
    <w:p w14:paraId="7EACCC45" w14:textId="77777777" w:rsidR="005D5E19" w:rsidRPr="000F1BD1" w:rsidRDefault="005D5E19" w:rsidP="00B2518B">
      <w:pPr>
        <w:tabs>
          <w:tab w:val="left" w:pos="0"/>
        </w:tabs>
        <w:spacing w:after="40" w:line="240" w:lineRule="atLeast"/>
        <w:ind w:right="-24"/>
        <w:rPr>
          <w:rFonts w:asciiTheme="minorHAnsi" w:hAnsiTheme="minorHAnsi" w:cstheme="minorHAnsi"/>
        </w:rPr>
      </w:pPr>
    </w:p>
    <w:p w14:paraId="1A85FB6B" w14:textId="4A4CC84B" w:rsidR="005D5E19" w:rsidRPr="000F1BD1" w:rsidRDefault="005D5E19"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 xml:space="preserve">Vilizzi, L., Tarkan, A., Copp, G. (2015). Experimental evidence from causal criteria analysis for the effects of common carp Cyprinus carpio on freshwater ecosystems: a global perspective. </w:t>
      </w:r>
      <w:r w:rsidRPr="000F1BD1">
        <w:rPr>
          <w:rFonts w:asciiTheme="minorHAnsi" w:hAnsiTheme="minorHAnsi" w:cstheme="minorHAnsi"/>
          <w:i/>
          <w:iCs/>
        </w:rPr>
        <w:t>Reviews in Fisheries Science and Aquaculture</w:t>
      </w:r>
      <w:r w:rsidRPr="000F1BD1">
        <w:rPr>
          <w:rFonts w:asciiTheme="minorHAnsi" w:hAnsiTheme="minorHAnsi" w:cstheme="minorHAnsi"/>
        </w:rPr>
        <w:t xml:space="preserve">, 253-290, DOI 10.1080/23308249.2015.1051214. </w:t>
      </w:r>
    </w:p>
    <w:p w14:paraId="09B86A74" w14:textId="77777777" w:rsidR="002261B4" w:rsidRPr="000F1BD1" w:rsidRDefault="002261B4" w:rsidP="00B2518B">
      <w:pPr>
        <w:tabs>
          <w:tab w:val="left" w:pos="0"/>
        </w:tabs>
        <w:spacing w:after="40" w:line="240" w:lineRule="atLeast"/>
        <w:ind w:right="-24"/>
        <w:rPr>
          <w:rFonts w:ascii="Calibri" w:hAnsi="Calibri" w:cs="Calibri"/>
          <w:b/>
          <w:bCs/>
        </w:rPr>
      </w:pPr>
    </w:p>
    <w:p w14:paraId="0EE4626B" w14:textId="5C46373F" w:rsidR="001E2B1B" w:rsidRPr="000F1BD1" w:rsidRDefault="001E2B1B" w:rsidP="00B2518B">
      <w:pPr>
        <w:tabs>
          <w:tab w:val="left" w:pos="0"/>
        </w:tabs>
        <w:spacing w:after="40" w:line="240" w:lineRule="atLeast"/>
        <w:ind w:right="-24"/>
        <w:rPr>
          <w:rFonts w:asciiTheme="minorHAnsi" w:hAnsiTheme="minorHAnsi" w:cstheme="minorHAnsi"/>
          <w:i/>
          <w:iCs/>
        </w:rPr>
      </w:pPr>
      <w:r w:rsidRPr="000F1BD1">
        <w:rPr>
          <w:rFonts w:asciiTheme="minorHAnsi" w:hAnsiTheme="minorHAnsi" w:cstheme="minorHAnsi"/>
        </w:rPr>
        <w:t xml:space="preserve">Zhu, X., Barton, D., </w:t>
      </w:r>
      <w:proofErr w:type="spellStart"/>
      <w:r w:rsidRPr="000F1BD1">
        <w:rPr>
          <w:rFonts w:asciiTheme="minorHAnsi" w:hAnsiTheme="minorHAnsi" w:cstheme="minorHAnsi"/>
        </w:rPr>
        <w:t>Wassens</w:t>
      </w:r>
      <w:proofErr w:type="spellEnd"/>
      <w:r w:rsidRPr="000F1BD1">
        <w:rPr>
          <w:rFonts w:asciiTheme="minorHAnsi" w:hAnsiTheme="minorHAnsi" w:cstheme="minorHAnsi"/>
        </w:rPr>
        <w:t xml:space="preserve">, S., Shamsi, S. (2020). Morphological and genetic characterisations of the introduced copepod </w:t>
      </w:r>
      <w:proofErr w:type="spellStart"/>
      <w:r w:rsidRPr="000F1BD1">
        <w:rPr>
          <w:rFonts w:asciiTheme="minorHAnsi" w:hAnsiTheme="minorHAnsi" w:cstheme="minorHAnsi"/>
          <w:i/>
          <w:iCs/>
        </w:rPr>
        <w:t>Lernaea</w:t>
      </w:r>
      <w:proofErr w:type="spellEnd"/>
      <w:r w:rsidRPr="000F1BD1">
        <w:rPr>
          <w:rFonts w:asciiTheme="minorHAnsi" w:hAnsiTheme="minorHAnsi" w:cstheme="minorHAnsi"/>
          <w:i/>
          <w:iCs/>
        </w:rPr>
        <w:t xml:space="preserve"> </w:t>
      </w:r>
      <w:proofErr w:type="spellStart"/>
      <w:r w:rsidRPr="000F1BD1">
        <w:rPr>
          <w:rFonts w:asciiTheme="minorHAnsi" w:hAnsiTheme="minorHAnsi" w:cstheme="minorHAnsi"/>
          <w:i/>
          <w:iCs/>
        </w:rPr>
        <w:t>cyprinacea</w:t>
      </w:r>
      <w:proofErr w:type="spellEnd"/>
      <w:r w:rsidRPr="000F1BD1">
        <w:rPr>
          <w:rFonts w:asciiTheme="minorHAnsi" w:hAnsiTheme="minorHAnsi" w:cstheme="minorHAnsi"/>
          <w:i/>
          <w:iCs/>
        </w:rPr>
        <w:t xml:space="preserve"> </w:t>
      </w:r>
      <w:r w:rsidRPr="000F1BD1">
        <w:rPr>
          <w:rFonts w:asciiTheme="minorHAnsi" w:hAnsiTheme="minorHAnsi" w:cstheme="minorHAnsi"/>
        </w:rPr>
        <w:t>Linnaeus (</w:t>
      </w:r>
      <w:proofErr w:type="spellStart"/>
      <w:r w:rsidRPr="000F1BD1">
        <w:rPr>
          <w:rFonts w:asciiTheme="minorHAnsi" w:hAnsiTheme="minorHAnsi" w:cstheme="minorHAnsi"/>
        </w:rPr>
        <w:t>Cyclopoida</w:t>
      </w:r>
      <w:proofErr w:type="spellEnd"/>
      <w:r w:rsidRPr="000F1BD1">
        <w:rPr>
          <w:rFonts w:asciiTheme="minorHAnsi" w:hAnsiTheme="minorHAnsi" w:cstheme="minorHAnsi"/>
        </w:rPr>
        <w:t xml:space="preserve">: </w:t>
      </w:r>
      <w:proofErr w:type="spellStart"/>
      <w:r w:rsidRPr="000F1BD1">
        <w:rPr>
          <w:rFonts w:asciiTheme="minorHAnsi" w:hAnsiTheme="minorHAnsi" w:cstheme="minorHAnsi"/>
        </w:rPr>
        <w:t>Lernaeidae</w:t>
      </w:r>
      <w:proofErr w:type="spellEnd"/>
      <w:r w:rsidRPr="000F1BD1">
        <w:rPr>
          <w:rFonts w:asciiTheme="minorHAnsi" w:hAnsiTheme="minorHAnsi" w:cstheme="minorHAnsi"/>
        </w:rPr>
        <w:t xml:space="preserve">) occurring in the Murrumbidgee catchment, Australia. </w:t>
      </w:r>
      <w:r w:rsidR="00EC4BAC" w:rsidRPr="000F1BD1">
        <w:rPr>
          <w:rFonts w:asciiTheme="minorHAnsi" w:hAnsiTheme="minorHAnsi" w:cstheme="minorHAnsi"/>
          <w:i/>
          <w:iCs/>
        </w:rPr>
        <w:t>Marine</w:t>
      </w:r>
      <w:r w:rsidR="00EC4BAC" w:rsidRPr="000F1BD1">
        <w:rPr>
          <w:rFonts w:asciiTheme="minorHAnsi" w:hAnsiTheme="minorHAnsi" w:cstheme="minorHAnsi"/>
        </w:rPr>
        <w:t xml:space="preserve"> </w:t>
      </w:r>
      <w:r w:rsidR="00EC4BAC" w:rsidRPr="000F1BD1">
        <w:rPr>
          <w:rFonts w:asciiTheme="minorHAnsi" w:hAnsiTheme="minorHAnsi" w:cstheme="minorHAnsi"/>
          <w:i/>
          <w:iCs/>
        </w:rPr>
        <w:t>and Freshwater Research</w:t>
      </w:r>
      <w:r w:rsidR="00B62974" w:rsidRPr="000F1BD1">
        <w:rPr>
          <w:rFonts w:asciiTheme="minorHAnsi" w:hAnsiTheme="minorHAnsi" w:cstheme="minorHAnsi"/>
        </w:rPr>
        <w:t xml:space="preserve">, </w:t>
      </w:r>
      <w:r w:rsidR="00EC4BAC" w:rsidRPr="000F1BD1">
        <w:rPr>
          <w:rFonts w:asciiTheme="minorHAnsi" w:hAnsiTheme="minorHAnsi" w:cstheme="minorHAnsi"/>
        </w:rPr>
        <w:t>72(6): 876-886.</w:t>
      </w:r>
      <w:r w:rsidR="00B62974" w:rsidRPr="000F1BD1">
        <w:rPr>
          <w:rFonts w:asciiTheme="minorHAnsi" w:hAnsiTheme="minorHAnsi" w:cstheme="minorHAnsi"/>
        </w:rPr>
        <w:t xml:space="preserve"> </w:t>
      </w:r>
    </w:p>
    <w:p w14:paraId="22EF9396" w14:textId="77777777" w:rsidR="001E2B1B" w:rsidRPr="000F1BD1" w:rsidRDefault="001E2B1B" w:rsidP="00B2518B">
      <w:pPr>
        <w:tabs>
          <w:tab w:val="left" w:pos="0"/>
        </w:tabs>
        <w:spacing w:after="40" w:line="240" w:lineRule="atLeast"/>
        <w:ind w:right="-24"/>
        <w:rPr>
          <w:rFonts w:asciiTheme="minorHAnsi" w:hAnsiTheme="minorHAnsi" w:cstheme="minorHAnsi"/>
        </w:rPr>
      </w:pPr>
    </w:p>
    <w:p w14:paraId="4512B636" w14:textId="0C399228" w:rsidR="001B038C" w:rsidRPr="000F1BD1" w:rsidRDefault="00FF5339" w:rsidP="00B2518B">
      <w:pPr>
        <w:tabs>
          <w:tab w:val="left" w:pos="0"/>
        </w:tabs>
        <w:spacing w:after="40" w:line="240" w:lineRule="atLeast"/>
        <w:ind w:right="-24"/>
        <w:rPr>
          <w:rFonts w:asciiTheme="minorHAnsi" w:hAnsiTheme="minorHAnsi" w:cstheme="minorHAnsi"/>
        </w:rPr>
      </w:pPr>
      <w:r w:rsidRPr="000F1BD1">
        <w:rPr>
          <w:rFonts w:asciiTheme="minorHAnsi" w:hAnsiTheme="minorHAnsi" w:cstheme="minorHAnsi"/>
        </w:rPr>
        <w:t xml:space="preserve">Zukowski, S. &amp; Whiterod, N. (2022). Platypus habitat suitability survey of the River Torrens, </w:t>
      </w:r>
      <w:proofErr w:type="spellStart"/>
      <w:r w:rsidR="009A0BF2" w:rsidRPr="000F1BD1">
        <w:rPr>
          <w:rFonts w:asciiTheme="minorHAnsi" w:hAnsiTheme="minorHAnsi" w:cstheme="minorHAnsi"/>
        </w:rPr>
        <w:t>Aquasave</w:t>
      </w:r>
      <w:proofErr w:type="spellEnd"/>
      <w:r w:rsidR="009A0BF2" w:rsidRPr="000F1BD1">
        <w:rPr>
          <w:rFonts w:asciiTheme="minorHAnsi" w:hAnsiTheme="minorHAnsi" w:cstheme="minorHAnsi"/>
        </w:rPr>
        <w:t>–Nature Glenelg Trust, Victor Harbor.</w:t>
      </w:r>
    </w:p>
    <w:p w14:paraId="12238084" w14:textId="77777777" w:rsidR="00852EF7" w:rsidRDefault="00852EF7" w:rsidP="00FC5EF8">
      <w:pPr>
        <w:rPr>
          <w:rFonts w:ascii="Calibri" w:hAnsi="Calibri" w:cs="Cambria"/>
        </w:rPr>
      </w:pPr>
    </w:p>
    <w:p w14:paraId="48F3588E" w14:textId="77777777" w:rsidR="007F4CC4" w:rsidRDefault="007F4CC4" w:rsidP="00852EF7">
      <w:pPr>
        <w:rPr>
          <w:rFonts w:ascii="Calibri" w:hAnsi="Calibri" w:cs="Cambria"/>
        </w:rPr>
      </w:pPr>
    </w:p>
    <w:p w14:paraId="283BF6CC" w14:textId="77777777" w:rsidR="009148FD" w:rsidRDefault="009148FD" w:rsidP="00852EF7">
      <w:pPr>
        <w:rPr>
          <w:rFonts w:ascii="Calibri" w:hAnsi="Calibri" w:cs="Cambria"/>
        </w:rPr>
      </w:pPr>
    </w:p>
    <w:p w14:paraId="0C82E3DA" w14:textId="77777777" w:rsidR="00105C82" w:rsidRDefault="00105C82" w:rsidP="00852EF7">
      <w:pPr>
        <w:rPr>
          <w:rFonts w:ascii="Calibri" w:hAnsi="Calibri" w:cs="Cambria"/>
        </w:rPr>
      </w:pPr>
    </w:p>
    <w:p w14:paraId="270F3A48" w14:textId="77777777" w:rsidR="00444080" w:rsidRDefault="00444080" w:rsidP="00444080">
      <w:pPr>
        <w:rPr>
          <w:rFonts w:ascii="Calibri" w:hAnsi="Calibri" w:cs="Cambria"/>
        </w:rPr>
      </w:pPr>
    </w:p>
    <w:p w14:paraId="220CDCF8" w14:textId="13750147" w:rsidR="00DF4B41" w:rsidRPr="003A30E0" w:rsidRDefault="00DF4B41" w:rsidP="00FC5EF8">
      <w:pPr>
        <w:rPr>
          <w:rFonts w:ascii="Calibri" w:hAnsi="Calibri" w:cs="Cambria"/>
        </w:rPr>
      </w:pPr>
    </w:p>
    <w:sectPr w:rsidR="00DF4B41" w:rsidRPr="003A30E0">
      <w:headerReference w:type="default" r:id="rId42"/>
      <w:footerReference w:type="even" r:id="rId43"/>
      <w:footerReference w:type="default" r:id="rId44"/>
      <w:footerReference w:type="first" r:id="rId45"/>
      <w:pgSz w:w="11906" w:h="16838" w:code="9"/>
      <w:pgMar w:top="578" w:right="851" w:bottom="851" w:left="851" w:header="454"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52382" w14:textId="77777777" w:rsidR="00FA1A3A" w:rsidRDefault="00FA1A3A">
      <w:r>
        <w:separator/>
      </w:r>
    </w:p>
  </w:endnote>
  <w:endnote w:type="continuationSeparator" w:id="0">
    <w:p w14:paraId="75E3417E" w14:textId="77777777" w:rsidR="00FA1A3A" w:rsidRDefault="00FA1A3A">
      <w:r>
        <w:continuationSeparator/>
      </w:r>
    </w:p>
  </w:endnote>
  <w:endnote w:type="continuationNotice" w:id="1">
    <w:p w14:paraId="03B82FAE" w14:textId="77777777" w:rsidR="00FA1A3A" w:rsidRDefault="00FA1A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4936C" w14:textId="77777777" w:rsidR="00487785" w:rsidRDefault="004877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C873D3" w14:textId="77777777" w:rsidR="00487785" w:rsidRDefault="00487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422387"/>
      <w:docPartObj>
        <w:docPartGallery w:val="Page Numbers (Bottom of Page)"/>
        <w:docPartUnique/>
      </w:docPartObj>
    </w:sdtPr>
    <w:sdtEndPr>
      <w:rPr>
        <w:noProof/>
      </w:rPr>
    </w:sdtEndPr>
    <w:sdtContent>
      <w:p w14:paraId="678DA1CA" w14:textId="6D00B3FD" w:rsidR="00AA685D" w:rsidRDefault="00AA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36EE1D" w14:textId="77777777" w:rsidR="00487785" w:rsidRPr="006C407E" w:rsidRDefault="00487785">
    <w:pPr>
      <w:pStyle w:val="Footer"/>
      <w:rPr>
        <w:vanish/>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456686"/>
      <w:docPartObj>
        <w:docPartGallery w:val="Page Numbers (Bottom of Page)"/>
        <w:docPartUnique/>
      </w:docPartObj>
    </w:sdtPr>
    <w:sdtEndPr>
      <w:rPr>
        <w:noProof/>
      </w:rPr>
    </w:sdtEndPr>
    <w:sdtContent>
      <w:p w14:paraId="323A32D0" w14:textId="4570B40E" w:rsidR="00AA685D" w:rsidRDefault="00AA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61F1D3" w14:textId="77777777" w:rsidR="00487785" w:rsidRDefault="00487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DF53B" w14:textId="77777777" w:rsidR="00FA1A3A" w:rsidRDefault="00FA1A3A">
      <w:r>
        <w:separator/>
      </w:r>
    </w:p>
  </w:footnote>
  <w:footnote w:type="continuationSeparator" w:id="0">
    <w:p w14:paraId="762FD4F2" w14:textId="77777777" w:rsidR="00FA1A3A" w:rsidRDefault="00FA1A3A">
      <w:r>
        <w:continuationSeparator/>
      </w:r>
    </w:p>
  </w:footnote>
  <w:footnote w:type="continuationNotice" w:id="1">
    <w:p w14:paraId="0F8B81D4" w14:textId="77777777" w:rsidR="00FA1A3A" w:rsidRDefault="00FA1A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CAB5" w14:textId="4A054E3D" w:rsidR="00F529A2" w:rsidRPr="00A2015E" w:rsidRDefault="00F529A2" w:rsidP="00F529A2">
    <w:pPr>
      <w:tabs>
        <w:tab w:val="left" w:pos="432"/>
      </w:tabs>
      <w:spacing w:line="240" w:lineRule="exact"/>
      <w:ind w:left="432" w:hanging="432"/>
      <w:jc w:val="right"/>
      <w:rPr>
        <w:rFonts w:ascii="Calibri" w:hAnsi="Calibri" w:cs="Cambria"/>
        <w:sz w:val="16"/>
        <w:szCs w:val="16"/>
      </w:rPr>
    </w:pPr>
    <w:r w:rsidRPr="00A2015E">
      <w:rPr>
        <w:rFonts w:ascii="Calibri" w:hAnsi="Calibri" w:cs="Cambria"/>
        <w:sz w:val="16"/>
        <w:szCs w:val="16"/>
      </w:rPr>
      <w:t xml:space="preserve">Nomination No. </w:t>
    </w:r>
    <w:r w:rsidR="00A2015E" w:rsidRPr="00A2015E">
      <w:rPr>
        <w:rFonts w:ascii="Calibri" w:hAnsi="Calibri" w:cs="Cambria"/>
        <w:sz w:val="16"/>
        <w:szCs w:val="16"/>
      </w:rPr>
      <w:t>910</w:t>
    </w:r>
  </w:p>
  <w:p w14:paraId="4A1C6FDA" w14:textId="77777777" w:rsidR="00487785" w:rsidRDefault="00487785">
    <w:pPr>
      <w:tabs>
        <w:tab w:val="left" w:pos="432"/>
      </w:tabs>
      <w:spacing w:line="240" w:lineRule="exact"/>
      <w:ind w:left="432" w:hanging="432"/>
      <w:jc w:val="right"/>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9848D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95E13"/>
    <w:multiLevelType w:val="hybridMultilevel"/>
    <w:tmpl w:val="B6C05C8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3E50FCA"/>
    <w:multiLevelType w:val="hybridMultilevel"/>
    <w:tmpl w:val="EB722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87645A"/>
    <w:multiLevelType w:val="hybridMultilevel"/>
    <w:tmpl w:val="49E415D0"/>
    <w:lvl w:ilvl="0" w:tplc="72A0C782">
      <w:start w:val="2003"/>
      <w:numFmt w:val="bullet"/>
      <w:lvlText w:val="-"/>
      <w:lvlJc w:val="left"/>
      <w:pPr>
        <w:ind w:left="927" w:hanging="360"/>
      </w:pPr>
      <w:rPr>
        <w:rFonts w:ascii="Calibri" w:eastAsia="Times New Roman" w:hAnsi="Calibri" w:cs="Calibri" w:hint="default"/>
        <w:color w:val="0000FF"/>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079E7B04"/>
    <w:multiLevelType w:val="hybridMultilevel"/>
    <w:tmpl w:val="1D7A4F3C"/>
    <w:lvl w:ilvl="0" w:tplc="1B2E16E8">
      <w:start w:val="1"/>
      <w:numFmt w:val="bullet"/>
      <w:lvlText w:val=""/>
      <w:lvlJc w:val="left"/>
      <w:pPr>
        <w:ind w:left="1440" w:hanging="360"/>
      </w:pPr>
      <w:rPr>
        <w:rFonts w:ascii="Symbol" w:hAnsi="Symbol"/>
      </w:rPr>
    </w:lvl>
    <w:lvl w:ilvl="1" w:tplc="1436CE76">
      <w:start w:val="1"/>
      <w:numFmt w:val="bullet"/>
      <w:lvlText w:val=""/>
      <w:lvlJc w:val="left"/>
      <w:pPr>
        <w:ind w:left="1440" w:hanging="360"/>
      </w:pPr>
      <w:rPr>
        <w:rFonts w:ascii="Symbol" w:hAnsi="Symbol"/>
      </w:rPr>
    </w:lvl>
    <w:lvl w:ilvl="2" w:tplc="115A30CE">
      <w:start w:val="1"/>
      <w:numFmt w:val="bullet"/>
      <w:lvlText w:val=""/>
      <w:lvlJc w:val="left"/>
      <w:pPr>
        <w:ind w:left="1440" w:hanging="360"/>
      </w:pPr>
      <w:rPr>
        <w:rFonts w:ascii="Symbol" w:hAnsi="Symbol"/>
      </w:rPr>
    </w:lvl>
    <w:lvl w:ilvl="3" w:tplc="D8305DB4">
      <w:start w:val="1"/>
      <w:numFmt w:val="bullet"/>
      <w:lvlText w:val=""/>
      <w:lvlJc w:val="left"/>
      <w:pPr>
        <w:ind w:left="1440" w:hanging="360"/>
      </w:pPr>
      <w:rPr>
        <w:rFonts w:ascii="Symbol" w:hAnsi="Symbol"/>
      </w:rPr>
    </w:lvl>
    <w:lvl w:ilvl="4" w:tplc="40E271D6">
      <w:start w:val="1"/>
      <w:numFmt w:val="bullet"/>
      <w:lvlText w:val=""/>
      <w:lvlJc w:val="left"/>
      <w:pPr>
        <w:ind w:left="1440" w:hanging="360"/>
      </w:pPr>
      <w:rPr>
        <w:rFonts w:ascii="Symbol" w:hAnsi="Symbol"/>
      </w:rPr>
    </w:lvl>
    <w:lvl w:ilvl="5" w:tplc="97DC580A">
      <w:start w:val="1"/>
      <w:numFmt w:val="bullet"/>
      <w:lvlText w:val=""/>
      <w:lvlJc w:val="left"/>
      <w:pPr>
        <w:ind w:left="1440" w:hanging="360"/>
      </w:pPr>
      <w:rPr>
        <w:rFonts w:ascii="Symbol" w:hAnsi="Symbol"/>
      </w:rPr>
    </w:lvl>
    <w:lvl w:ilvl="6" w:tplc="FA401640">
      <w:start w:val="1"/>
      <w:numFmt w:val="bullet"/>
      <w:lvlText w:val=""/>
      <w:lvlJc w:val="left"/>
      <w:pPr>
        <w:ind w:left="1440" w:hanging="360"/>
      </w:pPr>
      <w:rPr>
        <w:rFonts w:ascii="Symbol" w:hAnsi="Symbol"/>
      </w:rPr>
    </w:lvl>
    <w:lvl w:ilvl="7" w:tplc="1B226BC6">
      <w:start w:val="1"/>
      <w:numFmt w:val="bullet"/>
      <w:lvlText w:val=""/>
      <w:lvlJc w:val="left"/>
      <w:pPr>
        <w:ind w:left="1440" w:hanging="360"/>
      </w:pPr>
      <w:rPr>
        <w:rFonts w:ascii="Symbol" w:hAnsi="Symbol"/>
      </w:rPr>
    </w:lvl>
    <w:lvl w:ilvl="8" w:tplc="0CBCDF84">
      <w:start w:val="1"/>
      <w:numFmt w:val="bullet"/>
      <w:lvlText w:val=""/>
      <w:lvlJc w:val="left"/>
      <w:pPr>
        <w:ind w:left="1440" w:hanging="360"/>
      </w:pPr>
      <w:rPr>
        <w:rFonts w:ascii="Symbol" w:hAnsi="Symbol"/>
      </w:rPr>
    </w:lvl>
  </w:abstractNum>
  <w:abstractNum w:abstractNumId="5" w15:restartNumberingAfterBreak="0">
    <w:nsid w:val="0FD5021F"/>
    <w:multiLevelType w:val="hybridMultilevel"/>
    <w:tmpl w:val="167CE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ED7E52"/>
    <w:multiLevelType w:val="hybridMultilevel"/>
    <w:tmpl w:val="C24C6F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B71C9D"/>
    <w:multiLevelType w:val="hybridMultilevel"/>
    <w:tmpl w:val="8E108482"/>
    <w:lvl w:ilvl="0" w:tplc="8A729D1A">
      <w:start w:val="1"/>
      <w:numFmt w:val="low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178AC"/>
    <w:multiLevelType w:val="hybridMultilevel"/>
    <w:tmpl w:val="43708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84598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FC55A7"/>
    <w:multiLevelType w:val="hybridMultilevel"/>
    <w:tmpl w:val="7D9AF8BA"/>
    <w:lvl w:ilvl="0" w:tplc="0A76AA4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29A31D2B"/>
    <w:multiLevelType w:val="singleLevel"/>
    <w:tmpl w:val="97563570"/>
    <w:lvl w:ilvl="0">
      <w:start w:val="1996"/>
      <w:numFmt w:val="bullet"/>
      <w:lvlText w:val="-"/>
      <w:lvlJc w:val="left"/>
      <w:pPr>
        <w:tabs>
          <w:tab w:val="num" w:pos="360"/>
        </w:tabs>
        <w:ind w:left="360" w:hanging="360"/>
      </w:pPr>
      <w:rPr>
        <w:rFonts w:hint="default"/>
      </w:rPr>
    </w:lvl>
  </w:abstractNum>
  <w:abstractNum w:abstractNumId="12" w15:restartNumberingAfterBreak="0">
    <w:nsid w:val="2AED7ED1"/>
    <w:multiLevelType w:val="hybridMultilevel"/>
    <w:tmpl w:val="DA78E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2D5A7FC6"/>
    <w:multiLevelType w:val="hybridMultilevel"/>
    <w:tmpl w:val="3C8AF1E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5ED1507"/>
    <w:multiLevelType w:val="singleLevel"/>
    <w:tmpl w:val="DD860E4C"/>
    <w:lvl w:ilvl="0">
      <w:start w:val="1996"/>
      <w:numFmt w:val="bullet"/>
      <w:lvlText w:val="-"/>
      <w:lvlJc w:val="left"/>
      <w:pPr>
        <w:tabs>
          <w:tab w:val="num" w:pos="435"/>
        </w:tabs>
        <w:ind w:left="435" w:hanging="435"/>
      </w:pPr>
      <w:rPr>
        <w:rFonts w:ascii="Times New Roman" w:hAnsi="Times New Roman" w:hint="default"/>
      </w:rPr>
    </w:lvl>
  </w:abstractNum>
  <w:abstractNum w:abstractNumId="15" w15:restartNumberingAfterBreak="0">
    <w:nsid w:val="39B5188A"/>
    <w:multiLevelType w:val="hybridMultilevel"/>
    <w:tmpl w:val="6426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B2"/>
    <w:multiLevelType w:val="hybridMultilevel"/>
    <w:tmpl w:val="77404C0C"/>
    <w:lvl w:ilvl="0" w:tplc="54E8A47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31A5FB2"/>
    <w:multiLevelType w:val="multilevel"/>
    <w:tmpl w:val="DADE0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F15D46"/>
    <w:multiLevelType w:val="hybridMultilevel"/>
    <w:tmpl w:val="FF948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1710A6E"/>
    <w:multiLevelType w:val="hybridMultilevel"/>
    <w:tmpl w:val="8D36E64C"/>
    <w:lvl w:ilvl="0" w:tplc="7DF0EA64">
      <w:start w:val="1"/>
      <w:numFmt w:val="bullet"/>
      <w:lvlText w:val=""/>
      <w:lvlJc w:val="left"/>
      <w:pPr>
        <w:ind w:left="720" w:hanging="360"/>
      </w:pPr>
      <w:rPr>
        <w:rFonts w:ascii="Symbol" w:hAnsi="Symbol"/>
      </w:rPr>
    </w:lvl>
    <w:lvl w:ilvl="1" w:tplc="BD68D050">
      <w:start w:val="1"/>
      <w:numFmt w:val="bullet"/>
      <w:lvlText w:val=""/>
      <w:lvlJc w:val="left"/>
      <w:pPr>
        <w:ind w:left="720" w:hanging="360"/>
      </w:pPr>
      <w:rPr>
        <w:rFonts w:ascii="Symbol" w:hAnsi="Symbol"/>
      </w:rPr>
    </w:lvl>
    <w:lvl w:ilvl="2" w:tplc="27566D7A">
      <w:start w:val="1"/>
      <w:numFmt w:val="bullet"/>
      <w:lvlText w:val=""/>
      <w:lvlJc w:val="left"/>
      <w:pPr>
        <w:ind w:left="720" w:hanging="360"/>
      </w:pPr>
      <w:rPr>
        <w:rFonts w:ascii="Symbol" w:hAnsi="Symbol"/>
      </w:rPr>
    </w:lvl>
    <w:lvl w:ilvl="3" w:tplc="6BDAEE2E">
      <w:start w:val="1"/>
      <w:numFmt w:val="bullet"/>
      <w:lvlText w:val=""/>
      <w:lvlJc w:val="left"/>
      <w:pPr>
        <w:ind w:left="720" w:hanging="360"/>
      </w:pPr>
      <w:rPr>
        <w:rFonts w:ascii="Symbol" w:hAnsi="Symbol"/>
      </w:rPr>
    </w:lvl>
    <w:lvl w:ilvl="4" w:tplc="0D6A2158">
      <w:start w:val="1"/>
      <w:numFmt w:val="bullet"/>
      <w:lvlText w:val=""/>
      <w:lvlJc w:val="left"/>
      <w:pPr>
        <w:ind w:left="720" w:hanging="360"/>
      </w:pPr>
      <w:rPr>
        <w:rFonts w:ascii="Symbol" w:hAnsi="Symbol"/>
      </w:rPr>
    </w:lvl>
    <w:lvl w:ilvl="5" w:tplc="8CEA55FE">
      <w:start w:val="1"/>
      <w:numFmt w:val="bullet"/>
      <w:lvlText w:val=""/>
      <w:lvlJc w:val="left"/>
      <w:pPr>
        <w:ind w:left="720" w:hanging="360"/>
      </w:pPr>
      <w:rPr>
        <w:rFonts w:ascii="Symbol" w:hAnsi="Symbol"/>
      </w:rPr>
    </w:lvl>
    <w:lvl w:ilvl="6" w:tplc="808886B8">
      <w:start w:val="1"/>
      <w:numFmt w:val="bullet"/>
      <w:lvlText w:val=""/>
      <w:lvlJc w:val="left"/>
      <w:pPr>
        <w:ind w:left="720" w:hanging="360"/>
      </w:pPr>
      <w:rPr>
        <w:rFonts w:ascii="Symbol" w:hAnsi="Symbol"/>
      </w:rPr>
    </w:lvl>
    <w:lvl w:ilvl="7" w:tplc="BE184582">
      <w:start w:val="1"/>
      <w:numFmt w:val="bullet"/>
      <w:lvlText w:val=""/>
      <w:lvlJc w:val="left"/>
      <w:pPr>
        <w:ind w:left="720" w:hanging="360"/>
      </w:pPr>
      <w:rPr>
        <w:rFonts w:ascii="Symbol" w:hAnsi="Symbol"/>
      </w:rPr>
    </w:lvl>
    <w:lvl w:ilvl="8" w:tplc="13EA6942">
      <w:start w:val="1"/>
      <w:numFmt w:val="bullet"/>
      <w:lvlText w:val=""/>
      <w:lvlJc w:val="left"/>
      <w:pPr>
        <w:ind w:left="720" w:hanging="360"/>
      </w:pPr>
      <w:rPr>
        <w:rFonts w:ascii="Symbol" w:hAnsi="Symbol"/>
      </w:rPr>
    </w:lvl>
  </w:abstractNum>
  <w:abstractNum w:abstractNumId="20" w15:restartNumberingAfterBreak="0">
    <w:nsid w:val="64902836"/>
    <w:multiLevelType w:val="hybridMultilevel"/>
    <w:tmpl w:val="AC1C5C78"/>
    <w:lvl w:ilvl="0" w:tplc="F09AF1B4">
      <w:start w:val="1"/>
      <w:numFmt w:val="bullet"/>
      <w:lvlText w:val=""/>
      <w:lvlJc w:val="left"/>
      <w:pPr>
        <w:ind w:left="720" w:hanging="360"/>
      </w:pPr>
      <w:rPr>
        <w:rFonts w:ascii="Symbol" w:hAnsi="Symbol"/>
      </w:rPr>
    </w:lvl>
    <w:lvl w:ilvl="1" w:tplc="32288E58">
      <w:start w:val="1"/>
      <w:numFmt w:val="bullet"/>
      <w:lvlText w:val=""/>
      <w:lvlJc w:val="left"/>
      <w:pPr>
        <w:ind w:left="720" w:hanging="360"/>
      </w:pPr>
      <w:rPr>
        <w:rFonts w:ascii="Symbol" w:hAnsi="Symbol"/>
      </w:rPr>
    </w:lvl>
    <w:lvl w:ilvl="2" w:tplc="3B50CB56">
      <w:start w:val="1"/>
      <w:numFmt w:val="bullet"/>
      <w:lvlText w:val=""/>
      <w:lvlJc w:val="left"/>
      <w:pPr>
        <w:ind w:left="720" w:hanging="360"/>
      </w:pPr>
      <w:rPr>
        <w:rFonts w:ascii="Symbol" w:hAnsi="Symbol"/>
      </w:rPr>
    </w:lvl>
    <w:lvl w:ilvl="3" w:tplc="422C13CA">
      <w:start w:val="1"/>
      <w:numFmt w:val="bullet"/>
      <w:lvlText w:val=""/>
      <w:lvlJc w:val="left"/>
      <w:pPr>
        <w:ind w:left="720" w:hanging="360"/>
      </w:pPr>
      <w:rPr>
        <w:rFonts w:ascii="Symbol" w:hAnsi="Symbol"/>
      </w:rPr>
    </w:lvl>
    <w:lvl w:ilvl="4" w:tplc="AB882F54">
      <w:start w:val="1"/>
      <w:numFmt w:val="bullet"/>
      <w:lvlText w:val=""/>
      <w:lvlJc w:val="left"/>
      <w:pPr>
        <w:ind w:left="720" w:hanging="360"/>
      </w:pPr>
      <w:rPr>
        <w:rFonts w:ascii="Symbol" w:hAnsi="Symbol"/>
      </w:rPr>
    </w:lvl>
    <w:lvl w:ilvl="5" w:tplc="298C4A4A">
      <w:start w:val="1"/>
      <w:numFmt w:val="bullet"/>
      <w:lvlText w:val=""/>
      <w:lvlJc w:val="left"/>
      <w:pPr>
        <w:ind w:left="720" w:hanging="360"/>
      </w:pPr>
      <w:rPr>
        <w:rFonts w:ascii="Symbol" w:hAnsi="Symbol"/>
      </w:rPr>
    </w:lvl>
    <w:lvl w:ilvl="6" w:tplc="8C587F22">
      <w:start w:val="1"/>
      <w:numFmt w:val="bullet"/>
      <w:lvlText w:val=""/>
      <w:lvlJc w:val="left"/>
      <w:pPr>
        <w:ind w:left="720" w:hanging="360"/>
      </w:pPr>
      <w:rPr>
        <w:rFonts w:ascii="Symbol" w:hAnsi="Symbol"/>
      </w:rPr>
    </w:lvl>
    <w:lvl w:ilvl="7" w:tplc="CF0EC586">
      <w:start w:val="1"/>
      <w:numFmt w:val="bullet"/>
      <w:lvlText w:val=""/>
      <w:lvlJc w:val="left"/>
      <w:pPr>
        <w:ind w:left="720" w:hanging="360"/>
      </w:pPr>
      <w:rPr>
        <w:rFonts w:ascii="Symbol" w:hAnsi="Symbol"/>
      </w:rPr>
    </w:lvl>
    <w:lvl w:ilvl="8" w:tplc="414A0E7C">
      <w:start w:val="1"/>
      <w:numFmt w:val="bullet"/>
      <w:lvlText w:val=""/>
      <w:lvlJc w:val="left"/>
      <w:pPr>
        <w:ind w:left="720" w:hanging="360"/>
      </w:pPr>
      <w:rPr>
        <w:rFonts w:ascii="Symbol" w:hAnsi="Symbol"/>
      </w:rPr>
    </w:lvl>
  </w:abstractNum>
  <w:abstractNum w:abstractNumId="21" w15:restartNumberingAfterBreak="0">
    <w:nsid w:val="64B9488C"/>
    <w:multiLevelType w:val="hybridMultilevel"/>
    <w:tmpl w:val="134E0D8C"/>
    <w:lvl w:ilvl="0" w:tplc="029A0D4A">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673657AB"/>
    <w:multiLevelType w:val="multilevel"/>
    <w:tmpl w:val="1A48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5C6B27"/>
    <w:multiLevelType w:val="hybridMultilevel"/>
    <w:tmpl w:val="1F66DDD8"/>
    <w:lvl w:ilvl="0" w:tplc="0C090001">
      <w:start w:val="150"/>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8213BD"/>
    <w:multiLevelType w:val="hybridMultilevel"/>
    <w:tmpl w:val="B82C141A"/>
    <w:lvl w:ilvl="0" w:tplc="DD860E4C">
      <w:start w:val="1996"/>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4D1F4B"/>
    <w:multiLevelType w:val="hybridMultilevel"/>
    <w:tmpl w:val="C334521C"/>
    <w:lvl w:ilvl="0" w:tplc="3DBA8BAC">
      <w:start w:val="45"/>
      <w:numFmt w:val="bullet"/>
      <w:lvlText w:val=""/>
      <w:lvlJc w:val="left"/>
      <w:pPr>
        <w:ind w:left="720" w:hanging="360"/>
      </w:pPr>
      <w:rPr>
        <w:rFonts w:ascii="Symbol" w:eastAsia="Times New Roman" w:hAnsi="Symbol" w:cs="Cambri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E5566C"/>
    <w:multiLevelType w:val="hybridMultilevel"/>
    <w:tmpl w:val="5120B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FC4BD1"/>
    <w:multiLevelType w:val="hybridMultilevel"/>
    <w:tmpl w:val="BBA671BC"/>
    <w:lvl w:ilvl="0" w:tplc="9B580952">
      <w:start w:val="1"/>
      <w:numFmt w:val="bullet"/>
      <w:pStyle w:val="Bullettedbody"/>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936354">
    <w:abstractNumId w:val="14"/>
  </w:num>
  <w:num w:numId="2" w16cid:durableId="135997169">
    <w:abstractNumId w:val="11"/>
  </w:num>
  <w:num w:numId="3" w16cid:durableId="576671504">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4" w16cid:durableId="364527046">
    <w:abstractNumId w:val="13"/>
  </w:num>
  <w:num w:numId="5" w16cid:durableId="1145195918">
    <w:abstractNumId w:val="1"/>
  </w:num>
  <w:num w:numId="6" w16cid:durableId="703991219">
    <w:abstractNumId w:val="9"/>
  </w:num>
  <w:num w:numId="7" w16cid:durableId="921377782">
    <w:abstractNumId w:val="23"/>
  </w:num>
  <w:num w:numId="8" w16cid:durableId="709187003">
    <w:abstractNumId w:val="26"/>
  </w:num>
  <w:num w:numId="9" w16cid:durableId="1431461956">
    <w:abstractNumId w:val="5"/>
  </w:num>
  <w:num w:numId="10" w16cid:durableId="1131096188">
    <w:abstractNumId w:val="2"/>
  </w:num>
  <w:num w:numId="11" w16cid:durableId="1582593399">
    <w:abstractNumId w:val="0"/>
  </w:num>
  <w:num w:numId="12" w16cid:durableId="1894195045">
    <w:abstractNumId w:val="12"/>
  </w:num>
  <w:num w:numId="13" w16cid:durableId="1635525650">
    <w:abstractNumId w:val="21"/>
  </w:num>
  <w:num w:numId="14" w16cid:durableId="583494465">
    <w:abstractNumId w:val="18"/>
  </w:num>
  <w:num w:numId="15" w16cid:durableId="742215232">
    <w:abstractNumId w:val="24"/>
  </w:num>
  <w:num w:numId="16" w16cid:durableId="895815605">
    <w:abstractNumId w:val="7"/>
  </w:num>
  <w:num w:numId="17" w16cid:durableId="2119904032">
    <w:abstractNumId w:val="3"/>
  </w:num>
  <w:num w:numId="18" w16cid:durableId="1704135775">
    <w:abstractNumId w:val="16"/>
  </w:num>
  <w:num w:numId="19" w16cid:durableId="1386904397">
    <w:abstractNumId w:val="27"/>
  </w:num>
  <w:num w:numId="20" w16cid:durableId="2026515588">
    <w:abstractNumId w:val="15"/>
  </w:num>
  <w:num w:numId="21" w16cid:durableId="1610432929">
    <w:abstractNumId w:val="10"/>
  </w:num>
  <w:num w:numId="22" w16cid:durableId="1577016436">
    <w:abstractNumId w:val="8"/>
  </w:num>
  <w:num w:numId="23" w16cid:durableId="1999729949">
    <w:abstractNumId w:val="25"/>
  </w:num>
  <w:num w:numId="24" w16cid:durableId="1117725470">
    <w:abstractNumId w:val="4"/>
  </w:num>
  <w:num w:numId="25" w16cid:durableId="1927028703">
    <w:abstractNumId w:val="20"/>
  </w:num>
  <w:num w:numId="26" w16cid:durableId="345178754">
    <w:abstractNumId w:val="17"/>
  </w:num>
  <w:num w:numId="27" w16cid:durableId="1229414305">
    <w:abstractNumId w:val="19"/>
  </w:num>
  <w:num w:numId="28" w16cid:durableId="1812405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D29"/>
    <w:rsid w:val="00000721"/>
    <w:rsid w:val="00000803"/>
    <w:rsid w:val="00000FC1"/>
    <w:rsid w:val="0000108F"/>
    <w:rsid w:val="00001677"/>
    <w:rsid w:val="00001E62"/>
    <w:rsid w:val="00002833"/>
    <w:rsid w:val="00002B6A"/>
    <w:rsid w:val="000037A8"/>
    <w:rsid w:val="00004603"/>
    <w:rsid w:val="00005559"/>
    <w:rsid w:val="0000746C"/>
    <w:rsid w:val="0000767E"/>
    <w:rsid w:val="000077B5"/>
    <w:rsid w:val="00007809"/>
    <w:rsid w:val="00007839"/>
    <w:rsid w:val="00007B31"/>
    <w:rsid w:val="000101C4"/>
    <w:rsid w:val="00010994"/>
    <w:rsid w:val="000111C7"/>
    <w:rsid w:val="00011878"/>
    <w:rsid w:val="00011F66"/>
    <w:rsid w:val="000120E8"/>
    <w:rsid w:val="000125F1"/>
    <w:rsid w:val="00013061"/>
    <w:rsid w:val="000133D2"/>
    <w:rsid w:val="000135F7"/>
    <w:rsid w:val="00013EC4"/>
    <w:rsid w:val="00014295"/>
    <w:rsid w:val="00014668"/>
    <w:rsid w:val="000146CE"/>
    <w:rsid w:val="00014AF1"/>
    <w:rsid w:val="00014CB8"/>
    <w:rsid w:val="00015231"/>
    <w:rsid w:val="000154F3"/>
    <w:rsid w:val="00015821"/>
    <w:rsid w:val="00016781"/>
    <w:rsid w:val="00016799"/>
    <w:rsid w:val="0001698D"/>
    <w:rsid w:val="000169FB"/>
    <w:rsid w:val="00016C2A"/>
    <w:rsid w:val="00016F5D"/>
    <w:rsid w:val="000173B9"/>
    <w:rsid w:val="000178EA"/>
    <w:rsid w:val="00017FC6"/>
    <w:rsid w:val="000203B1"/>
    <w:rsid w:val="00020D7B"/>
    <w:rsid w:val="00020FBC"/>
    <w:rsid w:val="000217E2"/>
    <w:rsid w:val="00021A8B"/>
    <w:rsid w:val="00021B94"/>
    <w:rsid w:val="000223BE"/>
    <w:rsid w:val="000225F8"/>
    <w:rsid w:val="000228DB"/>
    <w:rsid w:val="00024868"/>
    <w:rsid w:val="00024935"/>
    <w:rsid w:val="00024C1E"/>
    <w:rsid w:val="00024D14"/>
    <w:rsid w:val="000250D6"/>
    <w:rsid w:val="00025574"/>
    <w:rsid w:val="000256E7"/>
    <w:rsid w:val="00025B6B"/>
    <w:rsid w:val="00025C0C"/>
    <w:rsid w:val="000261F9"/>
    <w:rsid w:val="0002784A"/>
    <w:rsid w:val="000300E8"/>
    <w:rsid w:val="0003094C"/>
    <w:rsid w:val="00030968"/>
    <w:rsid w:val="00030DD1"/>
    <w:rsid w:val="00031460"/>
    <w:rsid w:val="00031B06"/>
    <w:rsid w:val="000335A6"/>
    <w:rsid w:val="00033DEF"/>
    <w:rsid w:val="000347A1"/>
    <w:rsid w:val="000362A2"/>
    <w:rsid w:val="00036582"/>
    <w:rsid w:val="000366DC"/>
    <w:rsid w:val="000367A4"/>
    <w:rsid w:val="000372CD"/>
    <w:rsid w:val="0003786B"/>
    <w:rsid w:val="000403D8"/>
    <w:rsid w:val="00040715"/>
    <w:rsid w:val="00040884"/>
    <w:rsid w:val="0004110A"/>
    <w:rsid w:val="00043952"/>
    <w:rsid w:val="00043D78"/>
    <w:rsid w:val="00044C11"/>
    <w:rsid w:val="00045807"/>
    <w:rsid w:val="000462F2"/>
    <w:rsid w:val="00047394"/>
    <w:rsid w:val="000474A2"/>
    <w:rsid w:val="00047943"/>
    <w:rsid w:val="00047C40"/>
    <w:rsid w:val="00050112"/>
    <w:rsid w:val="00050BCC"/>
    <w:rsid w:val="00051B1B"/>
    <w:rsid w:val="00051E4A"/>
    <w:rsid w:val="00053FB6"/>
    <w:rsid w:val="000546ED"/>
    <w:rsid w:val="0005497C"/>
    <w:rsid w:val="00054C51"/>
    <w:rsid w:val="00054F77"/>
    <w:rsid w:val="00055096"/>
    <w:rsid w:val="00055262"/>
    <w:rsid w:val="00055332"/>
    <w:rsid w:val="00055555"/>
    <w:rsid w:val="0005576D"/>
    <w:rsid w:val="000558E3"/>
    <w:rsid w:val="00055A4A"/>
    <w:rsid w:val="00055CC3"/>
    <w:rsid w:val="000567C6"/>
    <w:rsid w:val="00056A64"/>
    <w:rsid w:val="00056D53"/>
    <w:rsid w:val="000571E5"/>
    <w:rsid w:val="00057C7F"/>
    <w:rsid w:val="00057DCA"/>
    <w:rsid w:val="00057E71"/>
    <w:rsid w:val="00057E79"/>
    <w:rsid w:val="00057FB3"/>
    <w:rsid w:val="00060274"/>
    <w:rsid w:val="00060C7F"/>
    <w:rsid w:val="00060DC3"/>
    <w:rsid w:val="0006103C"/>
    <w:rsid w:val="000611E3"/>
    <w:rsid w:val="0006132C"/>
    <w:rsid w:val="000613BA"/>
    <w:rsid w:val="00061467"/>
    <w:rsid w:val="000617E7"/>
    <w:rsid w:val="0006283F"/>
    <w:rsid w:val="00062F7B"/>
    <w:rsid w:val="00063AAD"/>
    <w:rsid w:val="000646C1"/>
    <w:rsid w:val="000649BC"/>
    <w:rsid w:val="00064B1B"/>
    <w:rsid w:val="00064B77"/>
    <w:rsid w:val="00065221"/>
    <w:rsid w:val="00065A55"/>
    <w:rsid w:val="000666F7"/>
    <w:rsid w:val="000667FA"/>
    <w:rsid w:val="00066B76"/>
    <w:rsid w:val="00067359"/>
    <w:rsid w:val="000677D4"/>
    <w:rsid w:val="00070378"/>
    <w:rsid w:val="00070C99"/>
    <w:rsid w:val="00070E98"/>
    <w:rsid w:val="00070ECA"/>
    <w:rsid w:val="000710AE"/>
    <w:rsid w:val="00071B05"/>
    <w:rsid w:val="00072CCA"/>
    <w:rsid w:val="00073282"/>
    <w:rsid w:val="000732D8"/>
    <w:rsid w:val="000734C8"/>
    <w:rsid w:val="00073615"/>
    <w:rsid w:val="000739ED"/>
    <w:rsid w:val="00073DF3"/>
    <w:rsid w:val="0007443D"/>
    <w:rsid w:val="00074ECA"/>
    <w:rsid w:val="00075A77"/>
    <w:rsid w:val="00076682"/>
    <w:rsid w:val="0007684D"/>
    <w:rsid w:val="00080630"/>
    <w:rsid w:val="000806D9"/>
    <w:rsid w:val="00082264"/>
    <w:rsid w:val="00082FF6"/>
    <w:rsid w:val="00083BCE"/>
    <w:rsid w:val="000846DF"/>
    <w:rsid w:val="00084921"/>
    <w:rsid w:val="0008521D"/>
    <w:rsid w:val="0008548B"/>
    <w:rsid w:val="0008573E"/>
    <w:rsid w:val="00085B68"/>
    <w:rsid w:val="00085F02"/>
    <w:rsid w:val="00085FA8"/>
    <w:rsid w:val="000865F9"/>
    <w:rsid w:val="000868E4"/>
    <w:rsid w:val="00086E25"/>
    <w:rsid w:val="00087330"/>
    <w:rsid w:val="00087737"/>
    <w:rsid w:val="00087817"/>
    <w:rsid w:val="00087D6C"/>
    <w:rsid w:val="00087FE1"/>
    <w:rsid w:val="00090A4C"/>
    <w:rsid w:val="000911A2"/>
    <w:rsid w:val="0009132E"/>
    <w:rsid w:val="0009146E"/>
    <w:rsid w:val="00091843"/>
    <w:rsid w:val="000919B1"/>
    <w:rsid w:val="0009222E"/>
    <w:rsid w:val="00092280"/>
    <w:rsid w:val="000925A0"/>
    <w:rsid w:val="0009291A"/>
    <w:rsid w:val="00093005"/>
    <w:rsid w:val="00093F84"/>
    <w:rsid w:val="0009433F"/>
    <w:rsid w:val="0009513E"/>
    <w:rsid w:val="000959C9"/>
    <w:rsid w:val="00095A17"/>
    <w:rsid w:val="00095FD3"/>
    <w:rsid w:val="00096215"/>
    <w:rsid w:val="00096EAE"/>
    <w:rsid w:val="00096FA3"/>
    <w:rsid w:val="00097EDC"/>
    <w:rsid w:val="000A02E9"/>
    <w:rsid w:val="000A08BF"/>
    <w:rsid w:val="000A0E81"/>
    <w:rsid w:val="000A0E99"/>
    <w:rsid w:val="000A11F5"/>
    <w:rsid w:val="000A1328"/>
    <w:rsid w:val="000A1B78"/>
    <w:rsid w:val="000A20BD"/>
    <w:rsid w:val="000A20EE"/>
    <w:rsid w:val="000A233E"/>
    <w:rsid w:val="000A33E6"/>
    <w:rsid w:val="000A3F31"/>
    <w:rsid w:val="000A4168"/>
    <w:rsid w:val="000A43F9"/>
    <w:rsid w:val="000A4B57"/>
    <w:rsid w:val="000A4E6D"/>
    <w:rsid w:val="000A63BE"/>
    <w:rsid w:val="000A6734"/>
    <w:rsid w:val="000A6E71"/>
    <w:rsid w:val="000A7341"/>
    <w:rsid w:val="000A75D9"/>
    <w:rsid w:val="000B0160"/>
    <w:rsid w:val="000B07E9"/>
    <w:rsid w:val="000B0936"/>
    <w:rsid w:val="000B0C12"/>
    <w:rsid w:val="000B0CE1"/>
    <w:rsid w:val="000B1158"/>
    <w:rsid w:val="000B14FA"/>
    <w:rsid w:val="000B20E0"/>
    <w:rsid w:val="000B2753"/>
    <w:rsid w:val="000B2757"/>
    <w:rsid w:val="000B2A92"/>
    <w:rsid w:val="000B2AA5"/>
    <w:rsid w:val="000B2BB4"/>
    <w:rsid w:val="000B32F0"/>
    <w:rsid w:val="000B368F"/>
    <w:rsid w:val="000B3817"/>
    <w:rsid w:val="000B39D5"/>
    <w:rsid w:val="000B3E97"/>
    <w:rsid w:val="000B3F46"/>
    <w:rsid w:val="000B50F1"/>
    <w:rsid w:val="000B584A"/>
    <w:rsid w:val="000B5AB4"/>
    <w:rsid w:val="000B5ACA"/>
    <w:rsid w:val="000B5C27"/>
    <w:rsid w:val="000B5E6B"/>
    <w:rsid w:val="000B5FA5"/>
    <w:rsid w:val="000B61B3"/>
    <w:rsid w:val="000B62A9"/>
    <w:rsid w:val="000B653A"/>
    <w:rsid w:val="000B7917"/>
    <w:rsid w:val="000B7FF0"/>
    <w:rsid w:val="000C080B"/>
    <w:rsid w:val="000C0FAF"/>
    <w:rsid w:val="000C16A5"/>
    <w:rsid w:val="000C1DA5"/>
    <w:rsid w:val="000C1E3F"/>
    <w:rsid w:val="000C266D"/>
    <w:rsid w:val="000C3E9F"/>
    <w:rsid w:val="000C48D8"/>
    <w:rsid w:val="000C4949"/>
    <w:rsid w:val="000C5449"/>
    <w:rsid w:val="000C549E"/>
    <w:rsid w:val="000C5764"/>
    <w:rsid w:val="000C57E2"/>
    <w:rsid w:val="000C6098"/>
    <w:rsid w:val="000C6546"/>
    <w:rsid w:val="000C6B0F"/>
    <w:rsid w:val="000C790E"/>
    <w:rsid w:val="000C7B8C"/>
    <w:rsid w:val="000C7C31"/>
    <w:rsid w:val="000D00D5"/>
    <w:rsid w:val="000D0EC2"/>
    <w:rsid w:val="000D10B1"/>
    <w:rsid w:val="000D10D9"/>
    <w:rsid w:val="000D133F"/>
    <w:rsid w:val="000D27AE"/>
    <w:rsid w:val="000D2A7E"/>
    <w:rsid w:val="000D2BD9"/>
    <w:rsid w:val="000D3A70"/>
    <w:rsid w:val="000D4BA2"/>
    <w:rsid w:val="000D4FFD"/>
    <w:rsid w:val="000D5333"/>
    <w:rsid w:val="000D5C51"/>
    <w:rsid w:val="000D611D"/>
    <w:rsid w:val="000D6DCD"/>
    <w:rsid w:val="000D735D"/>
    <w:rsid w:val="000D7885"/>
    <w:rsid w:val="000D7A99"/>
    <w:rsid w:val="000D7E2B"/>
    <w:rsid w:val="000E0326"/>
    <w:rsid w:val="000E092E"/>
    <w:rsid w:val="000E1097"/>
    <w:rsid w:val="000E10E9"/>
    <w:rsid w:val="000E1824"/>
    <w:rsid w:val="000E18A5"/>
    <w:rsid w:val="000E1A9B"/>
    <w:rsid w:val="000E24A0"/>
    <w:rsid w:val="000E26D0"/>
    <w:rsid w:val="000E2995"/>
    <w:rsid w:val="000E34C2"/>
    <w:rsid w:val="000E37C8"/>
    <w:rsid w:val="000E418C"/>
    <w:rsid w:val="000E447A"/>
    <w:rsid w:val="000E4D14"/>
    <w:rsid w:val="000E4F5E"/>
    <w:rsid w:val="000E613F"/>
    <w:rsid w:val="000E719A"/>
    <w:rsid w:val="000E7401"/>
    <w:rsid w:val="000E7DBC"/>
    <w:rsid w:val="000F0556"/>
    <w:rsid w:val="000F086D"/>
    <w:rsid w:val="000F19A2"/>
    <w:rsid w:val="000F1BD1"/>
    <w:rsid w:val="000F26BD"/>
    <w:rsid w:val="000F2FAD"/>
    <w:rsid w:val="000F3A35"/>
    <w:rsid w:val="000F4C89"/>
    <w:rsid w:val="000F50A0"/>
    <w:rsid w:val="000F5660"/>
    <w:rsid w:val="000F60F9"/>
    <w:rsid w:val="000F6490"/>
    <w:rsid w:val="000F6D13"/>
    <w:rsid w:val="0010047B"/>
    <w:rsid w:val="0010054D"/>
    <w:rsid w:val="0010065E"/>
    <w:rsid w:val="00100E0D"/>
    <w:rsid w:val="001014F4"/>
    <w:rsid w:val="00102893"/>
    <w:rsid w:val="00102F2F"/>
    <w:rsid w:val="0010350D"/>
    <w:rsid w:val="001036A8"/>
    <w:rsid w:val="00103A4F"/>
    <w:rsid w:val="00105016"/>
    <w:rsid w:val="00105C82"/>
    <w:rsid w:val="00105E5F"/>
    <w:rsid w:val="001065C1"/>
    <w:rsid w:val="001067DC"/>
    <w:rsid w:val="001104E7"/>
    <w:rsid w:val="001107C1"/>
    <w:rsid w:val="001108DE"/>
    <w:rsid w:val="00110A00"/>
    <w:rsid w:val="001119A7"/>
    <w:rsid w:val="00111C64"/>
    <w:rsid w:val="00111D04"/>
    <w:rsid w:val="00111FF8"/>
    <w:rsid w:val="00112292"/>
    <w:rsid w:val="001125EA"/>
    <w:rsid w:val="00112DBC"/>
    <w:rsid w:val="00113006"/>
    <w:rsid w:val="001132CB"/>
    <w:rsid w:val="001135D4"/>
    <w:rsid w:val="001137A1"/>
    <w:rsid w:val="0011449C"/>
    <w:rsid w:val="00114C3E"/>
    <w:rsid w:val="00115326"/>
    <w:rsid w:val="00115340"/>
    <w:rsid w:val="00115349"/>
    <w:rsid w:val="00115429"/>
    <w:rsid w:val="001156AD"/>
    <w:rsid w:val="00115BDD"/>
    <w:rsid w:val="001161A3"/>
    <w:rsid w:val="00116554"/>
    <w:rsid w:val="00116A78"/>
    <w:rsid w:val="00116C56"/>
    <w:rsid w:val="0011726A"/>
    <w:rsid w:val="00117C45"/>
    <w:rsid w:val="00120022"/>
    <w:rsid w:val="001207B9"/>
    <w:rsid w:val="00120E27"/>
    <w:rsid w:val="00121106"/>
    <w:rsid w:val="00121177"/>
    <w:rsid w:val="0012152C"/>
    <w:rsid w:val="00122172"/>
    <w:rsid w:val="001222D4"/>
    <w:rsid w:val="00122697"/>
    <w:rsid w:val="0012299A"/>
    <w:rsid w:val="0012351E"/>
    <w:rsid w:val="00123B49"/>
    <w:rsid w:val="00123CE9"/>
    <w:rsid w:val="001244F5"/>
    <w:rsid w:val="001246F1"/>
    <w:rsid w:val="00124B13"/>
    <w:rsid w:val="00124C26"/>
    <w:rsid w:val="00124CD8"/>
    <w:rsid w:val="00125D3F"/>
    <w:rsid w:val="001270D1"/>
    <w:rsid w:val="001301B4"/>
    <w:rsid w:val="00130366"/>
    <w:rsid w:val="00130C88"/>
    <w:rsid w:val="00130FF6"/>
    <w:rsid w:val="00131AC5"/>
    <w:rsid w:val="00132342"/>
    <w:rsid w:val="00132C25"/>
    <w:rsid w:val="0013398F"/>
    <w:rsid w:val="00133D47"/>
    <w:rsid w:val="0013404A"/>
    <w:rsid w:val="001341BE"/>
    <w:rsid w:val="0013446A"/>
    <w:rsid w:val="00134E74"/>
    <w:rsid w:val="00135274"/>
    <w:rsid w:val="00135CCF"/>
    <w:rsid w:val="001364A8"/>
    <w:rsid w:val="00136F92"/>
    <w:rsid w:val="00137058"/>
    <w:rsid w:val="00137D3F"/>
    <w:rsid w:val="00140784"/>
    <w:rsid w:val="0014098B"/>
    <w:rsid w:val="00140CEE"/>
    <w:rsid w:val="001416ED"/>
    <w:rsid w:val="00141BAA"/>
    <w:rsid w:val="001421EE"/>
    <w:rsid w:val="00142BB2"/>
    <w:rsid w:val="001431AF"/>
    <w:rsid w:val="00143501"/>
    <w:rsid w:val="0014407B"/>
    <w:rsid w:val="00144F83"/>
    <w:rsid w:val="00145791"/>
    <w:rsid w:val="001461ED"/>
    <w:rsid w:val="001463A8"/>
    <w:rsid w:val="00147BC2"/>
    <w:rsid w:val="001501F6"/>
    <w:rsid w:val="00150420"/>
    <w:rsid w:val="0015081A"/>
    <w:rsid w:val="001508AC"/>
    <w:rsid w:val="00150D13"/>
    <w:rsid w:val="00152109"/>
    <w:rsid w:val="00152463"/>
    <w:rsid w:val="00152B40"/>
    <w:rsid w:val="001535D9"/>
    <w:rsid w:val="00156076"/>
    <w:rsid w:val="001560C8"/>
    <w:rsid w:val="001564A2"/>
    <w:rsid w:val="0015678F"/>
    <w:rsid w:val="00156AC5"/>
    <w:rsid w:val="00156D81"/>
    <w:rsid w:val="0015718F"/>
    <w:rsid w:val="0016007D"/>
    <w:rsid w:val="00160F6F"/>
    <w:rsid w:val="00161659"/>
    <w:rsid w:val="001618E5"/>
    <w:rsid w:val="0016195B"/>
    <w:rsid w:val="001624AA"/>
    <w:rsid w:val="00163277"/>
    <w:rsid w:val="00163A66"/>
    <w:rsid w:val="00163DF7"/>
    <w:rsid w:val="001641F4"/>
    <w:rsid w:val="00165219"/>
    <w:rsid w:val="001656E8"/>
    <w:rsid w:val="00165EEE"/>
    <w:rsid w:val="0016634A"/>
    <w:rsid w:val="0016726E"/>
    <w:rsid w:val="00167327"/>
    <w:rsid w:val="001679C7"/>
    <w:rsid w:val="00170BFB"/>
    <w:rsid w:val="00171B7F"/>
    <w:rsid w:val="0017205C"/>
    <w:rsid w:val="0017218E"/>
    <w:rsid w:val="001722E9"/>
    <w:rsid w:val="00172776"/>
    <w:rsid w:val="00172BF0"/>
    <w:rsid w:val="00173C6C"/>
    <w:rsid w:val="0017451A"/>
    <w:rsid w:val="0017470D"/>
    <w:rsid w:val="00174CF6"/>
    <w:rsid w:val="00174F24"/>
    <w:rsid w:val="00174F86"/>
    <w:rsid w:val="001760A5"/>
    <w:rsid w:val="00176498"/>
    <w:rsid w:val="00176B4B"/>
    <w:rsid w:val="0018030A"/>
    <w:rsid w:val="001809DA"/>
    <w:rsid w:val="001813FA"/>
    <w:rsid w:val="00182065"/>
    <w:rsid w:val="001821D6"/>
    <w:rsid w:val="00182603"/>
    <w:rsid w:val="00182766"/>
    <w:rsid w:val="00182A97"/>
    <w:rsid w:val="001833C3"/>
    <w:rsid w:val="00183C51"/>
    <w:rsid w:val="00186242"/>
    <w:rsid w:val="001866BD"/>
    <w:rsid w:val="00186A75"/>
    <w:rsid w:val="001872A5"/>
    <w:rsid w:val="00187B70"/>
    <w:rsid w:val="00187EF7"/>
    <w:rsid w:val="001905FA"/>
    <w:rsid w:val="00190634"/>
    <w:rsid w:val="00190742"/>
    <w:rsid w:val="00190D3E"/>
    <w:rsid w:val="00191D6E"/>
    <w:rsid w:val="00192731"/>
    <w:rsid w:val="00192F42"/>
    <w:rsid w:val="00193AF8"/>
    <w:rsid w:val="00193CA7"/>
    <w:rsid w:val="00195310"/>
    <w:rsid w:val="001956BC"/>
    <w:rsid w:val="0019730A"/>
    <w:rsid w:val="0019748B"/>
    <w:rsid w:val="0019786B"/>
    <w:rsid w:val="001978D3"/>
    <w:rsid w:val="00197902"/>
    <w:rsid w:val="00197D81"/>
    <w:rsid w:val="001A0062"/>
    <w:rsid w:val="001A0180"/>
    <w:rsid w:val="001A064D"/>
    <w:rsid w:val="001A077B"/>
    <w:rsid w:val="001A07EA"/>
    <w:rsid w:val="001A0BC5"/>
    <w:rsid w:val="001A0BE0"/>
    <w:rsid w:val="001A0DC9"/>
    <w:rsid w:val="001A1EEB"/>
    <w:rsid w:val="001A2BC6"/>
    <w:rsid w:val="001A31A3"/>
    <w:rsid w:val="001A3F55"/>
    <w:rsid w:val="001A428D"/>
    <w:rsid w:val="001A4853"/>
    <w:rsid w:val="001A509E"/>
    <w:rsid w:val="001A5ED1"/>
    <w:rsid w:val="001A64E4"/>
    <w:rsid w:val="001A650C"/>
    <w:rsid w:val="001A6591"/>
    <w:rsid w:val="001A66DC"/>
    <w:rsid w:val="001A680B"/>
    <w:rsid w:val="001A6FD6"/>
    <w:rsid w:val="001A7D18"/>
    <w:rsid w:val="001B0320"/>
    <w:rsid w:val="001B038C"/>
    <w:rsid w:val="001B1539"/>
    <w:rsid w:val="001B1857"/>
    <w:rsid w:val="001B1D28"/>
    <w:rsid w:val="001B216F"/>
    <w:rsid w:val="001B2627"/>
    <w:rsid w:val="001B29D7"/>
    <w:rsid w:val="001B2F9D"/>
    <w:rsid w:val="001B36EB"/>
    <w:rsid w:val="001B47F6"/>
    <w:rsid w:val="001B4ABB"/>
    <w:rsid w:val="001B5634"/>
    <w:rsid w:val="001B5D8E"/>
    <w:rsid w:val="001B696D"/>
    <w:rsid w:val="001B6A4D"/>
    <w:rsid w:val="001B733D"/>
    <w:rsid w:val="001B7462"/>
    <w:rsid w:val="001B7904"/>
    <w:rsid w:val="001B7DA8"/>
    <w:rsid w:val="001B7EB5"/>
    <w:rsid w:val="001C003E"/>
    <w:rsid w:val="001C01CB"/>
    <w:rsid w:val="001C1E68"/>
    <w:rsid w:val="001C24B3"/>
    <w:rsid w:val="001C2663"/>
    <w:rsid w:val="001C2A2F"/>
    <w:rsid w:val="001C30EF"/>
    <w:rsid w:val="001C3EC6"/>
    <w:rsid w:val="001C45A5"/>
    <w:rsid w:val="001C5467"/>
    <w:rsid w:val="001C59D2"/>
    <w:rsid w:val="001C65F0"/>
    <w:rsid w:val="001C67BD"/>
    <w:rsid w:val="001C6AA4"/>
    <w:rsid w:val="001C6F65"/>
    <w:rsid w:val="001C7754"/>
    <w:rsid w:val="001C7D29"/>
    <w:rsid w:val="001D0201"/>
    <w:rsid w:val="001D0C51"/>
    <w:rsid w:val="001D113E"/>
    <w:rsid w:val="001D3175"/>
    <w:rsid w:val="001D3218"/>
    <w:rsid w:val="001D36C0"/>
    <w:rsid w:val="001D3820"/>
    <w:rsid w:val="001D41D3"/>
    <w:rsid w:val="001D443C"/>
    <w:rsid w:val="001D4661"/>
    <w:rsid w:val="001D48C4"/>
    <w:rsid w:val="001D49DA"/>
    <w:rsid w:val="001D4D60"/>
    <w:rsid w:val="001D5A9D"/>
    <w:rsid w:val="001D7063"/>
    <w:rsid w:val="001D736C"/>
    <w:rsid w:val="001D7552"/>
    <w:rsid w:val="001E0163"/>
    <w:rsid w:val="001E0345"/>
    <w:rsid w:val="001E0746"/>
    <w:rsid w:val="001E1176"/>
    <w:rsid w:val="001E1F11"/>
    <w:rsid w:val="001E2350"/>
    <w:rsid w:val="001E2734"/>
    <w:rsid w:val="001E2B1B"/>
    <w:rsid w:val="001E321D"/>
    <w:rsid w:val="001E33A9"/>
    <w:rsid w:val="001E3600"/>
    <w:rsid w:val="001E3A44"/>
    <w:rsid w:val="001E4438"/>
    <w:rsid w:val="001E71AD"/>
    <w:rsid w:val="001E7751"/>
    <w:rsid w:val="001E7AB2"/>
    <w:rsid w:val="001E7F2C"/>
    <w:rsid w:val="001F0628"/>
    <w:rsid w:val="001F0EBE"/>
    <w:rsid w:val="001F155D"/>
    <w:rsid w:val="001F17D1"/>
    <w:rsid w:val="001F26CB"/>
    <w:rsid w:val="001F29A9"/>
    <w:rsid w:val="001F2AD4"/>
    <w:rsid w:val="001F2BBD"/>
    <w:rsid w:val="001F3DDF"/>
    <w:rsid w:val="001F4620"/>
    <w:rsid w:val="001F474D"/>
    <w:rsid w:val="001F4835"/>
    <w:rsid w:val="001F4B24"/>
    <w:rsid w:val="001F5122"/>
    <w:rsid w:val="001F51D5"/>
    <w:rsid w:val="001F5203"/>
    <w:rsid w:val="001F53B6"/>
    <w:rsid w:val="001F5786"/>
    <w:rsid w:val="001F5C6A"/>
    <w:rsid w:val="001F5E03"/>
    <w:rsid w:val="001F6A7C"/>
    <w:rsid w:val="001F7EF6"/>
    <w:rsid w:val="00200AA1"/>
    <w:rsid w:val="00200E2A"/>
    <w:rsid w:val="0020125A"/>
    <w:rsid w:val="00201526"/>
    <w:rsid w:val="00201669"/>
    <w:rsid w:val="00202526"/>
    <w:rsid w:val="00202E45"/>
    <w:rsid w:val="00203100"/>
    <w:rsid w:val="0020335B"/>
    <w:rsid w:val="00204019"/>
    <w:rsid w:val="0020451C"/>
    <w:rsid w:val="00204A0B"/>
    <w:rsid w:val="00205114"/>
    <w:rsid w:val="00205DAE"/>
    <w:rsid w:val="0020685A"/>
    <w:rsid w:val="00206CCB"/>
    <w:rsid w:val="002070D5"/>
    <w:rsid w:val="002070EB"/>
    <w:rsid w:val="00210623"/>
    <w:rsid w:val="00210D14"/>
    <w:rsid w:val="002116B5"/>
    <w:rsid w:val="002119AF"/>
    <w:rsid w:val="00211A62"/>
    <w:rsid w:val="002124B1"/>
    <w:rsid w:val="00212590"/>
    <w:rsid w:val="0021270D"/>
    <w:rsid w:val="00212A6E"/>
    <w:rsid w:val="00212C32"/>
    <w:rsid w:val="00213B1A"/>
    <w:rsid w:val="00214423"/>
    <w:rsid w:val="00214459"/>
    <w:rsid w:val="00214928"/>
    <w:rsid w:val="0021509A"/>
    <w:rsid w:val="002155CB"/>
    <w:rsid w:val="0021579F"/>
    <w:rsid w:val="00216529"/>
    <w:rsid w:val="00216982"/>
    <w:rsid w:val="002172F7"/>
    <w:rsid w:val="00217C43"/>
    <w:rsid w:val="00217E0F"/>
    <w:rsid w:val="00220154"/>
    <w:rsid w:val="00220BCE"/>
    <w:rsid w:val="00221568"/>
    <w:rsid w:val="00221B95"/>
    <w:rsid w:val="002221CE"/>
    <w:rsid w:val="00222B80"/>
    <w:rsid w:val="00222BA0"/>
    <w:rsid w:val="00222EE8"/>
    <w:rsid w:val="00223018"/>
    <w:rsid w:val="00223071"/>
    <w:rsid w:val="00224030"/>
    <w:rsid w:val="0022555B"/>
    <w:rsid w:val="00225810"/>
    <w:rsid w:val="00225C01"/>
    <w:rsid w:val="00225E62"/>
    <w:rsid w:val="00225EF0"/>
    <w:rsid w:val="002261B4"/>
    <w:rsid w:val="00226E54"/>
    <w:rsid w:val="00230596"/>
    <w:rsid w:val="00230D74"/>
    <w:rsid w:val="00230E2A"/>
    <w:rsid w:val="00230F41"/>
    <w:rsid w:val="002311ED"/>
    <w:rsid w:val="0023126C"/>
    <w:rsid w:val="0023197A"/>
    <w:rsid w:val="00232355"/>
    <w:rsid w:val="0023290D"/>
    <w:rsid w:val="00232B7E"/>
    <w:rsid w:val="00232EBE"/>
    <w:rsid w:val="00232EEF"/>
    <w:rsid w:val="002334C8"/>
    <w:rsid w:val="00234437"/>
    <w:rsid w:val="00234991"/>
    <w:rsid w:val="00235052"/>
    <w:rsid w:val="002354F2"/>
    <w:rsid w:val="00236932"/>
    <w:rsid w:val="00240856"/>
    <w:rsid w:val="0024105F"/>
    <w:rsid w:val="002410C2"/>
    <w:rsid w:val="00241AE1"/>
    <w:rsid w:val="00241C6B"/>
    <w:rsid w:val="00241E4F"/>
    <w:rsid w:val="002429B6"/>
    <w:rsid w:val="00243162"/>
    <w:rsid w:val="0024324B"/>
    <w:rsid w:val="002434FB"/>
    <w:rsid w:val="0024357D"/>
    <w:rsid w:val="0024397D"/>
    <w:rsid w:val="00243D13"/>
    <w:rsid w:val="0024484C"/>
    <w:rsid w:val="00244CD3"/>
    <w:rsid w:val="00244EB8"/>
    <w:rsid w:val="00245359"/>
    <w:rsid w:val="002455EA"/>
    <w:rsid w:val="00245C29"/>
    <w:rsid w:val="0024619C"/>
    <w:rsid w:val="002461FA"/>
    <w:rsid w:val="002466C9"/>
    <w:rsid w:val="00246CFC"/>
    <w:rsid w:val="00246FE1"/>
    <w:rsid w:val="00247009"/>
    <w:rsid w:val="00247730"/>
    <w:rsid w:val="00247FBE"/>
    <w:rsid w:val="00250079"/>
    <w:rsid w:val="002503AF"/>
    <w:rsid w:val="00252413"/>
    <w:rsid w:val="002526A3"/>
    <w:rsid w:val="002529EF"/>
    <w:rsid w:val="00252BE2"/>
    <w:rsid w:val="0025328E"/>
    <w:rsid w:val="002535E7"/>
    <w:rsid w:val="00253E52"/>
    <w:rsid w:val="002540DF"/>
    <w:rsid w:val="002544B7"/>
    <w:rsid w:val="002555AF"/>
    <w:rsid w:val="0025593D"/>
    <w:rsid w:val="00255D15"/>
    <w:rsid w:val="0025609E"/>
    <w:rsid w:val="002560C2"/>
    <w:rsid w:val="002560D7"/>
    <w:rsid w:val="002566F7"/>
    <w:rsid w:val="002569BE"/>
    <w:rsid w:val="00256FDE"/>
    <w:rsid w:val="00257442"/>
    <w:rsid w:val="00257C21"/>
    <w:rsid w:val="002609FF"/>
    <w:rsid w:val="00260BA9"/>
    <w:rsid w:val="00260E68"/>
    <w:rsid w:val="00261366"/>
    <w:rsid w:val="00262E98"/>
    <w:rsid w:val="00262EB1"/>
    <w:rsid w:val="00262EC9"/>
    <w:rsid w:val="002645CC"/>
    <w:rsid w:val="002645FE"/>
    <w:rsid w:val="002648D2"/>
    <w:rsid w:val="002648D6"/>
    <w:rsid w:val="0026514A"/>
    <w:rsid w:val="00265317"/>
    <w:rsid w:val="00266320"/>
    <w:rsid w:val="00266AE7"/>
    <w:rsid w:val="0026718A"/>
    <w:rsid w:val="00267F9A"/>
    <w:rsid w:val="002720E6"/>
    <w:rsid w:val="00272D85"/>
    <w:rsid w:val="002730EF"/>
    <w:rsid w:val="00273F43"/>
    <w:rsid w:val="00273FBE"/>
    <w:rsid w:val="00273FED"/>
    <w:rsid w:val="002744A2"/>
    <w:rsid w:val="00275A55"/>
    <w:rsid w:val="00275FB5"/>
    <w:rsid w:val="002770A4"/>
    <w:rsid w:val="00277436"/>
    <w:rsid w:val="00277CB0"/>
    <w:rsid w:val="0028047E"/>
    <w:rsid w:val="00281963"/>
    <w:rsid w:val="00281964"/>
    <w:rsid w:val="00282705"/>
    <w:rsid w:val="0028279E"/>
    <w:rsid w:val="00282C89"/>
    <w:rsid w:val="002833C7"/>
    <w:rsid w:val="00284818"/>
    <w:rsid w:val="00284ADF"/>
    <w:rsid w:val="00284AF3"/>
    <w:rsid w:val="00285731"/>
    <w:rsid w:val="00285816"/>
    <w:rsid w:val="00285B93"/>
    <w:rsid w:val="00286090"/>
    <w:rsid w:val="002860A4"/>
    <w:rsid w:val="002872D5"/>
    <w:rsid w:val="00287D81"/>
    <w:rsid w:val="00290509"/>
    <w:rsid w:val="002905B6"/>
    <w:rsid w:val="002909C8"/>
    <w:rsid w:val="002919D1"/>
    <w:rsid w:val="002927AD"/>
    <w:rsid w:val="00293309"/>
    <w:rsid w:val="00293DF0"/>
    <w:rsid w:val="00293F90"/>
    <w:rsid w:val="00294BA4"/>
    <w:rsid w:val="00294D77"/>
    <w:rsid w:val="0029522D"/>
    <w:rsid w:val="0029581E"/>
    <w:rsid w:val="00295BD5"/>
    <w:rsid w:val="00295CE6"/>
    <w:rsid w:val="00295E51"/>
    <w:rsid w:val="002962EB"/>
    <w:rsid w:val="002963C6"/>
    <w:rsid w:val="00296432"/>
    <w:rsid w:val="0029664A"/>
    <w:rsid w:val="00296E29"/>
    <w:rsid w:val="00297CD1"/>
    <w:rsid w:val="00297D8A"/>
    <w:rsid w:val="002A045A"/>
    <w:rsid w:val="002A06AC"/>
    <w:rsid w:val="002A0B7D"/>
    <w:rsid w:val="002A1844"/>
    <w:rsid w:val="002A2B95"/>
    <w:rsid w:val="002A38FB"/>
    <w:rsid w:val="002A393B"/>
    <w:rsid w:val="002A4971"/>
    <w:rsid w:val="002A4CF9"/>
    <w:rsid w:val="002A4CFC"/>
    <w:rsid w:val="002A51DD"/>
    <w:rsid w:val="002A539D"/>
    <w:rsid w:val="002A56FA"/>
    <w:rsid w:val="002A57AD"/>
    <w:rsid w:val="002A5A4B"/>
    <w:rsid w:val="002A5A69"/>
    <w:rsid w:val="002A663B"/>
    <w:rsid w:val="002A6E57"/>
    <w:rsid w:val="002A7132"/>
    <w:rsid w:val="002A737B"/>
    <w:rsid w:val="002A76FB"/>
    <w:rsid w:val="002A7C48"/>
    <w:rsid w:val="002B00BD"/>
    <w:rsid w:val="002B09A6"/>
    <w:rsid w:val="002B0CC9"/>
    <w:rsid w:val="002B10E2"/>
    <w:rsid w:val="002B1E64"/>
    <w:rsid w:val="002B2376"/>
    <w:rsid w:val="002B2F87"/>
    <w:rsid w:val="002B31C4"/>
    <w:rsid w:val="002B3773"/>
    <w:rsid w:val="002B3D05"/>
    <w:rsid w:val="002B4982"/>
    <w:rsid w:val="002B5F1F"/>
    <w:rsid w:val="002B602A"/>
    <w:rsid w:val="002B6088"/>
    <w:rsid w:val="002B6BC4"/>
    <w:rsid w:val="002B6C2B"/>
    <w:rsid w:val="002C0574"/>
    <w:rsid w:val="002C1017"/>
    <w:rsid w:val="002C1702"/>
    <w:rsid w:val="002C19FF"/>
    <w:rsid w:val="002C1BB6"/>
    <w:rsid w:val="002C1D67"/>
    <w:rsid w:val="002C23AE"/>
    <w:rsid w:val="002C2D6E"/>
    <w:rsid w:val="002C2E3C"/>
    <w:rsid w:val="002C3E48"/>
    <w:rsid w:val="002C489F"/>
    <w:rsid w:val="002C5242"/>
    <w:rsid w:val="002C530C"/>
    <w:rsid w:val="002C5E41"/>
    <w:rsid w:val="002C696E"/>
    <w:rsid w:val="002C6D5D"/>
    <w:rsid w:val="002C77C8"/>
    <w:rsid w:val="002C7848"/>
    <w:rsid w:val="002C7F9F"/>
    <w:rsid w:val="002D0250"/>
    <w:rsid w:val="002D0901"/>
    <w:rsid w:val="002D10BA"/>
    <w:rsid w:val="002D265B"/>
    <w:rsid w:val="002D2807"/>
    <w:rsid w:val="002D29D0"/>
    <w:rsid w:val="002D2C48"/>
    <w:rsid w:val="002D2DBA"/>
    <w:rsid w:val="002D2F70"/>
    <w:rsid w:val="002D336F"/>
    <w:rsid w:val="002D346A"/>
    <w:rsid w:val="002D3503"/>
    <w:rsid w:val="002D37E6"/>
    <w:rsid w:val="002D3CD2"/>
    <w:rsid w:val="002D3FB6"/>
    <w:rsid w:val="002D3FD0"/>
    <w:rsid w:val="002D4663"/>
    <w:rsid w:val="002D46B8"/>
    <w:rsid w:val="002D6847"/>
    <w:rsid w:val="002D69EB"/>
    <w:rsid w:val="002E0544"/>
    <w:rsid w:val="002E063D"/>
    <w:rsid w:val="002E2CF3"/>
    <w:rsid w:val="002E311A"/>
    <w:rsid w:val="002E3C53"/>
    <w:rsid w:val="002E3E49"/>
    <w:rsid w:val="002E4134"/>
    <w:rsid w:val="002E416D"/>
    <w:rsid w:val="002E42A3"/>
    <w:rsid w:val="002E4653"/>
    <w:rsid w:val="002E475E"/>
    <w:rsid w:val="002E56A5"/>
    <w:rsid w:val="002E5936"/>
    <w:rsid w:val="002E5E7C"/>
    <w:rsid w:val="002E60DA"/>
    <w:rsid w:val="002E62E0"/>
    <w:rsid w:val="002E634C"/>
    <w:rsid w:val="002E6A04"/>
    <w:rsid w:val="002E7421"/>
    <w:rsid w:val="002E7E54"/>
    <w:rsid w:val="002E7FF2"/>
    <w:rsid w:val="002F055C"/>
    <w:rsid w:val="002F17FC"/>
    <w:rsid w:val="002F25F8"/>
    <w:rsid w:val="002F2A3A"/>
    <w:rsid w:val="002F2ACF"/>
    <w:rsid w:val="002F2DD2"/>
    <w:rsid w:val="002F35AA"/>
    <w:rsid w:val="002F3A79"/>
    <w:rsid w:val="002F439D"/>
    <w:rsid w:val="002F4D22"/>
    <w:rsid w:val="002F4F72"/>
    <w:rsid w:val="002F5E76"/>
    <w:rsid w:val="002F616C"/>
    <w:rsid w:val="002F61DC"/>
    <w:rsid w:val="002F6B05"/>
    <w:rsid w:val="002F7B82"/>
    <w:rsid w:val="002F7CD0"/>
    <w:rsid w:val="0030058C"/>
    <w:rsid w:val="0030104A"/>
    <w:rsid w:val="003011D4"/>
    <w:rsid w:val="00301582"/>
    <w:rsid w:val="003017DD"/>
    <w:rsid w:val="0030180D"/>
    <w:rsid w:val="003020CA"/>
    <w:rsid w:val="0030230C"/>
    <w:rsid w:val="0030306C"/>
    <w:rsid w:val="00303B32"/>
    <w:rsid w:val="003040B5"/>
    <w:rsid w:val="00304B3F"/>
    <w:rsid w:val="00304E5D"/>
    <w:rsid w:val="0030541B"/>
    <w:rsid w:val="003058D5"/>
    <w:rsid w:val="003059EA"/>
    <w:rsid w:val="003061FB"/>
    <w:rsid w:val="0030644E"/>
    <w:rsid w:val="003064EE"/>
    <w:rsid w:val="003068CA"/>
    <w:rsid w:val="003079B4"/>
    <w:rsid w:val="003100CB"/>
    <w:rsid w:val="0031078B"/>
    <w:rsid w:val="0031081D"/>
    <w:rsid w:val="00310B16"/>
    <w:rsid w:val="00311768"/>
    <w:rsid w:val="003118BE"/>
    <w:rsid w:val="00312921"/>
    <w:rsid w:val="003129EF"/>
    <w:rsid w:val="00312FE7"/>
    <w:rsid w:val="00313252"/>
    <w:rsid w:val="00313DA5"/>
    <w:rsid w:val="003143CE"/>
    <w:rsid w:val="00314B29"/>
    <w:rsid w:val="00315069"/>
    <w:rsid w:val="003172DE"/>
    <w:rsid w:val="0031749B"/>
    <w:rsid w:val="00317A24"/>
    <w:rsid w:val="003200DC"/>
    <w:rsid w:val="003201F2"/>
    <w:rsid w:val="003204A2"/>
    <w:rsid w:val="003205D1"/>
    <w:rsid w:val="0032098A"/>
    <w:rsid w:val="00321B1C"/>
    <w:rsid w:val="00321B5E"/>
    <w:rsid w:val="00321E48"/>
    <w:rsid w:val="0032247D"/>
    <w:rsid w:val="00322DCF"/>
    <w:rsid w:val="00322E14"/>
    <w:rsid w:val="0032343A"/>
    <w:rsid w:val="003236C8"/>
    <w:rsid w:val="00323B76"/>
    <w:rsid w:val="00323E32"/>
    <w:rsid w:val="00324302"/>
    <w:rsid w:val="00324AE8"/>
    <w:rsid w:val="00324E63"/>
    <w:rsid w:val="003251A2"/>
    <w:rsid w:val="003251A4"/>
    <w:rsid w:val="00325F8E"/>
    <w:rsid w:val="003262DB"/>
    <w:rsid w:val="0032633C"/>
    <w:rsid w:val="00326A53"/>
    <w:rsid w:val="00327ECE"/>
    <w:rsid w:val="003301D5"/>
    <w:rsid w:val="003301EA"/>
    <w:rsid w:val="00330DD1"/>
    <w:rsid w:val="003314B4"/>
    <w:rsid w:val="00331B75"/>
    <w:rsid w:val="00331D49"/>
    <w:rsid w:val="00332A68"/>
    <w:rsid w:val="00332F38"/>
    <w:rsid w:val="003331C5"/>
    <w:rsid w:val="00333719"/>
    <w:rsid w:val="0033429D"/>
    <w:rsid w:val="00334E33"/>
    <w:rsid w:val="003350F1"/>
    <w:rsid w:val="00335C62"/>
    <w:rsid w:val="00335F96"/>
    <w:rsid w:val="00335FF3"/>
    <w:rsid w:val="003362DC"/>
    <w:rsid w:val="00336EEF"/>
    <w:rsid w:val="0033701D"/>
    <w:rsid w:val="0033706C"/>
    <w:rsid w:val="003372CA"/>
    <w:rsid w:val="00337338"/>
    <w:rsid w:val="00337506"/>
    <w:rsid w:val="00337F07"/>
    <w:rsid w:val="00340314"/>
    <w:rsid w:val="00340EC1"/>
    <w:rsid w:val="003415EB"/>
    <w:rsid w:val="00341BF5"/>
    <w:rsid w:val="00341F88"/>
    <w:rsid w:val="00343484"/>
    <w:rsid w:val="00343485"/>
    <w:rsid w:val="00343AB9"/>
    <w:rsid w:val="00343D87"/>
    <w:rsid w:val="00343D95"/>
    <w:rsid w:val="0034475D"/>
    <w:rsid w:val="00344F27"/>
    <w:rsid w:val="00345578"/>
    <w:rsid w:val="0034576D"/>
    <w:rsid w:val="00347D6A"/>
    <w:rsid w:val="0035044A"/>
    <w:rsid w:val="003507A1"/>
    <w:rsid w:val="00350BE4"/>
    <w:rsid w:val="00350D46"/>
    <w:rsid w:val="00351870"/>
    <w:rsid w:val="00351A9B"/>
    <w:rsid w:val="00351C74"/>
    <w:rsid w:val="00352210"/>
    <w:rsid w:val="00352592"/>
    <w:rsid w:val="0035328C"/>
    <w:rsid w:val="003533B5"/>
    <w:rsid w:val="003534EE"/>
    <w:rsid w:val="003535C1"/>
    <w:rsid w:val="0035487B"/>
    <w:rsid w:val="00355AD6"/>
    <w:rsid w:val="00356703"/>
    <w:rsid w:val="00357334"/>
    <w:rsid w:val="0035776D"/>
    <w:rsid w:val="00357770"/>
    <w:rsid w:val="003578AB"/>
    <w:rsid w:val="00360409"/>
    <w:rsid w:val="00360FB1"/>
    <w:rsid w:val="003612E4"/>
    <w:rsid w:val="003619D6"/>
    <w:rsid w:val="00362AE8"/>
    <w:rsid w:val="00363620"/>
    <w:rsid w:val="00363EEB"/>
    <w:rsid w:val="003655A4"/>
    <w:rsid w:val="00365AE1"/>
    <w:rsid w:val="00365E4F"/>
    <w:rsid w:val="003662F1"/>
    <w:rsid w:val="003663CC"/>
    <w:rsid w:val="003664B4"/>
    <w:rsid w:val="00366520"/>
    <w:rsid w:val="00366742"/>
    <w:rsid w:val="00366A52"/>
    <w:rsid w:val="00366FB8"/>
    <w:rsid w:val="00367226"/>
    <w:rsid w:val="00370165"/>
    <w:rsid w:val="0037037E"/>
    <w:rsid w:val="00370867"/>
    <w:rsid w:val="00370A80"/>
    <w:rsid w:val="00371024"/>
    <w:rsid w:val="00371C0F"/>
    <w:rsid w:val="00372FA2"/>
    <w:rsid w:val="0037334F"/>
    <w:rsid w:val="00373E97"/>
    <w:rsid w:val="00373EAB"/>
    <w:rsid w:val="0037418F"/>
    <w:rsid w:val="003749AA"/>
    <w:rsid w:val="00374A98"/>
    <w:rsid w:val="00374B55"/>
    <w:rsid w:val="0037501E"/>
    <w:rsid w:val="00375C77"/>
    <w:rsid w:val="00376220"/>
    <w:rsid w:val="00376276"/>
    <w:rsid w:val="00376604"/>
    <w:rsid w:val="00376605"/>
    <w:rsid w:val="003771DB"/>
    <w:rsid w:val="003772C4"/>
    <w:rsid w:val="0037744E"/>
    <w:rsid w:val="003800C8"/>
    <w:rsid w:val="00380E11"/>
    <w:rsid w:val="003810CA"/>
    <w:rsid w:val="00381E64"/>
    <w:rsid w:val="003830C0"/>
    <w:rsid w:val="003832CF"/>
    <w:rsid w:val="003839E4"/>
    <w:rsid w:val="00384535"/>
    <w:rsid w:val="0038468C"/>
    <w:rsid w:val="003850AB"/>
    <w:rsid w:val="00385816"/>
    <w:rsid w:val="00385DB0"/>
    <w:rsid w:val="00385FC8"/>
    <w:rsid w:val="0038626B"/>
    <w:rsid w:val="00387309"/>
    <w:rsid w:val="003873F9"/>
    <w:rsid w:val="003879D0"/>
    <w:rsid w:val="003902FD"/>
    <w:rsid w:val="003909D2"/>
    <w:rsid w:val="00390E3D"/>
    <w:rsid w:val="00391799"/>
    <w:rsid w:val="00391ECC"/>
    <w:rsid w:val="0039230D"/>
    <w:rsid w:val="0039263B"/>
    <w:rsid w:val="00392705"/>
    <w:rsid w:val="00392FEC"/>
    <w:rsid w:val="0039368F"/>
    <w:rsid w:val="00394B07"/>
    <w:rsid w:val="00394C33"/>
    <w:rsid w:val="00394C69"/>
    <w:rsid w:val="003950D1"/>
    <w:rsid w:val="003956CD"/>
    <w:rsid w:val="003963B5"/>
    <w:rsid w:val="00396A2C"/>
    <w:rsid w:val="00396AC7"/>
    <w:rsid w:val="00396B4A"/>
    <w:rsid w:val="0039711B"/>
    <w:rsid w:val="0039781B"/>
    <w:rsid w:val="003A04DC"/>
    <w:rsid w:val="003A051C"/>
    <w:rsid w:val="003A0BCB"/>
    <w:rsid w:val="003A0D4E"/>
    <w:rsid w:val="003A17A8"/>
    <w:rsid w:val="003A2C30"/>
    <w:rsid w:val="003A2CFB"/>
    <w:rsid w:val="003A2E1E"/>
    <w:rsid w:val="003A30E0"/>
    <w:rsid w:val="003A37E2"/>
    <w:rsid w:val="003A3C25"/>
    <w:rsid w:val="003A3EE8"/>
    <w:rsid w:val="003A416F"/>
    <w:rsid w:val="003A47D0"/>
    <w:rsid w:val="003A4C26"/>
    <w:rsid w:val="003A5883"/>
    <w:rsid w:val="003A5DBC"/>
    <w:rsid w:val="003A64E7"/>
    <w:rsid w:val="003A686B"/>
    <w:rsid w:val="003A73CC"/>
    <w:rsid w:val="003A7CBB"/>
    <w:rsid w:val="003B0350"/>
    <w:rsid w:val="003B03B9"/>
    <w:rsid w:val="003B0758"/>
    <w:rsid w:val="003B135D"/>
    <w:rsid w:val="003B27A9"/>
    <w:rsid w:val="003B3A38"/>
    <w:rsid w:val="003B44F7"/>
    <w:rsid w:val="003B4609"/>
    <w:rsid w:val="003B54CD"/>
    <w:rsid w:val="003B5939"/>
    <w:rsid w:val="003B5F0E"/>
    <w:rsid w:val="003B60D4"/>
    <w:rsid w:val="003B6176"/>
    <w:rsid w:val="003B6539"/>
    <w:rsid w:val="003B71C5"/>
    <w:rsid w:val="003B735C"/>
    <w:rsid w:val="003B75BA"/>
    <w:rsid w:val="003B76A5"/>
    <w:rsid w:val="003C0EFA"/>
    <w:rsid w:val="003C0F0F"/>
    <w:rsid w:val="003C18CE"/>
    <w:rsid w:val="003C1A31"/>
    <w:rsid w:val="003C1FB0"/>
    <w:rsid w:val="003C2412"/>
    <w:rsid w:val="003C280E"/>
    <w:rsid w:val="003C36B9"/>
    <w:rsid w:val="003C3C5E"/>
    <w:rsid w:val="003C3E7F"/>
    <w:rsid w:val="003C43A3"/>
    <w:rsid w:val="003C5996"/>
    <w:rsid w:val="003C5BA4"/>
    <w:rsid w:val="003C6367"/>
    <w:rsid w:val="003C6754"/>
    <w:rsid w:val="003C6C92"/>
    <w:rsid w:val="003C71EF"/>
    <w:rsid w:val="003C7549"/>
    <w:rsid w:val="003C7AE0"/>
    <w:rsid w:val="003C7BF1"/>
    <w:rsid w:val="003C7DF5"/>
    <w:rsid w:val="003D01E9"/>
    <w:rsid w:val="003D08BB"/>
    <w:rsid w:val="003D0D62"/>
    <w:rsid w:val="003D143F"/>
    <w:rsid w:val="003D157C"/>
    <w:rsid w:val="003D174A"/>
    <w:rsid w:val="003D1D36"/>
    <w:rsid w:val="003D22E1"/>
    <w:rsid w:val="003D2A5B"/>
    <w:rsid w:val="003D2DEE"/>
    <w:rsid w:val="003D2E5B"/>
    <w:rsid w:val="003D35F5"/>
    <w:rsid w:val="003D4420"/>
    <w:rsid w:val="003D446F"/>
    <w:rsid w:val="003D498F"/>
    <w:rsid w:val="003D5E07"/>
    <w:rsid w:val="003D712C"/>
    <w:rsid w:val="003D7A9A"/>
    <w:rsid w:val="003E0AD0"/>
    <w:rsid w:val="003E0CB4"/>
    <w:rsid w:val="003E11EE"/>
    <w:rsid w:val="003E1C43"/>
    <w:rsid w:val="003E20FC"/>
    <w:rsid w:val="003E25A3"/>
    <w:rsid w:val="003E2AFC"/>
    <w:rsid w:val="003E3A26"/>
    <w:rsid w:val="003E3A3E"/>
    <w:rsid w:val="003E3AA1"/>
    <w:rsid w:val="003E3C0F"/>
    <w:rsid w:val="003E3EED"/>
    <w:rsid w:val="003E4057"/>
    <w:rsid w:val="003E40B5"/>
    <w:rsid w:val="003E58D1"/>
    <w:rsid w:val="003E6477"/>
    <w:rsid w:val="003E655C"/>
    <w:rsid w:val="003E6CDB"/>
    <w:rsid w:val="003E6CE4"/>
    <w:rsid w:val="003E70F3"/>
    <w:rsid w:val="003E763D"/>
    <w:rsid w:val="003E7DE4"/>
    <w:rsid w:val="003F0267"/>
    <w:rsid w:val="003F026E"/>
    <w:rsid w:val="003F0671"/>
    <w:rsid w:val="003F1B1C"/>
    <w:rsid w:val="003F27E9"/>
    <w:rsid w:val="003F2F19"/>
    <w:rsid w:val="003F45FE"/>
    <w:rsid w:val="003F4733"/>
    <w:rsid w:val="003F495A"/>
    <w:rsid w:val="003F4978"/>
    <w:rsid w:val="003F4C20"/>
    <w:rsid w:val="003F520F"/>
    <w:rsid w:val="003F5E26"/>
    <w:rsid w:val="003F5F22"/>
    <w:rsid w:val="003F64D6"/>
    <w:rsid w:val="003F6D2A"/>
    <w:rsid w:val="003F6E1A"/>
    <w:rsid w:val="003F7850"/>
    <w:rsid w:val="004002E5"/>
    <w:rsid w:val="00400C8B"/>
    <w:rsid w:val="00401084"/>
    <w:rsid w:val="00401AE8"/>
    <w:rsid w:val="00401C56"/>
    <w:rsid w:val="0040243C"/>
    <w:rsid w:val="00402624"/>
    <w:rsid w:val="0040278C"/>
    <w:rsid w:val="0040291C"/>
    <w:rsid w:val="00402CA5"/>
    <w:rsid w:val="00403751"/>
    <w:rsid w:val="00405230"/>
    <w:rsid w:val="00405792"/>
    <w:rsid w:val="00405BF4"/>
    <w:rsid w:val="0040610E"/>
    <w:rsid w:val="0040625C"/>
    <w:rsid w:val="00406446"/>
    <w:rsid w:val="004064C0"/>
    <w:rsid w:val="004078E8"/>
    <w:rsid w:val="00412502"/>
    <w:rsid w:val="00412DDD"/>
    <w:rsid w:val="004131B2"/>
    <w:rsid w:val="00413916"/>
    <w:rsid w:val="004139BE"/>
    <w:rsid w:val="00413F09"/>
    <w:rsid w:val="004141DD"/>
    <w:rsid w:val="00414369"/>
    <w:rsid w:val="0041486C"/>
    <w:rsid w:val="004150CB"/>
    <w:rsid w:val="0041529F"/>
    <w:rsid w:val="00415A6B"/>
    <w:rsid w:val="00416139"/>
    <w:rsid w:val="00416271"/>
    <w:rsid w:val="0041652F"/>
    <w:rsid w:val="00416A71"/>
    <w:rsid w:val="00416BB9"/>
    <w:rsid w:val="00416EE0"/>
    <w:rsid w:val="00417646"/>
    <w:rsid w:val="004178FE"/>
    <w:rsid w:val="004200A5"/>
    <w:rsid w:val="0042040B"/>
    <w:rsid w:val="004204A7"/>
    <w:rsid w:val="00420ECA"/>
    <w:rsid w:val="0042151A"/>
    <w:rsid w:val="00421C08"/>
    <w:rsid w:val="00421D13"/>
    <w:rsid w:val="00421FFE"/>
    <w:rsid w:val="00422453"/>
    <w:rsid w:val="00423457"/>
    <w:rsid w:val="00423806"/>
    <w:rsid w:val="00423855"/>
    <w:rsid w:val="00424AE7"/>
    <w:rsid w:val="00424D46"/>
    <w:rsid w:val="004250E2"/>
    <w:rsid w:val="0042555D"/>
    <w:rsid w:val="004257AF"/>
    <w:rsid w:val="00425EDB"/>
    <w:rsid w:val="004260C5"/>
    <w:rsid w:val="0042622E"/>
    <w:rsid w:val="00426EEF"/>
    <w:rsid w:val="00427823"/>
    <w:rsid w:val="004300F9"/>
    <w:rsid w:val="004303CA"/>
    <w:rsid w:val="004304D7"/>
    <w:rsid w:val="00430D52"/>
    <w:rsid w:val="004313CE"/>
    <w:rsid w:val="0043149A"/>
    <w:rsid w:val="004323FA"/>
    <w:rsid w:val="00432A65"/>
    <w:rsid w:val="00432C97"/>
    <w:rsid w:val="00433079"/>
    <w:rsid w:val="00433D65"/>
    <w:rsid w:val="0043433C"/>
    <w:rsid w:val="00434920"/>
    <w:rsid w:val="00434F74"/>
    <w:rsid w:val="0043559C"/>
    <w:rsid w:val="00435E3D"/>
    <w:rsid w:val="00436419"/>
    <w:rsid w:val="00437708"/>
    <w:rsid w:val="00437B6B"/>
    <w:rsid w:val="00437C95"/>
    <w:rsid w:val="00437D54"/>
    <w:rsid w:val="00437D74"/>
    <w:rsid w:val="00440CA9"/>
    <w:rsid w:val="00441032"/>
    <w:rsid w:val="00441387"/>
    <w:rsid w:val="00441B65"/>
    <w:rsid w:val="00442532"/>
    <w:rsid w:val="0044256E"/>
    <w:rsid w:val="00443977"/>
    <w:rsid w:val="00444080"/>
    <w:rsid w:val="00444267"/>
    <w:rsid w:val="00444595"/>
    <w:rsid w:val="00444A85"/>
    <w:rsid w:val="00445003"/>
    <w:rsid w:val="00445343"/>
    <w:rsid w:val="00445CBF"/>
    <w:rsid w:val="00445CD6"/>
    <w:rsid w:val="00445E46"/>
    <w:rsid w:val="00446AFA"/>
    <w:rsid w:val="0044748E"/>
    <w:rsid w:val="00447951"/>
    <w:rsid w:val="004479A6"/>
    <w:rsid w:val="00450262"/>
    <w:rsid w:val="0045072E"/>
    <w:rsid w:val="00450D29"/>
    <w:rsid w:val="00450DD9"/>
    <w:rsid w:val="00453903"/>
    <w:rsid w:val="0045424F"/>
    <w:rsid w:val="00454E02"/>
    <w:rsid w:val="0045538C"/>
    <w:rsid w:val="00455564"/>
    <w:rsid w:val="00455BD2"/>
    <w:rsid w:val="00455E93"/>
    <w:rsid w:val="0045661E"/>
    <w:rsid w:val="00456839"/>
    <w:rsid w:val="00456D4E"/>
    <w:rsid w:val="00456D56"/>
    <w:rsid w:val="00457108"/>
    <w:rsid w:val="0045734C"/>
    <w:rsid w:val="00457DDF"/>
    <w:rsid w:val="00457E3C"/>
    <w:rsid w:val="004602F5"/>
    <w:rsid w:val="00460526"/>
    <w:rsid w:val="0046068B"/>
    <w:rsid w:val="004614FD"/>
    <w:rsid w:val="00461777"/>
    <w:rsid w:val="004618F4"/>
    <w:rsid w:val="004628BE"/>
    <w:rsid w:val="00462C7F"/>
    <w:rsid w:val="00462CB7"/>
    <w:rsid w:val="00463197"/>
    <w:rsid w:val="00463359"/>
    <w:rsid w:val="004634DE"/>
    <w:rsid w:val="004635C7"/>
    <w:rsid w:val="00463727"/>
    <w:rsid w:val="004639D5"/>
    <w:rsid w:val="00463BC5"/>
    <w:rsid w:val="00463F65"/>
    <w:rsid w:val="00465F2D"/>
    <w:rsid w:val="00466243"/>
    <w:rsid w:val="004663CC"/>
    <w:rsid w:val="00466D4C"/>
    <w:rsid w:val="00466F82"/>
    <w:rsid w:val="0046735E"/>
    <w:rsid w:val="004675EE"/>
    <w:rsid w:val="00467AE7"/>
    <w:rsid w:val="00467D4E"/>
    <w:rsid w:val="00471C3A"/>
    <w:rsid w:val="00472B87"/>
    <w:rsid w:val="00472FC4"/>
    <w:rsid w:val="0047362C"/>
    <w:rsid w:val="004739F6"/>
    <w:rsid w:val="00473AD4"/>
    <w:rsid w:val="00474133"/>
    <w:rsid w:val="004746AA"/>
    <w:rsid w:val="004748EA"/>
    <w:rsid w:val="00474A0C"/>
    <w:rsid w:val="00475239"/>
    <w:rsid w:val="00475631"/>
    <w:rsid w:val="00475948"/>
    <w:rsid w:val="00476491"/>
    <w:rsid w:val="00477144"/>
    <w:rsid w:val="0048015F"/>
    <w:rsid w:val="004807B9"/>
    <w:rsid w:val="0048111D"/>
    <w:rsid w:val="004812D4"/>
    <w:rsid w:val="00482334"/>
    <w:rsid w:val="00482ABE"/>
    <w:rsid w:val="004834C9"/>
    <w:rsid w:val="00483B99"/>
    <w:rsid w:val="00484323"/>
    <w:rsid w:val="00484441"/>
    <w:rsid w:val="00484968"/>
    <w:rsid w:val="00484A8F"/>
    <w:rsid w:val="00484D0A"/>
    <w:rsid w:val="004853F1"/>
    <w:rsid w:val="004859A1"/>
    <w:rsid w:val="00485B56"/>
    <w:rsid w:val="00485D29"/>
    <w:rsid w:val="00486AFB"/>
    <w:rsid w:val="00486DD4"/>
    <w:rsid w:val="00486F42"/>
    <w:rsid w:val="0048773A"/>
    <w:rsid w:val="00487785"/>
    <w:rsid w:val="004877D2"/>
    <w:rsid w:val="00487E29"/>
    <w:rsid w:val="00487FE0"/>
    <w:rsid w:val="004900FC"/>
    <w:rsid w:val="00490145"/>
    <w:rsid w:val="0049021B"/>
    <w:rsid w:val="004905CE"/>
    <w:rsid w:val="00490806"/>
    <w:rsid w:val="0049114B"/>
    <w:rsid w:val="00491D4D"/>
    <w:rsid w:val="00492007"/>
    <w:rsid w:val="004926CA"/>
    <w:rsid w:val="00493108"/>
    <w:rsid w:val="004931B6"/>
    <w:rsid w:val="00493436"/>
    <w:rsid w:val="00493DED"/>
    <w:rsid w:val="004943B5"/>
    <w:rsid w:val="004944ED"/>
    <w:rsid w:val="004949AE"/>
    <w:rsid w:val="00494BBA"/>
    <w:rsid w:val="00494C5D"/>
    <w:rsid w:val="004953AB"/>
    <w:rsid w:val="004964A7"/>
    <w:rsid w:val="00497805"/>
    <w:rsid w:val="0049781B"/>
    <w:rsid w:val="00497A56"/>
    <w:rsid w:val="004A027A"/>
    <w:rsid w:val="004A0942"/>
    <w:rsid w:val="004A0DD3"/>
    <w:rsid w:val="004A0DFC"/>
    <w:rsid w:val="004A16C0"/>
    <w:rsid w:val="004A21EF"/>
    <w:rsid w:val="004A4BB5"/>
    <w:rsid w:val="004A5CB6"/>
    <w:rsid w:val="004A5D7E"/>
    <w:rsid w:val="004A6795"/>
    <w:rsid w:val="004A6F9C"/>
    <w:rsid w:val="004B0166"/>
    <w:rsid w:val="004B05BE"/>
    <w:rsid w:val="004B0AAD"/>
    <w:rsid w:val="004B1D0F"/>
    <w:rsid w:val="004B1D24"/>
    <w:rsid w:val="004B22B3"/>
    <w:rsid w:val="004B2410"/>
    <w:rsid w:val="004B279E"/>
    <w:rsid w:val="004B2A6D"/>
    <w:rsid w:val="004B2E8E"/>
    <w:rsid w:val="004B33DA"/>
    <w:rsid w:val="004B355C"/>
    <w:rsid w:val="004B3606"/>
    <w:rsid w:val="004B3774"/>
    <w:rsid w:val="004B3EC7"/>
    <w:rsid w:val="004B4345"/>
    <w:rsid w:val="004B5462"/>
    <w:rsid w:val="004B54ED"/>
    <w:rsid w:val="004B6999"/>
    <w:rsid w:val="004B71D9"/>
    <w:rsid w:val="004B7418"/>
    <w:rsid w:val="004B7515"/>
    <w:rsid w:val="004B7D0C"/>
    <w:rsid w:val="004C09D5"/>
    <w:rsid w:val="004C16A3"/>
    <w:rsid w:val="004C19F9"/>
    <w:rsid w:val="004C1F20"/>
    <w:rsid w:val="004C2210"/>
    <w:rsid w:val="004C24D6"/>
    <w:rsid w:val="004C3248"/>
    <w:rsid w:val="004C3FA8"/>
    <w:rsid w:val="004C45AE"/>
    <w:rsid w:val="004C4949"/>
    <w:rsid w:val="004C6E14"/>
    <w:rsid w:val="004C727C"/>
    <w:rsid w:val="004C7539"/>
    <w:rsid w:val="004C786E"/>
    <w:rsid w:val="004D01E2"/>
    <w:rsid w:val="004D10E0"/>
    <w:rsid w:val="004D155C"/>
    <w:rsid w:val="004D2382"/>
    <w:rsid w:val="004D25B0"/>
    <w:rsid w:val="004D4659"/>
    <w:rsid w:val="004D4BB9"/>
    <w:rsid w:val="004D4E5C"/>
    <w:rsid w:val="004D536F"/>
    <w:rsid w:val="004D6C0C"/>
    <w:rsid w:val="004D6E2C"/>
    <w:rsid w:val="004D74AF"/>
    <w:rsid w:val="004D7BDB"/>
    <w:rsid w:val="004D7D03"/>
    <w:rsid w:val="004E0451"/>
    <w:rsid w:val="004E05B6"/>
    <w:rsid w:val="004E0E39"/>
    <w:rsid w:val="004E10D8"/>
    <w:rsid w:val="004E1356"/>
    <w:rsid w:val="004E25E7"/>
    <w:rsid w:val="004E2745"/>
    <w:rsid w:val="004E2BD3"/>
    <w:rsid w:val="004E3930"/>
    <w:rsid w:val="004E3F88"/>
    <w:rsid w:val="004E423A"/>
    <w:rsid w:val="004E519F"/>
    <w:rsid w:val="004E51B6"/>
    <w:rsid w:val="004E5CD6"/>
    <w:rsid w:val="004E6619"/>
    <w:rsid w:val="004E72C5"/>
    <w:rsid w:val="004E7429"/>
    <w:rsid w:val="004F01FD"/>
    <w:rsid w:val="004F119C"/>
    <w:rsid w:val="004F1A74"/>
    <w:rsid w:val="004F1AC5"/>
    <w:rsid w:val="004F1C0A"/>
    <w:rsid w:val="004F201A"/>
    <w:rsid w:val="004F21AD"/>
    <w:rsid w:val="004F246B"/>
    <w:rsid w:val="004F2BCE"/>
    <w:rsid w:val="004F3237"/>
    <w:rsid w:val="004F332C"/>
    <w:rsid w:val="004F336B"/>
    <w:rsid w:val="004F4F82"/>
    <w:rsid w:val="004F6126"/>
    <w:rsid w:val="004F62CE"/>
    <w:rsid w:val="004F65A5"/>
    <w:rsid w:val="004F67BC"/>
    <w:rsid w:val="004F6948"/>
    <w:rsid w:val="004F6A57"/>
    <w:rsid w:val="004F6B23"/>
    <w:rsid w:val="004F717B"/>
    <w:rsid w:val="004F7FEB"/>
    <w:rsid w:val="00500137"/>
    <w:rsid w:val="00500CF0"/>
    <w:rsid w:val="0050158F"/>
    <w:rsid w:val="00502796"/>
    <w:rsid w:val="0050310A"/>
    <w:rsid w:val="00503927"/>
    <w:rsid w:val="00503B3E"/>
    <w:rsid w:val="00503C33"/>
    <w:rsid w:val="005042EB"/>
    <w:rsid w:val="00504C1F"/>
    <w:rsid w:val="00504D02"/>
    <w:rsid w:val="0050524C"/>
    <w:rsid w:val="0050541D"/>
    <w:rsid w:val="00506714"/>
    <w:rsid w:val="00506FBC"/>
    <w:rsid w:val="00507743"/>
    <w:rsid w:val="0051009E"/>
    <w:rsid w:val="0051017B"/>
    <w:rsid w:val="00510B89"/>
    <w:rsid w:val="00510DF0"/>
    <w:rsid w:val="00511325"/>
    <w:rsid w:val="005115B9"/>
    <w:rsid w:val="005118E5"/>
    <w:rsid w:val="00511A80"/>
    <w:rsid w:val="00513155"/>
    <w:rsid w:val="00513A3A"/>
    <w:rsid w:val="00515141"/>
    <w:rsid w:val="00515D13"/>
    <w:rsid w:val="00516586"/>
    <w:rsid w:val="00516A2B"/>
    <w:rsid w:val="00516C21"/>
    <w:rsid w:val="005205F7"/>
    <w:rsid w:val="005212F3"/>
    <w:rsid w:val="00521B29"/>
    <w:rsid w:val="005228A0"/>
    <w:rsid w:val="0052301F"/>
    <w:rsid w:val="005231B4"/>
    <w:rsid w:val="0052414F"/>
    <w:rsid w:val="005245EB"/>
    <w:rsid w:val="00524E4A"/>
    <w:rsid w:val="00525445"/>
    <w:rsid w:val="0052574C"/>
    <w:rsid w:val="00525EAB"/>
    <w:rsid w:val="0052643E"/>
    <w:rsid w:val="005278FB"/>
    <w:rsid w:val="00527AA8"/>
    <w:rsid w:val="00527BFE"/>
    <w:rsid w:val="00530101"/>
    <w:rsid w:val="00530218"/>
    <w:rsid w:val="0053044F"/>
    <w:rsid w:val="005304A8"/>
    <w:rsid w:val="00530C46"/>
    <w:rsid w:val="005316EE"/>
    <w:rsid w:val="00531E82"/>
    <w:rsid w:val="00532709"/>
    <w:rsid w:val="0053289F"/>
    <w:rsid w:val="005331E2"/>
    <w:rsid w:val="00533416"/>
    <w:rsid w:val="00533A1A"/>
    <w:rsid w:val="00533F19"/>
    <w:rsid w:val="0053411D"/>
    <w:rsid w:val="00534889"/>
    <w:rsid w:val="00534AD2"/>
    <w:rsid w:val="005358BD"/>
    <w:rsid w:val="00535923"/>
    <w:rsid w:val="00535DEC"/>
    <w:rsid w:val="00536011"/>
    <w:rsid w:val="005368DA"/>
    <w:rsid w:val="00537701"/>
    <w:rsid w:val="00541477"/>
    <w:rsid w:val="0054187F"/>
    <w:rsid w:val="00541902"/>
    <w:rsid w:val="0054271C"/>
    <w:rsid w:val="0054290B"/>
    <w:rsid w:val="00542A07"/>
    <w:rsid w:val="00542AE3"/>
    <w:rsid w:val="00542F1B"/>
    <w:rsid w:val="00542F6B"/>
    <w:rsid w:val="005439E4"/>
    <w:rsid w:val="00543E2B"/>
    <w:rsid w:val="00543FB7"/>
    <w:rsid w:val="00544B5E"/>
    <w:rsid w:val="00545297"/>
    <w:rsid w:val="00545C37"/>
    <w:rsid w:val="00546327"/>
    <w:rsid w:val="005464B6"/>
    <w:rsid w:val="0054696D"/>
    <w:rsid w:val="00546DFC"/>
    <w:rsid w:val="00547A46"/>
    <w:rsid w:val="005507D8"/>
    <w:rsid w:val="00550DFB"/>
    <w:rsid w:val="00551CED"/>
    <w:rsid w:val="005520ED"/>
    <w:rsid w:val="00553238"/>
    <w:rsid w:val="00553709"/>
    <w:rsid w:val="00553B26"/>
    <w:rsid w:val="00553B3E"/>
    <w:rsid w:val="00553BD0"/>
    <w:rsid w:val="00553D99"/>
    <w:rsid w:val="005546B7"/>
    <w:rsid w:val="00554885"/>
    <w:rsid w:val="00555391"/>
    <w:rsid w:val="00556156"/>
    <w:rsid w:val="0055615D"/>
    <w:rsid w:val="00556309"/>
    <w:rsid w:val="00556A0D"/>
    <w:rsid w:val="00556A2C"/>
    <w:rsid w:val="00556EC4"/>
    <w:rsid w:val="00557DC5"/>
    <w:rsid w:val="00560902"/>
    <w:rsid w:val="00560ABA"/>
    <w:rsid w:val="00560E40"/>
    <w:rsid w:val="00561779"/>
    <w:rsid w:val="00561994"/>
    <w:rsid w:val="00561B59"/>
    <w:rsid w:val="00561CE0"/>
    <w:rsid w:val="0056257B"/>
    <w:rsid w:val="00562B5B"/>
    <w:rsid w:val="005638E2"/>
    <w:rsid w:val="005638ED"/>
    <w:rsid w:val="00564299"/>
    <w:rsid w:val="00564767"/>
    <w:rsid w:val="005647FB"/>
    <w:rsid w:val="00564AE0"/>
    <w:rsid w:val="00565117"/>
    <w:rsid w:val="005659B5"/>
    <w:rsid w:val="00566376"/>
    <w:rsid w:val="0056684D"/>
    <w:rsid w:val="00566AE5"/>
    <w:rsid w:val="00567461"/>
    <w:rsid w:val="005675B3"/>
    <w:rsid w:val="00567613"/>
    <w:rsid w:val="0057007A"/>
    <w:rsid w:val="00571A1C"/>
    <w:rsid w:val="00571AA8"/>
    <w:rsid w:val="00571ACE"/>
    <w:rsid w:val="00572190"/>
    <w:rsid w:val="005721F9"/>
    <w:rsid w:val="005726A0"/>
    <w:rsid w:val="00572977"/>
    <w:rsid w:val="005734DA"/>
    <w:rsid w:val="00573872"/>
    <w:rsid w:val="00573A9E"/>
    <w:rsid w:val="00573B54"/>
    <w:rsid w:val="00573CEF"/>
    <w:rsid w:val="00574542"/>
    <w:rsid w:val="00574BEB"/>
    <w:rsid w:val="00575549"/>
    <w:rsid w:val="00576B5F"/>
    <w:rsid w:val="00577381"/>
    <w:rsid w:val="00577A61"/>
    <w:rsid w:val="00577E63"/>
    <w:rsid w:val="0058006F"/>
    <w:rsid w:val="005809CE"/>
    <w:rsid w:val="00580C17"/>
    <w:rsid w:val="005810B3"/>
    <w:rsid w:val="00581A71"/>
    <w:rsid w:val="00582735"/>
    <w:rsid w:val="00583350"/>
    <w:rsid w:val="00583933"/>
    <w:rsid w:val="00583A5C"/>
    <w:rsid w:val="00584BF8"/>
    <w:rsid w:val="00584C1D"/>
    <w:rsid w:val="0058544D"/>
    <w:rsid w:val="00585451"/>
    <w:rsid w:val="00585F1A"/>
    <w:rsid w:val="00586667"/>
    <w:rsid w:val="00590191"/>
    <w:rsid w:val="005902C8"/>
    <w:rsid w:val="005907D9"/>
    <w:rsid w:val="005908CE"/>
    <w:rsid w:val="0059187B"/>
    <w:rsid w:val="005918A5"/>
    <w:rsid w:val="00591F51"/>
    <w:rsid w:val="0059229B"/>
    <w:rsid w:val="00592A47"/>
    <w:rsid w:val="00592B29"/>
    <w:rsid w:val="00593A6E"/>
    <w:rsid w:val="00594118"/>
    <w:rsid w:val="005949F3"/>
    <w:rsid w:val="00595170"/>
    <w:rsid w:val="005952FD"/>
    <w:rsid w:val="00595A91"/>
    <w:rsid w:val="0059635F"/>
    <w:rsid w:val="00596CA9"/>
    <w:rsid w:val="0059728D"/>
    <w:rsid w:val="0059765E"/>
    <w:rsid w:val="00597CB1"/>
    <w:rsid w:val="005A0ADD"/>
    <w:rsid w:val="005A0C05"/>
    <w:rsid w:val="005A0D4E"/>
    <w:rsid w:val="005A1207"/>
    <w:rsid w:val="005A1222"/>
    <w:rsid w:val="005A33C7"/>
    <w:rsid w:val="005A3BAD"/>
    <w:rsid w:val="005A47BA"/>
    <w:rsid w:val="005A48F7"/>
    <w:rsid w:val="005A509D"/>
    <w:rsid w:val="005A6305"/>
    <w:rsid w:val="005A7CB5"/>
    <w:rsid w:val="005B0187"/>
    <w:rsid w:val="005B02C1"/>
    <w:rsid w:val="005B0509"/>
    <w:rsid w:val="005B06D9"/>
    <w:rsid w:val="005B0F5D"/>
    <w:rsid w:val="005B1A00"/>
    <w:rsid w:val="005B1D3F"/>
    <w:rsid w:val="005B1E75"/>
    <w:rsid w:val="005B2E1A"/>
    <w:rsid w:val="005B371D"/>
    <w:rsid w:val="005B39AE"/>
    <w:rsid w:val="005B41C8"/>
    <w:rsid w:val="005B42C0"/>
    <w:rsid w:val="005B4692"/>
    <w:rsid w:val="005B5B7F"/>
    <w:rsid w:val="005B5C05"/>
    <w:rsid w:val="005B6ACE"/>
    <w:rsid w:val="005C0235"/>
    <w:rsid w:val="005C045C"/>
    <w:rsid w:val="005C0657"/>
    <w:rsid w:val="005C083D"/>
    <w:rsid w:val="005C0BAF"/>
    <w:rsid w:val="005C0DA4"/>
    <w:rsid w:val="005C115E"/>
    <w:rsid w:val="005C2026"/>
    <w:rsid w:val="005C2034"/>
    <w:rsid w:val="005C255C"/>
    <w:rsid w:val="005C2DBB"/>
    <w:rsid w:val="005C2E1E"/>
    <w:rsid w:val="005C2F5E"/>
    <w:rsid w:val="005C2FD9"/>
    <w:rsid w:val="005C33CE"/>
    <w:rsid w:val="005C3B73"/>
    <w:rsid w:val="005C3BD8"/>
    <w:rsid w:val="005C4A01"/>
    <w:rsid w:val="005C5005"/>
    <w:rsid w:val="005C50B7"/>
    <w:rsid w:val="005C50E2"/>
    <w:rsid w:val="005C5A1C"/>
    <w:rsid w:val="005C7493"/>
    <w:rsid w:val="005C7736"/>
    <w:rsid w:val="005D1E99"/>
    <w:rsid w:val="005D200E"/>
    <w:rsid w:val="005D247B"/>
    <w:rsid w:val="005D3441"/>
    <w:rsid w:val="005D3A1A"/>
    <w:rsid w:val="005D3D86"/>
    <w:rsid w:val="005D3F64"/>
    <w:rsid w:val="005D4425"/>
    <w:rsid w:val="005D4653"/>
    <w:rsid w:val="005D5D72"/>
    <w:rsid w:val="005D5E19"/>
    <w:rsid w:val="005D6088"/>
    <w:rsid w:val="005D66C5"/>
    <w:rsid w:val="005D6841"/>
    <w:rsid w:val="005D6846"/>
    <w:rsid w:val="005D69AD"/>
    <w:rsid w:val="005D6BB2"/>
    <w:rsid w:val="005D7B86"/>
    <w:rsid w:val="005E005D"/>
    <w:rsid w:val="005E039D"/>
    <w:rsid w:val="005E085F"/>
    <w:rsid w:val="005E1CFA"/>
    <w:rsid w:val="005E2E6F"/>
    <w:rsid w:val="005E3849"/>
    <w:rsid w:val="005E3B91"/>
    <w:rsid w:val="005E3C4B"/>
    <w:rsid w:val="005E3E3E"/>
    <w:rsid w:val="005E3E48"/>
    <w:rsid w:val="005E432E"/>
    <w:rsid w:val="005E47DA"/>
    <w:rsid w:val="005E486D"/>
    <w:rsid w:val="005E48D0"/>
    <w:rsid w:val="005E5036"/>
    <w:rsid w:val="005E510F"/>
    <w:rsid w:val="005E54E5"/>
    <w:rsid w:val="005E561E"/>
    <w:rsid w:val="005E590E"/>
    <w:rsid w:val="005E5E0D"/>
    <w:rsid w:val="005E6000"/>
    <w:rsid w:val="005E6196"/>
    <w:rsid w:val="005E6C86"/>
    <w:rsid w:val="005F067F"/>
    <w:rsid w:val="005F0786"/>
    <w:rsid w:val="005F0DDC"/>
    <w:rsid w:val="005F1BFF"/>
    <w:rsid w:val="005F345B"/>
    <w:rsid w:val="005F35E8"/>
    <w:rsid w:val="005F3926"/>
    <w:rsid w:val="005F3B72"/>
    <w:rsid w:val="005F564B"/>
    <w:rsid w:val="005F5AC7"/>
    <w:rsid w:val="005F5FD5"/>
    <w:rsid w:val="005F695D"/>
    <w:rsid w:val="005F6F2D"/>
    <w:rsid w:val="005F7227"/>
    <w:rsid w:val="005F724A"/>
    <w:rsid w:val="0060095E"/>
    <w:rsid w:val="006015C0"/>
    <w:rsid w:val="00601F9E"/>
    <w:rsid w:val="006028D4"/>
    <w:rsid w:val="00602DD3"/>
    <w:rsid w:val="0060384E"/>
    <w:rsid w:val="006046C5"/>
    <w:rsid w:val="00605193"/>
    <w:rsid w:val="00606CAF"/>
    <w:rsid w:val="00606FD6"/>
    <w:rsid w:val="006074B7"/>
    <w:rsid w:val="006074FC"/>
    <w:rsid w:val="0060766C"/>
    <w:rsid w:val="0061054E"/>
    <w:rsid w:val="00610C01"/>
    <w:rsid w:val="00610CE1"/>
    <w:rsid w:val="0061150D"/>
    <w:rsid w:val="00612C33"/>
    <w:rsid w:val="006204D6"/>
    <w:rsid w:val="006210CC"/>
    <w:rsid w:val="00621A68"/>
    <w:rsid w:val="00621A6F"/>
    <w:rsid w:val="00621A75"/>
    <w:rsid w:val="00621DF2"/>
    <w:rsid w:val="0062255B"/>
    <w:rsid w:val="00622E3E"/>
    <w:rsid w:val="00622FA4"/>
    <w:rsid w:val="00623420"/>
    <w:rsid w:val="00623475"/>
    <w:rsid w:val="006234F6"/>
    <w:rsid w:val="00623BA5"/>
    <w:rsid w:val="00623C85"/>
    <w:rsid w:val="00624748"/>
    <w:rsid w:val="00624B32"/>
    <w:rsid w:val="00624B3A"/>
    <w:rsid w:val="00624F80"/>
    <w:rsid w:val="00624FDA"/>
    <w:rsid w:val="00625172"/>
    <w:rsid w:val="00625978"/>
    <w:rsid w:val="00625A9E"/>
    <w:rsid w:val="00625EBC"/>
    <w:rsid w:val="00626106"/>
    <w:rsid w:val="00626375"/>
    <w:rsid w:val="00626752"/>
    <w:rsid w:val="00626C60"/>
    <w:rsid w:val="0062784E"/>
    <w:rsid w:val="00630152"/>
    <w:rsid w:val="0063019F"/>
    <w:rsid w:val="0063043C"/>
    <w:rsid w:val="00630492"/>
    <w:rsid w:val="006312CC"/>
    <w:rsid w:val="006326CE"/>
    <w:rsid w:val="00632BE2"/>
    <w:rsid w:val="00633513"/>
    <w:rsid w:val="006335E4"/>
    <w:rsid w:val="00633986"/>
    <w:rsid w:val="00633B8F"/>
    <w:rsid w:val="00634409"/>
    <w:rsid w:val="00634A25"/>
    <w:rsid w:val="00634B7D"/>
    <w:rsid w:val="00635281"/>
    <w:rsid w:val="00635447"/>
    <w:rsid w:val="00635648"/>
    <w:rsid w:val="006356F3"/>
    <w:rsid w:val="00635BB8"/>
    <w:rsid w:val="00635D9E"/>
    <w:rsid w:val="00636C87"/>
    <w:rsid w:val="00636EA5"/>
    <w:rsid w:val="00636F0F"/>
    <w:rsid w:val="0063767B"/>
    <w:rsid w:val="00637BD8"/>
    <w:rsid w:val="00637E06"/>
    <w:rsid w:val="0064022E"/>
    <w:rsid w:val="0064027A"/>
    <w:rsid w:val="006407C0"/>
    <w:rsid w:val="00641271"/>
    <w:rsid w:val="0064136A"/>
    <w:rsid w:val="00641801"/>
    <w:rsid w:val="00642018"/>
    <w:rsid w:val="006425E1"/>
    <w:rsid w:val="006428E5"/>
    <w:rsid w:val="006428E7"/>
    <w:rsid w:val="0064381B"/>
    <w:rsid w:val="00643AA4"/>
    <w:rsid w:val="00643C8D"/>
    <w:rsid w:val="00644BE6"/>
    <w:rsid w:val="00644E5A"/>
    <w:rsid w:val="00644EFE"/>
    <w:rsid w:val="00644FB5"/>
    <w:rsid w:val="0064521E"/>
    <w:rsid w:val="006452E1"/>
    <w:rsid w:val="006453C5"/>
    <w:rsid w:val="006455E6"/>
    <w:rsid w:val="00645867"/>
    <w:rsid w:val="0064617C"/>
    <w:rsid w:val="00646745"/>
    <w:rsid w:val="00646A08"/>
    <w:rsid w:val="00646A3B"/>
    <w:rsid w:val="00647046"/>
    <w:rsid w:val="00647F03"/>
    <w:rsid w:val="00650280"/>
    <w:rsid w:val="00650802"/>
    <w:rsid w:val="00651A29"/>
    <w:rsid w:val="00651D9B"/>
    <w:rsid w:val="006520A8"/>
    <w:rsid w:val="006525F4"/>
    <w:rsid w:val="0065278D"/>
    <w:rsid w:val="00652D89"/>
    <w:rsid w:val="0065321D"/>
    <w:rsid w:val="0065475A"/>
    <w:rsid w:val="006549C3"/>
    <w:rsid w:val="006555E4"/>
    <w:rsid w:val="00655BD3"/>
    <w:rsid w:val="00655F61"/>
    <w:rsid w:val="00657253"/>
    <w:rsid w:val="0065725F"/>
    <w:rsid w:val="00657742"/>
    <w:rsid w:val="00657A8E"/>
    <w:rsid w:val="00657FFE"/>
    <w:rsid w:val="00660350"/>
    <w:rsid w:val="006605B3"/>
    <w:rsid w:val="00660B79"/>
    <w:rsid w:val="00660E9C"/>
    <w:rsid w:val="00661EE0"/>
    <w:rsid w:val="006623D7"/>
    <w:rsid w:val="006631E1"/>
    <w:rsid w:val="0066332B"/>
    <w:rsid w:val="00663BF3"/>
    <w:rsid w:val="00663C0B"/>
    <w:rsid w:val="00663FA4"/>
    <w:rsid w:val="00664985"/>
    <w:rsid w:val="0066581B"/>
    <w:rsid w:val="0066583E"/>
    <w:rsid w:val="00665EB6"/>
    <w:rsid w:val="00666199"/>
    <w:rsid w:val="0066637F"/>
    <w:rsid w:val="0066689D"/>
    <w:rsid w:val="006671F9"/>
    <w:rsid w:val="00667909"/>
    <w:rsid w:val="00667C20"/>
    <w:rsid w:val="006703C6"/>
    <w:rsid w:val="0067059E"/>
    <w:rsid w:val="00670902"/>
    <w:rsid w:val="006709A2"/>
    <w:rsid w:val="006718E2"/>
    <w:rsid w:val="00671EAB"/>
    <w:rsid w:val="00673052"/>
    <w:rsid w:val="0067315C"/>
    <w:rsid w:val="00674950"/>
    <w:rsid w:val="00674C11"/>
    <w:rsid w:val="00675036"/>
    <w:rsid w:val="006754FE"/>
    <w:rsid w:val="00675A7A"/>
    <w:rsid w:val="00675CB4"/>
    <w:rsid w:val="006760C0"/>
    <w:rsid w:val="006769FE"/>
    <w:rsid w:val="00676C8D"/>
    <w:rsid w:val="006776E2"/>
    <w:rsid w:val="0067793E"/>
    <w:rsid w:val="0068038D"/>
    <w:rsid w:val="00680B13"/>
    <w:rsid w:val="00680FA2"/>
    <w:rsid w:val="0068146A"/>
    <w:rsid w:val="0068186B"/>
    <w:rsid w:val="00681F6E"/>
    <w:rsid w:val="00682652"/>
    <w:rsid w:val="00682D57"/>
    <w:rsid w:val="00683655"/>
    <w:rsid w:val="00683910"/>
    <w:rsid w:val="00683B8C"/>
    <w:rsid w:val="00684250"/>
    <w:rsid w:val="00684A64"/>
    <w:rsid w:val="00686A6E"/>
    <w:rsid w:val="00686B5D"/>
    <w:rsid w:val="00686F6D"/>
    <w:rsid w:val="00687455"/>
    <w:rsid w:val="00690099"/>
    <w:rsid w:val="00690660"/>
    <w:rsid w:val="00690720"/>
    <w:rsid w:val="0069086C"/>
    <w:rsid w:val="006909E3"/>
    <w:rsid w:val="00690B59"/>
    <w:rsid w:val="00691BAE"/>
    <w:rsid w:val="00691FD1"/>
    <w:rsid w:val="006922DF"/>
    <w:rsid w:val="006924B0"/>
    <w:rsid w:val="00692B03"/>
    <w:rsid w:val="006932A0"/>
    <w:rsid w:val="0069406D"/>
    <w:rsid w:val="0069676B"/>
    <w:rsid w:val="00696992"/>
    <w:rsid w:val="0069795B"/>
    <w:rsid w:val="006A06EB"/>
    <w:rsid w:val="006A1694"/>
    <w:rsid w:val="006A187B"/>
    <w:rsid w:val="006A20D3"/>
    <w:rsid w:val="006A25BE"/>
    <w:rsid w:val="006A2AA3"/>
    <w:rsid w:val="006A2B38"/>
    <w:rsid w:val="006A3297"/>
    <w:rsid w:val="006A3B99"/>
    <w:rsid w:val="006A3C35"/>
    <w:rsid w:val="006A49AB"/>
    <w:rsid w:val="006A4A3A"/>
    <w:rsid w:val="006A4E24"/>
    <w:rsid w:val="006A59B3"/>
    <w:rsid w:val="006A5D14"/>
    <w:rsid w:val="006A5FE8"/>
    <w:rsid w:val="006A62C7"/>
    <w:rsid w:val="006A763A"/>
    <w:rsid w:val="006A7BD2"/>
    <w:rsid w:val="006A7D74"/>
    <w:rsid w:val="006B200B"/>
    <w:rsid w:val="006B213C"/>
    <w:rsid w:val="006B2B5E"/>
    <w:rsid w:val="006B31CD"/>
    <w:rsid w:val="006B359A"/>
    <w:rsid w:val="006B365F"/>
    <w:rsid w:val="006B36CB"/>
    <w:rsid w:val="006B3BB3"/>
    <w:rsid w:val="006B478C"/>
    <w:rsid w:val="006B4A07"/>
    <w:rsid w:val="006B53A8"/>
    <w:rsid w:val="006B5AA0"/>
    <w:rsid w:val="006B5D3A"/>
    <w:rsid w:val="006B6562"/>
    <w:rsid w:val="006B67B1"/>
    <w:rsid w:val="006B70DE"/>
    <w:rsid w:val="006B7178"/>
    <w:rsid w:val="006B7696"/>
    <w:rsid w:val="006B7768"/>
    <w:rsid w:val="006C014E"/>
    <w:rsid w:val="006C0210"/>
    <w:rsid w:val="006C04F5"/>
    <w:rsid w:val="006C0F52"/>
    <w:rsid w:val="006C174E"/>
    <w:rsid w:val="006C1C90"/>
    <w:rsid w:val="006C3C23"/>
    <w:rsid w:val="006C3EED"/>
    <w:rsid w:val="006C407E"/>
    <w:rsid w:val="006C569C"/>
    <w:rsid w:val="006C56C0"/>
    <w:rsid w:val="006C58E4"/>
    <w:rsid w:val="006C6588"/>
    <w:rsid w:val="006C70D7"/>
    <w:rsid w:val="006C7758"/>
    <w:rsid w:val="006D0290"/>
    <w:rsid w:val="006D0523"/>
    <w:rsid w:val="006D12AF"/>
    <w:rsid w:val="006D190B"/>
    <w:rsid w:val="006D1AB9"/>
    <w:rsid w:val="006D21C1"/>
    <w:rsid w:val="006D28BD"/>
    <w:rsid w:val="006D2D7E"/>
    <w:rsid w:val="006D2FD4"/>
    <w:rsid w:val="006D3070"/>
    <w:rsid w:val="006D34C3"/>
    <w:rsid w:val="006D3C8D"/>
    <w:rsid w:val="006D4293"/>
    <w:rsid w:val="006D445C"/>
    <w:rsid w:val="006D44F9"/>
    <w:rsid w:val="006D4806"/>
    <w:rsid w:val="006D481E"/>
    <w:rsid w:val="006D5611"/>
    <w:rsid w:val="006D5A79"/>
    <w:rsid w:val="006D5B12"/>
    <w:rsid w:val="006D6353"/>
    <w:rsid w:val="006D6C4B"/>
    <w:rsid w:val="006D6E14"/>
    <w:rsid w:val="006D7211"/>
    <w:rsid w:val="006D76FE"/>
    <w:rsid w:val="006E00EE"/>
    <w:rsid w:val="006E059C"/>
    <w:rsid w:val="006E0D2C"/>
    <w:rsid w:val="006E0F8E"/>
    <w:rsid w:val="006E112C"/>
    <w:rsid w:val="006E16FA"/>
    <w:rsid w:val="006E1DBC"/>
    <w:rsid w:val="006E25E7"/>
    <w:rsid w:val="006E2C27"/>
    <w:rsid w:val="006E30F1"/>
    <w:rsid w:val="006E3254"/>
    <w:rsid w:val="006E3D71"/>
    <w:rsid w:val="006E4D20"/>
    <w:rsid w:val="006E5063"/>
    <w:rsid w:val="006E5643"/>
    <w:rsid w:val="006E56D4"/>
    <w:rsid w:val="006E5833"/>
    <w:rsid w:val="006E668E"/>
    <w:rsid w:val="006E6731"/>
    <w:rsid w:val="006E7974"/>
    <w:rsid w:val="006E7F8F"/>
    <w:rsid w:val="006F011E"/>
    <w:rsid w:val="006F0AC0"/>
    <w:rsid w:val="006F174B"/>
    <w:rsid w:val="006F1DB6"/>
    <w:rsid w:val="006F225C"/>
    <w:rsid w:val="006F326C"/>
    <w:rsid w:val="006F37B2"/>
    <w:rsid w:val="006F4DDC"/>
    <w:rsid w:val="006F52CE"/>
    <w:rsid w:val="006F5D33"/>
    <w:rsid w:val="006F5FD8"/>
    <w:rsid w:val="006F63F6"/>
    <w:rsid w:val="006F65F4"/>
    <w:rsid w:val="006F6696"/>
    <w:rsid w:val="006F68D4"/>
    <w:rsid w:val="006F6902"/>
    <w:rsid w:val="006F72A5"/>
    <w:rsid w:val="006F791C"/>
    <w:rsid w:val="006F79FB"/>
    <w:rsid w:val="00702100"/>
    <w:rsid w:val="00702853"/>
    <w:rsid w:val="0070380A"/>
    <w:rsid w:val="007038A7"/>
    <w:rsid w:val="00703C17"/>
    <w:rsid w:val="007050C7"/>
    <w:rsid w:val="007050F6"/>
    <w:rsid w:val="007051BB"/>
    <w:rsid w:val="00705229"/>
    <w:rsid w:val="00705AF7"/>
    <w:rsid w:val="00705B0E"/>
    <w:rsid w:val="00705ECD"/>
    <w:rsid w:val="00706657"/>
    <w:rsid w:val="00706987"/>
    <w:rsid w:val="00706B67"/>
    <w:rsid w:val="00707360"/>
    <w:rsid w:val="00710DEE"/>
    <w:rsid w:val="0071120F"/>
    <w:rsid w:val="007112BA"/>
    <w:rsid w:val="0071166E"/>
    <w:rsid w:val="00711E70"/>
    <w:rsid w:val="00712ACC"/>
    <w:rsid w:val="00712D19"/>
    <w:rsid w:val="00712D78"/>
    <w:rsid w:val="007133BF"/>
    <w:rsid w:val="00713EC3"/>
    <w:rsid w:val="0071409B"/>
    <w:rsid w:val="00714449"/>
    <w:rsid w:val="00714451"/>
    <w:rsid w:val="007147D1"/>
    <w:rsid w:val="00715A6F"/>
    <w:rsid w:val="007167EF"/>
    <w:rsid w:val="00716D88"/>
    <w:rsid w:val="00716E40"/>
    <w:rsid w:val="00717010"/>
    <w:rsid w:val="00720016"/>
    <w:rsid w:val="007203AA"/>
    <w:rsid w:val="00721372"/>
    <w:rsid w:val="00721A54"/>
    <w:rsid w:val="007228D6"/>
    <w:rsid w:val="00722AA5"/>
    <w:rsid w:val="00722CCA"/>
    <w:rsid w:val="007245D6"/>
    <w:rsid w:val="00724792"/>
    <w:rsid w:val="00724E15"/>
    <w:rsid w:val="0072543E"/>
    <w:rsid w:val="007255BD"/>
    <w:rsid w:val="007256E4"/>
    <w:rsid w:val="0072655D"/>
    <w:rsid w:val="00730029"/>
    <w:rsid w:val="00730FAA"/>
    <w:rsid w:val="00731C5F"/>
    <w:rsid w:val="00731EB0"/>
    <w:rsid w:val="0073202E"/>
    <w:rsid w:val="0073214B"/>
    <w:rsid w:val="0073407A"/>
    <w:rsid w:val="007340E9"/>
    <w:rsid w:val="00734163"/>
    <w:rsid w:val="00734261"/>
    <w:rsid w:val="0073470A"/>
    <w:rsid w:val="00734CA1"/>
    <w:rsid w:val="0073518F"/>
    <w:rsid w:val="00735473"/>
    <w:rsid w:val="007368F8"/>
    <w:rsid w:val="00736A67"/>
    <w:rsid w:val="00737870"/>
    <w:rsid w:val="007379CA"/>
    <w:rsid w:val="007406C2"/>
    <w:rsid w:val="00741098"/>
    <w:rsid w:val="00741ECA"/>
    <w:rsid w:val="00743870"/>
    <w:rsid w:val="00743BCF"/>
    <w:rsid w:val="00743F13"/>
    <w:rsid w:val="00744403"/>
    <w:rsid w:val="0074550C"/>
    <w:rsid w:val="0074589D"/>
    <w:rsid w:val="00745F64"/>
    <w:rsid w:val="00746041"/>
    <w:rsid w:val="00746382"/>
    <w:rsid w:val="007468FB"/>
    <w:rsid w:val="00746DFD"/>
    <w:rsid w:val="00747052"/>
    <w:rsid w:val="00747416"/>
    <w:rsid w:val="00747910"/>
    <w:rsid w:val="00747E20"/>
    <w:rsid w:val="00750113"/>
    <w:rsid w:val="0075027B"/>
    <w:rsid w:val="0075083F"/>
    <w:rsid w:val="00750A26"/>
    <w:rsid w:val="00750AA5"/>
    <w:rsid w:val="007517F0"/>
    <w:rsid w:val="0075184A"/>
    <w:rsid w:val="00751BF8"/>
    <w:rsid w:val="0075259A"/>
    <w:rsid w:val="007528CF"/>
    <w:rsid w:val="00752ECD"/>
    <w:rsid w:val="00753E12"/>
    <w:rsid w:val="007540B1"/>
    <w:rsid w:val="0075438B"/>
    <w:rsid w:val="007549F6"/>
    <w:rsid w:val="00754A25"/>
    <w:rsid w:val="00754C1A"/>
    <w:rsid w:val="0075505F"/>
    <w:rsid w:val="00755A61"/>
    <w:rsid w:val="00756C2F"/>
    <w:rsid w:val="0075720E"/>
    <w:rsid w:val="00757433"/>
    <w:rsid w:val="0075758E"/>
    <w:rsid w:val="007578E8"/>
    <w:rsid w:val="0076049E"/>
    <w:rsid w:val="007604BA"/>
    <w:rsid w:val="00760781"/>
    <w:rsid w:val="00760808"/>
    <w:rsid w:val="00760915"/>
    <w:rsid w:val="00761409"/>
    <w:rsid w:val="00761527"/>
    <w:rsid w:val="00761639"/>
    <w:rsid w:val="00762E9D"/>
    <w:rsid w:val="00764648"/>
    <w:rsid w:val="007649F1"/>
    <w:rsid w:val="007654DE"/>
    <w:rsid w:val="007656C2"/>
    <w:rsid w:val="00765BBE"/>
    <w:rsid w:val="00765D71"/>
    <w:rsid w:val="0076605F"/>
    <w:rsid w:val="00766247"/>
    <w:rsid w:val="007662EA"/>
    <w:rsid w:val="007669E9"/>
    <w:rsid w:val="007674A0"/>
    <w:rsid w:val="007679C7"/>
    <w:rsid w:val="00767F75"/>
    <w:rsid w:val="00770731"/>
    <w:rsid w:val="00770C3B"/>
    <w:rsid w:val="00771533"/>
    <w:rsid w:val="00771626"/>
    <w:rsid w:val="00771648"/>
    <w:rsid w:val="00771DB4"/>
    <w:rsid w:val="00771E75"/>
    <w:rsid w:val="0077230C"/>
    <w:rsid w:val="00772B38"/>
    <w:rsid w:val="007730E5"/>
    <w:rsid w:val="007736F0"/>
    <w:rsid w:val="00773838"/>
    <w:rsid w:val="0077384B"/>
    <w:rsid w:val="00773D8C"/>
    <w:rsid w:val="00774CC1"/>
    <w:rsid w:val="00775B1F"/>
    <w:rsid w:val="00775CBE"/>
    <w:rsid w:val="00776013"/>
    <w:rsid w:val="0077616C"/>
    <w:rsid w:val="00776187"/>
    <w:rsid w:val="00776538"/>
    <w:rsid w:val="007767DF"/>
    <w:rsid w:val="00776BE3"/>
    <w:rsid w:val="00777939"/>
    <w:rsid w:val="00777DC7"/>
    <w:rsid w:val="00780339"/>
    <w:rsid w:val="0078037B"/>
    <w:rsid w:val="007814A4"/>
    <w:rsid w:val="0078354B"/>
    <w:rsid w:val="00783747"/>
    <w:rsid w:val="00783F5B"/>
    <w:rsid w:val="00784C41"/>
    <w:rsid w:val="00784F88"/>
    <w:rsid w:val="00784F9E"/>
    <w:rsid w:val="00785586"/>
    <w:rsid w:val="007874A7"/>
    <w:rsid w:val="007876DA"/>
    <w:rsid w:val="00790309"/>
    <w:rsid w:val="00790B20"/>
    <w:rsid w:val="00791A83"/>
    <w:rsid w:val="00791AB9"/>
    <w:rsid w:val="007923DE"/>
    <w:rsid w:val="0079241A"/>
    <w:rsid w:val="007939D9"/>
    <w:rsid w:val="00794BBD"/>
    <w:rsid w:val="007950B6"/>
    <w:rsid w:val="00795867"/>
    <w:rsid w:val="00795B0A"/>
    <w:rsid w:val="007960D3"/>
    <w:rsid w:val="00796569"/>
    <w:rsid w:val="0079670A"/>
    <w:rsid w:val="00796981"/>
    <w:rsid w:val="00797D8F"/>
    <w:rsid w:val="007A0398"/>
    <w:rsid w:val="007A0E66"/>
    <w:rsid w:val="007A1CC0"/>
    <w:rsid w:val="007A28C9"/>
    <w:rsid w:val="007A2C92"/>
    <w:rsid w:val="007A2CDB"/>
    <w:rsid w:val="007A37B9"/>
    <w:rsid w:val="007A39FB"/>
    <w:rsid w:val="007A3D89"/>
    <w:rsid w:val="007A5250"/>
    <w:rsid w:val="007A5274"/>
    <w:rsid w:val="007A5A7E"/>
    <w:rsid w:val="007A623F"/>
    <w:rsid w:val="007A630D"/>
    <w:rsid w:val="007A64AD"/>
    <w:rsid w:val="007A665D"/>
    <w:rsid w:val="007A71C6"/>
    <w:rsid w:val="007B0036"/>
    <w:rsid w:val="007B0927"/>
    <w:rsid w:val="007B11A4"/>
    <w:rsid w:val="007B18E8"/>
    <w:rsid w:val="007B1AEA"/>
    <w:rsid w:val="007B1D91"/>
    <w:rsid w:val="007B1DC2"/>
    <w:rsid w:val="007B23C0"/>
    <w:rsid w:val="007B34CE"/>
    <w:rsid w:val="007B3647"/>
    <w:rsid w:val="007B3932"/>
    <w:rsid w:val="007B3F84"/>
    <w:rsid w:val="007B47DF"/>
    <w:rsid w:val="007B4C87"/>
    <w:rsid w:val="007B4EFC"/>
    <w:rsid w:val="007B520C"/>
    <w:rsid w:val="007B5485"/>
    <w:rsid w:val="007B5FB4"/>
    <w:rsid w:val="007B70C4"/>
    <w:rsid w:val="007B7610"/>
    <w:rsid w:val="007B7AEE"/>
    <w:rsid w:val="007C00DC"/>
    <w:rsid w:val="007C0A65"/>
    <w:rsid w:val="007C0EBE"/>
    <w:rsid w:val="007C136F"/>
    <w:rsid w:val="007C1911"/>
    <w:rsid w:val="007C1FF9"/>
    <w:rsid w:val="007C2879"/>
    <w:rsid w:val="007C31A5"/>
    <w:rsid w:val="007C3649"/>
    <w:rsid w:val="007C38E0"/>
    <w:rsid w:val="007C38E6"/>
    <w:rsid w:val="007C3B47"/>
    <w:rsid w:val="007C3B7B"/>
    <w:rsid w:val="007C53A0"/>
    <w:rsid w:val="007C57BD"/>
    <w:rsid w:val="007C5C28"/>
    <w:rsid w:val="007C61B4"/>
    <w:rsid w:val="007C67AE"/>
    <w:rsid w:val="007C6A18"/>
    <w:rsid w:val="007C6E71"/>
    <w:rsid w:val="007C7F46"/>
    <w:rsid w:val="007D0213"/>
    <w:rsid w:val="007D02AF"/>
    <w:rsid w:val="007D079E"/>
    <w:rsid w:val="007D08D1"/>
    <w:rsid w:val="007D0C25"/>
    <w:rsid w:val="007D0D60"/>
    <w:rsid w:val="007D13F3"/>
    <w:rsid w:val="007D1A3D"/>
    <w:rsid w:val="007D22BD"/>
    <w:rsid w:val="007D2730"/>
    <w:rsid w:val="007D2AEC"/>
    <w:rsid w:val="007D3B1E"/>
    <w:rsid w:val="007D4AC6"/>
    <w:rsid w:val="007D61FF"/>
    <w:rsid w:val="007D69DB"/>
    <w:rsid w:val="007D7082"/>
    <w:rsid w:val="007D762E"/>
    <w:rsid w:val="007D7EAD"/>
    <w:rsid w:val="007E05F2"/>
    <w:rsid w:val="007E128E"/>
    <w:rsid w:val="007E1592"/>
    <w:rsid w:val="007E33F3"/>
    <w:rsid w:val="007E3610"/>
    <w:rsid w:val="007E3AB7"/>
    <w:rsid w:val="007E41F6"/>
    <w:rsid w:val="007E45C2"/>
    <w:rsid w:val="007E46AE"/>
    <w:rsid w:val="007E5A3C"/>
    <w:rsid w:val="007E627D"/>
    <w:rsid w:val="007E64E6"/>
    <w:rsid w:val="007E66CC"/>
    <w:rsid w:val="007E67F8"/>
    <w:rsid w:val="007E6B59"/>
    <w:rsid w:val="007E6E2A"/>
    <w:rsid w:val="007E71DF"/>
    <w:rsid w:val="007E75B4"/>
    <w:rsid w:val="007E7B3F"/>
    <w:rsid w:val="007F04DE"/>
    <w:rsid w:val="007F051C"/>
    <w:rsid w:val="007F13A3"/>
    <w:rsid w:val="007F17B0"/>
    <w:rsid w:val="007F1DEF"/>
    <w:rsid w:val="007F1FB7"/>
    <w:rsid w:val="007F2883"/>
    <w:rsid w:val="007F2B07"/>
    <w:rsid w:val="007F331D"/>
    <w:rsid w:val="007F357A"/>
    <w:rsid w:val="007F3AEA"/>
    <w:rsid w:val="007F4CC4"/>
    <w:rsid w:val="007F6078"/>
    <w:rsid w:val="007F7CBE"/>
    <w:rsid w:val="00800462"/>
    <w:rsid w:val="008007E0"/>
    <w:rsid w:val="00800C82"/>
    <w:rsid w:val="00801245"/>
    <w:rsid w:val="0080195A"/>
    <w:rsid w:val="00801E63"/>
    <w:rsid w:val="0080204C"/>
    <w:rsid w:val="0080392B"/>
    <w:rsid w:val="00803D5F"/>
    <w:rsid w:val="00803FCE"/>
    <w:rsid w:val="008042A0"/>
    <w:rsid w:val="00804E0D"/>
    <w:rsid w:val="00805190"/>
    <w:rsid w:val="008055F0"/>
    <w:rsid w:val="00806116"/>
    <w:rsid w:val="00806B5B"/>
    <w:rsid w:val="00807944"/>
    <w:rsid w:val="00807AB5"/>
    <w:rsid w:val="00807E33"/>
    <w:rsid w:val="0081062C"/>
    <w:rsid w:val="0081080F"/>
    <w:rsid w:val="00811384"/>
    <w:rsid w:val="008119CC"/>
    <w:rsid w:val="00811A47"/>
    <w:rsid w:val="00811AC6"/>
    <w:rsid w:val="00812D4F"/>
    <w:rsid w:val="00813772"/>
    <w:rsid w:val="00813D50"/>
    <w:rsid w:val="00814634"/>
    <w:rsid w:val="00815084"/>
    <w:rsid w:val="00815D0C"/>
    <w:rsid w:val="00815E1F"/>
    <w:rsid w:val="00816598"/>
    <w:rsid w:val="00816E34"/>
    <w:rsid w:val="00817701"/>
    <w:rsid w:val="00817F0B"/>
    <w:rsid w:val="0082041F"/>
    <w:rsid w:val="00820F60"/>
    <w:rsid w:val="008215B1"/>
    <w:rsid w:val="00821E27"/>
    <w:rsid w:val="008227B8"/>
    <w:rsid w:val="008248B1"/>
    <w:rsid w:val="00824A08"/>
    <w:rsid w:val="00825BFC"/>
    <w:rsid w:val="00825F08"/>
    <w:rsid w:val="008260F3"/>
    <w:rsid w:val="00827D2D"/>
    <w:rsid w:val="00827EAF"/>
    <w:rsid w:val="00827FEC"/>
    <w:rsid w:val="00830227"/>
    <w:rsid w:val="008302C7"/>
    <w:rsid w:val="008305C4"/>
    <w:rsid w:val="0083062B"/>
    <w:rsid w:val="00830AF8"/>
    <w:rsid w:val="00830B01"/>
    <w:rsid w:val="00830D0D"/>
    <w:rsid w:val="008311E8"/>
    <w:rsid w:val="008313BF"/>
    <w:rsid w:val="00831910"/>
    <w:rsid w:val="00831CE4"/>
    <w:rsid w:val="00831D42"/>
    <w:rsid w:val="00832C1E"/>
    <w:rsid w:val="0083309C"/>
    <w:rsid w:val="0083385E"/>
    <w:rsid w:val="00833D70"/>
    <w:rsid w:val="00834474"/>
    <w:rsid w:val="008349FF"/>
    <w:rsid w:val="00834EC7"/>
    <w:rsid w:val="0083572D"/>
    <w:rsid w:val="00835A35"/>
    <w:rsid w:val="00835ED6"/>
    <w:rsid w:val="0083661C"/>
    <w:rsid w:val="0083679A"/>
    <w:rsid w:val="00837859"/>
    <w:rsid w:val="008403A6"/>
    <w:rsid w:val="00840E8D"/>
    <w:rsid w:val="00841146"/>
    <w:rsid w:val="00841EF4"/>
    <w:rsid w:val="00841F22"/>
    <w:rsid w:val="00842DFA"/>
    <w:rsid w:val="00842F36"/>
    <w:rsid w:val="0084493A"/>
    <w:rsid w:val="0084495E"/>
    <w:rsid w:val="008451AC"/>
    <w:rsid w:val="008451C2"/>
    <w:rsid w:val="008451DD"/>
    <w:rsid w:val="00845802"/>
    <w:rsid w:val="00845E92"/>
    <w:rsid w:val="00845F6A"/>
    <w:rsid w:val="008467FE"/>
    <w:rsid w:val="00847A4F"/>
    <w:rsid w:val="00850385"/>
    <w:rsid w:val="008509AB"/>
    <w:rsid w:val="00850B5C"/>
    <w:rsid w:val="00850C6F"/>
    <w:rsid w:val="00850D87"/>
    <w:rsid w:val="008511EC"/>
    <w:rsid w:val="00851544"/>
    <w:rsid w:val="00851867"/>
    <w:rsid w:val="00852259"/>
    <w:rsid w:val="00852E72"/>
    <w:rsid w:val="00852EF7"/>
    <w:rsid w:val="00853488"/>
    <w:rsid w:val="008536FC"/>
    <w:rsid w:val="0085384A"/>
    <w:rsid w:val="00853CD2"/>
    <w:rsid w:val="00854478"/>
    <w:rsid w:val="00854536"/>
    <w:rsid w:val="008545FF"/>
    <w:rsid w:val="0085474C"/>
    <w:rsid w:val="00856674"/>
    <w:rsid w:val="00856752"/>
    <w:rsid w:val="00856E55"/>
    <w:rsid w:val="008573DE"/>
    <w:rsid w:val="0085768E"/>
    <w:rsid w:val="00857893"/>
    <w:rsid w:val="00857A7A"/>
    <w:rsid w:val="00857E77"/>
    <w:rsid w:val="00860EC2"/>
    <w:rsid w:val="00860F9B"/>
    <w:rsid w:val="00860FA7"/>
    <w:rsid w:val="008610C9"/>
    <w:rsid w:val="00861A1E"/>
    <w:rsid w:val="0086225D"/>
    <w:rsid w:val="00862585"/>
    <w:rsid w:val="00862729"/>
    <w:rsid w:val="00862F93"/>
    <w:rsid w:val="00863BBA"/>
    <w:rsid w:val="00863F77"/>
    <w:rsid w:val="00864341"/>
    <w:rsid w:val="008644BB"/>
    <w:rsid w:val="00864523"/>
    <w:rsid w:val="008647E2"/>
    <w:rsid w:val="0086497A"/>
    <w:rsid w:val="00864A31"/>
    <w:rsid w:val="00864C62"/>
    <w:rsid w:val="008651AA"/>
    <w:rsid w:val="00865456"/>
    <w:rsid w:val="0086678F"/>
    <w:rsid w:val="00867765"/>
    <w:rsid w:val="00871230"/>
    <w:rsid w:val="00871960"/>
    <w:rsid w:val="00871A61"/>
    <w:rsid w:val="00871AFA"/>
    <w:rsid w:val="00871D1B"/>
    <w:rsid w:val="00872E03"/>
    <w:rsid w:val="008747EB"/>
    <w:rsid w:val="00874BD5"/>
    <w:rsid w:val="00874BF8"/>
    <w:rsid w:val="00875536"/>
    <w:rsid w:val="00876757"/>
    <w:rsid w:val="00876827"/>
    <w:rsid w:val="008779A7"/>
    <w:rsid w:val="00877CC2"/>
    <w:rsid w:val="00877DFD"/>
    <w:rsid w:val="00880172"/>
    <w:rsid w:val="0088083C"/>
    <w:rsid w:val="00880FBE"/>
    <w:rsid w:val="008817CE"/>
    <w:rsid w:val="0088182A"/>
    <w:rsid w:val="00881E41"/>
    <w:rsid w:val="0088202F"/>
    <w:rsid w:val="0088249F"/>
    <w:rsid w:val="008825D6"/>
    <w:rsid w:val="00883A37"/>
    <w:rsid w:val="008846A0"/>
    <w:rsid w:val="00885D64"/>
    <w:rsid w:val="0088637B"/>
    <w:rsid w:val="00886611"/>
    <w:rsid w:val="00886DFB"/>
    <w:rsid w:val="0088763C"/>
    <w:rsid w:val="00887736"/>
    <w:rsid w:val="008902D3"/>
    <w:rsid w:val="008905DB"/>
    <w:rsid w:val="008908A5"/>
    <w:rsid w:val="00890C76"/>
    <w:rsid w:val="00891432"/>
    <w:rsid w:val="0089166F"/>
    <w:rsid w:val="00891864"/>
    <w:rsid w:val="00891F86"/>
    <w:rsid w:val="0089313F"/>
    <w:rsid w:val="0089335E"/>
    <w:rsid w:val="0089363C"/>
    <w:rsid w:val="008936F7"/>
    <w:rsid w:val="0089397A"/>
    <w:rsid w:val="00894149"/>
    <w:rsid w:val="008948E3"/>
    <w:rsid w:val="0089580D"/>
    <w:rsid w:val="0089643D"/>
    <w:rsid w:val="00896A14"/>
    <w:rsid w:val="00896BA5"/>
    <w:rsid w:val="00896D95"/>
    <w:rsid w:val="00896F27"/>
    <w:rsid w:val="00897003"/>
    <w:rsid w:val="0089716E"/>
    <w:rsid w:val="00897276"/>
    <w:rsid w:val="00897D38"/>
    <w:rsid w:val="00897D48"/>
    <w:rsid w:val="00897DB0"/>
    <w:rsid w:val="00897E50"/>
    <w:rsid w:val="008A10AD"/>
    <w:rsid w:val="008A115D"/>
    <w:rsid w:val="008A223C"/>
    <w:rsid w:val="008A2C33"/>
    <w:rsid w:val="008A3347"/>
    <w:rsid w:val="008A3AF5"/>
    <w:rsid w:val="008A3BE3"/>
    <w:rsid w:val="008A41A7"/>
    <w:rsid w:val="008A48F1"/>
    <w:rsid w:val="008A4BFB"/>
    <w:rsid w:val="008A5141"/>
    <w:rsid w:val="008A61B5"/>
    <w:rsid w:val="008A68E9"/>
    <w:rsid w:val="008A7B18"/>
    <w:rsid w:val="008A7C64"/>
    <w:rsid w:val="008B1060"/>
    <w:rsid w:val="008B15BC"/>
    <w:rsid w:val="008B1A4D"/>
    <w:rsid w:val="008B2064"/>
    <w:rsid w:val="008B30CA"/>
    <w:rsid w:val="008B47C9"/>
    <w:rsid w:val="008B5AF6"/>
    <w:rsid w:val="008B60DF"/>
    <w:rsid w:val="008B67FD"/>
    <w:rsid w:val="008B7594"/>
    <w:rsid w:val="008B7A48"/>
    <w:rsid w:val="008B7B30"/>
    <w:rsid w:val="008C1599"/>
    <w:rsid w:val="008C1762"/>
    <w:rsid w:val="008C1DCA"/>
    <w:rsid w:val="008C225A"/>
    <w:rsid w:val="008C259B"/>
    <w:rsid w:val="008C3567"/>
    <w:rsid w:val="008C41A8"/>
    <w:rsid w:val="008C41AF"/>
    <w:rsid w:val="008C4589"/>
    <w:rsid w:val="008C49A4"/>
    <w:rsid w:val="008C4D18"/>
    <w:rsid w:val="008C5EA9"/>
    <w:rsid w:val="008C606D"/>
    <w:rsid w:val="008C6406"/>
    <w:rsid w:val="008C68E5"/>
    <w:rsid w:val="008C69E9"/>
    <w:rsid w:val="008C6A0A"/>
    <w:rsid w:val="008C70F4"/>
    <w:rsid w:val="008C71D1"/>
    <w:rsid w:val="008C7631"/>
    <w:rsid w:val="008C7709"/>
    <w:rsid w:val="008C79CE"/>
    <w:rsid w:val="008D0B71"/>
    <w:rsid w:val="008D1005"/>
    <w:rsid w:val="008D19E5"/>
    <w:rsid w:val="008D1CC5"/>
    <w:rsid w:val="008D24AC"/>
    <w:rsid w:val="008D2886"/>
    <w:rsid w:val="008D32B9"/>
    <w:rsid w:val="008D3D80"/>
    <w:rsid w:val="008D3DE2"/>
    <w:rsid w:val="008D41BC"/>
    <w:rsid w:val="008D4BA5"/>
    <w:rsid w:val="008D5CA4"/>
    <w:rsid w:val="008D5FA4"/>
    <w:rsid w:val="008D6249"/>
    <w:rsid w:val="008D63CF"/>
    <w:rsid w:val="008D6E97"/>
    <w:rsid w:val="008D7663"/>
    <w:rsid w:val="008E00E5"/>
    <w:rsid w:val="008E02C0"/>
    <w:rsid w:val="008E0725"/>
    <w:rsid w:val="008E0E79"/>
    <w:rsid w:val="008E1D64"/>
    <w:rsid w:val="008E2512"/>
    <w:rsid w:val="008E2A12"/>
    <w:rsid w:val="008E2ABE"/>
    <w:rsid w:val="008E30E3"/>
    <w:rsid w:val="008E37A6"/>
    <w:rsid w:val="008E4613"/>
    <w:rsid w:val="008E48D2"/>
    <w:rsid w:val="008E4B22"/>
    <w:rsid w:val="008E4DA5"/>
    <w:rsid w:val="008E4E8C"/>
    <w:rsid w:val="008E4FCD"/>
    <w:rsid w:val="008E5132"/>
    <w:rsid w:val="008E520B"/>
    <w:rsid w:val="008E5344"/>
    <w:rsid w:val="008E55B0"/>
    <w:rsid w:val="008E58A9"/>
    <w:rsid w:val="008E5D23"/>
    <w:rsid w:val="008E6923"/>
    <w:rsid w:val="008E69EB"/>
    <w:rsid w:val="008E71FC"/>
    <w:rsid w:val="008E75EF"/>
    <w:rsid w:val="008F017E"/>
    <w:rsid w:val="008F0F23"/>
    <w:rsid w:val="008F1070"/>
    <w:rsid w:val="008F2048"/>
    <w:rsid w:val="008F3D0F"/>
    <w:rsid w:val="008F49E5"/>
    <w:rsid w:val="008F4E1E"/>
    <w:rsid w:val="008F51DD"/>
    <w:rsid w:val="008F5451"/>
    <w:rsid w:val="008F5CA8"/>
    <w:rsid w:val="008F625A"/>
    <w:rsid w:val="008F6EA1"/>
    <w:rsid w:val="008F7B31"/>
    <w:rsid w:val="009000DF"/>
    <w:rsid w:val="009004DF"/>
    <w:rsid w:val="009012BC"/>
    <w:rsid w:val="00901F2C"/>
    <w:rsid w:val="009020FD"/>
    <w:rsid w:val="00902C47"/>
    <w:rsid w:val="00903650"/>
    <w:rsid w:val="00903BA6"/>
    <w:rsid w:val="00903C11"/>
    <w:rsid w:val="00904362"/>
    <w:rsid w:val="009047DA"/>
    <w:rsid w:val="00905095"/>
    <w:rsid w:val="009054CE"/>
    <w:rsid w:val="00905B0D"/>
    <w:rsid w:val="0090619D"/>
    <w:rsid w:val="009063E3"/>
    <w:rsid w:val="00906AEC"/>
    <w:rsid w:val="00907320"/>
    <w:rsid w:val="00907713"/>
    <w:rsid w:val="0090799F"/>
    <w:rsid w:val="0091014C"/>
    <w:rsid w:val="009106FC"/>
    <w:rsid w:val="009107A9"/>
    <w:rsid w:val="00910B35"/>
    <w:rsid w:val="00910CDF"/>
    <w:rsid w:val="00911358"/>
    <w:rsid w:val="009113DE"/>
    <w:rsid w:val="00912423"/>
    <w:rsid w:val="00912934"/>
    <w:rsid w:val="00913D5E"/>
    <w:rsid w:val="00914670"/>
    <w:rsid w:val="009148FD"/>
    <w:rsid w:val="00915338"/>
    <w:rsid w:val="00916202"/>
    <w:rsid w:val="0091680F"/>
    <w:rsid w:val="00916A81"/>
    <w:rsid w:val="00917040"/>
    <w:rsid w:val="00920074"/>
    <w:rsid w:val="009214D0"/>
    <w:rsid w:val="009217A1"/>
    <w:rsid w:val="00921F9C"/>
    <w:rsid w:val="00922337"/>
    <w:rsid w:val="009226DE"/>
    <w:rsid w:val="00922DC3"/>
    <w:rsid w:val="00923853"/>
    <w:rsid w:val="00923B72"/>
    <w:rsid w:val="00925144"/>
    <w:rsid w:val="00925577"/>
    <w:rsid w:val="0092569C"/>
    <w:rsid w:val="0092651D"/>
    <w:rsid w:val="00927F45"/>
    <w:rsid w:val="00930AC4"/>
    <w:rsid w:val="00930C53"/>
    <w:rsid w:val="00931432"/>
    <w:rsid w:val="0093173E"/>
    <w:rsid w:val="00932087"/>
    <w:rsid w:val="009320D5"/>
    <w:rsid w:val="00932FA0"/>
    <w:rsid w:val="00933817"/>
    <w:rsid w:val="009339B3"/>
    <w:rsid w:val="009346BE"/>
    <w:rsid w:val="00935370"/>
    <w:rsid w:val="00935B84"/>
    <w:rsid w:val="0093663B"/>
    <w:rsid w:val="00937612"/>
    <w:rsid w:val="00937715"/>
    <w:rsid w:val="00937C0E"/>
    <w:rsid w:val="00940067"/>
    <w:rsid w:val="0094029F"/>
    <w:rsid w:val="00940655"/>
    <w:rsid w:val="00940666"/>
    <w:rsid w:val="00940BC9"/>
    <w:rsid w:val="00940C4E"/>
    <w:rsid w:val="00941B18"/>
    <w:rsid w:val="009429EE"/>
    <w:rsid w:val="009435A5"/>
    <w:rsid w:val="00944945"/>
    <w:rsid w:val="00944D5B"/>
    <w:rsid w:val="00945156"/>
    <w:rsid w:val="00945E75"/>
    <w:rsid w:val="00947097"/>
    <w:rsid w:val="00947433"/>
    <w:rsid w:val="00950D69"/>
    <w:rsid w:val="00951FAF"/>
    <w:rsid w:val="0095212E"/>
    <w:rsid w:val="009525B0"/>
    <w:rsid w:val="009528C1"/>
    <w:rsid w:val="0095336A"/>
    <w:rsid w:val="00953C36"/>
    <w:rsid w:val="009544A9"/>
    <w:rsid w:val="00954D5D"/>
    <w:rsid w:val="00955DEC"/>
    <w:rsid w:val="00956599"/>
    <w:rsid w:val="00956619"/>
    <w:rsid w:val="0095684A"/>
    <w:rsid w:val="00956862"/>
    <w:rsid w:val="00956890"/>
    <w:rsid w:val="00957B2E"/>
    <w:rsid w:val="00960661"/>
    <w:rsid w:val="00960A78"/>
    <w:rsid w:val="00961278"/>
    <w:rsid w:val="00961A4D"/>
    <w:rsid w:val="0096255D"/>
    <w:rsid w:val="00962587"/>
    <w:rsid w:val="009627ED"/>
    <w:rsid w:val="009636CE"/>
    <w:rsid w:val="00963A61"/>
    <w:rsid w:val="00964073"/>
    <w:rsid w:val="009641D4"/>
    <w:rsid w:val="00964B8E"/>
    <w:rsid w:val="00964F66"/>
    <w:rsid w:val="00965B5D"/>
    <w:rsid w:val="009676D4"/>
    <w:rsid w:val="00967949"/>
    <w:rsid w:val="009700A3"/>
    <w:rsid w:val="009705B2"/>
    <w:rsid w:val="00970FC9"/>
    <w:rsid w:val="00971CEC"/>
    <w:rsid w:val="00972629"/>
    <w:rsid w:val="00972CF2"/>
    <w:rsid w:val="009731AE"/>
    <w:rsid w:val="0097324C"/>
    <w:rsid w:val="00973626"/>
    <w:rsid w:val="00973932"/>
    <w:rsid w:val="00973DC7"/>
    <w:rsid w:val="009741DA"/>
    <w:rsid w:val="00975B23"/>
    <w:rsid w:val="00975FF3"/>
    <w:rsid w:val="00977B07"/>
    <w:rsid w:val="00977B5A"/>
    <w:rsid w:val="00977DBD"/>
    <w:rsid w:val="00977ED3"/>
    <w:rsid w:val="009804AC"/>
    <w:rsid w:val="0098072E"/>
    <w:rsid w:val="0098092B"/>
    <w:rsid w:val="00981BC9"/>
    <w:rsid w:val="009826F8"/>
    <w:rsid w:val="00982DA7"/>
    <w:rsid w:val="0098307E"/>
    <w:rsid w:val="0098319B"/>
    <w:rsid w:val="00983918"/>
    <w:rsid w:val="00983B38"/>
    <w:rsid w:val="00983CCE"/>
    <w:rsid w:val="00984F31"/>
    <w:rsid w:val="00985162"/>
    <w:rsid w:val="00985B4A"/>
    <w:rsid w:val="00985BEA"/>
    <w:rsid w:val="0098606F"/>
    <w:rsid w:val="00986656"/>
    <w:rsid w:val="00986E2F"/>
    <w:rsid w:val="00987350"/>
    <w:rsid w:val="00987DD8"/>
    <w:rsid w:val="00987FC4"/>
    <w:rsid w:val="009909D2"/>
    <w:rsid w:val="00990D60"/>
    <w:rsid w:val="00990DFC"/>
    <w:rsid w:val="009918C5"/>
    <w:rsid w:val="00991948"/>
    <w:rsid w:val="0099287C"/>
    <w:rsid w:val="00993388"/>
    <w:rsid w:val="009936D2"/>
    <w:rsid w:val="00993E68"/>
    <w:rsid w:val="0099445F"/>
    <w:rsid w:val="00995C11"/>
    <w:rsid w:val="00996602"/>
    <w:rsid w:val="00996C70"/>
    <w:rsid w:val="009A00FC"/>
    <w:rsid w:val="009A07A6"/>
    <w:rsid w:val="009A0BF2"/>
    <w:rsid w:val="009A112D"/>
    <w:rsid w:val="009A197F"/>
    <w:rsid w:val="009A20AE"/>
    <w:rsid w:val="009A27CF"/>
    <w:rsid w:val="009A292D"/>
    <w:rsid w:val="009A2998"/>
    <w:rsid w:val="009A2E9A"/>
    <w:rsid w:val="009A2F14"/>
    <w:rsid w:val="009A359F"/>
    <w:rsid w:val="009A3D53"/>
    <w:rsid w:val="009A43E7"/>
    <w:rsid w:val="009A4BDA"/>
    <w:rsid w:val="009A5315"/>
    <w:rsid w:val="009A5833"/>
    <w:rsid w:val="009A5892"/>
    <w:rsid w:val="009A5F08"/>
    <w:rsid w:val="009A5F57"/>
    <w:rsid w:val="009A6A40"/>
    <w:rsid w:val="009A70B8"/>
    <w:rsid w:val="009A7E89"/>
    <w:rsid w:val="009B0118"/>
    <w:rsid w:val="009B03D4"/>
    <w:rsid w:val="009B111E"/>
    <w:rsid w:val="009B11F3"/>
    <w:rsid w:val="009B1F0B"/>
    <w:rsid w:val="009B2D6C"/>
    <w:rsid w:val="009B3C4C"/>
    <w:rsid w:val="009B4378"/>
    <w:rsid w:val="009B5536"/>
    <w:rsid w:val="009B56A1"/>
    <w:rsid w:val="009B5B23"/>
    <w:rsid w:val="009C0478"/>
    <w:rsid w:val="009C10CD"/>
    <w:rsid w:val="009C1358"/>
    <w:rsid w:val="009C275D"/>
    <w:rsid w:val="009C2E3F"/>
    <w:rsid w:val="009C39BF"/>
    <w:rsid w:val="009C401B"/>
    <w:rsid w:val="009C4345"/>
    <w:rsid w:val="009C4A8F"/>
    <w:rsid w:val="009C4CB1"/>
    <w:rsid w:val="009C519D"/>
    <w:rsid w:val="009C662E"/>
    <w:rsid w:val="009C6AE8"/>
    <w:rsid w:val="009C6E0C"/>
    <w:rsid w:val="009C732B"/>
    <w:rsid w:val="009C77B3"/>
    <w:rsid w:val="009C77E2"/>
    <w:rsid w:val="009C7810"/>
    <w:rsid w:val="009D00BE"/>
    <w:rsid w:val="009D032F"/>
    <w:rsid w:val="009D04A6"/>
    <w:rsid w:val="009D159E"/>
    <w:rsid w:val="009D1E1E"/>
    <w:rsid w:val="009D1EBE"/>
    <w:rsid w:val="009D1F2F"/>
    <w:rsid w:val="009D2240"/>
    <w:rsid w:val="009D2851"/>
    <w:rsid w:val="009D28F9"/>
    <w:rsid w:val="009D2D90"/>
    <w:rsid w:val="009D2F4C"/>
    <w:rsid w:val="009D39E0"/>
    <w:rsid w:val="009D3B0F"/>
    <w:rsid w:val="009D4B25"/>
    <w:rsid w:val="009D4DD1"/>
    <w:rsid w:val="009D60D9"/>
    <w:rsid w:val="009D6BBD"/>
    <w:rsid w:val="009D6C39"/>
    <w:rsid w:val="009D751F"/>
    <w:rsid w:val="009E04FD"/>
    <w:rsid w:val="009E1674"/>
    <w:rsid w:val="009E1D01"/>
    <w:rsid w:val="009E1D44"/>
    <w:rsid w:val="009E1E6A"/>
    <w:rsid w:val="009E2110"/>
    <w:rsid w:val="009E2934"/>
    <w:rsid w:val="009E2BE9"/>
    <w:rsid w:val="009E2F8D"/>
    <w:rsid w:val="009E30BF"/>
    <w:rsid w:val="009E3204"/>
    <w:rsid w:val="009E3554"/>
    <w:rsid w:val="009E3F8E"/>
    <w:rsid w:val="009E4AAB"/>
    <w:rsid w:val="009E52E0"/>
    <w:rsid w:val="009E6AF8"/>
    <w:rsid w:val="009E7566"/>
    <w:rsid w:val="009E7D87"/>
    <w:rsid w:val="009F003E"/>
    <w:rsid w:val="009F00B4"/>
    <w:rsid w:val="009F026B"/>
    <w:rsid w:val="009F0FD2"/>
    <w:rsid w:val="009F10A1"/>
    <w:rsid w:val="009F15BD"/>
    <w:rsid w:val="009F18DE"/>
    <w:rsid w:val="009F34D8"/>
    <w:rsid w:val="009F40CA"/>
    <w:rsid w:val="009F4217"/>
    <w:rsid w:val="009F5376"/>
    <w:rsid w:val="009F570A"/>
    <w:rsid w:val="009F5804"/>
    <w:rsid w:val="009F6D2C"/>
    <w:rsid w:val="009F6E13"/>
    <w:rsid w:val="009F6FEA"/>
    <w:rsid w:val="00A00BC3"/>
    <w:rsid w:val="00A01D1A"/>
    <w:rsid w:val="00A01DA4"/>
    <w:rsid w:val="00A02896"/>
    <w:rsid w:val="00A0309C"/>
    <w:rsid w:val="00A032DE"/>
    <w:rsid w:val="00A0334E"/>
    <w:rsid w:val="00A04137"/>
    <w:rsid w:val="00A04444"/>
    <w:rsid w:val="00A04D89"/>
    <w:rsid w:val="00A05188"/>
    <w:rsid w:val="00A05C33"/>
    <w:rsid w:val="00A0653A"/>
    <w:rsid w:val="00A0678C"/>
    <w:rsid w:val="00A06E36"/>
    <w:rsid w:val="00A06F90"/>
    <w:rsid w:val="00A07886"/>
    <w:rsid w:val="00A078B0"/>
    <w:rsid w:val="00A07CFD"/>
    <w:rsid w:val="00A07E4B"/>
    <w:rsid w:val="00A103C3"/>
    <w:rsid w:val="00A10588"/>
    <w:rsid w:val="00A11777"/>
    <w:rsid w:val="00A1263B"/>
    <w:rsid w:val="00A1277C"/>
    <w:rsid w:val="00A12A6C"/>
    <w:rsid w:val="00A12F46"/>
    <w:rsid w:val="00A13210"/>
    <w:rsid w:val="00A13874"/>
    <w:rsid w:val="00A13F3E"/>
    <w:rsid w:val="00A1414E"/>
    <w:rsid w:val="00A1438C"/>
    <w:rsid w:val="00A14AA0"/>
    <w:rsid w:val="00A14B21"/>
    <w:rsid w:val="00A14CC8"/>
    <w:rsid w:val="00A154E5"/>
    <w:rsid w:val="00A158E5"/>
    <w:rsid w:val="00A15DD7"/>
    <w:rsid w:val="00A16A50"/>
    <w:rsid w:val="00A16B05"/>
    <w:rsid w:val="00A1715A"/>
    <w:rsid w:val="00A1730C"/>
    <w:rsid w:val="00A17A73"/>
    <w:rsid w:val="00A17EFE"/>
    <w:rsid w:val="00A2015E"/>
    <w:rsid w:val="00A201C8"/>
    <w:rsid w:val="00A2052A"/>
    <w:rsid w:val="00A2089E"/>
    <w:rsid w:val="00A20BFA"/>
    <w:rsid w:val="00A20D29"/>
    <w:rsid w:val="00A211CF"/>
    <w:rsid w:val="00A213E2"/>
    <w:rsid w:val="00A21428"/>
    <w:rsid w:val="00A21491"/>
    <w:rsid w:val="00A221DA"/>
    <w:rsid w:val="00A22668"/>
    <w:rsid w:val="00A22A00"/>
    <w:rsid w:val="00A22DCC"/>
    <w:rsid w:val="00A234F6"/>
    <w:rsid w:val="00A23B42"/>
    <w:rsid w:val="00A240C4"/>
    <w:rsid w:val="00A2476A"/>
    <w:rsid w:val="00A2583E"/>
    <w:rsid w:val="00A27214"/>
    <w:rsid w:val="00A27E6F"/>
    <w:rsid w:val="00A27EB3"/>
    <w:rsid w:val="00A3042E"/>
    <w:rsid w:val="00A3055C"/>
    <w:rsid w:val="00A314EF"/>
    <w:rsid w:val="00A31D4B"/>
    <w:rsid w:val="00A32674"/>
    <w:rsid w:val="00A32A63"/>
    <w:rsid w:val="00A32B82"/>
    <w:rsid w:val="00A32CAE"/>
    <w:rsid w:val="00A33085"/>
    <w:rsid w:val="00A334B6"/>
    <w:rsid w:val="00A34E66"/>
    <w:rsid w:val="00A3510A"/>
    <w:rsid w:val="00A35ABC"/>
    <w:rsid w:val="00A35C13"/>
    <w:rsid w:val="00A36237"/>
    <w:rsid w:val="00A3655A"/>
    <w:rsid w:val="00A36988"/>
    <w:rsid w:val="00A36A96"/>
    <w:rsid w:val="00A3708E"/>
    <w:rsid w:val="00A400B3"/>
    <w:rsid w:val="00A4136E"/>
    <w:rsid w:val="00A41DD6"/>
    <w:rsid w:val="00A41E81"/>
    <w:rsid w:val="00A420D1"/>
    <w:rsid w:val="00A422AC"/>
    <w:rsid w:val="00A43504"/>
    <w:rsid w:val="00A436BE"/>
    <w:rsid w:val="00A43AD1"/>
    <w:rsid w:val="00A44EFC"/>
    <w:rsid w:val="00A451A3"/>
    <w:rsid w:val="00A455F6"/>
    <w:rsid w:val="00A45918"/>
    <w:rsid w:val="00A459BE"/>
    <w:rsid w:val="00A462E1"/>
    <w:rsid w:val="00A4709D"/>
    <w:rsid w:val="00A474D3"/>
    <w:rsid w:val="00A47795"/>
    <w:rsid w:val="00A50375"/>
    <w:rsid w:val="00A50F70"/>
    <w:rsid w:val="00A51D5A"/>
    <w:rsid w:val="00A51FE9"/>
    <w:rsid w:val="00A536B9"/>
    <w:rsid w:val="00A55C8A"/>
    <w:rsid w:val="00A55D7C"/>
    <w:rsid w:val="00A56BCA"/>
    <w:rsid w:val="00A57C71"/>
    <w:rsid w:val="00A60038"/>
    <w:rsid w:val="00A60115"/>
    <w:rsid w:val="00A60787"/>
    <w:rsid w:val="00A60F28"/>
    <w:rsid w:val="00A61053"/>
    <w:rsid w:val="00A619CB"/>
    <w:rsid w:val="00A61B7B"/>
    <w:rsid w:val="00A63417"/>
    <w:rsid w:val="00A63513"/>
    <w:rsid w:val="00A63BAC"/>
    <w:rsid w:val="00A6513D"/>
    <w:rsid w:val="00A651B7"/>
    <w:rsid w:val="00A65B75"/>
    <w:rsid w:val="00A66377"/>
    <w:rsid w:val="00A66610"/>
    <w:rsid w:val="00A66845"/>
    <w:rsid w:val="00A67809"/>
    <w:rsid w:val="00A67998"/>
    <w:rsid w:val="00A70783"/>
    <w:rsid w:val="00A70901"/>
    <w:rsid w:val="00A70B47"/>
    <w:rsid w:val="00A71095"/>
    <w:rsid w:val="00A71827"/>
    <w:rsid w:val="00A71A47"/>
    <w:rsid w:val="00A72585"/>
    <w:rsid w:val="00A72615"/>
    <w:rsid w:val="00A728DD"/>
    <w:rsid w:val="00A73106"/>
    <w:rsid w:val="00A738EF"/>
    <w:rsid w:val="00A739DF"/>
    <w:rsid w:val="00A73CA0"/>
    <w:rsid w:val="00A74512"/>
    <w:rsid w:val="00A74D65"/>
    <w:rsid w:val="00A75758"/>
    <w:rsid w:val="00A769BA"/>
    <w:rsid w:val="00A7753B"/>
    <w:rsid w:val="00A80426"/>
    <w:rsid w:val="00A81239"/>
    <w:rsid w:val="00A81964"/>
    <w:rsid w:val="00A821ED"/>
    <w:rsid w:val="00A82276"/>
    <w:rsid w:val="00A827C4"/>
    <w:rsid w:val="00A82FA9"/>
    <w:rsid w:val="00A83352"/>
    <w:rsid w:val="00A83747"/>
    <w:rsid w:val="00A86913"/>
    <w:rsid w:val="00A86C6E"/>
    <w:rsid w:val="00A87FE6"/>
    <w:rsid w:val="00A90247"/>
    <w:rsid w:val="00A9098B"/>
    <w:rsid w:val="00A910E0"/>
    <w:rsid w:val="00A91885"/>
    <w:rsid w:val="00A91964"/>
    <w:rsid w:val="00A91F36"/>
    <w:rsid w:val="00A9208C"/>
    <w:rsid w:val="00A925C9"/>
    <w:rsid w:val="00A9262E"/>
    <w:rsid w:val="00A92653"/>
    <w:rsid w:val="00A92763"/>
    <w:rsid w:val="00A92AB2"/>
    <w:rsid w:val="00A92F58"/>
    <w:rsid w:val="00A9327B"/>
    <w:rsid w:val="00A93BBC"/>
    <w:rsid w:val="00A93BCD"/>
    <w:rsid w:val="00A94161"/>
    <w:rsid w:val="00A9458C"/>
    <w:rsid w:val="00A94A06"/>
    <w:rsid w:val="00A94BFE"/>
    <w:rsid w:val="00A94CAE"/>
    <w:rsid w:val="00A94CF0"/>
    <w:rsid w:val="00A95411"/>
    <w:rsid w:val="00A956FB"/>
    <w:rsid w:val="00A965C3"/>
    <w:rsid w:val="00A966E8"/>
    <w:rsid w:val="00A96F56"/>
    <w:rsid w:val="00A97165"/>
    <w:rsid w:val="00A972FA"/>
    <w:rsid w:val="00A9744A"/>
    <w:rsid w:val="00A979CF"/>
    <w:rsid w:val="00A97AA2"/>
    <w:rsid w:val="00AA07E9"/>
    <w:rsid w:val="00AA090B"/>
    <w:rsid w:val="00AA0E96"/>
    <w:rsid w:val="00AA117E"/>
    <w:rsid w:val="00AA1C46"/>
    <w:rsid w:val="00AA228C"/>
    <w:rsid w:val="00AA231D"/>
    <w:rsid w:val="00AA2BCE"/>
    <w:rsid w:val="00AA2C4E"/>
    <w:rsid w:val="00AA3959"/>
    <w:rsid w:val="00AA3968"/>
    <w:rsid w:val="00AA39F1"/>
    <w:rsid w:val="00AA3AD8"/>
    <w:rsid w:val="00AA4041"/>
    <w:rsid w:val="00AA4465"/>
    <w:rsid w:val="00AA4765"/>
    <w:rsid w:val="00AA5A98"/>
    <w:rsid w:val="00AA5AD6"/>
    <w:rsid w:val="00AA5FEF"/>
    <w:rsid w:val="00AA685D"/>
    <w:rsid w:val="00AA70B3"/>
    <w:rsid w:val="00AA72F7"/>
    <w:rsid w:val="00AB131B"/>
    <w:rsid w:val="00AB1C4C"/>
    <w:rsid w:val="00AB21B9"/>
    <w:rsid w:val="00AB2717"/>
    <w:rsid w:val="00AB305C"/>
    <w:rsid w:val="00AB4121"/>
    <w:rsid w:val="00AB47B3"/>
    <w:rsid w:val="00AB4DD0"/>
    <w:rsid w:val="00AB4FD4"/>
    <w:rsid w:val="00AB5E78"/>
    <w:rsid w:val="00AB5FCF"/>
    <w:rsid w:val="00AB6696"/>
    <w:rsid w:val="00AB66CD"/>
    <w:rsid w:val="00AB6F7A"/>
    <w:rsid w:val="00AB7684"/>
    <w:rsid w:val="00AB7D59"/>
    <w:rsid w:val="00AC0A61"/>
    <w:rsid w:val="00AC0BF9"/>
    <w:rsid w:val="00AC0CF1"/>
    <w:rsid w:val="00AC1150"/>
    <w:rsid w:val="00AC19BD"/>
    <w:rsid w:val="00AC2B5D"/>
    <w:rsid w:val="00AC2DAE"/>
    <w:rsid w:val="00AC2F7C"/>
    <w:rsid w:val="00AC31A1"/>
    <w:rsid w:val="00AC34A5"/>
    <w:rsid w:val="00AC4463"/>
    <w:rsid w:val="00AC4942"/>
    <w:rsid w:val="00AC508F"/>
    <w:rsid w:val="00AC61A2"/>
    <w:rsid w:val="00AC7038"/>
    <w:rsid w:val="00AC7DAD"/>
    <w:rsid w:val="00AC7DCA"/>
    <w:rsid w:val="00AD01E5"/>
    <w:rsid w:val="00AD0F38"/>
    <w:rsid w:val="00AD11AC"/>
    <w:rsid w:val="00AD1CAB"/>
    <w:rsid w:val="00AD2390"/>
    <w:rsid w:val="00AD32F0"/>
    <w:rsid w:val="00AD3AE1"/>
    <w:rsid w:val="00AD44D4"/>
    <w:rsid w:val="00AD46AF"/>
    <w:rsid w:val="00AD5E08"/>
    <w:rsid w:val="00AD67D1"/>
    <w:rsid w:val="00AD69B9"/>
    <w:rsid w:val="00AD78B1"/>
    <w:rsid w:val="00AE025E"/>
    <w:rsid w:val="00AE06A4"/>
    <w:rsid w:val="00AE0C02"/>
    <w:rsid w:val="00AE0DEE"/>
    <w:rsid w:val="00AE1C66"/>
    <w:rsid w:val="00AE234B"/>
    <w:rsid w:val="00AE239D"/>
    <w:rsid w:val="00AE2CC2"/>
    <w:rsid w:val="00AE3352"/>
    <w:rsid w:val="00AE3B6E"/>
    <w:rsid w:val="00AE465A"/>
    <w:rsid w:val="00AE54FA"/>
    <w:rsid w:val="00AE5C05"/>
    <w:rsid w:val="00AE6705"/>
    <w:rsid w:val="00AE693C"/>
    <w:rsid w:val="00AE7310"/>
    <w:rsid w:val="00AE7F9B"/>
    <w:rsid w:val="00AF0107"/>
    <w:rsid w:val="00AF0E34"/>
    <w:rsid w:val="00AF0E3E"/>
    <w:rsid w:val="00AF1546"/>
    <w:rsid w:val="00AF16B4"/>
    <w:rsid w:val="00AF1B16"/>
    <w:rsid w:val="00AF2398"/>
    <w:rsid w:val="00AF2C91"/>
    <w:rsid w:val="00AF2D55"/>
    <w:rsid w:val="00AF3DE8"/>
    <w:rsid w:val="00AF3F68"/>
    <w:rsid w:val="00AF4690"/>
    <w:rsid w:val="00AF48EB"/>
    <w:rsid w:val="00AF491F"/>
    <w:rsid w:val="00AF4F76"/>
    <w:rsid w:val="00AF51F2"/>
    <w:rsid w:val="00AF56B0"/>
    <w:rsid w:val="00AF5A75"/>
    <w:rsid w:val="00AF5AF9"/>
    <w:rsid w:val="00AF5C15"/>
    <w:rsid w:val="00AF5C30"/>
    <w:rsid w:val="00AF66C0"/>
    <w:rsid w:val="00AF6A50"/>
    <w:rsid w:val="00AF6BDD"/>
    <w:rsid w:val="00AF718C"/>
    <w:rsid w:val="00AF71B9"/>
    <w:rsid w:val="00AF71D7"/>
    <w:rsid w:val="00AF760D"/>
    <w:rsid w:val="00AF786A"/>
    <w:rsid w:val="00B0036F"/>
    <w:rsid w:val="00B004EA"/>
    <w:rsid w:val="00B00AB1"/>
    <w:rsid w:val="00B010F3"/>
    <w:rsid w:val="00B01A50"/>
    <w:rsid w:val="00B01B39"/>
    <w:rsid w:val="00B023C1"/>
    <w:rsid w:val="00B026BD"/>
    <w:rsid w:val="00B02760"/>
    <w:rsid w:val="00B03146"/>
    <w:rsid w:val="00B033AF"/>
    <w:rsid w:val="00B03793"/>
    <w:rsid w:val="00B03999"/>
    <w:rsid w:val="00B03C96"/>
    <w:rsid w:val="00B04465"/>
    <w:rsid w:val="00B046D6"/>
    <w:rsid w:val="00B04921"/>
    <w:rsid w:val="00B04B70"/>
    <w:rsid w:val="00B060BB"/>
    <w:rsid w:val="00B0688F"/>
    <w:rsid w:val="00B108EF"/>
    <w:rsid w:val="00B10AAB"/>
    <w:rsid w:val="00B110B9"/>
    <w:rsid w:val="00B117E7"/>
    <w:rsid w:val="00B12077"/>
    <w:rsid w:val="00B123A1"/>
    <w:rsid w:val="00B123C2"/>
    <w:rsid w:val="00B12587"/>
    <w:rsid w:val="00B12B29"/>
    <w:rsid w:val="00B13046"/>
    <w:rsid w:val="00B1390F"/>
    <w:rsid w:val="00B14FFE"/>
    <w:rsid w:val="00B15121"/>
    <w:rsid w:val="00B15396"/>
    <w:rsid w:val="00B157A2"/>
    <w:rsid w:val="00B15D1E"/>
    <w:rsid w:val="00B16F58"/>
    <w:rsid w:val="00B172DB"/>
    <w:rsid w:val="00B1758E"/>
    <w:rsid w:val="00B175E8"/>
    <w:rsid w:val="00B17676"/>
    <w:rsid w:val="00B179F0"/>
    <w:rsid w:val="00B20086"/>
    <w:rsid w:val="00B20719"/>
    <w:rsid w:val="00B20A4E"/>
    <w:rsid w:val="00B20D66"/>
    <w:rsid w:val="00B216C1"/>
    <w:rsid w:val="00B2186C"/>
    <w:rsid w:val="00B21DB3"/>
    <w:rsid w:val="00B22309"/>
    <w:rsid w:val="00B22338"/>
    <w:rsid w:val="00B22A78"/>
    <w:rsid w:val="00B22C70"/>
    <w:rsid w:val="00B245F0"/>
    <w:rsid w:val="00B24C9D"/>
    <w:rsid w:val="00B24D4A"/>
    <w:rsid w:val="00B2518B"/>
    <w:rsid w:val="00B2589C"/>
    <w:rsid w:val="00B260EA"/>
    <w:rsid w:val="00B26BE9"/>
    <w:rsid w:val="00B26D6E"/>
    <w:rsid w:val="00B26E48"/>
    <w:rsid w:val="00B276A4"/>
    <w:rsid w:val="00B3000F"/>
    <w:rsid w:val="00B305FC"/>
    <w:rsid w:val="00B30B21"/>
    <w:rsid w:val="00B30EBF"/>
    <w:rsid w:val="00B318C7"/>
    <w:rsid w:val="00B31D43"/>
    <w:rsid w:val="00B32426"/>
    <w:rsid w:val="00B32952"/>
    <w:rsid w:val="00B32BB0"/>
    <w:rsid w:val="00B336D7"/>
    <w:rsid w:val="00B33B47"/>
    <w:rsid w:val="00B34AEB"/>
    <w:rsid w:val="00B34B83"/>
    <w:rsid w:val="00B351B0"/>
    <w:rsid w:val="00B35245"/>
    <w:rsid w:val="00B353F3"/>
    <w:rsid w:val="00B35853"/>
    <w:rsid w:val="00B35AEE"/>
    <w:rsid w:val="00B36431"/>
    <w:rsid w:val="00B36771"/>
    <w:rsid w:val="00B36A90"/>
    <w:rsid w:val="00B36B0F"/>
    <w:rsid w:val="00B37574"/>
    <w:rsid w:val="00B375E3"/>
    <w:rsid w:val="00B37B8B"/>
    <w:rsid w:val="00B37DCE"/>
    <w:rsid w:val="00B40462"/>
    <w:rsid w:val="00B411AE"/>
    <w:rsid w:val="00B416A2"/>
    <w:rsid w:val="00B42180"/>
    <w:rsid w:val="00B42665"/>
    <w:rsid w:val="00B428D8"/>
    <w:rsid w:val="00B42FA9"/>
    <w:rsid w:val="00B43202"/>
    <w:rsid w:val="00B43273"/>
    <w:rsid w:val="00B43784"/>
    <w:rsid w:val="00B43E7F"/>
    <w:rsid w:val="00B447AF"/>
    <w:rsid w:val="00B4658B"/>
    <w:rsid w:val="00B46A1A"/>
    <w:rsid w:val="00B47CE3"/>
    <w:rsid w:val="00B506B8"/>
    <w:rsid w:val="00B5139F"/>
    <w:rsid w:val="00B5140C"/>
    <w:rsid w:val="00B5175F"/>
    <w:rsid w:val="00B52181"/>
    <w:rsid w:val="00B52770"/>
    <w:rsid w:val="00B52C8E"/>
    <w:rsid w:val="00B52E1B"/>
    <w:rsid w:val="00B53233"/>
    <w:rsid w:val="00B53327"/>
    <w:rsid w:val="00B534A9"/>
    <w:rsid w:val="00B5367E"/>
    <w:rsid w:val="00B53F73"/>
    <w:rsid w:val="00B5454A"/>
    <w:rsid w:val="00B54A87"/>
    <w:rsid w:val="00B552BC"/>
    <w:rsid w:val="00B556EF"/>
    <w:rsid w:val="00B559B4"/>
    <w:rsid w:val="00B55E55"/>
    <w:rsid w:val="00B55F0F"/>
    <w:rsid w:val="00B560B1"/>
    <w:rsid w:val="00B569D2"/>
    <w:rsid w:val="00B573FA"/>
    <w:rsid w:val="00B57D0D"/>
    <w:rsid w:val="00B57DD4"/>
    <w:rsid w:val="00B60354"/>
    <w:rsid w:val="00B6131D"/>
    <w:rsid w:val="00B61385"/>
    <w:rsid w:val="00B614AA"/>
    <w:rsid w:val="00B618DD"/>
    <w:rsid w:val="00B619BB"/>
    <w:rsid w:val="00B61B59"/>
    <w:rsid w:val="00B61CD1"/>
    <w:rsid w:val="00B62974"/>
    <w:rsid w:val="00B62A03"/>
    <w:rsid w:val="00B63342"/>
    <w:rsid w:val="00B63963"/>
    <w:rsid w:val="00B64546"/>
    <w:rsid w:val="00B649E0"/>
    <w:rsid w:val="00B64C2E"/>
    <w:rsid w:val="00B65941"/>
    <w:rsid w:val="00B65D40"/>
    <w:rsid w:val="00B661AF"/>
    <w:rsid w:val="00B66490"/>
    <w:rsid w:val="00B665F2"/>
    <w:rsid w:val="00B66763"/>
    <w:rsid w:val="00B70232"/>
    <w:rsid w:val="00B705D4"/>
    <w:rsid w:val="00B707AE"/>
    <w:rsid w:val="00B70AD1"/>
    <w:rsid w:val="00B71187"/>
    <w:rsid w:val="00B725CE"/>
    <w:rsid w:val="00B72937"/>
    <w:rsid w:val="00B72AC0"/>
    <w:rsid w:val="00B72E37"/>
    <w:rsid w:val="00B743C5"/>
    <w:rsid w:val="00B74980"/>
    <w:rsid w:val="00B751AF"/>
    <w:rsid w:val="00B7597E"/>
    <w:rsid w:val="00B7636F"/>
    <w:rsid w:val="00B76767"/>
    <w:rsid w:val="00B77004"/>
    <w:rsid w:val="00B77A0B"/>
    <w:rsid w:val="00B77B25"/>
    <w:rsid w:val="00B81D41"/>
    <w:rsid w:val="00B824E0"/>
    <w:rsid w:val="00B82948"/>
    <w:rsid w:val="00B82C2C"/>
    <w:rsid w:val="00B8329D"/>
    <w:rsid w:val="00B838DC"/>
    <w:rsid w:val="00B8438E"/>
    <w:rsid w:val="00B84F86"/>
    <w:rsid w:val="00B85252"/>
    <w:rsid w:val="00B858C2"/>
    <w:rsid w:val="00B85A77"/>
    <w:rsid w:val="00B85CA2"/>
    <w:rsid w:val="00B85D5A"/>
    <w:rsid w:val="00B85E96"/>
    <w:rsid w:val="00B8678A"/>
    <w:rsid w:val="00B86958"/>
    <w:rsid w:val="00B87125"/>
    <w:rsid w:val="00B87E1B"/>
    <w:rsid w:val="00B908BF"/>
    <w:rsid w:val="00B90FC7"/>
    <w:rsid w:val="00B915D3"/>
    <w:rsid w:val="00B9194D"/>
    <w:rsid w:val="00B91BC3"/>
    <w:rsid w:val="00B91E5C"/>
    <w:rsid w:val="00B91EA8"/>
    <w:rsid w:val="00B92106"/>
    <w:rsid w:val="00B922C8"/>
    <w:rsid w:val="00B93ACC"/>
    <w:rsid w:val="00B93AF1"/>
    <w:rsid w:val="00B941D9"/>
    <w:rsid w:val="00B95125"/>
    <w:rsid w:val="00B958A8"/>
    <w:rsid w:val="00B96B62"/>
    <w:rsid w:val="00B96F1F"/>
    <w:rsid w:val="00B97B44"/>
    <w:rsid w:val="00BA0146"/>
    <w:rsid w:val="00BA0BED"/>
    <w:rsid w:val="00BA127D"/>
    <w:rsid w:val="00BA12D8"/>
    <w:rsid w:val="00BA16B5"/>
    <w:rsid w:val="00BA1F5F"/>
    <w:rsid w:val="00BA20BB"/>
    <w:rsid w:val="00BA2486"/>
    <w:rsid w:val="00BA3412"/>
    <w:rsid w:val="00BA34FF"/>
    <w:rsid w:val="00BA44D8"/>
    <w:rsid w:val="00BA482B"/>
    <w:rsid w:val="00BA4FB5"/>
    <w:rsid w:val="00BA6148"/>
    <w:rsid w:val="00BA615A"/>
    <w:rsid w:val="00BA65A9"/>
    <w:rsid w:val="00BA675B"/>
    <w:rsid w:val="00BA6E11"/>
    <w:rsid w:val="00BA7472"/>
    <w:rsid w:val="00BA7C30"/>
    <w:rsid w:val="00BA7CB8"/>
    <w:rsid w:val="00BA7EDF"/>
    <w:rsid w:val="00BB06BB"/>
    <w:rsid w:val="00BB0FBF"/>
    <w:rsid w:val="00BB155A"/>
    <w:rsid w:val="00BB17FD"/>
    <w:rsid w:val="00BB2458"/>
    <w:rsid w:val="00BB2756"/>
    <w:rsid w:val="00BB2C05"/>
    <w:rsid w:val="00BB2C30"/>
    <w:rsid w:val="00BB316A"/>
    <w:rsid w:val="00BB4B4D"/>
    <w:rsid w:val="00BB4FC2"/>
    <w:rsid w:val="00BB567A"/>
    <w:rsid w:val="00BB5721"/>
    <w:rsid w:val="00BB5C2B"/>
    <w:rsid w:val="00BB6209"/>
    <w:rsid w:val="00BB63E1"/>
    <w:rsid w:val="00BB6BE6"/>
    <w:rsid w:val="00BB716C"/>
    <w:rsid w:val="00BB7CB1"/>
    <w:rsid w:val="00BB7D65"/>
    <w:rsid w:val="00BC01EE"/>
    <w:rsid w:val="00BC0676"/>
    <w:rsid w:val="00BC0E4B"/>
    <w:rsid w:val="00BC1342"/>
    <w:rsid w:val="00BC259B"/>
    <w:rsid w:val="00BC27FA"/>
    <w:rsid w:val="00BC36E0"/>
    <w:rsid w:val="00BC3FFC"/>
    <w:rsid w:val="00BC4336"/>
    <w:rsid w:val="00BC4721"/>
    <w:rsid w:val="00BC4FFF"/>
    <w:rsid w:val="00BC506A"/>
    <w:rsid w:val="00BC5285"/>
    <w:rsid w:val="00BC5530"/>
    <w:rsid w:val="00BC5C80"/>
    <w:rsid w:val="00BC6144"/>
    <w:rsid w:val="00BC66F6"/>
    <w:rsid w:val="00BC6F72"/>
    <w:rsid w:val="00BC74A7"/>
    <w:rsid w:val="00BC7FD5"/>
    <w:rsid w:val="00BD2024"/>
    <w:rsid w:val="00BD23BE"/>
    <w:rsid w:val="00BD2FCF"/>
    <w:rsid w:val="00BD3337"/>
    <w:rsid w:val="00BD48A6"/>
    <w:rsid w:val="00BD505E"/>
    <w:rsid w:val="00BD56F4"/>
    <w:rsid w:val="00BD57AC"/>
    <w:rsid w:val="00BD598B"/>
    <w:rsid w:val="00BD5AC9"/>
    <w:rsid w:val="00BD6B9F"/>
    <w:rsid w:val="00BD7046"/>
    <w:rsid w:val="00BD76E2"/>
    <w:rsid w:val="00BD7ACD"/>
    <w:rsid w:val="00BE0205"/>
    <w:rsid w:val="00BE03FC"/>
    <w:rsid w:val="00BE0BA3"/>
    <w:rsid w:val="00BE10AA"/>
    <w:rsid w:val="00BE125C"/>
    <w:rsid w:val="00BE12BB"/>
    <w:rsid w:val="00BE2D02"/>
    <w:rsid w:val="00BE36A1"/>
    <w:rsid w:val="00BE45D6"/>
    <w:rsid w:val="00BE4922"/>
    <w:rsid w:val="00BE4F94"/>
    <w:rsid w:val="00BE52A8"/>
    <w:rsid w:val="00BE5508"/>
    <w:rsid w:val="00BE5DC3"/>
    <w:rsid w:val="00BE7144"/>
    <w:rsid w:val="00BE7576"/>
    <w:rsid w:val="00BE7E5B"/>
    <w:rsid w:val="00BF0040"/>
    <w:rsid w:val="00BF020B"/>
    <w:rsid w:val="00BF0927"/>
    <w:rsid w:val="00BF0D1F"/>
    <w:rsid w:val="00BF13F6"/>
    <w:rsid w:val="00BF1647"/>
    <w:rsid w:val="00BF1A12"/>
    <w:rsid w:val="00BF1BBA"/>
    <w:rsid w:val="00BF1C19"/>
    <w:rsid w:val="00BF1CEF"/>
    <w:rsid w:val="00BF3B8C"/>
    <w:rsid w:val="00BF40DF"/>
    <w:rsid w:val="00BF43A0"/>
    <w:rsid w:val="00BF478C"/>
    <w:rsid w:val="00BF486F"/>
    <w:rsid w:val="00BF4D0C"/>
    <w:rsid w:val="00BF61D9"/>
    <w:rsid w:val="00BF631F"/>
    <w:rsid w:val="00BF67A7"/>
    <w:rsid w:val="00BF7338"/>
    <w:rsid w:val="00BF7D4D"/>
    <w:rsid w:val="00C00002"/>
    <w:rsid w:val="00C000E7"/>
    <w:rsid w:val="00C003D6"/>
    <w:rsid w:val="00C00C5E"/>
    <w:rsid w:val="00C02971"/>
    <w:rsid w:val="00C030D3"/>
    <w:rsid w:val="00C03183"/>
    <w:rsid w:val="00C0353C"/>
    <w:rsid w:val="00C03A23"/>
    <w:rsid w:val="00C03F21"/>
    <w:rsid w:val="00C04CD6"/>
    <w:rsid w:val="00C04D8F"/>
    <w:rsid w:val="00C04DE3"/>
    <w:rsid w:val="00C04E49"/>
    <w:rsid w:val="00C0532E"/>
    <w:rsid w:val="00C053A8"/>
    <w:rsid w:val="00C05D34"/>
    <w:rsid w:val="00C06298"/>
    <w:rsid w:val="00C064C2"/>
    <w:rsid w:val="00C065DA"/>
    <w:rsid w:val="00C06D5A"/>
    <w:rsid w:val="00C070D4"/>
    <w:rsid w:val="00C07503"/>
    <w:rsid w:val="00C101C7"/>
    <w:rsid w:val="00C10DC2"/>
    <w:rsid w:val="00C11C8A"/>
    <w:rsid w:val="00C11F5D"/>
    <w:rsid w:val="00C12963"/>
    <w:rsid w:val="00C13119"/>
    <w:rsid w:val="00C1334F"/>
    <w:rsid w:val="00C1351E"/>
    <w:rsid w:val="00C14872"/>
    <w:rsid w:val="00C148A5"/>
    <w:rsid w:val="00C15429"/>
    <w:rsid w:val="00C15AF8"/>
    <w:rsid w:val="00C15CEC"/>
    <w:rsid w:val="00C16016"/>
    <w:rsid w:val="00C160C5"/>
    <w:rsid w:val="00C1617B"/>
    <w:rsid w:val="00C16D18"/>
    <w:rsid w:val="00C17281"/>
    <w:rsid w:val="00C177BA"/>
    <w:rsid w:val="00C17D65"/>
    <w:rsid w:val="00C20458"/>
    <w:rsid w:val="00C2084C"/>
    <w:rsid w:val="00C20904"/>
    <w:rsid w:val="00C2093E"/>
    <w:rsid w:val="00C20FFA"/>
    <w:rsid w:val="00C21B93"/>
    <w:rsid w:val="00C22A1D"/>
    <w:rsid w:val="00C2354B"/>
    <w:rsid w:val="00C23563"/>
    <w:rsid w:val="00C23759"/>
    <w:rsid w:val="00C24FA7"/>
    <w:rsid w:val="00C25A7B"/>
    <w:rsid w:val="00C265A2"/>
    <w:rsid w:val="00C26665"/>
    <w:rsid w:val="00C26A0A"/>
    <w:rsid w:val="00C26F96"/>
    <w:rsid w:val="00C27CE6"/>
    <w:rsid w:val="00C30391"/>
    <w:rsid w:val="00C30CA9"/>
    <w:rsid w:val="00C30EF0"/>
    <w:rsid w:val="00C32626"/>
    <w:rsid w:val="00C3267D"/>
    <w:rsid w:val="00C32989"/>
    <w:rsid w:val="00C32B8C"/>
    <w:rsid w:val="00C3301C"/>
    <w:rsid w:val="00C331AC"/>
    <w:rsid w:val="00C33300"/>
    <w:rsid w:val="00C33CFF"/>
    <w:rsid w:val="00C33F70"/>
    <w:rsid w:val="00C349C1"/>
    <w:rsid w:val="00C34BA8"/>
    <w:rsid w:val="00C34C94"/>
    <w:rsid w:val="00C34E71"/>
    <w:rsid w:val="00C35034"/>
    <w:rsid w:val="00C3560A"/>
    <w:rsid w:val="00C358C6"/>
    <w:rsid w:val="00C3591E"/>
    <w:rsid w:val="00C35A15"/>
    <w:rsid w:val="00C3638C"/>
    <w:rsid w:val="00C372E6"/>
    <w:rsid w:val="00C3772D"/>
    <w:rsid w:val="00C37862"/>
    <w:rsid w:val="00C378B6"/>
    <w:rsid w:val="00C37D4F"/>
    <w:rsid w:val="00C40766"/>
    <w:rsid w:val="00C40777"/>
    <w:rsid w:val="00C41BAF"/>
    <w:rsid w:val="00C42258"/>
    <w:rsid w:val="00C42D3D"/>
    <w:rsid w:val="00C434F4"/>
    <w:rsid w:val="00C44070"/>
    <w:rsid w:val="00C44578"/>
    <w:rsid w:val="00C44691"/>
    <w:rsid w:val="00C4523B"/>
    <w:rsid w:val="00C453F4"/>
    <w:rsid w:val="00C45499"/>
    <w:rsid w:val="00C457D7"/>
    <w:rsid w:val="00C458AA"/>
    <w:rsid w:val="00C467E0"/>
    <w:rsid w:val="00C4754B"/>
    <w:rsid w:val="00C5086A"/>
    <w:rsid w:val="00C50C35"/>
    <w:rsid w:val="00C51FB4"/>
    <w:rsid w:val="00C53B01"/>
    <w:rsid w:val="00C53C9F"/>
    <w:rsid w:val="00C53E99"/>
    <w:rsid w:val="00C53EBF"/>
    <w:rsid w:val="00C548DB"/>
    <w:rsid w:val="00C554B2"/>
    <w:rsid w:val="00C555AB"/>
    <w:rsid w:val="00C55874"/>
    <w:rsid w:val="00C55E28"/>
    <w:rsid w:val="00C55EA0"/>
    <w:rsid w:val="00C56F36"/>
    <w:rsid w:val="00C5701D"/>
    <w:rsid w:val="00C57A0E"/>
    <w:rsid w:val="00C6046E"/>
    <w:rsid w:val="00C60716"/>
    <w:rsid w:val="00C60C2A"/>
    <w:rsid w:val="00C626B8"/>
    <w:rsid w:val="00C62C9B"/>
    <w:rsid w:val="00C631BE"/>
    <w:rsid w:val="00C6361E"/>
    <w:rsid w:val="00C6398C"/>
    <w:rsid w:val="00C639D7"/>
    <w:rsid w:val="00C63B91"/>
    <w:rsid w:val="00C63BE1"/>
    <w:rsid w:val="00C63E71"/>
    <w:rsid w:val="00C6463B"/>
    <w:rsid w:val="00C646A6"/>
    <w:rsid w:val="00C64F42"/>
    <w:rsid w:val="00C651C6"/>
    <w:rsid w:val="00C65F24"/>
    <w:rsid w:val="00C66275"/>
    <w:rsid w:val="00C6639A"/>
    <w:rsid w:val="00C66599"/>
    <w:rsid w:val="00C66772"/>
    <w:rsid w:val="00C673B5"/>
    <w:rsid w:val="00C67876"/>
    <w:rsid w:val="00C678E7"/>
    <w:rsid w:val="00C6794B"/>
    <w:rsid w:val="00C67A2F"/>
    <w:rsid w:val="00C70546"/>
    <w:rsid w:val="00C70A7A"/>
    <w:rsid w:val="00C70DFC"/>
    <w:rsid w:val="00C7107C"/>
    <w:rsid w:val="00C717CB"/>
    <w:rsid w:val="00C71AB2"/>
    <w:rsid w:val="00C7299C"/>
    <w:rsid w:val="00C72B20"/>
    <w:rsid w:val="00C72C17"/>
    <w:rsid w:val="00C72C99"/>
    <w:rsid w:val="00C730E6"/>
    <w:rsid w:val="00C73477"/>
    <w:rsid w:val="00C75359"/>
    <w:rsid w:val="00C766AA"/>
    <w:rsid w:val="00C76BE6"/>
    <w:rsid w:val="00C76F93"/>
    <w:rsid w:val="00C7712E"/>
    <w:rsid w:val="00C77674"/>
    <w:rsid w:val="00C777B1"/>
    <w:rsid w:val="00C77E1C"/>
    <w:rsid w:val="00C80101"/>
    <w:rsid w:val="00C81AC4"/>
    <w:rsid w:val="00C821DE"/>
    <w:rsid w:val="00C828B7"/>
    <w:rsid w:val="00C8302F"/>
    <w:rsid w:val="00C83199"/>
    <w:rsid w:val="00C8360E"/>
    <w:rsid w:val="00C84137"/>
    <w:rsid w:val="00C84433"/>
    <w:rsid w:val="00C84C46"/>
    <w:rsid w:val="00C84E3E"/>
    <w:rsid w:val="00C84EA3"/>
    <w:rsid w:val="00C85C0E"/>
    <w:rsid w:val="00C85C3A"/>
    <w:rsid w:val="00C8690D"/>
    <w:rsid w:val="00C873BB"/>
    <w:rsid w:val="00C873D5"/>
    <w:rsid w:val="00C90A74"/>
    <w:rsid w:val="00C919A7"/>
    <w:rsid w:val="00C92096"/>
    <w:rsid w:val="00C93894"/>
    <w:rsid w:val="00C942C0"/>
    <w:rsid w:val="00C94FF0"/>
    <w:rsid w:val="00C95897"/>
    <w:rsid w:val="00C95C6F"/>
    <w:rsid w:val="00C95D68"/>
    <w:rsid w:val="00C96203"/>
    <w:rsid w:val="00C965FB"/>
    <w:rsid w:val="00C96AB0"/>
    <w:rsid w:val="00C97BF6"/>
    <w:rsid w:val="00CA1869"/>
    <w:rsid w:val="00CA214C"/>
    <w:rsid w:val="00CA2346"/>
    <w:rsid w:val="00CA2C23"/>
    <w:rsid w:val="00CA2CF6"/>
    <w:rsid w:val="00CA3040"/>
    <w:rsid w:val="00CA3767"/>
    <w:rsid w:val="00CA379C"/>
    <w:rsid w:val="00CA37C7"/>
    <w:rsid w:val="00CA3ADA"/>
    <w:rsid w:val="00CA3BFE"/>
    <w:rsid w:val="00CA3F8C"/>
    <w:rsid w:val="00CA3FE4"/>
    <w:rsid w:val="00CA413F"/>
    <w:rsid w:val="00CA4321"/>
    <w:rsid w:val="00CA4494"/>
    <w:rsid w:val="00CA4A64"/>
    <w:rsid w:val="00CA4C89"/>
    <w:rsid w:val="00CA4D1B"/>
    <w:rsid w:val="00CA5215"/>
    <w:rsid w:val="00CA5737"/>
    <w:rsid w:val="00CA5785"/>
    <w:rsid w:val="00CA57B5"/>
    <w:rsid w:val="00CA5CF5"/>
    <w:rsid w:val="00CA7539"/>
    <w:rsid w:val="00CB0886"/>
    <w:rsid w:val="00CB12BE"/>
    <w:rsid w:val="00CB1583"/>
    <w:rsid w:val="00CB18C8"/>
    <w:rsid w:val="00CB1958"/>
    <w:rsid w:val="00CB232B"/>
    <w:rsid w:val="00CB2487"/>
    <w:rsid w:val="00CB2BA4"/>
    <w:rsid w:val="00CB3ACE"/>
    <w:rsid w:val="00CB3C5C"/>
    <w:rsid w:val="00CB445C"/>
    <w:rsid w:val="00CB4621"/>
    <w:rsid w:val="00CB53BD"/>
    <w:rsid w:val="00CB5445"/>
    <w:rsid w:val="00CB6436"/>
    <w:rsid w:val="00CB6814"/>
    <w:rsid w:val="00CB6F17"/>
    <w:rsid w:val="00CB736F"/>
    <w:rsid w:val="00CB7C17"/>
    <w:rsid w:val="00CC078E"/>
    <w:rsid w:val="00CC0A5E"/>
    <w:rsid w:val="00CC0DF6"/>
    <w:rsid w:val="00CC0F74"/>
    <w:rsid w:val="00CC140B"/>
    <w:rsid w:val="00CC14A4"/>
    <w:rsid w:val="00CC1758"/>
    <w:rsid w:val="00CC17FE"/>
    <w:rsid w:val="00CC1DA3"/>
    <w:rsid w:val="00CC21D3"/>
    <w:rsid w:val="00CC2D26"/>
    <w:rsid w:val="00CC31B9"/>
    <w:rsid w:val="00CC33F3"/>
    <w:rsid w:val="00CC38D6"/>
    <w:rsid w:val="00CC4BE9"/>
    <w:rsid w:val="00CC5CEF"/>
    <w:rsid w:val="00CC78D9"/>
    <w:rsid w:val="00CD01FD"/>
    <w:rsid w:val="00CD06C4"/>
    <w:rsid w:val="00CD077B"/>
    <w:rsid w:val="00CD092C"/>
    <w:rsid w:val="00CD0A17"/>
    <w:rsid w:val="00CD0EFF"/>
    <w:rsid w:val="00CD19B3"/>
    <w:rsid w:val="00CD23EE"/>
    <w:rsid w:val="00CD2C89"/>
    <w:rsid w:val="00CD33B6"/>
    <w:rsid w:val="00CD34FA"/>
    <w:rsid w:val="00CD40F1"/>
    <w:rsid w:val="00CD4CA3"/>
    <w:rsid w:val="00CD504D"/>
    <w:rsid w:val="00CD67C1"/>
    <w:rsid w:val="00CD6B09"/>
    <w:rsid w:val="00CD718F"/>
    <w:rsid w:val="00CD7347"/>
    <w:rsid w:val="00CE0081"/>
    <w:rsid w:val="00CE0290"/>
    <w:rsid w:val="00CE093C"/>
    <w:rsid w:val="00CE19A2"/>
    <w:rsid w:val="00CE1B12"/>
    <w:rsid w:val="00CE2010"/>
    <w:rsid w:val="00CE2D39"/>
    <w:rsid w:val="00CE3554"/>
    <w:rsid w:val="00CE3A97"/>
    <w:rsid w:val="00CE44BF"/>
    <w:rsid w:val="00CE4603"/>
    <w:rsid w:val="00CE4706"/>
    <w:rsid w:val="00CE4862"/>
    <w:rsid w:val="00CE4B3A"/>
    <w:rsid w:val="00CE553B"/>
    <w:rsid w:val="00CE5541"/>
    <w:rsid w:val="00CE562D"/>
    <w:rsid w:val="00CE62AD"/>
    <w:rsid w:val="00CE6636"/>
    <w:rsid w:val="00CE688E"/>
    <w:rsid w:val="00CE68A0"/>
    <w:rsid w:val="00CE6BAF"/>
    <w:rsid w:val="00CE7347"/>
    <w:rsid w:val="00CE797B"/>
    <w:rsid w:val="00CF0949"/>
    <w:rsid w:val="00CF0AEA"/>
    <w:rsid w:val="00CF0FAB"/>
    <w:rsid w:val="00CF1173"/>
    <w:rsid w:val="00CF159E"/>
    <w:rsid w:val="00CF1645"/>
    <w:rsid w:val="00CF2801"/>
    <w:rsid w:val="00CF2E71"/>
    <w:rsid w:val="00CF30BD"/>
    <w:rsid w:val="00CF3A09"/>
    <w:rsid w:val="00CF4421"/>
    <w:rsid w:val="00CF46F2"/>
    <w:rsid w:val="00CF4C38"/>
    <w:rsid w:val="00CF4CBD"/>
    <w:rsid w:val="00CF516D"/>
    <w:rsid w:val="00CF5508"/>
    <w:rsid w:val="00CF562B"/>
    <w:rsid w:val="00CF7069"/>
    <w:rsid w:val="00CF79AC"/>
    <w:rsid w:val="00D0023D"/>
    <w:rsid w:val="00D00F56"/>
    <w:rsid w:val="00D01126"/>
    <w:rsid w:val="00D01664"/>
    <w:rsid w:val="00D01782"/>
    <w:rsid w:val="00D01B36"/>
    <w:rsid w:val="00D01C7E"/>
    <w:rsid w:val="00D01DC3"/>
    <w:rsid w:val="00D02129"/>
    <w:rsid w:val="00D022EF"/>
    <w:rsid w:val="00D03033"/>
    <w:rsid w:val="00D0453F"/>
    <w:rsid w:val="00D04675"/>
    <w:rsid w:val="00D04F9C"/>
    <w:rsid w:val="00D05048"/>
    <w:rsid w:val="00D0546E"/>
    <w:rsid w:val="00D068F7"/>
    <w:rsid w:val="00D06ADF"/>
    <w:rsid w:val="00D07F89"/>
    <w:rsid w:val="00D10E68"/>
    <w:rsid w:val="00D110EB"/>
    <w:rsid w:val="00D111F8"/>
    <w:rsid w:val="00D11E7E"/>
    <w:rsid w:val="00D12E8B"/>
    <w:rsid w:val="00D12E95"/>
    <w:rsid w:val="00D14860"/>
    <w:rsid w:val="00D15080"/>
    <w:rsid w:val="00D162A9"/>
    <w:rsid w:val="00D162AE"/>
    <w:rsid w:val="00D167F5"/>
    <w:rsid w:val="00D16DA4"/>
    <w:rsid w:val="00D16E94"/>
    <w:rsid w:val="00D1771D"/>
    <w:rsid w:val="00D17AC2"/>
    <w:rsid w:val="00D20447"/>
    <w:rsid w:val="00D207DA"/>
    <w:rsid w:val="00D20C5D"/>
    <w:rsid w:val="00D20EC7"/>
    <w:rsid w:val="00D21625"/>
    <w:rsid w:val="00D218DB"/>
    <w:rsid w:val="00D21D81"/>
    <w:rsid w:val="00D2288E"/>
    <w:rsid w:val="00D22A27"/>
    <w:rsid w:val="00D23E0F"/>
    <w:rsid w:val="00D23EAF"/>
    <w:rsid w:val="00D24A7D"/>
    <w:rsid w:val="00D24ED4"/>
    <w:rsid w:val="00D24F96"/>
    <w:rsid w:val="00D25537"/>
    <w:rsid w:val="00D26B95"/>
    <w:rsid w:val="00D279A3"/>
    <w:rsid w:val="00D27E84"/>
    <w:rsid w:val="00D30E81"/>
    <w:rsid w:val="00D311F2"/>
    <w:rsid w:val="00D31286"/>
    <w:rsid w:val="00D31E97"/>
    <w:rsid w:val="00D32E67"/>
    <w:rsid w:val="00D34134"/>
    <w:rsid w:val="00D3414B"/>
    <w:rsid w:val="00D347E2"/>
    <w:rsid w:val="00D348C7"/>
    <w:rsid w:val="00D35962"/>
    <w:rsid w:val="00D36A27"/>
    <w:rsid w:val="00D376B4"/>
    <w:rsid w:val="00D37D48"/>
    <w:rsid w:val="00D40356"/>
    <w:rsid w:val="00D40635"/>
    <w:rsid w:val="00D40B7E"/>
    <w:rsid w:val="00D42782"/>
    <w:rsid w:val="00D43611"/>
    <w:rsid w:val="00D44132"/>
    <w:rsid w:val="00D443AB"/>
    <w:rsid w:val="00D44DB6"/>
    <w:rsid w:val="00D452CF"/>
    <w:rsid w:val="00D45F21"/>
    <w:rsid w:val="00D46B86"/>
    <w:rsid w:val="00D46F66"/>
    <w:rsid w:val="00D470A4"/>
    <w:rsid w:val="00D474C2"/>
    <w:rsid w:val="00D4752A"/>
    <w:rsid w:val="00D47703"/>
    <w:rsid w:val="00D47748"/>
    <w:rsid w:val="00D47BDD"/>
    <w:rsid w:val="00D47F3E"/>
    <w:rsid w:val="00D5005B"/>
    <w:rsid w:val="00D50A02"/>
    <w:rsid w:val="00D511D5"/>
    <w:rsid w:val="00D51369"/>
    <w:rsid w:val="00D517E2"/>
    <w:rsid w:val="00D519D5"/>
    <w:rsid w:val="00D51C59"/>
    <w:rsid w:val="00D52F02"/>
    <w:rsid w:val="00D5364D"/>
    <w:rsid w:val="00D53676"/>
    <w:rsid w:val="00D5383E"/>
    <w:rsid w:val="00D53E56"/>
    <w:rsid w:val="00D5411C"/>
    <w:rsid w:val="00D54474"/>
    <w:rsid w:val="00D544BD"/>
    <w:rsid w:val="00D56B28"/>
    <w:rsid w:val="00D57A2C"/>
    <w:rsid w:val="00D60439"/>
    <w:rsid w:val="00D605F6"/>
    <w:rsid w:val="00D60BE6"/>
    <w:rsid w:val="00D60EC1"/>
    <w:rsid w:val="00D60F9D"/>
    <w:rsid w:val="00D623C8"/>
    <w:rsid w:val="00D62642"/>
    <w:rsid w:val="00D62BBE"/>
    <w:rsid w:val="00D639F0"/>
    <w:rsid w:val="00D63AE2"/>
    <w:rsid w:val="00D63E98"/>
    <w:rsid w:val="00D64068"/>
    <w:rsid w:val="00D641C5"/>
    <w:rsid w:val="00D64559"/>
    <w:rsid w:val="00D64634"/>
    <w:rsid w:val="00D64D1E"/>
    <w:rsid w:val="00D64FE2"/>
    <w:rsid w:val="00D653A6"/>
    <w:rsid w:val="00D654B9"/>
    <w:rsid w:val="00D65E61"/>
    <w:rsid w:val="00D65F3C"/>
    <w:rsid w:val="00D66089"/>
    <w:rsid w:val="00D669BB"/>
    <w:rsid w:val="00D66DB6"/>
    <w:rsid w:val="00D670BD"/>
    <w:rsid w:val="00D671EE"/>
    <w:rsid w:val="00D6741D"/>
    <w:rsid w:val="00D71094"/>
    <w:rsid w:val="00D71E0F"/>
    <w:rsid w:val="00D72236"/>
    <w:rsid w:val="00D72875"/>
    <w:rsid w:val="00D72975"/>
    <w:rsid w:val="00D72BA9"/>
    <w:rsid w:val="00D72C7B"/>
    <w:rsid w:val="00D73250"/>
    <w:rsid w:val="00D73F1F"/>
    <w:rsid w:val="00D740C5"/>
    <w:rsid w:val="00D74EA0"/>
    <w:rsid w:val="00D750C1"/>
    <w:rsid w:val="00D75C3A"/>
    <w:rsid w:val="00D76FE7"/>
    <w:rsid w:val="00D771B6"/>
    <w:rsid w:val="00D77687"/>
    <w:rsid w:val="00D77715"/>
    <w:rsid w:val="00D805B8"/>
    <w:rsid w:val="00D80AE1"/>
    <w:rsid w:val="00D80C76"/>
    <w:rsid w:val="00D80D9B"/>
    <w:rsid w:val="00D813B6"/>
    <w:rsid w:val="00D81BC5"/>
    <w:rsid w:val="00D81F52"/>
    <w:rsid w:val="00D82407"/>
    <w:rsid w:val="00D82A4C"/>
    <w:rsid w:val="00D84102"/>
    <w:rsid w:val="00D84C2C"/>
    <w:rsid w:val="00D84C4C"/>
    <w:rsid w:val="00D84F0C"/>
    <w:rsid w:val="00D84F3A"/>
    <w:rsid w:val="00D8513E"/>
    <w:rsid w:val="00D855A1"/>
    <w:rsid w:val="00D8565D"/>
    <w:rsid w:val="00D85DF7"/>
    <w:rsid w:val="00D861E1"/>
    <w:rsid w:val="00D87006"/>
    <w:rsid w:val="00D8798B"/>
    <w:rsid w:val="00D87BB1"/>
    <w:rsid w:val="00D87D0C"/>
    <w:rsid w:val="00D87FA4"/>
    <w:rsid w:val="00D90433"/>
    <w:rsid w:val="00D9045F"/>
    <w:rsid w:val="00D90AE1"/>
    <w:rsid w:val="00D9106D"/>
    <w:rsid w:val="00D91315"/>
    <w:rsid w:val="00D913D5"/>
    <w:rsid w:val="00D91A26"/>
    <w:rsid w:val="00D920B8"/>
    <w:rsid w:val="00D92309"/>
    <w:rsid w:val="00D92694"/>
    <w:rsid w:val="00D93CF1"/>
    <w:rsid w:val="00D93E27"/>
    <w:rsid w:val="00D93E8B"/>
    <w:rsid w:val="00D94AC5"/>
    <w:rsid w:val="00D950F3"/>
    <w:rsid w:val="00D95372"/>
    <w:rsid w:val="00D9570A"/>
    <w:rsid w:val="00D959BD"/>
    <w:rsid w:val="00D95A0E"/>
    <w:rsid w:val="00D95B9A"/>
    <w:rsid w:val="00D967F8"/>
    <w:rsid w:val="00D97D95"/>
    <w:rsid w:val="00DA08E1"/>
    <w:rsid w:val="00DA0956"/>
    <w:rsid w:val="00DA11E1"/>
    <w:rsid w:val="00DA13BB"/>
    <w:rsid w:val="00DA24D0"/>
    <w:rsid w:val="00DA274C"/>
    <w:rsid w:val="00DA28C6"/>
    <w:rsid w:val="00DA311A"/>
    <w:rsid w:val="00DA39CC"/>
    <w:rsid w:val="00DA4708"/>
    <w:rsid w:val="00DA47F2"/>
    <w:rsid w:val="00DA4DD4"/>
    <w:rsid w:val="00DA4E08"/>
    <w:rsid w:val="00DA4E2F"/>
    <w:rsid w:val="00DA5A19"/>
    <w:rsid w:val="00DA739F"/>
    <w:rsid w:val="00DA7DF0"/>
    <w:rsid w:val="00DA7FBD"/>
    <w:rsid w:val="00DB061B"/>
    <w:rsid w:val="00DB0FA3"/>
    <w:rsid w:val="00DB1473"/>
    <w:rsid w:val="00DB1B81"/>
    <w:rsid w:val="00DB2A35"/>
    <w:rsid w:val="00DB2CAE"/>
    <w:rsid w:val="00DB3FD2"/>
    <w:rsid w:val="00DB43AA"/>
    <w:rsid w:val="00DB4687"/>
    <w:rsid w:val="00DB4E4D"/>
    <w:rsid w:val="00DB51AA"/>
    <w:rsid w:val="00DB53AC"/>
    <w:rsid w:val="00DB55C1"/>
    <w:rsid w:val="00DB569A"/>
    <w:rsid w:val="00DB572B"/>
    <w:rsid w:val="00DB7432"/>
    <w:rsid w:val="00DB751D"/>
    <w:rsid w:val="00DB7D32"/>
    <w:rsid w:val="00DB7DBE"/>
    <w:rsid w:val="00DC0555"/>
    <w:rsid w:val="00DC0830"/>
    <w:rsid w:val="00DC15DC"/>
    <w:rsid w:val="00DC1D46"/>
    <w:rsid w:val="00DC2B23"/>
    <w:rsid w:val="00DC2BDB"/>
    <w:rsid w:val="00DC2D30"/>
    <w:rsid w:val="00DC31E7"/>
    <w:rsid w:val="00DC32DE"/>
    <w:rsid w:val="00DC3AD3"/>
    <w:rsid w:val="00DC3C58"/>
    <w:rsid w:val="00DC45AD"/>
    <w:rsid w:val="00DC4993"/>
    <w:rsid w:val="00DC4A20"/>
    <w:rsid w:val="00DC4E16"/>
    <w:rsid w:val="00DC558C"/>
    <w:rsid w:val="00DC5BD8"/>
    <w:rsid w:val="00DC5EB2"/>
    <w:rsid w:val="00DC626F"/>
    <w:rsid w:val="00DC63E5"/>
    <w:rsid w:val="00DC7838"/>
    <w:rsid w:val="00DC78DF"/>
    <w:rsid w:val="00DC7AF2"/>
    <w:rsid w:val="00DC7BD3"/>
    <w:rsid w:val="00DC7BDF"/>
    <w:rsid w:val="00DD0AD6"/>
    <w:rsid w:val="00DD122F"/>
    <w:rsid w:val="00DD1420"/>
    <w:rsid w:val="00DD157B"/>
    <w:rsid w:val="00DD19E2"/>
    <w:rsid w:val="00DD1B11"/>
    <w:rsid w:val="00DD1B55"/>
    <w:rsid w:val="00DD33BE"/>
    <w:rsid w:val="00DD3CE8"/>
    <w:rsid w:val="00DD52F8"/>
    <w:rsid w:val="00DD5515"/>
    <w:rsid w:val="00DD5545"/>
    <w:rsid w:val="00DD5A06"/>
    <w:rsid w:val="00DD5A91"/>
    <w:rsid w:val="00DD5F3C"/>
    <w:rsid w:val="00DD6127"/>
    <w:rsid w:val="00DD643A"/>
    <w:rsid w:val="00DD6AAE"/>
    <w:rsid w:val="00DD7A19"/>
    <w:rsid w:val="00DD7F73"/>
    <w:rsid w:val="00DE0192"/>
    <w:rsid w:val="00DE15D0"/>
    <w:rsid w:val="00DE1BB8"/>
    <w:rsid w:val="00DE1EBF"/>
    <w:rsid w:val="00DE2211"/>
    <w:rsid w:val="00DE249F"/>
    <w:rsid w:val="00DE25AF"/>
    <w:rsid w:val="00DE2BC1"/>
    <w:rsid w:val="00DE2CD2"/>
    <w:rsid w:val="00DE354E"/>
    <w:rsid w:val="00DE385F"/>
    <w:rsid w:val="00DE4108"/>
    <w:rsid w:val="00DE59C4"/>
    <w:rsid w:val="00DE5E41"/>
    <w:rsid w:val="00DE5E6E"/>
    <w:rsid w:val="00DE5F2A"/>
    <w:rsid w:val="00DE62CE"/>
    <w:rsid w:val="00DE664F"/>
    <w:rsid w:val="00DE669E"/>
    <w:rsid w:val="00DE6C9B"/>
    <w:rsid w:val="00DE6E91"/>
    <w:rsid w:val="00DE7108"/>
    <w:rsid w:val="00DE71E7"/>
    <w:rsid w:val="00DE72ED"/>
    <w:rsid w:val="00DE7819"/>
    <w:rsid w:val="00DE79D4"/>
    <w:rsid w:val="00DE7DD5"/>
    <w:rsid w:val="00DE7EEC"/>
    <w:rsid w:val="00DE7FB9"/>
    <w:rsid w:val="00DF09E7"/>
    <w:rsid w:val="00DF0AA7"/>
    <w:rsid w:val="00DF0B51"/>
    <w:rsid w:val="00DF0EFF"/>
    <w:rsid w:val="00DF11D0"/>
    <w:rsid w:val="00DF1C07"/>
    <w:rsid w:val="00DF1F03"/>
    <w:rsid w:val="00DF223B"/>
    <w:rsid w:val="00DF3123"/>
    <w:rsid w:val="00DF33F1"/>
    <w:rsid w:val="00DF384F"/>
    <w:rsid w:val="00DF408C"/>
    <w:rsid w:val="00DF428B"/>
    <w:rsid w:val="00DF42AA"/>
    <w:rsid w:val="00DF42B4"/>
    <w:rsid w:val="00DF434C"/>
    <w:rsid w:val="00DF44AF"/>
    <w:rsid w:val="00DF4B41"/>
    <w:rsid w:val="00DF4BAA"/>
    <w:rsid w:val="00DF5340"/>
    <w:rsid w:val="00DF593C"/>
    <w:rsid w:val="00DF63E6"/>
    <w:rsid w:val="00DF65BB"/>
    <w:rsid w:val="00DF6909"/>
    <w:rsid w:val="00DF692C"/>
    <w:rsid w:val="00DF698F"/>
    <w:rsid w:val="00DF7975"/>
    <w:rsid w:val="00DF7EF8"/>
    <w:rsid w:val="00E00007"/>
    <w:rsid w:val="00E00D6F"/>
    <w:rsid w:val="00E00DB5"/>
    <w:rsid w:val="00E010BC"/>
    <w:rsid w:val="00E01736"/>
    <w:rsid w:val="00E0259D"/>
    <w:rsid w:val="00E025F6"/>
    <w:rsid w:val="00E02BEE"/>
    <w:rsid w:val="00E02C64"/>
    <w:rsid w:val="00E03D13"/>
    <w:rsid w:val="00E044D5"/>
    <w:rsid w:val="00E055B5"/>
    <w:rsid w:val="00E0567C"/>
    <w:rsid w:val="00E059AA"/>
    <w:rsid w:val="00E06793"/>
    <w:rsid w:val="00E06C35"/>
    <w:rsid w:val="00E06D73"/>
    <w:rsid w:val="00E072E3"/>
    <w:rsid w:val="00E0786E"/>
    <w:rsid w:val="00E07D83"/>
    <w:rsid w:val="00E1009D"/>
    <w:rsid w:val="00E10AA9"/>
    <w:rsid w:val="00E118C3"/>
    <w:rsid w:val="00E11D26"/>
    <w:rsid w:val="00E1262E"/>
    <w:rsid w:val="00E12726"/>
    <w:rsid w:val="00E127C0"/>
    <w:rsid w:val="00E132D5"/>
    <w:rsid w:val="00E1331A"/>
    <w:rsid w:val="00E13AAC"/>
    <w:rsid w:val="00E14323"/>
    <w:rsid w:val="00E155CE"/>
    <w:rsid w:val="00E15E57"/>
    <w:rsid w:val="00E15ED0"/>
    <w:rsid w:val="00E20308"/>
    <w:rsid w:val="00E21314"/>
    <w:rsid w:val="00E215D6"/>
    <w:rsid w:val="00E21A2C"/>
    <w:rsid w:val="00E22057"/>
    <w:rsid w:val="00E2262C"/>
    <w:rsid w:val="00E22691"/>
    <w:rsid w:val="00E229BD"/>
    <w:rsid w:val="00E235FD"/>
    <w:rsid w:val="00E2463F"/>
    <w:rsid w:val="00E24840"/>
    <w:rsid w:val="00E2530D"/>
    <w:rsid w:val="00E253E2"/>
    <w:rsid w:val="00E25751"/>
    <w:rsid w:val="00E257E2"/>
    <w:rsid w:val="00E2583D"/>
    <w:rsid w:val="00E25C1C"/>
    <w:rsid w:val="00E25C54"/>
    <w:rsid w:val="00E262DC"/>
    <w:rsid w:val="00E26CF0"/>
    <w:rsid w:val="00E27DB4"/>
    <w:rsid w:val="00E30039"/>
    <w:rsid w:val="00E303AE"/>
    <w:rsid w:val="00E306DD"/>
    <w:rsid w:val="00E30810"/>
    <w:rsid w:val="00E30E8E"/>
    <w:rsid w:val="00E30FAB"/>
    <w:rsid w:val="00E310A8"/>
    <w:rsid w:val="00E316A7"/>
    <w:rsid w:val="00E318A5"/>
    <w:rsid w:val="00E31D80"/>
    <w:rsid w:val="00E32D8F"/>
    <w:rsid w:val="00E333B4"/>
    <w:rsid w:val="00E33E24"/>
    <w:rsid w:val="00E349BE"/>
    <w:rsid w:val="00E34FB0"/>
    <w:rsid w:val="00E35255"/>
    <w:rsid w:val="00E3558E"/>
    <w:rsid w:val="00E359B4"/>
    <w:rsid w:val="00E35C04"/>
    <w:rsid w:val="00E364A7"/>
    <w:rsid w:val="00E366C5"/>
    <w:rsid w:val="00E369B9"/>
    <w:rsid w:val="00E36A20"/>
    <w:rsid w:val="00E40001"/>
    <w:rsid w:val="00E40AFC"/>
    <w:rsid w:val="00E40BC8"/>
    <w:rsid w:val="00E412C4"/>
    <w:rsid w:val="00E41575"/>
    <w:rsid w:val="00E416FF"/>
    <w:rsid w:val="00E41E81"/>
    <w:rsid w:val="00E41FEA"/>
    <w:rsid w:val="00E428C6"/>
    <w:rsid w:val="00E42C46"/>
    <w:rsid w:val="00E42FFB"/>
    <w:rsid w:val="00E4309C"/>
    <w:rsid w:val="00E4343A"/>
    <w:rsid w:val="00E43834"/>
    <w:rsid w:val="00E43959"/>
    <w:rsid w:val="00E43FF7"/>
    <w:rsid w:val="00E44085"/>
    <w:rsid w:val="00E442D3"/>
    <w:rsid w:val="00E442FC"/>
    <w:rsid w:val="00E4511E"/>
    <w:rsid w:val="00E461E0"/>
    <w:rsid w:val="00E4701B"/>
    <w:rsid w:val="00E47055"/>
    <w:rsid w:val="00E47110"/>
    <w:rsid w:val="00E47F9A"/>
    <w:rsid w:val="00E504C8"/>
    <w:rsid w:val="00E506A6"/>
    <w:rsid w:val="00E50CB9"/>
    <w:rsid w:val="00E51952"/>
    <w:rsid w:val="00E5195E"/>
    <w:rsid w:val="00E519D4"/>
    <w:rsid w:val="00E51A91"/>
    <w:rsid w:val="00E51DB7"/>
    <w:rsid w:val="00E52221"/>
    <w:rsid w:val="00E52239"/>
    <w:rsid w:val="00E52612"/>
    <w:rsid w:val="00E528BB"/>
    <w:rsid w:val="00E53182"/>
    <w:rsid w:val="00E533B4"/>
    <w:rsid w:val="00E53936"/>
    <w:rsid w:val="00E53B16"/>
    <w:rsid w:val="00E5428F"/>
    <w:rsid w:val="00E54CD6"/>
    <w:rsid w:val="00E5544B"/>
    <w:rsid w:val="00E55DF4"/>
    <w:rsid w:val="00E5669F"/>
    <w:rsid w:val="00E5677F"/>
    <w:rsid w:val="00E56CAD"/>
    <w:rsid w:val="00E57632"/>
    <w:rsid w:val="00E60B2F"/>
    <w:rsid w:val="00E61828"/>
    <w:rsid w:val="00E6186A"/>
    <w:rsid w:val="00E61F0A"/>
    <w:rsid w:val="00E620F7"/>
    <w:rsid w:val="00E62585"/>
    <w:rsid w:val="00E62694"/>
    <w:rsid w:val="00E62A03"/>
    <w:rsid w:val="00E62B2D"/>
    <w:rsid w:val="00E62D61"/>
    <w:rsid w:val="00E62E93"/>
    <w:rsid w:val="00E63A41"/>
    <w:rsid w:val="00E64788"/>
    <w:rsid w:val="00E66A57"/>
    <w:rsid w:val="00E67297"/>
    <w:rsid w:val="00E67747"/>
    <w:rsid w:val="00E67965"/>
    <w:rsid w:val="00E70716"/>
    <w:rsid w:val="00E7077C"/>
    <w:rsid w:val="00E71078"/>
    <w:rsid w:val="00E7141E"/>
    <w:rsid w:val="00E71B4A"/>
    <w:rsid w:val="00E71E29"/>
    <w:rsid w:val="00E72448"/>
    <w:rsid w:val="00E726EE"/>
    <w:rsid w:val="00E736DD"/>
    <w:rsid w:val="00E73B96"/>
    <w:rsid w:val="00E747FD"/>
    <w:rsid w:val="00E7480C"/>
    <w:rsid w:val="00E748F5"/>
    <w:rsid w:val="00E757B7"/>
    <w:rsid w:val="00E75C6A"/>
    <w:rsid w:val="00E75D76"/>
    <w:rsid w:val="00E76E33"/>
    <w:rsid w:val="00E77419"/>
    <w:rsid w:val="00E77600"/>
    <w:rsid w:val="00E776DD"/>
    <w:rsid w:val="00E77C90"/>
    <w:rsid w:val="00E77D84"/>
    <w:rsid w:val="00E80148"/>
    <w:rsid w:val="00E808CC"/>
    <w:rsid w:val="00E8107B"/>
    <w:rsid w:val="00E81797"/>
    <w:rsid w:val="00E82808"/>
    <w:rsid w:val="00E82F1F"/>
    <w:rsid w:val="00E83066"/>
    <w:rsid w:val="00E83D8A"/>
    <w:rsid w:val="00E83EF4"/>
    <w:rsid w:val="00E84A9A"/>
    <w:rsid w:val="00E84B48"/>
    <w:rsid w:val="00E85E64"/>
    <w:rsid w:val="00E867C5"/>
    <w:rsid w:val="00E87B5B"/>
    <w:rsid w:val="00E87D65"/>
    <w:rsid w:val="00E87FE2"/>
    <w:rsid w:val="00E90477"/>
    <w:rsid w:val="00E906AB"/>
    <w:rsid w:val="00E921D8"/>
    <w:rsid w:val="00E9233C"/>
    <w:rsid w:val="00E92398"/>
    <w:rsid w:val="00E92E40"/>
    <w:rsid w:val="00E942E5"/>
    <w:rsid w:val="00E943F6"/>
    <w:rsid w:val="00E9467A"/>
    <w:rsid w:val="00E9470A"/>
    <w:rsid w:val="00E94A04"/>
    <w:rsid w:val="00E95CFF"/>
    <w:rsid w:val="00E96C81"/>
    <w:rsid w:val="00E96D9B"/>
    <w:rsid w:val="00E970CE"/>
    <w:rsid w:val="00E971CB"/>
    <w:rsid w:val="00E972E2"/>
    <w:rsid w:val="00EA068B"/>
    <w:rsid w:val="00EA1303"/>
    <w:rsid w:val="00EA23A6"/>
    <w:rsid w:val="00EA270F"/>
    <w:rsid w:val="00EA2E16"/>
    <w:rsid w:val="00EA2FBA"/>
    <w:rsid w:val="00EA3352"/>
    <w:rsid w:val="00EA3FC6"/>
    <w:rsid w:val="00EA4279"/>
    <w:rsid w:val="00EA457B"/>
    <w:rsid w:val="00EA4F1C"/>
    <w:rsid w:val="00EA4FBE"/>
    <w:rsid w:val="00EA5080"/>
    <w:rsid w:val="00EA5999"/>
    <w:rsid w:val="00EA5C39"/>
    <w:rsid w:val="00EA6601"/>
    <w:rsid w:val="00EA681C"/>
    <w:rsid w:val="00EA6F16"/>
    <w:rsid w:val="00EB02DF"/>
    <w:rsid w:val="00EB1A2E"/>
    <w:rsid w:val="00EB1FD8"/>
    <w:rsid w:val="00EB2115"/>
    <w:rsid w:val="00EB23DA"/>
    <w:rsid w:val="00EB28AC"/>
    <w:rsid w:val="00EB296E"/>
    <w:rsid w:val="00EB35A7"/>
    <w:rsid w:val="00EB38F6"/>
    <w:rsid w:val="00EB3A00"/>
    <w:rsid w:val="00EB5090"/>
    <w:rsid w:val="00EB5CDC"/>
    <w:rsid w:val="00EB5F89"/>
    <w:rsid w:val="00EC086D"/>
    <w:rsid w:val="00EC09A9"/>
    <w:rsid w:val="00EC0CD6"/>
    <w:rsid w:val="00EC0F37"/>
    <w:rsid w:val="00EC0F4E"/>
    <w:rsid w:val="00EC1360"/>
    <w:rsid w:val="00EC153F"/>
    <w:rsid w:val="00EC25CA"/>
    <w:rsid w:val="00EC26AA"/>
    <w:rsid w:val="00EC30D9"/>
    <w:rsid w:val="00EC320C"/>
    <w:rsid w:val="00EC3978"/>
    <w:rsid w:val="00EC4BAC"/>
    <w:rsid w:val="00EC5939"/>
    <w:rsid w:val="00EC59F9"/>
    <w:rsid w:val="00EC5B2E"/>
    <w:rsid w:val="00EC5DC8"/>
    <w:rsid w:val="00EC6067"/>
    <w:rsid w:val="00EC7627"/>
    <w:rsid w:val="00EC76C2"/>
    <w:rsid w:val="00EC7DFF"/>
    <w:rsid w:val="00ED02EA"/>
    <w:rsid w:val="00ED193D"/>
    <w:rsid w:val="00ED1CD7"/>
    <w:rsid w:val="00ED20F6"/>
    <w:rsid w:val="00ED247F"/>
    <w:rsid w:val="00ED2CBA"/>
    <w:rsid w:val="00ED2DE4"/>
    <w:rsid w:val="00ED3002"/>
    <w:rsid w:val="00ED3127"/>
    <w:rsid w:val="00ED3BFE"/>
    <w:rsid w:val="00ED3D02"/>
    <w:rsid w:val="00ED3DE3"/>
    <w:rsid w:val="00ED434A"/>
    <w:rsid w:val="00ED457B"/>
    <w:rsid w:val="00ED4ADD"/>
    <w:rsid w:val="00ED4FA6"/>
    <w:rsid w:val="00ED513B"/>
    <w:rsid w:val="00ED5224"/>
    <w:rsid w:val="00ED538F"/>
    <w:rsid w:val="00ED54B8"/>
    <w:rsid w:val="00ED653F"/>
    <w:rsid w:val="00ED672C"/>
    <w:rsid w:val="00ED68E3"/>
    <w:rsid w:val="00ED6A8D"/>
    <w:rsid w:val="00ED703C"/>
    <w:rsid w:val="00ED7389"/>
    <w:rsid w:val="00ED7418"/>
    <w:rsid w:val="00ED766A"/>
    <w:rsid w:val="00ED774F"/>
    <w:rsid w:val="00ED7AE8"/>
    <w:rsid w:val="00ED7F4C"/>
    <w:rsid w:val="00EE01A7"/>
    <w:rsid w:val="00EE01C1"/>
    <w:rsid w:val="00EE0292"/>
    <w:rsid w:val="00EE1016"/>
    <w:rsid w:val="00EE11FC"/>
    <w:rsid w:val="00EE1AB2"/>
    <w:rsid w:val="00EE2815"/>
    <w:rsid w:val="00EE2DA4"/>
    <w:rsid w:val="00EE31CD"/>
    <w:rsid w:val="00EE405C"/>
    <w:rsid w:val="00EE41AB"/>
    <w:rsid w:val="00EE42B9"/>
    <w:rsid w:val="00EE4459"/>
    <w:rsid w:val="00EE44A6"/>
    <w:rsid w:val="00EE461C"/>
    <w:rsid w:val="00EE4678"/>
    <w:rsid w:val="00EE49C0"/>
    <w:rsid w:val="00EE4B69"/>
    <w:rsid w:val="00EE4C4F"/>
    <w:rsid w:val="00EE4D74"/>
    <w:rsid w:val="00EE4E4A"/>
    <w:rsid w:val="00EE516C"/>
    <w:rsid w:val="00EE57F0"/>
    <w:rsid w:val="00EE5C67"/>
    <w:rsid w:val="00EE5ED0"/>
    <w:rsid w:val="00EE6318"/>
    <w:rsid w:val="00EE6AE9"/>
    <w:rsid w:val="00EE6F57"/>
    <w:rsid w:val="00EE7314"/>
    <w:rsid w:val="00EE7F34"/>
    <w:rsid w:val="00EF02EE"/>
    <w:rsid w:val="00EF0483"/>
    <w:rsid w:val="00EF0A05"/>
    <w:rsid w:val="00EF0F2D"/>
    <w:rsid w:val="00EF28D7"/>
    <w:rsid w:val="00EF2DA4"/>
    <w:rsid w:val="00EF3178"/>
    <w:rsid w:val="00EF31A7"/>
    <w:rsid w:val="00EF3419"/>
    <w:rsid w:val="00EF4228"/>
    <w:rsid w:val="00EF4301"/>
    <w:rsid w:val="00EF4551"/>
    <w:rsid w:val="00EF5113"/>
    <w:rsid w:val="00EF54CB"/>
    <w:rsid w:val="00EF5B51"/>
    <w:rsid w:val="00EF612C"/>
    <w:rsid w:val="00EF62CC"/>
    <w:rsid w:val="00EF6518"/>
    <w:rsid w:val="00EF6B6E"/>
    <w:rsid w:val="00EF7B6E"/>
    <w:rsid w:val="00EF7F29"/>
    <w:rsid w:val="00F00C6D"/>
    <w:rsid w:val="00F00CE2"/>
    <w:rsid w:val="00F010D2"/>
    <w:rsid w:val="00F01365"/>
    <w:rsid w:val="00F01366"/>
    <w:rsid w:val="00F0224C"/>
    <w:rsid w:val="00F03673"/>
    <w:rsid w:val="00F0371D"/>
    <w:rsid w:val="00F03C93"/>
    <w:rsid w:val="00F03E37"/>
    <w:rsid w:val="00F03FB1"/>
    <w:rsid w:val="00F045BF"/>
    <w:rsid w:val="00F04927"/>
    <w:rsid w:val="00F055EB"/>
    <w:rsid w:val="00F05818"/>
    <w:rsid w:val="00F05AB0"/>
    <w:rsid w:val="00F073DB"/>
    <w:rsid w:val="00F077E7"/>
    <w:rsid w:val="00F10388"/>
    <w:rsid w:val="00F10598"/>
    <w:rsid w:val="00F10BA1"/>
    <w:rsid w:val="00F1195E"/>
    <w:rsid w:val="00F12197"/>
    <w:rsid w:val="00F12996"/>
    <w:rsid w:val="00F13529"/>
    <w:rsid w:val="00F13C06"/>
    <w:rsid w:val="00F1472C"/>
    <w:rsid w:val="00F14783"/>
    <w:rsid w:val="00F14C81"/>
    <w:rsid w:val="00F15679"/>
    <w:rsid w:val="00F156E3"/>
    <w:rsid w:val="00F15D4F"/>
    <w:rsid w:val="00F1621D"/>
    <w:rsid w:val="00F16311"/>
    <w:rsid w:val="00F16396"/>
    <w:rsid w:val="00F175FC"/>
    <w:rsid w:val="00F20C3D"/>
    <w:rsid w:val="00F20E54"/>
    <w:rsid w:val="00F20F4B"/>
    <w:rsid w:val="00F21110"/>
    <w:rsid w:val="00F2111F"/>
    <w:rsid w:val="00F21142"/>
    <w:rsid w:val="00F2139B"/>
    <w:rsid w:val="00F216AB"/>
    <w:rsid w:val="00F21FED"/>
    <w:rsid w:val="00F223A9"/>
    <w:rsid w:val="00F237B3"/>
    <w:rsid w:val="00F23BEB"/>
    <w:rsid w:val="00F23C5F"/>
    <w:rsid w:val="00F23F8B"/>
    <w:rsid w:val="00F23FC6"/>
    <w:rsid w:val="00F256C9"/>
    <w:rsid w:val="00F25A71"/>
    <w:rsid w:val="00F25DE3"/>
    <w:rsid w:val="00F2767C"/>
    <w:rsid w:val="00F27921"/>
    <w:rsid w:val="00F27E21"/>
    <w:rsid w:val="00F3004A"/>
    <w:rsid w:val="00F304F3"/>
    <w:rsid w:val="00F30716"/>
    <w:rsid w:val="00F30748"/>
    <w:rsid w:val="00F30774"/>
    <w:rsid w:val="00F30BF0"/>
    <w:rsid w:val="00F30D78"/>
    <w:rsid w:val="00F30F50"/>
    <w:rsid w:val="00F315A1"/>
    <w:rsid w:val="00F31872"/>
    <w:rsid w:val="00F3299C"/>
    <w:rsid w:val="00F32E49"/>
    <w:rsid w:val="00F34B31"/>
    <w:rsid w:val="00F34E14"/>
    <w:rsid w:val="00F35176"/>
    <w:rsid w:val="00F353AC"/>
    <w:rsid w:val="00F35A9F"/>
    <w:rsid w:val="00F35DF8"/>
    <w:rsid w:val="00F35E6A"/>
    <w:rsid w:val="00F36011"/>
    <w:rsid w:val="00F36A34"/>
    <w:rsid w:val="00F371DE"/>
    <w:rsid w:val="00F37BFA"/>
    <w:rsid w:val="00F40494"/>
    <w:rsid w:val="00F40908"/>
    <w:rsid w:val="00F4117D"/>
    <w:rsid w:val="00F413F0"/>
    <w:rsid w:val="00F41C84"/>
    <w:rsid w:val="00F420C8"/>
    <w:rsid w:val="00F4215C"/>
    <w:rsid w:val="00F42345"/>
    <w:rsid w:val="00F42B3C"/>
    <w:rsid w:val="00F42B3F"/>
    <w:rsid w:val="00F42B50"/>
    <w:rsid w:val="00F436A6"/>
    <w:rsid w:val="00F43746"/>
    <w:rsid w:val="00F4384B"/>
    <w:rsid w:val="00F44695"/>
    <w:rsid w:val="00F45051"/>
    <w:rsid w:val="00F45D42"/>
    <w:rsid w:val="00F45E8E"/>
    <w:rsid w:val="00F46595"/>
    <w:rsid w:val="00F46C23"/>
    <w:rsid w:val="00F47BCA"/>
    <w:rsid w:val="00F47F76"/>
    <w:rsid w:val="00F500A4"/>
    <w:rsid w:val="00F505EB"/>
    <w:rsid w:val="00F50674"/>
    <w:rsid w:val="00F50749"/>
    <w:rsid w:val="00F50C08"/>
    <w:rsid w:val="00F50F1E"/>
    <w:rsid w:val="00F51281"/>
    <w:rsid w:val="00F51994"/>
    <w:rsid w:val="00F52128"/>
    <w:rsid w:val="00F529A2"/>
    <w:rsid w:val="00F53444"/>
    <w:rsid w:val="00F539D8"/>
    <w:rsid w:val="00F5400F"/>
    <w:rsid w:val="00F5459F"/>
    <w:rsid w:val="00F55AC1"/>
    <w:rsid w:val="00F576D5"/>
    <w:rsid w:val="00F57705"/>
    <w:rsid w:val="00F60159"/>
    <w:rsid w:val="00F603AE"/>
    <w:rsid w:val="00F610C8"/>
    <w:rsid w:val="00F61334"/>
    <w:rsid w:val="00F61604"/>
    <w:rsid w:val="00F62121"/>
    <w:rsid w:val="00F626C5"/>
    <w:rsid w:val="00F632A3"/>
    <w:rsid w:val="00F635F7"/>
    <w:rsid w:val="00F63C7E"/>
    <w:rsid w:val="00F63FB4"/>
    <w:rsid w:val="00F640B5"/>
    <w:rsid w:val="00F641C0"/>
    <w:rsid w:val="00F64564"/>
    <w:rsid w:val="00F64EB0"/>
    <w:rsid w:val="00F6584F"/>
    <w:rsid w:val="00F65F9E"/>
    <w:rsid w:val="00F668EA"/>
    <w:rsid w:val="00F67038"/>
    <w:rsid w:val="00F67163"/>
    <w:rsid w:val="00F67A95"/>
    <w:rsid w:val="00F7009A"/>
    <w:rsid w:val="00F7051A"/>
    <w:rsid w:val="00F707F4"/>
    <w:rsid w:val="00F710FE"/>
    <w:rsid w:val="00F726AD"/>
    <w:rsid w:val="00F73C8E"/>
    <w:rsid w:val="00F74018"/>
    <w:rsid w:val="00F747F4"/>
    <w:rsid w:val="00F75D98"/>
    <w:rsid w:val="00F76098"/>
    <w:rsid w:val="00F769EA"/>
    <w:rsid w:val="00F76E3C"/>
    <w:rsid w:val="00F76E9E"/>
    <w:rsid w:val="00F77968"/>
    <w:rsid w:val="00F77DD4"/>
    <w:rsid w:val="00F77F29"/>
    <w:rsid w:val="00F80967"/>
    <w:rsid w:val="00F80A0F"/>
    <w:rsid w:val="00F82385"/>
    <w:rsid w:val="00F827BC"/>
    <w:rsid w:val="00F82AD2"/>
    <w:rsid w:val="00F82D5D"/>
    <w:rsid w:val="00F835B2"/>
    <w:rsid w:val="00F83648"/>
    <w:rsid w:val="00F83677"/>
    <w:rsid w:val="00F83FAE"/>
    <w:rsid w:val="00F8460E"/>
    <w:rsid w:val="00F84B22"/>
    <w:rsid w:val="00F84E3D"/>
    <w:rsid w:val="00F858E4"/>
    <w:rsid w:val="00F85D4A"/>
    <w:rsid w:val="00F8610B"/>
    <w:rsid w:val="00F86201"/>
    <w:rsid w:val="00F86DDB"/>
    <w:rsid w:val="00F87081"/>
    <w:rsid w:val="00F916D0"/>
    <w:rsid w:val="00F91FB8"/>
    <w:rsid w:val="00F92F85"/>
    <w:rsid w:val="00F93365"/>
    <w:rsid w:val="00F94A3F"/>
    <w:rsid w:val="00F94CA8"/>
    <w:rsid w:val="00F95D02"/>
    <w:rsid w:val="00F95E4E"/>
    <w:rsid w:val="00F961A6"/>
    <w:rsid w:val="00F96630"/>
    <w:rsid w:val="00F97021"/>
    <w:rsid w:val="00F97667"/>
    <w:rsid w:val="00F976FC"/>
    <w:rsid w:val="00FA0197"/>
    <w:rsid w:val="00FA0521"/>
    <w:rsid w:val="00FA0572"/>
    <w:rsid w:val="00FA174D"/>
    <w:rsid w:val="00FA1A3A"/>
    <w:rsid w:val="00FA245B"/>
    <w:rsid w:val="00FA26A6"/>
    <w:rsid w:val="00FA3056"/>
    <w:rsid w:val="00FA31FB"/>
    <w:rsid w:val="00FA45B5"/>
    <w:rsid w:val="00FA54B6"/>
    <w:rsid w:val="00FA5805"/>
    <w:rsid w:val="00FA5E06"/>
    <w:rsid w:val="00FA5E8E"/>
    <w:rsid w:val="00FA65F4"/>
    <w:rsid w:val="00FA6848"/>
    <w:rsid w:val="00FA6F7F"/>
    <w:rsid w:val="00FA6FBD"/>
    <w:rsid w:val="00FB027A"/>
    <w:rsid w:val="00FB06A8"/>
    <w:rsid w:val="00FB0880"/>
    <w:rsid w:val="00FB0EA3"/>
    <w:rsid w:val="00FB12DF"/>
    <w:rsid w:val="00FB135A"/>
    <w:rsid w:val="00FB1536"/>
    <w:rsid w:val="00FB1C04"/>
    <w:rsid w:val="00FB1FD4"/>
    <w:rsid w:val="00FB233F"/>
    <w:rsid w:val="00FB2C2D"/>
    <w:rsid w:val="00FB2D56"/>
    <w:rsid w:val="00FB2FB2"/>
    <w:rsid w:val="00FB3904"/>
    <w:rsid w:val="00FB3FA3"/>
    <w:rsid w:val="00FB4CA5"/>
    <w:rsid w:val="00FB4E61"/>
    <w:rsid w:val="00FB5105"/>
    <w:rsid w:val="00FB6972"/>
    <w:rsid w:val="00FB70B8"/>
    <w:rsid w:val="00FB7547"/>
    <w:rsid w:val="00FB7BC5"/>
    <w:rsid w:val="00FC03AA"/>
    <w:rsid w:val="00FC04D7"/>
    <w:rsid w:val="00FC0B83"/>
    <w:rsid w:val="00FC16D6"/>
    <w:rsid w:val="00FC2415"/>
    <w:rsid w:val="00FC3347"/>
    <w:rsid w:val="00FC3C3A"/>
    <w:rsid w:val="00FC3F12"/>
    <w:rsid w:val="00FC41CE"/>
    <w:rsid w:val="00FC4583"/>
    <w:rsid w:val="00FC46F6"/>
    <w:rsid w:val="00FC4B15"/>
    <w:rsid w:val="00FC515E"/>
    <w:rsid w:val="00FC5EF8"/>
    <w:rsid w:val="00FC6835"/>
    <w:rsid w:val="00FC6839"/>
    <w:rsid w:val="00FC6E94"/>
    <w:rsid w:val="00FC758C"/>
    <w:rsid w:val="00FC75FE"/>
    <w:rsid w:val="00FD0299"/>
    <w:rsid w:val="00FD04E0"/>
    <w:rsid w:val="00FD0561"/>
    <w:rsid w:val="00FD0629"/>
    <w:rsid w:val="00FD0AC9"/>
    <w:rsid w:val="00FD2B3A"/>
    <w:rsid w:val="00FD2C4D"/>
    <w:rsid w:val="00FD2D97"/>
    <w:rsid w:val="00FD3617"/>
    <w:rsid w:val="00FD3722"/>
    <w:rsid w:val="00FD4249"/>
    <w:rsid w:val="00FD42DD"/>
    <w:rsid w:val="00FD46AC"/>
    <w:rsid w:val="00FD474C"/>
    <w:rsid w:val="00FD4F7D"/>
    <w:rsid w:val="00FD5729"/>
    <w:rsid w:val="00FD5D74"/>
    <w:rsid w:val="00FD5F99"/>
    <w:rsid w:val="00FD75BE"/>
    <w:rsid w:val="00FD7676"/>
    <w:rsid w:val="00FD76E7"/>
    <w:rsid w:val="00FE0A87"/>
    <w:rsid w:val="00FE1650"/>
    <w:rsid w:val="00FE3527"/>
    <w:rsid w:val="00FE3768"/>
    <w:rsid w:val="00FE377B"/>
    <w:rsid w:val="00FE38D0"/>
    <w:rsid w:val="00FE4A26"/>
    <w:rsid w:val="00FE4CEB"/>
    <w:rsid w:val="00FE4CFC"/>
    <w:rsid w:val="00FE4DAB"/>
    <w:rsid w:val="00FE5192"/>
    <w:rsid w:val="00FE55F0"/>
    <w:rsid w:val="00FE57C1"/>
    <w:rsid w:val="00FE6173"/>
    <w:rsid w:val="00FE6743"/>
    <w:rsid w:val="00FE67A6"/>
    <w:rsid w:val="00FE67FF"/>
    <w:rsid w:val="00FE6848"/>
    <w:rsid w:val="00FE6CD0"/>
    <w:rsid w:val="00FE7035"/>
    <w:rsid w:val="00FE70A5"/>
    <w:rsid w:val="00FE7C6B"/>
    <w:rsid w:val="00FE7DA5"/>
    <w:rsid w:val="00FE7E56"/>
    <w:rsid w:val="00FE7FAB"/>
    <w:rsid w:val="00FF031C"/>
    <w:rsid w:val="00FF03BD"/>
    <w:rsid w:val="00FF03E7"/>
    <w:rsid w:val="00FF0B2E"/>
    <w:rsid w:val="00FF0C2B"/>
    <w:rsid w:val="00FF0D19"/>
    <w:rsid w:val="00FF18C2"/>
    <w:rsid w:val="00FF20A9"/>
    <w:rsid w:val="00FF2498"/>
    <w:rsid w:val="00FF28D0"/>
    <w:rsid w:val="00FF3089"/>
    <w:rsid w:val="00FF3B49"/>
    <w:rsid w:val="00FF3C2B"/>
    <w:rsid w:val="00FF4866"/>
    <w:rsid w:val="00FF4F8B"/>
    <w:rsid w:val="00FF5339"/>
    <w:rsid w:val="00FF5DFA"/>
    <w:rsid w:val="00FF7254"/>
    <w:rsid w:val="00FF7FF5"/>
    <w:rsid w:val="0168EB02"/>
    <w:rsid w:val="019631CE"/>
    <w:rsid w:val="01EEA1C8"/>
    <w:rsid w:val="02C63127"/>
    <w:rsid w:val="03D3D9ED"/>
    <w:rsid w:val="05108AA4"/>
    <w:rsid w:val="07CA5921"/>
    <w:rsid w:val="0888D0E9"/>
    <w:rsid w:val="08A0E4EB"/>
    <w:rsid w:val="08B1AFC1"/>
    <w:rsid w:val="09999610"/>
    <w:rsid w:val="09F56879"/>
    <w:rsid w:val="0AE1A004"/>
    <w:rsid w:val="0B7B1393"/>
    <w:rsid w:val="0BAEAA85"/>
    <w:rsid w:val="0D998759"/>
    <w:rsid w:val="0DEDEAB0"/>
    <w:rsid w:val="0EAFEDFF"/>
    <w:rsid w:val="0F53522C"/>
    <w:rsid w:val="0FB82129"/>
    <w:rsid w:val="0FD905DA"/>
    <w:rsid w:val="103FFEAB"/>
    <w:rsid w:val="10CD9102"/>
    <w:rsid w:val="10D16182"/>
    <w:rsid w:val="1193C81F"/>
    <w:rsid w:val="1503BAE6"/>
    <w:rsid w:val="179DC8BB"/>
    <w:rsid w:val="193DBEBE"/>
    <w:rsid w:val="1A10C58A"/>
    <w:rsid w:val="1AB7C936"/>
    <w:rsid w:val="1B7FF53C"/>
    <w:rsid w:val="1C418F4E"/>
    <w:rsid w:val="1DDC2F7F"/>
    <w:rsid w:val="1DE07BE2"/>
    <w:rsid w:val="1E303EFC"/>
    <w:rsid w:val="1E3616F0"/>
    <w:rsid w:val="1EA07006"/>
    <w:rsid w:val="1FFC5C27"/>
    <w:rsid w:val="20879689"/>
    <w:rsid w:val="2377BE7D"/>
    <w:rsid w:val="25161A3C"/>
    <w:rsid w:val="2565D0E9"/>
    <w:rsid w:val="271B4906"/>
    <w:rsid w:val="2850553B"/>
    <w:rsid w:val="2A394E5F"/>
    <w:rsid w:val="2B1B3128"/>
    <w:rsid w:val="2BB8AF2C"/>
    <w:rsid w:val="2D160126"/>
    <w:rsid w:val="2D3823F4"/>
    <w:rsid w:val="2E909F61"/>
    <w:rsid w:val="2F52ED52"/>
    <w:rsid w:val="2F78FA46"/>
    <w:rsid w:val="305F0204"/>
    <w:rsid w:val="3229A63C"/>
    <w:rsid w:val="322E1EE3"/>
    <w:rsid w:val="3249BEE4"/>
    <w:rsid w:val="332A2D42"/>
    <w:rsid w:val="33C55FE8"/>
    <w:rsid w:val="34C6D35A"/>
    <w:rsid w:val="35238F62"/>
    <w:rsid w:val="35B515A2"/>
    <w:rsid w:val="35C69B56"/>
    <w:rsid w:val="381A955A"/>
    <w:rsid w:val="38B66D6B"/>
    <w:rsid w:val="38E9D8DE"/>
    <w:rsid w:val="3916C2A6"/>
    <w:rsid w:val="395A5954"/>
    <w:rsid w:val="396471C2"/>
    <w:rsid w:val="39C53E88"/>
    <w:rsid w:val="3B4D4891"/>
    <w:rsid w:val="3B66C561"/>
    <w:rsid w:val="3D75B416"/>
    <w:rsid w:val="3DAD7F56"/>
    <w:rsid w:val="3DE2D6FD"/>
    <w:rsid w:val="3DE4D8C9"/>
    <w:rsid w:val="3DFCB4DF"/>
    <w:rsid w:val="3F2663D3"/>
    <w:rsid w:val="3F461070"/>
    <w:rsid w:val="3FB2E54D"/>
    <w:rsid w:val="40EEEB1D"/>
    <w:rsid w:val="422BA758"/>
    <w:rsid w:val="423FD9EE"/>
    <w:rsid w:val="4254CE47"/>
    <w:rsid w:val="43CC675A"/>
    <w:rsid w:val="444DC581"/>
    <w:rsid w:val="44D2078E"/>
    <w:rsid w:val="44EDCAF9"/>
    <w:rsid w:val="46EF4AC6"/>
    <w:rsid w:val="47546DEE"/>
    <w:rsid w:val="47C5EBFC"/>
    <w:rsid w:val="494300D0"/>
    <w:rsid w:val="4A498EAA"/>
    <w:rsid w:val="4A6945E2"/>
    <w:rsid w:val="4AAA6D72"/>
    <w:rsid w:val="4AD53277"/>
    <w:rsid w:val="4C9797BB"/>
    <w:rsid w:val="4D6AE93D"/>
    <w:rsid w:val="4EAB7374"/>
    <w:rsid w:val="50C0F5D1"/>
    <w:rsid w:val="521E6FF9"/>
    <w:rsid w:val="54365A98"/>
    <w:rsid w:val="54F30E03"/>
    <w:rsid w:val="556C1F22"/>
    <w:rsid w:val="55B230D7"/>
    <w:rsid w:val="55D5D3E4"/>
    <w:rsid w:val="56FA0F02"/>
    <w:rsid w:val="58002208"/>
    <w:rsid w:val="592ACF95"/>
    <w:rsid w:val="5A0F19BE"/>
    <w:rsid w:val="5C3666A1"/>
    <w:rsid w:val="5D0BBFDB"/>
    <w:rsid w:val="5D5BCBB0"/>
    <w:rsid w:val="5DD4D34C"/>
    <w:rsid w:val="5DFAD49B"/>
    <w:rsid w:val="5EC6382B"/>
    <w:rsid w:val="5EF355F8"/>
    <w:rsid w:val="60747B73"/>
    <w:rsid w:val="6076B92E"/>
    <w:rsid w:val="60CA5D73"/>
    <w:rsid w:val="614EE71E"/>
    <w:rsid w:val="629899AF"/>
    <w:rsid w:val="62C4B655"/>
    <w:rsid w:val="635323D6"/>
    <w:rsid w:val="64C4F2CA"/>
    <w:rsid w:val="64F70DC3"/>
    <w:rsid w:val="65F3A152"/>
    <w:rsid w:val="672CCE51"/>
    <w:rsid w:val="67E21CC9"/>
    <w:rsid w:val="682C407C"/>
    <w:rsid w:val="687D3B79"/>
    <w:rsid w:val="690CBCAC"/>
    <w:rsid w:val="6ABF4DF8"/>
    <w:rsid w:val="6B195A89"/>
    <w:rsid w:val="6CC26E64"/>
    <w:rsid w:val="6DEB1C5A"/>
    <w:rsid w:val="6F495B01"/>
    <w:rsid w:val="7054F81E"/>
    <w:rsid w:val="706BF8FB"/>
    <w:rsid w:val="7180A6C0"/>
    <w:rsid w:val="731B94DC"/>
    <w:rsid w:val="73AD0FBD"/>
    <w:rsid w:val="740C2C11"/>
    <w:rsid w:val="751824A7"/>
    <w:rsid w:val="75DB5C11"/>
    <w:rsid w:val="788C3B3F"/>
    <w:rsid w:val="797DD7B4"/>
    <w:rsid w:val="7B398D6F"/>
    <w:rsid w:val="7B4CF0E3"/>
    <w:rsid w:val="7B9AEA9C"/>
    <w:rsid w:val="7C7DA428"/>
    <w:rsid w:val="7E3AD549"/>
    <w:rsid w:val="7EF2C18D"/>
    <w:rsid w:val="7F204788"/>
    <w:rsid w:val="7FB396B8"/>
    <w:rsid w:val="7FEFB20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D6FE24"/>
  <w15:chartTrackingRefBased/>
  <w15:docId w15:val="{AD4B57F3-1043-464A-B241-8CE8B73C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footer" w:uiPriority="99"/>
    <w:lsdException w:name="caption" w:qFormat="1"/>
    <w:lsdException w:name="annotation reference" w:uiPriority="99"/>
    <w:lsdException w:name="Title" w:uiPriority="10" w:qFormat="1"/>
    <w:lsdException w:name="Subtitle" w:uiPriority="11"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432"/>
      </w:tabs>
      <w:spacing w:line="240" w:lineRule="exact"/>
      <w:ind w:left="1152"/>
      <w:jc w:val="center"/>
      <w:outlineLvl w:val="0"/>
    </w:pPr>
    <w:rPr>
      <w:rFonts w:ascii="Times" w:hAnsi="Times"/>
      <w:b/>
      <w:sz w:val="24"/>
    </w:rPr>
  </w:style>
  <w:style w:type="paragraph" w:styleId="Heading2">
    <w:name w:val="heading 2"/>
    <w:basedOn w:val="Normal"/>
    <w:next w:val="Normal"/>
    <w:link w:val="Heading2Char"/>
    <w:uiPriority w:val="9"/>
    <w:qFormat/>
    <w:pPr>
      <w:keepNext/>
      <w:tabs>
        <w:tab w:val="left" w:pos="432"/>
      </w:tabs>
      <w:spacing w:line="240" w:lineRule="exact"/>
      <w:ind w:left="432" w:hanging="432"/>
      <w:jc w:val="center"/>
      <w:outlineLvl w:val="1"/>
    </w:pPr>
    <w:rPr>
      <w:rFonts w:ascii="Times" w:hAnsi="Times"/>
      <w:b/>
      <w:color w:val="FF0000"/>
      <w:sz w:val="24"/>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tabs>
        <w:tab w:val="left" w:pos="432"/>
      </w:tabs>
      <w:spacing w:line="240" w:lineRule="exact"/>
      <w:ind w:left="1152"/>
      <w:jc w:val="center"/>
      <w:outlineLvl w:val="3"/>
    </w:pPr>
    <w:rPr>
      <w:rFonts w:ascii="Times" w:hAnsi="Times"/>
      <w:b/>
      <w:sz w:val="24"/>
      <w:lang w:val="en-US"/>
    </w:rPr>
  </w:style>
  <w:style w:type="paragraph" w:styleId="Heading5">
    <w:name w:val="heading 5"/>
    <w:basedOn w:val="Normal"/>
    <w:next w:val="Normal"/>
    <w:link w:val="Heading5Char"/>
    <w:uiPriority w:val="9"/>
    <w:qFormat/>
    <w:pPr>
      <w:keepNext/>
      <w:outlineLvl w:val="4"/>
    </w:pPr>
    <w:rPr>
      <w:vanish/>
      <w:color w:val="0000FF"/>
    </w:rPr>
  </w:style>
  <w:style w:type="paragraph" w:styleId="Heading6">
    <w:name w:val="heading 6"/>
    <w:basedOn w:val="Normal"/>
    <w:next w:val="Normal"/>
    <w:link w:val="Heading6Char"/>
    <w:uiPriority w:val="9"/>
    <w:qFormat/>
    <w:pPr>
      <w:keepNext/>
      <w:ind w:left="284"/>
      <w:jc w:val="both"/>
      <w:outlineLvl w:val="5"/>
    </w:pPr>
    <w:rPr>
      <w:b/>
      <w:snapToGrid w:val="0"/>
      <w:color w:val="000000"/>
    </w:rPr>
  </w:style>
  <w:style w:type="paragraph" w:styleId="Heading7">
    <w:name w:val="heading 7"/>
    <w:basedOn w:val="Normal"/>
    <w:next w:val="Normal"/>
    <w:link w:val="Heading7Char"/>
    <w:uiPriority w:val="9"/>
    <w:qFormat/>
    <w:pPr>
      <w:keepNext/>
      <w:tabs>
        <w:tab w:val="left" w:pos="432"/>
      </w:tabs>
      <w:spacing w:line="240" w:lineRule="exact"/>
      <w:ind w:left="432" w:hanging="432"/>
      <w:jc w:val="center"/>
      <w:outlineLvl w:val="6"/>
    </w:pPr>
    <w:rPr>
      <w:b/>
      <w:i/>
      <w:color w:val="0000FF"/>
      <w:sz w:val="24"/>
    </w:rPr>
  </w:style>
  <w:style w:type="paragraph" w:styleId="Heading8">
    <w:name w:val="heading 8"/>
    <w:basedOn w:val="Normal"/>
    <w:next w:val="Normal"/>
    <w:link w:val="Heading8Char"/>
    <w:uiPriority w:val="9"/>
    <w:qFormat/>
    <w:pPr>
      <w:keepNext/>
      <w:tabs>
        <w:tab w:val="left" w:pos="1680"/>
      </w:tabs>
      <w:spacing w:after="120"/>
      <w:ind w:left="1708" w:hanging="1141"/>
      <w:outlineLvl w:val="7"/>
    </w:pPr>
    <w:rPr>
      <w:i/>
    </w:rPr>
  </w:style>
  <w:style w:type="paragraph" w:styleId="Heading9">
    <w:name w:val="heading 9"/>
    <w:basedOn w:val="Normal"/>
    <w:next w:val="Normal"/>
    <w:link w:val="Heading9Char"/>
    <w:uiPriority w:val="9"/>
    <w:qFormat/>
    <w:pPr>
      <w:keepNext/>
      <w:ind w:left="426"/>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2">
    <w:name w:val="V2"/>
    <w:pPr>
      <w:tabs>
        <w:tab w:val="left" w:pos="432"/>
      </w:tabs>
      <w:spacing w:line="240" w:lineRule="exact"/>
      <w:ind w:left="432" w:hanging="432"/>
    </w:pPr>
    <w:rPr>
      <w:rFonts w:ascii="Times" w:hAnsi="Times"/>
      <w:lang w:val="en-US"/>
    </w:rPr>
  </w:style>
  <w:style w:type="paragraph" w:styleId="Caption">
    <w:name w:val="caption"/>
    <w:basedOn w:val="Normal"/>
    <w:next w:val="Normal"/>
    <w:qFormat/>
    <w:pPr>
      <w:framePr w:hSpace="180" w:wrap="around" w:vAnchor="page" w:hAnchor="page" w:x="871" w:y="721"/>
      <w:pBdr>
        <w:bottom w:val="single" w:sz="12" w:space="1" w:color="auto"/>
        <w:between w:val="single" w:sz="12" w:space="1" w:color="auto"/>
      </w:pBdr>
      <w:jc w:val="center"/>
    </w:pPr>
    <w:rPr>
      <w:rFonts w:ascii="Arial" w:hAnsi="Arial"/>
      <w:b/>
      <w:caps/>
    </w:rPr>
  </w:style>
  <w:style w:type="paragraph" w:customStyle="1" w:styleId="Normalparatabs1interv">
    <w:name w:val="Normal para tabs 1 interv"/>
    <w:pPr>
      <w:tabs>
        <w:tab w:val="left" w:pos="1440"/>
        <w:tab w:val="left" w:pos="2880"/>
        <w:tab w:val="left" w:pos="4320"/>
        <w:tab w:val="left" w:pos="5760"/>
        <w:tab w:val="left" w:pos="7200"/>
      </w:tabs>
      <w:spacing w:line="240" w:lineRule="exact"/>
    </w:pPr>
    <w:rPr>
      <w:rFonts w:ascii="Times" w:hAnsi="Times"/>
    </w:rPr>
  </w:style>
  <w:style w:type="paragraph" w:styleId="BodyTextIndent">
    <w:name w:val="Body Text Indent"/>
    <w:basedOn w:val="Normal"/>
    <w:pPr>
      <w:tabs>
        <w:tab w:val="left" w:pos="7371"/>
        <w:tab w:val="left" w:pos="8505"/>
      </w:tabs>
      <w:ind w:left="284"/>
      <w:jc w:val="both"/>
    </w:pPr>
  </w:style>
  <w:style w:type="paragraph" w:styleId="BodyText2">
    <w:name w:val="Body Text 2"/>
    <w:basedOn w:val="Normal"/>
    <w:pPr>
      <w:tabs>
        <w:tab w:val="left" w:pos="113"/>
        <w:tab w:val="left" w:pos="227"/>
        <w:tab w:val="left" w:pos="3402"/>
        <w:tab w:val="left" w:pos="7371"/>
        <w:tab w:val="left" w:pos="8505"/>
      </w:tabs>
      <w:ind w:left="227" w:hanging="227"/>
    </w:pPr>
  </w:style>
  <w:style w:type="paragraph" w:styleId="BodyTextIndent2">
    <w:name w:val="Body Text Indent 2"/>
    <w:basedOn w:val="Normal"/>
    <w:pPr>
      <w:spacing w:line="240" w:lineRule="exact"/>
      <w:ind w:left="142" w:hanging="142"/>
    </w:pPr>
  </w:style>
  <w:style w:type="paragraph" w:styleId="BodyText">
    <w:name w:val="Body Text"/>
    <w:basedOn w:val="Normal"/>
    <w:pPr>
      <w:jc w:val="both"/>
    </w:pPr>
    <w:rPr>
      <w:color w:val="00000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3">
    <w:name w:val="Body Text 3"/>
    <w:basedOn w:val="Normal"/>
    <w:pPr>
      <w:jc w:val="both"/>
    </w:pPr>
    <w:rPr>
      <w:snapToGrid w:val="0"/>
      <w:color w:val="000000"/>
      <w:lang w:eastAsia="en-US"/>
    </w:rPr>
  </w:style>
  <w:style w:type="paragraph" w:styleId="BodyTextIndent3">
    <w:name w:val="Body Text Indent 3"/>
    <w:basedOn w:val="Normal"/>
    <w:pPr>
      <w:spacing w:line="240" w:lineRule="atLeast"/>
      <w:ind w:left="284" w:hanging="284"/>
      <w:jc w:val="both"/>
    </w:pPr>
    <w:rPr>
      <w:snapToGrid w:val="0"/>
      <w:color w:val="000000"/>
      <w:lang w:eastAsia="en-US"/>
    </w:rPr>
  </w:style>
  <w:style w:type="character" w:styleId="Hyperlink">
    <w:name w:val="Hyperlink"/>
    <w:uiPriority w:val="99"/>
    <w:rPr>
      <w:color w:val="0000FF"/>
      <w:u w:val="single"/>
    </w:rPr>
  </w:style>
  <w:style w:type="paragraph" w:styleId="PlainText">
    <w:name w:val="Plain Text"/>
    <w:basedOn w:val="Normal"/>
    <w:rPr>
      <w:rFonts w:ascii="Courier New" w:hAnsi="Courier New"/>
    </w:rPr>
  </w:style>
  <w:style w:type="paragraph" w:customStyle="1" w:styleId="VC">
    <w:name w:val="VC"/>
    <w:pPr>
      <w:tabs>
        <w:tab w:val="left" w:pos="288"/>
      </w:tabs>
      <w:spacing w:line="240" w:lineRule="exact"/>
      <w:ind w:left="288" w:hanging="288"/>
    </w:pPr>
    <w:rPr>
      <w:rFonts w:ascii="Times" w:hAnsi="Times"/>
    </w:rPr>
  </w:style>
  <w:style w:type="paragraph" w:customStyle="1" w:styleId="para1">
    <w:name w:val="para1"/>
    <w:basedOn w:val="Normal"/>
    <w:pPr>
      <w:spacing w:after="120"/>
      <w:jc w:val="both"/>
    </w:pPr>
    <w:rPr>
      <w:rFonts w:ascii="Arial" w:hAnsi="Arial"/>
    </w:rPr>
  </w:style>
  <w:style w:type="paragraph" w:customStyle="1" w:styleId="references">
    <w:name w:val="references"/>
    <w:basedOn w:val="Normal"/>
    <w:pPr>
      <w:spacing w:after="120"/>
      <w:ind w:left="284" w:hanging="284"/>
      <w:jc w:val="both"/>
    </w:pPr>
    <w:rPr>
      <w:rFonts w:ascii="Arial" w:hAnsi="Arial"/>
      <w:sz w:val="16"/>
    </w:rPr>
  </w:style>
  <w:style w:type="paragraph" w:styleId="BlockText">
    <w:name w:val="Block Text"/>
    <w:basedOn w:val="Normal"/>
    <w:pPr>
      <w:spacing w:after="120"/>
      <w:ind w:left="1680" w:right="1785"/>
    </w:pPr>
    <w:rPr>
      <w:sz w:val="22"/>
    </w:rPr>
  </w:style>
  <w:style w:type="paragraph" w:styleId="BalloonText">
    <w:name w:val="Balloon Text"/>
    <w:basedOn w:val="Normal"/>
    <w:semiHidden/>
    <w:rsid w:val="000E719A"/>
    <w:rPr>
      <w:rFonts w:ascii="Tahoma" w:hAnsi="Tahoma" w:cs="Tahoma"/>
      <w:sz w:val="16"/>
      <w:szCs w:val="16"/>
    </w:rPr>
  </w:style>
  <w:style w:type="table" w:styleId="TableGrid">
    <w:name w:val="Table Grid"/>
    <w:basedOn w:val="TableNormal"/>
    <w:uiPriority w:val="39"/>
    <w:rsid w:val="00E24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0384E"/>
    <w:rPr>
      <w:rFonts w:eastAsia="MS Mincho"/>
      <w:lang w:eastAsia="en-US"/>
    </w:rPr>
  </w:style>
  <w:style w:type="character" w:styleId="FootnoteReference">
    <w:name w:val="footnote reference"/>
    <w:semiHidden/>
    <w:rsid w:val="0060384E"/>
    <w:rPr>
      <w:vertAlign w:val="superscript"/>
    </w:rPr>
  </w:style>
  <w:style w:type="character" w:customStyle="1" w:styleId="style51">
    <w:name w:val="style_51"/>
    <w:rsid w:val="00634B7D"/>
    <w:rPr>
      <w:rFonts w:ascii="Arial" w:hAnsi="Arial" w:cs="Arial" w:hint="default"/>
      <w:b w:val="0"/>
      <w:bCs w:val="0"/>
      <w:i/>
      <w:iCs/>
      <w:sz w:val="18"/>
      <w:szCs w:val="18"/>
    </w:rPr>
  </w:style>
  <w:style w:type="paragraph" w:customStyle="1" w:styleId="Listoftablesandfigures">
    <w:name w:val="List of tables and figures"/>
    <w:basedOn w:val="Heading5"/>
    <w:autoRedefine/>
    <w:rsid w:val="006A7BD2"/>
    <w:pPr>
      <w:keepNext w:val="0"/>
      <w:autoSpaceDE w:val="0"/>
      <w:autoSpaceDN w:val="0"/>
      <w:adjustRightInd w:val="0"/>
      <w:spacing w:after="60"/>
      <w:ind w:left="142" w:firstLine="23"/>
    </w:pPr>
    <w:rPr>
      <w:bCs/>
      <w:iCs/>
      <w:vanish w:val="0"/>
      <w:color w:val="auto"/>
    </w:rPr>
  </w:style>
  <w:style w:type="character" w:styleId="CommentReference">
    <w:name w:val="annotation reference"/>
    <w:uiPriority w:val="99"/>
    <w:semiHidden/>
    <w:rsid w:val="008F5451"/>
    <w:rPr>
      <w:sz w:val="16"/>
      <w:szCs w:val="16"/>
    </w:rPr>
  </w:style>
  <w:style w:type="paragraph" w:styleId="CommentText">
    <w:name w:val="annotation text"/>
    <w:basedOn w:val="Normal"/>
    <w:link w:val="CommentTextChar"/>
    <w:uiPriority w:val="99"/>
    <w:rsid w:val="008F5451"/>
  </w:style>
  <w:style w:type="character" w:styleId="FollowedHyperlink">
    <w:name w:val="FollowedHyperlink"/>
    <w:rsid w:val="00CB4621"/>
    <w:rPr>
      <w:color w:val="800080"/>
      <w:u w:val="single"/>
    </w:rPr>
  </w:style>
  <w:style w:type="paragraph" w:styleId="CommentSubject">
    <w:name w:val="annotation subject"/>
    <w:basedOn w:val="CommentText"/>
    <w:next w:val="CommentText"/>
    <w:link w:val="CommentSubjectChar"/>
    <w:rsid w:val="004E25E7"/>
    <w:rPr>
      <w:b/>
      <w:bCs/>
    </w:rPr>
  </w:style>
  <w:style w:type="character" w:customStyle="1" w:styleId="CommentTextChar">
    <w:name w:val="Comment Text Char"/>
    <w:link w:val="CommentText"/>
    <w:uiPriority w:val="99"/>
    <w:rsid w:val="004E25E7"/>
    <w:rPr>
      <w:lang w:val="en-AU" w:eastAsia="en-AU"/>
    </w:rPr>
  </w:style>
  <w:style w:type="character" w:customStyle="1" w:styleId="CommentSubjectChar">
    <w:name w:val="Comment Subject Char"/>
    <w:link w:val="CommentSubject"/>
    <w:rsid w:val="004E25E7"/>
    <w:rPr>
      <w:b/>
      <w:bCs/>
      <w:lang w:val="en-AU" w:eastAsia="en-AU"/>
    </w:rPr>
  </w:style>
  <w:style w:type="paragraph" w:customStyle="1" w:styleId="ColorfulList-Accent11">
    <w:name w:val="Colorful List - Accent 11"/>
    <w:basedOn w:val="Normal"/>
    <w:uiPriority w:val="34"/>
    <w:qFormat/>
    <w:rsid w:val="00A221DA"/>
    <w:pPr>
      <w:ind w:left="720"/>
      <w:contextualSpacing/>
    </w:pPr>
  </w:style>
  <w:style w:type="paragraph" w:styleId="ListParagraph">
    <w:name w:val="List Paragraph"/>
    <w:basedOn w:val="Normal"/>
    <w:uiPriority w:val="34"/>
    <w:qFormat/>
    <w:rsid w:val="000571E5"/>
    <w:pPr>
      <w:ind w:left="720"/>
      <w:contextualSpacing/>
    </w:pPr>
    <w:rPr>
      <w:rFonts w:ascii="Calibri" w:eastAsia="DengXian" w:hAnsi="Calibri" w:cs="Arial"/>
      <w:sz w:val="24"/>
      <w:szCs w:val="24"/>
      <w:lang w:val="en-GB" w:eastAsia="zh-CN"/>
    </w:rPr>
  </w:style>
  <w:style w:type="character" w:customStyle="1" w:styleId="apple-converted-space">
    <w:name w:val="apple-converted-space"/>
    <w:rsid w:val="00ED3D02"/>
  </w:style>
  <w:style w:type="paragraph" w:styleId="Revision">
    <w:name w:val="Revision"/>
    <w:hidden/>
    <w:uiPriority w:val="99"/>
    <w:semiHidden/>
    <w:rsid w:val="00E61F0A"/>
  </w:style>
  <w:style w:type="character" w:styleId="Strong">
    <w:name w:val="Strong"/>
    <w:uiPriority w:val="22"/>
    <w:qFormat/>
    <w:rsid w:val="004D4BB9"/>
    <w:rPr>
      <w:b/>
      <w:bCs/>
    </w:rPr>
  </w:style>
  <w:style w:type="character" w:customStyle="1" w:styleId="FooterChar">
    <w:name w:val="Footer Char"/>
    <w:link w:val="Footer"/>
    <w:uiPriority w:val="99"/>
    <w:rsid w:val="00E95CFF"/>
  </w:style>
  <w:style w:type="character" w:customStyle="1" w:styleId="scientificname">
    <w:name w:val="scientific_name"/>
    <w:rsid w:val="00246FE1"/>
  </w:style>
  <w:style w:type="paragraph" w:customStyle="1" w:styleId="Bullettedbody">
    <w:name w:val="Bulletted body"/>
    <w:basedOn w:val="Normal"/>
    <w:qFormat/>
    <w:rsid w:val="00A94161"/>
    <w:pPr>
      <w:numPr>
        <w:numId w:val="19"/>
      </w:numPr>
      <w:spacing w:before="120" w:after="120" w:line="240" w:lineRule="atLeast"/>
    </w:pPr>
    <w:rPr>
      <w:rFonts w:ascii="Arial" w:eastAsia="Arial" w:hAnsi="Arial" w:cs="Arial"/>
      <w:noProof/>
      <w:szCs w:val="22"/>
      <w:lang w:eastAsia="en-US"/>
    </w:rPr>
  </w:style>
  <w:style w:type="table" w:customStyle="1" w:styleId="TableGrid1">
    <w:name w:val="Table Grid1"/>
    <w:basedOn w:val="TableNormal"/>
    <w:next w:val="TableGrid"/>
    <w:uiPriority w:val="39"/>
    <w:rsid w:val="00D0453F"/>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D14860"/>
    <w:rPr>
      <w:rFonts w:ascii="Times" w:hAnsi="Times"/>
      <w:b/>
      <w:sz w:val="24"/>
    </w:rPr>
  </w:style>
  <w:style w:type="character" w:customStyle="1" w:styleId="Heading2Char">
    <w:name w:val="Heading 2 Char"/>
    <w:link w:val="Heading2"/>
    <w:uiPriority w:val="9"/>
    <w:rsid w:val="00D14860"/>
    <w:rPr>
      <w:rFonts w:ascii="Times" w:hAnsi="Times"/>
      <w:b/>
      <w:color w:val="FF0000"/>
      <w:sz w:val="24"/>
    </w:rPr>
  </w:style>
  <w:style w:type="character" w:customStyle="1" w:styleId="Heading3Char">
    <w:name w:val="Heading 3 Char"/>
    <w:link w:val="Heading3"/>
    <w:uiPriority w:val="9"/>
    <w:rsid w:val="00D14860"/>
    <w:rPr>
      <w:b/>
    </w:rPr>
  </w:style>
  <w:style w:type="character" w:customStyle="1" w:styleId="Heading4Char">
    <w:name w:val="Heading 4 Char"/>
    <w:link w:val="Heading4"/>
    <w:uiPriority w:val="9"/>
    <w:rsid w:val="00D14860"/>
    <w:rPr>
      <w:rFonts w:ascii="Times" w:hAnsi="Times"/>
      <w:b/>
      <w:sz w:val="24"/>
      <w:lang w:val="en-US"/>
    </w:rPr>
  </w:style>
  <w:style w:type="character" w:customStyle="1" w:styleId="Heading5Char">
    <w:name w:val="Heading 5 Char"/>
    <w:link w:val="Heading5"/>
    <w:uiPriority w:val="9"/>
    <w:rsid w:val="00D14860"/>
    <w:rPr>
      <w:vanish/>
      <w:color w:val="0000FF"/>
    </w:rPr>
  </w:style>
  <w:style w:type="character" w:customStyle="1" w:styleId="Heading6Char">
    <w:name w:val="Heading 6 Char"/>
    <w:link w:val="Heading6"/>
    <w:uiPriority w:val="9"/>
    <w:rsid w:val="00D14860"/>
    <w:rPr>
      <w:b/>
      <w:snapToGrid w:val="0"/>
      <w:color w:val="000000"/>
    </w:rPr>
  </w:style>
  <w:style w:type="character" w:customStyle="1" w:styleId="Heading7Char">
    <w:name w:val="Heading 7 Char"/>
    <w:link w:val="Heading7"/>
    <w:uiPriority w:val="9"/>
    <w:rsid w:val="00D14860"/>
    <w:rPr>
      <w:b/>
      <w:i/>
      <w:color w:val="0000FF"/>
      <w:sz w:val="24"/>
    </w:rPr>
  </w:style>
  <w:style w:type="character" w:customStyle="1" w:styleId="Heading8Char">
    <w:name w:val="Heading 8 Char"/>
    <w:link w:val="Heading8"/>
    <w:uiPriority w:val="9"/>
    <w:rsid w:val="00D14860"/>
    <w:rPr>
      <w:i/>
    </w:rPr>
  </w:style>
  <w:style w:type="character" w:customStyle="1" w:styleId="Heading9Char">
    <w:name w:val="Heading 9 Char"/>
    <w:link w:val="Heading9"/>
    <w:uiPriority w:val="9"/>
    <w:rsid w:val="00D14860"/>
    <w:rPr>
      <w:i/>
    </w:rPr>
  </w:style>
  <w:style w:type="paragraph" w:styleId="Title">
    <w:name w:val="Title"/>
    <w:basedOn w:val="Normal"/>
    <w:next w:val="Normal"/>
    <w:link w:val="TitleChar"/>
    <w:uiPriority w:val="10"/>
    <w:qFormat/>
    <w:rsid w:val="00D14860"/>
    <w:pPr>
      <w:spacing w:after="80"/>
      <w:contextualSpacing/>
    </w:pPr>
    <w:rPr>
      <w:rFonts w:ascii="Aptos Display" w:hAnsi="Aptos Display"/>
      <w:spacing w:val="-10"/>
      <w:kern w:val="28"/>
      <w:sz w:val="56"/>
      <w:szCs w:val="56"/>
      <w:lang w:eastAsia="en-US"/>
    </w:rPr>
  </w:style>
  <w:style w:type="character" w:customStyle="1" w:styleId="TitleChar">
    <w:name w:val="Title Char"/>
    <w:link w:val="Title"/>
    <w:uiPriority w:val="10"/>
    <w:rsid w:val="00D14860"/>
    <w:rPr>
      <w:rFonts w:ascii="Aptos Display" w:hAnsi="Aptos Display"/>
      <w:spacing w:val="-10"/>
      <w:kern w:val="28"/>
      <w:sz w:val="56"/>
      <w:szCs w:val="56"/>
      <w:lang w:eastAsia="en-US"/>
    </w:rPr>
  </w:style>
  <w:style w:type="paragraph" w:styleId="Subtitle">
    <w:name w:val="Subtitle"/>
    <w:basedOn w:val="Normal"/>
    <w:next w:val="Normal"/>
    <w:link w:val="SubtitleChar"/>
    <w:uiPriority w:val="11"/>
    <w:qFormat/>
    <w:rsid w:val="00D14860"/>
    <w:pPr>
      <w:numPr>
        <w:ilvl w:val="1"/>
      </w:numPr>
      <w:spacing w:after="160" w:line="259" w:lineRule="auto"/>
    </w:pPr>
    <w:rPr>
      <w:rFonts w:ascii="Aptos" w:hAnsi="Aptos"/>
      <w:color w:val="595959"/>
      <w:spacing w:val="15"/>
      <w:sz w:val="28"/>
      <w:szCs w:val="28"/>
      <w:lang w:eastAsia="en-US"/>
    </w:rPr>
  </w:style>
  <w:style w:type="character" w:customStyle="1" w:styleId="SubtitleChar">
    <w:name w:val="Subtitle Char"/>
    <w:link w:val="Subtitle"/>
    <w:uiPriority w:val="11"/>
    <w:rsid w:val="00D14860"/>
    <w:rPr>
      <w:rFonts w:ascii="Aptos" w:hAnsi="Aptos"/>
      <w:color w:val="595959"/>
      <w:spacing w:val="15"/>
      <w:sz w:val="28"/>
      <w:szCs w:val="28"/>
      <w:lang w:eastAsia="en-US"/>
    </w:rPr>
  </w:style>
  <w:style w:type="paragraph" w:styleId="Quote">
    <w:name w:val="Quote"/>
    <w:basedOn w:val="Normal"/>
    <w:next w:val="Normal"/>
    <w:link w:val="QuoteChar"/>
    <w:uiPriority w:val="29"/>
    <w:qFormat/>
    <w:rsid w:val="00D14860"/>
    <w:pPr>
      <w:spacing w:before="160" w:after="160" w:line="259" w:lineRule="auto"/>
      <w:jc w:val="center"/>
    </w:pPr>
    <w:rPr>
      <w:rFonts w:ascii="Aptos" w:eastAsia="Aptos" w:hAnsi="Aptos"/>
      <w:i/>
      <w:iCs/>
      <w:color w:val="404040"/>
      <w:sz w:val="22"/>
      <w:szCs w:val="22"/>
      <w:lang w:eastAsia="en-US"/>
    </w:rPr>
  </w:style>
  <w:style w:type="character" w:customStyle="1" w:styleId="QuoteChar">
    <w:name w:val="Quote Char"/>
    <w:link w:val="Quote"/>
    <w:uiPriority w:val="29"/>
    <w:rsid w:val="00D14860"/>
    <w:rPr>
      <w:rFonts w:ascii="Aptos" w:eastAsia="Aptos" w:hAnsi="Aptos"/>
      <w:i/>
      <w:iCs/>
      <w:color w:val="404040"/>
      <w:sz w:val="22"/>
      <w:szCs w:val="22"/>
      <w:lang w:eastAsia="en-US"/>
    </w:rPr>
  </w:style>
  <w:style w:type="character" w:styleId="IntenseEmphasis">
    <w:name w:val="Intense Emphasis"/>
    <w:uiPriority w:val="21"/>
    <w:qFormat/>
    <w:rsid w:val="00D14860"/>
    <w:rPr>
      <w:i/>
      <w:iCs/>
      <w:color w:val="0F4761"/>
    </w:rPr>
  </w:style>
  <w:style w:type="paragraph" w:styleId="IntenseQuote">
    <w:name w:val="Intense Quote"/>
    <w:basedOn w:val="Normal"/>
    <w:next w:val="Normal"/>
    <w:link w:val="IntenseQuoteChar"/>
    <w:uiPriority w:val="30"/>
    <w:qFormat/>
    <w:rsid w:val="00D14860"/>
    <w:pPr>
      <w:pBdr>
        <w:top w:val="single" w:sz="4" w:space="10" w:color="0F4761"/>
        <w:bottom w:val="single" w:sz="4" w:space="10" w:color="0F4761"/>
      </w:pBdr>
      <w:spacing w:before="360" w:after="360" w:line="259" w:lineRule="auto"/>
      <w:ind w:left="864" w:right="864"/>
      <w:jc w:val="center"/>
    </w:pPr>
    <w:rPr>
      <w:rFonts w:ascii="Aptos" w:eastAsia="Aptos" w:hAnsi="Aptos"/>
      <w:i/>
      <w:iCs/>
      <w:color w:val="0F4761"/>
      <w:sz w:val="22"/>
      <w:szCs w:val="22"/>
      <w:lang w:eastAsia="en-US"/>
    </w:rPr>
  </w:style>
  <w:style w:type="character" w:customStyle="1" w:styleId="IntenseQuoteChar">
    <w:name w:val="Intense Quote Char"/>
    <w:link w:val="IntenseQuote"/>
    <w:uiPriority w:val="30"/>
    <w:rsid w:val="00D14860"/>
    <w:rPr>
      <w:rFonts w:ascii="Aptos" w:eastAsia="Aptos" w:hAnsi="Aptos"/>
      <w:i/>
      <w:iCs/>
      <w:color w:val="0F4761"/>
      <w:sz w:val="22"/>
      <w:szCs w:val="22"/>
      <w:lang w:eastAsia="en-US"/>
    </w:rPr>
  </w:style>
  <w:style w:type="character" w:styleId="IntenseReference">
    <w:name w:val="Intense Reference"/>
    <w:uiPriority w:val="32"/>
    <w:qFormat/>
    <w:rsid w:val="00D14860"/>
    <w:rPr>
      <w:b/>
      <w:bCs/>
      <w:smallCaps/>
      <w:color w:val="0F4761"/>
      <w:spacing w:val="5"/>
    </w:rPr>
  </w:style>
  <w:style w:type="paragraph" w:customStyle="1" w:styleId="EndNoteBibliography">
    <w:name w:val="EndNote Bibliography"/>
    <w:basedOn w:val="Normal"/>
    <w:link w:val="EndNoteBibliographyChar"/>
    <w:rsid w:val="00AF491F"/>
    <w:pPr>
      <w:spacing w:after="160"/>
    </w:pPr>
    <w:rPr>
      <w:rFonts w:ascii="Aptos" w:eastAsia="Calibri" w:hAnsi="Aptos" w:cs="Arial"/>
      <w:noProof/>
      <w:kern w:val="2"/>
      <w:sz w:val="24"/>
      <w:szCs w:val="24"/>
      <w:lang w:val="en-US" w:eastAsia="en-US"/>
    </w:rPr>
  </w:style>
  <w:style w:type="character" w:customStyle="1" w:styleId="EndNoteBibliographyChar">
    <w:name w:val="EndNote Bibliography Char"/>
    <w:link w:val="EndNoteBibliography"/>
    <w:rsid w:val="00AF491F"/>
    <w:rPr>
      <w:rFonts w:ascii="Aptos" w:eastAsia="Calibri" w:hAnsi="Aptos" w:cs="Arial"/>
      <w:noProof/>
      <w:kern w:val="2"/>
      <w:sz w:val="24"/>
      <w:szCs w:val="24"/>
      <w:lang w:val="en-US" w:eastAsia="en-US"/>
    </w:rPr>
  </w:style>
  <w:style w:type="character" w:styleId="UnresolvedMention">
    <w:name w:val="Unresolved Mention"/>
    <w:uiPriority w:val="99"/>
    <w:semiHidden/>
    <w:unhideWhenUsed/>
    <w:rsid w:val="00401C56"/>
    <w:rPr>
      <w:color w:val="605E5C"/>
      <w:shd w:val="clear" w:color="auto" w:fill="E1DFDD"/>
    </w:rPr>
  </w:style>
  <w:style w:type="character" w:styleId="Mention">
    <w:name w:val="Mention"/>
    <w:basedOn w:val="DefaultParagraphFont"/>
    <w:uiPriority w:val="99"/>
    <w:unhideWhenUsed/>
    <w:rsid w:val="00E3558E"/>
    <w:rPr>
      <w:color w:val="2B579A"/>
      <w:shd w:val="clear" w:color="auto" w:fill="E1DFDD"/>
    </w:rPr>
  </w:style>
  <w:style w:type="paragraph" w:customStyle="1" w:styleId="pf0">
    <w:name w:val="pf0"/>
    <w:basedOn w:val="Normal"/>
    <w:rsid w:val="00572190"/>
    <w:pPr>
      <w:spacing w:before="100" w:beforeAutospacing="1" w:after="100" w:afterAutospacing="1"/>
    </w:pPr>
    <w:rPr>
      <w:sz w:val="24"/>
      <w:szCs w:val="24"/>
    </w:rPr>
  </w:style>
  <w:style w:type="character" w:customStyle="1" w:styleId="cf01">
    <w:name w:val="cf01"/>
    <w:basedOn w:val="DefaultParagraphFont"/>
    <w:rsid w:val="00572190"/>
    <w:rPr>
      <w:rFonts w:ascii="Segoe UI" w:hAnsi="Segoe UI" w:cs="Segoe UI" w:hint="default"/>
      <w:sz w:val="18"/>
      <w:szCs w:val="18"/>
    </w:rPr>
  </w:style>
  <w:style w:type="paragraph" w:customStyle="1" w:styleId="Default">
    <w:name w:val="Default"/>
    <w:rsid w:val="006D5A7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105">
      <w:bodyDiv w:val="1"/>
      <w:marLeft w:val="0"/>
      <w:marRight w:val="0"/>
      <w:marTop w:val="0"/>
      <w:marBottom w:val="0"/>
      <w:divBdr>
        <w:top w:val="none" w:sz="0" w:space="0" w:color="auto"/>
        <w:left w:val="none" w:sz="0" w:space="0" w:color="auto"/>
        <w:bottom w:val="none" w:sz="0" w:space="0" w:color="auto"/>
        <w:right w:val="none" w:sz="0" w:space="0" w:color="auto"/>
      </w:divBdr>
    </w:div>
    <w:div w:id="109710205">
      <w:bodyDiv w:val="1"/>
      <w:marLeft w:val="0"/>
      <w:marRight w:val="0"/>
      <w:marTop w:val="0"/>
      <w:marBottom w:val="0"/>
      <w:divBdr>
        <w:top w:val="none" w:sz="0" w:space="0" w:color="auto"/>
        <w:left w:val="none" w:sz="0" w:space="0" w:color="auto"/>
        <w:bottom w:val="none" w:sz="0" w:space="0" w:color="auto"/>
        <w:right w:val="none" w:sz="0" w:space="0" w:color="auto"/>
      </w:divBdr>
    </w:div>
    <w:div w:id="242106336">
      <w:bodyDiv w:val="1"/>
      <w:marLeft w:val="0"/>
      <w:marRight w:val="0"/>
      <w:marTop w:val="0"/>
      <w:marBottom w:val="0"/>
      <w:divBdr>
        <w:top w:val="none" w:sz="0" w:space="0" w:color="auto"/>
        <w:left w:val="none" w:sz="0" w:space="0" w:color="auto"/>
        <w:bottom w:val="none" w:sz="0" w:space="0" w:color="auto"/>
        <w:right w:val="none" w:sz="0" w:space="0" w:color="auto"/>
      </w:divBdr>
    </w:div>
    <w:div w:id="305621383">
      <w:bodyDiv w:val="1"/>
      <w:marLeft w:val="0"/>
      <w:marRight w:val="0"/>
      <w:marTop w:val="0"/>
      <w:marBottom w:val="0"/>
      <w:divBdr>
        <w:top w:val="none" w:sz="0" w:space="0" w:color="auto"/>
        <w:left w:val="none" w:sz="0" w:space="0" w:color="auto"/>
        <w:bottom w:val="none" w:sz="0" w:space="0" w:color="auto"/>
        <w:right w:val="none" w:sz="0" w:space="0" w:color="auto"/>
      </w:divBdr>
    </w:div>
    <w:div w:id="335306520">
      <w:bodyDiv w:val="1"/>
      <w:marLeft w:val="0"/>
      <w:marRight w:val="0"/>
      <w:marTop w:val="0"/>
      <w:marBottom w:val="0"/>
      <w:divBdr>
        <w:top w:val="none" w:sz="0" w:space="0" w:color="auto"/>
        <w:left w:val="none" w:sz="0" w:space="0" w:color="auto"/>
        <w:bottom w:val="none" w:sz="0" w:space="0" w:color="auto"/>
        <w:right w:val="none" w:sz="0" w:space="0" w:color="auto"/>
      </w:divBdr>
    </w:div>
    <w:div w:id="343242163">
      <w:bodyDiv w:val="1"/>
      <w:marLeft w:val="0"/>
      <w:marRight w:val="0"/>
      <w:marTop w:val="0"/>
      <w:marBottom w:val="0"/>
      <w:divBdr>
        <w:top w:val="none" w:sz="0" w:space="0" w:color="auto"/>
        <w:left w:val="none" w:sz="0" w:space="0" w:color="auto"/>
        <w:bottom w:val="none" w:sz="0" w:space="0" w:color="auto"/>
        <w:right w:val="none" w:sz="0" w:space="0" w:color="auto"/>
      </w:divBdr>
    </w:div>
    <w:div w:id="389351377">
      <w:bodyDiv w:val="1"/>
      <w:marLeft w:val="0"/>
      <w:marRight w:val="0"/>
      <w:marTop w:val="0"/>
      <w:marBottom w:val="0"/>
      <w:divBdr>
        <w:top w:val="none" w:sz="0" w:space="0" w:color="auto"/>
        <w:left w:val="none" w:sz="0" w:space="0" w:color="auto"/>
        <w:bottom w:val="none" w:sz="0" w:space="0" w:color="auto"/>
        <w:right w:val="none" w:sz="0" w:space="0" w:color="auto"/>
      </w:divBdr>
    </w:div>
    <w:div w:id="425806842">
      <w:bodyDiv w:val="1"/>
      <w:marLeft w:val="0"/>
      <w:marRight w:val="0"/>
      <w:marTop w:val="0"/>
      <w:marBottom w:val="0"/>
      <w:divBdr>
        <w:top w:val="none" w:sz="0" w:space="0" w:color="auto"/>
        <w:left w:val="none" w:sz="0" w:space="0" w:color="auto"/>
        <w:bottom w:val="none" w:sz="0" w:space="0" w:color="auto"/>
        <w:right w:val="none" w:sz="0" w:space="0" w:color="auto"/>
      </w:divBdr>
    </w:div>
    <w:div w:id="487673920">
      <w:bodyDiv w:val="1"/>
      <w:marLeft w:val="0"/>
      <w:marRight w:val="0"/>
      <w:marTop w:val="0"/>
      <w:marBottom w:val="0"/>
      <w:divBdr>
        <w:top w:val="none" w:sz="0" w:space="0" w:color="auto"/>
        <w:left w:val="none" w:sz="0" w:space="0" w:color="auto"/>
        <w:bottom w:val="none" w:sz="0" w:space="0" w:color="auto"/>
        <w:right w:val="none" w:sz="0" w:space="0" w:color="auto"/>
      </w:divBdr>
    </w:div>
    <w:div w:id="505442554">
      <w:bodyDiv w:val="1"/>
      <w:marLeft w:val="0"/>
      <w:marRight w:val="0"/>
      <w:marTop w:val="0"/>
      <w:marBottom w:val="0"/>
      <w:divBdr>
        <w:top w:val="none" w:sz="0" w:space="0" w:color="auto"/>
        <w:left w:val="none" w:sz="0" w:space="0" w:color="auto"/>
        <w:bottom w:val="none" w:sz="0" w:space="0" w:color="auto"/>
        <w:right w:val="none" w:sz="0" w:space="0" w:color="auto"/>
      </w:divBdr>
    </w:div>
    <w:div w:id="526481168">
      <w:bodyDiv w:val="1"/>
      <w:marLeft w:val="0"/>
      <w:marRight w:val="0"/>
      <w:marTop w:val="0"/>
      <w:marBottom w:val="0"/>
      <w:divBdr>
        <w:top w:val="none" w:sz="0" w:space="0" w:color="auto"/>
        <w:left w:val="none" w:sz="0" w:space="0" w:color="auto"/>
        <w:bottom w:val="none" w:sz="0" w:space="0" w:color="auto"/>
        <w:right w:val="none" w:sz="0" w:space="0" w:color="auto"/>
      </w:divBdr>
    </w:div>
    <w:div w:id="574969569">
      <w:bodyDiv w:val="1"/>
      <w:marLeft w:val="0"/>
      <w:marRight w:val="0"/>
      <w:marTop w:val="0"/>
      <w:marBottom w:val="0"/>
      <w:divBdr>
        <w:top w:val="none" w:sz="0" w:space="0" w:color="auto"/>
        <w:left w:val="none" w:sz="0" w:space="0" w:color="auto"/>
        <w:bottom w:val="none" w:sz="0" w:space="0" w:color="auto"/>
        <w:right w:val="none" w:sz="0" w:space="0" w:color="auto"/>
      </w:divBdr>
    </w:div>
    <w:div w:id="594366297">
      <w:bodyDiv w:val="1"/>
      <w:marLeft w:val="0"/>
      <w:marRight w:val="0"/>
      <w:marTop w:val="0"/>
      <w:marBottom w:val="0"/>
      <w:divBdr>
        <w:top w:val="none" w:sz="0" w:space="0" w:color="auto"/>
        <w:left w:val="none" w:sz="0" w:space="0" w:color="auto"/>
        <w:bottom w:val="none" w:sz="0" w:space="0" w:color="auto"/>
        <w:right w:val="none" w:sz="0" w:space="0" w:color="auto"/>
      </w:divBdr>
    </w:div>
    <w:div w:id="775566592">
      <w:bodyDiv w:val="1"/>
      <w:marLeft w:val="0"/>
      <w:marRight w:val="0"/>
      <w:marTop w:val="0"/>
      <w:marBottom w:val="0"/>
      <w:divBdr>
        <w:top w:val="none" w:sz="0" w:space="0" w:color="auto"/>
        <w:left w:val="none" w:sz="0" w:space="0" w:color="auto"/>
        <w:bottom w:val="none" w:sz="0" w:space="0" w:color="auto"/>
        <w:right w:val="none" w:sz="0" w:space="0" w:color="auto"/>
      </w:divBdr>
    </w:div>
    <w:div w:id="1027563680">
      <w:bodyDiv w:val="1"/>
      <w:marLeft w:val="0"/>
      <w:marRight w:val="0"/>
      <w:marTop w:val="0"/>
      <w:marBottom w:val="0"/>
      <w:divBdr>
        <w:top w:val="none" w:sz="0" w:space="0" w:color="auto"/>
        <w:left w:val="none" w:sz="0" w:space="0" w:color="auto"/>
        <w:bottom w:val="none" w:sz="0" w:space="0" w:color="auto"/>
        <w:right w:val="none" w:sz="0" w:space="0" w:color="auto"/>
      </w:divBdr>
    </w:div>
    <w:div w:id="1058746357">
      <w:bodyDiv w:val="1"/>
      <w:marLeft w:val="0"/>
      <w:marRight w:val="0"/>
      <w:marTop w:val="0"/>
      <w:marBottom w:val="0"/>
      <w:divBdr>
        <w:top w:val="none" w:sz="0" w:space="0" w:color="auto"/>
        <w:left w:val="none" w:sz="0" w:space="0" w:color="auto"/>
        <w:bottom w:val="none" w:sz="0" w:space="0" w:color="auto"/>
        <w:right w:val="none" w:sz="0" w:space="0" w:color="auto"/>
      </w:divBdr>
    </w:div>
    <w:div w:id="1093358840">
      <w:bodyDiv w:val="1"/>
      <w:marLeft w:val="0"/>
      <w:marRight w:val="0"/>
      <w:marTop w:val="0"/>
      <w:marBottom w:val="0"/>
      <w:divBdr>
        <w:top w:val="none" w:sz="0" w:space="0" w:color="auto"/>
        <w:left w:val="none" w:sz="0" w:space="0" w:color="auto"/>
        <w:bottom w:val="none" w:sz="0" w:space="0" w:color="auto"/>
        <w:right w:val="none" w:sz="0" w:space="0" w:color="auto"/>
      </w:divBdr>
    </w:div>
    <w:div w:id="1121148590">
      <w:bodyDiv w:val="1"/>
      <w:marLeft w:val="0"/>
      <w:marRight w:val="0"/>
      <w:marTop w:val="0"/>
      <w:marBottom w:val="0"/>
      <w:divBdr>
        <w:top w:val="none" w:sz="0" w:space="0" w:color="auto"/>
        <w:left w:val="none" w:sz="0" w:space="0" w:color="auto"/>
        <w:bottom w:val="none" w:sz="0" w:space="0" w:color="auto"/>
        <w:right w:val="none" w:sz="0" w:space="0" w:color="auto"/>
      </w:divBdr>
    </w:div>
    <w:div w:id="1186750788">
      <w:bodyDiv w:val="1"/>
      <w:marLeft w:val="0"/>
      <w:marRight w:val="0"/>
      <w:marTop w:val="0"/>
      <w:marBottom w:val="0"/>
      <w:divBdr>
        <w:top w:val="none" w:sz="0" w:space="0" w:color="auto"/>
        <w:left w:val="none" w:sz="0" w:space="0" w:color="auto"/>
        <w:bottom w:val="none" w:sz="0" w:space="0" w:color="auto"/>
        <w:right w:val="none" w:sz="0" w:space="0" w:color="auto"/>
      </w:divBdr>
    </w:div>
    <w:div w:id="1640766087">
      <w:bodyDiv w:val="1"/>
      <w:marLeft w:val="0"/>
      <w:marRight w:val="0"/>
      <w:marTop w:val="0"/>
      <w:marBottom w:val="0"/>
      <w:divBdr>
        <w:top w:val="none" w:sz="0" w:space="0" w:color="auto"/>
        <w:left w:val="none" w:sz="0" w:space="0" w:color="auto"/>
        <w:bottom w:val="none" w:sz="0" w:space="0" w:color="auto"/>
        <w:right w:val="none" w:sz="0" w:space="0" w:color="auto"/>
      </w:divBdr>
    </w:div>
    <w:div w:id="1671059908">
      <w:bodyDiv w:val="1"/>
      <w:marLeft w:val="0"/>
      <w:marRight w:val="0"/>
      <w:marTop w:val="0"/>
      <w:marBottom w:val="0"/>
      <w:divBdr>
        <w:top w:val="none" w:sz="0" w:space="0" w:color="auto"/>
        <w:left w:val="none" w:sz="0" w:space="0" w:color="auto"/>
        <w:bottom w:val="none" w:sz="0" w:space="0" w:color="auto"/>
        <w:right w:val="none" w:sz="0" w:space="0" w:color="auto"/>
      </w:divBdr>
      <w:divsChild>
        <w:div w:id="551817816">
          <w:marLeft w:val="0"/>
          <w:marRight w:val="0"/>
          <w:marTop w:val="0"/>
          <w:marBottom w:val="0"/>
          <w:divBdr>
            <w:top w:val="none" w:sz="0" w:space="0" w:color="auto"/>
            <w:left w:val="none" w:sz="0" w:space="0" w:color="auto"/>
            <w:bottom w:val="none" w:sz="0" w:space="0" w:color="auto"/>
            <w:right w:val="none" w:sz="0" w:space="0" w:color="auto"/>
          </w:divBdr>
        </w:div>
        <w:div w:id="744061965">
          <w:marLeft w:val="0"/>
          <w:marRight w:val="0"/>
          <w:marTop w:val="0"/>
          <w:marBottom w:val="0"/>
          <w:divBdr>
            <w:top w:val="none" w:sz="0" w:space="0" w:color="auto"/>
            <w:left w:val="none" w:sz="0" w:space="0" w:color="auto"/>
            <w:bottom w:val="none" w:sz="0" w:space="0" w:color="auto"/>
            <w:right w:val="none" w:sz="0" w:space="0" w:color="auto"/>
          </w:divBdr>
          <w:divsChild>
            <w:div w:id="563027415">
              <w:marLeft w:val="0"/>
              <w:marRight w:val="0"/>
              <w:marTop w:val="0"/>
              <w:marBottom w:val="0"/>
              <w:divBdr>
                <w:top w:val="none" w:sz="0" w:space="0" w:color="auto"/>
                <w:left w:val="none" w:sz="0" w:space="0" w:color="auto"/>
                <w:bottom w:val="none" w:sz="0" w:space="0" w:color="auto"/>
                <w:right w:val="none" w:sz="0" w:space="0" w:color="auto"/>
              </w:divBdr>
              <w:divsChild>
                <w:div w:id="1199661325">
                  <w:marLeft w:val="0"/>
                  <w:marRight w:val="0"/>
                  <w:marTop w:val="0"/>
                  <w:marBottom w:val="0"/>
                  <w:divBdr>
                    <w:top w:val="none" w:sz="0" w:space="0" w:color="auto"/>
                    <w:left w:val="none" w:sz="0" w:space="0" w:color="auto"/>
                    <w:bottom w:val="none" w:sz="0" w:space="0" w:color="auto"/>
                    <w:right w:val="none" w:sz="0" w:space="0" w:color="auto"/>
                  </w:divBdr>
                </w:div>
                <w:div w:id="1558935828">
                  <w:marLeft w:val="0"/>
                  <w:marRight w:val="0"/>
                  <w:marTop w:val="0"/>
                  <w:marBottom w:val="0"/>
                  <w:divBdr>
                    <w:top w:val="none" w:sz="0" w:space="0" w:color="auto"/>
                    <w:left w:val="none" w:sz="0" w:space="0" w:color="auto"/>
                    <w:bottom w:val="none" w:sz="0" w:space="0" w:color="auto"/>
                    <w:right w:val="none" w:sz="0" w:space="0" w:color="auto"/>
                  </w:divBdr>
                </w:div>
              </w:divsChild>
            </w:div>
            <w:div w:id="877402035">
              <w:marLeft w:val="0"/>
              <w:marRight w:val="0"/>
              <w:marTop w:val="0"/>
              <w:marBottom w:val="0"/>
              <w:divBdr>
                <w:top w:val="none" w:sz="0" w:space="0" w:color="auto"/>
                <w:left w:val="none" w:sz="0" w:space="0" w:color="auto"/>
                <w:bottom w:val="none" w:sz="0" w:space="0" w:color="auto"/>
                <w:right w:val="none" w:sz="0" w:space="0" w:color="auto"/>
              </w:divBdr>
              <w:divsChild>
                <w:div w:id="1011033986">
                  <w:marLeft w:val="0"/>
                  <w:marRight w:val="0"/>
                  <w:marTop w:val="0"/>
                  <w:marBottom w:val="0"/>
                  <w:divBdr>
                    <w:top w:val="none" w:sz="0" w:space="0" w:color="auto"/>
                    <w:left w:val="none" w:sz="0" w:space="0" w:color="auto"/>
                    <w:bottom w:val="none" w:sz="0" w:space="0" w:color="auto"/>
                    <w:right w:val="none" w:sz="0" w:space="0" w:color="auto"/>
                  </w:divBdr>
                </w:div>
                <w:div w:id="1038434467">
                  <w:marLeft w:val="0"/>
                  <w:marRight w:val="0"/>
                  <w:marTop w:val="0"/>
                  <w:marBottom w:val="0"/>
                  <w:divBdr>
                    <w:top w:val="none" w:sz="0" w:space="0" w:color="auto"/>
                    <w:left w:val="none" w:sz="0" w:space="0" w:color="auto"/>
                    <w:bottom w:val="none" w:sz="0" w:space="0" w:color="auto"/>
                    <w:right w:val="none" w:sz="0" w:space="0" w:color="auto"/>
                  </w:divBdr>
                </w:div>
              </w:divsChild>
            </w:div>
            <w:div w:id="969239484">
              <w:marLeft w:val="0"/>
              <w:marRight w:val="0"/>
              <w:marTop w:val="0"/>
              <w:marBottom w:val="0"/>
              <w:divBdr>
                <w:top w:val="none" w:sz="0" w:space="0" w:color="auto"/>
                <w:left w:val="none" w:sz="0" w:space="0" w:color="auto"/>
                <w:bottom w:val="none" w:sz="0" w:space="0" w:color="auto"/>
                <w:right w:val="none" w:sz="0" w:space="0" w:color="auto"/>
              </w:divBdr>
              <w:divsChild>
                <w:div w:id="1315992200">
                  <w:marLeft w:val="0"/>
                  <w:marRight w:val="0"/>
                  <w:marTop w:val="0"/>
                  <w:marBottom w:val="0"/>
                  <w:divBdr>
                    <w:top w:val="none" w:sz="0" w:space="0" w:color="auto"/>
                    <w:left w:val="none" w:sz="0" w:space="0" w:color="auto"/>
                    <w:bottom w:val="none" w:sz="0" w:space="0" w:color="auto"/>
                    <w:right w:val="none" w:sz="0" w:space="0" w:color="auto"/>
                  </w:divBdr>
                </w:div>
                <w:div w:id="19623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0323">
          <w:marLeft w:val="0"/>
          <w:marRight w:val="0"/>
          <w:marTop w:val="0"/>
          <w:marBottom w:val="0"/>
          <w:divBdr>
            <w:top w:val="none" w:sz="0" w:space="0" w:color="auto"/>
            <w:left w:val="none" w:sz="0" w:space="0" w:color="auto"/>
            <w:bottom w:val="none" w:sz="0" w:space="0" w:color="auto"/>
            <w:right w:val="none" w:sz="0" w:space="0" w:color="auto"/>
          </w:divBdr>
        </w:div>
        <w:div w:id="1063873988">
          <w:marLeft w:val="0"/>
          <w:marRight w:val="0"/>
          <w:marTop w:val="0"/>
          <w:marBottom w:val="0"/>
          <w:divBdr>
            <w:top w:val="none" w:sz="0" w:space="0" w:color="auto"/>
            <w:left w:val="none" w:sz="0" w:space="0" w:color="auto"/>
            <w:bottom w:val="none" w:sz="0" w:space="0" w:color="auto"/>
            <w:right w:val="none" w:sz="0" w:space="0" w:color="auto"/>
          </w:divBdr>
        </w:div>
        <w:div w:id="1128858964">
          <w:marLeft w:val="0"/>
          <w:marRight w:val="0"/>
          <w:marTop w:val="0"/>
          <w:marBottom w:val="0"/>
          <w:divBdr>
            <w:top w:val="none" w:sz="0" w:space="0" w:color="auto"/>
            <w:left w:val="none" w:sz="0" w:space="0" w:color="auto"/>
            <w:bottom w:val="none" w:sz="0" w:space="0" w:color="auto"/>
            <w:right w:val="none" w:sz="0" w:space="0" w:color="auto"/>
          </w:divBdr>
        </w:div>
      </w:divsChild>
    </w:div>
    <w:div w:id="1792624158">
      <w:bodyDiv w:val="1"/>
      <w:marLeft w:val="0"/>
      <w:marRight w:val="0"/>
      <w:marTop w:val="0"/>
      <w:marBottom w:val="0"/>
      <w:divBdr>
        <w:top w:val="none" w:sz="0" w:space="0" w:color="auto"/>
        <w:left w:val="none" w:sz="0" w:space="0" w:color="auto"/>
        <w:bottom w:val="none" w:sz="0" w:space="0" w:color="auto"/>
        <w:right w:val="none" w:sz="0" w:space="0" w:color="auto"/>
      </w:divBdr>
    </w:div>
    <w:div w:id="1908495057">
      <w:bodyDiv w:val="1"/>
      <w:marLeft w:val="0"/>
      <w:marRight w:val="0"/>
      <w:marTop w:val="0"/>
      <w:marBottom w:val="0"/>
      <w:divBdr>
        <w:top w:val="none" w:sz="0" w:space="0" w:color="auto"/>
        <w:left w:val="none" w:sz="0" w:space="0" w:color="auto"/>
        <w:bottom w:val="none" w:sz="0" w:space="0" w:color="auto"/>
        <w:right w:val="none" w:sz="0" w:space="0" w:color="auto"/>
      </w:divBdr>
    </w:div>
    <w:div w:id="2013335072">
      <w:bodyDiv w:val="1"/>
      <w:marLeft w:val="0"/>
      <w:marRight w:val="0"/>
      <w:marTop w:val="0"/>
      <w:marBottom w:val="0"/>
      <w:divBdr>
        <w:top w:val="none" w:sz="0" w:space="0" w:color="auto"/>
        <w:left w:val="none" w:sz="0" w:space="0" w:color="auto"/>
        <w:bottom w:val="none" w:sz="0" w:space="0" w:color="auto"/>
        <w:right w:val="none" w:sz="0" w:space="0" w:color="auto"/>
      </w:divBdr>
    </w:div>
    <w:div w:id="2065641736">
      <w:bodyDiv w:val="1"/>
      <w:marLeft w:val="0"/>
      <w:marRight w:val="0"/>
      <w:marTop w:val="0"/>
      <w:marBottom w:val="0"/>
      <w:divBdr>
        <w:top w:val="none" w:sz="0" w:space="0" w:color="auto"/>
        <w:left w:val="none" w:sz="0" w:space="0" w:color="auto"/>
        <w:bottom w:val="none" w:sz="0" w:space="0" w:color="auto"/>
        <w:right w:val="none" w:sz="0" w:space="0" w:color="auto"/>
      </w:divBdr>
    </w:div>
    <w:div w:id="209053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mdba.gov.au/news-and-events/newsroom/saving-glassfish-extinction" TargetMode="External"/><Relationship Id="rId26" Type="http://schemas.openxmlformats.org/officeDocument/2006/relationships/hyperlink" Target="https://nccma.vic.gov.au/media-events/news/endangered-turtle-spotlight/" TargetMode="External"/><Relationship Id="rId39" Type="http://schemas.openxmlformats.org/officeDocument/2006/relationships/hyperlink" Target="https://www.environment.gov.au/biodiversity/threatened/species/pubs/26178-conservation-advice-20082024.pdf" TargetMode="External"/><Relationship Id="rId21" Type="http://schemas.openxmlformats.org/officeDocument/2006/relationships/hyperlink" Target="https://www.frdc.com.au/knowledge-hub/national-carp-control-plan/carp-problem" TargetMode="External"/><Relationship Id="rId34" Type="http://schemas.openxmlformats.org/officeDocument/2006/relationships/hyperlink" Target="https://www.environment.gov.au/biodiversity/threatened/species/pubs/91711-conservation-advice-13042021.pdf"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delwpvicgovau.sharepoint.com/sites/ecm_107/_layouts/15/DocIdRedir.aspx?ID=DOCID107-417469679-742" TargetMode="External"/><Relationship Id="rId29" Type="http://schemas.openxmlformats.org/officeDocument/2006/relationships/hyperlink" Target="https://www.environment.gov.au/biodiversity/threatened/species/pubs/82953-conservation-advice.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www.iucngisd.org/gisd/speciesname/Cyprinus+carpio" TargetMode="External"/><Relationship Id="rId32" Type="http://schemas.openxmlformats.org/officeDocument/2006/relationships/hyperlink" Target="https://www.environment.gov.au/biodiversity/threatened/species/pubs/84745-conservation-advice-05052016.pdf" TargetMode="External"/><Relationship Id="rId37" Type="http://schemas.openxmlformats.org/officeDocument/2006/relationships/hyperlink" Target="https://www.environment.gov.au/biodiversity/threatened/species/pubs/76155-conservation-advice-16072024.pdf" TargetMode="External"/><Relationship Id="rId40" Type="http://schemas.openxmlformats.org/officeDocument/2006/relationships/hyperlink" Target="https://www.environment.gov.au/biodiversity/threatened/species/pubs/1828-conservation-advice-20082024.pdf" TargetMode="External"/><Relationship Id="rId45"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agriculture.gov.au/sites/default/files/documents/carp-biocontrol-background.pdf" TargetMode="External"/><Relationship Id="rId28" Type="http://schemas.openxmlformats.org/officeDocument/2006/relationships/hyperlink" Target="https://www.dcceew.gov.au/sites/default/files/documents/dwarf-galaxias.pdf" TargetMode="External"/><Relationship Id="rId36" Type="http://schemas.openxmlformats.org/officeDocument/2006/relationships/hyperlink" Target="https://www.environment.gov.au/biodiversity/threatened/species/pubs/66633-conservation-advice-20082024.pdf" TargetMode="External"/><Relationship Id="rId10" Type="http://schemas.openxmlformats.org/officeDocument/2006/relationships/styles" Target="styles.xml"/><Relationship Id="rId19" Type="http://schemas.openxmlformats.org/officeDocument/2006/relationships/hyperlink" Target="https://www.water.vic.gov.au/__data/assets/pdf_file/0032/671684/impacts-of-carp-in-wetlands-fact-sheet-4.pdf" TargetMode="External"/><Relationship Id="rId31" Type="http://schemas.openxmlformats.org/officeDocument/2006/relationships/hyperlink" Target="https://www.environment.gov.au/biodiversity/threatened/species/pubs/66632-conservation-advice.pdf"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agriculture.gov.au/sites/default/files/documents/national-carp-control-plan.pdf" TargetMode="External"/><Relationship Id="rId27" Type="http://schemas.openxmlformats.org/officeDocument/2006/relationships/hyperlink" Target="https://www.dpi.nsw.gov.au/__data/assets/pdf_file/0008/635876/PUB12-10-Primefact-176-Western-Olive-Perchlet-Ambassis-agassizii.pdf" TargetMode="External"/><Relationship Id="rId30" Type="http://schemas.openxmlformats.org/officeDocument/2006/relationships/hyperlink" Target="https://www.environment.gov.au/biodiversity/threatened/species/pubs/56791-conservation-advice.pdf" TargetMode="External"/><Relationship Id="rId35" Type="http://schemas.openxmlformats.org/officeDocument/2006/relationships/hyperlink" Target="https://www.environment.gov.au/biodiversity/threatened/species/pubs/26177-conservation-advice-15112023.pdf" TargetMode="External"/><Relationship Id="rId43" Type="http://schemas.openxmlformats.org/officeDocument/2006/relationships/footer" Target="footer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png"/><Relationship Id="rId25" Type="http://schemas.openxmlformats.org/officeDocument/2006/relationships/hyperlink" Target="https://www.dcceew.gov.au/sites/default/files/documents/m-porcatum.pdf" TargetMode="External"/><Relationship Id="rId33" Type="http://schemas.openxmlformats.org/officeDocument/2006/relationships/hyperlink" Target="http://www.environment.gov.au/biodiversity/threatened/species/pubs/26179-conservation-advice-19102021.pdf" TargetMode="External"/><Relationship Id="rId38" Type="http://schemas.openxmlformats.org/officeDocument/2006/relationships/hyperlink" Target="https://www.environment.gov.au/biodiversity/threatened/species/pubs/26171-conservation-advice-20082024.pdf" TargetMode="External"/><Relationship Id="rId46" Type="http://schemas.openxmlformats.org/officeDocument/2006/relationships/fontTable" Target="fontTable.xml"/><Relationship Id="rId20" Type="http://schemas.openxmlformats.org/officeDocument/2006/relationships/hyperlink" Target="https://www.environment.vic.gov.au/conserving-threatened-species?a=50418" TargetMode="External"/><Relationship Id="rId41" Type="http://schemas.openxmlformats.org/officeDocument/2006/relationships/hyperlink" Target="https://www.environment.gov.au/biodiversity/threatened/species/pubs/81537-conservation-advice-0503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iodiversity Policy" ma:contentTypeID="0x0101002517F445A0F35E449C98AAD631F2B03877008A3A537FB6F97045BDBCCC378EBA4539" ma:contentTypeVersion="21" ma:contentTypeDescription="These relates to specific policies relating to Biodiversity. They may be consumed both internally and externally." ma:contentTypeScope="" ma:versionID="a0d77a75ef353c39ba33512ce0558938">
  <xsd:schema xmlns:xsd="http://www.w3.org/2001/XMLSchema" xmlns:xs="http://www.w3.org/2001/XMLSchema" xmlns:p="http://schemas.microsoft.com/office/2006/metadata/properties" xmlns:ns1="http://schemas.microsoft.com/sharepoint/v3" xmlns:ns2="a5f32de4-e402-4188-b034-e71ca7d22e54" xmlns:ns3="9da33a0d-65c0-4c37-8877-36d2c3d970e2" xmlns:ns4="9fd47c19-1c4a-4d7d-b342-c10cef269344" targetNamespace="http://schemas.microsoft.com/office/2006/metadata/properties" ma:root="true" ma:fieldsID="daeb0fb9f52889a2cd763b6a85aa008f" ns1:_="" ns2:_="" ns3:_="" ns4:_="">
    <xsd:import namespace="http://schemas.microsoft.com/sharepoint/v3"/>
    <xsd:import namespace="a5f32de4-e402-4188-b034-e71ca7d22e54"/>
    <xsd:import namespace="9da33a0d-65c0-4c37-8877-36d2c3d970e2"/>
    <xsd:import namespace="9fd47c19-1c4a-4d7d-b342-c10cef269344"/>
    <xsd:element name="properties">
      <xsd:complexType>
        <xsd:sequence>
          <xsd:element name="documentManagement">
            <xsd:complexType>
              <xsd:all>
                <xsd:element ref="ns1:RoutingRuleDescription" minOccurs="0"/>
                <xsd:element ref="ns3:Work_x0020_Area_x0020_v2"/>
                <xsd:element ref="ns1:Language"/>
                <xsd:element ref="ns2:_dlc_DocId" minOccurs="0"/>
                <xsd:element ref="ns4:k1bd994a94c2413797db3bab8f123f6f" minOccurs="0"/>
                <xsd:element ref="ns4:a25c4e3633654d669cbaa09ae6b70789" minOccurs="0"/>
                <xsd:element ref="ns4:mfe9accc5a0b4653a7b513b67ffd122d" minOccurs="0"/>
                <xsd:element ref="ns2:_dlc_DocIdPersistId" minOccurs="0"/>
                <xsd:element ref="ns4:pd01c257034b4e86b1f58279a3bd54c6" minOccurs="0"/>
                <xsd:element ref="ns4:fb3179c379644f499d7166d0c985669b" minOccurs="0"/>
                <xsd:element ref="ns4:TaxCatchAll" minOccurs="0"/>
                <xsd:element ref="ns4:TaxCatchAllLabel" minOccurs="0"/>
                <xsd:element ref="ns4:ece32f50ba964e1fbf627a9d83fe6c01" minOccurs="0"/>
                <xsd:element ref="ns4:ic50d0a05a8e4d9791dac67f8a1e716c" minOccurs="0"/>
                <xsd:element ref="ns4:n771d69a070c4babbf278c67c8a2b859"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2"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a33a0d-65c0-4c37-8877-36d2c3d970e2" elementFormDefault="qualified">
    <xsd:import namespace="http://schemas.microsoft.com/office/2006/documentManagement/types"/>
    <xsd:import namespace="http://schemas.microsoft.com/office/infopath/2007/PartnerControls"/>
    <xsd:element name="Work_x0020_Area_x0020_v2" ma:index="5" ma:displayName="Work Area" ma:format="Dropdown" ma:internalName="Work_x0020_Area_x0020_v2">
      <xsd:simpleType>
        <xsd:union memberTypes="dms:Text">
          <xsd:simpleType>
            <xsd:restriction base="dms:Choice">
              <xsd:enumeration value="ABC Database"/>
              <xsd:enumeration value="Action Statements"/>
              <xsd:enumeration value="Common Assessment Method"/>
              <xsd:enumeration value="Commonwealth Processes"/>
              <xsd:enumeration value="Implementation"/>
              <xsd:enumeration value="Management Plans"/>
              <xsd:enumeration value="Project Plan"/>
              <xsd:enumeration value="Scientific Advisory Committ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417;#Biodiversity Protection ＆ Information|65a9b7a0-47d1-4a80-aa4a-b37a3a63b254"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5bf557a4-09fa-4dd8-a780-7bea7ec75b81}" ma:internalName="TaxCatchAll" ma:showField="CatchAllData" ma:web="153f2783-1c70-4464-955e-85040a58200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5bf557a4-09fa-4dd8-a780-7bea7ec75b81}" ma:internalName="TaxCatchAllLabel" ma:readOnly="true" ma:showField="CatchAllDataLabel" ma:web="153f2783-1c70-4464-955e-85040a58200f">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11;#Environment and Climate Change|b90772f5-2afa-408f-b8b8-93ad6baba774"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6;#Biodiversity|a369ff78-9705-4b66-a29c-499bde0c798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/sites/contentTypeHub</xsnScope>
</customXsn>
</file>

<file path=customXml/item4.xml><?xml version="1.0" encoding="utf-8"?>
<?mso-contentType ?>
<SharedContentType xmlns="Microsoft.SharePoint.Taxonomy.ContentTypeSync" SourceId="797aeec6-0273-40f2-ab3e-beee73212332" ContentTypeId="0x0101002517F445A0F35E449C98AAD631F2B03877"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 xmlns="a5f32de4-e402-4188-b034-e71ca7d22e54">DOCID107-417469679-92441</_dlc_DocId>
    <_dlc_DocIdUrl xmlns="a5f32de4-e402-4188-b034-e71ca7d22e54">
      <Url>https://delwpvicgovau.sharepoint.com/sites/ecm_107/_layouts/15/DocIdRedir.aspx?ID=DOCID107-417469679-92441</Url>
      <Description>DOCID107-417469679-92441</Description>
    </_dlc_DocIdUrl>
    <TaxCatchAll xmlns="9fd47c19-1c4a-4d7d-b342-c10cef269344">
      <Value>11</Value>
      <Value>417</Value>
      <Value>6</Value>
      <Value>3</Value>
      <Value>2</Value>
      <Value>1</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Work_x0020_Area_x0020_v2 xmlns="9da33a0d-65c0-4c37-8877-36d2c3d970e2"/>
    <k1bd994a94c2413797db3bab8f123f6f xmlns="9fd47c19-1c4a-4d7d-b342-c10cef269344">
      <Terms xmlns="http://schemas.microsoft.com/office/infopath/2007/PartnerControl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Biodiversity</TermName>
          <TermId xmlns="http://schemas.microsoft.com/office/infopath/2007/PartnerControls">a369ff78-9705-4b66-a29c-499bde0c7988</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Biodiversity Protection ＆ Information</TermName>
          <TermId xmlns="http://schemas.microsoft.com/office/infopath/2007/PartnerControls">65a9b7a0-47d1-4a80-aa4a-b37a3a63b254</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Environment, Climate Action and First Peoples</TermName>
          <TermId xmlns="http://schemas.microsoft.com/office/infopath/2007/PartnerControls">b90772f5-2afa-408f-b8b8-93ad6baba774</TermId>
        </TermInfo>
      </Terms>
    </ic50d0a05a8e4d9791dac67f8a1e716c>
  </documentManagement>
</p:properties>
</file>

<file path=customXml/item7.xml><?xml version="1.0" encoding="utf-8"?>
<LongProperties xmlns="http://schemas.microsoft.com/office/2006/metadata/long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AEBD4-8798-45B5-9368-13F2B487F4DE}">
  <ds:schemaRefs>
    <ds:schemaRef ds:uri="http://schemas.openxmlformats.org/officeDocument/2006/bibliography"/>
  </ds:schemaRefs>
</ds:datastoreItem>
</file>

<file path=customXml/itemProps2.xml><?xml version="1.0" encoding="utf-8"?>
<ds:datastoreItem xmlns:ds="http://schemas.openxmlformats.org/officeDocument/2006/customXml" ds:itemID="{1E6FD86F-1583-48B9-BD60-4847ED697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da33a0d-65c0-4c37-8877-36d2c3d970e2"/>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07112-FA66-447C-8426-46D1A2C690C4}">
  <ds:schemaRefs>
    <ds:schemaRef ds:uri="http://schemas.microsoft.com/office/2006/metadata/customXsn"/>
  </ds:schemaRefs>
</ds:datastoreItem>
</file>

<file path=customXml/itemProps4.xml><?xml version="1.0" encoding="utf-8"?>
<ds:datastoreItem xmlns:ds="http://schemas.openxmlformats.org/officeDocument/2006/customXml" ds:itemID="{14D7B45A-F366-49B5-AEE9-C4B796470AA9}">
  <ds:schemaRefs>
    <ds:schemaRef ds:uri="Microsoft.SharePoint.Taxonomy.ContentTypeSync"/>
  </ds:schemaRefs>
</ds:datastoreItem>
</file>

<file path=customXml/itemProps5.xml><?xml version="1.0" encoding="utf-8"?>
<ds:datastoreItem xmlns:ds="http://schemas.openxmlformats.org/officeDocument/2006/customXml" ds:itemID="{0128C53F-51D8-44B5-916C-3FA48E30BC92}">
  <ds:schemaRefs>
    <ds:schemaRef ds:uri="http://schemas.microsoft.com/sharepoint/events"/>
  </ds:schemaRefs>
</ds:datastoreItem>
</file>

<file path=customXml/itemProps6.xml><?xml version="1.0" encoding="utf-8"?>
<ds:datastoreItem xmlns:ds="http://schemas.openxmlformats.org/officeDocument/2006/customXml" ds:itemID="{A253F179-D6AD-4BE9-ADF6-2CED1489F89A}">
  <ds:schemaRefs>
    <ds:schemaRef ds:uri="http://schemas.microsoft.com/office/2006/metadata/properties"/>
    <ds:schemaRef ds:uri="http://schemas.microsoft.com/office/infopath/2007/PartnerControls"/>
    <ds:schemaRef ds:uri="a5f32de4-e402-4188-b034-e71ca7d22e54"/>
    <ds:schemaRef ds:uri="9fd47c19-1c4a-4d7d-b342-c10cef269344"/>
    <ds:schemaRef ds:uri="http://schemas.microsoft.com/sharepoint/v3"/>
    <ds:schemaRef ds:uri="9da33a0d-65c0-4c37-8877-36d2c3d970e2"/>
  </ds:schemaRefs>
</ds:datastoreItem>
</file>

<file path=customXml/itemProps7.xml><?xml version="1.0" encoding="utf-8"?>
<ds:datastoreItem xmlns:ds="http://schemas.openxmlformats.org/officeDocument/2006/customXml" ds:itemID="{7F9FCD00-D05D-4568-904C-6F1880B9BFE5}">
  <ds:schemaRefs>
    <ds:schemaRef ds:uri="http://schemas.microsoft.com/office/2006/metadata/longProperties"/>
  </ds:schemaRefs>
</ds:datastoreItem>
</file>

<file path=customXml/itemProps8.xml><?xml version="1.0" encoding="utf-8"?>
<ds:datastoreItem xmlns:ds="http://schemas.openxmlformats.org/officeDocument/2006/customXml" ds:itemID="{07BE8F56-8ED5-4DC1-A33F-DEC8AD8DB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11</Pages>
  <Words>9424</Words>
  <Characters>56733</Characters>
  <Application>Microsoft Office Word</Application>
  <DocSecurity>0</DocSecurity>
  <Lines>1575</Lines>
  <Paragraphs>642</Paragraphs>
  <ScaleCrop>false</ScaleCrop>
  <Company>Hewlett-Packard Company</Company>
  <LinksUpToDate>false</LinksUpToDate>
  <CharactersWithSpaces>65515</CharactersWithSpaces>
  <SharedDoc>false</SharedDoc>
  <HLinks>
    <vt:vector size="150" baseType="variant">
      <vt:variant>
        <vt:i4>3735615</vt:i4>
      </vt:variant>
      <vt:variant>
        <vt:i4>147</vt:i4>
      </vt:variant>
      <vt:variant>
        <vt:i4>0</vt:i4>
      </vt:variant>
      <vt:variant>
        <vt:i4>5</vt:i4>
      </vt:variant>
      <vt:variant>
        <vt:lpwstr>https://www.environment.gov.au/biodiversity/threatened/species/pubs/81537-conservation-advice-05032025.pdf</vt:lpwstr>
      </vt:variant>
      <vt:variant>
        <vt:lpwstr/>
      </vt:variant>
      <vt:variant>
        <vt:i4>5898252</vt:i4>
      </vt:variant>
      <vt:variant>
        <vt:i4>144</vt:i4>
      </vt:variant>
      <vt:variant>
        <vt:i4>0</vt:i4>
      </vt:variant>
      <vt:variant>
        <vt:i4>5</vt:i4>
      </vt:variant>
      <vt:variant>
        <vt:lpwstr>https://www.environment.gov.au/biodiversity/threatened/species/pubs/1828-conservation-advice-20082024.pdf</vt:lpwstr>
      </vt:variant>
      <vt:variant>
        <vt:lpwstr/>
      </vt:variant>
      <vt:variant>
        <vt:i4>3473468</vt:i4>
      </vt:variant>
      <vt:variant>
        <vt:i4>141</vt:i4>
      </vt:variant>
      <vt:variant>
        <vt:i4>0</vt:i4>
      </vt:variant>
      <vt:variant>
        <vt:i4>5</vt:i4>
      </vt:variant>
      <vt:variant>
        <vt:lpwstr>https://www.environment.gov.au/biodiversity/threatened/species/pubs/26178-conservation-advice-20082024.pdf</vt:lpwstr>
      </vt:variant>
      <vt:variant>
        <vt:lpwstr/>
      </vt:variant>
      <vt:variant>
        <vt:i4>3473461</vt:i4>
      </vt:variant>
      <vt:variant>
        <vt:i4>138</vt:i4>
      </vt:variant>
      <vt:variant>
        <vt:i4>0</vt:i4>
      </vt:variant>
      <vt:variant>
        <vt:i4>5</vt:i4>
      </vt:variant>
      <vt:variant>
        <vt:lpwstr>https://www.environment.gov.au/biodiversity/threatened/species/pubs/26171-conservation-advice-20082024.pdf</vt:lpwstr>
      </vt:variant>
      <vt:variant>
        <vt:lpwstr/>
      </vt:variant>
      <vt:variant>
        <vt:i4>4063287</vt:i4>
      </vt:variant>
      <vt:variant>
        <vt:i4>135</vt:i4>
      </vt:variant>
      <vt:variant>
        <vt:i4>0</vt:i4>
      </vt:variant>
      <vt:variant>
        <vt:i4>5</vt:i4>
      </vt:variant>
      <vt:variant>
        <vt:lpwstr>https://www.environment.gov.au/biodiversity/threatened/species/pubs/76155-conservation-advice-16072024.pdf</vt:lpwstr>
      </vt:variant>
      <vt:variant>
        <vt:lpwstr/>
      </vt:variant>
      <vt:variant>
        <vt:i4>3211316</vt:i4>
      </vt:variant>
      <vt:variant>
        <vt:i4>132</vt:i4>
      </vt:variant>
      <vt:variant>
        <vt:i4>0</vt:i4>
      </vt:variant>
      <vt:variant>
        <vt:i4>5</vt:i4>
      </vt:variant>
      <vt:variant>
        <vt:lpwstr>https://www.environment.gov.au/biodiversity/threatened/species/pubs/66633-conservation-advice-20082024.pdf</vt:lpwstr>
      </vt:variant>
      <vt:variant>
        <vt:lpwstr/>
      </vt:variant>
      <vt:variant>
        <vt:i4>4063281</vt:i4>
      </vt:variant>
      <vt:variant>
        <vt:i4>129</vt:i4>
      </vt:variant>
      <vt:variant>
        <vt:i4>0</vt:i4>
      </vt:variant>
      <vt:variant>
        <vt:i4>5</vt:i4>
      </vt:variant>
      <vt:variant>
        <vt:lpwstr>https://www.environment.gov.au/biodiversity/threatened/species/pubs/26177-conservation-advice-15112023.pdf</vt:lpwstr>
      </vt:variant>
      <vt:variant>
        <vt:lpwstr/>
      </vt:variant>
      <vt:variant>
        <vt:i4>4063291</vt:i4>
      </vt:variant>
      <vt:variant>
        <vt:i4>126</vt:i4>
      </vt:variant>
      <vt:variant>
        <vt:i4>0</vt:i4>
      </vt:variant>
      <vt:variant>
        <vt:i4>5</vt:i4>
      </vt:variant>
      <vt:variant>
        <vt:lpwstr>https://www.environment.gov.au/biodiversity/threatened/species/pubs/91711-conservation-advice-13042021.pdf</vt:lpwstr>
      </vt:variant>
      <vt:variant>
        <vt:lpwstr/>
      </vt:variant>
      <vt:variant>
        <vt:i4>5505103</vt:i4>
      </vt:variant>
      <vt:variant>
        <vt:i4>123</vt:i4>
      </vt:variant>
      <vt:variant>
        <vt:i4>0</vt:i4>
      </vt:variant>
      <vt:variant>
        <vt:i4>5</vt:i4>
      </vt:variant>
      <vt:variant>
        <vt:lpwstr>http://www.environment.gov.au/biodiversity/threatened/species/pubs/26179-conservation-advice-19102021.pdf</vt:lpwstr>
      </vt:variant>
      <vt:variant>
        <vt:lpwstr/>
      </vt:variant>
      <vt:variant>
        <vt:i4>4063292</vt:i4>
      </vt:variant>
      <vt:variant>
        <vt:i4>120</vt:i4>
      </vt:variant>
      <vt:variant>
        <vt:i4>0</vt:i4>
      </vt:variant>
      <vt:variant>
        <vt:i4>5</vt:i4>
      </vt:variant>
      <vt:variant>
        <vt:lpwstr>https://www.environment.gov.au/biodiversity/threatened/species/pubs/84745-conservation-advice-05052016.pdf</vt:lpwstr>
      </vt:variant>
      <vt:variant>
        <vt:lpwstr/>
      </vt:variant>
      <vt:variant>
        <vt:i4>4980749</vt:i4>
      </vt:variant>
      <vt:variant>
        <vt:i4>117</vt:i4>
      </vt:variant>
      <vt:variant>
        <vt:i4>0</vt:i4>
      </vt:variant>
      <vt:variant>
        <vt:i4>5</vt:i4>
      </vt:variant>
      <vt:variant>
        <vt:lpwstr>https://www.environment.gov.au/biodiversity/threatened/species/pubs/66632-conservation-advice.pdf</vt:lpwstr>
      </vt:variant>
      <vt:variant>
        <vt:lpwstr/>
      </vt:variant>
      <vt:variant>
        <vt:i4>4587532</vt:i4>
      </vt:variant>
      <vt:variant>
        <vt:i4>114</vt:i4>
      </vt:variant>
      <vt:variant>
        <vt:i4>0</vt:i4>
      </vt:variant>
      <vt:variant>
        <vt:i4>5</vt:i4>
      </vt:variant>
      <vt:variant>
        <vt:lpwstr>https://www.environment.gov.au/biodiversity/threatened/species/pubs/56791-conservation-advice.pdf</vt:lpwstr>
      </vt:variant>
      <vt:variant>
        <vt:lpwstr/>
      </vt:variant>
      <vt:variant>
        <vt:i4>5111821</vt:i4>
      </vt:variant>
      <vt:variant>
        <vt:i4>111</vt:i4>
      </vt:variant>
      <vt:variant>
        <vt:i4>0</vt:i4>
      </vt:variant>
      <vt:variant>
        <vt:i4>5</vt:i4>
      </vt:variant>
      <vt:variant>
        <vt:lpwstr>https://www.environment.gov.au/biodiversity/threatened/species/pubs/82953-conservation-advice.pdf</vt:lpwstr>
      </vt:variant>
      <vt:variant>
        <vt:lpwstr/>
      </vt:variant>
      <vt:variant>
        <vt:i4>2162810</vt:i4>
      </vt:variant>
      <vt:variant>
        <vt:i4>108</vt:i4>
      </vt:variant>
      <vt:variant>
        <vt:i4>0</vt:i4>
      </vt:variant>
      <vt:variant>
        <vt:i4>5</vt:i4>
      </vt:variant>
      <vt:variant>
        <vt:lpwstr>https://www.dcceew.gov.au/sites/default/files/documents/dwarf-galaxias.pdf</vt:lpwstr>
      </vt:variant>
      <vt:variant>
        <vt:lpwstr/>
      </vt:variant>
      <vt:variant>
        <vt:i4>5832740</vt:i4>
      </vt:variant>
      <vt:variant>
        <vt:i4>105</vt:i4>
      </vt:variant>
      <vt:variant>
        <vt:i4>0</vt:i4>
      </vt:variant>
      <vt:variant>
        <vt:i4>5</vt:i4>
      </vt:variant>
      <vt:variant>
        <vt:lpwstr>https://www.dpi.nsw.gov.au/__data/assets/pdf_file/0008/635876/PUB12-10-Primefact-176-Western-Olive-Perchlet-Ambassis-agassizii.pdf</vt:lpwstr>
      </vt:variant>
      <vt:variant>
        <vt:lpwstr/>
      </vt:variant>
      <vt:variant>
        <vt:i4>2228262</vt:i4>
      </vt:variant>
      <vt:variant>
        <vt:i4>102</vt:i4>
      </vt:variant>
      <vt:variant>
        <vt:i4>0</vt:i4>
      </vt:variant>
      <vt:variant>
        <vt:i4>5</vt:i4>
      </vt:variant>
      <vt:variant>
        <vt:lpwstr>https://nccma.vic.gov.au/media-events/news/endangered-turtle-spotlight/</vt:lpwstr>
      </vt:variant>
      <vt:variant>
        <vt:lpwstr/>
      </vt:variant>
      <vt:variant>
        <vt:i4>2818160</vt:i4>
      </vt:variant>
      <vt:variant>
        <vt:i4>99</vt:i4>
      </vt:variant>
      <vt:variant>
        <vt:i4>0</vt:i4>
      </vt:variant>
      <vt:variant>
        <vt:i4>5</vt:i4>
      </vt:variant>
      <vt:variant>
        <vt:lpwstr>https://www.dcceew.gov.au/sites/default/files/documents/m-porcatum.pdf</vt:lpwstr>
      </vt:variant>
      <vt:variant>
        <vt:lpwstr/>
      </vt:variant>
      <vt:variant>
        <vt:i4>5832733</vt:i4>
      </vt:variant>
      <vt:variant>
        <vt:i4>96</vt:i4>
      </vt:variant>
      <vt:variant>
        <vt:i4>0</vt:i4>
      </vt:variant>
      <vt:variant>
        <vt:i4>5</vt:i4>
      </vt:variant>
      <vt:variant>
        <vt:lpwstr>https://www.iucngisd.org/gisd/speciesname/Cyprinus+carpio</vt:lpwstr>
      </vt:variant>
      <vt:variant>
        <vt:lpwstr/>
      </vt:variant>
      <vt:variant>
        <vt:i4>3997740</vt:i4>
      </vt:variant>
      <vt:variant>
        <vt:i4>93</vt:i4>
      </vt:variant>
      <vt:variant>
        <vt:i4>0</vt:i4>
      </vt:variant>
      <vt:variant>
        <vt:i4>5</vt:i4>
      </vt:variant>
      <vt:variant>
        <vt:lpwstr>https://www.agriculture.gov.au/sites/default/files/documents/carp-biocontrol-background.pdf</vt:lpwstr>
      </vt:variant>
      <vt:variant>
        <vt:lpwstr/>
      </vt:variant>
      <vt:variant>
        <vt:i4>3539053</vt:i4>
      </vt:variant>
      <vt:variant>
        <vt:i4>90</vt:i4>
      </vt:variant>
      <vt:variant>
        <vt:i4>0</vt:i4>
      </vt:variant>
      <vt:variant>
        <vt:i4>5</vt:i4>
      </vt:variant>
      <vt:variant>
        <vt:lpwstr>https://www.agriculture.gov.au/sites/default/files/documents/national-carp-control-plan.pdf</vt:lpwstr>
      </vt:variant>
      <vt:variant>
        <vt:lpwstr/>
      </vt:variant>
      <vt:variant>
        <vt:i4>5308508</vt:i4>
      </vt:variant>
      <vt:variant>
        <vt:i4>87</vt:i4>
      </vt:variant>
      <vt:variant>
        <vt:i4>0</vt:i4>
      </vt:variant>
      <vt:variant>
        <vt:i4>5</vt:i4>
      </vt:variant>
      <vt:variant>
        <vt:lpwstr>https://www.frdc.com.au/knowledge-hub/national-carp-control-plan/carp-problem</vt:lpwstr>
      </vt:variant>
      <vt:variant>
        <vt:lpwstr/>
      </vt:variant>
      <vt:variant>
        <vt:i4>262219</vt:i4>
      </vt:variant>
      <vt:variant>
        <vt:i4>84</vt:i4>
      </vt:variant>
      <vt:variant>
        <vt:i4>0</vt:i4>
      </vt:variant>
      <vt:variant>
        <vt:i4>5</vt:i4>
      </vt:variant>
      <vt:variant>
        <vt:lpwstr>https://www.environment.vic.gov.au/conserving-threatened-species?a=50418</vt:lpwstr>
      </vt:variant>
      <vt:variant>
        <vt:lpwstr/>
      </vt:variant>
      <vt:variant>
        <vt:i4>2752523</vt:i4>
      </vt:variant>
      <vt:variant>
        <vt:i4>81</vt:i4>
      </vt:variant>
      <vt:variant>
        <vt:i4>0</vt:i4>
      </vt:variant>
      <vt:variant>
        <vt:i4>5</vt:i4>
      </vt:variant>
      <vt:variant>
        <vt:lpwstr>https://www.water.vic.gov.au/__data/assets/pdf_file/0032/671684/impacts-of-carp-in-wetlands-fact-sheet-4.pdf</vt:lpwstr>
      </vt:variant>
      <vt:variant>
        <vt:lpwstr/>
      </vt:variant>
      <vt:variant>
        <vt:i4>5898269</vt:i4>
      </vt:variant>
      <vt:variant>
        <vt:i4>78</vt:i4>
      </vt:variant>
      <vt:variant>
        <vt:i4>0</vt:i4>
      </vt:variant>
      <vt:variant>
        <vt:i4>5</vt:i4>
      </vt:variant>
      <vt:variant>
        <vt:lpwstr>https://www.mdba.gov.au/news-and-events/newsroom/saving-glassfish-extinction</vt:lpwstr>
      </vt:variant>
      <vt:variant>
        <vt:lpwstr/>
      </vt:variant>
      <vt:variant>
        <vt:i4>2818148</vt:i4>
      </vt:variant>
      <vt:variant>
        <vt:i4>0</vt:i4>
      </vt:variant>
      <vt:variant>
        <vt:i4>0</vt:i4>
      </vt:variant>
      <vt:variant>
        <vt:i4>5</vt:i4>
      </vt:variant>
      <vt:variant>
        <vt:lpwstr>https://delwpvicgovau.sharepoint.com/sites/ecm_107/_layouts/15/DocIdRedir.aspx?ID=DOCID107-417469679-742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Jordan (DEECA)</dc:creator>
  <cp:keywords/>
  <dc:description/>
  <cp:lastModifiedBy>Clare Brownridge (DEECA)</cp:lastModifiedBy>
  <cp:revision>1652</cp:revision>
  <cp:lastPrinted>2016-08-24T11:31:00Z</cp:lastPrinted>
  <dcterms:created xsi:type="dcterms:W3CDTF">2025-04-15T12:18:00Z</dcterms:created>
  <dcterms:modified xsi:type="dcterms:W3CDTF">2026-04-01T23:56:00Z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DOCID107-417469679-14867</vt:lpwstr>
  </property>
  <property fmtid="{D5CDD505-2E9C-101B-9397-08002B2CF9AE}" pid="3" name="_dlc_DocIdItemGuid">
    <vt:lpwstr>411b3ef3-f3dd-4687-ba83-d92234c48281</vt:lpwstr>
  </property>
  <property fmtid="{D5CDD505-2E9C-101B-9397-08002B2CF9AE}" pid="4" name="_dlc_DocIdUrl">
    <vt:lpwstr>https://delwpvicgovau.sharepoint.com/sites/ecm_107/_layouts/15/DocIdRedir.aspx?ID=DOCID107-417469679-14867, DOCID107-417469679-14867</vt:lpwstr>
  </property>
  <property fmtid="{D5CDD505-2E9C-101B-9397-08002B2CF9AE}" pid="5" name="MSIP_Label_4257e2ab-f512-40e2-9c9a-c64247360765_Enabled">
    <vt:lpwstr>true</vt:lpwstr>
  </property>
  <property fmtid="{D5CDD505-2E9C-101B-9397-08002B2CF9AE}" pid="6" name="MSIP_Label_4257e2ab-f512-40e2-9c9a-c64247360765_SetDate">
    <vt:lpwstr>2021-12-16T02:51:20Z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9f5aca63-d52c-4f8c-8644-87a218695ab3</vt:lpwstr>
  </property>
  <property fmtid="{D5CDD505-2E9C-101B-9397-08002B2CF9AE}" pid="11" name="MSIP_Label_4257e2ab-f512-40e2-9c9a-c64247360765_ContentBits">
    <vt:lpwstr>2</vt:lpwstr>
  </property>
  <property fmtid="{D5CDD505-2E9C-101B-9397-08002B2CF9AE}" pid="12" name="ContentTypeId">
    <vt:lpwstr>0x0101002517F445A0F35E449C98AAD631F2B03877008A3A537FB6F97045BDBCCC378EBA4539</vt:lpwstr>
  </property>
  <property fmtid="{D5CDD505-2E9C-101B-9397-08002B2CF9AE}" pid="13" name="Security_x0020_Classification">
    <vt:lpwstr>3;#Unclassified|7fa379f4-4aba-4692-ab80-7d39d3a23cf4</vt:lpwstr>
  </property>
  <property fmtid="{D5CDD505-2E9C-101B-9397-08002B2CF9AE}" pid="14" name="Dissemination Limiting Marker">
    <vt:lpwstr>2;#FOUO|955eb6fc-b35a-4808-8aa5-31e514fa3f26</vt:lpwstr>
  </property>
  <property fmtid="{D5CDD505-2E9C-101B-9397-08002B2CF9AE}" pid="15" name="Security Classification">
    <vt:lpwstr>3;#Unclassified|7fa379f4-4aba-4692-ab80-7d39d3a23cf4</vt:lpwstr>
  </property>
  <property fmtid="{D5CDD505-2E9C-101B-9397-08002B2CF9AE}" pid="16" name="Dissemination_x0020_Limiting_x0020_Marker">
    <vt:lpwstr>2;#FOUO|955eb6fc-b35a-4808-8aa5-31e514fa3f26</vt:lpwstr>
  </property>
  <property fmtid="{D5CDD505-2E9C-101B-9397-08002B2CF9AE}" pid="17" name="Records Class Project">
    <vt:lpwstr>27;#Reference Materials|f95fc07f-4085-41de-ae1e-da9e571af2f5</vt:lpwstr>
  </property>
  <property fmtid="{D5CDD505-2E9C-101B-9397-08002B2CF9AE}" pid="18" name="g91c59fb10974fa1a03160ad8386f0f4">
    <vt:lpwstr/>
  </property>
  <property fmtid="{D5CDD505-2E9C-101B-9397-08002B2CF9AE}" pid="19" name="MediaServiceImageTags">
    <vt:lpwstr/>
  </property>
  <property fmtid="{D5CDD505-2E9C-101B-9397-08002B2CF9AE}" pid="20" name="Records_x0020_Class_x0020_Project">
    <vt:lpwstr>27;#Reference Materials|f95fc07f-4085-41de-ae1e-da9e571af2f5</vt:lpwstr>
  </property>
  <property fmtid="{D5CDD505-2E9C-101B-9397-08002B2CF9AE}" pid="21" name="Department Document Type">
    <vt:lpwstr/>
  </property>
  <property fmtid="{D5CDD505-2E9C-101B-9397-08002B2CF9AE}" pid="22" name="Record_x0020_Purpose">
    <vt:lpwstr/>
  </property>
  <property fmtid="{D5CDD505-2E9C-101B-9397-08002B2CF9AE}" pid="23" name="Department_x0020_Document_x0020_Type">
    <vt:lpwstr/>
  </property>
  <property fmtid="{D5CDD505-2E9C-101B-9397-08002B2CF9AE}" pid="24" name="Record Purpose">
    <vt:lpwstr/>
  </property>
  <property fmtid="{D5CDD505-2E9C-101B-9397-08002B2CF9AE}" pid="25" name="b9b43b809ea4445880dbf70bb9849525">
    <vt:lpwstr/>
  </property>
  <property fmtid="{D5CDD505-2E9C-101B-9397-08002B2CF9AE}" pid="26" name="Agency">
    <vt:lpwstr>1;#Department of Environment, Land, Water and Planning|607a3f87-1228-4cd9-82a5-076aa8776274</vt:lpwstr>
  </property>
  <property fmtid="{D5CDD505-2E9C-101B-9397-08002B2CF9AE}" pid="27" name="Branch">
    <vt:lpwstr>417;#Biodiversity Protection ＆ Information|65a9b7a0-47d1-4a80-aa4a-b37a3a63b254</vt:lpwstr>
  </property>
  <property fmtid="{D5CDD505-2E9C-101B-9397-08002B2CF9AE}" pid="28" name="Division">
    <vt:lpwstr>6;#Biodiversity|a369ff78-9705-4b66-a29c-499bde0c7988</vt:lpwstr>
  </property>
  <property fmtid="{D5CDD505-2E9C-101B-9397-08002B2CF9AE}" pid="29" name="Group1">
    <vt:lpwstr>11;#Environment, Climate Action and First Peoples|b90772f5-2afa-408f-b8b8-93ad6baba774</vt:lpwstr>
  </property>
  <property fmtid="{D5CDD505-2E9C-101B-9397-08002B2CF9AE}" pid="30" name="Section">
    <vt:lpwstr/>
  </property>
  <property fmtid="{D5CDD505-2E9C-101B-9397-08002B2CF9AE}" pid="31" name="c98c0cf14fbd4b639130aafe2e32754b">
    <vt:lpwstr/>
  </property>
  <property fmtid="{D5CDD505-2E9C-101B-9397-08002B2CF9AE}" pid="32" name="Sub_x002d_Section">
    <vt:lpwstr/>
  </property>
  <property fmtid="{D5CDD505-2E9C-101B-9397-08002B2CF9AE}" pid="33" name="Records_x0020_Class_x0020_Correspondence">
    <vt:lpwstr/>
  </property>
  <property fmtid="{D5CDD505-2E9C-101B-9397-08002B2CF9AE}" pid="34" name="Records_x0020_Class_x0020_Comms_x0020_External">
    <vt:lpwstr/>
  </property>
  <property fmtid="{D5CDD505-2E9C-101B-9397-08002B2CF9AE}" pid="35" name="lcf76f155ced4ddcb4097134ff3c332f">
    <vt:lpwstr/>
  </property>
  <property fmtid="{D5CDD505-2E9C-101B-9397-08002B2CF9AE}" pid="36" name="f9b2f911dfe5475293c241ac3c8c5956">
    <vt:lpwstr/>
  </property>
  <property fmtid="{D5CDD505-2E9C-101B-9397-08002B2CF9AE}" pid="37" name="Sub-Section">
    <vt:lpwstr/>
  </property>
  <property fmtid="{D5CDD505-2E9C-101B-9397-08002B2CF9AE}" pid="38" name="Records Class Comms External">
    <vt:lpwstr/>
  </property>
  <property fmtid="{D5CDD505-2E9C-101B-9397-08002B2CF9AE}" pid="39" name="Records Class Correspondence">
    <vt:lpwstr/>
  </property>
</Properties>
</file>