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872"/>
      </w:tblGrid>
      <w:tr w:rsidR="00337BA1" w:rsidRPr="00337BA1" w14:paraId="413C5367" w14:textId="77777777" w:rsidTr="0526FA06">
        <w:tc>
          <w:tcPr>
            <w:tcW w:w="1843" w:type="dxa"/>
          </w:tcPr>
          <w:p w14:paraId="1CAE2471" w14:textId="77777777" w:rsidR="00337BA1" w:rsidRPr="00337BA1" w:rsidRDefault="00337BA1" w:rsidP="00C93908">
            <w:pPr>
              <w:pStyle w:val="BodyText"/>
              <w:spacing w:before="0"/>
              <w:jc w:val="center"/>
              <w:rPr>
                <w:rFonts w:ascii="Calibri" w:hAnsi="Calibri" w:cs="Calibri"/>
                <w:b/>
                <w:i/>
                <w:color w:val="2F5496" w:themeColor="accent1" w:themeShade="BF"/>
                <w:sz w:val="32"/>
                <w:szCs w:val="32"/>
              </w:rPr>
            </w:pPr>
            <w:r>
              <w:rPr>
                <w:noProof/>
              </w:rPr>
              <w:drawing>
                <wp:inline distT="0" distB="0" distL="0" distR="0" wp14:anchorId="42586A6A" wp14:editId="70B76CCB">
                  <wp:extent cx="1028700" cy="1571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1028700" cy="1571625"/>
                          </a:xfrm>
                          <a:prstGeom prst="rect">
                            <a:avLst/>
                          </a:prstGeom>
                        </pic:spPr>
                      </pic:pic>
                    </a:graphicData>
                  </a:graphic>
                </wp:inline>
              </w:drawing>
            </w:r>
          </w:p>
        </w:tc>
        <w:tc>
          <w:tcPr>
            <w:tcW w:w="6872" w:type="dxa"/>
            <w:vAlign w:val="center"/>
          </w:tcPr>
          <w:p w14:paraId="389C2745" w14:textId="77777777" w:rsidR="00337BA1" w:rsidRPr="00057298" w:rsidRDefault="00337BA1" w:rsidP="00057298">
            <w:pPr>
              <w:pStyle w:val="BodyText"/>
              <w:spacing w:before="0" w:after="240"/>
              <w:jc w:val="center"/>
              <w:rPr>
                <w:rFonts w:ascii="Calibri" w:hAnsi="Calibri" w:cs="Calibri"/>
                <w:b/>
                <w:color w:val="000066"/>
                <w:sz w:val="36"/>
                <w:szCs w:val="36"/>
              </w:rPr>
            </w:pPr>
            <w:r w:rsidRPr="00057298">
              <w:rPr>
                <w:rFonts w:ascii="Calibri" w:hAnsi="Calibri" w:cs="Calibri"/>
                <w:b/>
                <w:i/>
                <w:color w:val="000066"/>
                <w:sz w:val="36"/>
                <w:szCs w:val="36"/>
              </w:rPr>
              <w:t>FLORA AND FAUNA GUARANTEE ACT</w:t>
            </w:r>
            <w:r w:rsidRPr="00057298">
              <w:rPr>
                <w:rFonts w:ascii="Calibri" w:hAnsi="Calibri" w:cs="Calibri"/>
                <w:b/>
                <w:color w:val="000066"/>
                <w:sz w:val="36"/>
                <w:szCs w:val="36"/>
              </w:rPr>
              <w:t xml:space="preserve"> 1988</w:t>
            </w:r>
          </w:p>
          <w:p w14:paraId="5104D3C0" w14:textId="78D9D67D" w:rsidR="00337BA1" w:rsidRPr="00337BA1" w:rsidRDefault="00864DD4" w:rsidP="00057298">
            <w:pPr>
              <w:pStyle w:val="BodyText"/>
              <w:jc w:val="center"/>
              <w:rPr>
                <w:rFonts w:ascii="Calibri" w:hAnsi="Calibri" w:cs="Calibri"/>
                <w:b/>
                <w:color w:val="2F5496" w:themeColor="accent1" w:themeShade="BF"/>
                <w:sz w:val="32"/>
                <w:szCs w:val="32"/>
              </w:rPr>
            </w:pPr>
            <w:r w:rsidRPr="00057298">
              <w:rPr>
                <w:rFonts w:ascii="Calibri" w:hAnsi="Calibri" w:cs="Calibri"/>
                <w:b/>
                <w:caps/>
                <w:color w:val="000066"/>
                <w:sz w:val="24"/>
                <w:szCs w:val="24"/>
              </w:rPr>
              <w:t xml:space="preserve">NOMINATION OF A </w:t>
            </w:r>
            <w:r w:rsidR="00360876">
              <w:rPr>
                <w:rFonts w:ascii="Calibri" w:hAnsi="Calibri" w:cs="Calibri"/>
                <w:b/>
                <w:caps/>
                <w:color w:val="000066"/>
                <w:sz w:val="24"/>
                <w:szCs w:val="24"/>
              </w:rPr>
              <w:t>COMMUNITY FOR</w:t>
            </w:r>
            <w:r w:rsidRPr="00057298">
              <w:rPr>
                <w:rFonts w:ascii="Calibri" w:hAnsi="Calibri" w:cs="Calibri"/>
                <w:b/>
                <w:caps/>
                <w:color w:val="000066"/>
                <w:sz w:val="24"/>
                <w:szCs w:val="24"/>
              </w:rPr>
              <w:t xml:space="preserve"> </w:t>
            </w:r>
            <w:r w:rsidR="00782D3E" w:rsidRPr="00057298">
              <w:rPr>
                <w:rFonts w:ascii="Calibri" w:hAnsi="Calibri" w:cs="Calibri"/>
                <w:b/>
                <w:caps/>
                <w:color w:val="000066"/>
                <w:sz w:val="24"/>
                <w:szCs w:val="24"/>
              </w:rPr>
              <w:t>inclusion</w:t>
            </w:r>
            <w:r w:rsidR="00856446">
              <w:rPr>
                <w:rFonts w:ascii="Calibri" w:hAnsi="Calibri" w:cs="Calibri"/>
                <w:b/>
                <w:caps/>
                <w:color w:val="000066"/>
                <w:sz w:val="24"/>
                <w:szCs w:val="24"/>
              </w:rPr>
              <w:t xml:space="preserve"> </w:t>
            </w:r>
            <w:r w:rsidR="00360876">
              <w:rPr>
                <w:rFonts w:ascii="Calibri" w:hAnsi="Calibri" w:cs="Calibri"/>
                <w:b/>
                <w:caps/>
                <w:color w:val="000066"/>
                <w:sz w:val="24"/>
                <w:szCs w:val="24"/>
              </w:rPr>
              <w:t xml:space="preserve">on </w:t>
            </w:r>
            <w:r w:rsidR="00856446">
              <w:rPr>
                <w:rFonts w:ascii="Calibri" w:hAnsi="Calibri" w:cs="Calibri"/>
                <w:b/>
                <w:caps/>
                <w:color w:val="000066"/>
                <w:sz w:val="24"/>
                <w:szCs w:val="24"/>
              </w:rPr>
              <w:t xml:space="preserve">or </w:t>
            </w:r>
            <w:r w:rsidR="00782D3E" w:rsidRPr="00057298">
              <w:rPr>
                <w:rFonts w:ascii="Calibri" w:hAnsi="Calibri" w:cs="Calibri"/>
                <w:b/>
                <w:caps/>
                <w:color w:val="000066"/>
                <w:sz w:val="24"/>
                <w:szCs w:val="24"/>
              </w:rPr>
              <w:t xml:space="preserve">removal </w:t>
            </w:r>
            <w:r w:rsidR="00360876">
              <w:rPr>
                <w:rFonts w:ascii="Calibri" w:hAnsi="Calibri" w:cs="Calibri"/>
                <w:b/>
                <w:caps/>
                <w:color w:val="000066"/>
                <w:sz w:val="24"/>
                <w:szCs w:val="24"/>
              </w:rPr>
              <w:t xml:space="preserve">from </w:t>
            </w:r>
            <w:r w:rsidR="00782D3E" w:rsidRPr="00057298">
              <w:rPr>
                <w:rFonts w:ascii="Calibri" w:hAnsi="Calibri" w:cs="Calibri"/>
                <w:b/>
                <w:caps/>
                <w:color w:val="000066"/>
                <w:sz w:val="24"/>
                <w:szCs w:val="24"/>
              </w:rPr>
              <w:t xml:space="preserve">the FFG Act </w:t>
            </w:r>
            <w:r w:rsidR="00057298" w:rsidRPr="00057298">
              <w:rPr>
                <w:rFonts w:ascii="Calibri" w:hAnsi="Calibri" w:cs="Calibri"/>
                <w:b/>
                <w:caps/>
                <w:color w:val="000066"/>
                <w:sz w:val="24"/>
                <w:szCs w:val="24"/>
              </w:rPr>
              <w:t>Threatened</w:t>
            </w:r>
            <w:r w:rsidR="00782D3E" w:rsidRPr="00057298">
              <w:rPr>
                <w:rFonts w:ascii="Calibri" w:hAnsi="Calibri" w:cs="Calibri"/>
                <w:b/>
                <w:caps/>
                <w:color w:val="000066"/>
                <w:sz w:val="24"/>
                <w:szCs w:val="24"/>
              </w:rPr>
              <w:t xml:space="preserve"> List</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6804"/>
      </w:tblGrid>
      <w:tr w:rsidR="00B75582" w:rsidRPr="00CE3868" w14:paraId="08B28BFB" w14:textId="77777777" w:rsidTr="00104621">
        <w:trPr>
          <w:trHeight w:val="20"/>
        </w:trPr>
        <w:tc>
          <w:tcPr>
            <w:tcW w:w="10206"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33056DA" w14:textId="77777777" w:rsidR="00B75582" w:rsidRPr="005E2FA5" w:rsidRDefault="00B75582" w:rsidP="00104621">
            <w:pPr>
              <w:tabs>
                <w:tab w:val="left" w:pos="3119"/>
                <w:tab w:val="left" w:pos="5702"/>
                <w:tab w:val="left" w:pos="7371"/>
              </w:tabs>
              <w:rPr>
                <w:rFonts w:asciiTheme="minorHAnsi" w:hAnsiTheme="minorHAnsi" w:cstheme="minorHAnsi"/>
                <w:b/>
                <w:bCs/>
                <w:sz w:val="20"/>
                <w:szCs w:val="20"/>
              </w:rPr>
            </w:pPr>
            <w:r w:rsidRPr="005E2FA5">
              <w:rPr>
                <w:rFonts w:asciiTheme="minorHAnsi" w:hAnsiTheme="minorHAnsi" w:cstheme="minorHAnsi"/>
                <w:b/>
                <w:bCs/>
                <w:sz w:val="20"/>
                <w:szCs w:val="20"/>
              </w:rPr>
              <w:t>NOMINATOR’S</w:t>
            </w:r>
            <w:r>
              <w:rPr>
                <w:rFonts w:asciiTheme="minorHAnsi" w:hAnsiTheme="minorHAnsi" w:cstheme="minorHAnsi"/>
                <w:b/>
                <w:bCs/>
                <w:sz w:val="20"/>
                <w:szCs w:val="20"/>
              </w:rPr>
              <w:t xml:space="preserve"> </w:t>
            </w:r>
            <w:r w:rsidRPr="005E2FA5">
              <w:rPr>
                <w:rFonts w:asciiTheme="minorHAnsi" w:hAnsiTheme="minorHAnsi" w:cstheme="minorHAnsi"/>
                <w:b/>
                <w:bCs/>
                <w:sz w:val="20"/>
                <w:szCs w:val="20"/>
              </w:rPr>
              <w:t>DETAILS</w:t>
            </w:r>
          </w:p>
          <w:p w14:paraId="2080CFD9" w14:textId="72285529" w:rsidR="00B75582" w:rsidRPr="005E2FA5" w:rsidRDefault="00B75582" w:rsidP="00104621">
            <w:pPr>
              <w:tabs>
                <w:tab w:val="left" w:pos="3119"/>
                <w:tab w:val="left" w:pos="5702"/>
                <w:tab w:val="left" w:pos="7371"/>
              </w:tabs>
              <w:spacing w:line="240" w:lineRule="auto"/>
              <w:rPr>
                <w:rFonts w:asciiTheme="minorHAnsi" w:hAnsiTheme="minorHAnsi" w:cstheme="minorHAnsi"/>
                <w:i/>
                <w:iCs/>
                <w:sz w:val="20"/>
                <w:szCs w:val="20"/>
              </w:rPr>
            </w:pPr>
            <w:r w:rsidRPr="005E2FA5">
              <w:rPr>
                <w:rFonts w:asciiTheme="minorHAnsi" w:hAnsiTheme="minorHAnsi" w:cstheme="minorHAnsi"/>
                <w:i/>
                <w:iCs/>
                <w:sz w:val="20"/>
                <w:szCs w:val="20"/>
              </w:rPr>
              <w:t>Note:</w:t>
            </w:r>
            <w:r>
              <w:rPr>
                <w:rFonts w:asciiTheme="minorHAnsi" w:hAnsiTheme="minorHAnsi" w:cstheme="minorHAnsi"/>
                <w:i/>
                <w:iCs/>
                <w:sz w:val="20"/>
                <w:szCs w:val="20"/>
              </w:rPr>
              <w:t xml:space="preserve"> </w:t>
            </w:r>
            <w:r w:rsidRPr="005E2FA5">
              <w:rPr>
                <w:rFonts w:asciiTheme="minorHAnsi" w:hAnsiTheme="minorHAnsi" w:cstheme="minorHAnsi"/>
                <w:i/>
                <w:iCs/>
                <w:sz w:val="20"/>
                <w:szCs w:val="20"/>
              </w:rPr>
              <w:t>Your</w:t>
            </w:r>
            <w:r>
              <w:rPr>
                <w:rFonts w:asciiTheme="minorHAnsi" w:hAnsiTheme="minorHAnsi" w:cstheme="minorHAnsi"/>
                <w:i/>
                <w:iCs/>
                <w:sz w:val="20"/>
                <w:szCs w:val="20"/>
              </w:rPr>
              <w:t xml:space="preserve"> </w:t>
            </w:r>
            <w:r w:rsidRPr="005E2FA5">
              <w:rPr>
                <w:rFonts w:asciiTheme="minorHAnsi" w:hAnsiTheme="minorHAnsi" w:cstheme="minorHAnsi"/>
                <w:i/>
                <w:iCs/>
                <w:sz w:val="20"/>
                <w:szCs w:val="20"/>
              </w:rPr>
              <w:t>details</w:t>
            </w:r>
            <w:r>
              <w:rPr>
                <w:rFonts w:asciiTheme="minorHAnsi" w:hAnsiTheme="minorHAnsi" w:cstheme="minorHAnsi"/>
                <w:i/>
                <w:iCs/>
                <w:sz w:val="20"/>
                <w:szCs w:val="20"/>
              </w:rPr>
              <w:t xml:space="preserve"> </w:t>
            </w:r>
            <w:r w:rsidRPr="005E2FA5">
              <w:rPr>
                <w:rFonts w:asciiTheme="minorHAnsi" w:hAnsiTheme="minorHAnsi" w:cstheme="minorHAnsi"/>
                <w:i/>
                <w:iCs/>
                <w:sz w:val="20"/>
                <w:szCs w:val="20"/>
              </w:rPr>
              <w:t>are</w:t>
            </w:r>
            <w:r>
              <w:rPr>
                <w:rFonts w:asciiTheme="minorHAnsi" w:hAnsiTheme="minorHAnsi" w:cstheme="minorHAnsi"/>
                <w:i/>
                <w:iCs/>
                <w:sz w:val="20"/>
                <w:szCs w:val="20"/>
              </w:rPr>
              <w:t xml:space="preserve"> </w:t>
            </w:r>
            <w:r w:rsidRPr="005E2FA5">
              <w:rPr>
                <w:rFonts w:asciiTheme="minorHAnsi" w:hAnsiTheme="minorHAnsi" w:cstheme="minorHAnsi"/>
                <w:i/>
                <w:iCs/>
                <w:sz w:val="20"/>
                <w:szCs w:val="20"/>
              </w:rPr>
              <w:t>subject</w:t>
            </w:r>
            <w:r>
              <w:rPr>
                <w:rFonts w:asciiTheme="minorHAnsi" w:hAnsiTheme="minorHAnsi" w:cstheme="minorHAnsi"/>
                <w:i/>
                <w:iCs/>
                <w:sz w:val="20"/>
                <w:szCs w:val="20"/>
              </w:rPr>
              <w:t xml:space="preserve"> </w:t>
            </w:r>
            <w:r w:rsidRPr="005E2FA5">
              <w:rPr>
                <w:rFonts w:asciiTheme="minorHAnsi" w:hAnsiTheme="minorHAnsi" w:cstheme="minorHAnsi"/>
                <w:i/>
                <w:iCs/>
                <w:sz w:val="20"/>
                <w:szCs w:val="20"/>
              </w:rPr>
              <w:t>to</w:t>
            </w:r>
            <w:r>
              <w:rPr>
                <w:rFonts w:asciiTheme="minorHAnsi" w:hAnsiTheme="minorHAnsi" w:cstheme="minorHAnsi"/>
                <w:i/>
                <w:iCs/>
                <w:sz w:val="20"/>
                <w:szCs w:val="20"/>
              </w:rPr>
              <w:t xml:space="preserve"> </w:t>
            </w:r>
            <w:r w:rsidRPr="005E2FA5">
              <w:rPr>
                <w:rFonts w:asciiTheme="minorHAnsi" w:hAnsiTheme="minorHAnsi" w:cstheme="minorHAnsi"/>
                <w:i/>
                <w:iCs/>
                <w:sz w:val="20"/>
                <w:szCs w:val="20"/>
              </w:rPr>
              <w:t>the</w:t>
            </w:r>
            <w:r>
              <w:rPr>
                <w:rFonts w:asciiTheme="minorHAnsi" w:hAnsiTheme="minorHAnsi" w:cstheme="minorHAnsi"/>
                <w:i/>
                <w:iCs/>
                <w:sz w:val="20"/>
                <w:szCs w:val="20"/>
              </w:rPr>
              <w:t xml:space="preserve"> </w:t>
            </w:r>
            <w:r w:rsidRPr="005E2FA5">
              <w:rPr>
                <w:rFonts w:asciiTheme="minorHAnsi" w:hAnsiTheme="minorHAnsi" w:cstheme="minorHAnsi"/>
                <w:i/>
                <w:iCs/>
                <w:sz w:val="20"/>
                <w:szCs w:val="20"/>
              </w:rPr>
              <w:t>provisions</w:t>
            </w:r>
            <w:r>
              <w:rPr>
                <w:rFonts w:asciiTheme="minorHAnsi" w:hAnsiTheme="minorHAnsi" w:cstheme="minorHAnsi"/>
                <w:i/>
                <w:iCs/>
                <w:sz w:val="20"/>
                <w:szCs w:val="20"/>
              </w:rPr>
              <w:t xml:space="preserve"> </w:t>
            </w:r>
            <w:r w:rsidRPr="005E2FA5">
              <w:rPr>
                <w:rFonts w:asciiTheme="minorHAnsi" w:hAnsiTheme="minorHAnsi" w:cstheme="minorHAnsi"/>
                <w:i/>
                <w:iCs/>
                <w:sz w:val="20"/>
                <w:szCs w:val="20"/>
              </w:rPr>
              <w:t>of</w:t>
            </w:r>
            <w:r>
              <w:rPr>
                <w:rFonts w:asciiTheme="minorHAnsi" w:hAnsiTheme="minorHAnsi" w:cstheme="minorHAnsi"/>
                <w:i/>
                <w:iCs/>
                <w:sz w:val="20"/>
                <w:szCs w:val="20"/>
              </w:rPr>
              <w:t xml:space="preserve"> </w:t>
            </w:r>
            <w:r w:rsidRPr="005E2FA5">
              <w:rPr>
                <w:rFonts w:asciiTheme="minorHAnsi" w:hAnsiTheme="minorHAnsi" w:cstheme="minorHAnsi"/>
                <w:i/>
                <w:iCs/>
                <w:sz w:val="20"/>
                <w:szCs w:val="20"/>
              </w:rPr>
              <w:t>the</w:t>
            </w:r>
            <w:r>
              <w:rPr>
                <w:rFonts w:asciiTheme="minorHAnsi" w:hAnsiTheme="minorHAnsi" w:cstheme="minorHAnsi"/>
                <w:i/>
                <w:iCs/>
                <w:sz w:val="20"/>
                <w:szCs w:val="20"/>
              </w:rPr>
              <w:t xml:space="preserve"> </w:t>
            </w:r>
            <w:r w:rsidR="00AB4D36" w:rsidRPr="00AB4D36">
              <w:rPr>
                <w:rFonts w:asciiTheme="minorHAnsi" w:hAnsiTheme="minorHAnsi" w:cstheme="minorHAnsi"/>
                <w:i/>
                <w:iCs/>
                <w:sz w:val="20"/>
                <w:szCs w:val="20"/>
              </w:rPr>
              <w:t>Privacy and Data Protection Act 2014</w:t>
            </w:r>
            <w:r w:rsidR="00DD42FE">
              <w:rPr>
                <w:rFonts w:asciiTheme="minorHAnsi" w:hAnsiTheme="minorHAnsi" w:cstheme="minorHAnsi"/>
                <w:i/>
                <w:iCs/>
                <w:sz w:val="20"/>
                <w:szCs w:val="20"/>
              </w:rPr>
              <w:t xml:space="preserve"> (see below)</w:t>
            </w:r>
            <w:r w:rsidRPr="005E2FA5">
              <w:rPr>
                <w:rFonts w:asciiTheme="minorHAnsi" w:hAnsiTheme="minorHAnsi" w:cstheme="minorHAnsi"/>
                <w:i/>
                <w:iCs/>
                <w:sz w:val="20"/>
                <w:szCs w:val="20"/>
              </w:rPr>
              <w:t>.</w:t>
            </w:r>
          </w:p>
        </w:tc>
      </w:tr>
      <w:tr w:rsidR="00B75582" w:rsidRPr="003423D3" w14:paraId="2994A48D" w14:textId="77777777" w:rsidTr="00104621">
        <w:tblPrEx>
          <w:shd w:val="clear" w:color="auto" w:fill="FBE4D5" w:themeFill="accent2" w:themeFillTint="33"/>
        </w:tblPrEx>
        <w:trPr>
          <w:trHeight w:val="20"/>
        </w:trPr>
        <w:tc>
          <w:tcPr>
            <w:tcW w:w="3402" w:type="dxa"/>
            <w:shd w:val="clear" w:color="auto" w:fill="BDD6EE" w:themeFill="accent5" w:themeFillTint="66"/>
          </w:tcPr>
          <w:p w14:paraId="44B0CEFC" w14:textId="77777777" w:rsidR="00B75582" w:rsidRPr="003423D3" w:rsidRDefault="00B75582" w:rsidP="00104621">
            <w:pPr>
              <w:pStyle w:val="Tableheadingright"/>
              <w:widowControl w:val="0"/>
              <w:jc w:val="left"/>
              <w:rPr>
                <w:rFonts w:asciiTheme="minorHAnsi" w:hAnsiTheme="minorHAnsi" w:cstheme="minorHAnsi"/>
              </w:rPr>
            </w:pPr>
            <w:r>
              <w:rPr>
                <w:rFonts w:asciiTheme="minorHAnsi" w:hAnsiTheme="minorHAnsi" w:cstheme="minorHAnsi"/>
              </w:rPr>
              <w:t>Full name</w:t>
            </w:r>
          </w:p>
        </w:tc>
        <w:tc>
          <w:tcPr>
            <w:tcW w:w="6804" w:type="dxa"/>
            <w:shd w:val="clear" w:color="auto" w:fill="auto"/>
          </w:tcPr>
          <w:p w14:paraId="4E01793B" w14:textId="77777777" w:rsidR="00B75582" w:rsidRPr="003423D3" w:rsidRDefault="00B75582" w:rsidP="00104621">
            <w:pPr>
              <w:pStyle w:val="Tableheadingright"/>
              <w:widowControl w:val="0"/>
              <w:jc w:val="left"/>
              <w:rPr>
                <w:rFonts w:asciiTheme="minorHAnsi" w:hAnsiTheme="minorHAnsi" w:cstheme="minorHAnsi"/>
              </w:rPr>
            </w:pPr>
          </w:p>
        </w:tc>
      </w:tr>
      <w:tr w:rsidR="00B75582" w:rsidRPr="003423D3" w14:paraId="4FD1F64E" w14:textId="77777777" w:rsidTr="00104621">
        <w:tblPrEx>
          <w:shd w:val="clear" w:color="auto" w:fill="FBE4D5" w:themeFill="accent2" w:themeFillTint="33"/>
        </w:tblPrEx>
        <w:trPr>
          <w:trHeight w:val="20"/>
        </w:trPr>
        <w:tc>
          <w:tcPr>
            <w:tcW w:w="3402" w:type="dxa"/>
            <w:shd w:val="clear" w:color="auto" w:fill="BDD6EE" w:themeFill="accent5" w:themeFillTint="66"/>
          </w:tcPr>
          <w:p w14:paraId="46798013" w14:textId="77777777" w:rsidR="00B75582" w:rsidRDefault="00B75582" w:rsidP="00104621">
            <w:pPr>
              <w:pStyle w:val="Tableheadingright"/>
              <w:widowControl w:val="0"/>
              <w:jc w:val="left"/>
              <w:rPr>
                <w:rFonts w:asciiTheme="minorHAnsi" w:hAnsiTheme="minorHAnsi" w:cstheme="minorHAnsi"/>
              </w:rPr>
            </w:pPr>
            <w:r>
              <w:rPr>
                <w:rFonts w:asciiTheme="minorHAnsi" w:hAnsiTheme="minorHAnsi" w:cstheme="minorHAnsi"/>
              </w:rPr>
              <w:t>Organisation (if applicable)</w:t>
            </w:r>
          </w:p>
        </w:tc>
        <w:tc>
          <w:tcPr>
            <w:tcW w:w="6804" w:type="dxa"/>
            <w:shd w:val="clear" w:color="auto" w:fill="auto"/>
          </w:tcPr>
          <w:p w14:paraId="3E33445A" w14:textId="77777777" w:rsidR="00B75582" w:rsidRPr="003423D3" w:rsidRDefault="00B75582" w:rsidP="00104621">
            <w:pPr>
              <w:pStyle w:val="Tableheadingright"/>
              <w:widowControl w:val="0"/>
              <w:jc w:val="left"/>
              <w:rPr>
                <w:rFonts w:asciiTheme="minorHAnsi" w:hAnsiTheme="minorHAnsi" w:cstheme="minorHAnsi"/>
              </w:rPr>
            </w:pPr>
          </w:p>
        </w:tc>
      </w:tr>
      <w:tr w:rsidR="00B75582" w:rsidRPr="003423D3" w14:paraId="1DF0E188" w14:textId="77777777" w:rsidTr="00104621">
        <w:tblPrEx>
          <w:shd w:val="clear" w:color="auto" w:fill="FBE4D5" w:themeFill="accent2" w:themeFillTint="33"/>
        </w:tblPrEx>
        <w:trPr>
          <w:trHeight w:val="20"/>
        </w:trPr>
        <w:tc>
          <w:tcPr>
            <w:tcW w:w="3402" w:type="dxa"/>
            <w:shd w:val="clear" w:color="auto" w:fill="BDD6EE" w:themeFill="accent5" w:themeFillTint="66"/>
          </w:tcPr>
          <w:p w14:paraId="44E2DE5C" w14:textId="77777777" w:rsidR="00B75582" w:rsidRDefault="00B75582" w:rsidP="00104621">
            <w:pPr>
              <w:pStyle w:val="Tableheadingright"/>
              <w:widowControl w:val="0"/>
              <w:jc w:val="left"/>
              <w:rPr>
                <w:rFonts w:asciiTheme="minorHAnsi" w:hAnsiTheme="minorHAnsi" w:cstheme="minorHAnsi"/>
              </w:rPr>
            </w:pPr>
            <w:r>
              <w:rPr>
                <w:rFonts w:asciiTheme="minorHAnsi" w:hAnsiTheme="minorHAnsi" w:cstheme="minorHAnsi"/>
              </w:rPr>
              <w:t>Telephone</w:t>
            </w:r>
          </w:p>
        </w:tc>
        <w:tc>
          <w:tcPr>
            <w:tcW w:w="6804" w:type="dxa"/>
            <w:shd w:val="clear" w:color="auto" w:fill="auto"/>
          </w:tcPr>
          <w:p w14:paraId="4E7948F6" w14:textId="77777777" w:rsidR="00B75582" w:rsidRPr="003423D3" w:rsidRDefault="00B75582" w:rsidP="00104621">
            <w:pPr>
              <w:pStyle w:val="Tableheadingright"/>
              <w:widowControl w:val="0"/>
              <w:jc w:val="left"/>
              <w:rPr>
                <w:rFonts w:asciiTheme="minorHAnsi" w:hAnsiTheme="minorHAnsi" w:cstheme="minorHAnsi"/>
              </w:rPr>
            </w:pPr>
          </w:p>
        </w:tc>
      </w:tr>
      <w:tr w:rsidR="00B75582" w:rsidRPr="003423D3" w14:paraId="4262F068" w14:textId="77777777" w:rsidTr="00104621">
        <w:tblPrEx>
          <w:shd w:val="clear" w:color="auto" w:fill="FBE4D5" w:themeFill="accent2" w:themeFillTint="33"/>
        </w:tblPrEx>
        <w:trPr>
          <w:trHeight w:val="20"/>
        </w:trPr>
        <w:tc>
          <w:tcPr>
            <w:tcW w:w="3402" w:type="dxa"/>
            <w:shd w:val="clear" w:color="auto" w:fill="BDD6EE" w:themeFill="accent5" w:themeFillTint="66"/>
          </w:tcPr>
          <w:p w14:paraId="3D08E1EB" w14:textId="77777777" w:rsidR="00B75582" w:rsidRDefault="00B75582" w:rsidP="00104621">
            <w:pPr>
              <w:pStyle w:val="Tableheadingright"/>
              <w:widowControl w:val="0"/>
              <w:spacing w:after="20"/>
              <w:jc w:val="left"/>
              <w:rPr>
                <w:rFonts w:asciiTheme="minorHAnsi" w:hAnsiTheme="minorHAnsi" w:cstheme="minorHAnsi"/>
              </w:rPr>
            </w:pPr>
            <w:r>
              <w:rPr>
                <w:rFonts w:asciiTheme="minorHAnsi" w:hAnsiTheme="minorHAnsi" w:cstheme="minorHAnsi"/>
              </w:rPr>
              <w:t>Email address</w:t>
            </w:r>
          </w:p>
          <w:p w14:paraId="18CFC11A" w14:textId="105807E6" w:rsidR="00B75582" w:rsidRPr="00F559F0" w:rsidRDefault="00B75582" w:rsidP="00104621">
            <w:pPr>
              <w:pStyle w:val="Tableheadingright"/>
              <w:widowControl w:val="0"/>
              <w:spacing w:before="0" w:after="40"/>
              <w:jc w:val="left"/>
              <w:rPr>
                <w:rFonts w:asciiTheme="minorHAnsi" w:hAnsiTheme="minorHAnsi" w:cstheme="minorHAnsi"/>
                <w:b w:val="0"/>
                <w:bCs/>
              </w:rPr>
            </w:pPr>
            <w:r w:rsidRPr="00F559F0">
              <w:rPr>
                <w:rFonts w:ascii="Calibri" w:eastAsia="Times New Roman" w:hAnsi="Calibri" w:cs="Calibri"/>
                <w:b w:val="0"/>
                <w:bCs/>
                <w:lang w:eastAsia="en-AU"/>
              </w:rPr>
              <w:t>Your</w:t>
            </w:r>
            <w:r>
              <w:rPr>
                <w:rFonts w:ascii="Calibri" w:eastAsia="Times New Roman" w:hAnsi="Calibri" w:cs="Calibri"/>
                <w:b w:val="0"/>
                <w:bCs/>
                <w:lang w:eastAsia="en-AU"/>
              </w:rPr>
              <w:t xml:space="preserve"> </w:t>
            </w:r>
            <w:r w:rsidRPr="00F559F0">
              <w:rPr>
                <w:rFonts w:ascii="Calibri" w:eastAsia="Times New Roman" w:hAnsi="Calibri" w:cs="Calibri"/>
                <w:b w:val="0"/>
                <w:bCs/>
                <w:lang w:eastAsia="en-AU"/>
              </w:rPr>
              <w:t>email</w:t>
            </w:r>
            <w:r>
              <w:rPr>
                <w:rFonts w:ascii="Calibri" w:eastAsia="Times New Roman" w:hAnsi="Calibri" w:cs="Calibri"/>
                <w:b w:val="0"/>
                <w:bCs/>
                <w:lang w:eastAsia="en-AU"/>
              </w:rPr>
              <w:t xml:space="preserve"> </w:t>
            </w:r>
            <w:r w:rsidRPr="00F559F0">
              <w:rPr>
                <w:rFonts w:ascii="Calibri" w:eastAsia="Times New Roman" w:hAnsi="Calibri" w:cs="Calibri"/>
                <w:b w:val="0"/>
                <w:bCs/>
                <w:lang w:eastAsia="en-AU"/>
              </w:rPr>
              <w:t>address</w:t>
            </w:r>
            <w:r>
              <w:rPr>
                <w:rFonts w:ascii="Calibri" w:eastAsia="Times New Roman" w:hAnsi="Calibri" w:cs="Calibri"/>
                <w:b w:val="0"/>
                <w:bCs/>
                <w:lang w:eastAsia="en-AU"/>
              </w:rPr>
              <w:t xml:space="preserve"> </w:t>
            </w:r>
            <w:r w:rsidRPr="00F559F0">
              <w:rPr>
                <w:rFonts w:ascii="Calibri" w:eastAsia="Times New Roman" w:hAnsi="Calibri" w:cs="Calibri"/>
                <w:b w:val="0"/>
                <w:bCs/>
                <w:lang w:eastAsia="en-AU"/>
              </w:rPr>
              <w:t>will</w:t>
            </w:r>
            <w:r>
              <w:rPr>
                <w:rFonts w:ascii="Calibri" w:eastAsia="Times New Roman" w:hAnsi="Calibri" w:cs="Calibri"/>
                <w:b w:val="0"/>
                <w:bCs/>
                <w:lang w:eastAsia="en-AU"/>
              </w:rPr>
              <w:t xml:space="preserve"> </w:t>
            </w:r>
            <w:r w:rsidRPr="00F559F0">
              <w:rPr>
                <w:rFonts w:ascii="Calibri" w:eastAsia="Times New Roman" w:hAnsi="Calibri" w:cs="Calibri"/>
                <w:b w:val="0"/>
                <w:bCs/>
                <w:lang w:eastAsia="en-AU"/>
              </w:rPr>
              <w:t>only</w:t>
            </w:r>
            <w:r>
              <w:rPr>
                <w:rFonts w:ascii="Calibri" w:eastAsia="Times New Roman" w:hAnsi="Calibri" w:cs="Calibri"/>
                <w:b w:val="0"/>
                <w:bCs/>
                <w:lang w:eastAsia="en-AU"/>
              </w:rPr>
              <w:t xml:space="preserve"> </w:t>
            </w:r>
            <w:r w:rsidRPr="00F559F0">
              <w:rPr>
                <w:rFonts w:ascii="Calibri" w:eastAsia="Times New Roman" w:hAnsi="Calibri" w:cs="Calibri"/>
                <w:b w:val="0"/>
                <w:bCs/>
                <w:lang w:eastAsia="en-AU"/>
              </w:rPr>
              <w:t>be</w:t>
            </w:r>
            <w:r>
              <w:rPr>
                <w:rFonts w:ascii="Calibri" w:eastAsia="Times New Roman" w:hAnsi="Calibri" w:cs="Calibri"/>
                <w:b w:val="0"/>
                <w:bCs/>
                <w:lang w:eastAsia="en-AU"/>
              </w:rPr>
              <w:t xml:space="preserve"> </w:t>
            </w:r>
            <w:r w:rsidRPr="00F559F0">
              <w:rPr>
                <w:rFonts w:ascii="Calibri" w:eastAsia="Times New Roman" w:hAnsi="Calibri" w:cs="Calibri"/>
                <w:b w:val="0"/>
                <w:bCs/>
                <w:lang w:eastAsia="en-AU"/>
              </w:rPr>
              <w:t>used</w:t>
            </w:r>
            <w:r>
              <w:rPr>
                <w:rFonts w:ascii="Calibri" w:eastAsia="Times New Roman" w:hAnsi="Calibri" w:cs="Calibri"/>
                <w:b w:val="0"/>
                <w:bCs/>
                <w:lang w:eastAsia="en-AU"/>
              </w:rPr>
              <w:t xml:space="preserve"> </w:t>
            </w:r>
            <w:r w:rsidRPr="00F559F0">
              <w:rPr>
                <w:rFonts w:ascii="Calibri" w:eastAsia="Times New Roman" w:hAnsi="Calibri" w:cs="Calibri"/>
                <w:b w:val="0"/>
                <w:bCs/>
                <w:lang w:eastAsia="en-AU"/>
              </w:rPr>
              <w:t>in</w:t>
            </w:r>
            <w:r>
              <w:rPr>
                <w:rFonts w:ascii="Calibri" w:eastAsia="Times New Roman" w:hAnsi="Calibri" w:cs="Calibri"/>
                <w:b w:val="0"/>
                <w:bCs/>
                <w:lang w:eastAsia="en-AU"/>
              </w:rPr>
              <w:t xml:space="preserve"> </w:t>
            </w:r>
            <w:r w:rsidRPr="00F559F0">
              <w:rPr>
                <w:rFonts w:ascii="Calibri" w:eastAsia="Times New Roman" w:hAnsi="Calibri" w:cs="Calibri"/>
                <w:b w:val="0"/>
                <w:bCs/>
                <w:lang w:eastAsia="en-AU"/>
              </w:rPr>
              <w:t>accordance</w:t>
            </w:r>
            <w:r>
              <w:rPr>
                <w:rFonts w:ascii="Calibri" w:eastAsia="Times New Roman" w:hAnsi="Calibri" w:cs="Calibri"/>
                <w:b w:val="0"/>
                <w:bCs/>
                <w:lang w:eastAsia="en-AU"/>
              </w:rPr>
              <w:t xml:space="preserve"> </w:t>
            </w:r>
            <w:r w:rsidRPr="00F559F0">
              <w:rPr>
                <w:rFonts w:ascii="Calibri" w:eastAsia="Times New Roman" w:hAnsi="Calibri" w:cs="Calibri"/>
                <w:b w:val="0"/>
                <w:bCs/>
                <w:lang w:eastAsia="en-AU"/>
              </w:rPr>
              <w:t>with</w:t>
            </w:r>
            <w:r>
              <w:rPr>
                <w:rFonts w:ascii="Calibri" w:eastAsia="Times New Roman" w:hAnsi="Calibri" w:cs="Calibri"/>
                <w:b w:val="0"/>
                <w:bCs/>
                <w:lang w:eastAsia="en-AU"/>
              </w:rPr>
              <w:t xml:space="preserve"> </w:t>
            </w:r>
            <w:r w:rsidRPr="00F559F0">
              <w:rPr>
                <w:rFonts w:ascii="Calibri" w:eastAsia="Times New Roman" w:hAnsi="Calibri" w:cs="Calibri"/>
                <w:b w:val="0"/>
                <w:bCs/>
                <w:lang w:eastAsia="en-AU"/>
              </w:rPr>
              <w:t>the</w:t>
            </w:r>
            <w:r>
              <w:rPr>
                <w:rFonts w:ascii="Calibri" w:eastAsia="Times New Roman" w:hAnsi="Calibri" w:cs="Calibri"/>
                <w:b w:val="0"/>
                <w:bCs/>
                <w:lang w:eastAsia="en-AU"/>
              </w:rPr>
              <w:t xml:space="preserve"> </w:t>
            </w:r>
            <w:r w:rsidRPr="00F559F0">
              <w:rPr>
                <w:rFonts w:ascii="Calibri" w:eastAsia="Times New Roman" w:hAnsi="Calibri" w:cs="Calibri"/>
                <w:b w:val="0"/>
                <w:bCs/>
                <w:lang w:eastAsia="en-AU"/>
              </w:rPr>
              <w:t>Privacy</w:t>
            </w:r>
            <w:r>
              <w:rPr>
                <w:rFonts w:ascii="Calibri" w:eastAsia="Times New Roman" w:hAnsi="Calibri" w:cs="Calibri"/>
                <w:b w:val="0"/>
                <w:bCs/>
                <w:lang w:eastAsia="en-AU"/>
              </w:rPr>
              <w:t xml:space="preserve"> </w:t>
            </w:r>
            <w:r w:rsidRPr="00F559F0">
              <w:rPr>
                <w:rFonts w:ascii="Calibri" w:eastAsia="Times New Roman" w:hAnsi="Calibri" w:cs="Calibri"/>
                <w:b w:val="0"/>
                <w:bCs/>
                <w:lang w:eastAsia="en-AU"/>
              </w:rPr>
              <w:t>Collection</w:t>
            </w:r>
            <w:r>
              <w:rPr>
                <w:rFonts w:ascii="Calibri" w:eastAsia="Times New Roman" w:hAnsi="Calibri" w:cs="Calibri"/>
                <w:b w:val="0"/>
                <w:bCs/>
                <w:lang w:eastAsia="en-AU"/>
              </w:rPr>
              <w:t xml:space="preserve"> </w:t>
            </w:r>
            <w:r w:rsidR="00FE2C26">
              <w:rPr>
                <w:rFonts w:ascii="Calibri" w:eastAsia="Times New Roman" w:hAnsi="Calibri" w:cs="Calibri"/>
                <w:b w:val="0"/>
                <w:bCs/>
                <w:lang w:eastAsia="en-AU"/>
              </w:rPr>
              <w:t>Statement</w:t>
            </w:r>
            <w:r>
              <w:rPr>
                <w:rFonts w:ascii="Calibri" w:eastAsia="Times New Roman" w:hAnsi="Calibri" w:cs="Calibri"/>
                <w:b w:val="0"/>
                <w:bCs/>
                <w:lang w:eastAsia="en-AU"/>
              </w:rPr>
              <w:t>.</w:t>
            </w:r>
          </w:p>
        </w:tc>
        <w:tc>
          <w:tcPr>
            <w:tcW w:w="6804" w:type="dxa"/>
            <w:shd w:val="clear" w:color="auto" w:fill="auto"/>
          </w:tcPr>
          <w:p w14:paraId="752FB5EB" w14:textId="77777777" w:rsidR="00B75582" w:rsidRPr="003423D3" w:rsidRDefault="00B75582" w:rsidP="00104621">
            <w:pPr>
              <w:pStyle w:val="Tableheadingright"/>
              <w:widowControl w:val="0"/>
              <w:jc w:val="left"/>
              <w:rPr>
                <w:rFonts w:asciiTheme="minorHAnsi" w:hAnsiTheme="minorHAnsi" w:cstheme="minorHAnsi"/>
              </w:rPr>
            </w:pPr>
          </w:p>
        </w:tc>
      </w:tr>
      <w:tr w:rsidR="00B75582" w:rsidRPr="003423D3" w14:paraId="2E869C27" w14:textId="77777777" w:rsidTr="00104621">
        <w:tblPrEx>
          <w:shd w:val="clear" w:color="auto" w:fill="FBE4D5" w:themeFill="accent2" w:themeFillTint="33"/>
        </w:tblPrEx>
        <w:trPr>
          <w:trHeight w:val="20"/>
        </w:trPr>
        <w:tc>
          <w:tcPr>
            <w:tcW w:w="3402" w:type="dxa"/>
            <w:shd w:val="clear" w:color="auto" w:fill="BDD6EE" w:themeFill="accent5" w:themeFillTint="66"/>
          </w:tcPr>
          <w:p w14:paraId="68AD9F52" w14:textId="77777777" w:rsidR="00B75582" w:rsidRDefault="00B75582" w:rsidP="00104621">
            <w:pPr>
              <w:pStyle w:val="Tableheadingright"/>
              <w:widowControl w:val="0"/>
              <w:jc w:val="left"/>
              <w:rPr>
                <w:rFonts w:asciiTheme="minorHAnsi" w:hAnsiTheme="minorHAnsi" w:cstheme="minorHAnsi"/>
              </w:rPr>
            </w:pPr>
            <w:r>
              <w:rPr>
                <w:rFonts w:asciiTheme="minorHAnsi" w:hAnsiTheme="minorHAnsi" w:cstheme="minorHAnsi"/>
              </w:rPr>
              <w:t>Postal address and postcode</w:t>
            </w:r>
          </w:p>
        </w:tc>
        <w:tc>
          <w:tcPr>
            <w:tcW w:w="6804" w:type="dxa"/>
            <w:shd w:val="clear" w:color="auto" w:fill="auto"/>
          </w:tcPr>
          <w:p w14:paraId="67C5E8F3" w14:textId="77777777" w:rsidR="00B75582" w:rsidRPr="003423D3" w:rsidRDefault="00B75582" w:rsidP="00104621">
            <w:pPr>
              <w:pStyle w:val="Tableheadingright"/>
              <w:widowControl w:val="0"/>
              <w:jc w:val="left"/>
              <w:rPr>
                <w:rFonts w:asciiTheme="minorHAnsi" w:hAnsiTheme="minorHAnsi" w:cstheme="minorHAnsi"/>
              </w:rPr>
            </w:pPr>
          </w:p>
        </w:tc>
      </w:tr>
      <w:tr w:rsidR="00B75582" w:rsidRPr="00A7002D" w14:paraId="02CA73A8" w14:textId="77777777" w:rsidTr="00104621">
        <w:tblPrEx>
          <w:shd w:val="clear" w:color="auto" w:fill="FBE4D5" w:themeFill="accent2" w:themeFillTint="33"/>
        </w:tblPrEx>
        <w:trPr>
          <w:trHeight w:val="20"/>
        </w:trPr>
        <w:tc>
          <w:tcPr>
            <w:tcW w:w="10206" w:type="dxa"/>
            <w:gridSpan w:val="2"/>
            <w:shd w:val="clear" w:color="auto" w:fill="BDD6EE" w:themeFill="accent5" w:themeFillTint="66"/>
          </w:tcPr>
          <w:p w14:paraId="7D2150E4" w14:textId="77777777" w:rsidR="00B75582" w:rsidRPr="00A7002D" w:rsidRDefault="00B75582" w:rsidP="00104621">
            <w:pPr>
              <w:pStyle w:val="Tableheadingright"/>
              <w:widowControl w:val="0"/>
              <w:jc w:val="left"/>
              <w:rPr>
                <w:iCs/>
              </w:rPr>
            </w:pPr>
            <w:r w:rsidRPr="003423D3">
              <w:rPr>
                <w:rFonts w:asciiTheme="minorHAnsi" w:hAnsiTheme="minorHAnsi" w:cstheme="minorHAnsi"/>
              </w:rPr>
              <w:t>Declaration</w:t>
            </w:r>
          </w:p>
          <w:p w14:paraId="02293B09" w14:textId="77777777" w:rsidR="00B75582" w:rsidRPr="00A7002D" w:rsidRDefault="00B75582" w:rsidP="00104621">
            <w:pPr>
              <w:pStyle w:val="Tableheadingright"/>
              <w:widowControl w:val="0"/>
              <w:jc w:val="left"/>
              <w:rPr>
                <w:rFonts w:asciiTheme="minorHAnsi" w:hAnsiTheme="minorHAnsi" w:cstheme="minorHAnsi"/>
              </w:rPr>
            </w:pPr>
            <w:r w:rsidRPr="00A7002D">
              <w:rPr>
                <w:rFonts w:asciiTheme="minorHAnsi" w:hAnsiTheme="minorHAnsi" w:cstheme="minorHAnsi"/>
                <w:b w:val="0"/>
                <w:i/>
                <w:iCs/>
              </w:rPr>
              <w:t>I</w:t>
            </w:r>
            <w:r>
              <w:rPr>
                <w:rFonts w:asciiTheme="minorHAnsi" w:hAnsiTheme="minorHAnsi" w:cstheme="minorHAnsi"/>
                <w:b w:val="0"/>
                <w:i/>
                <w:iCs/>
              </w:rPr>
              <w:t xml:space="preserve"> </w:t>
            </w:r>
            <w:r w:rsidRPr="00A7002D">
              <w:rPr>
                <w:rFonts w:asciiTheme="minorHAnsi" w:hAnsiTheme="minorHAnsi" w:cstheme="minorHAnsi"/>
                <w:b w:val="0"/>
                <w:i/>
                <w:iCs/>
              </w:rPr>
              <w:t>declare</w:t>
            </w:r>
            <w:r>
              <w:rPr>
                <w:rFonts w:asciiTheme="minorHAnsi" w:hAnsiTheme="minorHAnsi" w:cstheme="minorHAnsi"/>
                <w:b w:val="0"/>
                <w:i/>
                <w:iCs/>
              </w:rPr>
              <w:t xml:space="preserve"> </w:t>
            </w:r>
            <w:r w:rsidRPr="00A7002D">
              <w:rPr>
                <w:rFonts w:asciiTheme="minorHAnsi" w:hAnsiTheme="minorHAnsi" w:cstheme="minorHAnsi"/>
                <w:b w:val="0"/>
                <w:i/>
                <w:iCs/>
              </w:rPr>
              <w:t>that,</w:t>
            </w:r>
            <w:r>
              <w:rPr>
                <w:rFonts w:asciiTheme="minorHAnsi" w:hAnsiTheme="minorHAnsi" w:cstheme="minorHAnsi"/>
                <w:b w:val="0"/>
                <w:i/>
                <w:iCs/>
              </w:rPr>
              <w:t xml:space="preserve"> </w:t>
            </w:r>
            <w:r w:rsidRPr="00A7002D">
              <w:rPr>
                <w:rFonts w:asciiTheme="minorHAnsi" w:hAnsiTheme="minorHAnsi" w:cstheme="minorHAnsi"/>
                <w:b w:val="0"/>
                <w:i/>
                <w:iCs/>
              </w:rPr>
              <w:t>to</w:t>
            </w:r>
            <w:r>
              <w:rPr>
                <w:rFonts w:asciiTheme="minorHAnsi" w:hAnsiTheme="minorHAnsi" w:cstheme="minorHAnsi"/>
                <w:b w:val="0"/>
                <w:i/>
                <w:iCs/>
              </w:rPr>
              <w:t xml:space="preserve"> </w:t>
            </w:r>
            <w:r w:rsidRPr="00A7002D">
              <w:rPr>
                <w:rFonts w:asciiTheme="minorHAnsi" w:hAnsiTheme="minorHAnsi" w:cstheme="minorHAnsi"/>
                <w:b w:val="0"/>
                <w:i/>
                <w:iCs/>
              </w:rPr>
              <w:t>the</w:t>
            </w:r>
            <w:r>
              <w:rPr>
                <w:rFonts w:asciiTheme="minorHAnsi" w:hAnsiTheme="minorHAnsi" w:cstheme="minorHAnsi"/>
                <w:b w:val="0"/>
                <w:i/>
                <w:iCs/>
              </w:rPr>
              <w:t xml:space="preserve"> </w:t>
            </w:r>
            <w:r w:rsidRPr="00A7002D">
              <w:rPr>
                <w:rFonts w:asciiTheme="minorHAnsi" w:hAnsiTheme="minorHAnsi" w:cstheme="minorHAnsi"/>
                <w:b w:val="0"/>
                <w:i/>
                <w:iCs/>
              </w:rPr>
              <w:t>best</w:t>
            </w:r>
            <w:r>
              <w:rPr>
                <w:rFonts w:asciiTheme="minorHAnsi" w:hAnsiTheme="minorHAnsi" w:cstheme="minorHAnsi"/>
                <w:b w:val="0"/>
                <w:i/>
                <w:iCs/>
              </w:rPr>
              <w:t xml:space="preserve"> </w:t>
            </w:r>
            <w:r w:rsidRPr="00A7002D">
              <w:rPr>
                <w:rFonts w:asciiTheme="minorHAnsi" w:hAnsiTheme="minorHAnsi" w:cstheme="minorHAnsi"/>
                <w:b w:val="0"/>
                <w:i/>
                <w:iCs/>
              </w:rPr>
              <w:t>of</w:t>
            </w:r>
            <w:r>
              <w:rPr>
                <w:rFonts w:asciiTheme="minorHAnsi" w:hAnsiTheme="minorHAnsi" w:cstheme="minorHAnsi"/>
                <w:b w:val="0"/>
                <w:i/>
                <w:iCs/>
              </w:rPr>
              <w:t xml:space="preserve"> </w:t>
            </w:r>
            <w:r w:rsidRPr="00A7002D">
              <w:rPr>
                <w:rFonts w:asciiTheme="minorHAnsi" w:hAnsiTheme="minorHAnsi" w:cstheme="minorHAnsi"/>
                <w:b w:val="0"/>
                <w:i/>
                <w:iCs/>
              </w:rPr>
              <w:t>my</w:t>
            </w:r>
            <w:r>
              <w:rPr>
                <w:rFonts w:asciiTheme="minorHAnsi" w:hAnsiTheme="minorHAnsi" w:cstheme="minorHAnsi"/>
                <w:b w:val="0"/>
                <w:i/>
                <w:iCs/>
              </w:rPr>
              <w:t xml:space="preserve"> </w:t>
            </w:r>
            <w:r w:rsidRPr="00A7002D">
              <w:rPr>
                <w:rFonts w:asciiTheme="minorHAnsi" w:hAnsiTheme="minorHAnsi" w:cstheme="minorHAnsi"/>
                <w:b w:val="0"/>
                <w:i/>
                <w:iCs/>
              </w:rPr>
              <w:t>knowledge,</w:t>
            </w:r>
            <w:r>
              <w:rPr>
                <w:rFonts w:asciiTheme="minorHAnsi" w:hAnsiTheme="minorHAnsi" w:cstheme="minorHAnsi"/>
                <w:b w:val="0"/>
                <w:i/>
                <w:iCs/>
              </w:rPr>
              <w:t xml:space="preserve"> </w:t>
            </w:r>
            <w:r w:rsidRPr="00A7002D">
              <w:rPr>
                <w:rFonts w:asciiTheme="minorHAnsi" w:hAnsiTheme="minorHAnsi" w:cstheme="minorHAnsi"/>
                <w:b w:val="0"/>
                <w:i/>
                <w:iCs/>
              </w:rPr>
              <w:t>the</w:t>
            </w:r>
            <w:r>
              <w:rPr>
                <w:rFonts w:asciiTheme="minorHAnsi" w:hAnsiTheme="minorHAnsi" w:cstheme="minorHAnsi"/>
                <w:b w:val="0"/>
                <w:i/>
                <w:iCs/>
              </w:rPr>
              <w:t xml:space="preserve"> </w:t>
            </w:r>
            <w:r w:rsidRPr="00A7002D">
              <w:rPr>
                <w:rFonts w:asciiTheme="minorHAnsi" w:hAnsiTheme="minorHAnsi" w:cstheme="minorHAnsi"/>
                <w:b w:val="0"/>
                <w:i/>
                <w:iCs/>
              </w:rPr>
              <w:t>information</w:t>
            </w:r>
            <w:r>
              <w:rPr>
                <w:rFonts w:asciiTheme="minorHAnsi" w:hAnsiTheme="minorHAnsi" w:cstheme="minorHAnsi"/>
                <w:b w:val="0"/>
                <w:i/>
                <w:iCs/>
              </w:rPr>
              <w:t xml:space="preserve"> </w:t>
            </w:r>
            <w:r w:rsidRPr="00A7002D">
              <w:rPr>
                <w:rFonts w:asciiTheme="minorHAnsi" w:hAnsiTheme="minorHAnsi" w:cstheme="minorHAnsi"/>
                <w:b w:val="0"/>
                <w:i/>
                <w:iCs/>
              </w:rPr>
              <w:t>in</w:t>
            </w:r>
            <w:r>
              <w:rPr>
                <w:rFonts w:asciiTheme="minorHAnsi" w:hAnsiTheme="minorHAnsi" w:cstheme="minorHAnsi"/>
                <w:b w:val="0"/>
                <w:i/>
                <w:iCs/>
              </w:rPr>
              <w:t xml:space="preserve"> </w:t>
            </w:r>
            <w:r w:rsidRPr="00A7002D">
              <w:rPr>
                <w:rFonts w:asciiTheme="minorHAnsi" w:hAnsiTheme="minorHAnsi" w:cstheme="minorHAnsi"/>
                <w:b w:val="0"/>
                <w:i/>
                <w:iCs/>
              </w:rPr>
              <w:t>this</w:t>
            </w:r>
            <w:r>
              <w:rPr>
                <w:rFonts w:asciiTheme="minorHAnsi" w:hAnsiTheme="minorHAnsi" w:cstheme="minorHAnsi"/>
                <w:b w:val="0"/>
                <w:i/>
                <w:iCs/>
              </w:rPr>
              <w:t xml:space="preserve"> </w:t>
            </w:r>
            <w:r w:rsidRPr="00A7002D">
              <w:rPr>
                <w:rFonts w:asciiTheme="minorHAnsi" w:hAnsiTheme="minorHAnsi" w:cstheme="minorHAnsi"/>
                <w:b w:val="0"/>
                <w:i/>
                <w:iCs/>
              </w:rPr>
              <w:t>nomination</w:t>
            </w:r>
            <w:r>
              <w:rPr>
                <w:rFonts w:asciiTheme="minorHAnsi" w:hAnsiTheme="minorHAnsi" w:cstheme="minorHAnsi"/>
                <w:b w:val="0"/>
                <w:i/>
                <w:iCs/>
              </w:rPr>
              <w:t xml:space="preserve"> </w:t>
            </w:r>
            <w:r w:rsidRPr="00A7002D">
              <w:rPr>
                <w:rFonts w:asciiTheme="minorHAnsi" w:hAnsiTheme="minorHAnsi" w:cstheme="minorHAnsi"/>
                <w:b w:val="0"/>
                <w:i/>
                <w:iCs/>
              </w:rPr>
              <w:t>and</w:t>
            </w:r>
            <w:r>
              <w:rPr>
                <w:rFonts w:asciiTheme="minorHAnsi" w:hAnsiTheme="minorHAnsi" w:cstheme="minorHAnsi"/>
                <w:b w:val="0"/>
                <w:i/>
                <w:iCs/>
              </w:rPr>
              <w:t xml:space="preserve"> </w:t>
            </w:r>
            <w:r w:rsidRPr="00A7002D">
              <w:rPr>
                <w:rFonts w:asciiTheme="minorHAnsi" w:hAnsiTheme="minorHAnsi" w:cstheme="minorHAnsi"/>
                <w:b w:val="0"/>
                <w:i/>
                <w:iCs/>
              </w:rPr>
              <w:t>its</w:t>
            </w:r>
            <w:r>
              <w:rPr>
                <w:rFonts w:asciiTheme="minorHAnsi" w:hAnsiTheme="minorHAnsi" w:cstheme="minorHAnsi"/>
                <w:b w:val="0"/>
                <w:i/>
                <w:iCs/>
              </w:rPr>
              <w:t xml:space="preserve"> </w:t>
            </w:r>
            <w:r w:rsidRPr="00A7002D">
              <w:rPr>
                <w:rFonts w:asciiTheme="minorHAnsi" w:hAnsiTheme="minorHAnsi" w:cstheme="minorHAnsi"/>
                <w:b w:val="0"/>
                <w:i/>
                <w:iCs/>
              </w:rPr>
              <w:t>attachments</w:t>
            </w:r>
            <w:r>
              <w:rPr>
                <w:rFonts w:asciiTheme="minorHAnsi" w:hAnsiTheme="minorHAnsi" w:cstheme="minorHAnsi"/>
                <w:b w:val="0"/>
                <w:i/>
                <w:iCs/>
              </w:rPr>
              <w:t xml:space="preserve"> </w:t>
            </w:r>
            <w:r w:rsidRPr="00A7002D">
              <w:rPr>
                <w:rFonts w:asciiTheme="minorHAnsi" w:hAnsiTheme="minorHAnsi" w:cstheme="minorHAnsi"/>
                <w:b w:val="0"/>
                <w:i/>
                <w:iCs/>
              </w:rPr>
              <w:t>is</w:t>
            </w:r>
            <w:r>
              <w:rPr>
                <w:rFonts w:asciiTheme="minorHAnsi" w:hAnsiTheme="minorHAnsi" w:cstheme="minorHAnsi"/>
                <w:b w:val="0"/>
                <w:i/>
                <w:iCs/>
              </w:rPr>
              <w:t xml:space="preserve"> </w:t>
            </w:r>
            <w:r w:rsidRPr="00A7002D">
              <w:rPr>
                <w:rFonts w:asciiTheme="minorHAnsi" w:hAnsiTheme="minorHAnsi" w:cstheme="minorHAnsi"/>
                <w:b w:val="0"/>
                <w:i/>
                <w:iCs/>
              </w:rPr>
              <w:t>true</w:t>
            </w:r>
            <w:r>
              <w:rPr>
                <w:rFonts w:asciiTheme="minorHAnsi" w:hAnsiTheme="minorHAnsi" w:cstheme="minorHAnsi"/>
                <w:b w:val="0"/>
                <w:i/>
                <w:iCs/>
              </w:rPr>
              <w:t xml:space="preserve"> </w:t>
            </w:r>
            <w:r w:rsidRPr="00A7002D">
              <w:rPr>
                <w:rFonts w:asciiTheme="minorHAnsi" w:hAnsiTheme="minorHAnsi" w:cstheme="minorHAnsi"/>
                <w:b w:val="0"/>
                <w:i/>
                <w:iCs/>
              </w:rPr>
              <w:t>and</w:t>
            </w:r>
            <w:r>
              <w:rPr>
                <w:rFonts w:asciiTheme="minorHAnsi" w:hAnsiTheme="minorHAnsi" w:cstheme="minorHAnsi"/>
                <w:b w:val="0"/>
                <w:i/>
                <w:iCs/>
              </w:rPr>
              <w:t xml:space="preserve"> </w:t>
            </w:r>
            <w:r w:rsidRPr="00A7002D">
              <w:rPr>
                <w:rFonts w:asciiTheme="minorHAnsi" w:hAnsiTheme="minorHAnsi" w:cstheme="minorHAnsi"/>
                <w:b w:val="0"/>
                <w:i/>
                <w:iCs/>
              </w:rPr>
              <w:t>correct.</w:t>
            </w:r>
          </w:p>
        </w:tc>
      </w:tr>
      <w:tr w:rsidR="00B75582" w:rsidRPr="003423D3" w14:paraId="267C52BA" w14:textId="77777777" w:rsidTr="00104621">
        <w:tblPrEx>
          <w:shd w:val="clear" w:color="auto" w:fill="FBE4D5" w:themeFill="accent2" w:themeFillTint="33"/>
        </w:tblPrEx>
        <w:trPr>
          <w:trHeight w:val="20"/>
        </w:trPr>
        <w:tc>
          <w:tcPr>
            <w:tcW w:w="3402" w:type="dxa"/>
            <w:shd w:val="clear" w:color="auto" w:fill="BDD6EE" w:themeFill="accent5" w:themeFillTint="66"/>
          </w:tcPr>
          <w:p w14:paraId="2BC3AE08" w14:textId="77777777" w:rsidR="00B75582" w:rsidRDefault="00B75582" w:rsidP="00104621">
            <w:pPr>
              <w:pStyle w:val="Tableheadingright"/>
              <w:widowControl w:val="0"/>
              <w:jc w:val="left"/>
              <w:rPr>
                <w:rFonts w:asciiTheme="minorHAnsi" w:hAnsiTheme="minorHAnsi" w:cstheme="minorHAnsi"/>
              </w:rPr>
            </w:pPr>
            <w:r>
              <w:rPr>
                <w:rFonts w:asciiTheme="minorHAnsi" w:hAnsiTheme="minorHAnsi" w:cstheme="minorHAnsi"/>
              </w:rPr>
              <w:t>Signature</w:t>
            </w:r>
          </w:p>
        </w:tc>
        <w:tc>
          <w:tcPr>
            <w:tcW w:w="6804" w:type="dxa"/>
            <w:shd w:val="clear" w:color="auto" w:fill="auto"/>
          </w:tcPr>
          <w:p w14:paraId="0CF823A6" w14:textId="77777777" w:rsidR="00B75582" w:rsidRPr="003423D3" w:rsidRDefault="00B75582" w:rsidP="00104621">
            <w:pPr>
              <w:pStyle w:val="Tableheadingright"/>
              <w:widowControl w:val="0"/>
              <w:jc w:val="left"/>
              <w:rPr>
                <w:rFonts w:asciiTheme="minorHAnsi" w:hAnsiTheme="minorHAnsi" w:cstheme="minorHAnsi"/>
              </w:rPr>
            </w:pPr>
          </w:p>
        </w:tc>
      </w:tr>
      <w:tr w:rsidR="00B75582" w:rsidRPr="003423D3" w14:paraId="11782701" w14:textId="77777777" w:rsidTr="00104621">
        <w:tblPrEx>
          <w:shd w:val="clear" w:color="auto" w:fill="FBE4D5" w:themeFill="accent2" w:themeFillTint="33"/>
        </w:tblPrEx>
        <w:trPr>
          <w:trHeight w:val="20"/>
        </w:trPr>
        <w:tc>
          <w:tcPr>
            <w:tcW w:w="3402" w:type="dxa"/>
            <w:shd w:val="clear" w:color="auto" w:fill="BDD6EE" w:themeFill="accent5" w:themeFillTint="66"/>
          </w:tcPr>
          <w:p w14:paraId="0A7E5EA0" w14:textId="77777777" w:rsidR="00B75582" w:rsidRDefault="00B75582" w:rsidP="00104621">
            <w:pPr>
              <w:pStyle w:val="Tableheadingright"/>
              <w:widowControl w:val="0"/>
              <w:jc w:val="left"/>
              <w:rPr>
                <w:rFonts w:asciiTheme="minorHAnsi" w:hAnsiTheme="minorHAnsi" w:cstheme="minorHAnsi"/>
              </w:rPr>
            </w:pPr>
            <w:r>
              <w:rPr>
                <w:rFonts w:asciiTheme="minorHAnsi" w:hAnsiTheme="minorHAnsi" w:cstheme="minorHAnsi"/>
              </w:rPr>
              <w:t>Date</w:t>
            </w:r>
          </w:p>
        </w:tc>
        <w:tc>
          <w:tcPr>
            <w:tcW w:w="6804" w:type="dxa"/>
            <w:shd w:val="clear" w:color="auto" w:fill="auto"/>
          </w:tcPr>
          <w:p w14:paraId="2D00C451" w14:textId="77777777" w:rsidR="00B75582" w:rsidRPr="003423D3" w:rsidRDefault="00B75582" w:rsidP="00104621">
            <w:pPr>
              <w:pStyle w:val="Tableheadingright"/>
              <w:widowControl w:val="0"/>
              <w:jc w:val="left"/>
              <w:rPr>
                <w:rFonts w:asciiTheme="minorHAnsi" w:hAnsiTheme="minorHAnsi" w:cstheme="minorHAnsi"/>
              </w:rPr>
            </w:pPr>
          </w:p>
        </w:tc>
      </w:tr>
      <w:tr w:rsidR="00B75582" w:rsidRPr="003423D3" w14:paraId="5B9FC43E" w14:textId="77777777" w:rsidTr="00104621">
        <w:tblPrEx>
          <w:shd w:val="clear" w:color="auto" w:fill="FBE4D5" w:themeFill="accent2" w:themeFillTint="33"/>
        </w:tblPrEx>
        <w:trPr>
          <w:trHeight w:val="20"/>
        </w:trPr>
        <w:tc>
          <w:tcPr>
            <w:tcW w:w="10206" w:type="dxa"/>
            <w:gridSpan w:val="2"/>
            <w:shd w:val="clear" w:color="auto" w:fill="BDD6EE" w:themeFill="accent5" w:themeFillTint="66"/>
          </w:tcPr>
          <w:p w14:paraId="497D0118" w14:textId="77777777" w:rsidR="00B75582" w:rsidRPr="003423D3" w:rsidRDefault="00B75582" w:rsidP="00104621">
            <w:pPr>
              <w:pStyle w:val="Tableheadingright"/>
              <w:widowControl w:val="0"/>
              <w:jc w:val="left"/>
              <w:rPr>
                <w:rFonts w:asciiTheme="minorHAnsi" w:hAnsiTheme="minorHAnsi" w:cstheme="minorHAnsi"/>
              </w:rPr>
            </w:pPr>
            <w:r>
              <w:rPr>
                <w:rFonts w:asciiTheme="minorHAnsi" w:hAnsiTheme="minorHAnsi" w:cstheme="minorHAnsi"/>
              </w:rPr>
              <w:t>LODGEMENT</w:t>
            </w:r>
          </w:p>
        </w:tc>
      </w:tr>
      <w:tr w:rsidR="00B75582" w:rsidRPr="00C62B4A" w14:paraId="72D042B9" w14:textId="77777777" w:rsidTr="00104621">
        <w:tblPrEx>
          <w:shd w:val="clear" w:color="auto" w:fill="FBE4D5" w:themeFill="accent2" w:themeFillTint="33"/>
        </w:tblPrEx>
        <w:trPr>
          <w:trHeight w:val="20"/>
        </w:trPr>
        <w:tc>
          <w:tcPr>
            <w:tcW w:w="3402" w:type="dxa"/>
            <w:shd w:val="clear" w:color="auto" w:fill="BDD6EE" w:themeFill="accent5" w:themeFillTint="66"/>
          </w:tcPr>
          <w:p w14:paraId="1B386627" w14:textId="77777777" w:rsidR="00B75582" w:rsidRDefault="00B75582" w:rsidP="00104621">
            <w:pPr>
              <w:pStyle w:val="Tableheadingright"/>
              <w:widowControl w:val="0"/>
              <w:jc w:val="left"/>
              <w:rPr>
                <w:rFonts w:asciiTheme="minorHAnsi" w:hAnsiTheme="minorHAnsi" w:cstheme="minorHAnsi"/>
              </w:rPr>
            </w:pPr>
            <w:r>
              <w:rPr>
                <w:rFonts w:asciiTheme="minorHAnsi" w:hAnsiTheme="minorHAnsi" w:cstheme="minorHAnsi"/>
              </w:rPr>
              <w:t>By email to</w:t>
            </w:r>
          </w:p>
        </w:tc>
        <w:tc>
          <w:tcPr>
            <w:tcW w:w="6804" w:type="dxa"/>
            <w:shd w:val="clear" w:color="auto" w:fill="auto"/>
          </w:tcPr>
          <w:p w14:paraId="5DB3A1A9" w14:textId="77777777" w:rsidR="00B75582" w:rsidRDefault="002216FD" w:rsidP="00104621">
            <w:pPr>
              <w:pStyle w:val="Tableheadingright"/>
              <w:widowControl w:val="0"/>
              <w:jc w:val="left"/>
              <w:rPr>
                <w:rStyle w:val="Hyperlink"/>
                <w:rFonts w:asciiTheme="minorHAnsi" w:hAnsiTheme="minorHAnsi" w:cstheme="minorHAnsi"/>
                <w:color w:val="auto"/>
                <w:spacing w:val="-5"/>
                <w:shd w:val="clear" w:color="auto" w:fill="FFFFFF"/>
              </w:rPr>
            </w:pPr>
            <w:hyperlink r:id="rId15" w:history="1">
              <w:r w:rsidR="00B75582" w:rsidRPr="003423D3">
                <w:rPr>
                  <w:rStyle w:val="Hyperlink"/>
                  <w:rFonts w:asciiTheme="minorHAnsi" w:hAnsiTheme="minorHAnsi" w:cstheme="minorHAnsi"/>
                  <w:color w:val="auto"/>
                  <w:spacing w:val="-5"/>
                  <w:shd w:val="clear" w:color="auto" w:fill="FFFFFF"/>
                </w:rPr>
                <w:t>sac.secretariat@delwp.vic.gov.au</w:t>
              </w:r>
            </w:hyperlink>
          </w:p>
          <w:p w14:paraId="4F4DB2C6" w14:textId="77777777" w:rsidR="00B75582" w:rsidRPr="00C62B4A" w:rsidRDefault="00B75582" w:rsidP="00104621">
            <w:pPr>
              <w:pStyle w:val="Tableheadingright"/>
              <w:widowControl w:val="0"/>
              <w:jc w:val="left"/>
              <w:rPr>
                <w:rFonts w:asciiTheme="minorHAnsi" w:hAnsiTheme="minorHAnsi" w:cstheme="minorHAnsi"/>
                <w:b w:val="0"/>
                <w:bCs/>
                <w:i/>
                <w:iCs/>
              </w:rPr>
            </w:pPr>
          </w:p>
        </w:tc>
      </w:tr>
      <w:tr w:rsidR="00B75582" w:rsidRPr="00C62B4A" w14:paraId="175D359F" w14:textId="77777777" w:rsidTr="00104621">
        <w:tblPrEx>
          <w:shd w:val="clear" w:color="auto" w:fill="FBE4D5" w:themeFill="accent2" w:themeFillTint="33"/>
        </w:tblPrEx>
        <w:trPr>
          <w:trHeight w:val="20"/>
        </w:trPr>
        <w:tc>
          <w:tcPr>
            <w:tcW w:w="3402" w:type="dxa"/>
            <w:shd w:val="clear" w:color="auto" w:fill="BDD6EE" w:themeFill="accent5" w:themeFillTint="66"/>
          </w:tcPr>
          <w:p w14:paraId="3A9CA985" w14:textId="77777777" w:rsidR="00B75582" w:rsidRDefault="00B75582" w:rsidP="00104621">
            <w:pPr>
              <w:pStyle w:val="Tableheadingright"/>
              <w:widowControl w:val="0"/>
              <w:jc w:val="left"/>
              <w:rPr>
                <w:rFonts w:asciiTheme="minorHAnsi" w:hAnsiTheme="minorHAnsi" w:cstheme="minorHAnsi"/>
              </w:rPr>
            </w:pPr>
            <w:r>
              <w:rPr>
                <w:rFonts w:asciiTheme="minorHAnsi" w:hAnsiTheme="minorHAnsi" w:cstheme="minorHAnsi"/>
              </w:rPr>
              <w:t>By post</w:t>
            </w:r>
          </w:p>
        </w:tc>
        <w:tc>
          <w:tcPr>
            <w:tcW w:w="6804" w:type="dxa"/>
            <w:shd w:val="clear" w:color="auto" w:fill="auto"/>
          </w:tcPr>
          <w:p w14:paraId="272025F7" w14:textId="7DBF3B9F" w:rsidR="00B75582" w:rsidRPr="00C62B4A" w:rsidRDefault="00B75582" w:rsidP="00104621">
            <w:pPr>
              <w:pStyle w:val="NormalWeb"/>
              <w:widowControl w:val="0"/>
              <w:shd w:val="clear" w:color="auto" w:fill="FFFFFF"/>
              <w:spacing w:before="120" w:beforeAutospacing="0" w:after="120" w:afterAutospacing="0"/>
              <w:rPr>
                <w:rFonts w:asciiTheme="minorHAnsi" w:hAnsiTheme="minorHAnsi" w:cstheme="minorHAnsi"/>
                <w:spacing w:val="-5"/>
                <w:sz w:val="20"/>
                <w:szCs w:val="20"/>
              </w:rPr>
            </w:pPr>
            <w:r w:rsidRPr="003423D3">
              <w:rPr>
                <w:rFonts w:asciiTheme="minorHAnsi" w:hAnsiTheme="minorHAnsi" w:cstheme="minorHAnsi"/>
                <w:spacing w:val="-5"/>
                <w:sz w:val="20"/>
                <w:szCs w:val="20"/>
              </w:rPr>
              <w:t>Secretary,</w:t>
            </w:r>
            <w:r>
              <w:rPr>
                <w:rFonts w:asciiTheme="minorHAnsi" w:hAnsiTheme="minorHAnsi" w:cstheme="minorHAnsi"/>
                <w:spacing w:val="-5"/>
                <w:sz w:val="20"/>
                <w:szCs w:val="20"/>
              </w:rPr>
              <w:t xml:space="preserve"> </w:t>
            </w:r>
            <w:r w:rsidRPr="003423D3">
              <w:rPr>
                <w:rFonts w:asciiTheme="minorHAnsi" w:hAnsiTheme="minorHAnsi" w:cstheme="minorHAnsi"/>
                <w:spacing w:val="-5"/>
                <w:sz w:val="20"/>
                <w:szCs w:val="20"/>
              </w:rPr>
              <w:t>Scientific</w:t>
            </w:r>
            <w:r>
              <w:rPr>
                <w:rFonts w:asciiTheme="minorHAnsi" w:hAnsiTheme="minorHAnsi" w:cstheme="minorHAnsi"/>
                <w:spacing w:val="-5"/>
                <w:sz w:val="20"/>
                <w:szCs w:val="20"/>
              </w:rPr>
              <w:t xml:space="preserve"> </w:t>
            </w:r>
            <w:r w:rsidRPr="003423D3">
              <w:rPr>
                <w:rFonts w:asciiTheme="minorHAnsi" w:hAnsiTheme="minorHAnsi" w:cstheme="minorHAnsi"/>
                <w:spacing w:val="-5"/>
                <w:sz w:val="20"/>
                <w:szCs w:val="20"/>
              </w:rPr>
              <w:t>Advisory</w:t>
            </w:r>
            <w:r>
              <w:rPr>
                <w:rFonts w:asciiTheme="minorHAnsi" w:hAnsiTheme="minorHAnsi" w:cstheme="minorHAnsi"/>
                <w:spacing w:val="-5"/>
                <w:sz w:val="20"/>
                <w:szCs w:val="20"/>
              </w:rPr>
              <w:t xml:space="preserve"> </w:t>
            </w:r>
            <w:r w:rsidRPr="003423D3">
              <w:rPr>
                <w:rFonts w:asciiTheme="minorHAnsi" w:hAnsiTheme="minorHAnsi" w:cstheme="minorHAnsi"/>
                <w:spacing w:val="-5"/>
                <w:sz w:val="20"/>
                <w:szCs w:val="20"/>
              </w:rPr>
              <w:t>Committee</w:t>
            </w:r>
            <w:r>
              <w:rPr>
                <w:rFonts w:asciiTheme="minorHAnsi" w:hAnsiTheme="minorHAnsi" w:cstheme="minorHAnsi"/>
                <w:spacing w:val="-5"/>
                <w:sz w:val="20"/>
                <w:szCs w:val="20"/>
              </w:rPr>
              <w:br/>
            </w:r>
            <w:r w:rsidRPr="003423D3">
              <w:rPr>
                <w:rFonts w:asciiTheme="minorHAnsi" w:hAnsiTheme="minorHAnsi" w:cstheme="minorHAnsi"/>
                <w:spacing w:val="-5"/>
                <w:sz w:val="20"/>
                <w:szCs w:val="20"/>
              </w:rPr>
              <w:t>Biodiversity</w:t>
            </w:r>
            <w:r>
              <w:rPr>
                <w:rFonts w:asciiTheme="minorHAnsi" w:hAnsiTheme="minorHAnsi" w:cstheme="minorHAnsi"/>
                <w:spacing w:val="-5"/>
                <w:sz w:val="20"/>
                <w:szCs w:val="20"/>
              </w:rPr>
              <w:t xml:space="preserve"> </w:t>
            </w:r>
            <w:r w:rsidRPr="003423D3">
              <w:rPr>
                <w:rFonts w:asciiTheme="minorHAnsi" w:hAnsiTheme="minorHAnsi" w:cstheme="minorHAnsi"/>
                <w:spacing w:val="-5"/>
                <w:sz w:val="20"/>
                <w:szCs w:val="20"/>
              </w:rPr>
              <w:t>Division</w:t>
            </w:r>
            <w:r>
              <w:rPr>
                <w:rFonts w:asciiTheme="minorHAnsi" w:hAnsiTheme="minorHAnsi" w:cstheme="minorHAnsi"/>
                <w:spacing w:val="-5"/>
                <w:sz w:val="20"/>
                <w:szCs w:val="20"/>
              </w:rPr>
              <w:br/>
            </w:r>
            <w:r w:rsidRPr="003423D3">
              <w:rPr>
                <w:rFonts w:asciiTheme="minorHAnsi" w:hAnsiTheme="minorHAnsi" w:cstheme="minorHAnsi"/>
                <w:spacing w:val="-5"/>
                <w:sz w:val="20"/>
                <w:szCs w:val="20"/>
              </w:rPr>
              <w:t>Department</w:t>
            </w:r>
            <w:r>
              <w:rPr>
                <w:rFonts w:asciiTheme="minorHAnsi" w:hAnsiTheme="minorHAnsi" w:cstheme="minorHAnsi"/>
                <w:spacing w:val="-5"/>
                <w:sz w:val="20"/>
                <w:szCs w:val="20"/>
              </w:rPr>
              <w:t xml:space="preserve"> </w:t>
            </w:r>
            <w:r w:rsidRPr="003423D3">
              <w:rPr>
                <w:rFonts w:asciiTheme="minorHAnsi" w:hAnsiTheme="minorHAnsi" w:cstheme="minorHAnsi"/>
                <w:spacing w:val="-5"/>
                <w:sz w:val="20"/>
                <w:szCs w:val="20"/>
              </w:rPr>
              <w:t>of</w:t>
            </w:r>
            <w:r>
              <w:rPr>
                <w:rFonts w:asciiTheme="minorHAnsi" w:hAnsiTheme="minorHAnsi" w:cstheme="minorHAnsi"/>
                <w:spacing w:val="-5"/>
                <w:sz w:val="20"/>
                <w:szCs w:val="20"/>
              </w:rPr>
              <w:t xml:space="preserve"> </w:t>
            </w:r>
            <w:r w:rsidRPr="003423D3">
              <w:rPr>
                <w:rFonts w:asciiTheme="minorHAnsi" w:hAnsiTheme="minorHAnsi" w:cstheme="minorHAnsi"/>
                <w:spacing w:val="-5"/>
                <w:sz w:val="20"/>
                <w:szCs w:val="20"/>
              </w:rPr>
              <w:t>E</w:t>
            </w:r>
            <w:r w:rsidR="00E90A19">
              <w:rPr>
                <w:rFonts w:asciiTheme="minorHAnsi" w:hAnsiTheme="minorHAnsi" w:cstheme="minorHAnsi"/>
                <w:spacing w:val="-5"/>
                <w:sz w:val="20"/>
                <w:szCs w:val="20"/>
              </w:rPr>
              <w:t>nergy, E</w:t>
            </w:r>
            <w:r w:rsidRPr="003423D3">
              <w:rPr>
                <w:rFonts w:asciiTheme="minorHAnsi" w:hAnsiTheme="minorHAnsi" w:cstheme="minorHAnsi"/>
                <w:spacing w:val="-5"/>
                <w:sz w:val="20"/>
                <w:szCs w:val="20"/>
              </w:rPr>
              <w:t>nvironment</w:t>
            </w:r>
            <w:r w:rsidR="00E90A19">
              <w:rPr>
                <w:rFonts w:asciiTheme="minorHAnsi" w:hAnsiTheme="minorHAnsi" w:cstheme="minorHAnsi"/>
                <w:spacing w:val="-5"/>
                <w:sz w:val="20"/>
                <w:szCs w:val="20"/>
              </w:rPr>
              <w:t xml:space="preserve"> and Climate Action</w:t>
            </w:r>
            <w:r>
              <w:rPr>
                <w:rFonts w:asciiTheme="minorHAnsi" w:hAnsiTheme="minorHAnsi" w:cstheme="minorHAnsi"/>
                <w:spacing w:val="-5"/>
                <w:sz w:val="20"/>
                <w:szCs w:val="20"/>
              </w:rPr>
              <w:br/>
            </w:r>
            <w:r w:rsidRPr="003423D3">
              <w:rPr>
                <w:rFonts w:asciiTheme="minorHAnsi" w:hAnsiTheme="minorHAnsi" w:cstheme="minorHAnsi"/>
                <w:spacing w:val="-5"/>
                <w:sz w:val="20"/>
                <w:szCs w:val="20"/>
              </w:rPr>
              <w:t>PO</w:t>
            </w:r>
            <w:r>
              <w:rPr>
                <w:rFonts w:asciiTheme="minorHAnsi" w:hAnsiTheme="minorHAnsi" w:cstheme="minorHAnsi"/>
                <w:spacing w:val="-5"/>
                <w:sz w:val="20"/>
                <w:szCs w:val="20"/>
              </w:rPr>
              <w:t xml:space="preserve"> </w:t>
            </w:r>
            <w:r w:rsidRPr="003423D3">
              <w:rPr>
                <w:rFonts w:asciiTheme="minorHAnsi" w:hAnsiTheme="minorHAnsi" w:cstheme="minorHAnsi"/>
                <w:spacing w:val="-5"/>
                <w:sz w:val="20"/>
                <w:szCs w:val="20"/>
              </w:rPr>
              <w:t>Box</w:t>
            </w:r>
            <w:r>
              <w:rPr>
                <w:rFonts w:asciiTheme="minorHAnsi" w:hAnsiTheme="minorHAnsi" w:cstheme="minorHAnsi"/>
                <w:spacing w:val="-5"/>
                <w:sz w:val="20"/>
                <w:szCs w:val="20"/>
              </w:rPr>
              <w:t xml:space="preserve"> </w:t>
            </w:r>
            <w:r w:rsidRPr="003423D3">
              <w:rPr>
                <w:rFonts w:asciiTheme="minorHAnsi" w:hAnsiTheme="minorHAnsi" w:cstheme="minorHAnsi"/>
                <w:spacing w:val="-5"/>
                <w:sz w:val="20"/>
                <w:szCs w:val="20"/>
              </w:rPr>
              <w:t>500</w:t>
            </w:r>
            <w:r>
              <w:rPr>
                <w:rFonts w:asciiTheme="minorHAnsi" w:hAnsiTheme="minorHAnsi" w:cstheme="minorHAnsi"/>
                <w:spacing w:val="-5"/>
                <w:sz w:val="20"/>
                <w:szCs w:val="20"/>
              </w:rPr>
              <w:t xml:space="preserve"> </w:t>
            </w:r>
            <w:r w:rsidRPr="003423D3">
              <w:rPr>
                <w:rFonts w:asciiTheme="minorHAnsi" w:hAnsiTheme="minorHAnsi" w:cstheme="minorHAnsi"/>
                <w:spacing w:val="-5"/>
                <w:sz w:val="20"/>
                <w:szCs w:val="20"/>
              </w:rPr>
              <w:t>-</w:t>
            </w:r>
            <w:r>
              <w:rPr>
                <w:rFonts w:asciiTheme="minorHAnsi" w:hAnsiTheme="minorHAnsi" w:cstheme="minorHAnsi"/>
                <w:spacing w:val="-5"/>
                <w:sz w:val="20"/>
                <w:szCs w:val="20"/>
              </w:rPr>
              <w:t xml:space="preserve"> </w:t>
            </w:r>
            <w:r w:rsidRPr="003423D3">
              <w:rPr>
                <w:rFonts w:asciiTheme="minorHAnsi" w:hAnsiTheme="minorHAnsi" w:cstheme="minorHAnsi"/>
                <w:spacing w:val="-5"/>
                <w:sz w:val="20"/>
                <w:szCs w:val="20"/>
              </w:rPr>
              <w:t>EAST</w:t>
            </w:r>
            <w:r>
              <w:rPr>
                <w:rFonts w:asciiTheme="minorHAnsi" w:hAnsiTheme="minorHAnsi" w:cstheme="minorHAnsi"/>
                <w:spacing w:val="-5"/>
                <w:sz w:val="20"/>
                <w:szCs w:val="20"/>
              </w:rPr>
              <w:t xml:space="preserve"> </w:t>
            </w:r>
            <w:r w:rsidRPr="003423D3">
              <w:rPr>
                <w:rFonts w:asciiTheme="minorHAnsi" w:hAnsiTheme="minorHAnsi" w:cstheme="minorHAnsi"/>
                <w:spacing w:val="-5"/>
                <w:sz w:val="20"/>
                <w:szCs w:val="20"/>
              </w:rPr>
              <w:t>MELBOURNE</w:t>
            </w:r>
            <w:r>
              <w:rPr>
                <w:rFonts w:asciiTheme="minorHAnsi" w:hAnsiTheme="minorHAnsi" w:cstheme="minorHAnsi"/>
                <w:spacing w:val="-5"/>
                <w:sz w:val="20"/>
                <w:szCs w:val="20"/>
              </w:rPr>
              <w:t xml:space="preserve"> </w:t>
            </w:r>
            <w:r w:rsidRPr="003423D3">
              <w:rPr>
                <w:rFonts w:asciiTheme="minorHAnsi" w:hAnsiTheme="minorHAnsi" w:cstheme="minorHAnsi"/>
                <w:spacing w:val="-5"/>
                <w:sz w:val="20"/>
                <w:szCs w:val="20"/>
              </w:rPr>
              <w:t>VIC</w:t>
            </w:r>
            <w:r>
              <w:rPr>
                <w:rFonts w:asciiTheme="minorHAnsi" w:hAnsiTheme="minorHAnsi" w:cstheme="minorHAnsi"/>
                <w:spacing w:val="-5"/>
                <w:sz w:val="20"/>
                <w:szCs w:val="20"/>
              </w:rPr>
              <w:t xml:space="preserve"> </w:t>
            </w:r>
            <w:r w:rsidRPr="003423D3">
              <w:rPr>
                <w:rFonts w:asciiTheme="minorHAnsi" w:hAnsiTheme="minorHAnsi" w:cstheme="minorHAnsi"/>
                <w:spacing w:val="-5"/>
                <w:sz w:val="20"/>
                <w:szCs w:val="20"/>
              </w:rPr>
              <w:t>8002</w:t>
            </w:r>
          </w:p>
        </w:tc>
      </w:tr>
    </w:tbl>
    <w:p w14:paraId="6789EBA1" w14:textId="77777777" w:rsidR="001153A4" w:rsidRDefault="001153A4" w:rsidP="00180AE6">
      <w:pPr>
        <w:rPr>
          <w:rFonts w:asciiTheme="minorHAnsi" w:hAnsiTheme="minorHAnsi" w:cstheme="minorHAnsi"/>
          <w:b/>
          <w:bCs/>
          <w:lang w:eastAsia="en-AU"/>
        </w:rPr>
      </w:pPr>
    </w:p>
    <w:p w14:paraId="411D55A3" w14:textId="58CA64CD" w:rsidR="00180AE6" w:rsidRPr="00AF3D0F" w:rsidRDefault="00180AE6" w:rsidP="00180AE6">
      <w:pPr>
        <w:rPr>
          <w:rFonts w:asciiTheme="minorHAnsi" w:eastAsia="Times New Roman" w:hAnsiTheme="minorHAnsi" w:cstheme="minorHAnsi"/>
          <w:b/>
          <w:bCs/>
          <w:color w:val="000099"/>
          <w:sz w:val="24"/>
          <w:szCs w:val="24"/>
          <w:lang w:eastAsia="en-AU"/>
        </w:rPr>
      </w:pPr>
      <w:r w:rsidRPr="00AF3D0F">
        <w:rPr>
          <w:rFonts w:asciiTheme="minorHAnsi" w:eastAsia="Times New Roman" w:hAnsiTheme="minorHAnsi" w:cstheme="minorHAnsi"/>
          <w:b/>
          <w:bCs/>
          <w:color w:val="000099"/>
          <w:sz w:val="24"/>
          <w:szCs w:val="24"/>
          <w:lang w:eastAsia="en-AU"/>
        </w:rPr>
        <w:t>Privacy and Data Protection Act 2014</w:t>
      </w:r>
    </w:p>
    <w:p w14:paraId="65AF1BE5" w14:textId="77777777" w:rsidR="001965CE" w:rsidRPr="00E353B3" w:rsidRDefault="001965CE" w:rsidP="001965CE">
      <w:pPr>
        <w:rPr>
          <w:rFonts w:asciiTheme="minorHAnsi" w:hAnsiTheme="minorHAnsi" w:cstheme="minorHAnsi"/>
          <w:b/>
          <w:bCs/>
          <w:lang w:eastAsia="en-AU"/>
        </w:rPr>
      </w:pPr>
      <w:r w:rsidRPr="00E353B3">
        <w:rPr>
          <w:rFonts w:asciiTheme="minorHAnsi" w:hAnsiTheme="minorHAnsi" w:cstheme="minorHAnsi"/>
          <w:b/>
          <w:bCs/>
          <w:lang w:eastAsia="en-AU"/>
        </w:rPr>
        <w:t xml:space="preserve">Privacy Collection Statement </w:t>
      </w:r>
    </w:p>
    <w:p w14:paraId="09CDFE4E" w14:textId="77777777" w:rsidR="001965CE" w:rsidRPr="00E353B3" w:rsidRDefault="001965CE" w:rsidP="001965CE">
      <w:pPr>
        <w:rPr>
          <w:rFonts w:asciiTheme="minorHAnsi" w:hAnsiTheme="minorHAnsi" w:cstheme="minorHAnsi"/>
          <w:lang w:eastAsia="en-AU"/>
        </w:rPr>
      </w:pPr>
      <w:r w:rsidRPr="00E353B3">
        <w:rPr>
          <w:rFonts w:asciiTheme="minorHAnsi" w:hAnsiTheme="minorHAnsi" w:cstheme="minorHAnsi"/>
          <w:lang w:eastAsia="en-AU"/>
        </w:rPr>
        <w:t>The Scientific Advisory Committee (SAC) and Department of Energy, Environment and Climate Action (DEECA) are committed to protecting personal information provided by you in accordance with the privacy principles in the Privacy and Data Protection Act 2014 (Vic). </w:t>
      </w:r>
    </w:p>
    <w:p w14:paraId="5BCB58EC" w14:textId="77777777" w:rsidR="001965CE" w:rsidRPr="001069A2" w:rsidRDefault="001965CE" w:rsidP="001965CE">
      <w:pPr>
        <w:rPr>
          <w:rFonts w:asciiTheme="minorHAnsi" w:hAnsiTheme="minorHAnsi" w:cstheme="minorHAnsi"/>
          <w:lang w:eastAsia="en-AU"/>
        </w:rPr>
      </w:pPr>
      <w:r w:rsidRPr="001069A2">
        <w:rPr>
          <w:rFonts w:asciiTheme="minorHAnsi" w:hAnsiTheme="minorHAnsi" w:cstheme="minorHAnsi"/>
          <w:lang w:eastAsia="en-AU"/>
        </w:rPr>
        <w:t>The information you provide will be used to administer the nomination process and contact you regarding your nomination if required.</w:t>
      </w:r>
    </w:p>
    <w:p w14:paraId="231F3951" w14:textId="77777777" w:rsidR="001965CE" w:rsidRPr="001069A2" w:rsidRDefault="001965CE" w:rsidP="001965CE">
      <w:pPr>
        <w:rPr>
          <w:rFonts w:asciiTheme="minorHAnsi" w:hAnsiTheme="minorHAnsi" w:cstheme="minorHAnsi"/>
          <w:lang w:eastAsia="en-AU"/>
        </w:rPr>
      </w:pPr>
      <w:r w:rsidRPr="001069A2">
        <w:rPr>
          <w:rFonts w:asciiTheme="minorHAnsi" w:hAnsiTheme="minorHAnsi" w:cstheme="minorHAnsi"/>
          <w:lang w:eastAsia="en-AU"/>
        </w:rPr>
        <w:t xml:space="preserve">The Flora and Fauna Guarantee Act requires that a nomination should include a minimum amount of information, known as prescribed information. Nominations without this information may be rejected by the SAC. The prescribed information is set out in Schedule 4 of the Flora and Fauna Guarantee Regulations 2020 and includes: </w:t>
      </w:r>
    </w:p>
    <w:p w14:paraId="7FE69B42" w14:textId="77777777" w:rsidR="001965CE" w:rsidRPr="001069A2" w:rsidRDefault="001965CE" w:rsidP="001965CE">
      <w:pPr>
        <w:rPr>
          <w:rFonts w:asciiTheme="minorHAnsi" w:hAnsiTheme="minorHAnsi"/>
          <w:lang w:eastAsia="en-AU"/>
        </w:rPr>
      </w:pPr>
      <w:r w:rsidRPr="001069A2">
        <w:rPr>
          <w:rFonts w:asciiTheme="minorHAnsi" w:hAnsiTheme="minorHAnsi" w:cstheme="minorHAnsi"/>
          <w:lang w:eastAsia="en-AU"/>
        </w:rPr>
        <w:lastRenderedPageBreak/>
        <w:t xml:space="preserve">•           </w:t>
      </w:r>
      <w:r>
        <w:rPr>
          <w:rFonts w:asciiTheme="minorHAnsi" w:hAnsiTheme="minorHAnsi" w:cstheme="minorHAnsi"/>
          <w:lang w:eastAsia="en-AU"/>
        </w:rPr>
        <w:t xml:space="preserve">Name and contact details of the nominator </w:t>
      </w:r>
      <w:r w:rsidRPr="001069A2">
        <w:rPr>
          <w:rFonts w:asciiTheme="minorHAnsi" w:hAnsiTheme="minorHAnsi" w:cstheme="minorHAnsi"/>
          <w:lang w:eastAsia="en-AU"/>
        </w:rPr>
        <w:t xml:space="preserve"> </w:t>
      </w:r>
    </w:p>
    <w:p w14:paraId="4CDF3414" w14:textId="77777777" w:rsidR="001965CE" w:rsidRPr="001069A2" w:rsidRDefault="001965CE" w:rsidP="001965CE">
      <w:pPr>
        <w:rPr>
          <w:rFonts w:asciiTheme="minorHAnsi" w:hAnsiTheme="minorHAnsi" w:cstheme="minorHAnsi"/>
          <w:lang w:eastAsia="en-AU"/>
        </w:rPr>
      </w:pPr>
      <w:r w:rsidRPr="001069A2">
        <w:rPr>
          <w:rFonts w:asciiTheme="minorHAnsi" w:hAnsiTheme="minorHAnsi" w:cstheme="minorHAnsi"/>
          <w:lang w:eastAsia="en-AU"/>
        </w:rPr>
        <w:t>•           Nominator's signature</w:t>
      </w:r>
    </w:p>
    <w:p w14:paraId="29DDBBE8" w14:textId="77777777" w:rsidR="001965CE" w:rsidRPr="001069A2" w:rsidRDefault="001965CE" w:rsidP="001965CE">
      <w:pPr>
        <w:rPr>
          <w:rFonts w:asciiTheme="minorHAnsi" w:hAnsiTheme="minorHAnsi"/>
          <w:lang w:eastAsia="en-AU"/>
        </w:rPr>
      </w:pPr>
      <w:r w:rsidRPr="404910A0">
        <w:rPr>
          <w:rFonts w:asciiTheme="minorHAnsi" w:hAnsiTheme="minorHAnsi"/>
          <w:lang w:eastAsia="en-AU"/>
        </w:rPr>
        <w:t xml:space="preserve">The information you provide </w:t>
      </w:r>
      <w:r>
        <w:rPr>
          <w:rFonts w:asciiTheme="minorHAnsi" w:hAnsiTheme="minorHAnsi"/>
          <w:lang w:eastAsia="en-AU"/>
        </w:rPr>
        <w:t xml:space="preserve">may </w:t>
      </w:r>
      <w:r w:rsidRPr="404910A0">
        <w:rPr>
          <w:rFonts w:asciiTheme="minorHAnsi" w:hAnsiTheme="minorHAnsi"/>
          <w:lang w:eastAsia="en-AU"/>
        </w:rPr>
        <w:t xml:space="preserve">be made available to DEECA and the relevant Minister’s Office.  </w:t>
      </w:r>
    </w:p>
    <w:p w14:paraId="3A7E888D" w14:textId="77777777" w:rsidR="001965CE" w:rsidRPr="001069A2" w:rsidRDefault="001965CE" w:rsidP="001965CE">
      <w:pPr>
        <w:rPr>
          <w:rFonts w:asciiTheme="minorHAnsi" w:hAnsiTheme="minorHAnsi" w:cstheme="minorHAnsi"/>
          <w:lang w:eastAsia="en-AU"/>
        </w:rPr>
      </w:pPr>
      <w:r w:rsidRPr="001069A2">
        <w:rPr>
          <w:rFonts w:asciiTheme="minorHAnsi" w:hAnsiTheme="minorHAnsi" w:cstheme="minorHAnsi"/>
          <w:lang w:eastAsia="en-AU"/>
        </w:rPr>
        <w:t xml:space="preserve">You may access the information you have provided to the SAC by contacting: </w:t>
      </w:r>
      <w:hyperlink r:id="rId16" w:tgtFrame="_blank" w:history="1">
        <w:r w:rsidRPr="001069A2">
          <w:rPr>
            <w:rStyle w:val="Hyperlink"/>
            <w:rFonts w:asciiTheme="minorHAnsi" w:hAnsiTheme="minorHAnsi" w:cstheme="minorHAnsi"/>
            <w:color w:val="auto"/>
            <w:lang w:eastAsia="en-AU"/>
          </w:rPr>
          <w:t>sac.secretariat@deeca.vic.gov.au</w:t>
        </w:r>
      </w:hyperlink>
      <w:r w:rsidRPr="001069A2">
        <w:rPr>
          <w:rFonts w:asciiTheme="minorHAnsi" w:hAnsiTheme="minorHAnsi" w:cstheme="minorHAnsi"/>
          <w:lang w:eastAsia="en-AU"/>
        </w:rPr>
        <w:t> </w:t>
      </w:r>
    </w:p>
    <w:p w14:paraId="234957D3" w14:textId="77777777" w:rsidR="001965CE" w:rsidRPr="00CB71AD" w:rsidRDefault="001965CE" w:rsidP="001965CE">
      <w:pPr>
        <w:spacing w:after="80" w:line="240" w:lineRule="auto"/>
        <w:textAlignment w:val="baseline"/>
        <w:rPr>
          <w:rFonts w:ascii="Calibri" w:eastAsia="Times New Roman" w:hAnsi="Calibri" w:cs="Calibri"/>
          <w:lang w:eastAsia="en-AU"/>
        </w:rPr>
      </w:pPr>
      <w:r>
        <w:rPr>
          <w:rFonts w:ascii="Calibri" w:eastAsia="Times New Roman" w:hAnsi="Calibri" w:cs="Calibri"/>
          <w:b/>
          <w:bCs/>
          <w:lang w:eastAsia="en-AU"/>
        </w:rPr>
        <w:t>P</w:t>
      </w:r>
      <w:r w:rsidRPr="00CB71AD">
        <w:rPr>
          <w:rFonts w:ascii="Calibri" w:eastAsia="Times New Roman" w:hAnsi="Calibri" w:cs="Calibri"/>
          <w:b/>
          <w:bCs/>
          <w:lang w:eastAsia="en-AU"/>
        </w:rPr>
        <w:t>lease</w:t>
      </w:r>
      <w:r>
        <w:rPr>
          <w:rFonts w:ascii="Calibri" w:eastAsia="Times New Roman" w:hAnsi="Calibri" w:cs="Calibri"/>
          <w:b/>
          <w:bCs/>
          <w:lang w:eastAsia="en-AU"/>
        </w:rPr>
        <w:t xml:space="preserve"> </w:t>
      </w:r>
      <w:r w:rsidRPr="00CB71AD">
        <w:rPr>
          <w:rFonts w:ascii="Calibri" w:eastAsia="Times New Roman" w:hAnsi="Calibri" w:cs="Calibri"/>
          <w:b/>
          <w:bCs/>
          <w:lang w:eastAsia="en-AU"/>
        </w:rPr>
        <w:t>complete</w:t>
      </w:r>
      <w:r>
        <w:rPr>
          <w:rFonts w:ascii="Calibri" w:eastAsia="Times New Roman" w:hAnsi="Calibri" w:cs="Calibri"/>
          <w:lang w:eastAsia="en-AU"/>
        </w:rPr>
        <w:t xml:space="preserve"> </w:t>
      </w:r>
      <w:r w:rsidRPr="00CB71AD">
        <w:rPr>
          <w:rFonts w:ascii="Calibri" w:eastAsia="Times New Roman" w:hAnsi="Calibri" w:cs="Calibri"/>
          <w:sz w:val="20"/>
          <w:szCs w:val="20"/>
          <w:lang w:eastAsia="en-AU"/>
        </w:rPr>
        <w:t>(Required)</w:t>
      </w:r>
      <w:r>
        <w:rPr>
          <w:rFonts w:ascii="Calibri" w:eastAsia="Times New Roman" w:hAnsi="Calibri" w:cs="Calibri"/>
          <w:sz w:val="20"/>
          <w:szCs w:val="20"/>
          <w:lang w:eastAsia="en-AU"/>
        </w:rPr>
        <w:t xml:space="preserve"> </w:t>
      </w:r>
    </w:p>
    <w:p w14:paraId="4FBB01E2" w14:textId="77777777" w:rsidR="001965CE" w:rsidRPr="00CB71AD" w:rsidRDefault="001965CE" w:rsidP="001965CE">
      <w:pPr>
        <w:spacing w:before="0" w:after="80" w:line="240" w:lineRule="auto"/>
        <w:ind w:firstLine="720"/>
        <w:textAlignment w:val="baseline"/>
        <w:rPr>
          <w:rFonts w:ascii="Calibri" w:eastAsia="Times New Roman" w:hAnsi="Calibri" w:cs="Calibri"/>
          <w:lang w:eastAsia="en-AU"/>
        </w:rPr>
      </w:pPr>
      <w:r>
        <w:rPr>
          <w:rFonts w:ascii="Calibri" w:eastAsia="Times New Roman" w:hAnsi="Calibri" w:cs="Calibri"/>
          <w:noProof/>
          <w:lang w:eastAsia="en-AU"/>
        </w:rPr>
        <mc:AlternateContent>
          <mc:Choice Requires="wps">
            <w:drawing>
              <wp:anchor distT="0" distB="0" distL="114300" distR="114300" simplePos="0" relativeHeight="251659264" behindDoc="0" locked="0" layoutInCell="1" allowOverlap="1" wp14:anchorId="5379AC7F" wp14:editId="7DDB6D68">
                <wp:simplePos x="0" y="0"/>
                <wp:positionH relativeFrom="column">
                  <wp:posOffset>168910</wp:posOffset>
                </wp:positionH>
                <wp:positionV relativeFrom="paragraph">
                  <wp:posOffset>26035</wp:posOffset>
                </wp:positionV>
                <wp:extent cx="146050" cy="139700"/>
                <wp:effectExtent l="0" t="0" r="25400" b="12700"/>
                <wp:wrapNone/>
                <wp:docPr id="3" name="Rectangle 3"/>
                <wp:cNvGraphicFramePr/>
                <a:graphic xmlns:a="http://schemas.openxmlformats.org/drawingml/2006/main">
                  <a:graphicData uri="http://schemas.microsoft.com/office/word/2010/wordprocessingShape">
                    <wps:wsp>
                      <wps:cNvSpPr/>
                      <wps:spPr>
                        <a:xfrm>
                          <a:off x="0" y="0"/>
                          <a:ext cx="146050" cy="139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27D68C" id="Rectangle 3" o:spid="_x0000_s1026" style="position:absolute;margin-left:13.3pt;margin-top:2.05pt;width:11.5pt;height:1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" filled="f" strokecolor="black [3213]" strokeweight="1pt"/>
            </w:pict>
          </mc:Fallback>
        </mc:AlternateContent>
      </w:r>
      <w:r w:rsidRPr="00CB71AD">
        <w:rPr>
          <w:rFonts w:ascii="Calibri" w:eastAsia="Times New Roman" w:hAnsi="Calibri" w:cs="Calibri"/>
          <w:lang w:eastAsia="en-AU"/>
        </w:rPr>
        <w:t>I</w:t>
      </w:r>
      <w:r>
        <w:rPr>
          <w:rFonts w:ascii="Calibri" w:eastAsia="Times New Roman" w:hAnsi="Calibri" w:cs="Calibri"/>
          <w:lang w:eastAsia="en-AU"/>
        </w:rPr>
        <w:t xml:space="preserve"> </w:t>
      </w:r>
      <w:r w:rsidRPr="00CB71AD">
        <w:rPr>
          <w:rFonts w:ascii="Calibri" w:eastAsia="Times New Roman" w:hAnsi="Calibri" w:cs="Calibri"/>
          <w:lang w:eastAsia="en-AU"/>
        </w:rPr>
        <w:t>have</w:t>
      </w:r>
      <w:r>
        <w:rPr>
          <w:rFonts w:ascii="Calibri" w:eastAsia="Times New Roman" w:hAnsi="Calibri" w:cs="Calibri"/>
          <w:lang w:eastAsia="en-AU"/>
        </w:rPr>
        <w:t xml:space="preserve"> </w:t>
      </w:r>
      <w:r w:rsidRPr="00CB71AD">
        <w:rPr>
          <w:rFonts w:ascii="Calibri" w:eastAsia="Times New Roman" w:hAnsi="Calibri" w:cs="Calibri"/>
          <w:lang w:eastAsia="en-AU"/>
        </w:rPr>
        <w:t>read</w:t>
      </w:r>
      <w:r>
        <w:rPr>
          <w:rFonts w:ascii="Calibri" w:eastAsia="Times New Roman" w:hAnsi="Calibri" w:cs="Calibri"/>
          <w:lang w:eastAsia="en-AU"/>
        </w:rPr>
        <w:t xml:space="preserve"> </w:t>
      </w:r>
      <w:r w:rsidRPr="00CB71AD">
        <w:rPr>
          <w:rFonts w:ascii="Calibri" w:eastAsia="Times New Roman" w:hAnsi="Calibri" w:cs="Calibri"/>
          <w:lang w:eastAsia="en-AU"/>
        </w:rPr>
        <w:t>the</w:t>
      </w:r>
      <w:r>
        <w:rPr>
          <w:rFonts w:ascii="Calibri" w:eastAsia="Times New Roman" w:hAnsi="Calibri" w:cs="Calibri"/>
          <w:lang w:eastAsia="en-AU"/>
        </w:rPr>
        <w:t xml:space="preserve"> above Privacy Collection Statement </w:t>
      </w:r>
    </w:p>
    <w:p w14:paraId="544418D6" w14:textId="77777777" w:rsidR="001965CE" w:rsidRDefault="001965CE" w:rsidP="001965CE">
      <w:pPr>
        <w:spacing w:before="0" w:after="0" w:line="240" w:lineRule="auto"/>
        <w:ind w:left="720"/>
        <w:textAlignment w:val="baseline"/>
        <w:rPr>
          <w:rFonts w:asciiTheme="minorHAnsi" w:eastAsia="Times New Roman" w:hAnsiTheme="minorHAnsi" w:cstheme="minorHAnsi"/>
          <w:b/>
          <w:bCs/>
          <w:color w:val="000099"/>
          <w:sz w:val="24"/>
          <w:szCs w:val="24"/>
          <w:lang w:eastAsia="en-AU"/>
        </w:rPr>
        <w:sectPr w:rsidR="001965CE" w:rsidSect="001965CE">
          <w:footerReference w:type="default" r:id="rId17"/>
          <w:type w:val="continuous"/>
          <w:pgSz w:w="11906" w:h="16838"/>
          <w:pgMar w:top="720" w:right="794" w:bottom="720" w:left="794" w:header="0" w:footer="680" w:gutter="0"/>
          <w:cols w:space="708"/>
          <w:docGrid w:linePitch="360"/>
        </w:sectPr>
      </w:pPr>
      <w:r>
        <w:rPr>
          <w:rFonts w:ascii="Calibri" w:eastAsia="Times New Roman" w:hAnsi="Calibri" w:cs="Calibri"/>
          <w:noProof/>
          <w:lang w:eastAsia="en-AU"/>
        </w:rPr>
        <mc:AlternateContent>
          <mc:Choice Requires="wps">
            <w:drawing>
              <wp:anchor distT="0" distB="0" distL="114300" distR="114300" simplePos="0" relativeHeight="251660288" behindDoc="0" locked="0" layoutInCell="1" allowOverlap="1" wp14:anchorId="660136D9" wp14:editId="57A21DA3">
                <wp:simplePos x="0" y="0"/>
                <wp:positionH relativeFrom="column">
                  <wp:posOffset>171450</wp:posOffset>
                </wp:positionH>
                <wp:positionV relativeFrom="paragraph">
                  <wp:posOffset>19050</wp:posOffset>
                </wp:positionV>
                <wp:extent cx="146050" cy="139700"/>
                <wp:effectExtent l="0" t="0" r="25400" b="12700"/>
                <wp:wrapNone/>
                <wp:docPr id="4" name="Rectangle 4"/>
                <wp:cNvGraphicFramePr/>
                <a:graphic xmlns:a="http://schemas.openxmlformats.org/drawingml/2006/main">
                  <a:graphicData uri="http://schemas.microsoft.com/office/word/2010/wordprocessingShape">
                    <wps:wsp>
                      <wps:cNvSpPr/>
                      <wps:spPr>
                        <a:xfrm>
                          <a:off x="0" y="0"/>
                          <a:ext cx="146050" cy="139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9F8F29" id="Rectangle 4" o:spid="_x0000_s1026" style="position:absolute;margin-left:13.5pt;margin-top:1.5pt;width:11.5pt;height:1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" filled="f" strokecolor="black [3213]" strokeweight="1pt"/>
            </w:pict>
          </mc:Fallback>
        </mc:AlternateContent>
      </w:r>
      <w:r w:rsidRPr="00423DD1">
        <w:rPr>
          <w:rFonts w:ascii="Calibri" w:eastAsia="Times New Roman" w:hAnsi="Calibri" w:cs="Calibri"/>
          <w:lang w:eastAsia="en-AU"/>
        </w:rPr>
        <w:t xml:space="preserve">I confirm the following statement is correct: I am entitled to deal with the intellectual property rights (including copyright) of all material (both mine and that of any third party) in my </w:t>
      </w:r>
      <w:r w:rsidRPr="001069A2">
        <w:rPr>
          <w:rFonts w:ascii="Calibri" w:eastAsia="Times New Roman" w:hAnsi="Calibri" w:cs="Calibri"/>
          <w:lang w:eastAsia="en-AU"/>
        </w:rPr>
        <w:t>nomination</w:t>
      </w:r>
      <w:r w:rsidRPr="00423DD1">
        <w:rPr>
          <w:rFonts w:ascii="Calibri" w:eastAsia="Times New Roman" w:hAnsi="Calibri" w:cs="Calibri"/>
          <w:lang w:eastAsia="en-AU"/>
        </w:rPr>
        <w:t xml:space="preserve"> and have obtained the necessary consent(s) from any third parties owning the copyright for such dealings. </w:t>
      </w:r>
    </w:p>
    <w:p w14:paraId="1FA048BD" w14:textId="77777777" w:rsidR="00FA39B6" w:rsidRDefault="00FA39B6">
      <w:pPr>
        <w:spacing w:before="0" w:after="0" w:line="240" w:lineRule="auto"/>
        <w:ind w:left="720"/>
        <w:textAlignment w:val="baseline"/>
        <w:rPr>
          <w:rFonts w:asciiTheme="minorHAnsi" w:eastAsia="Times New Roman" w:hAnsiTheme="minorHAnsi" w:cstheme="minorHAnsi"/>
          <w:b/>
          <w:bCs/>
          <w:color w:val="000099"/>
          <w:sz w:val="24"/>
          <w:szCs w:val="24"/>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6"/>
        <w:gridCol w:w="7971"/>
      </w:tblGrid>
      <w:tr w:rsidR="00FA39B6" w:rsidRPr="001279B5" w14:paraId="6994F22E" w14:textId="77777777" w:rsidTr="008055F5">
        <w:trPr>
          <w:cantSplit/>
        </w:trPr>
        <w:tc>
          <w:tcPr>
            <w:tcW w:w="9747" w:type="dxa"/>
            <w:gridSpan w:val="2"/>
            <w:shd w:val="clear" w:color="auto" w:fill="D9D9D9" w:themeFill="background1" w:themeFillShade="D9"/>
          </w:tcPr>
          <w:p w14:paraId="5BBC805A" w14:textId="77777777" w:rsidR="00FA39B6" w:rsidRPr="001279B5" w:rsidRDefault="00FA39B6" w:rsidP="00D94666">
            <w:pPr>
              <w:pStyle w:val="BodyText"/>
              <w:rPr>
                <w:rFonts w:ascii="Calibri" w:hAnsi="Calibri" w:cs="Calibri"/>
                <w:b/>
                <w:snapToGrid w:val="0"/>
                <w:color w:val="000000"/>
              </w:rPr>
            </w:pPr>
            <w:r w:rsidRPr="001279B5">
              <w:rPr>
                <w:rFonts w:ascii="Calibri" w:hAnsi="Calibri" w:cs="Calibri"/>
                <w:b/>
                <w:snapToGrid w:val="0"/>
                <w:color w:val="000000"/>
              </w:rPr>
              <w:t>Community name</w:t>
            </w:r>
          </w:p>
        </w:tc>
      </w:tr>
      <w:tr w:rsidR="00FA39B6" w:rsidRPr="001279B5" w14:paraId="4EC9C518" w14:textId="77777777" w:rsidTr="00D94666">
        <w:trPr>
          <w:cantSplit/>
          <w:trHeight w:hRule="exact" w:val="600"/>
        </w:trPr>
        <w:tc>
          <w:tcPr>
            <w:tcW w:w="9747" w:type="dxa"/>
            <w:gridSpan w:val="2"/>
            <w:tcBorders>
              <w:bottom w:val="nil"/>
            </w:tcBorders>
          </w:tcPr>
          <w:p w14:paraId="121BC7B9" w14:textId="77777777" w:rsidR="00FA39B6" w:rsidRPr="001279B5" w:rsidRDefault="00FA39B6" w:rsidP="00D94666">
            <w:pPr>
              <w:pStyle w:val="BodyText"/>
              <w:rPr>
                <w:rFonts w:ascii="Calibri" w:hAnsi="Calibri" w:cs="Calibri"/>
                <w:b/>
                <w:snapToGrid w:val="0"/>
                <w:color w:val="000000"/>
              </w:rPr>
            </w:pPr>
          </w:p>
        </w:tc>
      </w:tr>
      <w:tr w:rsidR="00036A85" w:rsidRPr="001279B5" w14:paraId="19AF64C4" w14:textId="77777777" w:rsidTr="008055F5">
        <w:tc>
          <w:tcPr>
            <w:tcW w:w="9747" w:type="dxa"/>
            <w:gridSpan w:val="2"/>
            <w:shd w:val="clear" w:color="auto" w:fill="D9D9D9" w:themeFill="background1" w:themeFillShade="D9"/>
          </w:tcPr>
          <w:p w14:paraId="3A09813A" w14:textId="16EFD5AC" w:rsidR="00036A85" w:rsidRPr="001279B5" w:rsidRDefault="00036A85" w:rsidP="00036A85">
            <w:pPr>
              <w:pStyle w:val="BodyText"/>
              <w:rPr>
                <w:rFonts w:ascii="Calibri" w:hAnsi="Calibri" w:cs="Calibri"/>
                <w:b/>
                <w:i/>
                <w:snapToGrid w:val="0"/>
                <w:color w:val="000000"/>
                <w:sz w:val="16"/>
              </w:rPr>
            </w:pPr>
            <w:r w:rsidRPr="000274D7">
              <w:rPr>
                <w:rFonts w:ascii="Calibri" w:hAnsi="Calibri" w:cs="Calibri"/>
                <w:b/>
              </w:rPr>
              <w:t>Please state whether this is a nomination for listing or delisting</w:t>
            </w:r>
          </w:p>
        </w:tc>
      </w:tr>
      <w:tr w:rsidR="00036A85" w:rsidRPr="001279B5" w14:paraId="53F42F63" w14:textId="77777777" w:rsidTr="001D065F">
        <w:tc>
          <w:tcPr>
            <w:tcW w:w="9747" w:type="dxa"/>
            <w:gridSpan w:val="2"/>
            <w:shd w:val="clear" w:color="auto" w:fill="auto"/>
          </w:tcPr>
          <w:p w14:paraId="0A0A9B4B" w14:textId="77777777" w:rsidR="00036A85" w:rsidRPr="001279B5" w:rsidRDefault="00036A85" w:rsidP="00036A85">
            <w:pPr>
              <w:pStyle w:val="BodyText"/>
              <w:rPr>
                <w:rFonts w:ascii="Calibri" w:hAnsi="Calibri" w:cs="Calibri"/>
                <w:b/>
                <w:i/>
                <w:snapToGrid w:val="0"/>
                <w:color w:val="000000"/>
                <w:sz w:val="16"/>
              </w:rPr>
            </w:pPr>
          </w:p>
        </w:tc>
      </w:tr>
      <w:tr w:rsidR="00036A85" w:rsidRPr="001279B5" w14:paraId="5F379E50" w14:textId="77777777" w:rsidTr="003666B9">
        <w:tc>
          <w:tcPr>
            <w:tcW w:w="1776" w:type="dxa"/>
            <w:shd w:val="clear" w:color="auto" w:fill="D9D9D9" w:themeFill="background1" w:themeFillShade="D9"/>
          </w:tcPr>
          <w:p w14:paraId="2D9B0F19" w14:textId="77777777" w:rsidR="00036A85" w:rsidRPr="001279B5" w:rsidRDefault="00036A85" w:rsidP="00036A85">
            <w:pPr>
              <w:pStyle w:val="BodyText"/>
              <w:rPr>
                <w:rFonts w:ascii="Calibri" w:hAnsi="Calibri" w:cs="Calibri"/>
                <w:b/>
                <w:snapToGrid w:val="0"/>
                <w:color w:val="000000"/>
              </w:rPr>
            </w:pPr>
            <w:r w:rsidRPr="001279B5">
              <w:rPr>
                <w:rFonts w:ascii="Calibri" w:hAnsi="Calibri" w:cs="Calibri"/>
                <w:b/>
                <w:snapToGrid w:val="0"/>
                <w:color w:val="000000"/>
              </w:rPr>
              <w:t>Description</w:t>
            </w:r>
          </w:p>
        </w:tc>
        <w:tc>
          <w:tcPr>
            <w:tcW w:w="7971" w:type="dxa"/>
            <w:shd w:val="clear" w:color="auto" w:fill="D9D9D9" w:themeFill="background1" w:themeFillShade="D9"/>
          </w:tcPr>
          <w:p w14:paraId="309F02B5" w14:textId="77777777" w:rsidR="00036A85" w:rsidRPr="00D42322" w:rsidRDefault="00036A85" w:rsidP="00036A85">
            <w:pPr>
              <w:pStyle w:val="BodyText"/>
              <w:rPr>
                <w:rFonts w:ascii="Calibri" w:hAnsi="Calibri" w:cs="Calibri"/>
                <w:b/>
                <w:i/>
                <w:snapToGrid w:val="0"/>
                <w:color w:val="000000"/>
                <w:sz w:val="20"/>
                <w:szCs w:val="20"/>
              </w:rPr>
            </w:pPr>
            <w:r w:rsidRPr="00D42322">
              <w:rPr>
                <w:rFonts w:ascii="Calibri" w:hAnsi="Calibri" w:cs="Calibri"/>
                <w:b/>
                <w:i/>
                <w:snapToGrid w:val="0"/>
                <w:color w:val="000000"/>
                <w:sz w:val="20"/>
                <w:szCs w:val="20"/>
              </w:rPr>
              <w:t xml:space="preserve">Provide a description of the community. A reference to a detailed description could be included. It is preferable to include as supporting evidence an objective analysis of </w:t>
            </w:r>
            <w:r w:rsidRPr="00D42322">
              <w:rPr>
                <w:rFonts w:ascii="Calibri" w:hAnsi="Calibri" w:cs="Calibri"/>
                <w:b/>
                <w:i/>
                <w:snapToGrid w:val="0"/>
                <w:color w:val="000000"/>
                <w:sz w:val="20"/>
                <w:szCs w:val="20"/>
                <w:u w:val="single"/>
              </w:rPr>
              <w:t>environmental data</w:t>
            </w:r>
            <w:r w:rsidRPr="00D42322">
              <w:rPr>
                <w:rFonts w:ascii="Calibri" w:hAnsi="Calibri" w:cs="Calibri"/>
                <w:b/>
                <w:i/>
                <w:snapToGrid w:val="0"/>
                <w:color w:val="000000"/>
                <w:sz w:val="20"/>
                <w:szCs w:val="20"/>
              </w:rPr>
              <w:t xml:space="preserve"> which shows the </w:t>
            </w:r>
            <w:r w:rsidRPr="00D42322">
              <w:rPr>
                <w:rFonts w:ascii="Calibri" w:hAnsi="Calibri" w:cs="Calibri"/>
                <w:b/>
                <w:i/>
                <w:snapToGrid w:val="0"/>
                <w:color w:val="000000"/>
                <w:sz w:val="20"/>
                <w:szCs w:val="20"/>
                <w:u w:val="single"/>
              </w:rPr>
              <w:t>distinctiveness</w:t>
            </w:r>
            <w:r w:rsidRPr="00D42322">
              <w:rPr>
                <w:rFonts w:ascii="Calibri" w:hAnsi="Calibri" w:cs="Calibri"/>
                <w:b/>
                <w:i/>
                <w:snapToGrid w:val="0"/>
                <w:color w:val="000000"/>
                <w:sz w:val="20"/>
                <w:szCs w:val="20"/>
              </w:rPr>
              <w:t xml:space="preserve"> of the community.</w:t>
            </w:r>
          </w:p>
        </w:tc>
      </w:tr>
      <w:tr w:rsidR="00036A85" w:rsidRPr="001279B5" w14:paraId="00CF3CEB" w14:textId="77777777" w:rsidTr="00736DEE">
        <w:trPr>
          <w:trHeight w:val="1134"/>
        </w:trPr>
        <w:tc>
          <w:tcPr>
            <w:tcW w:w="9747" w:type="dxa"/>
            <w:gridSpan w:val="2"/>
            <w:shd w:val="clear" w:color="auto" w:fill="auto"/>
          </w:tcPr>
          <w:p w14:paraId="7B501376" w14:textId="77777777" w:rsidR="00036A85" w:rsidRDefault="00036A85" w:rsidP="00036A85">
            <w:pPr>
              <w:pStyle w:val="BodyText"/>
              <w:rPr>
                <w:rFonts w:ascii="Calibri" w:hAnsi="Calibri" w:cs="Calibri"/>
                <w:b/>
                <w:snapToGrid w:val="0"/>
                <w:color w:val="000000"/>
              </w:rPr>
            </w:pPr>
          </w:p>
          <w:p w14:paraId="7E29C738" w14:textId="77777777" w:rsidR="00036A85" w:rsidRDefault="00036A85" w:rsidP="00036A85">
            <w:pPr>
              <w:pStyle w:val="BodyText"/>
              <w:rPr>
                <w:rFonts w:ascii="Calibri" w:hAnsi="Calibri" w:cs="Calibri"/>
                <w:b/>
                <w:snapToGrid w:val="0"/>
                <w:color w:val="000000"/>
              </w:rPr>
            </w:pPr>
          </w:p>
          <w:p w14:paraId="3E257485" w14:textId="77777777" w:rsidR="00036A85" w:rsidRDefault="00036A85" w:rsidP="00036A85">
            <w:pPr>
              <w:pStyle w:val="BodyText"/>
              <w:rPr>
                <w:rFonts w:ascii="Calibri" w:hAnsi="Calibri" w:cs="Calibri"/>
                <w:b/>
                <w:snapToGrid w:val="0"/>
                <w:color w:val="000000"/>
              </w:rPr>
            </w:pPr>
          </w:p>
          <w:p w14:paraId="5FB6BF21" w14:textId="0969E290" w:rsidR="00036A85" w:rsidRPr="00A8555A" w:rsidRDefault="00036A85" w:rsidP="00036A85">
            <w:pPr>
              <w:pStyle w:val="BodyText"/>
              <w:rPr>
                <w:rFonts w:ascii="Calibri" w:hAnsi="Calibri" w:cs="Calibri"/>
                <w:b/>
                <w:snapToGrid w:val="0"/>
                <w:color w:val="000000"/>
              </w:rPr>
            </w:pPr>
          </w:p>
        </w:tc>
      </w:tr>
      <w:tr w:rsidR="00036A85" w:rsidRPr="001279B5" w14:paraId="31F50930" w14:textId="77777777" w:rsidTr="003666B9">
        <w:tc>
          <w:tcPr>
            <w:tcW w:w="1776" w:type="dxa"/>
            <w:shd w:val="clear" w:color="auto" w:fill="D9D9D9" w:themeFill="background1" w:themeFillShade="D9"/>
          </w:tcPr>
          <w:p w14:paraId="3431840F" w14:textId="77777777" w:rsidR="00036A85" w:rsidRPr="001279B5" w:rsidRDefault="00036A85" w:rsidP="00036A85">
            <w:pPr>
              <w:pStyle w:val="BodyText"/>
              <w:rPr>
                <w:rFonts w:ascii="Calibri" w:hAnsi="Calibri" w:cs="Calibri"/>
                <w:b/>
                <w:snapToGrid w:val="0"/>
                <w:color w:val="000000"/>
              </w:rPr>
            </w:pPr>
            <w:r w:rsidRPr="001279B5">
              <w:rPr>
                <w:rFonts w:ascii="Calibri" w:hAnsi="Calibri" w:cs="Calibri"/>
                <w:b/>
                <w:snapToGrid w:val="0"/>
                <w:color w:val="000000"/>
              </w:rPr>
              <w:t>Habitat</w:t>
            </w:r>
          </w:p>
        </w:tc>
        <w:tc>
          <w:tcPr>
            <w:tcW w:w="7971" w:type="dxa"/>
            <w:shd w:val="clear" w:color="auto" w:fill="D9D9D9" w:themeFill="background1" w:themeFillShade="D9"/>
          </w:tcPr>
          <w:p w14:paraId="6AA408DD" w14:textId="77777777" w:rsidR="00036A85" w:rsidRPr="00D42322" w:rsidRDefault="00036A85" w:rsidP="00036A85">
            <w:pPr>
              <w:pStyle w:val="BodyText"/>
              <w:rPr>
                <w:rFonts w:ascii="Calibri" w:hAnsi="Calibri" w:cs="Calibri"/>
                <w:b/>
                <w:i/>
                <w:snapToGrid w:val="0"/>
                <w:color w:val="000000"/>
                <w:sz w:val="20"/>
                <w:szCs w:val="20"/>
              </w:rPr>
            </w:pPr>
            <w:r w:rsidRPr="00D42322">
              <w:rPr>
                <w:rFonts w:ascii="Calibri" w:hAnsi="Calibri" w:cs="Calibri"/>
                <w:b/>
                <w:i/>
                <w:snapToGrid w:val="0"/>
                <w:color w:val="000000"/>
                <w:sz w:val="20"/>
                <w:szCs w:val="20"/>
              </w:rPr>
              <w:t>Describe the typical environmental conditions where the community occurs, including reference to landform, elevation, aspect, geology, soil type, rainfall, etc.</w:t>
            </w:r>
          </w:p>
        </w:tc>
      </w:tr>
      <w:tr w:rsidR="00036A85" w:rsidRPr="001279B5" w14:paraId="00268156" w14:textId="77777777" w:rsidTr="00992877">
        <w:tc>
          <w:tcPr>
            <w:tcW w:w="9747" w:type="dxa"/>
            <w:gridSpan w:val="2"/>
            <w:shd w:val="clear" w:color="auto" w:fill="auto"/>
          </w:tcPr>
          <w:p w14:paraId="3F6C0DFD" w14:textId="77777777" w:rsidR="00036A85" w:rsidRDefault="00036A85" w:rsidP="00036A85">
            <w:pPr>
              <w:pStyle w:val="BodyText"/>
              <w:rPr>
                <w:rFonts w:ascii="Calibri" w:hAnsi="Calibri" w:cs="Calibri"/>
                <w:b/>
                <w:i/>
                <w:snapToGrid w:val="0"/>
                <w:color w:val="000000"/>
                <w:sz w:val="16"/>
              </w:rPr>
            </w:pPr>
          </w:p>
          <w:p w14:paraId="5A0E9109" w14:textId="77777777" w:rsidR="00036A85" w:rsidRDefault="00036A85" w:rsidP="00036A85">
            <w:pPr>
              <w:pStyle w:val="BodyText"/>
              <w:rPr>
                <w:rFonts w:ascii="Calibri" w:hAnsi="Calibri" w:cs="Calibri"/>
                <w:b/>
                <w:i/>
                <w:snapToGrid w:val="0"/>
                <w:color w:val="000000"/>
                <w:sz w:val="16"/>
              </w:rPr>
            </w:pPr>
          </w:p>
          <w:p w14:paraId="652A5031" w14:textId="77777777" w:rsidR="00036A85" w:rsidRDefault="00036A85" w:rsidP="00036A85">
            <w:pPr>
              <w:pStyle w:val="BodyText"/>
              <w:rPr>
                <w:rFonts w:ascii="Calibri" w:hAnsi="Calibri" w:cs="Calibri"/>
                <w:b/>
                <w:i/>
                <w:snapToGrid w:val="0"/>
                <w:color w:val="000000"/>
                <w:sz w:val="16"/>
              </w:rPr>
            </w:pPr>
          </w:p>
          <w:p w14:paraId="0640D48B" w14:textId="61D28AF9" w:rsidR="00036A85" w:rsidRPr="001279B5" w:rsidRDefault="00036A85" w:rsidP="00036A85">
            <w:pPr>
              <w:pStyle w:val="BodyText"/>
              <w:rPr>
                <w:rFonts w:ascii="Calibri" w:hAnsi="Calibri" w:cs="Calibri"/>
                <w:b/>
                <w:i/>
                <w:snapToGrid w:val="0"/>
                <w:color w:val="000000"/>
                <w:sz w:val="16"/>
              </w:rPr>
            </w:pPr>
          </w:p>
        </w:tc>
      </w:tr>
      <w:tr w:rsidR="00036A85" w:rsidRPr="001279B5" w14:paraId="624E2B5B" w14:textId="77777777" w:rsidTr="003666B9">
        <w:tc>
          <w:tcPr>
            <w:tcW w:w="1776" w:type="dxa"/>
            <w:shd w:val="clear" w:color="auto" w:fill="D9D9D9" w:themeFill="background1" w:themeFillShade="D9"/>
          </w:tcPr>
          <w:p w14:paraId="68CA4B57" w14:textId="77777777" w:rsidR="00036A85" w:rsidRPr="001279B5" w:rsidRDefault="00036A85" w:rsidP="00036A85">
            <w:pPr>
              <w:pStyle w:val="BodyText"/>
              <w:spacing w:before="0" w:after="0"/>
              <w:rPr>
                <w:rFonts w:ascii="Calibri" w:hAnsi="Calibri" w:cs="Calibri"/>
                <w:b/>
                <w:snapToGrid w:val="0"/>
                <w:color w:val="000000"/>
              </w:rPr>
            </w:pPr>
            <w:r w:rsidRPr="001279B5">
              <w:rPr>
                <w:rFonts w:ascii="Calibri" w:hAnsi="Calibri" w:cs="Calibri"/>
                <w:b/>
                <w:snapToGrid w:val="0"/>
                <w:color w:val="000000"/>
              </w:rPr>
              <w:t>Distribution, extent and condition</w:t>
            </w:r>
          </w:p>
        </w:tc>
        <w:tc>
          <w:tcPr>
            <w:tcW w:w="7971" w:type="dxa"/>
            <w:shd w:val="clear" w:color="auto" w:fill="D9D9D9" w:themeFill="background1" w:themeFillShade="D9"/>
          </w:tcPr>
          <w:p w14:paraId="33B92F09" w14:textId="77777777" w:rsidR="00036A85" w:rsidRPr="00D42322" w:rsidRDefault="00036A85" w:rsidP="00036A85">
            <w:pPr>
              <w:pStyle w:val="BodyText"/>
              <w:rPr>
                <w:rFonts w:ascii="Calibri" w:hAnsi="Calibri" w:cs="Calibri"/>
                <w:b/>
                <w:i/>
                <w:snapToGrid w:val="0"/>
                <w:color w:val="000000"/>
                <w:sz w:val="20"/>
                <w:szCs w:val="20"/>
              </w:rPr>
            </w:pPr>
            <w:r w:rsidRPr="00D42322">
              <w:rPr>
                <w:rFonts w:ascii="Calibri" w:hAnsi="Calibri" w:cs="Calibri"/>
                <w:b/>
                <w:i/>
                <w:snapToGrid w:val="0"/>
                <w:color w:val="000000"/>
                <w:sz w:val="20"/>
                <w:szCs w:val="20"/>
              </w:rPr>
              <w:t xml:space="preserve">Describe the distribution, extent and condition of the community throughout Victoria.  If distribution has declined, this could best be demonstrated by </w:t>
            </w:r>
            <w:r w:rsidRPr="00D42322">
              <w:rPr>
                <w:rFonts w:ascii="Calibri" w:hAnsi="Calibri" w:cs="Calibri"/>
                <w:b/>
                <w:i/>
                <w:snapToGrid w:val="0"/>
                <w:color w:val="000000"/>
                <w:sz w:val="20"/>
                <w:szCs w:val="20"/>
                <w:u w:val="single"/>
              </w:rPr>
              <w:t>including maps</w:t>
            </w:r>
            <w:r w:rsidRPr="00D42322">
              <w:rPr>
                <w:rFonts w:ascii="Calibri" w:hAnsi="Calibri" w:cs="Calibri"/>
                <w:b/>
                <w:i/>
                <w:snapToGrid w:val="0"/>
                <w:color w:val="000000"/>
                <w:sz w:val="20"/>
                <w:szCs w:val="20"/>
              </w:rPr>
              <w:t xml:space="preserve"> of past and present recorded distribution.</w:t>
            </w:r>
          </w:p>
        </w:tc>
      </w:tr>
      <w:tr w:rsidR="00036A85" w:rsidRPr="001279B5" w14:paraId="525B8C41" w14:textId="77777777" w:rsidTr="00931DB2">
        <w:tc>
          <w:tcPr>
            <w:tcW w:w="9747" w:type="dxa"/>
            <w:gridSpan w:val="2"/>
            <w:shd w:val="clear" w:color="auto" w:fill="auto"/>
          </w:tcPr>
          <w:p w14:paraId="252EE158" w14:textId="77777777" w:rsidR="00036A85" w:rsidRDefault="00036A85" w:rsidP="00036A85">
            <w:pPr>
              <w:pStyle w:val="BodyText"/>
              <w:rPr>
                <w:rFonts w:ascii="Calibri" w:hAnsi="Calibri" w:cs="Calibri"/>
                <w:b/>
                <w:i/>
                <w:snapToGrid w:val="0"/>
                <w:color w:val="000000"/>
                <w:sz w:val="16"/>
              </w:rPr>
            </w:pPr>
          </w:p>
          <w:p w14:paraId="4C7A1A81" w14:textId="77777777" w:rsidR="00036A85" w:rsidRDefault="00036A85" w:rsidP="00036A85">
            <w:pPr>
              <w:pStyle w:val="BodyText"/>
              <w:rPr>
                <w:rFonts w:ascii="Calibri" w:hAnsi="Calibri" w:cs="Calibri"/>
                <w:b/>
                <w:i/>
                <w:snapToGrid w:val="0"/>
                <w:color w:val="000000"/>
                <w:sz w:val="16"/>
              </w:rPr>
            </w:pPr>
          </w:p>
          <w:p w14:paraId="464C4B14" w14:textId="77777777" w:rsidR="00036A85" w:rsidRDefault="00036A85" w:rsidP="00036A85">
            <w:pPr>
              <w:pStyle w:val="BodyText"/>
              <w:rPr>
                <w:rFonts w:ascii="Calibri" w:hAnsi="Calibri" w:cs="Calibri"/>
                <w:b/>
                <w:i/>
                <w:snapToGrid w:val="0"/>
                <w:color w:val="000000"/>
                <w:sz w:val="16"/>
              </w:rPr>
            </w:pPr>
          </w:p>
          <w:p w14:paraId="431D0433" w14:textId="77777777" w:rsidR="00036A85" w:rsidRDefault="00036A85" w:rsidP="00036A85">
            <w:pPr>
              <w:pStyle w:val="BodyText"/>
              <w:rPr>
                <w:rFonts w:ascii="Calibri" w:hAnsi="Calibri" w:cs="Calibri"/>
                <w:b/>
                <w:i/>
                <w:snapToGrid w:val="0"/>
                <w:color w:val="000000"/>
                <w:sz w:val="16"/>
              </w:rPr>
            </w:pPr>
          </w:p>
          <w:p w14:paraId="24A112D0" w14:textId="01F22FB6" w:rsidR="00036A85" w:rsidRPr="001279B5" w:rsidRDefault="00036A85" w:rsidP="00036A85">
            <w:pPr>
              <w:pStyle w:val="BodyText"/>
              <w:rPr>
                <w:rFonts w:ascii="Calibri" w:hAnsi="Calibri" w:cs="Calibri"/>
                <w:b/>
                <w:i/>
                <w:snapToGrid w:val="0"/>
                <w:color w:val="000000"/>
                <w:sz w:val="16"/>
              </w:rPr>
            </w:pPr>
          </w:p>
        </w:tc>
      </w:tr>
      <w:tr w:rsidR="00036A85" w:rsidRPr="001279B5" w14:paraId="27BC1F54" w14:textId="77777777" w:rsidTr="003666B9">
        <w:tc>
          <w:tcPr>
            <w:tcW w:w="1776" w:type="dxa"/>
            <w:shd w:val="clear" w:color="auto" w:fill="D9D9D9" w:themeFill="background1" w:themeFillShade="D9"/>
          </w:tcPr>
          <w:p w14:paraId="6822A1C2" w14:textId="77777777" w:rsidR="00036A85" w:rsidRPr="001279B5" w:rsidRDefault="00036A85" w:rsidP="00036A85">
            <w:pPr>
              <w:pStyle w:val="BodyText"/>
              <w:rPr>
                <w:rFonts w:ascii="Calibri" w:hAnsi="Calibri" w:cs="Calibri"/>
                <w:b/>
                <w:snapToGrid w:val="0"/>
                <w:color w:val="000000"/>
              </w:rPr>
            </w:pPr>
            <w:r w:rsidRPr="001279B5">
              <w:rPr>
                <w:rFonts w:ascii="Calibri" w:hAnsi="Calibri" w:cs="Calibri"/>
                <w:b/>
                <w:snapToGrid w:val="0"/>
                <w:color w:val="000000"/>
              </w:rPr>
              <w:lastRenderedPageBreak/>
              <w:t>Threats</w:t>
            </w:r>
          </w:p>
        </w:tc>
        <w:tc>
          <w:tcPr>
            <w:tcW w:w="7971" w:type="dxa"/>
            <w:shd w:val="clear" w:color="auto" w:fill="D9D9D9" w:themeFill="background1" w:themeFillShade="D9"/>
          </w:tcPr>
          <w:p w14:paraId="13A478D4" w14:textId="77777777" w:rsidR="00036A85" w:rsidRPr="00D42322" w:rsidRDefault="00036A85" w:rsidP="00036A85">
            <w:pPr>
              <w:pStyle w:val="BodyText"/>
              <w:rPr>
                <w:rFonts w:ascii="Calibri" w:hAnsi="Calibri" w:cs="Calibri"/>
                <w:b/>
                <w:i/>
                <w:snapToGrid w:val="0"/>
                <w:color w:val="000000"/>
                <w:sz w:val="20"/>
                <w:szCs w:val="20"/>
              </w:rPr>
            </w:pPr>
            <w:r w:rsidRPr="00D42322">
              <w:rPr>
                <w:rFonts w:ascii="Calibri" w:hAnsi="Calibri" w:cs="Calibri"/>
                <w:b/>
                <w:i/>
                <w:snapToGrid w:val="0"/>
                <w:color w:val="000000"/>
                <w:sz w:val="20"/>
                <w:szCs w:val="20"/>
              </w:rPr>
              <w:t>Identify any threats which are affecting the community or might do so in the future.</w:t>
            </w:r>
          </w:p>
        </w:tc>
      </w:tr>
      <w:tr w:rsidR="00036A85" w:rsidRPr="001279B5" w14:paraId="70D57349" w14:textId="77777777" w:rsidTr="00C10607">
        <w:tc>
          <w:tcPr>
            <w:tcW w:w="9747" w:type="dxa"/>
            <w:gridSpan w:val="2"/>
            <w:shd w:val="clear" w:color="auto" w:fill="auto"/>
          </w:tcPr>
          <w:p w14:paraId="113C132B" w14:textId="77777777" w:rsidR="00036A85" w:rsidRDefault="00036A85" w:rsidP="00036A85">
            <w:pPr>
              <w:pStyle w:val="BodyText"/>
              <w:rPr>
                <w:rFonts w:ascii="Calibri" w:hAnsi="Calibri" w:cs="Calibri"/>
                <w:b/>
                <w:i/>
                <w:snapToGrid w:val="0"/>
                <w:color w:val="000000"/>
                <w:sz w:val="16"/>
              </w:rPr>
            </w:pPr>
          </w:p>
          <w:p w14:paraId="571ED4DF" w14:textId="77777777" w:rsidR="00036A85" w:rsidRDefault="00036A85" w:rsidP="00036A85">
            <w:pPr>
              <w:pStyle w:val="BodyText"/>
              <w:rPr>
                <w:rFonts w:ascii="Calibri" w:hAnsi="Calibri" w:cs="Calibri"/>
                <w:b/>
                <w:i/>
                <w:snapToGrid w:val="0"/>
                <w:color w:val="000000"/>
                <w:sz w:val="16"/>
              </w:rPr>
            </w:pPr>
          </w:p>
          <w:p w14:paraId="3205FA12" w14:textId="77777777" w:rsidR="00036A85" w:rsidRDefault="00036A85" w:rsidP="00036A85">
            <w:pPr>
              <w:pStyle w:val="BodyText"/>
              <w:rPr>
                <w:rFonts w:ascii="Calibri" w:hAnsi="Calibri" w:cs="Calibri"/>
                <w:b/>
                <w:i/>
                <w:snapToGrid w:val="0"/>
                <w:color w:val="000000"/>
                <w:sz w:val="16"/>
              </w:rPr>
            </w:pPr>
          </w:p>
          <w:p w14:paraId="7C50CF48" w14:textId="77777777" w:rsidR="00036A85" w:rsidRDefault="00036A85" w:rsidP="00036A85">
            <w:pPr>
              <w:pStyle w:val="BodyText"/>
              <w:rPr>
                <w:rFonts w:ascii="Calibri" w:hAnsi="Calibri" w:cs="Calibri"/>
                <w:b/>
                <w:i/>
                <w:snapToGrid w:val="0"/>
                <w:color w:val="000000"/>
                <w:sz w:val="16"/>
              </w:rPr>
            </w:pPr>
          </w:p>
          <w:p w14:paraId="5D285F1B" w14:textId="5DF432E1" w:rsidR="00036A85" w:rsidRPr="001279B5" w:rsidRDefault="00036A85" w:rsidP="00036A85">
            <w:pPr>
              <w:pStyle w:val="BodyText"/>
              <w:rPr>
                <w:rFonts w:ascii="Calibri" w:hAnsi="Calibri" w:cs="Calibri"/>
                <w:b/>
                <w:i/>
                <w:snapToGrid w:val="0"/>
                <w:color w:val="000000"/>
                <w:sz w:val="16"/>
              </w:rPr>
            </w:pPr>
          </w:p>
        </w:tc>
      </w:tr>
      <w:tr w:rsidR="00036A85" w:rsidRPr="001279B5" w14:paraId="6398CAE3" w14:textId="77777777" w:rsidTr="003666B9">
        <w:tc>
          <w:tcPr>
            <w:tcW w:w="1776" w:type="dxa"/>
            <w:shd w:val="clear" w:color="auto" w:fill="D9D9D9" w:themeFill="background1" w:themeFillShade="D9"/>
          </w:tcPr>
          <w:p w14:paraId="169C0649" w14:textId="77777777" w:rsidR="00036A85" w:rsidRPr="001279B5" w:rsidRDefault="00036A85" w:rsidP="00036A85">
            <w:pPr>
              <w:pStyle w:val="BodyText"/>
              <w:rPr>
                <w:rFonts w:ascii="Calibri" w:hAnsi="Calibri" w:cs="Calibri"/>
                <w:b/>
                <w:snapToGrid w:val="0"/>
                <w:color w:val="000000"/>
              </w:rPr>
            </w:pPr>
            <w:r w:rsidRPr="001279B5">
              <w:rPr>
                <w:rFonts w:ascii="Calibri" w:hAnsi="Calibri" w:cs="Calibri"/>
                <w:b/>
                <w:snapToGrid w:val="0"/>
                <w:color w:val="000000"/>
              </w:rPr>
              <w:t>Special need</w:t>
            </w:r>
          </w:p>
        </w:tc>
        <w:tc>
          <w:tcPr>
            <w:tcW w:w="7971" w:type="dxa"/>
            <w:shd w:val="clear" w:color="auto" w:fill="D9D9D9" w:themeFill="background1" w:themeFillShade="D9"/>
          </w:tcPr>
          <w:p w14:paraId="7AA9EA92" w14:textId="77777777" w:rsidR="00036A85" w:rsidRPr="00D42322" w:rsidRDefault="00036A85" w:rsidP="00036A85">
            <w:pPr>
              <w:pStyle w:val="BodyText"/>
              <w:rPr>
                <w:rFonts w:ascii="Calibri" w:hAnsi="Calibri" w:cs="Calibri"/>
                <w:b/>
                <w:i/>
                <w:snapToGrid w:val="0"/>
                <w:color w:val="000000"/>
                <w:sz w:val="20"/>
                <w:szCs w:val="20"/>
              </w:rPr>
            </w:pPr>
            <w:r w:rsidRPr="00D42322">
              <w:rPr>
                <w:rFonts w:ascii="Calibri" w:hAnsi="Calibri" w:cs="Calibri"/>
                <w:b/>
                <w:i/>
                <w:snapToGrid w:val="0"/>
                <w:color w:val="000000"/>
                <w:sz w:val="20"/>
                <w:szCs w:val="20"/>
              </w:rPr>
              <w:t>If a narrowly defined community is being nominated, identify the additional special need to conserve it.</w:t>
            </w:r>
          </w:p>
        </w:tc>
      </w:tr>
      <w:tr w:rsidR="00036A85" w:rsidRPr="001279B5" w14:paraId="7CBE825D" w14:textId="77777777" w:rsidTr="005E1864">
        <w:tc>
          <w:tcPr>
            <w:tcW w:w="9747" w:type="dxa"/>
            <w:gridSpan w:val="2"/>
            <w:shd w:val="clear" w:color="auto" w:fill="auto"/>
          </w:tcPr>
          <w:p w14:paraId="0A6271E1" w14:textId="77777777" w:rsidR="00036A85" w:rsidRDefault="00036A85" w:rsidP="00036A85">
            <w:pPr>
              <w:pStyle w:val="BodyText"/>
              <w:rPr>
                <w:rFonts w:ascii="Calibri" w:hAnsi="Calibri" w:cs="Calibri"/>
                <w:b/>
                <w:i/>
                <w:snapToGrid w:val="0"/>
                <w:color w:val="000000"/>
                <w:sz w:val="16"/>
              </w:rPr>
            </w:pPr>
          </w:p>
          <w:p w14:paraId="5D7903CD" w14:textId="77777777" w:rsidR="00036A85" w:rsidRDefault="00036A85" w:rsidP="00036A85">
            <w:pPr>
              <w:pStyle w:val="BodyText"/>
              <w:rPr>
                <w:rFonts w:ascii="Calibri" w:hAnsi="Calibri" w:cs="Calibri"/>
                <w:b/>
                <w:i/>
                <w:snapToGrid w:val="0"/>
                <w:color w:val="000000"/>
                <w:sz w:val="16"/>
              </w:rPr>
            </w:pPr>
          </w:p>
          <w:p w14:paraId="51E296C2" w14:textId="7890938A" w:rsidR="00036A85" w:rsidRPr="001279B5" w:rsidRDefault="00036A85" w:rsidP="00036A85">
            <w:pPr>
              <w:pStyle w:val="BodyText"/>
              <w:rPr>
                <w:rFonts w:ascii="Calibri" w:hAnsi="Calibri" w:cs="Calibri"/>
                <w:b/>
                <w:i/>
                <w:snapToGrid w:val="0"/>
                <w:color w:val="000000"/>
                <w:sz w:val="16"/>
              </w:rPr>
            </w:pPr>
          </w:p>
        </w:tc>
      </w:tr>
      <w:tr w:rsidR="00036A85" w:rsidRPr="001279B5" w14:paraId="0AE76F55" w14:textId="77777777" w:rsidTr="003666B9">
        <w:tc>
          <w:tcPr>
            <w:tcW w:w="1776" w:type="dxa"/>
            <w:shd w:val="clear" w:color="auto" w:fill="D9D9D9" w:themeFill="background1" w:themeFillShade="D9"/>
          </w:tcPr>
          <w:p w14:paraId="1A771DD9" w14:textId="77777777" w:rsidR="00036A85" w:rsidRPr="001279B5" w:rsidRDefault="00036A85" w:rsidP="00036A85">
            <w:pPr>
              <w:pStyle w:val="BodyText"/>
              <w:rPr>
                <w:rFonts w:ascii="Calibri" w:hAnsi="Calibri" w:cs="Calibri"/>
                <w:b/>
                <w:snapToGrid w:val="0"/>
                <w:color w:val="000000"/>
              </w:rPr>
            </w:pPr>
            <w:r w:rsidRPr="001279B5">
              <w:rPr>
                <w:rFonts w:ascii="Calibri" w:hAnsi="Calibri" w:cs="Calibri"/>
                <w:b/>
                <w:snapToGrid w:val="0"/>
                <w:color w:val="000000"/>
              </w:rPr>
              <w:t>Eligibility criteria</w:t>
            </w:r>
          </w:p>
        </w:tc>
        <w:tc>
          <w:tcPr>
            <w:tcW w:w="7971" w:type="dxa"/>
            <w:shd w:val="clear" w:color="auto" w:fill="D9D9D9" w:themeFill="background1" w:themeFillShade="D9"/>
          </w:tcPr>
          <w:p w14:paraId="66C0BB89" w14:textId="77777777" w:rsidR="00036A85" w:rsidRPr="00D42322" w:rsidRDefault="00036A85" w:rsidP="00036A85">
            <w:pPr>
              <w:pStyle w:val="BodyText"/>
              <w:rPr>
                <w:rFonts w:ascii="Calibri" w:hAnsi="Calibri" w:cs="Calibri"/>
                <w:b/>
                <w:i/>
                <w:snapToGrid w:val="0"/>
                <w:color w:val="000000"/>
                <w:sz w:val="20"/>
                <w:szCs w:val="20"/>
              </w:rPr>
            </w:pPr>
            <w:r w:rsidRPr="00D42322">
              <w:rPr>
                <w:rFonts w:ascii="Calibri" w:hAnsi="Calibri" w:cs="Calibri"/>
                <w:b/>
                <w:i/>
                <w:snapToGrid w:val="0"/>
                <w:sz w:val="20"/>
                <w:szCs w:val="20"/>
              </w:rPr>
              <w:t xml:space="preserve">Indicate which of the primary criteria and sub-criteria (stated in the Regulations) the item satisfies, on what evidence the case is based and cite the sources of this evidence.  The evidence may have been presented in full in the sections on ‘Distribution’ or ‘Threats’ above, however in this section a summary of the logic of the case should be provided. Unsupported statements which need to be verified delay the SAC's consideration of the nomination. </w:t>
            </w:r>
          </w:p>
        </w:tc>
      </w:tr>
      <w:tr w:rsidR="00036A85" w:rsidRPr="001279B5" w14:paraId="1D7A10B0" w14:textId="77777777" w:rsidTr="00794D95">
        <w:tc>
          <w:tcPr>
            <w:tcW w:w="9747" w:type="dxa"/>
            <w:gridSpan w:val="2"/>
            <w:shd w:val="clear" w:color="auto" w:fill="auto"/>
          </w:tcPr>
          <w:p w14:paraId="0C9CDA5A" w14:textId="77777777" w:rsidR="00036A85" w:rsidRDefault="00036A85" w:rsidP="00036A85">
            <w:pPr>
              <w:pStyle w:val="BodyText"/>
              <w:rPr>
                <w:rFonts w:ascii="Calibri" w:hAnsi="Calibri" w:cs="Calibri"/>
                <w:b/>
                <w:i/>
                <w:snapToGrid w:val="0"/>
                <w:sz w:val="16"/>
              </w:rPr>
            </w:pPr>
          </w:p>
          <w:p w14:paraId="5B0E0768" w14:textId="77777777" w:rsidR="00036A85" w:rsidRDefault="00036A85" w:rsidP="00036A85">
            <w:pPr>
              <w:pStyle w:val="BodyText"/>
              <w:rPr>
                <w:rFonts w:ascii="Calibri" w:hAnsi="Calibri" w:cs="Calibri"/>
                <w:b/>
                <w:i/>
                <w:snapToGrid w:val="0"/>
                <w:sz w:val="16"/>
              </w:rPr>
            </w:pPr>
          </w:p>
          <w:p w14:paraId="02000C79" w14:textId="77777777" w:rsidR="00036A85" w:rsidRDefault="00036A85" w:rsidP="00036A85">
            <w:pPr>
              <w:pStyle w:val="BodyText"/>
              <w:rPr>
                <w:rFonts w:ascii="Calibri" w:hAnsi="Calibri" w:cs="Calibri"/>
                <w:b/>
                <w:i/>
                <w:snapToGrid w:val="0"/>
                <w:sz w:val="16"/>
              </w:rPr>
            </w:pPr>
          </w:p>
          <w:p w14:paraId="077B682E" w14:textId="77777777" w:rsidR="00036A85" w:rsidRDefault="00036A85" w:rsidP="00036A85">
            <w:pPr>
              <w:pStyle w:val="BodyText"/>
              <w:rPr>
                <w:rFonts w:ascii="Calibri" w:hAnsi="Calibri" w:cs="Calibri"/>
                <w:b/>
                <w:i/>
                <w:snapToGrid w:val="0"/>
                <w:sz w:val="16"/>
              </w:rPr>
            </w:pPr>
          </w:p>
          <w:p w14:paraId="379D029D" w14:textId="783AEBF7" w:rsidR="00036A85" w:rsidRPr="001279B5" w:rsidRDefault="00036A85" w:rsidP="00036A85">
            <w:pPr>
              <w:pStyle w:val="BodyText"/>
              <w:rPr>
                <w:rFonts w:ascii="Calibri" w:hAnsi="Calibri" w:cs="Calibri"/>
                <w:b/>
                <w:i/>
                <w:snapToGrid w:val="0"/>
                <w:sz w:val="16"/>
              </w:rPr>
            </w:pPr>
          </w:p>
        </w:tc>
      </w:tr>
      <w:tr w:rsidR="00036A85" w:rsidRPr="001279B5" w14:paraId="1CCC96D5" w14:textId="77777777" w:rsidTr="003666B9">
        <w:tc>
          <w:tcPr>
            <w:tcW w:w="1776" w:type="dxa"/>
            <w:shd w:val="clear" w:color="auto" w:fill="D9D9D9" w:themeFill="background1" w:themeFillShade="D9"/>
          </w:tcPr>
          <w:p w14:paraId="4C7821DB" w14:textId="77777777" w:rsidR="00036A85" w:rsidRPr="001279B5" w:rsidRDefault="00036A85" w:rsidP="00036A85">
            <w:pPr>
              <w:pStyle w:val="BodyText"/>
              <w:rPr>
                <w:rFonts w:ascii="Calibri" w:hAnsi="Calibri" w:cs="Calibri"/>
                <w:b/>
                <w:snapToGrid w:val="0"/>
                <w:color w:val="000000"/>
              </w:rPr>
            </w:pPr>
            <w:r w:rsidRPr="001279B5">
              <w:rPr>
                <w:rFonts w:ascii="Calibri" w:hAnsi="Calibri" w:cs="Calibri"/>
                <w:b/>
                <w:snapToGrid w:val="0"/>
                <w:color w:val="000000"/>
              </w:rPr>
              <w:t>References</w:t>
            </w:r>
          </w:p>
        </w:tc>
        <w:tc>
          <w:tcPr>
            <w:tcW w:w="7971" w:type="dxa"/>
            <w:shd w:val="clear" w:color="auto" w:fill="D9D9D9" w:themeFill="background1" w:themeFillShade="D9"/>
          </w:tcPr>
          <w:p w14:paraId="37B7AF4B" w14:textId="77777777" w:rsidR="00036A85" w:rsidRPr="00D42322" w:rsidRDefault="00036A85" w:rsidP="00036A85">
            <w:pPr>
              <w:pStyle w:val="BodyText"/>
              <w:rPr>
                <w:rFonts w:ascii="Calibri" w:hAnsi="Calibri" w:cs="Calibri"/>
                <w:b/>
                <w:i/>
                <w:snapToGrid w:val="0"/>
                <w:color w:val="000000"/>
                <w:sz w:val="20"/>
                <w:szCs w:val="20"/>
              </w:rPr>
            </w:pPr>
            <w:r w:rsidRPr="00D42322">
              <w:rPr>
                <w:rFonts w:ascii="Calibri" w:hAnsi="Calibri" w:cs="Calibri"/>
                <w:b/>
                <w:i/>
                <w:snapToGrid w:val="0"/>
                <w:color w:val="000000"/>
                <w:sz w:val="20"/>
                <w:szCs w:val="20"/>
              </w:rPr>
              <w:t>Provide full details of references which have been cited as sources of evidence in the nomination this may include personal communications provided the full name and skills area of the person is provided.</w:t>
            </w:r>
          </w:p>
        </w:tc>
      </w:tr>
      <w:tr w:rsidR="00036A85" w:rsidRPr="001279B5" w14:paraId="396543AB" w14:textId="77777777" w:rsidTr="00E70F42">
        <w:tc>
          <w:tcPr>
            <w:tcW w:w="9747" w:type="dxa"/>
            <w:gridSpan w:val="2"/>
            <w:shd w:val="clear" w:color="auto" w:fill="auto"/>
          </w:tcPr>
          <w:p w14:paraId="153C9749" w14:textId="77777777" w:rsidR="00036A85" w:rsidRDefault="00036A85" w:rsidP="00036A85">
            <w:pPr>
              <w:pStyle w:val="BodyText"/>
              <w:rPr>
                <w:rFonts w:ascii="Calibri" w:hAnsi="Calibri" w:cs="Calibri"/>
                <w:b/>
                <w:i/>
                <w:snapToGrid w:val="0"/>
                <w:color w:val="000000"/>
                <w:sz w:val="16"/>
              </w:rPr>
            </w:pPr>
          </w:p>
          <w:p w14:paraId="2F8FC42A" w14:textId="0BCEBFD0" w:rsidR="00036A85" w:rsidRPr="001279B5" w:rsidRDefault="00036A85" w:rsidP="003666B9">
            <w:pPr>
              <w:pStyle w:val="BodyText"/>
              <w:jc w:val="right"/>
              <w:rPr>
                <w:rFonts w:ascii="Calibri" w:hAnsi="Calibri" w:cs="Calibri"/>
                <w:b/>
                <w:i/>
                <w:snapToGrid w:val="0"/>
                <w:color w:val="000000"/>
                <w:sz w:val="16"/>
              </w:rPr>
            </w:pPr>
          </w:p>
        </w:tc>
      </w:tr>
    </w:tbl>
    <w:p w14:paraId="39A7037A" w14:textId="343E460D" w:rsidR="00947783" w:rsidRPr="003423D3" w:rsidRDefault="00947783" w:rsidP="003666B9">
      <w:pPr>
        <w:widowControl w:val="0"/>
        <w:spacing w:line="240" w:lineRule="auto"/>
        <w:rPr>
          <w:rFonts w:asciiTheme="minorHAnsi" w:hAnsiTheme="minorHAnsi" w:cstheme="minorHAnsi"/>
          <w:sz w:val="20"/>
          <w:szCs w:val="20"/>
        </w:rPr>
      </w:pPr>
      <w:bookmarkStart w:id="0" w:name="_CONSERVATION_STATUS_*"/>
      <w:bookmarkEnd w:id="0"/>
    </w:p>
    <w:sectPr w:rsidR="00947783" w:rsidRPr="003423D3" w:rsidSect="002C12D5">
      <w:footerReference w:type="default" r:id="rId18"/>
      <w:type w:val="continuous"/>
      <w:pgSz w:w="11906" w:h="16838"/>
      <w:pgMar w:top="720" w:right="794" w:bottom="720" w:left="794" w:header="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9EC60" w14:textId="77777777" w:rsidR="004B29D3" w:rsidRDefault="004B29D3" w:rsidP="00121171">
      <w:pPr>
        <w:spacing w:before="0" w:after="0" w:line="240" w:lineRule="auto"/>
      </w:pPr>
      <w:r>
        <w:separator/>
      </w:r>
    </w:p>
  </w:endnote>
  <w:endnote w:type="continuationSeparator" w:id="0">
    <w:p w14:paraId="403C1AE6" w14:textId="77777777" w:rsidR="004B29D3" w:rsidRDefault="004B29D3" w:rsidP="00121171">
      <w:pPr>
        <w:spacing w:before="0" w:after="0" w:line="240" w:lineRule="auto"/>
      </w:pPr>
      <w:r>
        <w:continuationSeparator/>
      </w:r>
    </w:p>
  </w:endnote>
  <w:endnote w:type="continuationNotice" w:id="1">
    <w:p w14:paraId="37417984" w14:textId="77777777" w:rsidR="004B29D3" w:rsidRDefault="004B29D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B642E" w14:textId="77777777" w:rsidR="001965CE" w:rsidRDefault="001965CE">
    <w:pPr>
      <w:pStyle w:val="Footer"/>
    </w:pPr>
    <w:r>
      <w:rPr>
        <w:noProof/>
      </w:rPr>
      <mc:AlternateContent>
        <mc:Choice Requires="wps">
          <w:drawing>
            <wp:anchor distT="0" distB="0" distL="114300" distR="114300" simplePos="0" relativeHeight="251661312" behindDoc="0" locked="0" layoutInCell="0" allowOverlap="1" wp14:anchorId="4E456B39" wp14:editId="582F372F">
              <wp:simplePos x="0" y="0"/>
              <wp:positionH relativeFrom="page">
                <wp:posOffset>0</wp:posOffset>
              </wp:positionH>
              <wp:positionV relativeFrom="page">
                <wp:posOffset>10227945</wp:posOffset>
              </wp:positionV>
              <wp:extent cx="7560310" cy="273050"/>
              <wp:effectExtent l="0" t="0" r="0" b="12700"/>
              <wp:wrapNone/>
              <wp:docPr id="5" name="Text Box 5"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57EB42" w14:textId="77777777" w:rsidR="001965CE" w:rsidRPr="005B61D4" w:rsidRDefault="001965CE" w:rsidP="005B61D4">
                          <w:pPr>
                            <w:spacing w:before="0" w:after="0"/>
                            <w:jc w:val="center"/>
                            <w:rPr>
                              <w:rFonts w:ascii="Calibri" w:hAnsi="Calibri" w:cs="Calibri"/>
                              <w:color w:val="000000"/>
                              <w:sz w:val="24"/>
                            </w:rPr>
                          </w:pPr>
                          <w:r w:rsidRPr="005B61D4">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E456B39" id="_x0000_t202" coordsize="21600,21600" o:spt="202" path="m,l,21600r21600,l21600,xe">
              <v:stroke joinstyle="miter"/>
              <v:path gradientshapeok="t" o:connecttype="rect"/>
            </v:shapetype>
            <v:shape id="Text Box 5" o:spid="_x0000_s1026" type="#_x0000_t202" alt="{&quot;HashCode&quot;:-1264680268,&quot;Height&quot;:841.0,&quot;Width&quot;:595.0,&quot;Placement&quot;:&quot;Footer&quot;,&quot;Index&quot;:&quot;Primary&quot;,&quot;Section&quot;:1,&quot;Top&quot;:0.0,&quot;Left&quot;:0.0}" style="position:absolute;margin-left:0;margin-top:805.3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0157EB42" w14:textId="77777777" w:rsidR="001965CE" w:rsidRPr="005B61D4" w:rsidRDefault="001965CE" w:rsidP="005B61D4">
                    <w:pPr>
                      <w:spacing w:before="0" w:after="0"/>
                      <w:jc w:val="center"/>
                      <w:rPr>
                        <w:rFonts w:ascii="Calibri" w:hAnsi="Calibri" w:cs="Calibri"/>
                        <w:color w:val="000000"/>
                        <w:sz w:val="24"/>
                      </w:rPr>
                    </w:pPr>
                    <w:r w:rsidRPr="005B61D4">
                      <w:rPr>
                        <w:rFonts w:ascii="Calibri" w:hAnsi="Calibri" w:cs="Calibri"/>
                        <w:color w:val="00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34A90" w14:textId="2D9877D8" w:rsidR="005B61D4" w:rsidRDefault="005B61D4">
    <w:pPr>
      <w:pStyle w:val="Footer"/>
    </w:pPr>
    <w:r>
      <w:rPr>
        <w:noProof/>
      </w:rPr>
      <mc:AlternateContent>
        <mc:Choice Requires="wps">
          <w:drawing>
            <wp:anchor distT="0" distB="0" distL="114300" distR="114300" simplePos="0" relativeHeight="251659264" behindDoc="0" locked="0" layoutInCell="0" allowOverlap="1" wp14:anchorId="4D3A6594" wp14:editId="1C5F6F93">
              <wp:simplePos x="0" y="0"/>
              <wp:positionH relativeFrom="page">
                <wp:posOffset>0</wp:posOffset>
              </wp:positionH>
              <wp:positionV relativeFrom="page">
                <wp:posOffset>10227945</wp:posOffset>
              </wp:positionV>
              <wp:extent cx="7560310" cy="273050"/>
              <wp:effectExtent l="0" t="0" r="0" b="12700"/>
              <wp:wrapNone/>
              <wp:docPr id="2" name="MSIPCM6ec34a38be90870f2a9c975c"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0224E0" w14:textId="2F67FBA2" w:rsidR="005B61D4" w:rsidRPr="005B61D4" w:rsidRDefault="005B61D4" w:rsidP="005B61D4">
                          <w:pPr>
                            <w:spacing w:before="0" w:after="0"/>
                            <w:jc w:val="center"/>
                            <w:rPr>
                              <w:rFonts w:ascii="Calibri" w:hAnsi="Calibri" w:cs="Calibri"/>
                              <w:color w:val="000000"/>
                              <w:sz w:val="24"/>
                            </w:rPr>
                          </w:pPr>
                          <w:r w:rsidRPr="005B61D4">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D3A6594" id="_x0000_t202" coordsize="21600,21600" o:spt="202" path="m,l,21600r21600,l21600,xe">
              <v:stroke joinstyle="miter"/>
              <v:path gradientshapeok="t" o:connecttype="rect"/>
            </v:shapetype>
            <v:shape id="MSIPCM6ec34a38be90870f2a9c975c"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4D0224E0" w14:textId="2F67FBA2" w:rsidR="005B61D4" w:rsidRPr="005B61D4" w:rsidRDefault="005B61D4" w:rsidP="005B61D4">
                    <w:pPr>
                      <w:spacing w:before="0" w:after="0"/>
                      <w:jc w:val="center"/>
                      <w:rPr>
                        <w:rFonts w:ascii="Calibri" w:hAnsi="Calibri" w:cs="Calibri"/>
                        <w:color w:val="000000"/>
                        <w:sz w:val="24"/>
                      </w:rPr>
                    </w:pPr>
                    <w:r w:rsidRPr="005B61D4">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78B78" w14:textId="77777777" w:rsidR="004B29D3" w:rsidRDefault="004B29D3" w:rsidP="00121171">
      <w:pPr>
        <w:spacing w:before="0" w:after="0" w:line="240" w:lineRule="auto"/>
      </w:pPr>
      <w:r>
        <w:separator/>
      </w:r>
    </w:p>
  </w:footnote>
  <w:footnote w:type="continuationSeparator" w:id="0">
    <w:p w14:paraId="1F8111EC" w14:textId="77777777" w:rsidR="004B29D3" w:rsidRDefault="004B29D3" w:rsidP="00121171">
      <w:pPr>
        <w:spacing w:before="0" w:after="0" w:line="240" w:lineRule="auto"/>
      </w:pPr>
      <w:r>
        <w:continuationSeparator/>
      </w:r>
    </w:p>
  </w:footnote>
  <w:footnote w:type="continuationNotice" w:id="1">
    <w:p w14:paraId="529B534C" w14:textId="77777777" w:rsidR="004B29D3" w:rsidRDefault="004B29D3">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D083B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C110B"/>
    <w:multiLevelType w:val="hybridMultilevel"/>
    <w:tmpl w:val="16E8204A"/>
    <w:lvl w:ilvl="0" w:tplc="0C090001">
      <w:start w:val="1"/>
      <w:numFmt w:val="bullet"/>
      <w:lvlText w:val=""/>
      <w:lvlJc w:val="left"/>
      <w:pPr>
        <w:ind w:left="764"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68A50BF"/>
    <w:multiLevelType w:val="hybridMultilevel"/>
    <w:tmpl w:val="F4CCF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AA15DA"/>
    <w:multiLevelType w:val="hybridMultilevel"/>
    <w:tmpl w:val="FC3C3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401A30"/>
    <w:multiLevelType w:val="hybridMultilevel"/>
    <w:tmpl w:val="B47CA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4659A3"/>
    <w:multiLevelType w:val="hybridMultilevel"/>
    <w:tmpl w:val="6A22FF2C"/>
    <w:lvl w:ilvl="0" w:tplc="5504049E">
      <w:start w:val="1"/>
      <w:numFmt w:val="lowerLetter"/>
      <w:lvlText w:val="(%1)"/>
      <w:lvlJc w:val="left"/>
      <w:pPr>
        <w:ind w:left="76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2451F7B"/>
    <w:multiLevelType w:val="hybridMultilevel"/>
    <w:tmpl w:val="B62C6730"/>
    <w:lvl w:ilvl="0" w:tplc="04C2F1AC">
      <w:start w:val="1"/>
      <w:numFmt w:val="bullet"/>
      <w:lvlText w:val=""/>
      <w:lvlJc w:val="left"/>
      <w:pPr>
        <w:tabs>
          <w:tab w:val="num" w:pos="720"/>
        </w:tabs>
        <w:ind w:left="720" w:hanging="360"/>
      </w:pPr>
      <w:rPr>
        <w:rFonts w:ascii="Symbol" w:hAnsi="Symbol" w:hint="default"/>
        <w:sz w:val="20"/>
      </w:rPr>
    </w:lvl>
    <w:lvl w:ilvl="1" w:tplc="E54E858C" w:tentative="1">
      <w:start w:val="1"/>
      <w:numFmt w:val="bullet"/>
      <w:lvlText w:val=""/>
      <w:lvlJc w:val="left"/>
      <w:pPr>
        <w:tabs>
          <w:tab w:val="num" w:pos="1440"/>
        </w:tabs>
        <w:ind w:left="1440" w:hanging="360"/>
      </w:pPr>
      <w:rPr>
        <w:rFonts w:ascii="Symbol" w:hAnsi="Symbol" w:hint="default"/>
        <w:sz w:val="20"/>
      </w:rPr>
    </w:lvl>
    <w:lvl w:ilvl="2" w:tplc="EE9672A8" w:tentative="1">
      <w:start w:val="1"/>
      <w:numFmt w:val="bullet"/>
      <w:lvlText w:val=""/>
      <w:lvlJc w:val="left"/>
      <w:pPr>
        <w:tabs>
          <w:tab w:val="num" w:pos="2160"/>
        </w:tabs>
        <w:ind w:left="2160" w:hanging="360"/>
      </w:pPr>
      <w:rPr>
        <w:rFonts w:ascii="Symbol" w:hAnsi="Symbol" w:hint="default"/>
        <w:sz w:val="20"/>
      </w:rPr>
    </w:lvl>
    <w:lvl w:ilvl="3" w:tplc="265855EA" w:tentative="1">
      <w:start w:val="1"/>
      <w:numFmt w:val="bullet"/>
      <w:lvlText w:val=""/>
      <w:lvlJc w:val="left"/>
      <w:pPr>
        <w:tabs>
          <w:tab w:val="num" w:pos="2880"/>
        </w:tabs>
        <w:ind w:left="2880" w:hanging="360"/>
      </w:pPr>
      <w:rPr>
        <w:rFonts w:ascii="Symbol" w:hAnsi="Symbol" w:hint="default"/>
        <w:sz w:val="20"/>
      </w:rPr>
    </w:lvl>
    <w:lvl w:ilvl="4" w:tplc="5EA6890E" w:tentative="1">
      <w:start w:val="1"/>
      <w:numFmt w:val="bullet"/>
      <w:lvlText w:val=""/>
      <w:lvlJc w:val="left"/>
      <w:pPr>
        <w:tabs>
          <w:tab w:val="num" w:pos="3600"/>
        </w:tabs>
        <w:ind w:left="3600" w:hanging="360"/>
      </w:pPr>
      <w:rPr>
        <w:rFonts w:ascii="Symbol" w:hAnsi="Symbol" w:hint="default"/>
        <w:sz w:val="20"/>
      </w:rPr>
    </w:lvl>
    <w:lvl w:ilvl="5" w:tplc="8498287E" w:tentative="1">
      <w:start w:val="1"/>
      <w:numFmt w:val="bullet"/>
      <w:lvlText w:val=""/>
      <w:lvlJc w:val="left"/>
      <w:pPr>
        <w:tabs>
          <w:tab w:val="num" w:pos="4320"/>
        </w:tabs>
        <w:ind w:left="4320" w:hanging="360"/>
      </w:pPr>
      <w:rPr>
        <w:rFonts w:ascii="Symbol" w:hAnsi="Symbol" w:hint="default"/>
        <w:sz w:val="20"/>
      </w:rPr>
    </w:lvl>
    <w:lvl w:ilvl="6" w:tplc="B322BB26" w:tentative="1">
      <w:start w:val="1"/>
      <w:numFmt w:val="bullet"/>
      <w:lvlText w:val=""/>
      <w:lvlJc w:val="left"/>
      <w:pPr>
        <w:tabs>
          <w:tab w:val="num" w:pos="5040"/>
        </w:tabs>
        <w:ind w:left="5040" w:hanging="360"/>
      </w:pPr>
      <w:rPr>
        <w:rFonts w:ascii="Symbol" w:hAnsi="Symbol" w:hint="default"/>
        <w:sz w:val="20"/>
      </w:rPr>
    </w:lvl>
    <w:lvl w:ilvl="7" w:tplc="235E2898" w:tentative="1">
      <w:start w:val="1"/>
      <w:numFmt w:val="bullet"/>
      <w:lvlText w:val=""/>
      <w:lvlJc w:val="left"/>
      <w:pPr>
        <w:tabs>
          <w:tab w:val="num" w:pos="5760"/>
        </w:tabs>
        <w:ind w:left="5760" w:hanging="360"/>
      </w:pPr>
      <w:rPr>
        <w:rFonts w:ascii="Symbol" w:hAnsi="Symbol" w:hint="default"/>
        <w:sz w:val="20"/>
      </w:rPr>
    </w:lvl>
    <w:lvl w:ilvl="8" w:tplc="A858C98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34B58B6"/>
    <w:multiLevelType w:val="hybridMultilevel"/>
    <w:tmpl w:val="0116E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A1932C4"/>
    <w:multiLevelType w:val="hybridMultilevel"/>
    <w:tmpl w:val="912235CA"/>
    <w:lvl w:ilvl="0" w:tplc="0598167A">
      <w:start w:val="1"/>
      <w:numFmt w:val="bullet"/>
      <w:lvlText w:val=""/>
      <w:lvlJc w:val="left"/>
      <w:pPr>
        <w:tabs>
          <w:tab w:val="num" w:pos="720"/>
        </w:tabs>
        <w:ind w:left="720" w:hanging="360"/>
      </w:pPr>
      <w:rPr>
        <w:rFonts w:ascii="Symbol" w:hAnsi="Symbol" w:hint="default"/>
        <w:sz w:val="20"/>
      </w:rPr>
    </w:lvl>
    <w:lvl w:ilvl="1" w:tplc="859E89E6" w:tentative="1">
      <w:start w:val="1"/>
      <w:numFmt w:val="bullet"/>
      <w:lvlText w:val=""/>
      <w:lvlJc w:val="left"/>
      <w:pPr>
        <w:tabs>
          <w:tab w:val="num" w:pos="1440"/>
        </w:tabs>
        <w:ind w:left="1440" w:hanging="360"/>
      </w:pPr>
      <w:rPr>
        <w:rFonts w:ascii="Symbol" w:hAnsi="Symbol" w:hint="default"/>
        <w:sz w:val="20"/>
      </w:rPr>
    </w:lvl>
    <w:lvl w:ilvl="2" w:tplc="B87865FC" w:tentative="1">
      <w:start w:val="1"/>
      <w:numFmt w:val="bullet"/>
      <w:lvlText w:val=""/>
      <w:lvlJc w:val="left"/>
      <w:pPr>
        <w:tabs>
          <w:tab w:val="num" w:pos="2160"/>
        </w:tabs>
        <w:ind w:left="2160" w:hanging="360"/>
      </w:pPr>
      <w:rPr>
        <w:rFonts w:ascii="Symbol" w:hAnsi="Symbol" w:hint="default"/>
        <w:sz w:val="20"/>
      </w:rPr>
    </w:lvl>
    <w:lvl w:ilvl="3" w:tplc="FAA06294" w:tentative="1">
      <w:start w:val="1"/>
      <w:numFmt w:val="bullet"/>
      <w:lvlText w:val=""/>
      <w:lvlJc w:val="left"/>
      <w:pPr>
        <w:tabs>
          <w:tab w:val="num" w:pos="2880"/>
        </w:tabs>
        <w:ind w:left="2880" w:hanging="360"/>
      </w:pPr>
      <w:rPr>
        <w:rFonts w:ascii="Symbol" w:hAnsi="Symbol" w:hint="default"/>
        <w:sz w:val="20"/>
      </w:rPr>
    </w:lvl>
    <w:lvl w:ilvl="4" w:tplc="587C22FA" w:tentative="1">
      <w:start w:val="1"/>
      <w:numFmt w:val="bullet"/>
      <w:lvlText w:val=""/>
      <w:lvlJc w:val="left"/>
      <w:pPr>
        <w:tabs>
          <w:tab w:val="num" w:pos="3600"/>
        </w:tabs>
        <w:ind w:left="3600" w:hanging="360"/>
      </w:pPr>
      <w:rPr>
        <w:rFonts w:ascii="Symbol" w:hAnsi="Symbol" w:hint="default"/>
        <w:sz w:val="20"/>
      </w:rPr>
    </w:lvl>
    <w:lvl w:ilvl="5" w:tplc="1178809A" w:tentative="1">
      <w:start w:val="1"/>
      <w:numFmt w:val="bullet"/>
      <w:lvlText w:val=""/>
      <w:lvlJc w:val="left"/>
      <w:pPr>
        <w:tabs>
          <w:tab w:val="num" w:pos="4320"/>
        </w:tabs>
        <w:ind w:left="4320" w:hanging="360"/>
      </w:pPr>
      <w:rPr>
        <w:rFonts w:ascii="Symbol" w:hAnsi="Symbol" w:hint="default"/>
        <w:sz w:val="20"/>
      </w:rPr>
    </w:lvl>
    <w:lvl w:ilvl="6" w:tplc="17406FCE" w:tentative="1">
      <w:start w:val="1"/>
      <w:numFmt w:val="bullet"/>
      <w:lvlText w:val=""/>
      <w:lvlJc w:val="left"/>
      <w:pPr>
        <w:tabs>
          <w:tab w:val="num" w:pos="5040"/>
        </w:tabs>
        <w:ind w:left="5040" w:hanging="360"/>
      </w:pPr>
      <w:rPr>
        <w:rFonts w:ascii="Symbol" w:hAnsi="Symbol" w:hint="default"/>
        <w:sz w:val="20"/>
      </w:rPr>
    </w:lvl>
    <w:lvl w:ilvl="7" w:tplc="9F26FAE2" w:tentative="1">
      <w:start w:val="1"/>
      <w:numFmt w:val="bullet"/>
      <w:lvlText w:val=""/>
      <w:lvlJc w:val="left"/>
      <w:pPr>
        <w:tabs>
          <w:tab w:val="num" w:pos="5760"/>
        </w:tabs>
        <w:ind w:left="5760" w:hanging="360"/>
      </w:pPr>
      <w:rPr>
        <w:rFonts w:ascii="Symbol" w:hAnsi="Symbol" w:hint="default"/>
        <w:sz w:val="20"/>
      </w:rPr>
    </w:lvl>
    <w:lvl w:ilvl="8" w:tplc="7C2ABB6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AE8378D"/>
    <w:multiLevelType w:val="hybridMultilevel"/>
    <w:tmpl w:val="4E989986"/>
    <w:lvl w:ilvl="0" w:tplc="1310996A">
      <w:start w:val="1"/>
      <w:numFmt w:val="lowerLetter"/>
      <w:pStyle w:val="H3"/>
      <w:lvlText w:val="(%1)"/>
      <w:lvlJc w:val="left"/>
      <w:pPr>
        <w:tabs>
          <w:tab w:val="num" w:pos="1069"/>
        </w:tabs>
        <w:ind w:left="1069" w:hanging="360"/>
      </w:pPr>
      <w:rPr>
        <w:rFonts w:ascii="Times New Roman" w:hAnsi="Times New Roman" w:cs="Times New Roman" w:hint="default"/>
        <w:b w:val="0"/>
        <w:i w:val="0"/>
        <w:sz w:val="22"/>
      </w:rPr>
    </w:lvl>
    <w:lvl w:ilvl="1" w:tplc="0DF012BC">
      <w:numFmt w:val="decimal"/>
      <w:lvlText w:val=""/>
      <w:lvlJc w:val="left"/>
    </w:lvl>
    <w:lvl w:ilvl="2" w:tplc="234EE592">
      <w:numFmt w:val="decimal"/>
      <w:lvlText w:val=""/>
      <w:lvlJc w:val="left"/>
    </w:lvl>
    <w:lvl w:ilvl="3" w:tplc="9A3A3182">
      <w:numFmt w:val="decimal"/>
      <w:lvlText w:val=""/>
      <w:lvlJc w:val="left"/>
    </w:lvl>
    <w:lvl w:ilvl="4" w:tplc="B570363E">
      <w:numFmt w:val="decimal"/>
      <w:lvlText w:val=""/>
      <w:lvlJc w:val="left"/>
    </w:lvl>
    <w:lvl w:ilvl="5" w:tplc="3D7AFDF0">
      <w:numFmt w:val="decimal"/>
      <w:lvlText w:val=""/>
      <w:lvlJc w:val="left"/>
    </w:lvl>
    <w:lvl w:ilvl="6" w:tplc="699CE738">
      <w:numFmt w:val="decimal"/>
      <w:lvlText w:val=""/>
      <w:lvlJc w:val="left"/>
    </w:lvl>
    <w:lvl w:ilvl="7" w:tplc="D3C4B65A">
      <w:numFmt w:val="decimal"/>
      <w:lvlText w:val=""/>
      <w:lvlJc w:val="left"/>
    </w:lvl>
    <w:lvl w:ilvl="8" w:tplc="3B6AE4DC">
      <w:numFmt w:val="decimal"/>
      <w:lvlText w:val=""/>
      <w:lvlJc w:val="left"/>
    </w:lvl>
  </w:abstractNum>
  <w:abstractNum w:abstractNumId="10" w15:restartNumberingAfterBreak="0">
    <w:nsid w:val="5FD25886"/>
    <w:multiLevelType w:val="hybridMultilevel"/>
    <w:tmpl w:val="4182A076"/>
    <w:lvl w:ilvl="0" w:tplc="67EAF574">
      <w:start w:val="1"/>
      <w:numFmt w:val="bullet"/>
      <w:lvlText w:val=""/>
      <w:lvlJc w:val="left"/>
      <w:pPr>
        <w:tabs>
          <w:tab w:val="num" w:pos="720"/>
        </w:tabs>
        <w:ind w:left="720" w:hanging="360"/>
      </w:pPr>
      <w:rPr>
        <w:rFonts w:ascii="Symbol" w:hAnsi="Symbol" w:hint="default"/>
        <w:sz w:val="22"/>
      </w:rPr>
    </w:lvl>
    <w:lvl w:ilvl="1" w:tplc="00204C0C">
      <w:start w:val="1"/>
      <w:numFmt w:val="decimal"/>
      <w:lvlText w:val="%2."/>
      <w:lvlJc w:val="left"/>
      <w:pPr>
        <w:tabs>
          <w:tab w:val="num" w:pos="720"/>
        </w:tabs>
        <w:ind w:left="720" w:hanging="360"/>
      </w:pPr>
      <w:rPr>
        <w:rFonts w:cs="Times New Roman"/>
      </w:rPr>
    </w:lvl>
    <w:lvl w:ilvl="2" w:tplc="D2E66DC6">
      <w:start w:val="1"/>
      <w:numFmt w:val="decimal"/>
      <w:lvlText w:val="%3."/>
      <w:lvlJc w:val="left"/>
      <w:pPr>
        <w:tabs>
          <w:tab w:val="num" w:pos="360"/>
        </w:tabs>
        <w:ind w:left="360" w:hanging="360"/>
      </w:pPr>
      <w:rPr>
        <w:rFonts w:cs="Times New Roman"/>
      </w:rPr>
    </w:lvl>
    <w:lvl w:ilvl="3" w:tplc="DB2E269A">
      <w:start w:val="1"/>
      <w:numFmt w:val="bullet"/>
      <w:lvlText w:val=""/>
      <w:lvlJc w:val="left"/>
      <w:pPr>
        <w:tabs>
          <w:tab w:val="num" w:pos="720"/>
        </w:tabs>
        <w:ind w:left="720" w:hanging="360"/>
      </w:pPr>
      <w:rPr>
        <w:rFonts w:ascii="Symbol" w:hAnsi="Symbol" w:hint="default"/>
      </w:rPr>
    </w:lvl>
    <w:lvl w:ilvl="4" w:tplc="6CEAB380">
      <w:start w:val="1"/>
      <w:numFmt w:val="decimal"/>
      <w:lvlText w:val="%5."/>
      <w:lvlJc w:val="left"/>
      <w:pPr>
        <w:tabs>
          <w:tab w:val="num" w:pos="3600"/>
        </w:tabs>
        <w:ind w:left="3600" w:hanging="360"/>
      </w:pPr>
      <w:rPr>
        <w:rFonts w:cs="Times New Roman"/>
      </w:rPr>
    </w:lvl>
    <w:lvl w:ilvl="5" w:tplc="A7FCE320">
      <w:start w:val="1"/>
      <w:numFmt w:val="bullet"/>
      <w:lvlText w:val=""/>
      <w:lvlJc w:val="left"/>
      <w:pPr>
        <w:tabs>
          <w:tab w:val="num" w:pos="4320"/>
        </w:tabs>
        <w:ind w:left="4320" w:hanging="360"/>
      </w:pPr>
      <w:rPr>
        <w:rFonts w:ascii="Wingdings" w:hAnsi="Wingdings" w:hint="default"/>
      </w:rPr>
    </w:lvl>
    <w:lvl w:ilvl="6" w:tplc="EAFEB274">
      <w:start w:val="1"/>
      <w:numFmt w:val="bullet"/>
      <w:lvlText w:val=""/>
      <w:lvlJc w:val="left"/>
      <w:pPr>
        <w:tabs>
          <w:tab w:val="num" w:pos="5040"/>
        </w:tabs>
        <w:ind w:left="5040" w:hanging="360"/>
      </w:pPr>
      <w:rPr>
        <w:rFonts w:ascii="Symbol" w:hAnsi="Symbol" w:hint="default"/>
      </w:rPr>
    </w:lvl>
    <w:lvl w:ilvl="7" w:tplc="9446C0AA">
      <w:start w:val="1"/>
      <w:numFmt w:val="bullet"/>
      <w:lvlText w:val="o"/>
      <w:lvlJc w:val="left"/>
      <w:pPr>
        <w:tabs>
          <w:tab w:val="num" w:pos="5760"/>
        </w:tabs>
        <w:ind w:left="5760" w:hanging="360"/>
      </w:pPr>
      <w:rPr>
        <w:rFonts w:ascii="Courier New" w:hAnsi="Courier New" w:cs="Times New Roman" w:hint="default"/>
      </w:rPr>
    </w:lvl>
    <w:lvl w:ilvl="8" w:tplc="D10A035C">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912C3B"/>
    <w:multiLevelType w:val="hybridMultilevel"/>
    <w:tmpl w:val="1C928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69D2E70"/>
    <w:multiLevelType w:val="hybridMultilevel"/>
    <w:tmpl w:val="7108E01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Times New Roman"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Times New Roman"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Times New Roman"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771A62C5"/>
    <w:multiLevelType w:val="hybridMultilevel"/>
    <w:tmpl w:val="B366EF1A"/>
    <w:lvl w:ilvl="0" w:tplc="5504049E">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23397748">
    <w:abstractNumId w:val="0"/>
  </w:num>
  <w:num w:numId="2" w16cid:durableId="1607889018">
    <w:abstractNumId w:val="0"/>
  </w:num>
  <w:num w:numId="3" w16cid:durableId="1080520479">
    <w:abstractNumId w:val="13"/>
  </w:num>
  <w:num w:numId="4" w16cid:durableId="2114284522">
    <w:abstractNumId w:val="9"/>
  </w:num>
  <w:num w:numId="5" w16cid:durableId="429013372">
    <w:abstractNumId w:val="5"/>
  </w:num>
  <w:num w:numId="6" w16cid:durableId="1494955940">
    <w:abstractNumId w:val="7"/>
  </w:num>
  <w:num w:numId="7" w16cid:durableId="1656763495">
    <w:abstractNumId w:val="3"/>
  </w:num>
  <w:num w:numId="8" w16cid:durableId="954677368">
    <w:abstractNumId w:val="2"/>
  </w:num>
  <w:num w:numId="9" w16cid:durableId="694112530">
    <w:abstractNumId w:val="1"/>
  </w:num>
  <w:num w:numId="10" w16cid:durableId="1089929722">
    <w:abstractNumId w:val="12"/>
  </w:num>
  <w:num w:numId="11" w16cid:durableId="1736121964">
    <w:abstractNumId w:val="11"/>
  </w:num>
  <w:num w:numId="12" w16cid:durableId="639648306">
    <w:abstractNumId w:val="10"/>
    <w:lvlOverride w:ilvl="0"/>
    <w:lvlOverride w:ilvl="1">
      <w:startOverride w:val="1"/>
    </w:lvlOverride>
    <w:lvlOverride w:ilvl="2">
      <w:startOverride w:val="1"/>
    </w:lvlOverride>
    <w:lvlOverride w:ilvl="3"/>
    <w:lvlOverride w:ilvl="4">
      <w:startOverride w:val="1"/>
    </w:lvlOverride>
    <w:lvlOverride w:ilvl="5"/>
    <w:lvlOverride w:ilvl="6"/>
    <w:lvlOverride w:ilvl="7"/>
    <w:lvlOverride w:ilvl="8"/>
  </w:num>
  <w:num w:numId="13" w16cid:durableId="1014307157">
    <w:abstractNumId w:val="4"/>
  </w:num>
  <w:num w:numId="14" w16cid:durableId="191916379">
    <w:abstractNumId w:val="8"/>
  </w:num>
  <w:num w:numId="15" w16cid:durableId="14234484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4AE"/>
    <w:rsid w:val="00011E57"/>
    <w:rsid w:val="000133BC"/>
    <w:rsid w:val="00021E75"/>
    <w:rsid w:val="0003158E"/>
    <w:rsid w:val="00033D1B"/>
    <w:rsid w:val="00035FFB"/>
    <w:rsid w:val="00036A85"/>
    <w:rsid w:val="000447A8"/>
    <w:rsid w:val="000469F1"/>
    <w:rsid w:val="000525A3"/>
    <w:rsid w:val="000566D5"/>
    <w:rsid w:val="00057298"/>
    <w:rsid w:val="000660C7"/>
    <w:rsid w:val="0007157E"/>
    <w:rsid w:val="00074067"/>
    <w:rsid w:val="00077818"/>
    <w:rsid w:val="00081A69"/>
    <w:rsid w:val="00083A2F"/>
    <w:rsid w:val="00092DFC"/>
    <w:rsid w:val="00094EE6"/>
    <w:rsid w:val="000C2CEB"/>
    <w:rsid w:val="000C2E4B"/>
    <w:rsid w:val="000C5C19"/>
    <w:rsid w:val="000D4CFE"/>
    <w:rsid w:val="000D6424"/>
    <w:rsid w:val="000D7A4D"/>
    <w:rsid w:val="000E2340"/>
    <w:rsid w:val="000E2AF0"/>
    <w:rsid w:val="000E4A17"/>
    <w:rsid w:val="000E7F27"/>
    <w:rsid w:val="000F3C9D"/>
    <w:rsid w:val="000F7790"/>
    <w:rsid w:val="00100261"/>
    <w:rsid w:val="00100B77"/>
    <w:rsid w:val="00101D36"/>
    <w:rsid w:val="001043A2"/>
    <w:rsid w:val="00112F27"/>
    <w:rsid w:val="00114C8E"/>
    <w:rsid w:val="001153A4"/>
    <w:rsid w:val="0011661C"/>
    <w:rsid w:val="00121171"/>
    <w:rsid w:val="001254DE"/>
    <w:rsid w:val="00125FAA"/>
    <w:rsid w:val="00130441"/>
    <w:rsid w:val="0013334B"/>
    <w:rsid w:val="001430F1"/>
    <w:rsid w:val="00151E31"/>
    <w:rsid w:val="00162515"/>
    <w:rsid w:val="00165063"/>
    <w:rsid w:val="00167698"/>
    <w:rsid w:val="00180AE6"/>
    <w:rsid w:val="00183F55"/>
    <w:rsid w:val="001863B2"/>
    <w:rsid w:val="0019029B"/>
    <w:rsid w:val="001965CE"/>
    <w:rsid w:val="00197B5B"/>
    <w:rsid w:val="001A09EB"/>
    <w:rsid w:val="001A0FD3"/>
    <w:rsid w:val="001B0F15"/>
    <w:rsid w:val="001B1ABA"/>
    <w:rsid w:val="001B4516"/>
    <w:rsid w:val="001C3114"/>
    <w:rsid w:val="001C6BBE"/>
    <w:rsid w:val="001D065F"/>
    <w:rsid w:val="001D13F6"/>
    <w:rsid w:val="001D28B0"/>
    <w:rsid w:val="001D3F98"/>
    <w:rsid w:val="001D566D"/>
    <w:rsid w:val="001E272A"/>
    <w:rsid w:val="001E4ED5"/>
    <w:rsid w:val="001F29EE"/>
    <w:rsid w:val="001F6067"/>
    <w:rsid w:val="001F7358"/>
    <w:rsid w:val="002216FD"/>
    <w:rsid w:val="00221A49"/>
    <w:rsid w:val="00227F93"/>
    <w:rsid w:val="002357F3"/>
    <w:rsid w:val="00247135"/>
    <w:rsid w:val="00251726"/>
    <w:rsid w:val="00270E7B"/>
    <w:rsid w:val="00280521"/>
    <w:rsid w:val="00280828"/>
    <w:rsid w:val="00285E14"/>
    <w:rsid w:val="00297319"/>
    <w:rsid w:val="00297377"/>
    <w:rsid w:val="002978B5"/>
    <w:rsid w:val="002A4A39"/>
    <w:rsid w:val="002B20B2"/>
    <w:rsid w:val="002B3E3A"/>
    <w:rsid w:val="002B441C"/>
    <w:rsid w:val="002C12D5"/>
    <w:rsid w:val="002C6215"/>
    <w:rsid w:val="002C7450"/>
    <w:rsid w:val="002D1BBC"/>
    <w:rsid w:val="002D343E"/>
    <w:rsid w:val="002E0861"/>
    <w:rsid w:val="002E0B31"/>
    <w:rsid w:val="002E26BB"/>
    <w:rsid w:val="002E45EC"/>
    <w:rsid w:val="002E6C32"/>
    <w:rsid w:val="002F29F5"/>
    <w:rsid w:val="002F7DF0"/>
    <w:rsid w:val="00300CC6"/>
    <w:rsid w:val="00304239"/>
    <w:rsid w:val="003137CC"/>
    <w:rsid w:val="00315215"/>
    <w:rsid w:val="00316EE3"/>
    <w:rsid w:val="00317214"/>
    <w:rsid w:val="003225AC"/>
    <w:rsid w:val="00331021"/>
    <w:rsid w:val="00333CC9"/>
    <w:rsid w:val="00335C39"/>
    <w:rsid w:val="00337BA1"/>
    <w:rsid w:val="003423D3"/>
    <w:rsid w:val="00355593"/>
    <w:rsid w:val="00360876"/>
    <w:rsid w:val="00365C8E"/>
    <w:rsid w:val="003666B9"/>
    <w:rsid w:val="00366D66"/>
    <w:rsid w:val="003702D1"/>
    <w:rsid w:val="00371ED1"/>
    <w:rsid w:val="0037586F"/>
    <w:rsid w:val="0038052B"/>
    <w:rsid w:val="00381AB9"/>
    <w:rsid w:val="003948A2"/>
    <w:rsid w:val="003966FD"/>
    <w:rsid w:val="00396FE8"/>
    <w:rsid w:val="003A2B9A"/>
    <w:rsid w:val="003A4959"/>
    <w:rsid w:val="003A73C0"/>
    <w:rsid w:val="003B0F75"/>
    <w:rsid w:val="003B3E20"/>
    <w:rsid w:val="003B3F79"/>
    <w:rsid w:val="003D219C"/>
    <w:rsid w:val="003D2501"/>
    <w:rsid w:val="003E3BB2"/>
    <w:rsid w:val="003E756F"/>
    <w:rsid w:val="003F23C6"/>
    <w:rsid w:val="003F2B5A"/>
    <w:rsid w:val="003F7235"/>
    <w:rsid w:val="004005D6"/>
    <w:rsid w:val="004153DC"/>
    <w:rsid w:val="004172C7"/>
    <w:rsid w:val="0042211C"/>
    <w:rsid w:val="00423DD1"/>
    <w:rsid w:val="004324BF"/>
    <w:rsid w:val="004347B4"/>
    <w:rsid w:val="00436802"/>
    <w:rsid w:val="00436F0E"/>
    <w:rsid w:val="00443540"/>
    <w:rsid w:val="00460150"/>
    <w:rsid w:val="004628C0"/>
    <w:rsid w:val="00462DA2"/>
    <w:rsid w:val="00470300"/>
    <w:rsid w:val="00472113"/>
    <w:rsid w:val="00473E07"/>
    <w:rsid w:val="00485835"/>
    <w:rsid w:val="004A2538"/>
    <w:rsid w:val="004B29D3"/>
    <w:rsid w:val="004B5236"/>
    <w:rsid w:val="004C17AA"/>
    <w:rsid w:val="004D724D"/>
    <w:rsid w:val="004E4069"/>
    <w:rsid w:val="004E4A51"/>
    <w:rsid w:val="004F17C7"/>
    <w:rsid w:val="004F64C2"/>
    <w:rsid w:val="00504186"/>
    <w:rsid w:val="00505059"/>
    <w:rsid w:val="005105B6"/>
    <w:rsid w:val="00512131"/>
    <w:rsid w:val="005125D8"/>
    <w:rsid w:val="00512A15"/>
    <w:rsid w:val="00520B56"/>
    <w:rsid w:val="00521C09"/>
    <w:rsid w:val="005246D5"/>
    <w:rsid w:val="00524738"/>
    <w:rsid w:val="00527746"/>
    <w:rsid w:val="00536646"/>
    <w:rsid w:val="00537C36"/>
    <w:rsid w:val="00541C32"/>
    <w:rsid w:val="00545C0D"/>
    <w:rsid w:val="005522A9"/>
    <w:rsid w:val="0055532F"/>
    <w:rsid w:val="005555BF"/>
    <w:rsid w:val="00560D3A"/>
    <w:rsid w:val="005814C8"/>
    <w:rsid w:val="00581A3B"/>
    <w:rsid w:val="00583E3D"/>
    <w:rsid w:val="00587C5E"/>
    <w:rsid w:val="005908C6"/>
    <w:rsid w:val="0059559A"/>
    <w:rsid w:val="005957F5"/>
    <w:rsid w:val="005B086F"/>
    <w:rsid w:val="005B61D4"/>
    <w:rsid w:val="005C05B3"/>
    <w:rsid w:val="005C33A4"/>
    <w:rsid w:val="005C4590"/>
    <w:rsid w:val="005C4AF4"/>
    <w:rsid w:val="005D138F"/>
    <w:rsid w:val="005E2FA5"/>
    <w:rsid w:val="005F265E"/>
    <w:rsid w:val="005F6F01"/>
    <w:rsid w:val="00600F69"/>
    <w:rsid w:val="00602FF5"/>
    <w:rsid w:val="00604B01"/>
    <w:rsid w:val="006052EE"/>
    <w:rsid w:val="0060590C"/>
    <w:rsid w:val="0062243B"/>
    <w:rsid w:val="00624FD9"/>
    <w:rsid w:val="00631168"/>
    <w:rsid w:val="00632148"/>
    <w:rsid w:val="00633514"/>
    <w:rsid w:val="0063395F"/>
    <w:rsid w:val="0065247B"/>
    <w:rsid w:val="0065529C"/>
    <w:rsid w:val="00660895"/>
    <w:rsid w:val="00660D7F"/>
    <w:rsid w:val="00662D20"/>
    <w:rsid w:val="006722E2"/>
    <w:rsid w:val="006758D4"/>
    <w:rsid w:val="00677772"/>
    <w:rsid w:val="00677BCB"/>
    <w:rsid w:val="0068392E"/>
    <w:rsid w:val="00691CE8"/>
    <w:rsid w:val="00691E9F"/>
    <w:rsid w:val="00692A3E"/>
    <w:rsid w:val="00696FE8"/>
    <w:rsid w:val="006A4172"/>
    <w:rsid w:val="006A5B5B"/>
    <w:rsid w:val="006C2706"/>
    <w:rsid w:val="006D1784"/>
    <w:rsid w:val="006D1A3C"/>
    <w:rsid w:val="006D1EFD"/>
    <w:rsid w:val="006D63B5"/>
    <w:rsid w:val="006D7F60"/>
    <w:rsid w:val="006E38A8"/>
    <w:rsid w:val="006E398C"/>
    <w:rsid w:val="006F47BD"/>
    <w:rsid w:val="00700BA9"/>
    <w:rsid w:val="00704AD7"/>
    <w:rsid w:val="00711E08"/>
    <w:rsid w:val="00720388"/>
    <w:rsid w:val="00721420"/>
    <w:rsid w:val="00726521"/>
    <w:rsid w:val="00736DEE"/>
    <w:rsid w:val="00740C3B"/>
    <w:rsid w:val="007461BF"/>
    <w:rsid w:val="00755BEA"/>
    <w:rsid w:val="0076319D"/>
    <w:rsid w:val="00771759"/>
    <w:rsid w:val="00771ED0"/>
    <w:rsid w:val="0077202B"/>
    <w:rsid w:val="00772F54"/>
    <w:rsid w:val="00780E1F"/>
    <w:rsid w:val="007821D0"/>
    <w:rsid w:val="0078232E"/>
    <w:rsid w:val="00782D3E"/>
    <w:rsid w:val="007869F4"/>
    <w:rsid w:val="00787D30"/>
    <w:rsid w:val="0079391A"/>
    <w:rsid w:val="00794D95"/>
    <w:rsid w:val="007967E9"/>
    <w:rsid w:val="007A7E92"/>
    <w:rsid w:val="007D7D07"/>
    <w:rsid w:val="007E44EF"/>
    <w:rsid w:val="007F0A51"/>
    <w:rsid w:val="007F64AE"/>
    <w:rsid w:val="007F6B9D"/>
    <w:rsid w:val="007F6E04"/>
    <w:rsid w:val="008055F5"/>
    <w:rsid w:val="00805904"/>
    <w:rsid w:val="00812642"/>
    <w:rsid w:val="00815487"/>
    <w:rsid w:val="0082192F"/>
    <w:rsid w:val="008345A8"/>
    <w:rsid w:val="008359EB"/>
    <w:rsid w:val="0084118B"/>
    <w:rsid w:val="00850267"/>
    <w:rsid w:val="00851A8F"/>
    <w:rsid w:val="0085578C"/>
    <w:rsid w:val="008560C1"/>
    <w:rsid w:val="00856446"/>
    <w:rsid w:val="00856ABD"/>
    <w:rsid w:val="008641E8"/>
    <w:rsid w:val="00864DD4"/>
    <w:rsid w:val="00882DE7"/>
    <w:rsid w:val="00886073"/>
    <w:rsid w:val="00890B41"/>
    <w:rsid w:val="0089724C"/>
    <w:rsid w:val="008A3ECF"/>
    <w:rsid w:val="008A6A04"/>
    <w:rsid w:val="008B0657"/>
    <w:rsid w:val="008C16A1"/>
    <w:rsid w:val="008C2772"/>
    <w:rsid w:val="008C2888"/>
    <w:rsid w:val="008C2BC7"/>
    <w:rsid w:val="008C4786"/>
    <w:rsid w:val="008D3422"/>
    <w:rsid w:val="008D3CA8"/>
    <w:rsid w:val="008D619B"/>
    <w:rsid w:val="008E16CF"/>
    <w:rsid w:val="008E5D8E"/>
    <w:rsid w:val="008E7061"/>
    <w:rsid w:val="008F13FB"/>
    <w:rsid w:val="008F3098"/>
    <w:rsid w:val="008F3EB2"/>
    <w:rsid w:val="00900337"/>
    <w:rsid w:val="00913D8B"/>
    <w:rsid w:val="0091453F"/>
    <w:rsid w:val="0092114D"/>
    <w:rsid w:val="00930965"/>
    <w:rsid w:val="00932F02"/>
    <w:rsid w:val="00933B66"/>
    <w:rsid w:val="00934154"/>
    <w:rsid w:val="00935947"/>
    <w:rsid w:val="00940397"/>
    <w:rsid w:val="00942476"/>
    <w:rsid w:val="009450D3"/>
    <w:rsid w:val="009468A9"/>
    <w:rsid w:val="00947783"/>
    <w:rsid w:val="00955B02"/>
    <w:rsid w:val="00962E9A"/>
    <w:rsid w:val="00963862"/>
    <w:rsid w:val="00963D5A"/>
    <w:rsid w:val="009671D5"/>
    <w:rsid w:val="009773A2"/>
    <w:rsid w:val="00987210"/>
    <w:rsid w:val="00987815"/>
    <w:rsid w:val="00992006"/>
    <w:rsid w:val="00994449"/>
    <w:rsid w:val="00997684"/>
    <w:rsid w:val="009A0AEE"/>
    <w:rsid w:val="009A237E"/>
    <w:rsid w:val="009B0777"/>
    <w:rsid w:val="009B29B7"/>
    <w:rsid w:val="009B571B"/>
    <w:rsid w:val="009B62E9"/>
    <w:rsid w:val="009C7A97"/>
    <w:rsid w:val="009D1188"/>
    <w:rsid w:val="009E0267"/>
    <w:rsid w:val="009E46F0"/>
    <w:rsid w:val="00A04F4F"/>
    <w:rsid w:val="00A170D9"/>
    <w:rsid w:val="00A24599"/>
    <w:rsid w:val="00A357BD"/>
    <w:rsid w:val="00A463F8"/>
    <w:rsid w:val="00A47E87"/>
    <w:rsid w:val="00A53943"/>
    <w:rsid w:val="00A57BA0"/>
    <w:rsid w:val="00A63C6C"/>
    <w:rsid w:val="00A7002D"/>
    <w:rsid w:val="00A705EE"/>
    <w:rsid w:val="00A72E21"/>
    <w:rsid w:val="00A7539D"/>
    <w:rsid w:val="00A7674A"/>
    <w:rsid w:val="00A81CFC"/>
    <w:rsid w:val="00A8555A"/>
    <w:rsid w:val="00A86DE4"/>
    <w:rsid w:val="00A90FDA"/>
    <w:rsid w:val="00AA2D69"/>
    <w:rsid w:val="00AB4D36"/>
    <w:rsid w:val="00AB5235"/>
    <w:rsid w:val="00AB52F1"/>
    <w:rsid w:val="00AC0B65"/>
    <w:rsid w:val="00AC4485"/>
    <w:rsid w:val="00AC60F2"/>
    <w:rsid w:val="00AD5FE5"/>
    <w:rsid w:val="00AE3BA5"/>
    <w:rsid w:val="00AF22C5"/>
    <w:rsid w:val="00AF3D0F"/>
    <w:rsid w:val="00AF5A7D"/>
    <w:rsid w:val="00AF62FA"/>
    <w:rsid w:val="00B0121E"/>
    <w:rsid w:val="00B021E5"/>
    <w:rsid w:val="00B05991"/>
    <w:rsid w:val="00B05F51"/>
    <w:rsid w:val="00B13A5C"/>
    <w:rsid w:val="00B15079"/>
    <w:rsid w:val="00B153EA"/>
    <w:rsid w:val="00B22FC7"/>
    <w:rsid w:val="00B26CC3"/>
    <w:rsid w:val="00B34A2B"/>
    <w:rsid w:val="00B40E4F"/>
    <w:rsid w:val="00B4456D"/>
    <w:rsid w:val="00B4580B"/>
    <w:rsid w:val="00B4732F"/>
    <w:rsid w:val="00B5163F"/>
    <w:rsid w:val="00B53A0A"/>
    <w:rsid w:val="00B54010"/>
    <w:rsid w:val="00B547DF"/>
    <w:rsid w:val="00B61EF5"/>
    <w:rsid w:val="00B6412E"/>
    <w:rsid w:val="00B7100F"/>
    <w:rsid w:val="00B71898"/>
    <w:rsid w:val="00B72FDB"/>
    <w:rsid w:val="00B75070"/>
    <w:rsid w:val="00B75582"/>
    <w:rsid w:val="00B774DD"/>
    <w:rsid w:val="00B80CB1"/>
    <w:rsid w:val="00B8357C"/>
    <w:rsid w:val="00B8534B"/>
    <w:rsid w:val="00BB0021"/>
    <w:rsid w:val="00BB26D9"/>
    <w:rsid w:val="00BB2C83"/>
    <w:rsid w:val="00BB5ACE"/>
    <w:rsid w:val="00BB7B14"/>
    <w:rsid w:val="00BC4576"/>
    <w:rsid w:val="00BC5FF4"/>
    <w:rsid w:val="00BC6A27"/>
    <w:rsid w:val="00BD04B7"/>
    <w:rsid w:val="00BD5D74"/>
    <w:rsid w:val="00BD7627"/>
    <w:rsid w:val="00BE56D2"/>
    <w:rsid w:val="00C005B8"/>
    <w:rsid w:val="00C00F2C"/>
    <w:rsid w:val="00C0427C"/>
    <w:rsid w:val="00C058CC"/>
    <w:rsid w:val="00C16350"/>
    <w:rsid w:val="00C20A6F"/>
    <w:rsid w:val="00C4350B"/>
    <w:rsid w:val="00C4362D"/>
    <w:rsid w:val="00C45F61"/>
    <w:rsid w:val="00C50603"/>
    <w:rsid w:val="00C5295E"/>
    <w:rsid w:val="00C56D55"/>
    <w:rsid w:val="00C6284B"/>
    <w:rsid w:val="00C62B4A"/>
    <w:rsid w:val="00C638E0"/>
    <w:rsid w:val="00C64FF4"/>
    <w:rsid w:val="00C73CF2"/>
    <w:rsid w:val="00C775D3"/>
    <w:rsid w:val="00C8376F"/>
    <w:rsid w:val="00C86704"/>
    <w:rsid w:val="00CA10ED"/>
    <w:rsid w:val="00CA3918"/>
    <w:rsid w:val="00CB2F38"/>
    <w:rsid w:val="00CB4C24"/>
    <w:rsid w:val="00CB4DEA"/>
    <w:rsid w:val="00CB71AD"/>
    <w:rsid w:val="00CC7BE9"/>
    <w:rsid w:val="00CD0AB9"/>
    <w:rsid w:val="00CD2FB0"/>
    <w:rsid w:val="00CD45ED"/>
    <w:rsid w:val="00CE3868"/>
    <w:rsid w:val="00CE3F75"/>
    <w:rsid w:val="00CE5134"/>
    <w:rsid w:val="00CE6F44"/>
    <w:rsid w:val="00CF6E13"/>
    <w:rsid w:val="00D01047"/>
    <w:rsid w:val="00D12AC4"/>
    <w:rsid w:val="00D17DB2"/>
    <w:rsid w:val="00D25819"/>
    <w:rsid w:val="00D26D12"/>
    <w:rsid w:val="00D33839"/>
    <w:rsid w:val="00D33EAC"/>
    <w:rsid w:val="00D42322"/>
    <w:rsid w:val="00D43AAB"/>
    <w:rsid w:val="00D52B26"/>
    <w:rsid w:val="00D56162"/>
    <w:rsid w:val="00D62733"/>
    <w:rsid w:val="00D74830"/>
    <w:rsid w:val="00D75B9F"/>
    <w:rsid w:val="00D816A7"/>
    <w:rsid w:val="00D95092"/>
    <w:rsid w:val="00DA1D7C"/>
    <w:rsid w:val="00DA21DF"/>
    <w:rsid w:val="00DB2388"/>
    <w:rsid w:val="00DB428E"/>
    <w:rsid w:val="00DB43AC"/>
    <w:rsid w:val="00DC20C5"/>
    <w:rsid w:val="00DC313C"/>
    <w:rsid w:val="00DD046C"/>
    <w:rsid w:val="00DD174A"/>
    <w:rsid w:val="00DD24DA"/>
    <w:rsid w:val="00DD42FE"/>
    <w:rsid w:val="00DF7423"/>
    <w:rsid w:val="00E0341F"/>
    <w:rsid w:val="00E03898"/>
    <w:rsid w:val="00E04C01"/>
    <w:rsid w:val="00E13489"/>
    <w:rsid w:val="00E1500C"/>
    <w:rsid w:val="00E224F7"/>
    <w:rsid w:val="00E31336"/>
    <w:rsid w:val="00E358DC"/>
    <w:rsid w:val="00E47154"/>
    <w:rsid w:val="00E50106"/>
    <w:rsid w:val="00E50EAB"/>
    <w:rsid w:val="00E52A21"/>
    <w:rsid w:val="00E57DCE"/>
    <w:rsid w:val="00E6419D"/>
    <w:rsid w:val="00E7324D"/>
    <w:rsid w:val="00E73E64"/>
    <w:rsid w:val="00E75436"/>
    <w:rsid w:val="00E760D4"/>
    <w:rsid w:val="00E77D60"/>
    <w:rsid w:val="00E8321B"/>
    <w:rsid w:val="00E843E5"/>
    <w:rsid w:val="00E85DB7"/>
    <w:rsid w:val="00E877EF"/>
    <w:rsid w:val="00E90A19"/>
    <w:rsid w:val="00E9319B"/>
    <w:rsid w:val="00E97B84"/>
    <w:rsid w:val="00EA5345"/>
    <w:rsid w:val="00EB0BD7"/>
    <w:rsid w:val="00EB2A4C"/>
    <w:rsid w:val="00EB703B"/>
    <w:rsid w:val="00EC4280"/>
    <w:rsid w:val="00EC66D1"/>
    <w:rsid w:val="00ED44E8"/>
    <w:rsid w:val="00ED711E"/>
    <w:rsid w:val="00ED7BAD"/>
    <w:rsid w:val="00ED7F32"/>
    <w:rsid w:val="00EE69C1"/>
    <w:rsid w:val="00EF23A2"/>
    <w:rsid w:val="00EF56C0"/>
    <w:rsid w:val="00EF7623"/>
    <w:rsid w:val="00F044E0"/>
    <w:rsid w:val="00F07E7B"/>
    <w:rsid w:val="00F154A8"/>
    <w:rsid w:val="00F15515"/>
    <w:rsid w:val="00F15A25"/>
    <w:rsid w:val="00F15AF1"/>
    <w:rsid w:val="00F2094D"/>
    <w:rsid w:val="00F239B7"/>
    <w:rsid w:val="00F33445"/>
    <w:rsid w:val="00F33994"/>
    <w:rsid w:val="00F346C0"/>
    <w:rsid w:val="00F3584E"/>
    <w:rsid w:val="00F37733"/>
    <w:rsid w:val="00F40324"/>
    <w:rsid w:val="00F404CB"/>
    <w:rsid w:val="00F4490A"/>
    <w:rsid w:val="00F472FD"/>
    <w:rsid w:val="00F50182"/>
    <w:rsid w:val="00F51EC6"/>
    <w:rsid w:val="00F53CC8"/>
    <w:rsid w:val="00F56F6F"/>
    <w:rsid w:val="00F57A60"/>
    <w:rsid w:val="00F64091"/>
    <w:rsid w:val="00F66E72"/>
    <w:rsid w:val="00F70980"/>
    <w:rsid w:val="00F714D6"/>
    <w:rsid w:val="00F90CFC"/>
    <w:rsid w:val="00F91A50"/>
    <w:rsid w:val="00FA2219"/>
    <w:rsid w:val="00FA2A84"/>
    <w:rsid w:val="00FA39B6"/>
    <w:rsid w:val="00FA4B7F"/>
    <w:rsid w:val="00FA7A0E"/>
    <w:rsid w:val="00FB05B8"/>
    <w:rsid w:val="00FC22BF"/>
    <w:rsid w:val="00FC34E9"/>
    <w:rsid w:val="00FC49F1"/>
    <w:rsid w:val="00FD6B00"/>
    <w:rsid w:val="00FD78DB"/>
    <w:rsid w:val="00FE2C26"/>
    <w:rsid w:val="00FE6487"/>
    <w:rsid w:val="00FF622D"/>
    <w:rsid w:val="00FF7751"/>
    <w:rsid w:val="0526FA06"/>
    <w:rsid w:val="09E97DD8"/>
    <w:rsid w:val="0A3FA43D"/>
    <w:rsid w:val="11CF0426"/>
    <w:rsid w:val="222B493D"/>
    <w:rsid w:val="307FB2CC"/>
    <w:rsid w:val="31A5B16C"/>
    <w:rsid w:val="38555B0A"/>
    <w:rsid w:val="396C19B5"/>
    <w:rsid w:val="396CDC0B"/>
    <w:rsid w:val="3E5C15F8"/>
    <w:rsid w:val="401063FA"/>
    <w:rsid w:val="416E2773"/>
    <w:rsid w:val="450E9A3F"/>
    <w:rsid w:val="48FE296C"/>
    <w:rsid w:val="4CD05494"/>
    <w:rsid w:val="50D6C916"/>
    <w:rsid w:val="52E79041"/>
    <w:rsid w:val="5BC859F0"/>
    <w:rsid w:val="6363134E"/>
    <w:rsid w:val="64863D6D"/>
    <w:rsid w:val="6A5B11E8"/>
    <w:rsid w:val="750004C7"/>
    <w:rsid w:val="7FC6D0E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5B3AC"/>
  <w15:chartTrackingRefBased/>
  <w15:docId w15:val="{AE928261-DF40-447F-8B92-86012039E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4AE"/>
    <w:pPr>
      <w:spacing w:before="120" w:after="120" w:line="300" w:lineRule="atLeast"/>
    </w:pPr>
    <w:rPr>
      <w:rFonts w:ascii="Arial" w:hAnsi="Arial"/>
    </w:rPr>
  </w:style>
  <w:style w:type="paragraph" w:styleId="Heading1">
    <w:name w:val="heading 1"/>
    <w:basedOn w:val="Normal"/>
    <w:next w:val="Normal"/>
    <w:link w:val="Heading1Char"/>
    <w:uiPriority w:val="9"/>
    <w:qFormat/>
    <w:rsid w:val="00B71898"/>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002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7F64A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F64AE"/>
    <w:rPr>
      <w:rFonts w:asciiTheme="majorHAnsi" w:eastAsiaTheme="majorEastAsia" w:hAnsiTheme="majorHAnsi" w:cstheme="majorBidi"/>
      <w:i/>
      <w:iCs/>
      <w:color w:val="2F5496" w:themeColor="accent1" w:themeShade="BF"/>
    </w:rPr>
  </w:style>
  <w:style w:type="table" w:styleId="TableGrid">
    <w:name w:val="Table Grid"/>
    <w:basedOn w:val="TableNormal"/>
    <w:uiPriority w:val="59"/>
    <w:rsid w:val="007F64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headingright">
    <w:name w:val="Table heading right"/>
    <w:basedOn w:val="Normal"/>
    <w:qFormat/>
    <w:rsid w:val="007F64AE"/>
    <w:pPr>
      <w:spacing w:line="240" w:lineRule="auto"/>
      <w:ind w:right="-23"/>
      <w:jc w:val="right"/>
    </w:pPr>
    <w:rPr>
      <w:b/>
      <w:sz w:val="20"/>
      <w:szCs w:val="20"/>
    </w:rPr>
  </w:style>
  <w:style w:type="character" w:styleId="Hyperlink">
    <w:name w:val="Hyperlink"/>
    <w:basedOn w:val="DefaultParagraphFont"/>
    <w:uiPriority w:val="99"/>
    <w:rsid w:val="007F64AE"/>
    <w:rPr>
      <w:color w:val="0000FF"/>
      <w:u w:val="single"/>
    </w:rPr>
  </w:style>
  <w:style w:type="table" w:customStyle="1" w:styleId="TableGrid1">
    <w:name w:val="Table Grid1"/>
    <w:basedOn w:val="TableNormal"/>
    <w:next w:val="TableGrid"/>
    <w:uiPriority w:val="59"/>
    <w:rsid w:val="007F64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7F64AE"/>
    <w:rPr>
      <w:sz w:val="16"/>
      <w:szCs w:val="16"/>
    </w:rPr>
  </w:style>
  <w:style w:type="paragraph" w:styleId="CommentText">
    <w:name w:val="annotation text"/>
    <w:basedOn w:val="Normal"/>
    <w:link w:val="CommentTextChar"/>
    <w:uiPriority w:val="99"/>
    <w:unhideWhenUsed/>
    <w:rsid w:val="007F64AE"/>
    <w:pPr>
      <w:spacing w:line="240" w:lineRule="auto"/>
    </w:pPr>
    <w:rPr>
      <w:sz w:val="20"/>
      <w:szCs w:val="20"/>
    </w:rPr>
  </w:style>
  <w:style w:type="character" w:customStyle="1" w:styleId="CommentTextChar">
    <w:name w:val="Comment Text Char"/>
    <w:basedOn w:val="DefaultParagraphFont"/>
    <w:link w:val="CommentText"/>
    <w:uiPriority w:val="99"/>
    <w:rsid w:val="007F64AE"/>
    <w:rPr>
      <w:rFonts w:ascii="Arial" w:hAnsi="Arial"/>
      <w:sz w:val="20"/>
      <w:szCs w:val="20"/>
    </w:rPr>
  </w:style>
  <w:style w:type="paragraph" w:customStyle="1" w:styleId="Captiontext">
    <w:name w:val="Caption text"/>
    <w:basedOn w:val="Normal"/>
    <w:qFormat/>
    <w:rsid w:val="007F64AE"/>
    <w:rPr>
      <w:i/>
    </w:rPr>
  </w:style>
  <w:style w:type="character" w:styleId="Strong">
    <w:name w:val="Strong"/>
    <w:basedOn w:val="DefaultParagraphFont"/>
    <w:uiPriority w:val="22"/>
    <w:qFormat/>
    <w:rsid w:val="007F64AE"/>
    <w:rPr>
      <w:b/>
    </w:rPr>
  </w:style>
  <w:style w:type="paragraph" w:styleId="BodyText2">
    <w:name w:val="Body Text 2"/>
    <w:basedOn w:val="Normal"/>
    <w:link w:val="BodyText2Char"/>
    <w:rsid w:val="007F64AE"/>
    <w:pPr>
      <w:spacing w:before="0" w:after="0" w:line="240" w:lineRule="auto"/>
      <w:jc w:val="both"/>
    </w:pPr>
    <w:rPr>
      <w:rFonts w:ascii="Times New Roman" w:eastAsia="Times New Roman" w:hAnsi="Times New Roman" w:cs="Times New Roman"/>
      <w:sz w:val="24"/>
      <w:szCs w:val="24"/>
      <w:lang w:eastAsia="en-AU"/>
    </w:rPr>
  </w:style>
  <w:style w:type="character" w:customStyle="1" w:styleId="BodyText2Char">
    <w:name w:val="Body Text 2 Char"/>
    <w:basedOn w:val="DefaultParagraphFont"/>
    <w:link w:val="BodyText2"/>
    <w:rsid w:val="007F64AE"/>
    <w:rPr>
      <w:rFonts w:ascii="Times New Roman" w:eastAsia="Times New Roman" w:hAnsi="Times New Roman" w:cs="Times New Roman"/>
      <w:sz w:val="24"/>
      <w:szCs w:val="24"/>
      <w:lang w:eastAsia="en-AU"/>
    </w:rPr>
  </w:style>
  <w:style w:type="paragraph" w:styleId="ListBullet">
    <w:name w:val="List Bullet"/>
    <w:basedOn w:val="Normal"/>
    <w:uiPriority w:val="99"/>
    <w:unhideWhenUsed/>
    <w:rsid w:val="007F64AE"/>
    <w:pPr>
      <w:numPr>
        <w:numId w:val="1"/>
      </w:numPr>
      <w:spacing w:before="0" w:after="0" w:line="240" w:lineRule="auto"/>
      <w:contextualSpacing/>
    </w:pPr>
    <w:rPr>
      <w:rFonts w:ascii="Calibri" w:eastAsia="Times New Roman" w:hAnsi="Calibri" w:cs="Times New Roman"/>
      <w:sz w:val="20"/>
      <w:szCs w:val="24"/>
    </w:rPr>
  </w:style>
  <w:style w:type="character" w:styleId="Emphasis">
    <w:name w:val="Emphasis"/>
    <w:basedOn w:val="DefaultParagraphFont"/>
    <w:uiPriority w:val="20"/>
    <w:qFormat/>
    <w:rsid w:val="007F64AE"/>
    <w:rPr>
      <w:rFonts w:ascii="Calibri" w:hAnsi="Calibri" w:cs="Times New Roman"/>
      <w:b/>
      <w:i/>
      <w:iCs/>
    </w:rPr>
  </w:style>
  <w:style w:type="character" w:styleId="PlaceholderText">
    <w:name w:val="Placeholder Text"/>
    <w:basedOn w:val="DefaultParagraphFont"/>
    <w:uiPriority w:val="99"/>
    <w:semiHidden/>
    <w:rsid w:val="007F64AE"/>
    <w:rPr>
      <w:rFonts w:cs="Times New Roman"/>
      <w:color w:val="808080"/>
    </w:rPr>
  </w:style>
  <w:style w:type="paragraph" w:styleId="NormalWeb">
    <w:name w:val="Normal (Web)"/>
    <w:basedOn w:val="Normal"/>
    <w:uiPriority w:val="99"/>
    <w:unhideWhenUsed/>
    <w:rsid w:val="007F64A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64A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4AE"/>
    <w:rPr>
      <w:rFonts w:ascii="Segoe UI" w:hAnsi="Segoe UI" w:cs="Segoe UI"/>
      <w:sz w:val="18"/>
      <w:szCs w:val="18"/>
    </w:rPr>
  </w:style>
  <w:style w:type="paragraph" w:styleId="BodyText">
    <w:name w:val="Body Text"/>
    <w:basedOn w:val="Normal"/>
    <w:link w:val="BodyTextChar"/>
    <w:uiPriority w:val="99"/>
    <w:unhideWhenUsed/>
    <w:rsid w:val="00316EE3"/>
  </w:style>
  <w:style w:type="character" w:customStyle="1" w:styleId="BodyTextChar">
    <w:name w:val="Body Text Char"/>
    <w:basedOn w:val="DefaultParagraphFont"/>
    <w:link w:val="BodyText"/>
    <w:uiPriority w:val="99"/>
    <w:rsid w:val="00316EE3"/>
    <w:rPr>
      <w:rFonts w:ascii="Arial" w:hAnsi="Arial"/>
    </w:rPr>
  </w:style>
  <w:style w:type="character" w:customStyle="1" w:styleId="Heading1Char">
    <w:name w:val="Heading 1 Char"/>
    <w:basedOn w:val="DefaultParagraphFont"/>
    <w:link w:val="Heading1"/>
    <w:uiPriority w:val="9"/>
    <w:rsid w:val="00B71898"/>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121171"/>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21171"/>
    <w:rPr>
      <w:rFonts w:ascii="Arial" w:hAnsi="Arial"/>
    </w:rPr>
  </w:style>
  <w:style w:type="paragraph" w:styleId="Footer">
    <w:name w:val="footer"/>
    <w:basedOn w:val="Normal"/>
    <w:link w:val="FooterChar"/>
    <w:uiPriority w:val="99"/>
    <w:unhideWhenUsed/>
    <w:rsid w:val="00121171"/>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121171"/>
    <w:rPr>
      <w:rFonts w:ascii="Arial" w:hAnsi="Arial"/>
    </w:rPr>
  </w:style>
  <w:style w:type="paragraph" w:styleId="ListParagraph">
    <w:name w:val="List Paragraph"/>
    <w:basedOn w:val="Normal"/>
    <w:uiPriority w:val="34"/>
    <w:qFormat/>
    <w:rsid w:val="00771ED0"/>
    <w:pPr>
      <w:ind w:left="720"/>
      <w:contextualSpacing/>
    </w:pPr>
  </w:style>
  <w:style w:type="paragraph" w:styleId="BodyText3">
    <w:name w:val="Body Text 3"/>
    <w:basedOn w:val="Normal"/>
    <w:link w:val="BodyText3Char"/>
    <w:uiPriority w:val="99"/>
    <w:semiHidden/>
    <w:unhideWhenUsed/>
    <w:rsid w:val="00165063"/>
    <w:rPr>
      <w:sz w:val="16"/>
      <w:szCs w:val="16"/>
    </w:rPr>
  </w:style>
  <w:style w:type="character" w:customStyle="1" w:styleId="BodyText3Char">
    <w:name w:val="Body Text 3 Char"/>
    <w:basedOn w:val="DefaultParagraphFont"/>
    <w:link w:val="BodyText3"/>
    <w:uiPriority w:val="99"/>
    <w:semiHidden/>
    <w:rsid w:val="00165063"/>
    <w:rPr>
      <w:rFonts w:ascii="Arial" w:hAnsi="Arial"/>
      <w:sz w:val="16"/>
      <w:szCs w:val="16"/>
    </w:rPr>
  </w:style>
  <w:style w:type="paragraph" w:customStyle="1" w:styleId="H3">
    <w:name w:val="H3"/>
    <w:basedOn w:val="Normal"/>
    <w:next w:val="Normal"/>
    <w:rsid w:val="00165063"/>
    <w:pPr>
      <w:keepNext/>
      <w:widowControl w:val="0"/>
      <w:numPr>
        <w:numId w:val="4"/>
      </w:numPr>
      <w:spacing w:before="100" w:after="100" w:line="240" w:lineRule="auto"/>
      <w:outlineLvl w:val="3"/>
    </w:pPr>
    <w:rPr>
      <w:rFonts w:eastAsia="Times New Roman" w:cs="Times New Roman"/>
      <w:i/>
      <w:sz w:val="20"/>
      <w:szCs w:val="20"/>
    </w:rPr>
  </w:style>
  <w:style w:type="character" w:customStyle="1" w:styleId="Heading2Char">
    <w:name w:val="Heading 2 Char"/>
    <w:basedOn w:val="DefaultParagraphFont"/>
    <w:link w:val="Heading2"/>
    <w:uiPriority w:val="9"/>
    <w:rsid w:val="00100261"/>
    <w:rPr>
      <w:rFonts w:asciiTheme="majorHAnsi" w:eastAsiaTheme="majorEastAsia" w:hAnsiTheme="majorHAnsi" w:cstheme="majorBidi"/>
      <w:color w:val="2F5496" w:themeColor="accent1" w:themeShade="BF"/>
      <w:sz w:val="26"/>
      <w:szCs w:val="26"/>
    </w:rPr>
  </w:style>
  <w:style w:type="character" w:customStyle="1" w:styleId="currentname">
    <w:name w:val="currentname"/>
    <w:basedOn w:val="DefaultParagraphFont"/>
    <w:rsid w:val="00100261"/>
  </w:style>
  <w:style w:type="character" w:customStyle="1" w:styleId="namebit">
    <w:name w:val="namebit"/>
    <w:basedOn w:val="DefaultParagraphFont"/>
    <w:rsid w:val="00100261"/>
  </w:style>
  <w:style w:type="character" w:customStyle="1" w:styleId="author">
    <w:name w:val="author"/>
    <w:basedOn w:val="DefaultParagraphFont"/>
    <w:rsid w:val="00100261"/>
  </w:style>
  <w:style w:type="character" w:styleId="FollowedHyperlink">
    <w:name w:val="FollowedHyperlink"/>
    <w:basedOn w:val="DefaultParagraphFont"/>
    <w:uiPriority w:val="99"/>
    <w:semiHidden/>
    <w:unhideWhenUsed/>
    <w:rsid w:val="004C17AA"/>
    <w:rPr>
      <w:color w:val="954F72" w:themeColor="followedHyperlink"/>
      <w:u w:val="single"/>
    </w:rPr>
  </w:style>
  <w:style w:type="character" w:styleId="UnresolvedMention">
    <w:name w:val="Unresolved Mention"/>
    <w:basedOn w:val="DefaultParagraphFont"/>
    <w:uiPriority w:val="99"/>
    <w:semiHidden/>
    <w:unhideWhenUsed/>
    <w:rsid w:val="00033D1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90B41"/>
    <w:rPr>
      <w:b/>
      <w:bCs/>
    </w:rPr>
  </w:style>
  <w:style w:type="character" w:customStyle="1" w:styleId="CommentSubjectChar">
    <w:name w:val="Comment Subject Char"/>
    <w:basedOn w:val="CommentTextChar"/>
    <w:link w:val="CommentSubject"/>
    <w:uiPriority w:val="99"/>
    <w:semiHidden/>
    <w:rsid w:val="00890B41"/>
    <w:rPr>
      <w:rFonts w:ascii="Arial" w:hAnsi="Arial"/>
      <w:b/>
      <w:bCs/>
      <w:sz w:val="20"/>
      <w:szCs w:val="20"/>
    </w:rPr>
  </w:style>
  <w:style w:type="paragraph" w:customStyle="1" w:styleId="paragraph">
    <w:name w:val="paragraph"/>
    <w:basedOn w:val="Normal"/>
    <w:rsid w:val="00CB71A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CB71AD"/>
  </w:style>
  <w:style w:type="character" w:customStyle="1" w:styleId="eop">
    <w:name w:val="eop"/>
    <w:basedOn w:val="DefaultParagraphFont"/>
    <w:rsid w:val="00CB71AD"/>
  </w:style>
  <w:style w:type="paragraph" w:styleId="Revision">
    <w:name w:val="Revision"/>
    <w:hidden/>
    <w:uiPriority w:val="99"/>
    <w:semiHidden/>
    <w:rsid w:val="00963D5A"/>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010344">
      <w:bodyDiv w:val="1"/>
      <w:marLeft w:val="0"/>
      <w:marRight w:val="0"/>
      <w:marTop w:val="0"/>
      <w:marBottom w:val="0"/>
      <w:divBdr>
        <w:top w:val="none" w:sz="0" w:space="0" w:color="auto"/>
        <w:left w:val="none" w:sz="0" w:space="0" w:color="auto"/>
        <w:bottom w:val="none" w:sz="0" w:space="0" w:color="auto"/>
        <w:right w:val="none" w:sz="0" w:space="0" w:color="auto"/>
      </w:divBdr>
    </w:div>
    <w:div w:id="407768968">
      <w:bodyDiv w:val="1"/>
      <w:marLeft w:val="0"/>
      <w:marRight w:val="0"/>
      <w:marTop w:val="0"/>
      <w:marBottom w:val="0"/>
      <w:divBdr>
        <w:top w:val="none" w:sz="0" w:space="0" w:color="auto"/>
        <w:left w:val="none" w:sz="0" w:space="0" w:color="auto"/>
        <w:bottom w:val="none" w:sz="0" w:space="0" w:color="auto"/>
        <w:right w:val="none" w:sz="0" w:space="0" w:color="auto"/>
      </w:divBdr>
    </w:div>
    <w:div w:id="918102321">
      <w:bodyDiv w:val="1"/>
      <w:marLeft w:val="0"/>
      <w:marRight w:val="0"/>
      <w:marTop w:val="0"/>
      <w:marBottom w:val="0"/>
      <w:divBdr>
        <w:top w:val="none" w:sz="0" w:space="0" w:color="auto"/>
        <w:left w:val="none" w:sz="0" w:space="0" w:color="auto"/>
        <w:bottom w:val="none" w:sz="0" w:space="0" w:color="auto"/>
        <w:right w:val="none" w:sz="0" w:space="0" w:color="auto"/>
      </w:divBdr>
      <w:divsChild>
        <w:div w:id="379593930">
          <w:marLeft w:val="-75"/>
          <w:marRight w:val="0"/>
          <w:marTop w:val="30"/>
          <w:marBottom w:val="30"/>
          <w:divBdr>
            <w:top w:val="none" w:sz="0" w:space="0" w:color="auto"/>
            <w:left w:val="none" w:sz="0" w:space="0" w:color="auto"/>
            <w:bottom w:val="none" w:sz="0" w:space="0" w:color="auto"/>
            <w:right w:val="none" w:sz="0" w:space="0" w:color="auto"/>
          </w:divBdr>
          <w:divsChild>
            <w:div w:id="1695690982">
              <w:marLeft w:val="0"/>
              <w:marRight w:val="0"/>
              <w:marTop w:val="0"/>
              <w:marBottom w:val="0"/>
              <w:divBdr>
                <w:top w:val="none" w:sz="0" w:space="0" w:color="auto"/>
                <w:left w:val="none" w:sz="0" w:space="0" w:color="auto"/>
                <w:bottom w:val="none" w:sz="0" w:space="0" w:color="auto"/>
                <w:right w:val="none" w:sz="0" w:space="0" w:color="auto"/>
              </w:divBdr>
              <w:divsChild>
                <w:div w:id="470096497">
                  <w:marLeft w:val="0"/>
                  <w:marRight w:val="0"/>
                  <w:marTop w:val="0"/>
                  <w:marBottom w:val="0"/>
                  <w:divBdr>
                    <w:top w:val="none" w:sz="0" w:space="0" w:color="auto"/>
                    <w:left w:val="none" w:sz="0" w:space="0" w:color="auto"/>
                    <w:bottom w:val="none" w:sz="0" w:space="0" w:color="auto"/>
                    <w:right w:val="none" w:sz="0" w:space="0" w:color="auto"/>
                  </w:divBdr>
                </w:div>
              </w:divsChild>
            </w:div>
            <w:div w:id="1737972134">
              <w:marLeft w:val="0"/>
              <w:marRight w:val="0"/>
              <w:marTop w:val="0"/>
              <w:marBottom w:val="0"/>
              <w:divBdr>
                <w:top w:val="none" w:sz="0" w:space="0" w:color="auto"/>
                <w:left w:val="none" w:sz="0" w:space="0" w:color="auto"/>
                <w:bottom w:val="none" w:sz="0" w:space="0" w:color="auto"/>
                <w:right w:val="none" w:sz="0" w:space="0" w:color="auto"/>
              </w:divBdr>
              <w:divsChild>
                <w:div w:id="1913006629">
                  <w:marLeft w:val="0"/>
                  <w:marRight w:val="0"/>
                  <w:marTop w:val="0"/>
                  <w:marBottom w:val="0"/>
                  <w:divBdr>
                    <w:top w:val="none" w:sz="0" w:space="0" w:color="auto"/>
                    <w:left w:val="none" w:sz="0" w:space="0" w:color="auto"/>
                    <w:bottom w:val="none" w:sz="0" w:space="0" w:color="auto"/>
                    <w:right w:val="none" w:sz="0" w:space="0" w:color="auto"/>
                  </w:divBdr>
                </w:div>
                <w:div w:id="1838230844">
                  <w:marLeft w:val="0"/>
                  <w:marRight w:val="0"/>
                  <w:marTop w:val="0"/>
                  <w:marBottom w:val="0"/>
                  <w:divBdr>
                    <w:top w:val="none" w:sz="0" w:space="0" w:color="auto"/>
                    <w:left w:val="none" w:sz="0" w:space="0" w:color="auto"/>
                    <w:bottom w:val="none" w:sz="0" w:space="0" w:color="auto"/>
                    <w:right w:val="none" w:sz="0" w:space="0" w:color="auto"/>
                  </w:divBdr>
                </w:div>
              </w:divsChild>
            </w:div>
            <w:div w:id="1275404552">
              <w:marLeft w:val="0"/>
              <w:marRight w:val="0"/>
              <w:marTop w:val="0"/>
              <w:marBottom w:val="0"/>
              <w:divBdr>
                <w:top w:val="none" w:sz="0" w:space="0" w:color="auto"/>
                <w:left w:val="none" w:sz="0" w:space="0" w:color="auto"/>
                <w:bottom w:val="none" w:sz="0" w:space="0" w:color="auto"/>
                <w:right w:val="none" w:sz="0" w:space="0" w:color="auto"/>
              </w:divBdr>
              <w:divsChild>
                <w:div w:id="153704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08343">
          <w:marLeft w:val="0"/>
          <w:marRight w:val="0"/>
          <w:marTop w:val="0"/>
          <w:marBottom w:val="0"/>
          <w:divBdr>
            <w:top w:val="none" w:sz="0" w:space="0" w:color="auto"/>
            <w:left w:val="none" w:sz="0" w:space="0" w:color="auto"/>
            <w:bottom w:val="none" w:sz="0" w:space="0" w:color="auto"/>
            <w:right w:val="none" w:sz="0" w:space="0" w:color="auto"/>
          </w:divBdr>
        </w:div>
        <w:div w:id="1146119814">
          <w:marLeft w:val="0"/>
          <w:marRight w:val="0"/>
          <w:marTop w:val="0"/>
          <w:marBottom w:val="0"/>
          <w:divBdr>
            <w:top w:val="none" w:sz="0" w:space="0" w:color="auto"/>
            <w:left w:val="none" w:sz="0" w:space="0" w:color="auto"/>
            <w:bottom w:val="none" w:sz="0" w:space="0" w:color="auto"/>
            <w:right w:val="none" w:sz="0" w:space="0" w:color="auto"/>
          </w:divBdr>
        </w:div>
        <w:div w:id="1869446032">
          <w:marLeft w:val="0"/>
          <w:marRight w:val="0"/>
          <w:marTop w:val="0"/>
          <w:marBottom w:val="0"/>
          <w:divBdr>
            <w:top w:val="none" w:sz="0" w:space="0" w:color="auto"/>
            <w:left w:val="none" w:sz="0" w:space="0" w:color="auto"/>
            <w:bottom w:val="none" w:sz="0" w:space="0" w:color="auto"/>
            <w:right w:val="none" w:sz="0" w:space="0" w:color="auto"/>
          </w:divBdr>
        </w:div>
        <w:div w:id="1707834157">
          <w:marLeft w:val="0"/>
          <w:marRight w:val="0"/>
          <w:marTop w:val="0"/>
          <w:marBottom w:val="0"/>
          <w:divBdr>
            <w:top w:val="none" w:sz="0" w:space="0" w:color="auto"/>
            <w:left w:val="none" w:sz="0" w:space="0" w:color="auto"/>
            <w:bottom w:val="none" w:sz="0" w:space="0" w:color="auto"/>
            <w:right w:val="none" w:sz="0" w:space="0" w:color="auto"/>
          </w:divBdr>
        </w:div>
        <w:div w:id="294485185">
          <w:marLeft w:val="0"/>
          <w:marRight w:val="0"/>
          <w:marTop w:val="0"/>
          <w:marBottom w:val="0"/>
          <w:divBdr>
            <w:top w:val="none" w:sz="0" w:space="0" w:color="auto"/>
            <w:left w:val="none" w:sz="0" w:space="0" w:color="auto"/>
            <w:bottom w:val="none" w:sz="0" w:space="0" w:color="auto"/>
            <w:right w:val="none" w:sz="0" w:space="0" w:color="auto"/>
          </w:divBdr>
        </w:div>
        <w:div w:id="549925436">
          <w:marLeft w:val="0"/>
          <w:marRight w:val="0"/>
          <w:marTop w:val="0"/>
          <w:marBottom w:val="0"/>
          <w:divBdr>
            <w:top w:val="none" w:sz="0" w:space="0" w:color="auto"/>
            <w:left w:val="none" w:sz="0" w:space="0" w:color="auto"/>
            <w:bottom w:val="none" w:sz="0" w:space="0" w:color="auto"/>
            <w:right w:val="none" w:sz="0" w:space="0" w:color="auto"/>
          </w:divBdr>
        </w:div>
        <w:div w:id="205416737">
          <w:marLeft w:val="0"/>
          <w:marRight w:val="0"/>
          <w:marTop w:val="0"/>
          <w:marBottom w:val="0"/>
          <w:divBdr>
            <w:top w:val="none" w:sz="0" w:space="0" w:color="auto"/>
            <w:left w:val="none" w:sz="0" w:space="0" w:color="auto"/>
            <w:bottom w:val="none" w:sz="0" w:space="0" w:color="auto"/>
            <w:right w:val="none" w:sz="0" w:space="0" w:color="auto"/>
          </w:divBdr>
        </w:div>
      </w:divsChild>
    </w:div>
    <w:div w:id="1398478751">
      <w:bodyDiv w:val="1"/>
      <w:marLeft w:val="0"/>
      <w:marRight w:val="0"/>
      <w:marTop w:val="0"/>
      <w:marBottom w:val="0"/>
      <w:divBdr>
        <w:top w:val="none" w:sz="0" w:space="0" w:color="auto"/>
        <w:left w:val="none" w:sz="0" w:space="0" w:color="auto"/>
        <w:bottom w:val="none" w:sz="0" w:space="0" w:color="auto"/>
        <w:right w:val="none" w:sz="0" w:space="0" w:color="auto"/>
      </w:divBdr>
    </w:div>
    <w:div w:id="210680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ac.secretariat@deeca.vic.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sac.secretariat@delwp.vic.gov.au"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/sites/contentTypeHub</xsnScope>
</customXsn>
</file>

<file path=customXml/item3.xml><?xml version="1.0" encoding="utf-8"?>
<?mso-contentType ?>
<SharedContentType xmlns="Microsoft.SharePoint.Taxonomy.ContentTypeSync" SourceId="797aeec6-0273-40f2-ab3e-beee73212332" ContentTypeId="0x0101002517F445A0F35E449C98AAD631F2B0386F06"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Business Case" ma:contentTypeID="0x0101002517F445A0F35E449C98AAD631F2B0386F060004BC90A9AD6FA04EBEAA700084200502" ma:contentTypeVersion="19" ma:contentTypeDescription="Business Case - Documentation establishing the need and business logic for a project, organisational structure or bod." ma:contentTypeScope="" ma:versionID="4bc8ccac12483f61d3437a919639e3bb">
  <xsd:schema xmlns:xsd="http://www.w3.org/2001/XMLSchema" xmlns:xs="http://www.w3.org/2001/XMLSchema" xmlns:p="http://schemas.microsoft.com/office/2006/metadata/properties" xmlns:ns1="http://schemas.microsoft.com/sharepoint/v3" xmlns:ns2="a5f32de4-e402-4188-b034-e71ca7d22e54" xmlns:ns3="9fd47c19-1c4a-4d7d-b342-c10cef269344" xmlns:ns4="fb0382b2-b162-4fc9-9ca6-49c961dc2197" targetNamespace="http://schemas.microsoft.com/office/2006/metadata/properties" ma:root="true" ma:fieldsID="4da78b3805ce4cbc73234a66f6d80469" ns1:_="" ns2:_="" ns3:_="" ns4:_="">
    <xsd:import namespace="http://schemas.microsoft.com/sharepoint/v3"/>
    <xsd:import namespace="a5f32de4-e402-4188-b034-e71ca7d22e54"/>
    <xsd:import namespace="9fd47c19-1c4a-4d7d-b342-c10cef269344"/>
    <xsd:import namespace="fb0382b2-b162-4fc9-9ca6-49c961dc2197"/>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Specific_x0020_Content"/>
                <xsd:element ref="ns4:Work_x0020_Area"/>
                <xsd:element ref="ns3:Project_Pha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7;#Knowledge and Decision Systems|b4e6fa65-71ac-4707-b13f-b1fda20207e7"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5bf557a4-09fa-4dd8-a780-7bea7ec75b81}" ma:internalName="TaxCatchAll" ma:showField="CatchAllData" ma:web="153f2783-1c70-4464-955e-85040a58200f">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5bf557a4-09fa-4dd8-a780-7bea7ec75b81}" ma:internalName="TaxCatchAllLabel" ma:readOnly="true" ma:showField="CatchAllDataLabel" ma:web="153f2783-1c70-4464-955e-85040a58200f">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11;#Environment and Climate Change|b90772f5-2afa-408f-b8b8-93ad6baba774"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6;#Biodiversity|a369ff78-9705-4b66-a29c-499bde0c798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element name="Project_Phase" ma:index="33" nillable="true" ma:displayName="Taxon Group" ma:format="Dropdown" ma:internalName="Project_Phase">
      <xsd:simpleType>
        <xsd:restriction base="dms:Choice">
          <xsd:enumeration value="Birds"/>
          <xsd:enumeration value="Bryophytes"/>
          <xsd:enumeration value="Dicotyledons"/>
          <xsd:enumeration value="Ferns and allies"/>
          <xsd:enumeration value="Fish"/>
          <xsd:enumeration value="Fungi and Lichens"/>
          <xsd:enumeration value="Herps"/>
          <xsd:enumeration value="Invertebrates"/>
          <xsd:enumeration value="Mammals"/>
          <xsd:enumeration value="Monocotyledons"/>
          <xsd:enumeration value="Orchids"/>
        </xsd:restriction>
      </xsd:simpleType>
    </xsd:element>
  </xsd:schema>
  <xsd:schema xmlns:xsd="http://www.w3.org/2001/XMLSchema" xmlns:xs="http://www.w3.org/2001/XMLSchema" xmlns:dms="http://schemas.microsoft.com/office/2006/documentManagement/types" xmlns:pc="http://schemas.microsoft.com/office/infopath/2007/PartnerControls" targetNamespace="fb0382b2-b162-4fc9-9ca6-49c961dc2197" elementFormDefault="qualified">
    <xsd:import namespace="http://schemas.microsoft.com/office/2006/documentManagement/types"/>
    <xsd:import namespace="http://schemas.microsoft.com/office/infopath/2007/PartnerControls"/>
    <xsd:element name="Specific_x0020_Content" ma:index="31" ma:displayName="Specific Content" ma:format="Dropdown" ma:indexed="true" ma:internalName="Specific_x0020_Content">
      <xsd:simpleType>
        <xsd:restriction base="dms:Choice">
          <xsd:enumeration value="CAM WG meeting papers"/>
          <xsd:enumeration value="CAM WG policy papers"/>
          <xsd:enumeration value="Comms materials"/>
          <xsd:enumeration value="Compilation"/>
          <xsd:enumeration value="Criteria"/>
          <xsd:enumeration value="FFG amendment"/>
          <xsd:enumeration value="Fauna assessments"/>
          <xsd:enumeration value="Flora assessments"/>
          <xsd:enumeration value="General"/>
          <xsd:enumeration value="Meetings"/>
          <xsd:enumeration value="Nominations"/>
          <xsd:enumeration value="Plans"/>
          <xsd:enumeration value="Project planning"/>
          <xsd:enumeration value="SAC reviews"/>
          <xsd:enumeration value="Staff"/>
          <xsd:enumeration value="Submissions"/>
          <xsd:enumeration value="Template"/>
          <xsd:enumeration value="Webpages"/>
        </xsd:restriction>
      </xsd:simpleType>
    </xsd:element>
    <xsd:element name="Work_x0020_Area" ma:index="32" ma:displayName="Work Area" ma:format="Dropdown" ma:indexed="true" ma:internalName="Work_x0020_Area">
      <xsd:simpleType>
        <xsd:restriction base="dms:Choice">
          <xsd:enumeration value="Action Statements"/>
          <xsd:enumeration value="Admin"/>
          <xsd:enumeration value="Archive"/>
          <xsd:enumeration value="CAM Working Group"/>
          <xsd:enumeration value="Comms"/>
          <xsd:enumeration value="EPBC"/>
          <xsd:enumeration value="FFG &amp; SAC"/>
          <xsd:enumeration value="IUCN"/>
          <xsd:enumeration value="Maps"/>
          <xsd:enumeration value="RAMA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a5f32de4-e402-4188-b034-e71ca7d22e54">DOCID107-1585670204-199</_dlc_DocId>
    <_dlc_DocIdUrl xmlns="a5f32de4-e402-4188-b034-e71ca7d22e54">
      <Url>https://delwpvicgovau.sharepoint.com/sites/ecm_107/_layouts/15/DocIdRedir.aspx?ID=DOCID107-1585670204-199</Url>
      <Description>DOCID107-1585670204-199</Description>
    </_dlc_DocIdUrl>
    <Language xmlns="http://schemas.microsoft.com/sharepoint/v3">English</Language>
    <TaxCatchAll xmlns="9fd47c19-1c4a-4d7d-b342-c10cef269344">
      <Value>11</Value>
      <Value>155</Value>
      <Value>7</Value>
      <Value>6</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Threatened Species Action Statements</TermName>
          <TermId xmlns="http://schemas.microsoft.com/office/infopath/2007/PartnerControls">f7dc0538-932b-4ecf-a53d-f4d40b191ed1</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Biodiversity</TermName>
          <TermId xmlns="http://schemas.microsoft.com/office/infopath/2007/PartnerControls">a369ff78-9705-4b66-a29c-499bde0c7988</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Knowledge and Decision Systems</TermName>
          <TermId xmlns="http://schemas.microsoft.com/office/infopath/2007/PartnerControls">b4e6fa65-71ac-4707-b13f-b1fda20207e7</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Work_x0020_Area xmlns="fb0382b2-b162-4fc9-9ca6-49c961dc2197">FFG &amp; SAC</Work_x0020_Area>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Environment and Climate Change</TermName>
          <TermId xmlns="http://schemas.microsoft.com/office/infopath/2007/PartnerControls">b90772f5-2afa-408f-b8b8-93ad6baba774</TermId>
        </TermInfo>
      </Terms>
    </ic50d0a05a8e4d9791dac67f8a1e716c>
    <Specific_x0020_Content xmlns="fb0382b2-b162-4fc9-9ca6-49c961dc2197">FFG amendment</Specific_x0020_Content>
    <Project_Phase xmlns="9fd47c19-1c4a-4d7d-b342-c10cef269344" xsi:nil="true"/>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ACAA8CB-9EA3-46E4-9CB7-B5C2588F9BBE}">
  <ds:schemaRefs>
    <ds:schemaRef ds:uri="http://schemas.microsoft.com/sharepoint/v3/contenttype/forms"/>
  </ds:schemaRefs>
</ds:datastoreItem>
</file>

<file path=customXml/itemProps2.xml><?xml version="1.0" encoding="utf-8"?>
<ds:datastoreItem xmlns:ds="http://schemas.openxmlformats.org/officeDocument/2006/customXml" ds:itemID="{6735FB89-6172-4300-84F0-6161CF0E4393}">
  <ds:schemaRefs>
    <ds:schemaRef ds:uri="http://schemas.microsoft.com/office/2006/metadata/customXsn"/>
  </ds:schemaRefs>
</ds:datastoreItem>
</file>

<file path=customXml/itemProps3.xml><?xml version="1.0" encoding="utf-8"?>
<ds:datastoreItem xmlns:ds="http://schemas.openxmlformats.org/officeDocument/2006/customXml" ds:itemID="{DE9DED61-80AC-4567-A883-D30A10D9A313}">
  <ds:schemaRefs>
    <ds:schemaRef ds:uri="Microsoft.SharePoint.Taxonomy.ContentTypeSync"/>
  </ds:schemaRefs>
</ds:datastoreItem>
</file>

<file path=customXml/itemProps4.xml><?xml version="1.0" encoding="utf-8"?>
<ds:datastoreItem xmlns:ds="http://schemas.openxmlformats.org/officeDocument/2006/customXml" ds:itemID="{05278658-CF27-441A-9933-DEC30D97813E}">
  <ds:schemaRefs>
    <ds:schemaRef ds:uri="http://schemas.openxmlformats.org/officeDocument/2006/bibliography"/>
  </ds:schemaRefs>
</ds:datastoreItem>
</file>

<file path=customXml/itemProps5.xml><?xml version="1.0" encoding="utf-8"?>
<ds:datastoreItem xmlns:ds="http://schemas.openxmlformats.org/officeDocument/2006/customXml" ds:itemID="{93C1F57B-F145-423B-B60D-A6DFA22C6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fb0382b2-b162-4fc9-9ca6-49c961dc21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C0AD576-3C34-48EB-AB49-D719D3196616}">
  <ds:schemaRefs>
    <ds:schemaRef ds:uri="http://schemas.microsoft.com/office/2006/metadata/properties"/>
    <ds:schemaRef ds:uri="http://schemas.microsoft.com/office/infopath/2007/PartnerControls"/>
    <ds:schemaRef ds:uri="a5f32de4-e402-4188-b034-e71ca7d22e54"/>
    <ds:schemaRef ds:uri="http://schemas.microsoft.com/sharepoint/v3"/>
    <ds:schemaRef ds:uri="9fd47c19-1c4a-4d7d-b342-c10cef269344"/>
    <ds:schemaRef ds:uri="fb0382b2-b162-4fc9-9ca6-49c961dc2197"/>
  </ds:schemaRefs>
</ds:datastoreItem>
</file>

<file path=customXml/itemProps7.xml><?xml version="1.0" encoding="utf-8"?>
<ds:datastoreItem xmlns:ds="http://schemas.openxmlformats.org/officeDocument/2006/customXml" ds:itemID="{0F04CA8E-D086-44E4-B64D-6FE13CB8BE5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3</Pages>
  <Words>614</Words>
  <Characters>3505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FFG Taxon Nomination Form</vt:lpstr>
    </vt:vector>
  </TitlesOfParts>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FFG Community Nomination Form</dc:title>
  <dc:subject/>
  <dc:creator>Adrian C Moorrees (DELWP)</dc:creator>
  <cp:keywords/>
  <dc:description/>
  <cp:lastModifiedBy>Cat M Nield (DEECA)</cp:lastModifiedBy>
  <cp:revision>126</cp:revision>
  <dcterms:created xsi:type="dcterms:W3CDTF">2023-06-22T23:37:00Z</dcterms:created>
  <dcterms:modified xsi:type="dcterms:W3CDTF">2023-08-29T03:44:00Z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0x0101002517F445A0F35E449C98AAD631F2B0386F060004BC90A9AD6FA04EBEAA700084200502</vt:lpwstr>
  </property>
  <property fmtid="{D5CDD505-2E9C-101B-9397-08002B2CF9AE}" pid="3" name="Section">
    <vt:lpwstr>155;#Threatened Species Action Statements|f7dc0538-932b-4ecf-a53d-f4d40b191ed1</vt:lpwstr>
  </property>
  <property fmtid="{D5CDD505-2E9C-101B-9397-08002B2CF9AE}" pid="4" name="Agency">
    <vt:lpwstr>1;#Department of Environment, Land, Water and Planning|607a3f87-1228-4cd9-82a5-076aa8776274</vt:lpwstr>
  </property>
  <property fmtid="{D5CDD505-2E9C-101B-9397-08002B2CF9AE}" pid="5" name="Sub-Section">
    <vt:lpwstr/>
  </property>
  <property fmtid="{D5CDD505-2E9C-101B-9397-08002B2CF9AE}" pid="6" name="Branch">
    <vt:lpwstr>7;#Knowledge and Decision Systems|b4e6fa65-71ac-4707-b13f-b1fda20207e7</vt:lpwstr>
  </property>
  <property fmtid="{D5CDD505-2E9C-101B-9397-08002B2CF9AE}" pid="7" name="Reference Type">
    <vt:lpwstr/>
  </property>
  <property fmtid="{D5CDD505-2E9C-101B-9397-08002B2CF9AE}" pid="8" name="_dlc_DocIdItemGuid">
    <vt:lpwstr>8f1135b7-8aad-480b-9f93-23fc541e51c1</vt:lpwstr>
  </property>
  <property fmtid="{D5CDD505-2E9C-101B-9397-08002B2CF9AE}" pid="9" name="Division">
    <vt:lpwstr>6;#Biodiversity|a369ff78-9705-4b66-a29c-499bde0c7988</vt:lpwstr>
  </property>
  <property fmtid="{D5CDD505-2E9C-101B-9397-08002B2CF9AE}" pid="10" name="Group1">
    <vt:lpwstr>11;#Environment and Climate Change|b90772f5-2afa-408f-b8b8-93ad6baba774</vt:lpwstr>
  </property>
  <property fmtid="{D5CDD505-2E9C-101B-9397-08002B2CF9AE}" pid="11" name="Dissemination Limiting Marker">
    <vt:lpwstr>2;#FOUO|955eb6fc-b35a-4808-8aa5-31e514fa3f26</vt:lpwstr>
  </property>
  <property fmtid="{D5CDD505-2E9C-101B-9397-08002B2CF9AE}" pid="12" name="Security Classification">
    <vt:lpwstr>3;#Unclassified|7fa379f4-4aba-4692-ab80-7d39d3a23cf4</vt:lpwstr>
  </property>
  <property fmtid="{D5CDD505-2E9C-101B-9397-08002B2CF9AE}" pid="13" name="ld508a88e6264ce89693af80a72862cb">
    <vt:lpwstr/>
  </property>
  <property fmtid="{D5CDD505-2E9C-101B-9397-08002B2CF9AE}" pid="14" name="SharedWithUsers">
    <vt:lpwstr>43;#Cat M Nield-Fest (DELWP)</vt:lpwstr>
  </property>
  <property fmtid="{D5CDD505-2E9C-101B-9397-08002B2CF9AE}" pid="15" name="MSIP_Label_4257e2ab-f512-40e2-9c9a-c64247360765_Enabled">
    <vt:lpwstr>true</vt:lpwstr>
  </property>
  <property fmtid="{D5CDD505-2E9C-101B-9397-08002B2CF9AE}" pid="16" name="MSIP_Label_4257e2ab-f512-40e2-9c9a-c64247360765_SetDate">
    <vt:lpwstr>2023-06-22T23:37:27Z</vt:lpwstr>
  </property>
  <property fmtid="{D5CDD505-2E9C-101B-9397-08002B2CF9AE}" pid="17" name="MSIP_Label_4257e2ab-f512-40e2-9c9a-c64247360765_Method">
    <vt:lpwstr>Privileged</vt:lpwstr>
  </property>
  <property fmtid="{D5CDD505-2E9C-101B-9397-08002B2CF9AE}" pid="18" name="MSIP_Label_4257e2ab-f512-40e2-9c9a-c64247360765_Name">
    <vt:lpwstr>OFFICIAL</vt:lpwstr>
  </property>
  <property fmtid="{D5CDD505-2E9C-101B-9397-08002B2CF9AE}" pid="19" name="MSIP_Label_4257e2ab-f512-40e2-9c9a-c64247360765_SiteId">
    <vt:lpwstr>e8bdd6f7-fc18-4e48-a554-7f547927223b</vt:lpwstr>
  </property>
  <property fmtid="{D5CDD505-2E9C-101B-9397-08002B2CF9AE}" pid="20" name="MSIP_Label_4257e2ab-f512-40e2-9c9a-c64247360765_ActionId">
    <vt:lpwstr>ad55813b-35bd-4675-be2a-fae2b101bc9e</vt:lpwstr>
  </property>
  <property fmtid="{D5CDD505-2E9C-101B-9397-08002B2CF9AE}" pid="21" name="MSIP_Label_4257e2ab-f512-40e2-9c9a-c64247360765_ContentBits">
    <vt:lpwstr>2</vt:lpwstr>
  </property>
</Properties>
</file>