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ACF18" w14:textId="77777777" w:rsidR="00AE4AE2" w:rsidRDefault="00AE4AE2" w:rsidP="00AE4AE2">
      <w:pPr>
        <w:pStyle w:val="Title"/>
      </w:pPr>
      <w:bookmarkStart w:id="0" w:name="_GoBack"/>
      <w:bookmarkEnd w:id="0"/>
      <w:r>
        <w:t>2018–19 Sustainability Fund Activities Report</w:t>
      </w:r>
    </w:p>
    <w:p w14:paraId="00C79E4C" w14:textId="77777777" w:rsidR="00AE4AE2" w:rsidRDefault="00AE4AE2" w:rsidP="00AE4AE2">
      <w:pPr>
        <w:pStyle w:val="Subtitle"/>
      </w:pPr>
      <w:r>
        <w:t>Investing in a more sustainable future</w:t>
      </w:r>
    </w:p>
    <w:p w14:paraId="051068A2" w14:textId="77777777" w:rsidR="00AE4AE2" w:rsidRDefault="00AE4AE2" w:rsidP="00AE4AE2">
      <w:pPr>
        <w:pStyle w:val="Heading2"/>
        <w:rPr>
          <w:lang w:val="en-GB"/>
        </w:rPr>
      </w:pPr>
      <w:bookmarkStart w:id="1" w:name="__Future_directions"/>
      <w:bookmarkEnd w:id="1"/>
      <w:r>
        <w:rPr>
          <w:lang w:val="en-GB"/>
        </w:rPr>
        <w:t>Acknowledgment</w:t>
      </w:r>
    </w:p>
    <w:p w14:paraId="618AC9F8" w14:textId="77777777" w:rsidR="00AE4AE2" w:rsidRDefault="00AE4AE2" w:rsidP="00AE4AE2">
      <w:pPr>
        <w:rPr>
          <w:lang w:val="en-GB"/>
        </w:rPr>
      </w:pPr>
      <w:r>
        <w:rPr>
          <w:lang w:val="en-GB"/>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473207F" w14:textId="77777777" w:rsidR="00AE4AE2" w:rsidRDefault="00AE4AE2" w:rsidP="00AE4AE2">
      <w:pPr>
        <w:rPr>
          <w:lang w:val="en-GB"/>
        </w:rPr>
      </w:pPr>
      <w:r>
        <w:rPr>
          <w:lang w:val="en-GB"/>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421CA6EB" w14:textId="77777777" w:rsidR="00D52DD1" w:rsidRDefault="00AE4AE2" w:rsidP="00AE4AE2">
      <w:r>
        <w:t>© The State of Victoria Department of Environment, Land, Water and Planning 2019</w:t>
      </w:r>
    </w:p>
    <w:p w14:paraId="6FB263DA" w14:textId="352AB2DD" w:rsidR="00AE4AE2" w:rsidRDefault="00AE4AE2" w:rsidP="00AE4AE2">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29AD997C" w14:textId="77777777" w:rsidR="00AE4AE2" w:rsidRDefault="00AE4AE2" w:rsidP="00AE4AE2">
      <w:r w:rsidRPr="00D52DD1">
        <w:rPr>
          <w:b/>
          <w:bCs/>
        </w:rPr>
        <w:t>ISBN</w:t>
      </w:r>
      <w:r>
        <w:t xml:space="preserve"> 978-1-76077-745-6 </w:t>
      </w:r>
      <w:r w:rsidRPr="00D52DD1">
        <w:rPr>
          <w:b/>
          <w:bCs/>
        </w:rPr>
        <w:t>(pdf/online/MS word)</w:t>
      </w:r>
      <w:r>
        <w:t xml:space="preserve"> </w:t>
      </w:r>
    </w:p>
    <w:p w14:paraId="03E5E41F" w14:textId="77777777" w:rsidR="00AE4AE2" w:rsidRPr="00F406A8" w:rsidRDefault="00AE4AE2" w:rsidP="00AE4AE2">
      <w:pPr>
        <w:pStyle w:val="Heading3"/>
      </w:pPr>
      <w:r>
        <w:t>Disclaimer</w:t>
      </w:r>
    </w:p>
    <w:p w14:paraId="256D23F9" w14:textId="77777777" w:rsidR="00AE4AE2" w:rsidRDefault="00AE4AE2" w:rsidP="00AE4AE2">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709CF76" w14:textId="77777777" w:rsidR="00AE4AE2" w:rsidRDefault="00AE4AE2" w:rsidP="00AE4AE2">
      <w:pPr>
        <w:pStyle w:val="Heading3"/>
      </w:pPr>
      <w:r w:rsidRPr="00F406A8">
        <w:t>Accessibility</w:t>
      </w:r>
    </w:p>
    <w:p w14:paraId="7E68D10F" w14:textId="559535E5" w:rsidR="00AE4AE2" w:rsidRDefault="00AE4AE2" w:rsidP="00AE4AE2">
      <w:r>
        <w:t xml:space="preserve">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 </w:t>
      </w:r>
      <w:hyperlink r:id="rId11" w:history="1">
        <w:r w:rsidR="00E909BE" w:rsidRPr="00554F96">
          <w:rPr>
            <w:rStyle w:val="Hyperlink"/>
          </w:rPr>
          <w:t>www.delwp.vic.gov.au</w:t>
        </w:r>
      </w:hyperlink>
    </w:p>
    <w:p w14:paraId="736D0496" w14:textId="58417911" w:rsidR="00E909BE" w:rsidRDefault="00E909BE">
      <w:pPr>
        <w:spacing w:before="0" w:line="240" w:lineRule="auto"/>
      </w:pPr>
      <w:r>
        <w:br w:type="page"/>
      </w:r>
    </w:p>
    <w:p w14:paraId="655A3123" w14:textId="6C74F5E9" w:rsidR="00E909BE" w:rsidRDefault="00E909BE" w:rsidP="00E909BE">
      <w:pPr>
        <w:pStyle w:val="Heading1"/>
      </w:pPr>
      <w:r>
        <w:lastRenderedPageBreak/>
        <w:t>Contents</w:t>
      </w:r>
    </w:p>
    <w:p w14:paraId="4B476127" w14:textId="6AA55FD4" w:rsidR="00E909BE" w:rsidRDefault="00E909BE">
      <w:pPr>
        <w:pStyle w:val="TOC1"/>
        <w:rPr>
          <w:rFonts w:asciiTheme="minorHAnsi" w:eastAsiaTheme="minorEastAsia" w:hAnsiTheme="minorHAnsi" w:cstheme="minorBidi"/>
          <w:b w:val="0"/>
          <w:color w:val="auto"/>
          <w:sz w:val="24"/>
          <w:lang w:eastAsia="en-GB"/>
        </w:rPr>
      </w:pPr>
      <w:r>
        <w:fldChar w:fldCharType="begin"/>
      </w:r>
      <w:r>
        <w:instrText xml:space="preserve"> TOC \o "1-1" \h \z \u </w:instrText>
      </w:r>
      <w:r>
        <w:fldChar w:fldCharType="separate"/>
      </w:r>
      <w:hyperlink w:anchor="_Toc44495308" w:history="1">
        <w:r w:rsidRPr="00771721">
          <w:rPr>
            <w:rStyle w:val="Hyperlink"/>
          </w:rPr>
          <w:t>Secretary’s foreword</w:t>
        </w:r>
        <w:r>
          <w:rPr>
            <w:webHidden/>
          </w:rPr>
          <w:tab/>
        </w:r>
        <w:r>
          <w:rPr>
            <w:webHidden/>
          </w:rPr>
          <w:fldChar w:fldCharType="begin"/>
        </w:r>
        <w:r>
          <w:rPr>
            <w:webHidden/>
          </w:rPr>
          <w:instrText xml:space="preserve"> PAGEREF _Toc44495308 \h </w:instrText>
        </w:r>
        <w:r>
          <w:rPr>
            <w:webHidden/>
          </w:rPr>
        </w:r>
        <w:r>
          <w:rPr>
            <w:webHidden/>
          </w:rPr>
          <w:fldChar w:fldCharType="separate"/>
        </w:r>
        <w:r>
          <w:rPr>
            <w:webHidden/>
          </w:rPr>
          <w:t>2</w:t>
        </w:r>
        <w:r>
          <w:rPr>
            <w:webHidden/>
          </w:rPr>
          <w:fldChar w:fldCharType="end"/>
        </w:r>
      </w:hyperlink>
    </w:p>
    <w:p w14:paraId="0C66F6F4" w14:textId="2232082E" w:rsidR="00E909BE" w:rsidRDefault="00977741">
      <w:pPr>
        <w:pStyle w:val="TOC1"/>
        <w:rPr>
          <w:rFonts w:asciiTheme="minorHAnsi" w:eastAsiaTheme="minorEastAsia" w:hAnsiTheme="minorHAnsi" w:cstheme="minorBidi"/>
          <w:b w:val="0"/>
          <w:color w:val="auto"/>
          <w:sz w:val="24"/>
          <w:lang w:eastAsia="en-GB"/>
        </w:rPr>
      </w:pPr>
      <w:hyperlink w:anchor="_Toc44495309" w:history="1">
        <w:r w:rsidR="00E909BE" w:rsidRPr="00771721">
          <w:rPr>
            <w:rStyle w:val="Hyperlink"/>
          </w:rPr>
          <w:t>Overview</w:t>
        </w:r>
        <w:r w:rsidR="00E909BE">
          <w:rPr>
            <w:webHidden/>
          </w:rPr>
          <w:tab/>
        </w:r>
        <w:r w:rsidR="00E909BE">
          <w:rPr>
            <w:webHidden/>
          </w:rPr>
          <w:fldChar w:fldCharType="begin"/>
        </w:r>
        <w:r w:rsidR="00E909BE">
          <w:rPr>
            <w:webHidden/>
          </w:rPr>
          <w:instrText xml:space="preserve"> PAGEREF _Toc44495309 \h </w:instrText>
        </w:r>
        <w:r w:rsidR="00E909BE">
          <w:rPr>
            <w:webHidden/>
          </w:rPr>
        </w:r>
        <w:r w:rsidR="00E909BE">
          <w:rPr>
            <w:webHidden/>
          </w:rPr>
          <w:fldChar w:fldCharType="separate"/>
        </w:r>
        <w:r w:rsidR="00E909BE">
          <w:rPr>
            <w:webHidden/>
          </w:rPr>
          <w:t>3</w:t>
        </w:r>
        <w:r w:rsidR="00E909BE">
          <w:rPr>
            <w:webHidden/>
          </w:rPr>
          <w:fldChar w:fldCharType="end"/>
        </w:r>
      </w:hyperlink>
    </w:p>
    <w:p w14:paraId="651CA3B0" w14:textId="73CA8CDC" w:rsidR="00E909BE" w:rsidRDefault="00977741">
      <w:pPr>
        <w:pStyle w:val="TOC1"/>
        <w:rPr>
          <w:rFonts w:asciiTheme="minorHAnsi" w:eastAsiaTheme="minorEastAsia" w:hAnsiTheme="minorHAnsi" w:cstheme="minorBidi"/>
          <w:b w:val="0"/>
          <w:color w:val="auto"/>
          <w:sz w:val="24"/>
          <w:lang w:eastAsia="en-GB"/>
        </w:rPr>
      </w:pPr>
      <w:hyperlink w:anchor="_Toc44495310" w:history="1">
        <w:r w:rsidR="00E909BE" w:rsidRPr="00771721">
          <w:rPr>
            <w:rStyle w:val="Hyperlink"/>
          </w:rPr>
          <w:t>About the Sustainability Fund</w:t>
        </w:r>
        <w:r w:rsidR="00E909BE">
          <w:rPr>
            <w:webHidden/>
          </w:rPr>
          <w:tab/>
        </w:r>
        <w:r w:rsidR="00E909BE">
          <w:rPr>
            <w:webHidden/>
          </w:rPr>
          <w:fldChar w:fldCharType="begin"/>
        </w:r>
        <w:r w:rsidR="00E909BE">
          <w:rPr>
            <w:webHidden/>
          </w:rPr>
          <w:instrText xml:space="preserve"> PAGEREF _Toc44495310 \h </w:instrText>
        </w:r>
        <w:r w:rsidR="00E909BE">
          <w:rPr>
            <w:webHidden/>
          </w:rPr>
        </w:r>
        <w:r w:rsidR="00E909BE">
          <w:rPr>
            <w:webHidden/>
          </w:rPr>
          <w:fldChar w:fldCharType="separate"/>
        </w:r>
        <w:r w:rsidR="00E909BE">
          <w:rPr>
            <w:webHidden/>
          </w:rPr>
          <w:t>3</w:t>
        </w:r>
        <w:r w:rsidR="00E909BE">
          <w:rPr>
            <w:webHidden/>
          </w:rPr>
          <w:fldChar w:fldCharType="end"/>
        </w:r>
      </w:hyperlink>
    </w:p>
    <w:p w14:paraId="16C087DB" w14:textId="3D10968B" w:rsidR="00E909BE" w:rsidRDefault="00977741">
      <w:pPr>
        <w:pStyle w:val="TOC1"/>
        <w:rPr>
          <w:rFonts w:asciiTheme="minorHAnsi" w:eastAsiaTheme="minorEastAsia" w:hAnsiTheme="minorHAnsi" w:cstheme="minorBidi"/>
          <w:b w:val="0"/>
          <w:color w:val="auto"/>
          <w:sz w:val="24"/>
          <w:lang w:eastAsia="en-GB"/>
        </w:rPr>
      </w:pPr>
      <w:hyperlink w:anchor="_Toc44495311" w:history="1">
        <w:r w:rsidR="00E909BE" w:rsidRPr="00771721">
          <w:rPr>
            <w:rStyle w:val="Hyperlink"/>
          </w:rPr>
          <w:t>Role of the Sustainability Fund Commitee</w:t>
        </w:r>
        <w:r w:rsidR="00E909BE">
          <w:rPr>
            <w:webHidden/>
          </w:rPr>
          <w:tab/>
        </w:r>
        <w:r w:rsidR="00E909BE">
          <w:rPr>
            <w:webHidden/>
          </w:rPr>
          <w:fldChar w:fldCharType="begin"/>
        </w:r>
        <w:r w:rsidR="00E909BE">
          <w:rPr>
            <w:webHidden/>
          </w:rPr>
          <w:instrText xml:space="preserve"> PAGEREF _Toc44495311 \h </w:instrText>
        </w:r>
        <w:r w:rsidR="00E909BE">
          <w:rPr>
            <w:webHidden/>
          </w:rPr>
        </w:r>
        <w:r w:rsidR="00E909BE">
          <w:rPr>
            <w:webHidden/>
          </w:rPr>
          <w:fldChar w:fldCharType="separate"/>
        </w:r>
        <w:r w:rsidR="00E909BE">
          <w:rPr>
            <w:webHidden/>
          </w:rPr>
          <w:t>4</w:t>
        </w:r>
        <w:r w:rsidR="00E909BE">
          <w:rPr>
            <w:webHidden/>
          </w:rPr>
          <w:fldChar w:fldCharType="end"/>
        </w:r>
      </w:hyperlink>
    </w:p>
    <w:p w14:paraId="7328AC21" w14:textId="55B1424E" w:rsidR="00E909BE" w:rsidRDefault="00977741">
      <w:pPr>
        <w:pStyle w:val="TOC1"/>
        <w:rPr>
          <w:rFonts w:asciiTheme="minorHAnsi" w:eastAsiaTheme="minorEastAsia" w:hAnsiTheme="minorHAnsi" w:cstheme="minorBidi"/>
          <w:b w:val="0"/>
          <w:color w:val="auto"/>
          <w:sz w:val="24"/>
          <w:lang w:eastAsia="en-GB"/>
        </w:rPr>
      </w:pPr>
      <w:hyperlink w:anchor="_Toc44495312" w:history="1">
        <w:r w:rsidR="00E909BE" w:rsidRPr="00771721">
          <w:rPr>
            <w:rStyle w:val="Hyperlink"/>
            <w:lang w:val="en-GB"/>
          </w:rPr>
          <w:t xml:space="preserve">Priority </w:t>
        </w:r>
        <w:r w:rsidR="00E909BE" w:rsidRPr="00771721">
          <w:rPr>
            <w:rStyle w:val="Hyperlink"/>
          </w:rPr>
          <w:t>Statement</w:t>
        </w:r>
        <w:r w:rsidR="00E909BE">
          <w:rPr>
            <w:webHidden/>
          </w:rPr>
          <w:tab/>
        </w:r>
        <w:r w:rsidR="00E909BE">
          <w:rPr>
            <w:webHidden/>
          </w:rPr>
          <w:fldChar w:fldCharType="begin"/>
        </w:r>
        <w:r w:rsidR="00E909BE">
          <w:rPr>
            <w:webHidden/>
          </w:rPr>
          <w:instrText xml:space="preserve"> PAGEREF _Toc44495312 \h </w:instrText>
        </w:r>
        <w:r w:rsidR="00E909BE">
          <w:rPr>
            <w:webHidden/>
          </w:rPr>
        </w:r>
        <w:r w:rsidR="00E909BE">
          <w:rPr>
            <w:webHidden/>
          </w:rPr>
          <w:fldChar w:fldCharType="separate"/>
        </w:r>
        <w:r w:rsidR="00E909BE">
          <w:rPr>
            <w:webHidden/>
          </w:rPr>
          <w:t>6</w:t>
        </w:r>
        <w:r w:rsidR="00E909BE">
          <w:rPr>
            <w:webHidden/>
          </w:rPr>
          <w:fldChar w:fldCharType="end"/>
        </w:r>
      </w:hyperlink>
    </w:p>
    <w:p w14:paraId="7A606A71" w14:textId="6824A470" w:rsidR="00E909BE" w:rsidRDefault="00977741">
      <w:pPr>
        <w:pStyle w:val="TOC1"/>
        <w:rPr>
          <w:rFonts w:asciiTheme="minorHAnsi" w:eastAsiaTheme="minorEastAsia" w:hAnsiTheme="minorHAnsi" w:cstheme="minorBidi"/>
          <w:b w:val="0"/>
          <w:color w:val="auto"/>
          <w:sz w:val="24"/>
          <w:lang w:eastAsia="en-GB"/>
        </w:rPr>
      </w:pPr>
      <w:hyperlink w:anchor="_Toc44495313" w:history="1">
        <w:r w:rsidR="00E909BE" w:rsidRPr="00771721">
          <w:rPr>
            <w:rStyle w:val="Hyperlink"/>
          </w:rPr>
          <w:t>Supporting the Priority Statement</w:t>
        </w:r>
        <w:r w:rsidR="00E909BE">
          <w:rPr>
            <w:webHidden/>
          </w:rPr>
          <w:tab/>
        </w:r>
        <w:r w:rsidR="00E909BE">
          <w:rPr>
            <w:webHidden/>
          </w:rPr>
          <w:fldChar w:fldCharType="begin"/>
        </w:r>
        <w:r w:rsidR="00E909BE">
          <w:rPr>
            <w:webHidden/>
          </w:rPr>
          <w:instrText xml:space="preserve"> PAGEREF _Toc44495313 \h </w:instrText>
        </w:r>
        <w:r w:rsidR="00E909BE">
          <w:rPr>
            <w:webHidden/>
          </w:rPr>
        </w:r>
        <w:r w:rsidR="00E909BE">
          <w:rPr>
            <w:webHidden/>
          </w:rPr>
          <w:fldChar w:fldCharType="separate"/>
        </w:r>
        <w:r w:rsidR="00E909BE">
          <w:rPr>
            <w:webHidden/>
          </w:rPr>
          <w:t>7</w:t>
        </w:r>
        <w:r w:rsidR="00E909BE">
          <w:rPr>
            <w:webHidden/>
          </w:rPr>
          <w:fldChar w:fldCharType="end"/>
        </w:r>
      </w:hyperlink>
    </w:p>
    <w:p w14:paraId="5FE06603" w14:textId="67FDA249" w:rsidR="00E909BE" w:rsidRDefault="00977741">
      <w:pPr>
        <w:pStyle w:val="TOC1"/>
        <w:rPr>
          <w:rFonts w:asciiTheme="minorHAnsi" w:eastAsiaTheme="minorEastAsia" w:hAnsiTheme="minorHAnsi" w:cstheme="minorBidi"/>
          <w:b w:val="0"/>
          <w:color w:val="auto"/>
          <w:sz w:val="24"/>
          <w:lang w:eastAsia="en-GB"/>
        </w:rPr>
      </w:pPr>
      <w:hyperlink w:anchor="_Toc44495314" w:history="1">
        <w:r w:rsidR="00E909BE" w:rsidRPr="00771721">
          <w:rPr>
            <w:rStyle w:val="Hyperlink"/>
          </w:rPr>
          <w:t>Monitoring and Evaluation Framework</w:t>
        </w:r>
        <w:r w:rsidR="00E909BE">
          <w:rPr>
            <w:webHidden/>
          </w:rPr>
          <w:tab/>
        </w:r>
        <w:r w:rsidR="00E909BE">
          <w:rPr>
            <w:webHidden/>
          </w:rPr>
          <w:fldChar w:fldCharType="begin"/>
        </w:r>
        <w:r w:rsidR="00E909BE">
          <w:rPr>
            <w:webHidden/>
          </w:rPr>
          <w:instrText xml:space="preserve"> PAGEREF _Toc44495314 \h </w:instrText>
        </w:r>
        <w:r w:rsidR="00E909BE">
          <w:rPr>
            <w:webHidden/>
          </w:rPr>
        </w:r>
        <w:r w:rsidR="00E909BE">
          <w:rPr>
            <w:webHidden/>
          </w:rPr>
          <w:fldChar w:fldCharType="separate"/>
        </w:r>
        <w:r w:rsidR="00E909BE">
          <w:rPr>
            <w:webHidden/>
          </w:rPr>
          <w:t>10</w:t>
        </w:r>
        <w:r w:rsidR="00E909BE">
          <w:rPr>
            <w:webHidden/>
          </w:rPr>
          <w:fldChar w:fldCharType="end"/>
        </w:r>
      </w:hyperlink>
    </w:p>
    <w:p w14:paraId="3EB66FC2" w14:textId="64222E09" w:rsidR="00E909BE" w:rsidRDefault="00977741">
      <w:pPr>
        <w:pStyle w:val="TOC1"/>
        <w:rPr>
          <w:rFonts w:asciiTheme="minorHAnsi" w:eastAsiaTheme="minorEastAsia" w:hAnsiTheme="minorHAnsi" w:cstheme="minorBidi"/>
          <w:b w:val="0"/>
          <w:color w:val="auto"/>
          <w:sz w:val="24"/>
          <w:lang w:eastAsia="en-GB"/>
        </w:rPr>
      </w:pPr>
      <w:hyperlink w:anchor="_Toc44495315" w:history="1">
        <w:r w:rsidR="00E909BE" w:rsidRPr="00771721">
          <w:rPr>
            <w:rStyle w:val="Hyperlink"/>
          </w:rPr>
          <w:t>Implementing the Victorian Auditor-General’s recommendations</w:t>
        </w:r>
        <w:r w:rsidR="00E909BE">
          <w:rPr>
            <w:webHidden/>
          </w:rPr>
          <w:tab/>
        </w:r>
        <w:r w:rsidR="00E909BE">
          <w:rPr>
            <w:webHidden/>
          </w:rPr>
          <w:fldChar w:fldCharType="begin"/>
        </w:r>
        <w:r w:rsidR="00E909BE">
          <w:rPr>
            <w:webHidden/>
          </w:rPr>
          <w:instrText xml:space="preserve"> PAGEREF _Toc44495315 \h </w:instrText>
        </w:r>
        <w:r w:rsidR="00E909BE">
          <w:rPr>
            <w:webHidden/>
          </w:rPr>
        </w:r>
        <w:r w:rsidR="00E909BE">
          <w:rPr>
            <w:webHidden/>
          </w:rPr>
          <w:fldChar w:fldCharType="separate"/>
        </w:r>
        <w:r w:rsidR="00E909BE">
          <w:rPr>
            <w:webHidden/>
          </w:rPr>
          <w:t>26</w:t>
        </w:r>
        <w:r w:rsidR="00E909BE">
          <w:rPr>
            <w:webHidden/>
          </w:rPr>
          <w:fldChar w:fldCharType="end"/>
        </w:r>
      </w:hyperlink>
    </w:p>
    <w:p w14:paraId="77EA4A2D" w14:textId="7737E749" w:rsidR="00E909BE" w:rsidRDefault="00977741">
      <w:pPr>
        <w:pStyle w:val="TOC1"/>
        <w:rPr>
          <w:rFonts w:asciiTheme="minorHAnsi" w:eastAsiaTheme="minorEastAsia" w:hAnsiTheme="minorHAnsi" w:cstheme="minorBidi"/>
          <w:b w:val="0"/>
          <w:color w:val="auto"/>
          <w:sz w:val="24"/>
          <w:lang w:eastAsia="en-GB"/>
        </w:rPr>
      </w:pPr>
      <w:hyperlink w:anchor="_Toc44495316" w:history="1">
        <w:r w:rsidR="00E909BE" w:rsidRPr="00771721">
          <w:rPr>
            <w:rStyle w:val="Hyperlink"/>
          </w:rPr>
          <w:t>The source of the Sustainability Fund</w:t>
        </w:r>
        <w:r w:rsidR="00E909BE">
          <w:rPr>
            <w:webHidden/>
          </w:rPr>
          <w:tab/>
        </w:r>
        <w:r w:rsidR="00E909BE">
          <w:rPr>
            <w:webHidden/>
          </w:rPr>
          <w:fldChar w:fldCharType="begin"/>
        </w:r>
        <w:r w:rsidR="00E909BE">
          <w:rPr>
            <w:webHidden/>
          </w:rPr>
          <w:instrText xml:space="preserve"> PAGEREF _Toc44495316 \h </w:instrText>
        </w:r>
        <w:r w:rsidR="00E909BE">
          <w:rPr>
            <w:webHidden/>
          </w:rPr>
        </w:r>
        <w:r w:rsidR="00E909BE">
          <w:rPr>
            <w:webHidden/>
          </w:rPr>
          <w:fldChar w:fldCharType="separate"/>
        </w:r>
        <w:r w:rsidR="00E909BE">
          <w:rPr>
            <w:webHidden/>
          </w:rPr>
          <w:t>31</w:t>
        </w:r>
        <w:r w:rsidR="00E909BE">
          <w:rPr>
            <w:webHidden/>
          </w:rPr>
          <w:fldChar w:fldCharType="end"/>
        </w:r>
      </w:hyperlink>
    </w:p>
    <w:p w14:paraId="722CA558" w14:textId="393E902B" w:rsidR="00E909BE" w:rsidRDefault="00977741">
      <w:pPr>
        <w:pStyle w:val="TOC1"/>
        <w:rPr>
          <w:rFonts w:asciiTheme="minorHAnsi" w:eastAsiaTheme="minorEastAsia" w:hAnsiTheme="minorHAnsi" w:cstheme="minorBidi"/>
          <w:b w:val="0"/>
          <w:color w:val="auto"/>
          <w:sz w:val="24"/>
          <w:lang w:eastAsia="en-GB"/>
        </w:rPr>
      </w:pPr>
      <w:hyperlink w:anchor="_Toc44495317" w:history="1">
        <w:r w:rsidR="00E909BE" w:rsidRPr="00771721">
          <w:rPr>
            <w:rStyle w:val="Hyperlink"/>
            <w:rFonts w:eastAsiaTheme="minorHAnsi"/>
            <w:lang w:val="en-GB" w:eastAsia="en-US"/>
          </w:rPr>
          <w:t>Investment over time</w:t>
        </w:r>
        <w:r w:rsidR="00E909BE">
          <w:rPr>
            <w:webHidden/>
          </w:rPr>
          <w:tab/>
        </w:r>
        <w:r w:rsidR="00E909BE">
          <w:rPr>
            <w:webHidden/>
          </w:rPr>
          <w:fldChar w:fldCharType="begin"/>
        </w:r>
        <w:r w:rsidR="00E909BE">
          <w:rPr>
            <w:webHidden/>
          </w:rPr>
          <w:instrText xml:space="preserve"> PAGEREF _Toc44495317 \h </w:instrText>
        </w:r>
        <w:r w:rsidR="00E909BE">
          <w:rPr>
            <w:webHidden/>
          </w:rPr>
        </w:r>
        <w:r w:rsidR="00E909BE">
          <w:rPr>
            <w:webHidden/>
          </w:rPr>
          <w:fldChar w:fldCharType="separate"/>
        </w:r>
        <w:r w:rsidR="00E909BE">
          <w:rPr>
            <w:webHidden/>
          </w:rPr>
          <w:t>35</w:t>
        </w:r>
        <w:r w:rsidR="00E909BE">
          <w:rPr>
            <w:webHidden/>
          </w:rPr>
          <w:fldChar w:fldCharType="end"/>
        </w:r>
      </w:hyperlink>
    </w:p>
    <w:p w14:paraId="35D00AB2" w14:textId="46237EF1" w:rsidR="00E909BE" w:rsidRDefault="00977741">
      <w:pPr>
        <w:pStyle w:val="TOC1"/>
        <w:rPr>
          <w:rFonts w:asciiTheme="minorHAnsi" w:eastAsiaTheme="minorEastAsia" w:hAnsiTheme="minorHAnsi" w:cstheme="minorBidi"/>
          <w:b w:val="0"/>
          <w:color w:val="auto"/>
          <w:sz w:val="24"/>
          <w:lang w:eastAsia="en-GB"/>
        </w:rPr>
      </w:pPr>
      <w:hyperlink w:anchor="_Toc44495318" w:history="1">
        <w:r w:rsidR="00E909BE" w:rsidRPr="00771721">
          <w:rPr>
            <w:rStyle w:val="Hyperlink"/>
            <w:rFonts w:eastAsiaTheme="minorHAnsi"/>
            <w:lang w:val="en-GB" w:eastAsia="en-US"/>
          </w:rPr>
          <w:t xml:space="preserve">Supporting </w:t>
        </w:r>
        <w:r w:rsidR="00E909BE" w:rsidRPr="00771721">
          <w:rPr>
            <w:rStyle w:val="Hyperlink"/>
          </w:rPr>
          <w:t>different</w:t>
        </w:r>
        <w:r w:rsidR="00E909BE" w:rsidRPr="00771721">
          <w:rPr>
            <w:rStyle w:val="Hyperlink"/>
            <w:rFonts w:eastAsiaTheme="minorHAnsi"/>
            <w:lang w:val="en-GB" w:eastAsia="en-US"/>
          </w:rPr>
          <w:t xml:space="preserve"> types of organisations</w:t>
        </w:r>
        <w:r w:rsidR="00E909BE">
          <w:rPr>
            <w:webHidden/>
          </w:rPr>
          <w:tab/>
        </w:r>
        <w:r w:rsidR="00E909BE">
          <w:rPr>
            <w:webHidden/>
          </w:rPr>
          <w:fldChar w:fldCharType="begin"/>
        </w:r>
        <w:r w:rsidR="00E909BE">
          <w:rPr>
            <w:webHidden/>
          </w:rPr>
          <w:instrText xml:space="preserve"> PAGEREF _Toc44495318 \h </w:instrText>
        </w:r>
        <w:r w:rsidR="00E909BE">
          <w:rPr>
            <w:webHidden/>
          </w:rPr>
        </w:r>
        <w:r w:rsidR="00E909BE">
          <w:rPr>
            <w:webHidden/>
          </w:rPr>
          <w:fldChar w:fldCharType="separate"/>
        </w:r>
        <w:r w:rsidR="00E909BE">
          <w:rPr>
            <w:webHidden/>
          </w:rPr>
          <w:t>40</w:t>
        </w:r>
        <w:r w:rsidR="00E909BE">
          <w:rPr>
            <w:webHidden/>
          </w:rPr>
          <w:fldChar w:fldCharType="end"/>
        </w:r>
      </w:hyperlink>
    </w:p>
    <w:p w14:paraId="09370D88" w14:textId="4EE0FCF7" w:rsidR="00E909BE" w:rsidRDefault="00977741">
      <w:pPr>
        <w:pStyle w:val="TOC1"/>
        <w:rPr>
          <w:rFonts w:asciiTheme="minorHAnsi" w:eastAsiaTheme="minorEastAsia" w:hAnsiTheme="minorHAnsi" w:cstheme="minorBidi"/>
          <w:b w:val="0"/>
          <w:color w:val="auto"/>
          <w:sz w:val="24"/>
          <w:lang w:eastAsia="en-GB"/>
        </w:rPr>
      </w:pPr>
      <w:hyperlink w:anchor="_Toc44495319" w:history="1">
        <w:r w:rsidR="00E909BE" w:rsidRPr="00771721">
          <w:rPr>
            <w:rStyle w:val="Hyperlink"/>
            <w:rFonts w:eastAsiaTheme="minorHAnsi"/>
            <w:lang w:val="en-GB" w:eastAsia="en-US"/>
          </w:rPr>
          <w:t>The projected cash balance of the Sustainability Fund prior to future allocations</w:t>
        </w:r>
        <w:r w:rsidR="00E909BE">
          <w:rPr>
            <w:webHidden/>
          </w:rPr>
          <w:tab/>
        </w:r>
        <w:r w:rsidR="00E909BE">
          <w:rPr>
            <w:webHidden/>
          </w:rPr>
          <w:fldChar w:fldCharType="begin"/>
        </w:r>
        <w:r w:rsidR="00E909BE">
          <w:rPr>
            <w:webHidden/>
          </w:rPr>
          <w:instrText xml:space="preserve"> PAGEREF _Toc44495319 \h </w:instrText>
        </w:r>
        <w:r w:rsidR="00E909BE">
          <w:rPr>
            <w:webHidden/>
          </w:rPr>
        </w:r>
        <w:r w:rsidR="00E909BE">
          <w:rPr>
            <w:webHidden/>
          </w:rPr>
          <w:fldChar w:fldCharType="separate"/>
        </w:r>
        <w:r w:rsidR="00E909BE">
          <w:rPr>
            <w:webHidden/>
          </w:rPr>
          <w:t>45</w:t>
        </w:r>
        <w:r w:rsidR="00E909BE">
          <w:rPr>
            <w:webHidden/>
          </w:rPr>
          <w:fldChar w:fldCharType="end"/>
        </w:r>
      </w:hyperlink>
    </w:p>
    <w:p w14:paraId="200EDD18" w14:textId="5DA559D5" w:rsidR="00E909BE" w:rsidRDefault="00977741">
      <w:pPr>
        <w:pStyle w:val="TOC1"/>
        <w:rPr>
          <w:rFonts w:asciiTheme="minorHAnsi" w:eastAsiaTheme="minorEastAsia" w:hAnsiTheme="minorHAnsi" w:cstheme="minorBidi"/>
          <w:b w:val="0"/>
          <w:color w:val="auto"/>
          <w:sz w:val="24"/>
          <w:lang w:eastAsia="en-GB"/>
        </w:rPr>
      </w:pPr>
      <w:hyperlink w:anchor="_Toc44495320" w:history="1">
        <w:r w:rsidR="00E909BE" w:rsidRPr="00771721">
          <w:rPr>
            <w:rStyle w:val="Hyperlink"/>
            <w:rFonts w:eastAsiaTheme="minorHAnsi"/>
            <w:lang w:val="en-GB" w:eastAsia="en-US"/>
          </w:rPr>
          <w:t>Programs being funded by the Sustainability Fund</w:t>
        </w:r>
        <w:r w:rsidR="00E909BE">
          <w:rPr>
            <w:webHidden/>
          </w:rPr>
          <w:tab/>
        </w:r>
        <w:r w:rsidR="00E909BE">
          <w:rPr>
            <w:webHidden/>
          </w:rPr>
          <w:fldChar w:fldCharType="begin"/>
        </w:r>
        <w:r w:rsidR="00E909BE">
          <w:rPr>
            <w:webHidden/>
          </w:rPr>
          <w:instrText xml:space="preserve"> PAGEREF _Toc44495320 \h </w:instrText>
        </w:r>
        <w:r w:rsidR="00E909BE">
          <w:rPr>
            <w:webHidden/>
          </w:rPr>
        </w:r>
        <w:r w:rsidR="00E909BE">
          <w:rPr>
            <w:webHidden/>
          </w:rPr>
          <w:fldChar w:fldCharType="separate"/>
        </w:r>
        <w:r w:rsidR="00E909BE">
          <w:rPr>
            <w:webHidden/>
          </w:rPr>
          <w:t>48</w:t>
        </w:r>
        <w:r w:rsidR="00E909BE">
          <w:rPr>
            <w:webHidden/>
          </w:rPr>
          <w:fldChar w:fldCharType="end"/>
        </w:r>
      </w:hyperlink>
    </w:p>
    <w:p w14:paraId="7544AE84" w14:textId="7E1E4761" w:rsidR="00E909BE" w:rsidRDefault="00977741">
      <w:pPr>
        <w:pStyle w:val="TOC1"/>
        <w:rPr>
          <w:rFonts w:asciiTheme="minorHAnsi" w:eastAsiaTheme="minorEastAsia" w:hAnsiTheme="minorHAnsi" w:cstheme="minorBidi"/>
          <w:b w:val="0"/>
          <w:color w:val="auto"/>
          <w:sz w:val="24"/>
          <w:lang w:eastAsia="en-GB"/>
        </w:rPr>
      </w:pPr>
      <w:hyperlink w:anchor="_Toc44495321" w:history="1">
        <w:r w:rsidR="00E909BE" w:rsidRPr="00771721">
          <w:rPr>
            <w:rStyle w:val="Hyperlink"/>
            <w:rFonts w:eastAsiaTheme="minorHAnsi"/>
            <w:lang w:val="en-GB" w:eastAsia="en-US"/>
          </w:rPr>
          <w:t xml:space="preserve">Grants </w:t>
        </w:r>
        <w:r w:rsidR="00E909BE" w:rsidRPr="00771721">
          <w:rPr>
            <w:rStyle w:val="Hyperlink"/>
          </w:rPr>
          <w:t>and</w:t>
        </w:r>
        <w:r w:rsidR="00E909BE" w:rsidRPr="00771721">
          <w:rPr>
            <w:rStyle w:val="Hyperlink"/>
            <w:rFonts w:eastAsiaTheme="minorHAnsi"/>
            <w:lang w:val="en-GB" w:eastAsia="en-US"/>
          </w:rPr>
          <w:t xml:space="preserve"> projects funded by the Sustainability Fund 2018–19</w:t>
        </w:r>
        <w:r w:rsidR="00E909BE">
          <w:rPr>
            <w:webHidden/>
          </w:rPr>
          <w:tab/>
        </w:r>
        <w:r w:rsidR="00E909BE">
          <w:rPr>
            <w:webHidden/>
          </w:rPr>
          <w:fldChar w:fldCharType="begin"/>
        </w:r>
        <w:r w:rsidR="00E909BE">
          <w:rPr>
            <w:webHidden/>
          </w:rPr>
          <w:instrText xml:space="preserve"> PAGEREF _Toc44495321 \h </w:instrText>
        </w:r>
        <w:r w:rsidR="00E909BE">
          <w:rPr>
            <w:webHidden/>
          </w:rPr>
        </w:r>
        <w:r w:rsidR="00E909BE">
          <w:rPr>
            <w:webHidden/>
          </w:rPr>
          <w:fldChar w:fldCharType="separate"/>
        </w:r>
        <w:r w:rsidR="00E909BE">
          <w:rPr>
            <w:webHidden/>
          </w:rPr>
          <w:t>73</w:t>
        </w:r>
        <w:r w:rsidR="00E909BE">
          <w:rPr>
            <w:webHidden/>
          </w:rPr>
          <w:fldChar w:fldCharType="end"/>
        </w:r>
      </w:hyperlink>
    </w:p>
    <w:p w14:paraId="62CE6A13" w14:textId="00C2D579" w:rsidR="00E909BE" w:rsidRDefault="00E909BE" w:rsidP="00AE4AE2">
      <w:r>
        <w:fldChar w:fldCharType="end"/>
      </w:r>
    </w:p>
    <w:p w14:paraId="4D842666" w14:textId="77777777" w:rsidR="00E909BE" w:rsidRDefault="00E909BE">
      <w:pPr>
        <w:spacing w:before="0" w:line="240" w:lineRule="auto"/>
      </w:pPr>
      <w:r>
        <w:br w:type="page"/>
      </w:r>
    </w:p>
    <w:p w14:paraId="16291B92" w14:textId="77777777" w:rsidR="00AE4AE2" w:rsidRDefault="00AE4AE2" w:rsidP="00E909BE">
      <w:pPr>
        <w:pStyle w:val="Heading1"/>
        <w:numPr>
          <w:ilvl w:val="0"/>
          <w:numId w:val="0"/>
        </w:numPr>
      </w:pPr>
      <w:bookmarkStart w:id="2" w:name="_Toc44495308"/>
      <w:r>
        <w:lastRenderedPageBreak/>
        <w:t>Secretary’s foreword</w:t>
      </w:r>
      <w:bookmarkEnd w:id="2"/>
    </w:p>
    <w:p w14:paraId="421371E7" w14:textId="77777777" w:rsidR="00AE4AE2" w:rsidRDefault="00AE4AE2" w:rsidP="00AE4AE2">
      <w:r>
        <w:t xml:space="preserve">To build a sustainable future for Victoria, we need to work together to reduce our impact on the environment. A healthy environment will help foster social and economic development, supporting the current and future prosperity of all Victorians. </w:t>
      </w:r>
    </w:p>
    <w:p w14:paraId="7F0577CA" w14:textId="77777777" w:rsidR="00AE4AE2" w:rsidRDefault="00AE4AE2" w:rsidP="00AE4AE2">
      <w:r>
        <w:t xml:space="preserve">Victoria’s landfill levy system is a powerful tool to help lower our impact on the environment by reducing the waste that ends up in landfill and recovering valuable resources from the waste we generate. </w:t>
      </w:r>
    </w:p>
    <w:p w14:paraId="0FD18E86" w14:textId="77777777" w:rsidR="00AE4AE2" w:rsidRDefault="00AE4AE2" w:rsidP="00AE4AE2">
      <w:r>
        <w:t xml:space="preserve">Revenue generated from these </w:t>
      </w:r>
      <w:proofErr w:type="gramStart"/>
      <w:r>
        <w:t>levies</w:t>
      </w:r>
      <w:proofErr w:type="gramEnd"/>
      <w:r>
        <w:t xml:space="preserve"> funds key government environmental agencies that are tackling issues such as waste management, recycling, sustainability and climate change. After distributions to these agencies, the remaining funds are transferred to the Sustainability Fund. </w:t>
      </w:r>
    </w:p>
    <w:p w14:paraId="7555742E" w14:textId="11E0E453" w:rsidR="00AE4AE2" w:rsidRDefault="00AE4AE2" w:rsidP="00AE4AE2">
      <w:r>
        <w:t xml:space="preserve">The fund plays a vital role in fostering the environmentally sustainable use of resources and best practices in waste management, as well as helping Victorians take action on the effects of climate change. Funds are allocated in accordance with the </w:t>
      </w:r>
      <w:r>
        <w:rPr>
          <w:rStyle w:val="Italic"/>
        </w:rPr>
        <w:t>Environment Protection Act 1970</w:t>
      </w:r>
      <w:r>
        <w:t xml:space="preserve"> and the </w:t>
      </w:r>
      <w:hyperlink r:id="rId12" w:history="1">
        <w:r w:rsidRPr="00A4520C">
          <w:rPr>
            <w:rStyle w:val="Hyperlink"/>
          </w:rPr>
          <w:t>Sustainability Fund Priority Statement</w:t>
        </w:r>
      </w:hyperlink>
      <w:r>
        <w:t>.</w:t>
      </w:r>
    </w:p>
    <w:p w14:paraId="6A57102E" w14:textId="77777777" w:rsidR="00AE4AE2" w:rsidRDefault="00AE4AE2" w:rsidP="00AE4AE2">
      <w:r>
        <w:t>In 2018–19, the fund supported the diversion of at least 184,959 tonnes of waste going to landfill, the upgrade of 53 e-waste collection services and the creation or enhancement of six new markets for recovered materials.</w:t>
      </w:r>
    </w:p>
    <w:p w14:paraId="29149E23" w14:textId="77777777" w:rsidR="00AE4AE2" w:rsidRDefault="00AE4AE2" w:rsidP="00AE4AE2">
      <w:r>
        <w:t xml:space="preserve">The fund also saw the generation of 389 million kilowatt hours of renewable energy and a reduction of just over nine million kilowatt hours of electricity usage by Victorian schools. Almost 800 schools adopted positive environmental action, including diverting waste from landfill and saving water, and more than 11,000 hectares were protected under voluntary agreements. </w:t>
      </w:r>
    </w:p>
    <w:p w14:paraId="17036DFF" w14:textId="77777777" w:rsidR="00AE4AE2" w:rsidRDefault="00AE4AE2" w:rsidP="00AE4AE2">
      <w:r>
        <w:t xml:space="preserve">These emerging results from projects during the year demonstrate the fund’s value in strengthening the state’s waste and recycling industry and restoring Victoria as a leader in responding to the effects of climate change. </w:t>
      </w:r>
    </w:p>
    <w:p w14:paraId="799F9BD6" w14:textId="77777777" w:rsidR="00AE4AE2" w:rsidRDefault="00AE4AE2" w:rsidP="00AE4AE2">
      <w:r>
        <w:t>This year had the highest annual expenditure in the fund’s history. A total of $193.7 million was invested in waste management and climate change projects across the state. Key projects include:</w:t>
      </w:r>
    </w:p>
    <w:p w14:paraId="7B2A5687" w14:textId="77777777" w:rsidR="00AE4AE2" w:rsidRPr="00FE0B54" w:rsidRDefault="00AE4AE2" w:rsidP="00FE0B54">
      <w:pPr>
        <w:pStyle w:val="ListBullet"/>
      </w:pPr>
      <w:r w:rsidRPr="00FE0B54">
        <w:t xml:space="preserve">$22 million to help Victoria’s biodiversity be more resilient to climate change </w:t>
      </w:r>
    </w:p>
    <w:p w14:paraId="22466790" w14:textId="77777777" w:rsidR="00AE4AE2" w:rsidRPr="00FE0B54" w:rsidRDefault="00AE4AE2" w:rsidP="00FE0B54">
      <w:pPr>
        <w:pStyle w:val="ListBullet"/>
      </w:pPr>
      <w:r w:rsidRPr="00FE0B54">
        <w:t>$19 million to accelerate the development of and encourage investment in renewable energy projects in Victoria</w:t>
      </w:r>
    </w:p>
    <w:p w14:paraId="01FFD629" w14:textId="77777777" w:rsidR="00AE4AE2" w:rsidRPr="00FE0B54" w:rsidRDefault="00AE4AE2" w:rsidP="00FE0B54">
      <w:pPr>
        <w:pStyle w:val="ListBullet"/>
      </w:pPr>
      <w:r w:rsidRPr="00FE0B54">
        <w:t>$16 million to improve the energy efficiency of government buildings</w:t>
      </w:r>
    </w:p>
    <w:p w14:paraId="4EC78403" w14:textId="77777777" w:rsidR="00AE4AE2" w:rsidRPr="00FE0B54" w:rsidRDefault="00AE4AE2" w:rsidP="00FE0B54">
      <w:pPr>
        <w:pStyle w:val="ListBullet"/>
      </w:pPr>
      <w:r w:rsidRPr="00FE0B54">
        <w:t>$11 million to support the ban on e-waste in Victoria</w:t>
      </w:r>
    </w:p>
    <w:p w14:paraId="57204BDF" w14:textId="77777777" w:rsidR="00AE4AE2" w:rsidRPr="00FE0B54" w:rsidRDefault="00AE4AE2" w:rsidP="00FE0B54">
      <w:pPr>
        <w:pStyle w:val="ListBullet"/>
      </w:pPr>
      <w:r w:rsidRPr="00FE0B54">
        <w:t>$8 million to enhance Victoria’s capacity to manage waste, litter and resource recovery.</w:t>
      </w:r>
    </w:p>
    <w:p w14:paraId="0D0B8042" w14:textId="77777777" w:rsidR="00AE4AE2" w:rsidRDefault="00AE4AE2" w:rsidP="00AE4AE2">
      <w:r>
        <w:t>A full list of the fund’s activities in 2018–19 is included in this report.</w:t>
      </w:r>
    </w:p>
    <w:p w14:paraId="0D441A14" w14:textId="77777777" w:rsidR="00AE4AE2" w:rsidRDefault="00AE4AE2" w:rsidP="00AE4AE2">
      <w:r>
        <w:t xml:space="preserve">Almost 400 organisations were assisted through targeted grant programs, of which 20 per cent were local governments. These organisations play a key role in driving change in the community, especially to help reduce the amount of waste going to landfill and increase resource recovery, creating a more sustainable and healthier environment. </w:t>
      </w:r>
    </w:p>
    <w:p w14:paraId="08A92A4A" w14:textId="77777777" w:rsidR="00AE4AE2" w:rsidRDefault="00AE4AE2" w:rsidP="00AE4AE2">
      <w:r>
        <w:t xml:space="preserve">The cash balance of the fund decreased from $511 million at 30 June 2018 to $406 million at 30 June 2019. All but $13 million of this balance is allocated to projects, with future commitments from the fund to be met from the remaining balance and from levy collections in future years. </w:t>
      </w:r>
    </w:p>
    <w:p w14:paraId="5CC81520" w14:textId="77777777" w:rsidR="00AE4AE2" w:rsidRDefault="00AE4AE2" w:rsidP="00AE4AE2">
      <w:r>
        <w:t xml:space="preserve">The fund continues to be strategic and forward looking by supporting projects that foster employment, new technology and innovation, resource efficiency and ongoing behaviour change. For example, the fund supported more than 300 additional jobs in Victoria during the year. Investment in these areas helps foster Victoria’s social and economic future. </w:t>
      </w:r>
    </w:p>
    <w:p w14:paraId="02DF47F7" w14:textId="77777777" w:rsidR="00AE4AE2" w:rsidRDefault="00AE4AE2" w:rsidP="00AE4AE2">
      <w:r>
        <w:t xml:space="preserve">I would like to take this opportunity to thank the Chair of the Sustainability Fund Committee, Freya Marsden, for her leadership and contribution to the management of the committee during the year. I would also like to thank the outgoing committee representative Kath Rowley for her valuable contribution. </w:t>
      </w:r>
    </w:p>
    <w:p w14:paraId="4AD89251" w14:textId="77777777" w:rsidR="00AE4AE2" w:rsidRDefault="00AE4AE2" w:rsidP="00AE4AE2">
      <w:r>
        <w:t>The committee’s advice to the Minister for Energy, Environment and Climate Change on allocations from the fund continues to ensure that programs funded align with the fund’s objectives and priorities.</w:t>
      </w:r>
    </w:p>
    <w:p w14:paraId="7172011F" w14:textId="77777777" w:rsidR="00AE4AE2" w:rsidRDefault="00AE4AE2" w:rsidP="00AE4AE2">
      <w:pPr>
        <w:pStyle w:val="Heading1"/>
      </w:pPr>
      <w:bookmarkStart w:id="3" w:name="_Toc44495309"/>
      <w:r w:rsidRPr="00F406A8">
        <w:t>Overview</w:t>
      </w:r>
      <w:bookmarkEnd w:id="3"/>
    </w:p>
    <w:p w14:paraId="3DA1EEFC" w14:textId="77777777" w:rsidR="00AE4AE2" w:rsidRDefault="00AE4AE2" w:rsidP="00AE4AE2">
      <w:r>
        <w:t>The Department of Environment, Land, Water and Planning (DELWP) publishes an activities report for the Sustainability Fund annually.</w:t>
      </w:r>
    </w:p>
    <w:p w14:paraId="085A029B" w14:textId="77777777" w:rsidR="00AE4AE2" w:rsidRDefault="00AE4AE2" w:rsidP="00AE4AE2">
      <w:r>
        <w:lastRenderedPageBreak/>
        <w:t>This report details the fund’s investments and activities for 2018–19. It provides transparency about where the revenue collected from Victorian landfill levies has been spent, and the value the fund provides to Victoria. Information is also provided on how the fund operates, how its funds are allocated and how the individual projects it supported align to its legislated purpose and priorities.</w:t>
      </w:r>
    </w:p>
    <w:p w14:paraId="0022AB9C" w14:textId="77777777" w:rsidR="00AE4AE2" w:rsidRDefault="00AE4AE2" w:rsidP="00AE4AE2">
      <w:r>
        <w:t>The fund has seen significant internal change over the past 12 months. DELWP accepted all 14 recommendations made by the Victorian Auditor-General in the performance audit Managing the Industrial and Municipal Landfill Levy. At the time of publication, 10 recommendations have been successfully implemented. Information about these recommendations and their current status is provided in this report.</w:t>
      </w:r>
    </w:p>
    <w:p w14:paraId="4D1E3518" w14:textId="77777777" w:rsidR="00AE4AE2" w:rsidRDefault="00AE4AE2" w:rsidP="00AE4AE2">
      <w:r>
        <w:t xml:space="preserve">The Sustainability Fund’s Monitoring and Evaluation Framework was implemented during 2018–19. The aim of the framework is to provide greater transparency about project outcomes and the value the fund provides to Victoria. Outcomes from those projects that have adopted the framework and can provide data are included in this report. </w:t>
      </w:r>
    </w:p>
    <w:p w14:paraId="1AE7C71E" w14:textId="77777777" w:rsidR="00AE4AE2" w:rsidRDefault="00AE4AE2" w:rsidP="00AE4AE2">
      <w:r>
        <w:t>Case studies are presented throughout the report to illustrate how the fund is helping Victorian communities and industry respond to environmental concerns and to highlight its achievements over the past year.</w:t>
      </w:r>
    </w:p>
    <w:p w14:paraId="48CE9341" w14:textId="77777777" w:rsidR="00AE4AE2" w:rsidRDefault="00AE4AE2" w:rsidP="00AE4AE2">
      <w:pPr>
        <w:pStyle w:val="Heading1"/>
      </w:pPr>
      <w:bookmarkStart w:id="4" w:name="_Toc44495310"/>
      <w:r>
        <w:t>About the Sustainability Fund</w:t>
      </w:r>
      <w:bookmarkEnd w:id="4"/>
    </w:p>
    <w:p w14:paraId="37F3F7C9" w14:textId="77777777" w:rsidR="00AE4AE2" w:rsidRDefault="00AE4AE2" w:rsidP="00AE4AE2">
      <w:r>
        <w:t xml:space="preserve">The Sustainability Fund is established in legislation to foster environmentally sustainable uses of resources, best practices in waste management, reduction of greenhouse gas substance emissions, and adaptation to climate change in Victoria. </w:t>
      </w:r>
    </w:p>
    <w:p w14:paraId="2575A553" w14:textId="77777777" w:rsidR="00AE4AE2" w:rsidRDefault="00AE4AE2" w:rsidP="00AE4AE2">
      <w:r>
        <w:t>Management of the fund was transferred to DELWP in 2015. Before 2015, the fund was administered by Sustainability Victoria with the first funding allocated in 2005.</w:t>
      </w:r>
    </w:p>
    <w:p w14:paraId="2D5429AF" w14:textId="77777777" w:rsidR="00AE4AE2" w:rsidRDefault="00AE4AE2" w:rsidP="00AE4AE2">
      <w:r>
        <w:t>The fund receives money collected from the Victorian Municipal and Industrial Landfill Levy (MILL). MILL funds are initially distributed to key environmental agencies including the Environment Protection Authority (EPA), Sustainability Victoria (SV) and the seven Waste and Resource Recovery Groups. The remaining revenue is then transferred to the Sustainability Fund.</w:t>
      </w:r>
    </w:p>
    <w:p w14:paraId="10CFF1D3" w14:textId="77777777" w:rsidR="00AE4AE2" w:rsidRDefault="00AE4AE2" w:rsidP="00AE4AE2">
      <w:r>
        <w:t>The purpose of the Sustainability Fund, as defined by section 70 of the</w:t>
      </w:r>
      <w:r>
        <w:rPr>
          <w:rFonts w:ascii="VIC" w:hAnsi="VIC" w:cs="VIC"/>
          <w:i/>
          <w:iCs/>
        </w:rPr>
        <w:t xml:space="preserve"> </w:t>
      </w:r>
      <w:r>
        <w:rPr>
          <w:rStyle w:val="Italic"/>
        </w:rPr>
        <w:t>Environment Protection Act 1970</w:t>
      </w:r>
      <w:r>
        <w:t xml:space="preserve">, is to foster: </w:t>
      </w:r>
    </w:p>
    <w:p w14:paraId="147CD790" w14:textId="77777777" w:rsidR="00AE4AE2" w:rsidRDefault="00AE4AE2" w:rsidP="00FE0B54">
      <w:pPr>
        <w:pStyle w:val="ListBullet"/>
      </w:pPr>
      <w:r>
        <w:t xml:space="preserve">environmentally </w:t>
      </w:r>
      <w:r w:rsidRPr="00F406A8">
        <w:t>sustainable</w:t>
      </w:r>
      <w:r>
        <w:t xml:space="preserve"> uses of resources and best practices in waste management to advance the social and economic development of Victoria</w:t>
      </w:r>
    </w:p>
    <w:p w14:paraId="146673BA" w14:textId="77777777" w:rsidR="00AE4AE2" w:rsidRDefault="00AE4AE2" w:rsidP="00FE0B54">
      <w:pPr>
        <w:pStyle w:val="ListBullet"/>
      </w:pPr>
      <w:r>
        <w:t>community action or innovation in relation to the reduction of greenhouse gas substance emissions or adaptation or adjustment to climate change in Victoria.</w:t>
      </w:r>
    </w:p>
    <w:p w14:paraId="397253D4" w14:textId="48788D93" w:rsidR="00AE4AE2" w:rsidRDefault="00AE4AE2" w:rsidP="00AE4AE2">
      <w:r>
        <w:t xml:space="preserve">Funds are allocated with the joint consent of the Minister for Energy, Environment and Climate Change and the Premier, in accordance with the fund’s </w:t>
      </w:r>
      <w:hyperlink r:id="rId13" w:history="1">
        <w:r w:rsidRPr="00A4520C">
          <w:rPr>
            <w:rStyle w:val="Hyperlink"/>
          </w:rPr>
          <w:t>Priority Statement</w:t>
        </w:r>
      </w:hyperlink>
      <w:r>
        <w:t xml:space="preserve"> and government policy. </w:t>
      </w:r>
    </w:p>
    <w:p w14:paraId="7206BAC3" w14:textId="77777777" w:rsidR="00AE4AE2" w:rsidRDefault="00AE4AE2" w:rsidP="00AE4AE2">
      <w:r>
        <w:t>The Sustainability Fund Committee oversees the fund’s management to support transparency and accountability, as well as providing impartial, strategic advice to the Minister and Premier regarding allocations from the fund.</w:t>
      </w:r>
    </w:p>
    <w:p w14:paraId="0737C760" w14:textId="77777777" w:rsidR="00AE4AE2" w:rsidRDefault="00AE4AE2" w:rsidP="00AE4AE2">
      <w:r>
        <w:t xml:space="preserve">The members of the committee during the 2018–19 reporting period have been: </w:t>
      </w:r>
    </w:p>
    <w:p w14:paraId="01E85D29" w14:textId="77777777" w:rsidR="00AE4AE2" w:rsidRDefault="00AE4AE2" w:rsidP="00FE0B54">
      <w:pPr>
        <w:pStyle w:val="ListBullet"/>
      </w:pPr>
      <w:r>
        <w:t xml:space="preserve">Freya </w:t>
      </w:r>
      <w:r w:rsidRPr="00F406A8">
        <w:t>Marsden</w:t>
      </w:r>
      <w:r>
        <w:t xml:space="preserve">, Chair </w:t>
      </w:r>
      <w:r>
        <w:br/>
        <w:t>2016 – current</w:t>
      </w:r>
    </w:p>
    <w:p w14:paraId="4A4A929C" w14:textId="77777777" w:rsidR="00AE4AE2" w:rsidRDefault="00AE4AE2" w:rsidP="00FE0B54">
      <w:pPr>
        <w:pStyle w:val="ListBullet"/>
      </w:pPr>
      <w:r>
        <w:t>Joe Groher, Deputy Chair</w:t>
      </w:r>
      <w:r>
        <w:br/>
        <w:t>2016 – current</w:t>
      </w:r>
    </w:p>
    <w:p w14:paraId="29E744AA" w14:textId="77777777" w:rsidR="00AE4AE2" w:rsidRDefault="00AE4AE2" w:rsidP="00FE0B54">
      <w:pPr>
        <w:pStyle w:val="ListBullet"/>
      </w:pPr>
      <w:r>
        <w:t>John Batho</w:t>
      </w:r>
      <w:r>
        <w:br/>
        <w:t>2018 – current</w:t>
      </w:r>
    </w:p>
    <w:p w14:paraId="2841FE02" w14:textId="77777777" w:rsidR="00AE4AE2" w:rsidRDefault="00AE4AE2" w:rsidP="00FE0B54">
      <w:pPr>
        <w:pStyle w:val="ListBullet"/>
      </w:pPr>
      <w:r>
        <w:t>Kath Rowley, DELWP Representative</w:t>
      </w:r>
      <w:r>
        <w:br/>
        <w:t>2016 – June 2019</w:t>
      </w:r>
    </w:p>
    <w:p w14:paraId="06BA5AD0" w14:textId="77777777" w:rsidR="00AE4AE2" w:rsidRDefault="00AE4AE2" w:rsidP="00FE0B54">
      <w:pPr>
        <w:pStyle w:val="ListBullet"/>
      </w:pPr>
      <w:r>
        <w:t xml:space="preserve">Paul Murfitt, DELWP </w:t>
      </w:r>
      <w:r w:rsidRPr="00F406A8">
        <w:t>Representative</w:t>
      </w:r>
      <w:r>
        <w:t xml:space="preserve"> </w:t>
      </w:r>
      <w:r>
        <w:br/>
        <w:t>2017 – current</w:t>
      </w:r>
    </w:p>
    <w:p w14:paraId="363A8700" w14:textId="662CA8A0" w:rsidR="00AE4AE2" w:rsidRDefault="00AE4AE2" w:rsidP="00AE4AE2">
      <w:pPr>
        <w:pStyle w:val="Heading1"/>
      </w:pPr>
      <w:bookmarkStart w:id="5" w:name="_Toc44495311"/>
      <w:r>
        <w:lastRenderedPageBreak/>
        <w:t>Role of the Sustainability Fund Commit</w:t>
      </w:r>
      <w:r w:rsidR="00E909BE">
        <w:t>t</w:t>
      </w:r>
      <w:r>
        <w:t>ee</w:t>
      </w:r>
      <w:bookmarkEnd w:id="5"/>
    </w:p>
    <w:p w14:paraId="7E59CFA1" w14:textId="77777777" w:rsidR="00AE4AE2" w:rsidRDefault="00AE4AE2" w:rsidP="00AE4AE2">
      <w:r>
        <w:t>The Premier and the Minister are supported by the Sustainability Fund Committee. The role of the committee is to oversee the fund’s governance and management, providing increased transparency and accountability around the fund’s expenditure. This includes working with DELWP to release the fund’s annual activities report (this report).</w:t>
      </w:r>
    </w:p>
    <w:p w14:paraId="567F6260" w14:textId="77777777" w:rsidR="00AE4AE2" w:rsidRDefault="00AE4AE2" w:rsidP="00AE4AE2">
      <w:r>
        <w:t xml:space="preserve">The committee plays a key role in ensuring that allocations from the fund align to the fund’s legislated objectives, building confidence that the fund is being used for its intended purpose. </w:t>
      </w:r>
    </w:p>
    <w:p w14:paraId="6FEDE5B2" w14:textId="77777777" w:rsidR="00AE4AE2" w:rsidRDefault="00AE4AE2" w:rsidP="00AE4AE2">
      <w:r>
        <w:t xml:space="preserve">The committee achieves this by providing impartial, strategic advice regarding allocations from the fund to the Minister, prior to Minister’s and Premier’s approval. This advice includes the proposal’s: </w:t>
      </w:r>
    </w:p>
    <w:p w14:paraId="1491E24A" w14:textId="77777777" w:rsidR="00AE4AE2" w:rsidRDefault="00AE4AE2" w:rsidP="00FE0B54">
      <w:pPr>
        <w:pStyle w:val="ListBullet"/>
      </w:pPr>
      <w:r>
        <w:t>compliance with the fund’s legislative objectives of the Act to foster:</w:t>
      </w:r>
    </w:p>
    <w:p w14:paraId="3BA2F7D7" w14:textId="77777777" w:rsidR="00AE4AE2" w:rsidRDefault="00AE4AE2" w:rsidP="00FE0B54">
      <w:pPr>
        <w:pStyle w:val="ListBullet2"/>
        <w:numPr>
          <w:ilvl w:val="0"/>
          <w:numId w:val="0"/>
        </w:numPr>
        <w:ind w:left="643"/>
      </w:pPr>
      <w:r>
        <w:t xml:space="preserve">the environmentally sustainable use of our resources and best practices in waste management to advance the social and economic development of Victoria </w:t>
      </w:r>
    </w:p>
    <w:p w14:paraId="760ACD77" w14:textId="77777777" w:rsidR="00AE4AE2" w:rsidRDefault="00AE4AE2" w:rsidP="00FE0B54">
      <w:pPr>
        <w:pStyle w:val="ListBullet2"/>
        <w:numPr>
          <w:ilvl w:val="0"/>
          <w:numId w:val="0"/>
        </w:numPr>
        <w:ind w:left="643"/>
      </w:pPr>
      <w:r>
        <w:t xml:space="preserve">community </w:t>
      </w:r>
      <w:r w:rsidRPr="00F406A8">
        <w:t>action</w:t>
      </w:r>
      <w:r>
        <w:t xml:space="preserve"> or innovation in relation to the reduction of greenhouse gas substance emissions or adaptation or adjustment to climate change in Victoria.</w:t>
      </w:r>
    </w:p>
    <w:p w14:paraId="177950AF" w14:textId="77777777" w:rsidR="00AE4AE2" w:rsidRDefault="00AE4AE2" w:rsidP="00FE0B54">
      <w:pPr>
        <w:pStyle w:val="ListBullet"/>
      </w:pPr>
      <w:r>
        <w:t>alignment with the expected outcomes of the strategic priorities of the fund included in the Priority Statement</w:t>
      </w:r>
    </w:p>
    <w:p w14:paraId="24190631" w14:textId="77777777" w:rsidR="00AE4AE2" w:rsidRDefault="00AE4AE2" w:rsidP="00FE0B54">
      <w:pPr>
        <w:pStyle w:val="ListBullet"/>
      </w:pPr>
      <w:r>
        <w:t>value for money, in light of the immediate and long-term environmental benefits that will be achieved</w:t>
      </w:r>
    </w:p>
    <w:p w14:paraId="6F0F5D9D" w14:textId="77777777" w:rsidR="00AE4AE2" w:rsidRDefault="00AE4AE2" w:rsidP="00FE0B54">
      <w:pPr>
        <w:pStyle w:val="ListBullet"/>
      </w:pPr>
      <w:r>
        <w:t>availability of funding to the applicant from other funding sources.</w:t>
      </w:r>
    </w:p>
    <w:p w14:paraId="3B874BBE" w14:textId="77777777" w:rsidR="00AE4AE2" w:rsidRDefault="00AE4AE2" w:rsidP="00AE4AE2">
      <w:r>
        <w:t xml:space="preserve">The committee reviews funding requests against these criteria, taking into account detailed submission information and presentations on existing and potential programs. </w:t>
      </w:r>
    </w:p>
    <w:p w14:paraId="50718DAA" w14:textId="5EB94962" w:rsidR="00AE4AE2" w:rsidRPr="00643B77" w:rsidRDefault="00AE4AE2" w:rsidP="00AE4AE2">
      <w:pPr>
        <w:rPr>
          <w:rFonts w:eastAsiaTheme="minorHAnsi"/>
        </w:rPr>
      </w:pPr>
      <w:r w:rsidRPr="00643B77">
        <w:t xml:space="preserve">Further, the committee is responsible for overseeing the administration of the Monitoring and Evaluation Framework. The framework aims to measure the extent to which projects have achieved the fund’s legislative objectives. This information informs an annual evaluation of project outcomes, as well as a whole-of-fund evaluation in the future. Further information on the framework, including outcomes from projects in 2018–19 where possible, is detailed </w:t>
      </w:r>
      <w:r w:rsidR="00643B77" w:rsidRPr="00643B77">
        <w:t xml:space="preserve">in the </w:t>
      </w:r>
      <w:r w:rsidR="00643B77" w:rsidRPr="00643B77">
        <w:rPr>
          <w:rFonts w:eastAsiaTheme="minorHAnsi"/>
        </w:rPr>
        <w:t>Monitoring and Evaluation Framework</w:t>
      </w:r>
      <w:r w:rsidR="00643B77">
        <w:rPr>
          <w:rFonts w:eastAsiaTheme="minorHAnsi"/>
        </w:rPr>
        <w:t xml:space="preserve"> section</w:t>
      </w:r>
      <w:r>
        <w:t>.</w:t>
      </w:r>
    </w:p>
    <w:p w14:paraId="2F54A433" w14:textId="632C5414" w:rsidR="00AE4AE2" w:rsidRDefault="00AE4AE2" w:rsidP="00AE4AE2">
      <w:r>
        <w:t xml:space="preserve">The role of the committee is outlined in the </w:t>
      </w:r>
      <w:hyperlink r:id="rId14" w:history="1">
        <w:r w:rsidRPr="00A4520C">
          <w:rPr>
            <w:rStyle w:val="Hyperlink"/>
          </w:rPr>
          <w:t>Sustainability Fund Guidelines</w:t>
        </w:r>
      </w:hyperlink>
      <w:r>
        <w:t>. These guidelines are made available to the public on DELWP’s website.</w:t>
      </w:r>
    </w:p>
    <w:p w14:paraId="5D2C1284" w14:textId="77777777" w:rsidR="00AE4AE2" w:rsidRPr="00F406A8" w:rsidRDefault="00AE4AE2" w:rsidP="004F3D2B">
      <w:pPr>
        <w:pStyle w:val="Heading2"/>
      </w:pPr>
      <w:r w:rsidRPr="00F406A8">
        <w:t>Case study</w:t>
      </w:r>
      <w:r>
        <w:t>: Waste Management</w:t>
      </w:r>
    </w:p>
    <w:p w14:paraId="7ECF318F" w14:textId="77777777" w:rsidR="00AE4AE2" w:rsidRDefault="00AE4AE2" w:rsidP="004F3D2B">
      <w:pPr>
        <w:pStyle w:val="Heading3"/>
      </w:pPr>
      <w:r>
        <w:t xml:space="preserve">Kingston Council tackles illegal </w:t>
      </w:r>
      <w:r w:rsidRPr="004F3D2B">
        <w:t>dumping</w:t>
      </w:r>
      <w:r>
        <w:t xml:space="preserve"> </w:t>
      </w:r>
    </w:p>
    <w:p w14:paraId="6DAD3275" w14:textId="77777777" w:rsidR="00AE4AE2" w:rsidRDefault="00AE4AE2" w:rsidP="00AE4AE2">
      <w:r>
        <w:rPr>
          <w:noProof/>
        </w:rPr>
        <w:drawing>
          <wp:inline distT="0" distB="0" distL="0" distR="0" wp14:anchorId="78A5B402" wp14:editId="07F79642">
            <wp:extent cx="6858000" cy="3247390"/>
            <wp:effectExtent l="0" t="0" r="0" b="3810"/>
            <wp:docPr id="1" name="Picture 1"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5">
                      <a:extLst>
                        <a:ext uri="{28A0092B-C50C-407E-A947-70E740481C1C}">
                          <a14:useLocalDpi xmlns:a14="http://schemas.microsoft.com/office/drawing/2010/main"/>
                        </a:ext>
                      </a:extLst>
                    </a:blip>
                    <a:stretch>
                      <a:fillRect/>
                    </a:stretch>
                  </pic:blipFill>
                  <pic:spPr>
                    <a:xfrm>
                      <a:off x="0" y="0"/>
                      <a:ext cx="6858000" cy="3247390"/>
                    </a:xfrm>
                    <a:prstGeom prst="rect">
                      <a:avLst/>
                    </a:prstGeom>
                  </pic:spPr>
                </pic:pic>
              </a:graphicData>
            </a:graphic>
          </wp:inline>
        </w:drawing>
      </w:r>
    </w:p>
    <w:p w14:paraId="2875A7EB" w14:textId="77777777" w:rsidR="00AE4AE2" w:rsidRDefault="00AE4AE2" w:rsidP="00AE4AE2">
      <w:pPr>
        <w:pStyle w:val="Caption"/>
      </w:pPr>
      <w:r>
        <w:lastRenderedPageBreak/>
        <w:t>The project worked to reduce illegally dumped rubbish, targeting dumping 'hotspots'.</w:t>
      </w:r>
    </w:p>
    <w:p w14:paraId="44B7AE20" w14:textId="77777777" w:rsidR="00AE4AE2" w:rsidRDefault="00AE4AE2" w:rsidP="00AE4AE2">
      <w:r>
        <w:rPr>
          <w:noProof/>
        </w:rPr>
        <w:drawing>
          <wp:inline distT="0" distB="0" distL="0" distR="0" wp14:anchorId="404C1A3F" wp14:editId="4297CC89">
            <wp:extent cx="3238500" cy="1270000"/>
            <wp:effectExtent l="0" t="0" r="0" b="0"/>
            <wp:docPr id="3" name="Picture 3" descr="A picture containing food,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16" cstate="email">
                      <a:extLst>
                        <a:ext uri="{28A0092B-C50C-407E-A947-70E740481C1C}">
                          <a14:useLocalDpi xmlns:a14="http://schemas.microsoft.com/office/drawing/2010/main"/>
                        </a:ext>
                      </a:extLst>
                    </a:blip>
                    <a:stretch>
                      <a:fillRect/>
                    </a:stretch>
                  </pic:blipFill>
                  <pic:spPr>
                    <a:xfrm>
                      <a:off x="0" y="0"/>
                      <a:ext cx="3238500" cy="1270000"/>
                    </a:xfrm>
                    <a:prstGeom prst="rect">
                      <a:avLst/>
                    </a:prstGeom>
                  </pic:spPr>
                </pic:pic>
              </a:graphicData>
            </a:graphic>
          </wp:inline>
        </w:drawing>
      </w:r>
    </w:p>
    <w:p w14:paraId="559FCD9A" w14:textId="77777777" w:rsidR="00AE4AE2" w:rsidRDefault="00AE4AE2" w:rsidP="00AE4AE2">
      <w:pPr>
        <w:pStyle w:val="Caption"/>
      </w:pPr>
      <w:r>
        <w:t>One of the two winning poster designs in the primary school competition</w:t>
      </w:r>
    </w:p>
    <w:p w14:paraId="6E9F6DD3" w14:textId="77777777" w:rsidR="00AE4AE2" w:rsidRDefault="00AE4AE2" w:rsidP="00AE4AE2">
      <w:r>
        <w:rPr>
          <w:noProof/>
        </w:rPr>
        <w:drawing>
          <wp:inline distT="0" distB="0" distL="0" distR="0" wp14:anchorId="548E81F4" wp14:editId="7A1C53D7">
            <wp:extent cx="1231900" cy="26035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17" cstate="email">
                      <a:extLst>
                        <a:ext uri="{28A0092B-C50C-407E-A947-70E740481C1C}">
                          <a14:useLocalDpi xmlns:a14="http://schemas.microsoft.com/office/drawing/2010/main"/>
                        </a:ext>
                      </a:extLst>
                    </a:blip>
                    <a:stretch>
                      <a:fillRect/>
                    </a:stretch>
                  </pic:blipFill>
                  <pic:spPr>
                    <a:xfrm>
                      <a:off x="0" y="0"/>
                      <a:ext cx="1231900" cy="2603500"/>
                    </a:xfrm>
                    <a:prstGeom prst="rect">
                      <a:avLst/>
                    </a:prstGeom>
                  </pic:spPr>
                </pic:pic>
              </a:graphicData>
            </a:graphic>
          </wp:inline>
        </w:drawing>
      </w:r>
    </w:p>
    <w:p w14:paraId="75453288" w14:textId="77777777" w:rsidR="00AE4AE2" w:rsidRPr="008162F5" w:rsidRDefault="00AE4AE2" w:rsidP="00AE4AE2">
      <w:pPr>
        <w:pStyle w:val="Caption"/>
      </w:pPr>
      <w:r w:rsidRPr="008162F5">
        <w:rPr>
          <w:lang w:val="en-GB"/>
        </w:rPr>
        <w:t>Front page of the brochure</w:t>
      </w:r>
    </w:p>
    <w:p w14:paraId="7AB08769" w14:textId="77777777" w:rsidR="00AE4AE2" w:rsidRDefault="00AE4AE2" w:rsidP="00AE4AE2">
      <w:r>
        <w:t>A project aimed at deterring illegal dumping in the green wedge municipality of Kingston has led to substantially smaller piles of rubbish ending up in the area. Kingston Council has also spent significantly less on removing rubbish in 2018–19.</w:t>
      </w:r>
    </w:p>
    <w:p w14:paraId="6147B8A9" w14:textId="77777777" w:rsidR="00AE4AE2" w:rsidRDefault="00AE4AE2" w:rsidP="00AE4AE2">
      <w:r>
        <w:t>The improvement follows the awarding of a grant from the Litter and Illegal Dumping program, with which the council was able to install surveillance cameras in dumping hot spots, moving them around every few weeks to cover more area. The council also ran education activities in schools and the local community on the cost of illegal dumping, how to report it and how to dispose of waste properly.</w:t>
      </w:r>
    </w:p>
    <w:p w14:paraId="17840C6E" w14:textId="77777777" w:rsidR="00AE4AE2" w:rsidRDefault="00AE4AE2" w:rsidP="00AE4AE2">
      <w:r>
        <w:t>The problem had been particularly bad around Clayton South where it is quiet, secluded and close to residential and industrial areas.</w:t>
      </w:r>
    </w:p>
    <w:p w14:paraId="3FDD940E" w14:textId="77777777" w:rsidR="00AE4AE2" w:rsidRDefault="00AE4AE2" w:rsidP="00AE4AE2">
      <w:r>
        <w:t xml:space="preserve">To get schools involved and promote the project more widely in the community, a competition was run asking students to design a poster that would be turned into a roadside banner to be displayed in target streets in Clayton South. </w:t>
      </w:r>
    </w:p>
    <w:p w14:paraId="3285AA7D" w14:textId="77777777" w:rsidR="00AE4AE2" w:rsidRDefault="00AE4AE2" w:rsidP="00AE4AE2">
      <w:r>
        <w:t>Two of the 248 entrants won a $100 movie voucher and a $450 sustainability pack for their schools. The schools involved in the competition reflected that it had been a great way to get students talking about the negative effects of illegal dumping.</w:t>
      </w:r>
    </w:p>
    <w:p w14:paraId="4CEA493D" w14:textId="77777777" w:rsidR="00AE4AE2" w:rsidRDefault="00AE4AE2" w:rsidP="00AE4AE2">
      <w:r>
        <w:t>In addition to the competition, the council ran a media campaign and created a ‘Keep Kingston Clean’ brochure, which was posted to residents and businesses around the hot spot. The brochure encouraged residents to report dumped rubbish and book a hard waste collection, and reinforced that those who illegally dump rubbish will ultimately be caught and prosecuted.</w:t>
      </w:r>
    </w:p>
    <w:p w14:paraId="53087C1B" w14:textId="77777777" w:rsidR="00AE4AE2" w:rsidRDefault="00AE4AE2" w:rsidP="00AE4AE2">
      <w:r>
        <w:t xml:space="preserve">Further, a community transfer station tour was organised to raise awareness of how to dispose of – or give away – quality items, rather than sending them to landfill. </w:t>
      </w:r>
    </w:p>
    <w:p w14:paraId="078DF493" w14:textId="77777777" w:rsidR="00AE4AE2" w:rsidRPr="004F3D2B" w:rsidRDefault="00AE4AE2" w:rsidP="004F3D2B">
      <w:pPr>
        <w:pStyle w:val="Heading4"/>
      </w:pPr>
      <w:r>
        <w:lastRenderedPageBreak/>
        <w:t>Legislative objective</w:t>
      </w:r>
    </w:p>
    <w:p w14:paraId="6BEC59EE" w14:textId="77777777" w:rsidR="00AE4AE2" w:rsidRDefault="00AE4AE2" w:rsidP="00AE4AE2">
      <w:r>
        <w:t>This project fosters the environmentally sustainable use of resources and best practices in waste management to advance the social and economic development of Victoria by:</w:t>
      </w:r>
    </w:p>
    <w:p w14:paraId="6542F7F2" w14:textId="77777777" w:rsidR="00AE4AE2" w:rsidRDefault="00AE4AE2" w:rsidP="00FE0B54">
      <w:pPr>
        <w:pStyle w:val="ListBullet"/>
      </w:pPr>
      <w:r>
        <w:t xml:space="preserve">engaging Victorians to contribute to litter prevention and management activities </w:t>
      </w:r>
    </w:p>
    <w:p w14:paraId="552EDBC0" w14:textId="77777777" w:rsidR="00AE4AE2" w:rsidRDefault="00AE4AE2" w:rsidP="00FE0B54">
      <w:pPr>
        <w:pStyle w:val="ListBullet"/>
      </w:pPr>
      <w:r>
        <w:t xml:space="preserve">empowering the community to act to improve the environment </w:t>
      </w:r>
    </w:p>
    <w:p w14:paraId="01B1309E" w14:textId="77777777" w:rsidR="00AE4AE2" w:rsidRDefault="00AE4AE2" w:rsidP="00FE0B54">
      <w:pPr>
        <w:pStyle w:val="ListBullet"/>
      </w:pPr>
      <w:r>
        <w:t xml:space="preserve">encouraging the efficient use of resources by </w:t>
      </w:r>
      <w:r w:rsidRPr="00950003">
        <w:t>directing</w:t>
      </w:r>
      <w:r>
        <w:t xml:space="preserve"> litter to the waste and resource recovery sector.</w:t>
      </w:r>
    </w:p>
    <w:p w14:paraId="05A2C50A" w14:textId="573492DF" w:rsidR="00AE4AE2" w:rsidRDefault="00AE4AE2" w:rsidP="00AE4AE2">
      <w:r>
        <w:t xml:space="preserve">This project is funded in </w:t>
      </w:r>
      <w:proofErr w:type="gramStart"/>
      <w:r>
        <w:t>full from</w:t>
      </w:r>
      <w:proofErr w:type="gramEnd"/>
      <w:r>
        <w:t xml:space="preserve"> the Victorian Litter Plan, which is funded by the Sustainability Fund. The Victorian Litter Plan received $0.10 million in 2018–19 to support various projects.</w:t>
      </w:r>
    </w:p>
    <w:p w14:paraId="16F368C7" w14:textId="5E272DE5" w:rsidR="000458D7" w:rsidRDefault="000458D7" w:rsidP="00AE4AE2">
      <w:r>
        <w:t xml:space="preserve">End of case study. </w:t>
      </w:r>
    </w:p>
    <w:p w14:paraId="506DC77B" w14:textId="77777777" w:rsidR="00AE4AE2" w:rsidRPr="008162F5" w:rsidRDefault="00AE4AE2" w:rsidP="00AE4AE2">
      <w:pPr>
        <w:pStyle w:val="Heading1"/>
        <w:rPr>
          <w:lang w:val="en-GB"/>
        </w:rPr>
      </w:pPr>
      <w:bookmarkStart w:id="6" w:name="_Toc44495312"/>
      <w:r w:rsidRPr="008162F5">
        <w:rPr>
          <w:lang w:val="en-GB"/>
        </w:rPr>
        <w:t xml:space="preserve">Priority </w:t>
      </w:r>
      <w:r w:rsidRPr="008162F5">
        <w:t>Statement</w:t>
      </w:r>
      <w:bookmarkEnd w:id="6"/>
    </w:p>
    <w:p w14:paraId="1E8AA905" w14:textId="3647F8E9" w:rsidR="00AE4AE2" w:rsidRDefault="00AE4AE2" w:rsidP="00FE0B54">
      <w:pPr>
        <w:rPr>
          <w:lang w:val="en-GB"/>
        </w:rPr>
      </w:pPr>
      <w:r w:rsidRPr="008162F5">
        <w:rPr>
          <w:lang w:val="en-GB"/>
        </w:rPr>
        <w:t>The Priority Statement sets out the priorities of the Victorian Government and guides how funds are invested. The Priority Statement was refreshed in 2015–16 after consulting with the Victorian community, to position Victoria as a leader in resource recovery, waste management and climate change mitigation and adaptation. The statement clarifies how eligible programs will be prioritised to ensure funds are applied in a way that maximises benefits for Victoria.</w:t>
      </w:r>
    </w:p>
    <w:p w14:paraId="0224DEE3" w14:textId="77777777" w:rsidR="00FE0B54" w:rsidRDefault="00FE0B54" w:rsidP="00AE4AE2">
      <w:pPr>
        <w:rPr>
          <w:lang w:val="en-GB"/>
        </w:rPr>
      </w:pPr>
    </w:p>
    <w:tbl>
      <w:tblPr>
        <w:tblStyle w:val="TableGridLight"/>
        <w:tblW w:w="0" w:type="auto"/>
        <w:tblLook w:val="04A0" w:firstRow="1" w:lastRow="0" w:firstColumn="1" w:lastColumn="0" w:noHBand="0" w:noVBand="1"/>
      </w:tblPr>
      <w:tblGrid>
        <w:gridCol w:w="5395"/>
        <w:gridCol w:w="5395"/>
      </w:tblGrid>
      <w:tr w:rsidR="00AE4AE2" w14:paraId="4A5EC5AD" w14:textId="77777777" w:rsidTr="00FE0B54">
        <w:tc>
          <w:tcPr>
            <w:tcW w:w="5395" w:type="dxa"/>
          </w:tcPr>
          <w:p w14:paraId="4882EC39" w14:textId="77777777" w:rsidR="00AE4AE2" w:rsidRPr="008162F5" w:rsidRDefault="00AE4AE2" w:rsidP="000458D7">
            <w:pPr>
              <w:rPr>
                <w:lang w:val="en-GB"/>
              </w:rPr>
            </w:pPr>
            <w:r>
              <w:t>Fostering environmentally sustainable uses of resources and best practices in waste management to advance the social and economic development of Victoria</w:t>
            </w:r>
          </w:p>
        </w:tc>
        <w:tc>
          <w:tcPr>
            <w:tcW w:w="5395" w:type="dxa"/>
          </w:tcPr>
          <w:p w14:paraId="61AD2484" w14:textId="77777777" w:rsidR="00AE4AE2" w:rsidRPr="008162F5" w:rsidRDefault="00AE4AE2" w:rsidP="000458D7">
            <w:pPr>
              <w:rPr>
                <w:lang w:val="en-GB"/>
              </w:rPr>
            </w:pPr>
            <w:r>
              <w:t>Fostering community action or innovation in relation to the reduction of greenhouse gas substance emissions [mitigation] or adaptation or adjustment to climate change in Victoria</w:t>
            </w:r>
          </w:p>
        </w:tc>
      </w:tr>
      <w:tr w:rsidR="00AE4AE2" w14:paraId="63F946B2" w14:textId="77777777" w:rsidTr="00FE0B54">
        <w:tc>
          <w:tcPr>
            <w:tcW w:w="5395" w:type="dxa"/>
          </w:tcPr>
          <w:p w14:paraId="30D26301" w14:textId="77777777" w:rsidR="00AE4AE2" w:rsidRPr="00FE0B54" w:rsidRDefault="00AE4AE2" w:rsidP="00FE0B54">
            <w:pPr>
              <w:pStyle w:val="Heading3"/>
            </w:pPr>
            <w:r w:rsidRPr="00FE0B54">
              <w:t>Strategic priorities:</w:t>
            </w:r>
          </w:p>
          <w:p w14:paraId="122CD916" w14:textId="77777777" w:rsidR="00AE4AE2" w:rsidRPr="008162F5" w:rsidRDefault="00AE4AE2" w:rsidP="00FE0B54">
            <w:pPr>
              <w:pStyle w:val="ListBullet"/>
            </w:pPr>
            <w:r w:rsidRPr="008162F5">
              <w:t xml:space="preserve">making alternatives to landfill more viable and cost competitive </w:t>
            </w:r>
            <w:r w:rsidRPr="00FE0B54">
              <w:t>through</w:t>
            </w:r>
            <w:r w:rsidRPr="008162F5">
              <w:t xml:space="preserve"> the stimulation, creation and expansion of viable markets for recycled and recovered materials;</w:t>
            </w:r>
          </w:p>
          <w:p w14:paraId="5D90CB8D" w14:textId="77777777" w:rsidR="00AE4AE2" w:rsidRPr="008162F5" w:rsidRDefault="00AE4AE2" w:rsidP="00FE0B54">
            <w:pPr>
              <w:pStyle w:val="ListBullet"/>
            </w:pPr>
            <w:r w:rsidRPr="008162F5">
              <w:t>facilitating a network of best practice waste and resource recovery infrastructure which minimises public health and environmental impacts and maximises resource recovery opportunities;</w:t>
            </w:r>
          </w:p>
          <w:p w14:paraId="16DDC0A9" w14:textId="77777777" w:rsidR="00AE4AE2" w:rsidRPr="008162F5" w:rsidRDefault="00AE4AE2" w:rsidP="00FE0B54">
            <w:pPr>
              <w:pStyle w:val="ListBullet"/>
            </w:pPr>
            <w:r w:rsidRPr="008162F5">
              <w:t>providing equity in access to, and reducing impacts of, waste and resource recovery services on communities;</w:t>
            </w:r>
          </w:p>
          <w:p w14:paraId="5434BE1A" w14:textId="77777777" w:rsidR="00AE4AE2" w:rsidRPr="008162F5" w:rsidRDefault="00AE4AE2" w:rsidP="00FE0B54">
            <w:pPr>
              <w:pStyle w:val="ListBullet"/>
            </w:pPr>
            <w:r w:rsidRPr="008162F5">
              <w:t>improving waste education and waste management capability to reduce waste generation, recover resources, and prevent littering and illegal dumping; and</w:t>
            </w:r>
          </w:p>
          <w:p w14:paraId="066DD9D2" w14:textId="77777777" w:rsidR="00AE4AE2" w:rsidRDefault="00AE4AE2" w:rsidP="00FE0B54">
            <w:pPr>
              <w:pStyle w:val="ListBullet"/>
              <w:rPr>
                <w:lang w:val="en-GB"/>
              </w:rPr>
            </w:pPr>
            <w:r w:rsidRPr="008162F5">
              <w:t>modernising the management of legacy contamination or pollution.</w:t>
            </w:r>
          </w:p>
        </w:tc>
        <w:tc>
          <w:tcPr>
            <w:tcW w:w="5395" w:type="dxa"/>
          </w:tcPr>
          <w:p w14:paraId="3F49EFC2" w14:textId="77777777" w:rsidR="00AE4AE2" w:rsidRPr="00FE0B54" w:rsidRDefault="00AE4AE2" w:rsidP="00FE0B54">
            <w:pPr>
              <w:pStyle w:val="Heading3"/>
            </w:pPr>
            <w:r w:rsidRPr="00FE0B54">
              <w:t>Strategic priorities:</w:t>
            </w:r>
          </w:p>
          <w:p w14:paraId="127FAE3C" w14:textId="77777777" w:rsidR="00AE4AE2" w:rsidRPr="008162F5" w:rsidRDefault="00AE4AE2" w:rsidP="00FE0B54">
            <w:pPr>
              <w:pStyle w:val="ListBullet"/>
            </w:pPr>
            <w:r w:rsidRPr="008162F5">
              <w:t>supporting individuals, communities and industry to transition to a low carbon economy;</w:t>
            </w:r>
          </w:p>
          <w:p w14:paraId="474BF595" w14:textId="77777777" w:rsidR="00AE4AE2" w:rsidRPr="008162F5" w:rsidRDefault="00AE4AE2" w:rsidP="00FE0B54">
            <w:pPr>
              <w:pStyle w:val="ListBullet"/>
            </w:pPr>
            <w:r w:rsidRPr="008162F5">
              <w:t>supporting Victorians to adapt to the impacts of climate change, particularly those most vulnerable and least able to do so;</w:t>
            </w:r>
          </w:p>
          <w:p w14:paraId="48194166" w14:textId="77777777" w:rsidR="00AE4AE2" w:rsidRPr="008162F5" w:rsidRDefault="00AE4AE2" w:rsidP="00FE0B54">
            <w:pPr>
              <w:pStyle w:val="ListBullet"/>
            </w:pPr>
            <w:r w:rsidRPr="008162F5">
              <w:t>building Victorian communities’ capacity, capability and skills in responding to climate change; and</w:t>
            </w:r>
          </w:p>
          <w:p w14:paraId="0BEED1F4" w14:textId="77777777" w:rsidR="00AE4AE2" w:rsidRDefault="00AE4AE2" w:rsidP="00FE0B54">
            <w:pPr>
              <w:pStyle w:val="ListBullet"/>
              <w:rPr>
                <w:lang w:val="en-GB"/>
              </w:rPr>
            </w:pPr>
            <w:r w:rsidRPr="008162F5">
              <w:t>assisting Victoria’s ecosystems and native species to be more resilient to climate change and/or support mitigation outcomes.</w:t>
            </w:r>
          </w:p>
        </w:tc>
      </w:tr>
      <w:tr w:rsidR="00AE4AE2" w14:paraId="11FEDBA9" w14:textId="77777777" w:rsidTr="00FE0B54">
        <w:tc>
          <w:tcPr>
            <w:tcW w:w="5395" w:type="dxa"/>
          </w:tcPr>
          <w:p w14:paraId="6D19F852" w14:textId="77777777" w:rsidR="00AE4AE2" w:rsidRDefault="00AE4AE2" w:rsidP="000458D7">
            <w:pPr>
              <w:rPr>
                <w:lang w:val="en-GB"/>
              </w:rPr>
            </w:pPr>
            <w:r>
              <w:t xml:space="preserve">Investment will be guided by Victorian government policies, including the </w:t>
            </w:r>
            <w:r>
              <w:rPr>
                <w:rStyle w:val="Italic"/>
              </w:rPr>
              <w:t>Environment Protection Act 1970</w:t>
            </w:r>
            <w:r>
              <w:t>, the Statewide Waste and Resource Recovery Infrastructure Plan, Regional Waste and Resource Recovery Implementation Plans and associated regulations and waste management policies.</w:t>
            </w:r>
          </w:p>
        </w:tc>
        <w:tc>
          <w:tcPr>
            <w:tcW w:w="5395" w:type="dxa"/>
          </w:tcPr>
          <w:p w14:paraId="185863F1" w14:textId="77777777" w:rsidR="00AE4AE2" w:rsidRDefault="00AE4AE2" w:rsidP="000458D7">
            <w:pPr>
              <w:rPr>
                <w:lang w:val="en-GB"/>
              </w:rPr>
            </w:pPr>
            <w:r>
              <w:t xml:space="preserve">Investment will be guided by Victorian government policies, including the </w:t>
            </w:r>
            <w:r>
              <w:rPr>
                <w:rStyle w:val="Italic"/>
              </w:rPr>
              <w:t>Climate Change Act 2017</w:t>
            </w:r>
            <w:r>
              <w:t>, Victoria’s Climate Change Framework, the Victorian Climate Change Adaptation Plan 2017-20, Energy Efficiency and Productivity Statement, Renewable Energy Action Plan, Biodiversity 2037 and associated regulations and waste management policies.</w:t>
            </w:r>
          </w:p>
        </w:tc>
      </w:tr>
    </w:tbl>
    <w:p w14:paraId="793DA454" w14:textId="5B874E94" w:rsidR="00AE4AE2" w:rsidRDefault="00AE4AE2" w:rsidP="004F3D2B">
      <w:pPr>
        <w:pStyle w:val="Heading3"/>
      </w:pPr>
      <w:r>
        <w:t xml:space="preserve">Figure 1: Priority </w:t>
      </w:r>
      <w:r w:rsidRPr="004F3D2B">
        <w:t>Statement</w:t>
      </w:r>
    </w:p>
    <w:p w14:paraId="7A2F981C" w14:textId="77777777" w:rsidR="00FE0B54" w:rsidRPr="00FE0B54" w:rsidRDefault="00FE0B54" w:rsidP="00FE0B54">
      <w:pPr>
        <w:rPr>
          <w:rFonts w:eastAsiaTheme="minorHAnsi"/>
          <w:lang w:val="en-GB" w:eastAsia="en-US"/>
        </w:rPr>
      </w:pPr>
      <w:r w:rsidRPr="00FE0B54">
        <w:rPr>
          <w:rFonts w:eastAsiaTheme="minorHAnsi"/>
          <w:lang w:val="en-GB" w:eastAsia="en-US"/>
        </w:rPr>
        <w:t>1. WASTE MANAGEMENT</w:t>
      </w:r>
    </w:p>
    <w:p w14:paraId="70DE72BC" w14:textId="592A7B57" w:rsidR="00FE0B54" w:rsidRDefault="00FE0B54" w:rsidP="00FE0B54">
      <w:pPr>
        <w:rPr>
          <w:rFonts w:eastAsiaTheme="minorHAnsi"/>
          <w:lang w:val="en-GB"/>
        </w:rPr>
      </w:pPr>
      <w:r w:rsidRPr="00FE0B54">
        <w:rPr>
          <w:rFonts w:eastAsiaTheme="minorHAnsi"/>
          <w:lang w:val="en-GB"/>
        </w:rPr>
        <w:lastRenderedPageBreak/>
        <w:t>Better practice and use of resources</w:t>
      </w:r>
    </w:p>
    <w:p w14:paraId="292AB694" w14:textId="77777777" w:rsidR="00FE0B54" w:rsidRPr="00FE0B54" w:rsidRDefault="00FE0B54" w:rsidP="00FE0B54">
      <w:pPr>
        <w:pStyle w:val="ListBullet"/>
        <w:rPr>
          <w:rFonts w:eastAsiaTheme="minorHAnsi"/>
          <w:lang w:val="en-GB" w:eastAsia="en-US"/>
        </w:rPr>
      </w:pPr>
      <w:r w:rsidRPr="00FE0B54">
        <w:rPr>
          <w:rFonts w:eastAsiaTheme="minorHAnsi"/>
          <w:lang w:val="en-GB" w:eastAsia="en-US"/>
        </w:rPr>
        <w:t>1.1 Viable markets for recycling and recovery</w:t>
      </w:r>
    </w:p>
    <w:p w14:paraId="344E24E7" w14:textId="77777777" w:rsidR="00FE0B54" w:rsidRPr="00FE0B54" w:rsidRDefault="00FE0B54" w:rsidP="00FE0B54">
      <w:pPr>
        <w:pStyle w:val="ListBullet"/>
        <w:rPr>
          <w:rFonts w:eastAsiaTheme="minorHAnsi"/>
          <w:lang w:val="en-GB" w:eastAsia="en-US"/>
        </w:rPr>
      </w:pPr>
      <w:r w:rsidRPr="00FE0B54">
        <w:rPr>
          <w:rFonts w:eastAsiaTheme="minorHAnsi"/>
          <w:lang w:val="en-GB" w:eastAsia="en-US"/>
        </w:rPr>
        <w:t>1.2 Network of best practice waste and recovery infrastructure</w:t>
      </w:r>
    </w:p>
    <w:p w14:paraId="7D7BA6F5" w14:textId="714FE579" w:rsidR="00FE0B54" w:rsidRDefault="00FE0B54" w:rsidP="00FE0B54">
      <w:pPr>
        <w:pStyle w:val="ListBullet"/>
        <w:rPr>
          <w:rFonts w:eastAsiaTheme="minorHAnsi"/>
          <w:lang w:val="en-GB" w:eastAsia="en-US"/>
        </w:rPr>
      </w:pPr>
      <w:r w:rsidRPr="00FE0B54">
        <w:rPr>
          <w:rFonts w:eastAsiaTheme="minorHAnsi"/>
          <w:lang w:val="en-GB" w:eastAsia="en-US"/>
        </w:rPr>
        <w:t>1.3 Equitable access and reduce the impacts of waste and resource recovery services on communities</w:t>
      </w:r>
    </w:p>
    <w:p w14:paraId="5FFA07F6" w14:textId="77777777" w:rsidR="00FE0B54" w:rsidRPr="00FE0B54" w:rsidRDefault="00FE0B54" w:rsidP="00FE0B54">
      <w:pPr>
        <w:pStyle w:val="ListBullet"/>
        <w:rPr>
          <w:rFonts w:eastAsiaTheme="minorHAnsi"/>
          <w:lang w:val="en-GB" w:eastAsia="en-US"/>
        </w:rPr>
      </w:pPr>
      <w:r w:rsidRPr="00FE0B54">
        <w:rPr>
          <w:rFonts w:eastAsiaTheme="minorHAnsi"/>
          <w:lang w:val="en-GB" w:eastAsia="en-US"/>
        </w:rPr>
        <w:t>1.4 Education to reduce waste and prevent littering and illegal dumping</w:t>
      </w:r>
    </w:p>
    <w:p w14:paraId="3F6512E4" w14:textId="77777777" w:rsidR="00FE0B54" w:rsidRPr="00FE0B54" w:rsidRDefault="00FE0B54" w:rsidP="00FE0B54">
      <w:pPr>
        <w:pStyle w:val="ListBullet"/>
        <w:rPr>
          <w:rFonts w:eastAsiaTheme="minorHAnsi"/>
          <w:lang w:val="en-GB" w:eastAsia="en-US"/>
        </w:rPr>
      </w:pPr>
      <w:r w:rsidRPr="00FE0B54">
        <w:rPr>
          <w:rFonts w:eastAsiaTheme="minorHAnsi"/>
          <w:lang w:val="en-GB" w:eastAsia="en-US"/>
        </w:rPr>
        <w:t>1.5 Modernise how we manage contamination and pollution from the past</w:t>
      </w:r>
    </w:p>
    <w:p w14:paraId="7A36C422" w14:textId="77777777" w:rsidR="00FE0B54" w:rsidRPr="00FE0B54" w:rsidRDefault="00FE0B54" w:rsidP="00FE0B54">
      <w:pPr>
        <w:rPr>
          <w:rFonts w:eastAsiaTheme="minorHAnsi"/>
          <w:lang w:val="en-GB" w:eastAsia="en-US"/>
        </w:rPr>
      </w:pPr>
      <w:r w:rsidRPr="00FE0B54">
        <w:rPr>
          <w:rFonts w:eastAsiaTheme="minorHAnsi"/>
          <w:lang w:val="en-GB" w:eastAsia="en-US"/>
        </w:rPr>
        <w:t>2. CLIMATE CHANGE</w:t>
      </w:r>
    </w:p>
    <w:p w14:paraId="21233437" w14:textId="19B8D349" w:rsidR="00FE0B54" w:rsidRDefault="00FE0B54" w:rsidP="00FE0B54">
      <w:pPr>
        <w:rPr>
          <w:rFonts w:eastAsiaTheme="minorHAnsi"/>
          <w:lang w:val="en-GB" w:eastAsia="en-US"/>
        </w:rPr>
      </w:pPr>
      <w:r w:rsidRPr="00FE0B54">
        <w:rPr>
          <w:rFonts w:eastAsiaTheme="minorHAnsi"/>
          <w:lang w:val="en-GB" w:eastAsia="en-US"/>
        </w:rPr>
        <w:t>Taking action and adaptation</w:t>
      </w:r>
    </w:p>
    <w:p w14:paraId="291469CA" w14:textId="77777777" w:rsidR="00FE0B54" w:rsidRPr="00FE0B54" w:rsidRDefault="00FE0B54" w:rsidP="00FE0B54">
      <w:pPr>
        <w:pStyle w:val="ListBullet"/>
        <w:rPr>
          <w:rFonts w:eastAsiaTheme="minorHAnsi"/>
          <w:lang w:val="en-GB" w:eastAsia="en-US"/>
        </w:rPr>
      </w:pPr>
      <w:r w:rsidRPr="00FE0B54">
        <w:rPr>
          <w:rFonts w:eastAsiaTheme="minorHAnsi"/>
          <w:lang w:val="en-GB" w:eastAsia="en-US"/>
        </w:rPr>
        <w:t>2.1 Support the transition to a low carbon economy</w:t>
      </w:r>
    </w:p>
    <w:p w14:paraId="79484A08" w14:textId="77777777" w:rsidR="00FE0B54" w:rsidRPr="00FE0B54" w:rsidRDefault="00FE0B54" w:rsidP="00FE0B54">
      <w:pPr>
        <w:pStyle w:val="ListBullet"/>
        <w:rPr>
          <w:rFonts w:eastAsiaTheme="minorHAnsi"/>
          <w:lang w:val="en-GB" w:eastAsia="en-US"/>
        </w:rPr>
      </w:pPr>
      <w:r w:rsidRPr="00FE0B54">
        <w:rPr>
          <w:rFonts w:eastAsiaTheme="minorHAnsi"/>
          <w:lang w:val="en-GB" w:eastAsia="en-US"/>
        </w:rPr>
        <w:t>2.2 Support how we adapt to the impacts of climate change</w:t>
      </w:r>
    </w:p>
    <w:p w14:paraId="3781172E" w14:textId="77777777" w:rsidR="00FE0B54" w:rsidRPr="00FE0B54" w:rsidRDefault="00FE0B54" w:rsidP="00FE0B54">
      <w:pPr>
        <w:pStyle w:val="ListBullet"/>
        <w:rPr>
          <w:rFonts w:eastAsiaTheme="minorHAnsi"/>
          <w:lang w:val="en-GB" w:eastAsia="en-US"/>
        </w:rPr>
      </w:pPr>
      <w:r w:rsidRPr="00FE0B54">
        <w:rPr>
          <w:rFonts w:eastAsiaTheme="minorHAnsi"/>
          <w:lang w:val="en-GB" w:eastAsia="en-US"/>
        </w:rPr>
        <w:t>2.3 Build our capacity and capability to respond to climate change</w:t>
      </w:r>
    </w:p>
    <w:p w14:paraId="4CD624B9" w14:textId="231776AE" w:rsidR="00AE4AE2" w:rsidRPr="00FE0B54" w:rsidRDefault="00FE0B54" w:rsidP="00AE4AE2">
      <w:pPr>
        <w:pStyle w:val="ListBullet"/>
        <w:rPr>
          <w:rFonts w:eastAsiaTheme="minorHAnsi"/>
          <w:lang w:val="en-GB" w:eastAsia="en-US"/>
        </w:rPr>
      </w:pPr>
      <w:r w:rsidRPr="00FE0B54">
        <w:rPr>
          <w:rFonts w:eastAsiaTheme="minorHAnsi"/>
          <w:lang w:val="en-GB" w:eastAsia="en-US"/>
        </w:rPr>
        <w:t>2.4 Assist ecosystems and native species to be more resilient to climate change</w:t>
      </w:r>
    </w:p>
    <w:p w14:paraId="4E4BB0F0" w14:textId="77777777" w:rsidR="00AE4AE2" w:rsidRDefault="00AE4AE2" w:rsidP="00AE4AE2">
      <w:pPr>
        <w:pStyle w:val="Heading1"/>
      </w:pPr>
      <w:bookmarkStart w:id="7" w:name="_Toc44495313"/>
      <w:r>
        <w:t xml:space="preserve">Supporting the Priority </w:t>
      </w:r>
      <w:r w:rsidRPr="008162F5">
        <w:t>Statement</w:t>
      </w:r>
      <w:bookmarkEnd w:id="7"/>
    </w:p>
    <w:p w14:paraId="48CFB7F6" w14:textId="47EBDC3D" w:rsidR="00AE4AE2" w:rsidRDefault="00AE4AE2" w:rsidP="00AE4AE2">
      <w:r>
        <w:t xml:space="preserve">The </w:t>
      </w:r>
      <w:hyperlink r:id="rId18" w:history="1">
        <w:r w:rsidRPr="00A4520C">
          <w:rPr>
            <w:rStyle w:val="Hyperlink"/>
            <w:rFonts w:eastAsiaTheme="majorEastAsia"/>
          </w:rPr>
          <w:t>Priority Statement</w:t>
        </w:r>
      </w:hyperlink>
      <w:r>
        <w:t xml:space="preserve"> sets out the strategic priorities for the Sustainability Fund within the legislated areas of waste management, resource recovery, and climate change mitigation and adaptation. These priorities are based on the priorities of the Victorian Government. </w:t>
      </w:r>
    </w:p>
    <w:p w14:paraId="63D12ADD" w14:textId="77777777" w:rsidR="00AE4AE2" w:rsidRDefault="00AE4AE2" w:rsidP="00AE4AE2">
      <w:r>
        <w:t>Investment in these priorities is guided by relevant government policies and strategies, including but not limited to:</w:t>
      </w:r>
    </w:p>
    <w:p w14:paraId="6A663999" w14:textId="0CCB6252" w:rsidR="00AE4AE2" w:rsidRPr="008162F5" w:rsidRDefault="00977741" w:rsidP="00FE0B54">
      <w:pPr>
        <w:pStyle w:val="ListBullet"/>
      </w:pPr>
      <w:hyperlink r:id="rId19" w:history="1">
        <w:r w:rsidR="00AE4AE2" w:rsidRPr="00643B77">
          <w:rPr>
            <w:rStyle w:val="Hyperlink"/>
          </w:rPr>
          <w:t xml:space="preserve">the </w:t>
        </w:r>
        <w:r w:rsidR="00AE4AE2" w:rsidRPr="00643B77">
          <w:rPr>
            <w:rStyle w:val="Hyperlink"/>
            <w:rFonts w:eastAsiaTheme="majorEastAsia"/>
          </w:rPr>
          <w:t>Statewide Waste and Resource Recovery Infrastructure Plan</w:t>
        </w:r>
      </w:hyperlink>
    </w:p>
    <w:p w14:paraId="6EBC9033" w14:textId="20A38A40" w:rsidR="00AE4AE2" w:rsidRPr="008162F5" w:rsidRDefault="00977741" w:rsidP="00FE0B54">
      <w:pPr>
        <w:pStyle w:val="ListBullet"/>
        <w:rPr>
          <w:rStyle w:val="Hyperlink"/>
          <w:rFonts w:eastAsiaTheme="majorEastAsia"/>
          <w:u w:val="none"/>
        </w:rPr>
      </w:pPr>
      <w:hyperlink r:id="rId20" w:history="1">
        <w:r w:rsidR="00AE4AE2" w:rsidRPr="00643B77">
          <w:rPr>
            <w:rStyle w:val="Hyperlink"/>
          </w:rPr>
          <w:t xml:space="preserve">the </w:t>
        </w:r>
        <w:r w:rsidR="00AE4AE2" w:rsidRPr="00643B77">
          <w:rPr>
            <w:rStyle w:val="Hyperlink"/>
            <w:rFonts w:eastAsiaTheme="majorEastAsia"/>
          </w:rPr>
          <w:t>Regional Waste and Resource Recovery Implementation Plan</w:t>
        </w:r>
      </w:hyperlink>
    </w:p>
    <w:p w14:paraId="52F4EAC3" w14:textId="297180C2" w:rsidR="00AE4AE2" w:rsidRPr="008162F5" w:rsidRDefault="00977741" w:rsidP="00FE0B54">
      <w:pPr>
        <w:pStyle w:val="ListBullet"/>
        <w:rPr>
          <w:rStyle w:val="Hyperlink"/>
          <w:rFonts w:eastAsiaTheme="majorEastAsia"/>
          <w:u w:val="none"/>
        </w:rPr>
      </w:pPr>
      <w:hyperlink r:id="rId21" w:history="1">
        <w:r w:rsidR="00AE4AE2" w:rsidRPr="00643B77">
          <w:rPr>
            <w:rStyle w:val="Hyperlink"/>
          </w:rPr>
          <w:t xml:space="preserve">Victoria’s </w:t>
        </w:r>
        <w:r w:rsidR="00AE4AE2" w:rsidRPr="00643B77">
          <w:rPr>
            <w:rStyle w:val="Hyperlink"/>
            <w:rFonts w:eastAsiaTheme="majorEastAsia"/>
          </w:rPr>
          <w:t>Climate Change Act 2017</w:t>
        </w:r>
      </w:hyperlink>
    </w:p>
    <w:p w14:paraId="18DF2CF5" w14:textId="7980CC85" w:rsidR="00AE4AE2" w:rsidRPr="008162F5" w:rsidRDefault="00977741" w:rsidP="00FE0B54">
      <w:pPr>
        <w:pStyle w:val="ListBullet"/>
        <w:rPr>
          <w:rStyle w:val="Hyperlink"/>
          <w:rFonts w:eastAsiaTheme="majorEastAsia"/>
          <w:u w:val="none"/>
        </w:rPr>
      </w:pPr>
      <w:hyperlink r:id="rId22" w:history="1">
        <w:r w:rsidR="00AE4AE2" w:rsidRPr="00A4520C">
          <w:rPr>
            <w:rStyle w:val="Hyperlink"/>
            <w:rFonts w:eastAsiaTheme="majorEastAsia"/>
          </w:rPr>
          <w:t>Victorian Climate Change Framework</w:t>
        </w:r>
      </w:hyperlink>
    </w:p>
    <w:p w14:paraId="44CC7EFB" w14:textId="1CB10DAB" w:rsidR="00AE4AE2" w:rsidRPr="008162F5" w:rsidRDefault="00977741" w:rsidP="00FE0B54">
      <w:pPr>
        <w:pStyle w:val="ListBullet"/>
        <w:rPr>
          <w:rStyle w:val="Hyperlink"/>
          <w:rFonts w:eastAsiaTheme="majorEastAsia"/>
          <w:u w:val="none"/>
        </w:rPr>
      </w:pPr>
      <w:hyperlink r:id="rId23" w:history="1">
        <w:r w:rsidR="00AE4AE2" w:rsidRPr="00643B77">
          <w:rPr>
            <w:rStyle w:val="Hyperlink"/>
            <w:rFonts w:eastAsiaTheme="majorEastAsia"/>
          </w:rPr>
          <w:t>Victorian Climate Change Adaptation Plan 2017–20</w:t>
        </w:r>
      </w:hyperlink>
    </w:p>
    <w:p w14:paraId="74304410" w14:textId="0B91C3C0" w:rsidR="00AE4AE2" w:rsidRPr="008162F5" w:rsidRDefault="00977741" w:rsidP="00FE0B54">
      <w:pPr>
        <w:pStyle w:val="ListBullet"/>
      </w:pPr>
      <w:hyperlink r:id="rId24" w:history="1">
        <w:r w:rsidR="00AE4AE2" w:rsidRPr="00643B77">
          <w:rPr>
            <w:rStyle w:val="Hyperlink"/>
            <w:rFonts w:eastAsiaTheme="majorEastAsia"/>
          </w:rPr>
          <w:t>Energy Efficiency and Productivity Statement</w:t>
        </w:r>
      </w:hyperlink>
    </w:p>
    <w:p w14:paraId="7AB014B1" w14:textId="7C4571D7" w:rsidR="00AE4AE2" w:rsidRPr="008162F5" w:rsidRDefault="00977741" w:rsidP="00FE0B54">
      <w:pPr>
        <w:pStyle w:val="ListBullet"/>
      </w:pPr>
      <w:hyperlink r:id="rId25" w:history="1">
        <w:r w:rsidR="00AE4AE2" w:rsidRPr="00643B77">
          <w:rPr>
            <w:rStyle w:val="Hyperlink"/>
            <w:rFonts w:eastAsiaTheme="majorEastAsia"/>
          </w:rPr>
          <w:t>Energy Efficiency and Productivity Strategy</w:t>
        </w:r>
      </w:hyperlink>
    </w:p>
    <w:p w14:paraId="5016C64E" w14:textId="66014BC2" w:rsidR="00AE4AE2" w:rsidRPr="008162F5" w:rsidRDefault="00977741" w:rsidP="00FE0B54">
      <w:pPr>
        <w:pStyle w:val="ListBullet"/>
      </w:pPr>
      <w:hyperlink r:id="rId26" w:history="1">
        <w:r w:rsidR="00AE4AE2" w:rsidRPr="00643B77">
          <w:rPr>
            <w:rStyle w:val="Hyperlink"/>
            <w:rFonts w:eastAsiaTheme="majorEastAsia"/>
          </w:rPr>
          <w:t>Renewable Energy Action Plan</w:t>
        </w:r>
      </w:hyperlink>
    </w:p>
    <w:p w14:paraId="14C28FDB" w14:textId="3993BE9C" w:rsidR="00AE4AE2" w:rsidRPr="008162F5" w:rsidRDefault="00977741" w:rsidP="00FE0B54">
      <w:pPr>
        <w:pStyle w:val="ListBullet"/>
      </w:pPr>
      <w:hyperlink r:id="rId27" w:history="1">
        <w:r w:rsidR="00AE4AE2" w:rsidRPr="00A4520C">
          <w:rPr>
            <w:rStyle w:val="Hyperlink"/>
            <w:rFonts w:eastAsiaTheme="majorEastAsia"/>
          </w:rPr>
          <w:t>Biodiversity 2037</w:t>
        </w:r>
      </w:hyperlink>
      <w:r w:rsidR="00AE4AE2" w:rsidRPr="008162F5">
        <w:t>.</w:t>
      </w:r>
    </w:p>
    <w:p w14:paraId="07157F28" w14:textId="77777777" w:rsidR="00AE4AE2" w:rsidRDefault="00AE4AE2" w:rsidP="00AE4AE2">
      <w:r>
        <w:t>Further information on the relationship between the fund’s objectives, strategic priorities and commitments of the Victorian Government is at pages</w:t>
      </w:r>
      <w:r>
        <w:rPr>
          <w:rStyle w:val="Hyperlink"/>
          <w:rFonts w:eastAsiaTheme="majorEastAsia"/>
        </w:rPr>
        <w:t xml:space="preserve"> 14</w:t>
      </w:r>
      <w:r>
        <w:t xml:space="preserve"> to</w:t>
      </w:r>
      <w:r>
        <w:rPr>
          <w:rStyle w:val="Hyperlink"/>
          <w:rFonts w:eastAsiaTheme="majorEastAsia"/>
        </w:rPr>
        <w:t xml:space="preserve"> 17</w:t>
      </w:r>
      <w:r>
        <w:t>.</w:t>
      </w:r>
    </w:p>
    <w:p w14:paraId="5EBBD6A7" w14:textId="77777777" w:rsidR="00AE4AE2" w:rsidRDefault="00AE4AE2" w:rsidP="00AE4AE2">
      <w:r>
        <w:t xml:space="preserve">The following chart illustrates how the fund has allocated its funds across its waste and climate change strategic priorities in 2018–19. </w:t>
      </w:r>
    </w:p>
    <w:p w14:paraId="6726BC8D" w14:textId="77777777" w:rsidR="00AE4AE2" w:rsidRDefault="00AE4AE2" w:rsidP="00AE4AE2">
      <w:r>
        <w:t>During the year, 26.0 per cent of projects invested in waste management and 69.3 per cent invested in climate change. Note that some funding addresses both waste and climate change strategic priorities.</w:t>
      </w:r>
    </w:p>
    <w:p w14:paraId="541C5F0A" w14:textId="77777777" w:rsidR="00AE4AE2" w:rsidRDefault="00AE4AE2" w:rsidP="00AE4AE2">
      <w:r>
        <w:t>Since 2015–16, the investment in waste management and climate change action and adaptation has increased significantly. This investment demonstrates the government’s commitment to strengthening Victoria’s waste and recycling industry and restoring Victoria as a leader in responding to the effects of climate change.</w:t>
      </w:r>
    </w:p>
    <w:p w14:paraId="5F76D919" w14:textId="77777777" w:rsidR="00AE4AE2" w:rsidRDefault="00AE4AE2" w:rsidP="00AE4AE2">
      <w:pPr>
        <w:pStyle w:val="Heading2"/>
      </w:pPr>
      <w:r>
        <w:lastRenderedPageBreak/>
        <w:t xml:space="preserve">Sustainability Fund </w:t>
      </w:r>
    </w:p>
    <w:p w14:paraId="6D738572" w14:textId="77777777" w:rsidR="00AE4AE2" w:rsidRDefault="00AE4AE2" w:rsidP="004F3D2B">
      <w:pPr>
        <w:pStyle w:val="Heading3"/>
      </w:pPr>
      <w:r>
        <w:t xml:space="preserve">Table 1: Actual </w:t>
      </w:r>
      <w:r w:rsidRPr="00FE0B54">
        <w:t>investment</w:t>
      </w:r>
      <w:r>
        <w:t xml:space="preserve"> by </w:t>
      </w:r>
      <w:r w:rsidRPr="008162F5">
        <w:t>priority</w:t>
      </w:r>
      <w:r>
        <w:t xml:space="preserve"> </w:t>
      </w:r>
      <w:r w:rsidRPr="004F3D2B">
        <w:t>theme</w:t>
      </w:r>
    </w:p>
    <w:tbl>
      <w:tblPr>
        <w:tblStyle w:val="TableGridLight"/>
        <w:tblW w:w="0" w:type="auto"/>
        <w:tblLayout w:type="fixed"/>
        <w:tblLook w:val="0000" w:firstRow="0" w:lastRow="0" w:firstColumn="0" w:lastColumn="0" w:noHBand="0" w:noVBand="0"/>
      </w:tblPr>
      <w:tblGrid>
        <w:gridCol w:w="2995"/>
        <w:gridCol w:w="1318"/>
        <w:gridCol w:w="1352"/>
        <w:gridCol w:w="1285"/>
        <w:gridCol w:w="3677"/>
      </w:tblGrid>
      <w:tr w:rsidR="00AE4AE2" w14:paraId="487834CB" w14:textId="77777777" w:rsidTr="00FE0B54">
        <w:trPr>
          <w:trHeight w:val="60"/>
        </w:trPr>
        <w:tc>
          <w:tcPr>
            <w:tcW w:w="2995" w:type="dxa"/>
          </w:tcPr>
          <w:p w14:paraId="03D35FCD" w14:textId="77777777" w:rsidR="00AE4AE2" w:rsidRPr="008162F5" w:rsidRDefault="00AE4AE2" w:rsidP="00FE0B54">
            <w:pPr>
              <w:pStyle w:val="Heading3"/>
            </w:pPr>
            <w:r w:rsidRPr="008162F5">
              <w:t>Fund objectives</w:t>
            </w:r>
          </w:p>
        </w:tc>
        <w:tc>
          <w:tcPr>
            <w:tcW w:w="1318" w:type="dxa"/>
          </w:tcPr>
          <w:p w14:paraId="5F0EF8D6" w14:textId="77777777" w:rsidR="00AE4AE2" w:rsidRPr="008162F5" w:rsidRDefault="00AE4AE2" w:rsidP="00FE0B54">
            <w:pPr>
              <w:pStyle w:val="Heading3"/>
            </w:pPr>
            <w:r w:rsidRPr="008162F5">
              <w:t xml:space="preserve">2015–16 </w:t>
            </w:r>
            <w:r w:rsidRPr="008162F5">
              <w:br/>
              <w:t>($ million)</w:t>
            </w:r>
          </w:p>
        </w:tc>
        <w:tc>
          <w:tcPr>
            <w:tcW w:w="1352" w:type="dxa"/>
          </w:tcPr>
          <w:p w14:paraId="5C6D20E0" w14:textId="77777777" w:rsidR="00AE4AE2" w:rsidRPr="008162F5" w:rsidRDefault="00AE4AE2" w:rsidP="00FE0B54">
            <w:pPr>
              <w:pStyle w:val="Heading3"/>
            </w:pPr>
            <w:r w:rsidRPr="008162F5">
              <w:t xml:space="preserve">2016–17 </w:t>
            </w:r>
            <w:r w:rsidRPr="008162F5">
              <w:br/>
              <w:t>($ million)</w:t>
            </w:r>
          </w:p>
        </w:tc>
        <w:tc>
          <w:tcPr>
            <w:tcW w:w="1285" w:type="dxa"/>
          </w:tcPr>
          <w:p w14:paraId="61932A3C" w14:textId="77777777" w:rsidR="00AE4AE2" w:rsidRPr="008162F5" w:rsidRDefault="00AE4AE2" w:rsidP="00FE0B54">
            <w:pPr>
              <w:pStyle w:val="Heading3"/>
            </w:pPr>
            <w:r w:rsidRPr="008162F5">
              <w:t xml:space="preserve">2017–18 </w:t>
            </w:r>
            <w:r w:rsidRPr="008162F5">
              <w:br/>
              <w:t>($ million)</w:t>
            </w:r>
          </w:p>
        </w:tc>
        <w:tc>
          <w:tcPr>
            <w:tcW w:w="3677" w:type="dxa"/>
          </w:tcPr>
          <w:p w14:paraId="65C8191C" w14:textId="77777777" w:rsidR="00AE4AE2" w:rsidRPr="008162F5" w:rsidRDefault="00AE4AE2" w:rsidP="00FE0B54">
            <w:pPr>
              <w:pStyle w:val="Heading3"/>
            </w:pPr>
            <w:r w:rsidRPr="008162F5">
              <w:t xml:space="preserve">2018–19 </w:t>
            </w:r>
            <w:r w:rsidRPr="008162F5">
              <w:br/>
              <w:t>($ million)</w:t>
            </w:r>
          </w:p>
        </w:tc>
      </w:tr>
      <w:tr w:rsidR="00AE4AE2" w14:paraId="5255DA50" w14:textId="77777777" w:rsidTr="00FE0B54">
        <w:trPr>
          <w:trHeight w:hRule="exact" w:val="907"/>
        </w:trPr>
        <w:tc>
          <w:tcPr>
            <w:tcW w:w="2995" w:type="dxa"/>
          </w:tcPr>
          <w:p w14:paraId="468E1F9F" w14:textId="77777777" w:rsidR="00AE4AE2" w:rsidRDefault="00AE4AE2" w:rsidP="000458D7">
            <w:r>
              <w:t>Address both objectives</w:t>
            </w:r>
          </w:p>
        </w:tc>
        <w:tc>
          <w:tcPr>
            <w:tcW w:w="1318" w:type="dxa"/>
          </w:tcPr>
          <w:p w14:paraId="555FE25D" w14:textId="77777777" w:rsidR="00AE4AE2" w:rsidRDefault="00AE4AE2" w:rsidP="00D52DD1">
            <w:r>
              <w:rPr>
                <w:rStyle w:val="Updatedelete"/>
                <w:rFonts w:eastAsiaTheme="majorEastAsia"/>
                <w:color w:val="000000"/>
              </w:rPr>
              <w:t>$1.3</w:t>
            </w:r>
          </w:p>
        </w:tc>
        <w:tc>
          <w:tcPr>
            <w:tcW w:w="1352" w:type="dxa"/>
          </w:tcPr>
          <w:p w14:paraId="5A7BEE30" w14:textId="77777777" w:rsidR="00AE4AE2" w:rsidRDefault="00AE4AE2" w:rsidP="00D52DD1">
            <w:r>
              <w:rPr>
                <w:rStyle w:val="Updatedelete"/>
                <w:rFonts w:eastAsiaTheme="majorEastAsia"/>
                <w:color w:val="000000"/>
              </w:rPr>
              <w:t>$0.6</w:t>
            </w:r>
          </w:p>
        </w:tc>
        <w:tc>
          <w:tcPr>
            <w:tcW w:w="1285" w:type="dxa"/>
          </w:tcPr>
          <w:p w14:paraId="5F6D908F" w14:textId="77777777" w:rsidR="00AE4AE2" w:rsidRDefault="00AE4AE2" w:rsidP="00D52DD1">
            <w:r>
              <w:rPr>
                <w:rStyle w:val="Updatedelete"/>
                <w:rFonts w:eastAsiaTheme="majorEastAsia"/>
                <w:color w:val="000000"/>
              </w:rPr>
              <w:t>$3.5</w:t>
            </w:r>
          </w:p>
        </w:tc>
        <w:tc>
          <w:tcPr>
            <w:tcW w:w="3677" w:type="dxa"/>
          </w:tcPr>
          <w:p w14:paraId="094FB816" w14:textId="77777777" w:rsidR="00AE4AE2" w:rsidRDefault="00AE4AE2" w:rsidP="00D52DD1">
            <w:r>
              <w:rPr>
                <w:rStyle w:val="Updatedelete"/>
                <w:rFonts w:eastAsiaTheme="majorEastAsia"/>
                <w:color w:val="000000"/>
              </w:rPr>
              <w:t>$8.9</w:t>
            </w:r>
          </w:p>
        </w:tc>
      </w:tr>
      <w:tr w:rsidR="00AE4AE2" w14:paraId="4BB318D5" w14:textId="77777777" w:rsidTr="00FE0B54">
        <w:trPr>
          <w:trHeight w:hRule="exact" w:val="907"/>
        </w:trPr>
        <w:tc>
          <w:tcPr>
            <w:tcW w:w="2995" w:type="dxa"/>
          </w:tcPr>
          <w:p w14:paraId="42A5235A" w14:textId="77777777" w:rsidR="00AE4AE2" w:rsidRDefault="00AE4AE2" w:rsidP="000458D7">
            <w:r>
              <w:t>Waste</w:t>
            </w:r>
          </w:p>
        </w:tc>
        <w:tc>
          <w:tcPr>
            <w:tcW w:w="1318" w:type="dxa"/>
          </w:tcPr>
          <w:p w14:paraId="544A09F0" w14:textId="77777777" w:rsidR="00AE4AE2" w:rsidRDefault="00AE4AE2" w:rsidP="00D52DD1">
            <w:r>
              <w:rPr>
                <w:rStyle w:val="Updatedelete"/>
                <w:rFonts w:eastAsiaTheme="majorEastAsia"/>
                <w:color w:val="000000"/>
              </w:rPr>
              <w:t>$11.0</w:t>
            </w:r>
          </w:p>
        </w:tc>
        <w:tc>
          <w:tcPr>
            <w:tcW w:w="1352" w:type="dxa"/>
          </w:tcPr>
          <w:p w14:paraId="376C18A6" w14:textId="77777777" w:rsidR="00AE4AE2" w:rsidRDefault="00AE4AE2" w:rsidP="00D52DD1">
            <w:r>
              <w:rPr>
                <w:rStyle w:val="Updatedelete"/>
                <w:rFonts w:eastAsiaTheme="majorEastAsia"/>
                <w:color w:val="000000"/>
              </w:rPr>
              <w:t>$13.4</w:t>
            </w:r>
          </w:p>
        </w:tc>
        <w:tc>
          <w:tcPr>
            <w:tcW w:w="1285" w:type="dxa"/>
          </w:tcPr>
          <w:p w14:paraId="48FA77B0" w14:textId="77777777" w:rsidR="00AE4AE2" w:rsidRDefault="00AE4AE2" w:rsidP="00D52DD1">
            <w:r>
              <w:rPr>
                <w:rStyle w:val="Updatedelete"/>
                <w:rFonts w:eastAsiaTheme="majorEastAsia"/>
                <w:color w:val="000000"/>
              </w:rPr>
              <w:t>$34.8</w:t>
            </w:r>
          </w:p>
        </w:tc>
        <w:tc>
          <w:tcPr>
            <w:tcW w:w="3677" w:type="dxa"/>
          </w:tcPr>
          <w:p w14:paraId="4BCE7D8B" w14:textId="77777777" w:rsidR="00AE4AE2" w:rsidRDefault="00AE4AE2" w:rsidP="00D52DD1">
            <w:r>
              <w:rPr>
                <w:rStyle w:val="Updatedelete"/>
                <w:rFonts w:eastAsiaTheme="majorEastAsia"/>
                <w:color w:val="000000"/>
              </w:rPr>
              <w:t>$50.4</w:t>
            </w:r>
          </w:p>
        </w:tc>
      </w:tr>
      <w:tr w:rsidR="00AE4AE2" w14:paraId="589332BB" w14:textId="77777777" w:rsidTr="00FE0B54">
        <w:trPr>
          <w:trHeight w:hRule="exact" w:val="907"/>
        </w:trPr>
        <w:tc>
          <w:tcPr>
            <w:tcW w:w="2995" w:type="dxa"/>
          </w:tcPr>
          <w:p w14:paraId="30CC8D54" w14:textId="77777777" w:rsidR="00AE4AE2" w:rsidRDefault="00AE4AE2" w:rsidP="000458D7">
            <w:r>
              <w:t>Climate change</w:t>
            </w:r>
          </w:p>
        </w:tc>
        <w:tc>
          <w:tcPr>
            <w:tcW w:w="1318" w:type="dxa"/>
          </w:tcPr>
          <w:p w14:paraId="3256A336" w14:textId="77777777" w:rsidR="00AE4AE2" w:rsidRDefault="00AE4AE2" w:rsidP="00D52DD1">
            <w:r>
              <w:rPr>
                <w:rStyle w:val="Updatedelete"/>
                <w:rFonts w:eastAsiaTheme="majorEastAsia"/>
                <w:color w:val="000000"/>
              </w:rPr>
              <w:t>$10.5</w:t>
            </w:r>
          </w:p>
        </w:tc>
        <w:tc>
          <w:tcPr>
            <w:tcW w:w="1352" w:type="dxa"/>
          </w:tcPr>
          <w:p w14:paraId="40C02456" w14:textId="77777777" w:rsidR="00AE4AE2" w:rsidRDefault="00AE4AE2" w:rsidP="00D52DD1">
            <w:r>
              <w:rPr>
                <w:rStyle w:val="Updatedelete"/>
                <w:rFonts w:eastAsiaTheme="majorEastAsia"/>
                <w:color w:val="000000"/>
              </w:rPr>
              <w:t>$38.0</w:t>
            </w:r>
          </w:p>
        </w:tc>
        <w:tc>
          <w:tcPr>
            <w:tcW w:w="1285" w:type="dxa"/>
          </w:tcPr>
          <w:p w14:paraId="263EC94A" w14:textId="77777777" w:rsidR="00AE4AE2" w:rsidRDefault="00AE4AE2" w:rsidP="00D52DD1">
            <w:r>
              <w:rPr>
                <w:rStyle w:val="Updatedelete"/>
                <w:rFonts w:eastAsiaTheme="majorEastAsia"/>
                <w:color w:val="000000"/>
              </w:rPr>
              <w:t>$116.3</w:t>
            </w:r>
          </w:p>
        </w:tc>
        <w:tc>
          <w:tcPr>
            <w:tcW w:w="3677" w:type="dxa"/>
          </w:tcPr>
          <w:p w14:paraId="51BCF1C0" w14:textId="77777777" w:rsidR="00AE4AE2" w:rsidRDefault="00AE4AE2" w:rsidP="00D52DD1">
            <w:r>
              <w:rPr>
                <w:rStyle w:val="Updatedelete"/>
                <w:rFonts w:eastAsiaTheme="majorEastAsia"/>
                <w:color w:val="000000"/>
              </w:rPr>
              <w:t>$134.3</w:t>
            </w:r>
          </w:p>
        </w:tc>
      </w:tr>
    </w:tbl>
    <w:p w14:paraId="220E23ED" w14:textId="5630C68E" w:rsidR="00AE4AE2" w:rsidRDefault="00AE4AE2" w:rsidP="004F3D2B">
      <w:pPr>
        <w:pStyle w:val="Heading3"/>
      </w:pPr>
      <w:r>
        <w:t xml:space="preserve">Figure 2: Proportion of </w:t>
      </w:r>
      <w:r w:rsidRPr="00FE0B54">
        <w:t>projects</w:t>
      </w:r>
      <w:r>
        <w:t xml:space="preserve"> being funded in 2018–19 by strategic priority</w:t>
      </w:r>
    </w:p>
    <w:p w14:paraId="0E4BAE16" w14:textId="782C736F" w:rsidR="00FE0B54" w:rsidRDefault="00FE0B54" w:rsidP="00FE0B54">
      <w:pPr>
        <w:pStyle w:val="ListBullet"/>
      </w:pPr>
      <w:r>
        <w:t>1.1 Making alternatives to landfill more viable and cost competitive through the stimulation, creation and expansion of viable markets for recycled and recovered materials: 8%</w:t>
      </w:r>
    </w:p>
    <w:p w14:paraId="08624A3A" w14:textId="3E77FCBB" w:rsidR="00FE0B54" w:rsidRDefault="00FE0B54" w:rsidP="00FE0B54">
      <w:pPr>
        <w:pStyle w:val="ListBullet"/>
      </w:pPr>
      <w:r>
        <w:t>1.2 Facilitating a network of best practice waste and resource recovery infrastructure which minimises public health and environmental impacts and maximises resource recovery opportunities: 7%</w:t>
      </w:r>
    </w:p>
    <w:p w14:paraId="3DC64A71" w14:textId="2282D438" w:rsidR="00FE0B54" w:rsidRDefault="00FE0B54" w:rsidP="00FE0B54">
      <w:pPr>
        <w:pStyle w:val="ListBullet"/>
      </w:pPr>
      <w:r>
        <w:t>1.3 Providing equity in access to, and reducing impacts of, waste and resource recovery services on communities: 5%</w:t>
      </w:r>
    </w:p>
    <w:p w14:paraId="7B22B3CE" w14:textId="46F4B217" w:rsidR="00FE0B54" w:rsidRDefault="00FE0B54" w:rsidP="00FE0B54">
      <w:pPr>
        <w:pStyle w:val="ListBullet"/>
      </w:pPr>
      <w:r>
        <w:t>1.4 Improving waste education and waste management capability to reduce waste generation, recover resources, and prevent littering and illegal dumping: 10%</w:t>
      </w:r>
    </w:p>
    <w:p w14:paraId="7D58CF1B" w14:textId="34B16F04" w:rsidR="00FE0B54" w:rsidRDefault="00FE0B54" w:rsidP="00FE0B54">
      <w:pPr>
        <w:pStyle w:val="ListBullet"/>
      </w:pPr>
      <w:r>
        <w:t>1.5 Modernising the management of legacy contamination or pollution: 3%</w:t>
      </w:r>
    </w:p>
    <w:p w14:paraId="530E46F4" w14:textId="1A0D8148" w:rsidR="00FE0B54" w:rsidRDefault="00FE0B54" w:rsidP="00FE0B54">
      <w:pPr>
        <w:pStyle w:val="ListBullet"/>
      </w:pPr>
      <w:r>
        <w:t>2.1 Supporting individuals, communities and industry to transition to a low carbon economy: 19%</w:t>
      </w:r>
    </w:p>
    <w:p w14:paraId="65C4DA20" w14:textId="173DFC6E" w:rsidR="00FE0B54" w:rsidRDefault="00FE0B54" w:rsidP="00FE0B54">
      <w:pPr>
        <w:pStyle w:val="ListBullet"/>
      </w:pPr>
      <w:r>
        <w:t>2.2 Supporting Victorians to adapt to the impacts of climate change, particularly those most vulnerable and least able to do so: 16%</w:t>
      </w:r>
    </w:p>
    <w:p w14:paraId="4BF0F583" w14:textId="5B3B6CDE" w:rsidR="00FE0B54" w:rsidRDefault="00FE0B54" w:rsidP="00FE0B54">
      <w:pPr>
        <w:pStyle w:val="ListBullet"/>
      </w:pPr>
      <w:r>
        <w:t>2.3 Building Victorian communities’ capacity, capability and skills in responding to climate change: 24%</w:t>
      </w:r>
    </w:p>
    <w:p w14:paraId="1384F578" w14:textId="25CA7204" w:rsidR="00AE4AE2" w:rsidRPr="00FE0B54" w:rsidRDefault="00FE0B54" w:rsidP="00AE4AE2">
      <w:pPr>
        <w:pStyle w:val="ListBullet"/>
      </w:pPr>
      <w:r>
        <w:t>2.4 Assisting Victoria’s ecosystems and native species to be more resilient to climate change and/or support mitigation outcomes: 9%</w:t>
      </w:r>
    </w:p>
    <w:p w14:paraId="6EC9C32C" w14:textId="77777777" w:rsidR="00AE4AE2" w:rsidRPr="0097697D" w:rsidRDefault="00AE4AE2" w:rsidP="004F3D2B">
      <w:pPr>
        <w:pStyle w:val="Heading2"/>
        <w:rPr>
          <w:lang w:val="en-GB"/>
        </w:rPr>
      </w:pPr>
      <w:r w:rsidRPr="0097697D">
        <w:lastRenderedPageBreak/>
        <w:t>Case</w:t>
      </w:r>
      <w:r w:rsidRPr="0097697D">
        <w:rPr>
          <w:lang w:val="en-GB"/>
        </w:rPr>
        <w:t xml:space="preserve"> study</w:t>
      </w:r>
      <w:r>
        <w:rPr>
          <w:lang w:val="en-GB"/>
        </w:rPr>
        <w:t xml:space="preserve">: </w:t>
      </w:r>
      <w:r w:rsidRPr="004F3D2B">
        <w:t>Waste</w:t>
      </w:r>
      <w:r>
        <w:rPr>
          <w:lang w:val="en-GB"/>
        </w:rPr>
        <w:t xml:space="preserve"> </w:t>
      </w:r>
      <w:r w:rsidRPr="004F3D2B">
        <w:t>Management</w:t>
      </w:r>
    </w:p>
    <w:p w14:paraId="4D51733B" w14:textId="77777777" w:rsidR="00AE4AE2" w:rsidRDefault="00AE4AE2" w:rsidP="004F3D2B">
      <w:pPr>
        <w:pStyle w:val="Heading3"/>
      </w:pPr>
      <w:r w:rsidRPr="0097697D">
        <w:rPr>
          <w:lang w:val="en-GB"/>
        </w:rPr>
        <w:t xml:space="preserve">Commercial </w:t>
      </w:r>
      <w:r w:rsidRPr="0097697D">
        <w:t>Tippers</w:t>
      </w:r>
    </w:p>
    <w:p w14:paraId="48BE8F33" w14:textId="77777777" w:rsidR="00AE4AE2" w:rsidRPr="0097697D" w:rsidRDefault="00AE4AE2" w:rsidP="00AE4AE2">
      <w:r>
        <w:rPr>
          <w:noProof/>
        </w:rPr>
        <w:drawing>
          <wp:inline distT="0" distB="0" distL="0" distR="0" wp14:anchorId="2BD7E5A5" wp14:editId="1491A41D">
            <wp:extent cx="6858000" cy="3446145"/>
            <wp:effectExtent l="0" t="0" r="0" b="0"/>
            <wp:docPr id="6" name="Picture 6"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g"/>
                    <pic:cNvPicPr/>
                  </pic:nvPicPr>
                  <pic:blipFill>
                    <a:blip r:embed="rId28" cstate="email">
                      <a:extLst>
                        <a:ext uri="{28A0092B-C50C-407E-A947-70E740481C1C}">
                          <a14:useLocalDpi xmlns:a14="http://schemas.microsoft.com/office/drawing/2010/main"/>
                        </a:ext>
                      </a:extLst>
                    </a:blip>
                    <a:stretch>
                      <a:fillRect/>
                    </a:stretch>
                  </pic:blipFill>
                  <pic:spPr>
                    <a:xfrm>
                      <a:off x="0" y="0"/>
                      <a:ext cx="6858000" cy="3446145"/>
                    </a:xfrm>
                    <a:prstGeom prst="rect">
                      <a:avLst/>
                    </a:prstGeom>
                  </pic:spPr>
                </pic:pic>
              </a:graphicData>
            </a:graphic>
          </wp:inline>
        </w:drawing>
      </w:r>
    </w:p>
    <w:p w14:paraId="51887F87" w14:textId="77777777" w:rsidR="00AE4AE2" w:rsidRPr="0097697D" w:rsidRDefault="00AE4AE2" w:rsidP="00AE4AE2">
      <w:pPr>
        <w:rPr>
          <w:lang w:val="en-GB"/>
        </w:rPr>
      </w:pPr>
      <w:r w:rsidRPr="0097697D">
        <w:rPr>
          <w:lang w:val="en-GB"/>
        </w:rPr>
        <w:t>The construction of a new $7 million indoor recycling shed and installation of state-of-the-art equipment at a facility in Dandenong will help reduce the volume of waste from the construction and demolition (C&amp;D) and commercial and industrial (C&amp;I) sectors going into landfill.</w:t>
      </w:r>
    </w:p>
    <w:p w14:paraId="7C913C60" w14:textId="77777777" w:rsidR="00AE4AE2" w:rsidRPr="0097697D" w:rsidRDefault="00AE4AE2" w:rsidP="00AE4AE2">
      <w:pPr>
        <w:rPr>
          <w:lang w:val="en-GB"/>
        </w:rPr>
      </w:pPr>
      <w:r w:rsidRPr="0097697D">
        <w:rPr>
          <w:lang w:val="en-GB"/>
        </w:rPr>
        <w:t>The move by Commercial Tippers Pty Ltd will expand and improve its materials-processing facility, increasing its capacity from 20,000 to 77,000 tonnes of waste a year. Commercial Tippers is now one of the State’s largest recycling companies.</w:t>
      </w:r>
    </w:p>
    <w:p w14:paraId="6AC62303" w14:textId="77777777" w:rsidR="00AE4AE2" w:rsidRPr="0097697D" w:rsidRDefault="00AE4AE2" w:rsidP="00AE4AE2">
      <w:pPr>
        <w:rPr>
          <w:lang w:val="en-GB"/>
        </w:rPr>
      </w:pPr>
      <w:r w:rsidRPr="0097697D">
        <w:rPr>
          <w:lang w:val="en-GB"/>
        </w:rPr>
        <w:t>The additional 57,000 tonnes in annual processing capacity is a boon to Victoria’s recycling sector.</w:t>
      </w:r>
    </w:p>
    <w:p w14:paraId="4E3A18E9" w14:textId="77777777" w:rsidR="00AE4AE2" w:rsidRPr="0097697D" w:rsidRDefault="00AE4AE2" w:rsidP="00AE4AE2">
      <w:pPr>
        <w:rPr>
          <w:lang w:val="en-GB"/>
        </w:rPr>
      </w:pPr>
      <w:r w:rsidRPr="0097697D">
        <w:rPr>
          <w:lang w:val="en-GB"/>
        </w:rPr>
        <w:t xml:space="preserve">The project, which was awarded funding under the Resource Recovery Infrastructure Fund (RRIF), is a prime example of the positive, cooperative relationship between Sustainability Victoria (SV) and private industry, which is helping lift the State’s recycling performance. </w:t>
      </w:r>
    </w:p>
    <w:p w14:paraId="25DA6F00" w14:textId="77777777" w:rsidR="00AE4AE2" w:rsidRPr="0097697D" w:rsidRDefault="00AE4AE2" w:rsidP="00AE4AE2">
      <w:pPr>
        <w:rPr>
          <w:lang w:val="en-GB"/>
        </w:rPr>
      </w:pPr>
      <w:r w:rsidRPr="0097697D">
        <w:rPr>
          <w:lang w:val="en-GB"/>
        </w:rPr>
        <w:t xml:space="preserve">Commercial Tippers has also developed an advanced, unique and profitable timber pallet recycling scheme, to complement its record in processing food and garden organic waste, and C&amp;D and C&amp;I materials. </w:t>
      </w:r>
    </w:p>
    <w:p w14:paraId="47E109FF" w14:textId="77777777" w:rsidR="00AE4AE2" w:rsidRPr="0097697D" w:rsidRDefault="00AE4AE2" w:rsidP="00AE4AE2">
      <w:pPr>
        <w:rPr>
          <w:lang w:val="en-GB"/>
        </w:rPr>
      </w:pPr>
      <w:r w:rsidRPr="0097697D">
        <w:rPr>
          <w:lang w:val="en-GB"/>
        </w:rPr>
        <w:t xml:space="preserve">In addition, the company is committed to best-practice environmental sustainability, with its site being powered 100 per cent by solar energy, including its forklifts. </w:t>
      </w:r>
    </w:p>
    <w:p w14:paraId="1F4961EB" w14:textId="77777777" w:rsidR="00AE4AE2" w:rsidRPr="0097697D" w:rsidRDefault="00AE4AE2" w:rsidP="00AE4AE2">
      <w:pPr>
        <w:rPr>
          <w:lang w:val="en-GB"/>
        </w:rPr>
      </w:pPr>
      <w:r w:rsidRPr="0097697D">
        <w:rPr>
          <w:lang w:val="en-GB"/>
        </w:rPr>
        <w:t>In terms of social inclusion, Commercial Tippers invests heavily in the local community through the sponsorship and operation of a timber art exhibition and the funding of other local arts projects.</w:t>
      </w:r>
    </w:p>
    <w:p w14:paraId="5D3E2586" w14:textId="77777777" w:rsidR="00AE4AE2" w:rsidRPr="0097697D" w:rsidRDefault="00AE4AE2" w:rsidP="00AE4AE2">
      <w:pPr>
        <w:rPr>
          <w:lang w:val="en-GB"/>
        </w:rPr>
      </w:pPr>
      <w:r w:rsidRPr="0097697D">
        <w:rPr>
          <w:lang w:val="en-GB"/>
        </w:rPr>
        <w:t>The RRIF aims to support the development of infrastructure that improves the collection, sorting and processing of recycled materials. The program seeks innovative projects that will increase jobs in the resource-recovery industry while also increasing the recovery of priority materials.</w:t>
      </w:r>
    </w:p>
    <w:p w14:paraId="34326584" w14:textId="77777777" w:rsidR="00AE4AE2" w:rsidRPr="0097697D" w:rsidRDefault="00AE4AE2" w:rsidP="004F3D2B">
      <w:pPr>
        <w:pStyle w:val="Heading4"/>
        <w:rPr>
          <w:lang w:val="en-GB"/>
        </w:rPr>
      </w:pPr>
      <w:r w:rsidRPr="0097697D">
        <w:rPr>
          <w:lang w:val="en-GB"/>
        </w:rPr>
        <w:t>Legislative objective</w:t>
      </w:r>
    </w:p>
    <w:p w14:paraId="0C6D38A5" w14:textId="77777777" w:rsidR="00AE4AE2" w:rsidRPr="0097697D" w:rsidRDefault="00AE4AE2" w:rsidP="00AE4AE2">
      <w:pPr>
        <w:rPr>
          <w:lang w:val="en-GB"/>
        </w:rPr>
      </w:pPr>
      <w:r w:rsidRPr="0097697D">
        <w:rPr>
          <w:lang w:val="en-GB"/>
        </w:rPr>
        <w:t>This fund fosters environmentally sustainable uses of resources and best practices in waste management to advance the social and economic development of Victoria by providing investment in key infrastructure for waste and resource recovery to improve resource recovery rates.</w:t>
      </w:r>
    </w:p>
    <w:p w14:paraId="5522D48D" w14:textId="0E88B93F" w:rsidR="00AE4AE2" w:rsidRDefault="00AE4AE2" w:rsidP="00AE4AE2">
      <w:pPr>
        <w:rPr>
          <w:lang w:val="en-GB"/>
        </w:rPr>
      </w:pPr>
      <w:r w:rsidRPr="0097697D">
        <w:rPr>
          <w:lang w:val="en-GB"/>
        </w:rPr>
        <w:t>This project is funded in part from the RRIF, which is funded by the Sustainability Fund. The RRIF received $10.23 million in 2018–19 to support various projects.</w:t>
      </w:r>
    </w:p>
    <w:p w14:paraId="2E376248" w14:textId="14533568" w:rsidR="000458D7" w:rsidRDefault="000458D7" w:rsidP="00AE4AE2">
      <w:pPr>
        <w:rPr>
          <w:lang w:val="en-GB"/>
        </w:rPr>
      </w:pPr>
      <w:r>
        <w:rPr>
          <w:lang w:val="en-GB"/>
        </w:rPr>
        <w:t>End of case study.</w:t>
      </w:r>
    </w:p>
    <w:p w14:paraId="3441116C" w14:textId="77777777" w:rsidR="00AE4AE2" w:rsidRDefault="00AE4AE2" w:rsidP="00AE4AE2">
      <w:pPr>
        <w:pStyle w:val="Heading1"/>
      </w:pPr>
      <w:bookmarkStart w:id="8" w:name="_Toc44495314"/>
      <w:r>
        <w:lastRenderedPageBreak/>
        <w:t>Monitoring and Evaluation Framework</w:t>
      </w:r>
      <w:bookmarkEnd w:id="8"/>
      <w:r>
        <w:t xml:space="preserve"> </w:t>
      </w:r>
    </w:p>
    <w:p w14:paraId="3F461ACD" w14:textId="77777777" w:rsidR="00AE4AE2" w:rsidRDefault="00AE4AE2" w:rsidP="00AE4AE2">
      <w:pPr>
        <w:pStyle w:val="Heading2"/>
      </w:pPr>
      <w:r>
        <w:t xml:space="preserve">The Monitoring and Evaluation </w:t>
      </w:r>
      <w:r w:rsidRPr="0097697D">
        <w:t>Framework</w:t>
      </w:r>
      <w:r>
        <w:t xml:space="preserve"> sets the basis for measuring outcomes of the Sustainability Fund.</w:t>
      </w:r>
    </w:p>
    <w:p w14:paraId="7F7EF7A5" w14:textId="77777777" w:rsidR="00AE4AE2" w:rsidRDefault="00AE4AE2" w:rsidP="00AE4AE2">
      <w:pPr>
        <w:pStyle w:val="Heading3"/>
      </w:pPr>
      <w:r>
        <w:t xml:space="preserve">About </w:t>
      </w:r>
      <w:r w:rsidRPr="0097697D">
        <w:t>the</w:t>
      </w:r>
      <w:r>
        <w:t xml:space="preserve"> framework</w:t>
      </w:r>
    </w:p>
    <w:p w14:paraId="44EF7897" w14:textId="77777777" w:rsidR="00AE4AE2" w:rsidRDefault="00AE4AE2" w:rsidP="00AE4AE2">
      <w:r>
        <w:t>The Monitoring and Evaluation Framework outlines the approach to measuring the extent to which projects funded by the Sustainability Fund have achieved the legislative objectives of the fund.</w:t>
      </w:r>
    </w:p>
    <w:p w14:paraId="31F2183E" w14:textId="77777777" w:rsidR="00AE4AE2" w:rsidRDefault="00AE4AE2" w:rsidP="00AE4AE2">
      <w:r>
        <w:t>The framework aims to:</w:t>
      </w:r>
    </w:p>
    <w:p w14:paraId="2F98BEC4" w14:textId="77777777" w:rsidR="00AE4AE2" w:rsidRDefault="00AE4AE2" w:rsidP="00FE0B54">
      <w:pPr>
        <w:pStyle w:val="ListBullet"/>
      </w:pPr>
      <w:r>
        <w:t xml:space="preserve">provide </w:t>
      </w:r>
      <w:r w:rsidRPr="0097697D">
        <w:t>transparency</w:t>
      </w:r>
      <w:r>
        <w:t xml:space="preserve"> and accountability for the use of the Sustainability Fund</w:t>
      </w:r>
    </w:p>
    <w:p w14:paraId="11DB408B" w14:textId="77777777" w:rsidR="00AE4AE2" w:rsidRDefault="00AE4AE2" w:rsidP="00FE0B54">
      <w:pPr>
        <w:pStyle w:val="ListBullet"/>
      </w:pPr>
      <w:r>
        <w:t xml:space="preserve">show </w:t>
      </w:r>
      <w:r w:rsidRPr="0097697D">
        <w:t>achievement</w:t>
      </w:r>
      <w:r>
        <w:t xml:space="preserve"> against the fund’s legislated objectives</w:t>
      </w:r>
    </w:p>
    <w:p w14:paraId="2347D815" w14:textId="77777777" w:rsidR="00AE4AE2" w:rsidRDefault="00AE4AE2" w:rsidP="00FE0B54">
      <w:pPr>
        <w:pStyle w:val="ListBullet"/>
      </w:pPr>
      <w:r>
        <w:t xml:space="preserve">support </w:t>
      </w:r>
      <w:r w:rsidRPr="0097697D">
        <w:t>good</w:t>
      </w:r>
      <w:r>
        <w:t xml:space="preserve"> decision-making within the fund</w:t>
      </w:r>
    </w:p>
    <w:p w14:paraId="16397154" w14:textId="77777777" w:rsidR="00AE4AE2" w:rsidRDefault="00AE4AE2" w:rsidP="00FE0B54">
      <w:pPr>
        <w:pStyle w:val="ListBullet"/>
      </w:pPr>
      <w:r>
        <w:t xml:space="preserve">contribute to broader </w:t>
      </w:r>
      <w:r w:rsidRPr="0097697D">
        <w:t>learnings</w:t>
      </w:r>
      <w:r>
        <w:t xml:space="preserve"> about initiatives related to sustainability in Victoria.</w:t>
      </w:r>
    </w:p>
    <w:p w14:paraId="34BD52DF" w14:textId="77777777" w:rsidR="00AE4AE2" w:rsidRDefault="00AE4AE2" w:rsidP="00AE4AE2">
      <w:r>
        <w:t>The framework is incorporated in recipients’ funding agreements and enables the collection of appropriate data that aligns to the fund’s legislated objectives. It was first introduced as a pilot in September 2018.</w:t>
      </w:r>
    </w:p>
    <w:p w14:paraId="5E21070F" w14:textId="77777777" w:rsidR="00AE4AE2" w:rsidRPr="00643B77" w:rsidRDefault="00AE4AE2" w:rsidP="00643B77">
      <w:r w:rsidRPr="00643B77">
        <w:t xml:space="preserve">Initial work on the framework commenced in 2016. The final product addresses the Victorian Auditor-General’s recommendation to evaluate outcomes of the fund, including its funded programs to measure the extent expenditure has contributed to the fund’s objectives. See report section </w:t>
      </w:r>
      <w:r w:rsidRPr="00643B77">
        <w:rPr>
          <w:rFonts w:eastAsiaTheme="majorEastAsia"/>
        </w:rPr>
        <w:t>Implementing the Victorian Auditor-General’s recommendations</w:t>
      </w:r>
      <w:r w:rsidRPr="00643B77">
        <w:t xml:space="preserve"> for further information on these recommendations.</w:t>
      </w:r>
    </w:p>
    <w:p w14:paraId="3418A051" w14:textId="77777777" w:rsidR="00AE4AE2" w:rsidRDefault="00AE4AE2" w:rsidP="00AE4AE2">
      <w:pPr>
        <w:pStyle w:val="Heading2"/>
      </w:pPr>
      <w:r>
        <w:t>The Sustainability Fund supports projects that contribute to delivering the Victorian Government's key waste and climate change commitments.</w:t>
      </w:r>
    </w:p>
    <w:p w14:paraId="2FCB2369" w14:textId="77777777" w:rsidR="00AE4AE2" w:rsidRDefault="00AE4AE2" w:rsidP="00AE4AE2">
      <w:pPr>
        <w:pStyle w:val="Heading3"/>
      </w:pPr>
      <w:r>
        <w:t>Progress towards a sustainable future</w:t>
      </w:r>
    </w:p>
    <w:p w14:paraId="1F1A40C6" w14:textId="77777777" w:rsidR="00AE4AE2" w:rsidRDefault="00AE4AE2" w:rsidP="00AE4AE2">
      <w:r>
        <w:t xml:space="preserve">The Victorian Government aspires toward a stronger, fairer, better Victoria. This vision is underpinned by the government’s commitment to the shared outcome of liveable, inclusive, sustainable communities and thriving natural environments. </w:t>
      </w:r>
    </w:p>
    <w:p w14:paraId="4D33A64C" w14:textId="77777777" w:rsidR="00AE4AE2" w:rsidRDefault="00AE4AE2" w:rsidP="00AE4AE2">
      <w:r>
        <w:t xml:space="preserve">A suite of government policies and actions relating to the environment and sustainability have been developed that will help realise this vision, including but not limited to: </w:t>
      </w:r>
    </w:p>
    <w:p w14:paraId="517F9E8E" w14:textId="0F763AE0" w:rsidR="00AE4AE2" w:rsidRPr="0097697D" w:rsidRDefault="00977741" w:rsidP="00FE0B54">
      <w:pPr>
        <w:pStyle w:val="ListBullet"/>
      </w:pPr>
      <w:hyperlink r:id="rId29" w:history="1">
        <w:r w:rsidR="00AE4AE2" w:rsidRPr="00643B77">
          <w:rPr>
            <w:rStyle w:val="Hyperlink"/>
            <w:rFonts w:eastAsiaTheme="majorEastAsia"/>
          </w:rPr>
          <w:t>Victorian Climate Change Framework</w:t>
        </w:r>
      </w:hyperlink>
    </w:p>
    <w:p w14:paraId="27F28B79" w14:textId="5F1C0972" w:rsidR="00AE4AE2" w:rsidRPr="0097697D" w:rsidRDefault="00977741" w:rsidP="00FE0B54">
      <w:pPr>
        <w:pStyle w:val="ListBullet"/>
        <w:rPr>
          <w:rStyle w:val="Hyperlink"/>
          <w:rFonts w:eastAsiaTheme="majorEastAsia"/>
          <w:u w:val="none"/>
        </w:rPr>
      </w:pPr>
      <w:hyperlink r:id="rId30" w:history="1">
        <w:r w:rsidR="00AE4AE2" w:rsidRPr="00643B77">
          <w:rPr>
            <w:rStyle w:val="Hyperlink"/>
            <w:rFonts w:eastAsiaTheme="majorEastAsia"/>
          </w:rPr>
          <w:t>Victorian Climate Change Adaptation Plan 2017–20</w:t>
        </w:r>
      </w:hyperlink>
    </w:p>
    <w:p w14:paraId="1EDD6B4A" w14:textId="77777777" w:rsidR="00AE4AE2" w:rsidRPr="0097697D" w:rsidRDefault="00AE4AE2" w:rsidP="00FE0B54">
      <w:pPr>
        <w:pStyle w:val="ListBullet"/>
        <w:rPr>
          <w:rStyle w:val="Hyperlink"/>
          <w:rFonts w:eastAsiaTheme="majorEastAsia"/>
          <w:u w:val="none"/>
        </w:rPr>
      </w:pPr>
      <w:r w:rsidRPr="0097697D">
        <w:rPr>
          <w:rStyle w:val="Hyperlink"/>
          <w:rFonts w:eastAsiaTheme="majorEastAsia"/>
          <w:u w:val="none"/>
        </w:rPr>
        <w:t>Statewide Waste and Resource Recovery Infrastructure Plan</w:t>
      </w:r>
    </w:p>
    <w:p w14:paraId="2F69B08E" w14:textId="2E651F32" w:rsidR="00AE4AE2" w:rsidRPr="0097697D" w:rsidRDefault="00977741" w:rsidP="00FE0B54">
      <w:pPr>
        <w:pStyle w:val="ListBullet"/>
      </w:pPr>
      <w:hyperlink r:id="rId31" w:history="1">
        <w:r w:rsidR="00AE4AE2" w:rsidRPr="00643B77">
          <w:rPr>
            <w:rStyle w:val="Hyperlink"/>
            <w:rFonts w:eastAsiaTheme="majorEastAsia"/>
          </w:rPr>
          <w:t>Regional Waste and Resource Recovery Implementation Plans</w:t>
        </w:r>
      </w:hyperlink>
    </w:p>
    <w:p w14:paraId="04A6F3AF" w14:textId="41AB96D5" w:rsidR="00AE4AE2" w:rsidRPr="0097697D" w:rsidRDefault="00977741" w:rsidP="00FE0B54">
      <w:pPr>
        <w:pStyle w:val="ListBullet"/>
      </w:pPr>
      <w:hyperlink r:id="rId32" w:history="1">
        <w:r w:rsidR="00AE4AE2" w:rsidRPr="00643B77">
          <w:rPr>
            <w:rStyle w:val="Hyperlink"/>
            <w:rFonts w:eastAsiaTheme="majorEastAsia"/>
          </w:rPr>
          <w:t>Energy Efficiency and Productivity Statement</w:t>
        </w:r>
      </w:hyperlink>
    </w:p>
    <w:p w14:paraId="13DF279D" w14:textId="0652C3BE" w:rsidR="00AE4AE2" w:rsidRPr="0097697D" w:rsidRDefault="00977741" w:rsidP="00FE0B54">
      <w:pPr>
        <w:pStyle w:val="ListBullet"/>
      </w:pPr>
      <w:hyperlink r:id="rId33" w:history="1">
        <w:r w:rsidR="00AE4AE2" w:rsidRPr="00643B77">
          <w:rPr>
            <w:rStyle w:val="Hyperlink"/>
            <w:rFonts w:eastAsiaTheme="majorEastAsia"/>
          </w:rPr>
          <w:t>Energy Efficiency and Productivity Strategy</w:t>
        </w:r>
      </w:hyperlink>
    </w:p>
    <w:p w14:paraId="72FF7DDC" w14:textId="13A60EE8" w:rsidR="00AE4AE2" w:rsidRPr="0097697D" w:rsidRDefault="00977741" w:rsidP="00FE0B54">
      <w:pPr>
        <w:pStyle w:val="ListBullet"/>
      </w:pPr>
      <w:hyperlink r:id="rId34" w:history="1">
        <w:r w:rsidR="00AE4AE2" w:rsidRPr="00643B77">
          <w:rPr>
            <w:rStyle w:val="Hyperlink"/>
            <w:rFonts w:eastAsiaTheme="majorEastAsia"/>
          </w:rPr>
          <w:t>Biodiversity 2037</w:t>
        </w:r>
      </w:hyperlink>
    </w:p>
    <w:p w14:paraId="4E8C5A3B" w14:textId="32B108E9" w:rsidR="00AE4AE2" w:rsidRPr="0097697D" w:rsidRDefault="00977741" w:rsidP="00FE0B54">
      <w:pPr>
        <w:pStyle w:val="ListBullet"/>
      </w:pPr>
      <w:hyperlink r:id="rId35" w:history="1">
        <w:r w:rsidR="00AE4AE2" w:rsidRPr="00643B77">
          <w:rPr>
            <w:rStyle w:val="Hyperlink"/>
            <w:rFonts w:eastAsiaTheme="majorEastAsia"/>
          </w:rPr>
          <w:t>Renewable Energy Action Plan</w:t>
        </w:r>
      </w:hyperlink>
      <w:r w:rsidR="00AE4AE2" w:rsidRPr="0097697D">
        <w:t>.</w:t>
      </w:r>
    </w:p>
    <w:p w14:paraId="796E6644" w14:textId="03A3120A" w:rsidR="00AE4AE2" w:rsidRDefault="00AE4AE2" w:rsidP="00AE4AE2">
      <w:r>
        <w:t xml:space="preserve">The Victorian Government is developing a circular economy policy and action plan for Victoria. In a circular economy people minimise waste and make the most of resources. Shifting to a more circular economy will grow the economy, increase jobs and reduce impacts on the environment. Once developed, outcomes under the framework may align to this policy. Further information on this policy can be found on DELWP's </w:t>
      </w:r>
      <w:hyperlink r:id="rId36" w:history="1">
        <w:r w:rsidRPr="00643B77">
          <w:rPr>
            <w:rStyle w:val="Hyperlink"/>
            <w:rFonts w:eastAsiaTheme="majorEastAsia"/>
          </w:rPr>
          <w:t>website</w:t>
        </w:r>
      </w:hyperlink>
      <w:r>
        <w:t>.</w:t>
      </w:r>
    </w:p>
    <w:p w14:paraId="1B5640EE" w14:textId="77777777" w:rsidR="00AE4AE2" w:rsidRDefault="00AE4AE2" w:rsidP="00AE4AE2">
      <w:r>
        <w:t>As the government’s authorising agency for Victoria’s natural and built environment, DELWP is responsible for implementing these policies and has set outcomes to ensure the government’s commitments are met.</w:t>
      </w:r>
    </w:p>
    <w:p w14:paraId="5705B89C" w14:textId="77777777" w:rsidR="00AE4AE2" w:rsidRDefault="00AE4AE2" w:rsidP="00AE4AE2">
      <w:r>
        <w:t xml:space="preserve">DELWP is also responsible for administering the Sustainability Fund as its objectives align to the government’s commitment to a sustainable and thriving state. </w:t>
      </w:r>
    </w:p>
    <w:p w14:paraId="118823D3" w14:textId="6A4C5FFC" w:rsidR="00AE4AE2" w:rsidRDefault="00AE4AE2" w:rsidP="00AE4AE2">
      <w:r>
        <w:lastRenderedPageBreak/>
        <w:t xml:space="preserve">The fund’s objectives and priorities are legislated by the </w:t>
      </w:r>
      <w:r>
        <w:rPr>
          <w:rStyle w:val="Italic"/>
        </w:rPr>
        <w:t>Environment Protection Act 1970</w:t>
      </w:r>
      <w:r>
        <w:t xml:space="preserve"> and further defined in the </w:t>
      </w:r>
      <w:hyperlink r:id="rId37" w:history="1">
        <w:r w:rsidRPr="00A4520C">
          <w:rPr>
            <w:rStyle w:val="Hyperlink"/>
            <w:rFonts w:eastAsiaTheme="majorEastAsia"/>
          </w:rPr>
          <w:t>Sustainability Fund Priority Statement</w:t>
        </w:r>
      </w:hyperlink>
      <w:r>
        <w:t>. The fund supports some of the Victorian Government’s key waste management and climate change initiatives.</w:t>
      </w:r>
    </w:p>
    <w:p w14:paraId="2ED2FF64" w14:textId="77777777" w:rsidR="00AE4AE2" w:rsidRPr="00643B77" w:rsidRDefault="00AE4AE2" w:rsidP="00AE4AE2">
      <w:r>
        <w:t xml:space="preserve">The relationship between the commitments of the Victorian Government, DELWP and the fund’s objectives and priorities is illustrated </w:t>
      </w:r>
      <w:r w:rsidRPr="00643B77">
        <w:t>on page</w:t>
      </w:r>
      <w:r w:rsidRPr="00643B77">
        <w:rPr>
          <w:rFonts w:eastAsiaTheme="majorEastAsia"/>
        </w:rPr>
        <w:t xml:space="preserve"> 16</w:t>
      </w:r>
      <w:r w:rsidRPr="00643B77">
        <w:t xml:space="preserve"> to</w:t>
      </w:r>
      <w:r w:rsidRPr="00643B77">
        <w:rPr>
          <w:rFonts w:eastAsiaTheme="majorEastAsia"/>
        </w:rPr>
        <w:t xml:space="preserve"> 17</w:t>
      </w:r>
      <w:r w:rsidRPr="00643B77">
        <w:t>.</w:t>
      </w:r>
    </w:p>
    <w:p w14:paraId="6F9C5978" w14:textId="77777777" w:rsidR="00AE4AE2" w:rsidRDefault="00AE4AE2" w:rsidP="00AE4AE2">
      <w:pPr>
        <w:pStyle w:val="Heading2"/>
      </w:pPr>
      <w:bookmarkStart w:id="9" w:name="_Future_directions"/>
      <w:bookmarkEnd w:id="9"/>
      <w:r>
        <w:t xml:space="preserve">Future </w:t>
      </w:r>
      <w:r w:rsidRPr="0097697D">
        <w:t>directions</w:t>
      </w:r>
    </w:p>
    <w:p w14:paraId="5C214EFF" w14:textId="77777777" w:rsidR="00AE4AE2" w:rsidRDefault="00AE4AE2" w:rsidP="00AE4AE2">
      <w:r>
        <w:t>The current framework lays the foundation for monitoring and evaluation that can be built on over time. An initial focus is gaining consistency in reporting on key indicators. An area that is likely to be a focus in the future is the development of more sophisticated evaluation methods for reporting on higher order and longer-term outcomes.</w:t>
      </w:r>
    </w:p>
    <w:p w14:paraId="04E076F7" w14:textId="77777777" w:rsidR="00AE4AE2" w:rsidRDefault="00AE4AE2" w:rsidP="00AE4AE2">
      <w:r>
        <w:t>This will allow for the effective monitoring and evaluating of the Sustainability Fund against its objectives to ensure that the measurement of outcomes remains relevant, useful and aligned to government policies and legislation.</w:t>
      </w:r>
    </w:p>
    <w:p w14:paraId="32408B8B" w14:textId="77777777" w:rsidR="00AE4AE2" w:rsidRDefault="00AE4AE2" w:rsidP="00AE4AE2">
      <w:r>
        <w:t xml:space="preserve">Following the development of the framework over the past year, reporting requirements have been embedded within the Fund’s project funding agreements where possible. This will allow DELWP and the Sustainability Fund Committee to monitor and report project level outcomes and the extent to which outcomes under the framework have been realised. </w:t>
      </w:r>
    </w:p>
    <w:p w14:paraId="7136149B" w14:textId="77777777" w:rsidR="00AE4AE2" w:rsidRDefault="00AE4AE2" w:rsidP="00AE4AE2">
      <w:r>
        <w:t>Further, findings from projects aligned to the framework with 2018–19 targets will inform a preliminary assessment of the framework. The aims of this assessment, where possible, are to:</w:t>
      </w:r>
    </w:p>
    <w:p w14:paraId="42C17897" w14:textId="77777777" w:rsidR="00AE4AE2" w:rsidRDefault="00AE4AE2" w:rsidP="00FE0B54">
      <w:pPr>
        <w:pStyle w:val="ListBullet"/>
      </w:pPr>
      <w:r>
        <w:t>obtain appropriate data and information to produce valuable insights</w:t>
      </w:r>
    </w:p>
    <w:p w14:paraId="133C237B" w14:textId="77777777" w:rsidR="00AE4AE2" w:rsidRPr="00643B77" w:rsidRDefault="00AE4AE2" w:rsidP="00FE0B54">
      <w:pPr>
        <w:pStyle w:val="ListBullet"/>
      </w:pPr>
      <w:r>
        <w:t xml:space="preserve">provide an initial indication of the extent to which outcomes and targets have been realised under the framework in 2018–19 (details of which are included in this report </w:t>
      </w:r>
      <w:r w:rsidRPr="00643B77">
        <w:t>from page</w:t>
      </w:r>
      <w:r w:rsidRPr="00643B77">
        <w:rPr>
          <w:rFonts w:eastAsiaTheme="majorEastAsia"/>
        </w:rPr>
        <w:t xml:space="preserve"> 19</w:t>
      </w:r>
      <w:r w:rsidRPr="00643B77">
        <w:t xml:space="preserve"> to</w:t>
      </w:r>
      <w:r w:rsidRPr="00643B77">
        <w:rPr>
          <w:rFonts w:eastAsiaTheme="majorEastAsia"/>
        </w:rPr>
        <w:t xml:space="preserve"> 21</w:t>
      </w:r>
      <w:r w:rsidRPr="00643B77">
        <w:t>,</w:t>
      </w:r>
      <w:r w:rsidRPr="00643B77">
        <w:rPr>
          <w:rFonts w:eastAsiaTheme="majorEastAsia"/>
        </w:rPr>
        <w:t xml:space="preserve"> 23</w:t>
      </w:r>
      <w:r w:rsidRPr="00643B77">
        <w:t xml:space="preserve"> to</w:t>
      </w:r>
      <w:r w:rsidRPr="00643B77">
        <w:rPr>
          <w:rFonts w:eastAsiaTheme="majorEastAsia"/>
        </w:rPr>
        <w:t xml:space="preserve"> 26</w:t>
      </w:r>
      <w:r w:rsidRPr="00643B77">
        <w:t>)</w:t>
      </w:r>
    </w:p>
    <w:p w14:paraId="0529EB5F" w14:textId="77777777" w:rsidR="00AE4AE2" w:rsidRPr="00FE29B3" w:rsidRDefault="00AE4AE2" w:rsidP="00FE0B54">
      <w:pPr>
        <w:pStyle w:val="ListBullet"/>
      </w:pPr>
      <w:r w:rsidRPr="00FE29B3">
        <w:t>determine next steps for implementation</w:t>
      </w:r>
    </w:p>
    <w:p w14:paraId="34374C24" w14:textId="77777777" w:rsidR="00AE4AE2" w:rsidRPr="00FE29B3" w:rsidRDefault="00AE4AE2" w:rsidP="00FE0B54">
      <w:pPr>
        <w:pStyle w:val="ListBullet"/>
      </w:pPr>
      <w:r w:rsidRPr="00FE29B3">
        <w:t>facilitate continuous improvement</w:t>
      </w:r>
    </w:p>
    <w:p w14:paraId="4870D67F" w14:textId="77777777" w:rsidR="00AE4AE2" w:rsidRPr="00FE29B3" w:rsidRDefault="00AE4AE2" w:rsidP="00FE0B54">
      <w:pPr>
        <w:pStyle w:val="ListBullet"/>
      </w:pPr>
      <w:r w:rsidRPr="00FE29B3">
        <w:t>inform strategic decision-making.</w:t>
      </w:r>
    </w:p>
    <w:p w14:paraId="2BE1A2AD" w14:textId="77777777" w:rsidR="00AE4AE2" w:rsidRDefault="00AE4AE2" w:rsidP="00AE4AE2">
      <w:r>
        <w:t>Following this assessment, DELWP and the Sustainability fund Committee are committed to ensuring the framework remains fit for purpose, incorporates lessons learnt and adapts to a changing futures landscape.</w:t>
      </w:r>
    </w:p>
    <w:p w14:paraId="0A2A86D7" w14:textId="77777777" w:rsidR="00AE4AE2" w:rsidRPr="00FE29B3" w:rsidRDefault="00AE4AE2" w:rsidP="00AE4AE2">
      <w:pPr>
        <w:pStyle w:val="Heading2"/>
      </w:pPr>
      <w:r w:rsidRPr="0097697D">
        <w:t xml:space="preserve">Sustainability Fund outcomes </w:t>
      </w:r>
    </w:p>
    <w:p w14:paraId="1C839E3B" w14:textId="77777777" w:rsidR="00AE4AE2" w:rsidRDefault="00AE4AE2" w:rsidP="00AE4AE2">
      <w:r>
        <w:t>The Monitoring and Evaluation Framework is structured around the fund’s two legislative objectives to foster:</w:t>
      </w:r>
    </w:p>
    <w:p w14:paraId="0059F2C9" w14:textId="77777777" w:rsidR="00AE4AE2" w:rsidRDefault="00AE4AE2" w:rsidP="00FE0B54">
      <w:pPr>
        <w:pStyle w:val="ListBullet"/>
      </w:pPr>
      <w:r>
        <w:t>environmentally sustainable uses of resources and best practices in waste management to advance the social and economic development of Victoria</w:t>
      </w:r>
    </w:p>
    <w:p w14:paraId="15C3C916" w14:textId="77777777" w:rsidR="00AE4AE2" w:rsidRDefault="00AE4AE2" w:rsidP="00FE0B54">
      <w:pPr>
        <w:pStyle w:val="ListBullet"/>
      </w:pPr>
      <w:r>
        <w:t>community action or innovation in relation to the reduction of greenhouse gas substance emissions or adaptation or adjustment to climate change in Victoria.</w:t>
      </w:r>
    </w:p>
    <w:p w14:paraId="13061016" w14:textId="27687F8D" w:rsidR="00AE4AE2" w:rsidRDefault="00AE4AE2" w:rsidP="00AE4AE2">
      <w:r>
        <w:t xml:space="preserve">As outlined in the fund’s </w:t>
      </w:r>
      <w:hyperlink r:id="rId38" w:history="1">
        <w:r w:rsidRPr="00A4520C">
          <w:rPr>
            <w:rStyle w:val="Hyperlink"/>
            <w:rFonts w:eastAsiaTheme="majorEastAsia"/>
          </w:rPr>
          <w:t>Priority Statement</w:t>
        </w:r>
      </w:hyperlink>
      <w:r>
        <w:t xml:space="preserve">, each legislative objective has strategic priorities to ensure government is investing Sustainability Fund monies in initiatives that align to the fund’s objectives and position Victoria as a leader in resource recovery, waste management and climate change mitigation and adaptation. </w:t>
      </w:r>
    </w:p>
    <w:p w14:paraId="6AA3DB96" w14:textId="77777777" w:rsidR="00AE4AE2" w:rsidRDefault="00AE4AE2" w:rsidP="00AE4AE2">
      <w:r>
        <w:t xml:space="preserve">Working with the Sustainability Fund Committee, DELWP has identified seven outcomes that aim to measure if the fund’s projects are meeting these objectives and priorities. These outcomes are: </w:t>
      </w:r>
    </w:p>
    <w:p w14:paraId="2B2BF359" w14:textId="77777777" w:rsidR="00AE4AE2" w:rsidRPr="00FE29B3" w:rsidRDefault="00AE4AE2" w:rsidP="00FE0B54">
      <w:pPr>
        <w:pStyle w:val="ListBullet"/>
      </w:pPr>
      <w:r w:rsidRPr="00FE29B3">
        <w:t>best practice waste management</w:t>
      </w:r>
    </w:p>
    <w:p w14:paraId="502371ED" w14:textId="77777777" w:rsidR="00AE4AE2" w:rsidRPr="00FE29B3" w:rsidRDefault="00AE4AE2" w:rsidP="00FE0B54">
      <w:pPr>
        <w:pStyle w:val="ListBullet"/>
      </w:pPr>
      <w:r w:rsidRPr="00FE29B3">
        <w:t>encouraging economic development</w:t>
      </w:r>
    </w:p>
    <w:p w14:paraId="7AD66DB5" w14:textId="77777777" w:rsidR="00AE4AE2" w:rsidRPr="00FE29B3" w:rsidRDefault="00AE4AE2" w:rsidP="00FE0B54">
      <w:pPr>
        <w:pStyle w:val="ListBullet"/>
      </w:pPr>
      <w:r w:rsidRPr="00FE29B3">
        <w:t>environmentally sustainable uses of resources</w:t>
      </w:r>
    </w:p>
    <w:p w14:paraId="0F3BA614" w14:textId="77777777" w:rsidR="00AE4AE2" w:rsidRPr="00FE29B3" w:rsidRDefault="00AE4AE2" w:rsidP="00FE0B54">
      <w:pPr>
        <w:pStyle w:val="ListBullet"/>
      </w:pPr>
      <w:r w:rsidRPr="00FE29B3">
        <w:t>facilitating social development</w:t>
      </w:r>
    </w:p>
    <w:p w14:paraId="7E5F0156" w14:textId="77777777" w:rsidR="00AE4AE2" w:rsidRPr="00FE29B3" w:rsidRDefault="00AE4AE2" w:rsidP="00FE0B54">
      <w:pPr>
        <w:pStyle w:val="ListBullet"/>
      </w:pPr>
      <w:r w:rsidRPr="00FE29B3">
        <w:t>improving community capacity to take action on climate change</w:t>
      </w:r>
    </w:p>
    <w:p w14:paraId="1DC349AA" w14:textId="77777777" w:rsidR="00AE4AE2" w:rsidRPr="00FE29B3" w:rsidRDefault="00AE4AE2" w:rsidP="00FE0B54">
      <w:pPr>
        <w:pStyle w:val="ListBullet"/>
      </w:pPr>
      <w:r w:rsidRPr="00FE29B3">
        <w:t>reducing greenhouse gas emissions</w:t>
      </w:r>
    </w:p>
    <w:p w14:paraId="67EDB754" w14:textId="77777777" w:rsidR="00AE4AE2" w:rsidRPr="00FE29B3" w:rsidRDefault="00AE4AE2" w:rsidP="00FE0B54">
      <w:pPr>
        <w:pStyle w:val="ListBullet"/>
      </w:pPr>
      <w:r w:rsidRPr="00FE29B3">
        <w:t>adapting through biodiversity.</w:t>
      </w:r>
    </w:p>
    <w:p w14:paraId="259EF0AD" w14:textId="77777777" w:rsidR="00AE4AE2" w:rsidRDefault="00AE4AE2" w:rsidP="00AE4AE2">
      <w:r>
        <w:t>Indicators have been developed to measure the extent to which projects achieve these outcomes. These indicators communicate where funding needs to be invested to achieve outcomes and in turn achieve the fund’s priorities and legislative objectives.</w:t>
      </w:r>
    </w:p>
    <w:p w14:paraId="5D83EA8C" w14:textId="77777777" w:rsidR="00AE4AE2" w:rsidRDefault="00AE4AE2" w:rsidP="00AE4AE2">
      <w:r>
        <w:lastRenderedPageBreak/>
        <w:t xml:space="preserve">The following section details the outcomes described above, the broad measures of these outcomes (based on individual indicators) and project impacts in 2018–19 where possible. </w:t>
      </w:r>
    </w:p>
    <w:p w14:paraId="28C9E490" w14:textId="77777777" w:rsidR="00AE4AE2" w:rsidRDefault="00AE4AE2" w:rsidP="00AE4AE2">
      <w:r>
        <w:t>Note: given this report covers only expenditure from the Sustainability Fund, these measures may reflect only a proportion of the total represented in Budget Paper No. 3, which references the same performance measure.</w:t>
      </w:r>
    </w:p>
    <w:p w14:paraId="64522AC6" w14:textId="77777777" w:rsidR="00AE4AE2" w:rsidRPr="00FE29B3" w:rsidRDefault="00AE4AE2" w:rsidP="00AE4AE2">
      <w:pPr>
        <w:pStyle w:val="Heading2"/>
        <w:rPr>
          <w:lang w:val="en-GB"/>
        </w:rPr>
      </w:pPr>
      <w:r w:rsidRPr="00FE29B3">
        <w:rPr>
          <w:lang w:val="en-GB"/>
        </w:rPr>
        <w:t xml:space="preserve">State </w:t>
      </w:r>
      <w:r w:rsidRPr="00FE29B3">
        <w:t>outcome</w:t>
      </w:r>
    </w:p>
    <w:p w14:paraId="3F3FCC31" w14:textId="77777777" w:rsidR="00AE4AE2" w:rsidRPr="00FE29B3" w:rsidRDefault="00AE4AE2" w:rsidP="00AE4AE2">
      <w:pPr>
        <w:spacing w:before="0" w:line="240" w:lineRule="auto"/>
        <w:rPr>
          <w:rFonts w:asciiTheme="minorHAnsi" w:hAnsiTheme="minorHAnsi" w:cstheme="minorBidi"/>
          <w:color w:val="auto"/>
          <w:sz w:val="24"/>
          <w:szCs w:val="24"/>
          <w:lang w:val="en-GB"/>
        </w:rPr>
      </w:pPr>
      <w:r w:rsidRPr="00FE29B3">
        <w:rPr>
          <w:lang w:val="en-GB"/>
        </w:rPr>
        <w:t>The Victorian Government aspires toward a stronger, fairer, better Victoria. This is underpinned by the government’s commitment to the shared outcome of liveable, inclusive, sustainable communities and thriving natural environments.</w:t>
      </w:r>
    </w:p>
    <w:p w14:paraId="0D893A9D" w14:textId="77777777" w:rsidR="00AE4AE2" w:rsidRPr="00FE29B3" w:rsidRDefault="00AE4AE2" w:rsidP="00AE4AE2">
      <w:pPr>
        <w:pStyle w:val="Heading2"/>
      </w:pPr>
      <w:r w:rsidRPr="00FE29B3">
        <w:rPr>
          <w:lang w:val="en-GB"/>
        </w:rPr>
        <w:t>DELWP outcomes</w:t>
      </w:r>
    </w:p>
    <w:p w14:paraId="649A3F19" w14:textId="77777777" w:rsidR="00AE4AE2" w:rsidRPr="00FE29B3" w:rsidRDefault="00AE4AE2" w:rsidP="00AE4AE2">
      <w:pPr>
        <w:rPr>
          <w:lang w:val="en-GB"/>
        </w:rPr>
      </w:pPr>
      <w:r w:rsidRPr="00FE29B3">
        <w:rPr>
          <w:lang w:val="en-GB"/>
        </w:rPr>
        <w:t xml:space="preserve">Supporting Victoria’s natural and built environment to ensure economic growth, and liveable, sustainable and inclusive communities that are resilient to the impacts of climate change. </w:t>
      </w:r>
    </w:p>
    <w:p w14:paraId="0C73866A" w14:textId="77777777" w:rsidR="00AE4AE2" w:rsidRPr="00FE29B3" w:rsidRDefault="00AE4AE2" w:rsidP="00FE0B54">
      <w:pPr>
        <w:pStyle w:val="ListBullet"/>
        <w:rPr>
          <w:lang w:val="en-GB"/>
        </w:rPr>
      </w:pPr>
      <w:r w:rsidRPr="00FE29B3">
        <w:rPr>
          <w:lang w:val="en-GB"/>
        </w:rPr>
        <w:t>Zero emission climate-ready economy and community</w:t>
      </w:r>
    </w:p>
    <w:p w14:paraId="46F84C4D" w14:textId="77777777" w:rsidR="00AE4AE2" w:rsidRPr="00FE29B3" w:rsidRDefault="00AE4AE2" w:rsidP="00FE0B54">
      <w:pPr>
        <w:pStyle w:val="ListBullet"/>
        <w:rPr>
          <w:lang w:val="en-GB"/>
        </w:rPr>
      </w:pPr>
      <w:r w:rsidRPr="00FE29B3">
        <w:rPr>
          <w:lang w:val="en-GB"/>
        </w:rPr>
        <w:t>Healthy, resilient and biodiverse environment</w:t>
      </w:r>
    </w:p>
    <w:p w14:paraId="3E93FDDD" w14:textId="77777777" w:rsidR="00AE4AE2" w:rsidRPr="00FE29B3" w:rsidRDefault="00AE4AE2" w:rsidP="00FE0B54">
      <w:pPr>
        <w:pStyle w:val="ListBullet"/>
        <w:rPr>
          <w:lang w:val="en-GB"/>
        </w:rPr>
      </w:pPr>
      <w:r w:rsidRPr="00FE29B3">
        <w:rPr>
          <w:lang w:val="en-GB"/>
        </w:rPr>
        <w:t>Reliable, sustainable and affordable energy services</w:t>
      </w:r>
    </w:p>
    <w:p w14:paraId="4E7EE399" w14:textId="77777777" w:rsidR="00AE4AE2" w:rsidRPr="00FE29B3" w:rsidRDefault="00AE4AE2" w:rsidP="00FE0B54">
      <w:pPr>
        <w:pStyle w:val="ListBullet"/>
        <w:rPr>
          <w:lang w:val="en-GB"/>
        </w:rPr>
      </w:pPr>
      <w:r w:rsidRPr="00FE29B3">
        <w:rPr>
          <w:lang w:val="en-GB"/>
        </w:rPr>
        <w:t>Productive and effective land management</w:t>
      </w:r>
    </w:p>
    <w:p w14:paraId="74EE3607" w14:textId="77777777" w:rsidR="00AE4AE2" w:rsidRPr="00FE29B3" w:rsidRDefault="00AE4AE2" w:rsidP="00FE0B54">
      <w:pPr>
        <w:pStyle w:val="ListBullet"/>
        <w:rPr>
          <w:lang w:val="en-GB"/>
        </w:rPr>
      </w:pPr>
      <w:r w:rsidRPr="00FE29B3">
        <w:rPr>
          <w:lang w:val="en-GB"/>
        </w:rPr>
        <w:t>Safe, sustainable and productive water resources</w:t>
      </w:r>
    </w:p>
    <w:p w14:paraId="719B9563" w14:textId="77777777" w:rsidR="00AE4AE2" w:rsidRPr="00FE29B3" w:rsidRDefault="00AE4AE2" w:rsidP="00FE0B54">
      <w:pPr>
        <w:pStyle w:val="ListBullet"/>
        <w:rPr>
          <w:lang w:val="en-GB"/>
        </w:rPr>
      </w:pPr>
      <w:r w:rsidRPr="00FE29B3">
        <w:rPr>
          <w:lang w:val="en-GB"/>
        </w:rPr>
        <w:t xml:space="preserve">A </w:t>
      </w:r>
      <w:proofErr w:type="gramStart"/>
      <w:r w:rsidRPr="00FE29B3">
        <w:rPr>
          <w:lang w:val="en-GB"/>
        </w:rPr>
        <w:t>quality built</w:t>
      </w:r>
      <w:proofErr w:type="gramEnd"/>
      <w:r w:rsidRPr="00FE29B3">
        <w:rPr>
          <w:lang w:val="en-GB"/>
        </w:rPr>
        <w:t xml:space="preserve"> environment</w:t>
      </w:r>
    </w:p>
    <w:p w14:paraId="78BEF810" w14:textId="77777777" w:rsidR="00AE4AE2" w:rsidRPr="00FE29B3" w:rsidRDefault="00AE4AE2" w:rsidP="00FE0B54">
      <w:pPr>
        <w:pStyle w:val="ListBullet"/>
        <w:rPr>
          <w:lang w:val="en-GB"/>
        </w:rPr>
      </w:pPr>
      <w:r w:rsidRPr="00FE29B3">
        <w:rPr>
          <w:lang w:val="en-GB"/>
        </w:rPr>
        <w:t>Affordable and reliable access to jobs, services and infrastructure in Melbourne’s suburbs</w:t>
      </w:r>
    </w:p>
    <w:p w14:paraId="513F7CD1" w14:textId="77777777" w:rsidR="00AE4AE2" w:rsidRPr="00FE29B3" w:rsidRDefault="00AE4AE2" w:rsidP="00FE0B54">
      <w:pPr>
        <w:pStyle w:val="ListBullet"/>
        <w:rPr>
          <w:lang w:val="en-GB"/>
        </w:rPr>
      </w:pPr>
      <w:r w:rsidRPr="00FE29B3">
        <w:rPr>
          <w:lang w:val="en-GB"/>
        </w:rPr>
        <w:t>Sustainable and effective local governments</w:t>
      </w:r>
    </w:p>
    <w:p w14:paraId="0BA43346" w14:textId="77777777" w:rsidR="00AE4AE2" w:rsidRPr="00FE29B3" w:rsidRDefault="00AE4AE2" w:rsidP="00FE0B54">
      <w:pPr>
        <w:pStyle w:val="ListBullet"/>
        <w:rPr>
          <w:lang w:val="en-GB"/>
        </w:rPr>
      </w:pPr>
      <w:r w:rsidRPr="00FE29B3">
        <w:rPr>
          <w:lang w:val="en-GB"/>
        </w:rPr>
        <w:t xml:space="preserve">Reduced impact of major bushfire and other emergencies on people, property and the environment </w:t>
      </w:r>
    </w:p>
    <w:p w14:paraId="354FB3A3" w14:textId="77777777" w:rsidR="00AE4AE2" w:rsidRDefault="00AE4AE2" w:rsidP="004F3D2B">
      <w:pPr>
        <w:pStyle w:val="Heading3"/>
      </w:pPr>
      <w:r>
        <w:lastRenderedPageBreak/>
        <w:t xml:space="preserve">Figure 3: Relationship </w:t>
      </w:r>
      <w:r w:rsidRPr="00FE29B3">
        <w:t>between</w:t>
      </w:r>
      <w:r>
        <w:t xml:space="preserve"> the Sustainability Fund, the framework's outcomes and DELWP's outcomes</w:t>
      </w:r>
    </w:p>
    <w:p w14:paraId="741D9CF3" w14:textId="097BF101" w:rsidR="00AE4AE2" w:rsidRPr="00FE0B54" w:rsidRDefault="00D52DD1" w:rsidP="00FE0B54">
      <w:r>
        <w:rPr>
          <w:noProof/>
        </w:rPr>
        <w:drawing>
          <wp:inline distT="0" distB="0" distL="0" distR="0" wp14:anchorId="72D97333" wp14:editId="23507419">
            <wp:extent cx="6858000" cy="5866765"/>
            <wp:effectExtent l="0" t="0" r="0" b="63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3.jpg"/>
                    <pic:cNvPicPr/>
                  </pic:nvPicPr>
                  <pic:blipFill>
                    <a:blip r:embed="rId39" cstate="email">
                      <a:extLst>
                        <a:ext uri="{28A0092B-C50C-407E-A947-70E740481C1C}">
                          <a14:useLocalDpi xmlns:a14="http://schemas.microsoft.com/office/drawing/2010/main"/>
                        </a:ext>
                      </a:extLst>
                    </a:blip>
                    <a:stretch>
                      <a:fillRect/>
                    </a:stretch>
                  </pic:blipFill>
                  <pic:spPr>
                    <a:xfrm>
                      <a:off x="0" y="0"/>
                      <a:ext cx="6858000" cy="5866765"/>
                    </a:xfrm>
                    <a:prstGeom prst="rect">
                      <a:avLst/>
                    </a:prstGeom>
                  </pic:spPr>
                </pic:pic>
              </a:graphicData>
            </a:graphic>
          </wp:inline>
        </w:drawing>
      </w:r>
    </w:p>
    <w:p w14:paraId="35F61A59" w14:textId="6AE07CF5" w:rsidR="000458D7" w:rsidRDefault="000458D7" w:rsidP="004F3D2B">
      <w:pPr>
        <w:pStyle w:val="Heading3"/>
      </w:pPr>
      <w:r>
        <w:t xml:space="preserve">Figure 4: Relationship between the framework and </w:t>
      </w:r>
      <w:r w:rsidRPr="00D52DD1">
        <w:t>government's</w:t>
      </w:r>
      <w:r>
        <w:t xml:space="preserve"> key </w:t>
      </w:r>
      <w:r w:rsidRPr="004F3D2B">
        <w:t>waste</w:t>
      </w:r>
      <w:r>
        <w:t xml:space="preserve"> and climate change policies</w:t>
      </w:r>
    </w:p>
    <w:tbl>
      <w:tblPr>
        <w:tblStyle w:val="TableGridLight"/>
        <w:tblW w:w="0" w:type="auto"/>
        <w:tblLayout w:type="fixed"/>
        <w:tblLook w:val="0000" w:firstRow="0" w:lastRow="0" w:firstColumn="0" w:lastColumn="0" w:noHBand="0" w:noVBand="0"/>
      </w:tblPr>
      <w:tblGrid>
        <w:gridCol w:w="562"/>
        <w:gridCol w:w="1924"/>
        <w:gridCol w:w="541"/>
        <w:gridCol w:w="542"/>
        <w:gridCol w:w="541"/>
        <w:gridCol w:w="541"/>
        <w:gridCol w:w="4967"/>
      </w:tblGrid>
      <w:tr w:rsidR="000458D7" w:rsidRPr="000458D7" w14:paraId="001F0B78" w14:textId="77777777" w:rsidTr="000458D7">
        <w:trPr>
          <w:trHeight w:val="505"/>
        </w:trPr>
        <w:tc>
          <w:tcPr>
            <w:tcW w:w="562" w:type="dxa"/>
          </w:tcPr>
          <w:p w14:paraId="313B543F" w14:textId="77777777" w:rsidR="000458D7" w:rsidRPr="000458D7" w:rsidRDefault="000458D7" w:rsidP="000458D7">
            <w:pPr>
              <w:rPr>
                <w:rFonts w:eastAsiaTheme="minorHAnsi"/>
              </w:rPr>
            </w:pPr>
          </w:p>
        </w:tc>
        <w:tc>
          <w:tcPr>
            <w:tcW w:w="1924" w:type="dxa"/>
          </w:tcPr>
          <w:p w14:paraId="4C1BBF4A" w14:textId="77777777" w:rsidR="000458D7" w:rsidRPr="000458D7" w:rsidRDefault="000458D7" w:rsidP="000458D7">
            <w:pPr>
              <w:rPr>
                <w:rFonts w:eastAsiaTheme="minorHAnsi"/>
              </w:rPr>
            </w:pPr>
          </w:p>
        </w:tc>
        <w:tc>
          <w:tcPr>
            <w:tcW w:w="2165" w:type="dxa"/>
            <w:gridSpan w:val="4"/>
          </w:tcPr>
          <w:p w14:paraId="5F8661E2" w14:textId="77777777" w:rsidR="000458D7" w:rsidRPr="000458D7" w:rsidRDefault="000458D7" w:rsidP="000458D7">
            <w:pPr>
              <w:rPr>
                <w:rFonts w:eastAsiaTheme="minorHAnsi"/>
              </w:rPr>
            </w:pPr>
            <w:r w:rsidRPr="000458D7">
              <w:rPr>
                <w:rFonts w:eastAsiaTheme="minorHAnsi"/>
              </w:rPr>
              <w:t>Government’s key policies</w:t>
            </w:r>
          </w:p>
        </w:tc>
        <w:tc>
          <w:tcPr>
            <w:tcW w:w="4967" w:type="dxa"/>
          </w:tcPr>
          <w:p w14:paraId="4165F970" w14:textId="77777777" w:rsidR="000458D7" w:rsidRPr="000458D7" w:rsidRDefault="000458D7" w:rsidP="000458D7">
            <w:pPr>
              <w:rPr>
                <w:rFonts w:eastAsiaTheme="minorHAnsi"/>
              </w:rPr>
            </w:pPr>
            <w:r w:rsidRPr="000458D7">
              <w:rPr>
                <w:rFonts w:eastAsiaTheme="minorHAnsi"/>
              </w:rPr>
              <w:t>Linkages to Sustainability Fund broad measures (based on indicators)</w:t>
            </w:r>
          </w:p>
        </w:tc>
      </w:tr>
      <w:tr w:rsidR="000458D7" w:rsidRPr="000458D7" w14:paraId="2FF2CEEA" w14:textId="77777777" w:rsidTr="000458D7">
        <w:trPr>
          <w:trHeight w:val="907"/>
        </w:trPr>
        <w:tc>
          <w:tcPr>
            <w:tcW w:w="562" w:type="dxa"/>
            <w:vMerge w:val="restart"/>
            <w:textDirection w:val="btLr"/>
          </w:tcPr>
          <w:p w14:paraId="42079C89" w14:textId="77777777" w:rsidR="000458D7" w:rsidRPr="000458D7" w:rsidRDefault="000458D7" w:rsidP="000458D7">
            <w:pPr>
              <w:rPr>
                <w:rFonts w:eastAsiaTheme="minorHAnsi"/>
              </w:rPr>
            </w:pPr>
            <w:r w:rsidRPr="000458D7">
              <w:rPr>
                <w:rFonts w:eastAsiaTheme="minorHAnsi"/>
              </w:rPr>
              <w:t>Sustainability Fund outcome areas</w:t>
            </w:r>
          </w:p>
        </w:tc>
        <w:tc>
          <w:tcPr>
            <w:tcW w:w="1924" w:type="dxa"/>
          </w:tcPr>
          <w:p w14:paraId="390D187A" w14:textId="77777777" w:rsidR="000458D7" w:rsidRPr="000458D7" w:rsidRDefault="000458D7" w:rsidP="000458D7">
            <w:pPr>
              <w:rPr>
                <w:rFonts w:eastAsiaTheme="minorHAnsi"/>
              </w:rPr>
            </w:pPr>
            <w:r w:rsidRPr="000458D7">
              <w:rPr>
                <w:rFonts w:eastAsiaTheme="minorHAnsi"/>
              </w:rPr>
              <w:t>Best practice waste management</w:t>
            </w:r>
          </w:p>
        </w:tc>
        <w:tc>
          <w:tcPr>
            <w:tcW w:w="541" w:type="dxa"/>
          </w:tcPr>
          <w:p w14:paraId="4670C6FA" w14:textId="35874535" w:rsidR="000458D7" w:rsidRPr="000458D7" w:rsidRDefault="000458D7" w:rsidP="000458D7">
            <w:pPr>
              <w:rPr>
                <w:rFonts w:eastAsiaTheme="minorHAnsi"/>
              </w:rPr>
            </w:pPr>
            <w:r>
              <w:rPr>
                <w:rFonts w:eastAsiaTheme="minorHAnsi"/>
              </w:rPr>
              <w:t>1</w:t>
            </w:r>
          </w:p>
        </w:tc>
        <w:tc>
          <w:tcPr>
            <w:tcW w:w="542" w:type="dxa"/>
          </w:tcPr>
          <w:p w14:paraId="6F8E49AC" w14:textId="2176CADD" w:rsidR="000458D7" w:rsidRPr="000458D7" w:rsidRDefault="000458D7" w:rsidP="000458D7">
            <w:pPr>
              <w:rPr>
                <w:rFonts w:eastAsiaTheme="minorHAnsi"/>
              </w:rPr>
            </w:pPr>
            <w:r>
              <w:rPr>
                <w:rFonts w:eastAsiaTheme="minorHAnsi"/>
              </w:rPr>
              <w:t>2</w:t>
            </w:r>
          </w:p>
        </w:tc>
        <w:tc>
          <w:tcPr>
            <w:tcW w:w="541" w:type="dxa"/>
          </w:tcPr>
          <w:p w14:paraId="40AD380E" w14:textId="65513422" w:rsidR="000458D7" w:rsidRPr="000458D7" w:rsidRDefault="000458D7" w:rsidP="000458D7">
            <w:pPr>
              <w:rPr>
                <w:rFonts w:eastAsiaTheme="minorHAnsi"/>
              </w:rPr>
            </w:pPr>
            <w:r>
              <w:rPr>
                <w:rFonts w:eastAsiaTheme="minorHAnsi"/>
              </w:rPr>
              <w:t>3</w:t>
            </w:r>
          </w:p>
        </w:tc>
        <w:tc>
          <w:tcPr>
            <w:tcW w:w="541" w:type="dxa"/>
          </w:tcPr>
          <w:p w14:paraId="504C5291" w14:textId="7749F0DD" w:rsidR="000458D7" w:rsidRPr="000458D7" w:rsidRDefault="000458D7" w:rsidP="000458D7">
            <w:pPr>
              <w:rPr>
                <w:rFonts w:eastAsiaTheme="minorHAnsi"/>
              </w:rPr>
            </w:pPr>
            <w:r>
              <w:rPr>
                <w:rFonts w:eastAsiaTheme="minorHAnsi"/>
              </w:rPr>
              <w:t>4</w:t>
            </w:r>
          </w:p>
        </w:tc>
        <w:tc>
          <w:tcPr>
            <w:tcW w:w="4967" w:type="dxa"/>
          </w:tcPr>
          <w:p w14:paraId="1B086A95" w14:textId="77777777" w:rsidR="000458D7" w:rsidRPr="000458D7" w:rsidRDefault="000458D7" w:rsidP="000458D7">
            <w:pPr>
              <w:pStyle w:val="ListBullet"/>
              <w:rPr>
                <w:rFonts w:eastAsiaTheme="minorHAnsi"/>
              </w:rPr>
            </w:pPr>
            <w:r w:rsidRPr="000458D7">
              <w:rPr>
                <w:rFonts w:eastAsiaTheme="minorHAnsi"/>
              </w:rPr>
              <w:t>reduce or avoid waste going to landfill</w:t>
            </w:r>
          </w:p>
          <w:p w14:paraId="2CED8ACE" w14:textId="77777777" w:rsidR="000458D7" w:rsidRPr="000458D7" w:rsidRDefault="000458D7" w:rsidP="000458D7">
            <w:pPr>
              <w:pStyle w:val="ListBullet"/>
              <w:rPr>
                <w:rFonts w:eastAsiaTheme="minorHAnsi"/>
              </w:rPr>
            </w:pPr>
            <w:r w:rsidRPr="000458D7">
              <w:rPr>
                <w:rFonts w:eastAsiaTheme="minorHAnsi"/>
              </w:rPr>
              <w:t xml:space="preserve">increase in the number of organisations implementing improved policies/standards/practices </w:t>
            </w:r>
          </w:p>
        </w:tc>
      </w:tr>
      <w:tr w:rsidR="000458D7" w:rsidRPr="000458D7" w14:paraId="4C8C568B" w14:textId="77777777" w:rsidTr="000458D7">
        <w:trPr>
          <w:trHeight w:val="680"/>
        </w:trPr>
        <w:tc>
          <w:tcPr>
            <w:tcW w:w="562" w:type="dxa"/>
            <w:vMerge/>
          </w:tcPr>
          <w:p w14:paraId="10F8A4D4" w14:textId="77777777" w:rsidR="000458D7" w:rsidRPr="000458D7" w:rsidRDefault="000458D7" w:rsidP="000458D7">
            <w:pPr>
              <w:rPr>
                <w:rFonts w:eastAsiaTheme="minorHAnsi"/>
              </w:rPr>
            </w:pPr>
          </w:p>
        </w:tc>
        <w:tc>
          <w:tcPr>
            <w:tcW w:w="1924" w:type="dxa"/>
            <w:vMerge w:val="restart"/>
          </w:tcPr>
          <w:p w14:paraId="2DD806E0" w14:textId="77777777" w:rsidR="000458D7" w:rsidRPr="000458D7" w:rsidRDefault="000458D7" w:rsidP="000458D7">
            <w:pPr>
              <w:rPr>
                <w:rFonts w:eastAsiaTheme="minorHAnsi"/>
              </w:rPr>
            </w:pPr>
            <w:r w:rsidRPr="000458D7">
              <w:rPr>
                <w:rFonts w:eastAsiaTheme="minorHAnsi"/>
              </w:rPr>
              <w:t>Encouraging economic development</w:t>
            </w:r>
          </w:p>
        </w:tc>
        <w:tc>
          <w:tcPr>
            <w:tcW w:w="541" w:type="dxa"/>
          </w:tcPr>
          <w:p w14:paraId="538C7925" w14:textId="6AAA396E" w:rsidR="000458D7" w:rsidRPr="000458D7" w:rsidRDefault="000458D7" w:rsidP="000458D7">
            <w:pPr>
              <w:rPr>
                <w:rFonts w:eastAsiaTheme="minorHAnsi"/>
              </w:rPr>
            </w:pPr>
            <w:r>
              <w:rPr>
                <w:rFonts w:eastAsiaTheme="minorHAnsi"/>
              </w:rPr>
              <w:t>1</w:t>
            </w:r>
          </w:p>
        </w:tc>
        <w:tc>
          <w:tcPr>
            <w:tcW w:w="542" w:type="dxa"/>
          </w:tcPr>
          <w:p w14:paraId="4F105C01" w14:textId="1F6A2793" w:rsidR="000458D7" w:rsidRPr="000458D7" w:rsidRDefault="000458D7" w:rsidP="000458D7">
            <w:pPr>
              <w:rPr>
                <w:rFonts w:eastAsiaTheme="minorHAnsi"/>
              </w:rPr>
            </w:pPr>
            <w:r>
              <w:rPr>
                <w:rFonts w:eastAsiaTheme="minorHAnsi"/>
              </w:rPr>
              <w:t>2</w:t>
            </w:r>
          </w:p>
        </w:tc>
        <w:tc>
          <w:tcPr>
            <w:tcW w:w="541" w:type="dxa"/>
          </w:tcPr>
          <w:p w14:paraId="41A66ADB" w14:textId="467CFA7C" w:rsidR="000458D7" w:rsidRPr="000458D7" w:rsidRDefault="000458D7" w:rsidP="000458D7">
            <w:pPr>
              <w:rPr>
                <w:rFonts w:eastAsiaTheme="minorHAnsi"/>
              </w:rPr>
            </w:pPr>
            <w:r>
              <w:rPr>
                <w:rFonts w:eastAsiaTheme="minorHAnsi"/>
              </w:rPr>
              <w:t>3</w:t>
            </w:r>
          </w:p>
        </w:tc>
        <w:tc>
          <w:tcPr>
            <w:tcW w:w="541" w:type="dxa"/>
          </w:tcPr>
          <w:p w14:paraId="285E1AE4" w14:textId="43A236D8" w:rsidR="000458D7" w:rsidRPr="000458D7" w:rsidRDefault="000458D7" w:rsidP="000458D7">
            <w:pPr>
              <w:rPr>
                <w:rFonts w:eastAsiaTheme="minorHAnsi"/>
              </w:rPr>
            </w:pPr>
            <w:r>
              <w:rPr>
                <w:rFonts w:eastAsiaTheme="minorHAnsi"/>
              </w:rPr>
              <w:t>5</w:t>
            </w:r>
          </w:p>
        </w:tc>
        <w:tc>
          <w:tcPr>
            <w:tcW w:w="4967" w:type="dxa"/>
            <w:vMerge w:val="restart"/>
          </w:tcPr>
          <w:p w14:paraId="3D3A73AC" w14:textId="77777777" w:rsidR="000458D7" w:rsidRPr="000458D7" w:rsidRDefault="000458D7" w:rsidP="000458D7">
            <w:pPr>
              <w:pStyle w:val="ListBullet"/>
              <w:rPr>
                <w:rFonts w:eastAsiaTheme="minorHAnsi"/>
              </w:rPr>
            </w:pPr>
            <w:r w:rsidRPr="000458D7">
              <w:rPr>
                <w:rFonts w:eastAsiaTheme="minorHAnsi"/>
              </w:rPr>
              <w:t>increase in employment</w:t>
            </w:r>
          </w:p>
          <w:p w14:paraId="067454F8" w14:textId="77777777" w:rsidR="000458D7" w:rsidRPr="000458D7" w:rsidRDefault="000458D7" w:rsidP="000458D7">
            <w:pPr>
              <w:pStyle w:val="ListBullet"/>
              <w:rPr>
                <w:rFonts w:eastAsiaTheme="minorHAnsi"/>
              </w:rPr>
            </w:pPr>
            <w:r w:rsidRPr="000458D7">
              <w:rPr>
                <w:rFonts w:eastAsiaTheme="minorHAnsi"/>
              </w:rPr>
              <w:t>leverage investment and support</w:t>
            </w:r>
          </w:p>
          <w:p w14:paraId="37EC6C83" w14:textId="77777777" w:rsidR="000458D7" w:rsidRPr="000458D7" w:rsidRDefault="000458D7" w:rsidP="000458D7">
            <w:pPr>
              <w:pStyle w:val="ListBullet"/>
              <w:rPr>
                <w:rFonts w:eastAsiaTheme="minorHAnsi"/>
              </w:rPr>
            </w:pPr>
            <w:r w:rsidRPr="000458D7">
              <w:rPr>
                <w:rFonts w:eastAsiaTheme="minorHAnsi"/>
              </w:rPr>
              <w:t>increase in or enhance the number and value of markets for recovered materials</w:t>
            </w:r>
          </w:p>
          <w:p w14:paraId="040B9CD5" w14:textId="77777777" w:rsidR="000458D7" w:rsidRPr="000458D7" w:rsidRDefault="000458D7" w:rsidP="000458D7">
            <w:pPr>
              <w:pStyle w:val="ListBullet"/>
              <w:rPr>
                <w:rFonts w:eastAsiaTheme="minorHAnsi"/>
              </w:rPr>
            </w:pPr>
            <w:r w:rsidRPr="000458D7">
              <w:rPr>
                <w:rFonts w:eastAsiaTheme="minorHAnsi"/>
              </w:rPr>
              <w:t>savings for households and organisations</w:t>
            </w:r>
          </w:p>
        </w:tc>
      </w:tr>
      <w:tr w:rsidR="000458D7" w:rsidRPr="000458D7" w14:paraId="31BA7C66" w14:textId="77777777" w:rsidTr="000458D7">
        <w:trPr>
          <w:trHeight w:val="680"/>
        </w:trPr>
        <w:tc>
          <w:tcPr>
            <w:tcW w:w="562" w:type="dxa"/>
            <w:vMerge/>
          </w:tcPr>
          <w:p w14:paraId="3EE0F10E" w14:textId="77777777" w:rsidR="000458D7" w:rsidRPr="000458D7" w:rsidRDefault="000458D7" w:rsidP="000458D7">
            <w:pPr>
              <w:rPr>
                <w:rFonts w:eastAsiaTheme="minorHAnsi"/>
              </w:rPr>
            </w:pPr>
          </w:p>
        </w:tc>
        <w:tc>
          <w:tcPr>
            <w:tcW w:w="1924" w:type="dxa"/>
            <w:vMerge/>
          </w:tcPr>
          <w:p w14:paraId="568C88C4" w14:textId="77777777" w:rsidR="000458D7" w:rsidRPr="000458D7" w:rsidRDefault="000458D7" w:rsidP="000458D7">
            <w:pPr>
              <w:rPr>
                <w:rFonts w:eastAsiaTheme="minorHAnsi"/>
              </w:rPr>
            </w:pPr>
          </w:p>
        </w:tc>
        <w:tc>
          <w:tcPr>
            <w:tcW w:w="541" w:type="dxa"/>
          </w:tcPr>
          <w:p w14:paraId="6867A982" w14:textId="411EE777" w:rsidR="000458D7" w:rsidRPr="000458D7" w:rsidRDefault="000458D7" w:rsidP="000458D7">
            <w:pPr>
              <w:rPr>
                <w:rFonts w:eastAsiaTheme="minorHAnsi"/>
              </w:rPr>
            </w:pPr>
            <w:r>
              <w:rPr>
                <w:rFonts w:eastAsiaTheme="minorHAnsi"/>
              </w:rPr>
              <w:t>6</w:t>
            </w:r>
          </w:p>
        </w:tc>
        <w:tc>
          <w:tcPr>
            <w:tcW w:w="542" w:type="dxa"/>
          </w:tcPr>
          <w:p w14:paraId="6BDEC60D" w14:textId="59A2A8C1" w:rsidR="000458D7" w:rsidRPr="000458D7" w:rsidRDefault="000458D7" w:rsidP="000458D7">
            <w:pPr>
              <w:rPr>
                <w:rFonts w:eastAsiaTheme="minorHAnsi"/>
              </w:rPr>
            </w:pPr>
            <w:r>
              <w:rPr>
                <w:rFonts w:eastAsiaTheme="minorHAnsi"/>
              </w:rPr>
              <w:t>7</w:t>
            </w:r>
          </w:p>
        </w:tc>
        <w:tc>
          <w:tcPr>
            <w:tcW w:w="541" w:type="dxa"/>
          </w:tcPr>
          <w:p w14:paraId="5C60DB27" w14:textId="5030DCDD" w:rsidR="000458D7" w:rsidRPr="000458D7" w:rsidRDefault="000458D7" w:rsidP="000458D7">
            <w:pPr>
              <w:rPr>
                <w:rFonts w:eastAsiaTheme="minorHAnsi"/>
              </w:rPr>
            </w:pPr>
            <w:r>
              <w:rPr>
                <w:rFonts w:eastAsiaTheme="minorHAnsi"/>
              </w:rPr>
              <w:t>8</w:t>
            </w:r>
          </w:p>
        </w:tc>
        <w:tc>
          <w:tcPr>
            <w:tcW w:w="541" w:type="dxa"/>
          </w:tcPr>
          <w:p w14:paraId="0AC45FE2" w14:textId="7D95E193" w:rsidR="000458D7" w:rsidRPr="000458D7" w:rsidRDefault="000458D7" w:rsidP="000458D7">
            <w:pPr>
              <w:rPr>
                <w:rFonts w:eastAsiaTheme="minorHAnsi"/>
              </w:rPr>
            </w:pPr>
            <w:r>
              <w:rPr>
                <w:rFonts w:eastAsiaTheme="minorHAnsi"/>
              </w:rPr>
              <w:t>9</w:t>
            </w:r>
          </w:p>
        </w:tc>
        <w:tc>
          <w:tcPr>
            <w:tcW w:w="4967" w:type="dxa"/>
            <w:vMerge/>
          </w:tcPr>
          <w:p w14:paraId="2A9F061E" w14:textId="77777777" w:rsidR="000458D7" w:rsidRPr="000458D7" w:rsidRDefault="000458D7" w:rsidP="000458D7">
            <w:pPr>
              <w:pStyle w:val="ListBullet"/>
              <w:rPr>
                <w:rFonts w:eastAsiaTheme="minorHAnsi"/>
              </w:rPr>
            </w:pPr>
          </w:p>
        </w:tc>
      </w:tr>
      <w:tr w:rsidR="000458D7" w:rsidRPr="000458D7" w14:paraId="15042A6E" w14:textId="77777777" w:rsidTr="000458D7">
        <w:trPr>
          <w:trHeight w:val="1020"/>
        </w:trPr>
        <w:tc>
          <w:tcPr>
            <w:tcW w:w="562" w:type="dxa"/>
            <w:vMerge/>
          </w:tcPr>
          <w:p w14:paraId="5A43242D" w14:textId="77777777" w:rsidR="000458D7" w:rsidRPr="000458D7" w:rsidRDefault="000458D7" w:rsidP="000458D7">
            <w:pPr>
              <w:rPr>
                <w:rFonts w:eastAsiaTheme="minorHAnsi"/>
              </w:rPr>
            </w:pPr>
          </w:p>
        </w:tc>
        <w:tc>
          <w:tcPr>
            <w:tcW w:w="1924" w:type="dxa"/>
            <w:vMerge w:val="restart"/>
          </w:tcPr>
          <w:p w14:paraId="5CCFCB5B" w14:textId="77777777" w:rsidR="000458D7" w:rsidRPr="000458D7" w:rsidRDefault="000458D7" w:rsidP="000458D7">
            <w:pPr>
              <w:rPr>
                <w:rFonts w:eastAsiaTheme="minorHAnsi"/>
              </w:rPr>
            </w:pPr>
            <w:r w:rsidRPr="000458D7">
              <w:rPr>
                <w:rFonts w:eastAsiaTheme="minorHAnsi"/>
              </w:rPr>
              <w:t>Environmentally sustainable use of resources</w:t>
            </w:r>
          </w:p>
        </w:tc>
        <w:tc>
          <w:tcPr>
            <w:tcW w:w="541" w:type="dxa"/>
          </w:tcPr>
          <w:p w14:paraId="2AB94950" w14:textId="79FBB5B1" w:rsidR="000458D7" w:rsidRPr="000458D7" w:rsidRDefault="000458D7" w:rsidP="000458D7">
            <w:pPr>
              <w:rPr>
                <w:rFonts w:eastAsiaTheme="minorHAnsi"/>
              </w:rPr>
            </w:pPr>
            <w:r>
              <w:rPr>
                <w:rFonts w:eastAsiaTheme="minorHAnsi"/>
              </w:rPr>
              <w:t>1</w:t>
            </w:r>
          </w:p>
        </w:tc>
        <w:tc>
          <w:tcPr>
            <w:tcW w:w="542" w:type="dxa"/>
          </w:tcPr>
          <w:p w14:paraId="213E4114" w14:textId="487639B7" w:rsidR="000458D7" w:rsidRPr="000458D7" w:rsidRDefault="000458D7" w:rsidP="000458D7">
            <w:pPr>
              <w:rPr>
                <w:rFonts w:eastAsiaTheme="minorHAnsi"/>
              </w:rPr>
            </w:pPr>
            <w:r>
              <w:rPr>
                <w:rFonts w:eastAsiaTheme="minorHAnsi"/>
              </w:rPr>
              <w:t>2</w:t>
            </w:r>
          </w:p>
        </w:tc>
        <w:tc>
          <w:tcPr>
            <w:tcW w:w="541" w:type="dxa"/>
          </w:tcPr>
          <w:p w14:paraId="6C536CE3" w14:textId="7A910967" w:rsidR="000458D7" w:rsidRPr="000458D7" w:rsidRDefault="000458D7" w:rsidP="000458D7">
            <w:pPr>
              <w:rPr>
                <w:rFonts w:eastAsiaTheme="minorHAnsi"/>
              </w:rPr>
            </w:pPr>
            <w:r>
              <w:rPr>
                <w:rFonts w:eastAsiaTheme="minorHAnsi"/>
              </w:rPr>
              <w:t>7</w:t>
            </w:r>
          </w:p>
        </w:tc>
        <w:tc>
          <w:tcPr>
            <w:tcW w:w="541" w:type="dxa"/>
          </w:tcPr>
          <w:p w14:paraId="57852B63" w14:textId="2922B226" w:rsidR="000458D7" w:rsidRPr="000458D7" w:rsidRDefault="000458D7" w:rsidP="000458D7">
            <w:pPr>
              <w:rPr>
                <w:rFonts w:eastAsiaTheme="minorHAnsi"/>
              </w:rPr>
            </w:pPr>
            <w:r>
              <w:rPr>
                <w:rFonts w:eastAsiaTheme="minorHAnsi"/>
              </w:rPr>
              <w:t>8</w:t>
            </w:r>
          </w:p>
        </w:tc>
        <w:tc>
          <w:tcPr>
            <w:tcW w:w="4967" w:type="dxa"/>
            <w:vMerge w:val="restart"/>
          </w:tcPr>
          <w:p w14:paraId="2ADE5699" w14:textId="77777777" w:rsidR="000458D7" w:rsidRPr="000458D7" w:rsidRDefault="000458D7" w:rsidP="000458D7">
            <w:pPr>
              <w:pStyle w:val="ListBullet"/>
              <w:rPr>
                <w:rFonts w:eastAsiaTheme="minorHAnsi"/>
              </w:rPr>
            </w:pPr>
            <w:r w:rsidRPr="000458D7">
              <w:rPr>
                <w:rFonts w:eastAsiaTheme="minorHAnsi"/>
              </w:rPr>
              <w:t>reduce the use of water, electricity, gas and materials</w:t>
            </w:r>
          </w:p>
          <w:p w14:paraId="2EACF90F" w14:textId="77777777" w:rsidR="000458D7" w:rsidRPr="000458D7" w:rsidRDefault="000458D7" w:rsidP="000458D7">
            <w:pPr>
              <w:pStyle w:val="ListBullet"/>
              <w:rPr>
                <w:rFonts w:eastAsiaTheme="minorHAnsi"/>
              </w:rPr>
            </w:pPr>
            <w:r w:rsidRPr="000458D7">
              <w:rPr>
                <w:rFonts w:eastAsiaTheme="minorHAnsi"/>
              </w:rPr>
              <w:t>increase generation of renewable electricity and energy and solar</w:t>
            </w:r>
          </w:p>
          <w:p w14:paraId="3CDB873F" w14:textId="77777777" w:rsidR="000458D7" w:rsidRPr="000458D7" w:rsidRDefault="000458D7" w:rsidP="000458D7">
            <w:pPr>
              <w:pStyle w:val="ListBullet"/>
              <w:rPr>
                <w:rFonts w:eastAsiaTheme="minorHAnsi"/>
              </w:rPr>
            </w:pPr>
            <w:r w:rsidRPr="000458D7">
              <w:rPr>
                <w:rFonts w:eastAsiaTheme="minorHAnsi"/>
              </w:rPr>
              <w:t>increase materials recycled/recovered</w:t>
            </w:r>
          </w:p>
          <w:p w14:paraId="4CE04AB6" w14:textId="77777777" w:rsidR="000458D7" w:rsidRPr="000458D7" w:rsidRDefault="000458D7" w:rsidP="000458D7">
            <w:pPr>
              <w:pStyle w:val="ListBullet"/>
              <w:rPr>
                <w:rFonts w:eastAsiaTheme="minorHAnsi"/>
              </w:rPr>
            </w:pPr>
            <w:r w:rsidRPr="000458D7">
              <w:rPr>
                <w:rFonts w:eastAsiaTheme="minorHAnsi"/>
              </w:rPr>
              <w:t>increase the number of individuals adopting positive environmental action</w:t>
            </w:r>
          </w:p>
          <w:p w14:paraId="539F0541" w14:textId="77777777" w:rsidR="000458D7" w:rsidRPr="000458D7" w:rsidRDefault="000458D7" w:rsidP="000458D7">
            <w:pPr>
              <w:pStyle w:val="ListBullet"/>
              <w:rPr>
                <w:rFonts w:eastAsiaTheme="minorHAnsi"/>
              </w:rPr>
            </w:pPr>
            <w:r w:rsidRPr="000458D7">
              <w:rPr>
                <w:rFonts w:eastAsiaTheme="minorHAnsi"/>
              </w:rPr>
              <w:t>increase research and information, as well as the number of ways to access information</w:t>
            </w:r>
          </w:p>
          <w:p w14:paraId="16995FFD" w14:textId="77777777" w:rsidR="000458D7" w:rsidRPr="000458D7" w:rsidRDefault="000458D7" w:rsidP="000458D7">
            <w:pPr>
              <w:pStyle w:val="ListBullet"/>
              <w:rPr>
                <w:rFonts w:eastAsiaTheme="minorHAnsi"/>
              </w:rPr>
            </w:pPr>
            <w:r w:rsidRPr="000458D7">
              <w:rPr>
                <w:rFonts w:eastAsiaTheme="minorHAnsi"/>
              </w:rPr>
              <w:t>increase energy efficiency audits/assessments</w:t>
            </w:r>
          </w:p>
        </w:tc>
      </w:tr>
      <w:tr w:rsidR="000458D7" w:rsidRPr="000458D7" w14:paraId="2101F399" w14:textId="77777777" w:rsidTr="000458D7">
        <w:trPr>
          <w:trHeight w:val="1020"/>
        </w:trPr>
        <w:tc>
          <w:tcPr>
            <w:tcW w:w="562" w:type="dxa"/>
            <w:vMerge/>
          </w:tcPr>
          <w:p w14:paraId="5BDC764E" w14:textId="77777777" w:rsidR="000458D7" w:rsidRPr="000458D7" w:rsidRDefault="000458D7" w:rsidP="000458D7">
            <w:pPr>
              <w:rPr>
                <w:rFonts w:eastAsiaTheme="minorHAnsi"/>
              </w:rPr>
            </w:pPr>
          </w:p>
        </w:tc>
        <w:tc>
          <w:tcPr>
            <w:tcW w:w="1924" w:type="dxa"/>
            <w:vMerge/>
          </w:tcPr>
          <w:p w14:paraId="33B37EF4" w14:textId="77777777" w:rsidR="000458D7" w:rsidRPr="000458D7" w:rsidRDefault="000458D7" w:rsidP="000458D7">
            <w:pPr>
              <w:rPr>
                <w:rFonts w:eastAsiaTheme="minorHAnsi"/>
              </w:rPr>
            </w:pPr>
          </w:p>
        </w:tc>
        <w:tc>
          <w:tcPr>
            <w:tcW w:w="541" w:type="dxa"/>
          </w:tcPr>
          <w:p w14:paraId="081A30B5" w14:textId="33192DDA" w:rsidR="000458D7" w:rsidRPr="000458D7" w:rsidRDefault="000458D7" w:rsidP="000458D7">
            <w:pPr>
              <w:rPr>
                <w:rFonts w:eastAsiaTheme="minorHAnsi"/>
              </w:rPr>
            </w:pPr>
            <w:r>
              <w:rPr>
                <w:rFonts w:eastAsiaTheme="minorHAnsi"/>
              </w:rPr>
              <w:t>4</w:t>
            </w:r>
          </w:p>
        </w:tc>
        <w:tc>
          <w:tcPr>
            <w:tcW w:w="542" w:type="dxa"/>
          </w:tcPr>
          <w:p w14:paraId="6FCB4FF7" w14:textId="6800DA10" w:rsidR="000458D7" w:rsidRPr="000458D7" w:rsidRDefault="000458D7" w:rsidP="000458D7">
            <w:pPr>
              <w:rPr>
                <w:rFonts w:eastAsiaTheme="minorHAnsi"/>
              </w:rPr>
            </w:pPr>
            <w:r>
              <w:rPr>
                <w:rFonts w:eastAsiaTheme="minorHAnsi"/>
              </w:rPr>
              <w:t>9</w:t>
            </w:r>
          </w:p>
        </w:tc>
        <w:tc>
          <w:tcPr>
            <w:tcW w:w="541" w:type="dxa"/>
          </w:tcPr>
          <w:p w14:paraId="65C7AA1E" w14:textId="77777777" w:rsidR="000458D7" w:rsidRPr="000458D7" w:rsidRDefault="000458D7" w:rsidP="000458D7">
            <w:pPr>
              <w:rPr>
                <w:rFonts w:eastAsiaTheme="minorHAnsi"/>
              </w:rPr>
            </w:pPr>
          </w:p>
        </w:tc>
        <w:tc>
          <w:tcPr>
            <w:tcW w:w="541" w:type="dxa"/>
          </w:tcPr>
          <w:p w14:paraId="37D6369D" w14:textId="77777777" w:rsidR="000458D7" w:rsidRPr="000458D7" w:rsidRDefault="000458D7" w:rsidP="000458D7">
            <w:pPr>
              <w:rPr>
                <w:rFonts w:eastAsiaTheme="minorHAnsi"/>
              </w:rPr>
            </w:pPr>
          </w:p>
        </w:tc>
        <w:tc>
          <w:tcPr>
            <w:tcW w:w="4967" w:type="dxa"/>
            <w:vMerge/>
          </w:tcPr>
          <w:p w14:paraId="2FF9E639" w14:textId="77777777" w:rsidR="000458D7" w:rsidRPr="000458D7" w:rsidRDefault="000458D7" w:rsidP="000458D7">
            <w:pPr>
              <w:pStyle w:val="ListBullet"/>
              <w:rPr>
                <w:rFonts w:eastAsiaTheme="minorHAnsi"/>
              </w:rPr>
            </w:pPr>
          </w:p>
        </w:tc>
      </w:tr>
      <w:tr w:rsidR="000458D7" w:rsidRPr="000458D7" w14:paraId="3A59C1DD" w14:textId="77777777" w:rsidTr="000458D7">
        <w:trPr>
          <w:trHeight w:val="680"/>
        </w:trPr>
        <w:tc>
          <w:tcPr>
            <w:tcW w:w="562" w:type="dxa"/>
            <w:vMerge/>
          </w:tcPr>
          <w:p w14:paraId="62EAF4B8" w14:textId="77777777" w:rsidR="000458D7" w:rsidRPr="000458D7" w:rsidRDefault="000458D7" w:rsidP="000458D7">
            <w:pPr>
              <w:rPr>
                <w:rFonts w:eastAsiaTheme="minorHAnsi"/>
              </w:rPr>
            </w:pPr>
          </w:p>
        </w:tc>
        <w:tc>
          <w:tcPr>
            <w:tcW w:w="1924" w:type="dxa"/>
            <w:vMerge w:val="restart"/>
          </w:tcPr>
          <w:p w14:paraId="6ABB2343" w14:textId="77777777" w:rsidR="000458D7" w:rsidRPr="000458D7" w:rsidRDefault="000458D7" w:rsidP="000458D7">
            <w:pPr>
              <w:rPr>
                <w:rFonts w:eastAsiaTheme="minorHAnsi"/>
              </w:rPr>
            </w:pPr>
            <w:r w:rsidRPr="000458D7">
              <w:rPr>
                <w:rFonts w:eastAsiaTheme="minorHAnsi"/>
              </w:rPr>
              <w:t>Facilitating social development</w:t>
            </w:r>
          </w:p>
        </w:tc>
        <w:tc>
          <w:tcPr>
            <w:tcW w:w="541" w:type="dxa"/>
          </w:tcPr>
          <w:p w14:paraId="2844BB2D" w14:textId="03BA77CD" w:rsidR="000458D7" w:rsidRPr="000458D7" w:rsidRDefault="000458D7" w:rsidP="000458D7">
            <w:pPr>
              <w:rPr>
                <w:rFonts w:eastAsiaTheme="minorHAnsi"/>
              </w:rPr>
            </w:pPr>
            <w:r>
              <w:rPr>
                <w:rFonts w:eastAsiaTheme="minorHAnsi"/>
              </w:rPr>
              <w:t>1</w:t>
            </w:r>
          </w:p>
        </w:tc>
        <w:tc>
          <w:tcPr>
            <w:tcW w:w="542" w:type="dxa"/>
          </w:tcPr>
          <w:p w14:paraId="6FCD6E28" w14:textId="23929ABD" w:rsidR="000458D7" w:rsidRPr="000458D7" w:rsidRDefault="000458D7" w:rsidP="000458D7">
            <w:pPr>
              <w:rPr>
                <w:rFonts w:eastAsiaTheme="minorHAnsi"/>
              </w:rPr>
            </w:pPr>
            <w:r>
              <w:rPr>
                <w:rFonts w:eastAsiaTheme="minorHAnsi"/>
              </w:rPr>
              <w:t>2</w:t>
            </w:r>
          </w:p>
        </w:tc>
        <w:tc>
          <w:tcPr>
            <w:tcW w:w="541" w:type="dxa"/>
          </w:tcPr>
          <w:p w14:paraId="3707F94E" w14:textId="4A46FF07" w:rsidR="000458D7" w:rsidRPr="000458D7" w:rsidRDefault="000458D7" w:rsidP="000458D7">
            <w:pPr>
              <w:rPr>
                <w:rFonts w:eastAsiaTheme="minorHAnsi"/>
              </w:rPr>
            </w:pPr>
            <w:r>
              <w:rPr>
                <w:rFonts w:eastAsiaTheme="minorHAnsi"/>
              </w:rPr>
              <w:t>3</w:t>
            </w:r>
          </w:p>
        </w:tc>
        <w:tc>
          <w:tcPr>
            <w:tcW w:w="541" w:type="dxa"/>
          </w:tcPr>
          <w:p w14:paraId="47F3FA14" w14:textId="20B29C7E" w:rsidR="000458D7" w:rsidRPr="000458D7" w:rsidRDefault="000458D7" w:rsidP="000458D7">
            <w:pPr>
              <w:rPr>
                <w:rFonts w:eastAsiaTheme="minorHAnsi"/>
              </w:rPr>
            </w:pPr>
            <w:r>
              <w:rPr>
                <w:rFonts w:eastAsiaTheme="minorHAnsi"/>
              </w:rPr>
              <w:t>5</w:t>
            </w:r>
          </w:p>
        </w:tc>
        <w:tc>
          <w:tcPr>
            <w:tcW w:w="4967" w:type="dxa"/>
            <w:vMerge w:val="restart"/>
          </w:tcPr>
          <w:p w14:paraId="75CDBBD0" w14:textId="77777777" w:rsidR="000458D7" w:rsidRPr="000458D7" w:rsidRDefault="000458D7" w:rsidP="000458D7">
            <w:pPr>
              <w:pStyle w:val="ListBullet"/>
              <w:rPr>
                <w:rFonts w:eastAsiaTheme="minorHAnsi"/>
              </w:rPr>
            </w:pPr>
            <w:r w:rsidRPr="000458D7">
              <w:rPr>
                <w:rFonts w:eastAsiaTheme="minorHAnsi"/>
              </w:rPr>
              <w:t>increase in households, including vulnerable households, and organisations assisted</w:t>
            </w:r>
          </w:p>
          <w:p w14:paraId="70AAFFA3" w14:textId="77777777" w:rsidR="000458D7" w:rsidRPr="000458D7" w:rsidRDefault="000458D7" w:rsidP="000458D7">
            <w:pPr>
              <w:pStyle w:val="ListBullet"/>
              <w:rPr>
                <w:rFonts w:eastAsiaTheme="minorHAnsi"/>
              </w:rPr>
            </w:pPr>
            <w:r w:rsidRPr="000458D7">
              <w:rPr>
                <w:rFonts w:eastAsiaTheme="minorHAnsi"/>
              </w:rPr>
              <w:t>increase in people attending training or receiving support</w:t>
            </w:r>
          </w:p>
          <w:p w14:paraId="6B1E11C3" w14:textId="77777777" w:rsidR="000458D7" w:rsidRPr="000458D7" w:rsidRDefault="000458D7" w:rsidP="000458D7">
            <w:pPr>
              <w:pStyle w:val="ListBullet"/>
              <w:rPr>
                <w:rFonts w:eastAsiaTheme="minorHAnsi"/>
              </w:rPr>
            </w:pPr>
            <w:r w:rsidRPr="000458D7">
              <w:rPr>
                <w:rFonts w:eastAsiaTheme="minorHAnsi"/>
              </w:rPr>
              <w:t>increase in people exposed to messaging/information</w:t>
            </w:r>
          </w:p>
          <w:p w14:paraId="7B9C6849" w14:textId="77777777" w:rsidR="000458D7" w:rsidRPr="000458D7" w:rsidRDefault="000458D7" w:rsidP="000458D7">
            <w:pPr>
              <w:pStyle w:val="ListBullet"/>
              <w:rPr>
                <w:rFonts w:eastAsiaTheme="minorHAnsi"/>
              </w:rPr>
            </w:pPr>
            <w:r w:rsidRPr="000458D7">
              <w:rPr>
                <w:rFonts w:eastAsiaTheme="minorHAnsi"/>
              </w:rPr>
              <w:t>new partnerships formed to deliver projects</w:t>
            </w:r>
          </w:p>
        </w:tc>
      </w:tr>
      <w:tr w:rsidR="000458D7" w:rsidRPr="000458D7" w14:paraId="6192D96F" w14:textId="77777777" w:rsidTr="000458D7">
        <w:trPr>
          <w:trHeight w:val="680"/>
        </w:trPr>
        <w:tc>
          <w:tcPr>
            <w:tcW w:w="562" w:type="dxa"/>
            <w:vMerge/>
          </w:tcPr>
          <w:p w14:paraId="206F132E" w14:textId="77777777" w:rsidR="000458D7" w:rsidRPr="000458D7" w:rsidRDefault="000458D7" w:rsidP="000458D7">
            <w:pPr>
              <w:rPr>
                <w:rFonts w:eastAsiaTheme="minorHAnsi"/>
              </w:rPr>
            </w:pPr>
          </w:p>
        </w:tc>
        <w:tc>
          <w:tcPr>
            <w:tcW w:w="1924" w:type="dxa"/>
            <w:vMerge/>
          </w:tcPr>
          <w:p w14:paraId="603F81A8" w14:textId="77777777" w:rsidR="000458D7" w:rsidRPr="000458D7" w:rsidRDefault="000458D7" w:rsidP="000458D7">
            <w:pPr>
              <w:rPr>
                <w:rFonts w:eastAsiaTheme="minorHAnsi"/>
              </w:rPr>
            </w:pPr>
          </w:p>
        </w:tc>
        <w:tc>
          <w:tcPr>
            <w:tcW w:w="541" w:type="dxa"/>
          </w:tcPr>
          <w:p w14:paraId="7F5E01D7" w14:textId="7F2A454B" w:rsidR="000458D7" w:rsidRPr="000458D7" w:rsidRDefault="000458D7" w:rsidP="000458D7">
            <w:pPr>
              <w:rPr>
                <w:rFonts w:eastAsiaTheme="minorHAnsi"/>
              </w:rPr>
            </w:pPr>
            <w:r>
              <w:rPr>
                <w:rFonts w:eastAsiaTheme="minorHAnsi"/>
              </w:rPr>
              <w:t>6</w:t>
            </w:r>
          </w:p>
        </w:tc>
        <w:tc>
          <w:tcPr>
            <w:tcW w:w="542" w:type="dxa"/>
          </w:tcPr>
          <w:p w14:paraId="54797FF4" w14:textId="13B13EF1" w:rsidR="000458D7" w:rsidRPr="000458D7" w:rsidRDefault="000458D7" w:rsidP="000458D7">
            <w:pPr>
              <w:rPr>
                <w:rFonts w:eastAsiaTheme="minorHAnsi"/>
              </w:rPr>
            </w:pPr>
            <w:r>
              <w:rPr>
                <w:rFonts w:eastAsiaTheme="minorHAnsi"/>
              </w:rPr>
              <w:t>7</w:t>
            </w:r>
          </w:p>
        </w:tc>
        <w:tc>
          <w:tcPr>
            <w:tcW w:w="541" w:type="dxa"/>
          </w:tcPr>
          <w:p w14:paraId="542E8E61" w14:textId="11C85E39" w:rsidR="000458D7" w:rsidRPr="000458D7" w:rsidRDefault="000458D7" w:rsidP="000458D7">
            <w:pPr>
              <w:rPr>
                <w:rFonts w:eastAsiaTheme="minorHAnsi"/>
              </w:rPr>
            </w:pPr>
            <w:r>
              <w:rPr>
                <w:rFonts w:eastAsiaTheme="minorHAnsi"/>
              </w:rPr>
              <w:t>8</w:t>
            </w:r>
          </w:p>
        </w:tc>
        <w:tc>
          <w:tcPr>
            <w:tcW w:w="541" w:type="dxa"/>
          </w:tcPr>
          <w:p w14:paraId="1918F7CE" w14:textId="4ED36CCD" w:rsidR="000458D7" w:rsidRPr="000458D7" w:rsidRDefault="000458D7" w:rsidP="000458D7">
            <w:pPr>
              <w:rPr>
                <w:rFonts w:eastAsiaTheme="minorHAnsi"/>
              </w:rPr>
            </w:pPr>
            <w:r>
              <w:rPr>
                <w:rFonts w:eastAsiaTheme="minorHAnsi"/>
              </w:rPr>
              <w:t>9</w:t>
            </w:r>
          </w:p>
        </w:tc>
        <w:tc>
          <w:tcPr>
            <w:tcW w:w="4967" w:type="dxa"/>
            <w:vMerge/>
          </w:tcPr>
          <w:p w14:paraId="6DE76822" w14:textId="77777777" w:rsidR="000458D7" w:rsidRPr="000458D7" w:rsidRDefault="000458D7" w:rsidP="000458D7">
            <w:pPr>
              <w:pStyle w:val="ListBullet"/>
              <w:rPr>
                <w:rFonts w:eastAsiaTheme="minorHAnsi"/>
              </w:rPr>
            </w:pPr>
          </w:p>
        </w:tc>
      </w:tr>
      <w:tr w:rsidR="000458D7" w:rsidRPr="000458D7" w14:paraId="79B568D7" w14:textId="77777777" w:rsidTr="000458D7">
        <w:trPr>
          <w:trHeight w:val="1530"/>
        </w:trPr>
        <w:tc>
          <w:tcPr>
            <w:tcW w:w="562" w:type="dxa"/>
            <w:vMerge/>
          </w:tcPr>
          <w:p w14:paraId="59AC658B" w14:textId="77777777" w:rsidR="000458D7" w:rsidRPr="000458D7" w:rsidRDefault="000458D7" w:rsidP="000458D7">
            <w:pPr>
              <w:rPr>
                <w:rFonts w:eastAsiaTheme="minorHAnsi"/>
              </w:rPr>
            </w:pPr>
          </w:p>
        </w:tc>
        <w:tc>
          <w:tcPr>
            <w:tcW w:w="1924" w:type="dxa"/>
          </w:tcPr>
          <w:p w14:paraId="45C066C1" w14:textId="77777777" w:rsidR="000458D7" w:rsidRPr="000458D7" w:rsidRDefault="000458D7" w:rsidP="000458D7">
            <w:pPr>
              <w:rPr>
                <w:rFonts w:eastAsiaTheme="minorHAnsi"/>
              </w:rPr>
            </w:pPr>
            <w:r w:rsidRPr="000458D7">
              <w:rPr>
                <w:rFonts w:eastAsiaTheme="minorHAnsi"/>
              </w:rPr>
              <w:t>Improve community capacity to take action on climate change</w:t>
            </w:r>
          </w:p>
        </w:tc>
        <w:tc>
          <w:tcPr>
            <w:tcW w:w="541" w:type="dxa"/>
          </w:tcPr>
          <w:p w14:paraId="0132CB1D" w14:textId="2001C1E0" w:rsidR="000458D7" w:rsidRPr="000458D7" w:rsidRDefault="000458D7" w:rsidP="000458D7">
            <w:pPr>
              <w:rPr>
                <w:rFonts w:eastAsiaTheme="minorHAnsi"/>
              </w:rPr>
            </w:pPr>
            <w:r>
              <w:rPr>
                <w:rFonts w:eastAsiaTheme="minorHAnsi"/>
              </w:rPr>
              <w:t>5</w:t>
            </w:r>
          </w:p>
        </w:tc>
        <w:tc>
          <w:tcPr>
            <w:tcW w:w="542" w:type="dxa"/>
          </w:tcPr>
          <w:p w14:paraId="14A6D893" w14:textId="7E777A33" w:rsidR="000458D7" w:rsidRPr="000458D7" w:rsidRDefault="000458D7" w:rsidP="000458D7">
            <w:pPr>
              <w:rPr>
                <w:rFonts w:eastAsiaTheme="minorHAnsi"/>
              </w:rPr>
            </w:pPr>
            <w:r>
              <w:rPr>
                <w:rFonts w:eastAsiaTheme="minorHAnsi"/>
              </w:rPr>
              <w:t>6</w:t>
            </w:r>
          </w:p>
        </w:tc>
        <w:tc>
          <w:tcPr>
            <w:tcW w:w="541" w:type="dxa"/>
          </w:tcPr>
          <w:p w14:paraId="5FCF4C5A" w14:textId="4897EFD6" w:rsidR="000458D7" w:rsidRPr="000458D7" w:rsidRDefault="000458D7" w:rsidP="000458D7">
            <w:pPr>
              <w:rPr>
                <w:rFonts w:eastAsiaTheme="minorHAnsi"/>
              </w:rPr>
            </w:pPr>
            <w:r>
              <w:rPr>
                <w:rFonts w:eastAsiaTheme="minorHAnsi"/>
              </w:rPr>
              <w:t>8</w:t>
            </w:r>
          </w:p>
        </w:tc>
        <w:tc>
          <w:tcPr>
            <w:tcW w:w="541" w:type="dxa"/>
          </w:tcPr>
          <w:p w14:paraId="2EB112F1" w14:textId="07D8C195" w:rsidR="000458D7" w:rsidRPr="000458D7" w:rsidRDefault="000458D7" w:rsidP="000458D7">
            <w:pPr>
              <w:rPr>
                <w:rFonts w:eastAsiaTheme="minorHAnsi"/>
              </w:rPr>
            </w:pPr>
            <w:r>
              <w:rPr>
                <w:rFonts w:eastAsiaTheme="minorHAnsi"/>
              </w:rPr>
              <w:t>9</w:t>
            </w:r>
          </w:p>
        </w:tc>
        <w:tc>
          <w:tcPr>
            <w:tcW w:w="4967" w:type="dxa"/>
          </w:tcPr>
          <w:p w14:paraId="5A307B78" w14:textId="77777777" w:rsidR="000458D7" w:rsidRPr="000458D7" w:rsidRDefault="000458D7" w:rsidP="000458D7">
            <w:pPr>
              <w:pStyle w:val="ListBullet"/>
              <w:rPr>
                <w:rFonts w:eastAsiaTheme="minorHAnsi"/>
              </w:rPr>
            </w:pPr>
            <w:r w:rsidRPr="000458D7">
              <w:rPr>
                <w:rFonts w:eastAsiaTheme="minorHAnsi"/>
              </w:rPr>
              <w:t>increase in organisations adopting positive environmental action</w:t>
            </w:r>
          </w:p>
          <w:p w14:paraId="10FD9538" w14:textId="77777777" w:rsidR="000458D7" w:rsidRPr="000458D7" w:rsidRDefault="000458D7" w:rsidP="000458D7">
            <w:pPr>
              <w:pStyle w:val="ListBullet"/>
              <w:rPr>
                <w:rFonts w:eastAsiaTheme="minorHAnsi"/>
              </w:rPr>
            </w:pPr>
            <w:r w:rsidRPr="000458D7">
              <w:rPr>
                <w:rFonts w:eastAsiaTheme="minorHAnsi"/>
              </w:rPr>
              <w:t>increase in community members participating in climate and sustainability-related initiatives</w:t>
            </w:r>
          </w:p>
          <w:p w14:paraId="6B524B06" w14:textId="77777777" w:rsidR="000458D7" w:rsidRPr="000458D7" w:rsidRDefault="000458D7" w:rsidP="000458D7">
            <w:pPr>
              <w:pStyle w:val="ListBullet"/>
              <w:rPr>
                <w:rFonts w:eastAsiaTheme="minorHAnsi"/>
              </w:rPr>
            </w:pPr>
            <w:r w:rsidRPr="000458D7">
              <w:rPr>
                <w:rFonts w:eastAsiaTheme="minorHAnsi"/>
              </w:rPr>
              <w:t>increase in education/information sessions and products</w:t>
            </w:r>
          </w:p>
          <w:p w14:paraId="4F152289" w14:textId="77777777" w:rsidR="000458D7" w:rsidRPr="000458D7" w:rsidRDefault="000458D7" w:rsidP="000458D7">
            <w:pPr>
              <w:pStyle w:val="ListBullet"/>
              <w:rPr>
                <w:rFonts w:eastAsiaTheme="minorHAnsi"/>
              </w:rPr>
            </w:pPr>
            <w:r w:rsidRPr="000458D7">
              <w:rPr>
                <w:rFonts w:eastAsiaTheme="minorHAnsi"/>
              </w:rPr>
              <w:t xml:space="preserve">ways to access information </w:t>
            </w:r>
          </w:p>
          <w:p w14:paraId="78DAB742" w14:textId="77777777" w:rsidR="000458D7" w:rsidRPr="000458D7" w:rsidRDefault="000458D7" w:rsidP="000458D7">
            <w:pPr>
              <w:pStyle w:val="ListBullet"/>
              <w:rPr>
                <w:rFonts w:eastAsiaTheme="minorHAnsi"/>
              </w:rPr>
            </w:pPr>
            <w:r w:rsidRPr="000458D7">
              <w:rPr>
                <w:rFonts w:eastAsiaTheme="minorHAnsi"/>
              </w:rPr>
              <w:t>research projects</w:t>
            </w:r>
          </w:p>
        </w:tc>
      </w:tr>
      <w:tr w:rsidR="000458D7" w:rsidRPr="000458D7" w14:paraId="6C4CFC6D" w14:textId="77777777" w:rsidTr="000458D7">
        <w:trPr>
          <w:trHeight w:val="623"/>
        </w:trPr>
        <w:tc>
          <w:tcPr>
            <w:tcW w:w="562" w:type="dxa"/>
            <w:vMerge/>
          </w:tcPr>
          <w:p w14:paraId="3F8408B3" w14:textId="77777777" w:rsidR="000458D7" w:rsidRPr="000458D7" w:rsidRDefault="000458D7" w:rsidP="000458D7">
            <w:pPr>
              <w:rPr>
                <w:rFonts w:eastAsiaTheme="minorHAnsi"/>
              </w:rPr>
            </w:pPr>
          </w:p>
        </w:tc>
        <w:tc>
          <w:tcPr>
            <w:tcW w:w="1924" w:type="dxa"/>
            <w:vMerge w:val="restart"/>
          </w:tcPr>
          <w:p w14:paraId="474E99F6" w14:textId="77777777" w:rsidR="000458D7" w:rsidRPr="000458D7" w:rsidRDefault="000458D7" w:rsidP="000458D7">
            <w:pPr>
              <w:rPr>
                <w:rFonts w:eastAsiaTheme="minorHAnsi"/>
              </w:rPr>
            </w:pPr>
            <w:r w:rsidRPr="000458D7">
              <w:rPr>
                <w:rFonts w:eastAsiaTheme="minorHAnsi"/>
              </w:rPr>
              <w:t>Reduce greenhouse gas emissions</w:t>
            </w:r>
          </w:p>
        </w:tc>
        <w:tc>
          <w:tcPr>
            <w:tcW w:w="541" w:type="dxa"/>
          </w:tcPr>
          <w:p w14:paraId="2D755187" w14:textId="218726A1" w:rsidR="000458D7" w:rsidRPr="000458D7" w:rsidRDefault="000458D7" w:rsidP="000458D7">
            <w:pPr>
              <w:rPr>
                <w:rFonts w:eastAsiaTheme="minorHAnsi"/>
              </w:rPr>
            </w:pPr>
            <w:r>
              <w:rPr>
                <w:rFonts w:eastAsiaTheme="minorHAnsi"/>
              </w:rPr>
              <w:t>5</w:t>
            </w:r>
          </w:p>
        </w:tc>
        <w:tc>
          <w:tcPr>
            <w:tcW w:w="542" w:type="dxa"/>
          </w:tcPr>
          <w:p w14:paraId="08C575BF" w14:textId="58E1BC7D" w:rsidR="000458D7" w:rsidRPr="000458D7" w:rsidRDefault="000458D7" w:rsidP="000458D7">
            <w:pPr>
              <w:rPr>
                <w:rFonts w:eastAsiaTheme="minorHAnsi"/>
              </w:rPr>
            </w:pPr>
            <w:r>
              <w:rPr>
                <w:rFonts w:eastAsiaTheme="minorHAnsi"/>
              </w:rPr>
              <w:t>6</w:t>
            </w:r>
          </w:p>
        </w:tc>
        <w:tc>
          <w:tcPr>
            <w:tcW w:w="541" w:type="dxa"/>
          </w:tcPr>
          <w:p w14:paraId="1A42E1BA" w14:textId="6708E49E" w:rsidR="000458D7" w:rsidRPr="000458D7" w:rsidRDefault="000458D7" w:rsidP="000458D7">
            <w:pPr>
              <w:rPr>
                <w:rFonts w:eastAsiaTheme="minorHAnsi"/>
              </w:rPr>
            </w:pPr>
            <w:r>
              <w:rPr>
                <w:rFonts w:eastAsiaTheme="minorHAnsi"/>
              </w:rPr>
              <w:t>7</w:t>
            </w:r>
          </w:p>
        </w:tc>
        <w:tc>
          <w:tcPr>
            <w:tcW w:w="541" w:type="dxa"/>
          </w:tcPr>
          <w:p w14:paraId="12DA5F09" w14:textId="5B37801A" w:rsidR="000458D7" w:rsidRPr="000458D7" w:rsidRDefault="000458D7" w:rsidP="000458D7">
            <w:pPr>
              <w:rPr>
                <w:rFonts w:eastAsiaTheme="minorHAnsi"/>
              </w:rPr>
            </w:pPr>
            <w:r>
              <w:rPr>
                <w:rFonts w:eastAsiaTheme="minorHAnsi"/>
              </w:rPr>
              <w:t>8</w:t>
            </w:r>
          </w:p>
        </w:tc>
        <w:tc>
          <w:tcPr>
            <w:tcW w:w="4967" w:type="dxa"/>
            <w:vMerge w:val="restart"/>
          </w:tcPr>
          <w:p w14:paraId="5E7C942A" w14:textId="77777777" w:rsidR="000458D7" w:rsidRPr="000458D7" w:rsidRDefault="000458D7" w:rsidP="000458D7">
            <w:pPr>
              <w:pStyle w:val="ListBullet"/>
            </w:pPr>
            <w:r w:rsidRPr="000458D7">
              <w:t>reduce or avoid the level of greenhouse gases emitted into the atmosphere</w:t>
            </w:r>
          </w:p>
        </w:tc>
      </w:tr>
      <w:tr w:rsidR="000458D7" w:rsidRPr="000458D7" w14:paraId="0D670CFD" w14:textId="77777777" w:rsidTr="000458D7">
        <w:trPr>
          <w:trHeight w:val="623"/>
        </w:trPr>
        <w:tc>
          <w:tcPr>
            <w:tcW w:w="562" w:type="dxa"/>
            <w:vMerge/>
          </w:tcPr>
          <w:p w14:paraId="607CD463" w14:textId="77777777" w:rsidR="000458D7" w:rsidRPr="000458D7" w:rsidRDefault="000458D7" w:rsidP="000458D7">
            <w:pPr>
              <w:rPr>
                <w:rFonts w:eastAsiaTheme="minorHAnsi"/>
              </w:rPr>
            </w:pPr>
          </w:p>
        </w:tc>
        <w:tc>
          <w:tcPr>
            <w:tcW w:w="1924" w:type="dxa"/>
            <w:vMerge/>
          </w:tcPr>
          <w:p w14:paraId="2FECBE4C" w14:textId="77777777" w:rsidR="000458D7" w:rsidRPr="000458D7" w:rsidRDefault="000458D7" w:rsidP="000458D7">
            <w:pPr>
              <w:rPr>
                <w:rFonts w:eastAsiaTheme="minorHAnsi"/>
              </w:rPr>
            </w:pPr>
          </w:p>
        </w:tc>
        <w:tc>
          <w:tcPr>
            <w:tcW w:w="541" w:type="dxa"/>
          </w:tcPr>
          <w:p w14:paraId="284D2567" w14:textId="7B3A4533" w:rsidR="000458D7" w:rsidRPr="000458D7" w:rsidRDefault="000458D7" w:rsidP="000458D7">
            <w:pPr>
              <w:rPr>
                <w:rFonts w:eastAsiaTheme="minorHAnsi"/>
              </w:rPr>
            </w:pPr>
            <w:r>
              <w:rPr>
                <w:rFonts w:eastAsiaTheme="minorHAnsi"/>
              </w:rPr>
              <w:t>9</w:t>
            </w:r>
          </w:p>
        </w:tc>
        <w:tc>
          <w:tcPr>
            <w:tcW w:w="542" w:type="dxa"/>
          </w:tcPr>
          <w:p w14:paraId="32A0B84F" w14:textId="77777777" w:rsidR="000458D7" w:rsidRPr="000458D7" w:rsidRDefault="000458D7" w:rsidP="000458D7">
            <w:pPr>
              <w:rPr>
                <w:rFonts w:eastAsiaTheme="minorHAnsi"/>
              </w:rPr>
            </w:pPr>
          </w:p>
        </w:tc>
        <w:tc>
          <w:tcPr>
            <w:tcW w:w="541" w:type="dxa"/>
          </w:tcPr>
          <w:p w14:paraId="5ACB8B02" w14:textId="77777777" w:rsidR="000458D7" w:rsidRPr="000458D7" w:rsidRDefault="000458D7" w:rsidP="000458D7">
            <w:pPr>
              <w:rPr>
                <w:rFonts w:eastAsiaTheme="minorHAnsi"/>
              </w:rPr>
            </w:pPr>
          </w:p>
        </w:tc>
        <w:tc>
          <w:tcPr>
            <w:tcW w:w="541" w:type="dxa"/>
          </w:tcPr>
          <w:p w14:paraId="4DA0C389" w14:textId="77777777" w:rsidR="000458D7" w:rsidRPr="000458D7" w:rsidRDefault="000458D7" w:rsidP="000458D7">
            <w:pPr>
              <w:rPr>
                <w:rFonts w:eastAsiaTheme="minorHAnsi"/>
              </w:rPr>
            </w:pPr>
          </w:p>
        </w:tc>
        <w:tc>
          <w:tcPr>
            <w:tcW w:w="4967" w:type="dxa"/>
            <w:vMerge/>
          </w:tcPr>
          <w:p w14:paraId="2B7A499E" w14:textId="77777777" w:rsidR="000458D7" w:rsidRPr="000458D7" w:rsidRDefault="000458D7" w:rsidP="000458D7">
            <w:pPr>
              <w:pStyle w:val="ListBullet"/>
            </w:pPr>
          </w:p>
        </w:tc>
      </w:tr>
      <w:tr w:rsidR="000458D7" w:rsidRPr="000458D7" w14:paraId="18AE42F6" w14:textId="77777777" w:rsidTr="000458D7">
        <w:trPr>
          <w:trHeight w:val="907"/>
        </w:trPr>
        <w:tc>
          <w:tcPr>
            <w:tcW w:w="562" w:type="dxa"/>
            <w:vMerge/>
          </w:tcPr>
          <w:p w14:paraId="456A108A" w14:textId="77777777" w:rsidR="000458D7" w:rsidRPr="000458D7" w:rsidRDefault="000458D7" w:rsidP="000458D7">
            <w:pPr>
              <w:rPr>
                <w:rFonts w:eastAsiaTheme="minorHAnsi"/>
              </w:rPr>
            </w:pPr>
          </w:p>
        </w:tc>
        <w:tc>
          <w:tcPr>
            <w:tcW w:w="1924" w:type="dxa"/>
          </w:tcPr>
          <w:p w14:paraId="110954AE" w14:textId="77777777" w:rsidR="000458D7" w:rsidRPr="000458D7" w:rsidRDefault="000458D7" w:rsidP="000458D7">
            <w:pPr>
              <w:rPr>
                <w:rFonts w:eastAsiaTheme="minorHAnsi"/>
              </w:rPr>
            </w:pPr>
            <w:r w:rsidRPr="000458D7">
              <w:rPr>
                <w:rFonts w:eastAsiaTheme="minorHAnsi"/>
              </w:rPr>
              <w:t>Adapting through biodiversity</w:t>
            </w:r>
          </w:p>
        </w:tc>
        <w:tc>
          <w:tcPr>
            <w:tcW w:w="541" w:type="dxa"/>
          </w:tcPr>
          <w:p w14:paraId="2E0242D2" w14:textId="6A32D384" w:rsidR="000458D7" w:rsidRPr="000458D7" w:rsidRDefault="000458D7" w:rsidP="000458D7">
            <w:pPr>
              <w:rPr>
                <w:rFonts w:eastAsiaTheme="minorHAnsi"/>
              </w:rPr>
            </w:pPr>
            <w:r>
              <w:rPr>
                <w:rFonts w:eastAsiaTheme="minorHAnsi"/>
              </w:rPr>
              <w:t>10</w:t>
            </w:r>
          </w:p>
        </w:tc>
        <w:tc>
          <w:tcPr>
            <w:tcW w:w="542" w:type="dxa"/>
          </w:tcPr>
          <w:p w14:paraId="27CA4131" w14:textId="203B1D67" w:rsidR="000458D7" w:rsidRPr="000458D7" w:rsidRDefault="000458D7" w:rsidP="000458D7">
            <w:pPr>
              <w:rPr>
                <w:rFonts w:eastAsiaTheme="minorHAnsi"/>
              </w:rPr>
            </w:pPr>
          </w:p>
        </w:tc>
        <w:tc>
          <w:tcPr>
            <w:tcW w:w="541" w:type="dxa"/>
          </w:tcPr>
          <w:p w14:paraId="1533B28B" w14:textId="09E13857" w:rsidR="000458D7" w:rsidRPr="000458D7" w:rsidRDefault="000458D7" w:rsidP="000458D7">
            <w:pPr>
              <w:rPr>
                <w:rFonts w:eastAsiaTheme="minorHAnsi"/>
              </w:rPr>
            </w:pPr>
          </w:p>
        </w:tc>
        <w:tc>
          <w:tcPr>
            <w:tcW w:w="541" w:type="dxa"/>
          </w:tcPr>
          <w:p w14:paraId="7B554BBE" w14:textId="77777777" w:rsidR="000458D7" w:rsidRPr="000458D7" w:rsidRDefault="000458D7" w:rsidP="000458D7">
            <w:pPr>
              <w:rPr>
                <w:rFonts w:eastAsiaTheme="minorHAnsi"/>
              </w:rPr>
            </w:pPr>
          </w:p>
        </w:tc>
        <w:tc>
          <w:tcPr>
            <w:tcW w:w="4967" w:type="dxa"/>
          </w:tcPr>
          <w:p w14:paraId="1247C2A5" w14:textId="77777777" w:rsidR="000458D7" w:rsidRPr="000458D7" w:rsidRDefault="000458D7" w:rsidP="000458D7">
            <w:pPr>
              <w:pStyle w:val="ListBullet"/>
            </w:pPr>
            <w:r w:rsidRPr="000458D7">
              <w:t>increase and improve the area and quality of protected habitats</w:t>
            </w:r>
          </w:p>
          <w:p w14:paraId="6602E8EA" w14:textId="77777777" w:rsidR="000458D7" w:rsidRPr="000458D7" w:rsidRDefault="000458D7" w:rsidP="000458D7">
            <w:pPr>
              <w:pStyle w:val="ListBullet"/>
            </w:pPr>
            <w:r w:rsidRPr="000458D7">
              <w:t>improve management of invasive and threatened species</w:t>
            </w:r>
          </w:p>
        </w:tc>
      </w:tr>
    </w:tbl>
    <w:p w14:paraId="6113963F" w14:textId="00F44CCB" w:rsidR="007E39A2" w:rsidRDefault="007E39A2" w:rsidP="00FE0B54"/>
    <w:tbl>
      <w:tblPr>
        <w:tblStyle w:val="TableGridLight"/>
        <w:tblW w:w="0" w:type="auto"/>
        <w:tblLayout w:type="fixed"/>
        <w:tblLook w:val="0000" w:firstRow="0" w:lastRow="0" w:firstColumn="0" w:lastColumn="0" w:noHBand="0" w:noVBand="0"/>
      </w:tblPr>
      <w:tblGrid>
        <w:gridCol w:w="624"/>
        <w:gridCol w:w="9010"/>
      </w:tblGrid>
      <w:tr w:rsidR="000458D7" w:rsidRPr="000458D7" w14:paraId="7263F36B" w14:textId="77777777" w:rsidTr="000458D7">
        <w:trPr>
          <w:trHeight w:val="340"/>
        </w:trPr>
        <w:tc>
          <w:tcPr>
            <w:tcW w:w="9634" w:type="dxa"/>
            <w:gridSpan w:val="2"/>
          </w:tcPr>
          <w:p w14:paraId="34EA9FFC" w14:textId="77777777" w:rsidR="000458D7" w:rsidRPr="000458D7" w:rsidRDefault="000458D7" w:rsidP="000458D7">
            <w:pPr>
              <w:pStyle w:val="Heading3"/>
            </w:pPr>
            <w:r w:rsidRPr="000458D7">
              <w:t>Key waste policies</w:t>
            </w:r>
          </w:p>
        </w:tc>
      </w:tr>
      <w:tr w:rsidR="000458D7" w:rsidRPr="000458D7" w14:paraId="0461DB18" w14:textId="77777777" w:rsidTr="000458D7">
        <w:trPr>
          <w:trHeight w:val="520"/>
        </w:trPr>
        <w:tc>
          <w:tcPr>
            <w:tcW w:w="624" w:type="dxa"/>
          </w:tcPr>
          <w:p w14:paraId="7F7E4A86" w14:textId="3C68E1F6" w:rsidR="000458D7" w:rsidRPr="000458D7" w:rsidRDefault="000458D7" w:rsidP="000458D7">
            <w:r>
              <w:t>1</w:t>
            </w:r>
          </w:p>
        </w:tc>
        <w:tc>
          <w:tcPr>
            <w:tcW w:w="9010" w:type="dxa"/>
          </w:tcPr>
          <w:p w14:paraId="2AFE0439" w14:textId="79CDCBE6" w:rsidR="000458D7" w:rsidRPr="000458D7" w:rsidRDefault="00977741" w:rsidP="000458D7">
            <w:hyperlink r:id="rId40" w:history="1">
              <w:r w:rsidR="000458D7" w:rsidRPr="00643B77">
                <w:rPr>
                  <w:rStyle w:val="Hyperlink"/>
                </w:rPr>
                <w:t>Statewide Waste and Resource Recovery Infrastructure Plan</w:t>
              </w:r>
            </w:hyperlink>
          </w:p>
        </w:tc>
      </w:tr>
      <w:tr w:rsidR="000458D7" w:rsidRPr="000458D7" w14:paraId="082C2CFF" w14:textId="77777777" w:rsidTr="000458D7">
        <w:trPr>
          <w:trHeight w:val="540"/>
        </w:trPr>
        <w:tc>
          <w:tcPr>
            <w:tcW w:w="624" w:type="dxa"/>
          </w:tcPr>
          <w:p w14:paraId="391ED8F3" w14:textId="1EB171D0" w:rsidR="000458D7" w:rsidRPr="000458D7" w:rsidRDefault="000458D7" w:rsidP="000458D7">
            <w:r>
              <w:t>2</w:t>
            </w:r>
          </w:p>
        </w:tc>
        <w:tc>
          <w:tcPr>
            <w:tcW w:w="9010" w:type="dxa"/>
          </w:tcPr>
          <w:p w14:paraId="6F75A2B7" w14:textId="4616600F" w:rsidR="000458D7" w:rsidRPr="000458D7" w:rsidRDefault="00977741" w:rsidP="000458D7">
            <w:hyperlink r:id="rId41" w:history="1">
              <w:r w:rsidR="000458D7" w:rsidRPr="00643B77">
                <w:rPr>
                  <w:rStyle w:val="Hyperlink"/>
                </w:rPr>
                <w:t>Regional Waste and Resource Recovery Implementation Plans</w:t>
              </w:r>
            </w:hyperlink>
          </w:p>
        </w:tc>
      </w:tr>
      <w:tr w:rsidR="000458D7" w:rsidRPr="000458D7" w14:paraId="28ABF5DC" w14:textId="77777777" w:rsidTr="000458D7">
        <w:trPr>
          <w:trHeight w:val="500"/>
        </w:trPr>
        <w:tc>
          <w:tcPr>
            <w:tcW w:w="624" w:type="dxa"/>
          </w:tcPr>
          <w:p w14:paraId="21C6DBB3" w14:textId="1867EB11" w:rsidR="000458D7" w:rsidRPr="000458D7" w:rsidRDefault="000458D7" w:rsidP="000458D7">
            <w:r>
              <w:t>3</w:t>
            </w:r>
          </w:p>
        </w:tc>
        <w:tc>
          <w:tcPr>
            <w:tcW w:w="9010" w:type="dxa"/>
          </w:tcPr>
          <w:p w14:paraId="64E72A2E" w14:textId="01577557" w:rsidR="000458D7" w:rsidRPr="000458D7" w:rsidRDefault="00977741" w:rsidP="000458D7">
            <w:hyperlink r:id="rId42" w:history="1">
              <w:r w:rsidR="000458D7" w:rsidRPr="00643B77">
                <w:rPr>
                  <w:rStyle w:val="Hyperlink"/>
                </w:rPr>
                <w:t>Waste Management Policy</w:t>
              </w:r>
            </w:hyperlink>
          </w:p>
        </w:tc>
      </w:tr>
      <w:tr w:rsidR="000458D7" w:rsidRPr="000458D7" w14:paraId="57C88571" w14:textId="77777777" w:rsidTr="000458D7">
        <w:trPr>
          <w:trHeight w:val="562"/>
        </w:trPr>
        <w:tc>
          <w:tcPr>
            <w:tcW w:w="624" w:type="dxa"/>
          </w:tcPr>
          <w:p w14:paraId="6803BB9B" w14:textId="65B1AEFC" w:rsidR="000458D7" w:rsidRPr="000458D7" w:rsidRDefault="000458D7" w:rsidP="000458D7">
            <w:r>
              <w:t>4</w:t>
            </w:r>
          </w:p>
        </w:tc>
        <w:tc>
          <w:tcPr>
            <w:tcW w:w="9010" w:type="dxa"/>
          </w:tcPr>
          <w:p w14:paraId="72411C78" w14:textId="4966CD23" w:rsidR="000458D7" w:rsidRPr="000458D7" w:rsidRDefault="00977741" w:rsidP="000458D7">
            <w:hyperlink r:id="rId43" w:history="1">
              <w:r w:rsidR="000458D7" w:rsidRPr="00643B77">
                <w:rPr>
                  <w:rStyle w:val="Hyperlink"/>
                </w:rPr>
                <w:t>Victorian Market Development for Recovered Resources Strategy</w:t>
              </w:r>
            </w:hyperlink>
          </w:p>
        </w:tc>
      </w:tr>
      <w:tr w:rsidR="000458D7" w:rsidRPr="000458D7" w14:paraId="5F1166EB" w14:textId="77777777" w:rsidTr="000458D7">
        <w:trPr>
          <w:trHeight w:val="520"/>
        </w:trPr>
        <w:tc>
          <w:tcPr>
            <w:tcW w:w="9634" w:type="dxa"/>
            <w:gridSpan w:val="2"/>
          </w:tcPr>
          <w:p w14:paraId="42B41D90" w14:textId="23F3008D" w:rsidR="000458D7" w:rsidRPr="000458D7" w:rsidRDefault="000458D7" w:rsidP="000458D7">
            <w:pPr>
              <w:pStyle w:val="Heading3"/>
            </w:pPr>
            <w:r w:rsidRPr="000458D7">
              <w:lastRenderedPageBreak/>
              <w:t>Key climate change policies</w:t>
            </w:r>
          </w:p>
        </w:tc>
      </w:tr>
      <w:tr w:rsidR="000458D7" w:rsidRPr="000458D7" w14:paraId="7F6A161B" w14:textId="77777777" w:rsidTr="000458D7">
        <w:trPr>
          <w:trHeight w:val="520"/>
        </w:trPr>
        <w:tc>
          <w:tcPr>
            <w:tcW w:w="624" w:type="dxa"/>
          </w:tcPr>
          <w:p w14:paraId="39A62B80" w14:textId="40D3CBDE" w:rsidR="000458D7" w:rsidRPr="000458D7" w:rsidRDefault="000458D7" w:rsidP="000458D7">
            <w:r>
              <w:t>5</w:t>
            </w:r>
          </w:p>
        </w:tc>
        <w:tc>
          <w:tcPr>
            <w:tcW w:w="9010" w:type="dxa"/>
          </w:tcPr>
          <w:p w14:paraId="36DFA28B" w14:textId="40A4C43B" w:rsidR="000458D7" w:rsidRPr="000458D7" w:rsidRDefault="00977741" w:rsidP="000458D7">
            <w:hyperlink r:id="rId44" w:history="1">
              <w:r w:rsidR="000458D7" w:rsidRPr="00A4520C">
                <w:rPr>
                  <w:rStyle w:val="Hyperlink"/>
                </w:rPr>
                <w:t>Victorian Climate Change Framework</w:t>
              </w:r>
            </w:hyperlink>
          </w:p>
        </w:tc>
      </w:tr>
      <w:tr w:rsidR="000458D7" w:rsidRPr="000458D7" w14:paraId="4454DBC2" w14:textId="77777777" w:rsidTr="000458D7">
        <w:trPr>
          <w:trHeight w:val="520"/>
        </w:trPr>
        <w:tc>
          <w:tcPr>
            <w:tcW w:w="624" w:type="dxa"/>
          </w:tcPr>
          <w:p w14:paraId="3ED3E82C" w14:textId="1840DEC4" w:rsidR="000458D7" w:rsidRPr="000458D7" w:rsidRDefault="000458D7" w:rsidP="000458D7">
            <w:r>
              <w:t>6</w:t>
            </w:r>
          </w:p>
        </w:tc>
        <w:tc>
          <w:tcPr>
            <w:tcW w:w="9010" w:type="dxa"/>
          </w:tcPr>
          <w:p w14:paraId="627EA67D" w14:textId="19846283" w:rsidR="000458D7" w:rsidRPr="000458D7" w:rsidRDefault="00977741" w:rsidP="000458D7">
            <w:hyperlink r:id="rId45" w:history="1">
              <w:r w:rsidR="000458D7" w:rsidRPr="00643B77">
                <w:rPr>
                  <w:rStyle w:val="Hyperlink"/>
                </w:rPr>
                <w:t>Victorian Climate Change Adaptation Plan 2017–20</w:t>
              </w:r>
            </w:hyperlink>
          </w:p>
        </w:tc>
      </w:tr>
      <w:tr w:rsidR="000458D7" w:rsidRPr="000458D7" w14:paraId="462C9C6B" w14:textId="77777777" w:rsidTr="000458D7">
        <w:trPr>
          <w:trHeight w:val="520"/>
        </w:trPr>
        <w:tc>
          <w:tcPr>
            <w:tcW w:w="624" w:type="dxa"/>
          </w:tcPr>
          <w:p w14:paraId="35488393" w14:textId="0BAEB3E3" w:rsidR="000458D7" w:rsidRPr="000458D7" w:rsidRDefault="000458D7" w:rsidP="000458D7">
            <w:r>
              <w:t>7</w:t>
            </w:r>
          </w:p>
        </w:tc>
        <w:tc>
          <w:tcPr>
            <w:tcW w:w="9010" w:type="dxa"/>
          </w:tcPr>
          <w:p w14:paraId="39EC7EC3" w14:textId="5905BB45" w:rsidR="000458D7" w:rsidRPr="000458D7" w:rsidRDefault="00977741" w:rsidP="000458D7">
            <w:hyperlink r:id="rId46" w:history="1">
              <w:r w:rsidR="000458D7" w:rsidRPr="00643B77">
                <w:rPr>
                  <w:rStyle w:val="Hyperlink"/>
                </w:rPr>
                <w:t>Energy Efficiency and Productivity Statement</w:t>
              </w:r>
            </w:hyperlink>
          </w:p>
        </w:tc>
      </w:tr>
      <w:tr w:rsidR="000458D7" w:rsidRPr="000458D7" w14:paraId="2270B84E" w14:textId="77777777" w:rsidTr="000458D7">
        <w:trPr>
          <w:trHeight w:val="520"/>
        </w:trPr>
        <w:tc>
          <w:tcPr>
            <w:tcW w:w="624" w:type="dxa"/>
          </w:tcPr>
          <w:p w14:paraId="2686F8C0" w14:textId="4837C529" w:rsidR="000458D7" w:rsidRPr="000458D7" w:rsidRDefault="000458D7" w:rsidP="000458D7">
            <w:r>
              <w:t>8</w:t>
            </w:r>
          </w:p>
        </w:tc>
        <w:tc>
          <w:tcPr>
            <w:tcW w:w="9010" w:type="dxa"/>
          </w:tcPr>
          <w:p w14:paraId="2301A5C2" w14:textId="2DDE90FA" w:rsidR="000458D7" w:rsidRPr="000458D7" w:rsidRDefault="00977741" w:rsidP="000458D7">
            <w:hyperlink r:id="rId47" w:history="1">
              <w:r w:rsidR="000458D7" w:rsidRPr="00643B77">
                <w:rPr>
                  <w:rStyle w:val="Hyperlink"/>
                </w:rPr>
                <w:t>Energy Efficiency and Productivity Strategy</w:t>
              </w:r>
            </w:hyperlink>
          </w:p>
        </w:tc>
      </w:tr>
      <w:tr w:rsidR="000458D7" w:rsidRPr="000458D7" w14:paraId="7B674D2B" w14:textId="77777777" w:rsidTr="000458D7">
        <w:trPr>
          <w:trHeight w:val="520"/>
        </w:trPr>
        <w:tc>
          <w:tcPr>
            <w:tcW w:w="624" w:type="dxa"/>
          </w:tcPr>
          <w:p w14:paraId="53262D94" w14:textId="1E938A7E" w:rsidR="000458D7" w:rsidRPr="000458D7" w:rsidRDefault="000458D7" w:rsidP="000458D7">
            <w:r>
              <w:t>9</w:t>
            </w:r>
          </w:p>
        </w:tc>
        <w:tc>
          <w:tcPr>
            <w:tcW w:w="9010" w:type="dxa"/>
          </w:tcPr>
          <w:p w14:paraId="7AAF5E5B" w14:textId="7C3E8115" w:rsidR="000458D7" w:rsidRPr="000458D7" w:rsidRDefault="00977741" w:rsidP="000458D7">
            <w:hyperlink r:id="rId48" w:history="1">
              <w:r w:rsidR="000458D7" w:rsidRPr="00643B77">
                <w:rPr>
                  <w:rStyle w:val="Hyperlink"/>
                </w:rPr>
                <w:t>Renewable Energy Action Plan</w:t>
              </w:r>
            </w:hyperlink>
          </w:p>
        </w:tc>
      </w:tr>
      <w:tr w:rsidR="000458D7" w:rsidRPr="000458D7" w14:paraId="5928127B" w14:textId="77777777" w:rsidTr="000458D7">
        <w:trPr>
          <w:trHeight w:val="520"/>
        </w:trPr>
        <w:tc>
          <w:tcPr>
            <w:tcW w:w="624" w:type="dxa"/>
          </w:tcPr>
          <w:p w14:paraId="680ED439" w14:textId="0AD13F24" w:rsidR="000458D7" w:rsidRPr="000458D7" w:rsidRDefault="000458D7" w:rsidP="000458D7">
            <w:r>
              <w:t>10</w:t>
            </w:r>
          </w:p>
        </w:tc>
        <w:tc>
          <w:tcPr>
            <w:tcW w:w="9010" w:type="dxa"/>
          </w:tcPr>
          <w:p w14:paraId="1BF0706B" w14:textId="11737242" w:rsidR="000458D7" w:rsidRPr="000458D7" w:rsidRDefault="00977741" w:rsidP="000458D7">
            <w:hyperlink r:id="rId49" w:history="1">
              <w:r w:rsidR="000458D7" w:rsidRPr="00A4520C">
                <w:rPr>
                  <w:rStyle w:val="Hyperlink"/>
                </w:rPr>
                <w:t>Protecting Victoria’s Environment – Biodiversity 2037</w:t>
              </w:r>
            </w:hyperlink>
          </w:p>
        </w:tc>
      </w:tr>
    </w:tbl>
    <w:p w14:paraId="37693386" w14:textId="7BB66274" w:rsidR="000458D7" w:rsidRPr="000458D7" w:rsidRDefault="000458D7" w:rsidP="004F3D2B">
      <w:pPr>
        <w:pStyle w:val="Heading2"/>
      </w:pPr>
      <w:r w:rsidRPr="000458D7">
        <w:t>Case study</w:t>
      </w:r>
      <w:r>
        <w:t xml:space="preserve">: Climate </w:t>
      </w:r>
      <w:r w:rsidRPr="004F3D2B">
        <w:t>Change</w:t>
      </w:r>
    </w:p>
    <w:p w14:paraId="59EA6BDA" w14:textId="7F3DC54E" w:rsidR="000458D7" w:rsidRDefault="000458D7" w:rsidP="004F3D2B">
      <w:pPr>
        <w:pStyle w:val="Heading3"/>
      </w:pPr>
      <w:r>
        <w:t xml:space="preserve">Energy </w:t>
      </w:r>
      <w:r w:rsidRPr="000458D7">
        <w:t>Storage</w:t>
      </w:r>
      <w:r>
        <w:t xml:space="preserve"> Initiative</w:t>
      </w:r>
    </w:p>
    <w:p w14:paraId="7FC74EF2" w14:textId="42E328A7" w:rsidR="00E909BE" w:rsidRPr="00E909BE" w:rsidRDefault="00A11670" w:rsidP="00E909BE">
      <w:r>
        <w:rPr>
          <w:noProof/>
        </w:rPr>
        <w:drawing>
          <wp:inline distT="0" distB="0" distL="0" distR="0" wp14:anchorId="1F9B6C68" wp14:editId="4F2CAE05">
            <wp:extent cx="3048000" cy="1524000"/>
            <wp:effectExtent l="0" t="0" r="0" b="0"/>
            <wp:docPr id="40" name="Picture 40" descr="A picture containing outdoor, sitting, larg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g"/>
                    <pic:cNvPicPr/>
                  </pic:nvPicPr>
                  <pic:blipFill>
                    <a:blip r:embed="rId50" cstate="email">
                      <a:extLst>
                        <a:ext uri="{28A0092B-C50C-407E-A947-70E740481C1C}">
                          <a14:useLocalDpi xmlns:a14="http://schemas.microsoft.com/office/drawing/2010/main"/>
                        </a:ext>
                      </a:extLst>
                    </a:blip>
                    <a:stretch>
                      <a:fillRect/>
                    </a:stretch>
                  </pic:blipFill>
                  <pic:spPr>
                    <a:xfrm>
                      <a:off x="0" y="0"/>
                      <a:ext cx="3048000" cy="1524000"/>
                    </a:xfrm>
                    <a:prstGeom prst="rect">
                      <a:avLst/>
                    </a:prstGeom>
                  </pic:spPr>
                </pic:pic>
              </a:graphicData>
            </a:graphic>
          </wp:inline>
        </w:drawing>
      </w:r>
    </w:p>
    <w:p w14:paraId="113871AD" w14:textId="77777777" w:rsidR="000458D7" w:rsidRDefault="000458D7" w:rsidP="000458D7">
      <w:r>
        <w:t>Victoria’s electrical system has become more reliable, secure and resilient with the successful introduction of two large-scale lithium ion batteries into the north-west branch of the State’s electricity grid.</w:t>
      </w:r>
    </w:p>
    <w:p w14:paraId="3D6DA768" w14:textId="77777777" w:rsidR="000458D7" w:rsidRDefault="000458D7" w:rsidP="000458D7">
      <w:r>
        <w:t>The move has enhanced system security, resilience and reliability, especially in peak demand periods, and came out of the Energy Storage Initiative (ESI).</w:t>
      </w:r>
    </w:p>
    <w:p w14:paraId="32BC050B" w14:textId="77777777" w:rsidR="000458D7" w:rsidRDefault="000458D7" w:rsidP="000458D7">
      <w:r>
        <w:t>The program, which started in June 2017, supported energy storage technologies and projects to improve the reliability of the Victorian electrical system, drive the development of clean technologies, and boost the local economy.</w:t>
      </w:r>
    </w:p>
    <w:p w14:paraId="721A3CAD" w14:textId="77777777" w:rsidR="000458D7" w:rsidRDefault="000458D7" w:rsidP="000458D7">
      <w:r>
        <w:t>The ESI also increased knowledge in the Victorian and broader Australian market on the design, construction and implementation of large energy storage projects, as well as the operation of large energy storage assets in the Australian electricity market. Before this project, there were no large-scale batteries operating in the Victorian market.</w:t>
      </w:r>
    </w:p>
    <w:p w14:paraId="7396B633" w14:textId="77777777" w:rsidR="000458D7" w:rsidRDefault="000458D7" w:rsidP="000458D7">
      <w:r>
        <w:t>The program commenced in June 2017 and was completed in June 2019.</w:t>
      </w:r>
    </w:p>
    <w:p w14:paraId="510C992E" w14:textId="1EEBF6BA" w:rsidR="000458D7" w:rsidRDefault="000458D7" w:rsidP="000458D7">
      <w:r>
        <w:t>One of the large-scale lithium ion batteries is located at a key grid intersection point (Ballarat), with the second installed ‘behind the meter’ with a 50-megawatt solar farm at Gannawarra, in the northern part of Victoria. The Gannawarra Energy Storage System is the largest integrated battery and solar farm in Australia.</w:t>
      </w:r>
    </w:p>
    <w:p w14:paraId="6B5D62FC" w14:textId="77777777" w:rsidR="000458D7" w:rsidRDefault="000458D7" w:rsidP="000458D7">
      <w:r>
        <w:t>Both batteries were operational over the 2018–19 summer. During a heatwave in late January 2019, the two battery storage projects supported the grid when the electricity supply was constrained.</w:t>
      </w:r>
    </w:p>
    <w:p w14:paraId="78AB3F40" w14:textId="77777777" w:rsidR="000458D7" w:rsidRDefault="000458D7" w:rsidP="000458D7">
      <w:r>
        <w:t>The battery storage projects deployed through the ESI are the largest battery storage solutions in Victoria and demonstrate the potential to increase generation from renewable energy sources, particularly in constrained network areas, contributing to the reduction of greenhouse gas emissions. These projects also demonstrate the ways in which large-scale storage can support the transition towards a distributed generation network.</w:t>
      </w:r>
    </w:p>
    <w:p w14:paraId="5CA6750E" w14:textId="2EE50191" w:rsidR="000458D7" w:rsidRPr="00041EC0" w:rsidRDefault="000458D7" w:rsidP="00041EC0">
      <w:r w:rsidRPr="00041EC0">
        <w:t xml:space="preserve">More information about large-scale batteries can be found in the DELWP large-scale batter storage </w:t>
      </w:r>
      <w:hyperlink r:id="rId51" w:history="1">
        <w:r w:rsidRPr="00041EC0">
          <w:rPr>
            <w:rStyle w:val="Hyperlink"/>
            <w:rFonts w:eastAsiaTheme="majorEastAsia"/>
          </w:rPr>
          <w:t>information sheet</w:t>
        </w:r>
      </w:hyperlink>
      <w:r w:rsidRPr="00041EC0">
        <w:t xml:space="preserve">. </w:t>
      </w:r>
    </w:p>
    <w:p w14:paraId="78E58F32" w14:textId="77777777" w:rsidR="000458D7" w:rsidRDefault="000458D7" w:rsidP="004F3D2B">
      <w:pPr>
        <w:pStyle w:val="Heading4"/>
      </w:pPr>
      <w:r>
        <w:t>Legislative objective</w:t>
      </w:r>
    </w:p>
    <w:p w14:paraId="19B36DB3" w14:textId="77777777" w:rsidR="000458D7" w:rsidRDefault="000458D7" w:rsidP="000458D7">
      <w:r>
        <w:t>The initiative fosters community action or innovation in relation to the reduction of greenhouse gas substance emissions or adaptation or adjustment to climate change in Victoria by reducing greenhouse gas emissions through the increased use of renewable energy.</w:t>
      </w:r>
    </w:p>
    <w:p w14:paraId="3732A8F1" w14:textId="2018A0CE" w:rsidR="000458D7" w:rsidRDefault="000458D7" w:rsidP="000458D7">
      <w:r>
        <w:lastRenderedPageBreak/>
        <w:t xml:space="preserve">This project is funded in </w:t>
      </w:r>
      <w:proofErr w:type="gramStart"/>
      <w:r>
        <w:t>full from</w:t>
      </w:r>
      <w:proofErr w:type="gramEnd"/>
      <w:r>
        <w:t xml:space="preserve"> the Sustainability Fund and received $4.00 million in 2018–19. </w:t>
      </w:r>
    </w:p>
    <w:p w14:paraId="6BDDC6EA" w14:textId="09CA461B" w:rsidR="000458D7" w:rsidRDefault="000458D7" w:rsidP="000458D7">
      <w:r>
        <w:t xml:space="preserve">End of case study. </w:t>
      </w:r>
    </w:p>
    <w:p w14:paraId="4ECAB11C" w14:textId="054A4D6B" w:rsidR="000458D7" w:rsidRPr="000458D7" w:rsidRDefault="000458D7" w:rsidP="000458D7">
      <w:pPr>
        <w:pStyle w:val="Heading2"/>
        <w:rPr>
          <w:rFonts w:eastAsiaTheme="minorHAnsi"/>
          <w:lang w:val="en-GB" w:eastAsia="en-US"/>
        </w:rPr>
      </w:pPr>
      <w:r w:rsidRPr="000458D7">
        <w:rPr>
          <w:rFonts w:eastAsiaTheme="minorHAnsi"/>
          <w:lang w:val="en-GB" w:eastAsia="en-US"/>
        </w:rPr>
        <w:t xml:space="preserve">Outcome: best practice </w:t>
      </w:r>
      <w:r w:rsidRPr="000458D7">
        <w:t>waste</w:t>
      </w:r>
      <w:r w:rsidRPr="000458D7">
        <w:rPr>
          <w:rFonts w:eastAsiaTheme="minorHAnsi"/>
          <w:lang w:val="en-GB" w:eastAsia="en-US"/>
        </w:rPr>
        <w:t xml:space="preserve"> management</w:t>
      </w:r>
    </w:p>
    <w:p w14:paraId="0571A02C" w14:textId="2FF03DC5" w:rsidR="000458D7" w:rsidRDefault="000458D7" w:rsidP="000458D7">
      <w:r>
        <w:t>1.1, 1.2, 1.3, 1.4, 1.5</w:t>
      </w:r>
    </w:p>
    <w:p w14:paraId="42027654" w14:textId="77777777" w:rsidR="000458D7" w:rsidRDefault="000458D7" w:rsidP="000458D7">
      <w:r>
        <w:t>Part of the fund’s waste objective is to foster best practices in waste management in Victoria. All of the fund’s waste strategic priorities direct government’s investment towards projects that achieve this. These priorities are:</w:t>
      </w:r>
    </w:p>
    <w:p w14:paraId="7382591B" w14:textId="77777777" w:rsidR="000458D7" w:rsidRPr="000458D7" w:rsidRDefault="000458D7" w:rsidP="000458D7">
      <w:pPr>
        <w:pStyle w:val="ListBullet"/>
      </w:pPr>
      <w:r w:rsidRPr="000458D7">
        <w:t xml:space="preserve">1.1 Making alternatives to landfill more viable and cost competitive through the stimulation, creation and expansion of viable markets for recycled and recovered materials </w:t>
      </w:r>
    </w:p>
    <w:p w14:paraId="6AA14835" w14:textId="77777777" w:rsidR="000458D7" w:rsidRPr="000458D7" w:rsidRDefault="000458D7" w:rsidP="000458D7">
      <w:pPr>
        <w:pStyle w:val="ListBullet"/>
      </w:pPr>
      <w:r w:rsidRPr="000458D7">
        <w:t>1.2 Facilitating a network of best practice waste and resource recovery infrastructure which minimises public health and environmental impacts and maximises resource recovery opportunities</w:t>
      </w:r>
    </w:p>
    <w:p w14:paraId="485C0C92" w14:textId="77777777" w:rsidR="000458D7" w:rsidRPr="000458D7" w:rsidRDefault="000458D7" w:rsidP="000458D7">
      <w:pPr>
        <w:pStyle w:val="ListBullet"/>
      </w:pPr>
      <w:r w:rsidRPr="000458D7">
        <w:t xml:space="preserve">1.3 Providing equity in access to, and reducing impacts of, waste and resource recovery services on communities </w:t>
      </w:r>
    </w:p>
    <w:p w14:paraId="0E5B056C" w14:textId="77777777" w:rsidR="000458D7" w:rsidRPr="000458D7" w:rsidRDefault="000458D7" w:rsidP="000458D7">
      <w:pPr>
        <w:pStyle w:val="ListBullet"/>
      </w:pPr>
      <w:r w:rsidRPr="000458D7">
        <w:t>1.4 Improving waste education and waste management capability to reduce waste generation, recover resources, and prevent littering and illegal dumping</w:t>
      </w:r>
    </w:p>
    <w:p w14:paraId="54EBC58B" w14:textId="77777777" w:rsidR="000458D7" w:rsidRPr="000458D7" w:rsidRDefault="000458D7" w:rsidP="000458D7">
      <w:pPr>
        <w:pStyle w:val="ListBullet"/>
      </w:pPr>
      <w:r w:rsidRPr="000458D7">
        <w:t xml:space="preserve">1.5 Modernising the management of legacy contamination or pollution </w:t>
      </w:r>
    </w:p>
    <w:p w14:paraId="74064002" w14:textId="59754A70" w:rsidR="000458D7" w:rsidRPr="00041EC0" w:rsidRDefault="000458D7" w:rsidP="00041EC0">
      <w:r w:rsidRPr="00041EC0">
        <w:t xml:space="preserve">Refer to </w:t>
      </w:r>
      <w:r w:rsidRPr="00041EC0">
        <w:rPr>
          <w:rFonts w:eastAsiaTheme="majorEastAsia"/>
        </w:rPr>
        <w:t>Figure 3</w:t>
      </w:r>
      <w:r w:rsidRPr="00041EC0">
        <w:t xml:space="preserve"> to see how the fund’s objectives and priorities link to the framework’s outcomes.</w:t>
      </w:r>
    </w:p>
    <w:p w14:paraId="2ED276C0" w14:textId="77777777" w:rsidR="000458D7" w:rsidRDefault="000458D7" w:rsidP="000458D7">
      <w:r>
        <w:t>The waste and resource recovery system provides an essential service to manage Victoria’s waste and material streams. Without proper management, waste can cause a range of issues that may affect the community and the environment, such as odour, dust, noise, leachate (which can contaminate groundwater and soil) and greenhouse gases.</w:t>
      </w:r>
    </w:p>
    <w:p w14:paraId="5B227E7D" w14:textId="03B581E8" w:rsidR="000458D7" w:rsidRPr="00041EC0" w:rsidRDefault="000458D7" w:rsidP="00041EC0">
      <w:r w:rsidRPr="00041EC0">
        <w:t xml:space="preserve">Refer to </w:t>
      </w:r>
      <w:r w:rsidRPr="00041EC0">
        <w:rPr>
          <w:rFonts w:eastAsiaTheme="majorEastAsia"/>
        </w:rPr>
        <w:t>Figure 4</w:t>
      </w:r>
      <w:r w:rsidRPr="00041EC0">
        <w:t xml:space="preserve"> to see the Government’s policies to ensure an efficient and effective waste and resource recovery system that operates to best practice standards.</w:t>
      </w:r>
    </w:p>
    <w:p w14:paraId="555B59F9" w14:textId="77777777" w:rsidR="000458D7" w:rsidRDefault="000458D7" w:rsidP="000458D7">
      <w:pPr>
        <w:pStyle w:val="Heading3"/>
      </w:pPr>
      <w:r>
        <w:t>Broad measures (based on the framework’s indicators)</w:t>
      </w:r>
    </w:p>
    <w:p w14:paraId="2C979A1F" w14:textId="77777777" w:rsidR="000458D7" w:rsidRDefault="000458D7" w:rsidP="000458D7">
      <w:r>
        <w:t>The Sustainability Fund is working towards achieving best practice in waste management by investing in initiatives that at a minimum:</w:t>
      </w:r>
    </w:p>
    <w:p w14:paraId="4F0069FB" w14:textId="77777777" w:rsidR="000458D7" w:rsidRDefault="000458D7" w:rsidP="000458D7">
      <w:pPr>
        <w:pStyle w:val="ListBullet"/>
      </w:pPr>
      <w:r>
        <w:t>reduce or avoid waste going to landfill</w:t>
      </w:r>
    </w:p>
    <w:p w14:paraId="5DEEB067" w14:textId="77777777" w:rsidR="000458D7" w:rsidRDefault="000458D7" w:rsidP="000458D7">
      <w:pPr>
        <w:pStyle w:val="ListBullet"/>
      </w:pPr>
      <w:r>
        <w:t>increase in the number of organisations implementing improved policies/standards/practices.</w:t>
      </w:r>
    </w:p>
    <w:p w14:paraId="77C22EDE" w14:textId="77777777" w:rsidR="000458D7" w:rsidRDefault="000458D7" w:rsidP="000458D7">
      <w:pPr>
        <w:pStyle w:val="Heading3"/>
      </w:pPr>
      <w:r>
        <w:t xml:space="preserve">SUSTAINABILITY FUND </w:t>
      </w:r>
      <w:r w:rsidRPr="000458D7">
        <w:t>Impacts</w:t>
      </w:r>
      <w:r>
        <w:t xml:space="preserve"> in 2018–19</w:t>
      </w:r>
    </w:p>
    <w:p w14:paraId="6F8CEDF6" w14:textId="77777777" w:rsidR="000458D7" w:rsidRDefault="000458D7" w:rsidP="000458D7">
      <w:r>
        <w:t>Below are some results emerging from projects that are aligned to this outcome:</w:t>
      </w:r>
    </w:p>
    <w:p w14:paraId="1F88DD60" w14:textId="27A9ED89" w:rsidR="000458D7" w:rsidRDefault="000458D7" w:rsidP="000458D7">
      <w:pPr>
        <w:pStyle w:val="ListBullet"/>
      </w:pPr>
      <w:r>
        <w:t xml:space="preserve">184,959 tonnes of waste avoided going to landfill in 2018–19. </w:t>
      </w:r>
    </w:p>
    <w:p w14:paraId="2E7E7EBE" w14:textId="4C5FB11D" w:rsidR="000458D7" w:rsidRDefault="000458D7" w:rsidP="000458D7">
      <w:pPr>
        <w:pStyle w:val="ListBullet"/>
      </w:pPr>
      <w:r>
        <w:t>53 e-waste collection services upgraded in2018–19.</w:t>
      </w:r>
    </w:p>
    <w:p w14:paraId="7E804834" w14:textId="7B8174E5" w:rsidR="000458D7" w:rsidRDefault="000458D7" w:rsidP="000458D7">
      <w:pPr>
        <w:pStyle w:val="Heading2"/>
      </w:pPr>
      <w:r>
        <w:t xml:space="preserve">Outcome: </w:t>
      </w:r>
      <w:r w:rsidRPr="000458D7">
        <w:t>encouraging</w:t>
      </w:r>
      <w:r>
        <w:t xml:space="preserve"> economic development</w:t>
      </w:r>
    </w:p>
    <w:p w14:paraId="306E6463" w14:textId="086E492F" w:rsidR="000458D7" w:rsidRPr="000458D7" w:rsidRDefault="000458D7" w:rsidP="000458D7">
      <w:r>
        <w:t>1.1, 1.2, 2.1, 2.3</w:t>
      </w:r>
    </w:p>
    <w:p w14:paraId="1A5EDF51" w14:textId="77777777" w:rsidR="000458D7" w:rsidRDefault="000458D7" w:rsidP="000458D7">
      <w:r>
        <w:t>For projects to satisfy the fund’s objectives, they need to advance the economic development of Victoria. The fund has two waste and two climate change strategic priorities that direct government’s investment specifically towards this requirement:</w:t>
      </w:r>
    </w:p>
    <w:p w14:paraId="44A9D39C" w14:textId="77777777" w:rsidR="000458D7" w:rsidRDefault="000458D7" w:rsidP="000458D7">
      <w:pPr>
        <w:pStyle w:val="ListBullet"/>
      </w:pPr>
      <w:r>
        <w:t xml:space="preserve">1.1 Making alternatives to landfill more viable and cost competitive through the stimulation, creation and expansion of viable markets for recycled and recovered materials </w:t>
      </w:r>
    </w:p>
    <w:p w14:paraId="4227CF74" w14:textId="77777777" w:rsidR="000458D7" w:rsidRDefault="000458D7" w:rsidP="000458D7">
      <w:pPr>
        <w:pStyle w:val="ListBullet"/>
      </w:pPr>
      <w:r>
        <w:t>1.2 Facilitating a network of best practice waste and resource recovery infrastructure which minimises public health and environmental impacts and maximises resource recovery opportunities</w:t>
      </w:r>
    </w:p>
    <w:p w14:paraId="0C4E6F6F" w14:textId="77777777" w:rsidR="000458D7" w:rsidRDefault="000458D7" w:rsidP="000458D7">
      <w:pPr>
        <w:pStyle w:val="ListBullet"/>
      </w:pPr>
      <w:r>
        <w:t xml:space="preserve">2.1 Supporting individuals, communities and industry to transition to a low carbon economy </w:t>
      </w:r>
    </w:p>
    <w:p w14:paraId="3815A415" w14:textId="77777777" w:rsidR="000458D7" w:rsidRDefault="000458D7" w:rsidP="000458D7">
      <w:pPr>
        <w:pStyle w:val="ListBullet"/>
      </w:pPr>
      <w:r>
        <w:t>2.2 Supporting Victorians to adapt to the impacts of climate change, particularly those most vulnerable and least able to do so</w:t>
      </w:r>
    </w:p>
    <w:p w14:paraId="31447A4B" w14:textId="7F3D5780" w:rsidR="000458D7" w:rsidRDefault="000458D7" w:rsidP="000458D7">
      <w:r w:rsidRPr="00041EC0">
        <w:t xml:space="preserve">Refer to </w:t>
      </w:r>
      <w:r w:rsidRPr="00041EC0">
        <w:rPr>
          <w:rFonts w:eastAsiaTheme="majorEastAsia"/>
        </w:rPr>
        <w:t>Figure 3</w:t>
      </w:r>
      <w:r w:rsidRPr="00041EC0">
        <w:t xml:space="preserve"> to see how the</w:t>
      </w:r>
      <w:r>
        <w:t xml:space="preserve"> fund’s objectives and priorities link to the framework’s outcomes.</w:t>
      </w:r>
    </w:p>
    <w:p w14:paraId="2B145FB8" w14:textId="77777777" w:rsidR="000458D7" w:rsidRDefault="000458D7" w:rsidP="000458D7">
      <w:r>
        <w:lastRenderedPageBreak/>
        <w:t>The Victorian Government supports environmental projects that also create jobs and promote economic development. Improving the way our waste and resource recovery system operates, by attracting new investment and creating markets for recycled and recovered materials, our industries become stronger, jobs are created and our reliance on landfills is reduced.</w:t>
      </w:r>
    </w:p>
    <w:p w14:paraId="47A8F2D4" w14:textId="77777777" w:rsidR="000458D7" w:rsidRDefault="000458D7" w:rsidP="000458D7">
      <w:r>
        <w:t>In addition, transiting to a low carbon economy can also support economic development and employment growth. Increasing the energy efficiency of Victorian businesses will boost their competitiveness in the national and global market, opening up new opportunities and attracting investment. Supporting energy efficiency can also create jobs, for example the creation of energy efficiency products, such as solar hot water, glass and insulation can increase the number of manufacturing jobs in Victoria.</w:t>
      </w:r>
    </w:p>
    <w:p w14:paraId="377898D1" w14:textId="77777777" w:rsidR="000458D7" w:rsidRDefault="000458D7" w:rsidP="000458D7">
      <w:r>
        <w:t>Extreme weather, drought and changes in climatic conditions over time can result in significant costs not only to the environment, but to individuals and the economy. For example, climate change could reduce the productivity of Victoria’s manufacturing, services and agricultural sectors, negatively affect Victoria’s tourism sector, as well as damage transport and other infrastructure. Supporting Victorians to adapt to the risks of climate change now can substantially lessen future cost burdens on government, taxpayers, businesses and the community, as well as creating new economic opportunities and jobs in the process.</w:t>
      </w:r>
    </w:p>
    <w:p w14:paraId="288B4FB0" w14:textId="6F52B612" w:rsidR="000458D7" w:rsidRPr="00041EC0" w:rsidRDefault="000458D7" w:rsidP="00041EC0">
      <w:r w:rsidRPr="00041EC0">
        <w:t xml:space="preserve">Refer to </w:t>
      </w:r>
      <w:r w:rsidRPr="00041EC0">
        <w:rPr>
          <w:rFonts w:eastAsiaTheme="majorEastAsia"/>
        </w:rPr>
        <w:t>Figure 4</w:t>
      </w:r>
      <w:r w:rsidRPr="00041EC0">
        <w:t xml:space="preserve"> to see the Government’s policies relating to Victoria’s waste and resource recovery systems and climate change that promote economic development.</w:t>
      </w:r>
    </w:p>
    <w:p w14:paraId="037CCA8A" w14:textId="77777777" w:rsidR="000458D7" w:rsidRDefault="000458D7" w:rsidP="000458D7">
      <w:pPr>
        <w:pStyle w:val="Heading3"/>
      </w:pPr>
      <w:r>
        <w:t>Broad measures (based on the framework’s indicators)</w:t>
      </w:r>
    </w:p>
    <w:p w14:paraId="6572BB11" w14:textId="77777777" w:rsidR="000458D7" w:rsidRDefault="000458D7" w:rsidP="000458D7">
      <w:r>
        <w:t>The fund is promoting economic development by investing in initiatives that:</w:t>
      </w:r>
    </w:p>
    <w:p w14:paraId="7D7F5815" w14:textId="77777777" w:rsidR="000458D7" w:rsidRDefault="000458D7" w:rsidP="000458D7">
      <w:pPr>
        <w:pStyle w:val="ListBullet"/>
      </w:pPr>
      <w:r>
        <w:t>increase employment</w:t>
      </w:r>
    </w:p>
    <w:p w14:paraId="196326D3" w14:textId="77777777" w:rsidR="000458D7" w:rsidRDefault="000458D7" w:rsidP="000458D7">
      <w:pPr>
        <w:pStyle w:val="ListBullet"/>
      </w:pPr>
      <w:r>
        <w:t>leverage investment and support</w:t>
      </w:r>
    </w:p>
    <w:p w14:paraId="0BD5369C" w14:textId="77777777" w:rsidR="000458D7" w:rsidRDefault="000458D7" w:rsidP="000458D7">
      <w:pPr>
        <w:pStyle w:val="ListBullet"/>
      </w:pPr>
      <w:r>
        <w:t>increase or enhance the number and value of markets for recovered materials</w:t>
      </w:r>
    </w:p>
    <w:p w14:paraId="2C289F29" w14:textId="224C8A28" w:rsidR="000458D7" w:rsidRDefault="000458D7" w:rsidP="000458D7">
      <w:pPr>
        <w:pStyle w:val="ListBullet"/>
      </w:pPr>
      <w:r>
        <w:t>result in savings for households and organisations.</w:t>
      </w:r>
    </w:p>
    <w:p w14:paraId="2D6EAC9B" w14:textId="77777777" w:rsidR="000458D7" w:rsidRDefault="000458D7" w:rsidP="000458D7">
      <w:pPr>
        <w:pStyle w:val="Heading3"/>
      </w:pPr>
      <w:r>
        <w:t>SUSTAINABILITY FUND Impacts in 2018–19</w:t>
      </w:r>
    </w:p>
    <w:p w14:paraId="09E07F71" w14:textId="77777777" w:rsidR="000458D7" w:rsidRDefault="000458D7" w:rsidP="000458D7">
      <w:r>
        <w:t xml:space="preserve">Below are some results emerging from projects that are aligned to this outcome: </w:t>
      </w:r>
    </w:p>
    <w:p w14:paraId="3005DF20" w14:textId="1D45F637" w:rsidR="000458D7" w:rsidRDefault="000458D7" w:rsidP="000458D7">
      <w:pPr>
        <w:pStyle w:val="ListBullet"/>
      </w:pPr>
      <w:r>
        <w:t xml:space="preserve">$2,099,204 saved by businesses in Victoria, including small to medium sized businesses. Savings were achieved by improving energy and </w:t>
      </w:r>
      <w:proofErr w:type="gramStart"/>
      <w:r>
        <w:t>materials efficiency, and</w:t>
      </w:r>
      <w:proofErr w:type="gramEnd"/>
      <w:r>
        <w:t xml:space="preserve"> reusing or avoiding waste.</w:t>
      </w:r>
    </w:p>
    <w:p w14:paraId="3C32F89E" w14:textId="4A83C1DE" w:rsidR="000458D7" w:rsidRDefault="000458D7" w:rsidP="000458D7">
      <w:pPr>
        <w:pStyle w:val="ListBullet"/>
      </w:pPr>
      <w:r>
        <w:t xml:space="preserve">6 new markets created or enhanced for recovered materials. These markets include flexible plastics, glass fines, organic material, tyres and e-waste. </w:t>
      </w:r>
    </w:p>
    <w:p w14:paraId="4F98E34F" w14:textId="3C285337" w:rsidR="000458D7" w:rsidRDefault="000458D7" w:rsidP="000458D7">
      <w:pPr>
        <w:pStyle w:val="ListBullet"/>
      </w:pPr>
      <w:r>
        <w:t xml:space="preserve">300+ additional jobs supported in 2018–19. </w:t>
      </w:r>
    </w:p>
    <w:p w14:paraId="5FF1FB32" w14:textId="5E9B60DF" w:rsidR="000458D7" w:rsidRDefault="000458D7" w:rsidP="000458D7">
      <w:pPr>
        <w:pStyle w:val="Heading2"/>
      </w:pPr>
      <w:r>
        <w:t>Outcome: environmentally sustainable uses of resources</w:t>
      </w:r>
    </w:p>
    <w:p w14:paraId="09E03809" w14:textId="0471FCD2" w:rsidR="000458D7" w:rsidRPr="000458D7" w:rsidRDefault="000458D7" w:rsidP="000458D7">
      <w:r>
        <w:t>1.1</w:t>
      </w:r>
      <w:r w:rsidR="00F54202">
        <w:t>, 1.2, 1.3, 1.4, 2.1, 2.2, 2.3</w:t>
      </w:r>
    </w:p>
    <w:p w14:paraId="613E8667" w14:textId="77777777" w:rsidR="000458D7" w:rsidRDefault="000458D7" w:rsidP="00F54202">
      <w:r>
        <w:t>Part of the fund’s waste objective is to foster the environmentally sustainable uses of resources. All of the fund’s waste strategic priorities direct government’s investment towards projects that achieve this:</w:t>
      </w:r>
    </w:p>
    <w:p w14:paraId="36B70412" w14:textId="77777777" w:rsidR="000458D7" w:rsidRDefault="000458D7" w:rsidP="000458D7">
      <w:pPr>
        <w:pStyle w:val="ListBullet"/>
      </w:pPr>
      <w:r>
        <w:t>1.1 Making alternatives to landfill more viable and cost competitive through the stimulation, creation and expansion of viable markets for recycled and recovered materials</w:t>
      </w:r>
    </w:p>
    <w:p w14:paraId="2623FA89" w14:textId="77777777" w:rsidR="000458D7" w:rsidRDefault="000458D7" w:rsidP="000458D7">
      <w:pPr>
        <w:pStyle w:val="ListBullet"/>
      </w:pPr>
      <w:r>
        <w:t>1.2 Facilitating a network of best practice waste and resource recovery infrastructure which minimises public health and environmental impacts and maximises resource recovery opportunities</w:t>
      </w:r>
    </w:p>
    <w:p w14:paraId="4D4F24FF" w14:textId="77777777" w:rsidR="000458D7" w:rsidRDefault="000458D7" w:rsidP="000458D7">
      <w:pPr>
        <w:pStyle w:val="ListBullet"/>
      </w:pPr>
      <w:r>
        <w:t>1.3 Providing equity in access to, and reducing impacts of, waste and resource recovery services on communities</w:t>
      </w:r>
    </w:p>
    <w:p w14:paraId="704B328F" w14:textId="77777777" w:rsidR="000458D7" w:rsidRDefault="000458D7" w:rsidP="000458D7">
      <w:pPr>
        <w:pStyle w:val="ListBullet"/>
      </w:pPr>
      <w:r>
        <w:t>1.4 Improving waste education and waste management capability to reduce waste generation, recover resources, and prevent littering and illegal dumping</w:t>
      </w:r>
    </w:p>
    <w:p w14:paraId="0FDF95AF" w14:textId="77777777" w:rsidR="000458D7" w:rsidRDefault="000458D7" w:rsidP="000458D7">
      <w:pPr>
        <w:pStyle w:val="ListBullet"/>
      </w:pPr>
      <w:r>
        <w:t xml:space="preserve">1.5 Modernising the management of legacy contamination or pollution </w:t>
      </w:r>
    </w:p>
    <w:p w14:paraId="0F7E0643" w14:textId="77777777" w:rsidR="000458D7" w:rsidRDefault="000458D7" w:rsidP="00F54202">
      <w:r>
        <w:t>Some climate change projects also foster the sustainable use of resources, for example renewable energy projects. Therefore, the following climate change strategic priorities also support this objective:</w:t>
      </w:r>
    </w:p>
    <w:p w14:paraId="70C2E7D7" w14:textId="77777777" w:rsidR="000458D7" w:rsidRDefault="000458D7" w:rsidP="000458D7">
      <w:pPr>
        <w:pStyle w:val="ListBullet"/>
      </w:pPr>
      <w:r>
        <w:t>2.1 Supporting individuals, communities and industry to transition to a low carbon economy</w:t>
      </w:r>
    </w:p>
    <w:p w14:paraId="00452975" w14:textId="77777777" w:rsidR="000458D7" w:rsidRDefault="000458D7" w:rsidP="000458D7">
      <w:pPr>
        <w:pStyle w:val="ListBullet"/>
      </w:pPr>
      <w:r>
        <w:lastRenderedPageBreak/>
        <w:t>2.2 Supporting Victorians to adapt to the impacts of climate change, particularly those most vulnerable and least able to do so</w:t>
      </w:r>
    </w:p>
    <w:p w14:paraId="785414D7" w14:textId="77777777" w:rsidR="000458D7" w:rsidRDefault="000458D7" w:rsidP="000458D7">
      <w:pPr>
        <w:pStyle w:val="ListBullet"/>
      </w:pPr>
      <w:r>
        <w:t>2.3 Building Victorian communities’ capacity, capability and skills in responding to climate change</w:t>
      </w:r>
    </w:p>
    <w:p w14:paraId="4CB063CF" w14:textId="531FB205" w:rsidR="000458D7" w:rsidRPr="00041EC0" w:rsidRDefault="000458D7" w:rsidP="00041EC0">
      <w:r w:rsidRPr="00041EC0">
        <w:t>Refer to Figure 3 to see how the fund’s objectives and priorities link to the framework’s outcomes.</w:t>
      </w:r>
    </w:p>
    <w:p w14:paraId="25F1CD0C" w14:textId="77777777" w:rsidR="000458D7" w:rsidRDefault="000458D7" w:rsidP="00F54202">
      <w:r>
        <w:t>Our waste contains valuable materials, which are used in roads, buildings and in the manufacturing of new products and packaging. Increasing the recovery of waste will not only protect our environment and reduce our reliance on landfills, it builds an economy that is circular. This is where materials, energy and other resources are recycled and used productively for as long as possible to retain value, maximise productivity, minimise greenhouse gas emissions, and reduce waste and pollution.</w:t>
      </w:r>
    </w:p>
    <w:p w14:paraId="48541ED3" w14:textId="77777777" w:rsidR="000458D7" w:rsidRDefault="000458D7" w:rsidP="00F54202">
      <w:r>
        <w:t>In addition, the sustainable use of energy resources, such as solar and energy efficient appliances will not only reduce our greenhouse gases, but it will help build a more productive, efficient and circular economy, including more affordable, secure and reliable energy, and creating jobs for Victorians.</w:t>
      </w:r>
    </w:p>
    <w:p w14:paraId="5E2F59D8" w14:textId="01FD4FCC" w:rsidR="000458D7" w:rsidRPr="00041EC0" w:rsidRDefault="000458D7" w:rsidP="00041EC0">
      <w:r w:rsidRPr="00041EC0">
        <w:t xml:space="preserve">Refer to Figure 4 to see the Government’s policies that support the sustainable use of resources and the industries and projects that help facilitate it. </w:t>
      </w:r>
    </w:p>
    <w:p w14:paraId="5996A176" w14:textId="77777777" w:rsidR="000458D7" w:rsidRDefault="000458D7" w:rsidP="00F54202">
      <w:pPr>
        <w:pStyle w:val="Heading3"/>
      </w:pPr>
      <w:r>
        <w:t>Broad measures (based on the framework’s indicators)</w:t>
      </w:r>
    </w:p>
    <w:p w14:paraId="02BD1E96" w14:textId="77777777" w:rsidR="000458D7" w:rsidRDefault="000458D7" w:rsidP="00F54202">
      <w:r>
        <w:t>The fund is fostering the environmentally sustainable uses of resources by investing in initiatives that:</w:t>
      </w:r>
    </w:p>
    <w:p w14:paraId="2C4B177E" w14:textId="77777777" w:rsidR="000458D7" w:rsidRDefault="000458D7" w:rsidP="000458D7">
      <w:pPr>
        <w:pStyle w:val="ListBullet"/>
      </w:pPr>
      <w:r>
        <w:t>reduce the use of water, electricity, gas and materials</w:t>
      </w:r>
    </w:p>
    <w:p w14:paraId="57D0FCB0" w14:textId="77777777" w:rsidR="000458D7" w:rsidRDefault="000458D7" w:rsidP="000458D7">
      <w:pPr>
        <w:pStyle w:val="ListBullet"/>
      </w:pPr>
      <w:r>
        <w:t>increase generation of renewable electricity and energy and solar</w:t>
      </w:r>
    </w:p>
    <w:p w14:paraId="077ADA76" w14:textId="77777777" w:rsidR="000458D7" w:rsidRDefault="000458D7" w:rsidP="000458D7">
      <w:pPr>
        <w:pStyle w:val="ListBullet"/>
      </w:pPr>
      <w:r>
        <w:t>increase materials recycled/recovered</w:t>
      </w:r>
    </w:p>
    <w:p w14:paraId="0F1B9146" w14:textId="77777777" w:rsidR="000458D7" w:rsidRDefault="000458D7" w:rsidP="000458D7">
      <w:pPr>
        <w:pStyle w:val="ListBullet"/>
      </w:pPr>
      <w:r>
        <w:t>increase the number of individuals adopting positive environmental action</w:t>
      </w:r>
    </w:p>
    <w:p w14:paraId="2FA0EAF2" w14:textId="77777777" w:rsidR="000458D7" w:rsidRDefault="000458D7" w:rsidP="000458D7">
      <w:pPr>
        <w:pStyle w:val="ListBullet"/>
      </w:pPr>
      <w:r>
        <w:t>increase research and information, as well as the number of ways to access information</w:t>
      </w:r>
    </w:p>
    <w:p w14:paraId="0AEB0902" w14:textId="06F2D731" w:rsidR="000458D7" w:rsidRDefault="000458D7" w:rsidP="00F54202">
      <w:pPr>
        <w:pStyle w:val="ListBullet"/>
      </w:pPr>
      <w:r>
        <w:t>increase energy efficiency audits/assessments.</w:t>
      </w:r>
    </w:p>
    <w:p w14:paraId="75C55469" w14:textId="77777777" w:rsidR="000458D7" w:rsidRDefault="000458D7" w:rsidP="00F54202">
      <w:pPr>
        <w:pStyle w:val="Heading3"/>
      </w:pPr>
      <w:r>
        <w:t>SUSTAINABILITY FUND Impacts in 2018–19</w:t>
      </w:r>
    </w:p>
    <w:p w14:paraId="2E443350" w14:textId="77777777" w:rsidR="000458D7" w:rsidRDefault="000458D7" w:rsidP="00F54202">
      <w:r>
        <w:t xml:space="preserve">Below are some results emerging from projects that are aligned to this outcome: </w:t>
      </w:r>
    </w:p>
    <w:p w14:paraId="587AAEA6" w14:textId="21F36605" w:rsidR="000458D7" w:rsidRPr="00F54202" w:rsidRDefault="000458D7" w:rsidP="000458D7">
      <w:pPr>
        <w:pStyle w:val="ListBullet"/>
        <w:rPr>
          <w:b/>
          <w:bCs/>
          <w:sz w:val="18"/>
          <w:szCs w:val="18"/>
          <w:lang w:val="en-US"/>
        </w:rPr>
      </w:pPr>
      <w:r>
        <w:t>9,084,748</w:t>
      </w:r>
      <w:r w:rsidR="00F54202">
        <w:t xml:space="preserve"> </w:t>
      </w:r>
      <w:r>
        <w:t xml:space="preserve">kilowatt hours per year of electricity reduced from schools in Victoria. </w:t>
      </w:r>
    </w:p>
    <w:p w14:paraId="786A4132" w14:textId="63D99F74" w:rsidR="000458D7" w:rsidRDefault="000458D7" w:rsidP="000458D7">
      <w:pPr>
        <w:pStyle w:val="ListBullet"/>
      </w:pPr>
      <w:r>
        <w:t>2,697 energy efficiency audits and assessments performed on households,</w:t>
      </w:r>
      <w:r w:rsidR="00F54202">
        <w:t xml:space="preserve"> </w:t>
      </w:r>
      <w:r>
        <w:t xml:space="preserve">including vulnerable households, public buildings and local governments. </w:t>
      </w:r>
    </w:p>
    <w:p w14:paraId="76915A46" w14:textId="7A2989A1" w:rsidR="00F54202" w:rsidRPr="00F54202" w:rsidRDefault="00F54202" w:rsidP="004F3D2B">
      <w:pPr>
        <w:pStyle w:val="Heading2"/>
        <w:rPr>
          <w:rFonts w:eastAsiaTheme="minorHAnsi"/>
          <w:lang w:val="en-GB" w:eastAsia="en-US"/>
        </w:rPr>
      </w:pPr>
      <w:r w:rsidRPr="00F54202">
        <w:rPr>
          <w:rFonts w:eastAsiaTheme="minorHAnsi"/>
          <w:lang w:val="en-GB" w:eastAsia="en-US"/>
        </w:rPr>
        <w:lastRenderedPageBreak/>
        <w:t>Case study</w:t>
      </w:r>
      <w:r>
        <w:rPr>
          <w:rFonts w:eastAsiaTheme="minorHAnsi"/>
          <w:lang w:val="en-GB" w:eastAsia="en-US"/>
        </w:rPr>
        <w:t>: Climate Change</w:t>
      </w:r>
    </w:p>
    <w:p w14:paraId="414123DE" w14:textId="33073C91" w:rsidR="00F54202" w:rsidRDefault="00F54202" w:rsidP="004F3D2B">
      <w:pPr>
        <w:pStyle w:val="Heading3"/>
        <w:rPr>
          <w:rFonts w:eastAsiaTheme="minorHAnsi"/>
          <w:lang w:val="en-GB" w:eastAsia="en-US"/>
        </w:rPr>
      </w:pPr>
      <w:r w:rsidRPr="00F54202">
        <w:rPr>
          <w:rFonts w:eastAsiaTheme="minorHAnsi"/>
          <w:lang w:val="en-GB" w:eastAsia="en-US"/>
        </w:rPr>
        <w:t>EnergySmart Public Housing Program</w:t>
      </w:r>
    </w:p>
    <w:p w14:paraId="37AB4577" w14:textId="26D575FD" w:rsidR="00E909BE" w:rsidRPr="00E909BE" w:rsidRDefault="00E909BE" w:rsidP="00E909BE">
      <w:pPr>
        <w:rPr>
          <w:rFonts w:eastAsiaTheme="minorHAnsi"/>
          <w:lang w:val="en-GB"/>
        </w:rPr>
      </w:pPr>
      <w:r>
        <w:rPr>
          <w:rFonts w:eastAsiaTheme="minorHAnsi"/>
          <w:noProof/>
          <w:lang w:val="en-GB"/>
        </w:rPr>
        <w:drawing>
          <wp:inline distT="0" distB="0" distL="0" distR="0" wp14:anchorId="661C24FA" wp14:editId="5AACFAFE">
            <wp:extent cx="3683000" cy="4635500"/>
            <wp:effectExtent l="0" t="0" r="0" b="0"/>
            <wp:docPr id="27" name="Picture 27" descr="A shower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g"/>
                    <pic:cNvPicPr/>
                  </pic:nvPicPr>
                  <pic:blipFill>
                    <a:blip r:embed="rId52" cstate="email">
                      <a:extLst>
                        <a:ext uri="{28A0092B-C50C-407E-A947-70E740481C1C}">
                          <a14:useLocalDpi xmlns:a14="http://schemas.microsoft.com/office/drawing/2010/main"/>
                        </a:ext>
                      </a:extLst>
                    </a:blip>
                    <a:stretch>
                      <a:fillRect/>
                    </a:stretch>
                  </pic:blipFill>
                  <pic:spPr>
                    <a:xfrm>
                      <a:off x="0" y="0"/>
                      <a:ext cx="3683000" cy="4635500"/>
                    </a:xfrm>
                    <a:prstGeom prst="rect">
                      <a:avLst/>
                    </a:prstGeom>
                  </pic:spPr>
                </pic:pic>
              </a:graphicData>
            </a:graphic>
          </wp:inline>
        </w:drawing>
      </w:r>
    </w:p>
    <w:p w14:paraId="7B09DFF9" w14:textId="77777777" w:rsidR="00F54202" w:rsidRPr="00F54202" w:rsidRDefault="00F54202" w:rsidP="00F54202">
      <w:pPr>
        <w:rPr>
          <w:rFonts w:eastAsiaTheme="minorHAnsi"/>
          <w:lang w:val="en-GB" w:eastAsia="en-US"/>
        </w:rPr>
      </w:pPr>
      <w:r w:rsidRPr="00F54202">
        <w:rPr>
          <w:rFonts w:eastAsiaTheme="minorHAnsi"/>
          <w:lang w:val="en-GB" w:eastAsia="en-US"/>
        </w:rPr>
        <w:t>The replacement of inefficient electric heaters and electric water heaters in Victoria’s public housing is under way, along with tailored upgrades.</w:t>
      </w:r>
    </w:p>
    <w:p w14:paraId="44E25BFA" w14:textId="77777777" w:rsidR="00F54202" w:rsidRPr="00F54202" w:rsidRDefault="00F54202" w:rsidP="00F54202">
      <w:pPr>
        <w:rPr>
          <w:rFonts w:eastAsiaTheme="minorHAnsi"/>
          <w:lang w:val="en-GB" w:eastAsia="en-US"/>
        </w:rPr>
      </w:pPr>
      <w:r w:rsidRPr="00F54202">
        <w:rPr>
          <w:rFonts w:eastAsiaTheme="minorHAnsi"/>
          <w:lang w:val="en-GB" w:eastAsia="en-US"/>
        </w:rPr>
        <w:t>The EnergySmart program is part of Home Energy Assist and has so far completed more than 800 appliance upgrades amid a range of measures to assist residents save money on energy bills and improve environmental outcomes.</w:t>
      </w:r>
    </w:p>
    <w:p w14:paraId="3AEF5DDD" w14:textId="77777777" w:rsidR="00F54202" w:rsidRPr="00F54202" w:rsidRDefault="00F54202" w:rsidP="00F54202">
      <w:pPr>
        <w:rPr>
          <w:rFonts w:eastAsiaTheme="minorHAnsi"/>
          <w:lang w:val="en-GB" w:eastAsia="en-US"/>
        </w:rPr>
      </w:pPr>
      <w:r w:rsidRPr="00F54202">
        <w:rPr>
          <w:rFonts w:eastAsiaTheme="minorHAnsi"/>
          <w:lang w:val="en-GB" w:eastAsia="en-US"/>
        </w:rPr>
        <w:t xml:space="preserve">Tenants of public and social housing are among those on lowest incomes and, as such, the cost of energy utility bills can be a significant cause of hardship. Additionally, a significant proportion of public housing tenants are elderly, disabled or have health conditions that may make them more vulnerable to extremes of temperature. </w:t>
      </w:r>
    </w:p>
    <w:p w14:paraId="0BF0AB2C" w14:textId="77777777" w:rsidR="00F54202" w:rsidRPr="00F54202" w:rsidRDefault="00F54202" w:rsidP="00F54202">
      <w:pPr>
        <w:rPr>
          <w:rFonts w:eastAsiaTheme="minorHAnsi"/>
          <w:lang w:val="en-GB" w:eastAsia="en-US"/>
        </w:rPr>
      </w:pPr>
      <w:r w:rsidRPr="00F54202">
        <w:rPr>
          <w:rFonts w:eastAsiaTheme="minorHAnsi"/>
          <w:lang w:val="en-GB" w:eastAsia="en-US"/>
        </w:rPr>
        <w:t>The objectives of Home Energy Assist are to:</w:t>
      </w:r>
    </w:p>
    <w:p w14:paraId="2AE38031" w14:textId="77777777" w:rsidR="00F54202" w:rsidRPr="00F54202" w:rsidRDefault="00F54202" w:rsidP="00F54202">
      <w:pPr>
        <w:pStyle w:val="ListBullet"/>
        <w:rPr>
          <w:rFonts w:eastAsiaTheme="minorHAnsi"/>
          <w:lang w:val="en-GB" w:eastAsia="en-US"/>
        </w:rPr>
      </w:pPr>
      <w:r w:rsidRPr="00F54202">
        <w:rPr>
          <w:rFonts w:eastAsiaTheme="minorHAnsi"/>
          <w:lang w:val="en-GB" w:eastAsia="en-US"/>
        </w:rPr>
        <w:t>track changes in greenhouse gas emissions arising from public housing</w:t>
      </w:r>
    </w:p>
    <w:p w14:paraId="74B99D08" w14:textId="77777777" w:rsidR="00F54202" w:rsidRPr="00F54202" w:rsidRDefault="00F54202" w:rsidP="00F54202">
      <w:pPr>
        <w:pStyle w:val="ListBullet"/>
        <w:rPr>
          <w:rFonts w:eastAsiaTheme="minorHAnsi"/>
          <w:lang w:val="en-GB" w:eastAsia="en-US"/>
        </w:rPr>
      </w:pPr>
      <w:r w:rsidRPr="00F54202">
        <w:rPr>
          <w:rFonts w:eastAsiaTheme="minorHAnsi"/>
          <w:lang w:val="en-GB" w:eastAsia="en-US"/>
        </w:rPr>
        <w:t>support climate change adaptation in public housing</w:t>
      </w:r>
    </w:p>
    <w:p w14:paraId="0FCA35D1" w14:textId="77777777" w:rsidR="00F54202" w:rsidRPr="00F54202" w:rsidRDefault="00F54202" w:rsidP="00F54202">
      <w:pPr>
        <w:pStyle w:val="ListBullet"/>
        <w:rPr>
          <w:rFonts w:eastAsiaTheme="minorHAnsi"/>
          <w:lang w:val="en-GB" w:eastAsia="en-US"/>
        </w:rPr>
      </w:pPr>
      <w:r w:rsidRPr="00F54202">
        <w:rPr>
          <w:rFonts w:eastAsiaTheme="minorHAnsi"/>
          <w:lang w:val="en-GB" w:eastAsia="en-US"/>
        </w:rPr>
        <w:t>inform future design, engagement and purchasing decisions for the Department of Health and Human Services’ property portfolio</w:t>
      </w:r>
    </w:p>
    <w:p w14:paraId="5B7F5AC8" w14:textId="77777777" w:rsidR="00F54202" w:rsidRPr="00F54202" w:rsidRDefault="00F54202" w:rsidP="00F54202">
      <w:pPr>
        <w:pStyle w:val="ListBullet"/>
        <w:rPr>
          <w:rFonts w:eastAsiaTheme="minorHAnsi"/>
          <w:lang w:val="en-GB" w:eastAsia="en-US"/>
        </w:rPr>
      </w:pPr>
      <w:r w:rsidRPr="00F54202">
        <w:rPr>
          <w:rFonts w:eastAsiaTheme="minorHAnsi"/>
          <w:lang w:val="en-GB" w:eastAsia="en-US"/>
        </w:rPr>
        <w:t>deliver savings in energy costs and improvements in thermal comfort for public housing tenants</w:t>
      </w:r>
    </w:p>
    <w:p w14:paraId="3FCA8BEA" w14:textId="77777777" w:rsidR="00F54202" w:rsidRPr="00F54202" w:rsidRDefault="00F54202" w:rsidP="00F54202">
      <w:pPr>
        <w:pStyle w:val="ListBullet"/>
        <w:rPr>
          <w:rFonts w:eastAsiaTheme="minorHAnsi"/>
          <w:lang w:val="en-GB" w:eastAsia="en-US"/>
        </w:rPr>
      </w:pPr>
      <w:r w:rsidRPr="00F54202">
        <w:rPr>
          <w:rFonts w:eastAsiaTheme="minorHAnsi"/>
          <w:lang w:val="en-GB" w:eastAsia="en-US"/>
        </w:rPr>
        <w:t>inform government decision-making regarding the inclusion of energy efﬁciency measures in the upgrade and maintenance of public housing</w:t>
      </w:r>
    </w:p>
    <w:p w14:paraId="58666101" w14:textId="77777777" w:rsidR="00F54202" w:rsidRPr="00F54202" w:rsidRDefault="00F54202" w:rsidP="00F54202">
      <w:pPr>
        <w:pStyle w:val="ListBullet"/>
        <w:rPr>
          <w:rFonts w:eastAsiaTheme="minorHAnsi"/>
          <w:lang w:val="en-GB" w:eastAsia="en-US"/>
        </w:rPr>
      </w:pPr>
      <w:r w:rsidRPr="00F54202">
        <w:rPr>
          <w:rFonts w:eastAsiaTheme="minorHAnsi"/>
          <w:lang w:val="en-GB" w:eastAsia="en-US"/>
        </w:rPr>
        <w:t>contribute to the knowledge regarding the current energy efﬁciency of the state’s public housing stock</w:t>
      </w:r>
    </w:p>
    <w:p w14:paraId="3BD50E28" w14:textId="39A66A55" w:rsidR="00F54202" w:rsidRPr="00F54202" w:rsidRDefault="00F54202" w:rsidP="00F54202">
      <w:pPr>
        <w:pStyle w:val="ListBullet"/>
        <w:rPr>
          <w:rFonts w:eastAsiaTheme="minorHAnsi"/>
          <w:lang w:val="en-GB" w:eastAsia="en-US"/>
        </w:rPr>
      </w:pPr>
      <w:r w:rsidRPr="00F54202">
        <w:rPr>
          <w:rFonts w:eastAsiaTheme="minorHAnsi"/>
          <w:lang w:val="en-GB" w:eastAsia="en-US"/>
        </w:rPr>
        <w:t xml:space="preserve">contribute to the knowledge regarding the beneﬁts of improved thermal comfort for public housing tenants. </w:t>
      </w:r>
    </w:p>
    <w:p w14:paraId="778CDCE9" w14:textId="77777777" w:rsidR="00F54202" w:rsidRPr="00F54202" w:rsidRDefault="00F54202" w:rsidP="00F54202">
      <w:pPr>
        <w:rPr>
          <w:rFonts w:eastAsiaTheme="minorHAnsi"/>
          <w:lang w:val="en-GB" w:eastAsia="en-US"/>
        </w:rPr>
      </w:pPr>
      <w:r w:rsidRPr="00F54202">
        <w:rPr>
          <w:rFonts w:eastAsiaTheme="minorHAnsi"/>
          <w:lang w:val="en-GB" w:eastAsia="en-US"/>
        </w:rPr>
        <w:t xml:space="preserve">The EnergySmart program has completed the engagement phase with 1500 low-rise public housing dwellings recruited across Victoria, with more than two-thirds of those in the country. </w:t>
      </w:r>
    </w:p>
    <w:p w14:paraId="7203C250" w14:textId="77777777" w:rsidR="00F54202" w:rsidRPr="00F54202" w:rsidRDefault="00F54202" w:rsidP="00F54202">
      <w:pPr>
        <w:rPr>
          <w:rFonts w:eastAsiaTheme="minorHAnsi"/>
          <w:lang w:val="en-GB" w:eastAsia="en-US"/>
        </w:rPr>
      </w:pPr>
      <w:r w:rsidRPr="00F54202">
        <w:rPr>
          <w:rFonts w:eastAsiaTheme="minorHAnsi"/>
          <w:lang w:val="en-GB" w:eastAsia="en-US"/>
        </w:rPr>
        <w:lastRenderedPageBreak/>
        <w:t xml:space="preserve">The engagement process includes a survey of the tenant, consent to give access to distributor energy data, and allocation to a research intervention group according to the attributes of the dwelling. </w:t>
      </w:r>
    </w:p>
    <w:p w14:paraId="15427804" w14:textId="77777777" w:rsidR="00F54202" w:rsidRPr="00F54202" w:rsidRDefault="00F54202" w:rsidP="00F54202">
      <w:pPr>
        <w:rPr>
          <w:rFonts w:eastAsiaTheme="minorHAnsi"/>
          <w:lang w:val="en-GB" w:eastAsia="en-US"/>
        </w:rPr>
      </w:pPr>
      <w:r w:rsidRPr="00F54202">
        <w:rPr>
          <w:rFonts w:eastAsiaTheme="minorHAnsi"/>
          <w:lang w:val="en-GB" w:eastAsia="en-US"/>
        </w:rPr>
        <w:t xml:space="preserve">The program is now about 75 per cent of the way through the intervention phase with appliance upgrades completed including reverse-cycle systems and new heat pump hot water systems. </w:t>
      </w:r>
    </w:p>
    <w:p w14:paraId="3202FC28" w14:textId="77777777" w:rsidR="00F54202" w:rsidRPr="00F54202" w:rsidRDefault="00F54202" w:rsidP="00F54202">
      <w:pPr>
        <w:rPr>
          <w:rFonts w:eastAsiaTheme="minorHAnsi"/>
          <w:lang w:val="en-GB" w:eastAsia="en-US"/>
        </w:rPr>
      </w:pPr>
      <w:r w:rsidRPr="00F54202">
        <w:rPr>
          <w:rFonts w:eastAsiaTheme="minorHAnsi"/>
          <w:lang w:val="en-GB" w:eastAsia="en-US"/>
        </w:rPr>
        <w:t>In addition, 200 dwellings have received energy behaviour and tariff support, and selected dwellings in each research group have had thermometers and humidity sensors installed.</w:t>
      </w:r>
    </w:p>
    <w:p w14:paraId="3790680B" w14:textId="77777777" w:rsidR="00F54202" w:rsidRPr="00F54202" w:rsidRDefault="00F54202" w:rsidP="00F54202">
      <w:pPr>
        <w:rPr>
          <w:rFonts w:eastAsiaTheme="minorHAnsi"/>
          <w:lang w:val="en-GB" w:eastAsia="en-US"/>
        </w:rPr>
      </w:pPr>
      <w:r w:rsidRPr="00F54202">
        <w:rPr>
          <w:rFonts w:eastAsiaTheme="minorHAnsi"/>
          <w:lang w:val="en-GB" w:eastAsia="en-US"/>
        </w:rPr>
        <w:t>The program is researching energy efficient and low-carbon appliances and thermal shell upgrades in public housing. The evidence from this research can inform future energy cost savings, thermal comfort and greenhouse gas emissions mitigation policy in public housing.</w:t>
      </w:r>
    </w:p>
    <w:p w14:paraId="39F43BD9" w14:textId="77777777" w:rsidR="00F54202" w:rsidRPr="00F54202" w:rsidRDefault="00F54202" w:rsidP="004F3D2B">
      <w:pPr>
        <w:pStyle w:val="Heading4"/>
        <w:rPr>
          <w:rFonts w:eastAsiaTheme="minorHAnsi"/>
          <w:lang w:val="en-GB" w:eastAsia="en-US"/>
        </w:rPr>
      </w:pPr>
      <w:r w:rsidRPr="00F54202">
        <w:rPr>
          <w:rFonts w:eastAsiaTheme="minorHAnsi"/>
          <w:lang w:val="en-GB" w:eastAsia="en-US"/>
        </w:rPr>
        <w:t xml:space="preserve">Legislative </w:t>
      </w:r>
      <w:r w:rsidRPr="004F3D2B">
        <w:t>objective</w:t>
      </w:r>
    </w:p>
    <w:p w14:paraId="69A8C31B" w14:textId="77777777" w:rsidR="00F54202" w:rsidRPr="00F54202" w:rsidRDefault="00F54202" w:rsidP="00F54202">
      <w:pPr>
        <w:rPr>
          <w:rFonts w:eastAsiaTheme="minorHAnsi"/>
          <w:lang w:val="en-GB" w:eastAsia="en-US"/>
        </w:rPr>
      </w:pPr>
      <w:r w:rsidRPr="00F54202">
        <w:rPr>
          <w:rFonts w:eastAsiaTheme="minorHAnsi"/>
          <w:lang w:val="en-GB" w:eastAsia="en-US"/>
        </w:rPr>
        <w:t>This program fosters community action or innovation in relation to the reduction of greenhouse gas substance emissions or adaptation or adjustment to climate change in Victoria by replacing and upgrading inefficient appliances, reducing electricity consumption and associated greenhouse gas emissions.</w:t>
      </w:r>
    </w:p>
    <w:p w14:paraId="0E1A9508" w14:textId="3DECFC9F" w:rsidR="000458D7" w:rsidRDefault="00F54202" w:rsidP="00F54202">
      <w:pPr>
        <w:rPr>
          <w:rFonts w:eastAsiaTheme="minorHAnsi"/>
          <w:lang w:val="en-GB" w:eastAsia="en-US"/>
        </w:rPr>
      </w:pPr>
      <w:r w:rsidRPr="00F54202">
        <w:rPr>
          <w:rFonts w:eastAsiaTheme="minorHAnsi"/>
          <w:lang w:val="en-GB" w:eastAsia="en-US"/>
        </w:rPr>
        <w:t xml:space="preserve">This program is funded in </w:t>
      </w:r>
      <w:proofErr w:type="gramStart"/>
      <w:r w:rsidRPr="00F54202">
        <w:rPr>
          <w:rFonts w:eastAsiaTheme="minorHAnsi"/>
          <w:lang w:val="en-GB" w:eastAsia="en-US"/>
        </w:rPr>
        <w:t>full from</w:t>
      </w:r>
      <w:proofErr w:type="gramEnd"/>
      <w:r w:rsidRPr="00F54202">
        <w:rPr>
          <w:rFonts w:eastAsiaTheme="minorHAnsi"/>
          <w:lang w:val="en-GB" w:eastAsia="en-US"/>
        </w:rPr>
        <w:t xml:space="preserve"> the Sustainability Fund and received $1.18 million in 2018–19.</w:t>
      </w:r>
    </w:p>
    <w:p w14:paraId="47A43F4C" w14:textId="49331C07" w:rsidR="00F54202" w:rsidRDefault="00F54202" w:rsidP="00F54202">
      <w:pPr>
        <w:rPr>
          <w:rFonts w:eastAsiaTheme="minorHAnsi"/>
          <w:lang w:val="en-GB" w:eastAsia="en-US"/>
        </w:rPr>
      </w:pPr>
      <w:r>
        <w:rPr>
          <w:rFonts w:eastAsiaTheme="minorHAnsi"/>
          <w:lang w:val="en-GB" w:eastAsia="en-US"/>
        </w:rPr>
        <w:t xml:space="preserve">End of case study. </w:t>
      </w:r>
    </w:p>
    <w:p w14:paraId="6FFA0FBA" w14:textId="48C71BAC" w:rsidR="00F54202" w:rsidRDefault="00F54202" w:rsidP="00F54202">
      <w:pPr>
        <w:pStyle w:val="Heading2"/>
      </w:pPr>
      <w:r>
        <w:t xml:space="preserve">Outcome: facilitating social </w:t>
      </w:r>
      <w:r w:rsidRPr="00F54202">
        <w:t>development</w:t>
      </w:r>
    </w:p>
    <w:p w14:paraId="197D7B3D" w14:textId="5B304725" w:rsidR="00F54202" w:rsidRPr="00F54202" w:rsidRDefault="00F54202" w:rsidP="00F54202">
      <w:r>
        <w:t>1.2, 1.3, 1.4, 2.1, 2.2, 2.3</w:t>
      </w:r>
    </w:p>
    <w:p w14:paraId="673A40CA" w14:textId="77777777" w:rsidR="00F54202" w:rsidRDefault="00F54202" w:rsidP="00F54202">
      <w:r>
        <w:t>For projects to satisfy the fund’s objectives, they also need to advance the social development of Victoria. The fund has three waste and three climate change strategic priorities that direct government’s investment specifically towards this requirement:</w:t>
      </w:r>
    </w:p>
    <w:p w14:paraId="40D466B7" w14:textId="77777777" w:rsidR="00F54202" w:rsidRPr="00F54202" w:rsidRDefault="00F54202" w:rsidP="00F54202">
      <w:pPr>
        <w:pStyle w:val="ListBullet"/>
      </w:pPr>
      <w:r w:rsidRPr="00F54202">
        <w:t>1.1 Making alternatives to landfill more viable and cost competitive through the stimulation, creation and expansion of viable markets for recycled and recovered materials</w:t>
      </w:r>
    </w:p>
    <w:p w14:paraId="2F755273" w14:textId="77777777" w:rsidR="00F54202" w:rsidRPr="00F54202" w:rsidRDefault="00F54202" w:rsidP="00F54202">
      <w:pPr>
        <w:pStyle w:val="ListBullet"/>
      </w:pPr>
      <w:r w:rsidRPr="00F54202">
        <w:t>1.2 Facilitating a network of best practice waste and resource recovery infrastructure which minimises public health and environmental impacts and maximises resource recovery opportunities</w:t>
      </w:r>
    </w:p>
    <w:p w14:paraId="42E8C2B2" w14:textId="77777777" w:rsidR="00F54202" w:rsidRPr="00F54202" w:rsidRDefault="00F54202" w:rsidP="00F54202">
      <w:pPr>
        <w:pStyle w:val="ListBullet"/>
      </w:pPr>
      <w:r w:rsidRPr="00F54202">
        <w:t>1.3 Providing equity in access to, and reducing impacts of, waste and resource recovery services on communities</w:t>
      </w:r>
    </w:p>
    <w:p w14:paraId="7681F3FD" w14:textId="77777777" w:rsidR="00F54202" w:rsidRPr="00F54202" w:rsidRDefault="00F54202" w:rsidP="00F54202">
      <w:pPr>
        <w:pStyle w:val="ListBullet"/>
      </w:pPr>
      <w:r w:rsidRPr="00F54202">
        <w:t>2.1 Supporting individuals, communities and industry to transition to a low carbon economy</w:t>
      </w:r>
    </w:p>
    <w:p w14:paraId="727A1C21" w14:textId="77777777" w:rsidR="00F54202" w:rsidRPr="00F54202" w:rsidRDefault="00F54202" w:rsidP="00F54202">
      <w:pPr>
        <w:pStyle w:val="ListBullet"/>
      </w:pPr>
      <w:r w:rsidRPr="00F54202">
        <w:t xml:space="preserve">2.2 Supporting Victorians to adapt to the impacts of climate change, particularly those most vulnerable and least able to do so </w:t>
      </w:r>
    </w:p>
    <w:p w14:paraId="51961B7E" w14:textId="77777777" w:rsidR="00F54202" w:rsidRPr="00F54202" w:rsidRDefault="00F54202" w:rsidP="00F54202">
      <w:pPr>
        <w:pStyle w:val="ListBullet"/>
      </w:pPr>
      <w:r w:rsidRPr="00F54202">
        <w:t>2.3 Building Victorian communities’ capacity, capability and skills in responding to climate change</w:t>
      </w:r>
    </w:p>
    <w:p w14:paraId="06A99435" w14:textId="6DEB00C0" w:rsidR="00F54202" w:rsidRPr="00041EC0" w:rsidRDefault="00F54202" w:rsidP="00041EC0">
      <w:r w:rsidRPr="00041EC0">
        <w:t>Refer to Figure 3 to see how the fund’s objectives and priorities link to the framework’s outcomes.</w:t>
      </w:r>
    </w:p>
    <w:p w14:paraId="32A76A28" w14:textId="77777777" w:rsidR="00F54202" w:rsidRDefault="00F54202" w:rsidP="00F54202">
      <w:r>
        <w:t>The Victorian Government supports environmental projects that reduce our impact on the natural environment and facilitate social development. This includes projects that improve the wellbeing of Victorians. Investing in projects aimed at the prevention of waste and improving resource recovery systems will help protect the community from harmful effects, such as air pollution and land contamination, making Victoria a safe and healthy place to live.</w:t>
      </w:r>
    </w:p>
    <w:p w14:paraId="5BA03D26" w14:textId="77777777" w:rsidR="00F54202" w:rsidRDefault="00F54202" w:rsidP="00F54202">
      <w:r>
        <w:t>As discussed above, improving our waste and resource recovery system and transiting to a low carbon economy creates job opportunities for Victorians, ensuring prosperity for our economy, communities and way of living. This includes ensuring that low income and vulnerable Victorians have access to efficient and affordable energy resources that improve comfort and health.</w:t>
      </w:r>
    </w:p>
    <w:p w14:paraId="2D56B29F" w14:textId="77777777" w:rsidR="00F54202" w:rsidRDefault="00F54202" w:rsidP="00F54202">
      <w:r>
        <w:t>In addition, investing in projects that educate Victorians about the impacts and risks of climate change and empowering them to adapt, especially those most vulnerable, helps people and organisations work together to achieve a resilient, healthy place to work and live for all Victorians, and for the visitors we welcome each year.</w:t>
      </w:r>
    </w:p>
    <w:p w14:paraId="720F531A" w14:textId="6B88B611" w:rsidR="00F54202" w:rsidRPr="00041EC0" w:rsidRDefault="00F54202" w:rsidP="00041EC0">
      <w:r w:rsidRPr="00041EC0">
        <w:t>Refer to Figure 4 to see the Government’s policies that relate to waste and resource recovery systems and climate change that facilitate social development.</w:t>
      </w:r>
    </w:p>
    <w:p w14:paraId="50F40860" w14:textId="77777777" w:rsidR="00F54202" w:rsidRDefault="00F54202" w:rsidP="00F54202">
      <w:pPr>
        <w:pStyle w:val="Heading3"/>
      </w:pPr>
      <w:r>
        <w:t xml:space="preserve">Broad measures (based on the </w:t>
      </w:r>
      <w:r w:rsidRPr="00F54202">
        <w:t>framework’s</w:t>
      </w:r>
      <w:r>
        <w:t xml:space="preserve"> indicators)</w:t>
      </w:r>
    </w:p>
    <w:p w14:paraId="3CF23580" w14:textId="77777777" w:rsidR="00F54202" w:rsidRDefault="00F54202" w:rsidP="00F54202">
      <w:r>
        <w:t>The fund is promoting social development by investing in initiatives that increase the number of:</w:t>
      </w:r>
    </w:p>
    <w:p w14:paraId="32FB352F" w14:textId="77777777" w:rsidR="00F54202" w:rsidRPr="00F54202" w:rsidRDefault="00F54202" w:rsidP="00F54202">
      <w:pPr>
        <w:pStyle w:val="ListBullet"/>
      </w:pPr>
      <w:r w:rsidRPr="00F54202">
        <w:t>households, including vulnerable households, and organisations assisted</w:t>
      </w:r>
    </w:p>
    <w:p w14:paraId="6A342310" w14:textId="77777777" w:rsidR="00F54202" w:rsidRPr="00F54202" w:rsidRDefault="00F54202" w:rsidP="00F54202">
      <w:pPr>
        <w:pStyle w:val="ListBullet"/>
      </w:pPr>
      <w:r w:rsidRPr="00F54202">
        <w:lastRenderedPageBreak/>
        <w:t>people attending training or receiving support</w:t>
      </w:r>
    </w:p>
    <w:p w14:paraId="6D321897" w14:textId="77777777" w:rsidR="00F54202" w:rsidRPr="00F54202" w:rsidRDefault="00F54202" w:rsidP="00F54202">
      <w:pPr>
        <w:pStyle w:val="ListBullet"/>
      </w:pPr>
      <w:r w:rsidRPr="00F54202">
        <w:t>people exposed to messaging/information</w:t>
      </w:r>
    </w:p>
    <w:p w14:paraId="35E65BC2" w14:textId="77777777" w:rsidR="00F54202" w:rsidRPr="00F54202" w:rsidRDefault="00F54202" w:rsidP="00F54202">
      <w:pPr>
        <w:pStyle w:val="ListBullet"/>
      </w:pPr>
      <w:r w:rsidRPr="00F54202">
        <w:t>new partnerships formed to deliver projects.</w:t>
      </w:r>
    </w:p>
    <w:p w14:paraId="768B5095" w14:textId="77777777" w:rsidR="00F54202" w:rsidRDefault="00F54202" w:rsidP="00F54202">
      <w:pPr>
        <w:pStyle w:val="Heading3"/>
      </w:pPr>
      <w:r>
        <w:t>SUSTAINABILITY FUND Impacts in 2018–19</w:t>
      </w:r>
    </w:p>
    <w:p w14:paraId="599F6215" w14:textId="77777777" w:rsidR="00F54202" w:rsidRDefault="00F54202" w:rsidP="00F54202">
      <w:r>
        <w:t xml:space="preserve">Below are some results emerging from projects that are aligned to this outcome: </w:t>
      </w:r>
    </w:p>
    <w:p w14:paraId="56109D11" w14:textId="2FDE303F" w:rsidR="00F54202" w:rsidRDefault="00F54202" w:rsidP="00F54202">
      <w:pPr>
        <w:pStyle w:val="ListBullet"/>
      </w:pPr>
      <w:r>
        <w:t xml:space="preserve">2,752 households and organisations assisted, including vulnerable households, through energy efficiency education, compliance and upgrades. </w:t>
      </w:r>
    </w:p>
    <w:p w14:paraId="14500CB6" w14:textId="36809E80" w:rsidR="00F54202" w:rsidRDefault="00F54202" w:rsidP="00F54202">
      <w:pPr>
        <w:pStyle w:val="ListBullet"/>
      </w:pPr>
      <w:r>
        <w:t>154 partnerships and collaborations formed, predominantly through the Waste and Resource Recovery Groups and councils across Victoria to improve waste and resource recovery management; and energy industry stakeholders to help consumers manage their energy consumption and costs.</w:t>
      </w:r>
    </w:p>
    <w:p w14:paraId="7497C88A" w14:textId="0D566855" w:rsidR="00F54202" w:rsidRDefault="00F54202" w:rsidP="00F54202">
      <w:pPr>
        <w:pStyle w:val="ListBullet"/>
      </w:pPr>
      <w:r>
        <w:t>1,323,710 Victorians exposed to messaging/information on sustainability, waste and climate change through various media channels.</w:t>
      </w:r>
    </w:p>
    <w:p w14:paraId="720DAEA0" w14:textId="238C2C86" w:rsidR="00F54202" w:rsidRDefault="00F54202" w:rsidP="00F54202">
      <w:pPr>
        <w:pStyle w:val="Heading2"/>
      </w:pPr>
      <w:r>
        <w:t>Outcome: reduce greenhouse gas emissions</w:t>
      </w:r>
    </w:p>
    <w:p w14:paraId="5394C50E" w14:textId="325EA728" w:rsidR="00F54202" w:rsidRPr="00F54202" w:rsidRDefault="00F54202" w:rsidP="00F54202">
      <w:r>
        <w:t>2.1, 2.3</w:t>
      </w:r>
    </w:p>
    <w:p w14:paraId="11F12757" w14:textId="77777777" w:rsidR="00F54202" w:rsidRDefault="00F54202" w:rsidP="00F54202">
      <w:r>
        <w:t>Another part of the fund’s climate change objective is to foster action or innovation in relation to the reduction of greenhouse gas emissions. The fund has two strategic priorities that direct government’s investment to meet this objective:</w:t>
      </w:r>
    </w:p>
    <w:p w14:paraId="6B7EE7C7" w14:textId="77777777" w:rsidR="00F54202" w:rsidRDefault="00F54202" w:rsidP="00F54202">
      <w:pPr>
        <w:pStyle w:val="ListBullet"/>
      </w:pPr>
      <w:r>
        <w:t xml:space="preserve">2.1 Supporting individuals, communities and industry to transition to a low carbon economy </w:t>
      </w:r>
    </w:p>
    <w:p w14:paraId="7E8EBFD1" w14:textId="77777777" w:rsidR="00F54202" w:rsidRDefault="00F54202" w:rsidP="00F54202">
      <w:pPr>
        <w:pStyle w:val="ListBullet"/>
      </w:pPr>
      <w:r>
        <w:t>2.3 Building Victorian communities’ capacity, capability and skills in responding to climate change</w:t>
      </w:r>
    </w:p>
    <w:p w14:paraId="45619EF3" w14:textId="76BDA5BB" w:rsidR="00F54202" w:rsidRPr="00041EC0" w:rsidRDefault="00F54202" w:rsidP="00041EC0">
      <w:r w:rsidRPr="00041EC0">
        <w:t>Refer to Figure 3 to see how the fund’s objectives and priorities link to the framework’s outcomes.</w:t>
      </w:r>
    </w:p>
    <w:p w14:paraId="4D1BAB04" w14:textId="77777777" w:rsidR="00F54202" w:rsidRDefault="00F54202" w:rsidP="007A74E6">
      <w:r>
        <w:t>The Victorian Government is committed to taking action on the impacts of climate change, including</w:t>
      </w:r>
    </w:p>
    <w:p w14:paraId="397C9105" w14:textId="77777777" w:rsidR="00F54202" w:rsidRDefault="00F54202" w:rsidP="007A74E6">
      <w:r>
        <w:t xml:space="preserve">reducing greenhouse gas emissions. Reducing these emissions will help to keep the global temperature increase below 2°C above pre-industrial levels and a safer climate outcome. The government legislated for net-zero emissions through the </w:t>
      </w:r>
      <w:r>
        <w:rPr>
          <w:rStyle w:val="Italic"/>
        </w:rPr>
        <w:t>Climate Change Act 2017</w:t>
      </w:r>
      <w:r>
        <w:t>, which came into effect on 1 November 2017. The Act requires the government to set five-year interim greenhouse gas emissions reduction targets, starting in 2021, that sets Victoria on a pathway to net-zero greenhouse gas emissions by 2050.</w:t>
      </w:r>
    </w:p>
    <w:p w14:paraId="7AD43B1D" w14:textId="77777777" w:rsidR="00F54202" w:rsidRDefault="00F54202" w:rsidP="007A74E6">
      <w:r>
        <w:t>To help achieve this target, Victoria will reduce emissions while maintaining economic prosperity by:</w:t>
      </w:r>
    </w:p>
    <w:p w14:paraId="3AECC09F" w14:textId="77777777" w:rsidR="00F54202" w:rsidRDefault="00F54202" w:rsidP="00F54202">
      <w:pPr>
        <w:pStyle w:val="ListBullet"/>
      </w:pPr>
      <w:r>
        <w:t>increasing energy efficiency and productivity across the economy, including in homes, offices, industry and transport</w:t>
      </w:r>
    </w:p>
    <w:p w14:paraId="27A65B9F" w14:textId="77777777" w:rsidR="00F54202" w:rsidRDefault="00F54202" w:rsidP="00F54202">
      <w:pPr>
        <w:pStyle w:val="ListBullet"/>
      </w:pPr>
      <w:r>
        <w:t>moving to a clean electricity supply by increasing renewable energy generation</w:t>
      </w:r>
    </w:p>
    <w:p w14:paraId="34159DA8" w14:textId="77777777" w:rsidR="00F54202" w:rsidRDefault="00F54202" w:rsidP="00F54202">
      <w:pPr>
        <w:pStyle w:val="ListBullet"/>
      </w:pPr>
      <w:r>
        <w:t>electrifying the economy and switch to clean fuels by increasing the use of electricity to power our homes, cars and public transport and using biofuels and gas in freight, air travel and industry</w:t>
      </w:r>
    </w:p>
    <w:p w14:paraId="3C4E0707" w14:textId="77777777" w:rsidR="00F54202" w:rsidRDefault="00F54202" w:rsidP="00F54202">
      <w:pPr>
        <w:pStyle w:val="ListBullet"/>
      </w:pPr>
      <w:r>
        <w:t>reducing non-energy emissions and increase carbon storage through industrial processes improvements and improving carbon storage in trees, plants and soil.</w:t>
      </w:r>
    </w:p>
    <w:p w14:paraId="18707EF2" w14:textId="648BE500" w:rsidR="00F54202" w:rsidRPr="00041EC0" w:rsidRDefault="00F54202" w:rsidP="00041EC0">
      <w:r w:rsidRPr="00041EC0">
        <w:t>Refer to Figure 4 to see the Government’s policies to reduce greenhouse gas emissions and transition to net zero emissions.</w:t>
      </w:r>
    </w:p>
    <w:p w14:paraId="2EC2D6DE" w14:textId="77777777" w:rsidR="00F54202" w:rsidRDefault="00F54202" w:rsidP="007A74E6">
      <w:pPr>
        <w:pStyle w:val="Heading3"/>
      </w:pPr>
      <w:r>
        <w:t>Broad measures (based on the framework’s indicators)</w:t>
      </w:r>
    </w:p>
    <w:p w14:paraId="03B9CB08" w14:textId="77777777" w:rsidR="00F54202" w:rsidRDefault="00F54202" w:rsidP="007A74E6">
      <w:r>
        <w:t>The Sustainability Fund is supporting biodiversity to adapt to the impacts of climate change by investing in projects that avoid or reduce the level of greenhouse gases emitted into the atmosphere.</w:t>
      </w:r>
    </w:p>
    <w:p w14:paraId="0EB7937F" w14:textId="77777777" w:rsidR="00F54202" w:rsidRDefault="00F54202" w:rsidP="007A74E6">
      <w:pPr>
        <w:pStyle w:val="Heading3"/>
      </w:pPr>
      <w:r>
        <w:t>SUSTAINABILITY FUND Impacts in 2018–19</w:t>
      </w:r>
    </w:p>
    <w:p w14:paraId="33A232CC" w14:textId="77777777" w:rsidR="00F54202" w:rsidRDefault="00F54202" w:rsidP="007A74E6">
      <w:r>
        <w:t xml:space="preserve">Below are some results emerging from projects that are aligned to this outcome: </w:t>
      </w:r>
    </w:p>
    <w:p w14:paraId="033BFB88" w14:textId="05C37B46" w:rsidR="00F54202" w:rsidRDefault="00F54202" w:rsidP="00F54202">
      <w:pPr>
        <w:pStyle w:val="ListBullet"/>
      </w:pPr>
      <w:r>
        <w:t>389,000,000</w:t>
      </w:r>
      <w:r w:rsidR="007A74E6">
        <w:t xml:space="preserve"> </w:t>
      </w:r>
      <w:r>
        <w:t xml:space="preserve">kilowatt hours of renewable energy generated. </w:t>
      </w:r>
    </w:p>
    <w:p w14:paraId="72D28406" w14:textId="46B2FA1B" w:rsidR="007A74E6" w:rsidRDefault="007A74E6" w:rsidP="007A74E6">
      <w:pPr>
        <w:pStyle w:val="Heading2"/>
      </w:pPr>
      <w:r>
        <w:lastRenderedPageBreak/>
        <w:t xml:space="preserve">Outcome: </w:t>
      </w:r>
      <w:r w:rsidRPr="007A74E6">
        <w:t>improve</w:t>
      </w:r>
      <w:r>
        <w:t xml:space="preserve"> community capacity to take action on climate change</w:t>
      </w:r>
    </w:p>
    <w:p w14:paraId="5B31B89F" w14:textId="05BD7FAC" w:rsidR="007A74E6" w:rsidRPr="007A74E6" w:rsidRDefault="007A74E6" w:rsidP="007A74E6">
      <w:r>
        <w:t>2.1, 2.2, 2.3, 2.4</w:t>
      </w:r>
    </w:p>
    <w:p w14:paraId="111FCBB3" w14:textId="77777777" w:rsidR="007A74E6" w:rsidRDefault="007A74E6" w:rsidP="007A74E6">
      <w:r>
        <w:t>Part of the fund’s climate change objective is to foster adaptation or adjustment to climate change in Victoria. All of the fund’s climate change strategic priorities direct government’s investment towards projects that achieve this:</w:t>
      </w:r>
    </w:p>
    <w:p w14:paraId="0BD64CB3" w14:textId="77777777" w:rsidR="007A74E6" w:rsidRDefault="007A74E6" w:rsidP="007A74E6">
      <w:pPr>
        <w:pStyle w:val="ListBullet"/>
      </w:pPr>
      <w:r>
        <w:t>2.1 Supporting individuals, communities and industry to transition to a low carbon economy</w:t>
      </w:r>
    </w:p>
    <w:p w14:paraId="37492B1F" w14:textId="77777777" w:rsidR="007A74E6" w:rsidRDefault="007A74E6" w:rsidP="007A74E6">
      <w:pPr>
        <w:pStyle w:val="ListBullet"/>
      </w:pPr>
      <w:r>
        <w:t>2.2 Supporting Victorians to adapt to the impacts of climate change, particularly those most vulnerable and least able to do so</w:t>
      </w:r>
    </w:p>
    <w:p w14:paraId="0D0811AB" w14:textId="77777777" w:rsidR="007A74E6" w:rsidRDefault="007A74E6" w:rsidP="007A74E6">
      <w:pPr>
        <w:pStyle w:val="ListBullet"/>
      </w:pPr>
      <w:r>
        <w:t>2.3 Building Victorian communities’ capacity, capability and skills in responding to climate change</w:t>
      </w:r>
    </w:p>
    <w:p w14:paraId="099A7297" w14:textId="77777777" w:rsidR="007A74E6" w:rsidRDefault="007A74E6" w:rsidP="007A74E6">
      <w:pPr>
        <w:pStyle w:val="ListBullet"/>
      </w:pPr>
      <w:r>
        <w:t>2.4 Assist Victoria’s ecosystems and native species to be more resilient to climate change and/or support mitigation outcomes</w:t>
      </w:r>
    </w:p>
    <w:p w14:paraId="052AB771" w14:textId="65DD2AC2" w:rsidR="007A74E6" w:rsidRPr="00041EC0" w:rsidRDefault="007A74E6" w:rsidP="00041EC0">
      <w:r w:rsidRPr="00041EC0">
        <w:t>Refer to Figure 3 to see how the fund’s objectives and priorities link to the framework’s outcomes.</w:t>
      </w:r>
    </w:p>
    <w:p w14:paraId="52CC2073" w14:textId="77777777" w:rsidR="007A74E6" w:rsidRDefault="007A74E6" w:rsidP="007A74E6">
      <w:r>
        <w:t>While reducing greenhouse gas emissions will help combat climate change, it will not prevent it – there will still be unavoidable impacts of climate change. For communities to best respond to these impacts, they need to be resilient, able to adapt to changing conditions and connected.</w:t>
      </w:r>
    </w:p>
    <w:p w14:paraId="7C05B0AB" w14:textId="77777777" w:rsidR="007A74E6" w:rsidRDefault="007A74E6" w:rsidP="007A74E6">
      <w:r>
        <w:t>The government is committed to supporting Victorian communities, especially vulnerable communities, prepare for a changing climate, manage the risks of climate change and understand how they can take action by:</w:t>
      </w:r>
    </w:p>
    <w:p w14:paraId="0157889C" w14:textId="77777777" w:rsidR="007A74E6" w:rsidRDefault="007A74E6" w:rsidP="007A74E6">
      <w:pPr>
        <w:pStyle w:val="ListBullet"/>
      </w:pPr>
      <w:r>
        <w:t>increasing knowledge and understanding of climate change impacts</w:t>
      </w:r>
    </w:p>
    <w:p w14:paraId="16207F26" w14:textId="77777777" w:rsidR="007A74E6" w:rsidRDefault="007A74E6" w:rsidP="007A74E6">
      <w:pPr>
        <w:pStyle w:val="ListBullet"/>
      </w:pPr>
      <w:r>
        <w:t>building adaptive capacity and resilience to ongoing climate change, for example through the provision of data, information and guidance</w:t>
      </w:r>
    </w:p>
    <w:p w14:paraId="77BA8A4D" w14:textId="77777777" w:rsidR="007A74E6" w:rsidRDefault="007A74E6" w:rsidP="007A74E6">
      <w:pPr>
        <w:pStyle w:val="ListBullet"/>
      </w:pPr>
      <w:r>
        <w:t>ensuring that government decision-making accounts for climate change impacts and adaptation needs</w:t>
      </w:r>
    </w:p>
    <w:p w14:paraId="4A58ABD6" w14:textId="77777777" w:rsidR="007A74E6" w:rsidRDefault="007A74E6" w:rsidP="007A74E6">
      <w:pPr>
        <w:pStyle w:val="ListBullet"/>
      </w:pPr>
      <w:r>
        <w:t>growing the connectivity between businesses, local government and community groups, so there is more collaboration for more effective adaptation responses.</w:t>
      </w:r>
    </w:p>
    <w:p w14:paraId="46C51CB7" w14:textId="2F2FEC4A" w:rsidR="007A74E6" w:rsidRPr="00041EC0" w:rsidRDefault="007A74E6" w:rsidP="00041EC0">
      <w:r w:rsidRPr="00041EC0">
        <w:t>Refer to Figure 4 to see the Government’s policies to help Victorians understand the challenges of climate change, manage the risks and take action.</w:t>
      </w:r>
    </w:p>
    <w:p w14:paraId="6C14F666" w14:textId="77777777" w:rsidR="007A74E6" w:rsidRDefault="007A74E6" w:rsidP="007A74E6">
      <w:pPr>
        <w:pStyle w:val="Heading3"/>
      </w:pPr>
      <w:r>
        <w:t>Broad measures (based on the framework’s indicators)</w:t>
      </w:r>
    </w:p>
    <w:p w14:paraId="7B3DA994" w14:textId="77777777" w:rsidR="007A74E6" w:rsidRDefault="007A74E6" w:rsidP="007A74E6">
      <w:r>
        <w:t>The fund is working towards improving communities’ capacity to take action on climate change by investing in initiatives that increase the number of:</w:t>
      </w:r>
    </w:p>
    <w:p w14:paraId="079F7CCB" w14:textId="77777777" w:rsidR="007A74E6" w:rsidRDefault="007A74E6" w:rsidP="007A74E6">
      <w:pPr>
        <w:pStyle w:val="ListBullet"/>
      </w:pPr>
      <w:r>
        <w:t>organisations adopting positive environmental action</w:t>
      </w:r>
    </w:p>
    <w:p w14:paraId="0C832C20" w14:textId="77777777" w:rsidR="007A74E6" w:rsidRDefault="007A74E6" w:rsidP="007A74E6">
      <w:pPr>
        <w:pStyle w:val="ListBullet"/>
      </w:pPr>
      <w:r>
        <w:t>community members participating in climate and sustainability-related initiatives</w:t>
      </w:r>
    </w:p>
    <w:p w14:paraId="1F4079D4" w14:textId="77777777" w:rsidR="007A74E6" w:rsidRDefault="007A74E6" w:rsidP="007A74E6">
      <w:pPr>
        <w:pStyle w:val="ListBullet"/>
      </w:pPr>
      <w:r>
        <w:t>education/information sessions and products</w:t>
      </w:r>
    </w:p>
    <w:p w14:paraId="078E8852" w14:textId="77777777" w:rsidR="007A74E6" w:rsidRDefault="007A74E6" w:rsidP="007A74E6">
      <w:pPr>
        <w:pStyle w:val="ListBullet"/>
      </w:pPr>
      <w:r>
        <w:t>ways to access information</w:t>
      </w:r>
    </w:p>
    <w:p w14:paraId="02105E27" w14:textId="77777777" w:rsidR="007A74E6" w:rsidRDefault="007A74E6" w:rsidP="007A74E6">
      <w:pPr>
        <w:pStyle w:val="ListBullet"/>
      </w:pPr>
      <w:r>
        <w:t>research projects.</w:t>
      </w:r>
    </w:p>
    <w:p w14:paraId="0511F7A8" w14:textId="77777777" w:rsidR="007A74E6" w:rsidRDefault="007A74E6" w:rsidP="007A74E6">
      <w:pPr>
        <w:pStyle w:val="Heading3"/>
      </w:pPr>
      <w:r>
        <w:t>SUSTAINABILITY FUND Impacts in 2018–19</w:t>
      </w:r>
    </w:p>
    <w:p w14:paraId="1D56A9AC" w14:textId="77777777" w:rsidR="007A74E6" w:rsidRDefault="007A74E6" w:rsidP="007A74E6">
      <w:r>
        <w:t xml:space="preserve">Below are some results emerging from projects that are aligned to this outcome: </w:t>
      </w:r>
    </w:p>
    <w:p w14:paraId="499DCD47" w14:textId="5B698DDB" w:rsidR="007A74E6" w:rsidRDefault="007A74E6" w:rsidP="007A74E6">
      <w:pPr>
        <w:pStyle w:val="ListBullet"/>
      </w:pPr>
      <w:r>
        <w:t xml:space="preserve">10,500 community members participated in activities to help protect Victoria’s coasts. </w:t>
      </w:r>
    </w:p>
    <w:p w14:paraId="32999292" w14:textId="58ADED35" w:rsidR="007A74E6" w:rsidRDefault="007A74E6" w:rsidP="007A74E6">
      <w:pPr>
        <w:pStyle w:val="ListBullet"/>
      </w:pPr>
      <w:r>
        <w:t xml:space="preserve">784 schools adopted positive environmental action such as reducing electricity usage, using renewable energy, reducing water usage and waste, and diverting waste from landfill. </w:t>
      </w:r>
    </w:p>
    <w:p w14:paraId="434C3168" w14:textId="3398B2D1" w:rsidR="007A74E6" w:rsidRDefault="007A74E6" w:rsidP="007A74E6">
      <w:pPr>
        <w:pStyle w:val="Heading2"/>
      </w:pPr>
      <w:r>
        <w:t xml:space="preserve">Outcome: </w:t>
      </w:r>
      <w:r w:rsidRPr="007A74E6">
        <w:t>adapting</w:t>
      </w:r>
      <w:r>
        <w:t xml:space="preserve"> through biodiversity</w:t>
      </w:r>
    </w:p>
    <w:p w14:paraId="0410BAA5" w14:textId="48251F07" w:rsidR="007A74E6" w:rsidRPr="007A74E6" w:rsidRDefault="007A74E6" w:rsidP="007A74E6">
      <w:r>
        <w:t>2.4</w:t>
      </w:r>
    </w:p>
    <w:p w14:paraId="5D1043F6" w14:textId="77777777" w:rsidR="007A74E6" w:rsidRDefault="007A74E6" w:rsidP="007A74E6">
      <w:r>
        <w:t>The Sustainability Fund supports projects that assist Victoria’s biodiversity adapt to the impacts of climate change and help mitigate its decline driven by climate change. The fund has a specific strategic priority to ensure government invests in projects that meet this objective:</w:t>
      </w:r>
    </w:p>
    <w:p w14:paraId="540C24C2" w14:textId="77777777" w:rsidR="007A74E6" w:rsidRDefault="007A74E6" w:rsidP="007A74E6">
      <w:pPr>
        <w:pStyle w:val="ListBullet"/>
      </w:pPr>
      <w:r>
        <w:lastRenderedPageBreak/>
        <w:t xml:space="preserve">2.4 Assist Victoria’s ecosystems and native species to be more resilient to climate change and/or support mitigation outcomes </w:t>
      </w:r>
    </w:p>
    <w:p w14:paraId="70EB11FF" w14:textId="00BED93F" w:rsidR="007A74E6" w:rsidRPr="00041EC0" w:rsidRDefault="007A74E6" w:rsidP="00041EC0">
      <w:r w:rsidRPr="00041EC0">
        <w:t>Refer to Figure 3 to see how the fund’s objectives and priorities link to the framework’s outcomes.</w:t>
      </w:r>
    </w:p>
    <w:p w14:paraId="051E5695" w14:textId="77777777" w:rsidR="007A74E6" w:rsidRDefault="007A74E6" w:rsidP="007A74E6">
      <w:r>
        <w:t>Biodiversity includes all components of the living world: the number and variety of native plants, animals and other living things across our land, rivers, coast, and ocean. Our natural environment is fundamental to the health and wellbeing of every Victorian. It provides clean air and water, productive soils, natural pest control, pollination, flood mitigation and carbon sequestration – and supports productive activities that underpin our state’s liveability and economic advantage.</w:t>
      </w:r>
    </w:p>
    <w:p w14:paraId="77EC37D1" w14:textId="77777777" w:rsidR="007A74E6" w:rsidRDefault="007A74E6" w:rsidP="007A74E6">
      <w:r>
        <w:t>Victoria’s biodiversity is in decline. Many native plant and animal species are at risk from a range of pressures, including the impacts of climate change. The decline of our biodiversity also impacts the future health, wellbeing and prosperity of all Victorian communities as well as the economy.</w:t>
      </w:r>
    </w:p>
    <w:p w14:paraId="3C2634C7" w14:textId="5C88A215" w:rsidR="007A74E6" w:rsidRPr="00041EC0" w:rsidRDefault="007A74E6" w:rsidP="00041EC0">
      <w:r w:rsidRPr="00041EC0">
        <w:t>Refer to Figure 4 to see the Government’s plan to protect Victoria’s natural environment and ensure it is positioned to cope with the effects of climate change.</w:t>
      </w:r>
    </w:p>
    <w:p w14:paraId="20C386D8" w14:textId="77777777" w:rsidR="007A74E6" w:rsidRDefault="007A74E6" w:rsidP="007A74E6">
      <w:pPr>
        <w:pStyle w:val="Heading3"/>
      </w:pPr>
      <w:r>
        <w:t>Broad measures (based on the framework’s indicators)</w:t>
      </w:r>
    </w:p>
    <w:p w14:paraId="0818CA10" w14:textId="77777777" w:rsidR="007A74E6" w:rsidRDefault="007A74E6" w:rsidP="007A74E6">
      <w:r>
        <w:t>The Sustainability Fund is supporting biodiversity to adapt to the impacts of climate change by investing in projects that:</w:t>
      </w:r>
    </w:p>
    <w:p w14:paraId="3A0C8721" w14:textId="77777777" w:rsidR="007A74E6" w:rsidRDefault="007A74E6" w:rsidP="007A74E6">
      <w:pPr>
        <w:pStyle w:val="ListBullet"/>
      </w:pPr>
      <w:r>
        <w:t>increase and improve the area and quality of protected habitats</w:t>
      </w:r>
    </w:p>
    <w:p w14:paraId="1E5256B4" w14:textId="1AE5B107" w:rsidR="007A74E6" w:rsidRDefault="007A74E6" w:rsidP="007A74E6">
      <w:pPr>
        <w:pStyle w:val="ListBullet"/>
      </w:pPr>
      <w:r>
        <w:t>improve management of invasive and threatened species.</w:t>
      </w:r>
    </w:p>
    <w:p w14:paraId="57D4F415" w14:textId="77777777" w:rsidR="007A74E6" w:rsidRDefault="007A74E6" w:rsidP="007A74E6">
      <w:pPr>
        <w:pStyle w:val="Heading3"/>
      </w:pPr>
      <w:r w:rsidRPr="007A74E6">
        <w:t>SUSTAINABILITY</w:t>
      </w:r>
      <w:r>
        <w:t xml:space="preserve"> FUND Impacts in 2018–19</w:t>
      </w:r>
    </w:p>
    <w:p w14:paraId="1FA4A86A" w14:textId="77777777" w:rsidR="007A74E6" w:rsidRDefault="007A74E6" w:rsidP="007A74E6">
      <w:r>
        <w:t xml:space="preserve">Below are some results emerging from projects that are aligned to this outcome: </w:t>
      </w:r>
    </w:p>
    <w:p w14:paraId="7777CAE0" w14:textId="15B70B29" w:rsidR="007A74E6" w:rsidRDefault="007A74E6" w:rsidP="007A74E6">
      <w:pPr>
        <w:pStyle w:val="ListBullet"/>
      </w:pPr>
      <w:r>
        <w:t>44,634 plants planted across Victoria.</w:t>
      </w:r>
    </w:p>
    <w:p w14:paraId="53FA922B" w14:textId="4B56FF80" w:rsidR="007A74E6" w:rsidRDefault="007A74E6" w:rsidP="007A74E6">
      <w:pPr>
        <w:pStyle w:val="ListBullet"/>
      </w:pPr>
      <w:r>
        <w:t>11,223 hectares of land protected under voluntary agreements.</w:t>
      </w:r>
    </w:p>
    <w:p w14:paraId="2CF6DCF1" w14:textId="1D23A7C8" w:rsidR="007A74E6" w:rsidRDefault="007A74E6" w:rsidP="007A74E6">
      <w:pPr>
        <w:pStyle w:val="ListBullet"/>
      </w:pPr>
      <w:r>
        <w:t xml:space="preserve">376 hectares of threatened habitat protected. </w:t>
      </w:r>
    </w:p>
    <w:p w14:paraId="7233A086" w14:textId="51B24CE4" w:rsidR="007A74E6" w:rsidRPr="007A74E6" w:rsidRDefault="007A74E6" w:rsidP="004F3D2B">
      <w:pPr>
        <w:pStyle w:val="Heading2"/>
        <w:rPr>
          <w:rFonts w:eastAsiaTheme="minorHAnsi"/>
          <w:lang w:val="en-GB" w:eastAsia="en-US"/>
        </w:rPr>
      </w:pPr>
      <w:r w:rsidRPr="007A74E6">
        <w:rPr>
          <w:rFonts w:eastAsiaTheme="minorHAnsi"/>
          <w:lang w:val="en-GB" w:eastAsia="en-US"/>
        </w:rPr>
        <w:t>Case study</w:t>
      </w:r>
      <w:r>
        <w:rPr>
          <w:rFonts w:eastAsiaTheme="minorHAnsi"/>
          <w:lang w:val="en-GB" w:eastAsia="en-US"/>
        </w:rPr>
        <w:t xml:space="preserve">: Waste </w:t>
      </w:r>
      <w:r w:rsidRPr="004F3D2B">
        <w:rPr>
          <w:rFonts w:eastAsiaTheme="minorHAnsi"/>
        </w:rPr>
        <w:t>Management</w:t>
      </w:r>
    </w:p>
    <w:p w14:paraId="41A22932" w14:textId="3925CA6D" w:rsidR="007A74E6" w:rsidRDefault="007A74E6" w:rsidP="004F3D2B">
      <w:pPr>
        <w:pStyle w:val="Heading3"/>
        <w:rPr>
          <w:rFonts w:eastAsiaTheme="minorHAnsi"/>
          <w:lang w:val="en-GB" w:eastAsia="en-US"/>
        </w:rPr>
      </w:pPr>
      <w:r w:rsidRPr="007A74E6">
        <w:rPr>
          <w:rFonts w:eastAsiaTheme="minorHAnsi"/>
          <w:lang w:val="en-GB" w:eastAsia="en-US"/>
        </w:rPr>
        <w:t>Keeping litter off Lismore High Street</w:t>
      </w:r>
    </w:p>
    <w:p w14:paraId="79D37D81" w14:textId="4CB766E5" w:rsidR="00E909BE" w:rsidRPr="00E909BE" w:rsidRDefault="00E909BE" w:rsidP="00E909BE">
      <w:pPr>
        <w:rPr>
          <w:rFonts w:eastAsiaTheme="minorHAnsi"/>
          <w:lang w:val="en-GB"/>
        </w:rPr>
      </w:pPr>
      <w:r>
        <w:rPr>
          <w:rFonts w:eastAsiaTheme="minorHAnsi"/>
          <w:noProof/>
          <w:lang w:val="en-GB"/>
        </w:rPr>
        <w:drawing>
          <wp:inline distT="0" distB="0" distL="0" distR="0" wp14:anchorId="32F33CDA" wp14:editId="4BE2FE0C">
            <wp:extent cx="6108700" cy="3200400"/>
            <wp:effectExtent l="0" t="0" r="0" b="0"/>
            <wp:docPr id="28" name="Picture 28" descr="A picture containing grass, sitting,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g"/>
                    <pic:cNvPicPr/>
                  </pic:nvPicPr>
                  <pic:blipFill>
                    <a:blip r:embed="rId53" cstate="email">
                      <a:extLst>
                        <a:ext uri="{28A0092B-C50C-407E-A947-70E740481C1C}">
                          <a14:useLocalDpi xmlns:a14="http://schemas.microsoft.com/office/drawing/2010/main"/>
                        </a:ext>
                      </a:extLst>
                    </a:blip>
                    <a:stretch>
                      <a:fillRect/>
                    </a:stretch>
                  </pic:blipFill>
                  <pic:spPr>
                    <a:xfrm>
                      <a:off x="0" y="0"/>
                      <a:ext cx="6108700" cy="3200400"/>
                    </a:xfrm>
                    <a:prstGeom prst="rect">
                      <a:avLst/>
                    </a:prstGeom>
                  </pic:spPr>
                </pic:pic>
              </a:graphicData>
            </a:graphic>
          </wp:inline>
        </w:drawing>
      </w:r>
    </w:p>
    <w:p w14:paraId="05132807" w14:textId="77777777" w:rsidR="007A74E6" w:rsidRPr="007A74E6" w:rsidRDefault="007A74E6" w:rsidP="007A74E6">
      <w:pPr>
        <w:rPr>
          <w:rFonts w:eastAsiaTheme="minorHAnsi"/>
          <w:lang w:val="en-GB" w:eastAsia="en-US"/>
        </w:rPr>
      </w:pPr>
      <w:r w:rsidRPr="007A74E6">
        <w:rPr>
          <w:rFonts w:eastAsiaTheme="minorHAnsi"/>
          <w:lang w:val="en-GB" w:eastAsia="en-US"/>
        </w:rPr>
        <w:t xml:space="preserve">New solar-powered street-side bin banks are making a difference in the Western District town of Lismore, where an increase in traffic had brought an increase in litter in recent years, including many single-use plastic items commonly associated with car travel. </w:t>
      </w:r>
    </w:p>
    <w:p w14:paraId="4AF3453F" w14:textId="77777777" w:rsidR="007A74E6" w:rsidRPr="007A74E6" w:rsidRDefault="007A74E6" w:rsidP="007A74E6">
      <w:pPr>
        <w:rPr>
          <w:rFonts w:eastAsiaTheme="minorHAnsi"/>
          <w:lang w:val="en-GB" w:eastAsia="en-US"/>
        </w:rPr>
      </w:pPr>
      <w:r w:rsidRPr="007A74E6">
        <w:rPr>
          <w:rFonts w:eastAsiaTheme="minorHAnsi"/>
          <w:lang w:val="en-GB" w:eastAsia="en-US"/>
        </w:rPr>
        <w:t xml:space="preserve">The old community rubbish bins would often overflow, if they were used at all. </w:t>
      </w:r>
    </w:p>
    <w:p w14:paraId="71B45E45" w14:textId="77777777" w:rsidR="007A74E6" w:rsidRPr="007A74E6" w:rsidRDefault="007A74E6" w:rsidP="007A74E6">
      <w:pPr>
        <w:rPr>
          <w:rFonts w:eastAsiaTheme="minorHAnsi"/>
          <w:lang w:val="en-GB" w:eastAsia="en-US"/>
        </w:rPr>
      </w:pPr>
      <w:r w:rsidRPr="007A74E6">
        <w:rPr>
          <w:rFonts w:eastAsiaTheme="minorHAnsi"/>
          <w:lang w:val="en-GB" w:eastAsia="en-US"/>
        </w:rPr>
        <w:lastRenderedPageBreak/>
        <w:t>And the community did not like the flow-on effects – litter in the streets, scavenging vermin and waste blowing into the nearby river.</w:t>
      </w:r>
    </w:p>
    <w:p w14:paraId="2F917BD9" w14:textId="77777777" w:rsidR="007A74E6" w:rsidRPr="007A74E6" w:rsidRDefault="007A74E6" w:rsidP="007A74E6">
      <w:pPr>
        <w:rPr>
          <w:rFonts w:eastAsiaTheme="minorHAnsi"/>
          <w:lang w:val="en-GB" w:eastAsia="en-US"/>
        </w:rPr>
      </w:pPr>
      <w:r w:rsidRPr="007A74E6">
        <w:rPr>
          <w:rFonts w:eastAsiaTheme="minorHAnsi"/>
          <w:lang w:val="en-GB" w:eastAsia="en-US"/>
        </w:rPr>
        <w:t>But a grant from the Litter and Illegal Dumping program allowed Corangamite Shire Council to trial two new banks of bins, each with a 240-litre solar compactor, three normal 240-litre bins and a commingled recycling bin. Signs were put up encouraging visitors to ‘Do the right thing, use the right bin’.</w:t>
      </w:r>
    </w:p>
    <w:p w14:paraId="7B48F431" w14:textId="77777777" w:rsidR="007A74E6" w:rsidRPr="007A74E6" w:rsidRDefault="007A74E6" w:rsidP="007A74E6">
      <w:pPr>
        <w:rPr>
          <w:rFonts w:eastAsiaTheme="minorHAnsi"/>
          <w:lang w:val="en-GB" w:eastAsia="en-US"/>
        </w:rPr>
      </w:pPr>
      <w:r w:rsidRPr="007A74E6">
        <w:rPr>
          <w:rFonts w:eastAsiaTheme="minorHAnsi"/>
          <w:lang w:val="en-GB" w:eastAsia="en-US"/>
        </w:rPr>
        <w:t>The solar-powered compactor bins can take up to seven times as much litter as normal street bins, so more litter can be collected without increasing the number of bins or collection services. The bins are also designed to keep pests out and waste in, so it doesn’t spill and get blown around.</w:t>
      </w:r>
    </w:p>
    <w:p w14:paraId="38CCFD21" w14:textId="77777777" w:rsidR="007A74E6" w:rsidRPr="007A74E6" w:rsidRDefault="007A74E6" w:rsidP="007A74E6">
      <w:pPr>
        <w:rPr>
          <w:rFonts w:eastAsiaTheme="minorHAnsi"/>
          <w:lang w:val="en-GB" w:eastAsia="en-US"/>
        </w:rPr>
      </w:pPr>
      <w:r w:rsidRPr="007A74E6">
        <w:rPr>
          <w:rFonts w:eastAsiaTheme="minorHAnsi"/>
          <w:lang w:val="en-GB" w:eastAsia="en-US"/>
        </w:rPr>
        <w:t xml:space="preserve">To educate the community about littering and get people on board with the new bins, the council invited residents and local businesses to participate in the project, helping to inform the council about the best location for the bin banks. </w:t>
      </w:r>
    </w:p>
    <w:p w14:paraId="2B17A23F" w14:textId="77777777" w:rsidR="007A74E6" w:rsidRPr="007A74E6" w:rsidRDefault="007A74E6" w:rsidP="007A74E6">
      <w:pPr>
        <w:rPr>
          <w:rFonts w:eastAsiaTheme="minorHAnsi"/>
          <w:lang w:val="en-GB" w:eastAsia="en-US"/>
        </w:rPr>
      </w:pPr>
      <w:r w:rsidRPr="007A74E6">
        <w:rPr>
          <w:rFonts w:eastAsiaTheme="minorHAnsi"/>
          <w:lang w:val="en-GB" w:eastAsia="en-US"/>
        </w:rPr>
        <w:t>This involvement empowered the community, and the local service station ended up replacing plastic straws with paper ones. Another business approached the council for more bins to be placed on the shopping side of the roadway.</w:t>
      </w:r>
    </w:p>
    <w:p w14:paraId="44B81AC3" w14:textId="77777777" w:rsidR="007A74E6" w:rsidRPr="007A74E6" w:rsidRDefault="007A74E6" w:rsidP="007A74E6">
      <w:pPr>
        <w:rPr>
          <w:rFonts w:eastAsiaTheme="minorHAnsi"/>
          <w:lang w:val="en-GB" w:eastAsia="en-US"/>
        </w:rPr>
      </w:pPr>
      <w:r w:rsidRPr="007A74E6">
        <w:rPr>
          <w:rFonts w:eastAsiaTheme="minorHAnsi"/>
          <w:lang w:val="en-GB" w:eastAsia="en-US"/>
        </w:rPr>
        <w:t xml:space="preserve">Since the installation of the new bin banks, the council has reported less litter in the area, particularly larger items. </w:t>
      </w:r>
    </w:p>
    <w:p w14:paraId="65E77671" w14:textId="77777777" w:rsidR="007A74E6" w:rsidRPr="007A74E6" w:rsidRDefault="007A74E6" w:rsidP="007A74E6">
      <w:pPr>
        <w:rPr>
          <w:rFonts w:eastAsiaTheme="minorHAnsi"/>
          <w:lang w:val="en-GB" w:eastAsia="en-US"/>
        </w:rPr>
      </w:pPr>
      <w:r w:rsidRPr="007A74E6">
        <w:rPr>
          <w:rFonts w:eastAsiaTheme="minorHAnsi"/>
          <w:lang w:val="en-GB" w:eastAsia="en-US"/>
        </w:rPr>
        <w:t xml:space="preserve">To help neighbouring Derrinallum address their litter concerns, the council passed on the two 120-litre solar compactor bins that they </w:t>
      </w:r>
      <w:proofErr w:type="spellStart"/>
      <w:r w:rsidRPr="007A74E6">
        <w:rPr>
          <w:rFonts w:eastAsiaTheme="minorHAnsi"/>
          <w:lang w:val="en-GB" w:eastAsia="en-US"/>
        </w:rPr>
        <w:t>trialed</w:t>
      </w:r>
      <w:proofErr w:type="spellEnd"/>
      <w:r w:rsidRPr="007A74E6">
        <w:rPr>
          <w:rFonts w:eastAsiaTheme="minorHAnsi"/>
          <w:lang w:val="en-GB" w:eastAsia="en-US"/>
        </w:rPr>
        <w:t xml:space="preserve"> before installing the bin banks. </w:t>
      </w:r>
    </w:p>
    <w:p w14:paraId="7BB7B174" w14:textId="77777777" w:rsidR="007A74E6" w:rsidRPr="004F3D2B" w:rsidRDefault="007A74E6" w:rsidP="004F3D2B">
      <w:pPr>
        <w:pStyle w:val="Heading4"/>
      </w:pPr>
      <w:r w:rsidRPr="007A74E6">
        <w:rPr>
          <w:rFonts w:eastAsiaTheme="minorHAnsi"/>
          <w:lang w:val="en-GB" w:eastAsia="en-US"/>
        </w:rPr>
        <w:t>Legislative objective</w:t>
      </w:r>
    </w:p>
    <w:p w14:paraId="511F9844" w14:textId="77777777" w:rsidR="007A74E6" w:rsidRPr="007A74E6" w:rsidRDefault="007A74E6" w:rsidP="007A74E6">
      <w:pPr>
        <w:rPr>
          <w:rFonts w:eastAsiaTheme="minorHAnsi"/>
          <w:lang w:val="en-GB" w:eastAsia="en-US"/>
        </w:rPr>
      </w:pPr>
      <w:r w:rsidRPr="007A74E6">
        <w:rPr>
          <w:rFonts w:eastAsiaTheme="minorHAnsi"/>
          <w:lang w:val="en-GB" w:eastAsia="en-US"/>
        </w:rPr>
        <w:t>This project fosters the environmentally sustainable use of resources and best practices in waste management to advance the social and economic development of Victoria by engaging Victorians to contribute to litter prevention and management activities, and empowering the community to act to improve the environment and encouraging the efficient use of resources by directing litter to the waste and resource recovery sector.</w:t>
      </w:r>
    </w:p>
    <w:p w14:paraId="46ED41B8" w14:textId="403CAB75" w:rsidR="00F54202" w:rsidRDefault="007A74E6" w:rsidP="007A74E6">
      <w:pPr>
        <w:rPr>
          <w:rFonts w:eastAsiaTheme="minorHAnsi"/>
          <w:lang w:val="en-GB" w:eastAsia="en-US"/>
        </w:rPr>
      </w:pPr>
      <w:r w:rsidRPr="007A74E6">
        <w:rPr>
          <w:rFonts w:eastAsiaTheme="minorHAnsi"/>
          <w:lang w:val="en-GB" w:eastAsia="en-US"/>
        </w:rPr>
        <w:t xml:space="preserve">This project is funded in </w:t>
      </w:r>
      <w:proofErr w:type="gramStart"/>
      <w:r w:rsidRPr="007A74E6">
        <w:rPr>
          <w:rFonts w:eastAsiaTheme="minorHAnsi"/>
          <w:lang w:val="en-GB" w:eastAsia="en-US"/>
        </w:rPr>
        <w:t>full from</w:t>
      </w:r>
      <w:proofErr w:type="gramEnd"/>
      <w:r w:rsidRPr="007A74E6">
        <w:rPr>
          <w:rFonts w:eastAsiaTheme="minorHAnsi"/>
          <w:lang w:val="en-GB" w:eastAsia="en-US"/>
        </w:rPr>
        <w:t xml:space="preserve"> the Victorian Litter Plan, which is funded by the Sustainability Fund. The Victorian Litter Plan received $0.10 million in 2018–19 to support various projects.</w:t>
      </w:r>
    </w:p>
    <w:p w14:paraId="728A7F2B" w14:textId="6C38A44F" w:rsidR="007A74E6" w:rsidRDefault="007A74E6" w:rsidP="007A74E6">
      <w:pPr>
        <w:rPr>
          <w:rFonts w:eastAsiaTheme="minorHAnsi"/>
          <w:lang w:val="en-GB" w:eastAsia="en-US"/>
        </w:rPr>
      </w:pPr>
      <w:r>
        <w:rPr>
          <w:rFonts w:eastAsiaTheme="minorHAnsi"/>
          <w:lang w:val="en-GB" w:eastAsia="en-US"/>
        </w:rPr>
        <w:t>End of case study.</w:t>
      </w:r>
    </w:p>
    <w:p w14:paraId="1A61BC59" w14:textId="4A0342C5" w:rsidR="007A74E6" w:rsidRPr="007A74E6" w:rsidRDefault="007A74E6" w:rsidP="004F3D2B">
      <w:pPr>
        <w:pStyle w:val="Heading2"/>
      </w:pPr>
      <w:r w:rsidRPr="007A74E6">
        <w:t>Case study</w:t>
      </w:r>
      <w:r>
        <w:t>: Climate Change</w:t>
      </w:r>
    </w:p>
    <w:p w14:paraId="3283585B" w14:textId="73753BC7" w:rsidR="007A74E6" w:rsidRDefault="007A74E6" w:rsidP="004F3D2B">
      <w:pPr>
        <w:pStyle w:val="Heading3"/>
      </w:pPr>
      <w:r>
        <w:t>Solar on Public Buildings</w:t>
      </w:r>
    </w:p>
    <w:p w14:paraId="73833787" w14:textId="7D51B641" w:rsidR="007A74E6" w:rsidRDefault="007A74E6" w:rsidP="007A74E6">
      <w:r>
        <w:rPr>
          <w:noProof/>
        </w:rPr>
        <w:drawing>
          <wp:inline distT="0" distB="0" distL="0" distR="0" wp14:anchorId="42C9C88F" wp14:editId="2EDFE2D0">
            <wp:extent cx="6108700" cy="3200400"/>
            <wp:effectExtent l="0" t="0" r="0" b="0"/>
            <wp:docPr id="7" name="Picture 7" descr="A picture containing indoor, plane, air,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g"/>
                    <pic:cNvPicPr/>
                  </pic:nvPicPr>
                  <pic:blipFill>
                    <a:blip r:embed="rId54" cstate="email">
                      <a:extLst>
                        <a:ext uri="{28A0092B-C50C-407E-A947-70E740481C1C}">
                          <a14:useLocalDpi xmlns:a14="http://schemas.microsoft.com/office/drawing/2010/main"/>
                        </a:ext>
                      </a:extLst>
                    </a:blip>
                    <a:stretch>
                      <a:fillRect/>
                    </a:stretch>
                  </pic:blipFill>
                  <pic:spPr>
                    <a:xfrm>
                      <a:off x="0" y="0"/>
                      <a:ext cx="6108700" cy="3200400"/>
                    </a:xfrm>
                    <a:prstGeom prst="rect">
                      <a:avLst/>
                    </a:prstGeom>
                  </pic:spPr>
                </pic:pic>
              </a:graphicData>
            </a:graphic>
          </wp:inline>
        </w:drawing>
      </w:r>
    </w:p>
    <w:p w14:paraId="7D6F78F1" w14:textId="5608FA11" w:rsidR="007A74E6" w:rsidRDefault="007A74E6" w:rsidP="007A74E6">
      <w:pPr>
        <w:pStyle w:val="Caption"/>
      </w:pPr>
      <w:r>
        <w:lastRenderedPageBreak/>
        <w:t xml:space="preserve">Gormandale solar </w:t>
      </w:r>
      <w:r w:rsidRPr="007A74E6">
        <w:t>installation</w:t>
      </w:r>
    </w:p>
    <w:p w14:paraId="316E4AAC" w14:textId="385245E7" w:rsidR="007A74E6" w:rsidRDefault="007A74E6" w:rsidP="007A74E6">
      <w:r>
        <w:rPr>
          <w:noProof/>
        </w:rPr>
        <w:drawing>
          <wp:inline distT="0" distB="0" distL="0" distR="0" wp14:anchorId="47507547" wp14:editId="2E022704">
            <wp:extent cx="6108700" cy="4584700"/>
            <wp:effectExtent l="0" t="0" r="0" b="0"/>
            <wp:docPr id="8" name="Picture 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g"/>
                    <pic:cNvPicPr/>
                  </pic:nvPicPr>
                  <pic:blipFill>
                    <a:blip r:embed="rId55" cstate="email">
                      <a:extLst>
                        <a:ext uri="{28A0092B-C50C-407E-A947-70E740481C1C}">
                          <a14:useLocalDpi xmlns:a14="http://schemas.microsoft.com/office/drawing/2010/main"/>
                        </a:ext>
                      </a:extLst>
                    </a:blip>
                    <a:stretch>
                      <a:fillRect/>
                    </a:stretch>
                  </pic:blipFill>
                  <pic:spPr>
                    <a:xfrm>
                      <a:off x="0" y="0"/>
                      <a:ext cx="6108700" cy="4584700"/>
                    </a:xfrm>
                    <a:prstGeom prst="rect">
                      <a:avLst/>
                    </a:prstGeom>
                  </pic:spPr>
                </pic:pic>
              </a:graphicData>
            </a:graphic>
          </wp:inline>
        </w:drawing>
      </w:r>
    </w:p>
    <w:p w14:paraId="26327ACB" w14:textId="7044A857" w:rsidR="007A74E6" w:rsidRPr="007A74E6" w:rsidRDefault="007A74E6" w:rsidP="007A74E6">
      <w:pPr>
        <w:pStyle w:val="Caption"/>
      </w:pPr>
      <w:r>
        <w:t>The Minister of Energy, Environment and Climate Change at the Old Gippstown Solar Installation</w:t>
      </w:r>
    </w:p>
    <w:p w14:paraId="73E17379" w14:textId="77777777" w:rsidR="007A74E6" w:rsidRDefault="007A74E6" w:rsidP="007A74E6">
      <w:r>
        <w:t>A program is bringing free power to Latrobe Valley volunteer organisations.</w:t>
      </w:r>
    </w:p>
    <w:p w14:paraId="2B17CFAF" w14:textId="77777777" w:rsidR="007A74E6" w:rsidRDefault="007A74E6" w:rsidP="007A74E6">
      <w:r>
        <w:t xml:space="preserve">The Solar on Public Buildings project has installed solar energy systems on 40 public buildings in the Latrobe Valley, as a means of reducing emissions at a local level as well as providing financial sustainability for volunteer committees of management through power bill savings. The approach itself is more sustainable, allowing groups to be more financially independent as opposed to relying on government grants. </w:t>
      </w:r>
    </w:p>
    <w:p w14:paraId="4B87479D" w14:textId="77777777" w:rsidR="007A74E6" w:rsidRDefault="007A74E6" w:rsidP="007A74E6">
      <w:r>
        <w:t xml:space="preserve">The original plan was to fit out 30 Crown land buildings. However, that later grew to 60. </w:t>
      </w:r>
    </w:p>
    <w:p w14:paraId="1FD3201D" w14:textId="77777777" w:rsidR="007A74E6" w:rsidRPr="007A74E6" w:rsidRDefault="007A74E6" w:rsidP="007A74E6">
      <w:r>
        <w:t>The project also aims to:</w:t>
      </w:r>
    </w:p>
    <w:p w14:paraId="0183B65B" w14:textId="77777777" w:rsidR="007A74E6" w:rsidRDefault="007A74E6" w:rsidP="007A74E6">
      <w:pPr>
        <w:pStyle w:val="ListBullet"/>
      </w:pPr>
      <w:r>
        <w:t xml:space="preserve">foster education and awareness on </w:t>
      </w:r>
      <w:r w:rsidRPr="007A74E6">
        <w:t>renewable</w:t>
      </w:r>
      <w:r>
        <w:t xml:space="preserve"> energy </w:t>
      </w:r>
    </w:p>
    <w:p w14:paraId="34F76EEA" w14:textId="77777777" w:rsidR="007A74E6" w:rsidRDefault="007A74E6" w:rsidP="007A74E6">
      <w:pPr>
        <w:pStyle w:val="ListBullet"/>
      </w:pPr>
      <w:r>
        <w:t>increase energy security for the Latrobe Valley community by reducing load on the grid</w:t>
      </w:r>
    </w:p>
    <w:p w14:paraId="1366E725" w14:textId="77777777" w:rsidR="007A74E6" w:rsidRDefault="007A74E6" w:rsidP="007A74E6">
      <w:pPr>
        <w:pStyle w:val="ListBullet"/>
      </w:pPr>
      <w:r>
        <w:t xml:space="preserve">provide employment and training opportunities in the renewable energy sector for people living in the Latrobe Valley region, particularly those directly affected by the closure of the Hazelwood coal mine. </w:t>
      </w:r>
    </w:p>
    <w:p w14:paraId="6DBE3724" w14:textId="77777777" w:rsidR="007A74E6" w:rsidRDefault="007A74E6" w:rsidP="007A74E6">
      <w:r>
        <w:t xml:space="preserve">So far, a total of 480 kilowatts of capacity has been installed on buildings, resulting in expected energy bill savings of more than 50 per cent. It is estimated that some recreation reserves will save up to $5000 a year as a result. </w:t>
      </w:r>
    </w:p>
    <w:p w14:paraId="35564738" w14:textId="77777777" w:rsidR="007A74E6" w:rsidRDefault="007A74E6" w:rsidP="007A74E6">
      <w:r>
        <w:t xml:space="preserve">It is anticipated that the savings will contribute to facility upgrades, maintenance programs and improving the use of facilities for the benefit of the local community. </w:t>
      </w:r>
    </w:p>
    <w:p w14:paraId="49F6F733" w14:textId="77777777" w:rsidR="007A74E6" w:rsidRDefault="007A74E6" w:rsidP="007A74E6">
      <w:r>
        <w:t xml:space="preserve">The solar installations allowed for many electrical upgrades to be delivered on old, unsafe and redundant electrical systems to make them safe and compliant with current standards, with further energy efficiency opportunities realised. For example, adjusting hot water systems to heat during peak solar periods will save committees large sums on water heating costs. </w:t>
      </w:r>
    </w:p>
    <w:p w14:paraId="227640C9" w14:textId="77777777" w:rsidR="007A74E6" w:rsidRDefault="007A74E6" w:rsidP="007A74E6">
      <w:r>
        <w:lastRenderedPageBreak/>
        <w:t>Analytical system monitoring has also been installed at each site to monitor usage and generation in real time to inform committees and DELWP of system performance. These systems also enable committees to manage usage patterns to capitalise on peak solar generation.</w:t>
      </w:r>
    </w:p>
    <w:p w14:paraId="2DA03005" w14:textId="77777777" w:rsidR="007A74E6" w:rsidRDefault="007A74E6" w:rsidP="007A74E6">
      <w:r>
        <w:t xml:space="preserve">An additional benefit of the project has been employment opportunities made available through local solar installation companies. Three local enterprises were appointed to complete all installations. </w:t>
      </w:r>
    </w:p>
    <w:p w14:paraId="755EF0DA" w14:textId="77777777" w:rsidR="007A74E6" w:rsidRDefault="007A74E6" w:rsidP="007A74E6">
      <w:r>
        <w:t xml:space="preserve">You can check out this </w:t>
      </w:r>
      <w:r>
        <w:rPr>
          <w:rStyle w:val="Hyperlink"/>
          <w:rFonts w:eastAsiaTheme="majorEastAsia"/>
          <w:b/>
          <w:bCs/>
        </w:rPr>
        <w:t>video</w:t>
      </w:r>
      <w:r>
        <w:t xml:space="preserve"> to see how community groups in Toongabbie are reaping the benefits of DELWP’s Solar on Public Buildings Program.</w:t>
      </w:r>
    </w:p>
    <w:p w14:paraId="564ACE82" w14:textId="77777777" w:rsidR="007A74E6" w:rsidRDefault="007A74E6" w:rsidP="004F3D2B">
      <w:pPr>
        <w:pStyle w:val="Heading4"/>
      </w:pPr>
      <w:r>
        <w:t xml:space="preserve">Legislative </w:t>
      </w:r>
      <w:r w:rsidRPr="007A74E6">
        <w:t>objective</w:t>
      </w:r>
    </w:p>
    <w:p w14:paraId="0EE1400C" w14:textId="77777777" w:rsidR="007A74E6" w:rsidRDefault="007A74E6" w:rsidP="007A74E6">
      <w:r>
        <w:t xml:space="preserve">This program fosters community action or innovation in relation to the reduction of greenhouse gas substance emissions or adaptation or adjustment to climate change in Victoria by: </w:t>
      </w:r>
    </w:p>
    <w:p w14:paraId="7262D8A2" w14:textId="77777777" w:rsidR="007A74E6" w:rsidRDefault="007A74E6" w:rsidP="007A74E6">
      <w:pPr>
        <w:pStyle w:val="ListBullet"/>
      </w:pPr>
      <w:r>
        <w:t>providing immediate benefits to the community through installation of solar PV infrastructure on buildings that house community groups with limited resources, enabling them to benefit from reductions in energy bills as well as help them transition to a low carbon economy</w:t>
      </w:r>
    </w:p>
    <w:p w14:paraId="551DBB9B" w14:textId="77777777" w:rsidR="007A74E6" w:rsidRDefault="007A74E6" w:rsidP="007A74E6">
      <w:pPr>
        <w:pStyle w:val="ListBullet"/>
      </w:pPr>
      <w:r>
        <w:t>improving the long-term sustainability of community assets by enabling committees of management to redirect energy savings into maintenance of their facilities</w:t>
      </w:r>
    </w:p>
    <w:p w14:paraId="70B313C7" w14:textId="77777777" w:rsidR="007A74E6" w:rsidRDefault="007A74E6" w:rsidP="007A74E6">
      <w:pPr>
        <w:pStyle w:val="ListBullet"/>
      </w:pPr>
      <w:r>
        <w:t>undertaking energy audits on community buildings to educate users about more efficient ways to manage energy use</w:t>
      </w:r>
    </w:p>
    <w:p w14:paraId="210ABDC5" w14:textId="77777777" w:rsidR="007A74E6" w:rsidRDefault="007A74E6" w:rsidP="007A74E6">
      <w:pPr>
        <w:pStyle w:val="ListBullet"/>
      </w:pPr>
      <w:r>
        <w:t>increasing the uptake of solar PV in the Latrobe Valley to enhance regional energy security.</w:t>
      </w:r>
    </w:p>
    <w:p w14:paraId="341EE770" w14:textId="77777777" w:rsidR="007A74E6" w:rsidRDefault="007A74E6" w:rsidP="007A74E6">
      <w:r>
        <w:t xml:space="preserve">This project is funded in </w:t>
      </w:r>
      <w:proofErr w:type="gramStart"/>
      <w:r>
        <w:t>full from</w:t>
      </w:r>
      <w:proofErr w:type="gramEnd"/>
      <w:r>
        <w:t xml:space="preserve"> the Sustainability Fund and received $0.86 </w:t>
      </w:r>
      <w:r w:rsidRPr="007A74E6">
        <w:t>million</w:t>
      </w:r>
      <w:r>
        <w:t xml:space="preserve"> in 2018–19.</w:t>
      </w:r>
    </w:p>
    <w:p w14:paraId="20A1885C" w14:textId="77777777" w:rsidR="007A74E6" w:rsidRDefault="007A74E6" w:rsidP="007A74E6">
      <w:r>
        <w:t xml:space="preserve">So far, a total of 480 kilowatts of capacity has been installed on buildings, resulting in expected energy bill savings of more than 50 per cent. It is estimated that some recreation reserves will save up to $5000 a year as a result. </w:t>
      </w:r>
    </w:p>
    <w:p w14:paraId="54045685" w14:textId="239F7ED3" w:rsidR="007A74E6" w:rsidRDefault="007A74E6" w:rsidP="007A74E6">
      <w:r>
        <w:t>End of case study.</w:t>
      </w:r>
    </w:p>
    <w:p w14:paraId="69F22CB2" w14:textId="77777777" w:rsidR="007A74E6" w:rsidRDefault="007A74E6" w:rsidP="007A74E6">
      <w:pPr>
        <w:pStyle w:val="Heading1"/>
      </w:pPr>
      <w:bookmarkStart w:id="10" w:name="_Toc44495315"/>
      <w:r>
        <w:t>Implementing the Victorian Auditor-General’s recommendations</w:t>
      </w:r>
      <w:bookmarkEnd w:id="10"/>
    </w:p>
    <w:p w14:paraId="0AA99ADC" w14:textId="6EDB0D89" w:rsidR="007A74E6" w:rsidRDefault="007A74E6" w:rsidP="007A74E6">
      <w:r>
        <w:t xml:space="preserve">The Victorian Auditor-General conducted a performance audit report into managing the </w:t>
      </w:r>
      <w:hyperlink r:id="rId56" w:history="1">
        <w:r w:rsidRPr="00041EC0">
          <w:rPr>
            <w:rStyle w:val="Hyperlink"/>
          </w:rPr>
          <w:t>Municipal and Industrial Landfill Levy</w:t>
        </w:r>
      </w:hyperlink>
      <w:r>
        <w:rPr>
          <w:rStyle w:val="Hyperlink"/>
        </w:rPr>
        <w:t xml:space="preserve"> </w:t>
      </w:r>
      <w:r>
        <w:t xml:space="preserve">in 2017–18. The report was tabled in Parliament on 25 July 2018. </w:t>
      </w:r>
    </w:p>
    <w:p w14:paraId="27A69682" w14:textId="5AD11484" w:rsidR="007A74E6" w:rsidRDefault="007A74E6" w:rsidP="007A74E6">
      <w:r>
        <w:t xml:space="preserve">The </w:t>
      </w:r>
      <w:hyperlink r:id="rId57" w:history="1">
        <w:r w:rsidRPr="00041EC0">
          <w:rPr>
            <w:rStyle w:val="Hyperlink"/>
          </w:rPr>
          <w:t>2017–18 Activities Report</w:t>
        </w:r>
      </w:hyperlink>
      <w:r>
        <w:t xml:space="preserve"> detailed DELWP’s response to the audit’s recommendations, identifying the timeline in which recommendations will be implemented (as of 25 July 2018).</w:t>
      </w:r>
    </w:p>
    <w:p w14:paraId="3CE8AFA0" w14:textId="77777777" w:rsidR="007A74E6" w:rsidRDefault="007A74E6" w:rsidP="007A74E6">
      <w:r>
        <w:t>At the time of publication, DELWP and the Sustainability Fund Committee have successfully implemented 10 recommendations and remain committed to implementing the remaining four. Below is DELWP’s published management response, identifying how the recommendations have been implemented.</w:t>
      </w:r>
    </w:p>
    <w:p w14:paraId="38D12B3C" w14:textId="7BF0F56E" w:rsidR="007A74E6" w:rsidRDefault="007A74E6" w:rsidP="004F3D2B">
      <w:pPr>
        <w:pStyle w:val="Heading3"/>
      </w:pPr>
      <w:r>
        <w:lastRenderedPageBreak/>
        <w:t xml:space="preserve">Table 2: DELWP’s management response to the Victorian </w:t>
      </w:r>
      <w:r w:rsidRPr="004F3D2B">
        <w:t>Auditor</w:t>
      </w:r>
      <w:r>
        <w:t>-General's recommendation</w:t>
      </w:r>
      <w:r w:rsidR="00185028">
        <w:t>s</w:t>
      </w:r>
    </w:p>
    <w:tbl>
      <w:tblPr>
        <w:tblStyle w:val="TableGridLight"/>
        <w:tblW w:w="0" w:type="auto"/>
        <w:tblLayout w:type="fixed"/>
        <w:tblLook w:val="0000" w:firstRow="0" w:lastRow="0" w:firstColumn="0" w:lastColumn="0" w:noHBand="0" w:noVBand="0"/>
      </w:tblPr>
      <w:tblGrid>
        <w:gridCol w:w="3748"/>
        <w:gridCol w:w="5178"/>
        <w:gridCol w:w="1842"/>
      </w:tblGrid>
      <w:tr w:rsidR="007A74E6" w:rsidRPr="007A74E6" w14:paraId="3AC36642" w14:textId="77777777" w:rsidTr="004F3D2B">
        <w:trPr>
          <w:trHeight w:hRule="exact" w:val="624"/>
          <w:tblHeader/>
        </w:trPr>
        <w:tc>
          <w:tcPr>
            <w:tcW w:w="3748" w:type="dxa"/>
            <w:shd w:val="clear" w:color="auto" w:fill="E7E6E6" w:themeFill="background2"/>
          </w:tcPr>
          <w:p w14:paraId="4F9700CF" w14:textId="77777777" w:rsidR="007A74E6" w:rsidRPr="007A74E6" w:rsidRDefault="007A74E6" w:rsidP="00185028">
            <w:pPr>
              <w:pStyle w:val="Heading3"/>
              <w:numPr>
                <w:ilvl w:val="0"/>
                <w:numId w:val="0"/>
              </w:numPr>
            </w:pPr>
            <w:r w:rsidRPr="007A74E6">
              <w:lastRenderedPageBreak/>
              <w:t>Recommendations</w:t>
            </w:r>
          </w:p>
        </w:tc>
        <w:tc>
          <w:tcPr>
            <w:tcW w:w="5178" w:type="dxa"/>
            <w:shd w:val="clear" w:color="auto" w:fill="E7E6E6" w:themeFill="background2"/>
          </w:tcPr>
          <w:p w14:paraId="6F06EF38" w14:textId="77777777" w:rsidR="007A74E6" w:rsidRPr="007A74E6" w:rsidRDefault="007A74E6" w:rsidP="007A74E6">
            <w:pPr>
              <w:pStyle w:val="Heading3"/>
            </w:pPr>
            <w:r w:rsidRPr="007A74E6">
              <w:t>Agreed Action</w:t>
            </w:r>
          </w:p>
        </w:tc>
        <w:tc>
          <w:tcPr>
            <w:tcW w:w="1842" w:type="dxa"/>
            <w:shd w:val="clear" w:color="auto" w:fill="E7E6E6" w:themeFill="background2"/>
          </w:tcPr>
          <w:p w14:paraId="7814385E" w14:textId="77777777" w:rsidR="007A74E6" w:rsidRPr="007A74E6" w:rsidRDefault="007A74E6" w:rsidP="007A74E6">
            <w:pPr>
              <w:pStyle w:val="Heading3"/>
            </w:pPr>
            <w:r w:rsidRPr="007A74E6">
              <w:t>Status</w:t>
            </w:r>
          </w:p>
        </w:tc>
      </w:tr>
      <w:tr w:rsidR="007A74E6" w:rsidRPr="007A74E6" w14:paraId="2191C1AB" w14:textId="77777777" w:rsidTr="007A74E6">
        <w:trPr>
          <w:trHeight w:val="1676"/>
        </w:trPr>
        <w:tc>
          <w:tcPr>
            <w:tcW w:w="3748" w:type="dxa"/>
          </w:tcPr>
          <w:p w14:paraId="7536D268" w14:textId="77777777" w:rsidR="007A74E6" w:rsidRPr="007A74E6" w:rsidRDefault="007A74E6" w:rsidP="007A74E6">
            <w:pPr>
              <w:pStyle w:val="Heading4"/>
            </w:pPr>
            <w:r w:rsidRPr="007A74E6">
              <w:t>Recommendation 1</w:t>
            </w:r>
          </w:p>
          <w:p w14:paraId="5332D737" w14:textId="77777777" w:rsidR="007A74E6" w:rsidRPr="007A74E6" w:rsidRDefault="007A74E6" w:rsidP="007A74E6">
            <w:pPr>
              <w:rPr>
                <w:rFonts w:eastAsiaTheme="minorHAnsi"/>
              </w:rPr>
            </w:pPr>
            <w:r w:rsidRPr="007A74E6">
              <w:rPr>
                <w:rFonts w:eastAsiaTheme="minorHAnsi"/>
              </w:rPr>
              <w:t xml:space="preserve">Assess alignment with the legislative purpose and establish a financial acquittal process for distributions made under section 70E(3)(d) </w:t>
            </w:r>
          </w:p>
        </w:tc>
        <w:tc>
          <w:tcPr>
            <w:tcW w:w="5178" w:type="dxa"/>
          </w:tcPr>
          <w:p w14:paraId="6077477F" w14:textId="77777777" w:rsidR="007A74E6" w:rsidRPr="007A74E6" w:rsidRDefault="007A74E6" w:rsidP="007A74E6">
            <w:pPr>
              <w:pStyle w:val="Heading4"/>
            </w:pPr>
            <w:r w:rsidRPr="007A74E6">
              <w:t>DELWP accepts this recommendation </w:t>
            </w:r>
          </w:p>
          <w:p w14:paraId="5AFED044" w14:textId="77777777" w:rsidR="007A74E6" w:rsidRPr="007A74E6" w:rsidRDefault="007A74E6" w:rsidP="007A74E6">
            <w:pPr>
              <w:rPr>
                <w:rFonts w:eastAsiaTheme="minorHAnsi"/>
              </w:rPr>
            </w:pPr>
            <w:r w:rsidRPr="007A74E6">
              <w:rPr>
                <w:rFonts w:eastAsiaTheme="minorHAnsi"/>
              </w:rPr>
              <w:t>DELWP has extended the financial acquittal process in place for crown land managers to all funding recipients of distributions made under section 70E(3)(d).</w:t>
            </w:r>
          </w:p>
        </w:tc>
        <w:tc>
          <w:tcPr>
            <w:tcW w:w="1842" w:type="dxa"/>
          </w:tcPr>
          <w:p w14:paraId="7C88A794" w14:textId="77777777" w:rsidR="007A74E6" w:rsidRPr="007A74E6" w:rsidRDefault="007A74E6" w:rsidP="007A74E6">
            <w:pPr>
              <w:rPr>
                <w:rFonts w:eastAsiaTheme="minorHAnsi"/>
              </w:rPr>
            </w:pPr>
            <w:r w:rsidRPr="007A74E6">
              <w:rPr>
                <w:rFonts w:eastAsiaTheme="minorHAnsi"/>
              </w:rPr>
              <w:t>Implemented</w:t>
            </w:r>
          </w:p>
        </w:tc>
      </w:tr>
      <w:tr w:rsidR="007A74E6" w:rsidRPr="007A74E6" w14:paraId="4C95E8D5" w14:textId="77777777" w:rsidTr="007A74E6">
        <w:trPr>
          <w:trHeight w:val="1686"/>
        </w:trPr>
        <w:tc>
          <w:tcPr>
            <w:tcW w:w="3748" w:type="dxa"/>
          </w:tcPr>
          <w:p w14:paraId="6FBF7BFC" w14:textId="77777777" w:rsidR="007A74E6" w:rsidRPr="007A74E6" w:rsidRDefault="007A74E6" w:rsidP="007A74E6">
            <w:pPr>
              <w:pStyle w:val="Heading4"/>
            </w:pPr>
            <w:r w:rsidRPr="007A74E6">
              <w:t>Recommendation 2</w:t>
            </w:r>
          </w:p>
          <w:p w14:paraId="20045B99" w14:textId="77777777" w:rsidR="007A74E6" w:rsidRPr="007A74E6" w:rsidRDefault="007A74E6" w:rsidP="007A74E6">
            <w:pPr>
              <w:rPr>
                <w:rFonts w:eastAsiaTheme="minorHAnsi"/>
              </w:rPr>
            </w:pPr>
            <w:r w:rsidRPr="007A74E6">
              <w:rPr>
                <w:rFonts w:eastAsiaTheme="minorHAnsi"/>
              </w:rPr>
              <w:t xml:space="preserve">Establish an independent committee to manage inherent conflicts of interest while maintaining access to subject-matter expertise </w:t>
            </w:r>
          </w:p>
        </w:tc>
        <w:tc>
          <w:tcPr>
            <w:tcW w:w="5178" w:type="dxa"/>
          </w:tcPr>
          <w:p w14:paraId="623AC988" w14:textId="77777777" w:rsidR="007A74E6" w:rsidRPr="007A74E6" w:rsidRDefault="007A74E6" w:rsidP="007A74E6">
            <w:pPr>
              <w:pStyle w:val="Heading4"/>
            </w:pPr>
            <w:r w:rsidRPr="007A74E6">
              <w:t>DELWP accepts this recommendation </w:t>
            </w:r>
          </w:p>
          <w:p w14:paraId="04525527" w14:textId="77777777" w:rsidR="007A74E6" w:rsidRPr="007A74E6" w:rsidRDefault="007A74E6" w:rsidP="007A74E6">
            <w:pPr>
              <w:rPr>
                <w:rFonts w:eastAsiaTheme="minorHAnsi"/>
              </w:rPr>
            </w:pPr>
            <w:r w:rsidRPr="007A74E6">
              <w:rPr>
                <w:rFonts w:eastAsiaTheme="minorHAnsi"/>
              </w:rPr>
              <w:t>DELWP supports the replacement of the two DELWP Committee members with independent members and to make available relevant senior executives for advice on funding proposals.</w:t>
            </w:r>
          </w:p>
        </w:tc>
        <w:tc>
          <w:tcPr>
            <w:tcW w:w="1842" w:type="dxa"/>
          </w:tcPr>
          <w:p w14:paraId="65997E7A" w14:textId="77777777" w:rsidR="007A74E6" w:rsidRPr="007A74E6" w:rsidRDefault="007A74E6" w:rsidP="007A74E6">
            <w:pPr>
              <w:rPr>
                <w:rFonts w:eastAsiaTheme="minorHAnsi"/>
              </w:rPr>
            </w:pPr>
            <w:r w:rsidRPr="007A74E6">
              <w:rPr>
                <w:rFonts w:eastAsiaTheme="minorHAnsi"/>
              </w:rPr>
              <w:t>In progress</w:t>
            </w:r>
          </w:p>
        </w:tc>
      </w:tr>
      <w:tr w:rsidR="007A74E6" w:rsidRPr="007A74E6" w14:paraId="1CB97264" w14:textId="77777777" w:rsidTr="007A74E6">
        <w:trPr>
          <w:trHeight w:val="60"/>
        </w:trPr>
        <w:tc>
          <w:tcPr>
            <w:tcW w:w="3748" w:type="dxa"/>
          </w:tcPr>
          <w:p w14:paraId="2E121D67" w14:textId="77777777" w:rsidR="007A74E6" w:rsidRPr="007A74E6" w:rsidRDefault="007A74E6" w:rsidP="007A74E6">
            <w:pPr>
              <w:pStyle w:val="Heading4"/>
            </w:pPr>
            <w:r w:rsidRPr="007A74E6">
              <w:t>Recommendation 3</w:t>
            </w:r>
          </w:p>
          <w:p w14:paraId="07FED316" w14:textId="77777777" w:rsidR="007A74E6" w:rsidRPr="007A74E6" w:rsidRDefault="007A74E6" w:rsidP="007A74E6">
            <w:pPr>
              <w:rPr>
                <w:rFonts w:eastAsiaTheme="minorHAnsi"/>
              </w:rPr>
            </w:pPr>
            <w:r w:rsidRPr="007A74E6">
              <w:rPr>
                <w:rFonts w:eastAsiaTheme="minorHAnsi"/>
              </w:rPr>
              <w:t>Review the role of the Sustainability Fund Committee and Sustainability Fund Team</w:t>
            </w:r>
          </w:p>
          <w:p w14:paraId="55F49E3A" w14:textId="77777777" w:rsidR="007A74E6" w:rsidRPr="007A74E6" w:rsidRDefault="007A74E6" w:rsidP="007A74E6">
            <w:pPr>
              <w:pStyle w:val="ListBullet"/>
              <w:rPr>
                <w:rFonts w:eastAsiaTheme="minorHAnsi"/>
              </w:rPr>
            </w:pPr>
            <w:r w:rsidRPr="007A74E6">
              <w:rPr>
                <w:rFonts w:eastAsiaTheme="minorHAnsi"/>
              </w:rPr>
              <w:t xml:space="preserve">revise and update the committee’s terms of </w:t>
            </w:r>
            <w:r w:rsidRPr="007A74E6">
              <w:t>reference</w:t>
            </w:r>
            <w:r w:rsidRPr="007A74E6">
              <w:rPr>
                <w:rFonts w:eastAsiaTheme="minorHAnsi"/>
              </w:rPr>
              <w:t xml:space="preserve"> (role and responsibilities, memberships, managing conflicts of interest, +/- KPIs, rules for decision-making)</w:t>
            </w:r>
          </w:p>
          <w:p w14:paraId="2466E97E" w14:textId="77777777" w:rsidR="007A74E6" w:rsidRPr="007A74E6" w:rsidRDefault="007A74E6" w:rsidP="007A74E6">
            <w:pPr>
              <w:pStyle w:val="ListBullet"/>
              <w:rPr>
                <w:rFonts w:eastAsiaTheme="minorHAnsi"/>
              </w:rPr>
            </w:pPr>
            <w:r w:rsidRPr="007A74E6">
              <w:rPr>
                <w:rFonts w:eastAsiaTheme="minorHAnsi"/>
              </w:rPr>
              <w:t xml:space="preserve">clarify the role of the team and the committee in the oversight of project delivery </w:t>
            </w:r>
          </w:p>
        </w:tc>
        <w:tc>
          <w:tcPr>
            <w:tcW w:w="5178" w:type="dxa"/>
          </w:tcPr>
          <w:p w14:paraId="1B18591F" w14:textId="77777777" w:rsidR="007A74E6" w:rsidRPr="007A74E6" w:rsidRDefault="007A74E6" w:rsidP="007A74E6">
            <w:pPr>
              <w:pStyle w:val="Heading4"/>
            </w:pPr>
            <w:r w:rsidRPr="007A74E6">
              <w:t>DELWP accepts this recommendation </w:t>
            </w:r>
          </w:p>
          <w:p w14:paraId="101FC5A5" w14:textId="77777777" w:rsidR="007A74E6" w:rsidRPr="007A74E6" w:rsidRDefault="007A74E6" w:rsidP="007A74E6">
            <w:pPr>
              <w:rPr>
                <w:rFonts w:eastAsiaTheme="minorHAnsi"/>
              </w:rPr>
            </w:pPr>
            <w:r w:rsidRPr="007A74E6">
              <w:rPr>
                <w:rFonts w:eastAsiaTheme="minorHAnsi"/>
              </w:rPr>
              <w:t>DELWP will review the Terms of Reference for the committee and clearly document the role of the team and the funding recipient in relation to project delivery. </w:t>
            </w:r>
          </w:p>
        </w:tc>
        <w:tc>
          <w:tcPr>
            <w:tcW w:w="1842" w:type="dxa"/>
          </w:tcPr>
          <w:p w14:paraId="2DEDF414" w14:textId="77777777" w:rsidR="007A74E6" w:rsidRPr="007A74E6" w:rsidRDefault="007A74E6" w:rsidP="007A74E6">
            <w:pPr>
              <w:rPr>
                <w:rFonts w:eastAsiaTheme="minorHAnsi"/>
              </w:rPr>
            </w:pPr>
            <w:r w:rsidRPr="007A74E6">
              <w:rPr>
                <w:rFonts w:eastAsiaTheme="minorHAnsi"/>
              </w:rPr>
              <w:t>In progress</w:t>
            </w:r>
          </w:p>
        </w:tc>
      </w:tr>
      <w:tr w:rsidR="007A74E6" w:rsidRPr="007A74E6" w14:paraId="27BFDD64" w14:textId="77777777" w:rsidTr="007A74E6">
        <w:trPr>
          <w:trHeight w:val="60"/>
        </w:trPr>
        <w:tc>
          <w:tcPr>
            <w:tcW w:w="3748" w:type="dxa"/>
          </w:tcPr>
          <w:p w14:paraId="116638FA" w14:textId="77777777" w:rsidR="007A74E6" w:rsidRPr="007A74E6" w:rsidRDefault="007A74E6" w:rsidP="007A74E6">
            <w:pPr>
              <w:pStyle w:val="Heading4"/>
            </w:pPr>
            <w:r w:rsidRPr="007A74E6">
              <w:t>Recommendation 4</w:t>
            </w:r>
          </w:p>
          <w:p w14:paraId="19A48FB6" w14:textId="77777777" w:rsidR="007A74E6" w:rsidRPr="007A74E6" w:rsidRDefault="007A74E6" w:rsidP="007A74E6">
            <w:pPr>
              <w:rPr>
                <w:rFonts w:eastAsiaTheme="minorHAnsi"/>
              </w:rPr>
            </w:pPr>
            <w:r w:rsidRPr="007A74E6">
              <w:rPr>
                <w:rFonts w:eastAsiaTheme="minorHAnsi"/>
              </w:rPr>
              <w:t xml:space="preserve">Develop clear guidance regarding the treatment of the following: </w:t>
            </w:r>
          </w:p>
          <w:p w14:paraId="5929F821" w14:textId="77777777" w:rsidR="007A74E6" w:rsidRPr="007A74E6" w:rsidRDefault="007A74E6" w:rsidP="007A74E6">
            <w:pPr>
              <w:pStyle w:val="ListBullet"/>
              <w:rPr>
                <w:rFonts w:eastAsiaTheme="minorHAnsi"/>
              </w:rPr>
            </w:pPr>
            <w:r w:rsidRPr="007A74E6">
              <w:rPr>
                <w:rFonts w:eastAsiaTheme="minorHAnsi"/>
              </w:rPr>
              <w:t xml:space="preserve">applications seeking core administrative costs </w:t>
            </w:r>
          </w:p>
          <w:p w14:paraId="3A2100FA" w14:textId="77777777" w:rsidR="007A74E6" w:rsidRPr="007A74E6" w:rsidRDefault="007A74E6" w:rsidP="007A74E6">
            <w:pPr>
              <w:pStyle w:val="ListBullet"/>
              <w:rPr>
                <w:rFonts w:eastAsiaTheme="minorHAnsi"/>
              </w:rPr>
            </w:pPr>
            <w:r w:rsidRPr="007A74E6">
              <w:rPr>
                <w:rFonts w:eastAsiaTheme="minorHAnsi"/>
              </w:rPr>
              <w:t xml:space="preserve">eligibility of </w:t>
            </w:r>
            <w:r w:rsidRPr="007A74E6">
              <w:t>applications</w:t>
            </w:r>
            <w:r w:rsidRPr="007A74E6">
              <w:rPr>
                <w:rFonts w:eastAsiaTheme="minorHAnsi"/>
              </w:rPr>
              <w:t xml:space="preserve"> seeking on-going funding </w:t>
            </w:r>
          </w:p>
        </w:tc>
        <w:tc>
          <w:tcPr>
            <w:tcW w:w="5178" w:type="dxa"/>
          </w:tcPr>
          <w:p w14:paraId="1F2F3B62" w14:textId="77777777" w:rsidR="007A74E6" w:rsidRPr="007A74E6" w:rsidRDefault="007A74E6" w:rsidP="007A74E6">
            <w:pPr>
              <w:pStyle w:val="Heading4"/>
            </w:pPr>
            <w:r w:rsidRPr="007A74E6">
              <w:t>DELWP accepts this recommendation </w:t>
            </w:r>
          </w:p>
          <w:p w14:paraId="7205D9CB" w14:textId="77777777" w:rsidR="007A74E6" w:rsidRPr="007A74E6" w:rsidRDefault="007A74E6" w:rsidP="007A74E6">
            <w:pPr>
              <w:rPr>
                <w:rFonts w:eastAsiaTheme="minorHAnsi"/>
              </w:rPr>
            </w:pPr>
            <w:r w:rsidRPr="007A74E6">
              <w:rPr>
                <w:rFonts w:eastAsiaTheme="minorHAnsi"/>
              </w:rPr>
              <w:t>DELWP will develop guidance on the treatment of core administrative costs and ongoing funding. </w:t>
            </w:r>
          </w:p>
        </w:tc>
        <w:tc>
          <w:tcPr>
            <w:tcW w:w="1842" w:type="dxa"/>
          </w:tcPr>
          <w:p w14:paraId="65812D9D" w14:textId="77777777" w:rsidR="007A74E6" w:rsidRPr="007A74E6" w:rsidRDefault="007A74E6" w:rsidP="007A74E6">
            <w:pPr>
              <w:rPr>
                <w:rFonts w:eastAsiaTheme="minorHAnsi"/>
              </w:rPr>
            </w:pPr>
            <w:r w:rsidRPr="007A74E6">
              <w:rPr>
                <w:rFonts w:eastAsiaTheme="minorHAnsi"/>
              </w:rPr>
              <w:t>In progress</w:t>
            </w:r>
          </w:p>
        </w:tc>
      </w:tr>
      <w:tr w:rsidR="007A74E6" w:rsidRPr="007A74E6" w14:paraId="4A5DF855" w14:textId="77777777" w:rsidTr="007A74E6">
        <w:trPr>
          <w:trHeight w:val="60"/>
        </w:trPr>
        <w:tc>
          <w:tcPr>
            <w:tcW w:w="3748" w:type="dxa"/>
          </w:tcPr>
          <w:p w14:paraId="069D1AC0" w14:textId="77777777" w:rsidR="007A74E6" w:rsidRPr="007A74E6" w:rsidRDefault="007A74E6" w:rsidP="007A74E6">
            <w:pPr>
              <w:pStyle w:val="Heading4"/>
            </w:pPr>
            <w:r w:rsidRPr="007A74E6">
              <w:t>Recommendation 5</w:t>
            </w:r>
          </w:p>
          <w:p w14:paraId="5417EDEC" w14:textId="77777777" w:rsidR="007A74E6" w:rsidRPr="007A74E6" w:rsidRDefault="007A74E6" w:rsidP="007A74E6">
            <w:pPr>
              <w:rPr>
                <w:rFonts w:eastAsiaTheme="minorHAnsi"/>
              </w:rPr>
            </w:pPr>
            <w:r w:rsidRPr="007A74E6">
              <w:rPr>
                <w:rFonts w:eastAsiaTheme="minorHAnsi"/>
              </w:rPr>
              <w:t xml:space="preserve">Establish processes to ensure all proposals seeking funding from the Sustainability Fund are assessed by the Sustainability Fund Committee before approval by the Minister and Premier </w:t>
            </w:r>
          </w:p>
        </w:tc>
        <w:tc>
          <w:tcPr>
            <w:tcW w:w="5178" w:type="dxa"/>
          </w:tcPr>
          <w:p w14:paraId="350F5D16" w14:textId="77777777" w:rsidR="007A74E6" w:rsidRPr="007A74E6" w:rsidRDefault="007A74E6" w:rsidP="007A74E6">
            <w:pPr>
              <w:pStyle w:val="Heading4"/>
            </w:pPr>
            <w:r w:rsidRPr="007A74E6">
              <w:t>DELWP accepts this recommendation </w:t>
            </w:r>
          </w:p>
          <w:p w14:paraId="2972F37A" w14:textId="77777777" w:rsidR="007A74E6" w:rsidRPr="007A74E6" w:rsidRDefault="007A74E6" w:rsidP="007A74E6">
            <w:pPr>
              <w:rPr>
                <w:rFonts w:eastAsiaTheme="minorHAnsi"/>
              </w:rPr>
            </w:pPr>
            <w:r w:rsidRPr="007A74E6">
              <w:rPr>
                <w:rFonts w:eastAsiaTheme="minorHAnsi"/>
              </w:rPr>
              <w:t>DELWP implemented a process for the 2018-19 Budget to ensure proposals were considered by the committee before the Minister and Premier. This process has also been embedded in broader government decision-making processes and steps are being taken to strengthen this process for 2019-20.</w:t>
            </w:r>
          </w:p>
        </w:tc>
        <w:tc>
          <w:tcPr>
            <w:tcW w:w="1842" w:type="dxa"/>
          </w:tcPr>
          <w:p w14:paraId="39F36B09" w14:textId="77777777" w:rsidR="007A74E6" w:rsidRPr="007A74E6" w:rsidRDefault="007A74E6" w:rsidP="007A74E6">
            <w:pPr>
              <w:rPr>
                <w:rFonts w:eastAsiaTheme="minorHAnsi"/>
              </w:rPr>
            </w:pPr>
            <w:r w:rsidRPr="007A74E6">
              <w:rPr>
                <w:rFonts w:eastAsiaTheme="minorHAnsi"/>
              </w:rPr>
              <w:t>In progress</w:t>
            </w:r>
          </w:p>
        </w:tc>
      </w:tr>
      <w:tr w:rsidR="007A74E6" w:rsidRPr="007A74E6" w14:paraId="326357D9" w14:textId="77777777" w:rsidTr="007A74E6">
        <w:trPr>
          <w:trHeight w:val="60"/>
        </w:trPr>
        <w:tc>
          <w:tcPr>
            <w:tcW w:w="3748" w:type="dxa"/>
          </w:tcPr>
          <w:p w14:paraId="120CBA56" w14:textId="77777777" w:rsidR="007A74E6" w:rsidRPr="007A74E6" w:rsidRDefault="007A74E6" w:rsidP="007A74E6">
            <w:pPr>
              <w:pStyle w:val="Heading4"/>
            </w:pPr>
            <w:r w:rsidRPr="007A74E6">
              <w:t>Recommendation 6</w:t>
            </w:r>
          </w:p>
          <w:p w14:paraId="0D552679" w14:textId="77777777" w:rsidR="007A74E6" w:rsidRPr="007A74E6" w:rsidRDefault="007A74E6" w:rsidP="007A74E6">
            <w:pPr>
              <w:rPr>
                <w:rFonts w:eastAsiaTheme="minorHAnsi"/>
              </w:rPr>
            </w:pPr>
            <w:r w:rsidRPr="007A74E6">
              <w:rPr>
                <w:rFonts w:eastAsiaTheme="minorHAnsi"/>
              </w:rPr>
              <w:t xml:space="preserve">Review the evaluation criteria applied to assessing proposals to clearly reflect the requirements specified in the legislation, Priority Statement and Guidelines </w:t>
            </w:r>
          </w:p>
        </w:tc>
        <w:tc>
          <w:tcPr>
            <w:tcW w:w="5178" w:type="dxa"/>
          </w:tcPr>
          <w:p w14:paraId="16B1B066" w14:textId="77777777" w:rsidR="007A74E6" w:rsidRPr="007A74E6" w:rsidRDefault="007A74E6" w:rsidP="007A74E6">
            <w:pPr>
              <w:pStyle w:val="Heading4"/>
            </w:pPr>
            <w:r w:rsidRPr="007A74E6">
              <w:t>DELWP accepts this recommendation </w:t>
            </w:r>
          </w:p>
          <w:p w14:paraId="39C8F4A0" w14:textId="77777777" w:rsidR="007A74E6" w:rsidRPr="007A74E6" w:rsidRDefault="007A74E6" w:rsidP="007A74E6">
            <w:pPr>
              <w:rPr>
                <w:rFonts w:eastAsiaTheme="minorHAnsi"/>
              </w:rPr>
            </w:pPr>
            <w:r w:rsidRPr="007A74E6">
              <w:rPr>
                <w:rFonts w:eastAsiaTheme="minorHAnsi"/>
              </w:rPr>
              <w:t>DELWP considers that all requirements are being consistently assessed. To avoid any doubt, the assessment process (template) has been updated to demonstrate clear alignment to the criteria set out in legislation, the Priority Statement and Guidelines.</w:t>
            </w:r>
          </w:p>
        </w:tc>
        <w:tc>
          <w:tcPr>
            <w:tcW w:w="1842" w:type="dxa"/>
          </w:tcPr>
          <w:p w14:paraId="6D5D611C" w14:textId="77777777" w:rsidR="007A74E6" w:rsidRPr="007A74E6" w:rsidRDefault="007A74E6" w:rsidP="007A74E6">
            <w:pPr>
              <w:rPr>
                <w:rFonts w:eastAsiaTheme="minorHAnsi"/>
              </w:rPr>
            </w:pPr>
            <w:r w:rsidRPr="007A74E6">
              <w:rPr>
                <w:rFonts w:eastAsiaTheme="minorHAnsi"/>
              </w:rPr>
              <w:t>Implemented</w:t>
            </w:r>
          </w:p>
        </w:tc>
      </w:tr>
      <w:tr w:rsidR="007A74E6" w:rsidRPr="007A74E6" w14:paraId="0FD97B08" w14:textId="77777777" w:rsidTr="007A74E6">
        <w:trPr>
          <w:trHeight w:val="60"/>
        </w:trPr>
        <w:tc>
          <w:tcPr>
            <w:tcW w:w="3748" w:type="dxa"/>
          </w:tcPr>
          <w:p w14:paraId="282DF03B" w14:textId="77777777" w:rsidR="007A74E6" w:rsidRPr="007A74E6" w:rsidRDefault="007A74E6" w:rsidP="007A74E6">
            <w:pPr>
              <w:pStyle w:val="Heading4"/>
            </w:pPr>
            <w:r w:rsidRPr="007A74E6">
              <w:lastRenderedPageBreak/>
              <w:t>Recommendation 7</w:t>
            </w:r>
          </w:p>
          <w:p w14:paraId="0565DD75" w14:textId="77777777" w:rsidR="007A74E6" w:rsidRPr="007A74E6" w:rsidRDefault="007A74E6" w:rsidP="007A74E6">
            <w:pPr>
              <w:rPr>
                <w:rFonts w:eastAsiaTheme="minorHAnsi"/>
              </w:rPr>
            </w:pPr>
            <w:r w:rsidRPr="007A74E6">
              <w:rPr>
                <w:rFonts w:eastAsiaTheme="minorHAnsi"/>
              </w:rPr>
              <w:t xml:space="preserve">Improve the quality of advice provided to the minister by providing the assessment against each evaluation criteria </w:t>
            </w:r>
          </w:p>
        </w:tc>
        <w:tc>
          <w:tcPr>
            <w:tcW w:w="5178" w:type="dxa"/>
          </w:tcPr>
          <w:p w14:paraId="2FED72B3" w14:textId="77777777" w:rsidR="007A74E6" w:rsidRPr="007A74E6" w:rsidRDefault="007A74E6" w:rsidP="007A74E6">
            <w:pPr>
              <w:pStyle w:val="Heading4"/>
            </w:pPr>
            <w:r w:rsidRPr="007A74E6">
              <w:t>DELWP accepts this recommendation </w:t>
            </w:r>
          </w:p>
          <w:p w14:paraId="43560269" w14:textId="77777777" w:rsidR="007A74E6" w:rsidRPr="007A74E6" w:rsidRDefault="007A74E6" w:rsidP="007A74E6">
            <w:pPr>
              <w:rPr>
                <w:rFonts w:eastAsiaTheme="minorHAnsi"/>
              </w:rPr>
            </w:pPr>
            <w:r w:rsidRPr="007A74E6">
              <w:rPr>
                <w:rFonts w:eastAsiaTheme="minorHAnsi"/>
              </w:rPr>
              <w:t>DELWP considers that all requirements are being provided to the Minister. To avoid any doubt, the advice format (template) has been updated to demonstrate clear alignment to the criteria set out in legislation, the Priority Statement and Guidelines.</w:t>
            </w:r>
          </w:p>
        </w:tc>
        <w:tc>
          <w:tcPr>
            <w:tcW w:w="1842" w:type="dxa"/>
          </w:tcPr>
          <w:p w14:paraId="55A757A0" w14:textId="77777777" w:rsidR="007A74E6" w:rsidRPr="007A74E6" w:rsidRDefault="007A74E6" w:rsidP="007A74E6">
            <w:pPr>
              <w:rPr>
                <w:rFonts w:eastAsiaTheme="minorHAnsi"/>
              </w:rPr>
            </w:pPr>
            <w:r w:rsidRPr="007A74E6">
              <w:rPr>
                <w:rFonts w:eastAsiaTheme="minorHAnsi"/>
              </w:rPr>
              <w:t>Implemented</w:t>
            </w:r>
          </w:p>
        </w:tc>
      </w:tr>
      <w:tr w:rsidR="007A74E6" w:rsidRPr="007A74E6" w14:paraId="4497673C" w14:textId="77777777" w:rsidTr="007A74E6">
        <w:trPr>
          <w:trHeight w:val="60"/>
        </w:trPr>
        <w:tc>
          <w:tcPr>
            <w:tcW w:w="3748" w:type="dxa"/>
          </w:tcPr>
          <w:p w14:paraId="25519695" w14:textId="77777777" w:rsidR="007A74E6" w:rsidRPr="004E3519" w:rsidRDefault="007A74E6" w:rsidP="004E3519">
            <w:pPr>
              <w:pStyle w:val="Heading4"/>
            </w:pPr>
            <w:r w:rsidRPr="007A74E6">
              <w:t>Recommendation 8</w:t>
            </w:r>
          </w:p>
          <w:p w14:paraId="460AA034" w14:textId="77777777" w:rsidR="007A74E6" w:rsidRPr="007A74E6" w:rsidRDefault="007A74E6" w:rsidP="007A74E6">
            <w:pPr>
              <w:rPr>
                <w:rFonts w:eastAsiaTheme="minorHAnsi"/>
              </w:rPr>
            </w:pPr>
            <w:r w:rsidRPr="007A74E6">
              <w:rPr>
                <w:rFonts w:eastAsiaTheme="minorHAnsi"/>
              </w:rPr>
              <w:t>Relate the number of funding agreement milestones to the value and/or complexity of funded programs and link payment milestones to reporting requirements to minimise administrative burden</w:t>
            </w:r>
          </w:p>
        </w:tc>
        <w:tc>
          <w:tcPr>
            <w:tcW w:w="5178" w:type="dxa"/>
          </w:tcPr>
          <w:p w14:paraId="20B0CF12" w14:textId="77777777" w:rsidR="007A74E6" w:rsidRPr="007A74E6" w:rsidRDefault="007A74E6" w:rsidP="004E3519">
            <w:pPr>
              <w:pStyle w:val="Heading4"/>
            </w:pPr>
            <w:r w:rsidRPr="007A74E6">
              <w:t>DELWP accepts this recommendation </w:t>
            </w:r>
          </w:p>
          <w:p w14:paraId="3A04B9C2" w14:textId="77777777" w:rsidR="007A74E6" w:rsidRPr="007A74E6" w:rsidRDefault="007A74E6" w:rsidP="007A74E6">
            <w:pPr>
              <w:rPr>
                <w:rFonts w:eastAsiaTheme="minorHAnsi"/>
              </w:rPr>
            </w:pPr>
            <w:r w:rsidRPr="007A74E6">
              <w:rPr>
                <w:rFonts w:eastAsiaTheme="minorHAnsi"/>
              </w:rPr>
              <w:t>In developing funding agreements, DELWP has and will continue to meet with funding recipients to clarify milestones that are proportionate to the value and/or complexity of funded programs/projects.</w:t>
            </w:r>
          </w:p>
        </w:tc>
        <w:tc>
          <w:tcPr>
            <w:tcW w:w="1842" w:type="dxa"/>
          </w:tcPr>
          <w:p w14:paraId="6257279C" w14:textId="77777777" w:rsidR="007A74E6" w:rsidRPr="007A74E6" w:rsidRDefault="007A74E6" w:rsidP="007A74E6">
            <w:pPr>
              <w:rPr>
                <w:rFonts w:eastAsiaTheme="minorHAnsi"/>
              </w:rPr>
            </w:pPr>
            <w:r w:rsidRPr="007A74E6">
              <w:rPr>
                <w:rFonts w:eastAsiaTheme="minorHAnsi"/>
              </w:rPr>
              <w:t>Implemented</w:t>
            </w:r>
          </w:p>
        </w:tc>
      </w:tr>
      <w:tr w:rsidR="007A74E6" w:rsidRPr="007A74E6" w14:paraId="1102A598" w14:textId="77777777" w:rsidTr="007A74E6">
        <w:trPr>
          <w:trHeight w:val="60"/>
        </w:trPr>
        <w:tc>
          <w:tcPr>
            <w:tcW w:w="3748" w:type="dxa"/>
          </w:tcPr>
          <w:p w14:paraId="7F604149" w14:textId="77777777" w:rsidR="007A74E6" w:rsidRPr="007A74E6" w:rsidRDefault="007A74E6" w:rsidP="004E3519">
            <w:pPr>
              <w:pStyle w:val="Heading4"/>
            </w:pPr>
            <w:r w:rsidRPr="007A74E6">
              <w:t>Recommendation 9</w:t>
            </w:r>
          </w:p>
          <w:p w14:paraId="2AB57B37" w14:textId="77777777" w:rsidR="007A74E6" w:rsidRPr="007A74E6" w:rsidRDefault="007A74E6" w:rsidP="007A74E6">
            <w:pPr>
              <w:rPr>
                <w:rFonts w:eastAsiaTheme="minorHAnsi"/>
              </w:rPr>
            </w:pPr>
            <w:r w:rsidRPr="007A74E6">
              <w:rPr>
                <w:rFonts w:eastAsiaTheme="minorHAnsi"/>
              </w:rPr>
              <w:t xml:space="preserve">Examine mechanisms to encourage the earlier development of project plans for approved programs </w:t>
            </w:r>
          </w:p>
        </w:tc>
        <w:tc>
          <w:tcPr>
            <w:tcW w:w="5178" w:type="dxa"/>
          </w:tcPr>
          <w:p w14:paraId="0F44C3D3" w14:textId="77777777" w:rsidR="007A74E6" w:rsidRPr="007A74E6" w:rsidRDefault="007A74E6" w:rsidP="004E3519">
            <w:pPr>
              <w:pStyle w:val="Heading4"/>
            </w:pPr>
            <w:r w:rsidRPr="007A74E6">
              <w:t>DELWP accepts this recommendation </w:t>
            </w:r>
          </w:p>
          <w:p w14:paraId="5C193D22" w14:textId="77777777" w:rsidR="007A74E6" w:rsidRPr="007A74E6" w:rsidRDefault="007A74E6" w:rsidP="007A74E6">
            <w:pPr>
              <w:rPr>
                <w:rFonts w:eastAsiaTheme="minorHAnsi"/>
              </w:rPr>
            </w:pPr>
            <w:r w:rsidRPr="007A74E6">
              <w:rPr>
                <w:rFonts w:eastAsiaTheme="minorHAnsi"/>
              </w:rPr>
              <w:t>The project plan development process has been reviewed with all DELWP plans for the 2018-19 budget process now in place. Project plans for any new programs will be established within 60 days of approval.</w:t>
            </w:r>
          </w:p>
        </w:tc>
        <w:tc>
          <w:tcPr>
            <w:tcW w:w="1842" w:type="dxa"/>
          </w:tcPr>
          <w:p w14:paraId="4F4B2621" w14:textId="77777777" w:rsidR="007A74E6" w:rsidRPr="007A74E6" w:rsidRDefault="007A74E6" w:rsidP="007A74E6">
            <w:pPr>
              <w:rPr>
                <w:rFonts w:eastAsiaTheme="minorHAnsi"/>
              </w:rPr>
            </w:pPr>
            <w:r w:rsidRPr="007A74E6">
              <w:rPr>
                <w:rFonts w:eastAsiaTheme="minorHAnsi"/>
              </w:rPr>
              <w:t>Implemented</w:t>
            </w:r>
          </w:p>
        </w:tc>
      </w:tr>
      <w:tr w:rsidR="007A74E6" w:rsidRPr="007A74E6" w14:paraId="48EE2633" w14:textId="77777777" w:rsidTr="007A74E6">
        <w:trPr>
          <w:trHeight w:val="60"/>
        </w:trPr>
        <w:tc>
          <w:tcPr>
            <w:tcW w:w="3748" w:type="dxa"/>
          </w:tcPr>
          <w:p w14:paraId="2D977762" w14:textId="77777777" w:rsidR="007A74E6" w:rsidRPr="004E3519" w:rsidRDefault="007A74E6" w:rsidP="004E3519">
            <w:pPr>
              <w:pStyle w:val="Heading4"/>
            </w:pPr>
            <w:r w:rsidRPr="007A74E6">
              <w:t>Recommendation 10</w:t>
            </w:r>
          </w:p>
          <w:p w14:paraId="26CBC92A" w14:textId="77777777" w:rsidR="007A74E6" w:rsidRPr="007A74E6" w:rsidRDefault="007A74E6" w:rsidP="007A74E6">
            <w:pPr>
              <w:rPr>
                <w:rFonts w:eastAsiaTheme="minorHAnsi"/>
              </w:rPr>
            </w:pPr>
            <w:r w:rsidRPr="007A74E6">
              <w:rPr>
                <w:rFonts w:eastAsiaTheme="minorHAnsi"/>
              </w:rPr>
              <w:t xml:space="preserve">Require funding recipients to provide key categories of expenditure in support of the financial acquittal of funding agreements to enable the team to review whether the funds have been used for the purpose intended </w:t>
            </w:r>
          </w:p>
        </w:tc>
        <w:tc>
          <w:tcPr>
            <w:tcW w:w="5178" w:type="dxa"/>
          </w:tcPr>
          <w:p w14:paraId="72F10C93" w14:textId="77777777" w:rsidR="007A74E6" w:rsidRPr="007A74E6" w:rsidRDefault="007A74E6" w:rsidP="004E3519">
            <w:pPr>
              <w:pStyle w:val="Heading4"/>
            </w:pPr>
            <w:r w:rsidRPr="007A74E6">
              <w:t xml:space="preserve">DELWP accepts this </w:t>
            </w:r>
            <w:r w:rsidRPr="004E3519">
              <w:t>recommendation</w:t>
            </w:r>
            <w:r w:rsidRPr="007A74E6">
              <w:t> </w:t>
            </w:r>
          </w:p>
          <w:p w14:paraId="247C45B6" w14:textId="77777777" w:rsidR="007A74E6" w:rsidRPr="007A74E6" w:rsidRDefault="007A74E6" w:rsidP="007A74E6">
            <w:pPr>
              <w:rPr>
                <w:rFonts w:eastAsiaTheme="minorHAnsi"/>
              </w:rPr>
            </w:pPr>
            <w:r w:rsidRPr="007A74E6">
              <w:rPr>
                <w:rFonts w:eastAsiaTheme="minorHAnsi"/>
              </w:rPr>
              <w:t>All new funding agreements are to contain specific requirements to ensure appropriate financial acquittal processes are in place, and where appropriate include categories of expenditure.</w:t>
            </w:r>
          </w:p>
        </w:tc>
        <w:tc>
          <w:tcPr>
            <w:tcW w:w="1842" w:type="dxa"/>
          </w:tcPr>
          <w:p w14:paraId="4E8B1695" w14:textId="77777777" w:rsidR="007A74E6" w:rsidRPr="007A74E6" w:rsidRDefault="007A74E6" w:rsidP="007A74E6">
            <w:pPr>
              <w:rPr>
                <w:rFonts w:eastAsiaTheme="minorHAnsi"/>
              </w:rPr>
            </w:pPr>
            <w:r w:rsidRPr="007A74E6">
              <w:rPr>
                <w:rFonts w:eastAsiaTheme="minorHAnsi"/>
              </w:rPr>
              <w:t>Implemented</w:t>
            </w:r>
          </w:p>
        </w:tc>
      </w:tr>
      <w:tr w:rsidR="007A74E6" w:rsidRPr="007A74E6" w14:paraId="75544DAB" w14:textId="77777777" w:rsidTr="007A74E6">
        <w:trPr>
          <w:trHeight w:val="60"/>
        </w:trPr>
        <w:tc>
          <w:tcPr>
            <w:tcW w:w="3748" w:type="dxa"/>
          </w:tcPr>
          <w:p w14:paraId="733C44B9" w14:textId="77777777" w:rsidR="007A74E6" w:rsidRPr="004E3519" w:rsidRDefault="007A74E6" w:rsidP="004E3519">
            <w:pPr>
              <w:pStyle w:val="Heading4"/>
            </w:pPr>
            <w:r w:rsidRPr="007A74E6">
              <w:t>Recommendation 11</w:t>
            </w:r>
          </w:p>
          <w:p w14:paraId="6A255102" w14:textId="77777777" w:rsidR="007A74E6" w:rsidRPr="007A74E6" w:rsidRDefault="007A74E6" w:rsidP="007A74E6">
            <w:pPr>
              <w:rPr>
                <w:rFonts w:eastAsiaTheme="minorHAnsi"/>
              </w:rPr>
            </w:pPr>
            <w:r w:rsidRPr="007A74E6">
              <w:rPr>
                <w:rFonts w:eastAsiaTheme="minorHAnsi"/>
              </w:rPr>
              <w:t xml:space="preserve">Implement the evaluation framework to evaluate outcomes of funded programs to clearly demonstrate the extent to which programs have contributed to the specified legislative objective </w:t>
            </w:r>
          </w:p>
        </w:tc>
        <w:tc>
          <w:tcPr>
            <w:tcW w:w="5178" w:type="dxa"/>
          </w:tcPr>
          <w:p w14:paraId="34A1B7D5" w14:textId="77777777" w:rsidR="007A74E6" w:rsidRPr="007A74E6" w:rsidRDefault="007A74E6" w:rsidP="004E3519">
            <w:pPr>
              <w:pStyle w:val="Heading4"/>
            </w:pPr>
            <w:r w:rsidRPr="007A74E6">
              <w:t xml:space="preserve">DELWP accepts this </w:t>
            </w:r>
            <w:r w:rsidRPr="004E3519">
              <w:t>recommendation</w:t>
            </w:r>
            <w:r w:rsidRPr="007A74E6">
              <w:t> </w:t>
            </w:r>
          </w:p>
          <w:p w14:paraId="3B1634C1" w14:textId="77777777" w:rsidR="007A74E6" w:rsidRPr="007A74E6" w:rsidRDefault="007A74E6" w:rsidP="007A74E6">
            <w:pPr>
              <w:rPr>
                <w:rFonts w:eastAsiaTheme="minorHAnsi"/>
              </w:rPr>
            </w:pPr>
            <w:r w:rsidRPr="007A74E6">
              <w:rPr>
                <w:rFonts w:eastAsiaTheme="minorHAnsi"/>
              </w:rPr>
              <w:t>DELWP will document the process for capturing program outcomes that contribute to legislative objectives in the Activity Report. </w:t>
            </w:r>
          </w:p>
          <w:p w14:paraId="5DF2A9CD" w14:textId="77777777" w:rsidR="007A74E6" w:rsidRPr="007A74E6" w:rsidRDefault="007A74E6" w:rsidP="007A74E6">
            <w:pPr>
              <w:rPr>
                <w:rFonts w:eastAsiaTheme="minorHAnsi"/>
              </w:rPr>
            </w:pPr>
            <w:r w:rsidRPr="007A74E6">
              <w:rPr>
                <w:rFonts w:eastAsiaTheme="minorHAnsi"/>
              </w:rPr>
              <w:t>The Activity Report details the fund’s investments and is designed to provide information on the scope of work taking place to support waste reduction, climate adaptation and mitigation, as well as the role the fund plays in contributing to employment, new technology, innovation and resource efficiency. The evaluation framework, currently under development will inform the content of the Activity Report.</w:t>
            </w:r>
          </w:p>
        </w:tc>
        <w:tc>
          <w:tcPr>
            <w:tcW w:w="1842" w:type="dxa"/>
          </w:tcPr>
          <w:p w14:paraId="41690792" w14:textId="77777777" w:rsidR="007A74E6" w:rsidRPr="007A74E6" w:rsidRDefault="007A74E6" w:rsidP="007A74E6">
            <w:pPr>
              <w:rPr>
                <w:rFonts w:eastAsiaTheme="minorHAnsi"/>
              </w:rPr>
            </w:pPr>
            <w:r w:rsidRPr="007A74E6">
              <w:rPr>
                <w:rFonts w:eastAsiaTheme="minorHAnsi"/>
              </w:rPr>
              <w:t>Implemented</w:t>
            </w:r>
          </w:p>
        </w:tc>
      </w:tr>
      <w:tr w:rsidR="007A74E6" w:rsidRPr="007A74E6" w14:paraId="4326F5F9" w14:textId="77777777" w:rsidTr="007A74E6">
        <w:trPr>
          <w:trHeight w:val="60"/>
        </w:trPr>
        <w:tc>
          <w:tcPr>
            <w:tcW w:w="3748" w:type="dxa"/>
          </w:tcPr>
          <w:p w14:paraId="3E348CF6" w14:textId="77777777" w:rsidR="007A74E6" w:rsidRPr="007A74E6" w:rsidRDefault="007A74E6" w:rsidP="004E3519">
            <w:pPr>
              <w:pStyle w:val="Heading4"/>
            </w:pPr>
            <w:r w:rsidRPr="007A74E6">
              <w:t>Recommendation 12</w:t>
            </w:r>
          </w:p>
          <w:p w14:paraId="01108C51" w14:textId="77777777" w:rsidR="007A74E6" w:rsidRPr="007A74E6" w:rsidRDefault="007A74E6" w:rsidP="007A74E6">
            <w:pPr>
              <w:rPr>
                <w:rFonts w:eastAsiaTheme="minorHAnsi"/>
              </w:rPr>
            </w:pPr>
            <w:r w:rsidRPr="007A74E6">
              <w:rPr>
                <w:rFonts w:eastAsiaTheme="minorHAnsi"/>
              </w:rPr>
              <w:t xml:space="preserve">Identify overall Sustainability Fund outcomes to measure the extent to which expenditure has successfully delivered legislative objectives </w:t>
            </w:r>
          </w:p>
        </w:tc>
        <w:tc>
          <w:tcPr>
            <w:tcW w:w="5178" w:type="dxa"/>
          </w:tcPr>
          <w:p w14:paraId="72E3B5D2" w14:textId="77777777" w:rsidR="007A74E6" w:rsidRPr="007A74E6" w:rsidRDefault="007A74E6" w:rsidP="004E3519">
            <w:pPr>
              <w:pStyle w:val="Heading4"/>
            </w:pPr>
            <w:r w:rsidRPr="007A74E6">
              <w:t>DELWP accepts this recommendation </w:t>
            </w:r>
          </w:p>
          <w:p w14:paraId="24C3348D" w14:textId="77777777" w:rsidR="007A74E6" w:rsidRPr="007A74E6" w:rsidRDefault="007A74E6" w:rsidP="007A74E6">
            <w:pPr>
              <w:rPr>
                <w:rFonts w:eastAsiaTheme="minorHAnsi"/>
              </w:rPr>
            </w:pPr>
            <w:r w:rsidRPr="007A74E6">
              <w:rPr>
                <w:rFonts w:eastAsiaTheme="minorHAnsi"/>
              </w:rPr>
              <w:t>See Recommendation 11. </w:t>
            </w:r>
          </w:p>
        </w:tc>
        <w:tc>
          <w:tcPr>
            <w:tcW w:w="1842" w:type="dxa"/>
          </w:tcPr>
          <w:p w14:paraId="6FC3BC98" w14:textId="77777777" w:rsidR="007A74E6" w:rsidRPr="007A74E6" w:rsidRDefault="007A74E6" w:rsidP="007A74E6">
            <w:pPr>
              <w:rPr>
                <w:rFonts w:eastAsiaTheme="minorHAnsi"/>
              </w:rPr>
            </w:pPr>
            <w:r w:rsidRPr="007A74E6">
              <w:rPr>
                <w:rFonts w:eastAsiaTheme="minorHAnsi"/>
              </w:rPr>
              <w:t>Implemented</w:t>
            </w:r>
          </w:p>
        </w:tc>
      </w:tr>
      <w:tr w:rsidR="007A74E6" w:rsidRPr="007A74E6" w14:paraId="260FAEA6" w14:textId="77777777" w:rsidTr="007A74E6">
        <w:trPr>
          <w:trHeight w:val="60"/>
        </w:trPr>
        <w:tc>
          <w:tcPr>
            <w:tcW w:w="3748" w:type="dxa"/>
          </w:tcPr>
          <w:p w14:paraId="48B73AE2" w14:textId="77777777" w:rsidR="007A74E6" w:rsidRPr="004E3519" w:rsidRDefault="007A74E6" w:rsidP="004E3519">
            <w:pPr>
              <w:pStyle w:val="Heading4"/>
            </w:pPr>
            <w:r w:rsidRPr="007A74E6">
              <w:lastRenderedPageBreak/>
              <w:t>Recommendation 13</w:t>
            </w:r>
          </w:p>
          <w:p w14:paraId="385AB962" w14:textId="77777777" w:rsidR="007A74E6" w:rsidRPr="007A74E6" w:rsidRDefault="007A74E6" w:rsidP="007A74E6">
            <w:pPr>
              <w:rPr>
                <w:rFonts w:eastAsiaTheme="minorHAnsi"/>
              </w:rPr>
            </w:pPr>
            <w:r w:rsidRPr="007A74E6">
              <w:rPr>
                <w:rFonts w:eastAsiaTheme="minorHAnsi"/>
              </w:rPr>
              <w:t xml:space="preserve">Develop a formal process to consistently apply lessons learned including: </w:t>
            </w:r>
          </w:p>
          <w:p w14:paraId="0B86B0CF" w14:textId="77777777" w:rsidR="007A74E6" w:rsidRPr="007A74E6" w:rsidRDefault="007A74E6" w:rsidP="004E3519">
            <w:pPr>
              <w:pStyle w:val="ListBullet"/>
              <w:rPr>
                <w:rFonts w:eastAsiaTheme="minorHAnsi"/>
              </w:rPr>
            </w:pPr>
            <w:r w:rsidRPr="007A74E6">
              <w:rPr>
                <w:rFonts w:eastAsiaTheme="minorHAnsi"/>
              </w:rPr>
              <w:t xml:space="preserve">capturing and storing them centrally to enable them to be considered by the committee when assessing proposals </w:t>
            </w:r>
          </w:p>
          <w:p w14:paraId="49399E42" w14:textId="77777777" w:rsidR="007A74E6" w:rsidRPr="007A74E6" w:rsidRDefault="007A74E6" w:rsidP="004E3519">
            <w:pPr>
              <w:pStyle w:val="ListBullet"/>
              <w:rPr>
                <w:rFonts w:eastAsiaTheme="minorHAnsi"/>
              </w:rPr>
            </w:pPr>
            <w:r w:rsidRPr="007A74E6">
              <w:rPr>
                <w:rFonts w:eastAsiaTheme="minorHAnsi"/>
              </w:rPr>
              <w:t xml:space="preserve">sharing them with agencies to enable them to be considered when developing new program proposals </w:t>
            </w:r>
          </w:p>
        </w:tc>
        <w:tc>
          <w:tcPr>
            <w:tcW w:w="5178" w:type="dxa"/>
          </w:tcPr>
          <w:p w14:paraId="4279387F" w14:textId="77777777" w:rsidR="007A74E6" w:rsidRPr="007A74E6" w:rsidRDefault="007A74E6" w:rsidP="004E3519">
            <w:pPr>
              <w:pStyle w:val="Heading4"/>
            </w:pPr>
            <w:r w:rsidRPr="007A74E6">
              <w:t xml:space="preserve">DELWP accepts this </w:t>
            </w:r>
            <w:r w:rsidRPr="004E3519">
              <w:t>recommendation</w:t>
            </w:r>
            <w:r w:rsidRPr="007A74E6">
              <w:t> </w:t>
            </w:r>
          </w:p>
          <w:p w14:paraId="3F7936E7" w14:textId="77777777" w:rsidR="007A74E6" w:rsidRPr="007A74E6" w:rsidRDefault="007A74E6" w:rsidP="007A74E6">
            <w:pPr>
              <w:rPr>
                <w:rFonts w:eastAsiaTheme="minorHAnsi"/>
              </w:rPr>
            </w:pPr>
            <w:r w:rsidRPr="007A74E6">
              <w:rPr>
                <w:rFonts w:eastAsiaTheme="minorHAnsi"/>
              </w:rPr>
              <w:t xml:space="preserve">DELWP has established a central database to capture lessons learned. </w:t>
            </w:r>
          </w:p>
        </w:tc>
        <w:tc>
          <w:tcPr>
            <w:tcW w:w="1842" w:type="dxa"/>
          </w:tcPr>
          <w:p w14:paraId="283C22CC" w14:textId="77777777" w:rsidR="007A74E6" w:rsidRPr="007A74E6" w:rsidRDefault="007A74E6" w:rsidP="007A74E6">
            <w:pPr>
              <w:rPr>
                <w:rFonts w:eastAsiaTheme="minorHAnsi"/>
              </w:rPr>
            </w:pPr>
            <w:r w:rsidRPr="007A74E6">
              <w:rPr>
                <w:rFonts w:eastAsiaTheme="minorHAnsi"/>
              </w:rPr>
              <w:t>Implemented</w:t>
            </w:r>
          </w:p>
        </w:tc>
      </w:tr>
      <w:tr w:rsidR="007A74E6" w:rsidRPr="007A74E6" w14:paraId="293C5D04" w14:textId="77777777" w:rsidTr="007A74E6">
        <w:trPr>
          <w:trHeight w:val="60"/>
        </w:trPr>
        <w:tc>
          <w:tcPr>
            <w:tcW w:w="3748" w:type="dxa"/>
          </w:tcPr>
          <w:p w14:paraId="42ABD52B" w14:textId="77777777" w:rsidR="007A74E6" w:rsidRPr="007A74E6" w:rsidRDefault="007A74E6" w:rsidP="004E3519">
            <w:pPr>
              <w:pStyle w:val="Heading4"/>
            </w:pPr>
            <w:r w:rsidRPr="007A74E6">
              <w:t>Recommendation 14</w:t>
            </w:r>
          </w:p>
          <w:p w14:paraId="551DBBAB" w14:textId="77777777" w:rsidR="007A74E6" w:rsidRPr="007A74E6" w:rsidRDefault="007A74E6" w:rsidP="007A74E6">
            <w:pPr>
              <w:rPr>
                <w:rFonts w:eastAsiaTheme="minorHAnsi"/>
              </w:rPr>
            </w:pPr>
            <w:r w:rsidRPr="007A74E6">
              <w:rPr>
                <w:rFonts w:eastAsiaTheme="minorHAnsi"/>
              </w:rPr>
              <w:t xml:space="preserve">Publish an annual public report for 2018–19 and future years detailing the activities of the Sustainability Fund and outcomes achieved </w:t>
            </w:r>
          </w:p>
        </w:tc>
        <w:tc>
          <w:tcPr>
            <w:tcW w:w="5178" w:type="dxa"/>
          </w:tcPr>
          <w:p w14:paraId="70B58249" w14:textId="77777777" w:rsidR="007A74E6" w:rsidRPr="007A74E6" w:rsidRDefault="007A74E6" w:rsidP="004E3519">
            <w:pPr>
              <w:pStyle w:val="Heading4"/>
            </w:pPr>
            <w:r w:rsidRPr="007A74E6">
              <w:t xml:space="preserve">DELWP accepts this </w:t>
            </w:r>
            <w:r w:rsidRPr="004E3519">
              <w:t>recommendation</w:t>
            </w:r>
            <w:r w:rsidRPr="007A74E6">
              <w:t> </w:t>
            </w:r>
          </w:p>
          <w:p w14:paraId="7E540B53" w14:textId="77777777" w:rsidR="007A74E6" w:rsidRPr="007A74E6" w:rsidRDefault="007A74E6" w:rsidP="007A74E6">
            <w:pPr>
              <w:rPr>
                <w:rFonts w:eastAsiaTheme="minorHAnsi"/>
              </w:rPr>
            </w:pPr>
            <w:r w:rsidRPr="007A74E6">
              <w:rPr>
                <w:rFonts w:eastAsiaTheme="minorHAnsi"/>
              </w:rPr>
              <w:t>See Recommendation 11. </w:t>
            </w:r>
          </w:p>
        </w:tc>
        <w:tc>
          <w:tcPr>
            <w:tcW w:w="1842" w:type="dxa"/>
          </w:tcPr>
          <w:p w14:paraId="79436310" w14:textId="77777777" w:rsidR="007A74E6" w:rsidRPr="007A74E6" w:rsidRDefault="007A74E6" w:rsidP="007A74E6">
            <w:pPr>
              <w:rPr>
                <w:rFonts w:eastAsiaTheme="minorHAnsi"/>
              </w:rPr>
            </w:pPr>
            <w:r w:rsidRPr="007A74E6">
              <w:rPr>
                <w:rFonts w:eastAsiaTheme="minorHAnsi"/>
              </w:rPr>
              <w:t>Implemented</w:t>
            </w:r>
          </w:p>
        </w:tc>
      </w:tr>
    </w:tbl>
    <w:p w14:paraId="60E0E19B" w14:textId="07064C7C" w:rsidR="008034B4" w:rsidRPr="008034B4" w:rsidRDefault="008034B4" w:rsidP="004F3D2B">
      <w:pPr>
        <w:pStyle w:val="Heading2"/>
      </w:pPr>
      <w:r w:rsidRPr="008034B4">
        <w:t>Case study</w:t>
      </w:r>
      <w:r>
        <w:t xml:space="preserve">: Climate </w:t>
      </w:r>
      <w:r w:rsidRPr="004F3D2B">
        <w:t>Change</w:t>
      </w:r>
    </w:p>
    <w:p w14:paraId="2E3BD99E" w14:textId="5E38F5A3" w:rsidR="008034B4" w:rsidRDefault="008034B4" w:rsidP="004F3D2B">
      <w:pPr>
        <w:pStyle w:val="Heading3"/>
      </w:pPr>
      <w:r>
        <w:t>The Economic Impact of Heatwaves on Victoria</w:t>
      </w:r>
    </w:p>
    <w:p w14:paraId="4A3461E7" w14:textId="576A2A25" w:rsidR="00E909BE" w:rsidRPr="00E909BE" w:rsidRDefault="00E909BE" w:rsidP="00E909BE">
      <w:r>
        <w:rPr>
          <w:noProof/>
        </w:rPr>
        <w:drawing>
          <wp:inline distT="0" distB="0" distL="0" distR="0" wp14:anchorId="1EDFA9D5" wp14:editId="7F967305">
            <wp:extent cx="2540000" cy="3581400"/>
            <wp:effectExtent l="0" t="0" r="0" b="0"/>
            <wp:docPr id="29" name="Picture 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jpg"/>
                    <pic:cNvPicPr/>
                  </pic:nvPicPr>
                  <pic:blipFill>
                    <a:blip r:embed="rId58" cstate="email">
                      <a:extLst>
                        <a:ext uri="{28A0092B-C50C-407E-A947-70E740481C1C}">
                          <a14:useLocalDpi xmlns:a14="http://schemas.microsoft.com/office/drawing/2010/main"/>
                        </a:ext>
                      </a:extLst>
                    </a:blip>
                    <a:stretch>
                      <a:fillRect/>
                    </a:stretch>
                  </pic:blipFill>
                  <pic:spPr>
                    <a:xfrm>
                      <a:off x="0" y="0"/>
                      <a:ext cx="2540000" cy="3581400"/>
                    </a:xfrm>
                    <a:prstGeom prst="rect">
                      <a:avLst/>
                    </a:prstGeom>
                  </pic:spPr>
                </pic:pic>
              </a:graphicData>
            </a:graphic>
          </wp:inline>
        </w:drawing>
      </w:r>
    </w:p>
    <w:p w14:paraId="491841DD" w14:textId="77777777" w:rsidR="008034B4" w:rsidRDefault="008034B4" w:rsidP="008034B4">
      <w:r>
        <w:t>A 2018 study into the impact of heatwaves on Victoria found heatwaves are becoming more frequent, leading to consequences across the economy.</w:t>
      </w:r>
    </w:p>
    <w:p w14:paraId="42A38F5B" w14:textId="77777777" w:rsidR="008034B4" w:rsidRDefault="008034B4" w:rsidP="008034B4">
      <w:r>
        <w:t xml:space="preserve">The study, involving a range of stakeholders, was conducted as part of the Communicating Climate Change Science and Impacts program and was designed to identify areas (geographical or sectoral) of high vulnerability, and to provide an evidence base to reduce risks and adapt to extreme heat. </w:t>
      </w:r>
    </w:p>
    <w:p w14:paraId="17BF6842" w14:textId="397B4339" w:rsidR="008034B4" w:rsidRDefault="008034B4" w:rsidP="008034B4">
      <w:r>
        <w:t xml:space="preserve">The </w:t>
      </w:r>
      <w:hyperlink r:id="rId59" w:history="1">
        <w:r w:rsidRPr="00A4520C">
          <w:rPr>
            <w:rStyle w:val="Hyperlink"/>
            <w:rFonts w:eastAsiaTheme="majorEastAsia"/>
          </w:rPr>
          <w:t>vulnerability assessment</w:t>
        </w:r>
      </w:hyperlink>
      <w:r>
        <w:t xml:space="preserve"> found that:</w:t>
      </w:r>
    </w:p>
    <w:p w14:paraId="250F696B" w14:textId="77777777" w:rsidR="008034B4" w:rsidRDefault="008034B4" w:rsidP="008034B4">
      <w:pPr>
        <w:pStyle w:val="ListBullet"/>
      </w:pPr>
      <w:r>
        <w:lastRenderedPageBreak/>
        <w:t xml:space="preserve">severe heatwaves occur every two years in Victoria at an </w:t>
      </w:r>
      <w:r w:rsidRPr="008034B4">
        <w:t>annual</w:t>
      </w:r>
      <w:r>
        <w:t xml:space="preserve"> cost of $66 million, and are projected to occur annually within 15 years</w:t>
      </w:r>
    </w:p>
    <w:p w14:paraId="5B4C059C" w14:textId="77777777" w:rsidR="008034B4" w:rsidRDefault="008034B4" w:rsidP="008034B4">
      <w:pPr>
        <w:pStyle w:val="ListBullet"/>
      </w:pPr>
      <w:r>
        <w:t xml:space="preserve">the impact of heatwaves is not evenly distributed across the state. The Mallee region, with a high economic dependency on the agriculture sector, is 10 times more vulnerable than </w:t>
      </w:r>
      <w:r w:rsidRPr="008034B4">
        <w:t>Melbourne</w:t>
      </w:r>
      <w:r>
        <w:t xml:space="preserve"> to severe heatwave</w:t>
      </w:r>
    </w:p>
    <w:p w14:paraId="0E80266A" w14:textId="77777777" w:rsidR="008034B4" w:rsidRDefault="008034B4" w:rsidP="008034B4">
      <w:pPr>
        <w:pStyle w:val="ListBullet"/>
      </w:pPr>
      <w:r>
        <w:t xml:space="preserve">the agriculture, construction, health, electricity </w:t>
      </w:r>
      <w:r w:rsidRPr="008034B4">
        <w:t>and</w:t>
      </w:r>
      <w:r>
        <w:t xml:space="preserve"> environment sectors need to take rapid steps to adapt to heatwaves, as they currently each face impacts greater than $20 million.</w:t>
      </w:r>
    </w:p>
    <w:p w14:paraId="654E63D5" w14:textId="77777777" w:rsidR="008034B4" w:rsidRDefault="008034B4" w:rsidP="008034B4">
      <w:r>
        <w:t xml:space="preserve">The aims of the Communicating Climate Change </w:t>
      </w:r>
      <w:r w:rsidRPr="008034B4">
        <w:t>Science</w:t>
      </w:r>
      <w:r>
        <w:t xml:space="preserve"> and Impacts program is to communicate up-to-date information about the impacts of climate change on Victoria to key stakeholders and the public in an accessible form. </w:t>
      </w:r>
    </w:p>
    <w:p w14:paraId="0B58CC7B" w14:textId="77777777" w:rsidR="008034B4" w:rsidRDefault="008034B4" w:rsidP="008034B4">
      <w:r>
        <w:t>In addition, it seeks to assist decision-makers internal and external to the State Government make decisions based on the best available climate change science and information.</w:t>
      </w:r>
    </w:p>
    <w:p w14:paraId="68A945F3" w14:textId="77777777" w:rsidR="008034B4" w:rsidRDefault="008034B4" w:rsidP="008034B4">
      <w:r>
        <w:t>A range of stakeholders were involved in the heatwave study, participating in the research and reviewing the findings. The cities of Melbourne and Whittlesea, the Mildura Rural City Council and Victorian Council of Social Services worked alongside government agencies on the project.</w:t>
      </w:r>
    </w:p>
    <w:p w14:paraId="40ED6F1E" w14:textId="6911A121" w:rsidR="008034B4" w:rsidRPr="00041EC0" w:rsidRDefault="00977741" w:rsidP="008034B4">
      <w:pPr>
        <w:rPr>
          <w:rFonts w:eastAsiaTheme="majorEastAsia"/>
        </w:rPr>
      </w:pPr>
      <w:hyperlink r:id="rId60" w:history="1">
        <w:r w:rsidR="008034B4" w:rsidRPr="00A4520C">
          <w:rPr>
            <w:rStyle w:val="Hyperlink"/>
            <w:rFonts w:eastAsiaTheme="majorEastAsia"/>
          </w:rPr>
          <w:t>Heatwaves in Victoria: A Vulnerability Assessment</w:t>
        </w:r>
      </w:hyperlink>
      <w:r w:rsidR="008034B4">
        <w:t xml:space="preserve"> was published in November 2018 and has already been used as a source document by the City of Melbourne in the development </w:t>
      </w:r>
      <w:r w:rsidR="008034B4" w:rsidRPr="00041EC0">
        <w:t xml:space="preserve">of </w:t>
      </w:r>
      <w:hyperlink r:id="rId61" w:history="1">
        <w:r w:rsidR="008034B4" w:rsidRPr="00041EC0">
          <w:rPr>
            <w:rStyle w:val="Hyperlink"/>
            <w:rFonts w:eastAsiaTheme="majorEastAsia"/>
          </w:rPr>
          <w:t>Living Melbourne: our metropolitan urban forest strategy</w:t>
        </w:r>
      </w:hyperlink>
      <w:r w:rsidR="008034B4" w:rsidRPr="00041EC0">
        <w:t>.</w:t>
      </w:r>
    </w:p>
    <w:p w14:paraId="6FCCA4B1" w14:textId="4CF1AF1B" w:rsidR="008034B4" w:rsidRDefault="008034B4" w:rsidP="008034B4">
      <w:r>
        <w:t xml:space="preserve">Please </w:t>
      </w:r>
      <w:r w:rsidRPr="00041EC0">
        <w:t xml:space="preserve">refer to the </w:t>
      </w:r>
      <w:hyperlink r:id="rId62" w:history="1">
        <w:r w:rsidRPr="00041EC0">
          <w:rPr>
            <w:rStyle w:val="Hyperlink"/>
            <w:rFonts w:eastAsiaTheme="majorEastAsia"/>
          </w:rPr>
          <w:t>fact sheet</w:t>
        </w:r>
      </w:hyperlink>
      <w:r w:rsidRPr="00041EC0">
        <w:t xml:space="preserve"> on DELWP's website</w:t>
      </w:r>
      <w:r>
        <w:t xml:space="preserve"> for relevant statistics on costs currently being borne by sectors and regions due to heatwave events. </w:t>
      </w:r>
    </w:p>
    <w:p w14:paraId="18D70F7E" w14:textId="77777777" w:rsidR="008034B4" w:rsidRPr="004F3D2B" w:rsidRDefault="008034B4" w:rsidP="004F3D2B">
      <w:pPr>
        <w:pStyle w:val="Heading4"/>
      </w:pPr>
      <w:r>
        <w:t>Legislative objective</w:t>
      </w:r>
    </w:p>
    <w:p w14:paraId="0D7A0B8D" w14:textId="77777777" w:rsidR="008034B4" w:rsidRDefault="008034B4" w:rsidP="008034B4">
      <w:r>
        <w:t>This project fosters community action or innovation in relation to the reduction of greenhouse gas substance emissions or adaptation or adjustment to climate change in Victoria by providing up-to-date, accessible information about climate change science and impacts to decision-makers and the wider community, to empower proactive adaptation to climate change.</w:t>
      </w:r>
    </w:p>
    <w:p w14:paraId="1E19CB3C" w14:textId="77777777" w:rsidR="008034B4" w:rsidRDefault="008034B4" w:rsidP="008034B4">
      <w:r>
        <w:t>Quality, accessible information empowers decision-makers and the community to act to reduce the risks of climate change. Access to authoritative and reliable information also builds a common understanding of climate change and helps the community to collaborate more effectively.</w:t>
      </w:r>
    </w:p>
    <w:p w14:paraId="5AA28DCB" w14:textId="0C5273E4" w:rsidR="007A74E6" w:rsidRDefault="008034B4" w:rsidP="008034B4">
      <w:r>
        <w:t>This project is funded in part from the Communicating Climate Change Science and Impacts program, which is funded by the Sustainability Fund. The Communicating Climate Change Science and Impacts program received $0.20 million in 2018–19 to support various projects.</w:t>
      </w:r>
    </w:p>
    <w:p w14:paraId="52349F02" w14:textId="29885D41" w:rsidR="008034B4" w:rsidRDefault="008034B4" w:rsidP="008034B4">
      <w:r>
        <w:t>End of case study.</w:t>
      </w:r>
    </w:p>
    <w:p w14:paraId="405B2861" w14:textId="7F301164" w:rsidR="008034B4" w:rsidRDefault="008034B4" w:rsidP="008034B4">
      <w:pPr>
        <w:pStyle w:val="Heading1"/>
      </w:pPr>
      <w:bookmarkStart w:id="11" w:name="_Toc44495316"/>
      <w:r>
        <w:t>The source of the Sustainability Fund</w:t>
      </w:r>
      <w:bookmarkEnd w:id="11"/>
    </w:p>
    <w:p w14:paraId="0428DD85" w14:textId="77777777" w:rsidR="008034B4" w:rsidRDefault="008034B4" w:rsidP="008034B4">
      <w:pPr>
        <w:pStyle w:val="Heading2"/>
      </w:pPr>
      <w:r>
        <w:t xml:space="preserve">A levy on waste </w:t>
      </w:r>
    </w:p>
    <w:p w14:paraId="2EC6E759" w14:textId="77777777" w:rsidR="008034B4" w:rsidRDefault="008034B4" w:rsidP="008034B4">
      <w:r>
        <w:t xml:space="preserve">The Municipal and Industrial Landfill Levy (MILL) was introduced to reduce Victorians’ reliance on landfills by providing an incentive to reuse, recycle or reduce waste. </w:t>
      </w:r>
    </w:p>
    <w:p w14:paraId="1FA6055F" w14:textId="77777777" w:rsidR="008034B4" w:rsidRDefault="008034B4" w:rsidP="008034B4">
      <w:r>
        <w:t xml:space="preserve">The MILL is paid by licensed landfill operators for each tonne of waste deposited, with the cost passed on to the user through gate fees. </w:t>
      </w:r>
    </w:p>
    <w:p w14:paraId="3F28BE4A" w14:textId="77777777" w:rsidR="008034B4" w:rsidRDefault="008034B4" w:rsidP="008034B4">
      <w:r>
        <w:t xml:space="preserve">The </w:t>
      </w:r>
      <w:r>
        <w:rPr>
          <w:rStyle w:val="Italic"/>
          <w:rFonts w:eastAsiaTheme="majorEastAsia"/>
        </w:rPr>
        <w:t>Environment Protection Act 1970</w:t>
      </w:r>
      <w:r>
        <w:t xml:space="preserve"> determines how the MILL revenue is to be managed and spent. Under the Act, the Environment Protection Authority (EPA) is responsible for collecting the levies and transferring them to a trust account managed by DELWP. </w:t>
      </w:r>
    </w:p>
    <w:p w14:paraId="1919003E" w14:textId="77777777" w:rsidR="008034B4" w:rsidRDefault="008034B4" w:rsidP="008034B4">
      <w:r>
        <w:t>The Act specifies how the money paid into this trust can be applied. It allows for distributions to agencies that are working to drive better environmental outcomes for Victoria. These agencies include the EPA, Sustainability Victoria and the seven Waste and Resource Recovery Groups.</w:t>
      </w:r>
    </w:p>
    <w:p w14:paraId="6F2AF874" w14:textId="77777777" w:rsidR="008034B4" w:rsidRDefault="008034B4" w:rsidP="008034B4">
      <w:r>
        <w:t>After distributions to key environmental agencies, the remaining revenue is transferred and held in the Sustainability Fund.</w:t>
      </w:r>
    </w:p>
    <w:p w14:paraId="5E8A613E" w14:textId="77777777" w:rsidR="008034B4" w:rsidRDefault="008034B4" w:rsidP="008034B4">
      <w:pPr>
        <w:pStyle w:val="Heading2"/>
      </w:pPr>
      <w:r>
        <w:lastRenderedPageBreak/>
        <w:t xml:space="preserve">How levy funds are </w:t>
      </w:r>
      <w:r w:rsidRPr="008034B4">
        <w:t>used</w:t>
      </w:r>
      <w:r>
        <w:t xml:space="preserve"> </w:t>
      </w:r>
    </w:p>
    <w:p w14:paraId="7DC15EF6" w14:textId="77777777" w:rsidR="008034B4" w:rsidRDefault="008034B4" w:rsidP="008034B4">
      <w:r>
        <w:t xml:space="preserve">The MILL funds the essential work of environmental agencies and initiatives that improve waste management, protect and restore the environment, or take action on climate change. </w:t>
      </w:r>
    </w:p>
    <w:p w14:paraId="7E650298" w14:textId="77777777" w:rsidR="008034B4" w:rsidRDefault="008034B4" w:rsidP="008034B4">
      <w:r>
        <w:t xml:space="preserve">In 2018–19, $140.2 million from the MILL was distributed to these environmental agencies, including the EPA, Sustainability Victoria, Parks Victoria, Waste and Resource Recovery Groups, the Commissioner for Environment Sustainability and Committees of Management for Crown land. </w:t>
      </w:r>
    </w:p>
    <w:p w14:paraId="04216B8C" w14:textId="77777777" w:rsidR="008034B4" w:rsidRDefault="008034B4" w:rsidP="008034B4">
      <w:r>
        <w:t xml:space="preserve">The remaining funds were transferred to the Sustainability Fund; this amount totalled $73.5 million in 2018–19. In 2019–20, $136.9 million is forecast to be distributed to agencies and the remaining $103.2 million to be transferred to the fund. </w:t>
      </w:r>
    </w:p>
    <w:p w14:paraId="112783BF" w14:textId="41AF8C18" w:rsidR="008034B4" w:rsidRDefault="008034B4" w:rsidP="008034B4">
      <w:r>
        <w:t xml:space="preserve">Allocations from the fund are made as part of the Budget process and require the joint consent of the Minister for Energy, Environment and Climate Change and the Premier. These allocations support government initiatives and are made in accordance with the fund’s </w:t>
      </w:r>
      <w:hyperlink r:id="rId63" w:history="1">
        <w:r w:rsidRPr="00A4520C">
          <w:rPr>
            <w:rStyle w:val="Hyperlink"/>
            <w:rFonts w:eastAsiaTheme="majorEastAsia"/>
          </w:rPr>
          <w:t>Priority Statement</w:t>
        </w:r>
      </w:hyperlink>
      <w:r>
        <w:t xml:space="preserve"> and government policy. </w:t>
      </w:r>
    </w:p>
    <w:p w14:paraId="33F5FE78" w14:textId="57DBFCC1" w:rsidR="008034B4" w:rsidRDefault="008034B4" w:rsidP="004F3D2B">
      <w:pPr>
        <w:pStyle w:val="Heading3"/>
      </w:pPr>
      <w:r>
        <w:t>Figure 5: Distributions of the MILL</w:t>
      </w:r>
    </w:p>
    <w:p w14:paraId="2D7C5759" w14:textId="41CBD194" w:rsidR="008034B4" w:rsidRPr="008034B4" w:rsidRDefault="008034B4" w:rsidP="008034B4">
      <w:r>
        <w:rPr>
          <w:noProof/>
        </w:rPr>
        <w:drawing>
          <wp:inline distT="0" distB="0" distL="0" distR="0" wp14:anchorId="433403F7" wp14:editId="1CD5D4E3">
            <wp:extent cx="6451600" cy="39116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jpg"/>
                    <pic:cNvPicPr/>
                  </pic:nvPicPr>
                  <pic:blipFill>
                    <a:blip r:embed="rId64" cstate="email">
                      <a:extLst>
                        <a:ext uri="{28A0092B-C50C-407E-A947-70E740481C1C}">
                          <a14:useLocalDpi xmlns:a14="http://schemas.microsoft.com/office/drawing/2010/main"/>
                        </a:ext>
                      </a:extLst>
                    </a:blip>
                    <a:stretch>
                      <a:fillRect/>
                    </a:stretch>
                  </pic:blipFill>
                  <pic:spPr>
                    <a:xfrm>
                      <a:off x="0" y="0"/>
                      <a:ext cx="6451600" cy="3911600"/>
                    </a:xfrm>
                    <a:prstGeom prst="rect">
                      <a:avLst/>
                    </a:prstGeom>
                  </pic:spPr>
                </pic:pic>
              </a:graphicData>
            </a:graphic>
          </wp:inline>
        </w:drawing>
      </w:r>
    </w:p>
    <w:p w14:paraId="1AC8BB0C" w14:textId="36A5EF50" w:rsidR="008034B4" w:rsidRDefault="008034B4" w:rsidP="004F3D2B">
      <w:pPr>
        <w:pStyle w:val="Heading3"/>
        <w:rPr>
          <w:rFonts w:eastAsiaTheme="minorHAnsi"/>
          <w:lang w:val="en-US" w:eastAsia="en-US"/>
        </w:rPr>
      </w:pPr>
      <w:r>
        <w:rPr>
          <w:rFonts w:eastAsiaTheme="minorHAnsi"/>
          <w:lang w:val="en-US" w:eastAsia="en-US"/>
        </w:rPr>
        <w:lastRenderedPageBreak/>
        <w:t xml:space="preserve">Figure 6: </w:t>
      </w:r>
      <w:r w:rsidRPr="008034B4">
        <w:rPr>
          <w:rFonts w:eastAsiaTheme="minorHAnsi"/>
          <w:lang w:val="en-US" w:eastAsia="en-US"/>
        </w:rPr>
        <w:t xml:space="preserve">How the landfill levy is distributed to the MILL and </w:t>
      </w:r>
      <w:r w:rsidRPr="004F3D2B">
        <w:rPr>
          <w:rFonts w:eastAsiaTheme="minorHAnsi"/>
        </w:rPr>
        <w:t>Sustainability</w:t>
      </w:r>
      <w:r w:rsidRPr="008034B4">
        <w:rPr>
          <w:rFonts w:eastAsiaTheme="minorHAnsi"/>
          <w:lang w:val="en-US" w:eastAsia="en-US"/>
        </w:rPr>
        <w:t xml:space="preserve"> Fund</w:t>
      </w:r>
    </w:p>
    <w:p w14:paraId="16DA8E1B" w14:textId="76F33153" w:rsidR="008034B4" w:rsidRDefault="008034B4" w:rsidP="008034B4">
      <w:pPr>
        <w:rPr>
          <w:rFonts w:eastAsiaTheme="minorHAnsi"/>
          <w:lang w:val="en-US"/>
        </w:rPr>
      </w:pPr>
      <w:r>
        <w:rPr>
          <w:rFonts w:eastAsiaTheme="minorHAnsi"/>
          <w:noProof/>
          <w:lang w:val="en-US"/>
        </w:rPr>
        <w:drawing>
          <wp:inline distT="0" distB="0" distL="0" distR="0" wp14:anchorId="32FBC9E3" wp14:editId="457D675D">
            <wp:extent cx="6858000" cy="7860665"/>
            <wp:effectExtent l="0" t="0" r="0"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6.jpg"/>
                    <pic:cNvPicPr/>
                  </pic:nvPicPr>
                  <pic:blipFill>
                    <a:blip r:embed="rId65" cstate="email">
                      <a:extLst>
                        <a:ext uri="{28A0092B-C50C-407E-A947-70E740481C1C}">
                          <a14:useLocalDpi xmlns:a14="http://schemas.microsoft.com/office/drawing/2010/main"/>
                        </a:ext>
                      </a:extLst>
                    </a:blip>
                    <a:stretch>
                      <a:fillRect/>
                    </a:stretch>
                  </pic:blipFill>
                  <pic:spPr>
                    <a:xfrm>
                      <a:off x="0" y="0"/>
                      <a:ext cx="6858000" cy="7860665"/>
                    </a:xfrm>
                    <a:prstGeom prst="rect">
                      <a:avLst/>
                    </a:prstGeom>
                  </pic:spPr>
                </pic:pic>
              </a:graphicData>
            </a:graphic>
          </wp:inline>
        </w:drawing>
      </w:r>
    </w:p>
    <w:p w14:paraId="10A33A19" w14:textId="6E50D860" w:rsidR="008034B4" w:rsidRPr="008034B4" w:rsidRDefault="008034B4" w:rsidP="004F3D2B">
      <w:pPr>
        <w:pStyle w:val="Heading2"/>
        <w:rPr>
          <w:rFonts w:eastAsiaTheme="minorHAnsi"/>
          <w:lang w:val="en-GB" w:eastAsia="en-US"/>
        </w:rPr>
      </w:pPr>
      <w:r w:rsidRPr="008034B4">
        <w:rPr>
          <w:rFonts w:eastAsiaTheme="minorHAnsi"/>
          <w:lang w:val="en-GB" w:eastAsia="en-US"/>
        </w:rPr>
        <w:lastRenderedPageBreak/>
        <w:t>Case study</w:t>
      </w:r>
      <w:r>
        <w:rPr>
          <w:rFonts w:eastAsiaTheme="minorHAnsi"/>
          <w:lang w:val="en-GB" w:eastAsia="en-US"/>
        </w:rPr>
        <w:t xml:space="preserve">: Waste </w:t>
      </w:r>
      <w:r w:rsidRPr="004F3D2B">
        <w:rPr>
          <w:rFonts w:eastAsiaTheme="minorHAnsi"/>
        </w:rPr>
        <w:t>Management</w:t>
      </w:r>
    </w:p>
    <w:p w14:paraId="60F89065" w14:textId="2E89D4EF" w:rsidR="008034B4" w:rsidRPr="008034B4" w:rsidRDefault="008034B4" w:rsidP="004F3D2B">
      <w:pPr>
        <w:pStyle w:val="Heading3"/>
        <w:rPr>
          <w:rFonts w:eastAsiaTheme="minorHAnsi"/>
          <w:lang w:val="en-GB" w:eastAsia="en-US"/>
        </w:rPr>
      </w:pPr>
      <w:r w:rsidRPr="008034B4">
        <w:rPr>
          <w:rFonts w:eastAsiaTheme="minorHAnsi"/>
          <w:lang w:val="en-GB" w:eastAsia="en-US"/>
        </w:rPr>
        <w:t xml:space="preserve">The Community Takes Control of Litter </w:t>
      </w:r>
    </w:p>
    <w:p w14:paraId="3F534FA6" w14:textId="77777777" w:rsidR="008034B4" w:rsidRDefault="008034B4" w:rsidP="008034B4">
      <w:pPr>
        <w:rPr>
          <w:rFonts w:eastAsiaTheme="minorHAnsi"/>
          <w:lang w:val="en-GB" w:eastAsia="en-US"/>
        </w:rPr>
      </w:pPr>
      <w:r>
        <w:rPr>
          <w:rFonts w:eastAsiaTheme="minorHAnsi"/>
          <w:noProof/>
          <w:lang w:val="en-GB" w:eastAsia="en-US"/>
        </w:rPr>
        <w:drawing>
          <wp:inline distT="0" distB="0" distL="0" distR="0" wp14:anchorId="566E6370" wp14:editId="03B77542">
            <wp:extent cx="3683000" cy="3848100"/>
            <wp:effectExtent l="0" t="0" r="0" b="0"/>
            <wp:docPr id="9" name="Picture 9" descr="A group of people rowing 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g"/>
                    <pic:cNvPicPr/>
                  </pic:nvPicPr>
                  <pic:blipFill>
                    <a:blip r:embed="rId66" cstate="email">
                      <a:extLst>
                        <a:ext uri="{28A0092B-C50C-407E-A947-70E740481C1C}">
                          <a14:useLocalDpi xmlns:a14="http://schemas.microsoft.com/office/drawing/2010/main"/>
                        </a:ext>
                      </a:extLst>
                    </a:blip>
                    <a:stretch>
                      <a:fillRect/>
                    </a:stretch>
                  </pic:blipFill>
                  <pic:spPr>
                    <a:xfrm>
                      <a:off x="0" y="0"/>
                      <a:ext cx="3683000" cy="3848100"/>
                    </a:xfrm>
                    <a:prstGeom prst="rect">
                      <a:avLst/>
                    </a:prstGeom>
                  </pic:spPr>
                </pic:pic>
              </a:graphicData>
            </a:graphic>
          </wp:inline>
        </w:drawing>
      </w:r>
    </w:p>
    <w:p w14:paraId="3A3C0BD7" w14:textId="0BF1E476" w:rsidR="008034B4" w:rsidRPr="008034B4" w:rsidRDefault="008034B4" w:rsidP="008034B4">
      <w:pPr>
        <w:pStyle w:val="Caption"/>
        <w:rPr>
          <w:rFonts w:eastAsiaTheme="minorHAnsi"/>
          <w:lang w:val="en-GB" w:eastAsia="en-US"/>
        </w:rPr>
      </w:pPr>
      <w:r w:rsidRPr="008034B4">
        <w:rPr>
          <w:rFonts w:eastAsiaTheme="minorHAnsi"/>
          <w:lang w:val="en-GB" w:eastAsia="en-US"/>
        </w:rPr>
        <w:t xml:space="preserve">Shepparton Canoe Club members collect rubbish from the banks of Goulburn River at a clean-up organised </w:t>
      </w:r>
      <w:r w:rsidRPr="008034B4">
        <w:t>by</w:t>
      </w:r>
      <w:r w:rsidRPr="008034B4">
        <w:rPr>
          <w:rFonts w:eastAsiaTheme="minorHAnsi"/>
          <w:lang w:val="en-GB" w:eastAsia="en-US"/>
        </w:rPr>
        <w:t xml:space="preserve"> the local council</w:t>
      </w:r>
    </w:p>
    <w:p w14:paraId="2C30486A" w14:textId="59D63584" w:rsidR="008034B4" w:rsidRDefault="008034B4" w:rsidP="008034B4">
      <w:pPr>
        <w:rPr>
          <w:rFonts w:eastAsiaTheme="minorHAnsi"/>
          <w:lang w:val="en-GB" w:eastAsia="en-US"/>
        </w:rPr>
      </w:pPr>
      <w:r>
        <w:rPr>
          <w:rFonts w:eastAsiaTheme="minorHAnsi"/>
          <w:noProof/>
          <w:lang w:val="en-GB" w:eastAsia="en-US"/>
        </w:rPr>
        <w:drawing>
          <wp:inline distT="0" distB="0" distL="0" distR="0" wp14:anchorId="0C0B6079" wp14:editId="2D866895">
            <wp:extent cx="3797300" cy="3848100"/>
            <wp:effectExtent l="0" t="0" r="0" b="0"/>
            <wp:docPr id="10" name="Picture 10" descr="A picture containing outdoor, truck, 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g"/>
                    <pic:cNvPicPr/>
                  </pic:nvPicPr>
                  <pic:blipFill>
                    <a:blip r:embed="rId67" cstate="email">
                      <a:extLst>
                        <a:ext uri="{28A0092B-C50C-407E-A947-70E740481C1C}">
                          <a14:useLocalDpi xmlns:a14="http://schemas.microsoft.com/office/drawing/2010/main"/>
                        </a:ext>
                      </a:extLst>
                    </a:blip>
                    <a:stretch>
                      <a:fillRect/>
                    </a:stretch>
                  </pic:blipFill>
                  <pic:spPr>
                    <a:xfrm>
                      <a:off x="0" y="0"/>
                      <a:ext cx="3797300" cy="3848100"/>
                    </a:xfrm>
                    <a:prstGeom prst="rect">
                      <a:avLst/>
                    </a:prstGeom>
                  </pic:spPr>
                </pic:pic>
              </a:graphicData>
            </a:graphic>
          </wp:inline>
        </w:drawing>
      </w:r>
    </w:p>
    <w:p w14:paraId="0FB99525" w14:textId="77777777" w:rsidR="008034B4" w:rsidRPr="008034B4" w:rsidRDefault="008034B4" w:rsidP="008034B4">
      <w:pPr>
        <w:pStyle w:val="Caption"/>
        <w:rPr>
          <w:rFonts w:eastAsiaTheme="minorHAnsi"/>
          <w:lang w:val="en-GB" w:eastAsia="en-US"/>
        </w:rPr>
      </w:pPr>
      <w:r w:rsidRPr="008034B4">
        <w:rPr>
          <w:rFonts w:eastAsiaTheme="minorHAnsi"/>
          <w:lang w:val="en-GB" w:eastAsia="en-US"/>
        </w:rPr>
        <w:lastRenderedPageBreak/>
        <w:t>Some of the ‘treasure’ collected from Goulburn River</w:t>
      </w:r>
    </w:p>
    <w:p w14:paraId="6151546A" w14:textId="59BE7794" w:rsidR="008034B4" w:rsidRDefault="008034B4" w:rsidP="008034B4">
      <w:pPr>
        <w:rPr>
          <w:rFonts w:eastAsiaTheme="minorHAnsi"/>
          <w:lang w:val="en-GB" w:eastAsia="en-US"/>
        </w:rPr>
      </w:pPr>
      <w:r w:rsidRPr="008034B4">
        <w:rPr>
          <w:rFonts w:eastAsiaTheme="minorHAnsi"/>
          <w:lang w:val="en-GB" w:eastAsia="en-US"/>
        </w:rPr>
        <w:t>Changing tack in the battle against litter has given the Goulburn River a new lease on life.</w:t>
      </w:r>
    </w:p>
    <w:p w14:paraId="33F88EE1" w14:textId="2C3751FE" w:rsidR="008034B4" w:rsidRPr="008034B4" w:rsidRDefault="008034B4" w:rsidP="008034B4">
      <w:pPr>
        <w:rPr>
          <w:rFonts w:eastAsiaTheme="minorHAnsi"/>
          <w:lang w:val="en-GB" w:eastAsia="en-US"/>
        </w:rPr>
      </w:pPr>
      <w:r w:rsidRPr="008034B4">
        <w:rPr>
          <w:rFonts w:eastAsiaTheme="minorHAnsi"/>
          <w:lang w:val="en-GB" w:eastAsia="en-US"/>
        </w:rPr>
        <w:t xml:space="preserve">RiverConnect, an illegal-dumping working group run by Greater Shepparton City Council, joined forces with members of the Shepparton Canoe Club to clean up a significant amount of rubbish from the banks of the river at two recent clean-up events. </w:t>
      </w:r>
    </w:p>
    <w:p w14:paraId="618E0A6E" w14:textId="77777777" w:rsidR="008034B4" w:rsidRPr="008034B4" w:rsidRDefault="008034B4" w:rsidP="008034B4">
      <w:pPr>
        <w:rPr>
          <w:rFonts w:eastAsiaTheme="minorHAnsi"/>
          <w:lang w:val="en-GB" w:eastAsia="en-US"/>
        </w:rPr>
      </w:pPr>
      <w:r w:rsidRPr="008034B4">
        <w:rPr>
          <w:rFonts w:eastAsiaTheme="minorHAnsi"/>
          <w:lang w:val="en-GB" w:eastAsia="en-US"/>
        </w:rPr>
        <w:t xml:space="preserve">Previously, RiverConnect would mostly tackle rubbish and illegal dumping from an enforcement angle. </w:t>
      </w:r>
    </w:p>
    <w:p w14:paraId="2132FCBF" w14:textId="77777777" w:rsidR="008034B4" w:rsidRPr="008034B4" w:rsidRDefault="008034B4" w:rsidP="008034B4">
      <w:pPr>
        <w:rPr>
          <w:rFonts w:eastAsiaTheme="minorHAnsi"/>
          <w:lang w:val="en-GB" w:eastAsia="en-US"/>
        </w:rPr>
      </w:pPr>
      <w:r w:rsidRPr="008034B4">
        <w:rPr>
          <w:rFonts w:eastAsiaTheme="minorHAnsi"/>
          <w:lang w:val="en-GB" w:eastAsia="en-US"/>
        </w:rPr>
        <w:t>But, after attending a behaviour-change workshop at Sustainability Victoria, the group switched to community-driven stewardship as a means of bringing the community on board at the start of the project instead of approaching them later. By including land managers, recreational river users and community groups in the initial planning, more locals than ever were involved in the clean-ups.</w:t>
      </w:r>
    </w:p>
    <w:p w14:paraId="3C16FC9C" w14:textId="77777777" w:rsidR="008034B4" w:rsidRPr="008034B4" w:rsidRDefault="008034B4" w:rsidP="008034B4">
      <w:pPr>
        <w:rPr>
          <w:rFonts w:eastAsiaTheme="minorHAnsi"/>
          <w:lang w:val="en-GB" w:eastAsia="en-US"/>
        </w:rPr>
      </w:pPr>
      <w:r w:rsidRPr="008034B4">
        <w:rPr>
          <w:rFonts w:eastAsiaTheme="minorHAnsi"/>
          <w:lang w:val="en-GB" w:eastAsia="en-US"/>
        </w:rPr>
        <w:t>The shift in thinking has had a big impact: the stretch of Goulburn River tackled at these events has stayed reasonably clean, with only a small percentage of the volume of debris removed reappearing.</w:t>
      </w:r>
    </w:p>
    <w:p w14:paraId="58E5C29D" w14:textId="77777777" w:rsidR="008034B4" w:rsidRPr="008034B4" w:rsidRDefault="008034B4" w:rsidP="008034B4">
      <w:pPr>
        <w:rPr>
          <w:rFonts w:eastAsiaTheme="minorHAnsi"/>
          <w:lang w:val="en-GB" w:eastAsia="en-US"/>
        </w:rPr>
      </w:pPr>
      <w:r w:rsidRPr="008034B4">
        <w:rPr>
          <w:rFonts w:eastAsiaTheme="minorHAnsi"/>
          <w:lang w:val="en-GB" w:eastAsia="en-US"/>
        </w:rPr>
        <w:t>Community action was just one part of this project co-funded by Sustainability Victoria. Cameras and signage were installed at dumping hotspots to monitor and prosecute dumpers in the Shepparton Regional Park. Media campaigns encouraged residents to report new rubbish dump sites rather than rubbish at these targeted hotspots.</w:t>
      </w:r>
    </w:p>
    <w:p w14:paraId="0167E7FE" w14:textId="77777777" w:rsidR="008034B4" w:rsidRPr="008034B4" w:rsidRDefault="008034B4" w:rsidP="008034B4">
      <w:pPr>
        <w:rPr>
          <w:rFonts w:eastAsiaTheme="minorHAnsi"/>
          <w:lang w:val="en-GB" w:eastAsia="en-US"/>
        </w:rPr>
      </w:pPr>
      <w:r w:rsidRPr="008034B4">
        <w:rPr>
          <w:rFonts w:eastAsiaTheme="minorHAnsi"/>
          <w:lang w:val="en-GB" w:eastAsia="en-US"/>
        </w:rPr>
        <w:t xml:space="preserve">To tackle illegal dumping further, RiverConnect engaged in more face-to-face discussions with Parks Victoria rangers to help target campers to ensure they clean up their sites. </w:t>
      </w:r>
    </w:p>
    <w:p w14:paraId="0A3B9E6B" w14:textId="77777777" w:rsidR="008034B4" w:rsidRPr="008034B4" w:rsidRDefault="008034B4" w:rsidP="008034B4">
      <w:pPr>
        <w:rPr>
          <w:rFonts w:eastAsiaTheme="minorHAnsi"/>
          <w:lang w:val="en-GB" w:eastAsia="en-US"/>
        </w:rPr>
      </w:pPr>
      <w:r w:rsidRPr="008034B4">
        <w:rPr>
          <w:rFonts w:eastAsiaTheme="minorHAnsi"/>
          <w:lang w:val="en-GB" w:eastAsia="en-US"/>
        </w:rPr>
        <w:t xml:space="preserve">Surveillance signage and cameras will continue to be trialled in several dumping hotspots, while additional advertising materials are being developed that focus on behaviour change. New materials for local schools are being prepared to increase students’ awareness of the issues related to illegal dumping. </w:t>
      </w:r>
    </w:p>
    <w:p w14:paraId="2C39299E" w14:textId="77777777" w:rsidR="008034B4" w:rsidRPr="008034B4" w:rsidRDefault="008034B4" w:rsidP="004F3D2B">
      <w:pPr>
        <w:pStyle w:val="Heading4"/>
        <w:rPr>
          <w:rFonts w:eastAsiaTheme="minorHAnsi"/>
          <w:lang w:val="en-GB" w:eastAsia="en-US"/>
        </w:rPr>
      </w:pPr>
      <w:r w:rsidRPr="008034B4">
        <w:rPr>
          <w:rFonts w:eastAsiaTheme="minorHAnsi"/>
          <w:lang w:val="en-GB" w:eastAsia="en-US"/>
        </w:rPr>
        <w:t xml:space="preserve">Legislative </w:t>
      </w:r>
      <w:r w:rsidRPr="008034B4">
        <w:t>objective</w:t>
      </w:r>
    </w:p>
    <w:p w14:paraId="27FE60F6" w14:textId="77777777" w:rsidR="008034B4" w:rsidRPr="008034B4" w:rsidRDefault="008034B4" w:rsidP="008034B4">
      <w:pPr>
        <w:rPr>
          <w:rFonts w:eastAsiaTheme="minorHAnsi"/>
          <w:lang w:val="en-GB" w:eastAsia="en-US"/>
        </w:rPr>
      </w:pPr>
      <w:r w:rsidRPr="008034B4">
        <w:rPr>
          <w:rFonts w:eastAsiaTheme="minorHAnsi"/>
          <w:lang w:val="en-GB" w:eastAsia="en-US"/>
        </w:rPr>
        <w:t>This project fosters the environmentally sustainable use of resources and best practices in waste management to advance the social and economic development of Victoria by engaging Victorians to contribute to litter prevention and management activities, and empowering the community to act to improve the environment and encouraging the efficient use of resources by directing litter to the waste and resource recovery sector.</w:t>
      </w:r>
    </w:p>
    <w:p w14:paraId="6AB8357C" w14:textId="7AFE4FDD" w:rsidR="008034B4" w:rsidRDefault="008034B4" w:rsidP="008034B4">
      <w:pPr>
        <w:rPr>
          <w:rFonts w:eastAsiaTheme="minorHAnsi"/>
          <w:lang w:val="en-GB" w:eastAsia="en-US"/>
        </w:rPr>
      </w:pPr>
      <w:r w:rsidRPr="008034B4">
        <w:rPr>
          <w:rFonts w:eastAsiaTheme="minorHAnsi"/>
          <w:lang w:val="en-GB" w:eastAsia="en-US"/>
        </w:rPr>
        <w:t xml:space="preserve">This project is funded in </w:t>
      </w:r>
      <w:proofErr w:type="gramStart"/>
      <w:r w:rsidRPr="008034B4">
        <w:rPr>
          <w:rFonts w:eastAsiaTheme="minorHAnsi"/>
          <w:lang w:val="en-GB" w:eastAsia="en-US"/>
        </w:rPr>
        <w:t>full from</w:t>
      </w:r>
      <w:proofErr w:type="gramEnd"/>
      <w:r w:rsidRPr="008034B4">
        <w:rPr>
          <w:rFonts w:eastAsiaTheme="minorHAnsi"/>
          <w:lang w:val="en-GB" w:eastAsia="en-US"/>
        </w:rPr>
        <w:t xml:space="preserve"> the Victorian Litter Plan, which is funded by the Sustainability Fund. The Victorian Litter Plan received $0.10 million in 2018–19 to support various projects.</w:t>
      </w:r>
    </w:p>
    <w:p w14:paraId="094ACF18" w14:textId="76ACE12D" w:rsidR="008034B4" w:rsidRDefault="008034B4" w:rsidP="008034B4">
      <w:pPr>
        <w:rPr>
          <w:rFonts w:eastAsiaTheme="minorHAnsi"/>
          <w:lang w:val="en-GB" w:eastAsia="en-US"/>
        </w:rPr>
      </w:pPr>
      <w:r>
        <w:rPr>
          <w:rFonts w:eastAsiaTheme="minorHAnsi"/>
          <w:lang w:val="en-GB" w:eastAsia="en-US"/>
        </w:rPr>
        <w:t>End of case study.</w:t>
      </w:r>
    </w:p>
    <w:p w14:paraId="1CCB33AB" w14:textId="77777777" w:rsidR="008034B4" w:rsidRPr="008034B4" w:rsidRDefault="008034B4" w:rsidP="008034B4">
      <w:pPr>
        <w:pStyle w:val="Heading1"/>
        <w:rPr>
          <w:rFonts w:eastAsiaTheme="minorHAnsi"/>
          <w:lang w:val="en-GB" w:eastAsia="en-US"/>
        </w:rPr>
      </w:pPr>
      <w:bookmarkStart w:id="12" w:name="_Toc44495317"/>
      <w:r w:rsidRPr="008034B4">
        <w:rPr>
          <w:rFonts w:eastAsiaTheme="minorHAnsi"/>
          <w:lang w:val="en-GB" w:eastAsia="en-US"/>
        </w:rPr>
        <w:t>Investment over time</w:t>
      </w:r>
      <w:bookmarkEnd w:id="12"/>
    </w:p>
    <w:p w14:paraId="3A89E743" w14:textId="77777777" w:rsidR="008034B4" w:rsidRPr="008034B4" w:rsidRDefault="008034B4" w:rsidP="008034B4">
      <w:pPr>
        <w:rPr>
          <w:rFonts w:eastAsiaTheme="minorHAnsi"/>
          <w:lang w:val="en-GB" w:eastAsia="en-US"/>
        </w:rPr>
      </w:pPr>
      <w:r w:rsidRPr="008034B4">
        <w:rPr>
          <w:rFonts w:eastAsiaTheme="minorHAnsi"/>
          <w:lang w:val="en-GB" w:eastAsia="en-US"/>
        </w:rPr>
        <w:t xml:space="preserve">Since its establishment, the Sustainability Fund has provided essential support to a wide range of programs to help lower our impact on the environment and assist communities respond to the impacts of climate change. The chart below illustrates its significant investment over the past nine years. </w:t>
      </w:r>
    </w:p>
    <w:p w14:paraId="5779BB66" w14:textId="77777777" w:rsidR="008034B4" w:rsidRPr="008034B4" w:rsidRDefault="008034B4" w:rsidP="008034B4">
      <w:pPr>
        <w:rPr>
          <w:rFonts w:eastAsiaTheme="minorHAnsi"/>
          <w:lang w:val="en-GB" w:eastAsia="en-US"/>
        </w:rPr>
      </w:pPr>
      <w:r w:rsidRPr="008034B4">
        <w:rPr>
          <w:rFonts w:eastAsiaTheme="minorHAnsi"/>
          <w:lang w:val="en-GB" w:eastAsia="en-US"/>
        </w:rPr>
        <w:t>The Victorian Government is committed to reducing the amount of waste going to landfill and improving waste management, as well as supporting Victorians prepare for and adapt to climate change. The government has allocated more than $700 million from the fund over the past five State Budgets to support a wide range of groups and organisations deliver better environmental outcomes for Victoria.</w:t>
      </w:r>
    </w:p>
    <w:p w14:paraId="74170B86" w14:textId="77777777" w:rsidR="008034B4" w:rsidRPr="008034B4" w:rsidRDefault="008034B4" w:rsidP="008034B4">
      <w:pPr>
        <w:rPr>
          <w:rFonts w:eastAsiaTheme="minorHAnsi"/>
          <w:lang w:val="en-GB" w:eastAsia="en-US"/>
        </w:rPr>
      </w:pPr>
      <w:r w:rsidRPr="008034B4">
        <w:rPr>
          <w:rFonts w:eastAsiaTheme="minorHAnsi"/>
          <w:lang w:val="en-GB" w:eastAsia="en-US"/>
        </w:rPr>
        <w:t>The 2019–20 State Budget builds on previous allocations from the fund by committing a further $53.5 million to help Victoria transition to a sustainable state. This 2019–20 investment includes:</w:t>
      </w:r>
    </w:p>
    <w:p w14:paraId="3321FADB" w14:textId="77777777" w:rsidR="008034B4" w:rsidRPr="008034B4" w:rsidRDefault="008034B4" w:rsidP="008034B4">
      <w:pPr>
        <w:pStyle w:val="ListBullet"/>
      </w:pPr>
      <w:r w:rsidRPr="008034B4">
        <w:t>$34.9 million for recycling response interim measures</w:t>
      </w:r>
    </w:p>
    <w:p w14:paraId="39A1820B" w14:textId="77777777" w:rsidR="008034B4" w:rsidRPr="008034B4" w:rsidRDefault="008034B4" w:rsidP="008034B4">
      <w:pPr>
        <w:pStyle w:val="ListBullet"/>
      </w:pPr>
      <w:r w:rsidRPr="008034B4">
        <w:t>$9.1 million to provide an additional 4000 solar PV rebates to meet unprecedented demand in 2018–19</w:t>
      </w:r>
    </w:p>
    <w:p w14:paraId="0406BBB6" w14:textId="77777777" w:rsidR="008034B4" w:rsidRPr="008034B4" w:rsidRDefault="008034B4" w:rsidP="008034B4">
      <w:pPr>
        <w:pStyle w:val="ListBullet"/>
      </w:pPr>
      <w:r w:rsidRPr="008034B4">
        <w:t>$3.7 million for combatting illegal stockpiling and mismanagement of hazardous waste</w:t>
      </w:r>
    </w:p>
    <w:p w14:paraId="115BF52F" w14:textId="77777777" w:rsidR="008034B4" w:rsidRPr="008034B4" w:rsidRDefault="008034B4" w:rsidP="008034B4">
      <w:pPr>
        <w:pStyle w:val="ListBullet"/>
      </w:pPr>
      <w:r w:rsidRPr="008034B4">
        <w:t>$3.0 million to protect Victoria’s coasts in the face of climate change</w:t>
      </w:r>
    </w:p>
    <w:p w14:paraId="0FD9CB2B" w14:textId="77777777" w:rsidR="008034B4" w:rsidRPr="008034B4" w:rsidRDefault="008034B4" w:rsidP="008034B4">
      <w:pPr>
        <w:pStyle w:val="ListBullet"/>
      </w:pPr>
      <w:r w:rsidRPr="008034B4">
        <w:t>$2.0 million to support Victoria’s first climate change strategy</w:t>
      </w:r>
    </w:p>
    <w:p w14:paraId="3153E1DA" w14:textId="77777777" w:rsidR="008034B4" w:rsidRPr="008034B4" w:rsidRDefault="008034B4" w:rsidP="008034B4">
      <w:pPr>
        <w:pStyle w:val="ListBullet"/>
      </w:pPr>
      <w:r w:rsidRPr="008034B4">
        <w:t>$0.8 million to support the National Australian Charitable Recycling Organisations with landfill levy relief to combat illegal dumping.</w:t>
      </w:r>
    </w:p>
    <w:p w14:paraId="7A0C28A1" w14:textId="77777777" w:rsidR="008034B4" w:rsidRPr="008034B4" w:rsidRDefault="008034B4" w:rsidP="008034B4">
      <w:pPr>
        <w:rPr>
          <w:rFonts w:eastAsiaTheme="minorHAnsi"/>
          <w:lang w:val="en-GB" w:eastAsia="en-US"/>
        </w:rPr>
      </w:pPr>
      <w:r w:rsidRPr="008034B4">
        <w:rPr>
          <w:rFonts w:eastAsiaTheme="minorHAnsi"/>
          <w:lang w:val="en-GB" w:eastAsia="en-US"/>
        </w:rPr>
        <w:lastRenderedPageBreak/>
        <w:t>The 2019–20 Budget builds on the government’s previous investments since 2015–16:</w:t>
      </w:r>
    </w:p>
    <w:p w14:paraId="3F7FB0C9" w14:textId="77777777" w:rsidR="008034B4" w:rsidRPr="008034B4" w:rsidRDefault="008034B4" w:rsidP="008034B4">
      <w:pPr>
        <w:pStyle w:val="ListBullet"/>
      </w:pPr>
      <w:r w:rsidRPr="008034B4">
        <w:t>$66.4 million in the 2018–19 Budget and Pre-Election Budget Update</w:t>
      </w:r>
    </w:p>
    <w:p w14:paraId="20ADD215" w14:textId="77777777" w:rsidR="008034B4" w:rsidRPr="008034B4" w:rsidRDefault="008034B4" w:rsidP="008034B4">
      <w:pPr>
        <w:pStyle w:val="ListBullet"/>
      </w:pPr>
      <w:r w:rsidRPr="008034B4">
        <w:t>$439 million in the 2017–18 Budget</w:t>
      </w:r>
    </w:p>
    <w:p w14:paraId="476138E9" w14:textId="77777777" w:rsidR="008034B4" w:rsidRPr="008034B4" w:rsidRDefault="008034B4" w:rsidP="008034B4">
      <w:pPr>
        <w:pStyle w:val="ListBullet"/>
      </w:pPr>
      <w:r w:rsidRPr="008034B4">
        <w:t>$136 million in the 2016–17 Budget</w:t>
      </w:r>
    </w:p>
    <w:p w14:paraId="77D10ED8" w14:textId="77777777" w:rsidR="008034B4" w:rsidRPr="008034B4" w:rsidRDefault="008034B4" w:rsidP="008034B4">
      <w:pPr>
        <w:pStyle w:val="ListBullet"/>
      </w:pPr>
      <w:r w:rsidRPr="008034B4">
        <w:t xml:space="preserve">$22 million in the 2015–16 Budget. </w:t>
      </w:r>
    </w:p>
    <w:p w14:paraId="2A336A42" w14:textId="6F3BB65C" w:rsidR="008034B4" w:rsidRPr="008034B4" w:rsidRDefault="008034B4" w:rsidP="004F3D2B">
      <w:pPr>
        <w:pStyle w:val="Heading3"/>
        <w:rPr>
          <w:rFonts w:eastAsiaTheme="minorHAnsi"/>
          <w:lang w:val="en-US" w:eastAsia="en-US"/>
        </w:rPr>
      </w:pPr>
      <w:r>
        <w:rPr>
          <w:rFonts w:eastAsiaTheme="minorHAnsi"/>
          <w:lang w:val="en-US" w:eastAsia="en-US"/>
        </w:rPr>
        <w:t xml:space="preserve">Figure 7: </w:t>
      </w:r>
      <w:r w:rsidRPr="008034B4">
        <w:rPr>
          <w:rFonts w:eastAsiaTheme="minorHAnsi"/>
          <w:lang w:val="en-US" w:eastAsia="en-US"/>
        </w:rPr>
        <w:t xml:space="preserve">Expenditure from the </w:t>
      </w:r>
      <w:r w:rsidRPr="004F3D2B">
        <w:t>fund</w:t>
      </w:r>
    </w:p>
    <w:p w14:paraId="61477900" w14:textId="6D6DA360" w:rsidR="008034B4" w:rsidRDefault="008034B4" w:rsidP="008034B4">
      <w:pPr>
        <w:rPr>
          <w:rFonts w:eastAsiaTheme="minorHAnsi"/>
          <w:lang w:val="en-US"/>
        </w:rPr>
      </w:pPr>
      <w:r>
        <w:rPr>
          <w:rFonts w:eastAsiaTheme="minorHAnsi"/>
          <w:noProof/>
          <w:lang w:val="en-US"/>
        </w:rPr>
        <w:drawing>
          <wp:inline distT="0" distB="0" distL="0" distR="0" wp14:anchorId="2A172089" wp14:editId="155B5F8F">
            <wp:extent cx="6159500" cy="40259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jpg"/>
                    <pic:cNvPicPr/>
                  </pic:nvPicPr>
                  <pic:blipFill>
                    <a:blip r:embed="rId68" cstate="email">
                      <a:extLst>
                        <a:ext uri="{28A0092B-C50C-407E-A947-70E740481C1C}">
                          <a14:useLocalDpi xmlns:a14="http://schemas.microsoft.com/office/drawing/2010/main"/>
                        </a:ext>
                      </a:extLst>
                    </a:blip>
                    <a:stretch>
                      <a:fillRect/>
                    </a:stretch>
                  </pic:blipFill>
                  <pic:spPr>
                    <a:xfrm>
                      <a:off x="0" y="0"/>
                      <a:ext cx="6159500" cy="4025900"/>
                    </a:xfrm>
                    <a:prstGeom prst="rect">
                      <a:avLst/>
                    </a:prstGeom>
                  </pic:spPr>
                </pic:pic>
              </a:graphicData>
            </a:graphic>
          </wp:inline>
        </w:drawing>
      </w:r>
    </w:p>
    <w:p w14:paraId="5B2BF882" w14:textId="77777777" w:rsidR="008034B4" w:rsidRPr="008034B4" w:rsidRDefault="008034B4" w:rsidP="008034B4">
      <w:pPr>
        <w:pStyle w:val="Caption"/>
        <w:rPr>
          <w:rFonts w:eastAsiaTheme="minorHAnsi"/>
          <w:lang w:val="en-GB" w:eastAsia="en-US"/>
        </w:rPr>
      </w:pPr>
      <w:r w:rsidRPr="008034B4">
        <w:rPr>
          <w:rFonts w:eastAsiaTheme="minorHAnsi"/>
          <w:lang w:val="en-GB" w:eastAsia="en-US"/>
        </w:rPr>
        <w:lastRenderedPageBreak/>
        <w:t xml:space="preserve">Note that this chart includes program and administration expenditure. Actual expenditure figures from the fund in the years prior to 1 July 2015, have been </w:t>
      </w:r>
      <w:r w:rsidRPr="008034B4">
        <w:t>sourced</w:t>
      </w:r>
      <w:r w:rsidRPr="008034B4">
        <w:rPr>
          <w:rFonts w:eastAsiaTheme="minorHAnsi"/>
          <w:lang w:val="en-GB" w:eastAsia="en-US"/>
        </w:rPr>
        <w:t xml:space="preserve"> from the Victorian Auditor General's Office report, </w:t>
      </w:r>
      <w:r w:rsidRPr="008034B4">
        <w:rPr>
          <w:rFonts w:eastAsiaTheme="minorHAnsi"/>
          <w:i/>
          <w:iCs/>
          <w:lang w:val="en-GB" w:eastAsia="en-US"/>
        </w:rPr>
        <w:t xml:space="preserve">Managing the Municipal and </w:t>
      </w:r>
      <w:r w:rsidRPr="008034B4">
        <w:t>Industrial</w:t>
      </w:r>
      <w:r w:rsidRPr="008034B4">
        <w:rPr>
          <w:rFonts w:eastAsiaTheme="minorHAnsi"/>
          <w:i/>
          <w:iCs/>
          <w:lang w:val="en-GB" w:eastAsia="en-US"/>
        </w:rPr>
        <w:t xml:space="preserve"> Landfill Levy</w:t>
      </w:r>
      <w:r w:rsidRPr="008034B4">
        <w:rPr>
          <w:rFonts w:eastAsiaTheme="minorHAnsi"/>
          <w:lang w:val="en-GB" w:eastAsia="en-US"/>
        </w:rPr>
        <w:t>, July 2018, (Figure 2E, p.43)</w:t>
      </w:r>
    </w:p>
    <w:p w14:paraId="2DA21BA7" w14:textId="5BAE068B" w:rsidR="000B3AD5" w:rsidRPr="000B3AD5" w:rsidRDefault="000B3AD5" w:rsidP="004F3D2B">
      <w:pPr>
        <w:pStyle w:val="Heading2"/>
      </w:pPr>
      <w:r w:rsidRPr="000B3AD5">
        <w:t>Case study</w:t>
      </w:r>
      <w:r>
        <w:t xml:space="preserve">: Waste </w:t>
      </w:r>
      <w:r w:rsidRPr="004F3D2B">
        <w:t>Management</w:t>
      </w:r>
    </w:p>
    <w:p w14:paraId="3F0BA611" w14:textId="3E3DF044" w:rsidR="000B3AD5" w:rsidRDefault="000B3AD5" w:rsidP="004F3D2B">
      <w:pPr>
        <w:pStyle w:val="Heading3"/>
      </w:pPr>
      <w:r>
        <w:t xml:space="preserve">Victoria Unearthed </w:t>
      </w:r>
    </w:p>
    <w:p w14:paraId="69373E83" w14:textId="71B30F37" w:rsidR="000B3AD5" w:rsidRPr="000B3AD5" w:rsidRDefault="000B3AD5" w:rsidP="000B3AD5">
      <w:r>
        <w:rPr>
          <w:noProof/>
        </w:rPr>
        <w:drawing>
          <wp:inline distT="0" distB="0" distL="0" distR="0" wp14:anchorId="7D5B930F" wp14:editId="0ADA66D4">
            <wp:extent cx="3403600" cy="4419600"/>
            <wp:effectExtent l="0" t="0" r="0" b="0"/>
            <wp:docPr id="12" name="Picture 1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g"/>
                    <pic:cNvPicPr/>
                  </pic:nvPicPr>
                  <pic:blipFill>
                    <a:blip r:embed="rId69" cstate="email">
                      <a:extLst>
                        <a:ext uri="{28A0092B-C50C-407E-A947-70E740481C1C}">
                          <a14:useLocalDpi xmlns:a14="http://schemas.microsoft.com/office/drawing/2010/main"/>
                        </a:ext>
                      </a:extLst>
                    </a:blip>
                    <a:stretch>
                      <a:fillRect/>
                    </a:stretch>
                  </pic:blipFill>
                  <pic:spPr>
                    <a:xfrm>
                      <a:off x="0" y="0"/>
                      <a:ext cx="3403600" cy="4419600"/>
                    </a:xfrm>
                    <a:prstGeom prst="rect">
                      <a:avLst/>
                    </a:prstGeom>
                  </pic:spPr>
                </pic:pic>
              </a:graphicData>
            </a:graphic>
          </wp:inline>
        </w:drawing>
      </w:r>
    </w:p>
    <w:p w14:paraId="3CEEB032" w14:textId="182FC988" w:rsidR="000B3AD5" w:rsidRPr="00041EC0" w:rsidRDefault="000B3AD5" w:rsidP="000B3AD5">
      <w:pPr>
        <w:rPr>
          <w:rFonts w:eastAsiaTheme="majorEastAsia"/>
        </w:rPr>
      </w:pPr>
      <w:r>
        <w:t xml:space="preserve">An interactive map that gives Victorians easy access to historical information regarding potentially </w:t>
      </w:r>
      <w:r w:rsidRPr="00041EC0">
        <w:t xml:space="preserve">contaminated sites is a key part of the State Government’s response to the </w:t>
      </w:r>
      <w:hyperlink r:id="rId70" w:history="1">
        <w:r w:rsidRPr="00041EC0">
          <w:rPr>
            <w:rStyle w:val="Hyperlink"/>
            <w:rFonts w:eastAsiaTheme="majorEastAsia"/>
          </w:rPr>
          <w:t>Independent Inquiry into the Environment Protection Authority (EPA)</w:t>
        </w:r>
      </w:hyperlink>
      <w:r w:rsidR="00041EC0" w:rsidRPr="00041EC0">
        <w:rPr>
          <w:rFonts w:eastAsiaTheme="majorEastAsia"/>
        </w:rPr>
        <w:t>.</w:t>
      </w:r>
    </w:p>
    <w:p w14:paraId="2BEA35B9" w14:textId="787AFD10" w:rsidR="000B3AD5" w:rsidRPr="000B3AD5" w:rsidRDefault="00977741" w:rsidP="000B3AD5">
      <w:hyperlink r:id="rId71" w:history="1">
        <w:r w:rsidR="000B3AD5" w:rsidRPr="00041EC0">
          <w:rPr>
            <w:rStyle w:val="Hyperlink"/>
            <w:rFonts w:eastAsiaTheme="majorEastAsia"/>
          </w:rPr>
          <w:t>Victoria Unearthed</w:t>
        </w:r>
      </w:hyperlink>
      <w:r w:rsidR="000B3AD5" w:rsidRPr="000B3AD5">
        <w:rPr>
          <w:rFonts w:eastAsiaTheme="majorEastAsia"/>
        </w:rPr>
        <w:t xml:space="preserve"> </w:t>
      </w:r>
      <w:r w:rsidR="000B3AD5" w:rsidRPr="000B3AD5">
        <w:t>incorporates</w:t>
      </w:r>
      <w:r w:rsidR="000B3AD5" w:rsidRPr="000B3AD5">
        <w:rPr>
          <w:rFonts w:eastAsiaTheme="majorEastAsia"/>
        </w:rPr>
        <w:t xml:space="preserve"> </w:t>
      </w:r>
      <w:r w:rsidR="000B3AD5" w:rsidRPr="000B3AD5">
        <w:t xml:space="preserve">data from across government, including key datasets from the EPA that have been brought together for the first time in a publicly accessible spatial map system. </w:t>
      </w:r>
    </w:p>
    <w:p w14:paraId="531BBF97" w14:textId="77777777" w:rsidR="000B3AD5" w:rsidRDefault="000B3AD5" w:rsidP="000B3AD5">
      <w:r>
        <w:t xml:space="preserve">It aims to improve access to information to strengthen management of risks associated with legacy land and groundwater contamination. </w:t>
      </w:r>
    </w:p>
    <w:p w14:paraId="6A91E556" w14:textId="4EA57B51" w:rsidR="000B3AD5" w:rsidRDefault="000B3AD5" w:rsidP="000B3AD5">
      <w:r>
        <w:t xml:space="preserve">In </w:t>
      </w:r>
      <w:r w:rsidRPr="00041EC0">
        <w:t>its </w:t>
      </w:r>
      <w:hyperlink r:id="rId72" w:history="1">
        <w:r w:rsidRPr="00041EC0">
          <w:rPr>
            <w:rStyle w:val="Hyperlink"/>
            <w:i/>
            <w:iCs/>
          </w:rPr>
          <w:t>Response to the</w:t>
        </w:r>
        <w:r w:rsidRPr="00041EC0">
          <w:rPr>
            <w:rStyle w:val="Hyperlink"/>
            <w:rFonts w:eastAsiaTheme="majorEastAsia"/>
            <w:i/>
            <w:iCs/>
          </w:rPr>
          <w:t> </w:t>
        </w:r>
        <w:r w:rsidRPr="00041EC0">
          <w:rPr>
            <w:rStyle w:val="Hyperlink"/>
            <w:i/>
            <w:iCs/>
          </w:rPr>
          <w:t>Independent Inquiry</w:t>
        </w:r>
      </w:hyperlink>
      <w:r w:rsidRPr="00041EC0">
        <w:t xml:space="preserve"> – the</w:t>
      </w:r>
      <w:r>
        <w:t xml:space="preserve"> first into the EPA since its inception in 1971 – the Victorian Government committed to developing the database; Victoria Unearthed was subsequently built and launched on 14 March 2019. </w:t>
      </w:r>
    </w:p>
    <w:p w14:paraId="7A17FA24" w14:textId="77777777" w:rsidR="000B3AD5" w:rsidRDefault="000B3AD5" w:rsidP="000B3AD5">
      <w:r>
        <w:t>The datasets included in the first release are:</w:t>
      </w:r>
    </w:p>
    <w:p w14:paraId="04E4387C" w14:textId="77777777" w:rsidR="000B3AD5" w:rsidRDefault="000B3AD5" w:rsidP="000B3AD5">
      <w:pPr>
        <w:pStyle w:val="ListBullet"/>
      </w:pPr>
      <w:r>
        <w:t>environmental audits – EPA data on sites where environmental audits have been completed</w:t>
      </w:r>
    </w:p>
    <w:p w14:paraId="425794D6" w14:textId="77777777" w:rsidR="000B3AD5" w:rsidRDefault="000B3AD5" w:rsidP="000B3AD5">
      <w:pPr>
        <w:pStyle w:val="ListBullet"/>
      </w:pPr>
      <w:r>
        <w:t xml:space="preserve">Groundwater Quality Restricted Use Zones – EPA data and audit </w:t>
      </w:r>
      <w:r w:rsidRPr="000B3AD5">
        <w:t>reports</w:t>
      </w:r>
      <w:r>
        <w:t xml:space="preserve"> on areas with groundwater contamination issues</w:t>
      </w:r>
    </w:p>
    <w:p w14:paraId="34F59A87" w14:textId="77777777" w:rsidR="000B3AD5" w:rsidRDefault="000B3AD5" w:rsidP="000B3AD5">
      <w:pPr>
        <w:pStyle w:val="ListBullet"/>
      </w:pPr>
      <w:r>
        <w:t xml:space="preserve">Victorian Landfill Register – EPA data on current and closed </w:t>
      </w:r>
      <w:r w:rsidRPr="000B3AD5">
        <w:t>landfill</w:t>
      </w:r>
      <w:r>
        <w:t xml:space="preserve"> sites across Victoria</w:t>
      </w:r>
    </w:p>
    <w:p w14:paraId="4D35FD24" w14:textId="77777777" w:rsidR="000B3AD5" w:rsidRDefault="000B3AD5" w:rsidP="000B3AD5">
      <w:pPr>
        <w:pStyle w:val="ListBullet"/>
      </w:pPr>
      <w:r>
        <w:t>Environmental Audits Overlays – a Victorian planning scheme overlay indicating where an audit is required prior to land being used for a ‘sensitive use’</w:t>
      </w:r>
    </w:p>
    <w:p w14:paraId="2B3D2E96" w14:textId="77777777" w:rsidR="000B3AD5" w:rsidRDefault="000B3AD5" w:rsidP="000B3AD5">
      <w:pPr>
        <w:pStyle w:val="ListBullet"/>
      </w:pPr>
      <w:r>
        <w:t xml:space="preserve">historical business listings – </w:t>
      </w:r>
      <w:r w:rsidRPr="000B3AD5">
        <w:t>records</w:t>
      </w:r>
      <w:r>
        <w:t xml:space="preserve"> dating back to the 1890s from Sands &amp; McDougall directories (old ‘phone books’) held at State Library Victoria. The first release includes more than 160,000 business listings from the 1896, 1925 and 1974 directories, with another six directories in preparation to include in a future system update.</w:t>
      </w:r>
    </w:p>
    <w:p w14:paraId="65310888" w14:textId="77777777" w:rsidR="000B3AD5" w:rsidRDefault="000B3AD5" w:rsidP="000B3AD5">
      <w:r>
        <w:lastRenderedPageBreak/>
        <w:t>The interactive map with direct website links is supported by a comprehensive website providing ‘how to’ user guides, explanation of data sets, and information on contamination risks.</w:t>
      </w:r>
    </w:p>
    <w:p w14:paraId="252133A8" w14:textId="77777777" w:rsidR="000B3AD5" w:rsidRDefault="000B3AD5" w:rsidP="000B3AD5">
      <w:r>
        <w:t>Data can be downloaded directly from the interactive map in a range of useful formats. Data files are also available for download to use in desktop GIS software.</w:t>
      </w:r>
    </w:p>
    <w:p w14:paraId="05C77D3D" w14:textId="77777777" w:rsidR="000B3AD5" w:rsidRDefault="000B3AD5" w:rsidP="000B3AD5">
      <w:r>
        <w:t>System development is continuing into 2019–20 with updates planned for future release to include additional datasets and system improvements based on user feedback.</w:t>
      </w:r>
    </w:p>
    <w:p w14:paraId="511C5265" w14:textId="77777777" w:rsidR="000B3AD5" w:rsidRDefault="000B3AD5" w:rsidP="000B3AD5">
      <w:r>
        <w:t xml:space="preserve">The Independent Inquiry into the EPA was conducted over 10 months by a Ministerial Advisory Committee and the final report was released publicly on 16 May 2016. </w:t>
      </w:r>
    </w:p>
    <w:p w14:paraId="4691C03D" w14:textId="3E17A547" w:rsidR="000B3AD5" w:rsidRPr="000B3AD5" w:rsidRDefault="000B3AD5" w:rsidP="000B3AD5">
      <w:r w:rsidRPr="000B3AD5">
        <w:t xml:space="preserve">For more information on Victoria Unearthed, including a link to the interactive map from which you can look up your own home, visit DELWP's </w:t>
      </w:r>
      <w:hyperlink r:id="rId73" w:history="1">
        <w:r w:rsidRPr="00041EC0">
          <w:rPr>
            <w:rStyle w:val="Hyperlink"/>
            <w:rFonts w:eastAsiaTheme="majorEastAsia"/>
          </w:rPr>
          <w:t>website</w:t>
        </w:r>
      </w:hyperlink>
      <w:r w:rsidRPr="000B3AD5">
        <w:t xml:space="preserve">. </w:t>
      </w:r>
    </w:p>
    <w:p w14:paraId="6088ABF1" w14:textId="4EEB8611" w:rsidR="000B3AD5" w:rsidRDefault="000B3AD5" w:rsidP="004F3D2B">
      <w:pPr>
        <w:pStyle w:val="Heading4"/>
      </w:pPr>
      <w:r>
        <w:t xml:space="preserve">Legislative </w:t>
      </w:r>
      <w:r w:rsidRPr="004F3D2B">
        <w:t>objective</w:t>
      </w:r>
      <w:r>
        <w:t xml:space="preserve"> </w:t>
      </w:r>
    </w:p>
    <w:p w14:paraId="763916D6" w14:textId="77777777" w:rsidR="000B3AD5" w:rsidRDefault="000B3AD5" w:rsidP="000B3AD5">
      <w:r>
        <w:t>This project fosters environmentally sustainable uses of resources and best practices in waste management to advance the social and economic development of Victoria by providing data and information to the public on contaminated land, so that stakeholders can make informed decisions on how to protect human health and their local environments.</w:t>
      </w:r>
    </w:p>
    <w:p w14:paraId="22217D15" w14:textId="3C831BF5" w:rsidR="008034B4" w:rsidRDefault="000B3AD5" w:rsidP="000B3AD5">
      <w:r>
        <w:t>This project is funded in part from the Bringing our EPA into the Modern Era program, which is funded by the Sustainability Fund. The Bringing our EPA into the Modern Era program received $5.32 million in 2018–19 to support various projects.</w:t>
      </w:r>
    </w:p>
    <w:p w14:paraId="0CD4616B" w14:textId="069570B5" w:rsidR="000B3AD5" w:rsidRDefault="000B3AD5" w:rsidP="000B3AD5">
      <w:r>
        <w:t>End of case study.</w:t>
      </w:r>
    </w:p>
    <w:p w14:paraId="0D43B8CD" w14:textId="391B43D1" w:rsidR="000B3AD5" w:rsidRPr="000B3AD5" w:rsidRDefault="000B3AD5" w:rsidP="004F3D2B">
      <w:pPr>
        <w:pStyle w:val="Heading2"/>
        <w:rPr>
          <w:rFonts w:eastAsiaTheme="minorHAnsi"/>
          <w:lang w:val="en-GB" w:eastAsia="en-US"/>
        </w:rPr>
      </w:pPr>
      <w:r w:rsidRPr="000B3AD5">
        <w:rPr>
          <w:rFonts w:eastAsiaTheme="minorHAnsi"/>
          <w:lang w:val="en-GB" w:eastAsia="en-US"/>
        </w:rPr>
        <w:t xml:space="preserve">Case </w:t>
      </w:r>
      <w:r w:rsidRPr="000B3AD5">
        <w:rPr>
          <w:rFonts w:eastAsiaTheme="minorHAnsi"/>
        </w:rPr>
        <w:t>study</w:t>
      </w:r>
      <w:r>
        <w:rPr>
          <w:rFonts w:eastAsiaTheme="minorHAnsi"/>
        </w:rPr>
        <w:t>: Climate Change</w:t>
      </w:r>
    </w:p>
    <w:p w14:paraId="7A15430C" w14:textId="66057E44" w:rsidR="000B3AD5" w:rsidRDefault="000B3AD5" w:rsidP="004F3D2B">
      <w:pPr>
        <w:pStyle w:val="Heading3"/>
        <w:rPr>
          <w:rFonts w:eastAsiaTheme="minorHAnsi"/>
          <w:lang w:val="en-GB" w:eastAsia="en-US"/>
        </w:rPr>
      </w:pPr>
      <w:r w:rsidRPr="000B3AD5">
        <w:rPr>
          <w:rFonts w:eastAsiaTheme="minorHAnsi"/>
          <w:lang w:val="en-GB" w:eastAsia="en-US"/>
        </w:rPr>
        <w:t>Connecting Communities</w:t>
      </w:r>
    </w:p>
    <w:p w14:paraId="7BC9F2A2" w14:textId="20B2B39E" w:rsidR="000B3AD5" w:rsidRDefault="000B3AD5" w:rsidP="00044910">
      <w:pPr>
        <w:rPr>
          <w:rFonts w:eastAsiaTheme="minorHAnsi"/>
          <w:lang w:val="en-GB"/>
        </w:rPr>
      </w:pPr>
      <w:r>
        <w:rPr>
          <w:rFonts w:eastAsiaTheme="minorHAnsi"/>
          <w:noProof/>
          <w:lang w:val="en-GB"/>
        </w:rPr>
        <w:drawing>
          <wp:inline distT="0" distB="0" distL="0" distR="0" wp14:anchorId="2F415272" wp14:editId="516107BB">
            <wp:extent cx="2959100" cy="2146300"/>
            <wp:effectExtent l="0" t="0" r="0" b="0"/>
            <wp:docPr id="13"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g"/>
                    <pic:cNvPicPr/>
                  </pic:nvPicPr>
                  <pic:blipFill>
                    <a:blip r:embed="rId74" cstate="email">
                      <a:extLst>
                        <a:ext uri="{28A0092B-C50C-407E-A947-70E740481C1C}">
                          <a14:useLocalDpi xmlns:a14="http://schemas.microsoft.com/office/drawing/2010/main"/>
                        </a:ext>
                      </a:extLst>
                    </a:blip>
                    <a:stretch>
                      <a:fillRect/>
                    </a:stretch>
                  </pic:blipFill>
                  <pic:spPr>
                    <a:xfrm>
                      <a:off x="0" y="0"/>
                      <a:ext cx="2959100" cy="2146300"/>
                    </a:xfrm>
                    <a:prstGeom prst="rect">
                      <a:avLst/>
                    </a:prstGeom>
                  </pic:spPr>
                </pic:pic>
              </a:graphicData>
            </a:graphic>
          </wp:inline>
        </w:drawing>
      </w:r>
    </w:p>
    <w:p w14:paraId="2BF3651B" w14:textId="77777777" w:rsidR="00044910" w:rsidRPr="00044910" w:rsidRDefault="00044910" w:rsidP="00044910">
      <w:pPr>
        <w:pStyle w:val="Caption"/>
        <w:rPr>
          <w:rFonts w:eastAsiaTheme="minorHAnsi"/>
          <w:lang w:val="en-GB" w:eastAsia="en-US"/>
        </w:rPr>
      </w:pPr>
      <w:r w:rsidRPr="00044910">
        <w:rPr>
          <w:rFonts w:eastAsiaTheme="minorHAnsi"/>
          <w:lang w:val="en-GB" w:eastAsia="en-US"/>
        </w:rPr>
        <w:lastRenderedPageBreak/>
        <w:t xml:space="preserve">Biodiversity onground </w:t>
      </w:r>
      <w:r w:rsidRPr="00044910">
        <w:t>action</w:t>
      </w:r>
      <w:r w:rsidRPr="00044910">
        <w:rPr>
          <w:rFonts w:eastAsiaTheme="minorHAnsi"/>
          <w:lang w:val="en-GB" w:eastAsia="en-US"/>
        </w:rPr>
        <w:t xml:space="preserve"> statewide forum (ARI)</w:t>
      </w:r>
    </w:p>
    <w:p w14:paraId="02A18879" w14:textId="3AE97F86" w:rsidR="000B3AD5" w:rsidRDefault="00A11670" w:rsidP="00044910">
      <w:pPr>
        <w:rPr>
          <w:rFonts w:eastAsiaTheme="minorHAnsi"/>
          <w:lang w:val="en-GB"/>
        </w:rPr>
      </w:pPr>
      <w:r>
        <w:rPr>
          <w:rFonts w:eastAsiaTheme="minorHAnsi"/>
          <w:noProof/>
          <w:lang w:val="en-GB"/>
        </w:rPr>
        <w:drawing>
          <wp:inline distT="0" distB="0" distL="0" distR="0" wp14:anchorId="2ACE0E00" wp14:editId="2F3594F1">
            <wp:extent cx="3657600" cy="2438400"/>
            <wp:effectExtent l="0" t="0" r="0" b="0"/>
            <wp:docPr id="42" name="Picture 42"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g"/>
                    <pic:cNvPicPr/>
                  </pic:nvPicPr>
                  <pic:blipFill>
                    <a:blip r:embed="rId75" cstate="email">
                      <a:extLst>
                        <a:ext uri="{28A0092B-C50C-407E-A947-70E740481C1C}">
                          <a14:useLocalDpi xmlns:a14="http://schemas.microsoft.com/office/drawing/2010/main"/>
                        </a:ext>
                      </a:extLst>
                    </a:blip>
                    <a:stretch>
                      <a:fillRect/>
                    </a:stretch>
                  </pic:blipFill>
                  <pic:spPr>
                    <a:xfrm>
                      <a:off x="0" y="0"/>
                      <a:ext cx="3657600" cy="2438400"/>
                    </a:xfrm>
                    <a:prstGeom prst="rect">
                      <a:avLst/>
                    </a:prstGeom>
                  </pic:spPr>
                </pic:pic>
              </a:graphicData>
            </a:graphic>
          </wp:inline>
        </w:drawing>
      </w:r>
    </w:p>
    <w:p w14:paraId="1C0F2FA9" w14:textId="533C9DF4" w:rsidR="00044910" w:rsidRPr="00044910" w:rsidRDefault="00044910" w:rsidP="00044910">
      <w:pPr>
        <w:pStyle w:val="Caption"/>
        <w:rPr>
          <w:rFonts w:eastAsiaTheme="minorHAnsi"/>
          <w:lang w:val="en-GB" w:eastAsia="en-US"/>
        </w:rPr>
      </w:pPr>
      <w:r w:rsidRPr="00044910">
        <w:rPr>
          <w:rFonts w:eastAsiaTheme="minorHAnsi"/>
          <w:lang w:val="en-GB" w:eastAsia="en-US"/>
        </w:rPr>
        <w:t xml:space="preserve">Science on </w:t>
      </w:r>
      <w:r w:rsidRPr="00044910">
        <w:t>Country</w:t>
      </w:r>
      <w:r w:rsidRPr="00044910">
        <w:rPr>
          <w:rFonts w:eastAsiaTheme="minorHAnsi"/>
          <w:lang w:val="en-GB" w:eastAsia="en-US"/>
        </w:rPr>
        <w:t xml:space="preserve"> workshop</w:t>
      </w:r>
    </w:p>
    <w:p w14:paraId="1CBA1481" w14:textId="77777777" w:rsidR="000B3AD5" w:rsidRPr="000B3AD5" w:rsidRDefault="000B3AD5" w:rsidP="00044910">
      <w:pPr>
        <w:rPr>
          <w:rFonts w:eastAsiaTheme="minorHAnsi"/>
          <w:lang w:val="en-GB" w:eastAsia="en-US"/>
        </w:rPr>
      </w:pPr>
      <w:r w:rsidRPr="000B3AD5">
        <w:rPr>
          <w:rFonts w:eastAsiaTheme="minorHAnsi"/>
          <w:lang w:val="en-GB" w:eastAsia="en-US"/>
        </w:rPr>
        <w:t>The first year of the Connecting Communities project was a year of growing networks, improving delivery, and establishing connections between department biodiversity specialists, Indigenous communities, the citizen science sector, universities and relevant community members.</w:t>
      </w:r>
    </w:p>
    <w:p w14:paraId="29B15721" w14:textId="77777777" w:rsidR="000B3AD5" w:rsidRPr="000B3AD5" w:rsidRDefault="000B3AD5" w:rsidP="00044910">
      <w:pPr>
        <w:rPr>
          <w:rFonts w:eastAsiaTheme="minorHAnsi"/>
          <w:lang w:val="en-GB" w:eastAsia="en-US"/>
        </w:rPr>
      </w:pPr>
      <w:r w:rsidRPr="000B3AD5">
        <w:rPr>
          <w:rFonts w:eastAsiaTheme="minorHAnsi"/>
          <w:lang w:val="en-GB" w:eastAsia="en-US"/>
        </w:rPr>
        <w:t>In total, Connecting Communities has directly involved 70 partner organisations, 29 of which were new partnerships, and engaged with 365 volunteers who have contributed about 2960 hours.</w:t>
      </w:r>
    </w:p>
    <w:p w14:paraId="136864A8" w14:textId="77777777" w:rsidR="000B3AD5" w:rsidRPr="000B3AD5" w:rsidRDefault="000B3AD5" w:rsidP="00044910">
      <w:pPr>
        <w:rPr>
          <w:rFonts w:eastAsiaTheme="minorHAnsi"/>
          <w:lang w:val="en-GB" w:eastAsia="en-US"/>
        </w:rPr>
      </w:pPr>
      <w:r w:rsidRPr="000B3AD5">
        <w:rPr>
          <w:rFonts w:eastAsiaTheme="minorHAnsi"/>
          <w:lang w:val="en-GB" w:eastAsia="en-US"/>
        </w:rPr>
        <w:t>The project aims to grow biodiversity networks, provide training opportunities and connect DELWP’s biodiversity and technical specialists with interested community members (including via citizen science) to enable:</w:t>
      </w:r>
    </w:p>
    <w:p w14:paraId="26EA4871"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sharing of knowledge, expertise and learnings in biodiversity conservation</w:t>
      </w:r>
    </w:p>
    <w:p w14:paraId="04E9CE80"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 xml:space="preserve">increased profile of </w:t>
      </w:r>
      <w:r w:rsidRPr="00044910">
        <w:t>achievements</w:t>
      </w:r>
    </w:p>
    <w:p w14:paraId="18A3C7DD"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 xml:space="preserve">evaluation of engagement </w:t>
      </w:r>
      <w:r w:rsidRPr="00044910">
        <w:t>activities</w:t>
      </w:r>
      <w:r w:rsidRPr="000B3AD5">
        <w:rPr>
          <w:rFonts w:eastAsiaTheme="minorHAnsi"/>
          <w:lang w:val="en-GB" w:eastAsia="en-US"/>
        </w:rPr>
        <w:t xml:space="preserve">. </w:t>
      </w:r>
    </w:p>
    <w:p w14:paraId="5E372813" w14:textId="77777777" w:rsidR="000B3AD5" w:rsidRPr="000B3AD5" w:rsidRDefault="000B3AD5" w:rsidP="00044910">
      <w:pPr>
        <w:rPr>
          <w:rFonts w:eastAsiaTheme="minorHAnsi"/>
          <w:lang w:val="en-GB" w:eastAsia="en-US"/>
        </w:rPr>
      </w:pPr>
      <w:r w:rsidRPr="000B3AD5">
        <w:rPr>
          <w:rFonts w:eastAsiaTheme="minorHAnsi"/>
          <w:lang w:val="en-GB" w:eastAsia="en-US"/>
        </w:rPr>
        <w:t xml:space="preserve">Connecting Communities is one of the support projects within the Sustainability Fund’s Biodiversity </w:t>
      </w:r>
      <w:proofErr w:type="spellStart"/>
      <w:r w:rsidRPr="000B3AD5">
        <w:rPr>
          <w:rFonts w:eastAsiaTheme="minorHAnsi"/>
          <w:lang w:val="en-GB" w:eastAsia="en-US"/>
        </w:rPr>
        <w:t>OnGround</w:t>
      </w:r>
      <w:proofErr w:type="spellEnd"/>
      <w:r w:rsidRPr="000B3AD5">
        <w:rPr>
          <w:rFonts w:eastAsiaTheme="minorHAnsi"/>
          <w:lang w:val="en-GB" w:eastAsia="en-US"/>
        </w:rPr>
        <w:t xml:space="preserve"> Action program. </w:t>
      </w:r>
    </w:p>
    <w:p w14:paraId="4F5B8E78" w14:textId="57847CEB" w:rsidR="000B3AD5" w:rsidRPr="000B3AD5" w:rsidRDefault="000B3AD5" w:rsidP="00044910">
      <w:pPr>
        <w:rPr>
          <w:rFonts w:eastAsiaTheme="minorHAnsi"/>
          <w:lang w:val="en-GB" w:eastAsia="en-US"/>
        </w:rPr>
      </w:pPr>
      <w:r w:rsidRPr="000B3AD5">
        <w:rPr>
          <w:rFonts w:eastAsiaTheme="minorHAnsi"/>
          <w:lang w:val="en-GB" w:eastAsia="en-US"/>
        </w:rPr>
        <w:t xml:space="preserve">The research expertise of the Arthur Rylah Institute for Environmental Research combined with the community facing environmental support and advice focus of the Forest, Fire and Regions group within DELWP is a sound partnership for connecting scientists and expanding the reach of biodiversity science within the community. </w:t>
      </w:r>
    </w:p>
    <w:p w14:paraId="06757208" w14:textId="77777777" w:rsidR="000B3AD5" w:rsidRPr="000B3AD5" w:rsidRDefault="000B3AD5" w:rsidP="00044910">
      <w:pPr>
        <w:rPr>
          <w:rFonts w:eastAsiaTheme="minorHAnsi"/>
          <w:lang w:val="en-GB" w:eastAsia="en-US"/>
        </w:rPr>
      </w:pPr>
      <w:r w:rsidRPr="000B3AD5">
        <w:rPr>
          <w:rFonts w:eastAsiaTheme="minorHAnsi"/>
          <w:lang w:val="en-GB" w:eastAsia="en-US"/>
        </w:rPr>
        <w:t>Key events, along with myriad seminars, forums and community days, were:</w:t>
      </w:r>
    </w:p>
    <w:p w14:paraId="62A4479D"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four statewide Integrated Flora and Fauna Teams (SWIFFT) videoconference/</w:t>
      </w:r>
      <w:r w:rsidRPr="00044910">
        <w:t>seminar</w:t>
      </w:r>
      <w:r w:rsidRPr="000B3AD5">
        <w:rPr>
          <w:rFonts w:eastAsiaTheme="minorHAnsi"/>
          <w:lang w:val="en-GB" w:eastAsia="en-US"/>
        </w:rPr>
        <w:t xml:space="preserve"> sessions across the state (facilitating ‘community conservation conversations’ at six sites), which shared biodiversity project outcomes and learnings from the sector</w:t>
      </w:r>
    </w:p>
    <w:p w14:paraId="535C4067"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 xml:space="preserve">two citizen science training workshops in </w:t>
      </w:r>
      <w:r w:rsidRPr="00044910">
        <w:t>photography</w:t>
      </w:r>
      <w:r w:rsidRPr="000B3AD5">
        <w:rPr>
          <w:rFonts w:eastAsiaTheme="minorHAnsi"/>
          <w:lang w:val="en-GB" w:eastAsia="en-US"/>
        </w:rPr>
        <w:t xml:space="preserve"> for southern right whale identification (at Warrnambool and Phillip Island) </w:t>
      </w:r>
    </w:p>
    <w:p w14:paraId="151F9E9D"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one extended workshop, ‘Science on Country’, held specifically to connect with Aboriginal communities and build the foundations for stronger collaboration between researchers and traditional owners.</w:t>
      </w:r>
    </w:p>
    <w:p w14:paraId="7914B5CA" w14:textId="77777777" w:rsidR="000B3AD5" w:rsidRPr="000B3AD5" w:rsidRDefault="000B3AD5" w:rsidP="00044910">
      <w:pPr>
        <w:rPr>
          <w:rFonts w:eastAsiaTheme="minorHAnsi"/>
          <w:lang w:val="en-GB" w:eastAsia="en-US"/>
        </w:rPr>
      </w:pPr>
      <w:r w:rsidRPr="000B3AD5">
        <w:rPr>
          <w:rFonts w:eastAsiaTheme="minorHAnsi"/>
          <w:lang w:val="en-GB" w:eastAsia="en-US"/>
        </w:rPr>
        <w:t xml:space="preserve">Further, the project also: </w:t>
      </w:r>
    </w:p>
    <w:p w14:paraId="2A8EEE89"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 xml:space="preserve">upgraded the SWIFFT website to help capture </w:t>
      </w:r>
      <w:r w:rsidRPr="00044910">
        <w:t>modern</w:t>
      </w:r>
      <w:r w:rsidRPr="000B3AD5">
        <w:rPr>
          <w:rFonts w:eastAsiaTheme="minorHAnsi"/>
          <w:lang w:val="en-GB" w:eastAsia="en-US"/>
        </w:rPr>
        <w:t xml:space="preserve"> community audiences and support citizen science in the southern right whale identification program</w:t>
      </w:r>
    </w:p>
    <w:p w14:paraId="4861C3D4"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established a multi-agency TechEcology network</w:t>
      </w:r>
    </w:p>
    <w:p w14:paraId="69A26F7C"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 xml:space="preserve">shared stories through a presentation at a national </w:t>
      </w:r>
      <w:r w:rsidRPr="00044910">
        <w:t>conference</w:t>
      </w:r>
      <w:r w:rsidRPr="000B3AD5">
        <w:rPr>
          <w:rFonts w:eastAsiaTheme="minorHAnsi"/>
          <w:lang w:val="en-GB" w:eastAsia="en-US"/>
        </w:rPr>
        <w:t>, two videos and numerous presentations at meetings and workshops</w:t>
      </w:r>
    </w:p>
    <w:p w14:paraId="179BCF3A"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lastRenderedPageBreak/>
        <w:t xml:space="preserve">generated positive media through </w:t>
      </w:r>
      <w:r w:rsidRPr="00044910">
        <w:t>various</w:t>
      </w:r>
      <w:r w:rsidRPr="000B3AD5">
        <w:rPr>
          <w:rFonts w:eastAsiaTheme="minorHAnsi"/>
          <w:lang w:val="en-GB" w:eastAsia="en-US"/>
        </w:rPr>
        <w:t xml:space="preserve"> platforms, including social media, targeted email invitations, network distribution lists and some traditional media</w:t>
      </w:r>
    </w:p>
    <w:p w14:paraId="4F699C1E" w14:textId="77777777" w:rsidR="000B3AD5" w:rsidRPr="000B3AD5" w:rsidRDefault="000B3AD5" w:rsidP="00044910">
      <w:pPr>
        <w:pStyle w:val="ListBullet"/>
        <w:rPr>
          <w:rFonts w:eastAsiaTheme="minorHAnsi"/>
          <w:lang w:val="en-GB" w:eastAsia="en-US"/>
        </w:rPr>
      </w:pPr>
      <w:r w:rsidRPr="000B3AD5">
        <w:rPr>
          <w:rFonts w:eastAsiaTheme="minorHAnsi"/>
          <w:lang w:val="en-GB" w:eastAsia="en-US"/>
        </w:rPr>
        <w:t xml:space="preserve">expanded reach and accessibility of many events </w:t>
      </w:r>
      <w:r w:rsidRPr="00044910">
        <w:t>through</w:t>
      </w:r>
      <w:r w:rsidRPr="000B3AD5">
        <w:rPr>
          <w:rFonts w:eastAsiaTheme="minorHAnsi"/>
          <w:lang w:val="en-GB" w:eastAsia="en-US"/>
        </w:rPr>
        <w:t xml:space="preserve"> the use of webinar and Zoom technology.</w:t>
      </w:r>
    </w:p>
    <w:p w14:paraId="2196FFA5" w14:textId="77777777" w:rsidR="000B3AD5" w:rsidRPr="000B3AD5" w:rsidRDefault="000B3AD5" w:rsidP="00044910">
      <w:pPr>
        <w:rPr>
          <w:rFonts w:eastAsiaTheme="minorHAnsi"/>
          <w:lang w:val="en-GB" w:eastAsia="en-US"/>
        </w:rPr>
      </w:pPr>
      <w:r w:rsidRPr="000B3AD5">
        <w:rPr>
          <w:rFonts w:eastAsiaTheme="minorHAnsi"/>
          <w:lang w:val="en-GB" w:eastAsia="en-US"/>
        </w:rPr>
        <w:t>Qualitative feedback from events was overwhelmingly positive and is being used to inform future activities. This feedback supports that the project has improved skills and understanding, as well as improved connectedness to networks and nature. For example, following a skills-training workshop, all participants reported they were strongly confident about increased skill and likelihood of use. Following two separate citizen science-skill workshops, all participants reported improved skill, capacity and understanding and that they were likely to apply learnings and felt better equipped to support biodiversity.</w:t>
      </w:r>
    </w:p>
    <w:p w14:paraId="38DA2120" w14:textId="77777777" w:rsidR="000B3AD5" w:rsidRPr="004F3D2B" w:rsidRDefault="000B3AD5" w:rsidP="004F3D2B">
      <w:pPr>
        <w:pStyle w:val="Heading4"/>
      </w:pPr>
      <w:r w:rsidRPr="000B3AD5">
        <w:rPr>
          <w:rFonts w:eastAsiaTheme="minorHAnsi"/>
          <w:lang w:val="en-GB" w:eastAsia="en-US"/>
        </w:rPr>
        <w:t>Legislative objective</w:t>
      </w:r>
    </w:p>
    <w:p w14:paraId="2335ADB5" w14:textId="77777777" w:rsidR="000B3AD5" w:rsidRPr="000B3AD5" w:rsidRDefault="000B3AD5" w:rsidP="00044910">
      <w:pPr>
        <w:rPr>
          <w:rFonts w:eastAsiaTheme="minorHAnsi"/>
          <w:lang w:val="en-GB" w:eastAsia="en-US"/>
        </w:rPr>
      </w:pPr>
      <w:r w:rsidRPr="000B3AD5">
        <w:rPr>
          <w:rFonts w:eastAsiaTheme="minorHAnsi"/>
          <w:lang w:val="en-GB" w:eastAsia="en-US"/>
        </w:rPr>
        <w:t xml:space="preserve">This program fosters community action or innovation in relation to the reduction of greenhouse gas substance emissions or adaptation or adjustment to climate change in Victoria by focusing on direct action, involving the wider public and scientific communities to protect threatened species, improve habit and reduce threats to biodiversity, including climate change. </w:t>
      </w:r>
    </w:p>
    <w:p w14:paraId="2E118DF2" w14:textId="10B93710" w:rsidR="000B3AD5" w:rsidRDefault="000B3AD5" w:rsidP="00044910">
      <w:pPr>
        <w:rPr>
          <w:rFonts w:eastAsiaTheme="minorHAnsi"/>
          <w:lang w:val="en-GB" w:eastAsia="en-US"/>
        </w:rPr>
      </w:pPr>
      <w:r w:rsidRPr="000B3AD5">
        <w:rPr>
          <w:rFonts w:eastAsiaTheme="minorHAnsi"/>
          <w:lang w:val="en-GB" w:eastAsia="en-US"/>
        </w:rPr>
        <w:t>This project is funded in part from the Community driven action to protect Victoria's unique biodiversity program, which is funded by the Sustainability Fund. The Community driven action to protect Victoria's unique biodiversity program received $2.92 million in 2018–19 to support various projects.</w:t>
      </w:r>
    </w:p>
    <w:p w14:paraId="2C8225AC" w14:textId="22797E81" w:rsidR="00044910" w:rsidRDefault="00044910" w:rsidP="00044910">
      <w:pPr>
        <w:rPr>
          <w:rFonts w:eastAsiaTheme="minorHAnsi"/>
          <w:lang w:val="en-GB" w:eastAsia="en-US"/>
        </w:rPr>
      </w:pPr>
      <w:r>
        <w:rPr>
          <w:rFonts w:eastAsiaTheme="minorHAnsi"/>
          <w:lang w:val="en-GB" w:eastAsia="en-US"/>
        </w:rPr>
        <w:t>End of case study.</w:t>
      </w:r>
    </w:p>
    <w:p w14:paraId="75887E84" w14:textId="7AE89869" w:rsidR="00044910" w:rsidRPr="00044910" w:rsidRDefault="00044910" w:rsidP="00044910">
      <w:pPr>
        <w:pStyle w:val="Heading1"/>
        <w:rPr>
          <w:rFonts w:eastAsiaTheme="minorHAnsi"/>
          <w:lang w:val="en-GB" w:eastAsia="en-US"/>
        </w:rPr>
      </w:pPr>
      <w:bookmarkStart w:id="13" w:name="_Toc44495318"/>
      <w:r w:rsidRPr="00044910">
        <w:rPr>
          <w:rFonts w:eastAsiaTheme="minorHAnsi"/>
          <w:lang w:val="en-GB" w:eastAsia="en-US"/>
        </w:rPr>
        <w:t xml:space="preserve">Supporting </w:t>
      </w:r>
      <w:r w:rsidRPr="00044910">
        <w:t>different</w:t>
      </w:r>
      <w:r w:rsidRPr="00044910">
        <w:rPr>
          <w:rFonts w:eastAsiaTheme="minorHAnsi"/>
          <w:lang w:val="en-GB" w:eastAsia="en-US"/>
        </w:rPr>
        <w:t xml:space="preserve"> types of organisations</w:t>
      </w:r>
      <w:bookmarkEnd w:id="13"/>
    </w:p>
    <w:p w14:paraId="106A7A4D" w14:textId="77777777" w:rsidR="00044910" w:rsidRPr="00044910" w:rsidRDefault="00044910" w:rsidP="00044910">
      <w:pPr>
        <w:rPr>
          <w:rFonts w:eastAsiaTheme="minorHAnsi"/>
          <w:lang w:val="en-GB" w:eastAsia="en-US"/>
        </w:rPr>
      </w:pPr>
      <w:r w:rsidRPr="00044910">
        <w:rPr>
          <w:rFonts w:eastAsiaTheme="minorHAnsi"/>
          <w:lang w:val="en-GB" w:eastAsia="en-US"/>
        </w:rPr>
        <w:t xml:space="preserve">The diversity of organisations supported is one of the great strengths of the fund, ensuring that it reaches various communities across Victoria. </w:t>
      </w:r>
    </w:p>
    <w:p w14:paraId="5FE2A89F" w14:textId="77777777" w:rsidR="00044910" w:rsidRPr="00044910" w:rsidRDefault="00044910" w:rsidP="00044910">
      <w:pPr>
        <w:rPr>
          <w:rFonts w:eastAsiaTheme="minorHAnsi"/>
          <w:lang w:val="en-GB" w:eastAsia="en-US"/>
        </w:rPr>
      </w:pPr>
      <w:r w:rsidRPr="00044910">
        <w:rPr>
          <w:rFonts w:eastAsiaTheme="minorHAnsi"/>
          <w:lang w:val="en-GB" w:eastAsia="en-US"/>
        </w:rPr>
        <w:t xml:space="preserve">In 2018–19, the Sustainability Fund assisted almost 400 organisations via targeted grant programs to undertake projects that deliver better environmental outcomes for Victoria. Grants are not provided directly from the fund itself, but via the individual grant program application processes administered by the delivery agencies. </w:t>
      </w:r>
    </w:p>
    <w:p w14:paraId="156BD500" w14:textId="77777777" w:rsidR="00044910" w:rsidRPr="00044910" w:rsidRDefault="00044910" w:rsidP="00044910">
      <w:pPr>
        <w:rPr>
          <w:rFonts w:eastAsiaTheme="minorHAnsi"/>
          <w:lang w:val="en-GB" w:eastAsia="en-US"/>
        </w:rPr>
      </w:pPr>
      <w:r w:rsidRPr="00044910">
        <w:rPr>
          <w:rFonts w:eastAsiaTheme="minorHAnsi"/>
          <w:lang w:val="en-GB" w:eastAsia="en-US"/>
        </w:rPr>
        <w:t>Organisations that received funding via grant programs in 2018–19 included:</w:t>
      </w:r>
    </w:p>
    <w:p w14:paraId="64D7106D" w14:textId="77777777" w:rsidR="00044910" w:rsidRPr="00044910" w:rsidRDefault="00044910" w:rsidP="00044910">
      <w:pPr>
        <w:pStyle w:val="ListBullet"/>
      </w:pPr>
      <w:r w:rsidRPr="00044910">
        <w:t>businesses</w:t>
      </w:r>
    </w:p>
    <w:p w14:paraId="299E24FA" w14:textId="77777777" w:rsidR="00044910" w:rsidRPr="00044910" w:rsidRDefault="00044910" w:rsidP="00044910">
      <w:pPr>
        <w:pStyle w:val="ListBullet"/>
      </w:pPr>
      <w:r w:rsidRPr="00044910">
        <w:t>local and state government entities</w:t>
      </w:r>
    </w:p>
    <w:p w14:paraId="32FD5C91" w14:textId="77777777" w:rsidR="00044910" w:rsidRPr="00044910" w:rsidRDefault="00044910" w:rsidP="00044910">
      <w:pPr>
        <w:pStyle w:val="ListBullet"/>
      </w:pPr>
      <w:r w:rsidRPr="00044910">
        <w:t>not-for-profit organisations</w:t>
      </w:r>
    </w:p>
    <w:p w14:paraId="3CD50709" w14:textId="77777777" w:rsidR="00044910" w:rsidRPr="00044910" w:rsidRDefault="00044910" w:rsidP="00044910">
      <w:pPr>
        <w:pStyle w:val="ListBullet"/>
      </w:pPr>
      <w:r w:rsidRPr="00044910">
        <w:t>community groups</w:t>
      </w:r>
    </w:p>
    <w:p w14:paraId="537BAE5F" w14:textId="77777777" w:rsidR="00044910" w:rsidRPr="00044910" w:rsidRDefault="00044910" w:rsidP="00044910">
      <w:pPr>
        <w:pStyle w:val="ListBullet"/>
      </w:pPr>
      <w:r w:rsidRPr="00044910">
        <w:t>universities.</w:t>
      </w:r>
    </w:p>
    <w:p w14:paraId="4ADD6500" w14:textId="77777777" w:rsidR="00044910" w:rsidRPr="00044910" w:rsidRDefault="00044910" w:rsidP="00044910">
      <w:pPr>
        <w:rPr>
          <w:rFonts w:eastAsiaTheme="minorHAnsi"/>
          <w:lang w:val="en-GB" w:eastAsia="en-US"/>
        </w:rPr>
      </w:pPr>
      <w:r w:rsidRPr="00044910">
        <w:rPr>
          <w:rFonts w:eastAsiaTheme="minorHAnsi"/>
          <w:lang w:val="en-GB" w:eastAsia="en-US"/>
        </w:rPr>
        <w:t>Entities outside government play a key role in driving change in the community. In 2018–19, half of grant recipients were businesses from across the state. The Boosting Business Productivity program, administered by Sustainability Victoria, supported the highest number of businesses during the year. This program aims to help businesses reduce costs and boost productivity by improving their energy and materials efficiency and reusing or avoiding waste.</w:t>
      </w:r>
    </w:p>
    <w:p w14:paraId="2A789FD2" w14:textId="77777777" w:rsidR="00044910" w:rsidRPr="00044910" w:rsidRDefault="00044910" w:rsidP="00044910">
      <w:pPr>
        <w:rPr>
          <w:rFonts w:eastAsiaTheme="minorHAnsi"/>
          <w:lang w:val="en-GB" w:eastAsia="en-US"/>
        </w:rPr>
      </w:pPr>
      <w:r w:rsidRPr="00044910">
        <w:rPr>
          <w:rFonts w:eastAsiaTheme="minorHAnsi"/>
          <w:lang w:val="en-GB" w:eastAsia="en-US"/>
        </w:rPr>
        <w:t>Local governments made up almost 20 per cent of grant recipients and applied this funding towards tackling both waste and climate change issues, such as e-waste, materials recovery and biodiversity conservation. This support is in addition to the funding and resources provided each year to local government by Sustainability Victoria and the Environment Protection Authority to reduce waste going to landfill and help local councils improve resource recovery.</w:t>
      </w:r>
    </w:p>
    <w:p w14:paraId="70980790" w14:textId="77777777" w:rsidR="00044910" w:rsidRPr="00044910" w:rsidRDefault="00044910" w:rsidP="00044910">
      <w:pPr>
        <w:rPr>
          <w:rFonts w:eastAsiaTheme="minorHAnsi"/>
          <w:lang w:val="en-GB" w:eastAsia="en-US"/>
        </w:rPr>
      </w:pPr>
      <w:r w:rsidRPr="00044910">
        <w:rPr>
          <w:rFonts w:eastAsiaTheme="minorHAnsi"/>
          <w:lang w:val="en-GB" w:eastAsia="en-US"/>
        </w:rPr>
        <w:t>The following charts illustrate the extent of different organisations supported through the fund in 2018–19.</w:t>
      </w:r>
    </w:p>
    <w:p w14:paraId="13671C12" w14:textId="77777777" w:rsidR="00044910" w:rsidRPr="00044910" w:rsidRDefault="00044910" w:rsidP="00044910">
      <w:pPr>
        <w:rPr>
          <w:rFonts w:eastAsiaTheme="minorHAnsi"/>
          <w:lang w:val="en-GB" w:eastAsia="en-US"/>
        </w:rPr>
      </w:pPr>
      <w:r w:rsidRPr="00044910">
        <w:rPr>
          <w:rFonts w:eastAsiaTheme="minorHAnsi"/>
          <w:lang w:val="en-GB" w:eastAsia="en-US"/>
        </w:rPr>
        <w:t>Note charts may not add due to rounding.</w:t>
      </w:r>
    </w:p>
    <w:p w14:paraId="75ACA2A5" w14:textId="5044CDF1" w:rsidR="00044910" w:rsidRPr="00044910" w:rsidRDefault="00044910" w:rsidP="004F3D2B">
      <w:pPr>
        <w:pStyle w:val="Heading3"/>
        <w:rPr>
          <w:rFonts w:eastAsiaTheme="minorHAnsi"/>
          <w:lang w:val="en-US" w:eastAsia="en-US"/>
        </w:rPr>
      </w:pPr>
      <w:r>
        <w:rPr>
          <w:rFonts w:eastAsiaTheme="minorHAnsi"/>
          <w:lang w:val="en-US" w:eastAsia="en-US"/>
        </w:rPr>
        <w:lastRenderedPageBreak/>
        <w:t xml:space="preserve">Figure 8: </w:t>
      </w:r>
      <w:r w:rsidRPr="00044910">
        <w:rPr>
          <w:rFonts w:eastAsiaTheme="minorHAnsi"/>
          <w:lang w:val="en-US" w:eastAsia="en-US"/>
        </w:rPr>
        <w:t xml:space="preserve">Proportion of 2018–19 grant </w:t>
      </w:r>
      <w:r w:rsidRPr="004F3D2B">
        <w:rPr>
          <w:rFonts w:eastAsiaTheme="minorHAnsi"/>
        </w:rPr>
        <w:t>recipients</w:t>
      </w:r>
      <w:r w:rsidRPr="00044910">
        <w:rPr>
          <w:rFonts w:eastAsiaTheme="minorHAnsi"/>
          <w:lang w:val="en-US" w:eastAsia="en-US"/>
        </w:rPr>
        <w:t xml:space="preserve"> by sector </w:t>
      </w:r>
    </w:p>
    <w:p w14:paraId="29F6DB87" w14:textId="7D7070BF" w:rsidR="00044910" w:rsidRDefault="00044910" w:rsidP="00044910">
      <w:pPr>
        <w:rPr>
          <w:rFonts w:eastAsiaTheme="minorHAnsi"/>
          <w:lang w:val="en-US"/>
        </w:rPr>
      </w:pPr>
      <w:r>
        <w:rPr>
          <w:rFonts w:eastAsiaTheme="minorHAnsi"/>
          <w:noProof/>
          <w:lang w:val="en-US"/>
        </w:rPr>
        <w:drawing>
          <wp:inline distT="0" distB="0" distL="0" distR="0" wp14:anchorId="0AA053E1" wp14:editId="0174EB38">
            <wp:extent cx="6108700" cy="3898900"/>
            <wp:effectExtent l="0" t="0" r="0" b="0"/>
            <wp:docPr id="16" name="Picture 16"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8.jpg"/>
                    <pic:cNvPicPr/>
                  </pic:nvPicPr>
                  <pic:blipFill>
                    <a:blip r:embed="rId76" cstate="email">
                      <a:extLst>
                        <a:ext uri="{28A0092B-C50C-407E-A947-70E740481C1C}">
                          <a14:useLocalDpi xmlns:a14="http://schemas.microsoft.com/office/drawing/2010/main"/>
                        </a:ext>
                      </a:extLst>
                    </a:blip>
                    <a:stretch>
                      <a:fillRect/>
                    </a:stretch>
                  </pic:blipFill>
                  <pic:spPr>
                    <a:xfrm>
                      <a:off x="0" y="0"/>
                      <a:ext cx="6108700" cy="3898900"/>
                    </a:xfrm>
                    <a:prstGeom prst="rect">
                      <a:avLst/>
                    </a:prstGeom>
                  </pic:spPr>
                </pic:pic>
              </a:graphicData>
            </a:graphic>
          </wp:inline>
        </w:drawing>
      </w:r>
    </w:p>
    <w:p w14:paraId="70CD09C9" w14:textId="1B455648" w:rsidR="00334912" w:rsidRDefault="00334912" w:rsidP="004F3D2B">
      <w:pPr>
        <w:pStyle w:val="Heading3"/>
        <w:rPr>
          <w:rFonts w:eastAsiaTheme="minorHAnsi"/>
          <w:lang w:val="en-US" w:eastAsia="en-US"/>
        </w:rPr>
      </w:pPr>
      <w:r>
        <w:rPr>
          <w:rFonts w:eastAsiaTheme="minorHAnsi"/>
          <w:lang w:val="en-US" w:eastAsia="en-US"/>
        </w:rPr>
        <w:t xml:space="preserve">Figure 9: </w:t>
      </w:r>
      <w:r w:rsidRPr="00334912">
        <w:rPr>
          <w:rFonts w:eastAsiaTheme="minorHAnsi"/>
          <w:lang w:val="en-US" w:eastAsia="en-US"/>
        </w:rPr>
        <w:t xml:space="preserve">Proportion of 2018–19 total </w:t>
      </w:r>
      <w:r w:rsidRPr="004F3D2B">
        <w:rPr>
          <w:rFonts w:eastAsiaTheme="minorHAnsi"/>
        </w:rPr>
        <w:t>grant</w:t>
      </w:r>
      <w:r w:rsidRPr="00334912">
        <w:rPr>
          <w:rFonts w:eastAsiaTheme="minorHAnsi"/>
          <w:lang w:val="en-US" w:eastAsia="en-US"/>
        </w:rPr>
        <w:t xml:space="preserve"> funds received by sector</w:t>
      </w:r>
    </w:p>
    <w:p w14:paraId="4E0BC49F" w14:textId="1F711BF3" w:rsidR="00334912" w:rsidRPr="00334912" w:rsidRDefault="00334912" w:rsidP="00334912">
      <w:pPr>
        <w:rPr>
          <w:rFonts w:eastAsiaTheme="minorHAnsi"/>
          <w:lang w:val="en-US"/>
        </w:rPr>
      </w:pPr>
      <w:r>
        <w:rPr>
          <w:rFonts w:eastAsiaTheme="minorHAnsi"/>
          <w:noProof/>
          <w:lang w:val="en-US"/>
        </w:rPr>
        <w:drawing>
          <wp:inline distT="0" distB="0" distL="0" distR="0" wp14:anchorId="514A0E18" wp14:editId="52269E77">
            <wp:extent cx="6108700" cy="4241800"/>
            <wp:effectExtent l="0" t="0" r="0" b="0"/>
            <wp:docPr id="17" name="Picture 17"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9.jpg"/>
                    <pic:cNvPicPr/>
                  </pic:nvPicPr>
                  <pic:blipFill>
                    <a:blip r:embed="rId77" cstate="email">
                      <a:extLst>
                        <a:ext uri="{28A0092B-C50C-407E-A947-70E740481C1C}">
                          <a14:useLocalDpi xmlns:a14="http://schemas.microsoft.com/office/drawing/2010/main"/>
                        </a:ext>
                      </a:extLst>
                    </a:blip>
                    <a:stretch>
                      <a:fillRect/>
                    </a:stretch>
                  </pic:blipFill>
                  <pic:spPr>
                    <a:xfrm>
                      <a:off x="0" y="0"/>
                      <a:ext cx="6108700" cy="4241800"/>
                    </a:xfrm>
                    <a:prstGeom prst="rect">
                      <a:avLst/>
                    </a:prstGeom>
                  </pic:spPr>
                </pic:pic>
              </a:graphicData>
            </a:graphic>
          </wp:inline>
        </w:drawing>
      </w:r>
    </w:p>
    <w:p w14:paraId="691E202D" w14:textId="77777777" w:rsidR="00334912" w:rsidRPr="00334912" w:rsidRDefault="00334912" w:rsidP="004F3D2B">
      <w:pPr>
        <w:pStyle w:val="Heading3"/>
      </w:pPr>
      <w:r>
        <w:rPr>
          <w:rFonts w:eastAsiaTheme="minorHAnsi"/>
          <w:lang w:val="en-US"/>
        </w:rPr>
        <w:lastRenderedPageBreak/>
        <w:t xml:space="preserve">Figure 10: </w:t>
      </w:r>
      <w:r w:rsidRPr="00334912">
        <w:t>Number of 2018–19 grants received by sector</w:t>
      </w:r>
    </w:p>
    <w:p w14:paraId="5DA25270" w14:textId="0A33984D" w:rsidR="00044910" w:rsidRDefault="00334912" w:rsidP="00334912">
      <w:pPr>
        <w:rPr>
          <w:rFonts w:eastAsiaTheme="minorHAnsi"/>
          <w:lang w:val="en-US"/>
        </w:rPr>
      </w:pPr>
      <w:r>
        <w:rPr>
          <w:rFonts w:eastAsiaTheme="minorHAnsi"/>
          <w:noProof/>
          <w:lang w:val="en-US"/>
        </w:rPr>
        <w:drawing>
          <wp:inline distT="0" distB="0" distL="0" distR="0" wp14:anchorId="5012EB52" wp14:editId="0BA9BFE6">
            <wp:extent cx="6108700" cy="4800600"/>
            <wp:effectExtent l="0" t="0" r="0" b="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10.jpg"/>
                    <pic:cNvPicPr/>
                  </pic:nvPicPr>
                  <pic:blipFill>
                    <a:blip r:embed="rId78" cstate="email">
                      <a:extLst>
                        <a:ext uri="{28A0092B-C50C-407E-A947-70E740481C1C}">
                          <a14:useLocalDpi xmlns:a14="http://schemas.microsoft.com/office/drawing/2010/main"/>
                        </a:ext>
                      </a:extLst>
                    </a:blip>
                    <a:stretch>
                      <a:fillRect/>
                    </a:stretch>
                  </pic:blipFill>
                  <pic:spPr>
                    <a:xfrm>
                      <a:off x="0" y="0"/>
                      <a:ext cx="6108700" cy="4800600"/>
                    </a:xfrm>
                    <a:prstGeom prst="rect">
                      <a:avLst/>
                    </a:prstGeom>
                  </pic:spPr>
                </pic:pic>
              </a:graphicData>
            </a:graphic>
          </wp:inline>
        </w:drawing>
      </w:r>
    </w:p>
    <w:p w14:paraId="164DAA8F" w14:textId="16A8FBE3" w:rsidR="00334912" w:rsidRPr="00334912" w:rsidRDefault="00334912" w:rsidP="004F3D2B">
      <w:pPr>
        <w:pStyle w:val="Heading2"/>
      </w:pPr>
      <w:r w:rsidRPr="00334912">
        <w:t>Case study</w:t>
      </w:r>
      <w:r>
        <w:t>: Climate Change</w:t>
      </w:r>
    </w:p>
    <w:p w14:paraId="3C94FC01" w14:textId="49C7957B" w:rsidR="00334912" w:rsidRDefault="00334912" w:rsidP="004F3D2B">
      <w:pPr>
        <w:pStyle w:val="Heading3"/>
      </w:pPr>
      <w:r>
        <w:t>Victorian Biodiversity Atlas</w:t>
      </w:r>
    </w:p>
    <w:p w14:paraId="08BE6388" w14:textId="46015882" w:rsidR="00E909BE" w:rsidRPr="00E909BE" w:rsidRDefault="00A11670" w:rsidP="00E909BE">
      <w:r>
        <w:rPr>
          <w:noProof/>
        </w:rPr>
        <w:drawing>
          <wp:inline distT="0" distB="0" distL="0" distR="0" wp14:anchorId="3CAD5EC0" wp14:editId="42B89BA9">
            <wp:extent cx="3048000" cy="1524000"/>
            <wp:effectExtent l="0" t="0" r="0" b="0"/>
            <wp:docPr id="39" name="Picture 3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g"/>
                    <pic:cNvPicPr/>
                  </pic:nvPicPr>
                  <pic:blipFill>
                    <a:blip r:embed="rId79" cstate="email">
                      <a:extLst>
                        <a:ext uri="{28A0092B-C50C-407E-A947-70E740481C1C}">
                          <a14:useLocalDpi xmlns:a14="http://schemas.microsoft.com/office/drawing/2010/main"/>
                        </a:ext>
                      </a:extLst>
                    </a:blip>
                    <a:stretch>
                      <a:fillRect/>
                    </a:stretch>
                  </pic:blipFill>
                  <pic:spPr>
                    <a:xfrm>
                      <a:off x="0" y="0"/>
                      <a:ext cx="3048000" cy="1524000"/>
                    </a:xfrm>
                    <a:prstGeom prst="rect">
                      <a:avLst/>
                    </a:prstGeom>
                  </pic:spPr>
                </pic:pic>
              </a:graphicData>
            </a:graphic>
          </wp:inline>
        </w:drawing>
      </w:r>
    </w:p>
    <w:p w14:paraId="2AD13737" w14:textId="4BBF1A57" w:rsidR="00E909BE" w:rsidRPr="00E909BE" w:rsidRDefault="00E909BE" w:rsidP="00E909BE">
      <w:pPr>
        <w:pStyle w:val="Caption"/>
      </w:pPr>
      <w:r>
        <w:t>Photo credit: Nick Talbot</w:t>
      </w:r>
    </w:p>
    <w:p w14:paraId="3A9473DA" w14:textId="56F25C71" w:rsidR="00334912" w:rsidRDefault="00334912" w:rsidP="00334912">
      <w:r>
        <w:t>A simple mobile tool that allows everyone to record and share their wildlife and wildflower observations in the field is helping to expand our baseline knowledge of species distribution and how that is changing.</w:t>
      </w:r>
    </w:p>
    <w:p w14:paraId="6C2D4297" w14:textId="77777777" w:rsidR="00334912" w:rsidRDefault="00334912" w:rsidP="00334912">
      <w:r>
        <w:t>VBA Go, which links directly to the Victorian Biodiversity Atlas, is allowing people to see which species have been recorded near them and add their own sightings from across the state no matter where they are.</w:t>
      </w:r>
    </w:p>
    <w:p w14:paraId="1F60973D" w14:textId="77777777" w:rsidR="00334912" w:rsidRDefault="00334912" w:rsidP="00334912">
      <w:r>
        <w:t>Digital technologies have been developed to allow VBA Go to work offline, allowing people in remote and wild areas of the state to contribute.</w:t>
      </w:r>
    </w:p>
    <w:p w14:paraId="5796C6B7" w14:textId="77777777" w:rsidR="00334912" w:rsidRDefault="00334912" w:rsidP="00334912">
      <w:r>
        <w:lastRenderedPageBreak/>
        <w:t>The project is a means of supporting Victorians in contributing to the knowledge bank that underpins the modelling, mapping and decision-making tools that are essential for climate adaption policies. The data collected under the VBA is also a baseline dataset to assess the progress and targets of the Victorian Government’s Biodiversity Plan.</w:t>
      </w:r>
    </w:p>
    <w:p w14:paraId="4E52463A" w14:textId="77777777" w:rsidR="00334912" w:rsidRDefault="00334912" w:rsidP="00334912">
      <w:r>
        <w:t>The VBA Go tool is helping Victorians to tackle climate change by:</w:t>
      </w:r>
    </w:p>
    <w:p w14:paraId="455D008D" w14:textId="77777777" w:rsidR="00334912" w:rsidRDefault="00334912" w:rsidP="00334912">
      <w:pPr>
        <w:pStyle w:val="ListBullet"/>
      </w:pPr>
      <w:r>
        <w:t xml:space="preserve">encouraging the community to collect and share their observations on the </w:t>
      </w:r>
      <w:r w:rsidRPr="00334912">
        <w:t>go</w:t>
      </w:r>
    </w:p>
    <w:p w14:paraId="1BEB0721" w14:textId="77777777" w:rsidR="00334912" w:rsidRDefault="00334912" w:rsidP="00334912">
      <w:pPr>
        <w:pStyle w:val="ListBullet"/>
      </w:pPr>
      <w:r>
        <w:t xml:space="preserve">allowing people to explore other </w:t>
      </w:r>
      <w:r w:rsidRPr="00334912">
        <w:t>recordings</w:t>
      </w:r>
      <w:r>
        <w:t xml:space="preserve"> in their area</w:t>
      </w:r>
    </w:p>
    <w:p w14:paraId="227D31AA" w14:textId="77777777" w:rsidR="00334912" w:rsidRPr="00334912" w:rsidRDefault="00334912" w:rsidP="00334912">
      <w:pPr>
        <w:pStyle w:val="ListBullet"/>
      </w:pPr>
      <w:r w:rsidRPr="00334912">
        <w:t>providing the opportunity to greatly increase our species records, especially in areas that have had few formal surveys conducted</w:t>
      </w:r>
    </w:p>
    <w:p w14:paraId="37E714D5" w14:textId="77777777" w:rsidR="00334912" w:rsidRPr="00334912" w:rsidRDefault="00334912" w:rsidP="00334912">
      <w:pPr>
        <w:pStyle w:val="ListBullet"/>
      </w:pPr>
      <w:r w:rsidRPr="00334912">
        <w:t>ensuring that VBA is continually updating to reflect the current distributions of plant and animal species</w:t>
      </w:r>
    </w:p>
    <w:p w14:paraId="3717138F" w14:textId="77777777" w:rsidR="00334912" w:rsidRPr="00334912" w:rsidRDefault="00334912" w:rsidP="00334912">
      <w:pPr>
        <w:pStyle w:val="ListBullet"/>
      </w:pPr>
      <w:r w:rsidRPr="00334912">
        <w:t>allowing for more robust modelling of both current habitat distribution and future climate change impacts from increased data</w:t>
      </w:r>
    </w:p>
    <w:p w14:paraId="0B56292C" w14:textId="77777777" w:rsidR="00334912" w:rsidRPr="00334912" w:rsidRDefault="00334912" w:rsidP="00334912">
      <w:pPr>
        <w:pStyle w:val="ListBullet"/>
      </w:pPr>
      <w:r w:rsidRPr="00334912">
        <w:t>providing for evidence-based assessments of species distribution changes over time.</w:t>
      </w:r>
    </w:p>
    <w:p w14:paraId="037636C2" w14:textId="63A9C43C" w:rsidR="00334912" w:rsidRDefault="00334912" w:rsidP="00334912">
      <w:r>
        <w:t xml:space="preserve">For further information on how to use VBA Go, visit </w:t>
      </w:r>
      <w:r w:rsidRPr="00041EC0">
        <w:t xml:space="preserve">DELWP's </w:t>
      </w:r>
      <w:hyperlink r:id="rId80" w:history="1">
        <w:r w:rsidRPr="00041EC0">
          <w:rPr>
            <w:rStyle w:val="Hyperlink"/>
            <w:rFonts w:eastAsiaTheme="majorEastAsia"/>
          </w:rPr>
          <w:t>website</w:t>
        </w:r>
      </w:hyperlink>
      <w:r>
        <w:t xml:space="preserve">. </w:t>
      </w:r>
    </w:p>
    <w:p w14:paraId="691F65AC" w14:textId="77777777" w:rsidR="00334912" w:rsidRPr="004F3D2B" w:rsidRDefault="00334912" w:rsidP="004F3D2B">
      <w:pPr>
        <w:pStyle w:val="Heading4"/>
      </w:pPr>
      <w:r>
        <w:t>Legislative objective</w:t>
      </w:r>
    </w:p>
    <w:p w14:paraId="748C7656" w14:textId="77777777" w:rsidR="00334912" w:rsidRDefault="00334912" w:rsidP="00334912">
      <w:r>
        <w:t>This program fosters community action or innovation in relation to the reduction of greenhouse gas substance emissions or adaptation or adjustment to climate change in Victoria by providing equitable access to information and increasing knowledge-sharing to enable more robust and transparent decision-making relating to climate change.</w:t>
      </w:r>
    </w:p>
    <w:p w14:paraId="786668DB" w14:textId="6BD3FFBE" w:rsidR="00334912" w:rsidRDefault="00334912" w:rsidP="00334912">
      <w:r>
        <w:t xml:space="preserve">This project is funded in </w:t>
      </w:r>
      <w:proofErr w:type="gramStart"/>
      <w:r>
        <w:t>full from</w:t>
      </w:r>
      <w:proofErr w:type="gramEnd"/>
      <w:r>
        <w:t xml:space="preserve"> the Biodiversity Information Uplift program, which is funded by the Sustainability Fund. The Biodiversity Information Uplift program did not have distributions in 2018–19 as it was in the process of closing.</w:t>
      </w:r>
    </w:p>
    <w:p w14:paraId="3F07096B" w14:textId="44D65DF1" w:rsidR="00334912" w:rsidRDefault="00334912" w:rsidP="00334912">
      <w:r>
        <w:t>End of case study.</w:t>
      </w:r>
    </w:p>
    <w:p w14:paraId="15405BEC" w14:textId="18DB04AA" w:rsidR="00334912" w:rsidRPr="00334912" w:rsidRDefault="00334912" w:rsidP="00334912">
      <w:pPr>
        <w:pStyle w:val="Heading1"/>
        <w:rPr>
          <w:rFonts w:eastAsiaTheme="minorHAnsi"/>
          <w:lang w:val="en-GB" w:eastAsia="en-US"/>
        </w:rPr>
      </w:pPr>
      <w:bookmarkStart w:id="14" w:name="_Toc44495319"/>
      <w:r w:rsidRPr="00334912">
        <w:rPr>
          <w:rFonts w:eastAsiaTheme="minorHAnsi"/>
          <w:lang w:val="en-GB" w:eastAsia="en-US"/>
        </w:rPr>
        <w:t>The projected cash balance of the Sustainability Fund prior to future allocations</w:t>
      </w:r>
      <w:bookmarkEnd w:id="14"/>
    </w:p>
    <w:p w14:paraId="39C9BB1F" w14:textId="254EB863" w:rsidR="00334912" w:rsidRPr="00334912" w:rsidRDefault="00334912" w:rsidP="00334912">
      <w:pPr>
        <w:rPr>
          <w:rFonts w:eastAsiaTheme="minorHAnsi"/>
          <w:lang w:val="en-GB" w:eastAsia="en-US"/>
        </w:rPr>
      </w:pPr>
      <w:r w:rsidRPr="00334912">
        <w:rPr>
          <w:rFonts w:eastAsiaTheme="minorHAnsi"/>
          <w:lang w:val="en-GB" w:eastAsia="en-US"/>
        </w:rPr>
        <w:t xml:space="preserve">The cash balance of the fund has reduced from $551.1 million at 30 June 2017 to $406.0 million at 30 June 2019. It is forecast to decrease even further to $358.8 million by June 2020. </w:t>
      </w:r>
    </w:p>
    <w:p w14:paraId="0B1C603E" w14:textId="77777777" w:rsidR="00334912" w:rsidRPr="00334912" w:rsidRDefault="00334912" w:rsidP="00334912">
      <w:pPr>
        <w:rPr>
          <w:rFonts w:eastAsiaTheme="minorHAnsi"/>
          <w:lang w:val="en-GB" w:eastAsia="en-US"/>
        </w:rPr>
      </w:pPr>
      <w:r w:rsidRPr="00334912">
        <w:rPr>
          <w:rFonts w:eastAsiaTheme="minorHAnsi"/>
          <w:lang w:val="en-GB" w:eastAsia="en-US"/>
        </w:rPr>
        <w:t>This Government has allocated more than $700 million over the past five state Budgets and 2018–19 saw the highest annual expenditure from the fund since it was established.</w:t>
      </w:r>
    </w:p>
    <w:p w14:paraId="5AA4E50B" w14:textId="58048482" w:rsidR="00334912" w:rsidRDefault="00334912" w:rsidP="00334912">
      <w:pPr>
        <w:rPr>
          <w:rFonts w:eastAsiaTheme="minorHAnsi"/>
          <w:lang w:val="en-GB" w:eastAsia="en-US"/>
        </w:rPr>
      </w:pPr>
      <w:r w:rsidRPr="00334912">
        <w:rPr>
          <w:rFonts w:eastAsiaTheme="minorHAnsi"/>
          <w:lang w:val="en-GB" w:eastAsia="en-US"/>
        </w:rPr>
        <w:t>Of all the fund's revenue collected up until 30 June 2019, only $13 million remains unallocated.</w:t>
      </w:r>
    </w:p>
    <w:p w14:paraId="1E0909B4" w14:textId="2469BF65" w:rsidR="00334912" w:rsidRPr="00334912" w:rsidRDefault="00334912" w:rsidP="004F3D2B">
      <w:pPr>
        <w:pStyle w:val="Heading3"/>
        <w:rPr>
          <w:rFonts w:eastAsiaTheme="minorHAnsi"/>
          <w:lang w:val="en-US" w:eastAsia="en-US"/>
        </w:rPr>
      </w:pPr>
      <w:r>
        <w:rPr>
          <w:rFonts w:eastAsiaTheme="minorHAnsi"/>
          <w:lang w:val="en-US" w:eastAsia="en-US"/>
        </w:rPr>
        <w:lastRenderedPageBreak/>
        <w:t xml:space="preserve">Figure 11: </w:t>
      </w:r>
      <w:r w:rsidRPr="00334912">
        <w:rPr>
          <w:rFonts w:eastAsiaTheme="minorHAnsi"/>
          <w:lang w:val="en-US" w:eastAsia="en-US"/>
        </w:rPr>
        <w:t>Projected cash balance of the Sustainability Fund prior to future year allocations</w:t>
      </w:r>
    </w:p>
    <w:p w14:paraId="405C4133" w14:textId="4362113D" w:rsidR="00334912" w:rsidRPr="00334912" w:rsidRDefault="00334912" w:rsidP="00334912">
      <w:pPr>
        <w:rPr>
          <w:rFonts w:eastAsiaTheme="minorHAnsi"/>
          <w:lang w:val="en-GB" w:eastAsia="en-US"/>
        </w:rPr>
      </w:pPr>
      <w:r>
        <w:rPr>
          <w:rFonts w:eastAsiaTheme="minorHAnsi"/>
          <w:noProof/>
          <w:lang w:val="en-GB" w:eastAsia="en-US"/>
        </w:rPr>
        <w:drawing>
          <wp:inline distT="0" distB="0" distL="0" distR="0" wp14:anchorId="243C199E" wp14:editId="48FD3C17">
            <wp:extent cx="6108700" cy="39878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1.jpg"/>
                    <pic:cNvPicPr/>
                  </pic:nvPicPr>
                  <pic:blipFill>
                    <a:blip r:embed="rId81" cstate="email">
                      <a:extLst>
                        <a:ext uri="{28A0092B-C50C-407E-A947-70E740481C1C}">
                          <a14:useLocalDpi xmlns:a14="http://schemas.microsoft.com/office/drawing/2010/main"/>
                        </a:ext>
                      </a:extLst>
                    </a:blip>
                    <a:stretch>
                      <a:fillRect/>
                    </a:stretch>
                  </pic:blipFill>
                  <pic:spPr>
                    <a:xfrm>
                      <a:off x="0" y="0"/>
                      <a:ext cx="6108700" cy="3987800"/>
                    </a:xfrm>
                    <a:prstGeom prst="rect">
                      <a:avLst/>
                    </a:prstGeom>
                  </pic:spPr>
                </pic:pic>
              </a:graphicData>
            </a:graphic>
          </wp:inline>
        </w:drawing>
      </w:r>
    </w:p>
    <w:p w14:paraId="02F3AB85" w14:textId="77777777" w:rsidR="00334912" w:rsidRPr="00334912" w:rsidRDefault="00334912" w:rsidP="00334912">
      <w:pPr>
        <w:rPr>
          <w:rFonts w:eastAsiaTheme="minorHAnsi"/>
          <w:lang w:val="en-GB" w:eastAsia="en-US"/>
        </w:rPr>
      </w:pPr>
      <w:r w:rsidRPr="00334912">
        <w:rPr>
          <w:rFonts w:eastAsiaTheme="minorHAnsi"/>
          <w:lang w:val="en-GB" w:eastAsia="en-US"/>
        </w:rPr>
        <w:t xml:space="preserve">While the chart depicts an increasing balance over the forward estimates, all but $13 million of the fund’s revenue collected from the MILL up until 30 June 2019 has been allocated to a range of waste and climate change projects. </w:t>
      </w:r>
    </w:p>
    <w:p w14:paraId="5907BC98" w14:textId="77777777" w:rsidR="00334912" w:rsidRPr="00334912" w:rsidRDefault="00334912" w:rsidP="00334912">
      <w:pPr>
        <w:rPr>
          <w:rFonts w:eastAsiaTheme="minorHAnsi"/>
          <w:lang w:val="en-GB" w:eastAsia="en-US"/>
        </w:rPr>
      </w:pPr>
      <w:r w:rsidRPr="00334912">
        <w:rPr>
          <w:rFonts w:eastAsiaTheme="minorHAnsi"/>
          <w:lang w:val="en-GB" w:eastAsia="en-US"/>
        </w:rPr>
        <w:t xml:space="preserve">The chart does not take into account any future allocations from the fund. The anticipated revenue yet to be collected from 30 June 2019 will be committed in future state Budgets. These allocations will draw down on the fund’s balance over the forward estimates. </w:t>
      </w:r>
    </w:p>
    <w:p w14:paraId="5FA7CA75" w14:textId="77777777" w:rsidR="00334912" w:rsidRPr="00334912" w:rsidRDefault="00334912" w:rsidP="00334912">
      <w:pPr>
        <w:rPr>
          <w:rFonts w:eastAsiaTheme="minorHAnsi"/>
          <w:lang w:val="en-GB" w:eastAsia="en-US"/>
        </w:rPr>
      </w:pPr>
      <w:r w:rsidRPr="00334912">
        <w:rPr>
          <w:rFonts w:eastAsiaTheme="minorHAnsi"/>
          <w:lang w:val="en-GB" w:eastAsia="en-US"/>
        </w:rPr>
        <w:t>See the DELWP 2018–19 Annual Report for further detail on movements within the fund.</w:t>
      </w:r>
    </w:p>
    <w:p w14:paraId="430ED79A" w14:textId="4DB9FBDE" w:rsidR="00334912" w:rsidRDefault="00334912" w:rsidP="00334912">
      <w:pPr>
        <w:rPr>
          <w:rFonts w:eastAsiaTheme="minorHAnsi"/>
          <w:lang w:val="en-GB" w:eastAsia="en-US"/>
        </w:rPr>
      </w:pPr>
      <w:r w:rsidRPr="00334912">
        <w:rPr>
          <w:rFonts w:eastAsiaTheme="minorHAnsi"/>
          <w:lang w:val="en-GB" w:eastAsia="en-US"/>
        </w:rPr>
        <w:t>Source for 2010-11 to 2014-15 data: Sustainability Victoria annual reports consistent with the Victorian Auditor-General's Office performance audit, Managing the Municipal and Industrial Landfill Levy</w:t>
      </w:r>
      <w:r>
        <w:rPr>
          <w:rFonts w:eastAsiaTheme="minorHAnsi"/>
          <w:lang w:val="en-GB" w:eastAsia="en-US"/>
        </w:rPr>
        <w:t>.</w:t>
      </w:r>
    </w:p>
    <w:p w14:paraId="5620A6A4" w14:textId="55923F49" w:rsidR="00446508" w:rsidRDefault="00334912" w:rsidP="004F3D2B">
      <w:pPr>
        <w:pStyle w:val="Heading2"/>
        <w:rPr>
          <w:rFonts w:eastAsiaTheme="minorHAnsi"/>
        </w:rPr>
      </w:pPr>
      <w:r w:rsidRPr="00334912">
        <w:rPr>
          <w:rFonts w:eastAsiaTheme="minorHAnsi"/>
        </w:rPr>
        <w:t xml:space="preserve">Case study: </w:t>
      </w:r>
      <w:r w:rsidR="00446508">
        <w:rPr>
          <w:rFonts w:eastAsiaTheme="minorHAnsi"/>
        </w:rPr>
        <w:t xml:space="preserve">Waste </w:t>
      </w:r>
      <w:r w:rsidR="00446508" w:rsidRPr="004F3D2B">
        <w:rPr>
          <w:rFonts w:eastAsiaTheme="minorHAnsi"/>
        </w:rPr>
        <w:t>Management</w:t>
      </w:r>
    </w:p>
    <w:p w14:paraId="3F593B5F" w14:textId="7D624D46" w:rsidR="00334912" w:rsidRDefault="00334912" w:rsidP="004F3D2B">
      <w:pPr>
        <w:pStyle w:val="Heading3"/>
        <w:rPr>
          <w:rFonts w:eastAsiaTheme="minorHAnsi"/>
        </w:rPr>
      </w:pPr>
      <w:r w:rsidRPr="00334912">
        <w:rPr>
          <w:rFonts w:eastAsiaTheme="minorHAnsi"/>
        </w:rPr>
        <w:t xml:space="preserve">Repurposing </w:t>
      </w:r>
      <w:r w:rsidRPr="00446508">
        <w:rPr>
          <w:rFonts w:eastAsiaTheme="minorHAnsi"/>
        </w:rPr>
        <w:t>waste</w:t>
      </w:r>
    </w:p>
    <w:p w14:paraId="3F3B762F" w14:textId="5CCC8F94" w:rsidR="00E909BE" w:rsidRPr="00E909BE" w:rsidRDefault="00A11670" w:rsidP="00E909BE">
      <w:pPr>
        <w:rPr>
          <w:rFonts w:eastAsiaTheme="minorHAnsi"/>
        </w:rPr>
      </w:pPr>
      <w:r>
        <w:rPr>
          <w:rFonts w:eastAsiaTheme="minorHAnsi"/>
          <w:noProof/>
        </w:rPr>
        <w:drawing>
          <wp:inline distT="0" distB="0" distL="0" distR="0" wp14:anchorId="2EAD06E5" wp14:editId="3C4B3CC2">
            <wp:extent cx="3048000" cy="1524000"/>
            <wp:effectExtent l="0" t="0" r="0" b="0"/>
            <wp:docPr id="38" name="Picture 38" descr="A picture containing outdoor, bicycle, beach,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g"/>
                    <pic:cNvPicPr/>
                  </pic:nvPicPr>
                  <pic:blipFill>
                    <a:blip r:embed="rId82" cstate="email">
                      <a:extLst>
                        <a:ext uri="{28A0092B-C50C-407E-A947-70E740481C1C}">
                          <a14:useLocalDpi xmlns:a14="http://schemas.microsoft.com/office/drawing/2010/main"/>
                        </a:ext>
                      </a:extLst>
                    </a:blip>
                    <a:stretch>
                      <a:fillRect/>
                    </a:stretch>
                  </pic:blipFill>
                  <pic:spPr>
                    <a:xfrm>
                      <a:off x="0" y="0"/>
                      <a:ext cx="3048000" cy="1524000"/>
                    </a:xfrm>
                    <a:prstGeom prst="rect">
                      <a:avLst/>
                    </a:prstGeom>
                  </pic:spPr>
                </pic:pic>
              </a:graphicData>
            </a:graphic>
          </wp:inline>
        </w:drawing>
      </w:r>
    </w:p>
    <w:p w14:paraId="26505A3B" w14:textId="1627441B" w:rsidR="00446508" w:rsidRDefault="00E16602" w:rsidP="00446508">
      <w:pPr>
        <w:rPr>
          <w:rFonts w:eastAsiaTheme="minorHAnsi"/>
        </w:rPr>
      </w:pPr>
      <w:r>
        <w:rPr>
          <w:rFonts w:eastAsiaTheme="minorHAnsi"/>
          <w:noProof/>
        </w:rPr>
        <w:lastRenderedPageBreak/>
        <w:drawing>
          <wp:inline distT="0" distB="0" distL="0" distR="0" wp14:anchorId="241EF2DA" wp14:editId="1F40CCF8">
            <wp:extent cx="2411690" cy="6920753"/>
            <wp:effectExtent l="0" t="0" r="1905" b="1270"/>
            <wp:docPr id="20" name="Picture 20"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g"/>
                    <pic:cNvPicPr/>
                  </pic:nvPicPr>
                  <pic:blipFill>
                    <a:blip r:embed="rId83" cstate="email">
                      <a:extLst>
                        <a:ext uri="{28A0092B-C50C-407E-A947-70E740481C1C}">
                          <a14:useLocalDpi xmlns:a14="http://schemas.microsoft.com/office/drawing/2010/main"/>
                        </a:ext>
                      </a:extLst>
                    </a:blip>
                    <a:stretch>
                      <a:fillRect/>
                    </a:stretch>
                  </pic:blipFill>
                  <pic:spPr>
                    <a:xfrm>
                      <a:off x="0" y="0"/>
                      <a:ext cx="2417903" cy="6938581"/>
                    </a:xfrm>
                    <a:prstGeom prst="rect">
                      <a:avLst/>
                    </a:prstGeom>
                  </pic:spPr>
                </pic:pic>
              </a:graphicData>
            </a:graphic>
          </wp:inline>
        </w:drawing>
      </w:r>
    </w:p>
    <w:p w14:paraId="7B6C8D0E" w14:textId="59190985" w:rsidR="00E16602" w:rsidRPr="00E16602" w:rsidRDefault="00E16602" w:rsidP="00E16602">
      <w:pPr>
        <w:pStyle w:val="Caption"/>
        <w:rPr>
          <w:rFonts w:eastAsiaTheme="minorHAnsi"/>
        </w:rPr>
      </w:pPr>
      <w:r w:rsidRPr="00E16602">
        <w:rPr>
          <w:rFonts w:eastAsiaTheme="minorHAnsi"/>
          <w:lang w:val="en-GB" w:eastAsia="en-US"/>
        </w:rPr>
        <w:t>The Minister for Energy, Environment and Climate Change, Lily D’Ambrosio, launched the washing facility on 26 March 2019</w:t>
      </w:r>
    </w:p>
    <w:p w14:paraId="5D478D24" w14:textId="77777777" w:rsidR="00334912" w:rsidRPr="00334912" w:rsidRDefault="00334912" w:rsidP="00446508">
      <w:pPr>
        <w:rPr>
          <w:rFonts w:eastAsiaTheme="minorHAnsi"/>
          <w:lang w:val="en-GB" w:eastAsia="en-US"/>
        </w:rPr>
      </w:pPr>
      <w:r w:rsidRPr="00334912">
        <w:rPr>
          <w:rFonts w:eastAsiaTheme="minorHAnsi"/>
          <w:lang w:val="en-GB" w:eastAsia="en-US"/>
        </w:rPr>
        <w:t xml:space="preserve">A new high-tech development for treating construction and demolition waste (C&amp;D) is reducing our reliance on landfills by creating value from waste. In 2016–17, more than 5.4 million tonnes of C&amp;D waste were generated in Victoria, of which almost 1 million tonnes ended up in landfill. </w:t>
      </w:r>
    </w:p>
    <w:p w14:paraId="1CFE91EB" w14:textId="77777777" w:rsidR="00334912" w:rsidRPr="00334912" w:rsidRDefault="00334912" w:rsidP="00446508">
      <w:pPr>
        <w:rPr>
          <w:rFonts w:eastAsiaTheme="minorHAnsi"/>
          <w:lang w:val="en-GB" w:eastAsia="en-US"/>
        </w:rPr>
      </w:pPr>
      <w:r w:rsidRPr="00334912">
        <w:rPr>
          <w:rFonts w:eastAsiaTheme="minorHAnsi"/>
          <w:lang w:val="en-GB" w:eastAsia="en-US"/>
        </w:rPr>
        <w:t>The waste-to-resource business, Repurpose It, is behind the development, having launched Australia’s first C&amp;D waste-washing plant in Epping, in Melbourne’s north, with support from the Victorian Government.</w:t>
      </w:r>
    </w:p>
    <w:p w14:paraId="6D30B72A" w14:textId="77777777" w:rsidR="00334912" w:rsidRPr="00334912" w:rsidRDefault="00334912" w:rsidP="00446508">
      <w:pPr>
        <w:rPr>
          <w:rFonts w:eastAsiaTheme="minorHAnsi"/>
          <w:lang w:val="en-GB" w:eastAsia="en-US"/>
        </w:rPr>
      </w:pPr>
      <w:r w:rsidRPr="00334912">
        <w:rPr>
          <w:rFonts w:eastAsiaTheme="minorHAnsi"/>
          <w:lang w:val="en-GB" w:eastAsia="en-US"/>
        </w:rPr>
        <w:t xml:space="preserve">The state-of-the-art facility is helping confront the pressing issue of waste in the community. The facility has the capacity to divert more than 500,000 tonnes of C&amp;D waste from landfill. Further, the facility also can save more than 84,000 tonnes of CO2 per year as the washing plant that produces the aggregate material is more energy efficient than other facilities. </w:t>
      </w:r>
    </w:p>
    <w:p w14:paraId="00EFBB73" w14:textId="77777777" w:rsidR="00334912" w:rsidRPr="00334912" w:rsidRDefault="00334912" w:rsidP="00446508">
      <w:pPr>
        <w:rPr>
          <w:rFonts w:eastAsiaTheme="minorHAnsi"/>
          <w:lang w:val="en-GB" w:eastAsia="en-US"/>
        </w:rPr>
      </w:pPr>
      <w:r w:rsidRPr="00334912">
        <w:rPr>
          <w:rFonts w:eastAsiaTheme="minorHAnsi"/>
          <w:lang w:val="en-GB" w:eastAsia="en-US"/>
        </w:rPr>
        <w:lastRenderedPageBreak/>
        <w:t xml:space="preserve">Repurpose It has partnered with the North Eastern Program Alliance, which is responsible for level crossing removals in Melbourne’s north-east, as the nominated collection site for more than 80,000 cubic metres of excavation spoil, including construction and demolition waste and rail ballast. </w:t>
      </w:r>
    </w:p>
    <w:p w14:paraId="07F6E18E" w14:textId="77777777" w:rsidR="00334912" w:rsidRPr="00334912" w:rsidRDefault="00334912" w:rsidP="00446508">
      <w:pPr>
        <w:rPr>
          <w:rFonts w:eastAsiaTheme="minorHAnsi"/>
          <w:lang w:val="en-GB" w:eastAsia="en-US"/>
        </w:rPr>
      </w:pPr>
      <w:r w:rsidRPr="00334912">
        <w:rPr>
          <w:rFonts w:eastAsiaTheme="minorHAnsi"/>
          <w:lang w:val="en-GB" w:eastAsia="en-US"/>
        </w:rPr>
        <w:t>They have also partnered with government projects more generally including the Level Crossing Removal Project, Metro Trains, North East Link, CityLink Widening and Western Distributor so as to integrate waste into road and rail infrastructure across the state.</w:t>
      </w:r>
    </w:p>
    <w:p w14:paraId="2537AF99" w14:textId="77777777" w:rsidR="00334912" w:rsidRPr="00334912" w:rsidRDefault="00334912" w:rsidP="00446508">
      <w:pPr>
        <w:rPr>
          <w:rFonts w:eastAsiaTheme="minorHAnsi"/>
          <w:lang w:val="en-GB" w:eastAsia="en-US"/>
        </w:rPr>
      </w:pPr>
      <w:r w:rsidRPr="00334912">
        <w:rPr>
          <w:rFonts w:eastAsiaTheme="minorHAnsi"/>
          <w:lang w:val="en-GB" w:eastAsia="en-US"/>
        </w:rPr>
        <w:t xml:space="preserve">The Minister for Energy, Environment and Climate Change, Lily D’Ambrosio, launched the washing facility on 26 March 2019 before more than 100 leaders from both government and industry. </w:t>
      </w:r>
    </w:p>
    <w:p w14:paraId="64584999" w14:textId="77777777" w:rsidR="00334912" w:rsidRPr="00334912" w:rsidRDefault="00334912" w:rsidP="00446508">
      <w:pPr>
        <w:rPr>
          <w:rFonts w:eastAsiaTheme="minorHAnsi"/>
          <w:lang w:val="en-GB" w:eastAsia="en-US"/>
        </w:rPr>
      </w:pPr>
      <w:r w:rsidRPr="00334912">
        <w:rPr>
          <w:rFonts w:eastAsiaTheme="minorHAnsi"/>
          <w:lang w:val="en-GB" w:eastAsia="en-US"/>
        </w:rPr>
        <w:t>“We’re supporting large-scale infrastructure projects like this one to reduce Victoria’s dependence on landfills, create new jobs and drive investment,” she told the gathering.</w:t>
      </w:r>
    </w:p>
    <w:p w14:paraId="2A0C5FF1" w14:textId="77777777" w:rsidR="00334912" w:rsidRPr="00334912" w:rsidRDefault="00334912" w:rsidP="00446508">
      <w:pPr>
        <w:rPr>
          <w:rFonts w:eastAsiaTheme="minorHAnsi"/>
          <w:lang w:val="en-GB" w:eastAsia="en-US"/>
        </w:rPr>
      </w:pPr>
      <w:r w:rsidRPr="00334912">
        <w:rPr>
          <w:rFonts w:eastAsiaTheme="minorHAnsi"/>
          <w:lang w:val="en-GB" w:eastAsia="en-US"/>
        </w:rPr>
        <w:t>The Member for Thomastown, Bronwyn Halfpenny, added: “The very best recycling technology is available right here in Epping – investing in projects like this one is not only good for the environment, it’s helping to support local jobs and industry.”</w:t>
      </w:r>
    </w:p>
    <w:p w14:paraId="37C96B2E" w14:textId="77777777" w:rsidR="00334912" w:rsidRPr="00334912" w:rsidRDefault="00334912" w:rsidP="00446508">
      <w:pPr>
        <w:rPr>
          <w:rFonts w:eastAsiaTheme="minorHAnsi"/>
          <w:lang w:val="en-GB" w:eastAsia="en-US"/>
        </w:rPr>
      </w:pPr>
      <w:r w:rsidRPr="00334912">
        <w:rPr>
          <w:rFonts w:eastAsiaTheme="minorHAnsi"/>
          <w:lang w:val="en-GB" w:eastAsia="en-US"/>
        </w:rPr>
        <w:t>Repurpose It is one of 14 successful projects supported under round one of the Resource Recovery Infrastructure Fund (RRIF), which was established in 2017.</w:t>
      </w:r>
    </w:p>
    <w:p w14:paraId="45219A41" w14:textId="77777777" w:rsidR="00334912" w:rsidRPr="00334912" w:rsidRDefault="00334912" w:rsidP="00446508">
      <w:pPr>
        <w:rPr>
          <w:rFonts w:eastAsiaTheme="minorHAnsi"/>
          <w:lang w:val="en-GB" w:eastAsia="en-US"/>
        </w:rPr>
      </w:pPr>
      <w:r w:rsidRPr="00334912">
        <w:rPr>
          <w:rFonts w:eastAsiaTheme="minorHAnsi"/>
          <w:lang w:val="en-GB" w:eastAsia="en-US"/>
        </w:rPr>
        <w:t xml:space="preserve">The RRIF aims to support the development of infrastructure that improves the collection, sorting and processing of recycled materials. The program seeks innovative projects that will increase jobs in the resource-recovery industry while also increasing the recovery of priority materials. </w:t>
      </w:r>
    </w:p>
    <w:p w14:paraId="35278196" w14:textId="77777777" w:rsidR="00334912" w:rsidRPr="004F3D2B" w:rsidRDefault="00334912" w:rsidP="004F3D2B">
      <w:pPr>
        <w:pStyle w:val="Heading4"/>
      </w:pPr>
      <w:r w:rsidRPr="00334912">
        <w:rPr>
          <w:rFonts w:eastAsiaTheme="minorHAnsi"/>
          <w:lang w:val="en-GB" w:eastAsia="en-US"/>
        </w:rPr>
        <w:t xml:space="preserve">Legislative </w:t>
      </w:r>
      <w:r w:rsidRPr="00446508">
        <w:t>objective</w:t>
      </w:r>
    </w:p>
    <w:p w14:paraId="47A32664" w14:textId="77777777" w:rsidR="00334912" w:rsidRPr="00334912" w:rsidRDefault="00334912" w:rsidP="00446508">
      <w:pPr>
        <w:rPr>
          <w:rFonts w:eastAsiaTheme="minorHAnsi"/>
          <w:lang w:val="en-GB" w:eastAsia="en-US"/>
        </w:rPr>
      </w:pPr>
      <w:r w:rsidRPr="00334912">
        <w:rPr>
          <w:rFonts w:eastAsiaTheme="minorHAnsi"/>
          <w:lang w:val="en-GB" w:eastAsia="en-US"/>
        </w:rPr>
        <w:t xml:space="preserve">This fund fosters environmentally sustainable uses of resources and best practices in waste management to advance the social and economic development of Victoria by providing investment in key infrastructure for waste and resource recovery to improve resource recovery rates. </w:t>
      </w:r>
    </w:p>
    <w:p w14:paraId="7300556D" w14:textId="5904AE6E" w:rsidR="00334912" w:rsidRPr="00334912" w:rsidRDefault="00334912" w:rsidP="00446508">
      <w:pPr>
        <w:rPr>
          <w:rFonts w:eastAsiaTheme="minorHAnsi"/>
          <w:lang w:val="en-GB" w:eastAsia="en-US"/>
        </w:rPr>
      </w:pPr>
      <w:r w:rsidRPr="00334912">
        <w:rPr>
          <w:rFonts w:eastAsiaTheme="minorHAnsi"/>
          <w:lang w:val="en-GB" w:eastAsia="en-US"/>
        </w:rPr>
        <w:t>This project is funded in part from the RRIF, which is funded by the Sustainability Fund. The RRIF received $10.23 million in 2018–19 to support various projects.</w:t>
      </w:r>
    </w:p>
    <w:p w14:paraId="4ACDF438" w14:textId="67118860" w:rsidR="00334912" w:rsidRPr="00334912" w:rsidRDefault="00334912" w:rsidP="00446508">
      <w:pPr>
        <w:rPr>
          <w:rFonts w:eastAsiaTheme="minorHAnsi"/>
          <w:lang w:val="en-GB" w:eastAsia="en-US"/>
        </w:rPr>
      </w:pPr>
      <w:r w:rsidRPr="00334912">
        <w:rPr>
          <w:rFonts w:eastAsiaTheme="minorHAnsi"/>
          <w:lang w:val="en-GB" w:eastAsia="en-US"/>
        </w:rPr>
        <w:t>“We’re supporting large-scale infrastructure projects like this one to reduce Victoria’s dependence on landfills, create new jobs and drive investment,”</w:t>
      </w:r>
      <w:r w:rsidR="00446508">
        <w:rPr>
          <w:rFonts w:eastAsiaTheme="minorHAnsi"/>
          <w:lang w:val="en-GB" w:eastAsia="en-US"/>
        </w:rPr>
        <w:t xml:space="preserve"> </w:t>
      </w:r>
      <w:r w:rsidRPr="00334912">
        <w:rPr>
          <w:rFonts w:eastAsiaTheme="minorHAnsi"/>
          <w:lang w:val="en-GB" w:eastAsia="en-US"/>
        </w:rPr>
        <w:t>- The Minister for Energy, Environment and Climate Change, Lily D’Ambrosio</w:t>
      </w:r>
    </w:p>
    <w:p w14:paraId="4D55B742" w14:textId="1403FC32" w:rsidR="00E16602" w:rsidRPr="00E16602" w:rsidRDefault="00E16602" w:rsidP="00E16602">
      <w:pPr>
        <w:pStyle w:val="Heading1"/>
        <w:rPr>
          <w:rFonts w:eastAsiaTheme="minorHAnsi"/>
          <w:lang w:val="en-GB" w:eastAsia="en-US"/>
        </w:rPr>
      </w:pPr>
      <w:bookmarkStart w:id="15" w:name="_Toc44495320"/>
      <w:r w:rsidRPr="00E16602">
        <w:rPr>
          <w:rFonts w:eastAsiaTheme="minorHAnsi"/>
          <w:lang w:val="en-GB" w:eastAsia="en-US"/>
        </w:rPr>
        <w:t>Programs being funded by the Sustainability Fund</w:t>
      </w:r>
      <w:bookmarkEnd w:id="15"/>
    </w:p>
    <w:tbl>
      <w:tblPr>
        <w:tblStyle w:val="PlainTable2"/>
        <w:tblW w:w="0" w:type="auto"/>
        <w:tblInd w:w="-10" w:type="dxa"/>
        <w:tblLayout w:type="fixed"/>
        <w:tblLook w:val="0000" w:firstRow="0" w:lastRow="0" w:firstColumn="0" w:lastColumn="0" w:noHBand="0" w:noVBand="0"/>
      </w:tblPr>
      <w:tblGrid>
        <w:gridCol w:w="2982"/>
        <w:gridCol w:w="1276"/>
        <w:gridCol w:w="1142"/>
        <w:gridCol w:w="496"/>
        <w:gridCol w:w="496"/>
        <w:gridCol w:w="496"/>
        <w:gridCol w:w="495"/>
        <w:gridCol w:w="496"/>
        <w:gridCol w:w="496"/>
        <w:gridCol w:w="2115"/>
      </w:tblGrid>
      <w:tr w:rsidR="00E16602" w:rsidRPr="00E16602" w14:paraId="0BE8D968" w14:textId="77777777" w:rsidTr="00CC4035">
        <w:trPr>
          <w:trHeight w:val="60"/>
          <w:tblHeader/>
        </w:trPr>
        <w:tc>
          <w:tcPr>
            <w:cnfStyle w:val="000010000000" w:firstRow="0" w:lastRow="0" w:firstColumn="0" w:lastColumn="0" w:oddVBand="1" w:evenVBand="0" w:oddHBand="0" w:evenHBand="0" w:firstRowFirstColumn="0" w:firstRowLastColumn="0" w:lastRowFirstColumn="0" w:lastRowLastColumn="0"/>
            <w:tcW w:w="2982" w:type="dxa"/>
            <w:shd w:val="clear" w:color="auto" w:fill="E7E6E6" w:themeFill="background2"/>
          </w:tcPr>
          <w:p w14:paraId="6C643A0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276" w:type="dxa"/>
            <w:shd w:val="clear" w:color="auto" w:fill="E7E6E6" w:themeFill="background2"/>
          </w:tcPr>
          <w:p w14:paraId="5C127987" w14:textId="77777777" w:rsidR="00E16602" w:rsidRPr="00E16602" w:rsidRDefault="00E16602" w:rsidP="00E16602">
            <w:pPr>
              <w:pStyle w:val="Heading3"/>
              <w:outlineLvl w:val="2"/>
            </w:pPr>
            <w:r w:rsidRPr="00E16602">
              <w:rPr>
                <w:rFonts w:eastAsiaTheme="majorEastAsia"/>
              </w:rPr>
              <w:t>Payments</w:t>
            </w:r>
            <w:r w:rsidRPr="00E16602">
              <w:rPr>
                <w:rFonts w:eastAsiaTheme="majorEastAsia"/>
              </w:rPr>
              <w:br/>
              <w:t xml:space="preserve">2018–19 </w:t>
            </w:r>
            <w:r w:rsidRPr="00E16602">
              <w:rPr>
                <w:rFonts w:eastAsiaTheme="majorEastAsia"/>
              </w:rPr>
              <w:br/>
              <w:t>($ million)</w:t>
            </w:r>
          </w:p>
        </w:tc>
        <w:tc>
          <w:tcPr>
            <w:cnfStyle w:val="000010000000" w:firstRow="0" w:lastRow="0" w:firstColumn="0" w:lastColumn="0" w:oddVBand="1" w:evenVBand="0" w:oddHBand="0" w:evenHBand="0" w:firstRowFirstColumn="0" w:firstRowLastColumn="0" w:lastRowFirstColumn="0" w:lastRowLastColumn="0"/>
            <w:tcW w:w="1142" w:type="dxa"/>
            <w:shd w:val="clear" w:color="auto" w:fill="E7E6E6" w:themeFill="background2"/>
          </w:tcPr>
          <w:p w14:paraId="4BCD145F" w14:textId="77777777" w:rsidR="00E16602" w:rsidRPr="00E16602" w:rsidRDefault="00E16602" w:rsidP="00E16602">
            <w:pPr>
              <w:pStyle w:val="Heading3"/>
              <w:outlineLvl w:val="2"/>
            </w:pPr>
            <w:r w:rsidRPr="00E16602">
              <w:rPr>
                <w:rFonts w:eastAsiaTheme="majorEastAsia"/>
              </w:rPr>
              <w:t>DELWP Annual Report reference</w:t>
            </w:r>
          </w:p>
        </w:tc>
        <w:tc>
          <w:tcPr>
            <w:cnfStyle w:val="000001000000" w:firstRow="0" w:lastRow="0" w:firstColumn="0" w:lastColumn="0" w:oddVBand="0" w:evenVBand="1" w:oddHBand="0" w:evenHBand="0" w:firstRowFirstColumn="0" w:firstRowLastColumn="0" w:lastRowFirstColumn="0" w:lastRowLastColumn="0"/>
            <w:tcW w:w="2975" w:type="dxa"/>
            <w:gridSpan w:val="6"/>
            <w:shd w:val="clear" w:color="auto" w:fill="E7E6E6" w:themeFill="background2"/>
          </w:tcPr>
          <w:p w14:paraId="159362AC" w14:textId="77777777" w:rsidR="00E16602" w:rsidRPr="00E16602" w:rsidRDefault="00E16602" w:rsidP="00E16602">
            <w:pPr>
              <w:pStyle w:val="Heading3"/>
              <w:outlineLvl w:val="2"/>
            </w:pPr>
            <w:r w:rsidRPr="00E16602">
              <w:t>Expected priority outcome</w:t>
            </w:r>
          </w:p>
        </w:tc>
        <w:tc>
          <w:tcPr>
            <w:cnfStyle w:val="000010000000" w:firstRow="0" w:lastRow="0" w:firstColumn="0" w:lastColumn="0" w:oddVBand="1" w:evenVBand="0" w:oddHBand="0" w:evenHBand="0" w:firstRowFirstColumn="0" w:firstRowLastColumn="0" w:lastRowFirstColumn="0" w:lastRowLastColumn="0"/>
            <w:tcW w:w="2115" w:type="dxa"/>
            <w:shd w:val="clear" w:color="auto" w:fill="E7E6E6" w:themeFill="background2"/>
          </w:tcPr>
          <w:p w14:paraId="523D1203" w14:textId="77777777" w:rsidR="00E16602" w:rsidRPr="00E16602" w:rsidRDefault="00E16602" w:rsidP="00E16602">
            <w:pPr>
              <w:pStyle w:val="Heading3"/>
              <w:outlineLvl w:val="2"/>
            </w:pPr>
            <w:r w:rsidRPr="00E16602">
              <w:rPr>
                <w:rFonts w:eastAsiaTheme="majorEastAsia"/>
              </w:rPr>
              <w:t>Status as at 30 June 2019</w:t>
            </w:r>
          </w:p>
        </w:tc>
      </w:tr>
      <w:tr w:rsidR="00E16602" w:rsidRPr="00E16602" w14:paraId="4EF8AA22"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EE915DD" w14:textId="77777777" w:rsidR="00E16602" w:rsidRPr="00E16602" w:rsidRDefault="00E16602" w:rsidP="00CC4035">
            <w:pPr>
              <w:pStyle w:val="Heading3"/>
              <w:outlineLvl w:val="2"/>
              <w:rPr>
                <w:rFonts w:eastAsiaTheme="minorHAnsi"/>
              </w:rPr>
            </w:pPr>
            <w:r w:rsidRPr="00E16602">
              <w:rPr>
                <w:rFonts w:eastAsiaTheme="minorHAnsi"/>
              </w:rPr>
              <w:t xml:space="preserve">2018–19 Illegal Dumping </w:t>
            </w:r>
            <w:r w:rsidRPr="00CC4035">
              <w:rPr>
                <w:rFonts w:eastAsiaTheme="minorHAnsi"/>
              </w:rPr>
              <w:t>Strikeforce</w:t>
            </w:r>
          </w:p>
        </w:tc>
      </w:tr>
      <w:tr w:rsidR="00E16602" w:rsidRPr="00E16602" w14:paraId="3F9490BF"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4A3B517" w14:textId="77777777" w:rsidR="00E16602" w:rsidRPr="00E16602" w:rsidRDefault="00E16602" w:rsidP="00CC4035">
            <w:pPr>
              <w:pStyle w:val="Heading4"/>
              <w:outlineLvl w:val="3"/>
              <w:rPr>
                <w:rFonts w:eastAsiaTheme="minorHAnsi"/>
              </w:rPr>
            </w:pPr>
            <w:r w:rsidRPr="00E16602">
              <w:rPr>
                <w:rFonts w:eastAsiaTheme="minorHAnsi"/>
              </w:rPr>
              <w:t xml:space="preserve">Illegal Dumping </w:t>
            </w:r>
            <w:r w:rsidRPr="00CC4035">
              <w:t>Strikeforce</w:t>
            </w:r>
          </w:p>
        </w:tc>
        <w:tc>
          <w:tcPr>
            <w:cnfStyle w:val="000001000000" w:firstRow="0" w:lastRow="0" w:firstColumn="0" w:lastColumn="0" w:oddVBand="0" w:evenVBand="1" w:oddHBand="0" w:evenHBand="0" w:firstRowFirstColumn="0" w:firstRowLastColumn="0" w:lastRowFirstColumn="0" w:lastRowLastColumn="0"/>
            <w:tcW w:w="1276" w:type="dxa"/>
          </w:tcPr>
          <w:p w14:paraId="07670BED" w14:textId="77777777" w:rsidR="00E16602" w:rsidRPr="00E16602" w:rsidRDefault="00E16602" w:rsidP="00E16602">
            <w:pPr>
              <w:rPr>
                <w:rFonts w:eastAsiaTheme="minorHAnsi"/>
              </w:rPr>
            </w:pPr>
            <w:r w:rsidRPr="00E16602">
              <w:rPr>
                <w:rFonts w:eastAsiaTheme="minorHAnsi"/>
              </w:rPr>
              <w:t>2.24</w:t>
            </w:r>
          </w:p>
        </w:tc>
        <w:tc>
          <w:tcPr>
            <w:cnfStyle w:val="000010000000" w:firstRow="0" w:lastRow="0" w:firstColumn="0" w:lastColumn="0" w:oddVBand="1" w:evenVBand="0" w:oddHBand="0" w:evenHBand="0" w:firstRowFirstColumn="0" w:firstRowLastColumn="0" w:lastRowFirstColumn="0" w:lastRowLastColumn="0"/>
            <w:tcW w:w="1142" w:type="dxa"/>
          </w:tcPr>
          <w:p w14:paraId="17412B0A"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A1CCAFE"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7DA43A20" w14:textId="77777777" w:rsidR="00E16602" w:rsidRPr="00E16602" w:rsidRDefault="00E16602" w:rsidP="00E16602">
            <w:pPr>
              <w:rPr>
                <w:rFonts w:eastAsiaTheme="minorHAnsi"/>
              </w:rPr>
            </w:pPr>
            <w:r w:rsidRPr="00E16602">
              <w:rPr>
                <w:rFonts w:eastAsiaTheme="minorHAnsi"/>
              </w:rPr>
              <w:t>1.3</w:t>
            </w:r>
          </w:p>
        </w:tc>
        <w:tc>
          <w:tcPr>
            <w:cnfStyle w:val="000001000000" w:firstRow="0" w:lastRow="0" w:firstColumn="0" w:lastColumn="0" w:oddVBand="0" w:evenVBand="1" w:oddHBand="0" w:evenHBand="0" w:firstRowFirstColumn="0" w:firstRowLastColumn="0" w:lastRowFirstColumn="0" w:lastRowLastColumn="0"/>
            <w:tcW w:w="496" w:type="dxa"/>
          </w:tcPr>
          <w:p w14:paraId="2056E53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40A5730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63AEF3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DF9089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5CB9EB7" w14:textId="77777777" w:rsidR="00E16602" w:rsidRPr="00E16602" w:rsidRDefault="00E16602" w:rsidP="00E16602">
            <w:pPr>
              <w:rPr>
                <w:rFonts w:eastAsiaTheme="minorHAnsi"/>
              </w:rPr>
            </w:pPr>
            <w:r w:rsidRPr="00E16602">
              <w:rPr>
                <w:rFonts w:eastAsiaTheme="minorHAnsi"/>
              </w:rPr>
              <w:t>Active</w:t>
            </w:r>
          </w:p>
        </w:tc>
      </w:tr>
      <w:tr w:rsidR="00E16602" w:rsidRPr="00E16602" w14:paraId="2ABE2B7F"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181C70E" w14:textId="77777777" w:rsidR="00E16602" w:rsidRPr="00E16602" w:rsidRDefault="00E16602" w:rsidP="00E16602">
            <w:pPr>
              <w:rPr>
                <w:rFonts w:eastAsiaTheme="minorHAnsi"/>
              </w:rPr>
            </w:pPr>
            <w:r w:rsidRPr="00E16602">
              <w:rPr>
                <w:rFonts w:eastAsiaTheme="minorHAnsi"/>
              </w:rPr>
              <w:t>This program aims to avoid an increase in illegal dumping of industrial waste in Victoria; Continue to develop EPA’s understanding of illegal dumping; and achieve change within the community and industry towards illegal dumping, resulting in a long-term drop in illegal dumping activities.</w:t>
            </w:r>
          </w:p>
        </w:tc>
      </w:tr>
      <w:tr w:rsidR="00E16602" w:rsidRPr="00E16602" w14:paraId="361463DB"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C975E95" w14:textId="77777777" w:rsidR="00E16602" w:rsidRPr="00E16602" w:rsidRDefault="00E16602" w:rsidP="00CC4035">
            <w:pPr>
              <w:pStyle w:val="Heading3"/>
              <w:outlineLvl w:val="2"/>
              <w:rPr>
                <w:rFonts w:eastAsiaTheme="minorHAnsi"/>
              </w:rPr>
            </w:pPr>
            <w:r w:rsidRPr="00E16602">
              <w:rPr>
                <w:rFonts w:eastAsiaTheme="minorHAnsi"/>
              </w:rPr>
              <w:t xml:space="preserve">Bringing our EPA into the </w:t>
            </w:r>
            <w:r w:rsidRPr="00E16602">
              <w:t>Modern</w:t>
            </w:r>
            <w:r w:rsidRPr="00E16602">
              <w:rPr>
                <w:rFonts w:eastAsiaTheme="minorHAnsi"/>
              </w:rPr>
              <w:t xml:space="preserve"> Era</w:t>
            </w:r>
          </w:p>
        </w:tc>
      </w:tr>
      <w:tr w:rsidR="00E16602" w:rsidRPr="00E16602" w14:paraId="159C7F38"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47478759" w14:textId="77777777" w:rsidR="00E16602" w:rsidRPr="00E16602" w:rsidRDefault="00E16602" w:rsidP="00CC4035">
            <w:pPr>
              <w:pStyle w:val="Heading4"/>
              <w:outlineLvl w:val="3"/>
              <w:rPr>
                <w:rFonts w:eastAsiaTheme="minorHAnsi"/>
              </w:rPr>
            </w:pPr>
            <w:r w:rsidRPr="00E16602">
              <w:rPr>
                <w:rFonts w:eastAsiaTheme="minorHAnsi"/>
              </w:rPr>
              <w:t>Bringing our EPA into the Modern Era</w:t>
            </w:r>
          </w:p>
        </w:tc>
        <w:tc>
          <w:tcPr>
            <w:cnfStyle w:val="000001000000" w:firstRow="0" w:lastRow="0" w:firstColumn="0" w:lastColumn="0" w:oddVBand="0" w:evenVBand="1" w:oddHBand="0" w:evenHBand="0" w:firstRowFirstColumn="0" w:firstRowLastColumn="0" w:lastRowFirstColumn="0" w:lastRowLastColumn="0"/>
            <w:tcW w:w="1276" w:type="dxa"/>
          </w:tcPr>
          <w:p w14:paraId="1E20436A" w14:textId="77777777" w:rsidR="00E16602" w:rsidRPr="00E16602" w:rsidRDefault="00E16602" w:rsidP="00E16602">
            <w:pPr>
              <w:rPr>
                <w:rFonts w:eastAsiaTheme="minorHAnsi"/>
              </w:rPr>
            </w:pPr>
            <w:r w:rsidRPr="00E16602">
              <w:rPr>
                <w:rFonts w:eastAsiaTheme="minorHAnsi"/>
              </w:rPr>
              <w:t>5.32</w:t>
            </w:r>
          </w:p>
        </w:tc>
        <w:tc>
          <w:tcPr>
            <w:cnfStyle w:val="000010000000" w:firstRow="0" w:lastRow="0" w:firstColumn="0" w:lastColumn="0" w:oddVBand="1" w:evenVBand="0" w:oddHBand="0" w:evenHBand="0" w:firstRowFirstColumn="0" w:firstRowLastColumn="0" w:lastRowFirstColumn="0" w:lastRowLastColumn="0"/>
            <w:tcW w:w="1142" w:type="dxa"/>
          </w:tcPr>
          <w:p w14:paraId="56C70A6E"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CE7FE65" w14:textId="77777777" w:rsidR="00E16602" w:rsidRPr="00E16602" w:rsidRDefault="00E16602" w:rsidP="00E16602">
            <w:pPr>
              <w:rPr>
                <w:rFonts w:eastAsiaTheme="minorHAnsi"/>
              </w:rPr>
            </w:pPr>
            <w:r w:rsidRPr="00E16602">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496" w:type="dxa"/>
          </w:tcPr>
          <w:p w14:paraId="5B1739C3" w14:textId="77777777" w:rsidR="00E16602" w:rsidRPr="00E16602" w:rsidRDefault="00E16602" w:rsidP="00E16602">
            <w:pPr>
              <w:rPr>
                <w:rFonts w:eastAsiaTheme="minorHAnsi"/>
              </w:rPr>
            </w:pPr>
            <w:r w:rsidRPr="00E16602">
              <w:rPr>
                <w:rFonts w:eastAsiaTheme="minorHAnsi"/>
              </w:rPr>
              <w:t>1.3</w:t>
            </w:r>
          </w:p>
        </w:tc>
        <w:tc>
          <w:tcPr>
            <w:cnfStyle w:val="000001000000" w:firstRow="0" w:lastRow="0" w:firstColumn="0" w:lastColumn="0" w:oddVBand="0" w:evenVBand="1" w:oddHBand="0" w:evenHBand="0" w:firstRowFirstColumn="0" w:firstRowLastColumn="0" w:lastRowFirstColumn="0" w:lastRowLastColumn="0"/>
            <w:tcW w:w="496" w:type="dxa"/>
          </w:tcPr>
          <w:p w14:paraId="250FDC36"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5" w:type="dxa"/>
          </w:tcPr>
          <w:p w14:paraId="6C7FCC72" w14:textId="77777777" w:rsidR="00E16602" w:rsidRPr="00E16602" w:rsidRDefault="00E16602" w:rsidP="00E16602">
            <w:pPr>
              <w:rPr>
                <w:rFonts w:eastAsiaTheme="minorHAnsi"/>
              </w:rPr>
            </w:pPr>
            <w:r w:rsidRPr="00E16602">
              <w:rPr>
                <w:rFonts w:eastAsiaTheme="minorHAnsi"/>
              </w:rPr>
              <w:t>1.5</w:t>
            </w:r>
          </w:p>
        </w:tc>
        <w:tc>
          <w:tcPr>
            <w:cnfStyle w:val="000001000000" w:firstRow="0" w:lastRow="0" w:firstColumn="0" w:lastColumn="0" w:oddVBand="0" w:evenVBand="1" w:oddHBand="0" w:evenHBand="0" w:firstRowFirstColumn="0" w:firstRowLastColumn="0" w:lastRowFirstColumn="0" w:lastRowLastColumn="0"/>
            <w:tcW w:w="496" w:type="dxa"/>
          </w:tcPr>
          <w:p w14:paraId="7DD3208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793E9A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076B8CD" w14:textId="77777777" w:rsidR="00E16602" w:rsidRPr="00E16602" w:rsidRDefault="00E16602" w:rsidP="00E16602">
            <w:pPr>
              <w:rPr>
                <w:rFonts w:eastAsiaTheme="minorHAnsi"/>
              </w:rPr>
            </w:pPr>
            <w:r w:rsidRPr="00E16602">
              <w:rPr>
                <w:rFonts w:eastAsiaTheme="minorHAnsi"/>
              </w:rPr>
              <w:t>Active</w:t>
            </w:r>
          </w:p>
        </w:tc>
      </w:tr>
      <w:tr w:rsidR="00E16602" w:rsidRPr="00E16602" w14:paraId="58943CEC"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FC94CCE" w14:textId="77777777" w:rsidR="00E16602" w:rsidRPr="00E16602" w:rsidRDefault="00E16602" w:rsidP="00E16602">
            <w:pPr>
              <w:rPr>
                <w:rFonts w:eastAsiaTheme="minorHAnsi"/>
              </w:rPr>
            </w:pPr>
            <w:r w:rsidRPr="00E16602">
              <w:rPr>
                <w:rFonts w:eastAsiaTheme="minorHAnsi"/>
              </w:rPr>
              <w:t>This program aims to strengthen Victoria’s EPA to more effectively safeguard human health and address Victoria’s current and future environment protection challenges by reducing the harmful effects of pollution and waste.</w:t>
            </w:r>
          </w:p>
        </w:tc>
      </w:tr>
      <w:tr w:rsidR="00E16602" w:rsidRPr="00E16602" w14:paraId="65B0A25D"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9F20B84" w14:textId="77777777" w:rsidR="00E16602" w:rsidRPr="00E16602" w:rsidRDefault="00E16602" w:rsidP="00CC4035">
            <w:pPr>
              <w:pStyle w:val="Heading3"/>
              <w:outlineLvl w:val="2"/>
              <w:rPr>
                <w:rFonts w:eastAsiaTheme="minorHAnsi"/>
              </w:rPr>
            </w:pPr>
            <w:r w:rsidRPr="00E16602">
              <w:rPr>
                <w:rFonts w:eastAsiaTheme="minorHAnsi"/>
              </w:rPr>
              <w:lastRenderedPageBreak/>
              <w:t xml:space="preserve">Clean-up of Contaminated Public </w:t>
            </w:r>
            <w:r w:rsidRPr="00E16602">
              <w:t>Land</w:t>
            </w:r>
          </w:p>
        </w:tc>
      </w:tr>
      <w:tr w:rsidR="00E16602" w:rsidRPr="00E16602" w14:paraId="5CEA0886" w14:textId="77777777" w:rsidTr="00CC4035">
        <w:trPr>
          <w:trHeight w:val="520"/>
        </w:trPr>
        <w:tc>
          <w:tcPr>
            <w:cnfStyle w:val="000010000000" w:firstRow="0" w:lastRow="0" w:firstColumn="0" w:lastColumn="0" w:oddVBand="1" w:evenVBand="0" w:oddHBand="0" w:evenHBand="0" w:firstRowFirstColumn="0" w:firstRowLastColumn="0" w:lastRowFirstColumn="0" w:lastRowLastColumn="0"/>
            <w:tcW w:w="2982" w:type="dxa"/>
          </w:tcPr>
          <w:p w14:paraId="4451BAB4" w14:textId="77777777" w:rsidR="00E16602" w:rsidRPr="00E16602" w:rsidRDefault="00E16602" w:rsidP="00CC4035">
            <w:pPr>
              <w:pStyle w:val="Heading4"/>
              <w:outlineLvl w:val="3"/>
              <w:rPr>
                <w:rFonts w:eastAsiaTheme="minorHAnsi"/>
              </w:rPr>
            </w:pPr>
            <w:r w:rsidRPr="00E16602">
              <w:rPr>
                <w:rFonts w:eastAsiaTheme="minorHAnsi"/>
              </w:rPr>
              <w:t xml:space="preserve">Clean-up of </w:t>
            </w:r>
            <w:r w:rsidRPr="00CC4035">
              <w:t>Contaminated</w:t>
            </w:r>
            <w:r w:rsidRPr="00E16602">
              <w:rPr>
                <w:rFonts w:eastAsiaTheme="minorHAnsi"/>
              </w:rPr>
              <w:t xml:space="preserve"> Public Land</w:t>
            </w:r>
          </w:p>
        </w:tc>
        <w:tc>
          <w:tcPr>
            <w:cnfStyle w:val="000001000000" w:firstRow="0" w:lastRow="0" w:firstColumn="0" w:lastColumn="0" w:oddVBand="0" w:evenVBand="1" w:oddHBand="0" w:evenHBand="0" w:firstRowFirstColumn="0" w:firstRowLastColumn="0" w:lastRowFirstColumn="0" w:lastRowLastColumn="0"/>
            <w:tcW w:w="1276" w:type="dxa"/>
          </w:tcPr>
          <w:p w14:paraId="0E745AF8" w14:textId="77777777" w:rsidR="00E16602" w:rsidRPr="00E16602" w:rsidRDefault="00E16602" w:rsidP="00E16602">
            <w:pPr>
              <w:rPr>
                <w:rFonts w:eastAsiaTheme="minorHAnsi"/>
              </w:rPr>
            </w:pPr>
            <w:r w:rsidRPr="00E16602">
              <w:rPr>
                <w:rFonts w:eastAsiaTheme="minorHAnsi"/>
              </w:rPr>
              <w:t>1.40</w:t>
            </w:r>
          </w:p>
        </w:tc>
        <w:tc>
          <w:tcPr>
            <w:cnfStyle w:val="000010000000" w:firstRow="0" w:lastRow="0" w:firstColumn="0" w:lastColumn="0" w:oddVBand="1" w:evenVBand="0" w:oddHBand="0" w:evenHBand="0" w:firstRowFirstColumn="0" w:firstRowLastColumn="0" w:lastRowFirstColumn="0" w:lastRowLastColumn="0"/>
            <w:tcW w:w="1142" w:type="dxa"/>
          </w:tcPr>
          <w:p w14:paraId="20D28BD3"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84AEC2D" w14:textId="77777777" w:rsidR="00E16602" w:rsidRPr="00E16602" w:rsidRDefault="00E16602" w:rsidP="00E16602">
            <w:pPr>
              <w:rPr>
                <w:rFonts w:eastAsiaTheme="minorHAnsi"/>
              </w:rPr>
            </w:pPr>
            <w:r w:rsidRPr="00E16602">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496" w:type="dxa"/>
          </w:tcPr>
          <w:p w14:paraId="7D5361F8" w14:textId="77777777" w:rsidR="00E16602" w:rsidRPr="00E16602" w:rsidRDefault="00E16602" w:rsidP="00E16602">
            <w:pPr>
              <w:rPr>
                <w:rFonts w:eastAsiaTheme="minorHAnsi"/>
              </w:rPr>
            </w:pPr>
            <w:r w:rsidRPr="00E16602">
              <w:rPr>
                <w:rFonts w:eastAsiaTheme="minorHAnsi"/>
              </w:rPr>
              <w:t>1.3</w:t>
            </w:r>
          </w:p>
        </w:tc>
        <w:tc>
          <w:tcPr>
            <w:cnfStyle w:val="000001000000" w:firstRow="0" w:lastRow="0" w:firstColumn="0" w:lastColumn="0" w:oddVBand="0" w:evenVBand="1" w:oddHBand="0" w:evenHBand="0" w:firstRowFirstColumn="0" w:firstRowLastColumn="0" w:lastRowFirstColumn="0" w:lastRowLastColumn="0"/>
            <w:tcW w:w="496" w:type="dxa"/>
          </w:tcPr>
          <w:p w14:paraId="02E26F51"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5" w:type="dxa"/>
          </w:tcPr>
          <w:p w14:paraId="43D53298" w14:textId="77777777" w:rsidR="00E16602" w:rsidRPr="00E16602" w:rsidRDefault="00E16602" w:rsidP="00E16602">
            <w:pPr>
              <w:rPr>
                <w:rFonts w:eastAsiaTheme="minorHAnsi"/>
              </w:rPr>
            </w:pPr>
            <w:r w:rsidRPr="00E16602">
              <w:rPr>
                <w:rFonts w:eastAsiaTheme="minorHAnsi"/>
              </w:rPr>
              <w:t>1.5</w:t>
            </w:r>
          </w:p>
        </w:tc>
        <w:tc>
          <w:tcPr>
            <w:cnfStyle w:val="000001000000" w:firstRow="0" w:lastRow="0" w:firstColumn="0" w:lastColumn="0" w:oddVBand="0" w:evenVBand="1" w:oddHBand="0" w:evenHBand="0" w:firstRowFirstColumn="0" w:firstRowLastColumn="0" w:lastRowFirstColumn="0" w:lastRowLastColumn="0"/>
            <w:tcW w:w="496" w:type="dxa"/>
          </w:tcPr>
          <w:p w14:paraId="6502C59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663109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17F54EF" w14:textId="77777777" w:rsidR="00E16602" w:rsidRPr="00E16602" w:rsidRDefault="00E16602" w:rsidP="00E16602">
            <w:pPr>
              <w:rPr>
                <w:rFonts w:eastAsiaTheme="minorHAnsi"/>
              </w:rPr>
            </w:pPr>
            <w:r w:rsidRPr="00E16602">
              <w:rPr>
                <w:rFonts w:eastAsiaTheme="minorHAnsi"/>
              </w:rPr>
              <w:t>Active</w:t>
            </w:r>
          </w:p>
        </w:tc>
      </w:tr>
      <w:tr w:rsidR="00E16602" w:rsidRPr="00E16602" w14:paraId="0EFC2802"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955E342" w14:textId="77777777" w:rsidR="00E16602" w:rsidRPr="00E16602" w:rsidRDefault="00E16602" w:rsidP="00E16602">
            <w:pPr>
              <w:rPr>
                <w:rFonts w:eastAsiaTheme="minorHAnsi"/>
              </w:rPr>
            </w:pPr>
            <w:r w:rsidRPr="00E16602">
              <w:rPr>
                <w:rFonts w:eastAsiaTheme="minorHAnsi"/>
              </w:rPr>
              <w:t>The objectives of this project are to reduce the risk to human health and the environment from high risk contaminated public land, comply with legislative requirements to manage contaminated land and foster environmentally sustainable uses of resources and best practices in waste management.</w:t>
            </w:r>
          </w:p>
        </w:tc>
      </w:tr>
      <w:tr w:rsidR="00E16602" w:rsidRPr="00E16602" w14:paraId="20BE96AC"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A977DB6" w14:textId="77777777" w:rsidR="00E16602" w:rsidRPr="00E16602" w:rsidRDefault="00E16602" w:rsidP="00CC4035">
            <w:pPr>
              <w:pStyle w:val="Heading3"/>
              <w:outlineLvl w:val="2"/>
              <w:rPr>
                <w:rFonts w:eastAsiaTheme="minorHAnsi"/>
              </w:rPr>
            </w:pPr>
            <w:r w:rsidRPr="00E16602">
              <w:rPr>
                <w:rFonts w:eastAsiaTheme="minorHAnsi"/>
              </w:rPr>
              <w:t xml:space="preserve">Climate Change </w:t>
            </w:r>
            <w:r w:rsidRPr="00E16602">
              <w:t>Innovation</w:t>
            </w:r>
            <w:r w:rsidRPr="00E16602">
              <w:rPr>
                <w:rFonts w:eastAsiaTheme="minorHAnsi"/>
              </w:rPr>
              <w:t xml:space="preserve"> &amp; Jobs – Virtual Centre for Climate </w:t>
            </w:r>
            <w:r w:rsidRPr="00CC4035">
              <w:rPr>
                <w:rFonts w:eastAsiaTheme="minorHAnsi"/>
              </w:rPr>
              <w:t>Change</w:t>
            </w:r>
          </w:p>
        </w:tc>
      </w:tr>
      <w:tr w:rsidR="00E16602" w:rsidRPr="00E16602" w14:paraId="14BA4069"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4AA6F929" w14:textId="77777777" w:rsidR="00E16602" w:rsidRPr="00E16602" w:rsidRDefault="00E16602" w:rsidP="00CC4035">
            <w:pPr>
              <w:pStyle w:val="Heading4"/>
              <w:outlineLvl w:val="3"/>
              <w:rPr>
                <w:rFonts w:eastAsiaTheme="minorHAnsi"/>
              </w:rPr>
            </w:pPr>
            <w:r w:rsidRPr="00E16602">
              <w:rPr>
                <w:rFonts w:eastAsiaTheme="minorHAnsi"/>
              </w:rPr>
              <w:t xml:space="preserve">Climate </w:t>
            </w:r>
            <w:r w:rsidRPr="00E16602">
              <w:t>Change</w:t>
            </w:r>
            <w:r w:rsidRPr="00E16602">
              <w:rPr>
                <w:rFonts w:eastAsiaTheme="minorHAnsi"/>
              </w:rPr>
              <w:t xml:space="preserve"> Innovation &amp; Jobs – Virtual </w:t>
            </w:r>
            <w:r w:rsidRPr="00CC4035">
              <w:t>Centre</w:t>
            </w:r>
            <w:r w:rsidRPr="00E16602">
              <w:rPr>
                <w:rFonts w:eastAsiaTheme="minorHAnsi"/>
              </w:rPr>
              <w:t xml:space="preserve"> for Climate Change</w:t>
            </w:r>
          </w:p>
        </w:tc>
        <w:tc>
          <w:tcPr>
            <w:cnfStyle w:val="000001000000" w:firstRow="0" w:lastRow="0" w:firstColumn="0" w:lastColumn="0" w:oddVBand="0" w:evenVBand="1" w:oddHBand="0" w:evenHBand="0" w:firstRowFirstColumn="0" w:firstRowLastColumn="0" w:lastRowFirstColumn="0" w:lastRowLastColumn="0"/>
            <w:tcW w:w="1276" w:type="dxa"/>
          </w:tcPr>
          <w:p w14:paraId="02B167F9" w14:textId="77777777" w:rsidR="00E16602" w:rsidRPr="00E16602" w:rsidRDefault="00E16602" w:rsidP="00E16602">
            <w:pPr>
              <w:rPr>
                <w:rFonts w:eastAsiaTheme="minorHAnsi"/>
              </w:rPr>
            </w:pPr>
            <w:r w:rsidRPr="00E16602">
              <w:rPr>
                <w:rFonts w:eastAsiaTheme="minorHAnsi"/>
              </w:rPr>
              <w:t>3.12</w:t>
            </w:r>
          </w:p>
        </w:tc>
        <w:tc>
          <w:tcPr>
            <w:cnfStyle w:val="000010000000" w:firstRow="0" w:lastRow="0" w:firstColumn="0" w:lastColumn="0" w:oddVBand="1" w:evenVBand="0" w:oddHBand="0" w:evenHBand="0" w:firstRowFirstColumn="0" w:firstRowLastColumn="0" w:lastRowFirstColumn="0" w:lastRowLastColumn="0"/>
            <w:tcW w:w="1142" w:type="dxa"/>
          </w:tcPr>
          <w:p w14:paraId="6AEE7945"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9AF46A6"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34364584"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2115B26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586A881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9F2BBD0"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01BC08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3B6BE96" w14:textId="77777777" w:rsidR="00E16602" w:rsidRPr="00E16602" w:rsidRDefault="00E16602" w:rsidP="00E16602">
            <w:pPr>
              <w:rPr>
                <w:rFonts w:eastAsiaTheme="minorHAnsi"/>
              </w:rPr>
            </w:pPr>
            <w:r w:rsidRPr="00E16602">
              <w:rPr>
                <w:rFonts w:eastAsiaTheme="minorHAnsi"/>
              </w:rPr>
              <w:t>Active</w:t>
            </w:r>
          </w:p>
        </w:tc>
      </w:tr>
      <w:tr w:rsidR="00E16602" w:rsidRPr="00E16602" w14:paraId="34161C72"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845AD4C" w14:textId="77777777" w:rsidR="00E16602" w:rsidRPr="00E16602" w:rsidRDefault="00E16602" w:rsidP="00E16602">
            <w:pPr>
              <w:rPr>
                <w:rFonts w:eastAsiaTheme="minorHAnsi"/>
              </w:rPr>
            </w:pPr>
            <w:r w:rsidRPr="00E16602">
              <w:rPr>
                <w:rFonts w:eastAsiaTheme="minorHAnsi"/>
              </w:rPr>
              <w:t>This program aims to strengthen Victoria’s role as a leader in climate change by fostering action, innovation and collaboration between businesses, industry, researchers and government to reduce greenhouse gas emissions and adapt to climate change.</w:t>
            </w:r>
          </w:p>
        </w:tc>
      </w:tr>
      <w:tr w:rsidR="00E16602" w:rsidRPr="00E16602" w14:paraId="7E8D2B6B"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F4E011A" w14:textId="77777777" w:rsidR="00E16602" w:rsidRPr="00E16602" w:rsidRDefault="00E16602" w:rsidP="00CC4035">
            <w:pPr>
              <w:pStyle w:val="Heading3"/>
              <w:outlineLvl w:val="2"/>
              <w:rPr>
                <w:rFonts w:eastAsiaTheme="minorHAnsi"/>
              </w:rPr>
            </w:pPr>
            <w:r w:rsidRPr="00E16602">
              <w:rPr>
                <w:rFonts w:eastAsiaTheme="minorHAnsi"/>
              </w:rPr>
              <w:t xml:space="preserve">Climate Change Innovation &amp; Jobs – Waste to </w:t>
            </w:r>
            <w:r w:rsidRPr="00E16602">
              <w:t>Energy</w:t>
            </w:r>
          </w:p>
        </w:tc>
      </w:tr>
      <w:tr w:rsidR="00E16602" w:rsidRPr="00E16602" w14:paraId="1FB74EA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8C79412" w14:textId="77777777" w:rsidR="00E16602" w:rsidRPr="00E16602" w:rsidRDefault="00E16602" w:rsidP="00CC4035">
            <w:pPr>
              <w:pStyle w:val="Heading4"/>
              <w:outlineLvl w:val="3"/>
              <w:rPr>
                <w:rFonts w:eastAsiaTheme="minorHAnsi"/>
              </w:rPr>
            </w:pPr>
            <w:r w:rsidRPr="00E16602">
              <w:rPr>
                <w:rFonts w:eastAsiaTheme="minorHAnsi"/>
              </w:rPr>
              <w:t xml:space="preserve">Climate Change </w:t>
            </w:r>
            <w:r w:rsidRPr="00CC4035">
              <w:t>Innovation</w:t>
            </w:r>
            <w:r w:rsidRPr="00E16602">
              <w:rPr>
                <w:rFonts w:eastAsiaTheme="minorHAnsi"/>
              </w:rPr>
              <w:t xml:space="preserve"> &amp; Jobs – Waste to Energy</w:t>
            </w:r>
          </w:p>
        </w:tc>
        <w:tc>
          <w:tcPr>
            <w:cnfStyle w:val="000001000000" w:firstRow="0" w:lastRow="0" w:firstColumn="0" w:lastColumn="0" w:oddVBand="0" w:evenVBand="1" w:oddHBand="0" w:evenHBand="0" w:firstRowFirstColumn="0" w:firstRowLastColumn="0" w:lastRowFirstColumn="0" w:lastRowLastColumn="0"/>
            <w:tcW w:w="1276" w:type="dxa"/>
          </w:tcPr>
          <w:p w14:paraId="6B88351A" w14:textId="77777777" w:rsidR="00E16602" w:rsidRPr="00E16602" w:rsidRDefault="00E16602" w:rsidP="00E16602">
            <w:pPr>
              <w:rPr>
                <w:rFonts w:eastAsiaTheme="minorHAnsi"/>
              </w:rPr>
            </w:pPr>
            <w:r w:rsidRPr="00E16602">
              <w:rPr>
                <w:rFonts w:eastAsiaTheme="minorHAnsi"/>
              </w:rPr>
              <w:t>0.80</w:t>
            </w:r>
          </w:p>
        </w:tc>
        <w:tc>
          <w:tcPr>
            <w:cnfStyle w:val="000010000000" w:firstRow="0" w:lastRow="0" w:firstColumn="0" w:lastColumn="0" w:oddVBand="1" w:evenVBand="0" w:oddHBand="0" w:evenHBand="0" w:firstRowFirstColumn="0" w:firstRowLastColumn="0" w:lastRowFirstColumn="0" w:lastRowLastColumn="0"/>
            <w:tcW w:w="1142" w:type="dxa"/>
          </w:tcPr>
          <w:p w14:paraId="636A19FC"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873B5FB"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0A194B6F"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076F8E82"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5" w:type="dxa"/>
          </w:tcPr>
          <w:p w14:paraId="5DBAD90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423FC03"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5387FA9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2A49A11" w14:textId="77777777" w:rsidR="00E16602" w:rsidRPr="00E16602" w:rsidRDefault="00E16602" w:rsidP="00E16602">
            <w:pPr>
              <w:rPr>
                <w:rFonts w:eastAsiaTheme="minorHAnsi"/>
              </w:rPr>
            </w:pPr>
            <w:r w:rsidRPr="00E16602">
              <w:rPr>
                <w:rFonts w:eastAsiaTheme="minorHAnsi"/>
              </w:rPr>
              <w:t>Active</w:t>
            </w:r>
          </w:p>
        </w:tc>
      </w:tr>
      <w:tr w:rsidR="00E16602" w:rsidRPr="00E16602" w14:paraId="7F5DE7AE"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651134A" w14:textId="77777777" w:rsidR="00E16602" w:rsidRPr="00E16602" w:rsidRDefault="00E16602" w:rsidP="00E16602">
            <w:pPr>
              <w:rPr>
                <w:rFonts w:eastAsiaTheme="minorHAnsi"/>
              </w:rPr>
            </w:pPr>
            <w:r w:rsidRPr="00E16602">
              <w:rPr>
                <w:rFonts w:eastAsiaTheme="minorHAnsi"/>
              </w:rPr>
              <w:t>This program aims to reduce CO2 emissions generated from waste through the construction of waste to energy facilities. It will support the industry in establishing confidence in the market through demonstration, diversion of organic waste and biomass from landfill, recover energy to replace reliance on high emissions energy, and support greenhouse gas abatement. It also supports the installation of new, or upgrades to, waste to energy facilities to process organic waste in Victoria.</w:t>
            </w:r>
          </w:p>
        </w:tc>
      </w:tr>
      <w:tr w:rsidR="00E16602" w:rsidRPr="00E16602" w14:paraId="6F639CE9"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08DEA55" w14:textId="77777777" w:rsidR="00E16602" w:rsidRPr="00E16602" w:rsidRDefault="00E16602" w:rsidP="00CC4035">
            <w:pPr>
              <w:pStyle w:val="Heading3"/>
              <w:outlineLvl w:val="2"/>
              <w:rPr>
                <w:rFonts w:eastAsiaTheme="minorHAnsi"/>
              </w:rPr>
            </w:pPr>
            <w:r w:rsidRPr="00E16602">
              <w:rPr>
                <w:rFonts w:eastAsiaTheme="minorHAnsi"/>
              </w:rPr>
              <w:t xml:space="preserve">Climate Ready Victorian Infrastructure – </w:t>
            </w:r>
            <w:r w:rsidRPr="00CC4035">
              <w:rPr>
                <w:rFonts w:eastAsiaTheme="minorHAnsi"/>
              </w:rPr>
              <w:t>Critical</w:t>
            </w:r>
            <w:r w:rsidRPr="00E16602">
              <w:rPr>
                <w:rFonts w:eastAsiaTheme="minorHAnsi"/>
              </w:rPr>
              <w:t xml:space="preserve"> Coastal Protection Assets</w:t>
            </w:r>
          </w:p>
        </w:tc>
      </w:tr>
      <w:tr w:rsidR="00E16602" w:rsidRPr="00E16602" w14:paraId="666CF8C1"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B879546" w14:textId="77777777" w:rsidR="00E16602" w:rsidRPr="00E16602" w:rsidRDefault="00E16602" w:rsidP="00CC4035">
            <w:pPr>
              <w:pStyle w:val="Heading4"/>
              <w:outlineLvl w:val="3"/>
              <w:rPr>
                <w:rFonts w:eastAsiaTheme="minorHAnsi"/>
              </w:rPr>
            </w:pPr>
            <w:r w:rsidRPr="00E16602">
              <w:rPr>
                <w:rFonts w:eastAsiaTheme="minorHAnsi"/>
              </w:rPr>
              <w:t>Climate Ready Victorian Infrastructure – Critical Coastal Protection Assets</w:t>
            </w:r>
          </w:p>
        </w:tc>
        <w:tc>
          <w:tcPr>
            <w:cnfStyle w:val="000001000000" w:firstRow="0" w:lastRow="0" w:firstColumn="0" w:lastColumn="0" w:oddVBand="0" w:evenVBand="1" w:oddHBand="0" w:evenHBand="0" w:firstRowFirstColumn="0" w:firstRowLastColumn="0" w:lastRowFirstColumn="0" w:lastRowLastColumn="0"/>
            <w:tcW w:w="1276" w:type="dxa"/>
          </w:tcPr>
          <w:p w14:paraId="7B76775E" w14:textId="77777777" w:rsidR="00E16602" w:rsidRPr="00E16602" w:rsidRDefault="00E16602" w:rsidP="00E16602">
            <w:pPr>
              <w:rPr>
                <w:rFonts w:eastAsiaTheme="minorHAnsi"/>
              </w:rPr>
            </w:pPr>
            <w:r w:rsidRPr="00E16602">
              <w:rPr>
                <w:rFonts w:eastAsiaTheme="minorHAnsi"/>
              </w:rPr>
              <w:t>4.46</w:t>
            </w:r>
          </w:p>
        </w:tc>
        <w:tc>
          <w:tcPr>
            <w:cnfStyle w:val="000010000000" w:firstRow="0" w:lastRow="0" w:firstColumn="0" w:lastColumn="0" w:oddVBand="1" w:evenVBand="0" w:oddHBand="0" w:evenHBand="0" w:firstRowFirstColumn="0" w:firstRowLastColumn="0" w:lastRowFirstColumn="0" w:lastRowLastColumn="0"/>
            <w:tcW w:w="1142" w:type="dxa"/>
          </w:tcPr>
          <w:p w14:paraId="0ACE424B"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5D1F583"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02C47A43"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4692FD6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00F766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C3E9AD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8C8391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44356FD" w14:textId="77777777" w:rsidR="00E16602" w:rsidRPr="00E16602" w:rsidRDefault="00E16602" w:rsidP="00E16602">
            <w:pPr>
              <w:rPr>
                <w:rFonts w:eastAsiaTheme="minorHAnsi"/>
              </w:rPr>
            </w:pPr>
            <w:r w:rsidRPr="00E16602">
              <w:rPr>
                <w:rFonts w:eastAsiaTheme="minorHAnsi"/>
              </w:rPr>
              <w:t>Active</w:t>
            </w:r>
          </w:p>
        </w:tc>
      </w:tr>
      <w:tr w:rsidR="00E16602" w:rsidRPr="00E16602" w14:paraId="18F409BF"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D9003F0" w14:textId="77777777" w:rsidR="00E16602" w:rsidRPr="00E16602" w:rsidRDefault="00E16602" w:rsidP="00E16602">
            <w:pPr>
              <w:rPr>
                <w:rFonts w:eastAsiaTheme="minorHAnsi"/>
              </w:rPr>
            </w:pPr>
            <w:r w:rsidRPr="00E16602">
              <w:rPr>
                <w:rFonts w:eastAsiaTheme="minorHAnsi"/>
              </w:rPr>
              <w:t>This program provides financial assistance to Victorian Coastal Crown land managers to adapt coastal protection assets and land to mitigate the projected effects of climate change including sea level rise, increased coastal storm events and storm surge that will increase the risk of coastal inundation and erosion.</w:t>
            </w:r>
          </w:p>
        </w:tc>
      </w:tr>
      <w:tr w:rsidR="00E16602" w:rsidRPr="00E16602" w14:paraId="17A4E80B"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526AC17" w14:textId="77777777" w:rsidR="00E16602" w:rsidRPr="00E16602" w:rsidRDefault="00E16602" w:rsidP="00CC4035">
            <w:pPr>
              <w:pStyle w:val="Heading3"/>
              <w:outlineLvl w:val="2"/>
              <w:rPr>
                <w:rFonts w:eastAsiaTheme="minorHAnsi"/>
              </w:rPr>
            </w:pPr>
            <w:r w:rsidRPr="00E16602">
              <w:rPr>
                <w:rFonts w:eastAsiaTheme="minorHAnsi"/>
              </w:rPr>
              <w:t xml:space="preserve">Climate Ready Victorian </w:t>
            </w:r>
            <w:r w:rsidRPr="00CC4035">
              <w:rPr>
                <w:rFonts w:eastAsiaTheme="minorHAnsi"/>
              </w:rPr>
              <w:t>Infrastructure</w:t>
            </w:r>
            <w:r w:rsidRPr="00E16602">
              <w:rPr>
                <w:rFonts w:eastAsiaTheme="minorHAnsi"/>
              </w:rPr>
              <w:t xml:space="preserve"> – Environmentally Sustainable Development Standards</w:t>
            </w:r>
          </w:p>
        </w:tc>
      </w:tr>
      <w:tr w:rsidR="00E16602" w:rsidRPr="00E16602" w14:paraId="74ECA57C"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C66A0E0" w14:textId="77777777" w:rsidR="00E16602" w:rsidRPr="00E16602" w:rsidRDefault="00E16602" w:rsidP="00CC4035">
            <w:pPr>
              <w:pStyle w:val="Heading4"/>
              <w:outlineLvl w:val="3"/>
              <w:rPr>
                <w:rFonts w:eastAsiaTheme="minorHAnsi"/>
              </w:rPr>
            </w:pPr>
            <w:r w:rsidRPr="00E16602">
              <w:rPr>
                <w:rFonts w:eastAsiaTheme="minorHAnsi"/>
              </w:rPr>
              <w:t xml:space="preserve">Climate Ready Victorian Infrastructure – </w:t>
            </w:r>
            <w:r w:rsidRPr="00CC4035">
              <w:t>Environmentally</w:t>
            </w:r>
            <w:r w:rsidRPr="00E16602">
              <w:rPr>
                <w:rFonts w:eastAsiaTheme="minorHAnsi"/>
              </w:rPr>
              <w:t xml:space="preserve"> Sustainable Development Standards</w:t>
            </w:r>
          </w:p>
        </w:tc>
        <w:tc>
          <w:tcPr>
            <w:cnfStyle w:val="000001000000" w:firstRow="0" w:lastRow="0" w:firstColumn="0" w:lastColumn="0" w:oddVBand="0" w:evenVBand="1" w:oddHBand="0" w:evenHBand="0" w:firstRowFirstColumn="0" w:firstRowLastColumn="0" w:lastRowFirstColumn="0" w:lastRowLastColumn="0"/>
            <w:tcW w:w="1276" w:type="dxa"/>
          </w:tcPr>
          <w:p w14:paraId="783671A9" w14:textId="77777777" w:rsidR="00E16602" w:rsidRPr="00E16602" w:rsidRDefault="00E16602" w:rsidP="00E16602">
            <w:pPr>
              <w:rPr>
                <w:rFonts w:eastAsiaTheme="minorHAnsi"/>
              </w:rPr>
            </w:pPr>
            <w:r w:rsidRPr="00E16602">
              <w:rPr>
                <w:rFonts w:eastAsiaTheme="minorHAnsi"/>
              </w:rPr>
              <w:t>0.33</w:t>
            </w:r>
          </w:p>
        </w:tc>
        <w:tc>
          <w:tcPr>
            <w:cnfStyle w:val="000010000000" w:firstRow="0" w:lastRow="0" w:firstColumn="0" w:lastColumn="0" w:oddVBand="1" w:evenVBand="0" w:oddHBand="0" w:evenHBand="0" w:firstRowFirstColumn="0" w:firstRowLastColumn="0" w:lastRowFirstColumn="0" w:lastRowLastColumn="0"/>
            <w:tcW w:w="1142" w:type="dxa"/>
          </w:tcPr>
          <w:p w14:paraId="5BB35AC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0AAD696B"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39B1F667" w14:textId="77777777" w:rsidR="00E16602" w:rsidRPr="00E16602" w:rsidRDefault="00E16602" w:rsidP="00E16602">
            <w:pPr>
              <w:rPr>
                <w:rFonts w:eastAsiaTheme="minorHAnsi"/>
              </w:rPr>
            </w:pPr>
            <w:r w:rsidRPr="00E16602">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496" w:type="dxa"/>
          </w:tcPr>
          <w:p w14:paraId="7B46A0A9"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5" w:type="dxa"/>
          </w:tcPr>
          <w:p w14:paraId="5F8E6C07"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75D33376" w14:textId="77777777" w:rsidR="00E16602" w:rsidRPr="00E16602" w:rsidRDefault="00E16602" w:rsidP="00E16602">
            <w:pPr>
              <w:rPr>
                <w:rFonts w:eastAsiaTheme="minorHAnsi"/>
              </w:rPr>
            </w:pPr>
            <w:r w:rsidRPr="00E16602">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496" w:type="dxa"/>
          </w:tcPr>
          <w:p w14:paraId="426A3DC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0D1350B" w14:textId="77777777" w:rsidR="00E16602" w:rsidRPr="00E16602" w:rsidRDefault="00E16602" w:rsidP="00E16602">
            <w:pPr>
              <w:rPr>
                <w:rFonts w:eastAsiaTheme="minorHAnsi"/>
              </w:rPr>
            </w:pPr>
            <w:r w:rsidRPr="00E16602">
              <w:rPr>
                <w:rFonts w:eastAsiaTheme="minorHAnsi"/>
              </w:rPr>
              <w:t>Active</w:t>
            </w:r>
          </w:p>
        </w:tc>
      </w:tr>
      <w:tr w:rsidR="00E16602" w:rsidRPr="00E16602" w14:paraId="415B046B"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595729F" w14:textId="77777777" w:rsidR="00E16602" w:rsidRPr="00E16602" w:rsidRDefault="00E16602" w:rsidP="00E16602">
            <w:pPr>
              <w:rPr>
                <w:rFonts w:eastAsiaTheme="minorHAnsi"/>
              </w:rPr>
            </w:pPr>
            <w:r w:rsidRPr="00E16602">
              <w:rPr>
                <w:rFonts w:eastAsiaTheme="minorHAnsi"/>
              </w:rPr>
              <w:t>The program aims to develop state planning and building system responses to support more comprehensive, integrated and effective consideration of Environmentally Sustainable Development objectives in future decision making about urban developments.</w:t>
            </w:r>
          </w:p>
        </w:tc>
      </w:tr>
      <w:tr w:rsidR="00E16602" w:rsidRPr="00E16602" w14:paraId="3E42E2C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BC561B9" w14:textId="77777777" w:rsidR="00E16602" w:rsidRPr="00E16602" w:rsidRDefault="00E16602" w:rsidP="00CC4035">
            <w:pPr>
              <w:pStyle w:val="Heading3"/>
              <w:outlineLvl w:val="2"/>
              <w:rPr>
                <w:rFonts w:eastAsiaTheme="minorHAnsi"/>
              </w:rPr>
            </w:pPr>
            <w:r w:rsidRPr="00E16602">
              <w:rPr>
                <w:rFonts w:eastAsiaTheme="minorHAnsi"/>
              </w:rPr>
              <w:lastRenderedPageBreak/>
              <w:t xml:space="preserve">Collaborative Council – Sustainability Fund </w:t>
            </w:r>
            <w:r w:rsidRPr="00E16602">
              <w:t>Partnerships</w:t>
            </w:r>
          </w:p>
        </w:tc>
      </w:tr>
      <w:tr w:rsidR="00E16602" w:rsidRPr="00E16602" w14:paraId="03537197"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2702CDB4" w14:textId="77777777" w:rsidR="00E16602" w:rsidRPr="00CC4035" w:rsidRDefault="00E16602" w:rsidP="00CC4035">
            <w:pPr>
              <w:pStyle w:val="Heading4"/>
              <w:outlineLvl w:val="3"/>
            </w:pPr>
            <w:r w:rsidRPr="00E16602">
              <w:rPr>
                <w:rFonts w:eastAsiaTheme="minorHAnsi"/>
              </w:rPr>
              <w:t>Local Government Reform Initiatives</w:t>
            </w:r>
          </w:p>
        </w:tc>
        <w:tc>
          <w:tcPr>
            <w:cnfStyle w:val="000001000000" w:firstRow="0" w:lastRow="0" w:firstColumn="0" w:lastColumn="0" w:oddVBand="0" w:evenVBand="1" w:oddHBand="0" w:evenHBand="0" w:firstRowFirstColumn="0" w:firstRowLastColumn="0" w:lastRowFirstColumn="0" w:lastRowLastColumn="0"/>
            <w:tcW w:w="1276" w:type="dxa"/>
          </w:tcPr>
          <w:p w14:paraId="319A2AF6" w14:textId="77777777" w:rsidR="00E16602" w:rsidRPr="00E16602" w:rsidRDefault="00E16602" w:rsidP="00E16602">
            <w:pPr>
              <w:rPr>
                <w:rFonts w:eastAsiaTheme="minorHAnsi"/>
              </w:rPr>
            </w:pPr>
            <w:r w:rsidRPr="00E16602">
              <w:rPr>
                <w:rFonts w:eastAsiaTheme="minorHAnsi"/>
              </w:rPr>
              <w:t>0.80</w:t>
            </w:r>
          </w:p>
        </w:tc>
        <w:tc>
          <w:tcPr>
            <w:cnfStyle w:val="000010000000" w:firstRow="0" w:lastRow="0" w:firstColumn="0" w:lastColumn="0" w:oddVBand="1" w:evenVBand="0" w:oddHBand="0" w:evenHBand="0" w:firstRowFirstColumn="0" w:firstRowLastColumn="0" w:lastRowFirstColumn="0" w:lastRowLastColumn="0"/>
            <w:tcW w:w="1142" w:type="dxa"/>
          </w:tcPr>
          <w:p w14:paraId="026EFE8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7274EBE"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3A04B6BA"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61E2D71C" w14:textId="77777777" w:rsidR="00E16602" w:rsidRPr="00E16602" w:rsidRDefault="00E16602" w:rsidP="00E16602">
            <w:pPr>
              <w:rPr>
                <w:rFonts w:eastAsiaTheme="minorHAnsi"/>
              </w:rPr>
            </w:pPr>
            <w:r w:rsidRPr="00E16602">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495" w:type="dxa"/>
          </w:tcPr>
          <w:p w14:paraId="56632955" w14:textId="77777777" w:rsidR="00E16602" w:rsidRPr="00E16602" w:rsidRDefault="00E16602" w:rsidP="00E16602">
            <w:pPr>
              <w:rPr>
                <w:rFonts w:eastAsiaTheme="minorHAnsi"/>
              </w:rPr>
            </w:pPr>
            <w:r w:rsidRPr="00E16602">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496" w:type="dxa"/>
          </w:tcPr>
          <w:p w14:paraId="35358BC1" w14:textId="77777777" w:rsidR="00E16602" w:rsidRPr="00E16602" w:rsidRDefault="00E16602" w:rsidP="00E16602">
            <w:pPr>
              <w:rPr>
                <w:rFonts w:eastAsiaTheme="minorHAnsi"/>
              </w:rPr>
            </w:pPr>
            <w:r w:rsidRPr="00E16602">
              <w:rPr>
                <w:rFonts w:eastAsiaTheme="minorHAnsi"/>
              </w:rPr>
              <w:t>1.5</w:t>
            </w:r>
          </w:p>
        </w:tc>
        <w:tc>
          <w:tcPr>
            <w:cnfStyle w:val="000010000000" w:firstRow="0" w:lastRow="0" w:firstColumn="0" w:lastColumn="0" w:oddVBand="1" w:evenVBand="0" w:oddHBand="0" w:evenHBand="0" w:firstRowFirstColumn="0" w:firstRowLastColumn="0" w:lastRowFirstColumn="0" w:lastRowLastColumn="0"/>
            <w:tcW w:w="496" w:type="dxa"/>
          </w:tcPr>
          <w:p w14:paraId="623F37D7" w14:textId="77777777" w:rsidR="00E16602" w:rsidRPr="00E16602" w:rsidRDefault="00E16602" w:rsidP="00E16602">
            <w:pPr>
              <w:rPr>
                <w:rFonts w:eastAsiaTheme="minorHAnsi"/>
              </w:rPr>
            </w:pPr>
            <w:r w:rsidRPr="00E16602">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2115" w:type="dxa"/>
          </w:tcPr>
          <w:p w14:paraId="2E4E0CF2" w14:textId="77777777" w:rsidR="00E16602" w:rsidRPr="00E16602" w:rsidRDefault="00E16602" w:rsidP="00E16602">
            <w:pPr>
              <w:rPr>
                <w:rFonts w:eastAsiaTheme="minorHAnsi"/>
              </w:rPr>
            </w:pPr>
            <w:r w:rsidRPr="00E16602">
              <w:rPr>
                <w:rFonts w:eastAsiaTheme="minorHAnsi"/>
              </w:rPr>
              <w:t>Active</w:t>
            </w:r>
          </w:p>
        </w:tc>
      </w:tr>
      <w:tr w:rsidR="00E16602" w:rsidRPr="00E16602" w14:paraId="3B468C54"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33960E2" w14:textId="77777777" w:rsidR="00E16602" w:rsidRPr="00E16602" w:rsidRDefault="00E16602" w:rsidP="00E16602">
            <w:pPr>
              <w:rPr>
                <w:rFonts w:eastAsiaTheme="minorHAnsi"/>
              </w:rPr>
            </w:pPr>
            <w:r w:rsidRPr="00E16602">
              <w:rPr>
                <w:rFonts w:eastAsiaTheme="minorHAnsi"/>
              </w:rPr>
              <w:t>The objective of the program is to assist councils to test collaborative approaches to address climate change and waste management by developing business cases and feasibility studies to make informed investment decisions.</w:t>
            </w:r>
          </w:p>
        </w:tc>
      </w:tr>
      <w:tr w:rsidR="00E16602" w:rsidRPr="00E16602" w14:paraId="4F0E2157"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C825546" w14:textId="77777777" w:rsidR="00E16602" w:rsidRPr="00E16602" w:rsidRDefault="00E16602" w:rsidP="00CC4035">
            <w:pPr>
              <w:pStyle w:val="Heading3"/>
              <w:outlineLvl w:val="2"/>
              <w:rPr>
                <w:rFonts w:eastAsiaTheme="minorHAnsi"/>
              </w:rPr>
            </w:pPr>
            <w:r w:rsidRPr="00E16602">
              <w:rPr>
                <w:rFonts w:eastAsiaTheme="minorHAnsi"/>
              </w:rPr>
              <w:t xml:space="preserve">Community driven action to </w:t>
            </w:r>
            <w:r w:rsidRPr="00CC4035">
              <w:rPr>
                <w:rFonts w:eastAsiaTheme="minorHAnsi"/>
              </w:rPr>
              <w:t>protect</w:t>
            </w:r>
            <w:r w:rsidRPr="00E16602">
              <w:rPr>
                <w:rFonts w:eastAsiaTheme="minorHAnsi"/>
              </w:rPr>
              <w:t xml:space="preserve"> Victoria's unique biodiversity</w:t>
            </w:r>
          </w:p>
        </w:tc>
      </w:tr>
      <w:tr w:rsidR="00E16602" w:rsidRPr="00E16602" w14:paraId="17C0A3F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6C21E84F" w14:textId="77777777" w:rsidR="00E16602" w:rsidRPr="00E16602" w:rsidRDefault="00E16602" w:rsidP="00CC4035">
            <w:pPr>
              <w:pStyle w:val="Heading4"/>
              <w:outlineLvl w:val="3"/>
              <w:rPr>
                <w:rFonts w:eastAsiaTheme="minorHAnsi"/>
              </w:rPr>
            </w:pPr>
            <w:r w:rsidRPr="00E16602">
              <w:rPr>
                <w:rFonts w:eastAsiaTheme="minorHAnsi"/>
              </w:rPr>
              <w:t xml:space="preserve">Conserving Victoria's </w:t>
            </w:r>
            <w:r w:rsidRPr="00E16602">
              <w:t>special</w:t>
            </w:r>
            <w:r w:rsidRPr="00E16602">
              <w:rPr>
                <w:rFonts w:eastAsiaTheme="minorHAnsi"/>
              </w:rPr>
              <w:t xml:space="preserve"> places: reducing weeds and pests in high value areas</w:t>
            </w:r>
          </w:p>
        </w:tc>
        <w:tc>
          <w:tcPr>
            <w:cnfStyle w:val="000001000000" w:firstRow="0" w:lastRow="0" w:firstColumn="0" w:lastColumn="0" w:oddVBand="0" w:evenVBand="1" w:oddHBand="0" w:evenHBand="0" w:firstRowFirstColumn="0" w:firstRowLastColumn="0" w:lastRowFirstColumn="0" w:lastRowLastColumn="0"/>
            <w:tcW w:w="1276" w:type="dxa"/>
          </w:tcPr>
          <w:p w14:paraId="6BDA1981" w14:textId="77777777" w:rsidR="00E16602" w:rsidRPr="00E16602" w:rsidRDefault="00E16602" w:rsidP="00E16602">
            <w:pPr>
              <w:rPr>
                <w:rFonts w:eastAsiaTheme="minorHAnsi"/>
              </w:rPr>
            </w:pPr>
            <w:r w:rsidRPr="00E16602">
              <w:rPr>
                <w:rFonts w:eastAsiaTheme="minorHAnsi"/>
              </w:rPr>
              <w:t>0.50</w:t>
            </w:r>
          </w:p>
        </w:tc>
        <w:tc>
          <w:tcPr>
            <w:cnfStyle w:val="000010000000" w:firstRow="0" w:lastRow="0" w:firstColumn="0" w:lastColumn="0" w:oddVBand="1" w:evenVBand="0" w:oddHBand="0" w:evenHBand="0" w:firstRowFirstColumn="0" w:firstRowLastColumn="0" w:lastRowFirstColumn="0" w:lastRowLastColumn="0"/>
            <w:tcW w:w="1142" w:type="dxa"/>
          </w:tcPr>
          <w:p w14:paraId="29115EFA"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A757311" w14:textId="77777777" w:rsidR="00E16602" w:rsidRPr="00E16602" w:rsidRDefault="00E16602" w:rsidP="00E16602">
            <w:pPr>
              <w:rPr>
                <w:rFonts w:eastAsiaTheme="minorHAnsi"/>
              </w:rPr>
            </w:pPr>
            <w:r w:rsidRPr="00E16602">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496" w:type="dxa"/>
          </w:tcPr>
          <w:p w14:paraId="26CC094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C8CA1C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3A288B2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06FCBF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BF05FF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F9DE755" w14:textId="77777777" w:rsidR="00E16602" w:rsidRPr="00E16602" w:rsidRDefault="00E16602" w:rsidP="00E16602">
            <w:pPr>
              <w:rPr>
                <w:rFonts w:eastAsiaTheme="minorHAnsi"/>
              </w:rPr>
            </w:pPr>
            <w:r w:rsidRPr="00E16602">
              <w:rPr>
                <w:rFonts w:eastAsiaTheme="minorHAnsi"/>
              </w:rPr>
              <w:t>Active</w:t>
            </w:r>
          </w:p>
        </w:tc>
      </w:tr>
      <w:tr w:rsidR="00E16602" w:rsidRPr="00E16602" w14:paraId="57BA4660"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45EE66A" w14:textId="77777777" w:rsidR="00E16602" w:rsidRPr="00E16602" w:rsidRDefault="00E16602" w:rsidP="00E16602">
            <w:pPr>
              <w:rPr>
                <w:rFonts w:eastAsiaTheme="minorHAnsi"/>
              </w:rPr>
            </w:pPr>
            <w:r w:rsidRPr="00E16602">
              <w:rPr>
                <w:rFonts w:eastAsiaTheme="minorHAnsi"/>
              </w:rPr>
              <w:t>The objective of this program is to assist Victoria’s ecosystems and native species to be more resilient to climate change by reducing the impact of weeds and pest animals in high value areas.</w:t>
            </w:r>
          </w:p>
        </w:tc>
      </w:tr>
      <w:tr w:rsidR="00E16602" w:rsidRPr="00E16602" w14:paraId="26D65B55"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02AB0DC" w14:textId="77777777" w:rsidR="00E16602" w:rsidRPr="00E16602" w:rsidRDefault="00E16602" w:rsidP="00CC4035">
            <w:pPr>
              <w:pStyle w:val="Heading4"/>
              <w:outlineLvl w:val="3"/>
              <w:rPr>
                <w:rFonts w:eastAsiaTheme="minorHAnsi"/>
              </w:rPr>
            </w:pPr>
            <w:r w:rsidRPr="00E16602">
              <w:rPr>
                <w:rFonts w:eastAsiaTheme="minorHAnsi"/>
              </w:rPr>
              <w:t xml:space="preserve">Parks Victoria pest </w:t>
            </w:r>
            <w:r w:rsidRPr="00CC4035">
              <w:t>animal</w:t>
            </w:r>
            <w:r w:rsidRPr="00E16602">
              <w:rPr>
                <w:rFonts w:eastAsiaTheme="minorHAnsi"/>
              </w:rPr>
              <w:t xml:space="preserve"> and deer control program</w:t>
            </w:r>
          </w:p>
        </w:tc>
        <w:tc>
          <w:tcPr>
            <w:cnfStyle w:val="000001000000" w:firstRow="0" w:lastRow="0" w:firstColumn="0" w:lastColumn="0" w:oddVBand="0" w:evenVBand="1" w:oddHBand="0" w:evenHBand="0" w:firstRowFirstColumn="0" w:firstRowLastColumn="0" w:lastRowFirstColumn="0" w:lastRowLastColumn="0"/>
            <w:tcW w:w="1276" w:type="dxa"/>
          </w:tcPr>
          <w:p w14:paraId="20CFB58D" w14:textId="77777777" w:rsidR="00E16602" w:rsidRPr="00E16602" w:rsidRDefault="00E16602" w:rsidP="00E16602">
            <w:pPr>
              <w:rPr>
                <w:rFonts w:eastAsiaTheme="minorHAnsi"/>
              </w:rPr>
            </w:pPr>
            <w:r w:rsidRPr="00E16602">
              <w:rPr>
                <w:rFonts w:eastAsiaTheme="minorHAnsi"/>
              </w:rPr>
              <w:t>0.20</w:t>
            </w:r>
          </w:p>
        </w:tc>
        <w:tc>
          <w:tcPr>
            <w:cnfStyle w:val="000010000000" w:firstRow="0" w:lastRow="0" w:firstColumn="0" w:lastColumn="0" w:oddVBand="1" w:evenVBand="0" w:oddHBand="0" w:evenHBand="0" w:firstRowFirstColumn="0" w:firstRowLastColumn="0" w:lastRowFirstColumn="0" w:lastRowLastColumn="0"/>
            <w:tcW w:w="1142" w:type="dxa"/>
          </w:tcPr>
          <w:p w14:paraId="5B749C97"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3A839CE" w14:textId="77777777" w:rsidR="00E16602" w:rsidRPr="00E16602" w:rsidRDefault="00E16602" w:rsidP="00E16602">
            <w:pPr>
              <w:rPr>
                <w:rFonts w:eastAsiaTheme="minorHAnsi"/>
              </w:rPr>
            </w:pPr>
            <w:r w:rsidRPr="00E16602">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496" w:type="dxa"/>
          </w:tcPr>
          <w:p w14:paraId="07BE4B5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A5DD2C1"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6C6AF0C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DA40B1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94B251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2DA96C1" w14:textId="77777777" w:rsidR="00E16602" w:rsidRPr="00E16602" w:rsidRDefault="00E16602" w:rsidP="00E16602">
            <w:pPr>
              <w:rPr>
                <w:rFonts w:eastAsiaTheme="minorHAnsi"/>
              </w:rPr>
            </w:pPr>
            <w:r w:rsidRPr="00E16602">
              <w:rPr>
                <w:rFonts w:eastAsiaTheme="minorHAnsi"/>
              </w:rPr>
              <w:t>Active</w:t>
            </w:r>
          </w:p>
        </w:tc>
      </w:tr>
      <w:tr w:rsidR="00E16602" w:rsidRPr="00E16602" w14:paraId="61181956"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87A90F7" w14:textId="77777777" w:rsidR="00E16602" w:rsidRPr="00E16602" w:rsidRDefault="00E16602" w:rsidP="00E16602">
            <w:pPr>
              <w:rPr>
                <w:rFonts w:eastAsiaTheme="minorHAnsi"/>
              </w:rPr>
            </w:pPr>
            <w:r w:rsidRPr="00E16602">
              <w:rPr>
                <w:rFonts w:eastAsiaTheme="minorHAnsi"/>
              </w:rPr>
              <w:t>The delivery of a conservation pest management program that reduces the threat from introduced invasive animal species and improves the condition and resilience of parks.</w:t>
            </w:r>
          </w:p>
        </w:tc>
      </w:tr>
      <w:tr w:rsidR="00E16602" w:rsidRPr="00E16602" w14:paraId="1DC36E83"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7490EEA0" w14:textId="77777777" w:rsidR="00E16602" w:rsidRPr="00E16602" w:rsidRDefault="00E16602" w:rsidP="00CC4035">
            <w:pPr>
              <w:pStyle w:val="Heading4"/>
              <w:outlineLvl w:val="3"/>
              <w:rPr>
                <w:rFonts w:eastAsiaTheme="minorHAnsi"/>
              </w:rPr>
            </w:pPr>
            <w:r w:rsidRPr="00E16602">
              <w:rPr>
                <w:rFonts w:eastAsiaTheme="minorHAnsi"/>
              </w:rPr>
              <w:t>Onground Targeted Biodiversity Actions</w:t>
            </w:r>
          </w:p>
        </w:tc>
        <w:tc>
          <w:tcPr>
            <w:cnfStyle w:val="000001000000" w:firstRow="0" w:lastRow="0" w:firstColumn="0" w:lastColumn="0" w:oddVBand="0" w:evenVBand="1" w:oddHBand="0" w:evenHBand="0" w:firstRowFirstColumn="0" w:firstRowLastColumn="0" w:lastRowFirstColumn="0" w:lastRowLastColumn="0"/>
            <w:tcW w:w="1276" w:type="dxa"/>
          </w:tcPr>
          <w:p w14:paraId="771F7006" w14:textId="77777777" w:rsidR="00E16602" w:rsidRPr="00E16602" w:rsidRDefault="00E16602" w:rsidP="00E16602">
            <w:pPr>
              <w:rPr>
                <w:rFonts w:eastAsiaTheme="minorHAnsi"/>
              </w:rPr>
            </w:pPr>
            <w:r w:rsidRPr="00E16602">
              <w:rPr>
                <w:rFonts w:eastAsiaTheme="minorHAnsi"/>
              </w:rPr>
              <w:t>2.92</w:t>
            </w:r>
          </w:p>
        </w:tc>
        <w:tc>
          <w:tcPr>
            <w:cnfStyle w:val="000010000000" w:firstRow="0" w:lastRow="0" w:firstColumn="0" w:lastColumn="0" w:oddVBand="1" w:evenVBand="0" w:oddHBand="0" w:evenHBand="0" w:firstRowFirstColumn="0" w:firstRowLastColumn="0" w:lastRowFirstColumn="0" w:lastRowLastColumn="0"/>
            <w:tcW w:w="1142" w:type="dxa"/>
          </w:tcPr>
          <w:p w14:paraId="0C1998C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D06FB36" w14:textId="77777777" w:rsidR="00E16602" w:rsidRPr="00E16602" w:rsidRDefault="00E16602" w:rsidP="00E16602">
            <w:pPr>
              <w:rPr>
                <w:rFonts w:eastAsiaTheme="minorHAnsi"/>
              </w:rPr>
            </w:pPr>
            <w:r w:rsidRPr="00E16602">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496" w:type="dxa"/>
          </w:tcPr>
          <w:p w14:paraId="1FE0163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2C02BE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5160BEB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7815A1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86A9FA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D7C1F23" w14:textId="77777777" w:rsidR="00E16602" w:rsidRPr="00E16602" w:rsidRDefault="00E16602" w:rsidP="00E16602">
            <w:pPr>
              <w:rPr>
                <w:rFonts w:eastAsiaTheme="minorHAnsi"/>
              </w:rPr>
            </w:pPr>
            <w:r w:rsidRPr="00E16602">
              <w:rPr>
                <w:rFonts w:eastAsiaTheme="minorHAnsi"/>
              </w:rPr>
              <w:t>Active</w:t>
            </w:r>
          </w:p>
        </w:tc>
      </w:tr>
      <w:tr w:rsidR="00E16602" w:rsidRPr="00E16602" w14:paraId="7F57EBB3"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D736789" w14:textId="77777777" w:rsidR="00E16602" w:rsidRPr="00E16602" w:rsidRDefault="00E16602" w:rsidP="00E16602">
            <w:pPr>
              <w:rPr>
                <w:rFonts w:eastAsiaTheme="minorHAnsi"/>
              </w:rPr>
            </w:pPr>
            <w:r w:rsidRPr="00E16602">
              <w:rPr>
                <w:rFonts w:eastAsiaTheme="minorHAnsi"/>
              </w:rPr>
              <w:t>This program supports the Victorian Government’s new Biodiversity Plan which aims to connect community to nature and ensure that Victoria’s natural environment is healthy. This program includes protection and management of biodiversity resources.</w:t>
            </w:r>
          </w:p>
        </w:tc>
      </w:tr>
      <w:tr w:rsidR="00E16602" w:rsidRPr="00E16602" w14:paraId="1C62C7CD"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AFA38D2" w14:textId="77777777" w:rsidR="00E16602" w:rsidRPr="00E16602" w:rsidRDefault="00E16602" w:rsidP="00CC4035">
            <w:pPr>
              <w:pStyle w:val="Heading3"/>
              <w:outlineLvl w:val="2"/>
              <w:rPr>
                <w:rFonts w:eastAsiaTheme="minorHAnsi"/>
              </w:rPr>
            </w:pPr>
            <w:r w:rsidRPr="00E16602">
              <w:rPr>
                <w:rFonts w:eastAsiaTheme="minorHAnsi"/>
              </w:rPr>
              <w:t xml:space="preserve">Contaminated Crown Land </w:t>
            </w:r>
            <w:r w:rsidRPr="00CC4035">
              <w:rPr>
                <w:rFonts w:eastAsiaTheme="minorHAnsi"/>
              </w:rPr>
              <w:t>Assessment</w:t>
            </w:r>
            <w:r w:rsidRPr="00E16602">
              <w:rPr>
                <w:rFonts w:eastAsiaTheme="minorHAnsi"/>
              </w:rPr>
              <w:t xml:space="preserve"> / </w:t>
            </w:r>
            <w:r w:rsidRPr="00E16602">
              <w:t>Remediation</w:t>
            </w:r>
          </w:p>
        </w:tc>
      </w:tr>
      <w:tr w:rsidR="00E16602" w:rsidRPr="00E16602" w14:paraId="03EA400C"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1497D286" w14:textId="77777777" w:rsidR="00E16602" w:rsidRPr="00E16602" w:rsidRDefault="00E16602" w:rsidP="00CC4035">
            <w:pPr>
              <w:pStyle w:val="Heading4"/>
              <w:outlineLvl w:val="3"/>
              <w:rPr>
                <w:rFonts w:eastAsiaTheme="minorHAnsi"/>
              </w:rPr>
            </w:pPr>
            <w:r w:rsidRPr="00E16602">
              <w:rPr>
                <w:rFonts w:eastAsiaTheme="minorHAnsi"/>
              </w:rPr>
              <w:t xml:space="preserve">Crown Land </w:t>
            </w:r>
            <w:r w:rsidRPr="00CC4035">
              <w:t>Remediation</w:t>
            </w:r>
          </w:p>
        </w:tc>
        <w:tc>
          <w:tcPr>
            <w:cnfStyle w:val="000001000000" w:firstRow="0" w:lastRow="0" w:firstColumn="0" w:lastColumn="0" w:oddVBand="0" w:evenVBand="1" w:oddHBand="0" w:evenHBand="0" w:firstRowFirstColumn="0" w:firstRowLastColumn="0" w:lastRowFirstColumn="0" w:lastRowLastColumn="0"/>
            <w:tcW w:w="1276" w:type="dxa"/>
          </w:tcPr>
          <w:p w14:paraId="1F742A5C" w14:textId="77777777" w:rsidR="00E16602" w:rsidRPr="00E16602" w:rsidRDefault="00E16602" w:rsidP="00E16602">
            <w:pPr>
              <w:rPr>
                <w:rFonts w:eastAsiaTheme="minorHAnsi"/>
              </w:rPr>
            </w:pPr>
            <w:r w:rsidRPr="00E16602">
              <w:rPr>
                <w:rFonts w:eastAsiaTheme="minorHAnsi"/>
              </w:rPr>
              <w:t>4.22</w:t>
            </w:r>
          </w:p>
        </w:tc>
        <w:tc>
          <w:tcPr>
            <w:cnfStyle w:val="000010000000" w:firstRow="0" w:lastRow="0" w:firstColumn="0" w:lastColumn="0" w:oddVBand="1" w:evenVBand="0" w:oddHBand="0" w:evenHBand="0" w:firstRowFirstColumn="0" w:firstRowLastColumn="0" w:lastRowFirstColumn="0" w:lastRowLastColumn="0"/>
            <w:tcW w:w="1142" w:type="dxa"/>
          </w:tcPr>
          <w:p w14:paraId="4689D06E"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00DF0F7" w14:textId="77777777" w:rsidR="00E16602" w:rsidRPr="00E16602" w:rsidRDefault="00E16602" w:rsidP="00E16602">
            <w:pPr>
              <w:rPr>
                <w:rFonts w:eastAsiaTheme="minorHAnsi"/>
              </w:rPr>
            </w:pPr>
            <w:r w:rsidRPr="00E16602">
              <w:rPr>
                <w:rFonts w:eastAsiaTheme="minorHAnsi"/>
              </w:rPr>
              <w:t>1.5</w:t>
            </w:r>
          </w:p>
        </w:tc>
        <w:tc>
          <w:tcPr>
            <w:cnfStyle w:val="000010000000" w:firstRow="0" w:lastRow="0" w:firstColumn="0" w:lastColumn="0" w:oddVBand="1" w:evenVBand="0" w:oddHBand="0" w:evenHBand="0" w:firstRowFirstColumn="0" w:firstRowLastColumn="0" w:lastRowFirstColumn="0" w:lastRowLastColumn="0"/>
            <w:tcW w:w="496" w:type="dxa"/>
          </w:tcPr>
          <w:p w14:paraId="21E207E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754F58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15C8ED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6DFC01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0DA10B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8C04A2B" w14:textId="77777777" w:rsidR="00E16602" w:rsidRPr="00E16602" w:rsidRDefault="00E16602" w:rsidP="00E16602">
            <w:pPr>
              <w:rPr>
                <w:rFonts w:eastAsiaTheme="minorHAnsi"/>
              </w:rPr>
            </w:pPr>
            <w:r w:rsidRPr="00E16602">
              <w:rPr>
                <w:rFonts w:eastAsiaTheme="minorHAnsi"/>
              </w:rPr>
              <w:t>Active</w:t>
            </w:r>
          </w:p>
        </w:tc>
      </w:tr>
      <w:tr w:rsidR="00E16602" w:rsidRPr="00E16602" w14:paraId="5985D14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CA7B98A" w14:textId="77777777" w:rsidR="00E16602" w:rsidRPr="00E16602" w:rsidRDefault="00E16602" w:rsidP="00E16602">
            <w:pPr>
              <w:rPr>
                <w:rFonts w:eastAsiaTheme="minorHAnsi"/>
              </w:rPr>
            </w:pPr>
            <w:r w:rsidRPr="00E16602">
              <w:rPr>
                <w:rFonts w:eastAsiaTheme="minorHAnsi"/>
              </w:rPr>
              <w:t>The program objectives are to undertake assessment and/or remediation of government land through adoption of industry best practice in waste management; adopt innovative approaches to the assessment and/or remediation of government land and to advance the social and economic development of Victoria by reducing or removing contamination risks (both human health and environmental) from government land.</w:t>
            </w:r>
          </w:p>
        </w:tc>
      </w:tr>
      <w:tr w:rsidR="00E16602" w:rsidRPr="00E16602" w14:paraId="73AAD9BF"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DBA6B14" w14:textId="77777777" w:rsidR="00E16602" w:rsidRPr="00E16602" w:rsidRDefault="00E16602" w:rsidP="00CC4035">
            <w:pPr>
              <w:pStyle w:val="Heading3"/>
              <w:outlineLvl w:val="2"/>
              <w:rPr>
                <w:rFonts w:eastAsiaTheme="minorHAnsi"/>
              </w:rPr>
            </w:pPr>
            <w:r w:rsidRPr="00E16602">
              <w:rPr>
                <w:rFonts w:eastAsiaTheme="minorHAnsi"/>
              </w:rPr>
              <w:t>Driving Growth in Renewable Energy</w:t>
            </w:r>
          </w:p>
        </w:tc>
      </w:tr>
      <w:tr w:rsidR="00E16602" w:rsidRPr="00E16602" w14:paraId="63FA15E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7C705B69" w14:textId="77777777" w:rsidR="00E16602" w:rsidRPr="00E16602" w:rsidRDefault="00E16602" w:rsidP="00CC4035">
            <w:pPr>
              <w:pStyle w:val="Heading4"/>
              <w:outlineLvl w:val="3"/>
              <w:rPr>
                <w:rFonts w:eastAsiaTheme="minorHAnsi"/>
              </w:rPr>
            </w:pPr>
            <w:r w:rsidRPr="00E16602">
              <w:rPr>
                <w:rFonts w:eastAsiaTheme="minorHAnsi"/>
              </w:rPr>
              <w:t xml:space="preserve">Driving Growth in </w:t>
            </w:r>
            <w:r w:rsidRPr="00E16602">
              <w:t>Renewable</w:t>
            </w:r>
            <w:r w:rsidRPr="00E16602">
              <w:rPr>
                <w:rFonts w:eastAsiaTheme="minorHAnsi"/>
              </w:rPr>
              <w:t xml:space="preserve"> Energy</w:t>
            </w:r>
          </w:p>
        </w:tc>
        <w:tc>
          <w:tcPr>
            <w:cnfStyle w:val="000001000000" w:firstRow="0" w:lastRow="0" w:firstColumn="0" w:lastColumn="0" w:oddVBand="0" w:evenVBand="1" w:oddHBand="0" w:evenHBand="0" w:firstRowFirstColumn="0" w:firstRowLastColumn="0" w:lastRowFirstColumn="0" w:lastRowLastColumn="0"/>
            <w:tcW w:w="1276" w:type="dxa"/>
          </w:tcPr>
          <w:p w14:paraId="7D6FC20D" w14:textId="77777777" w:rsidR="00E16602" w:rsidRPr="00E16602" w:rsidRDefault="00E16602" w:rsidP="00E16602">
            <w:pPr>
              <w:rPr>
                <w:rFonts w:eastAsiaTheme="minorHAnsi"/>
              </w:rPr>
            </w:pPr>
            <w:r w:rsidRPr="00E16602">
              <w:rPr>
                <w:rFonts w:eastAsiaTheme="minorHAnsi"/>
              </w:rPr>
              <w:t>3.34</w:t>
            </w:r>
          </w:p>
        </w:tc>
        <w:tc>
          <w:tcPr>
            <w:cnfStyle w:val="000010000000" w:firstRow="0" w:lastRow="0" w:firstColumn="0" w:lastColumn="0" w:oddVBand="1" w:evenVBand="0" w:oddHBand="0" w:evenHBand="0" w:firstRowFirstColumn="0" w:firstRowLastColumn="0" w:lastRowFirstColumn="0" w:lastRowLastColumn="0"/>
            <w:tcW w:w="1142" w:type="dxa"/>
          </w:tcPr>
          <w:p w14:paraId="4374771E"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660A8041"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3BE72CF5"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2EB489B3"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5F13519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32D3B10"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93F934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702DD8D" w14:textId="77777777" w:rsidR="00E16602" w:rsidRPr="00E16602" w:rsidRDefault="00E16602" w:rsidP="00E16602">
            <w:pPr>
              <w:rPr>
                <w:rFonts w:eastAsiaTheme="minorHAnsi"/>
              </w:rPr>
            </w:pPr>
            <w:r w:rsidRPr="00E16602">
              <w:rPr>
                <w:rFonts w:eastAsiaTheme="minorHAnsi"/>
              </w:rPr>
              <w:t>Active</w:t>
            </w:r>
          </w:p>
        </w:tc>
      </w:tr>
      <w:tr w:rsidR="00E16602" w:rsidRPr="00E16602" w14:paraId="581500C9"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C273B27" w14:textId="77777777" w:rsidR="00E16602" w:rsidRPr="00E16602" w:rsidRDefault="00E16602" w:rsidP="00E16602">
            <w:pPr>
              <w:rPr>
                <w:rFonts w:eastAsiaTheme="minorHAnsi"/>
              </w:rPr>
            </w:pPr>
            <w:r w:rsidRPr="00E16602">
              <w:rPr>
                <w:rFonts w:eastAsiaTheme="minorHAnsi"/>
              </w:rPr>
              <w:t>This program aims to deliver investment growth, new jobs and environmental benefits by promoting growth in renewable energy, both through facilitation of wholesale market transition from brown coal generation towards renewables, and by increasing the uptake of distributed generation and storage technologies by households, businesses and community groups.</w:t>
            </w:r>
          </w:p>
        </w:tc>
      </w:tr>
      <w:tr w:rsidR="00E16602" w:rsidRPr="00E16602" w14:paraId="08021476"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8CC1302" w14:textId="77777777" w:rsidR="00E16602" w:rsidRPr="00E16602" w:rsidRDefault="00E16602" w:rsidP="00CC4035">
            <w:pPr>
              <w:pStyle w:val="Heading3"/>
              <w:outlineLvl w:val="2"/>
              <w:rPr>
                <w:rFonts w:eastAsiaTheme="minorHAnsi"/>
              </w:rPr>
            </w:pPr>
            <w:r w:rsidRPr="00E16602">
              <w:rPr>
                <w:rFonts w:eastAsiaTheme="minorHAnsi"/>
              </w:rPr>
              <w:lastRenderedPageBreak/>
              <w:t xml:space="preserve">Encouraging Resource Smart </w:t>
            </w:r>
            <w:r w:rsidRPr="00E16602">
              <w:t>Victorian</w:t>
            </w:r>
            <w:r w:rsidRPr="00E16602">
              <w:rPr>
                <w:rFonts w:eastAsiaTheme="minorHAnsi"/>
              </w:rPr>
              <w:t xml:space="preserve"> Schools</w:t>
            </w:r>
          </w:p>
        </w:tc>
      </w:tr>
      <w:tr w:rsidR="00E16602" w:rsidRPr="00E16602" w14:paraId="59C6DBB7"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2D7B973" w14:textId="77777777" w:rsidR="00E16602" w:rsidRPr="00CC4035" w:rsidRDefault="00E16602" w:rsidP="00CC4035">
            <w:pPr>
              <w:pStyle w:val="Heading4"/>
              <w:outlineLvl w:val="3"/>
            </w:pPr>
            <w:r w:rsidRPr="00E16602">
              <w:rPr>
                <w:rFonts w:eastAsiaTheme="minorHAnsi"/>
              </w:rPr>
              <w:t xml:space="preserve">ResourceSmart </w:t>
            </w:r>
            <w:r w:rsidRPr="00E16602">
              <w:t>Schools</w:t>
            </w:r>
            <w:r w:rsidRPr="00E16602">
              <w:rPr>
                <w:rFonts w:eastAsiaTheme="minorHAnsi"/>
              </w:rPr>
              <w:t xml:space="preserve"> 2017–18</w:t>
            </w:r>
          </w:p>
        </w:tc>
        <w:tc>
          <w:tcPr>
            <w:cnfStyle w:val="000001000000" w:firstRow="0" w:lastRow="0" w:firstColumn="0" w:lastColumn="0" w:oddVBand="0" w:evenVBand="1" w:oddHBand="0" w:evenHBand="0" w:firstRowFirstColumn="0" w:firstRowLastColumn="0" w:lastRowFirstColumn="0" w:lastRowLastColumn="0"/>
            <w:tcW w:w="1276" w:type="dxa"/>
          </w:tcPr>
          <w:p w14:paraId="38F24EAA" w14:textId="77777777" w:rsidR="00E16602" w:rsidRPr="00E16602" w:rsidRDefault="00E16602" w:rsidP="00E16602">
            <w:pPr>
              <w:rPr>
                <w:rFonts w:eastAsiaTheme="minorHAnsi"/>
              </w:rPr>
            </w:pPr>
            <w:r w:rsidRPr="00E16602">
              <w:rPr>
                <w:rFonts w:eastAsiaTheme="minorHAnsi"/>
              </w:rPr>
              <w:t>2.15</w:t>
            </w:r>
          </w:p>
        </w:tc>
        <w:tc>
          <w:tcPr>
            <w:cnfStyle w:val="000010000000" w:firstRow="0" w:lastRow="0" w:firstColumn="0" w:lastColumn="0" w:oddVBand="1" w:evenVBand="0" w:oddHBand="0" w:evenHBand="0" w:firstRowFirstColumn="0" w:firstRowLastColumn="0" w:lastRowFirstColumn="0" w:lastRowLastColumn="0"/>
            <w:tcW w:w="1142" w:type="dxa"/>
          </w:tcPr>
          <w:p w14:paraId="42C09A16"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1E41F06"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57870BA2" w14:textId="77777777" w:rsidR="00E16602" w:rsidRPr="00E16602" w:rsidRDefault="00E16602" w:rsidP="00E16602">
            <w:pPr>
              <w:rPr>
                <w:rFonts w:eastAsiaTheme="minorHAnsi"/>
              </w:rPr>
            </w:pPr>
            <w:r w:rsidRPr="00E16602">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496" w:type="dxa"/>
          </w:tcPr>
          <w:p w14:paraId="72D639C3"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1F72EDF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7200DF3"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3C3E85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DB5FD65" w14:textId="77777777" w:rsidR="00E16602" w:rsidRPr="00E16602" w:rsidRDefault="00E16602" w:rsidP="00E16602">
            <w:pPr>
              <w:rPr>
                <w:rFonts w:eastAsiaTheme="minorHAnsi"/>
              </w:rPr>
            </w:pPr>
            <w:r w:rsidRPr="00E16602">
              <w:rPr>
                <w:rFonts w:eastAsiaTheme="minorHAnsi"/>
              </w:rPr>
              <w:t>Active</w:t>
            </w:r>
          </w:p>
        </w:tc>
      </w:tr>
      <w:tr w:rsidR="00E16602" w:rsidRPr="00E16602" w14:paraId="24E3FCFB"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CE7D505" w14:textId="77777777" w:rsidR="00E16602" w:rsidRPr="00E16602" w:rsidRDefault="00E16602" w:rsidP="00E16602">
            <w:pPr>
              <w:rPr>
                <w:rFonts w:eastAsiaTheme="minorHAnsi"/>
              </w:rPr>
            </w:pPr>
            <w:r w:rsidRPr="00E16602">
              <w:rPr>
                <w:rFonts w:eastAsiaTheme="minorHAnsi"/>
              </w:rPr>
              <w:t>This program aims to embed sustainability into Victorian schools by improving infrastructure and school behaviour and operations, teaching practices, student learning and community engagement to reduce school resource consumption and improve biodiversity.</w:t>
            </w:r>
          </w:p>
        </w:tc>
      </w:tr>
      <w:tr w:rsidR="00E16602" w:rsidRPr="00E16602" w14:paraId="42C13564"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96CECB1" w14:textId="77777777" w:rsidR="00E16602" w:rsidRPr="00E16602" w:rsidRDefault="00E16602" w:rsidP="00CC4035">
            <w:pPr>
              <w:pStyle w:val="Heading3"/>
              <w:outlineLvl w:val="2"/>
              <w:rPr>
                <w:rFonts w:eastAsiaTheme="minorHAnsi"/>
              </w:rPr>
            </w:pPr>
            <w:r w:rsidRPr="00E16602">
              <w:rPr>
                <w:rFonts w:eastAsiaTheme="minorHAnsi"/>
              </w:rPr>
              <w:t xml:space="preserve">Energy Affordability: Putting Consumers </w:t>
            </w:r>
            <w:r w:rsidRPr="00E16602">
              <w:t>First</w:t>
            </w:r>
          </w:p>
        </w:tc>
      </w:tr>
      <w:tr w:rsidR="00E16602" w:rsidRPr="00E16602" w14:paraId="044EE2C2"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92A172C" w14:textId="77777777" w:rsidR="00E16602" w:rsidRPr="00CC4035" w:rsidRDefault="00E16602" w:rsidP="00CC4035">
            <w:pPr>
              <w:pStyle w:val="Heading4"/>
              <w:outlineLvl w:val="3"/>
            </w:pPr>
            <w:r w:rsidRPr="00E16602">
              <w:rPr>
                <w:rFonts w:eastAsiaTheme="minorHAnsi"/>
              </w:rPr>
              <w:t>Victorian Energy Compare – statewide advertising campaign and stakeholder engagement</w:t>
            </w:r>
          </w:p>
        </w:tc>
        <w:tc>
          <w:tcPr>
            <w:cnfStyle w:val="000001000000" w:firstRow="0" w:lastRow="0" w:firstColumn="0" w:lastColumn="0" w:oddVBand="0" w:evenVBand="1" w:oddHBand="0" w:evenHBand="0" w:firstRowFirstColumn="0" w:firstRowLastColumn="0" w:lastRowFirstColumn="0" w:lastRowLastColumn="0"/>
            <w:tcW w:w="1276" w:type="dxa"/>
          </w:tcPr>
          <w:p w14:paraId="2EC79E4B" w14:textId="77777777" w:rsidR="00E16602" w:rsidRPr="00E16602" w:rsidRDefault="00E16602" w:rsidP="00E16602">
            <w:pPr>
              <w:rPr>
                <w:rFonts w:eastAsiaTheme="minorHAnsi"/>
              </w:rPr>
            </w:pPr>
            <w:r w:rsidRPr="00E16602">
              <w:rPr>
                <w:rFonts w:eastAsiaTheme="minorHAnsi"/>
              </w:rPr>
              <w:t>2.55</w:t>
            </w:r>
          </w:p>
        </w:tc>
        <w:tc>
          <w:tcPr>
            <w:cnfStyle w:val="000010000000" w:firstRow="0" w:lastRow="0" w:firstColumn="0" w:lastColumn="0" w:oddVBand="1" w:evenVBand="0" w:oddHBand="0" w:evenHBand="0" w:firstRowFirstColumn="0" w:firstRowLastColumn="0" w:lastRowFirstColumn="0" w:lastRowLastColumn="0"/>
            <w:tcW w:w="1142" w:type="dxa"/>
          </w:tcPr>
          <w:p w14:paraId="3B107CA3"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028A4772"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0DE385C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C90FBD0"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119527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37CD13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6739AE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C0A5AED" w14:textId="77777777" w:rsidR="00E16602" w:rsidRPr="00E16602" w:rsidRDefault="00E16602" w:rsidP="00E16602">
            <w:pPr>
              <w:rPr>
                <w:rFonts w:eastAsiaTheme="minorHAnsi"/>
              </w:rPr>
            </w:pPr>
            <w:r w:rsidRPr="00E16602">
              <w:rPr>
                <w:rFonts w:eastAsiaTheme="minorHAnsi"/>
              </w:rPr>
              <w:t>Active</w:t>
            </w:r>
          </w:p>
        </w:tc>
      </w:tr>
      <w:tr w:rsidR="00E16602" w:rsidRPr="00E16602" w14:paraId="6AE0D43D"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15DE9D7" w14:textId="77777777" w:rsidR="00E16602" w:rsidRPr="00E16602" w:rsidRDefault="00E16602" w:rsidP="00E16602">
            <w:pPr>
              <w:rPr>
                <w:rFonts w:eastAsiaTheme="minorHAnsi"/>
              </w:rPr>
            </w:pPr>
            <w:r w:rsidRPr="00E16602">
              <w:rPr>
                <w:rFonts w:eastAsiaTheme="minorHAnsi"/>
              </w:rPr>
              <w:t>This program aims to increase consumer awareness of the Victorian Energy Compare website, and broader energy matters to address cost pressures and reduce greenhouse gas emissions. This is through educating consumers about ways to reduce their energy consumption and by further assisting them to make informed energy decisions.</w:t>
            </w:r>
          </w:p>
        </w:tc>
      </w:tr>
      <w:tr w:rsidR="00E16602" w:rsidRPr="00E16602" w14:paraId="2EA2D9DB"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4E3B2105" w14:textId="77777777" w:rsidR="00E16602" w:rsidRPr="00E16602" w:rsidRDefault="00E16602" w:rsidP="00CC4035">
            <w:pPr>
              <w:pStyle w:val="Heading4"/>
              <w:outlineLvl w:val="3"/>
              <w:rPr>
                <w:rFonts w:eastAsiaTheme="minorHAnsi"/>
              </w:rPr>
            </w:pPr>
            <w:r w:rsidRPr="00E16602">
              <w:rPr>
                <w:rFonts w:eastAsiaTheme="minorHAnsi"/>
              </w:rPr>
              <w:t>Victorian Energy Compare – Operational support and continuous improvements</w:t>
            </w:r>
          </w:p>
        </w:tc>
        <w:tc>
          <w:tcPr>
            <w:cnfStyle w:val="000001000000" w:firstRow="0" w:lastRow="0" w:firstColumn="0" w:lastColumn="0" w:oddVBand="0" w:evenVBand="1" w:oddHBand="0" w:evenHBand="0" w:firstRowFirstColumn="0" w:firstRowLastColumn="0" w:lastRowFirstColumn="0" w:lastRowLastColumn="0"/>
            <w:tcW w:w="1276" w:type="dxa"/>
          </w:tcPr>
          <w:p w14:paraId="4D6E9635" w14:textId="77777777" w:rsidR="00E16602" w:rsidRPr="00E16602" w:rsidRDefault="00E16602" w:rsidP="00E16602">
            <w:pPr>
              <w:rPr>
                <w:rFonts w:eastAsiaTheme="minorHAnsi"/>
              </w:rPr>
            </w:pPr>
            <w:r w:rsidRPr="00E16602">
              <w:rPr>
                <w:rFonts w:eastAsiaTheme="minorHAnsi"/>
              </w:rPr>
              <w:t>1.20</w:t>
            </w:r>
          </w:p>
        </w:tc>
        <w:tc>
          <w:tcPr>
            <w:cnfStyle w:val="000010000000" w:firstRow="0" w:lastRow="0" w:firstColumn="0" w:lastColumn="0" w:oddVBand="1" w:evenVBand="0" w:oddHBand="0" w:evenHBand="0" w:firstRowFirstColumn="0" w:firstRowLastColumn="0" w:lastRowFirstColumn="0" w:lastRowLastColumn="0"/>
            <w:tcW w:w="1142" w:type="dxa"/>
          </w:tcPr>
          <w:p w14:paraId="26853D7B"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6094636F"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37B78BA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775D9A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F2B3D1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8D3BDB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E2253A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5EFE14C" w14:textId="77777777" w:rsidR="00E16602" w:rsidRPr="00E16602" w:rsidRDefault="00E16602" w:rsidP="00E16602">
            <w:pPr>
              <w:rPr>
                <w:rFonts w:eastAsiaTheme="minorHAnsi"/>
              </w:rPr>
            </w:pPr>
            <w:r w:rsidRPr="00E16602">
              <w:rPr>
                <w:rFonts w:eastAsiaTheme="minorHAnsi"/>
              </w:rPr>
              <w:t>Active</w:t>
            </w:r>
          </w:p>
        </w:tc>
      </w:tr>
      <w:tr w:rsidR="00E16602" w:rsidRPr="00E16602" w14:paraId="7FD929BA"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88C77B5" w14:textId="77777777" w:rsidR="00E16602" w:rsidRPr="00E16602" w:rsidRDefault="00E16602" w:rsidP="00E16602">
            <w:pPr>
              <w:rPr>
                <w:rFonts w:eastAsiaTheme="minorHAnsi"/>
              </w:rPr>
            </w:pPr>
            <w:r w:rsidRPr="00E16602">
              <w:rPr>
                <w:rFonts w:eastAsiaTheme="minorHAnsi"/>
              </w:rPr>
              <w:t xml:space="preserve">This program will enable the delivery of the Victorian Energy Compare website and provide improvements to ensure the website remains current and useful to energy consumers. </w:t>
            </w:r>
          </w:p>
        </w:tc>
      </w:tr>
      <w:tr w:rsidR="00E16602" w:rsidRPr="00E16602" w14:paraId="318F7289"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4922AFA5" w14:textId="77777777" w:rsidR="00E16602" w:rsidRPr="00CC4035" w:rsidRDefault="00E16602" w:rsidP="00CC4035">
            <w:pPr>
              <w:pStyle w:val="Heading4"/>
              <w:outlineLvl w:val="3"/>
            </w:pPr>
            <w:r w:rsidRPr="00E16602">
              <w:rPr>
                <w:rFonts w:eastAsiaTheme="minorHAnsi"/>
              </w:rPr>
              <w:t xml:space="preserve">Vulnerable </w:t>
            </w:r>
            <w:r w:rsidRPr="00E16602">
              <w:t>Consumer</w:t>
            </w:r>
            <w:r w:rsidRPr="00E16602">
              <w:rPr>
                <w:rFonts w:eastAsiaTheme="minorHAnsi"/>
              </w:rPr>
              <w:t xml:space="preserve"> Support</w:t>
            </w:r>
          </w:p>
        </w:tc>
        <w:tc>
          <w:tcPr>
            <w:cnfStyle w:val="000001000000" w:firstRow="0" w:lastRow="0" w:firstColumn="0" w:lastColumn="0" w:oddVBand="0" w:evenVBand="1" w:oddHBand="0" w:evenHBand="0" w:firstRowFirstColumn="0" w:firstRowLastColumn="0" w:lastRowFirstColumn="0" w:lastRowLastColumn="0"/>
            <w:tcW w:w="1276" w:type="dxa"/>
          </w:tcPr>
          <w:p w14:paraId="52B91625" w14:textId="77777777" w:rsidR="00E16602" w:rsidRPr="00E16602" w:rsidRDefault="00E16602" w:rsidP="00E16602">
            <w:pPr>
              <w:rPr>
                <w:rFonts w:eastAsiaTheme="minorHAnsi"/>
              </w:rPr>
            </w:pPr>
            <w:r w:rsidRPr="00E16602">
              <w:rPr>
                <w:rFonts w:eastAsiaTheme="minorHAnsi"/>
              </w:rPr>
              <w:t>0.77</w:t>
            </w:r>
          </w:p>
        </w:tc>
        <w:tc>
          <w:tcPr>
            <w:cnfStyle w:val="000010000000" w:firstRow="0" w:lastRow="0" w:firstColumn="0" w:lastColumn="0" w:oddVBand="1" w:evenVBand="0" w:oddHBand="0" w:evenHBand="0" w:firstRowFirstColumn="0" w:firstRowLastColumn="0" w:lastRowFirstColumn="0" w:lastRowLastColumn="0"/>
            <w:tcW w:w="1142" w:type="dxa"/>
          </w:tcPr>
          <w:p w14:paraId="2193750A"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0FDD42E"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14C1B07F"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659CAC0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4681B6E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953AF7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A801EE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02DA13D" w14:textId="77777777" w:rsidR="00E16602" w:rsidRPr="00E16602" w:rsidRDefault="00E16602" w:rsidP="00E16602">
            <w:pPr>
              <w:rPr>
                <w:rFonts w:eastAsiaTheme="minorHAnsi"/>
              </w:rPr>
            </w:pPr>
            <w:r w:rsidRPr="00E16602">
              <w:rPr>
                <w:rFonts w:eastAsiaTheme="minorHAnsi"/>
              </w:rPr>
              <w:t>Active</w:t>
            </w:r>
          </w:p>
        </w:tc>
      </w:tr>
      <w:tr w:rsidR="00E16602" w:rsidRPr="00E16602" w14:paraId="4536623B"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729AF49" w14:textId="77777777" w:rsidR="00E16602" w:rsidRPr="00E16602" w:rsidRDefault="00E16602" w:rsidP="00E16602">
            <w:pPr>
              <w:rPr>
                <w:rFonts w:eastAsiaTheme="minorHAnsi"/>
              </w:rPr>
            </w:pPr>
            <w:r w:rsidRPr="00E16602">
              <w:rPr>
                <w:rFonts w:eastAsiaTheme="minorHAnsi"/>
              </w:rPr>
              <w:t>This program aims to educate and empower groups that may not be reached by mainstream electricity information campaigns to assist them in making informed decisions about what electricity product or service best suits their consumption pattern. It also informs them on reducing energy usage and subsequently greenhouse gas emissions, relieving cost pressures associated with household energy bills, improving energy literacy of vulnerable consumer households, and increasing awareness of energy efficiency and the benefits of renewable energy.</w:t>
            </w:r>
          </w:p>
        </w:tc>
      </w:tr>
    </w:tbl>
    <w:p w14:paraId="6F4297FC" w14:textId="3E2C893C" w:rsidR="00CC4035" w:rsidRPr="00CC4035" w:rsidRDefault="00CC4035" w:rsidP="004F3D2B">
      <w:pPr>
        <w:pStyle w:val="Heading2"/>
      </w:pPr>
      <w:r w:rsidRPr="00CC4035">
        <w:t>Case study</w:t>
      </w:r>
      <w:r>
        <w:t>: Climate Change</w:t>
      </w:r>
    </w:p>
    <w:p w14:paraId="68CDA411" w14:textId="0AA9CFA2" w:rsidR="00CC4035" w:rsidRDefault="00CC4035" w:rsidP="004F3D2B">
      <w:pPr>
        <w:pStyle w:val="Heading3"/>
      </w:pPr>
      <w:r>
        <w:t xml:space="preserve">Victorian </w:t>
      </w:r>
      <w:r w:rsidRPr="00CC4035">
        <w:t>Energy</w:t>
      </w:r>
      <w:r>
        <w:t xml:space="preserve"> Compare</w:t>
      </w:r>
    </w:p>
    <w:p w14:paraId="2F8F3007" w14:textId="7A616B6A" w:rsidR="00E909BE" w:rsidRPr="00E909BE" w:rsidRDefault="00A11670" w:rsidP="00E909BE">
      <w:r>
        <w:rPr>
          <w:noProof/>
        </w:rPr>
        <w:drawing>
          <wp:inline distT="0" distB="0" distL="0" distR="0" wp14:anchorId="0662C3BD" wp14:editId="789EED8F">
            <wp:extent cx="3048000" cy="1524000"/>
            <wp:effectExtent l="0" t="0" r="0" b="0"/>
            <wp:docPr id="37" name="Picture 37"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g"/>
                    <pic:cNvPicPr/>
                  </pic:nvPicPr>
                  <pic:blipFill>
                    <a:blip r:embed="rId84" cstate="email">
                      <a:extLst>
                        <a:ext uri="{28A0092B-C50C-407E-A947-70E740481C1C}">
                          <a14:useLocalDpi xmlns:a14="http://schemas.microsoft.com/office/drawing/2010/main"/>
                        </a:ext>
                      </a:extLst>
                    </a:blip>
                    <a:stretch>
                      <a:fillRect/>
                    </a:stretch>
                  </pic:blipFill>
                  <pic:spPr>
                    <a:xfrm>
                      <a:off x="0" y="0"/>
                      <a:ext cx="3048000" cy="1524000"/>
                    </a:xfrm>
                    <a:prstGeom prst="rect">
                      <a:avLst/>
                    </a:prstGeom>
                  </pic:spPr>
                </pic:pic>
              </a:graphicData>
            </a:graphic>
          </wp:inline>
        </w:drawing>
      </w:r>
    </w:p>
    <w:p w14:paraId="341C1464" w14:textId="5EB938A3" w:rsidR="00CC4035" w:rsidRDefault="00CC4035" w:rsidP="00CC4035">
      <w:r>
        <w:t xml:space="preserve">Traffic to the website </w:t>
      </w:r>
      <w:hyperlink r:id="rId85" w:history="1">
        <w:r w:rsidRPr="00041EC0">
          <w:rPr>
            <w:rStyle w:val="Hyperlink"/>
            <w:rFonts w:eastAsiaTheme="majorEastAsia"/>
          </w:rPr>
          <w:t>Victorian Energy Compare</w:t>
        </w:r>
      </w:hyperlink>
      <w:r>
        <w:t xml:space="preserve"> – a free, independent energy price comparison tool run by the State Government – almost trebled in 2018, delivering potential energy cost savings for consumers of $79 million.</w:t>
      </w:r>
    </w:p>
    <w:p w14:paraId="34470F9A" w14:textId="77777777" w:rsidR="00CC4035" w:rsidRDefault="00CC4035" w:rsidP="00CC4035">
      <w:r>
        <w:lastRenderedPageBreak/>
        <w:t>Unique visitor numbers to the website rose 102 per cent to 1.2 million; 23,000 consumers also accessed the site’s new live chat service which enables consumers to ask for assistance while navigating the website.</w:t>
      </w:r>
    </w:p>
    <w:p w14:paraId="252E6788" w14:textId="77777777" w:rsidR="00CC4035" w:rsidRDefault="00CC4035" w:rsidP="00CC4035">
      <w:r>
        <w:t xml:space="preserve">Launched in 2015, the website uses information users provide about their household and energy bills to help find the best energy offers. </w:t>
      </w:r>
    </w:p>
    <w:p w14:paraId="0046850E" w14:textId="77777777" w:rsidR="00CC4035" w:rsidRDefault="00CC4035" w:rsidP="00CC4035">
      <w:r>
        <w:t>It works by:</w:t>
      </w:r>
    </w:p>
    <w:p w14:paraId="2C6B29DA" w14:textId="77777777" w:rsidR="00CC4035" w:rsidRDefault="00CC4035" w:rsidP="00CC4035">
      <w:pPr>
        <w:pStyle w:val="ListBullet"/>
      </w:pPr>
      <w:r>
        <w:t>searching for the energy offers that are available to most people in the area</w:t>
      </w:r>
    </w:p>
    <w:p w14:paraId="263159C7" w14:textId="77777777" w:rsidR="00CC4035" w:rsidRDefault="00CC4035" w:rsidP="00CC4035">
      <w:pPr>
        <w:pStyle w:val="ListBullet"/>
      </w:pPr>
      <w:r>
        <w:t>calculating the prices for actual usage (using your smart meter data) or estimated usage (based on a response to a questionnaire)</w:t>
      </w:r>
    </w:p>
    <w:p w14:paraId="4E4DF764" w14:textId="77777777" w:rsidR="00CC4035" w:rsidRDefault="00CC4035" w:rsidP="00CC4035">
      <w:pPr>
        <w:pStyle w:val="ListBullet"/>
      </w:pPr>
      <w:r>
        <w:t>estimating the best-priced offer based on the information provided.</w:t>
      </w:r>
    </w:p>
    <w:p w14:paraId="201897D7" w14:textId="77777777" w:rsidR="00CC4035" w:rsidRDefault="00CC4035" w:rsidP="00CC4035">
      <w:r>
        <w:t xml:space="preserve">The Victorian Government is committed to ensuring the website remains current and useful to energy users. </w:t>
      </w:r>
    </w:p>
    <w:p w14:paraId="6A85C4C8" w14:textId="77777777" w:rsidR="00CC4035" w:rsidRDefault="00CC4035" w:rsidP="00CC4035">
      <w:r>
        <w:t xml:space="preserve">The initiative helps: </w:t>
      </w:r>
    </w:p>
    <w:p w14:paraId="28DB16E8" w14:textId="77777777" w:rsidR="00CC4035" w:rsidRDefault="00CC4035" w:rsidP="00CC4035">
      <w:pPr>
        <w:pStyle w:val="ListBullet"/>
      </w:pPr>
      <w:r>
        <w:t>increase consumer awareness surrounding broader energy matters</w:t>
      </w:r>
    </w:p>
    <w:p w14:paraId="780A8B7C" w14:textId="77777777" w:rsidR="00CC4035" w:rsidRDefault="00CC4035" w:rsidP="00CC4035">
      <w:pPr>
        <w:pStyle w:val="ListBullet"/>
      </w:pPr>
      <w:r>
        <w:t xml:space="preserve">assists in addressing cost-of-living pressures </w:t>
      </w:r>
    </w:p>
    <w:p w14:paraId="4795FFA5" w14:textId="77777777" w:rsidR="00CC4035" w:rsidRDefault="00CC4035" w:rsidP="00CC4035">
      <w:pPr>
        <w:pStyle w:val="ListBullet"/>
      </w:pPr>
      <w:r>
        <w:t xml:space="preserve">makes economic outcomes more efficient, and </w:t>
      </w:r>
    </w:p>
    <w:p w14:paraId="607D307C" w14:textId="77777777" w:rsidR="00CC4035" w:rsidRDefault="00CC4035" w:rsidP="00CC4035">
      <w:pPr>
        <w:pStyle w:val="ListBullet"/>
      </w:pPr>
      <w:r>
        <w:t xml:space="preserve">reduces greenhouse gas emissions through educating consumers about ways to reduce their energy costs and consumption. </w:t>
      </w:r>
    </w:p>
    <w:p w14:paraId="3DB9F331" w14:textId="77777777" w:rsidR="00CC4035" w:rsidRDefault="00CC4035" w:rsidP="00CC4035">
      <w:r>
        <w:t xml:space="preserve">If consumers are encouraged to find the best offer available to them, even modest assumptions of take-up could result in significant community savings. </w:t>
      </w:r>
    </w:p>
    <w:p w14:paraId="21B37917" w14:textId="77777777" w:rsidR="00CC4035" w:rsidRDefault="00CC4035" w:rsidP="00CC4035">
      <w:r>
        <w:t>For example, if 80 per cent of consumers looking for a better deal were successful, this could result in savings of about $54 million a year. This would be particularly beneficial for low-income households that spend between 6 per cent and 7 per cent of their income on energy.</w:t>
      </w:r>
    </w:p>
    <w:p w14:paraId="7D393C78" w14:textId="4325976E" w:rsidR="00CC4035" w:rsidRDefault="00CC4035" w:rsidP="00CC4035">
      <w:r>
        <w:t xml:space="preserve">To visit Energy Compare go to </w:t>
      </w:r>
      <w:r w:rsidRPr="00041EC0">
        <w:t xml:space="preserve">the </w:t>
      </w:r>
      <w:hyperlink r:id="rId86" w:history="1">
        <w:r w:rsidRPr="00041EC0">
          <w:rPr>
            <w:rStyle w:val="Hyperlink"/>
            <w:rFonts w:eastAsiaTheme="majorEastAsia"/>
          </w:rPr>
          <w:t>website</w:t>
        </w:r>
      </w:hyperlink>
      <w:r w:rsidRPr="00041EC0">
        <w:t>.</w:t>
      </w:r>
      <w:r>
        <w:t xml:space="preserve"> </w:t>
      </w:r>
    </w:p>
    <w:p w14:paraId="17D1D4FC" w14:textId="77777777" w:rsidR="00CC4035" w:rsidRDefault="00CC4035" w:rsidP="004F3D2B">
      <w:pPr>
        <w:pStyle w:val="Heading4"/>
      </w:pPr>
      <w:r>
        <w:t xml:space="preserve">Legislative </w:t>
      </w:r>
      <w:r w:rsidRPr="004F3D2B">
        <w:t>objective</w:t>
      </w:r>
    </w:p>
    <w:p w14:paraId="18FB4C50" w14:textId="4041BCA1" w:rsidR="00CC4035" w:rsidRDefault="00CC4035" w:rsidP="00CC4035">
      <w:r>
        <w:t xml:space="preserve">This program fosters community action or innovation in relation to the reduction of greenhouse gas substance emissions or adaption or adjustment to climate change in Victoria by promoting changes in the behaviour of energy consumers to reduce their daily use, which, in turn, means lower-energy generation output from coal and gas-fired generators and resulting emissions. </w:t>
      </w:r>
    </w:p>
    <w:p w14:paraId="68BFE386" w14:textId="07A8AF24" w:rsidR="00CC4035" w:rsidRDefault="00CC4035" w:rsidP="00CC4035">
      <w:r>
        <w:t xml:space="preserve">This project is funded in </w:t>
      </w:r>
      <w:proofErr w:type="gramStart"/>
      <w:r>
        <w:t>full from</w:t>
      </w:r>
      <w:proofErr w:type="gramEnd"/>
      <w:r>
        <w:t xml:space="preserve"> the Sustainability Fund and received $1.20 million in 2018–19.</w:t>
      </w:r>
    </w:p>
    <w:p w14:paraId="6D53A568" w14:textId="0665F04A" w:rsidR="00D12B5A" w:rsidRDefault="00D12B5A" w:rsidP="00CC4035">
      <w:r>
        <w:t xml:space="preserve">End of case study. </w:t>
      </w:r>
    </w:p>
    <w:p w14:paraId="610D5A29" w14:textId="497E26F0" w:rsidR="00D12B5A" w:rsidRPr="00D12B5A" w:rsidRDefault="00D12B5A" w:rsidP="004F3D2B">
      <w:pPr>
        <w:pStyle w:val="Heading2"/>
      </w:pPr>
      <w:r w:rsidRPr="00D12B5A">
        <w:t>Case study</w:t>
      </w:r>
      <w:r>
        <w:t>: Waste Management</w:t>
      </w:r>
    </w:p>
    <w:p w14:paraId="5848B0E2" w14:textId="1A7617CF" w:rsidR="00D12B5A" w:rsidRDefault="00D12B5A" w:rsidP="004F3D2B">
      <w:pPr>
        <w:pStyle w:val="Heading3"/>
      </w:pPr>
      <w:r>
        <w:t xml:space="preserve">Reducing the environmental </w:t>
      </w:r>
      <w:r w:rsidRPr="00D12B5A">
        <w:t>impact</w:t>
      </w:r>
      <w:r>
        <w:t xml:space="preserve"> of plastics – banning plastic bags</w:t>
      </w:r>
    </w:p>
    <w:p w14:paraId="3F7C2283" w14:textId="00471B48" w:rsidR="00E909BE" w:rsidRPr="00E909BE" w:rsidRDefault="00A11670" w:rsidP="00E909BE">
      <w:r>
        <w:rPr>
          <w:noProof/>
        </w:rPr>
        <w:drawing>
          <wp:inline distT="0" distB="0" distL="0" distR="0" wp14:anchorId="42EE424B" wp14:editId="5D115F0A">
            <wp:extent cx="3048000" cy="1638300"/>
            <wp:effectExtent l="0" t="0" r="0" b="0"/>
            <wp:docPr id="36" name="Picture 36" descr="A picture containing person, outdoor, build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g"/>
                    <pic:cNvPicPr/>
                  </pic:nvPicPr>
                  <pic:blipFill>
                    <a:blip r:embed="rId87" cstate="email">
                      <a:extLst>
                        <a:ext uri="{28A0092B-C50C-407E-A947-70E740481C1C}">
                          <a14:useLocalDpi xmlns:a14="http://schemas.microsoft.com/office/drawing/2010/main"/>
                        </a:ext>
                      </a:extLst>
                    </a:blip>
                    <a:stretch>
                      <a:fillRect/>
                    </a:stretch>
                  </pic:blipFill>
                  <pic:spPr>
                    <a:xfrm>
                      <a:off x="0" y="0"/>
                      <a:ext cx="3048000" cy="1638300"/>
                    </a:xfrm>
                    <a:prstGeom prst="rect">
                      <a:avLst/>
                    </a:prstGeom>
                  </pic:spPr>
                </pic:pic>
              </a:graphicData>
            </a:graphic>
          </wp:inline>
        </w:drawing>
      </w:r>
    </w:p>
    <w:p w14:paraId="77B6ADB5" w14:textId="0FC00B25" w:rsidR="00D12B5A" w:rsidRDefault="00D12B5A" w:rsidP="00D12B5A">
      <w:r>
        <w:t>Victoria is banning single-use plastic bags. The ban will apply to all lightweight plastic bags and come into effect on 1 November 2019.</w:t>
      </w:r>
    </w:p>
    <w:p w14:paraId="3632F044" w14:textId="77777777" w:rsidR="00D12B5A" w:rsidRDefault="00D12B5A" w:rsidP="00D12B5A">
      <w:r>
        <w:t>Banning single-use plastic bags will help remove them from circulation and encourage a shift to more durable and sustainable alternatives, reducing plastic pollution in our land and marine environments.</w:t>
      </w:r>
    </w:p>
    <w:p w14:paraId="5B382FC0" w14:textId="77777777" w:rsidR="00D12B5A" w:rsidRDefault="00D12B5A" w:rsidP="00D12B5A">
      <w:r>
        <w:lastRenderedPageBreak/>
        <w:t xml:space="preserve">After consulting with industry and the community on the best way to ban plastic bags, the Victorian Government introduced the Environment Protection Amendment Bill 2019 in Parliament 19 June 2019. </w:t>
      </w:r>
    </w:p>
    <w:p w14:paraId="158CCACB" w14:textId="77777777" w:rsidR="00D12B5A" w:rsidRDefault="00D12B5A" w:rsidP="00D12B5A">
      <w:r>
        <w:t xml:space="preserve">The ban will apply to all suppliers of bags and retailers including supermarkets, green grocers, bakeries, pharmacies, clothing stores, restaurants, cafes, markets, takeaway food outlets, and many more. </w:t>
      </w:r>
    </w:p>
    <w:p w14:paraId="554C92C1" w14:textId="77777777" w:rsidR="00D12B5A" w:rsidRDefault="00D12B5A" w:rsidP="00D12B5A">
      <w:r>
        <w:t>To minimise confusion and impact, the bag ban will apply to lightweight shopping bags made of all types of plastic (including degradable, biodegradable and compostable plastics).</w:t>
      </w:r>
    </w:p>
    <w:p w14:paraId="75A6DB1D" w14:textId="77777777" w:rsidR="00D12B5A" w:rsidRDefault="00D12B5A" w:rsidP="00D12B5A">
      <w:r>
        <w:t>Engagement and communication campaigns are currently underway to inform retailers and the community about the changes and help people adapt to the ban. This will help minimise impacts to Victorian businesses and support everyone with the transition. </w:t>
      </w:r>
    </w:p>
    <w:p w14:paraId="1D30E20C" w14:textId="77777777" w:rsidR="00D12B5A" w:rsidRDefault="00D12B5A" w:rsidP="00D12B5A">
      <w:r>
        <w:t xml:space="preserve">Every year more than 1.5 billion single-use plastic bags are used in Victoria. These bags are highly mobile and commonly end up contaminating our natural environment, especially our ocean and waterways, harming native animals and marine life. Plastic bags also end up contaminating our recycling systems. </w:t>
      </w:r>
    </w:p>
    <w:p w14:paraId="775C993C" w14:textId="7FCEF443" w:rsidR="00D12B5A" w:rsidRPr="00041EC0" w:rsidRDefault="00D12B5A" w:rsidP="00D12B5A">
      <w:r>
        <w:t>Retailers, suppliers and Victorian businesses can </w:t>
      </w:r>
      <w:r w:rsidRPr="00041EC0">
        <w:t xml:space="preserve">visit the </w:t>
      </w:r>
      <w:hyperlink r:id="rId88" w:history="1">
        <w:r w:rsidRPr="00041EC0">
          <w:rPr>
            <w:rStyle w:val="Hyperlink"/>
            <w:rFonts w:eastAsiaTheme="majorEastAsia"/>
          </w:rPr>
          <w:t>VicBagBan website for more information</w:t>
        </w:r>
      </w:hyperlink>
      <w:r w:rsidRPr="00041EC0">
        <w:t xml:space="preserve">. </w:t>
      </w:r>
    </w:p>
    <w:p w14:paraId="366F7973" w14:textId="77777777" w:rsidR="00D12B5A" w:rsidRPr="004F3D2B" w:rsidRDefault="00D12B5A" w:rsidP="004F3D2B">
      <w:pPr>
        <w:pStyle w:val="Heading4"/>
      </w:pPr>
      <w:r>
        <w:t xml:space="preserve">Legislative </w:t>
      </w:r>
      <w:r w:rsidRPr="00D12B5A">
        <w:t>objective</w:t>
      </w:r>
    </w:p>
    <w:p w14:paraId="6D9304EB" w14:textId="77777777" w:rsidR="00D12B5A" w:rsidRDefault="00D12B5A" w:rsidP="00D12B5A">
      <w:r>
        <w:t>The initiative fosters environmentally sustainable uses of resources and best practices in waste management to advance the social and economic development of Victoria by introducing a legislative ban on plastic bags that is informed by consultation with the community and industry, complemented by education campaigns. The ban will reduce the environmental impact of plastic bags in Victoria.</w:t>
      </w:r>
    </w:p>
    <w:p w14:paraId="03A6B29F" w14:textId="77777777" w:rsidR="00D12B5A" w:rsidRDefault="00D12B5A" w:rsidP="00D12B5A">
      <w:r>
        <w:t>This project is funded in part from the Plastic Bags Reduction program, which is funded by the Sustainability Fund. The Plastic Bags Reduction program received $0.57 million in 2018–19 for various projects.</w:t>
      </w:r>
    </w:p>
    <w:p w14:paraId="5EFED799" w14:textId="55785020" w:rsidR="00D12B5A" w:rsidRDefault="00D12B5A" w:rsidP="00D12B5A">
      <w:r>
        <w:t>End of case study.</w:t>
      </w:r>
    </w:p>
    <w:p w14:paraId="7F460EE3" w14:textId="77777777" w:rsidR="00D12B5A" w:rsidRDefault="00D12B5A" w:rsidP="00CC4035"/>
    <w:tbl>
      <w:tblPr>
        <w:tblStyle w:val="PlainTable2"/>
        <w:tblW w:w="0" w:type="auto"/>
        <w:tblInd w:w="-15" w:type="dxa"/>
        <w:tblLayout w:type="fixed"/>
        <w:tblLook w:val="0000" w:firstRow="0" w:lastRow="0" w:firstColumn="0" w:lastColumn="0" w:noHBand="0" w:noVBand="0"/>
      </w:tblPr>
      <w:tblGrid>
        <w:gridCol w:w="2982"/>
        <w:gridCol w:w="1276"/>
        <w:gridCol w:w="1142"/>
        <w:gridCol w:w="496"/>
        <w:gridCol w:w="496"/>
        <w:gridCol w:w="496"/>
        <w:gridCol w:w="495"/>
        <w:gridCol w:w="496"/>
        <w:gridCol w:w="496"/>
        <w:gridCol w:w="2115"/>
      </w:tblGrid>
      <w:tr w:rsidR="00CC4035" w:rsidRPr="00E16602" w14:paraId="16108153" w14:textId="77777777" w:rsidTr="00CC4035">
        <w:trPr>
          <w:trHeight w:val="60"/>
          <w:tblHeader/>
        </w:trPr>
        <w:tc>
          <w:tcPr>
            <w:cnfStyle w:val="000010000000" w:firstRow="0" w:lastRow="0" w:firstColumn="0" w:lastColumn="0" w:oddVBand="1" w:evenVBand="0" w:oddHBand="0" w:evenHBand="0" w:firstRowFirstColumn="0" w:firstRowLastColumn="0" w:lastRowFirstColumn="0" w:lastRowLastColumn="0"/>
            <w:tcW w:w="2982" w:type="dxa"/>
            <w:shd w:val="clear" w:color="auto" w:fill="E7E6E6" w:themeFill="background2"/>
          </w:tcPr>
          <w:p w14:paraId="338A1AB9" w14:textId="77777777" w:rsidR="00CC4035" w:rsidRPr="00E16602" w:rsidRDefault="00CC4035" w:rsidP="00CC4035">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276" w:type="dxa"/>
            <w:shd w:val="clear" w:color="auto" w:fill="E7E6E6" w:themeFill="background2"/>
          </w:tcPr>
          <w:p w14:paraId="542FEE44" w14:textId="77777777" w:rsidR="00CC4035" w:rsidRPr="00E16602" w:rsidRDefault="00CC4035" w:rsidP="00CC4035">
            <w:pPr>
              <w:pStyle w:val="Heading3"/>
              <w:outlineLvl w:val="2"/>
            </w:pPr>
            <w:r w:rsidRPr="00E16602">
              <w:rPr>
                <w:rFonts w:eastAsiaTheme="majorEastAsia"/>
              </w:rPr>
              <w:t>Payments</w:t>
            </w:r>
            <w:r w:rsidRPr="00E16602">
              <w:rPr>
                <w:rFonts w:eastAsiaTheme="majorEastAsia"/>
              </w:rPr>
              <w:br/>
              <w:t xml:space="preserve">2018–19 </w:t>
            </w:r>
            <w:r w:rsidRPr="00E16602">
              <w:rPr>
                <w:rFonts w:eastAsiaTheme="majorEastAsia"/>
              </w:rPr>
              <w:br/>
              <w:t>($ million)</w:t>
            </w:r>
          </w:p>
        </w:tc>
        <w:tc>
          <w:tcPr>
            <w:cnfStyle w:val="000010000000" w:firstRow="0" w:lastRow="0" w:firstColumn="0" w:lastColumn="0" w:oddVBand="1" w:evenVBand="0" w:oddHBand="0" w:evenHBand="0" w:firstRowFirstColumn="0" w:firstRowLastColumn="0" w:lastRowFirstColumn="0" w:lastRowLastColumn="0"/>
            <w:tcW w:w="1142" w:type="dxa"/>
            <w:shd w:val="clear" w:color="auto" w:fill="E7E6E6" w:themeFill="background2"/>
          </w:tcPr>
          <w:p w14:paraId="4DD49659" w14:textId="77777777" w:rsidR="00CC4035" w:rsidRPr="00E16602" w:rsidRDefault="00CC4035" w:rsidP="00CC4035">
            <w:pPr>
              <w:pStyle w:val="Heading3"/>
              <w:outlineLvl w:val="2"/>
            </w:pPr>
            <w:r w:rsidRPr="00E16602">
              <w:rPr>
                <w:rFonts w:eastAsiaTheme="majorEastAsia"/>
              </w:rPr>
              <w:t>DELWP Annual Report reference</w:t>
            </w:r>
          </w:p>
        </w:tc>
        <w:tc>
          <w:tcPr>
            <w:cnfStyle w:val="000001000000" w:firstRow="0" w:lastRow="0" w:firstColumn="0" w:lastColumn="0" w:oddVBand="0" w:evenVBand="1" w:oddHBand="0" w:evenHBand="0" w:firstRowFirstColumn="0" w:firstRowLastColumn="0" w:lastRowFirstColumn="0" w:lastRowLastColumn="0"/>
            <w:tcW w:w="2975" w:type="dxa"/>
            <w:gridSpan w:val="6"/>
            <w:shd w:val="clear" w:color="auto" w:fill="E7E6E6" w:themeFill="background2"/>
          </w:tcPr>
          <w:p w14:paraId="6F98A088" w14:textId="77777777" w:rsidR="00CC4035" w:rsidRPr="00E16602" w:rsidRDefault="00CC4035" w:rsidP="00CC4035">
            <w:pPr>
              <w:pStyle w:val="Heading3"/>
              <w:outlineLvl w:val="2"/>
            </w:pPr>
            <w:r w:rsidRPr="00E16602">
              <w:t>Expected priority outcome</w:t>
            </w:r>
          </w:p>
        </w:tc>
        <w:tc>
          <w:tcPr>
            <w:cnfStyle w:val="000010000000" w:firstRow="0" w:lastRow="0" w:firstColumn="0" w:lastColumn="0" w:oddVBand="1" w:evenVBand="0" w:oddHBand="0" w:evenHBand="0" w:firstRowFirstColumn="0" w:firstRowLastColumn="0" w:lastRowFirstColumn="0" w:lastRowLastColumn="0"/>
            <w:tcW w:w="2115" w:type="dxa"/>
            <w:shd w:val="clear" w:color="auto" w:fill="E7E6E6" w:themeFill="background2"/>
          </w:tcPr>
          <w:p w14:paraId="4D537731" w14:textId="77777777" w:rsidR="00CC4035" w:rsidRPr="00E16602" w:rsidRDefault="00CC4035" w:rsidP="00CC4035">
            <w:pPr>
              <w:pStyle w:val="Heading3"/>
              <w:outlineLvl w:val="2"/>
            </w:pPr>
            <w:r w:rsidRPr="00E16602">
              <w:rPr>
                <w:rFonts w:eastAsiaTheme="majorEastAsia"/>
              </w:rPr>
              <w:t>Status as at 30 June 2019</w:t>
            </w:r>
          </w:p>
        </w:tc>
      </w:tr>
      <w:tr w:rsidR="00E16602" w:rsidRPr="00E16602" w14:paraId="49A84B45"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2633BB0" w14:textId="77777777" w:rsidR="00E16602" w:rsidRPr="00E16602" w:rsidRDefault="00E16602" w:rsidP="00CC4035">
            <w:pPr>
              <w:pStyle w:val="Heading4"/>
              <w:outlineLvl w:val="3"/>
              <w:rPr>
                <w:rFonts w:eastAsiaTheme="minorHAnsi"/>
              </w:rPr>
            </w:pPr>
            <w:r w:rsidRPr="00E16602">
              <w:rPr>
                <w:rFonts w:eastAsiaTheme="minorHAnsi"/>
              </w:rPr>
              <w:t>Advanced Metering Benefits Realisation</w:t>
            </w:r>
          </w:p>
        </w:tc>
        <w:tc>
          <w:tcPr>
            <w:cnfStyle w:val="000001000000" w:firstRow="0" w:lastRow="0" w:firstColumn="0" w:lastColumn="0" w:oddVBand="0" w:evenVBand="1" w:oddHBand="0" w:evenHBand="0" w:firstRowFirstColumn="0" w:firstRowLastColumn="0" w:lastRowFirstColumn="0" w:lastRowLastColumn="0"/>
            <w:tcW w:w="1276" w:type="dxa"/>
          </w:tcPr>
          <w:p w14:paraId="43F5A900" w14:textId="77777777" w:rsidR="00E16602" w:rsidRPr="00E16602" w:rsidRDefault="00E16602" w:rsidP="00E16602">
            <w:pPr>
              <w:rPr>
                <w:rFonts w:eastAsiaTheme="minorHAnsi"/>
              </w:rPr>
            </w:pPr>
            <w:r w:rsidRPr="00E16602">
              <w:rPr>
                <w:rFonts w:eastAsiaTheme="minorHAnsi"/>
              </w:rPr>
              <w:t>0.25</w:t>
            </w:r>
          </w:p>
        </w:tc>
        <w:tc>
          <w:tcPr>
            <w:cnfStyle w:val="000010000000" w:firstRow="0" w:lastRow="0" w:firstColumn="0" w:lastColumn="0" w:oddVBand="1" w:evenVBand="0" w:oddHBand="0" w:evenHBand="0" w:firstRowFirstColumn="0" w:firstRowLastColumn="0" w:lastRowFirstColumn="0" w:lastRowLastColumn="0"/>
            <w:tcW w:w="1142" w:type="dxa"/>
          </w:tcPr>
          <w:p w14:paraId="42614B94"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99D39CB"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0FBEF01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B0DB04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473021F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C93742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5FDB757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13782F9" w14:textId="77777777" w:rsidR="00E16602" w:rsidRPr="00E16602" w:rsidRDefault="00E16602" w:rsidP="00E16602">
            <w:pPr>
              <w:rPr>
                <w:rFonts w:eastAsiaTheme="minorHAnsi"/>
              </w:rPr>
            </w:pPr>
            <w:r w:rsidRPr="00E16602">
              <w:rPr>
                <w:rFonts w:eastAsiaTheme="minorHAnsi"/>
              </w:rPr>
              <w:t>Active</w:t>
            </w:r>
          </w:p>
        </w:tc>
      </w:tr>
      <w:tr w:rsidR="00E16602" w:rsidRPr="00E16602" w14:paraId="6DED4C8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85C747A" w14:textId="77777777" w:rsidR="00E16602" w:rsidRPr="00E16602" w:rsidRDefault="00E16602" w:rsidP="00E16602">
            <w:pPr>
              <w:rPr>
                <w:rFonts w:eastAsiaTheme="minorHAnsi"/>
              </w:rPr>
            </w:pPr>
            <w:r w:rsidRPr="00E16602">
              <w:rPr>
                <w:rFonts w:eastAsiaTheme="minorHAnsi"/>
              </w:rPr>
              <w:t>The purpose of this program is to enable consumers to more effectively use Victoria’s statewide Advanced Metering Infrastructure to better manage their energy consumption and costs.</w:t>
            </w:r>
          </w:p>
        </w:tc>
      </w:tr>
      <w:tr w:rsidR="00E16602" w:rsidRPr="00E16602" w14:paraId="30CDE89D"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439DB993" w14:textId="77777777" w:rsidR="00E16602" w:rsidRPr="00E16602" w:rsidRDefault="00E16602" w:rsidP="00D12B5A">
            <w:pPr>
              <w:pStyle w:val="Heading4"/>
              <w:outlineLvl w:val="3"/>
              <w:rPr>
                <w:rFonts w:eastAsiaTheme="minorHAnsi"/>
              </w:rPr>
            </w:pPr>
            <w:r w:rsidRPr="00E16602">
              <w:rPr>
                <w:rFonts w:eastAsiaTheme="minorHAnsi"/>
              </w:rPr>
              <w:t>Energy Brokerage Pilot</w:t>
            </w:r>
          </w:p>
        </w:tc>
        <w:tc>
          <w:tcPr>
            <w:cnfStyle w:val="000001000000" w:firstRow="0" w:lastRow="0" w:firstColumn="0" w:lastColumn="0" w:oddVBand="0" w:evenVBand="1" w:oddHBand="0" w:evenHBand="0" w:firstRowFirstColumn="0" w:firstRowLastColumn="0" w:lastRowFirstColumn="0" w:lastRowLastColumn="0"/>
            <w:tcW w:w="1276" w:type="dxa"/>
          </w:tcPr>
          <w:p w14:paraId="14E510D9" w14:textId="77777777" w:rsidR="00E16602" w:rsidRPr="00E16602" w:rsidRDefault="00E16602" w:rsidP="00E16602">
            <w:pPr>
              <w:rPr>
                <w:rFonts w:eastAsiaTheme="minorHAnsi"/>
              </w:rPr>
            </w:pPr>
            <w:r w:rsidRPr="00E16602">
              <w:rPr>
                <w:rFonts w:eastAsiaTheme="minorHAnsi"/>
              </w:rPr>
              <w:t>0.43</w:t>
            </w:r>
          </w:p>
        </w:tc>
        <w:tc>
          <w:tcPr>
            <w:cnfStyle w:val="000010000000" w:firstRow="0" w:lastRow="0" w:firstColumn="0" w:lastColumn="0" w:oddVBand="1" w:evenVBand="0" w:oddHBand="0" w:evenHBand="0" w:firstRowFirstColumn="0" w:firstRowLastColumn="0" w:lastRowFirstColumn="0" w:lastRowLastColumn="0"/>
            <w:tcW w:w="1142" w:type="dxa"/>
          </w:tcPr>
          <w:p w14:paraId="32C42382"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993016D"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07AA8C37"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34D1D6C0"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7128432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0A4892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32F801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0524FD8" w14:textId="77777777" w:rsidR="00E16602" w:rsidRPr="00E16602" w:rsidRDefault="00E16602" w:rsidP="00E16602">
            <w:pPr>
              <w:rPr>
                <w:rFonts w:eastAsiaTheme="minorHAnsi"/>
              </w:rPr>
            </w:pPr>
            <w:r w:rsidRPr="00E16602">
              <w:rPr>
                <w:rFonts w:eastAsiaTheme="minorHAnsi"/>
              </w:rPr>
              <w:t>Active</w:t>
            </w:r>
          </w:p>
        </w:tc>
      </w:tr>
      <w:tr w:rsidR="00E16602" w:rsidRPr="00E16602" w14:paraId="4745BCD6"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6618C06" w14:textId="77777777" w:rsidR="00E16602" w:rsidRPr="00E16602" w:rsidRDefault="00E16602" w:rsidP="00E16602">
            <w:pPr>
              <w:rPr>
                <w:rFonts w:eastAsiaTheme="minorHAnsi"/>
              </w:rPr>
            </w:pPr>
            <w:r w:rsidRPr="00E16602">
              <w:rPr>
                <w:rFonts w:eastAsiaTheme="minorHAnsi"/>
              </w:rPr>
              <w:t xml:space="preserve">This program will test and examine the need for, and the benefits of an independent energy brokerage service that will help vulnerable Victorian energy consumers gain access to cheaper and more appropriate energy offers. </w:t>
            </w:r>
          </w:p>
        </w:tc>
      </w:tr>
      <w:tr w:rsidR="00E16602" w:rsidRPr="00E16602" w14:paraId="79EF101C"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96A44D8" w14:textId="77777777" w:rsidR="00E16602" w:rsidRPr="00E16602" w:rsidRDefault="00E16602" w:rsidP="00D12B5A">
            <w:pPr>
              <w:pStyle w:val="Heading4"/>
              <w:outlineLvl w:val="3"/>
              <w:rPr>
                <w:rFonts w:eastAsiaTheme="minorHAnsi"/>
              </w:rPr>
            </w:pPr>
            <w:r w:rsidRPr="00E16602">
              <w:rPr>
                <w:rFonts w:eastAsiaTheme="minorHAnsi"/>
              </w:rPr>
              <w:t xml:space="preserve">Data Hubs </w:t>
            </w:r>
            <w:r w:rsidRPr="00D12B5A">
              <w:t>Concept</w:t>
            </w:r>
            <w:r w:rsidRPr="00E16602">
              <w:rPr>
                <w:rFonts w:eastAsiaTheme="minorHAnsi"/>
              </w:rPr>
              <w:t xml:space="preserve"> Study</w:t>
            </w:r>
          </w:p>
        </w:tc>
        <w:tc>
          <w:tcPr>
            <w:cnfStyle w:val="000001000000" w:firstRow="0" w:lastRow="0" w:firstColumn="0" w:lastColumn="0" w:oddVBand="0" w:evenVBand="1" w:oddHBand="0" w:evenHBand="0" w:firstRowFirstColumn="0" w:firstRowLastColumn="0" w:lastRowFirstColumn="0" w:lastRowLastColumn="0"/>
            <w:tcW w:w="1276" w:type="dxa"/>
          </w:tcPr>
          <w:p w14:paraId="5CDFE9E9" w14:textId="77777777" w:rsidR="00E16602" w:rsidRPr="00E16602" w:rsidRDefault="00E16602" w:rsidP="00E16602">
            <w:pPr>
              <w:rPr>
                <w:rFonts w:eastAsiaTheme="minorHAnsi"/>
              </w:rPr>
            </w:pPr>
            <w:r w:rsidRPr="00E16602">
              <w:rPr>
                <w:rFonts w:eastAsiaTheme="minorHAnsi"/>
              </w:rPr>
              <w:t>1.15</w:t>
            </w:r>
          </w:p>
        </w:tc>
        <w:tc>
          <w:tcPr>
            <w:cnfStyle w:val="000010000000" w:firstRow="0" w:lastRow="0" w:firstColumn="0" w:lastColumn="0" w:oddVBand="1" w:evenVBand="0" w:oddHBand="0" w:evenHBand="0" w:firstRowFirstColumn="0" w:firstRowLastColumn="0" w:lastRowFirstColumn="0" w:lastRowLastColumn="0"/>
            <w:tcW w:w="1142" w:type="dxa"/>
          </w:tcPr>
          <w:p w14:paraId="151D6883"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43F2D67"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26BD8AA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07D1863"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6A1D612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424470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EC5535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31B5093" w14:textId="77777777" w:rsidR="00E16602" w:rsidRPr="00E16602" w:rsidRDefault="00E16602" w:rsidP="00E16602">
            <w:pPr>
              <w:rPr>
                <w:rFonts w:eastAsiaTheme="minorHAnsi"/>
              </w:rPr>
            </w:pPr>
            <w:r w:rsidRPr="00E16602">
              <w:rPr>
                <w:rFonts w:eastAsiaTheme="minorHAnsi"/>
              </w:rPr>
              <w:t>Active</w:t>
            </w:r>
          </w:p>
        </w:tc>
      </w:tr>
      <w:tr w:rsidR="00E16602" w:rsidRPr="00E16602" w14:paraId="27220774"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349F3FC" w14:textId="77777777" w:rsidR="00E16602" w:rsidRPr="00E16602" w:rsidRDefault="00E16602" w:rsidP="00E16602">
            <w:pPr>
              <w:rPr>
                <w:rFonts w:eastAsiaTheme="minorHAnsi"/>
              </w:rPr>
            </w:pPr>
            <w:r w:rsidRPr="00E16602">
              <w:rPr>
                <w:rFonts w:eastAsiaTheme="minorHAnsi"/>
              </w:rPr>
              <w:t>The Energy Data Hub will enable consumers and, with appropriate safeguards, third parties to access their energy consumption data (consumption interval data collected by smart meters) on a near real-time basis.</w:t>
            </w:r>
          </w:p>
        </w:tc>
      </w:tr>
      <w:tr w:rsidR="00E16602" w:rsidRPr="00E16602" w14:paraId="02A48A70"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F84BF1C" w14:textId="77777777" w:rsidR="00E16602" w:rsidRPr="00E16602" w:rsidRDefault="00E16602" w:rsidP="00D12B5A">
            <w:pPr>
              <w:pStyle w:val="Heading3"/>
              <w:outlineLvl w:val="2"/>
              <w:rPr>
                <w:rFonts w:eastAsiaTheme="minorHAnsi"/>
              </w:rPr>
            </w:pPr>
            <w:r w:rsidRPr="00E16602">
              <w:rPr>
                <w:rFonts w:eastAsiaTheme="minorHAnsi"/>
              </w:rPr>
              <w:t xml:space="preserve">Establishing </w:t>
            </w:r>
            <w:r w:rsidRPr="00D12B5A">
              <w:rPr>
                <w:rFonts w:eastAsiaTheme="minorHAnsi"/>
              </w:rPr>
              <w:t>Plantations</w:t>
            </w:r>
          </w:p>
        </w:tc>
      </w:tr>
      <w:tr w:rsidR="00E16602" w:rsidRPr="00E16602" w14:paraId="2CD21DB6"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7D5FA86D" w14:textId="77777777" w:rsidR="00E16602" w:rsidRPr="00E16602" w:rsidRDefault="00E16602" w:rsidP="00D12B5A">
            <w:pPr>
              <w:pStyle w:val="Heading4"/>
              <w:outlineLvl w:val="3"/>
              <w:rPr>
                <w:rFonts w:eastAsiaTheme="minorHAnsi"/>
              </w:rPr>
            </w:pPr>
            <w:r w:rsidRPr="00E16602">
              <w:rPr>
                <w:rFonts w:eastAsiaTheme="minorHAnsi"/>
              </w:rPr>
              <w:t xml:space="preserve">Plantation Investment </w:t>
            </w:r>
            <w:r w:rsidRPr="00E16602">
              <w:t>Strategy</w:t>
            </w:r>
          </w:p>
        </w:tc>
        <w:tc>
          <w:tcPr>
            <w:cnfStyle w:val="000001000000" w:firstRow="0" w:lastRow="0" w:firstColumn="0" w:lastColumn="0" w:oddVBand="0" w:evenVBand="1" w:oddHBand="0" w:evenHBand="0" w:firstRowFirstColumn="0" w:firstRowLastColumn="0" w:lastRowFirstColumn="0" w:lastRowLastColumn="0"/>
            <w:tcW w:w="1276" w:type="dxa"/>
          </w:tcPr>
          <w:p w14:paraId="59CD5137" w14:textId="77777777" w:rsidR="00E16602" w:rsidRPr="00E16602" w:rsidRDefault="00E16602" w:rsidP="00E16602">
            <w:pPr>
              <w:rPr>
                <w:rFonts w:eastAsiaTheme="minorHAnsi"/>
              </w:rPr>
            </w:pPr>
            <w:r w:rsidRPr="00E16602">
              <w:rPr>
                <w:rFonts w:eastAsiaTheme="minorHAnsi"/>
              </w:rPr>
              <w:t>3.45</w:t>
            </w:r>
          </w:p>
        </w:tc>
        <w:tc>
          <w:tcPr>
            <w:cnfStyle w:val="000010000000" w:firstRow="0" w:lastRow="0" w:firstColumn="0" w:lastColumn="0" w:oddVBand="1" w:evenVBand="0" w:oddHBand="0" w:evenHBand="0" w:firstRowFirstColumn="0" w:firstRowLastColumn="0" w:lastRowFirstColumn="0" w:lastRowLastColumn="0"/>
            <w:tcW w:w="1142" w:type="dxa"/>
          </w:tcPr>
          <w:p w14:paraId="34B17FE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8838680"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08CB92FA"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04D23653"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0F7AB5C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19CE39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AD4169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5724BC9" w14:textId="77777777" w:rsidR="00E16602" w:rsidRPr="00E16602" w:rsidRDefault="00E16602" w:rsidP="00E16602">
            <w:pPr>
              <w:rPr>
                <w:rFonts w:eastAsiaTheme="minorHAnsi"/>
              </w:rPr>
            </w:pPr>
            <w:r w:rsidRPr="00E16602">
              <w:rPr>
                <w:rFonts w:eastAsiaTheme="minorHAnsi"/>
              </w:rPr>
              <w:t>Active</w:t>
            </w:r>
          </w:p>
        </w:tc>
      </w:tr>
      <w:tr w:rsidR="00E16602" w:rsidRPr="00E16602" w14:paraId="5D4578C4"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3CA91BB" w14:textId="77777777" w:rsidR="00E16602" w:rsidRPr="00E16602" w:rsidRDefault="00E16602" w:rsidP="00E16602">
            <w:pPr>
              <w:rPr>
                <w:rFonts w:eastAsiaTheme="minorHAnsi"/>
              </w:rPr>
            </w:pPr>
            <w:r w:rsidRPr="00E16602">
              <w:rPr>
                <w:rFonts w:eastAsiaTheme="minorHAnsi"/>
              </w:rPr>
              <w:t>This project’s primary objective is to further diversify timber supply away from native forests to increased supply from plantations. This will reduce the net harvest area of native forests for timber and in doing so preserve and enhance biodiversity of species within these forests and deliver other associated environmental benefits. The project will also increase the level of abatement of carbon dioxide.</w:t>
            </w:r>
          </w:p>
        </w:tc>
      </w:tr>
      <w:tr w:rsidR="00E16602" w:rsidRPr="00E16602" w14:paraId="4CA7D18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D36DC22" w14:textId="77777777" w:rsidR="00E16602" w:rsidRPr="00E16602" w:rsidRDefault="00E16602" w:rsidP="00D12B5A">
            <w:pPr>
              <w:pStyle w:val="Heading3"/>
              <w:outlineLvl w:val="2"/>
              <w:rPr>
                <w:rFonts w:eastAsiaTheme="minorHAnsi"/>
              </w:rPr>
            </w:pPr>
            <w:r w:rsidRPr="00E16602">
              <w:rPr>
                <w:rFonts w:eastAsiaTheme="minorHAnsi"/>
              </w:rPr>
              <w:lastRenderedPageBreak/>
              <w:t xml:space="preserve">Greener Government </w:t>
            </w:r>
            <w:r w:rsidRPr="00D12B5A">
              <w:rPr>
                <w:rFonts w:eastAsiaTheme="minorHAnsi"/>
              </w:rPr>
              <w:t>Buildings</w:t>
            </w:r>
          </w:p>
        </w:tc>
      </w:tr>
      <w:tr w:rsidR="00E16602" w:rsidRPr="00E16602" w14:paraId="412594D1"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D1E0554" w14:textId="77777777" w:rsidR="00E16602" w:rsidRPr="00D12B5A" w:rsidRDefault="00E16602" w:rsidP="00D12B5A">
            <w:pPr>
              <w:pStyle w:val="Heading4"/>
              <w:outlineLvl w:val="3"/>
            </w:pPr>
            <w:r w:rsidRPr="00E16602">
              <w:rPr>
                <w:rFonts w:eastAsiaTheme="minorHAnsi"/>
              </w:rPr>
              <w:t xml:space="preserve">Greener Government </w:t>
            </w:r>
            <w:r w:rsidRPr="00E16602">
              <w:t>Buildings</w:t>
            </w:r>
            <w:r w:rsidRPr="00E16602">
              <w:rPr>
                <w:rFonts w:eastAsiaTheme="minorHAnsi"/>
              </w:rPr>
              <w:t xml:space="preserve"> Program</w:t>
            </w:r>
          </w:p>
        </w:tc>
        <w:tc>
          <w:tcPr>
            <w:cnfStyle w:val="000001000000" w:firstRow="0" w:lastRow="0" w:firstColumn="0" w:lastColumn="0" w:oddVBand="0" w:evenVBand="1" w:oddHBand="0" w:evenHBand="0" w:firstRowFirstColumn="0" w:firstRowLastColumn="0" w:lastRowFirstColumn="0" w:lastRowLastColumn="0"/>
            <w:tcW w:w="1276" w:type="dxa"/>
          </w:tcPr>
          <w:p w14:paraId="63BF46D3" w14:textId="77777777" w:rsidR="00E16602" w:rsidRPr="00E16602" w:rsidRDefault="00E16602" w:rsidP="00E16602">
            <w:pPr>
              <w:rPr>
                <w:rFonts w:eastAsiaTheme="minorHAnsi"/>
              </w:rPr>
            </w:pPr>
            <w:r w:rsidRPr="00E16602">
              <w:rPr>
                <w:rFonts w:eastAsiaTheme="minorHAnsi"/>
              </w:rPr>
              <w:t>16.00</w:t>
            </w:r>
          </w:p>
        </w:tc>
        <w:tc>
          <w:tcPr>
            <w:cnfStyle w:val="000010000000" w:firstRow="0" w:lastRow="0" w:firstColumn="0" w:lastColumn="0" w:oddVBand="1" w:evenVBand="0" w:oddHBand="0" w:evenHBand="0" w:firstRowFirstColumn="0" w:firstRowLastColumn="0" w:lastRowFirstColumn="0" w:lastRowLastColumn="0"/>
            <w:tcW w:w="1142" w:type="dxa"/>
          </w:tcPr>
          <w:p w14:paraId="3C0CE84A"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6383E57"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6BC792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781B0E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556D5E6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FCC256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5C3EE4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38982DE6" w14:textId="77777777" w:rsidR="00E16602" w:rsidRPr="00E16602" w:rsidRDefault="00E16602" w:rsidP="00E16602">
            <w:pPr>
              <w:rPr>
                <w:rFonts w:eastAsiaTheme="minorHAnsi"/>
              </w:rPr>
            </w:pPr>
            <w:r w:rsidRPr="00E16602">
              <w:rPr>
                <w:rFonts w:eastAsiaTheme="minorHAnsi"/>
              </w:rPr>
              <w:t>Active</w:t>
            </w:r>
          </w:p>
        </w:tc>
      </w:tr>
      <w:tr w:rsidR="00E16602" w:rsidRPr="00E16602" w14:paraId="5657C6AA"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9CADB9C" w14:textId="77777777" w:rsidR="00E16602" w:rsidRPr="00E16602" w:rsidRDefault="00E16602" w:rsidP="00E16602">
            <w:pPr>
              <w:rPr>
                <w:rFonts w:eastAsiaTheme="minorHAnsi"/>
              </w:rPr>
            </w:pPr>
            <w:r w:rsidRPr="00E16602">
              <w:rPr>
                <w:rFonts w:eastAsiaTheme="minorHAnsi"/>
              </w:rPr>
              <w:t>The program aims to improve the energy efficiency of government buildings. Government buildings will be retrofitted with more efficient lighting, heating and cooling systems, building automation and solar power. This will save future costs in energy bills and cut greenhouse gas emissions.</w:t>
            </w:r>
          </w:p>
        </w:tc>
      </w:tr>
      <w:tr w:rsidR="00E16602" w:rsidRPr="00E16602" w14:paraId="79D0C3E2"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06D3D2E" w14:textId="77777777" w:rsidR="00E16602" w:rsidRPr="00E16602" w:rsidRDefault="00E16602" w:rsidP="00D12B5A">
            <w:pPr>
              <w:pStyle w:val="Heading3"/>
              <w:outlineLvl w:val="2"/>
              <w:rPr>
                <w:rFonts w:eastAsiaTheme="minorHAnsi"/>
              </w:rPr>
            </w:pPr>
            <w:r w:rsidRPr="00E16602">
              <w:rPr>
                <w:rFonts w:eastAsiaTheme="minorHAnsi"/>
              </w:rPr>
              <w:t xml:space="preserve">Increasing support for </w:t>
            </w:r>
            <w:r w:rsidRPr="00D12B5A">
              <w:t>Landcare</w:t>
            </w:r>
          </w:p>
        </w:tc>
      </w:tr>
      <w:tr w:rsidR="00E16602" w:rsidRPr="00E16602" w14:paraId="21ABBFED"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8F79B74" w14:textId="77777777" w:rsidR="00E16602" w:rsidRPr="00D12B5A" w:rsidRDefault="00E16602" w:rsidP="00D12B5A">
            <w:pPr>
              <w:pStyle w:val="Heading4"/>
              <w:outlineLvl w:val="3"/>
            </w:pPr>
            <w:r w:rsidRPr="00E16602">
              <w:rPr>
                <w:rFonts w:eastAsiaTheme="minorHAnsi"/>
              </w:rPr>
              <w:t>Increasing support for Landcare</w:t>
            </w:r>
          </w:p>
        </w:tc>
        <w:tc>
          <w:tcPr>
            <w:cnfStyle w:val="000001000000" w:firstRow="0" w:lastRow="0" w:firstColumn="0" w:lastColumn="0" w:oddVBand="0" w:evenVBand="1" w:oddHBand="0" w:evenHBand="0" w:firstRowFirstColumn="0" w:firstRowLastColumn="0" w:lastRowFirstColumn="0" w:lastRowLastColumn="0"/>
            <w:tcW w:w="1276" w:type="dxa"/>
          </w:tcPr>
          <w:p w14:paraId="2E139B2A" w14:textId="77777777" w:rsidR="00E16602" w:rsidRPr="00E16602" w:rsidRDefault="00E16602" w:rsidP="00E16602">
            <w:pPr>
              <w:rPr>
                <w:rFonts w:eastAsiaTheme="minorHAnsi"/>
              </w:rPr>
            </w:pPr>
            <w:r w:rsidRPr="00E16602">
              <w:rPr>
                <w:rFonts w:eastAsiaTheme="minorHAnsi"/>
              </w:rPr>
              <w:t>4.61</w:t>
            </w:r>
          </w:p>
        </w:tc>
        <w:tc>
          <w:tcPr>
            <w:cnfStyle w:val="000010000000" w:firstRow="0" w:lastRow="0" w:firstColumn="0" w:lastColumn="0" w:oddVBand="1" w:evenVBand="0" w:oddHBand="0" w:evenHBand="0" w:firstRowFirstColumn="0" w:firstRowLastColumn="0" w:lastRowFirstColumn="0" w:lastRowLastColumn="0"/>
            <w:tcW w:w="1142" w:type="dxa"/>
          </w:tcPr>
          <w:p w14:paraId="413474EC"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4765356"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1A67B64D"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17C97A5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2766672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E90AC1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F27F06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A3DD89D" w14:textId="77777777" w:rsidR="00E16602" w:rsidRPr="00E16602" w:rsidRDefault="00E16602" w:rsidP="00E16602">
            <w:pPr>
              <w:rPr>
                <w:rFonts w:eastAsiaTheme="minorHAnsi"/>
              </w:rPr>
            </w:pPr>
            <w:r w:rsidRPr="00E16602">
              <w:rPr>
                <w:rFonts w:eastAsiaTheme="minorHAnsi"/>
              </w:rPr>
              <w:t>Active</w:t>
            </w:r>
          </w:p>
        </w:tc>
      </w:tr>
      <w:tr w:rsidR="00E16602" w:rsidRPr="00E16602" w14:paraId="62677728"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4EEA61D" w14:textId="77777777" w:rsidR="00E16602" w:rsidRPr="00E16602" w:rsidRDefault="00E16602" w:rsidP="00E16602">
            <w:pPr>
              <w:rPr>
                <w:rFonts w:eastAsiaTheme="minorHAnsi"/>
              </w:rPr>
            </w:pPr>
            <w:r w:rsidRPr="00E16602">
              <w:rPr>
                <w:rFonts w:eastAsiaTheme="minorHAnsi"/>
              </w:rPr>
              <w:t>This program aims to provide support for Landcare facilitators to work with local communities in regional, rural, peri-urban and urban areas to improve the health and resilience of the natural environment.</w:t>
            </w:r>
          </w:p>
        </w:tc>
      </w:tr>
      <w:tr w:rsidR="00E16602" w:rsidRPr="00E16602" w14:paraId="2EAA57B3"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6532474" w14:textId="77777777" w:rsidR="00E16602" w:rsidRPr="00E16602" w:rsidRDefault="00E16602" w:rsidP="00D12B5A">
            <w:pPr>
              <w:pStyle w:val="Heading3"/>
              <w:outlineLvl w:val="2"/>
              <w:rPr>
                <w:rFonts w:eastAsiaTheme="minorHAnsi"/>
              </w:rPr>
            </w:pPr>
            <w:r w:rsidRPr="00E16602">
              <w:rPr>
                <w:rFonts w:eastAsiaTheme="minorHAnsi"/>
              </w:rPr>
              <w:t xml:space="preserve">Increasing support for Trust for </w:t>
            </w:r>
            <w:r w:rsidRPr="00D12B5A">
              <w:rPr>
                <w:rFonts w:eastAsiaTheme="minorHAnsi"/>
              </w:rPr>
              <w:t>Nature</w:t>
            </w:r>
          </w:p>
        </w:tc>
      </w:tr>
      <w:tr w:rsidR="00E16602" w:rsidRPr="00E16602" w14:paraId="011A0E38"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7F33489" w14:textId="77777777" w:rsidR="00E16602" w:rsidRPr="00E16602" w:rsidRDefault="00E16602" w:rsidP="00D12B5A">
            <w:pPr>
              <w:pStyle w:val="Heading4"/>
              <w:outlineLvl w:val="3"/>
              <w:rPr>
                <w:rFonts w:eastAsiaTheme="minorHAnsi"/>
              </w:rPr>
            </w:pPr>
            <w:r w:rsidRPr="00E16602">
              <w:rPr>
                <w:rFonts w:eastAsiaTheme="minorHAnsi"/>
              </w:rPr>
              <w:t>Increasing support for Trust for Nature</w:t>
            </w:r>
          </w:p>
        </w:tc>
        <w:tc>
          <w:tcPr>
            <w:cnfStyle w:val="000001000000" w:firstRow="0" w:lastRow="0" w:firstColumn="0" w:lastColumn="0" w:oddVBand="0" w:evenVBand="1" w:oddHBand="0" w:evenHBand="0" w:firstRowFirstColumn="0" w:firstRowLastColumn="0" w:lastRowFirstColumn="0" w:lastRowLastColumn="0"/>
            <w:tcW w:w="1276" w:type="dxa"/>
          </w:tcPr>
          <w:p w14:paraId="283342B0" w14:textId="77777777" w:rsidR="00E16602" w:rsidRPr="00E16602" w:rsidRDefault="00E16602" w:rsidP="00E16602">
            <w:pPr>
              <w:rPr>
                <w:rFonts w:eastAsiaTheme="minorHAnsi"/>
              </w:rPr>
            </w:pPr>
            <w:r w:rsidRPr="00E16602">
              <w:rPr>
                <w:rFonts w:eastAsiaTheme="minorHAnsi"/>
              </w:rPr>
              <w:t>1.62</w:t>
            </w:r>
          </w:p>
        </w:tc>
        <w:tc>
          <w:tcPr>
            <w:cnfStyle w:val="000010000000" w:firstRow="0" w:lastRow="0" w:firstColumn="0" w:lastColumn="0" w:oddVBand="1" w:evenVBand="0" w:oddHBand="0" w:evenHBand="0" w:firstRowFirstColumn="0" w:firstRowLastColumn="0" w:lastRowFirstColumn="0" w:lastRowLastColumn="0"/>
            <w:tcW w:w="1142" w:type="dxa"/>
          </w:tcPr>
          <w:p w14:paraId="51922863"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6F243E9F"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5C833FBD"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323117B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2068A4F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98CB85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5688FF6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0BB00C9" w14:textId="77777777" w:rsidR="00E16602" w:rsidRPr="00E16602" w:rsidRDefault="00E16602" w:rsidP="00E16602">
            <w:pPr>
              <w:rPr>
                <w:rFonts w:eastAsiaTheme="minorHAnsi"/>
              </w:rPr>
            </w:pPr>
            <w:r w:rsidRPr="00E16602">
              <w:rPr>
                <w:rFonts w:eastAsiaTheme="minorHAnsi"/>
              </w:rPr>
              <w:t>Active</w:t>
            </w:r>
          </w:p>
        </w:tc>
      </w:tr>
      <w:tr w:rsidR="00E16602" w:rsidRPr="00E16602" w14:paraId="1C7B4073"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FA01CBC" w14:textId="77777777" w:rsidR="00E16602" w:rsidRPr="00E16602" w:rsidRDefault="00E16602" w:rsidP="00E16602">
            <w:pPr>
              <w:rPr>
                <w:rFonts w:eastAsiaTheme="minorHAnsi"/>
              </w:rPr>
            </w:pPr>
            <w:r w:rsidRPr="00E16602">
              <w:rPr>
                <w:rFonts w:eastAsiaTheme="minorHAnsi"/>
              </w:rPr>
              <w:t>This program supports the increase in size and quality of protected areas on private land by working with landholders and the wider community to help mitigate the impacts of climate change on Victoria’s natural environment.</w:t>
            </w:r>
          </w:p>
        </w:tc>
      </w:tr>
      <w:tr w:rsidR="00E16602" w:rsidRPr="00E16602" w14:paraId="05F08EB0"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F644D26" w14:textId="77777777" w:rsidR="00E16602" w:rsidRPr="00E16602" w:rsidRDefault="00E16602" w:rsidP="00D12B5A">
            <w:pPr>
              <w:pStyle w:val="Heading3"/>
              <w:outlineLvl w:val="2"/>
              <w:rPr>
                <w:rFonts w:eastAsiaTheme="minorHAnsi"/>
              </w:rPr>
            </w:pPr>
            <w:r w:rsidRPr="00E16602">
              <w:rPr>
                <w:rFonts w:eastAsiaTheme="minorHAnsi"/>
              </w:rPr>
              <w:t xml:space="preserve">Investing in waste and resource recovery for a growing </w:t>
            </w:r>
            <w:r w:rsidRPr="00E16602">
              <w:t>Victoria</w:t>
            </w:r>
          </w:p>
        </w:tc>
      </w:tr>
      <w:tr w:rsidR="00E16602" w:rsidRPr="00E16602" w14:paraId="24EC916F"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789EAE48" w14:textId="77777777" w:rsidR="00E16602" w:rsidRPr="00D12B5A" w:rsidRDefault="00E16602" w:rsidP="00D12B5A">
            <w:pPr>
              <w:pStyle w:val="Heading4"/>
              <w:outlineLvl w:val="3"/>
            </w:pPr>
            <w:r w:rsidRPr="00E16602">
              <w:rPr>
                <w:rFonts w:eastAsiaTheme="minorHAnsi"/>
              </w:rPr>
              <w:t xml:space="preserve">Improving </w:t>
            </w:r>
            <w:r w:rsidRPr="00E16602">
              <w:t>Landfill</w:t>
            </w:r>
            <w:r w:rsidRPr="00E16602">
              <w:rPr>
                <w:rFonts w:eastAsiaTheme="minorHAnsi"/>
              </w:rPr>
              <w:t xml:space="preserve"> &amp; Compositional Waste Data Audits</w:t>
            </w:r>
          </w:p>
        </w:tc>
        <w:tc>
          <w:tcPr>
            <w:cnfStyle w:val="000001000000" w:firstRow="0" w:lastRow="0" w:firstColumn="0" w:lastColumn="0" w:oddVBand="0" w:evenVBand="1" w:oddHBand="0" w:evenHBand="0" w:firstRowFirstColumn="0" w:firstRowLastColumn="0" w:lastRowFirstColumn="0" w:lastRowLastColumn="0"/>
            <w:tcW w:w="1276" w:type="dxa"/>
          </w:tcPr>
          <w:p w14:paraId="7A90F0C5" w14:textId="77777777" w:rsidR="00E16602" w:rsidRPr="00E16602" w:rsidRDefault="00E16602" w:rsidP="00E16602">
            <w:pPr>
              <w:rPr>
                <w:rFonts w:eastAsiaTheme="minorHAnsi"/>
              </w:rPr>
            </w:pPr>
            <w:r w:rsidRPr="00E16602">
              <w:rPr>
                <w:rFonts w:eastAsiaTheme="minorHAnsi"/>
              </w:rPr>
              <w:t>0.09</w:t>
            </w:r>
          </w:p>
        </w:tc>
        <w:tc>
          <w:tcPr>
            <w:cnfStyle w:val="000010000000" w:firstRow="0" w:lastRow="0" w:firstColumn="0" w:lastColumn="0" w:oddVBand="1" w:evenVBand="0" w:oddHBand="0" w:evenHBand="0" w:firstRowFirstColumn="0" w:firstRowLastColumn="0" w:lastRowFirstColumn="0" w:lastRowLastColumn="0"/>
            <w:tcW w:w="1142" w:type="dxa"/>
          </w:tcPr>
          <w:p w14:paraId="2571B612"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66297CC"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5F663CF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03E5B2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233BA53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23DCB61"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57B01C0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A2F556A" w14:textId="77777777" w:rsidR="00E16602" w:rsidRPr="00E16602" w:rsidRDefault="00E16602" w:rsidP="00E16602">
            <w:pPr>
              <w:rPr>
                <w:rFonts w:eastAsiaTheme="minorHAnsi"/>
              </w:rPr>
            </w:pPr>
            <w:r w:rsidRPr="00E16602">
              <w:rPr>
                <w:rFonts w:eastAsiaTheme="minorHAnsi"/>
              </w:rPr>
              <w:t>Active</w:t>
            </w:r>
          </w:p>
        </w:tc>
      </w:tr>
      <w:tr w:rsidR="00E16602" w:rsidRPr="00E16602" w14:paraId="28720824"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2942592" w14:textId="77777777" w:rsidR="00E16602" w:rsidRPr="00E16602" w:rsidRDefault="00E16602" w:rsidP="00E16602">
            <w:pPr>
              <w:rPr>
                <w:rFonts w:eastAsiaTheme="minorHAnsi"/>
              </w:rPr>
            </w:pPr>
            <w:r w:rsidRPr="00E16602">
              <w:rPr>
                <w:rFonts w:eastAsiaTheme="minorHAnsi"/>
              </w:rPr>
              <w:t>This program aims to improve the methodology and data of landfill compositional audits for Victorian landfills and transfer stations. It further intends to better inform investment in the resource recovery of priority material throughout Victoria; improve the projection model used for the Statewide Waste and Resource Recovery Infrastructure Plan; and provide Victoria’s Waste and Resource Recovery Groups with a better understanding of the amount of waste generated and managed in their regions.</w:t>
            </w:r>
          </w:p>
        </w:tc>
      </w:tr>
      <w:tr w:rsidR="00E16602" w:rsidRPr="00E16602" w14:paraId="4E190988"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9AF0619" w14:textId="77777777" w:rsidR="00E16602" w:rsidRPr="00E16602" w:rsidRDefault="00E16602" w:rsidP="00D12B5A">
            <w:pPr>
              <w:pStyle w:val="Heading4"/>
              <w:outlineLvl w:val="3"/>
              <w:rPr>
                <w:rFonts w:eastAsiaTheme="minorHAnsi"/>
              </w:rPr>
            </w:pPr>
            <w:r w:rsidRPr="00E16602">
              <w:rPr>
                <w:rFonts w:eastAsiaTheme="minorHAnsi"/>
              </w:rPr>
              <w:t>Waste to Energy Policy</w:t>
            </w:r>
          </w:p>
        </w:tc>
        <w:tc>
          <w:tcPr>
            <w:cnfStyle w:val="000001000000" w:firstRow="0" w:lastRow="0" w:firstColumn="0" w:lastColumn="0" w:oddVBand="0" w:evenVBand="1" w:oddHBand="0" w:evenHBand="0" w:firstRowFirstColumn="0" w:firstRowLastColumn="0" w:lastRowFirstColumn="0" w:lastRowLastColumn="0"/>
            <w:tcW w:w="1276" w:type="dxa"/>
          </w:tcPr>
          <w:p w14:paraId="0A89CFB1" w14:textId="77777777" w:rsidR="00E16602" w:rsidRPr="00E16602" w:rsidRDefault="00E16602" w:rsidP="00E16602">
            <w:pPr>
              <w:rPr>
                <w:rFonts w:eastAsiaTheme="minorHAnsi"/>
              </w:rPr>
            </w:pPr>
            <w:r w:rsidRPr="00E16602">
              <w:rPr>
                <w:rFonts w:eastAsiaTheme="minorHAnsi"/>
              </w:rPr>
              <w:t>0.27</w:t>
            </w:r>
          </w:p>
        </w:tc>
        <w:tc>
          <w:tcPr>
            <w:cnfStyle w:val="000010000000" w:firstRow="0" w:lastRow="0" w:firstColumn="0" w:lastColumn="0" w:oddVBand="1" w:evenVBand="0" w:oddHBand="0" w:evenHBand="0" w:firstRowFirstColumn="0" w:firstRowLastColumn="0" w:lastRowFirstColumn="0" w:lastRowLastColumn="0"/>
            <w:tcW w:w="1142" w:type="dxa"/>
          </w:tcPr>
          <w:p w14:paraId="63F16E46"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0205D61"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34AB25EF"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24DB178B" w14:textId="77777777" w:rsidR="00E16602" w:rsidRPr="00E16602" w:rsidRDefault="00E16602" w:rsidP="00E16602">
            <w:pPr>
              <w:rPr>
                <w:rFonts w:eastAsiaTheme="minorHAnsi"/>
              </w:rPr>
            </w:pPr>
            <w:r w:rsidRPr="00E16602">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495" w:type="dxa"/>
          </w:tcPr>
          <w:p w14:paraId="0423018C" w14:textId="77777777" w:rsidR="00E16602" w:rsidRPr="00E16602" w:rsidRDefault="00E16602" w:rsidP="00E16602">
            <w:pPr>
              <w:rPr>
                <w:rFonts w:eastAsiaTheme="minorHAnsi"/>
              </w:rPr>
            </w:pPr>
            <w:r w:rsidRPr="00E16602">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496" w:type="dxa"/>
          </w:tcPr>
          <w:p w14:paraId="4DFF075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BCA5AC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D090532" w14:textId="77777777" w:rsidR="00E16602" w:rsidRPr="00E16602" w:rsidRDefault="00E16602" w:rsidP="00E16602">
            <w:pPr>
              <w:rPr>
                <w:rFonts w:eastAsiaTheme="minorHAnsi"/>
              </w:rPr>
            </w:pPr>
            <w:r w:rsidRPr="00E16602">
              <w:rPr>
                <w:rFonts w:eastAsiaTheme="minorHAnsi"/>
              </w:rPr>
              <w:t>Active</w:t>
            </w:r>
          </w:p>
        </w:tc>
      </w:tr>
      <w:tr w:rsidR="00E16602" w:rsidRPr="00E16602" w14:paraId="6C14C194"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18F935A" w14:textId="77777777" w:rsidR="00E16602" w:rsidRPr="00E16602" w:rsidRDefault="00E16602" w:rsidP="00E16602">
            <w:pPr>
              <w:rPr>
                <w:rFonts w:eastAsiaTheme="minorHAnsi"/>
              </w:rPr>
            </w:pPr>
            <w:r w:rsidRPr="00E16602">
              <w:rPr>
                <w:rFonts w:eastAsiaTheme="minorHAnsi"/>
              </w:rPr>
              <w:t>This program will develop a whole of government waste to energy policy for Victoria. Key objectives of this program include: Understanding how waste to energy can provide net positive economic, social, environmental and public health outcomes for Victoria; Exploring how waste to energy compares to alternative methods of waste management and energy generation; Allowing the government to provide an evidenced-based response to the growing appetite from industry for waste to energy sector growth; Clarifying the role government should play in any potential expansion of the waste to energy sector; Identifying policy and regulatory settings which would support a whole of government policy position on waste to energy.</w:t>
            </w:r>
          </w:p>
        </w:tc>
      </w:tr>
      <w:tr w:rsidR="00E16602" w:rsidRPr="00E16602" w14:paraId="6E798F20"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73533B74" w14:textId="77777777" w:rsidR="00E16602" w:rsidRPr="00E16602" w:rsidRDefault="00E16602" w:rsidP="00D12B5A">
            <w:pPr>
              <w:pStyle w:val="Heading4"/>
              <w:outlineLvl w:val="3"/>
              <w:rPr>
                <w:rFonts w:eastAsiaTheme="minorHAnsi"/>
              </w:rPr>
            </w:pPr>
            <w:r w:rsidRPr="00E16602">
              <w:rPr>
                <w:rFonts w:eastAsiaTheme="minorHAnsi"/>
              </w:rPr>
              <w:t xml:space="preserve">Waste </w:t>
            </w:r>
            <w:r w:rsidRPr="00D12B5A">
              <w:t>Education</w:t>
            </w:r>
          </w:p>
        </w:tc>
        <w:tc>
          <w:tcPr>
            <w:cnfStyle w:val="000001000000" w:firstRow="0" w:lastRow="0" w:firstColumn="0" w:lastColumn="0" w:oddVBand="0" w:evenVBand="1" w:oddHBand="0" w:evenHBand="0" w:firstRowFirstColumn="0" w:firstRowLastColumn="0" w:lastRowFirstColumn="0" w:lastRowLastColumn="0"/>
            <w:tcW w:w="1276" w:type="dxa"/>
          </w:tcPr>
          <w:p w14:paraId="5B1CD889" w14:textId="77777777" w:rsidR="00E16602" w:rsidRPr="00E16602" w:rsidRDefault="00E16602" w:rsidP="00E16602">
            <w:pPr>
              <w:rPr>
                <w:rFonts w:eastAsiaTheme="minorHAnsi"/>
              </w:rPr>
            </w:pPr>
            <w:r w:rsidRPr="00E16602">
              <w:rPr>
                <w:rFonts w:eastAsiaTheme="minorHAnsi"/>
              </w:rPr>
              <w:t>2.66</w:t>
            </w:r>
          </w:p>
        </w:tc>
        <w:tc>
          <w:tcPr>
            <w:cnfStyle w:val="000010000000" w:firstRow="0" w:lastRow="0" w:firstColumn="0" w:lastColumn="0" w:oddVBand="1" w:evenVBand="0" w:oddHBand="0" w:evenHBand="0" w:firstRowFirstColumn="0" w:firstRowLastColumn="0" w:lastRowFirstColumn="0" w:lastRowLastColumn="0"/>
            <w:tcW w:w="1142" w:type="dxa"/>
          </w:tcPr>
          <w:p w14:paraId="7CABE24C"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69157857"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77B68FD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1B872E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0C1D25C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53FABB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6AB9CE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0AFAC81" w14:textId="77777777" w:rsidR="00E16602" w:rsidRPr="00E16602" w:rsidRDefault="00E16602" w:rsidP="00E16602">
            <w:pPr>
              <w:rPr>
                <w:rFonts w:eastAsiaTheme="minorHAnsi"/>
              </w:rPr>
            </w:pPr>
            <w:r w:rsidRPr="00E16602">
              <w:rPr>
                <w:rFonts w:eastAsiaTheme="minorHAnsi"/>
              </w:rPr>
              <w:t>Active</w:t>
            </w:r>
          </w:p>
        </w:tc>
      </w:tr>
      <w:tr w:rsidR="00E16602" w:rsidRPr="00E16602" w14:paraId="41764BFA"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874BCA8" w14:textId="77777777" w:rsidR="00E16602" w:rsidRPr="00E16602" w:rsidRDefault="00E16602" w:rsidP="00E16602">
            <w:pPr>
              <w:rPr>
                <w:rFonts w:eastAsiaTheme="minorHAnsi"/>
              </w:rPr>
            </w:pPr>
            <w:r w:rsidRPr="00E16602">
              <w:rPr>
                <w:rFonts w:eastAsiaTheme="minorHAnsi"/>
              </w:rPr>
              <w:t xml:space="preserve">The program aims to develop a consistent narrative for the waste and resource recovery system that will increase community perceptions of waste management as an essential service; help the Victorian community and hospitality businesses to reduce the amount of food waste they generate; work with a targeted industry sector to improve </w:t>
            </w:r>
            <w:r w:rsidRPr="00E16602">
              <w:rPr>
                <w:rFonts w:eastAsiaTheme="minorHAnsi"/>
              </w:rPr>
              <w:lastRenderedPageBreak/>
              <w:t>resource recovery; increase the capability and capacity of delivery partners to roll out waste education and behaviour change activities.</w:t>
            </w:r>
          </w:p>
        </w:tc>
      </w:tr>
      <w:tr w:rsidR="00E16602" w:rsidRPr="00E16602" w14:paraId="24FD3306"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24D9294" w14:textId="77777777" w:rsidR="00E16602" w:rsidRPr="00E16602" w:rsidRDefault="00E16602" w:rsidP="00D12B5A">
            <w:pPr>
              <w:pStyle w:val="Heading3"/>
              <w:outlineLvl w:val="2"/>
              <w:rPr>
                <w:rFonts w:eastAsiaTheme="minorHAnsi"/>
              </w:rPr>
            </w:pPr>
            <w:r w:rsidRPr="00E16602">
              <w:rPr>
                <w:rFonts w:eastAsiaTheme="minorHAnsi"/>
              </w:rPr>
              <w:lastRenderedPageBreak/>
              <w:t xml:space="preserve">Investing in waste and resource recovery for a </w:t>
            </w:r>
            <w:r w:rsidRPr="00E16602">
              <w:t>growing</w:t>
            </w:r>
            <w:r w:rsidRPr="00E16602">
              <w:rPr>
                <w:rFonts w:eastAsiaTheme="minorHAnsi"/>
              </w:rPr>
              <w:t xml:space="preserve"> Victoria – e-waste landfill ban</w:t>
            </w:r>
          </w:p>
        </w:tc>
      </w:tr>
      <w:tr w:rsidR="00E16602" w:rsidRPr="00E16602" w14:paraId="11F0388E"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209B3F61" w14:textId="77777777" w:rsidR="00E16602" w:rsidRPr="00E16602" w:rsidRDefault="00E16602" w:rsidP="00D12B5A">
            <w:pPr>
              <w:pStyle w:val="Heading4"/>
              <w:outlineLvl w:val="3"/>
              <w:rPr>
                <w:rFonts w:eastAsiaTheme="minorHAnsi"/>
              </w:rPr>
            </w:pPr>
            <w:r w:rsidRPr="00E16602">
              <w:rPr>
                <w:rFonts w:eastAsiaTheme="minorHAnsi"/>
              </w:rPr>
              <w:t>Non-regulatory support for e-waste landfill ban</w:t>
            </w:r>
          </w:p>
        </w:tc>
        <w:tc>
          <w:tcPr>
            <w:cnfStyle w:val="000001000000" w:firstRow="0" w:lastRow="0" w:firstColumn="0" w:lastColumn="0" w:oddVBand="0" w:evenVBand="1" w:oddHBand="0" w:evenHBand="0" w:firstRowFirstColumn="0" w:firstRowLastColumn="0" w:lastRowFirstColumn="0" w:lastRowLastColumn="0"/>
            <w:tcW w:w="1276" w:type="dxa"/>
          </w:tcPr>
          <w:p w14:paraId="7EDB29AD" w14:textId="77777777" w:rsidR="00E16602" w:rsidRPr="00E16602" w:rsidRDefault="00E16602" w:rsidP="00E16602">
            <w:pPr>
              <w:rPr>
                <w:rFonts w:eastAsiaTheme="minorHAnsi"/>
              </w:rPr>
            </w:pPr>
            <w:r w:rsidRPr="00E16602">
              <w:rPr>
                <w:rFonts w:eastAsiaTheme="minorHAnsi"/>
              </w:rPr>
              <w:t>10.50</w:t>
            </w:r>
          </w:p>
        </w:tc>
        <w:tc>
          <w:tcPr>
            <w:cnfStyle w:val="000010000000" w:firstRow="0" w:lastRow="0" w:firstColumn="0" w:lastColumn="0" w:oddVBand="1" w:evenVBand="0" w:oddHBand="0" w:evenHBand="0" w:firstRowFirstColumn="0" w:firstRowLastColumn="0" w:lastRowFirstColumn="0" w:lastRowLastColumn="0"/>
            <w:tcW w:w="1142" w:type="dxa"/>
          </w:tcPr>
          <w:p w14:paraId="38DACFF4"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D689217" w14:textId="77777777" w:rsidR="00E16602" w:rsidRPr="00E16602" w:rsidRDefault="00E16602" w:rsidP="00E16602">
            <w:pPr>
              <w:rPr>
                <w:rFonts w:eastAsiaTheme="minorHAnsi"/>
              </w:rPr>
            </w:pPr>
            <w:r w:rsidRPr="00E16602">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496" w:type="dxa"/>
          </w:tcPr>
          <w:p w14:paraId="6FB95D03" w14:textId="77777777" w:rsidR="00E16602" w:rsidRPr="00E16602" w:rsidRDefault="00E16602" w:rsidP="00E16602">
            <w:pPr>
              <w:rPr>
                <w:rFonts w:eastAsiaTheme="minorHAnsi"/>
              </w:rPr>
            </w:pPr>
            <w:r w:rsidRPr="00E16602">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496" w:type="dxa"/>
          </w:tcPr>
          <w:p w14:paraId="35322211"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5F51C84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F7C5CE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104C3F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EDF91FB" w14:textId="77777777" w:rsidR="00E16602" w:rsidRPr="00E16602" w:rsidRDefault="00E16602" w:rsidP="00E16602">
            <w:pPr>
              <w:rPr>
                <w:rFonts w:eastAsiaTheme="minorHAnsi"/>
              </w:rPr>
            </w:pPr>
            <w:r w:rsidRPr="00E16602">
              <w:rPr>
                <w:rFonts w:eastAsiaTheme="minorHAnsi"/>
              </w:rPr>
              <w:t>Active</w:t>
            </w:r>
          </w:p>
        </w:tc>
      </w:tr>
      <w:tr w:rsidR="00E16602" w:rsidRPr="00E16602" w14:paraId="3BD3797F"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7B6687E" w14:textId="77777777" w:rsidR="00E16602" w:rsidRPr="00E16602" w:rsidRDefault="00E16602" w:rsidP="00E16602">
            <w:pPr>
              <w:rPr>
                <w:rFonts w:eastAsiaTheme="minorHAnsi"/>
              </w:rPr>
            </w:pPr>
            <w:r w:rsidRPr="00E16602">
              <w:rPr>
                <w:rFonts w:eastAsiaTheme="minorHAnsi"/>
              </w:rPr>
              <w:t>This program aims to inform Victorians of the environmental and health related impacts of e-waste and how to appropriately manage e-waste as well as engage stakeholders to support practical and effective design and implementation, ensure that collection, storage, transportation and processing of e-waste is conducted to a high standard and provide support to build the capacity and capability of those managing e-waste.</w:t>
            </w:r>
          </w:p>
        </w:tc>
      </w:tr>
      <w:tr w:rsidR="00E16602" w:rsidRPr="00E16602" w14:paraId="1312F4E8"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AE8E12B" w14:textId="77777777" w:rsidR="00E16602" w:rsidRPr="00E16602" w:rsidRDefault="00E16602" w:rsidP="00D12B5A">
            <w:pPr>
              <w:pStyle w:val="Heading3"/>
              <w:outlineLvl w:val="2"/>
              <w:rPr>
                <w:rFonts w:eastAsiaTheme="minorHAnsi"/>
              </w:rPr>
            </w:pPr>
            <w:r w:rsidRPr="00E16602">
              <w:rPr>
                <w:rFonts w:eastAsiaTheme="minorHAnsi"/>
              </w:rPr>
              <w:t xml:space="preserve">Investing in waste and resource </w:t>
            </w:r>
            <w:r w:rsidRPr="00D12B5A">
              <w:rPr>
                <w:rFonts w:eastAsiaTheme="minorHAnsi"/>
              </w:rPr>
              <w:t>recovery</w:t>
            </w:r>
            <w:r w:rsidRPr="00E16602">
              <w:rPr>
                <w:rFonts w:eastAsiaTheme="minorHAnsi"/>
              </w:rPr>
              <w:t xml:space="preserve"> for a growing Victoria</w:t>
            </w:r>
          </w:p>
        </w:tc>
      </w:tr>
      <w:tr w:rsidR="00E16602" w:rsidRPr="00E16602" w14:paraId="7AE18980"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94A2A4B" w14:textId="77777777" w:rsidR="00E16602" w:rsidRPr="00E16602" w:rsidRDefault="00E16602" w:rsidP="00D12B5A">
            <w:pPr>
              <w:pStyle w:val="Heading4"/>
              <w:outlineLvl w:val="3"/>
              <w:rPr>
                <w:rFonts w:eastAsiaTheme="minorHAnsi"/>
              </w:rPr>
            </w:pPr>
            <w:r w:rsidRPr="00E16602">
              <w:rPr>
                <w:rFonts w:eastAsiaTheme="minorHAnsi"/>
              </w:rPr>
              <w:t xml:space="preserve">Resource Recovery Infrastructure </w:t>
            </w:r>
            <w:r w:rsidRPr="00D12B5A">
              <w:t>Fund</w:t>
            </w:r>
          </w:p>
        </w:tc>
        <w:tc>
          <w:tcPr>
            <w:cnfStyle w:val="000001000000" w:firstRow="0" w:lastRow="0" w:firstColumn="0" w:lastColumn="0" w:oddVBand="0" w:evenVBand="1" w:oddHBand="0" w:evenHBand="0" w:firstRowFirstColumn="0" w:firstRowLastColumn="0" w:lastRowFirstColumn="0" w:lastRowLastColumn="0"/>
            <w:tcW w:w="1276" w:type="dxa"/>
          </w:tcPr>
          <w:p w14:paraId="0D455A10" w14:textId="77777777" w:rsidR="00E16602" w:rsidRPr="00E16602" w:rsidRDefault="00E16602" w:rsidP="00E16602">
            <w:pPr>
              <w:rPr>
                <w:rFonts w:eastAsiaTheme="minorHAnsi"/>
              </w:rPr>
            </w:pPr>
            <w:r w:rsidRPr="00E16602">
              <w:rPr>
                <w:rFonts w:eastAsiaTheme="minorHAnsi"/>
              </w:rPr>
              <w:t>4.67</w:t>
            </w:r>
          </w:p>
        </w:tc>
        <w:tc>
          <w:tcPr>
            <w:cnfStyle w:val="000010000000" w:firstRow="0" w:lastRow="0" w:firstColumn="0" w:lastColumn="0" w:oddVBand="1" w:evenVBand="0" w:oddHBand="0" w:evenHBand="0" w:firstRowFirstColumn="0" w:firstRowLastColumn="0" w:lastRowFirstColumn="0" w:lastRowLastColumn="0"/>
            <w:tcW w:w="1142" w:type="dxa"/>
          </w:tcPr>
          <w:p w14:paraId="389CD0FC"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30A1DB9"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66233BAA"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70B4D387" w14:textId="77777777" w:rsidR="00E16602" w:rsidRPr="00E16602" w:rsidRDefault="00E16602" w:rsidP="00E16602">
            <w:pPr>
              <w:rPr>
                <w:rFonts w:eastAsiaTheme="minorHAnsi"/>
              </w:rPr>
            </w:pPr>
            <w:r w:rsidRPr="00E16602">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495" w:type="dxa"/>
          </w:tcPr>
          <w:p w14:paraId="6423DC0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EBCC74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B365E6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FD0DE01" w14:textId="77777777" w:rsidR="00E16602" w:rsidRPr="00E16602" w:rsidRDefault="00E16602" w:rsidP="00E16602">
            <w:pPr>
              <w:rPr>
                <w:rFonts w:eastAsiaTheme="minorHAnsi"/>
              </w:rPr>
            </w:pPr>
            <w:r w:rsidRPr="00E16602">
              <w:rPr>
                <w:rFonts w:eastAsiaTheme="minorHAnsi"/>
              </w:rPr>
              <w:t>Active</w:t>
            </w:r>
          </w:p>
        </w:tc>
      </w:tr>
      <w:tr w:rsidR="00E16602" w:rsidRPr="00E16602" w14:paraId="722803A6"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964FC18" w14:textId="77777777" w:rsidR="00E16602" w:rsidRPr="00E16602" w:rsidRDefault="00E16602" w:rsidP="00E16602">
            <w:pPr>
              <w:rPr>
                <w:rFonts w:eastAsiaTheme="minorHAnsi"/>
              </w:rPr>
            </w:pPr>
            <w:r w:rsidRPr="00E16602">
              <w:rPr>
                <w:rFonts w:eastAsiaTheme="minorHAnsi"/>
              </w:rPr>
              <w:t>This program aims to facilitate investment in waste and resource recovery infrastructure to increase materials recovery in Victoria. This will lead to an increase in jobs and the rate of resource recovery.</w:t>
            </w:r>
          </w:p>
        </w:tc>
      </w:tr>
      <w:tr w:rsidR="00E16602" w:rsidRPr="00E16602" w14:paraId="00901EDF"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420FCD5" w14:textId="77777777" w:rsidR="00E16602" w:rsidRPr="00E16602" w:rsidRDefault="00E16602" w:rsidP="00D12B5A">
            <w:pPr>
              <w:pStyle w:val="Heading3"/>
              <w:outlineLvl w:val="2"/>
              <w:rPr>
                <w:rFonts w:eastAsiaTheme="minorHAnsi"/>
              </w:rPr>
            </w:pPr>
            <w:r w:rsidRPr="00E16602">
              <w:rPr>
                <w:rFonts w:eastAsiaTheme="minorHAnsi"/>
              </w:rPr>
              <w:t>Jobs and Innovation in Resource Recovery – Leveraging private investment in infrastructure</w:t>
            </w:r>
          </w:p>
        </w:tc>
      </w:tr>
      <w:tr w:rsidR="00E16602" w:rsidRPr="00E16602" w14:paraId="3F346570"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33FCF9EC" w14:textId="77777777" w:rsidR="00E16602" w:rsidRPr="00E16602" w:rsidRDefault="00E16602" w:rsidP="00D12B5A">
            <w:pPr>
              <w:pStyle w:val="Heading4"/>
              <w:outlineLvl w:val="3"/>
              <w:rPr>
                <w:rFonts w:eastAsiaTheme="minorHAnsi"/>
              </w:rPr>
            </w:pPr>
            <w:r w:rsidRPr="00E16602">
              <w:rPr>
                <w:rFonts w:eastAsiaTheme="minorHAnsi"/>
              </w:rPr>
              <w:t xml:space="preserve">Collaborative </w:t>
            </w:r>
            <w:r w:rsidRPr="00D12B5A">
              <w:t>Procurement</w:t>
            </w:r>
          </w:p>
        </w:tc>
        <w:tc>
          <w:tcPr>
            <w:cnfStyle w:val="000001000000" w:firstRow="0" w:lastRow="0" w:firstColumn="0" w:lastColumn="0" w:oddVBand="0" w:evenVBand="1" w:oddHBand="0" w:evenHBand="0" w:firstRowFirstColumn="0" w:firstRowLastColumn="0" w:lastRowFirstColumn="0" w:lastRowLastColumn="0"/>
            <w:tcW w:w="1276" w:type="dxa"/>
          </w:tcPr>
          <w:p w14:paraId="0B0CB352" w14:textId="77777777" w:rsidR="00E16602" w:rsidRPr="00E16602" w:rsidRDefault="00E16602" w:rsidP="00E16602">
            <w:pPr>
              <w:rPr>
                <w:rFonts w:eastAsiaTheme="minorHAnsi"/>
              </w:rPr>
            </w:pPr>
            <w:r w:rsidRPr="00E16602">
              <w:rPr>
                <w:rFonts w:eastAsiaTheme="minorHAnsi"/>
              </w:rPr>
              <w:t>0.40</w:t>
            </w:r>
          </w:p>
        </w:tc>
        <w:tc>
          <w:tcPr>
            <w:cnfStyle w:val="000010000000" w:firstRow="0" w:lastRow="0" w:firstColumn="0" w:lastColumn="0" w:oddVBand="1" w:evenVBand="0" w:oddHBand="0" w:evenHBand="0" w:firstRowFirstColumn="0" w:firstRowLastColumn="0" w:lastRowFirstColumn="0" w:lastRowLastColumn="0"/>
            <w:tcW w:w="1142" w:type="dxa"/>
          </w:tcPr>
          <w:p w14:paraId="014814F1"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558099A"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5D7522F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1CA318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74DB91F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67B7CE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A74AC5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903BB48" w14:textId="77777777" w:rsidR="00E16602" w:rsidRPr="00E16602" w:rsidRDefault="00E16602" w:rsidP="00E16602">
            <w:pPr>
              <w:rPr>
                <w:rFonts w:eastAsiaTheme="minorHAnsi"/>
              </w:rPr>
            </w:pPr>
            <w:r w:rsidRPr="00E16602">
              <w:rPr>
                <w:rFonts w:eastAsiaTheme="minorHAnsi"/>
              </w:rPr>
              <w:t>Active</w:t>
            </w:r>
          </w:p>
        </w:tc>
      </w:tr>
      <w:tr w:rsidR="00E16602" w:rsidRPr="00E16602" w14:paraId="06A7BC92"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82460F0" w14:textId="77777777" w:rsidR="00E16602" w:rsidRPr="00E16602" w:rsidRDefault="00E16602" w:rsidP="00E16602">
            <w:pPr>
              <w:rPr>
                <w:rFonts w:eastAsiaTheme="minorHAnsi"/>
              </w:rPr>
            </w:pPr>
            <w:r w:rsidRPr="00E16602">
              <w:rPr>
                <w:rFonts w:eastAsiaTheme="minorHAnsi"/>
              </w:rPr>
              <w:t>This program aims to support the development of the recovery of priority materials and improve the state’s resource recovery infrastructure. Overall this program intends to enable the development of coordinated, collaborative processes within local government to improve the state’s resource recovery rate.</w:t>
            </w:r>
          </w:p>
        </w:tc>
      </w:tr>
      <w:tr w:rsidR="00E16602" w:rsidRPr="00E16602" w14:paraId="6AC56988"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BF9D74C" w14:textId="77777777" w:rsidR="00E16602" w:rsidRPr="00E16602" w:rsidRDefault="00E16602" w:rsidP="00D12B5A">
            <w:pPr>
              <w:pStyle w:val="Heading3"/>
              <w:outlineLvl w:val="2"/>
              <w:rPr>
                <w:rFonts w:eastAsiaTheme="minorHAnsi"/>
              </w:rPr>
            </w:pPr>
            <w:r w:rsidRPr="00E16602">
              <w:rPr>
                <w:rFonts w:eastAsiaTheme="minorHAnsi"/>
              </w:rPr>
              <w:t xml:space="preserve">Jobs and Innovation in Resource </w:t>
            </w:r>
            <w:r w:rsidRPr="00E16602">
              <w:t>Recovery</w:t>
            </w:r>
            <w:r w:rsidRPr="00E16602">
              <w:rPr>
                <w:rFonts w:eastAsiaTheme="minorHAnsi"/>
              </w:rPr>
              <w:t xml:space="preserve"> – Organics, </w:t>
            </w:r>
            <w:r w:rsidRPr="00D12B5A">
              <w:rPr>
                <w:rFonts w:eastAsiaTheme="minorHAnsi"/>
              </w:rPr>
              <w:t>Education</w:t>
            </w:r>
            <w:r w:rsidRPr="00E16602">
              <w:rPr>
                <w:rFonts w:eastAsiaTheme="minorHAnsi"/>
              </w:rPr>
              <w:t xml:space="preserve"> &amp; Market development strategies</w:t>
            </w:r>
          </w:p>
        </w:tc>
      </w:tr>
      <w:tr w:rsidR="00E16602" w:rsidRPr="00E16602" w14:paraId="1A51AE71"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26E680A" w14:textId="77777777" w:rsidR="00E16602" w:rsidRPr="00E16602" w:rsidRDefault="00E16602" w:rsidP="00D12B5A">
            <w:pPr>
              <w:pStyle w:val="Heading4"/>
              <w:outlineLvl w:val="3"/>
              <w:rPr>
                <w:rFonts w:eastAsiaTheme="minorHAnsi"/>
              </w:rPr>
            </w:pPr>
            <w:r w:rsidRPr="00E16602">
              <w:rPr>
                <w:rFonts w:eastAsiaTheme="minorHAnsi"/>
              </w:rPr>
              <w:t xml:space="preserve">Organics, Education &amp; Market </w:t>
            </w:r>
            <w:r w:rsidRPr="00D12B5A">
              <w:t>development</w:t>
            </w:r>
            <w:r w:rsidRPr="00E16602">
              <w:rPr>
                <w:rFonts w:eastAsiaTheme="minorHAnsi"/>
              </w:rPr>
              <w:t xml:space="preserve"> strategies</w:t>
            </w:r>
          </w:p>
        </w:tc>
        <w:tc>
          <w:tcPr>
            <w:cnfStyle w:val="000001000000" w:firstRow="0" w:lastRow="0" w:firstColumn="0" w:lastColumn="0" w:oddVBand="0" w:evenVBand="1" w:oddHBand="0" w:evenHBand="0" w:firstRowFirstColumn="0" w:firstRowLastColumn="0" w:lastRowFirstColumn="0" w:lastRowLastColumn="0"/>
            <w:tcW w:w="1276" w:type="dxa"/>
          </w:tcPr>
          <w:p w14:paraId="509A152F" w14:textId="77777777" w:rsidR="00E16602" w:rsidRPr="00E16602" w:rsidRDefault="00E16602" w:rsidP="00E16602">
            <w:pPr>
              <w:rPr>
                <w:rFonts w:eastAsiaTheme="minorHAnsi"/>
              </w:rPr>
            </w:pPr>
            <w:r w:rsidRPr="00E16602">
              <w:rPr>
                <w:rFonts w:eastAsiaTheme="minorHAnsi"/>
              </w:rPr>
              <w:t>0.93</w:t>
            </w:r>
          </w:p>
        </w:tc>
        <w:tc>
          <w:tcPr>
            <w:cnfStyle w:val="000010000000" w:firstRow="0" w:lastRow="0" w:firstColumn="0" w:lastColumn="0" w:oddVBand="1" w:evenVBand="0" w:oddHBand="0" w:evenHBand="0" w:firstRowFirstColumn="0" w:firstRowLastColumn="0" w:lastRowFirstColumn="0" w:lastRowLastColumn="0"/>
            <w:tcW w:w="1142" w:type="dxa"/>
          </w:tcPr>
          <w:p w14:paraId="422B85D7"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ABA53D0"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792E09B5"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763758F7"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5" w:type="dxa"/>
          </w:tcPr>
          <w:p w14:paraId="445CF17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CA763A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CA7C5B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B586CC5" w14:textId="77777777" w:rsidR="00E16602" w:rsidRPr="00E16602" w:rsidRDefault="00E16602" w:rsidP="00E16602">
            <w:pPr>
              <w:rPr>
                <w:rFonts w:eastAsiaTheme="minorHAnsi"/>
              </w:rPr>
            </w:pPr>
            <w:r w:rsidRPr="00E16602">
              <w:rPr>
                <w:rFonts w:eastAsiaTheme="minorHAnsi"/>
              </w:rPr>
              <w:t>Active</w:t>
            </w:r>
          </w:p>
        </w:tc>
      </w:tr>
      <w:tr w:rsidR="00E16602" w:rsidRPr="00E16602" w14:paraId="241869C3"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A9DD59B" w14:textId="77777777" w:rsidR="00E16602" w:rsidRPr="00E16602" w:rsidRDefault="00E16602" w:rsidP="00E16602">
            <w:pPr>
              <w:rPr>
                <w:rFonts w:eastAsiaTheme="minorHAnsi"/>
              </w:rPr>
            </w:pPr>
            <w:r w:rsidRPr="00E16602">
              <w:rPr>
                <w:rFonts w:eastAsiaTheme="minorHAnsi"/>
              </w:rPr>
              <w:t>This program aims to establish strong end markets for recovered products to support increased investment in the waste and resource recovery sector across Victoria, provide higher quality products to industry to support the growth of end markets and to provide a consistent approach to waste education and litter prevention activities to support a reduction in waste generation and litter.</w:t>
            </w:r>
          </w:p>
        </w:tc>
      </w:tr>
      <w:tr w:rsidR="00E16602" w:rsidRPr="00E16602" w14:paraId="6710B654"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79E1822" w14:textId="77777777" w:rsidR="00E16602" w:rsidRPr="00E16602" w:rsidRDefault="00E16602" w:rsidP="00D12B5A">
            <w:pPr>
              <w:pStyle w:val="Heading3"/>
              <w:outlineLvl w:val="2"/>
              <w:rPr>
                <w:rFonts w:eastAsiaTheme="minorHAnsi"/>
              </w:rPr>
            </w:pPr>
            <w:r w:rsidRPr="00E16602">
              <w:rPr>
                <w:rFonts w:eastAsiaTheme="minorHAnsi"/>
              </w:rPr>
              <w:t xml:space="preserve">Jobs and </w:t>
            </w:r>
            <w:r w:rsidRPr="00D12B5A">
              <w:rPr>
                <w:rFonts w:eastAsiaTheme="minorHAnsi"/>
              </w:rPr>
              <w:t>Innovation</w:t>
            </w:r>
            <w:r w:rsidRPr="00E16602">
              <w:rPr>
                <w:rFonts w:eastAsiaTheme="minorHAnsi"/>
              </w:rPr>
              <w:t xml:space="preserve"> in Resource </w:t>
            </w:r>
            <w:r w:rsidRPr="00E16602">
              <w:t>Recovery</w:t>
            </w:r>
            <w:r w:rsidRPr="00E16602">
              <w:rPr>
                <w:rFonts w:eastAsiaTheme="minorHAnsi"/>
              </w:rPr>
              <w:t xml:space="preserve"> – Household Chemical Collection</w:t>
            </w:r>
          </w:p>
        </w:tc>
      </w:tr>
      <w:tr w:rsidR="00E16602" w:rsidRPr="00E16602" w14:paraId="3DCACC33"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072F9687" w14:textId="77777777" w:rsidR="00E16602" w:rsidRPr="00E16602" w:rsidRDefault="00E16602" w:rsidP="00D12B5A">
            <w:pPr>
              <w:pStyle w:val="Heading4"/>
              <w:outlineLvl w:val="3"/>
              <w:rPr>
                <w:rFonts w:eastAsiaTheme="minorHAnsi"/>
              </w:rPr>
            </w:pPr>
            <w:r w:rsidRPr="00E16602">
              <w:rPr>
                <w:rFonts w:eastAsiaTheme="minorHAnsi"/>
              </w:rPr>
              <w:t xml:space="preserve">Household Chemical </w:t>
            </w:r>
            <w:r w:rsidRPr="00D12B5A">
              <w:t>Collection</w:t>
            </w:r>
          </w:p>
        </w:tc>
        <w:tc>
          <w:tcPr>
            <w:cnfStyle w:val="000001000000" w:firstRow="0" w:lastRow="0" w:firstColumn="0" w:lastColumn="0" w:oddVBand="0" w:evenVBand="1" w:oddHBand="0" w:evenHBand="0" w:firstRowFirstColumn="0" w:firstRowLastColumn="0" w:lastRowFirstColumn="0" w:lastRowLastColumn="0"/>
            <w:tcW w:w="1276" w:type="dxa"/>
          </w:tcPr>
          <w:p w14:paraId="47AE5CA2" w14:textId="77777777" w:rsidR="00E16602" w:rsidRPr="00E16602" w:rsidRDefault="00E16602" w:rsidP="00E16602">
            <w:pPr>
              <w:rPr>
                <w:rFonts w:eastAsiaTheme="minorHAnsi"/>
              </w:rPr>
            </w:pPr>
            <w:r w:rsidRPr="00E16602">
              <w:rPr>
                <w:rFonts w:eastAsiaTheme="minorHAnsi"/>
              </w:rPr>
              <w:t>0.50</w:t>
            </w:r>
          </w:p>
        </w:tc>
        <w:tc>
          <w:tcPr>
            <w:cnfStyle w:val="000010000000" w:firstRow="0" w:lastRow="0" w:firstColumn="0" w:lastColumn="0" w:oddVBand="1" w:evenVBand="0" w:oddHBand="0" w:evenHBand="0" w:firstRowFirstColumn="0" w:firstRowLastColumn="0" w:lastRowFirstColumn="0" w:lastRowLastColumn="0"/>
            <w:tcW w:w="1142" w:type="dxa"/>
          </w:tcPr>
          <w:p w14:paraId="07249769"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1D1417B"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73C9D735"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2152100E"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5" w:type="dxa"/>
          </w:tcPr>
          <w:p w14:paraId="643EB00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3F4705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387558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9E83F21" w14:textId="77777777" w:rsidR="00E16602" w:rsidRPr="00E16602" w:rsidRDefault="00E16602" w:rsidP="00E16602">
            <w:pPr>
              <w:rPr>
                <w:rFonts w:eastAsiaTheme="minorHAnsi"/>
              </w:rPr>
            </w:pPr>
            <w:r w:rsidRPr="00E16602">
              <w:rPr>
                <w:rFonts w:eastAsiaTheme="minorHAnsi"/>
              </w:rPr>
              <w:t>Active</w:t>
            </w:r>
          </w:p>
        </w:tc>
      </w:tr>
      <w:tr w:rsidR="00E16602" w:rsidRPr="00E16602" w14:paraId="6D087A77"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80899FE" w14:textId="77777777" w:rsidR="00E16602" w:rsidRPr="00E16602" w:rsidRDefault="00E16602" w:rsidP="00E16602">
            <w:pPr>
              <w:rPr>
                <w:rFonts w:eastAsiaTheme="minorHAnsi"/>
              </w:rPr>
            </w:pPr>
            <w:r w:rsidRPr="00E16602">
              <w:rPr>
                <w:rFonts w:eastAsiaTheme="minorHAnsi"/>
              </w:rPr>
              <w:t>This program aims to provide the Victorian community with safe channels for disposal of target materials and other toxic waste; recover more than 90 per cent of the collected materials for reuse; and support infrastructure requirements to facilitate collection.</w:t>
            </w:r>
          </w:p>
        </w:tc>
      </w:tr>
      <w:tr w:rsidR="00E16602" w:rsidRPr="00E16602" w14:paraId="69EE1E6C"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94F1539" w14:textId="77777777" w:rsidR="00E16602" w:rsidRPr="00E16602" w:rsidRDefault="00E16602" w:rsidP="00D12B5A">
            <w:pPr>
              <w:pStyle w:val="Heading3"/>
              <w:outlineLvl w:val="2"/>
              <w:rPr>
                <w:rFonts w:eastAsiaTheme="minorHAnsi"/>
              </w:rPr>
            </w:pPr>
            <w:r w:rsidRPr="00E16602">
              <w:rPr>
                <w:rFonts w:eastAsiaTheme="minorHAnsi"/>
              </w:rPr>
              <w:lastRenderedPageBreak/>
              <w:t xml:space="preserve">Jobs and Innovation in Resource Recovery – </w:t>
            </w:r>
            <w:r w:rsidRPr="00D12B5A">
              <w:rPr>
                <w:rFonts w:eastAsiaTheme="minorHAnsi"/>
              </w:rPr>
              <w:t>Leveraging</w:t>
            </w:r>
            <w:r w:rsidRPr="00E16602">
              <w:rPr>
                <w:rFonts w:eastAsiaTheme="minorHAnsi"/>
              </w:rPr>
              <w:t xml:space="preserve"> private investment in infrastructure</w:t>
            </w:r>
          </w:p>
        </w:tc>
      </w:tr>
      <w:tr w:rsidR="00E16602" w:rsidRPr="00E16602" w14:paraId="038FDE86"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6F11F2AB" w14:textId="77777777" w:rsidR="00E16602" w:rsidRPr="00E16602" w:rsidRDefault="00E16602" w:rsidP="00D12B5A">
            <w:pPr>
              <w:pStyle w:val="Heading4"/>
              <w:outlineLvl w:val="3"/>
              <w:rPr>
                <w:rFonts w:eastAsiaTheme="minorHAnsi"/>
              </w:rPr>
            </w:pPr>
            <w:r w:rsidRPr="00E16602">
              <w:rPr>
                <w:rFonts w:eastAsiaTheme="minorHAnsi"/>
              </w:rPr>
              <w:t>Resource Recovery Infrastructure Fund</w:t>
            </w:r>
          </w:p>
        </w:tc>
        <w:tc>
          <w:tcPr>
            <w:cnfStyle w:val="000001000000" w:firstRow="0" w:lastRow="0" w:firstColumn="0" w:lastColumn="0" w:oddVBand="0" w:evenVBand="1" w:oddHBand="0" w:evenHBand="0" w:firstRowFirstColumn="0" w:firstRowLastColumn="0" w:lastRowFirstColumn="0" w:lastRowLastColumn="0"/>
            <w:tcW w:w="1276" w:type="dxa"/>
          </w:tcPr>
          <w:p w14:paraId="1E97775E" w14:textId="77777777" w:rsidR="00E16602" w:rsidRPr="00E16602" w:rsidRDefault="00E16602" w:rsidP="00E16602">
            <w:pPr>
              <w:rPr>
                <w:rFonts w:eastAsiaTheme="minorHAnsi"/>
              </w:rPr>
            </w:pPr>
            <w:r w:rsidRPr="00E16602">
              <w:rPr>
                <w:rFonts w:eastAsiaTheme="minorHAnsi"/>
              </w:rPr>
              <w:t>5.56</w:t>
            </w:r>
          </w:p>
        </w:tc>
        <w:tc>
          <w:tcPr>
            <w:cnfStyle w:val="000010000000" w:firstRow="0" w:lastRow="0" w:firstColumn="0" w:lastColumn="0" w:oddVBand="1" w:evenVBand="0" w:oddHBand="0" w:evenHBand="0" w:firstRowFirstColumn="0" w:firstRowLastColumn="0" w:lastRowFirstColumn="0" w:lastRowLastColumn="0"/>
            <w:tcW w:w="1142" w:type="dxa"/>
          </w:tcPr>
          <w:p w14:paraId="33CB24B2"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34B8873"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53BE57B4"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48376982" w14:textId="77777777" w:rsidR="00E16602" w:rsidRPr="00E16602" w:rsidRDefault="00E16602" w:rsidP="00E16602">
            <w:pPr>
              <w:rPr>
                <w:rFonts w:eastAsiaTheme="minorHAnsi"/>
              </w:rPr>
            </w:pPr>
            <w:r w:rsidRPr="00E16602">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495" w:type="dxa"/>
          </w:tcPr>
          <w:p w14:paraId="10D7874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76C991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5C39BDF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E3A099F" w14:textId="77777777" w:rsidR="00E16602" w:rsidRPr="00E16602" w:rsidRDefault="00E16602" w:rsidP="00E16602">
            <w:pPr>
              <w:rPr>
                <w:rFonts w:eastAsiaTheme="minorHAnsi"/>
              </w:rPr>
            </w:pPr>
            <w:r w:rsidRPr="00E16602">
              <w:rPr>
                <w:rFonts w:eastAsiaTheme="minorHAnsi"/>
              </w:rPr>
              <w:t>Active</w:t>
            </w:r>
          </w:p>
        </w:tc>
      </w:tr>
      <w:tr w:rsidR="00E16602" w:rsidRPr="00E16602" w14:paraId="7924DF16"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1587247" w14:textId="77777777" w:rsidR="00E16602" w:rsidRPr="00E16602" w:rsidRDefault="00E16602" w:rsidP="00E16602">
            <w:pPr>
              <w:rPr>
                <w:rFonts w:eastAsiaTheme="minorHAnsi"/>
              </w:rPr>
            </w:pPr>
            <w:r w:rsidRPr="00E16602">
              <w:rPr>
                <w:rFonts w:eastAsiaTheme="minorHAnsi"/>
              </w:rPr>
              <w:t>This program aims to facilitate investment in waste and resource recovery infrastructure to increase materials recovery in Victoria. This will lead to an increase in jobs and the rate of resource recovery.</w:t>
            </w:r>
          </w:p>
        </w:tc>
      </w:tr>
      <w:tr w:rsidR="00E16602" w:rsidRPr="00E16602" w14:paraId="1353DD89"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68F5245" w14:textId="77777777" w:rsidR="00E16602" w:rsidRPr="00E16602" w:rsidRDefault="00E16602" w:rsidP="00D12B5A">
            <w:pPr>
              <w:pStyle w:val="Heading3"/>
              <w:outlineLvl w:val="2"/>
              <w:rPr>
                <w:rFonts w:eastAsiaTheme="minorHAnsi"/>
              </w:rPr>
            </w:pPr>
            <w:r w:rsidRPr="00E16602">
              <w:rPr>
                <w:rFonts w:eastAsiaTheme="minorHAnsi"/>
              </w:rPr>
              <w:t>Latrobe Valley Package – energy efficiency initiative</w:t>
            </w:r>
          </w:p>
        </w:tc>
      </w:tr>
      <w:tr w:rsidR="00E16602" w:rsidRPr="00E16602" w14:paraId="73AFEA89"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13669AA7" w14:textId="77777777" w:rsidR="00E16602" w:rsidRPr="00E16602" w:rsidRDefault="00E16602" w:rsidP="00D12B5A">
            <w:pPr>
              <w:pStyle w:val="Heading4"/>
              <w:outlineLvl w:val="3"/>
              <w:rPr>
                <w:rFonts w:eastAsiaTheme="minorHAnsi"/>
              </w:rPr>
            </w:pPr>
            <w:r w:rsidRPr="00E16602">
              <w:rPr>
                <w:rFonts w:eastAsiaTheme="minorHAnsi"/>
              </w:rPr>
              <w:t>Latrobe Valley Solar on Public Buildings</w:t>
            </w:r>
          </w:p>
        </w:tc>
        <w:tc>
          <w:tcPr>
            <w:cnfStyle w:val="000001000000" w:firstRow="0" w:lastRow="0" w:firstColumn="0" w:lastColumn="0" w:oddVBand="0" w:evenVBand="1" w:oddHBand="0" w:evenHBand="0" w:firstRowFirstColumn="0" w:firstRowLastColumn="0" w:lastRowFirstColumn="0" w:lastRowLastColumn="0"/>
            <w:tcW w:w="1276" w:type="dxa"/>
          </w:tcPr>
          <w:p w14:paraId="6247AFE3" w14:textId="77777777" w:rsidR="00E16602" w:rsidRPr="00E16602" w:rsidRDefault="00E16602" w:rsidP="00E16602">
            <w:pPr>
              <w:rPr>
                <w:rFonts w:eastAsiaTheme="minorHAnsi"/>
              </w:rPr>
            </w:pPr>
            <w:r w:rsidRPr="00E16602">
              <w:rPr>
                <w:rFonts w:eastAsiaTheme="minorHAnsi"/>
              </w:rPr>
              <w:t>0.86</w:t>
            </w:r>
          </w:p>
        </w:tc>
        <w:tc>
          <w:tcPr>
            <w:cnfStyle w:val="000010000000" w:firstRow="0" w:lastRow="0" w:firstColumn="0" w:lastColumn="0" w:oddVBand="1" w:evenVBand="0" w:oddHBand="0" w:evenHBand="0" w:firstRowFirstColumn="0" w:firstRowLastColumn="0" w:lastRowFirstColumn="0" w:lastRowLastColumn="0"/>
            <w:tcW w:w="1142" w:type="dxa"/>
          </w:tcPr>
          <w:p w14:paraId="733392A5"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C8DB576"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03772A8A"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0DA7AC3B"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7486FA7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943BFC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72154F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4C56492" w14:textId="77777777" w:rsidR="00E16602" w:rsidRPr="00E16602" w:rsidRDefault="00E16602" w:rsidP="00E16602">
            <w:pPr>
              <w:rPr>
                <w:rFonts w:eastAsiaTheme="minorHAnsi"/>
              </w:rPr>
            </w:pPr>
            <w:r w:rsidRPr="00E16602">
              <w:rPr>
                <w:rFonts w:eastAsiaTheme="minorHAnsi"/>
              </w:rPr>
              <w:t>Active</w:t>
            </w:r>
          </w:p>
        </w:tc>
      </w:tr>
      <w:tr w:rsidR="00E16602" w:rsidRPr="00E16602" w14:paraId="3984BBA3"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EC57E22" w14:textId="77777777" w:rsidR="00E16602" w:rsidRPr="00E16602" w:rsidRDefault="00E16602" w:rsidP="00E16602">
            <w:pPr>
              <w:rPr>
                <w:rFonts w:eastAsiaTheme="minorHAnsi"/>
              </w:rPr>
            </w:pPr>
            <w:r w:rsidRPr="00E16602">
              <w:rPr>
                <w:rFonts w:eastAsiaTheme="minorHAnsi"/>
              </w:rPr>
              <w:t>This program is focused on delivering renewable energy infrastructure projects to demonstrate community leadership in Victoria’s transition to a renewable energy economy. It provides investment and support to the Latrobe Valley community following the closure of the Hazelwood Coal Mine.</w:t>
            </w:r>
          </w:p>
        </w:tc>
      </w:tr>
      <w:tr w:rsidR="00E16602" w:rsidRPr="00E16602" w14:paraId="1A960C45"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341F3B86" w14:textId="77777777" w:rsidR="00E16602" w:rsidRPr="00E16602" w:rsidRDefault="00E16602" w:rsidP="00D12B5A">
            <w:pPr>
              <w:pStyle w:val="Heading4"/>
              <w:outlineLvl w:val="3"/>
              <w:rPr>
                <w:rFonts w:eastAsiaTheme="minorHAnsi"/>
              </w:rPr>
            </w:pPr>
            <w:r w:rsidRPr="00E16602">
              <w:rPr>
                <w:rFonts w:eastAsiaTheme="minorHAnsi"/>
              </w:rPr>
              <w:t>Energy Efficiency Home Retrofits</w:t>
            </w:r>
          </w:p>
        </w:tc>
        <w:tc>
          <w:tcPr>
            <w:cnfStyle w:val="000001000000" w:firstRow="0" w:lastRow="0" w:firstColumn="0" w:lastColumn="0" w:oddVBand="0" w:evenVBand="1" w:oddHBand="0" w:evenHBand="0" w:firstRowFirstColumn="0" w:firstRowLastColumn="0" w:lastRowFirstColumn="0" w:lastRowLastColumn="0"/>
            <w:tcW w:w="1276" w:type="dxa"/>
          </w:tcPr>
          <w:p w14:paraId="2D3B5F52" w14:textId="77777777" w:rsidR="00E16602" w:rsidRPr="00E16602" w:rsidRDefault="00E16602" w:rsidP="00E16602">
            <w:pPr>
              <w:rPr>
                <w:rFonts w:eastAsiaTheme="minorHAnsi"/>
              </w:rPr>
            </w:pPr>
            <w:r w:rsidRPr="00E16602">
              <w:rPr>
                <w:rFonts w:eastAsiaTheme="minorHAnsi"/>
              </w:rPr>
              <w:t>2.68</w:t>
            </w:r>
          </w:p>
        </w:tc>
        <w:tc>
          <w:tcPr>
            <w:cnfStyle w:val="000010000000" w:firstRow="0" w:lastRow="0" w:firstColumn="0" w:lastColumn="0" w:oddVBand="1" w:evenVBand="0" w:oddHBand="0" w:evenHBand="0" w:firstRowFirstColumn="0" w:firstRowLastColumn="0" w:lastRowFirstColumn="0" w:lastRowLastColumn="0"/>
            <w:tcW w:w="1142" w:type="dxa"/>
          </w:tcPr>
          <w:p w14:paraId="59C485E2"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635118AC"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392C7C11"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7AA05C22"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74FB7AE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EA63E1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AA8DA4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3ACB0BF2" w14:textId="77777777" w:rsidR="00E16602" w:rsidRPr="00E16602" w:rsidRDefault="00E16602" w:rsidP="00E16602">
            <w:pPr>
              <w:rPr>
                <w:rFonts w:eastAsiaTheme="minorHAnsi"/>
              </w:rPr>
            </w:pPr>
            <w:r w:rsidRPr="00E16602">
              <w:rPr>
                <w:rFonts w:eastAsiaTheme="minorHAnsi"/>
              </w:rPr>
              <w:t>Active</w:t>
            </w:r>
          </w:p>
        </w:tc>
      </w:tr>
      <w:tr w:rsidR="00E16602" w:rsidRPr="00E16602" w14:paraId="7D679D76"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961863E" w14:textId="77777777" w:rsidR="00E16602" w:rsidRPr="00E16602" w:rsidRDefault="00E16602" w:rsidP="00E16602">
            <w:pPr>
              <w:rPr>
                <w:rFonts w:eastAsiaTheme="minorHAnsi"/>
              </w:rPr>
            </w:pPr>
            <w:r w:rsidRPr="00E16602">
              <w:rPr>
                <w:rFonts w:eastAsiaTheme="minorHAnsi"/>
              </w:rPr>
              <w:t xml:space="preserve">This program aims to reduce energy-related costs for participating householders and to reduce greenhouse gas emissions in participating council areas. The program will support energy efficiency and renewable energy upgrades in 1000 homes of vulnerable Victorians in the Baw </w:t>
            </w:r>
            <w:proofErr w:type="spellStart"/>
            <w:r w:rsidRPr="00E16602">
              <w:rPr>
                <w:rFonts w:eastAsiaTheme="minorHAnsi"/>
              </w:rPr>
              <w:t>Baw</w:t>
            </w:r>
            <w:proofErr w:type="spellEnd"/>
            <w:r w:rsidRPr="00E16602">
              <w:rPr>
                <w:rFonts w:eastAsiaTheme="minorHAnsi"/>
              </w:rPr>
              <w:t>, Wellington and Latrobe City Councils areas.</w:t>
            </w:r>
          </w:p>
        </w:tc>
      </w:tr>
      <w:tr w:rsidR="00E16602" w:rsidRPr="00E16602" w14:paraId="18DA5A17"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B10A6C4" w14:textId="77777777" w:rsidR="00E16602" w:rsidRPr="00E16602" w:rsidRDefault="00E16602" w:rsidP="00D12B5A">
            <w:pPr>
              <w:pStyle w:val="Heading3"/>
              <w:outlineLvl w:val="2"/>
              <w:rPr>
                <w:rFonts w:eastAsiaTheme="minorHAnsi"/>
              </w:rPr>
            </w:pPr>
            <w:r w:rsidRPr="00E16602">
              <w:rPr>
                <w:rFonts w:eastAsiaTheme="minorHAnsi"/>
              </w:rPr>
              <w:t xml:space="preserve">Making Communities Climate Ready – Protection of Priority Victorian </w:t>
            </w:r>
            <w:r w:rsidRPr="00E16602">
              <w:t>Beaches</w:t>
            </w:r>
            <w:r w:rsidRPr="00E16602">
              <w:rPr>
                <w:rFonts w:eastAsiaTheme="minorHAnsi"/>
              </w:rPr>
              <w:t xml:space="preserve"> and </w:t>
            </w:r>
            <w:r w:rsidRPr="00D12B5A">
              <w:rPr>
                <w:rFonts w:eastAsiaTheme="minorHAnsi"/>
              </w:rPr>
              <w:t>Foreshores</w:t>
            </w:r>
          </w:p>
        </w:tc>
      </w:tr>
      <w:tr w:rsidR="00E16602" w:rsidRPr="00E16602" w14:paraId="46FEE294" w14:textId="77777777" w:rsidTr="00CC4035">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BBED044" w14:textId="77777777" w:rsidR="00E16602" w:rsidRPr="00E16602" w:rsidRDefault="00E16602" w:rsidP="00D12B5A">
            <w:pPr>
              <w:pStyle w:val="Heading4"/>
              <w:outlineLvl w:val="3"/>
              <w:rPr>
                <w:rFonts w:eastAsiaTheme="minorHAnsi"/>
              </w:rPr>
            </w:pPr>
            <w:r w:rsidRPr="00E16602">
              <w:rPr>
                <w:rFonts w:eastAsiaTheme="minorHAnsi"/>
              </w:rPr>
              <w:t xml:space="preserve">Making Communities Climate </w:t>
            </w:r>
            <w:r w:rsidRPr="00D12B5A">
              <w:t>Ready</w:t>
            </w:r>
            <w:r w:rsidRPr="00E16602">
              <w:rPr>
                <w:rFonts w:eastAsiaTheme="minorHAnsi"/>
              </w:rPr>
              <w:t xml:space="preserve"> Protection of Priority Victorian Beaches and Foreshores</w:t>
            </w:r>
          </w:p>
        </w:tc>
        <w:tc>
          <w:tcPr>
            <w:cnfStyle w:val="000001000000" w:firstRow="0" w:lastRow="0" w:firstColumn="0" w:lastColumn="0" w:oddVBand="0" w:evenVBand="1" w:oddHBand="0" w:evenHBand="0" w:firstRowFirstColumn="0" w:firstRowLastColumn="0" w:lastRowFirstColumn="0" w:lastRowLastColumn="0"/>
            <w:tcW w:w="1276" w:type="dxa"/>
          </w:tcPr>
          <w:p w14:paraId="3248851D" w14:textId="77777777" w:rsidR="00E16602" w:rsidRPr="00E16602" w:rsidRDefault="00E16602" w:rsidP="00E16602">
            <w:pPr>
              <w:rPr>
                <w:rFonts w:eastAsiaTheme="minorHAnsi"/>
              </w:rPr>
            </w:pPr>
            <w:r w:rsidRPr="00E16602">
              <w:rPr>
                <w:rFonts w:eastAsiaTheme="minorHAnsi"/>
              </w:rPr>
              <w:t>0.05</w:t>
            </w:r>
          </w:p>
        </w:tc>
        <w:tc>
          <w:tcPr>
            <w:cnfStyle w:val="000010000000" w:firstRow="0" w:lastRow="0" w:firstColumn="0" w:lastColumn="0" w:oddVBand="1" w:evenVBand="0" w:oddHBand="0" w:evenHBand="0" w:firstRowFirstColumn="0" w:firstRowLastColumn="0" w:lastRowFirstColumn="0" w:lastRowLastColumn="0"/>
            <w:tcW w:w="1142" w:type="dxa"/>
          </w:tcPr>
          <w:p w14:paraId="23277D2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CF93648"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3FA43E53"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1AF7CBA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2F4C5C7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F8363A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E928FC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7A383AA" w14:textId="77777777" w:rsidR="00E16602" w:rsidRPr="00E16602" w:rsidRDefault="00E16602" w:rsidP="00E16602">
            <w:pPr>
              <w:rPr>
                <w:rFonts w:eastAsiaTheme="minorHAnsi"/>
              </w:rPr>
            </w:pPr>
            <w:r w:rsidRPr="00E16602">
              <w:rPr>
                <w:rFonts w:eastAsiaTheme="minorHAnsi"/>
              </w:rPr>
              <w:t>Active</w:t>
            </w:r>
          </w:p>
        </w:tc>
      </w:tr>
      <w:tr w:rsidR="00E16602" w:rsidRPr="00E16602" w14:paraId="34E671B4" w14:textId="77777777" w:rsidTr="00CC403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B472F18" w14:textId="77777777" w:rsidR="00E16602" w:rsidRPr="00E16602" w:rsidRDefault="00E16602" w:rsidP="00E16602">
            <w:pPr>
              <w:rPr>
                <w:rFonts w:eastAsiaTheme="minorHAnsi"/>
              </w:rPr>
            </w:pPr>
            <w:r w:rsidRPr="00E16602">
              <w:rPr>
                <w:rFonts w:eastAsiaTheme="minorHAnsi"/>
              </w:rPr>
              <w:t>This program aims to maintain beaches and sandy coastlines to protect vulnerable areas of the coast from erosion, inundation and land instability (i.e. cliffs) hazards caused by the sea, thereby protecting foreshore Crown land and critical infrastructure.</w:t>
            </w:r>
          </w:p>
        </w:tc>
      </w:tr>
    </w:tbl>
    <w:p w14:paraId="289E7795" w14:textId="3A01E981" w:rsidR="00D12B5A" w:rsidRPr="00D12B5A" w:rsidRDefault="00D12B5A" w:rsidP="004F3D2B">
      <w:pPr>
        <w:pStyle w:val="Heading2"/>
        <w:rPr>
          <w:rFonts w:eastAsiaTheme="minorHAnsi"/>
          <w:lang w:val="en-GB" w:eastAsia="en-US"/>
        </w:rPr>
      </w:pPr>
      <w:r w:rsidRPr="00D12B5A">
        <w:rPr>
          <w:rFonts w:eastAsiaTheme="minorHAnsi"/>
          <w:lang w:val="en-GB" w:eastAsia="en-US"/>
        </w:rPr>
        <w:lastRenderedPageBreak/>
        <w:t>Case study</w:t>
      </w:r>
      <w:r>
        <w:rPr>
          <w:rFonts w:eastAsiaTheme="minorHAnsi"/>
          <w:lang w:val="en-GB" w:eastAsia="en-US"/>
        </w:rPr>
        <w:t>: Climate change</w:t>
      </w:r>
    </w:p>
    <w:p w14:paraId="625E545C" w14:textId="7667D8DF" w:rsidR="00D12B5A" w:rsidRDefault="00D12B5A" w:rsidP="004F3D2B">
      <w:pPr>
        <w:pStyle w:val="Heading3"/>
        <w:rPr>
          <w:rFonts w:eastAsiaTheme="minorHAnsi"/>
          <w:lang w:val="en-GB" w:eastAsia="en-US"/>
        </w:rPr>
      </w:pPr>
      <w:r w:rsidRPr="00D12B5A">
        <w:rPr>
          <w:rFonts w:eastAsiaTheme="minorHAnsi"/>
          <w:lang w:val="en-GB" w:eastAsia="en-US"/>
        </w:rPr>
        <w:t>Victorian Coastal Monitoring Program</w:t>
      </w:r>
    </w:p>
    <w:p w14:paraId="08F7C925" w14:textId="6AB37FBB" w:rsidR="00D12B5A" w:rsidRDefault="00D12B5A" w:rsidP="00D12B5A">
      <w:pPr>
        <w:rPr>
          <w:rFonts w:eastAsiaTheme="minorHAnsi"/>
          <w:lang w:val="en-GB"/>
        </w:rPr>
      </w:pPr>
      <w:r>
        <w:rPr>
          <w:rFonts w:eastAsiaTheme="minorHAnsi"/>
          <w:noProof/>
          <w:lang w:val="en-GB"/>
        </w:rPr>
        <w:drawing>
          <wp:inline distT="0" distB="0" distL="0" distR="0" wp14:anchorId="79660700" wp14:editId="0340DEE4">
            <wp:extent cx="6858000" cy="2877185"/>
            <wp:effectExtent l="0" t="0" r="0" b="5715"/>
            <wp:docPr id="21" name="Picture 21"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g"/>
                    <pic:cNvPicPr/>
                  </pic:nvPicPr>
                  <pic:blipFill>
                    <a:blip r:embed="rId89" cstate="email">
                      <a:extLst>
                        <a:ext uri="{28A0092B-C50C-407E-A947-70E740481C1C}">
                          <a14:useLocalDpi xmlns:a14="http://schemas.microsoft.com/office/drawing/2010/main"/>
                        </a:ext>
                      </a:extLst>
                    </a:blip>
                    <a:stretch>
                      <a:fillRect/>
                    </a:stretch>
                  </pic:blipFill>
                  <pic:spPr>
                    <a:xfrm>
                      <a:off x="0" y="0"/>
                      <a:ext cx="6858000" cy="2877185"/>
                    </a:xfrm>
                    <a:prstGeom prst="rect">
                      <a:avLst/>
                    </a:prstGeom>
                  </pic:spPr>
                </pic:pic>
              </a:graphicData>
            </a:graphic>
          </wp:inline>
        </w:drawing>
      </w:r>
    </w:p>
    <w:p w14:paraId="03381DE7" w14:textId="30587D41" w:rsidR="00D12B5A" w:rsidRPr="00D12B5A" w:rsidRDefault="00D12B5A" w:rsidP="00D12B5A">
      <w:pPr>
        <w:pStyle w:val="Caption"/>
        <w:rPr>
          <w:rFonts w:eastAsiaTheme="minorHAnsi"/>
        </w:rPr>
      </w:pPr>
      <w:r w:rsidRPr="00D12B5A">
        <w:rPr>
          <w:rFonts w:eastAsiaTheme="minorHAnsi"/>
          <w:lang w:val="en-GB" w:eastAsia="en-US"/>
        </w:rPr>
        <w:t>Wave buoy deployment to facilitate wave climate and sea-level rise monitoring. The buoys will begin steaming data before the end of 2019.</w:t>
      </w:r>
    </w:p>
    <w:p w14:paraId="57D74754" w14:textId="77777777" w:rsidR="00D12B5A" w:rsidRPr="00D12B5A" w:rsidRDefault="00D12B5A" w:rsidP="00D12B5A">
      <w:pPr>
        <w:rPr>
          <w:rFonts w:eastAsiaTheme="minorHAnsi"/>
          <w:lang w:val="en-GB" w:eastAsia="en-US"/>
        </w:rPr>
      </w:pPr>
      <w:r w:rsidRPr="00D12B5A">
        <w:rPr>
          <w:rFonts w:eastAsiaTheme="minorHAnsi"/>
          <w:lang w:val="en-GB" w:eastAsia="en-US"/>
        </w:rPr>
        <w:t xml:space="preserve">Collecting and sharing up-to-date information on the changes to Victoria’s coastal shoreline will help protect our coasts from the impacts of climate change. </w:t>
      </w:r>
    </w:p>
    <w:p w14:paraId="78D84FA8" w14:textId="77777777" w:rsidR="00D12B5A" w:rsidRPr="00D12B5A" w:rsidRDefault="00D12B5A" w:rsidP="00D12B5A">
      <w:pPr>
        <w:rPr>
          <w:rFonts w:eastAsiaTheme="minorHAnsi"/>
          <w:lang w:val="en-GB" w:eastAsia="en-US"/>
        </w:rPr>
      </w:pPr>
      <w:r w:rsidRPr="00D12B5A">
        <w:rPr>
          <w:rFonts w:eastAsiaTheme="minorHAnsi"/>
          <w:lang w:val="en-GB" w:eastAsia="en-US"/>
        </w:rPr>
        <w:t xml:space="preserve">The Victorian Coastal Monitoring Program (VCMP) aims to provide communities with information on coastal condition, change, hazards, and the expected longer-term impacts associated with climate change that will support decision-making and adaptation planning. This includes the design and placement of coastal defence structures. </w:t>
      </w:r>
    </w:p>
    <w:p w14:paraId="1D74E0B0" w14:textId="77777777" w:rsidR="00D12B5A" w:rsidRPr="00D12B5A" w:rsidRDefault="00D12B5A" w:rsidP="00D12B5A">
      <w:pPr>
        <w:rPr>
          <w:rFonts w:eastAsiaTheme="minorHAnsi"/>
          <w:lang w:val="en-GB" w:eastAsia="en-US"/>
        </w:rPr>
      </w:pPr>
      <w:r w:rsidRPr="00D12B5A">
        <w:rPr>
          <w:rFonts w:eastAsiaTheme="minorHAnsi"/>
          <w:lang w:val="en-GB" w:eastAsia="en-US"/>
        </w:rPr>
        <w:t>The VCMP has partnered with community groups (citizen science) and institutions to co-invest in coastal monitoring projects at both regional and local scales, including:</w:t>
      </w:r>
    </w:p>
    <w:p w14:paraId="27DC6EC5" w14:textId="77777777" w:rsidR="00D12B5A" w:rsidRPr="00D12B5A" w:rsidRDefault="00D12B5A" w:rsidP="00D12B5A">
      <w:pPr>
        <w:pStyle w:val="ListBullet"/>
      </w:pPr>
      <w:r w:rsidRPr="00D12B5A">
        <w:t>a statewide coastal hazard assessment to determine areas most vulnerable to erosion, as a basis for prioritising monitoring sites</w:t>
      </w:r>
    </w:p>
    <w:p w14:paraId="4E924333" w14:textId="77777777" w:rsidR="00D12B5A" w:rsidRPr="00D12B5A" w:rsidRDefault="00D12B5A" w:rsidP="00D12B5A">
      <w:pPr>
        <w:pStyle w:val="ListBullet"/>
      </w:pPr>
      <w:r w:rsidRPr="00D12B5A">
        <w:t>monitoring of 15 priority open-coast beach locations and selected shorelines of Western Port (with co-investment leveraged)</w:t>
      </w:r>
    </w:p>
    <w:p w14:paraId="5C28C7E1" w14:textId="77777777" w:rsidR="00D12B5A" w:rsidRPr="00D12B5A" w:rsidRDefault="00D12B5A" w:rsidP="00D12B5A">
      <w:pPr>
        <w:pStyle w:val="ListBullet"/>
      </w:pPr>
      <w:r w:rsidRPr="00D12B5A">
        <w:t>coastal wave monitoring and sea-level rise modelling</w:t>
      </w:r>
    </w:p>
    <w:p w14:paraId="2388E01A" w14:textId="77777777" w:rsidR="00D12B5A" w:rsidRPr="00D12B5A" w:rsidRDefault="00D12B5A" w:rsidP="00D12B5A">
      <w:pPr>
        <w:pStyle w:val="ListBullet"/>
      </w:pPr>
      <w:r w:rsidRPr="00D12B5A">
        <w:t>monitoring of Port Phillip Bay beaches.</w:t>
      </w:r>
    </w:p>
    <w:p w14:paraId="550A055C" w14:textId="77777777" w:rsidR="00D12B5A" w:rsidRPr="00D12B5A" w:rsidRDefault="00D12B5A" w:rsidP="00D12B5A">
      <w:pPr>
        <w:rPr>
          <w:rFonts w:eastAsiaTheme="minorHAnsi"/>
          <w:lang w:val="en-GB" w:eastAsia="en-US"/>
        </w:rPr>
      </w:pPr>
      <w:r w:rsidRPr="00D12B5A">
        <w:rPr>
          <w:rFonts w:eastAsiaTheme="minorHAnsi"/>
          <w:lang w:val="en-GB" w:eastAsia="en-US"/>
        </w:rPr>
        <w:t>A statewide coastal hazard assessment is being undertaken to determine which of Victoria’s coastal compartments will be subjected to the highest rates of erosion and inundation from sea-level rise. This information provides a basis for prioritising monitoring sites.</w:t>
      </w:r>
    </w:p>
    <w:p w14:paraId="7C7C71EF" w14:textId="77777777" w:rsidR="00D12B5A" w:rsidRPr="00D12B5A" w:rsidRDefault="00D12B5A" w:rsidP="00D12B5A">
      <w:pPr>
        <w:rPr>
          <w:rFonts w:eastAsiaTheme="minorHAnsi"/>
          <w:lang w:val="en-GB" w:eastAsia="en-US"/>
        </w:rPr>
      </w:pPr>
      <w:r w:rsidRPr="00D12B5A">
        <w:rPr>
          <w:rFonts w:eastAsiaTheme="minorHAnsi"/>
          <w:lang w:val="en-GB" w:eastAsia="en-US"/>
        </w:rPr>
        <w:t>The program’s Open Coasts Project is collecting information on the historical rate of change on the coast, and sediment and beach dynamics at 15 priority monitoring locations. The Citizen Science Unmanned Aerial Vehicles monitoring component of this project is key to this endeavour, with local communities gathering the critical information on storm change and later recovery using the latest in consumer drone technology.</w:t>
      </w:r>
    </w:p>
    <w:p w14:paraId="4D2BE405" w14:textId="77777777" w:rsidR="00D12B5A" w:rsidRPr="00D12B5A" w:rsidRDefault="00D12B5A" w:rsidP="000E0C5E">
      <w:pPr>
        <w:rPr>
          <w:rFonts w:eastAsiaTheme="minorHAnsi"/>
          <w:lang w:val="en-GB" w:eastAsia="en-US"/>
        </w:rPr>
      </w:pPr>
      <w:r w:rsidRPr="00D12B5A">
        <w:rPr>
          <w:rFonts w:eastAsiaTheme="minorHAnsi"/>
          <w:lang w:val="en-GB" w:eastAsia="en-US"/>
        </w:rPr>
        <w:t xml:space="preserve">Meanwhile, the Embayments Project is filling a gap in increasing our understanding of links between sediment transport, landform characteristics and the nearshore environment by modelling geomorphic change in Western Port. </w:t>
      </w:r>
    </w:p>
    <w:p w14:paraId="27D779F2" w14:textId="77777777" w:rsidR="00D12B5A" w:rsidRPr="00D12B5A" w:rsidRDefault="00D12B5A" w:rsidP="000E0C5E">
      <w:pPr>
        <w:rPr>
          <w:rFonts w:eastAsiaTheme="minorHAnsi"/>
          <w:lang w:val="en-GB" w:eastAsia="en-US"/>
        </w:rPr>
      </w:pPr>
      <w:r w:rsidRPr="00D12B5A">
        <w:rPr>
          <w:rFonts w:eastAsiaTheme="minorHAnsi"/>
          <w:lang w:val="en-GB" w:eastAsia="en-US"/>
        </w:rPr>
        <w:t>And the Coastal Waves and Sea-level Rise Project will meet a pressing need to understand the processes of wave climate and the frequency and intensity of storms, and to model their effects on projected climate change inundation and sea-level rise impacts on the Victorian coast.</w:t>
      </w:r>
    </w:p>
    <w:p w14:paraId="106E027F" w14:textId="77777777" w:rsidR="00D12B5A" w:rsidRPr="00D12B5A" w:rsidRDefault="00D12B5A" w:rsidP="000E0C5E">
      <w:pPr>
        <w:rPr>
          <w:rFonts w:eastAsiaTheme="minorHAnsi"/>
          <w:lang w:val="en-GB" w:eastAsia="en-US"/>
        </w:rPr>
      </w:pPr>
      <w:r w:rsidRPr="00D12B5A">
        <w:rPr>
          <w:rFonts w:eastAsiaTheme="minorHAnsi"/>
          <w:lang w:val="en-GB" w:eastAsia="en-US"/>
        </w:rPr>
        <w:t>A new network of three large offshore and numerous small nearshore wave buoys will also be deployed to create the most comprehensive wave climate monitoring and modelling program ever undertaken in Victoria.</w:t>
      </w:r>
    </w:p>
    <w:p w14:paraId="676283D9" w14:textId="77777777" w:rsidR="00D12B5A" w:rsidRPr="004F3D2B" w:rsidRDefault="00D12B5A" w:rsidP="004F3D2B">
      <w:pPr>
        <w:pStyle w:val="Heading4"/>
      </w:pPr>
      <w:r w:rsidRPr="00D12B5A">
        <w:rPr>
          <w:rFonts w:eastAsiaTheme="minorHAnsi"/>
          <w:lang w:val="en-GB" w:eastAsia="en-US"/>
        </w:rPr>
        <w:lastRenderedPageBreak/>
        <w:t xml:space="preserve">Legislative </w:t>
      </w:r>
      <w:r w:rsidRPr="000E0C5E">
        <w:rPr>
          <w:rFonts w:eastAsiaTheme="minorHAnsi"/>
        </w:rPr>
        <w:t>objective</w:t>
      </w:r>
    </w:p>
    <w:p w14:paraId="49690123" w14:textId="77777777" w:rsidR="00D12B5A" w:rsidRPr="00D12B5A" w:rsidRDefault="00D12B5A" w:rsidP="000E0C5E">
      <w:pPr>
        <w:rPr>
          <w:rFonts w:eastAsiaTheme="minorHAnsi"/>
          <w:lang w:val="en-GB" w:eastAsia="en-US"/>
        </w:rPr>
      </w:pPr>
      <w:r w:rsidRPr="00D12B5A">
        <w:rPr>
          <w:rFonts w:eastAsiaTheme="minorHAnsi"/>
          <w:lang w:val="en-GB" w:eastAsia="en-US"/>
        </w:rPr>
        <w:t>This program fosters community action or innovation in relation to the reduction of greenhouse gas substance emissions or adaptation or adjustment to climate change in Victoria by leading and supporting training and local action to protect and enhance the health of Victoria’s environment.</w:t>
      </w:r>
    </w:p>
    <w:p w14:paraId="2D1F2CD1" w14:textId="2EAF280E" w:rsidR="00D12B5A" w:rsidRDefault="00D12B5A" w:rsidP="000E0C5E">
      <w:pPr>
        <w:rPr>
          <w:rFonts w:eastAsiaTheme="minorHAnsi"/>
          <w:lang w:val="en-GB" w:eastAsia="en-US"/>
        </w:rPr>
      </w:pPr>
      <w:r w:rsidRPr="00D12B5A">
        <w:rPr>
          <w:rFonts w:eastAsiaTheme="minorHAnsi"/>
          <w:lang w:val="en-GB" w:eastAsia="en-US"/>
        </w:rPr>
        <w:t>This project is funded in part from the Sustainability Fund and received $1.01 million in 2018–19.</w:t>
      </w:r>
    </w:p>
    <w:p w14:paraId="10A05C6F" w14:textId="468CAC58" w:rsidR="000E0C5E" w:rsidRDefault="000E0C5E" w:rsidP="000E0C5E">
      <w:pPr>
        <w:rPr>
          <w:rFonts w:eastAsiaTheme="minorHAnsi"/>
          <w:lang w:val="en-GB" w:eastAsia="en-US"/>
        </w:rPr>
      </w:pPr>
      <w:r>
        <w:rPr>
          <w:rFonts w:eastAsiaTheme="minorHAnsi"/>
          <w:lang w:val="en-GB" w:eastAsia="en-US"/>
        </w:rPr>
        <w:t xml:space="preserve">End of case study. </w:t>
      </w:r>
    </w:p>
    <w:p w14:paraId="1DBC880F" w14:textId="77777777" w:rsidR="000E0C5E" w:rsidRDefault="000E0C5E" w:rsidP="000E0C5E"/>
    <w:tbl>
      <w:tblPr>
        <w:tblStyle w:val="PlainTable2"/>
        <w:tblW w:w="0" w:type="auto"/>
        <w:tblInd w:w="-20" w:type="dxa"/>
        <w:tblLayout w:type="fixed"/>
        <w:tblLook w:val="0000" w:firstRow="0" w:lastRow="0" w:firstColumn="0" w:lastColumn="0" w:noHBand="0" w:noVBand="0"/>
      </w:tblPr>
      <w:tblGrid>
        <w:gridCol w:w="2982"/>
        <w:gridCol w:w="1276"/>
        <w:gridCol w:w="1142"/>
        <w:gridCol w:w="496"/>
        <w:gridCol w:w="496"/>
        <w:gridCol w:w="496"/>
        <w:gridCol w:w="495"/>
        <w:gridCol w:w="496"/>
        <w:gridCol w:w="496"/>
        <w:gridCol w:w="2115"/>
      </w:tblGrid>
      <w:tr w:rsidR="00D12B5A" w:rsidRPr="00E16602" w14:paraId="6A05ED46" w14:textId="77777777" w:rsidTr="00D12B5A">
        <w:trPr>
          <w:trHeight w:val="60"/>
          <w:tblHeader/>
        </w:trPr>
        <w:tc>
          <w:tcPr>
            <w:cnfStyle w:val="000010000000" w:firstRow="0" w:lastRow="0" w:firstColumn="0" w:lastColumn="0" w:oddVBand="1" w:evenVBand="0" w:oddHBand="0" w:evenHBand="0" w:firstRowFirstColumn="0" w:firstRowLastColumn="0" w:lastRowFirstColumn="0" w:lastRowLastColumn="0"/>
            <w:tcW w:w="2982" w:type="dxa"/>
            <w:shd w:val="clear" w:color="auto" w:fill="E7E6E6" w:themeFill="background2"/>
          </w:tcPr>
          <w:p w14:paraId="79F6B47B" w14:textId="77777777" w:rsidR="00D12B5A" w:rsidRPr="00E16602" w:rsidRDefault="00D12B5A" w:rsidP="00D12B5A">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276" w:type="dxa"/>
            <w:shd w:val="clear" w:color="auto" w:fill="E7E6E6" w:themeFill="background2"/>
          </w:tcPr>
          <w:p w14:paraId="0876DE6E" w14:textId="77777777" w:rsidR="00D12B5A" w:rsidRPr="00E16602" w:rsidRDefault="00D12B5A" w:rsidP="00D12B5A">
            <w:pPr>
              <w:pStyle w:val="Heading3"/>
              <w:outlineLvl w:val="2"/>
            </w:pPr>
            <w:r w:rsidRPr="00E16602">
              <w:rPr>
                <w:rFonts w:eastAsiaTheme="majorEastAsia"/>
              </w:rPr>
              <w:t>Payments</w:t>
            </w:r>
            <w:r w:rsidRPr="00E16602">
              <w:rPr>
                <w:rFonts w:eastAsiaTheme="majorEastAsia"/>
              </w:rPr>
              <w:br/>
              <w:t xml:space="preserve">2018–19 </w:t>
            </w:r>
            <w:r w:rsidRPr="00E16602">
              <w:rPr>
                <w:rFonts w:eastAsiaTheme="majorEastAsia"/>
              </w:rPr>
              <w:br/>
              <w:t>($ million)</w:t>
            </w:r>
          </w:p>
        </w:tc>
        <w:tc>
          <w:tcPr>
            <w:cnfStyle w:val="000010000000" w:firstRow="0" w:lastRow="0" w:firstColumn="0" w:lastColumn="0" w:oddVBand="1" w:evenVBand="0" w:oddHBand="0" w:evenHBand="0" w:firstRowFirstColumn="0" w:firstRowLastColumn="0" w:lastRowFirstColumn="0" w:lastRowLastColumn="0"/>
            <w:tcW w:w="1142" w:type="dxa"/>
            <w:shd w:val="clear" w:color="auto" w:fill="E7E6E6" w:themeFill="background2"/>
          </w:tcPr>
          <w:p w14:paraId="533FD7D5" w14:textId="77777777" w:rsidR="00D12B5A" w:rsidRPr="00E16602" w:rsidRDefault="00D12B5A" w:rsidP="00D12B5A">
            <w:pPr>
              <w:pStyle w:val="Heading3"/>
              <w:outlineLvl w:val="2"/>
            </w:pPr>
            <w:r w:rsidRPr="00E16602">
              <w:rPr>
                <w:rFonts w:eastAsiaTheme="majorEastAsia"/>
              </w:rPr>
              <w:t>DELWP Annual Report reference</w:t>
            </w:r>
          </w:p>
        </w:tc>
        <w:tc>
          <w:tcPr>
            <w:cnfStyle w:val="000001000000" w:firstRow="0" w:lastRow="0" w:firstColumn="0" w:lastColumn="0" w:oddVBand="0" w:evenVBand="1" w:oddHBand="0" w:evenHBand="0" w:firstRowFirstColumn="0" w:firstRowLastColumn="0" w:lastRowFirstColumn="0" w:lastRowLastColumn="0"/>
            <w:tcW w:w="2975" w:type="dxa"/>
            <w:gridSpan w:val="6"/>
            <w:shd w:val="clear" w:color="auto" w:fill="E7E6E6" w:themeFill="background2"/>
          </w:tcPr>
          <w:p w14:paraId="5347F738" w14:textId="77777777" w:rsidR="00D12B5A" w:rsidRPr="00E16602" w:rsidRDefault="00D12B5A" w:rsidP="00D12B5A">
            <w:pPr>
              <w:pStyle w:val="Heading3"/>
              <w:outlineLvl w:val="2"/>
            </w:pPr>
            <w:r w:rsidRPr="00E16602">
              <w:t>Expected priority outcome</w:t>
            </w:r>
          </w:p>
        </w:tc>
        <w:tc>
          <w:tcPr>
            <w:cnfStyle w:val="000010000000" w:firstRow="0" w:lastRow="0" w:firstColumn="0" w:lastColumn="0" w:oddVBand="1" w:evenVBand="0" w:oddHBand="0" w:evenHBand="0" w:firstRowFirstColumn="0" w:firstRowLastColumn="0" w:lastRowFirstColumn="0" w:lastRowLastColumn="0"/>
            <w:tcW w:w="2115" w:type="dxa"/>
            <w:shd w:val="clear" w:color="auto" w:fill="E7E6E6" w:themeFill="background2"/>
          </w:tcPr>
          <w:p w14:paraId="0AE40E51" w14:textId="77777777" w:rsidR="00D12B5A" w:rsidRPr="00E16602" w:rsidRDefault="00D12B5A" w:rsidP="00D12B5A">
            <w:pPr>
              <w:pStyle w:val="Heading3"/>
              <w:outlineLvl w:val="2"/>
            </w:pPr>
            <w:r w:rsidRPr="00E16602">
              <w:rPr>
                <w:rFonts w:eastAsiaTheme="majorEastAsia"/>
              </w:rPr>
              <w:t>Status as at 30 June 2019</w:t>
            </w:r>
          </w:p>
        </w:tc>
      </w:tr>
      <w:tr w:rsidR="00E16602" w:rsidRPr="00E16602" w14:paraId="593B6020"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7A4D2E5" w14:textId="77777777" w:rsidR="00E16602" w:rsidRPr="00E16602" w:rsidRDefault="00E16602" w:rsidP="00D12B5A">
            <w:pPr>
              <w:pStyle w:val="Heading3"/>
              <w:outlineLvl w:val="2"/>
              <w:rPr>
                <w:rFonts w:eastAsiaTheme="minorHAnsi"/>
              </w:rPr>
            </w:pPr>
            <w:r w:rsidRPr="00E16602">
              <w:rPr>
                <w:rFonts w:eastAsiaTheme="minorHAnsi"/>
              </w:rPr>
              <w:t>Meeting the Government's Climate Change Obligations</w:t>
            </w:r>
          </w:p>
        </w:tc>
      </w:tr>
      <w:tr w:rsidR="00E16602" w:rsidRPr="00E16602" w14:paraId="74FAEE48"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5E389A9" w14:textId="77777777" w:rsidR="00E16602" w:rsidRPr="00E16602" w:rsidRDefault="00E16602" w:rsidP="00D12B5A">
            <w:pPr>
              <w:pStyle w:val="Heading4"/>
              <w:outlineLvl w:val="3"/>
              <w:rPr>
                <w:rFonts w:eastAsiaTheme="minorHAnsi"/>
              </w:rPr>
            </w:pPr>
            <w:r w:rsidRPr="00E16602">
              <w:rPr>
                <w:rFonts w:eastAsiaTheme="minorHAnsi"/>
              </w:rPr>
              <w:t xml:space="preserve">Understanding and </w:t>
            </w:r>
            <w:r w:rsidRPr="00E16602">
              <w:t>Adapting</w:t>
            </w:r>
            <w:r w:rsidRPr="00E16602">
              <w:rPr>
                <w:rFonts w:eastAsiaTheme="minorHAnsi"/>
              </w:rPr>
              <w:t xml:space="preserve"> to Climate Change – Mitigation</w:t>
            </w:r>
          </w:p>
        </w:tc>
        <w:tc>
          <w:tcPr>
            <w:cnfStyle w:val="000001000000" w:firstRow="0" w:lastRow="0" w:firstColumn="0" w:lastColumn="0" w:oddVBand="0" w:evenVBand="1" w:oddHBand="0" w:evenHBand="0" w:firstRowFirstColumn="0" w:firstRowLastColumn="0" w:lastRowFirstColumn="0" w:lastRowLastColumn="0"/>
            <w:tcW w:w="1276" w:type="dxa"/>
          </w:tcPr>
          <w:p w14:paraId="1524F0AA" w14:textId="77777777" w:rsidR="00E16602" w:rsidRPr="00E16602" w:rsidRDefault="00E16602" w:rsidP="00E16602">
            <w:pPr>
              <w:rPr>
                <w:rFonts w:eastAsiaTheme="minorHAnsi"/>
              </w:rPr>
            </w:pPr>
            <w:r w:rsidRPr="00E16602">
              <w:rPr>
                <w:rFonts w:eastAsiaTheme="minorHAnsi"/>
              </w:rPr>
              <w:t>0.36</w:t>
            </w:r>
          </w:p>
        </w:tc>
        <w:tc>
          <w:tcPr>
            <w:cnfStyle w:val="000010000000" w:firstRow="0" w:lastRow="0" w:firstColumn="0" w:lastColumn="0" w:oddVBand="1" w:evenVBand="0" w:oddHBand="0" w:evenHBand="0" w:firstRowFirstColumn="0" w:firstRowLastColumn="0" w:lastRowFirstColumn="0" w:lastRowLastColumn="0"/>
            <w:tcW w:w="1142" w:type="dxa"/>
          </w:tcPr>
          <w:p w14:paraId="45315C2F"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1AA5A48"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F56428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B428AE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02D8C98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1B7ACD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E6F60F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1E6F968" w14:textId="77777777" w:rsidR="00E16602" w:rsidRPr="00E16602" w:rsidRDefault="00E16602" w:rsidP="00E16602">
            <w:pPr>
              <w:rPr>
                <w:rFonts w:eastAsiaTheme="minorHAnsi"/>
              </w:rPr>
            </w:pPr>
            <w:r w:rsidRPr="00E16602">
              <w:rPr>
                <w:rFonts w:eastAsiaTheme="minorHAnsi"/>
              </w:rPr>
              <w:t>Active</w:t>
            </w:r>
          </w:p>
        </w:tc>
      </w:tr>
      <w:tr w:rsidR="00E16602" w:rsidRPr="00E16602" w14:paraId="28B7CCB0"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99448C0" w14:textId="77777777" w:rsidR="00E16602" w:rsidRPr="00E16602" w:rsidRDefault="00E16602" w:rsidP="00E16602">
            <w:pPr>
              <w:rPr>
                <w:rFonts w:eastAsiaTheme="minorHAnsi"/>
              </w:rPr>
            </w:pPr>
            <w:r w:rsidRPr="00E16602">
              <w:rPr>
                <w:rFonts w:eastAsiaTheme="minorHAnsi"/>
              </w:rPr>
              <w:t>This program aims to assist the government to reduce Victoria's greenhouse gas emissions and transition toward a net zero economy by establishing five-yearly statewide interim greenhouse gas emissions targets and a framework for associated sector pledges, in accordance with the Climate Change Act 2017; publish reports on Victoria's greenhouse gas emissions inventory annually in accordance with the Act; and support government achieve operational emissions reduction targets.</w:t>
            </w:r>
          </w:p>
        </w:tc>
      </w:tr>
      <w:tr w:rsidR="00E16602" w:rsidRPr="00E16602" w14:paraId="23D7DE00"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E3434BC" w14:textId="77777777" w:rsidR="00E16602" w:rsidRPr="00E16602" w:rsidRDefault="00E16602" w:rsidP="00D12B5A">
            <w:pPr>
              <w:pStyle w:val="Heading3"/>
              <w:outlineLvl w:val="2"/>
              <w:rPr>
                <w:rFonts w:eastAsiaTheme="minorHAnsi"/>
              </w:rPr>
            </w:pPr>
            <w:r w:rsidRPr="00E16602">
              <w:rPr>
                <w:rFonts w:eastAsiaTheme="minorHAnsi"/>
              </w:rPr>
              <w:t xml:space="preserve">Partnering with local </w:t>
            </w:r>
            <w:r w:rsidRPr="00E16602">
              <w:t>government</w:t>
            </w:r>
            <w:r w:rsidRPr="00E16602">
              <w:rPr>
                <w:rFonts w:eastAsiaTheme="minorHAnsi"/>
              </w:rPr>
              <w:t xml:space="preserve"> to address weeds and pests</w:t>
            </w:r>
          </w:p>
        </w:tc>
      </w:tr>
      <w:tr w:rsidR="00E16602" w:rsidRPr="00E16602" w14:paraId="45B33799"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2B6C6757" w14:textId="77777777" w:rsidR="00E16602" w:rsidRPr="00E16602" w:rsidRDefault="00E16602" w:rsidP="00D12B5A">
            <w:pPr>
              <w:pStyle w:val="Heading4"/>
              <w:outlineLvl w:val="3"/>
              <w:rPr>
                <w:rFonts w:eastAsiaTheme="minorHAnsi"/>
              </w:rPr>
            </w:pPr>
            <w:r w:rsidRPr="00E16602">
              <w:rPr>
                <w:rFonts w:eastAsiaTheme="minorHAnsi"/>
              </w:rPr>
              <w:t xml:space="preserve">Partnering with Local Government to </w:t>
            </w:r>
            <w:r w:rsidRPr="00D12B5A">
              <w:t>address</w:t>
            </w:r>
            <w:r w:rsidRPr="00E16602">
              <w:rPr>
                <w:rFonts w:eastAsiaTheme="minorHAnsi"/>
              </w:rPr>
              <w:t xml:space="preserve"> weeds and pests</w:t>
            </w:r>
          </w:p>
        </w:tc>
        <w:tc>
          <w:tcPr>
            <w:cnfStyle w:val="000001000000" w:firstRow="0" w:lastRow="0" w:firstColumn="0" w:lastColumn="0" w:oddVBand="0" w:evenVBand="1" w:oddHBand="0" w:evenHBand="0" w:firstRowFirstColumn="0" w:firstRowLastColumn="0" w:lastRowFirstColumn="0" w:lastRowLastColumn="0"/>
            <w:tcW w:w="1276" w:type="dxa"/>
          </w:tcPr>
          <w:p w14:paraId="78C53710" w14:textId="77777777" w:rsidR="00E16602" w:rsidRPr="00E16602" w:rsidRDefault="00E16602" w:rsidP="00E16602">
            <w:pPr>
              <w:rPr>
                <w:rFonts w:eastAsiaTheme="minorHAnsi"/>
              </w:rPr>
            </w:pPr>
            <w:r w:rsidRPr="00E16602">
              <w:rPr>
                <w:rFonts w:eastAsiaTheme="minorHAnsi"/>
              </w:rPr>
              <w:t>1.00</w:t>
            </w:r>
          </w:p>
        </w:tc>
        <w:tc>
          <w:tcPr>
            <w:cnfStyle w:val="000010000000" w:firstRow="0" w:lastRow="0" w:firstColumn="0" w:lastColumn="0" w:oddVBand="1" w:evenVBand="0" w:oddHBand="0" w:evenHBand="0" w:firstRowFirstColumn="0" w:firstRowLastColumn="0" w:lastRowFirstColumn="0" w:lastRowLastColumn="0"/>
            <w:tcW w:w="1142" w:type="dxa"/>
          </w:tcPr>
          <w:p w14:paraId="40DE657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EE640A5"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524AD44E"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1BBF906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F14622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C05CFE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606909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34E4B9A8" w14:textId="77777777" w:rsidR="00E16602" w:rsidRPr="00E16602" w:rsidRDefault="00E16602" w:rsidP="00E16602">
            <w:pPr>
              <w:rPr>
                <w:rFonts w:eastAsiaTheme="minorHAnsi"/>
              </w:rPr>
            </w:pPr>
            <w:r w:rsidRPr="00E16602">
              <w:rPr>
                <w:rFonts w:eastAsiaTheme="minorHAnsi"/>
              </w:rPr>
              <w:t>Active</w:t>
            </w:r>
          </w:p>
        </w:tc>
      </w:tr>
      <w:tr w:rsidR="00E16602" w:rsidRPr="00E16602" w14:paraId="5B759E32"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768D30F" w14:textId="77777777" w:rsidR="00E16602" w:rsidRPr="00E16602" w:rsidRDefault="00E16602" w:rsidP="00E16602">
            <w:pPr>
              <w:rPr>
                <w:rFonts w:eastAsiaTheme="minorHAnsi"/>
              </w:rPr>
            </w:pPr>
            <w:r w:rsidRPr="00E16602">
              <w:rPr>
                <w:rFonts w:eastAsiaTheme="minorHAnsi"/>
              </w:rPr>
              <w:t>This program aims to increase the number of Victorians acting to protect nature in the project areas; improve the condition of key native habitats within the project areas; and reduce weed threats to key native habitats across tenures and at a landscape scale.</w:t>
            </w:r>
          </w:p>
        </w:tc>
      </w:tr>
      <w:tr w:rsidR="00E16602" w:rsidRPr="00E16602" w14:paraId="7E4EF4B8"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A42C366" w14:textId="77777777" w:rsidR="00E16602" w:rsidRPr="00E16602" w:rsidRDefault="00E16602" w:rsidP="00D12B5A">
            <w:pPr>
              <w:pStyle w:val="Heading3"/>
              <w:outlineLvl w:val="2"/>
              <w:rPr>
                <w:rFonts w:eastAsiaTheme="minorHAnsi"/>
              </w:rPr>
            </w:pPr>
            <w:r w:rsidRPr="00E16602">
              <w:rPr>
                <w:rFonts w:eastAsiaTheme="minorHAnsi"/>
              </w:rPr>
              <w:t>Port Fairy Landfill</w:t>
            </w:r>
          </w:p>
        </w:tc>
      </w:tr>
      <w:tr w:rsidR="00E16602" w:rsidRPr="00E16602" w14:paraId="64D03D7A"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60F40CA" w14:textId="77777777" w:rsidR="00E16602" w:rsidRPr="00D12B5A" w:rsidRDefault="00E16602" w:rsidP="00D12B5A">
            <w:pPr>
              <w:pStyle w:val="Heading4"/>
              <w:outlineLvl w:val="3"/>
            </w:pPr>
            <w:r w:rsidRPr="00E16602">
              <w:rPr>
                <w:rFonts w:eastAsiaTheme="minorHAnsi"/>
              </w:rPr>
              <w:t xml:space="preserve">Port Fairy Tip &amp; </w:t>
            </w:r>
            <w:r w:rsidRPr="00E16602">
              <w:t>Golf</w:t>
            </w:r>
            <w:r w:rsidRPr="00E16602">
              <w:rPr>
                <w:rFonts w:eastAsiaTheme="minorHAnsi"/>
              </w:rPr>
              <w:t xml:space="preserve"> Club Protection</w:t>
            </w:r>
          </w:p>
        </w:tc>
        <w:tc>
          <w:tcPr>
            <w:cnfStyle w:val="000001000000" w:firstRow="0" w:lastRow="0" w:firstColumn="0" w:lastColumn="0" w:oddVBand="0" w:evenVBand="1" w:oddHBand="0" w:evenHBand="0" w:firstRowFirstColumn="0" w:firstRowLastColumn="0" w:lastRowFirstColumn="0" w:lastRowLastColumn="0"/>
            <w:tcW w:w="1276" w:type="dxa"/>
          </w:tcPr>
          <w:p w14:paraId="0235484C" w14:textId="77777777" w:rsidR="00E16602" w:rsidRPr="00E16602" w:rsidRDefault="00E16602" w:rsidP="00E16602">
            <w:pPr>
              <w:rPr>
                <w:rFonts w:eastAsiaTheme="minorHAnsi"/>
              </w:rPr>
            </w:pPr>
            <w:r w:rsidRPr="00E16602">
              <w:rPr>
                <w:rFonts w:eastAsiaTheme="minorHAnsi"/>
              </w:rPr>
              <w:t>0.02</w:t>
            </w:r>
          </w:p>
        </w:tc>
        <w:tc>
          <w:tcPr>
            <w:cnfStyle w:val="000010000000" w:firstRow="0" w:lastRow="0" w:firstColumn="0" w:lastColumn="0" w:oddVBand="1" w:evenVBand="0" w:oddHBand="0" w:evenHBand="0" w:firstRowFirstColumn="0" w:firstRowLastColumn="0" w:lastRowFirstColumn="0" w:lastRowLastColumn="0"/>
            <w:tcW w:w="1142" w:type="dxa"/>
          </w:tcPr>
          <w:p w14:paraId="512346F4"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165D316" w14:textId="77777777" w:rsidR="00E16602" w:rsidRPr="00E16602" w:rsidRDefault="00E16602" w:rsidP="00E16602">
            <w:pPr>
              <w:rPr>
                <w:rFonts w:eastAsiaTheme="minorHAnsi"/>
              </w:rPr>
            </w:pPr>
            <w:r w:rsidRPr="00E16602">
              <w:rPr>
                <w:rFonts w:eastAsiaTheme="minorHAnsi"/>
              </w:rPr>
              <w:t>1.5</w:t>
            </w:r>
          </w:p>
        </w:tc>
        <w:tc>
          <w:tcPr>
            <w:cnfStyle w:val="000010000000" w:firstRow="0" w:lastRow="0" w:firstColumn="0" w:lastColumn="0" w:oddVBand="1" w:evenVBand="0" w:oddHBand="0" w:evenHBand="0" w:firstRowFirstColumn="0" w:firstRowLastColumn="0" w:lastRowFirstColumn="0" w:lastRowLastColumn="0"/>
            <w:tcW w:w="496" w:type="dxa"/>
          </w:tcPr>
          <w:p w14:paraId="4A5FD8AB"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5A08049E"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00A5FBD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ABB23C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85927E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F5C5908" w14:textId="77777777" w:rsidR="00E16602" w:rsidRPr="00E16602" w:rsidRDefault="00E16602" w:rsidP="00E16602">
            <w:pPr>
              <w:rPr>
                <w:rFonts w:eastAsiaTheme="minorHAnsi"/>
              </w:rPr>
            </w:pPr>
            <w:r w:rsidRPr="00E16602">
              <w:rPr>
                <w:rFonts w:eastAsiaTheme="minorHAnsi"/>
              </w:rPr>
              <w:t>Active</w:t>
            </w:r>
          </w:p>
        </w:tc>
      </w:tr>
      <w:tr w:rsidR="00E16602" w:rsidRPr="00E16602" w14:paraId="00FC1BC3"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3D36CA8" w14:textId="77777777" w:rsidR="00E16602" w:rsidRPr="00E16602" w:rsidRDefault="00E16602" w:rsidP="00E16602">
            <w:pPr>
              <w:rPr>
                <w:rFonts w:eastAsiaTheme="minorHAnsi"/>
              </w:rPr>
            </w:pPr>
            <w:r w:rsidRPr="00E16602">
              <w:rPr>
                <w:rFonts w:eastAsiaTheme="minorHAnsi"/>
              </w:rPr>
              <w:t>The objectives of this program are to eliminate the exposure of landfill waste at two decommissioned landfills at East Beach Port Fairy; implement treatments, including infrastructure and works to protect the landfill sites from coastal erosion; and build community awareness around the coastal impacts of climate change.</w:t>
            </w:r>
          </w:p>
        </w:tc>
      </w:tr>
      <w:tr w:rsidR="00E16602" w:rsidRPr="00E16602" w14:paraId="3D10C60A"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2C1BA31" w14:textId="77777777" w:rsidR="00E16602" w:rsidRPr="00E16602" w:rsidRDefault="00E16602" w:rsidP="00D12B5A">
            <w:pPr>
              <w:pStyle w:val="Heading3"/>
              <w:outlineLvl w:val="2"/>
              <w:rPr>
                <w:rFonts w:eastAsiaTheme="minorHAnsi"/>
              </w:rPr>
            </w:pPr>
            <w:r w:rsidRPr="00E16602">
              <w:rPr>
                <w:rFonts w:eastAsiaTheme="minorHAnsi"/>
              </w:rPr>
              <w:t xml:space="preserve">Protecting Port Philip Bay and its </w:t>
            </w:r>
            <w:r w:rsidRPr="00E16602">
              <w:t>beaches</w:t>
            </w:r>
          </w:p>
        </w:tc>
      </w:tr>
      <w:tr w:rsidR="00E16602" w:rsidRPr="00E16602" w14:paraId="6E9C6225"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478A4393" w14:textId="77777777" w:rsidR="00E16602" w:rsidRPr="00E16602" w:rsidRDefault="00E16602" w:rsidP="00D12B5A">
            <w:pPr>
              <w:pStyle w:val="Heading4"/>
              <w:outlineLvl w:val="3"/>
              <w:rPr>
                <w:rFonts w:eastAsiaTheme="minorHAnsi"/>
              </w:rPr>
            </w:pPr>
            <w:r w:rsidRPr="00E16602">
              <w:rPr>
                <w:rFonts w:eastAsiaTheme="minorHAnsi"/>
              </w:rPr>
              <w:t xml:space="preserve">Making Communities Climate Ready Protection of </w:t>
            </w:r>
            <w:r w:rsidRPr="00E16602">
              <w:t>Priority</w:t>
            </w:r>
            <w:r w:rsidRPr="00E16602">
              <w:rPr>
                <w:rFonts w:eastAsiaTheme="minorHAnsi"/>
              </w:rPr>
              <w:t xml:space="preserve"> </w:t>
            </w:r>
            <w:r w:rsidRPr="00D12B5A">
              <w:t>Victorian</w:t>
            </w:r>
            <w:r w:rsidRPr="00E16602">
              <w:rPr>
                <w:rFonts w:eastAsiaTheme="minorHAnsi"/>
              </w:rPr>
              <w:t xml:space="preserve"> Beaches and Foreshores </w:t>
            </w:r>
          </w:p>
        </w:tc>
        <w:tc>
          <w:tcPr>
            <w:cnfStyle w:val="000001000000" w:firstRow="0" w:lastRow="0" w:firstColumn="0" w:lastColumn="0" w:oddVBand="0" w:evenVBand="1" w:oddHBand="0" w:evenHBand="0" w:firstRowFirstColumn="0" w:firstRowLastColumn="0" w:lastRowFirstColumn="0" w:lastRowLastColumn="0"/>
            <w:tcW w:w="1276" w:type="dxa"/>
          </w:tcPr>
          <w:p w14:paraId="1E4F455B" w14:textId="77777777" w:rsidR="00E16602" w:rsidRPr="00E16602" w:rsidRDefault="00E16602" w:rsidP="00E16602">
            <w:pPr>
              <w:rPr>
                <w:rFonts w:eastAsiaTheme="minorHAnsi"/>
              </w:rPr>
            </w:pPr>
            <w:r w:rsidRPr="00E16602">
              <w:rPr>
                <w:rFonts w:eastAsiaTheme="minorHAnsi"/>
              </w:rPr>
              <w:t>0.32</w:t>
            </w:r>
          </w:p>
        </w:tc>
        <w:tc>
          <w:tcPr>
            <w:cnfStyle w:val="000010000000" w:firstRow="0" w:lastRow="0" w:firstColumn="0" w:lastColumn="0" w:oddVBand="1" w:evenVBand="0" w:oddHBand="0" w:evenHBand="0" w:firstRowFirstColumn="0" w:firstRowLastColumn="0" w:lastRowFirstColumn="0" w:lastRowLastColumn="0"/>
            <w:tcW w:w="1142" w:type="dxa"/>
          </w:tcPr>
          <w:p w14:paraId="62247D9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CF1DE6C"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55EE984B"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3D5564E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00C4B0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2A7415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582220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C608A0A" w14:textId="77777777" w:rsidR="00E16602" w:rsidRPr="00E16602" w:rsidRDefault="00E16602" w:rsidP="00E16602">
            <w:pPr>
              <w:rPr>
                <w:rFonts w:eastAsiaTheme="minorHAnsi"/>
              </w:rPr>
            </w:pPr>
            <w:r w:rsidRPr="00E16602">
              <w:rPr>
                <w:rFonts w:eastAsiaTheme="minorHAnsi"/>
              </w:rPr>
              <w:t>Active</w:t>
            </w:r>
          </w:p>
        </w:tc>
      </w:tr>
      <w:tr w:rsidR="00E16602" w:rsidRPr="00E16602" w14:paraId="192904D6"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06E0E58" w14:textId="77777777" w:rsidR="00E16602" w:rsidRPr="00E16602" w:rsidRDefault="00E16602" w:rsidP="00E16602">
            <w:pPr>
              <w:rPr>
                <w:rFonts w:eastAsiaTheme="minorHAnsi"/>
              </w:rPr>
            </w:pPr>
            <w:r w:rsidRPr="00E16602">
              <w:rPr>
                <w:rFonts w:eastAsiaTheme="minorHAnsi"/>
              </w:rPr>
              <w:t>This program aims to maintain beaches and sandy coastlines to protect vulnerable areas of the coast from erosion, inundation and land instability (i.e. cliffs) hazards caused by the sea, thereby protecting foreshore Crown land and critical infrastructure.</w:t>
            </w:r>
          </w:p>
        </w:tc>
      </w:tr>
      <w:tr w:rsidR="00E16602" w:rsidRPr="00E16602" w14:paraId="27067C44"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5AB486E" w14:textId="77777777" w:rsidR="00E16602" w:rsidRPr="00E16602" w:rsidRDefault="00E16602" w:rsidP="00D12B5A">
            <w:pPr>
              <w:pStyle w:val="Heading3"/>
              <w:outlineLvl w:val="2"/>
              <w:rPr>
                <w:rFonts w:eastAsiaTheme="minorHAnsi"/>
              </w:rPr>
            </w:pPr>
            <w:r w:rsidRPr="00E16602">
              <w:rPr>
                <w:rFonts w:eastAsiaTheme="minorHAnsi"/>
              </w:rPr>
              <w:lastRenderedPageBreak/>
              <w:t xml:space="preserve">Protecting Victoria's Environment – </w:t>
            </w:r>
            <w:r w:rsidRPr="00D12B5A">
              <w:rPr>
                <w:rFonts w:eastAsiaTheme="minorHAnsi"/>
              </w:rPr>
              <w:t>Biodiversity</w:t>
            </w:r>
            <w:r w:rsidRPr="00E16602">
              <w:rPr>
                <w:rFonts w:eastAsiaTheme="minorHAnsi"/>
              </w:rPr>
              <w:t xml:space="preserve"> 2037</w:t>
            </w:r>
          </w:p>
        </w:tc>
      </w:tr>
      <w:tr w:rsidR="00E16602" w:rsidRPr="00E16602" w14:paraId="4149F27B"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EDA05D5" w14:textId="77777777" w:rsidR="00E16602" w:rsidRPr="00E16602" w:rsidRDefault="00E16602" w:rsidP="00D12B5A">
            <w:pPr>
              <w:pStyle w:val="Heading4"/>
              <w:outlineLvl w:val="3"/>
              <w:rPr>
                <w:rFonts w:eastAsiaTheme="minorHAnsi"/>
              </w:rPr>
            </w:pPr>
            <w:r w:rsidRPr="00E16602">
              <w:rPr>
                <w:rFonts w:eastAsiaTheme="minorHAnsi"/>
              </w:rPr>
              <w:t xml:space="preserve">Flora and Fauna </w:t>
            </w:r>
            <w:r w:rsidRPr="00774169">
              <w:rPr>
                <w:rFonts w:eastAsiaTheme="minorHAnsi"/>
              </w:rPr>
              <w:t>Guarantee</w:t>
            </w:r>
            <w:r w:rsidRPr="00E16602">
              <w:rPr>
                <w:rFonts w:eastAsiaTheme="minorHAnsi"/>
              </w:rPr>
              <w:t xml:space="preserve"> Act Reform and Implementation</w:t>
            </w:r>
          </w:p>
        </w:tc>
        <w:tc>
          <w:tcPr>
            <w:cnfStyle w:val="000001000000" w:firstRow="0" w:lastRow="0" w:firstColumn="0" w:lastColumn="0" w:oddVBand="0" w:evenVBand="1" w:oddHBand="0" w:evenHBand="0" w:firstRowFirstColumn="0" w:firstRowLastColumn="0" w:lastRowFirstColumn="0" w:lastRowLastColumn="0"/>
            <w:tcW w:w="1276" w:type="dxa"/>
          </w:tcPr>
          <w:p w14:paraId="4D1EA102" w14:textId="77777777" w:rsidR="00E16602" w:rsidRPr="00E16602" w:rsidRDefault="00E16602" w:rsidP="00E16602">
            <w:pPr>
              <w:rPr>
                <w:rFonts w:eastAsiaTheme="minorHAnsi"/>
              </w:rPr>
            </w:pPr>
            <w:r w:rsidRPr="00E16602">
              <w:rPr>
                <w:rFonts w:eastAsiaTheme="minorHAnsi"/>
              </w:rPr>
              <w:t>0.48</w:t>
            </w:r>
          </w:p>
        </w:tc>
        <w:tc>
          <w:tcPr>
            <w:cnfStyle w:val="000010000000" w:firstRow="0" w:lastRow="0" w:firstColumn="0" w:lastColumn="0" w:oddVBand="1" w:evenVBand="0" w:oddHBand="0" w:evenHBand="0" w:firstRowFirstColumn="0" w:firstRowLastColumn="0" w:lastRowFirstColumn="0" w:lastRowLastColumn="0"/>
            <w:tcW w:w="1142" w:type="dxa"/>
          </w:tcPr>
          <w:p w14:paraId="2B13A165"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B23671A" w14:textId="77777777" w:rsidR="00E16602" w:rsidRPr="00E16602" w:rsidRDefault="00E16602" w:rsidP="00E16602">
            <w:pPr>
              <w:rPr>
                <w:rFonts w:eastAsiaTheme="minorHAnsi"/>
              </w:rPr>
            </w:pPr>
            <w:r w:rsidRPr="00E16602">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496" w:type="dxa"/>
          </w:tcPr>
          <w:p w14:paraId="083707E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2369F8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4493C96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4A149F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A9F0CE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2BFC087" w14:textId="77777777" w:rsidR="00E16602" w:rsidRPr="00E16602" w:rsidRDefault="00E16602" w:rsidP="00E16602">
            <w:pPr>
              <w:rPr>
                <w:rFonts w:eastAsiaTheme="minorHAnsi"/>
              </w:rPr>
            </w:pPr>
            <w:r w:rsidRPr="00E16602">
              <w:rPr>
                <w:rFonts w:eastAsiaTheme="minorHAnsi"/>
              </w:rPr>
              <w:t>Active</w:t>
            </w:r>
          </w:p>
        </w:tc>
      </w:tr>
      <w:tr w:rsidR="00E16602" w:rsidRPr="00E16602" w14:paraId="0040AEE0"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CE820D7" w14:textId="77777777" w:rsidR="00E16602" w:rsidRPr="00E16602" w:rsidRDefault="00E16602" w:rsidP="00E16602">
            <w:pPr>
              <w:rPr>
                <w:rFonts w:eastAsiaTheme="minorHAnsi"/>
              </w:rPr>
            </w:pPr>
            <w:r w:rsidRPr="00E16602">
              <w:rPr>
                <w:rFonts w:eastAsiaTheme="minorHAnsi"/>
              </w:rPr>
              <w:t>This program aims to ensure that the Flora and Fauna Guarantee Act 1988 (FFG Act) can provide a modern framework for biodiversity protection and management in Victoria and strong and effective protection for Victoria’s native species and important habitats. This program will support the effective implementation of the final package of reforms to the FFG Act.</w:t>
            </w:r>
          </w:p>
        </w:tc>
      </w:tr>
      <w:tr w:rsidR="00E16602" w:rsidRPr="00E16602" w14:paraId="575E7480"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4C8187E3" w14:textId="77777777" w:rsidR="00E16602" w:rsidRPr="00E16602" w:rsidRDefault="00E16602" w:rsidP="00D12B5A">
            <w:pPr>
              <w:pStyle w:val="Heading4"/>
              <w:outlineLvl w:val="3"/>
              <w:rPr>
                <w:rFonts w:eastAsiaTheme="minorHAnsi"/>
              </w:rPr>
            </w:pPr>
            <w:r w:rsidRPr="00E16602">
              <w:rPr>
                <w:rFonts w:eastAsiaTheme="minorHAnsi"/>
              </w:rPr>
              <w:t>Native vegetation regulations reform and reporting</w:t>
            </w:r>
          </w:p>
        </w:tc>
        <w:tc>
          <w:tcPr>
            <w:cnfStyle w:val="000001000000" w:firstRow="0" w:lastRow="0" w:firstColumn="0" w:lastColumn="0" w:oddVBand="0" w:evenVBand="1" w:oddHBand="0" w:evenHBand="0" w:firstRowFirstColumn="0" w:firstRowLastColumn="0" w:lastRowFirstColumn="0" w:lastRowLastColumn="0"/>
            <w:tcW w:w="1276" w:type="dxa"/>
          </w:tcPr>
          <w:p w14:paraId="2046F85E" w14:textId="77777777" w:rsidR="00E16602" w:rsidRPr="00E16602" w:rsidRDefault="00E16602" w:rsidP="00E16602">
            <w:pPr>
              <w:rPr>
                <w:rFonts w:eastAsiaTheme="minorHAnsi"/>
              </w:rPr>
            </w:pPr>
            <w:r w:rsidRPr="00E16602">
              <w:rPr>
                <w:rFonts w:eastAsiaTheme="minorHAnsi"/>
              </w:rPr>
              <w:t>1.43</w:t>
            </w:r>
          </w:p>
        </w:tc>
        <w:tc>
          <w:tcPr>
            <w:cnfStyle w:val="000010000000" w:firstRow="0" w:lastRow="0" w:firstColumn="0" w:lastColumn="0" w:oddVBand="1" w:evenVBand="0" w:oddHBand="0" w:evenHBand="0" w:firstRowFirstColumn="0" w:firstRowLastColumn="0" w:lastRowFirstColumn="0" w:lastRowLastColumn="0"/>
            <w:tcW w:w="1142" w:type="dxa"/>
          </w:tcPr>
          <w:p w14:paraId="5DB2FB66"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6635C4F"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1CD91DE4"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505C697A"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0447494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DD23DF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59F460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A4D6D15" w14:textId="77777777" w:rsidR="00E16602" w:rsidRPr="00E16602" w:rsidRDefault="00E16602" w:rsidP="00E16602">
            <w:pPr>
              <w:rPr>
                <w:rFonts w:eastAsiaTheme="minorHAnsi"/>
              </w:rPr>
            </w:pPr>
            <w:r w:rsidRPr="00E16602">
              <w:rPr>
                <w:rFonts w:eastAsiaTheme="minorHAnsi"/>
              </w:rPr>
              <w:t>Active</w:t>
            </w:r>
          </w:p>
        </w:tc>
      </w:tr>
      <w:tr w:rsidR="00E16602" w:rsidRPr="00E16602" w14:paraId="1B2C4F94"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DA84357" w14:textId="77777777" w:rsidR="00E16602" w:rsidRPr="00E16602" w:rsidRDefault="00E16602" w:rsidP="00E16602">
            <w:pPr>
              <w:rPr>
                <w:rFonts w:eastAsiaTheme="minorHAnsi"/>
              </w:rPr>
            </w:pPr>
            <w:r w:rsidRPr="00E16602">
              <w:rPr>
                <w:rFonts w:eastAsiaTheme="minorHAnsi"/>
              </w:rPr>
              <w:t>This program aims to ensure effective regulation of native vegetation removal, including updates to the regulatory system and the support and development of the offset and credit market as well as improvements in compliance and annual reporting.</w:t>
            </w:r>
          </w:p>
        </w:tc>
      </w:tr>
      <w:tr w:rsidR="00E16602" w:rsidRPr="00E16602" w14:paraId="538586AA"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DF5949F" w14:textId="77777777" w:rsidR="00E16602" w:rsidRPr="00E16602" w:rsidRDefault="00E16602" w:rsidP="00D12B5A">
            <w:pPr>
              <w:pStyle w:val="Heading4"/>
              <w:outlineLvl w:val="3"/>
              <w:rPr>
                <w:rFonts w:eastAsiaTheme="minorHAnsi"/>
              </w:rPr>
            </w:pPr>
            <w:r w:rsidRPr="00E16602">
              <w:rPr>
                <w:rFonts w:eastAsiaTheme="minorHAnsi"/>
              </w:rPr>
              <w:t>Marine Environment Targeted Actions</w:t>
            </w:r>
          </w:p>
        </w:tc>
        <w:tc>
          <w:tcPr>
            <w:cnfStyle w:val="000001000000" w:firstRow="0" w:lastRow="0" w:firstColumn="0" w:lastColumn="0" w:oddVBand="0" w:evenVBand="1" w:oddHBand="0" w:evenHBand="0" w:firstRowFirstColumn="0" w:firstRowLastColumn="0" w:lastRowFirstColumn="0" w:lastRowLastColumn="0"/>
            <w:tcW w:w="1276" w:type="dxa"/>
          </w:tcPr>
          <w:p w14:paraId="21533F8D" w14:textId="77777777" w:rsidR="00E16602" w:rsidRPr="00E16602" w:rsidRDefault="00E16602" w:rsidP="00E16602">
            <w:pPr>
              <w:rPr>
                <w:rFonts w:eastAsiaTheme="minorHAnsi"/>
              </w:rPr>
            </w:pPr>
            <w:r w:rsidRPr="00E16602">
              <w:rPr>
                <w:rFonts w:eastAsiaTheme="minorHAnsi"/>
              </w:rPr>
              <w:t>0.69</w:t>
            </w:r>
          </w:p>
        </w:tc>
        <w:tc>
          <w:tcPr>
            <w:cnfStyle w:val="000010000000" w:firstRow="0" w:lastRow="0" w:firstColumn="0" w:lastColumn="0" w:oddVBand="1" w:evenVBand="0" w:oddHBand="0" w:evenHBand="0" w:firstRowFirstColumn="0" w:firstRowLastColumn="0" w:lastRowFirstColumn="0" w:lastRowLastColumn="0"/>
            <w:tcW w:w="1142" w:type="dxa"/>
          </w:tcPr>
          <w:p w14:paraId="11B9C903"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F6121D4"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6C5B7C28"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0CB708F0"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64DEA32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C25B8FA"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5E36364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0CDD587" w14:textId="77777777" w:rsidR="00E16602" w:rsidRPr="00E16602" w:rsidRDefault="00E16602" w:rsidP="00E16602">
            <w:pPr>
              <w:rPr>
                <w:rFonts w:eastAsiaTheme="minorHAnsi"/>
              </w:rPr>
            </w:pPr>
            <w:r w:rsidRPr="00E16602">
              <w:rPr>
                <w:rFonts w:eastAsiaTheme="minorHAnsi"/>
              </w:rPr>
              <w:t>Active</w:t>
            </w:r>
          </w:p>
        </w:tc>
      </w:tr>
      <w:tr w:rsidR="00E16602" w:rsidRPr="00E16602" w14:paraId="4CE09CD4"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48C13CE" w14:textId="77777777" w:rsidR="00E16602" w:rsidRPr="00E16602" w:rsidRDefault="00E16602" w:rsidP="00E16602">
            <w:pPr>
              <w:rPr>
                <w:rFonts w:eastAsiaTheme="minorHAnsi"/>
              </w:rPr>
            </w:pPr>
            <w:r w:rsidRPr="00E16602">
              <w:rPr>
                <w:rFonts w:eastAsiaTheme="minorHAnsi"/>
              </w:rPr>
              <w:t>This program aims to restore marine environments across Victoria, increase community and stakeholder awareness on marine environments and to establish strategic partnerships to deliver marine environment on-ground actions with industry, other agencies and non-government organisations.</w:t>
            </w:r>
          </w:p>
        </w:tc>
      </w:tr>
      <w:tr w:rsidR="00E16602" w:rsidRPr="00E16602" w14:paraId="69375C4C"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FED466F" w14:textId="77777777" w:rsidR="00E16602" w:rsidRPr="00E16602" w:rsidRDefault="00E16602" w:rsidP="00D12B5A">
            <w:pPr>
              <w:pStyle w:val="Heading4"/>
              <w:outlineLvl w:val="3"/>
              <w:rPr>
                <w:rFonts w:eastAsiaTheme="minorHAnsi"/>
              </w:rPr>
            </w:pPr>
            <w:r w:rsidRPr="00E16602">
              <w:rPr>
                <w:rFonts w:eastAsiaTheme="minorHAnsi"/>
              </w:rPr>
              <w:t>Targeted On-</w:t>
            </w:r>
            <w:r w:rsidRPr="00D12B5A">
              <w:t>ground</w:t>
            </w:r>
            <w:r w:rsidRPr="00E16602">
              <w:rPr>
                <w:rFonts w:eastAsiaTheme="minorHAnsi"/>
              </w:rPr>
              <w:t xml:space="preserve"> Biodiversity Action</w:t>
            </w:r>
          </w:p>
        </w:tc>
        <w:tc>
          <w:tcPr>
            <w:cnfStyle w:val="000001000000" w:firstRow="0" w:lastRow="0" w:firstColumn="0" w:lastColumn="0" w:oddVBand="0" w:evenVBand="1" w:oddHBand="0" w:evenHBand="0" w:firstRowFirstColumn="0" w:firstRowLastColumn="0" w:lastRowFirstColumn="0" w:lastRowLastColumn="0"/>
            <w:tcW w:w="1276" w:type="dxa"/>
          </w:tcPr>
          <w:p w14:paraId="2CB3ECDD" w14:textId="77777777" w:rsidR="00E16602" w:rsidRPr="00E16602" w:rsidRDefault="00E16602" w:rsidP="00E16602">
            <w:pPr>
              <w:rPr>
                <w:rFonts w:eastAsiaTheme="minorHAnsi"/>
              </w:rPr>
            </w:pPr>
            <w:r w:rsidRPr="00E16602">
              <w:rPr>
                <w:rFonts w:eastAsiaTheme="minorHAnsi"/>
              </w:rPr>
              <w:t>10.67</w:t>
            </w:r>
          </w:p>
        </w:tc>
        <w:tc>
          <w:tcPr>
            <w:cnfStyle w:val="000010000000" w:firstRow="0" w:lastRow="0" w:firstColumn="0" w:lastColumn="0" w:oddVBand="1" w:evenVBand="0" w:oddHBand="0" w:evenHBand="0" w:firstRowFirstColumn="0" w:firstRowLastColumn="0" w:lastRowFirstColumn="0" w:lastRowLastColumn="0"/>
            <w:tcW w:w="1142" w:type="dxa"/>
          </w:tcPr>
          <w:p w14:paraId="0D929A47"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C354DEA"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33FAE5B9"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3B4BAA4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60CFFE8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6640BE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729AA1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46EC98F" w14:textId="77777777" w:rsidR="00E16602" w:rsidRPr="00E16602" w:rsidRDefault="00E16602" w:rsidP="00E16602">
            <w:pPr>
              <w:rPr>
                <w:rFonts w:eastAsiaTheme="minorHAnsi"/>
              </w:rPr>
            </w:pPr>
            <w:r w:rsidRPr="00E16602">
              <w:rPr>
                <w:rFonts w:eastAsiaTheme="minorHAnsi"/>
              </w:rPr>
              <w:t>Active</w:t>
            </w:r>
          </w:p>
        </w:tc>
      </w:tr>
      <w:tr w:rsidR="00E16602" w:rsidRPr="00E16602" w14:paraId="2D9698D8"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BDCB84A" w14:textId="77777777" w:rsidR="00E16602" w:rsidRPr="00E16602" w:rsidRDefault="00E16602" w:rsidP="00E16602">
            <w:pPr>
              <w:rPr>
                <w:rFonts w:eastAsiaTheme="minorHAnsi"/>
              </w:rPr>
            </w:pPr>
            <w:r w:rsidRPr="00E16602">
              <w:rPr>
                <w:rFonts w:eastAsiaTheme="minorHAnsi"/>
              </w:rPr>
              <w:t>This program aims to reduce the decline and pressure on biodiversity and threatened species; implement a range of grant incentive programs to protect and improve biodiversity resources on public and private land and across a range of natural environments; and promote engagement to a broader range of Victorians as a collective response to protect and conserve biodiversity.</w:t>
            </w:r>
          </w:p>
        </w:tc>
      </w:tr>
      <w:tr w:rsidR="00E16602" w:rsidRPr="00E16602" w14:paraId="6175F617"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5726586" w14:textId="77777777" w:rsidR="00E16602" w:rsidRPr="00E16602" w:rsidRDefault="00E16602" w:rsidP="00D12B5A">
            <w:pPr>
              <w:pStyle w:val="Heading4"/>
              <w:outlineLvl w:val="3"/>
              <w:rPr>
                <w:rFonts w:eastAsiaTheme="minorHAnsi"/>
              </w:rPr>
            </w:pPr>
            <w:r w:rsidRPr="00E16602">
              <w:rPr>
                <w:rFonts w:eastAsiaTheme="minorHAnsi"/>
              </w:rPr>
              <w:t xml:space="preserve">Biodiversity enabling </w:t>
            </w:r>
            <w:r w:rsidRPr="00774169">
              <w:rPr>
                <w:rFonts w:eastAsiaTheme="minorHAnsi"/>
              </w:rPr>
              <w:t>actions</w:t>
            </w:r>
          </w:p>
        </w:tc>
        <w:tc>
          <w:tcPr>
            <w:cnfStyle w:val="000001000000" w:firstRow="0" w:lastRow="0" w:firstColumn="0" w:lastColumn="0" w:oddVBand="0" w:evenVBand="1" w:oddHBand="0" w:evenHBand="0" w:firstRowFirstColumn="0" w:firstRowLastColumn="0" w:lastRowFirstColumn="0" w:lastRowLastColumn="0"/>
            <w:tcW w:w="1276" w:type="dxa"/>
          </w:tcPr>
          <w:p w14:paraId="10AD6AFF" w14:textId="77777777" w:rsidR="00E16602" w:rsidRPr="00E16602" w:rsidRDefault="00E16602" w:rsidP="00E16602">
            <w:pPr>
              <w:rPr>
                <w:rFonts w:eastAsiaTheme="minorHAnsi"/>
              </w:rPr>
            </w:pPr>
            <w:r w:rsidRPr="00E16602">
              <w:rPr>
                <w:rFonts w:eastAsiaTheme="minorHAnsi"/>
              </w:rPr>
              <w:t>8.77</w:t>
            </w:r>
          </w:p>
        </w:tc>
        <w:tc>
          <w:tcPr>
            <w:cnfStyle w:val="000010000000" w:firstRow="0" w:lastRow="0" w:firstColumn="0" w:lastColumn="0" w:oddVBand="1" w:evenVBand="0" w:oddHBand="0" w:evenHBand="0" w:firstRowFirstColumn="0" w:firstRowLastColumn="0" w:lastRowFirstColumn="0" w:lastRowLastColumn="0"/>
            <w:tcW w:w="1142" w:type="dxa"/>
          </w:tcPr>
          <w:p w14:paraId="67EE7DA5"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35707F2"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7CD8A30E" w14:textId="77777777" w:rsidR="00E16602" w:rsidRPr="00E16602" w:rsidRDefault="00E16602" w:rsidP="00E16602">
            <w:pPr>
              <w:rPr>
                <w:rFonts w:eastAsiaTheme="minorHAnsi"/>
              </w:rPr>
            </w:pPr>
            <w:r w:rsidRPr="00E16602">
              <w:rPr>
                <w:rFonts w:eastAsiaTheme="minorHAnsi"/>
              </w:rPr>
              <w:t>2.4</w:t>
            </w:r>
          </w:p>
        </w:tc>
        <w:tc>
          <w:tcPr>
            <w:cnfStyle w:val="000001000000" w:firstRow="0" w:lastRow="0" w:firstColumn="0" w:lastColumn="0" w:oddVBand="0" w:evenVBand="1" w:oddHBand="0" w:evenHBand="0" w:firstRowFirstColumn="0" w:firstRowLastColumn="0" w:lastRowFirstColumn="0" w:lastRowLastColumn="0"/>
            <w:tcW w:w="496" w:type="dxa"/>
          </w:tcPr>
          <w:p w14:paraId="1DF44F9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409F19D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2B03FB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E889F0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A48AF32" w14:textId="77777777" w:rsidR="00E16602" w:rsidRPr="00E16602" w:rsidRDefault="00E16602" w:rsidP="00E16602">
            <w:pPr>
              <w:rPr>
                <w:rFonts w:eastAsiaTheme="minorHAnsi"/>
              </w:rPr>
            </w:pPr>
            <w:r w:rsidRPr="00E16602">
              <w:rPr>
                <w:rFonts w:eastAsiaTheme="minorHAnsi"/>
              </w:rPr>
              <w:t>Active</w:t>
            </w:r>
          </w:p>
        </w:tc>
      </w:tr>
      <w:tr w:rsidR="00E16602" w:rsidRPr="00E16602" w14:paraId="055E057B"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56EC3E6" w14:textId="77777777" w:rsidR="00E16602" w:rsidRPr="00E16602" w:rsidRDefault="00E16602" w:rsidP="00E16602">
            <w:pPr>
              <w:rPr>
                <w:rFonts w:eastAsiaTheme="minorHAnsi"/>
              </w:rPr>
            </w:pPr>
            <w:r w:rsidRPr="00E16602">
              <w:rPr>
                <w:rFonts w:eastAsiaTheme="minorHAnsi"/>
              </w:rPr>
              <w:t>This program aims to: link biodiversity, science and decision support systems to ensure effective investment, prioritisation, awareness and support for communities to deliver biodiversity outcomes; implementation of frameworks that guide coordinated investment in monitoring and research resulting in the ability to address priority knowledge gaps; improved decision making and reporting; increased participation of Victorians in biodiversity management and collaboration through the establishment of Biodiversity Response Planning; and support implementation of Victoria’s Climate Change Adaptation Plan 2017–2020.</w:t>
            </w:r>
          </w:p>
        </w:tc>
      </w:tr>
      <w:tr w:rsidR="00E16602" w:rsidRPr="00E16602" w14:paraId="70C3141F"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304F8A2" w14:textId="77777777" w:rsidR="00E16602" w:rsidRPr="00E16602" w:rsidRDefault="00E16602" w:rsidP="00D12B5A">
            <w:pPr>
              <w:pStyle w:val="Heading3"/>
              <w:outlineLvl w:val="2"/>
              <w:rPr>
                <w:rFonts w:eastAsiaTheme="minorHAnsi"/>
              </w:rPr>
            </w:pPr>
            <w:r w:rsidRPr="00E16602">
              <w:rPr>
                <w:rFonts w:eastAsiaTheme="minorHAnsi"/>
              </w:rPr>
              <w:t>Recycling Industry Assistance Package</w:t>
            </w:r>
          </w:p>
        </w:tc>
      </w:tr>
      <w:tr w:rsidR="00E16602" w:rsidRPr="00E16602" w14:paraId="2483179C"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06E7EF17" w14:textId="77777777" w:rsidR="00E16602" w:rsidRPr="00E16602" w:rsidRDefault="00E16602" w:rsidP="00D12B5A">
            <w:pPr>
              <w:pStyle w:val="Heading4"/>
              <w:outlineLvl w:val="3"/>
              <w:rPr>
                <w:rFonts w:eastAsiaTheme="minorHAnsi"/>
              </w:rPr>
            </w:pPr>
            <w:r w:rsidRPr="00E16602">
              <w:rPr>
                <w:rFonts w:eastAsiaTheme="minorHAnsi"/>
              </w:rPr>
              <w:t xml:space="preserve">Recycling Industry </w:t>
            </w:r>
            <w:r w:rsidRPr="00D12B5A">
              <w:t>Strategic</w:t>
            </w:r>
            <w:r w:rsidRPr="00E16602">
              <w:rPr>
                <w:rFonts w:eastAsiaTheme="minorHAnsi"/>
              </w:rPr>
              <w:t xml:space="preserve"> Plan</w:t>
            </w:r>
          </w:p>
        </w:tc>
        <w:tc>
          <w:tcPr>
            <w:cnfStyle w:val="000001000000" w:firstRow="0" w:lastRow="0" w:firstColumn="0" w:lastColumn="0" w:oddVBand="0" w:evenVBand="1" w:oddHBand="0" w:evenHBand="0" w:firstRowFirstColumn="0" w:firstRowLastColumn="0" w:lastRowFirstColumn="0" w:lastRowLastColumn="0"/>
            <w:tcW w:w="1276" w:type="dxa"/>
          </w:tcPr>
          <w:p w14:paraId="0ACBF949" w14:textId="77777777" w:rsidR="00E16602" w:rsidRPr="00E16602" w:rsidRDefault="00E16602" w:rsidP="00E16602">
            <w:pPr>
              <w:rPr>
                <w:rFonts w:eastAsiaTheme="minorHAnsi"/>
              </w:rPr>
            </w:pPr>
            <w:r w:rsidRPr="00E16602">
              <w:rPr>
                <w:rFonts w:eastAsiaTheme="minorHAnsi"/>
              </w:rPr>
              <w:t>0.25</w:t>
            </w:r>
          </w:p>
        </w:tc>
        <w:tc>
          <w:tcPr>
            <w:cnfStyle w:val="000010000000" w:firstRow="0" w:lastRow="0" w:firstColumn="0" w:lastColumn="0" w:oddVBand="1" w:evenVBand="0" w:oddHBand="0" w:evenHBand="0" w:firstRowFirstColumn="0" w:firstRowLastColumn="0" w:lastRowFirstColumn="0" w:lastRowLastColumn="0"/>
            <w:tcW w:w="1142" w:type="dxa"/>
          </w:tcPr>
          <w:p w14:paraId="4E271446"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C41A875"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0DE860FB"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26DD33CF" w14:textId="77777777" w:rsidR="00E16602" w:rsidRPr="00E16602" w:rsidRDefault="00E16602" w:rsidP="00E16602">
            <w:pPr>
              <w:rPr>
                <w:rFonts w:eastAsiaTheme="minorHAnsi"/>
              </w:rPr>
            </w:pPr>
            <w:r w:rsidRPr="00E16602">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495" w:type="dxa"/>
          </w:tcPr>
          <w:p w14:paraId="0F194FA3" w14:textId="77777777" w:rsidR="00E16602" w:rsidRPr="00E16602" w:rsidRDefault="00E16602" w:rsidP="00E16602">
            <w:pPr>
              <w:rPr>
                <w:rFonts w:eastAsiaTheme="minorHAnsi"/>
              </w:rPr>
            </w:pPr>
            <w:r w:rsidRPr="00E16602">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496" w:type="dxa"/>
          </w:tcPr>
          <w:p w14:paraId="5910E5F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8535F6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31805D2B" w14:textId="77777777" w:rsidR="00E16602" w:rsidRPr="00E16602" w:rsidRDefault="00E16602" w:rsidP="00E16602">
            <w:pPr>
              <w:rPr>
                <w:rFonts w:eastAsiaTheme="minorHAnsi"/>
              </w:rPr>
            </w:pPr>
            <w:r w:rsidRPr="00E16602">
              <w:rPr>
                <w:rFonts w:eastAsiaTheme="minorHAnsi"/>
              </w:rPr>
              <w:t>Active</w:t>
            </w:r>
          </w:p>
        </w:tc>
      </w:tr>
      <w:tr w:rsidR="00E16602" w:rsidRPr="00E16602" w14:paraId="70721AED"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42D7F1B" w14:textId="77777777" w:rsidR="00E16602" w:rsidRPr="00E16602" w:rsidRDefault="00E16602" w:rsidP="00E16602">
            <w:pPr>
              <w:rPr>
                <w:rFonts w:eastAsiaTheme="minorHAnsi"/>
              </w:rPr>
            </w:pPr>
            <w:r w:rsidRPr="00E16602">
              <w:rPr>
                <w:rFonts w:eastAsiaTheme="minorHAnsi"/>
              </w:rPr>
              <w:t>The Recycling Strategic Plan outlines a pathway to a more resilient recycling market in Victoria to provide important benefits for the Victorian community, economy and environment.</w:t>
            </w:r>
          </w:p>
        </w:tc>
      </w:tr>
      <w:tr w:rsidR="00E16602" w:rsidRPr="00E16602" w14:paraId="0EFAC01E"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647FFA6B" w14:textId="77777777" w:rsidR="00E16602" w:rsidRPr="00D12B5A" w:rsidRDefault="00E16602" w:rsidP="00D12B5A">
            <w:pPr>
              <w:pStyle w:val="Heading4"/>
              <w:outlineLvl w:val="3"/>
            </w:pPr>
            <w:r w:rsidRPr="00E16602">
              <w:rPr>
                <w:rFonts w:eastAsiaTheme="minorHAnsi"/>
              </w:rPr>
              <w:lastRenderedPageBreak/>
              <w:t>Temporary Relief Funding</w:t>
            </w:r>
          </w:p>
        </w:tc>
        <w:tc>
          <w:tcPr>
            <w:cnfStyle w:val="000001000000" w:firstRow="0" w:lastRow="0" w:firstColumn="0" w:lastColumn="0" w:oddVBand="0" w:evenVBand="1" w:oddHBand="0" w:evenHBand="0" w:firstRowFirstColumn="0" w:firstRowLastColumn="0" w:lastRowFirstColumn="0" w:lastRowLastColumn="0"/>
            <w:tcW w:w="1276" w:type="dxa"/>
          </w:tcPr>
          <w:p w14:paraId="1CB6D2AF" w14:textId="77777777" w:rsidR="00E16602" w:rsidRPr="00E16602" w:rsidRDefault="00E16602" w:rsidP="00E16602">
            <w:pPr>
              <w:rPr>
                <w:rFonts w:eastAsiaTheme="minorHAnsi"/>
              </w:rPr>
            </w:pPr>
            <w:r w:rsidRPr="00E16602">
              <w:rPr>
                <w:rFonts w:eastAsiaTheme="minorHAnsi"/>
              </w:rPr>
              <w:t>5.47</w:t>
            </w:r>
          </w:p>
        </w:tc>
        <w:tc>
          <w:tcPr>
            <w:cnfStyle w:val="000010000000" w:firstRow="0" w:lastRow="0" w:firstColumn="0" w:lastColumn="0" w:oddVBand="1" w:evenVBand="0" w:oddHBand="0" w:evenHBand="0" w:firstRowFirstColumn="0" w:firstRowLastColumn="0" w:lastRowFirstColumn="0" w:lastRowLastColumn="0"/>
            <w:tcW w:w="1142" w:type="dxa"/>
          </w:tcPr>
          <w:p w14:paraId="2CBD480F"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4824209"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442C4443"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714394E1" w14:textId="77777777" w:rsidR="00E16602" w:rsidRPr="00E16602" w:rsidRDefault="00E16602" w:rsidP="00E16602">
            <w:pPr>
              <w:rPr>
                <w:rFonts w:eastAsiaTheme="minorHAnsi"/>
              </w:rPr>
            </w:pPr>
            <w:r w:rsidRPr="00E16602">
              <w:rPr>
                <w:rFonts w:eastAsiaTheme="minorHAnsi"/>
              </w:rPr>
              <w:t>1.3</w:t>
            </w:r>
          </w:p>
        </w:tc>
        <w:tc>
          <w:tcPr>
            <w:cnfStyle w:val="000010000000" w:firstRow="0" w:lastRow="0" w:firstColumn="0" w:lastColumn="0" w:oddVBand="1" w:evenVBand="0" w:oddHBand="0" w:evenHBand="0" w:firstRowFirstColumn="0" w:firstRowLastColumn="0" w:lastRowFirstColumn="0" w:lastRowLastColumn="0"/>
            <w:tcW w:w="495" w:type="dxa"/>
          </w:tcPr>
          <w:p w14:paraId="48B37413" w14:textId="77777777" w:rsidR="00E16602" w:rsidRPr="00E16602" w:rsidRDefault="00E16602" w:rsidP="00E16602">
            <w:pPr>
              <w:rPr>
                <w:rFonts w:eastAsiaTheme="minorHAnsi"/>
              </w:rPr>
            </w:pPr>
            <w:r w:rsidRPr="00E16602">
              <w:rPr>
                <w:rFonts w:eastAsiaTheme="minorHAnsi"/>
              </w:rPr>
              <w:t>1.4</w:t>
            </w:r>
          </w:p>
        </w:tc>
        <w:tc>
          <w:tcPr>
            <w:cnfStyle w:val="000001000000" w:firstRow="0" w:lastRow="0" w:firstColumn="0" w:lastColumn="0" w:oddVBand="0" w:evenVBand="1" w:oddHBand="0" w:evenHBand="0" w:firstRowFirstColumn="0" w:firstRowLastColumn="0" w:lastRowFirstColumn="0" w:lastRowLastColumn="0"/>
            <w:tcW w:w="496" w:type="dxa"/>
          </w:tcPr>
          <w:p w14:paraId="2778CBF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0351B5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065DDCC" w14:textId="77777777" w:rsidR="00E16602" w:rsidRPr="00E16602" w:rsidRDefault="00E16602" w:rsidP="00E16602">
            <w:pPr>
              <w:rPr>
                <w:rFonts w:eastAsiaTheme="minorHAnsi"/>
              </w:rPr>
            </w:pPr>
            <w:r w:rsidRPr="00E16602">
              <w:rPr>
                <w:rFonts w:eastAsiaTheme="minorHAnsi"/>
              </w:rPr>
              <w:t>Active</w:t>
            </w:r>
          </w:p>
        </w:tc>
      </w:tr>
      <w:tr w:rsidR="00E16602" w:rsidRPr="00E16602" w14:paraId="1F8CA861"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4A8ECAE" w14:textId="77777777" w:rsidR="00E16602" w:rsidRPr="00E16602" w:rsidRDefault="00E16602" w:rsidP="00E16602">
            <w:pPr>
              <w:rPr>
                <w:rFonts w:eastAsiaTheme="minorHAnsi"/>
              </w:rPr>
            </w:pPr>
            <w:r w:rsidRPr="00E16602">
              <w:rPr>
                <w:rFonts w:eastAsiaTheme="minorHAnsi"/>
              </w:rPr>
              <w:t>This program provides temporary relief funding to assist councils in meeting the immediate cost pressures resulting from changed recycling market conditions, specifically for the period 1 March 2018 to 30 June 2018.</w:t>
            </w:r>
          </w:p>
        </w:tc>
      </w:tr>
      <w:tr w:rsidR="00E16602" w:rsidRPr="00E16602" w14:paraId="754D2810"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2244A8E" w14:textId="77777777" w:rsidR="00E16602" w:rsidRPr="00E16602" w:rsidRDefault="00E16602" w:rsidP="00D12B5A">
            <w:pPr>
              <w:pStyle w:val="Heading3"/>
              <w:outlineLvl w:val="2"/>
              <w:rPr>
                <w:rFonts w:eastAsiaTheme="minorHAnsi"/>
              </w:rPr>
            </w:pPr>
            <w:r w:rsidRPr="00E16602">
              <w:rPr>
                <w:rFonts w:eastAsiaTheme="minorHAnsi"/>
              </w:rPr>
              <w:t xml:space="preserve">Recycling Industry Strategic </w:t>
            </w:r>
            <w:r w:rsidRPr="00D12B5A">
              <w:rPr>
                <w:rFonts w:eastAsiaTheme="minorHAnsi"/>
              </w:rPr>
              <w:t>Plan</w:t>
            </w:r>
          </w:p>
        </w:tc>
      </w:tr>
      <w:tr w:rsidR="00E16602" w:rsidRPr="00E16602" w14:paraId="381F9A35"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C06DF08" w14:textId="77777777" w:rsidR="00E16602" w:rsidRPr="00D12B5A" w:rsidRDefault="00E16602" w:rsidP="00D12B5A">
            <w:pPr>
              <w:pStyle w:val="Heading4"/>
              <w:outlineLvl w:val="3"/>
            </w:pPr>
            <w:r w:rsidRPr="00E16602">
              <w:rPr>
                <w:rFonts w:eastAsiaTheme="minorHAnsi"/>
              </w:rPr>
              <w:t>Victorian Market Development Strategy for Recovered Resources</w:t>
            </w:r>
          </w:p>
        </w:tc>
        <w:tc>
          <w:tcPr>
            <w:cnfStyle w:val="000001000000" w:firstRow="0" w:lastRow="0" w:firstColumn="0" w:lastColumn="0" w:oddVBand="0" w:evenVBand="1" w:oddHBand="0" w:evenHBand="0" w:firstRowFirstColumn="0" w:firstRowLastColumn="0" w:lastRowFirstColumn="0" w:lastRowLastColumn="0"/>
            <w:tcW w:w="1276" w:type="dxa"/>
          </w:tcPr>
          <w:p w14:paraId="1EA6FB11" w14:textId="77777777" w:rsidR="00E16602" w:rsidRPr="00E16602" w:rsidRDefault="00E16602" w:rsidP="00E16602">
            <w:pPr>
              <w:rPr>
                <w:rFonts w:eastAsiaTheme="minorHAnsi"/>
              </w:rPr>
            </w:pPr>
            <w:r w:rsidRPr="00E16602">
              <w:rPr>
                <w:rFonts w:eastAsiaTheme="minorHAnsi"/>
              </w:rPr>
              <w:t>1.74</w:t>
            </w:r>
          </w:p>
        </w:tc>
        <w:tc>
          <w:tcPr>
            <w:cnfStyle w:val="000010000000" w:firstRow="0" w:lastRow="0" w:firstColumn="0" w:lastColumn="0" w:oddVBand="1" w:evenVBand="0" w:oddHBand="0" w:evenHBand="0" w:firstRowFirstColumn="0" w:firstRowLastColumn="0" w:lastRowFirstColumn="0" w:lastRowLastColumn="0"/>
            <w:tcW w:w="1142" w:type="dxa"/>
          </w:tcPr>
          <w:p w14:paraId="06FA87C2"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436C304"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53E44A5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805D0C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227AAA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6CA976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51FBA0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D30E720" w14:textId="77777777" w:rsidR="00E16602" w:rsidRPr="00E16602" w:rsidRDefault="00E16602" w:rsidP="00E16602">
            <w:pPr>
              <w:rPr>
                <w:rFonts w:eastAsiaTheme="minorHAnsi"/>
              </w:rPr>
            </w:pPr>
            <w:r w:rsidRPr="00E16602">
              <w:rPr>
                <w:rFonts w:eastAsiaTheme="minorHAnsi"/>
              </w:rPr>
              <w:t>Active</w:t>
            </w:r>
          </w:p>
        </w:tc>
      </w:tr>
      <w:tr w:rsidR="00E16602" w:rsidRPr="00E16602" w14:paraId="4FCF9B18"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F6BA617" w14:textId="77777777" w:rsidR="00E16602" w:rsidRPr="00E16602" w:rsidRDefault="00E16602" w:rsidP="00E16602">
            <w:pPr>
              <w:rPr>
                <w:rFonts w:eastAsiaTheme="minorHAnsi"/>
              </w:rPr>
            </w:pPr>
            <w:r w:rsidRPr="00E16602">
              <w:rPr>
                <w:rFonts w:eastAsiaTheme="minorHAnsi"/>
              </w:rPr>
              <w:t>The program aims to support the establishment of strong markets for recovered materials and waste to energy in Victoria. Focus is set on priority materials as outlined in the Victorian Market Development Strategy. These include organics, rubber, e-waste, flexible plastics, glass. The program goals include to foster research, development and demonstration of products made from recovered resources; Develop and amend standards and specifications for products made from recovered resources; Encourage the procurement of products made from recovered resources; Arrange product stewardship for shared responsibility across government, industry and the community.</w:t>
            </w:r>
          </w:p>
        </w:tc>
      </w:tr>
      <w:tr w:rsidR="00E16602" w:rsidRPr="00E16602" w14:paraId="74718275"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6A7DC048" w14:textId="77777777" w:rsidR="00E16602" w:rsidRPr="00E16602" w:rsidRDefault="00E16602" w:rsidP="00D12B5A">
            <w:pPr>
              <w:pStyle w:val="Heading4"/>
              <w:outlineLvl w:val="3"/>
              <w:rPr>
                <w:rFonts w:eastAsiaTheme="minorHAnsi"/>
              </w:rPr>
            </w:pPr>
            <w:r w:rsidRPr="00E16602">
              <w:rPr>
                <w:rFonts w:eastAsiaTheme="minorHAnsi"/>
              </w:rPr>
              <w:t xml:space="preserve">Recycling Industry </w:t>
            </w:r>
            <w:r w:rsidRPr="00D12B5A">
              <w:t>Strategic</w:t>
            </w:r>
            <w:r w:rsidRPr="00E16602">
              <w:rPr>
                <w:rFonts w:eastAsiaTheme="minorHAnsi"/>
              </w:rPr>
              <w:t xml:space="preserve"> Plan Implementation</w:t>
            </w:r>
          </w:p>
        </w:tc>
        <w:tc>
          <w:tcPr>
            <w:cnfStyle w:val="000001000000" w:firstRow="0" w:lastRow="0" w:firstColumn="0" w:lastColumn="0" w:oddVBand="0" w:evenVBand="1" w:oddHBand="0" w:evenHBand="0" w:firstRowFirstColumn="0" w:firstRowLastColumn="0" w:lastRowFirstColumn="0" w:lastRowLastColumn="0"/>
            <w:tcW w:w="1276" w:type="dxa"/>
          </w:tcPr>
          <w:p w14:paraId="75467ED1" w14:textId="77777777" w:rsidR="00E16602" w:rsidRPr="00E16602" w:rsidRDefault="00E16602" w:rsidP="00E16602">
            <w:pPr>
              <w:rPr>
                <w:rFonts w:eastAsiaTheme="minorHAnsi"/>
              </w:rPr>
            </w:pPr>
            <w:r w:rsidRPr="00E16602">
              <w:rPr>
                <w:rFonts w:eastAsiaTheme="minorHAnsi"/>
              </w:rPr>
              <w:t>2.52</w:t>
            </w:r>
          </w:p>
        </w:tc>
        <w:tc>
          <w:tcPr>
            <w:cnfStyle w:val="000010000000" w:firstRow="0" w:lastRow="0" w:firstColumn="0" w:lastColumn="0" w:oddVBand="1" w:evenVBand="0" w:oddHBand="0" w:evenHBand="0" w:firstRowFirstColumn="0" w:firstRowLastColumn="0" w:lastRowFirstColumn="0" w:lastRowLastColumn="0"/>
            <w:tcW w:w="1142" w:type="dxa"/>
          </w:tcPr>
          <w:p w14:paraId="2C7C1103"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EA567F3" w14:textId="77777777" w:rsidR="00E16602" w:rsidRPr="00E16602" w:rsidRDefault="00E16602" w:rsidP="00E16602">
            <w:pPr>
              <w:rPr>
                <w:rFonts w:eastAsiaTheme="minorHAnsi"/>
              </w:rPr>
            </w:pPr>
            <w:r w:rsidRPr="00E16602">
              <w:rPr>
                <w:rFonts w:eastAsiaTheme="minorHAnsi"/>
              </w:rPr>
              <w:t>1.1</w:t>
            </w:r>
          </w:p>
        </w:tc>
        <w:tc>
          <w:tcPr>
            <w:cnfStyle w:val="000010000000" w:firstRow="0" w:lastRow="0" w:firstColumn="0" w:lastColumn="0" w:oddVBand="1" w:evenVBand="0" w:oddHBand="0" w:evenHBand="0" w:firstRowFirstColumn="0" w:firstRowLastColumn="0" w:lastRowFirstColumn="0" w:lastRowLastColumn="0"/>
            <w:tcW w:w="496" w:type="dxa"/>
          </w:tcPr>
          <w:p w14:paraId="1A91902C" w14:textId="77777777" w:rsidR="00E16602" w:rsidRPr="00E16602" w:rsidRDefault="00E16602" w:rsidP="00E16602">
            <w:pPr>
              <w:rPr>
                <w:rFonts w:eastAsiaTheme="minorHAnsi"/>
              </w:rPr>
            </w:pPr>
            <w:r w:rsidRPr="00E16602">
              <w:rPr>
                <w:rFonts w:eastAsiaTheme="minorHAnsi"/>
              </w:rPr>
              <w:t>1.2</w:t>
            </w:r>
          </w:p>
        </w:tc>
        <w:tc>
          <w:tcPr>
            <w:cnfStyle w:val="000001000000" w:firstRow="0" w:lastRow="0" w:firstColumn="0" w:lastColumn="0" w:oddVBand="0" w:evenVBand="1" w:oddHBand="0" w:evenHBand="0" w:firstRowFirstColumn="0" w:firstRowLastColumn="0" w:lastRowFirstColumn="0" w:lastRowLastColumn="0"/>
            <w:tcW w:w="496" w:type="dxa"/>
          </w:tcPr>
          <w:p w14:paraId="5D54B8F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6495C9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771B37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FFDE4C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A3F2B6B" w14:textId="77777777" w:rsidR="00E16602" w:rsidRPr="00E16602" w:rsidRDefault="00E16602" w:rsidP="00E16602">
            <w:pPr>
              <w:rPr>
                <w:rFonts w:eastAsiaTheme="minorHAnsi"/>
              </w:rPr>
            </w:pPr>
            <w:r w:rsidRPr="00E16602">
              <w:rPr>
                <w:rFonts w:eastAsiaTheme="minorHAnsi"/>
              </w:rPr>
              <w:t>Active</w:t>
            </w:r>
          </w:p>
        </w:tc>
      </w:tr>
      <w:tr w:rsidR="00E16602" w:rsidRPr="00E16602" w14:paraId="3340E5AE"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1A6B37F" w14:textId="77777777" w:rsidR="00E16602" w:rsidRPr="00E16602" w:rsidRDefault="00E16602" w:rsidP="00E16602">
            <w:pPr>
              <w:rPr>
                <w:rFonts w:eastAsiaTheme="minorHAnsi"/>
              </w:rPr>
            </w:pPr>
            <w:r w:rsidRPr="00E16602">
              <w:rPr>
                <w:rFonts w:eastAsiaTheme="minorHAnsi"/>
              </w:rPr>
              <w:t>This program aims to maintain and build upon Victoria’s resource recovery rate; improve the efficiency of Victoria’s recycling sector through improving community awareness of what can and cannot be recycled, investigating improvements that can be made to recycling collection services, and ensuring Victoria has the right infrastructure in place to recycle the waste materials we generate; develop a circular economy policy and action plan for Victoria; and reduce the incidence, severity, and impacts (to public health, environment, and the economy) of fires at resource recovery facilities.</w:t>
            </w:r>
          </w:p>
        </w:tc>
      </w:tr>
      <w:tr w:rsidR="00E16602" w:rsidRPr="00E16602" w14:paraId="5F22F956"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BB8162E" w14:textId="77777777" w:rsidR="00E16602" w:rsidRPr="00E16602" w:rsidRDefault="00E16602" w:rsidP="00D12B5A">
            <w:pPr>
              <w:pStyle w:val="Heading4"/>
              <w:outlineLvl w:val="3"/>
              <w:rPr>
                <w:rFonts w:eastAsiaTheme="minorHAnsi"/>
              </w:rPr>
            </w:pPr>
            <w:r w:rsidRPr="00E16602">
              <w:rPr>
                <w:rFonts w:eastAsiaTheme="minorHAnsi"/>
              </w:rPr>
              <w:t>Landfill Levy Relief Program – National Association of Charitable Recycling Organisations (</w:t>
            </w:r>
            <w:r w:rsidRPr="00D12B5A">
              <w:t>NACRO</w:t>
            </w:r>
            <w:r w:rsidRPr="00E16602">
              <w:rPr>
                <w:rFonts w:eastAsiaTheme="minorHAnsi"/>
              </w:rPr>
              <w:t>) – Charitable Recycling</w:t>
            </w:r>
          </w:p>
        </w:tc>
        <w:tc>
          <w:tcPr>
            <w:cnfStyle w:val="000001000000" w:firstRow="0" w:lastRow="0" w:firstColumn="0" w:lastColumn="0" w:oddVBand="0" w:evenVBand="1" w:oddHBand="0" w:evenHBand="0" w:firstRowFirstColumn="0" w:firstRowLastColumn="0" w:lastRowFirstColumn="0" w:lastRowLastColumn="0"/>
            <w:tcW w:w="1276" w:type="dxa"/>
          </w:tcPr>
          <w:p w14:paraId="4037D7F9" w14:textId="77777777" w:rsidR="00E16602" w:rsidRPr="00E16602" w:rsidRDefault="00E16602" w:rsidP="00E16602">
            <w:pPr>
              <w:rPr>
                <w:rFonts w:eastAsiaTheme="minorHAnsi"/>
              </w:rPr>
            </w:pPr>
            <w:r w:rsidRPr="00E16602">
              <w:rPr>
                <w:rFonts w:eastAsiaTheme="minorHAnsi"/>
              </w:rPr>
              <w:t>0.80</w:t>
            </w:r>
          </w:p>
        </w:tc>
        <w:tc>
          <w:tcPr>
            <w:cnfStyle w:val="000010000000" w:firstRow="0" w:lastRow="0" w:firstColumn="0" w:lastColumn="0" w:oddVBand="1" w:evenVBand="0" w:oddHBand="0" w:evenHBand="0" w:firstRowFirstColumn="0" w:firstRowLastColumn="0" w:lastRowFirstColumn="0" w:lastRowLastColumn="0"/>
            <w:tcW w:w="1142" w:type="dxa"/>
          </w:tcPr>
          <w:p w14:paraId="39654F9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EAA148F"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5DE3BC9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4C5E20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367C770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FEF8E53"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434023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A4689D8" w14:textId="77777777" w:rsidR="00E16602" w:rsidRPr="00E16602" w:rsidRDefault="00E16602" w:rsidP="00E16602">
            <w:pPr>
              <w:rPr>
                <w:rFonts w:eastAsiaTheme="minorHAnsi"/>
              </w:rPr>
            </w:pPr>
            <w:r w:rsidRPr="00E16602">
              <w:rPr>
                <w:rFonts w:eastAsiaTheme="minorHAnsi"/>
              </w:rPr>
              <w:t>Active</w:t>
            </w:r>
          </w:p>
        </w:tc>
      </w:tr>
      <w:tr w:rsidR="00E16602" w:rsidRPr="00E16602" w14:paraId="11ADD6B3"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BC43839" w14:textId="77777777" w:rsidR="00E16602" w:rsidRPr="00E16602" w:rsidRDefault="00E16602" w:rsidP="00D12B5A">
            <w:pPr>
              <w:pStyle w:val="Heading3"/>
              <w:outlineLvl w:val="2"/>
              <w:rPr>
                <w:rFonts w:eastAsiaTheme="minorHAnsi"/>
              </w:rPr>
            </w:pPr>
            <w:r w:rsidRPr="00E16602">
              <w:rPr>
                <w:rFonts w:eastAsiaTheme="minorHAnsi"/>
              </w:rPr>
              <w:t xml:space="preserve">This program provides financial </w:t>
            </w:r>
            <w:r w:rsidRPr="00D12B5A">
              <w:rPr>
                <w:rFonts w:eastAsiaTheme="minorHAnsi"/>
              </w:rPr>
              <w:t>assistance</w:t>
            </w:r>
            <w:r w:rsidRPr="00E16602">
              <w:rPr>
                <w:rFonts w:eastAsiaTheme="minorHAnsi"/>
              </w:rPr>
              <w:t xml:space="preserve"> to charitable recycling organisations to manage the impact of illegal dumping.</w:t>
            </w:r>
          </w:p>
        </w:tc>
      </w:tr>
      <w:tr w:rsidR="00E16602" w:rsidRPr="00E16602" w14:paraId="48E0801C"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5124B65" w14:textId="77777777" w:rsidR="00E16602" w:rsidRPr="00E16602" w:rsidRDefault="00E16602" w:rsidP="00D12B5A">
            <w:pPr>
              <w:pStyle w:val="Heading4"/>
              <w:outlineLvl w:val="3"/>
              <w:rPr>
                <w:rFonts w:eastAsiaTheme="minorHAnsi"/>
              </w:rPr>
            </w:pPr>
            <w:r w:rsidRPr="00E16602">
              <w:rPr>
                <w:rFonts w:eastAsiaTheme="minorHAnsi"/>
              </w:rPr>
              <w:t xml:space="preserve">Collaborative </w:t>
            </w:r>
            <w:r w:rsidRPr="00D12B5A">
              <w:t>procurement</w:t>
            </w:r>
          </w:p>
        </w:tc>
        <w:tc>
          <w:tcPr>
            <w:cnfStyle w:val="000001000000" w:firstRow="0" w:lastRow="0" w:firstColumn="0" w:lastColumn="0" w:oddVBand="0" w:evenVBand="1" w:oddHBand="0" w:evenHBand="0" w:firstRowFirstColumn="0" w:firstRowLastColumn="0" w:lastRowFirstColumn="0" w:lastRowLastColumn="0"/>
            <w:tcW w:w="1276" w:type="dxa"/>
          </w:tcPr>
          <w:p w14:paraId="39E34EA3" w14:textId="77777777" w:rsidR="00E16602" w:rsidRPr="00E16602" w:rsidRDefault="00E16602" w:rsidP="00E16602">
            <w:pPr>
              <w:rPr>
                <w:rFonts w:eastAsiaTheme="minorHAnsi"/>
              </w:rPr>
            </w:pPr>
            <w:r w:rsidRPr="00E16602">
              <w:rPr>
                <w:rFonts w:eastAsiaTheme="minorHAnsi"/>
              </w:rPr>
              <w:t>0.05</w:t>
            </w:r>
          </w:p>
        </w:tc>
        <w:tc>
          <w:tcPr>
            <w:cnfStyle w:val="000010000000" w:firstRow="0" w:lastRow="0" w:firstColumn="0" w:lastColumn="0" w:oddVBand="1" w:evenVBand="0" w:oddHBand="0" w:evenHBand="0" w:firstRowFirstColumn="0" w:firstRowLastColumn="0" w:lastRowFirstColumn="0" w:lastRowLastColumn="0"/>
            <w:tcW w:w="1142" w:type="dxa"/>
          </w:tcPr>
          <w:p w14:paraId="604CA119"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6CD2CC5"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383B88F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F0227E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70C176E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8FC29C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CDC973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5A292A5" w14:textId="77777777" w:rsidR="00E16602" w:rsidRPr="00E16602" w:rsidRDefault="00E16602" w:rsidP="00E16602">
            <w:pPr>
              <w:rPr>
                <w:rFonts w:eastAsiaTheme="minorHAnsi"/>
              </w:rPr>
            </w:pPr>
            <w:r w:rsidRPr="00E16602">
              <w:rPr>
                <w:rFonts w:eastAsiaTheme="minorHAnsi"/>
              </w:rPr>
              <w:t>Active</w:t>
            </w:r>
          </w:p>
        </w:tc>
      </w:tr>
      <w:tr w:rsidR="00E16602" w:rsidRPr="00E16602" w14:paraId="6DF94A33"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79F868A" w14:textId="77777777" w:rsidR="00E16602" w:rsidRPr="00E16602" w:rsidRDefault="00E16602" w:rsidP="00E16602">
            <w:pPr>
              <w:rPr>
                <w:rFonts w:eastAsiaTheme="minorHAnsi"/>
              </w:rPr>
            </w:pPr>
            <w:r w:rsidRPr="00E16602">
              <w:rPr>
                <w:rFonts w:eastAsiaTheme="minorHAnsi"/>
              </w:rPr>
              <w:t>This program aims to increase collaboration between the Waste and Resource Recovery Network and councils to facilitate collaborative procurement of recycling processing services, contributing to the establishment of a resilient recycling industry in Victoria.</w:t>
            </w:r>
          </w:p>
        </w:tc>
      </w:tr>
      <w:tr w:rsidR="00E16602" w:rsidRPr="00E16602" w14:paraId="1B6370DC"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FA08037" w14:textId="77777777" w:rsidR="00E16602" w:rsidRPr="00E16602" w:rsidRDefault="00E16602" w:rsidP="00D12B5A">
            <w:pPr>
              <w:pStyle w:val="Heading3"/>
              <w:outlineLvl w:val="2"/>
              <w:rPr>
                <w:rFonts w:eastAsiaTheme="minorHAnsi"/>
              </w:rPr>
            </w:pPr>
            <w:r w:rsidRPr="00E16602">
              <w:rPr>
                <w:rFonts w:eastAsiaTheme="minorHAnsi"/>
              </w:rPr>
              <w:t xml:space="preserve">Reducing the environmental </w:t>
            </w:r>
            <w:r w:rsidRPr="00774169">
              <w:rPr>
                <w:rFonts w:eastAsiaTheme="minorHAnsi"/>
              </w:rPr>
              <w:t>impact</w:t>
            </w:r>
            <w:r w:rsidRPr="00E16602">
              <w:rPr>
                <w:rFonts w:eastAsiaTheme="minorHAnsi"/>
              </w:rPr>
              <w:t xml:space="preserve"> of plastic bags – transitioning to ban</w:t>
            </w:r>
          </w:p>
        </w:tc>
      </w:tr>
      <w:tr w:rsidR="00E16602" w:rsidRPr="00E16602" w14:paraId="37FD1E15" w14:textId="77777777" w:rsidTr="00D12B5A">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0ED6836" w14:textId="77777777" w:rsidR="00E16602" w:rsidRPr="00E16602" w:rsidRDefault="00E16602" w:rsidP="00D12B5A">
            <w:pPr>
              <w:pStyle w:val="Heading4"/>
              <w:outlineLvl w:val="3"/>
              <w:rPr>
                <w:rFonts w:eastAsiaTheme="minorHAnsi"/>
              </w:rPr>
            </w:pPr>
            <w:r w:rsidRPr="00E16602">
              <w:rPr>
                <w:rFonts w:eastAsiaTheme="minorHAnsi"/>
              </w:rPr>
              <w:t xml:space="preserve">Plastic </w:t>
            </w:r>
            <w:r w:rsidRPr="00774169">
              <w:rPr>
                <w:rFonts w:eastAsiaTheme="minorHAnsi"/>
              </w:rPr>
              <w:t>Bags</w:t>
            </w:r>
            <w:r w:rsidRPr="00E16602">
              <w:rPr>
                <w:rFonts w:eastAsiaTheme="minorHAnsi"/>
              </w:rPr>
              <w:t xml:space="preserve"> reduction: CBA – Phase 1</w:t>
            </w:r>
          </w:p>
        </w:tc>
        <w:tc>
          <w:tcPr>
            <w:cnfStyle w:val="000001000000" w:firstRow="0" w:lastRow="0" w:firstColumn="0" w:lastColumn="0" w:oddVBand="0" w:evenVBand="1" w:oddHBand="0" w:evenHBand="0" w:firstRowFirstColumn="0" w:firstRowLastColumn="0" w:lastRowFirstColumn="0" w:lastRowLastColumn="0"/>
            <w:tcW w:w="1276" w:type="dxa"/>
          </w:tcPr>
          <w:p w14:paraId="3EC3B39D" w14:textId="77777777" w:rsidR="00E16602" w:rsidRPr="00E16602" w:rsidRDefault="00E16602" w:rsidP="00E16602">
            <w:pPr>
              <w:rPr>
                <w:rFonts w:eastAsiaTheme="minorHAnsi"/>
              </w:rPr>
            </w:pPr>
            <w:r w:rsidRPr="00E16602">
              <w:rPr>
                <w:rFonts w:eastAsiaTheme="minorHAnsi"/>
              </w:rPr>
              <w:t>0.57</w:t>
            </w:r>
          </w:p>
        </w:tc>
        <w:tc>
          <w:tcPr>
            <w:cnfStyle w:val="000010000000" w:firstRow="0" w:lastRow="0" w:firstColumn="0" w:lastColumn="0" w:oddVBand="1" w:evenVBand="0" w:oddHBand="0" w:evenHBand="0" w:firstRowFirstColumn="0" w:firstRowLastColumn="0" w:lastRowFirstColumn="0" w:lastRowLastColumn="0"/>
            <w:tcW w:w="1142" w:type="dxa"/>
          </w:tcPr>
          <w:p w14:paraId="74CE5943"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2B434744"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4F11D32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9DE0B4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5664998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C61F8E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596863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AA8C792" w14:textId="77777777" w:rsidR="00E16602" w:rsidRPr="00E16602" w:rsidRDefault="00E16602" w:rsidP="00E16602">
            <w:pPr>
              <w:rPr>
                <w:rFonts w:eastAsiaTheme="minorHAnsi"/>
              </w:rPr>
            </w:pPr>
            <w:r w:rsidRPr="00E16602">
              <w:rPr>
                <w:rFonts w:eastAsiaTheme="minorHAnsi"/>
              </w:rPr>
              <w:t>Active</w:t>
            </w:r>
          </w:p>
        </w:tc>
      </w:tr>
      <w:tr w:rsidR="00E16602" w:rsidRPr="00E16602" w14:paraId="0391A1F7" w14:textId="77777777" w:rsidTr="00D12B5A">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477D0CB" w14:textId="77777777" w:rsidR="00E16602" w:rsidRPr="00E16602" w:rsidRDefault="00E16602" w:rsidP="00E16602">
            <w:pPr>
              <w:rPr>
                <w:rFonts w:eastAsiaTheme="minorHAnsi"/>
              </w:rPr>
            </w:pPr>
            <w:r w:rsidRPr="00E16602">
              <w:rPr>
                <w:rFonts w:eastAsiaTheme="minorHAnsi"/>
              </w:rPr>
              <w:t xml:space="preserve">This program aims to allow for a smooth and effective transition to any ban on the provision of plastic bags in Victoria. The </w:t>
            </w:r>
            <w:proofErr w:type="gramStart"/>
            <w:r w:rsidRPr="00E16602">
              <w:rPr>
                <w:rFonts w:eastAsiaTheme="minorHAnsi"/>
              </w:rPr>
              <w:t>longer term</w:t>
            </w:r>
            <w:proofErr w:type="gramEnd"/>
            <w:r w:rsidRPr="00E16602">
              <w:rPr>
                <w:rFonts w:eastAsiaTheme="minorHAnsi"/>
              </w:rPr>
              <w:t xml:space="preserve"> objective of this program is to reduce plastic bag litter, plastic bag consumption and contamination of recycling streams by plastic bag waste.</w:t>
            </w:r>
          </w:p>
        </w:tc>
      </w:tr>
    </w:tbl>
    <w:p w14:paraId="6DA2AAEE" w14:textId="2CEB7919" w:rsidR="000E0C5E" w:rsidRPr="000E0C5E" w:rsidRDefault="000E0C5E" w:rsidP="004F3D2B">
      <w:pPr>
        <w:pStyle w:val="Heading2"/>
        <w:rPr>
          <w:rFonts w:eastAsiaTheme="minorHAnsi"/>
          <w:lang w:val="en-GB" w:eastAsia="en-US"/>
        </w:rPr>
      </w:pPr>
      <w:r w:rsidRPr="000E0C5E">
        <w:rPr>
          <w:rFonts w:eastAsiaTheme="minorHAnsi"/>
          <w:lang w:val="en-GB" w:eastAsia="en-US"/>
        </w:rPr>
        <w:lastRenderedPageBreak/>
        <w:t xml:space="preserve">Case </w:t>
      </w:r>
      <w:r w:rsidRPr="000E0C5E">
        <w:rPr>
          <w:rFonts w:eastAsiaTheme="minorHAnsi"/>
        </w:rPr>
        <w:t>study</w:t>
      </w:r>
      <w:r>
        <w:rPr>
          <w:rFonts w:eastAsiaTheme="minorHAnsi"/>
        </w:rPr>
        <w:t>: Waste Management</w:t>
      </w:r>
    </w:p>
    <w:p w14:paraId="14844BEC" w14:textId="2D91A05F" w:rsidR="000E0C5E" w:rsidRDefault="000E0C5E" w:rsidP="004F3D2B">
      <w:pPr>
        <w:pStyle w:val="Heading3"/>
        <w:rPr>
          <w:rFonts w:eastAsiaTheme="minorHAnsi"/>
          <w:lang w:val="en-GB" w:eastAsia="en-US"/>
        </w:rPr>
      </w:pPr>
      <w:r w:rsidRPr="000E0C5E">
        <w:rPr>
          <w:rFonts w:eastAsiaTheme="minorHAnsi"/>
          <w:lang w:val="en-GB" w:eastAsia="en-US"/>
        </w:rPr>
        <w:t xml:space="preserve">2019 ResourceSmart Schools </w:t>
      </w:r>
      <w:r w:rsidRPr="004F3D2B">
        <w:rPr>
          <w:rFonts w:eastAsiaTheme="minorHAnsi"/>
        </w:rPr>
        <w:t>Awards</w:t>
      </w:r>
      <w:r w:rsidRPr="000E0C5E">
        <w:rPr>
          <w:rFonts w:eastAsiaTheme="minorHAnsi"/>
          <w:lang w:val="en-GB" w:eastAsia="en-US"/>
        </w:rPr>
        <w:t xml:space="preserve"> </w:t>
      </w:r>
    </w:p>
    <w:p w14:paraId="46C23288" w14:textId="697CB8DB" w:rsidR="00E909BE" w:rsidRPr="00E909BE" w:rsidRDefault="003A6EE5" w:rsidP="00E909BE">
      <w:pPr>
        <w:rPr>
          <w:rFonts w:eastAsiaTheme="minorHAnsi"/>
          <w:lang w:val="en-GB"/>
        </w:rPr>
      </w:pPr>
      <w:r>
        <w:rPr>
          <w:rFonts w:eastAsiaTheme="minorHAnsi"/>
          <w:noProof/>
          <w:lang w:val="en-GB"/>
        </w:rPr>
        <w:drawing>
          <wp:inline distT="0" distB="0" distL="0" distR="0" wp14:anchorId="70CC989A" wp14:editId="7200FE28">
            <wp:extent cx="3048000" cy="1524000"/>
            <wp:effectExtent l="0" t="0" r="0" b="0"/>
            <wp:docPr id="35" name="Picture 35" descr="A bowl filled with different types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6.jpg"/>
                    <pic:cNvPicPr/>
                  </pic:nvPicPr>
                  <pic:blipFill>
                    <a:blip r:embed="rId90" cstate="email">
                      <a:extLst>
                        <a:ext uri="{28A0092B-C50C-407E-A947-70E740481C1C}">
                          <a14:useLocalDpi xmlns:a14="http://schemas.microsoft.com/office/drawing/2010/main"/>
                        </a:ext>
                      </a:extLst>
                    </a:blip>
                    <a:stretch>
                      <a:fillRect/>
                    </a:stretch>
                  </pic:blipFill>
                  <pic:spPr>
                    <a:xfrm>
                      <a:off x="0" y="0"/>
                      <a:ext cx="3048000" cy="1524000"/>
                    </a:xfrm>
                    <a:prstGeom prst="rect">
                      <a:avLst/>
                    </a:prstGeom>
                  </pic:spPr>
                </pic:pic>
              </a:graphicData>
            </a:graphic>
          </wp:inline>
        </w:drawing>
      </w:r>
    </w:p>
    <w:p w14:paraId="32616019"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Carrum Primary School has struck a blow for sustainability, inspiring other schools to take action on climate change with a curriculum that makes sustainability fun for not only students but also the local community. </w:t>
      </w:r>
    </w:p>
    <w:p w14:paraId="5CB05DDF" w14:textId="77777777" w:rsidR="000E0C5E" w:rsidRPr="000E0C5E" w:rsidRDefault="000E0C5E" w:rsidP="000E0C5E">
      <w:pPr>
        <w:rPr>
          <w:rFonts w:eastAsiaTheme="minorHAnsi"/>
          <w:lang w:val="en-GB" w:eastAsia="en-US"/>
        </w:rPr>
      </w:pPr>
      <w:r w:rsidRPr="000E0C5E">
        <w:rPr>
          <w:rFonts w:eastAsiaTheme="minorHAnsi"/>
          <w:lang w:val="en-GB" w:eastAsia="en-US"/>
        </w:rPr>
        <w:t>Carrum was recognised as the ResourceSmart School of the Year, applauded also for its biodiversity promotion, recycling programs and solar energy initiatives.</w:t>
      </w:r>
    </w:p>
    <w:p w14:paraId="750E1617"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The ResourceSmart Schools program supports Victorian schools to embed sustainability in their curriculum, school operations and local community. This helps schools minimise waste, save resources, increase biodiversity and take action on climate change. </w:t>
      </w:r>
    </w:p>
    <w:p w14:paraId="387267A4"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So far, the program has engaged more than 1400 schools across the state. </w:t>
      </w:r>
    </w:p>
    <w:p w14:paraId="17FEDF03" w14:textId="77777777" w:rsidR="000E0C5E" w:rsidRPr="000E0C5E" w:rsidRDefault="000E0C5E" w:rsidP="000E0C5E">
      <w:pPr>
        <w:rPr>
          <w:rFonts w:eastAsiaTheme="minorHAnsi"/>
          <w:lang w:val="en-GB" w:eastAsia="en-US"/>
        </w:rPr>
      </w:pPr>
      <w:r w:rsidRPr="000E0C5E">
        <w:rPr>
          <w:rFonts w:eastAsiaTheme="minorHAnsi"/>
          <w:lang w:val="en-GB" w:eastAsia="en-US"/>
        </w:rPr>
        <w:t>This year ResourceSmart Schools collectively:</w:t>
      </w:r>
    </w:p>
    <w:p w14:paraId="27BE472A" w14:textId="77777777" w:rsidR="000E0C5E" w:rsidRPr="000E0C5E" w:rsidRDefault="000E0C5E" w:rsidP="000E0C5E">
      <w:pPr>
        <w:pStyle w:val="ListBullet"/>
        <w:rPr>
          <w:rFonts w:eastAsiaTheme="minorHAnsi"/>
          <w:lang w:val="en-GB" w:eastAsia="en-US"/>
        </w:rPr>
      </w:pPr>
      <w:r w:rsidRPr="000E0C5E">
        <w:rPr>
          <w:rFonts w:eastAsiaTheme="minorHAnsi"/>
          <w:lang w:val="en-GB" w:eastAsia="en-US"/>
        </w:rPr>
        <w:t>planted more than 40,000 plants</w:t>
      </w:r>
    </w:p>
    <w:p w14:paraId="49BCDE43" w14:textId="77777777" w:rsidR="000E0C5E" w:rsidRPr="000E0C5E" w:rsidRDefault="000E0C5E" w:rsidP="000E0C5E">
      <w:pPr>
        <w:pStyle w:val="ListBullet"/>
        <w:rPr>
          <w:rFonts w:eastAsiaTheme="minorHAnsi"/>
          <w:lang w:val="en-GB" w:eastAsia="en-US"/>
        </w:rPr>
      </w:pPr>
      <w:r w:rsidRPr="000E0C5E">
        <w:rPr>
          <w:rFonts w:eastAsiaTheme="minorHAnsi"/>
          <w:lang w:val="en-GB" w:eastAsia="en-US"/>
        </w:rPr>
        <w:t>saved 11,000 tonnes of greenhouse emissions from being released into the environment through reducing electricity usage, using renewable energy, reducing waste and diverting waste from landfill</w:t>
      </w:r>
    </w:p>
    <w:p w14:paraId="6DA79F88" w14:textId="77777777" w:rsidR="000E0C5E" w:rsidRPr="000E0C5E" w:rsidRDefault="000E0C5E" w:rsidP="000E0C5E">
      <w:pPr>
        <w:pStyle w:val="ListBullet"/>
        <w:rPr>
          <w:rFonts w:eastAsiaTheme="minorHAnsi"/>
          <w:lang w:val="en-GB" w:eastAsia="en-US"/>
        </w:rPr>
      </w:pPr>
      <w:r w:rsidRPr="000E0C5E">
        <w:rPr>
          <w:rFonts w:eastAsiaTheme="minorHAnsi"/>
          <w:lang w:val="en-GB" w:eastAsia="en-US"/>
        </w:rPr>
        <w:t>saved $4.1 million in costs relating to energy usage, waste collection and water</w:t>
      </w:r>
    </w:p>
    <w:p w14:paraId="52A01386" w14:textId="77777777" w:rsidR="000E0C5E" w:rsidRPr="000E0C5E" w:rsidRDefault="000E0C5E" w:rsidP="000E0C5E">
      <w:pPr>
        <w:pStyle w:val="ListBullet"/>
        <w:rPr>
          <w:rFonts w:eastAsiaTheme="minorHAnsi"/>
          <w:lang w:val="en-GB" w:eastAsia="en-US"/>
        </w:rPr>
      </w:pPr>
      <w:r w:rsidRPr="000E0C5E">
        <w:rPr>
          <w:rFonts w:eastAsiaTheme="minorHAnsi"/>
          <w:lang w:val="en-GB" w:eastAsia="en-US"/>
        </w:rPr>
        <w:t>avoided 16,000 cubic metres of waste through practices such as composting, increased recycling and reducing food waste.</w:t>
      </w:r>
    </w:p>
    <w:p w14:paraId="6219E3E7"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Each year, schools are recognised for their efforts to inspire sustainable action in their communities, protect the environment and reduce their environmental impact as part of the annual ResourceSmart School Awards, Victoria’s largest sustainability awards program. </w:t>
      </w:r>
    </w:p>
    <w:p w14:paraId="16490829" w14:textId="77777777" w:rsidR="000E0C5E" w:rsidRPr="000E0C5E" w:rsidRDefault="000E0C5E" w:rsidP="000E0C5E">
      <w:pPr>
        <w:rPr>
          <w:rFonts w:eastAsiaTheme="minorHAnsi"/>
        </w:rPr>
      </w:pPr>
      <w:r w:rsidRPr="000E0C5E">
        <w:rPr>
          <w:rFonts w:eastAsiaTheme="minorHAnsi"/>
        </w:rPr>
        <w:t xml:space="preserve">The theme of this year’s awards was ‘Contributing to a better place’, hosted by Craig Reucassel, from ABC TV’s </w:t>
      </w:r>
      <w:r w:rsidRPr="000E0C5E">
        <w:rPr>
          <w:rFonts w:eastAsiaTheme="minorHAnsi"/>
          <w:i/>
          <w:iCs/>
        </w:rPr>
        <w:t>War on Waste</w:t>
      </w:r>
      <w:r w:rsidRPr="000E0C5E">
        <w:rPr>
          <w:rFonts w:eastAsiaTheme="minorHAnsi"/>
        </w:rPr>
        <w:t>. He joined Lily D’Ambrosio, the Minister for Energy, Environment and Climate Change, in announcing Carrum Primary as winner.</w:t>
      </w:r>
    </w:p>
    <w:p w14:paraId="0ACACE4F" w14:textId="034B9D8E" w:rsidR="000E0C5E" w:rsidRPr="000E0C5E" w:rsidRDefault="000E0C5E" w:rsidP="000E0C5E">
      <w:pPr>
        <w:rPr>
          <w:rFonts w:eastAsiaTheme="minorHAnsi"/>
        </w:rPr>
      </w:pPr>
      <w:r w:rsidRPr="000E0C5E">
        <w:rPr>
          <w:rFonts w:eastAsiaTheme="minorHAnsi"/>
        </w:rPr>
        <w:t xml:space="preserve">For more details on the 2019 awards, including information on the category winners and finalists, visit </w:t>
      </w:r>
      <w:hyperlink r:id="rId91" w:history="1">
        <w:r w:rsidRPr="00041EC0">
          <w:rPr>
            <w:rStyle w:val="Hyperlink"/>
            <w:rFonts w:eastAsiaTheme="minorHAnsi"/>
          </w:rPr>
          <w:t>here</w:t>
        </w:r>
      </w:hyperlink>
      <w:r w:rsidRPr="000E0C5E">
        <w:rPr>
          <w:rFonts w:eastAsiaTheme="minorHAnsi"/>
        </w:rPr>
        <w:t xml:space="preserve">. </w:t>
      </w:r>
    </w:p>
    <w:p w14:paraId="21597622" w14:textId="77777777" w:rsidR="000E0C5E" w:rsidRPr="000E0C5E" w:rsidRDefault="000E0C5E" w:rsidP="004F3D2B">
      <w:pPr>
        <w:pStyle w:val="Heading4"/>
        <w:rPr>
          <w:rFonts w:eastAsiaTheme="minorHAnsi"/>
          <w:lang w:val="en-GB" w:eastAsia="en-US"/>
        </w:rPr>
      </w:pPr>
      <w:r w:rsidRPr="000E0C5E">
        <w:rPr>
          <w:rFonts w:eastAsiaTheme="minorHAnsi"/>
          <w:lang w:val="en-GB" w:eastAsia="en-US"/>
        </w:rPr>
        <w:t xml:space="preserve">Legislative </w:t>
      </w:r>
      <w:r w:rsidRPr="004F3D2B">
        <w:t>objective</w:t>
      </w:r>
    </w:p>
    <w:p w14:paraId="0015AA22" w14:textId="77777777" w:rsidR="000E0C5E" w:rsidRPr="000E0C5E" w:rsidRDefault="000E0C5E" w:rsidP="000E0C5E">
      <w:pPr>
        <w:rPr>
          <w:rFonts w:eastAsiaTheme="minorHAnsi"/>
          <w:lang w:val="en-GB" w:eastAsia="en-US"/>
        </w:rPr>
      </w:pPr>
      <w:r w:rsidRPr="000E0C5E">
        <w:rPr>
          <w:rFonts w:eastAsiaTheme="minorHAnsi"/>
          <w:lang w:val="en-GB" w:eastAsia="en-US"/>
        </w:rPr>
        <w:t>The ResourceSmart Schools program aligns to the Sustainability Fund’s waste and climate change legislative objectives by supporting schools to reduce their environmental impact, use resources efficiently, respond to climate change, embed sustainability into the curriculum and support sustainability within the wider community to advance the social and economic development of Victoria.</w:t>
      </w:r>
    </w:p>
    <w:p w14:paraId="64BC63FD" w14:textId="390E0D59" w:rsidR="000E0C5E" w:rsidRDefault="000E0C5E" w:rsidP="000E0C5E">
      <w:pPr>
        <w:rPr>
          <w:rFonts w:eastAsiaTheme="minorHAnsi"/>
          <w:lang w:val="en-GB" w:eastAsia="en-US"/>
        </w:rPr>
      </w:pPr>
      <w:r w:rsidRPr="000E0C5E">
        <w:rPr>
          <w:rFonts w:eastAsiaTheme="minorHAnsi"/>
          <w:lang w:val="en-GB" w:eastAsia="en-US"/>
        </w:rPr>
        <w:t xml:space="preserve">This project is funded in </w:t>
      </w:r>
      <w:proofErr w:type="gramStart"/>
      <w:r w:rsidRPr="000E0C5E">
        <w:rPr>
          <w:rFonts w:eastAsiaTheme="minorHAnsi"/>
          <w:lang w:val="en-GB" w:eastAsia="en-US"/>
        </w:rPr>
        <w:t>full from</w:t>
      </w:r>
      <w:proofErr w:type="gramEnd"/>
      <w:r w:rsidRPr="000E0C5E">
        <w:rPr>
          <w:rFonts w:eastAsiaTheme="minorHAnsi"/>
          <w:lang w:val="en-GB" w:eastAsia="en-US"/>
        </w:rPr>
        <w:t xml:space="preserve"> the Sustainability Fund and received $2.15 million in 2018–19.</w:t>
      </w:r>
    </w:p>
    <w:p w14:paraId="6B22E93E" w14:textId="6FE0AAA1" w:rsidR="000E0C5E" w:rsidRDefault="000E0C5E" w:rsidP="000E0C5E">
      <w:pPr>
        <w:rPr>
          <w:rFonts w:eastAsiaTheme="minorHAnsi"/>
          <w:lang w:val="en-GB" w:eastAsia="en-US"/>
        </w:rPr>
      </w:pPr>
      <w:r>
        <w:rPr>
          <w:rFonts w:eastAsiaTheme="minorHAnsi"/>
          <w:lang w:val="en-GB" w:eastAsia="en-US"/>
        </w:rPr>
        <w:t>End of case study.</w:t>
      </w:r>
    </w:p>
    <w:p w14:paraId="18FEDD26" w14:textId="77777777" w:rsidR="000E0C5E" w:rsidRDefault="000E0C5E" w:rsidP="000E0C5E"/>
    <w:tbl>
      <w:tblPr>
        <w:tblStyle w:val="PlainTable2"/>
        <w:tblW w:w="0" w:type="auto"/>
        <w:tblInd w:w="-25" w:type="dxa"/>
        <w:tblLayout w:type="fixed"/>
        <w:tblLook w:val="0000" w:firstRow="0" w:lastRow="0" w:firstColumn="0" w:lastColumn="0" w:noHBand="0" w:noVBand="0"/>
      </w:tblPr>
      <w:tblGrid>
        <w:gridCol w:w="2982"/>
        <w:gridCol w:w="1276"/>
        <w:gridCol w:w="1142"/>
        <w:gridCol w:w="496"/>
        <w:gridCol w:w="496"/>
        <w:gridCol w:w="496"/>
        <w:gridCol w:w="495"/>
        <w:gridCol w:w="496"/>
        <w:gridCol w:w="496"/>
        <w:gridCol w:w="2115"/>
      </w:tblGrid>
      <w:tr w:rsidR="000E0C5E" w:rsidRPr="00E16602" w14:paraId="63188FA3" w14:textId="77777777" w:rsidTr="000E0C5E">
        <w:trPr>
          <w:trHeight w:val="60"/>
          <w:tblHeader/>
        </w:trPr>
        <w:tc>
          <w:tcPr>
            <w:cnfStyle w:val="000010000000" w:firstRow="0" w:lastRow="0" w:firstColumn="0" w:lastColumn="0" w:oddVBand="1" w:evenVBand="0" w:oddHBand="0" w:evenHBand="0" w:firstRowFirstColumn="0" w:firstRowLastColumn="0" w:lastRowFirstColumn="0" w:lastRowLastColumn="0"/>
            <w:tcW w:w="2982" w:type="dxa"/>
            <w:shd w:val="clear" w:color="auto" w:fill="E7E6E6" w:themeFill="background2"/>
          </w:tcPr>
          <w:p w14:paraId="73E0A662" w14:textId="77777777" w:rsidR="000E0C5E" w:rsidRPr="00E16602" w:rsidRDefault="000E0C5E" w:rsidP="008718A0">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276" w:type="dxa"/>
            <w:shd w:val="clear" w:color="auto" w:fill="E7E6E6" w:themeFill="background2"/>
          </w:tcPr>
          <w:p w14:paraId="0C5BEE72" w14:textId="77777777" w:rsidR="000E0C5E" w:rsidRPr="00E16602" w:rsidRDefault="000E0C5E" w:rsidP="008718A0">
            <w:pPr>
              <w:pStyle w:val="Heading3"/>
              <w:outlineLvl w:val="2"/>
            </w:pPr>
            <w:r w:rsidRPr="00E16602">
              <w:rPr>
                <w:rFonts w:eastAsiaTheme="majorEastAsia"/>
              </w:rPr>
              <w:t>Payments</w:t>
            </w:r>
            <w:r w:rsidRPr="00E16602">
              <w:rPr>
                <w:rFonts w:eastAsiaTheme="majorEastAsia"/>
              </w:rPr>
              <w:br/>
              <w:t xml:space="preserve">2018–19 </w:t>
            </w:r>
            <w:r w:rsidRPr="00E16602">
              <w:rPr>
                <w:rFonts w:eastAsiaTheme="majorEastAsia"/>
              </w:rPr>
              <w:br/>
              <w:t>($ million)</w:t>
            </w:r>
          </w:p>
        </w:tc>
        <w:tc>
          <w:tcPr>
            <w:cnfStyle w:val="000010000000" w:firstRow="0" w:lastRow="0" w:firstColumn="0" w:lastColumn="0" w:oddVBand="1" w:evenVBand="0" w:oddHBand="0" w:evenHBand="0" w:firstRowFirstColumn="0" w:firstRowLastColumn="0" w:lastRowFirstColumn="0" w:lastRowLastColumn="0"/>
            <w:tcW w:w="1142" w:type="dxa"/>
            <w:shd w:val="clear" w:color="auto" w:fill="E7E6E6" w:themeFill="background2"/>
          </w:tcPr>
          <w:p w14:paraId="3DD7542B" w14:textId="77777777" w:rsidR="000E0C5E" w:rsidRPr="00E16602" w:rsidRDefault="000E0C5E" w:rsidP="008718A0">
            <w:pPr>
              <w:pStyle w:val="Heading3"/>
              <w:outlineLvl w:val="2"/>
            </w:pPr>
            <w:r w:rsidRPr="00E16602">
              <w:rPr>
                <w:rFonts w:eastAsiaTheme="majorEastAsia"/>
              </w:rPr>
              <w:t>DELWP Annual Report reference</w:t>
            </w:r>
          </w:p>
        </w:tc>
        <w:tc>
          <w:tcPr>
            <w:cnfStyle w:val="000001000000" w:firstRow="0" w:lastRow="0" w:firstColumn="0" w:lastColumn="0" w:oddVBand="0" w:evenVBand="1" w:oddHBand="0" w:evenHBand="0" w:firstRowFirstColumn="0" w:firstRowLastColumn="0" w:lastRowFirstColumn="0" w:lastRowLastColumn="0"/>
            <w:tcW w:w="2975" w:type="dxa"/>
            <w:gridSpan w:val="6"/>
            <w:shd w:val="clear" w:color="auto" w:fill="E7E6E6" w:themeFill="background2"/>
          </w:tcPr>
          <w:p w14:paraId="08C4DDC6" w14:textId="77777777" w:rsidR="000E0C5E" w:rsidRPr="00E16602" w:rsidRDefault="000E0C5E" w:rsidP="008718A0">
            <w:pPr>
              <w:pStyle w:val="Heading3"/>
              <w:outlineLvl w:val="2"/>
            </w:pPr>
            <w:r w:rsidRPr="00E16602">
              <w:t>Expected priority outcome</w:t>
            </w:r>
          </w:p>
        </w:tc>
        <w:tc>
          <w:tcPr>
            <w:cnfStyle w:val="000010000000" w:firstRow="0" w:lastRow="0" w:firstColumn="0" w:lastColumn="0" w:oddVBand="1" w:evenVBand="0" w:oddHBand="0" w:evenHBand="0" w:firstRowFirstColumn="0" w:firstRowLastColumn="0" w:lastRowFirstColumn="0" w:lastRowLastColumn="0"/>
            <w:tcW w:w="2115" w:type="dxa"/>
            <w:shd w:val="clear" w:color="auto" w:fill="E7E6E6" w:themeFill="background2"/>
          </w:tcPr>
          <w:p w14:paraId="037CBAD8" w14:textId="77777777" w:rsidR="000E0C5E" w:rsidRPr="00E16602" w:rsidRDefault="000E0C5E" w:rsidP="008718A0">
            <w:pPr>
              <w:pStyle w:val="Heading3"/>
              <w:outlineLvl w:val="2"/>
            </w:pPr>
            <w:r w:rsidRPr="00E16602">
              <w:rPr>
                <w:rFonts w:eastAsiaTheme="majorEastAsia"/>
              </w:rPr>
              <w:t>Status as at 30 June 2019</w:t>
            </w:r>
          </w:p>
        </w:tc>
      </w:tr>
      <w:tr w:rsidR="00E16602" w:rsidRPr="00E16602" w14:paraId="4B6BFEFB"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4FF2646" w14:textId="77777777" w:rsidR="00E16602" w:rsidRPr="00E16602" w:rsidRDefault="00E16602" w:rsidP="00D12B5A">
            <w:pPr>
              <w:pStyle w:val="Heading3"/>
              <w:outlineLvl w:val="2"/>
              <w:rPr>
                <w:rFonts w:eastAsiaTheme="minorHAnsi"/>
              </w:rPr>
            </w:pPr>
            <w:r w:rsidRPr="00E16602">
              <w:rPr>
                <w:rFonts w:eastAsiaTheme="minorHAnsi"/>
              </w:rPr>
              <w:t>Saving Energy, Growing Jobs</w:t>
            </w:r>
          </w:p>
        </w:tc>
      </w:tr>
      <w:tr w:rsidR="00E16602" w:rsidRPr="00E16602" w14:paraId="3AC0E380"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921BBD4" w14:textId="77777777" w:rsidR="00E16602" w:rsidRPr="00D12B5A" w:rsidRDefault="00E16602" w:rsidP="00D12B5A">
            <w:pPr>
              <w:pStyle w:val="Heading4"/>
              <w:outlineLvl w:val="3"/>
            </w:pPr>
            <w:r w:rsidRPr="00E16602">
              <w:rPr>
                <w:rFonts w:eastAsiaTheme="minorHAnsi"/>
              </w:rPr>
              <w:t>Boosting Productivity</w:t>
            </w:r>
          </w:p>
        </w:tc>
        <w:tc>
          <w:tcPr>
            <w:cnfStyle w:val="000001000000" w:firstRow="0" w:lastRow="0" w:firstColumn="0" w:lastColumn="0" w:oddVBand="0" w:evenVBand="1" w:oddHBand="0" w:evenHBand="0" w:firstRowFirstColumn="0" w:firstRowLastColumn="0" w:lastRowFirstColumn="0" w:lastRowLastColumn="0"/>
            <w:tcW w:w="1276" w:type="dxa"/>
          </w:tcPr>
          <w:p w14:paraId="6E2F62EB" w14:textId="77777777" w:rsidR="00E16602" w:rsidRPr="00E16602" w:rsidRDefault="00E16602" w:rsidP="00E16602">
            <w:pPr>
              <w:rPr>
                <w:rFonts w:eastAsiaTheme="minorHAnsi"/>
              </w:rPr>
            </w:pPr>
            <w:r w:rsidRPr="00E16602">
              <w:rPr>
                <w:rFonts w:eastAsiaTheme="minorHAnsi"/>
              </w:rPr>
              <w:t>0.94</w:t>
            </w:r>
          </w:p>
        </w:tc>
        <w:tc>
          <w:tcPr>
            <w:cnfStyle w:val="000010000000" w:firstRow="0" w:lastRow="0" w:firstColumn="0" w:lastColumn="0" w:oddVBand="1" w:evenVBand="0" w:oddHBand="0" w:evenHBand="0" w:firstRowFirstColumn="0" w:firstRowLastColumn="0" w:lastRowFirstColumn="0" w:lastRowLastColumn="0"/>
            <w:tcW w:w="1142" w:type="dxa"/>
          </w:tcPr>
          <w:p w14:paraId="2AF2C656"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EAF998C"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71A2748F" w14:textId="77777777" w:rsidR="00E16602" w:rsidRPr="00E16602" w:rsidRDefault="00E16602" w:rsidP="00E16602">
            <w:pPr>
              <w:rPr>
                <w:rFonts w:eastAsiaTheme="minorHAnsi"/>
              </w:rPr>
            </w:pPr>
            <w:r w:rsidRPr="00E16602">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496" w:type="dxa"/>
          </w:tcPr>
          <w:p w14:paraId="005E96F3"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47D1ABA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1B2715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5B4139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8616087" w14:textId="77777777" w:rsidR="00E16602" w:rsidRPr="00E16602" w:rsidRDefault="00E16602" w:rsidP="00E16602">
            <w:pPr>
              <w:rPr>
                <w:rFonts w:eastAsiaTheme="minorHAnsi"/>
              </w:rPr>
            </w:pPr>
            <w:r w:rsidRPr="00E16602">
              <w:rPr>
                <w:rFonts w:eastAsiaTheme="minorHAnsi"/>
              </w:rPr>
              <w:t>Active</w:t>
            </w:r>
          </w:p>
        </w:tc>
      </w:tr>
      <w:tr w:rsidR="00E16602" w:rsidRPr="00E16602" w14:paraId="1AEDB5B0"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4E471C8" w14:textId="77777777" w:rsidR="00E16602" w:rsidRPr="00E16602" w:rsidRDefault="00E16602" w:rsidP="00E16602">
            <w:pPr>
              <w:rPr>
                <w:rFonts w:eastAsiaTheme="minorHAnsi"/>
              </w:rPr>
            </w:pPr>
            <w:r w:rsidRPr="00E16602">
              <w:rPr>
                <w:rFonts w:eastAsiaTheme="minorHAnsi"/>
              </w:rPr>
              <w:t>This program aims to equip more than 1000 small and medium sized businesses with the know-how, skills and tools and connect them to alternative finance, to help businesses cut energy costs, reduce greenhouse gas emissions, improve productivity and unlock further co-benefits.</w:t>
            </w:r>
          </w:p>
        </w:tc>
      </w:tr>
      <w:tr w:rsidR="00E16602" w:rsidRPr="00E16602" w14:paraId="5EA3A87F"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C5FE4F9" w14:textId="77777777" w:rsidR="00E16602" w:rsidRPr="00E16602" w:rsidRDefault="00E16602" w:rsidP="00D12B5A">
            <w:pPr>
              <w:pStyle w:val="Heading4"/>
              <w:outlineLvl w:val="3"/>
              <w:rPr>
                <w:rFonts w:eastAsiaTheme="minorHAnsi"/>
              </w:rPr>
            </w:pPr>
            <w:r w:rsidRPr="00E16602">
              <w:rPr>
                <w:rFonts w:eastAsiaTheme="minorHAnsi"/>
              </w:rPr>
              <w:t xml:space="preserve">Vulnerable Households – Home Energy Assist – </w:t>
            </w:r>
            <w:r w:rsidRPr="00774169">
              <w:rPr>
                <w:rFonts w:eastAsiaTheme="minorHAnsi"/>
              </w:rPr>
              <w:t>Energy</w:t>
            </w:r>
            <w:r w:rsidRPr="00E16602">
              <w:rPr>
                <w:rFonts w:eastAsiaTheme="minorHAnsi"/>
              </w:rPr>
              <w:t xml:space="preserve"> Smart </w:t>
            </w:r>
            <w:r w:rsidRPr="00D12B5A">
              <w:t>Public</w:t>
            </w:r>
            <w:r w:rsidRPr="00E16602">
              <w:rPr>
                <w:rFonts w:eastAsiaTheme="minorHAnsi"/>
              </w:rPr>
              <w:t xml:space="preserve"> Housing</w:t>
            </w:r>
          </w:p>
        </w:tc>
        <w:tc>
          <w:tcPr>
            <w:cnfStyle w:val="000001000000" w:firstRow="0" w:lastRow="0" w:firstColumn="0" w:lastColumn="0" w:oddVBand="0" w:evenVBand="1" w:oddHBand="0" w:evenHBand="0" w:firstRowFirstColumn="0" w:firstRowLastColumn="0" w:lastRowFirstColumn="0" w:lastRowLastColumn="0"/>
            <w:tcW w:w="1276" w:type="dxa"/>
          </w:tcPr>
          <w:p w14:paraId="75DFFB98" w14:textId="77777777" w:rsidR="00E16602" w:rsidRPr="00E16602" w:rsidRDefault="00E16602" w:rsidP="00E16602">
            <w:pPr>
              <w:rPr>
                <w:rFonts w:eastAsiaTheme="minorHAnsi"/>
              </w:rPr>
            </w:pPr>
            <w:r w:rsidRPr="00E16602">
              <w:rPr>
                <w:rFonts w:eastAsiaTheme="minorHAnsi"/>
              </w:rPr>
              <w:t>0.68</w:t>
            </w:r>
          </w:p>
        </w:tc>
        <w:tc>
          <w:tcPr>
            <w:cnfStyle w:val="000010000000" w:firstRow="0" w:lastRow="0" w:firstColumn="0" w:lastColumn="0" w:oddVBand="1" w:evenVBand="0" w:oddHBand="0" w:evenHBand="0" w:firstRowFirstColumn="0" w:firstRowLastColumn="0" w:lastRowFirstColumn="0" w:lastRowLastColumn="0"/>
            <w:tcW w:w="1142" w:type="dxa"/>
          </w:tcPr>
          <w:p w14:paraId="2CC3FFF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63E6EA1"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54270B86"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78F20964"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785F28E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5B01AC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000127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DD06447" w14:textId="77777777" w:rsidR="00E16602" w:rsidRPr="00E16602" w:rsidRDefault="00E16602" w:rsidP="00E16602">
            <w:pPr>
              <w:rPr>
                <w:rFonts w:eastAsiaTheme="minorHAnsi"/>
              </w:rPr>
            </w:pPr>
            <w:r w:rsidRPr="00E16602">
              <w:rPr>
                <w:rFonts w:eastAsiaTheme="minorHAnsi"/>
              </w:rPr>
              <w:t>Active</w:t>
            </w:r>
          </w:p>
        </w:tc>
      </w:tr>
      <w:tr w:rsidR="00E16602" w:rsidRPr="00E16602" w14:paraId="2D26914D"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783FA4F" w14:textId="77777777" w:rsidR="00E16602" w:rsidRPr="00E16602" w:rsidRDefault="00E16602" w:rsidP="00E16602">
            <w:pPr>
              <w:rPr>
                <w:rFonts w:eastAsiaTheme="minorHAnsi"/>
              </w:rPr>
            </w:pPr>
            <w:r w:rsidRPr="00E16602">
              <w:rPr>
                <w:rFonts w:eastAsiaTheme="minorHAnsi"/>
              </w:rPr>
              <w:t>This program aims to assist Victoria's public housing tenants to improve energy efficiency, thermal comfort and reduce energy bills. The program also seeks to develop and implement climate change strategies and greenhouse gas mitigation activities in Victoria's public housing.</w:t>
            </w:r>
          </w:p>
        </w:tc>
      </w:tr>
      <w:tr w:rsidR="00E16602" w:rsidRPr="00E16602" w14:paraId="3D49D189"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BA10054" w14:textId="77777777" w:rsidR="00E16602" w:rsidRPr="00E16602" w:rsidRDefault="00E16602" w:rsidP="00D12B5A">
            <w:pPr>
              <w:pStyle w:val="Heading4"/>
              <w:outlineLvl w:val="3"/>
              <w:rPr>
                <w:rFonts w:eastAsiaTheme="minorHAnsi"/>
              </w:rPr>
            </w:pPr>
            <w:r w:rsidRPr="00E16602">
              <w:rPr>
                <w:rFonts w:eastAsiaTheme="minorHAnsi"/>
              </w:rPr>
              <w:t xml:space="preserve">Vulnerable </w:t>
            </w:r>
            <w:r w:rsidRPr="00D12B5A">
              <w:t>Households</w:t>
            </w:r>
            <w:r w:rsidRPr="00E16602">
              <w:rPr>
                <w:rFonts w:eastAsiaTheme="minorHAnsi"/>
              </w:rPr>
              <w:t xml:space="preserve"> – Home Energy Assist – Healthy Homes</w:t>
            </w:r>
          </w:p>
        </w:tc>
        <w:tc>
          <w:tcPr>
            <w:cnfStyle w:val="000001000000" w:firstRow="0" w:lastRow="0" w:firstColumn="0" w:lastColumn="0" w:oddVBand="0" w:evenVBand="1" w:oddHBand="0" w:evenHBand="0" w:firstRowFirstColumn="0" w:firstRowLastColumn="0" w:lastRowFirstColumn="0" w:lastRowLastColumn="0"/>
            <w:tcW w:w="1276" w:type="dxa"/>
          </w:tcPr>
          <w:p w14:paraId="2A9669B0" w14:textId="77777777" w:rsidR="00E16602" w:rsidRPr="00E16602" w:rsidRDefault="00E16602" w:rsidP="00E16602">
            <w:pPr>
              <w:rPr>
                <w:rFonts w:eastAsiaTheme="minorHAnsi"/>
              </w:rPr>
            </w:pPr>
            <w:r w:rsidRPr="00E16602">
              <w:rPr>
                <w:rFonts w:eastAsiaTheme="minorHAnsi"/>
              </w:rPr>
              <w:t>1.74</w:t>
            </w:r>
          </w:p>
        </w:tc>
        <w:tc>
          <w:tcPr>
            <w:cnfStyle w:val="000010000000" w:firstRow="0" w:lastRow="0" w:firstColumn="0" w:lastColumn="0" w:oddVBand="1" w:evenVBand="0" w:oddHBand="0" w:evenHBand="0" w:firstRowFirstColumn="0" w:firstRowLastColumn="0" w:lastRowFirstColumn="0" w:lastRowLastColumn="0"/>
            <w:tcW w:w="1142" w:type="dxa"/>
          </w:tcPr>
          <w:p w14:paraId="6761503D"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B50230E"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6C5DA354"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5F4FC626"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12718AB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8E3E321"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98D2F7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863F20E" w14:textId="77777777" w:rsidR="00E16602" w:rsidRPr="00E16602" w:rsidRDefault="00E16602" w:rsidP="00E16602">
            <w:pPr>
              <w:rPr>
                <w:rFonts w:eastAsiaTheme="minorHAnsi"/>
              </w:rPr>
            </w:pPr>
            <w:r w:rsidRPr="00E16602">
              <w:rPr>
                <w:rFonts w:eastAsiaTheme="minorHAnsi"/>
              </w:rPr>
              <w:t>Active</w:t>
            </w:r>
          </w:p>
        </w:tc>
      </w:tr>
      <w:tr w:rsidR="00E16602" w:rsidRPr="00E16602" w14:paraId="78F21C92"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3F8556D" w14:textId="77777777" w:rsidR="00E16602" w:rsidRPr="00E16602" w:rsidRDefault="00E16602" w:rsidP="00E16602">
            <w:pPr>
              <w:rPr>
                <w:rFonts w:eastAsiaTheme="minorHAnsi"/>
              </w:rPr>
            </w:pPr>
            <w:r w:rsidRPr="00E16602">
              <w:rPr>
                <w:rFonts w:eastAsiaTheme="minorHAnsi"/>
              </w:rPr>
              <w:t>This program aims to improve thermal comfort and energy efficiency in up to 1,000 homes of Victorians on low incomes who have health problems and vulnerabilities to temperature extremes. The program will collect Australian-first robust statistical evidence on the link between energy efficiency and health.</w:t>
            </w:r>
          </w:p>
        </w:tc>
      </w:tr>
      <w:tr w:rsidR="00E16602" w:rsidRPr="00E16602" w14:paraId="3B1B5EBC"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7B3F1568" w14:textId="77777777" w:rsidR="00E16602" w:rsidRPr="00E16602" w:rsidRDefault="00E16602" w:rsidP="00D12B5A">
            <w:pPr>
              <w:pStyle w:val="Heading4"/>
              <w:outlineLvl w:val="3"/>
              <w:rPr>
                <w:rFonts w:eastAsiaTheme="minorHAnsi"/>
              </w:rPr>
            </w:pPr>
            <w:r w:rsidRPr="00E16602">
              <w:rPr>
                <w:rFonts w:eastAsiaTheme="minorHAnsi"/>
              </w:rPr>
              <w:t xml:space="preserve">Household </w:t>
            </w:r>
            <w:r w:rsidRPr="00D12B5A">
              <w:t>Component</w:t>
            </w:r>
            <w:r w:rsidRPr="00E16602">
              <w:rPr>
                <w:rFonts w:eastAsiaTheme="minorHAnsi"/>
              </w:rPr>
              <w:t xml:space="preserve"> and Cross Sectoral </w:t>
            </w:r>
            <w:r w:rsidRPr="00774169">
              <w:rPr>
                <w:rFonts w:eastAsiaTheme="minorHAnsi"/>
              </w:rPr>
              <w:t>Measures</w:t>
            </w:r>
          </w:p>
        </w:tc>
        <w:tc>
          <w:tcPr>
            <w:cnfStyle w:val="000001000000" w:firstRow="0" w:lastRow="0" w:firstColumn="0" w:lastColumn="0" w:oddVBand="0" w:evenVBand="1" w:oddHBand="0" w:evenHBand="0" w:firstRowFirstColumn="0" w:firstRowLastColumn="0" w:lastRowFirstColumn="0" w:lastRowLastColumn="0"/>
            <w:tcW w:w="1276" w:type="dxa"/>
          </w:tcPr>
          <w:p w14:paraId="3E252719" w14:textId="77777777" w:rsidR="00E16602" w:rsidRPr="00E16602" w:rsidRDefault="00E16602" w:rsidP="00E16602">
            <w:pPr>
              <w:rPr>
                <w:rFonts w:eastAsiaTheme="minorHAnsi"/>
              </w:rPr>
            </w:pPr>
            <w:r w:rsidRPr="00E16602">
              <w:rPr>
                <w:rFonts w:eastAsiaTheme="minorHAnsi"/>
              </w:rPr>
              <w:t>3.16</w:t>
            </w:r>
          </w:p>
        </w:tc>
        <w:tc>
          <w:tcPr>
            <w:cnfStyle w:val="000010000000" w:firstRow="0" w:lastRow="0" w:firstColumn="0" w:lastColumn="0" w:oddVBand="1" w:evenVBand="0" w:oddHBand="0" w:evenHBand="0" w:firstRowFirstColumn="0" w:firstRowLastColumn="0" w:lastRowFirstColumn="0" w:lastRowLastColumn="0"/>
            <w:tcW w:w="1142" w:type="dxa"/>
          </w:tcPr>
          <w:p w14:paraId="3259CEB6"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A5BF3C9"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74A42D6C"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596F8C68"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276A5B8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645490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B0F008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99458B2" w14:textId="77777777" w:rsidR="00E16602" w:rsidRPr="00E16602" w:rsidRDefault="00E16602" w:rsidP="00E16602">
            <w:pPr>
              <w:rPr>
                <w:rFonts w:eastAsiaTheme="minorHAnsi"/>
              </w:rPr>
            </w:pPr>
            <w:r w:rsidRPr="00E16602">
              <w:rPr>
                <w:rFonts w:eastAsiaTheme="minorHAnsi"/>
              </w:rPr>
              <w:t>Active</w:t>
            </w:r>
          </w:p>
        </w:tc>
      </w:tr>
      <w:tr w:rsidR="00E16602" w:rsidRPr="00E16602" w14:paraId="4D6FBB84"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40E235F" w14:textId="77777777" w:rsidR="00E16602" w:rsidRPr="00E16602" w:rsidRDefault="00E16602" w:rsidP="00E16602">
            <w:pPr>
              <w:rPr>
                <w:rFonts w:eastAsiaTheme="minorHAnsi"/>
              </w:rPr>
            </w:pPr>
            <w:r w:rsidRPr="00E16602">
              <w:rPr>
                <w:rFonts w:eastAsiaTheme="minorHAnsi"/>
              </w:rPr>
              <w:t>This includes activities to expand the Victorian Energy Upgrades program, improve the energy efficiency of rented homes and consumer access to information that helps with more informed choices about housing that is energy efficient. The activities also include work at the national level to develop and improve energy efficiency standards for appliances and buildings.</w:t>
            </w:r>
          </w:p>
        </w:tc>
      </w:tr>
      <w:tr w:rsidR="00E16602" w:rsidRPr="00E16602" w14:paraId="5214EE25"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279A625" w14:textId="77777777" w:rsidR="00E16602" w:rsidRPr="00D12B5A" w:rsidRDefault="00E16602" w:rsidP="00D12B5A">
            <w:pPr>
              <w:pStyle w:val="Heading4"/>
              <w:outlineLvl w:val="3"/>
            </w:pPr>
            <w:r w:rsidRPr="00E16602">
              <w:rPr>
                <w:rFonts w:eastAsiaTheme="minorHAnsi"/>
              </w:rPr>
              <w:t xml:space="preserve">Victorian Residential </w:t>
            </w:r>
            <w:r w:rsidRPr="00774169">
              <w:rPr>
                <w:rFonts w:eastAsiaTheme="minorHAnsi"/>
              </w:rPr>
              <w:t>Efficiency</w:t>
            </w:r>
            <w:r w:rsidRPr="00E16602">
              <w:rPr>
                <w:rFonts w:eastAsiaTheme="minorHAnsi"/>
              </w:rPr>
              <w:t xml:space="preserve"> Scorecard</w:t>
            </w:r>
          </w:p>
        </w:tc>
        <w:tc>
          <w:tcPr>
            <w:cnfStyle w:val="000001000000" w:firstRow="0" w:lastRow="0" w:firstColumn="0" w:lastColumn="0" w:oddVBand="0" w:evenVBand="1" w:oddHBand="0" w:evenHBand="0" w:firstRowFirstColumn="0" w:firstRowLastColumn="0" w:lastRowFirstColumn="0" w:lastRowLastColumn="0"/>
            <w:tcW w:w="1276" w:type="dxa"/>
          </w:tcPr>
          <w:p w14:paraId="1FE7C890" w14:textId="77777777" w:rsidR="00E16602" w:rsidRPr="00E16602" w:rsidRDefault="00E16602" w:rsidP="00E16602">
            <w:pPr>
              <w:rPr>
                <w:rFonts w:eastAsiaTheme="minorHAnsi"/>
              </w:rPr>
            </w:pPr>
            <w:r w:rsidRPr="00E16602">
              <w:rPr>
                <w:rFonts w:eastAsiaTheme="minorHAnsi"/>
              </w:rPr>
              <w:t>0.15</w:t>
            </w:r>
          </w:p>
        </w:tc>
        <w:tc>
          <w:tcPr>
            <w:cnfStyle w:val="000010000000" w:firstRow="0" w:lastRow="0" w:firstColumn="0" w:lastColumn="0" w:oddVBand="1" w:evenVBand="0" w:oddHBand="0" w:evenHBand="0" w:firstRowFirstColumn="0" w:firstRowLastColumn="0" w:lastRowFirstColumn="0" w:lastRowLastColumn="0"/>
            <w:tcW w:w="1142" w:type="dxa"/>
          </w:tcPr>
          <w:p w14:paraId="1A05FE1A"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2F1F15A"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6C4F598"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0D0E9147"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02E8081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A8B362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9A8F07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11E4A4C" w14:textId="77777777" w:rsidR="00E16602" w:rsidRPr="00E16602" w:rsidRDefault="00E16602" w:rsidP="00E16602">
            <w:pPr>
              <w:rPr>
                <w:rFonts w:eastAsiaTheme="minorHAnsi"/>
              </w:rPr>
            </w:pPr>
            <w:r w:rsidRPr="00E16602">
              <w:rPr>
                <w:rFonts w:eastAsiaTheme="minorHAnsi"/>
              </w:rPr>
              <w:t>Active</w:t>
            </w:r>
          </w:p>
        </w:tc>
      </w:tr>
      <w:tr w:rsidR="00E16602" w:rsidRPr="00E16602" w14:paraId="2572F91D"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800E58D" w14:textId="77777777" w:rsidR="00E16602" w:rsidRPr="00E16602" w:rsidRDefault="00E16602" w:rsidP="00E16602">
            <w:pPr>
              <w:rPr>
                <w:rFonts w:eastAsiaTheme="minorHAnsi"/>
              </w:rPr>
            </w:pPr>
            <w:r w:rsidRPr="00E16602">
              <w:rPr>
                <w:rFonts w:eastAsiaTheme="minorHAnsi"/>
              </w:rPr>
              <w:t>The overall objective of the program is to improve the energy performance of homes, reduce overall energy use, achieve savings on energy bills and have a positive health impact on households by improvements in the building shell and fixed assets with the home.</w:t>
            </w:r>
          </w:p>
        </w:tc>
      </w:tr>
      <w:tr w:rsidR="00E16602" w:rsidRPr="00E16602" w14:paraId="09B0AFCA"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6CB8B6D" w14:textId="77777777" w:rsidR="00E16602" w:rsidRPr="00E16602" w:rsidRDefault="00E16602" w:rsidP="00D12B5A">
            <w:pPr>
              <w:pStyle w:val="Heading3"/>
              <w:outlineLvl w:val="2"/>
              <w:rPr>
                <w:rFonts w:eastAsiaTheme="minorHAnsi"/>
              </w:rPr>
            </w:pPr>
            <w:r w:rsidRPr="00E16602">
              <w:rPr>
                <w:rFonts w:eastAsiaTheme="minorHAnsi"/>
              </w:rPr>
              <w:t>Science, Innovation and Excellence – Monitoring coastal flooding, erosion &amp; land stability</w:t>
            </w:r>
          </w:p>
        </w:tc>
      </w:tr>
      <w:tr w:rsidR="00E16602" w:rsidRPr="00E16602" w14:paraId="7FA2EB17"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5A548E08" w14:textId="77777777" w:rsidR="00E16602" w:rsidRPr="00E16602" w:rsidRDefault="00E16602" w:rsidP="00D12B5A">
            <w:pPr>
              <w:pStyle w:val="Heading4"/>
              <w:outlineLvl w:val="3"/>
              <w:rPr>
                <w:rFonts w:eastAsiaTheme="minorHAnsi"/>
              </w:rPr>
            </w:pPr>
            <w:r w:rsidRPr="00E16602">
              <w:rPr>
                <w:rFonts w:eastAsiaTheme="minorHAnsi"/>
              </w:rPr>
              <w:t xml:space="preserve">Victorian Coastal </w:t>
            </w:r>
            <w:r w:rsidRPr="00D12B5A">
              <w:t>Monitoring</w:t>
            </w:r>
            <w:r w:rsidRPr="00E16602">
              <w:rPr>
                <w:rFonts w:eastAsiaTheme="minorHAnsi"/>
              </w:rPr>
              <w:t xml:space="preserve"> Program</w:t>
            </w:r>
          </w:p>
        </w:tc>
        <w:tc>
          <w:tcPr>
            <w:cnfStyle w:val="000001000000" w:firstRow="0" w:lastRow="0" w:firstColumn="0" w:lastColumn="0" w:oddVBand="0" w:evenVBand="1" w:oddHBand="0" w:evenHBand="0" w:firstRowFirstColumn="0" w:firstRowLastColumn="0" w:lastRowFirstColumn="0" w:lastRowLastColumn="0"/>
            <w:tcW w:w="1276" w:type="dxa"/>
          </w:tcPr>
          <w:p w14:paraId="78D9A4D7" w14:textId="77777777" w:rsidR="00E16602" w:rsidRPr="00E16602" w:rsidRDefault="00E16602" w:rsidP="00E16602">
            <w:pPr>
              <w:rPr>
                <w:rFonts w:eastAsiaTheme="minorHAnsi"/>
              </w:rPr>
            </w:pPr>
            <w:r w:rsidRPr="00E16602">
              <w:rPr>
                <w:rFonts w:eastAsiaTheme="minorHAnsi"/>
              </w:rPr>
              <w:t>1.01</w:t>
            </w:r>
          </w:p>
        </w:tc>
        <w:tc>
          <w:tcPr>
            <w:cnfStyle w:val="000010000000" w:firstRow="0" w:lastRow="0" w:firstColumn="0" w:lastColumn="0" w:oddVBand="1" w:evenVBand="0" w:oddHBand="0" w:evenHBand="0" w:firstRowFirstColumn="0" w:firstRowLastColumn="0" w:lastRowFirstColumn="0" w:lastRowLastColumn="0"/>
            <w:tcW w:w="1142" w:type="dxa"/>
          </w:tcPr>
          <w:p w14:paraId="5095C77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D10ECEE"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2D5E26C0"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100167B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20F5D59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210CFF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A06E7B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5F4E931" w14:textId="77777777" w:rsidR="00E16602" w:rsidRPr="00E16602" w:rsidRDefault="00E16602" w:rsidP="00E16602">
            <w:pPr>
              <w:rPr>
                <w:rFonts w:eastAsiaTheme="minorHAnsi"/>
              </w:rPr>
            </w:pPr>
            <w:r w:rsidRPr="00E16602">
              <w:rPr>
                <w:rFonts w:eastAsiaTheme="minorHAnsi"/>
              </w:rPr>
              <w:t>Active</w:t>
            </w:r>
          </w:p>
        </w:tc>
      </w:tr>
      <w:tr w:rsidR="00E16602" w:rsidRPr="00E16602" w14:paraId="369913DE"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821DFF2" w14:textId="77777777" w:rsidR="00E16602" w:rsidRPr="00E16602" w:rsidRDefault="00E16602" w:rsidP="00E16602">
            <w:pPr>
              <w:rPr>
                <w:rFonts w:eastAsiaTheme="minorHAnsi"/>
              </w:rPr>
            </w:pPr>
            <w:r w:rsidRPr="00E16602">
              <w:rPr>
                <w:rFonts w:eastAsiaTheme="minorHAnsi"/>
              </w:rPr>
              <w:t>This program aims to provide communities with information on coastal condition, change, hazards, and the expected impacts associated with climate change that will facilitate evidence-based decision making.</w:t>
            </w:r>
          </w:p>
        </w:tc>
      </w:tr>
      <w:tr w:rsidR="00E16602" w:rsidRPr="00E16602" w14:paraId="5EED9C37"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99BF408" w14:textId="77777777" w:rsidR="00E16602" w:rsidRPr="00E16602" w:rsidRDefault="00E16602" w:rsidP="00D12B5A">
            <w:pPr>
              <w:pStyle w:val="Heading3"/>
              <w:outlineLvl w:val="2"/>
              <w:rPr>
                <w:rFonts w:eastAsiaTheme="minorHAnsi"/>
              </w:rPr>
            </w:pPr>
            <w:r w:rsidRPr="00E16602">
              <w:rPr>
                <w:rFonts w:eastAsiaTheme="minorHAnsi"/>
              </w:rPr>
              <w:lastRenderedPageBreak/>
              <w:t xml:space="preserve">Science, Innovation and </w:t>
            </w:r>
            <w:r w:rsidRPr="00774169">
              <w:rPr>
                <w:rFonts w:eastAsiaTheme="minorHAnsi"/>
              </w:rPr>
              <w:t>Excellence</w:t>
            </w:r>
            <w:r w:rsidRPr="00E16602">
              <w:rPr>
                <w:rFonts w:eastAsiaTheme="minorHAnsi"/>
              </w:rPr>
              <w:t xml:space="preserve"> – Modelling and Feasibility</w:t>
            </w:r>
          </w:p>
        </w:tc>
      </w:tr>
      <w:tr w:rsidR="00E16602" w:rsidRPr="00E16602" w14:paraId="3905DBC4"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C8EC47E" w14:textId="77777777" w:rsidR="00E16602" w:rsidRPr="00E16602" w:rsidRDefault="00E16602" w:rsidP="00D12B5A">
            <w:pPr>
              <w:pStyle w:val="Heading4"/>
              <w:outlineLvl w:val="3"/>
              <w:rPr>
                <w:rFonts w:eastAsiaTheme="minorHAnsi"/>
              </w:rPr>
            </w:pPr>
            <w:r w:rsidRPr="00E16602">
              <w:rPr>
                <w:rFonts w:eastAsiaTheme="minorHAnsi"/>
              </w:rPr>
              <w:t xml:space="preserve">Modelling and </w:t>
            </w:r>
            <w:r w:rsidRPr="00D12B5A">
              <w:t>Feasibility</w:t>
            </w:r>
          </w:p>
        </w:tc>
        <w:tc>
          <w:tcPr>
            <w:cnfStyle w:val="000001000000" w:firstRow="0" w:lastRow="0" w:firstColumn="0" w:lastColumn="0" w:oddVBand="0" w:evenVBand="1" w:oddHBand="0" w:evenHBand="0" w:firstRowFirstColumn="0" w:firstRowLastColumn="0" w:lastRowFirstColumn="0" w:lastRowLastColumn="0"/>
            <w:tcW w:w="1276" w:type="dxa"/>
          </w:tcPr>
          <w:p w14:paraId="6C14FFCB" w14:textId="77777777" w:rsidR="00E16602" w:rsidRPr="00E16602" w:rsidRDefault="00E16602" w:rsidP="00E16602">
            <w:pPr>
              <w:rPr>
                <w:rFonts w:eastAsiaTheme="minorHAnsi"/>
              </w:rPr>
            </w:pPr>
            <w:r w:rsidRPr="00E16602">
              <w:rPr>
                <w:rFonts w:eastAsiaTheme="minorHAnsi"/>
              </w:rPr>
              <w:t>0</w:t>
            </w:r>
          </w:p>
        </w:tc>
        <w:tc>
          <w:tcPr>
            <w:cnfStyle w:val="000010000000" w:firstRow="0" w:lastRow="0" w:firstColumn="0" w:lastColumn="0" w:oddVBand="1" w:evenVBand="0" w:oddHBand="0" w:evenHBand="0" w:firstRowFirstColumn="0" w:firstRowLastColumn="0" w:lastRowFirstColumn="0" w:lastRowLastColumn="0"/>
            <w:tcW w:w="1142" w:type="dxa"/>
          </w:tcPr>
          <w:p w14:paraId="7CA60FC5"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09B7F0AE"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7098FD47"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3839843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192939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F34DE9F"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A4D60A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3581361E" w14:textId="77777777" w:rsidR="00E16602" w:rsidRPr="00E16602" w:rsidRDefault="00E16602" w:rsidP="00E16602">
            <w:pPr>
              <w:rPr>
                <w:rFonts w:eastAsiaTheme="minorHAnsi"/>
              </w:rPr>
            </w:pPr>
            <w:r w:rsidRPr="00E16602">
              <w:rPr>
                <w:rFonts w:eastAsiaTheme="minorHAnsi"/>
              </w:rPr>
              <w:t>Active</w:t>
            </w:r>
          </w:p>
        </w:tc>
      </w:tr>
      <w:tr w:rsidR="00E16602" w:rsidRPr="00E16602" w14:paraId="3284EC4C"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0CCB0E4" w14:textId="77777777" w:rsidR="00E16602" w:rsidRPr="00E16602" w:rsidRDefault="00E16602" w:rsidP="00E16602">
            <w:pPr>
              <w:rPr>
                <w:rFonts w:eastAsiaTheme="minorHAnsi"/>
              </w:rPr>
            </w:pPr>
            <w:r w:rsidRPr="00E16602">
              <w:rPr>
                <w:rFonts w:eastAsiaTheme="minorHAnsi"/>
              </w:rPr>
              <w:t xml:space="preserve">The overall objective of the program is to study the climate change impacts upon selected social determinants of health and wellbeing, the consequent effects upon the health and human services system, and the cost to government and the Victorian economy that might accrue from these downstream effects. </w:t>
            </w:r>
          </w:p>
          <w:p w14:paraId="37AAE7A1" w14:textId="77777777" w:rsidR="00E16602" w:rsidRPr="00E16602" w:rsidRDefault="00E16602" w:rsidP="00E16602">
            <w:pPr>
              <w:rPr>
                <w:rFonts w:eastAsiaTheme="minorHAnsi"/>
              </w:rPr>
            </w:pPr>
            <w:r w:rsidRPr="00E16602">
              <w:rPr>
                <w:rFonts w:eastAsiaTheme="minorHAnsi"/>
              </w:rPr>
              <w:t>Note that this program did not receive a payment in 2018-19 but has a funding commitment beyond 30 June 2019.</w:t>
            </w:r>
          </w:p>
        </w:tc>
      </w:tr>
      <w:tr w:rsidR="00E16602" w:rsidRPr="00E16602" w14:paraId="6ABC17A8"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069ED29" w14:textId="77777777" w:rsidR="00E16602" w:rsidRPr="00E16602" w:rsidRDefault="00E16602" w:rsidP="00D12B5A">
            <w:pPr>
              <w:pStyle w:val="Heading3"/>
              <w:outlineLvl w:val="2"/>
              <w:rPr>
                <w:rFonts w:eastAsiaTheme="minorHAnsi"/>
              </w:rPr>
            </w:pPr>
            <w:r w:rsidRPr="00E16602">
              <w:rPr>
                <w:rFonts w:eastAsiaTheme="minorHAnsi"/>
              </w:rPr>
              <w:t xml:space="preserve">Securing our energy future – Solar </w:t>
            </w:r>
            <w:r w:rsidRPr="00774169">
              <w:rPr>
                <w:rFonts w:eastAsiaTheme="minorHAnsi"/>
              </w:rPr>
              <w:t>Trams</w:t>
            </w:r>
          </w:p>
        </w:tc>
      </w:tr>
      <w:tr w:rsidR="00E16602" w:rsidRPr="00E16602" w14:paraId="77DB9120"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4CE47919" w14:textId="77777777" w:rsidR="00E16602" w:rsidRPr="00E16602" w:rsidRDefault="00E16602" w:rsidP="00D12B5A">
            <w:pPr>
              <w:pStyle w:val="Heading4"/>
              <w:outlineLvl w:val="3"/>
              <w:rPr>
                <w:rFonts w:eastAsiaTheme="minorHAnsi"/>
              </w:rPr>
            </w:pPr>
            <w:r w:rsidRPr="00E16602">
              <w:rPr>
                <w:rFonts w:eastAsiaTheme="minorHAnsi"/>
              </w:rPr>
              <w:t xml:space="preserve">Renewable </w:t>
            </w:r>
            <w:r w:rsidRPr="00D12B5A">
              <w:t>Certificate</w:t>
            </w:r>
            <w:r w:rsidRPr="00E16602">
              <w:rPr>
                <w:rFonts w:eastAsiaTheme="minorHAnsi"/>
              </w:rPr>
              <w:t xml:space="preserve"> Purchasing </w:t>
            </w:r>
            <w:r w:rsidRPr="00774169">
              <w:rPr>
                <w:rFonts w:eastAsiaTheme="minorHAnsi"/>
              </w:rPr>
              <w:t>Initiative</w:t>
            </w:r>
            <w:r w:rsidRPr="00E16602">
              <w:rPr>
                <w:rFonts w:eastAsiaTheme="minorHAnsi"/>
              </w:rPr>
              <w:t xml:space="preserve"> (RCPI)</w:t>
            </w:r>
          </w:p>
        </w:tc>
        <w:tc>
          <w:tcPr>
            <w:cnfStyle w:val="000001000000" w:firstRow="0" w:lastRow="0" w:firstColumn="0" w:lastColumn="0" w:oddVBand="0" w:evenVBand="1" w:oddHBand="0" w:evenHBand="0" w:firstRowFirstColumn="0" w:firstRowLastColumn="0" w:lastRowFirstColumn="0" w:lastRowLastColumn="0"/>
            <w:tcW w:w="1276" w:type="dxa"/>
          </w:tcPr>
          <w:p w14:paraId="74069197" w14:textId="77777777" w:rsidR="00E16602" w:rsidRPr="00E16602" w:rsidRDefault="00E16602" w:rsidP="00E16602">
            <w:pPr>
              <w:rPr>
                <w:rFonts w:eastAsiaTheme="minorHAnsi"/>
              </w:rPr>
            </w:pPr>
            <w:r w:rsidRPr="00E16602">
              <w:rPr>
                <w:rFonts w:eastAsiaTheme="minorHAnsi"/>
              </w:rPr>
              <w:t>4.68</w:t>
            </w:r>
          </w:p>
        </w:tc>
        <w:tc>
          <w:tcPr>
            <w:cnfStyle w:val="000010000000" w:firstRow="0" w:lastRow="0" w:firstColumn="0" w:lastColumn="0" w:oddVBand="1" w:evenVBand="0" w:oddHBand="0" w:evenHBand="0" w:firstRowFirstColumn="0" w:firstRowLastColumn="0" w:lastRowFirstColumn="0" w:lastRowLastColumn="0"/>
            <w:tcW w:w="1142" w:type="dxa"/>
          </w:tcPr>
          <w:p w14:paraId="3B0C4212"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604F7BE3"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64509B0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357C35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58EDC71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4FC433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CAC01E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DD1E217" w14:textId="77777777" w:rsidR="00E16602" w:rsidRPr="00E16602" w:rsidRDefault="00E16602" w:rsidP="00E16602">
            <w:pPr>
              <w:rPr>
                <w:rFonts w:eastAsiaTheme="minorHAnsi"/>
              </w:rPr>
            </w:pPr>
            <w:r w:rsidRPr="00E16602">
              <w:rPr>
                <w:rFonts w:eastAsiaTheme="minorHAnsi"/>
              </w:rPr>
              <w:t>Active</w:t>
            </w:r>
          </w:p>
        </w:tc>
      </w:tr>
      <w:tr w:rsidR="00E16602" w:rsidRPr="00E16602" w14:paraId="7873B78E"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D5B73BC" w14:textId="77777777" w:rsidR="00E16602" w:rsidRPr="00E16602" w:rsidRDefault="00E16602" w:rsidP="00E16602">
            <w:pPr>
              <w:rPr>
                <w:rFonts w:eastAsiaTheme="minorHAnsi"/>
              </w:rPr>
            </w:pPr>
            <w:r w:rsidRPr="00E16602">
              <w:rPr>
                <w:rFonts w:eastAsiaTheme="minorHAnsi"/>
              </w:rPr>
              <w:t>The overall objective of the RCPI program is to accelerate the development of renewable energy projects in Victoria; promote job creation and economic development in regional Victoria where renewable energy projects are located; promote investor confidence in Victoria’s renewable energy sector; demonstrate visible leadership in tackling climate change by committing to a meaningful TAKE2 pledge for the transport sector; and contribute to decarbonising Victoria’s electricity sector.</w:t>
            </w:r>
          </w:p>
        </w:tc>
      </w:tr>
      <w:tr w:rsidR="00E16602" w:rsidRPr="00E16602" w14:paraId="141953FF"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A55AEA3" w14:textId="77777777" w:rsidR="00E16602" w:rsidRPr="00E16602" w:rsidRDefault="00E16602" w:rsidP="00D12B5A">
            <w:pPr>
              <w:pStyle w:val="Heading3"/>
              <w:outlineLvl w:val="2"/>
              <w:rPr>
                <w:rFonts w:eastAsiaTheme="minorHAnsi"/>
              </w:rPr>
            </w:pPr>
            <w:r w:rsidRPr="00E16602">
              <w:rPr>
                <w:rFonts w:eastAsiaTheme="minorHAnsi"/>
              </w:rPr>
              <w:t xml:space="preserve">Securing our </w:t>
            </w:r>
            <w:r w:rsidRPr="00D12B5A">
              <w:rPr>
                <w:rFonts w:eastAsiaTheme="minorHAnsi"/>
              </w:rPr>
              <w:t>modern</w:t>
            </w:r>
            <w:r w:rsidRPr="00E16602">
              <w:rPr>
                <w:rFonts w:eastAsiaTheme="minorHAnsi"/>
              </w:rPr>
              <w:t xml:space="preserve"> energy future – Energy Efficiency and Productivity Strategy</w:t>
            </w:r>
          </w:p>
        </w:tc>
      </w:tr>
      <w:tr w:rsidR="00E16602" w:rsidRPr="00E16602" w14:paraId="5F586866"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AB81AA1" w14:textId="77777777" w:rsidR="00E16602" w:rsidRPr="00E16602" w:rsidRDefault="00E16602" w:rsidP="00D12B5A">
            <w:pPr>
              <w:pStyle w:val="Heading4"/>
              <w:outlineLvl w:val="3"/>
              <w:rPr>
                <w:rFonts w:eastAsiaTheme="minorHAnsi"/>
              </w:rPr>
            </w:pPr>
            <w:r w:rsidRPr="00E16602">
              <w:rPr>
                <w:rFonts w:eastAsiaTheme="minorHAnsi"/>
              </w:rPr>
              <w:t xml:space="preserve">Sector specific </w:t>
            </w:r>
            <w:r w:rsidRPr="00D12B5A">
              <w:t>productivity</w:t>
            </w:r>
            <w:r w:rsidRPr="00E16602">
              <w:rPr>
                <w:rFonts w:eastAsiaTheme="minorHAnsi"/>
              </w:rPr>
              <w:t xml:space="preserve"> plans</w:t>
            </w:r>
          </w:p>
        </w:tc>
        <w:tc>
          <w:tcPr>
            <w:cnfStyle w:val="000001000000" w:firstRow="0" w:lastRow="0" w:firstColumn="0" w:lastColumn="0" w:oddVBand="0" w:evenVBand="1" w:oddHBand="0" w:evenHBand="0" w:firstRowFirstColumn="0" w:firstRowLastColumn="0" w:lastRowFirstColumn="0" w:lastRowLastColumn="0"/>
            <w:tcW w:w="1276" w:type="dxa"/>
          </w:tcPr>
          <w:p w14:paraId="73E266C8" w14:textId="77777777" w:rsidR="00E16602" w:rsidRPr="00E16602" w:rsidRDefault="00E16602" w:rsidP="00E16602">
            <w:pPr>
              <w:rPr>
                <w:rFonts w:eastAsiaTheme="minorHAnsi"/>
              </w:rPr>
            </w:pPr>
            <w:r w:rsidRPr="00E16602">
              <w:rPr>
                <w:rFonts w:eastAsiaTheme="minorHAnsi"/>
              </w:rPr>
              <w:t>0.45</w:t>
            </w:r>
          </w:p>
        </w:tc>
        <w:tc>
          <w:tcPr>
            <w:cnfStyle w:val="000010000000" w:firstRow="0" w:lastRow="0" w:firstColumn="0" w:lastColumn="0" w:oddVBand="1" w:evenVBand="0" w:oddHBand="0" w:evenHBand="0" w:firstRowFirstColumn="0" w:firstRowLastColumn="0" w:lastRowFirstColumn="0" w:lastRowLastColumn="0"/>
            <w:tcW w:w="1142" w:type="dxa"/>
          </w:tcPr>
          <w:p w14:paraId="4F8DEDC2"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2E702EC"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367CA3C"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7FC649F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751097B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898510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669001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5343816" w14:textId="77777777" w:rsidR="00E16602" w:rsidRPr="00E16602" w:rsidRDefault="00E16602" w:rsidP="00E16602">
            <w:pPr>
              <w:rPr>
                <w:rFonts w:eastAsiaTheme="minorHAnsi"/>
              </w:rPr>
            </w:pPr>
            <w:r w:rsidRPr="00E16602">
              <w:rPr>
                <w:rFonts w:eastAsiaTheme="minorHAnsi"/>
              </w:rPr>
              <w:t>Active</w:t>
            </w:r>
          </w:p>
        </w:tc>
      </w:tr>
      <w:tr w:rsidR="00E16602" w:rsidRPr="00E16602" w14:paraId="5F764D61"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DAA0B09" w14:textId="77777777" w:rsidR="00E16602" w:rsidRPr="00E16602" w:rsidRDefault="00E16602" w:rsidP="00E16602">
            <w:pPr>
              <w:rPr>
                <w:rFonts w:eastAsiaTheme="minorHAnsi"/>
              </w:rPr>
            </w:pPr>
            <w:r w:rsidRPr="00E16602">
              <w:rPr>
                <w:rFonts w:eastAsiaTheme="minorHAnsi"/>
              </w:rPr>
              <w:t>This program aims to develop energy productivity strategies for industry sectors which will guide and facilitate businesses to improve their energy efficiency to address cost pressures, make economic outcomes more efficient, and to reduce greenhouse gas emissions.</w:t>
            </w:r>
          </w:p>
        </w:tc>
      </w:tr>
      <w:tr w:rsidR="00E16602" w:rsidRPr="00E16602" w14:paraId="37BC0BAA"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8837EC5" w14:textId="77777777" w:rsidR="00E16602" w:rsidRPr="00E16602" w:rsidRDefault="00E16602" w:rsidP="00D12B5A">
            <w:pPr>
              <w:pStyle w:val="Heading4"/>
              <w:outlineLvl w:val="3"/>
              <w:rPr>
                <w:rFonts w:eastAsiaTheme="minorHAnsi"/>
              </w:rPr>
            </w:pPr>
            <w:r w:rsidRPr="00E16602">
              <w:rPr>
                <w:rFonts w:eastAsiaTheme="minorHAnsi"/>
              </w:rPr>
              <w:t xml:space="preserve">Unlocking </w:t>
            </w:r>
            <w:r w:rsidRPr="00774169">
              <w:rPr>
                <w:rFonts w:eastAsiaTheme="minorHAnsi"/>
              </w:rPr>
              <w:t>Innovative</w:t>
            </w:r>
            <w:r w:rsidRPr="00E16602">
              <w:rPr>
                <w:rFonts w:eastAsiaTheme="minorHAnsi"/>
              </w:rPr>
              <w:t xml:space="preserve"> Finance</w:t>
            </w:r>
          </w:p>
        </w:tc>
        <w:tc>
          <w:tcPr>
            <w:cnfStyle w:val="000001000000" w:firstRow="0" w:lastRow="0" w:firstColumn="0" w:lastColumn="0" w:oddVBand="0" w:evenVBand="1" w:oddHBand="0" w:evenHBand="0" w:firstRowFirstColumn="0" w:firstRowLastColumn="0" w:lastRowFirstColumn="0" w:lastRowLastColumn="0"/>
            <w:tcW w:w="1276" w:type="dxa"/>
          </w:tcPr>
          <w:p w14:paraId="47A3210F" w14:textId="77777777" w:rsidR="00E16602" w:rsidRPr="00E16602" w:rsidRDefault="00E16602" w:rsidP="00E16602">
            <w:pPr>
              <w:rPr>
                <w:rFonts w:eastAsiaTheme="minorHAnsi"/>
              </w:rPr>
            </w:pPr>
            <w:r w:rsidRPr="00E16602">
              <w:rPr>
                <w:rFonts w:eastAsiaTheme="minorHAnsi"/>
              </w:rPr>
              <w:t>1.01</w:t>
            </w:r>
          </w:p>
        </w:tc>
        <w:tc>
          <w:tcPr>
            <w:cnfStyle w:val="000010000000" w:firstRow="0" w:lastRow="0" w:firstColumn="0" w:lastColumn="0" w:oddVBand="1" w:evenVBand="0" w:oddHBand="0" w:evenHBand="0" w:firstRowFirstColumn="0" w:firstRowLastColumn="0" w:lastRowFirstColumn="0" w:lastRowLastColumn="0"/>
            <w:tcW w:w="1142" w:type="dxa"/>
          </w:tcPr>
          <w:p w14:paraId="58381FF4"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C2EB5DE"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27040ADF"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6121E55A"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6C688D7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2077A3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73E8C9E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495892B" w14:textId="77777777" w:rsidR="00E16602" w:rsidRPr="00E16602" w:rsidRDefault="00E16602" w:rsidP="00E16602">
            <w:pPr>
              <w:rPr>
                <w:rFonts w:eastAsiaTheme="minorHAnsi"/>
              </w:rPr>
            </w:pPr>
            <w:r w:rsidRPr="00E16602">
              <w:rPr>
                <w:rFonts w:eastAsiaTheme="minorHAnsi"/>
              </w:rPr>
              <w:t>Active</w:t>
            </w:r>
          </w:p>
        </w:tc>
      </w:tr>
      <w:tr w:rsidR="00E16602" w:rsidRPr="00E16602" w14:paraId="75141E84"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41858D1" w14:textId="77777777" w:rsidR="00E16602" w:rsidRPr="00E16602" w:rsidRDefault="00E16602" w:rsidP="00E16602">
            <w:pPr>
              <w:rPr>
                <w:rFonts w:eastAsiaTheme="minorHAnsi"/>
              </w:rPr>
            </w:pPr>
            <w:r w:rsidRPr="00E16602">
              <w:rPr>
                <w:rFonts w:eastAsiaTheme="minorHAnsi"/>
              </w:rPr>
              <w:t>The goal of this program is to increase the uptake of financial products by small-scale organisations, to increase investment in energy efficiency and renewable energy in Victoria. It also aims to make recommendations on how Government should unlock finance to small-scale organisations in Victoria.</w:t>
            </w:r>
          </w:p>
        </w:tc>
      </w:tr>
      <w:tr w:rsidR="00E16602" w:rsidRPr="00E16602" w14:paraId="3DE75235"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1FE3B0EE" w14:textId="77777777" w:rsidR="00E16602" w:rsidRPr="00E16602" w:rsidRDefault="00E16602" w:rsidP="00D12B5A">
            <w:pPr>
              <w:pStyle w:val="Heading4"/>
              <w:outlineLvl w:val="3"/>
              <w:rPr>
                <w:rFonts w:eastAsiaTheme="minorHAnsi"/>
              </w:rPr>
            </w:pPr>
            <w:r w:rsidRPr="00E16602">
              <w:rPr>
                <w:rFonts w:eastAsiaTheme="minorHAnsi"/>
              </w:rPr>
              <w:t>Towards Zero Emission Homes – Building industry compliance</w:t>
            </w:r>
          </w:p>
        </w:tc>
        <w:tc>
          <w:tcPr>
            <w:cnfStyle w:val="000001000000" w:firstRow="0" w:lastRow="0" w:firstColumn="0" w:lastColumn="0" w:oddVBand="0" w:evenVBand="1" w:oddHBand="0" w:evenHBand="0" w:firstRowFirstColumn="0" w:firstRowLastColumn="0" w:lastRowFirstColumn="0" w:lastRowLastColumn="0"/>
            <w:tcW w:w="1276" w:type="dxa"/>
          </w:tcPr>
          <w:p w14:paraId="7D07616A" w14:textId="77777777" w:rsidR="00E16602" w:rsidRPr="00E16602" w:rsidRDefault="00E16602" w:rsidP="00E16602">
            <w:pPr>
              <w:rPr>
                <w:rFonts w:eastAsiaTheme="minorHAnsi"/>
              </w:rPr>
            </w:pPr>
            <w:r w:rsidRPr="00E16602">
              <w:rPr>
                <w:rFonts w:eastAsiaTheme="minorHAnsi"/>
              </w:rPr>
              <w:t>1.48</w:t>
            </w:r>
          </w:p>
        </w:tc>
        <w:tc>
          <w:tcPr>
            <w:cnfStyle w:val="000010000000" w:firstRow="0" w:lastRow="0" w:firstColumn="0" w:lastColumn="0" w:oddVBand="1" w:evenVBand="0" w:oddHBand="0" w:evenHBand="0" w:firstRowFirstColumn="0" w:firstRowLastColumn="0" w:lastRowFirstColumn="0" w:lastRowLastColumn="0"/>
            <w:tcW w:w="1142" w:type="dxa"/>
          </w:tcPr>
          <w:p w14:paraId="1F31203D"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AAE7A09"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528C75BF"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718E0F5A"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71EFF04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CE17B9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14EC7F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65B0BFB" w14:textId="77777777" w:rsidR="00E16602" w:rsidRPr="00E16602" w:rsidRDefault="00E16602" w:rsidP="00E16602">
            <w:pPr>
              <w:rPr>
                <w:rFonts w:eastAsiaTheme="minorHAnsi"/>
              </w:rPr>
            </w:pPr>
            <w:r w:rsidRPr="00E16602">
              <w:rPr>
                <w:rFonts w:eastAsiaTheme="minorHAnsi"/>
              </w:rPr>
              <w:t>Active</w:t>
            </w:r>
          </w:p>
        </w:tc>
      </w:tr>
      <w:tr w:rsidR="00E16602" w:rsidRPr="00E16602" w14:paraId="17B2EDDA"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E4993AB" w14:textId="77777777" w:rsidR="00E16602" w:rsidRPr="00E16602" w:rsidRDefault="00E16602" w:rsidP="00E16602">
            <w:pPr>
              <w:rPr>
                <w:rFonts w:eastAsiaTheme="minorHAnsi"/>
              </w:rPr>
            </w:pPr>
            <w:r w:rsidRPr="00E16602">
              <w:rPr>
                <w:rFonts w:eastAsiaTheme="minorHAnsi"/>
              </w:rPr>
              <w:t>The objective of this program is to improve the energy efficiency of new homes in Victoria by improving as-built compliance with energy efficiency standards. This will reduce energy costs for residents, improve thermal comfort and health and reduce greenhouse gas emissions.</w:t>
            </w:r>
          </w:p>
        </w:tc>
      </w:tr>
      <w:tr w:rsidR="00E16602" w:rsidRPr="00E16602" w14:paraId="0018145B"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465B78DF" w14:textId="77777777" w:rsidR="00E16602" w:rsidRPr="00D12B5A" w:rsidRDefault="00E16602" w:rsidP="00D12B5A">
            <w:pPr>
              <w:pStyle w:val="Heading4"/>
              <w:outlineLvl w:val="3"/>
            </w:pPr>
            <w:r w:rsidRPr="00E16602">
              <w:rPr>
                <w:rFonts w:eastAsiaTheme="minorHAnsi"/>
              </w:rPr>
              <w:t>Skills and training development</w:t>
            </w:r>
          </w:p>
        </w:tc>
        <w:tc>
          <w:tcPr>
            <w:cnfStyle w:val="000001000000" w:firstRow="0" w:lastRow="0" w:firstColumn="0" w:lastColumn="0" w:oddVBand="0" w:evenVBand="1" w:oddHBand="0" w:evenHBand="0" w:firstRowFirstColumn="0" w:firstRowLastColumn="0" w:lastRowFirstColumn="0" w:lastRowLastColumn="0"/>
            <w:tcW w:w="1276" w:type="dxa"/>
          </w:tcPr>
          <w:p w14:paraId="3E38D116" w14:textId="77777777" w:rsidR="00E16602" w:rsidRPr="00E16602" w:rsidRDefault="00E16602" w:rsidP="00E16602">
            <w:pPr>
              <w:rPr>
                <w:rFonts w:eastAsiaTheme="minorHAnsi"/>
              </w:rPr>
            </w:pPr>
            <w:r w:rsidRPr="00E16602">
              <w:rPr>
                <w:rFonts w:eastAsiaTheme="minorHAnsi"/>
              </w:rPr>
              <w:t>0.31</w:t>
            </w:r>
          </w:p>
        </w:tc>
        <w:tc>
          <w:tcPr>
            <w:cnfStyle w:val="000010000000" w:firstRow="0" w:lastRow="0" w:firstColumn="0" w:lastColumn="0" w:oddVBand="1" w:evenVBand="0" w:oddHBand="0" w:evenHBand="0" w:firstRowFirstColumn="0" w:firstRowLastColumn="0" w:lastRowFirstColumn="0" w:lastRowLastColumn="0"/>
            <w:tcW w:w="1142" w:type="dxa"/>
          </w:tcPr>
          <w:p w14:paraId="24BA1D2C"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2FDF535"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33B4AC06"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35383DBE"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49A57A8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C59E14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F24845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6F6AB57" w14:textId="77777777" w:rsidR="00E16602" w:rsidRPr="00E16602" w:rsidRDefault="00E16602" w:rsidP="00E16602">
            <w:pPr>
              <w:rPr>
                <w:rFonts w:eastAsiaTheme="minorHAnsi"/>
              </w:rPr>
            </w:pPr>
            <w:r w:rsidRPr="00E16602">
              <w:rPr>
                <w:rFonts w:eastAsiaTheme="minorHAnsi"/>
              </w:rPr>
              <w:t>Active</w:t>
            </w:r>
          </w:p>
        </w:tc>
      </w:tr>
      <w:tr w:rsidR="00E16602" w:rsidRPr="00E16602" w14:paraId="23477E41"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6D1A22E" w14:textId="77777777" w:rsidR="00E16602" w:rsidRPr="00E16602" w:rsidRDefault="00E16602" w:rsidP="00E16602">
            <w:pPr>
              <w:rPr>
                <w:rFonts w:eastAsiaTheme="minorHAnsi"/>
              </w:rPr>
            </w:pPr>
            <w:r w:rsidRPr="00E16602">
              <w:rPr>
                <w:rFonts w:eastAsiaTheme="minorHAnsi"/>
              </w:rPr>
              <w:t>The objective of this program is to build skills and capacity related to energy efficiency. This will occur through training of the trades and professions who deliver energy efficiency services to Victorian homes and businesses. It will also build the capacity of businesses, to maintain and apply these skills.</w:t>
            </w:r>
          </w:p>
        </w:tc>
      </w:tr>
      <w:tr w:rsidR="00E16602" w:rsidRPr="00E16602" w14:paraId="3A5E8F7D"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8C345EE" w14:textId="77777777" w:rsidR="00E16602" w:rsidRPr="00E16602" w:rsidRDefault="00E16602" w:rsidP="00D12B5A">
            <w:pPr>
              <w:pStyle w:val="Heading4"/>
              <w:outlineLvl w:val="3"/>
              <w:rPr>
                <w:rFonts w:eastAsiaTheme="minorHAnsi"/>
              </w:rPr>
            </w:pPr>
            <w:r w:rsidRPr="00E16602">
              <w:rPr>
                <w:rFonts w:eastAsiaTheme="minorHAnsi"/>
              </w:rPr>
              <w:lastRenderedPageBreak/>
              <w:t xml:space="preserve">Towards Zero Emission Homes – </w:t>
            </w:r>
            <w:r w:rsidRPr="00774169">
              <w:rPr>
                <w:rFonts w:eastAsiaTheme="minorHAnsi"/>
              </w:rPr>
              <w:t>Victorian</w:t>
            </w:r>
            <w:r w:rsidRPr="00E16602">
              <w:rPr>
                <w:rFonts w:eastAsiaTheme="minorHAnsi"/>
              </w:rPr>
              <w:t xml:space="preserve"> </w:t>
            </w:r>
            <w:r w:rsidRPr="00D12B5A">
              <w:t>building</w:t>
            </w:r>
            <w:r w:rsidRPr="00E16602">
              <w:rPr>
                <w:rFonts w:eastAsiaTheme="minorHAnsi"/>
              </w:rPr>
              <w:t xml:space="preserve"> standards</w:t>
            </w:r>
          </w:p>
        </w:tc>
        <w:tc>
          <w:tcPr>
            <w:cnfStyle w:val="000001000000" w:firstRow="0" w:lastRow="0" w:firstColumn="0" w:lastColumn="0" w:oddVBand="0" w:evenVBand="1" w:oddHBand="0" w:evenHBand="0" w:firstRowFirstColumn="0" w:firstRowLastColumn="0" w:lastRowFirstColumn="0" w:lastRowLastColumn="0"/>
            <w:tcW w:w="1276" w:type="dxa"/>
          </w:tcPr>
          <w:p w14:paraId="465E656C" w14:textId="77777777" w:rsidR="00E16602" w:rsidRPr="00E16602" w:rsidRDefault="00E16602" w:rsidP="00E16602">
            <w:pPr>
              <w:rPr>
                <w:rFonts w:eastAsiaTheme="minorHAnsi"/>
              </w:rPr>
            </w:pPr>
            <w:r w:rsidRPr="00E16602">
              <w:rPr>
                <w:rFonts w:eastAsiaTheme="minorHAnsi"/>
              </w:rPr>
              <w:t>0.40</w:t>
            </w:r>
          </w:p>
        </w:tc>
        <w:tc>
          <w:tcPr>
            <w:cnfStyle w:val="000010000000" w:firstRow="0" w:lastRow="0" w:firstColumn="0" w:lastColumn="0" w:oddVBand="1" w:evenVBand="0" w:oddHBand="0" w:evenHBand="0" w:firstRowFirstColumn="0" w:firstRowLastColumn="0" w:lastRowFirstColumn="0" w:lastRowLastColumn="0"/>
            <w:tcW w:w="1142" w:type="dxa"/>
          </w:tcPr>
          <w:p w14:paraId="2E65AF49"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0E024F33"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09A51C8A"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1E4498C6"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48A5B81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8938A1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F248DD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8630909" w14:textId="77777777" w:rsidR="00E16602" w:rsidRPr="00E16602" w:rsidRDefault="00E16602" w:rsidP="00E16602">
            <w:pPr>
              <w:rPr>
                <w:rFonts w:eastAsiaTheme="minorHAnsi"/>
              </w:rPr>
            </w:pPr>
            <w:r w:rsidRPr="00E16602">
              <w:rPr>
                <w:rFonts w:eastAsiaTheme="minorHAnsi"/>
              </w:rPr>
              <w:t>Active</w:t>
            </w:r>
          </w:p>
        </w:tc>
      </w:tr>
      <w:tr w:rsidR="00E16602" w:rsidRPr="00E16602" w14:paraId="776294BE"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8B3737E" w14:textId="77777777" w:rsidR="00E16602" w:rsidRPr="00E16602" w:rsidRDefault="00E16602" w:rsidP="00E16602">
            <w:pPr>
              <w:rPr>
                <w:rFonts w:eastAsiaTheme="minorHAnsi"/>
              </w:rPr>
            </w:pPr>
            <w:r w:rsidRPr="00E16602">
              <w:rPr>
                <w:rFonts w:eastAsiaTheme="minorHAnsi"/>
              </w:rPr>
              <w:t>The objective of this program is to improve the energy efficiency of new homes. This will reduce energy costs for residents, improve thermal comfort and health and reduce greenhouse gas emissions.</w:t>
            </w:r>
          </w:p>
        </w:tc>
      </w:tr>
      <w:tr w:rsidR="00E16602" w:rsidRPr="00E16602" w14:paraId="7F2353B5"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1BF1336A" w14:textId="77777777" w:rsidR="00E16602" w:rsidRPr="00D12B5A" w:rsidRDefault="00E16602" w:rsidP="00D12B5A">
            <w:pPr>
              <w:pStyle w:val="Heading4"/>
              <w:outlineLvl w:val="3"/>
            </w:pPr>
            <w:r w:rsidRPr="00E16602">
              <w:rPr>
                <w:rFonts w:eastAsiaTheme="minorHAnsi"/>
              </w:rPr>
              <w:t>Boosting Productivity</w:t>
            </w:r>
          </w:p>
        </w:tc>
        <w:tc>
          <w:tcPr>
            <w:cnfStyle w:val="000001000000" w:firstRow="0" w:lastRow="0" w:firstColumn="0" w:lastColumn="0" w:oddVBand="0" w:evenVBand="1" w:oddHBand="0" w:evenHBand="0" w:firstRowFirstColumn="0" w:firstRowLastColumn="0" w:lastRowFirstColumn="0" w:lastRowLastColumn="0"/>
            <w:tcW w:w="1276" w:type="dxa"/>
          </w:tcPr>
          <w:p w14:paraId="0F4E1CB0" w14:textId="77777777" w:rsidR="00E16602" w:rsidRPr="00E16602" w:rsidRDefault="00E16602" w:rsidP="00E16602">
            <w:pPr>
              <w:rPr>
                <w:rFonts w:eastAsiaTheme="minorHAnsi"/>
              </w:rPr>
            </w:pPr>
            <w:r w:rsidRPr="00E16602">
              <w:rPr>
                <w:rFonts w:eastAsiaTheme="minorHAnsi"/>
              </w:rPr>
              <w:t>0.42</w:t>
            </w:r>
          </w:p>
        </w:tc>
        <w:tc>
          <w:tcPr>
            <w:cnfStyle w:val="000010000000" w:firstRow="0" w:lastRow="0" w:firstColumn="0" w:lastColumn="0" w:oddVBand="1" w:evenVBand="0" w:oddHBand="0" w:evenHBand="0" w:firstRowFirstColumn="0" w:firstRowLastColumn="0" w:lastRowFirstColumn="0" w:lastRowLastColumn="0"/>
            <w:tcW w:w="1142" w:type="dxa"/>
          </w:tcPr>
          <w:p w14:paraId="42AF41BC"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879B32B"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4FDB6BB6" w14:textId="77777777" w:rsidR="00E16602" w:rsidRPr="00E16602" w:rsidRDefault="00E16602" w:rsidP="00E16602">
            <w:pPr>
              <w:rPr>
                <w:rFonts w:eastAsiaTheme="minorHAnsi"/>
              </w:rPr>
            </w:pPr>
            <w:r w:rsidRPr="00E16602">
              <w:rPr>
                <w:rFonts w:eastAsiaTheme="minorHAnsi"/>
              </w:rPr>
              <w:t>2.1</w:t>
            </w:r>
          </w:p>
        </w:tc>
        <w:tc>
          <w:tcPr>
            <w:cnfStyle w:val="000001000000" w:firstRow="0" w:lastRow="0" w:firstColumn="0" w:lastColumn="0" w:oddVBand="0" w:evenVBand="1" w:oddHBand="0" w:evenHBand="0" w:firstRowFirstColumn="0" w:firstRowLastColumn="0" w:lastRowFirstColumn="0" w:lastRowLastColumn="0"/>
            <w:tcW w:w="496" w:type="dxa"/>
          </w:tcPr>
          <w:p w14:paraId="2FBFFEF5"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73A4CEA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14999C3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40B9E7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CCAE797" w14:textId="77777777" w:rsidR="00E16602" w:rsidRPr="00E16602" w:rsidRDefault="00E16602" w:rsidP="00E16602">
            <w:pPr>
              <w:rPr>
                <w:rFonts w:eastAsiaTheme="minorHAnsi"/>
              </w:rPr>
            </w:pPr>
            <w:r w:rsidRPr="00E16602">
              <w:rPr>
                <w:rFonts w:eastAsiaTheme="minorHAnsi"/>
              </w:rPr>
              <w:t>Active</w:t>
            </w:r>
          </w:p>
        </w:tc>
      </w:tr>
      <w:tr w:rsidR="00E16602" w:rsidRPr="00E16602" w14:paraId="427E8A06"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94F4E61" w14:textId="77777777" w:rsidR="00E16602" w:rsidRPr="00E16602" w:rsidRDefault="00E16602" w:rsidP="00E16602">
            <w:pPr>
              <w:rPr>
                <w:rFonts w:eastAsiaTheme="minorHAnsi"/>
              </w:rPr>
            </w:pPr>
            <w:r w:rsidRPr="00E16602">
              <w:rPr>
                <w:rFonts w:eastAsiaTheme="minorHAnsi"/>
              </w:rPr>
              <w:t>This program aims to equip more than 1000 small and medium sized businesses with the know-how, skills and tools and connect them to alternative finance, to help businesses cut energy costs, reduce greenhouse gas emissions, improve productivity and unlock further co-benefits.</w:t>
            </w:r>
          </w:p>
        </w:tc>
      </w:tr>
      <w:tr w:rsidR="00E16602" w:rsidRPr="00E16602" w14:paraId="705653FF"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B81D728" w14:textId="77777777" w:rsidR="00E16602" w:rsidRPr="00E16602" w:rsidRDefault="00E16602" w:rsidP="00D12B5A">
            <w:pPr>
              <w:pStyle w:val="Heading4"/>
              <w:outlineLvl w:val="3"/>
              <w:rPr>
                <w:rFonts w:eastAsiaTheme="minorHAnsi"/>
              </w:rPr>
            </w:pPr>
            <w:r w:rsidRPr="00E16602">
              <w:rPr>
                <w:rFonts w:eastAsiaTheme="minorHAnsi"/>
              </w:rPr>
              <w:t>Vulnerable Households – Home Energy Assist – Energy Smart Public Housing</w:t>
            </w:r>
          </w:p>
        </w:tc>
        <w:tc>
          <w:tcPr>
            <w:cnfStyle w:val="000001000000" w:firstRow="0" w:lastRow="0" w:firstColumn="0" w:lastColumn="0" w:oddVBand="0" w:evenVBand="1" w:oddHBand="0" w:evenHBand="0" w:firstRowFirstColumn="0" w:firstRowLastColumn="0" w:lastRowFirstColumn="0" w:lastRowLastColumn="0"/>
            <w:tcW w:w="1276" w:type="dxa"/>
          </w:tcPr>
          <w:p w14:paraId="0F27DE3E" w14:textId="77777777" w:rsidR="00E16602" w:rsidRPr="00E16602" w:rsidRDefault="00E16602" w:rsidP="00E16602">
            <w:pPr>
              <w:rPr>
                <w:rFonts w:eastAsiaTheme="minorHAnsi"/>
              </w:rPr>
            </w:pPr>
            <w:r w:rsidRPr="00E16602">
              <w:rPr>
                <w:rFonts w:eastAsiaTheme="minorHAnsi"/>
              </w:rPr>
              <w:t>0.50</w:t>
            </w:r>
          </w:p>
        </w:tc>
        <w:tc>
          <w:tcPr>
            <w:cnfStyle w:val="000010000000" w:firstRow="0" w:lastRow="0" w:firstColumn="0" w:lastColumn="0" w:oddVBand="1" w:evenVBand="0" w:oddHBand="0" w:evenHBand="0" w:firstRowFirstColumn="0" w:firstRowLastColumn="0" w:lastRowFirstColumn="0" w:lastRowLastColumn="0"/>
            <w:tcW w:w="1142" w:type="dxa"/>
          </w:tcPr>
          <w:p w14:paraId="0785B9A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030204C"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153DB47"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490FFA33"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04FE545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BF650F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38CF8E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234D82E" w14:textId="77777777" w:rsidR="00E16602" w:rsidRPr="00E16602" w:rsidRDefault="00E16602" w:rsidP="00E16602">
            <w:pPr>
              <w:rPr>
                <w:rFonts w:eastAsiaTheme="minorHAnsi"/>
              </w:rPr>
            </w:pPr>
            <w:r w:rsidRPr="00E16602">
              <w:rPr>
                <w:rFonts w:eastAsiaTheme="minorHAnsi"/>
              </w:rPr>
              <w:t>Active</w:t>
            </w:r>
          </w:p>
        </w:tc>
      </w:tr>
      <w:tr w:rsidR="00E16602" w:rsidRPr="00E16602" w14:paraId="6E1709AF"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AE13E12" w14:textId="77777777" w:rsidR="00E16602" w:rsidRPr="00E16602" w:rsidRDefault="00E16602" w:rsidP="00E16602">
            <w:pPr>
              <w:rPr>
                <w:rFonts w:eastAsiaTheme="minorHAnsi"/>
              </w:rPr>
            </w:pPr>
            <w:r w:rsidRPr="00E16602">
              <w:rPr>
                <w:rFonts w:eastAsiaTheme="minorHAnsi"/>
              </w:rPr>
              <w:t>This program aims to assist Victoria's public housing tenants to improve energy efficiency, thermal comfort and reduce energy bills by replacing inefficient resistance fixed appliances with more efficient heat pump equivalents and upgrading the thermal envelop for 200 dwellings. The program also seeks to develop and implement climate change strategies and greenhouse gas mitigation activities in Victoria's public housing.</w:t>
            </w:r>
          </w:p>
        </w:tc>
      </w:tr>
      <w:tr w:rsidR="00E16602" w:rsidRPr="00E16602" w14:paraId="64EAB85D"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4DB73EA" w14:textId="77777777" w:rsidR="00E16602" w:rsidRPr="00E16602" w:rsidRDefault="00E16602" w:rsidP="00D12B5A">
            <w:pPr>
              <w:pStyle w:val="Heading4"/>
              <w:outlineLvl w:val="3"/>
              <w:rPr>
                <w:rFonts w:eastAsiaTheme="minorHAnsi"/>
              </w:rPr>
            </w:pPr>
            <w:r w:rsidRPr="00E16602">
              <w:rPr>
                <w:rFonts w:eastAsiaTheme="minorHAnsi"/>
              </w:rPr>
              <w:t>Vulnerable Households – Home Energy Assist – Healthy Homes</w:t>
            </w:r>
          </w:p>
        </w:tc>
        <w:tc>
          <w:tcPr>
            <w:cnfStyle w:val="000001000000" w:firstRow="0" w:lastRow="0" w:firstColumn="0" w:lastColumn="0" w:oddVBand="0" w:evenVBand="1" w:oddHBand="0" w:evenHBand="0" w:firstRowFirstColumn="0" w:firstRowLastColumn="0" w:lastRowFirstColumn="0" w:lastRowLastColumn="0"/>
            <w:tcW w:w="1276" w:type="dxa"/>
          </w:tcPr>
          <w:p w14:paraId="71FA9CDD" w14:textId="77777777" w:rsidR="00E16602" w:rsidRPr="00E16602" w:rsidRDefault="00E16602" w:rsidP="00E16602">
            <w:pPr>
              <w:rPr>
                <w:rFonts w:eastAsiaTheme="minorHAnsi"/>
              </w:rPr>
            </w:pPr>
            <w:r w:rsidRPr="00E16602">
              <w:rPr>
                <w:rFonts w:eastAsiaTheme="minorHAnsi"/>
              </w:rPr>
              <w:t>1.10</w:t>
            </w:r>
          </w:p>
        </w:tc>
        <w:tc>
          <w:tcPr>
            <w:cnfStyle w:val="000010000000" w:firstRow="0" w:lastRow="0" w:firstColumn="0" w:lastColumn="0" w:oddVBand="1" w:evenVBand="0" w:oddHBand="0" w:evenHBand="0" w:firstRowFirstColumn="0" w:firstRowLastColumn="0" w:lastRowFirstColumn="0" w:lastRowLastColumn="0"/>
            <w:tcW w:w="1142" w:type="dxa"/>
          </w:tcPr>
          <w:p w14:paraId="3660C7B7"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9DA9405"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116D43CF"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27CF1453"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4E4B698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E1B39E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58A1E8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EC2DED1" w14:textId="77777777" w:rsidR="00E16602" w:rsidRPr="00E16602" w:rsidRDefault="00E16602" w:rsidP="00E16602">
            <w:pPr>
              <w:rPr>
                <w:rFonts w:eastAsiaTheme="minorHAnsi"/>
              </w:rPr>
            </w:pPr>
            <w:r w:rsidRPr="00E16602">
              <w:rPr>
                <w:rFonts w:eastAsiaTheme="minorHAnsi"/>
              </w:rPr>
              <w:t>Active</w:t>
            </w:r>
          </w:p>
        </w:tc>
      </w:tr>
      <w:tr w:rsidR="00E16602" w:rsidRPr="00E16602" w14:paraId="3D0EBAD5"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BAFA9B8" w14:textId="77777777" w:rsidR="00E16602" w:rsidRPr="00E16602" w:rsidRDefault="00E16602" w:rsidP="00E16602">
            <w:pPr>
              <w:rPr>
                <w:rFonts w:eastAsiaTheme="minorHAnsi"/>
              </w:rPr>
            </w:pPr>
            <w:r w:rsidRPr="00E16602">
              <w:rPr>
                <w:rFonts w:eastAsiaTheme="minorHAnsi"/>
              </w:rPr>
              <w:t>This program aims to improve thermal comfort and energy efficiency in up to 1,000 homes of Victorians on low incomes who have health problems and vulnerabilities to temperature extremes. The program will collect Australian-first robust statistical evidence on the link between energy efficiency and health.</w:t>
            </w:r>
          </w:p>
        </w:tc>
      </w:tr>
      <w:tr w:rsidR="00E16602" w:rsidRPr="00E16602" w14:paraId="331B775B"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79223FB0" w14:textId="77777777" w:rsidR="00E16602" w:rsidRPr="00D12B5A" w:rsidRDefault="00E16602" w:rsidP="00D12B5A">
            <w:pPr>
              <w:pStyle w:val="Heading4"/>
              <w:outlineLvl w:val="3"/>
            </w:pPr>
            <w:r w:rsidRPr="00E16602">
              <w:rPr>
                <w:rFonts w:eastAsiaTheme="minorHAnsi"/>
              </w:rPr>
              <w:t>Household Component and Cross Sectoral Measures</w:t>
            </w:r>
          </w:p>
        </w:tc>
        <w:tc>
          <w:tcPr>
            <w:cnfStyle w:val="000001000000" w:firstRow="0" w:lastRow="0" w:firstColumn="0" w:lastColumn="0" w:oddVBand="0" w:evenVBand="1" w:oddHBand="0" w:evenHBand="0" w:firstRowFirstColumn="0" w:firstRowLastColumn="0" w:lastRowFirstColumn="0" w:lastRowLastColumn="0"/>
            <w:tcW w:w="1276" w:type="dxa"/>
          </w:tcPr>
          <w:p w14:paraId="31F239A0" w14:textId="77777777" w:rsidR="00E16602" w:rsidRPr="00E16602" w:rsidRDefault="00E16602" w:rsidP="00E16602">
            <w:pPr>
              <w:rPr>
                <w:rFonts w:eastAsiaTheme="minorHAnsi"/>
              </w:rPr>
            </w:pPr>
            <w:r w:rsidRPr="00E16602">
              <w:rPr>
                <w:rFonts w:eastAsiaTheme="minorHAnsi"/>
              </w:rPr>
              <w:t>1.85</w:t>
            </w:r>
          </w:p>
        </w:tc>
        <w:tc>
          <w:tcPr>
            <w:cnfStyle w:val="000010000000" w:firstRow="0" w:lastRow="0" w:firstColumn="0" w:lastColumn="0" w:oddVBand="1" w:evenVBand="0" w:oddHBand="0" w:evenHBand="0" w:firstRowFirstColumn="0" w:firstRowLastColumn="0" w:lastRowFirstColumn="0" w:lastRowLastColumn="0"/>
            <w:tcW w:w="1142" w:type="dxa"/>
          </w:tcPr>
          <w:p w14:paraId="34997E2D"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F8A5006"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782CE18D"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6CD5C34C"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5FB23C2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3BACCF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0569C1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5AEEF34" w14:textId="77777777" w:rsidR="00E16602" w:rsidRPr="00E16602" w:rsidRDefault="00E16602" w:rsidP="00E16602">
            <w:pPr>
              <w:rPr>
                <w:rFonts w:eastAsiaTheme="minorHAnsi"/>
              </w:rPr>
            </w:pPr>
            <w:r w:rsidRPr="00E16602">
              <w:rPr>
                <w:rFonts w:eastAsiaTheme="minorHAnsi"/>
              </w:rPr>
              <w:t>Active</w:t>
            </w:r>
          </w:p>
        </w:tc>
      </w:tr>
      <w:tr w:rsidR="00E16602" w:rsidRPr="00E16602" w14:paraId="11EF8C3F"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FBEB341" w14:textId="77777777" w:rsidR="00E16602" w:rsidRPr="00E16602" w:rsidRDefault="00E16602" w:rsidP="00E16602">
            <w:pPr>
              <w:rPr>
                <w:rFonts w:eastAsiaTheme="minorHAnsi"/>
              </w:rPr>
            </w:pPr>
            <w:r w:rsidRPr="00E16602">
              <w:rPr>
                <w:rFonts w:eastAsiaTheme="minorHAnsi"/>
              </w:rPr>
              <w:t>This includes activities to expand the Victorian Energy Upgrades program, improve the energy efficiency of rented homes and consumer access to information that helps with more informed choices about housing that is energy efficient. The activities also include work at the national level to develop and improve energy efficiency standards for appliances and buildings.</w:t>
            </w:r>
          </w:p>
        </w:tc>
      </w:tr>
      <w:tr w:rsidR="00E16602" w:rsidRPr="00E16602" w14:paraId="244F2606"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DE4193D" w14:textId="77777777" w:rsidR="00E16602" w:rsidRPr="00E16602" w:rsidRDefault="00E16602" w:rsidP="00D12B5A">
            <w:pPr>
              <w:pStyle w:val="Heading4"/>
              <w:outlineLvl w:val="3"/>
              <w:rPr>
                <w:rFonts w:eastAsiaTheme="minorHAnsi"/>
              </w:rPr>
            </w:pPr>
            <w:r w:rsidRPr="00E16602">
              <w:rPr>
                <w:rFonts w:eastAsiaTheme="minorHAnsi"/>
              </w:rPr>
              <w:t xml:space="preserve">Affordable </w:t>
            </w:r>
            <w:r w:rsidRPr="00D12B5A">
              <w:t>Upgrades</w:t>
            </w:r>
          </w:p>
        </w:tc>
        <w:tc>
          <w:tcPr>
            <w:cnfStyle w:val="000001000000" w:firstRow="0" w:lastRow="0" w:firstColumn="0" w:lastColumn="0" w:oddVBand="0" w:evenVBand="1" w:oddHBand="0" w:evenHBand="0" w:firstRowFirstColumn="0" w:firstRowLastColumn="0" w:lastRowFirstColumn="0" w:lastRowLastColumn="0"/>
            <w:tcW w:w="1276" w:type="dxa"/>
          </w:tcPr>
          <w:p w14:paraId="22A91686" w14:textId="77777777" w:rsidR="00E16602" w:rsidRPr="00E16602" w:rsidRDefault="00E16602" w:rsidP="00E16602">
            <w:pPr>
              <w:rPr>
                <w:rFonts w:eastAsiaTheme="minorHAnsi"/>
              </w:rPr>
            </w:pPr>
            <w:r w:rsidRPr="00E16602">
              <w:rPr>
                <w:rFonts w:eastAsiaTheme="minorHAnsi"/>
              </w:rPr>
              <w:t>0.85</w:t>
            </w:r>
          </w:p>
        </w:tc>
        <w:tc>
          <w:tcPr>
            <w:cnfStyle w:val="000010000000" w:firstRow="0" w:lastRow="0" w:firstColumn="0" w:lastColumn="0" w:oddVBand="1" w:evenVBand="0" w:oddHBand="0" w:evenHBand="0" w:firstRowFirstColumn="0" w:firstRowLastColumn="0" w:lastRowFirstColumn="0" w:lastRowLastColumn="0"/>
            <w:tcW w:w="1142" w:type="dxa"/>
          </w:tcPr>
          <w:p w14:paraId="4BD1D29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B88E8BC"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5E555421"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0A895C0B"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529CD49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5952A81"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268C7BC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675E7EB" w14:textId="77777777" w:rsidR="00E16602" w:rsidRPr="00E16602" w:rsidRDefault="00E16602" w:rsidP="00E16602">
            <w:pPr>
              <w:rPr>
                <w:rFonts w:eastAsiaTheme="minorHAnsi"/>
              </w:rPr>
            </w:pPr>
            <w:r w:rsidRPr="00E16602">
              <w:rPr>
                <w:rFonts w:eastAsiaTheme="minorHAnsi"/>
              </w:rPr>
              <w:t>Active</w:t>
            </w:r>
          </w:p>
        </w:tc>
      </w:tr>
      <w:tr w:rsidR="00E16602" w:rsidRPr="00E16602" w14:paraId="3FD42022"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B726D34" w14:textId="77777777" w:rsidR="00E16602" w:rsidRPr="00E16602" w:rsidRDefault="00E16602" w:rsidP="00E16602">
            <w:pPr>
              <w:rPr>
                <w:rFonts w:eastAsiaTheme="minorHAnsi"/>
              </w:rPr>
            </w:pPr>
            <w:r w:rsidRPr="00E16602">
              <w:rPr>
                <w:rFonts w:eastAsiaTheme="minorHAnsi"/>
              </w:rPr>
              <w:t>This program aims to improve the energy efficiency of the homes of low income, vulnerable, and disadvantaged Victorians and lower their energy bills.</w:t>
            </w:r>
          </w:p>
        </w:tc>
      </w:tr>
      <w:tr w:rsidR="00E16602" w:rsidRPr="00E16602" w14:paraId="5A07B80E"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47E193B0" w14:textId="77777777" w:rsidR="00E16602" w:rsidRPr="00E16602" w:rsidRDefault="00E16602" w:rsidP="00D12B5A">
            <w:pPr>
              <w:pStyle w:val="Heading4"/>
              <w:outlineLvl w:val="3"/>
              <w:rPr>
                <w:rFonts w:eastAsiaTheme="minorHAnsi"/>
              </w:rPr>
            </w:pPr>
            <w:r w:rsidRPr="00E16602">
              <w:rPr>
                <w:rFonts w:eastAsiaTheme="minorHAnsi"/>
              </w:rPr>
              <w:t xml:space="preserve">Victorian Residential </w:t>
            </w:r>
            <w:r w:rsidRPr="00774169">
              <w:rPr>
                <w:rFonts w:eastAsiaTheme="minorHAnsi"/>
              </w:rPr>
              <w:t>Efficiency</w:t>
            </w:r>
            <w:r w:rsidRPr="00E16602">
              <w:rPr>
                <w:rFonts w:eastAsiaTheme="minorHAnsi"/>
              </w:rPr>
              <w:t xml:space="preserve"> Scorecard</w:t>
            </w:r>
          </w:p>
        </w:tc>
        <w:tc>
          <w:tcPr>
            <w:cnfStyle w:val="000001000000" w:firstRow="0" w:lastRow="0" w:firstColumn="0" w:lastColumn="0" w:oddVBand="0" w:evenVBand="1" w:oddHBand="0" w:evenHBand="0" w:firstRowFirstColumn="0" w:firstRowLastColumn="0" w:lastRowFirstColumn="0" w:lastRowLastColumn="0"/>
            <w:tcW w:w="1276" w:type="dxa"/>
          </w:tcPr>
          <w:p w14:paraId="33EBB0E3" w14:textId="77777777" w:rsidR="00E16602" w:rsidRPr="00E16602" w:rsidRDefault="00E16602" w:rsidP="00E16602">
            <w:pPr>
              <w:rPr>
                <w:rFonts w:eastAsiaTheme="minorHAnsi"/>
              </w:rPr>
            </w:pPr>
            <w:r w:rsidRPr="00E16602">
              <w:rPr>
                <w:rFonts w:eastAsiaTheme="minorHAnsi"/>
              </w:rPr>
              <w:t>1.46</w:t>
            </w:r>
          </w:p>
        </w:tc>
        <w:tc>
          <w:tcPr>
            <w:cnfStyle w:val="000010000000" w:firstRow="0" w:lastRow="0" w:firstColumn="0" w:lastColumn="0" w:oddVBand="1" w:evenVBand="0" w:oddHBand="0" w:evenHBand="0" w:firstRowFirstColumn="0" w:firstRowLastColumn="0" w:lastRowFirstColumn="0" w:lastRowLastColumn="0"/>
            <w:tcW w:w="1142" w:type="dxa"/>
          </w:tcPr>
          <w:p w14:paraId="73EDC82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0424A29E"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0C7F3316" w14:textId="77777777" w:rsidR="00E16602" w:rsidRPr="00E16602" w:rsidRDefault="00E16602" w:rsidP="00E16602">
            <w:pPr>
              <w:rPr>
                <w:rFonts w:eastAsiaTheme="minorHAnsi"/>
              </w:rPr>
            </w:pPr>
            <w:r w:rsidRPr="00E16602">
              <w:rPr>
                <w:rFonts w:eastAsiaTheme="minorHAnsi"/>
              </w:rPr>
              <w:t>2.2</w:t>
            </w:r>
          </w:p>
        </w:tc>
        <w:tc>
          <w:tcPr>
            <w:cnfStyle w:val="000001000000" w:firstRow="0" w:lastRow="0" w:firstColumn="0" w:lastColumn="0" w:oddVBand="0" w:evenVBand="1" w:oddHBand="0" w:evenHBand="0" w:firstRowFirstColumn="0" w:firstRowLastColumn="0" w:lastRowFirstColumn="0" w:lastRowLastColumn="0"/>
            <w:tcW w:w="496" w:type="dxa"/>
          </w:tcPr>
          <w:p w14:paraId="06D78280"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5" w:type="dxa"/>
          </w:tcPr>
          <w:p w14:paraId="14B6221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A47CCE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F8C013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916C81C" w14:textId="77777777" w:rsidR="00E16602" w:rsidRPr="00E16602" w:rsidRDefault="00E16602" w:rsidP="00E16602">
            <w:pPr>
              <w:rPr>
                <w:rFonts w:eastAsiaTheme="minorHAnsi"/>
              </w:rPr>
            </w:pPr>
            <w:r w:rsidRPr="00E16602">
              <w:rPr>
                <w:rFonts w:eastAsiaTheme="minorHAnsi"/>
              </w:rPr>
              <w:t>Active</w:t>
            </w:r>
          </w:p>
        </w:tc>
      </w:tr>
      <w:tr w:rsidR="00E16602" w:rsidRPr="00E16602" w14:paraId="55DE7053"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52CE1C6" w14:textId="77777777" w:rsidR="00E16602" w:rsidRPr="00E16602" w:rsidRDefault="00E16602" w:rsidP="00E16602">
            <w:pPr>
              <w:rPr>
                <w:rFonts w:eastAsiaTheme="minorHAnsi"/>
              </w:rPr>
            </w:pPr>
            <w:r w:rsidRPr="00E16602">
              <w:rPr>
                <w:rFonts w:eastAsiaTheme="minorHAnsi"/>
              </w:rPr>
              <w:t>The overall objective of the program is to improve the energy performance of homes, reduce overall energy use, achieve savings on energy bills and have a positive health impact on households by improvements in the building shell and fixed assets with the home.</w:t>
            </w:r>
          </w:p>
        </w:tc>
      </w:tr>
      <w:tr w:rsidR="00E16602" w:rsidRPr="00E16602" w14:paraId="345741AC"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18802AF" w14:textId="77777777" w:rsidR="00E16602" w:rsidRPr="00E16602" w:rsidRDefault="00E16602" w:rsidP="00D12B5A">
            <w:pPr>
              <w:pStyle w:val="Heading4"/>
              <w:outlineLvl w:val="3"/>
              <w:rPr>
                <w:rFonts w:eastAsiaTheme="minorHAnsi"/>
              </w:rPr>
            </w:pPr>
            <w:r w:rsidRPr="00E16602">
              <w:rPr>
                <w:rFonts w:eastAsiaTheme="minorHAnsi"/>
              </w:rPr>
              <w:lastRenderedPageBreak/>
              <w:t xml:space="preserve">Towards Zero Emission Homes – Volume </w:t>
            </w:r>
            <w:r w:rsidRPr="00774169">
              <w:rPr>
                <w:rFonts w:eastAsiaTheme="minorHAnsi"/>
              </w:rPr>
              <w:t>builders</w:t>
            </w:r>
            <w:r w:rsidRPr="00E16602">
              <w:rPr>
                <w:rFonts w:eastAsiaTheme="minorHAnsi"/>
              </w:rPr>
              <w:t xml:space="preserve"> of new homes</w:t>
            </w:r>
          </w:p>
        </w:tc>
        <w:tc>
          <w:tcPr>
            <w:cnfStyle w:val="000001000000" w:firstRow="0" w:lastRow="0" w:firstColumn="0" w:lastColumn="0" w:oddVBand="0" w:evenVBand="1" w:oddHBand="0" w:evenHBand="0" w:firstRowFirstColumn="0" w:firstRowLastColumn="0" w:lastRowFirstColumn="0" w:lastRowLastColumn="0"/>
            <w:tcW w:w="1276" w:type="dxa"/>
          </w:tcPr>
          <w:p w14:paraId="69DBC7F1" w14:textId="77777777" w:rsidR="00E16602" w:rsidRPr="00E16602" w:rsidRDefault="00E16602" w:rsidP="00E16602">
            <w:pPr>
              <w:rPr>
                <w:rFonts w:eastAsiaTheme="minorHAnsi"/>
              </w:rPr>
            </w:pPr>
            <w:r w:rsidRPr="00E16602">
              <w:rPr>
                <w:rFonts w:eastAsiaTheme="minorHAnsi"/>
              </w:rPr>
              <w:t>0.84</w:t>
            </w:r>
          </w:p>
        </w:tc>
        <w:tc>
          <w:tcPr>
            <w:cnfStyle w:val="000010000000" w:firstRow="0" w:lastRow="0" w:firstColumn="0" w:lastColumn="0" w:oddVBand="1" w:evenVBand="0" w:oddHBand="0" w:evenHBand="0" w:firstRowFirstColumn="0" w:firstRowLastColumn="0" w:lastRowFirstColumn="0" w:lastRowLastColumn="0"/>
            <w:tcW w:w="1142" w:type="dxa"/>
          </w:tcPr>
          <w:p w14:paraId="2F92569F"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C11E516"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758E2FD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ACF3E4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2B95E41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05D2C2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173215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38D3E725" w14:textId="77777777" w:rsidR="00E16602" w:rsidRPr="00E16602" w:rsidRDefault="00E16602" w:rsidP="00E16602">
            <w:pPr>
              <w:rPr>
                <w:rFonts w:eastAsiaTheme="minorHAnsi"/>
              </w:rPr>
            </w:pPr>
            <w:r w:rsidRPr="00E16602">
              <w:rPr>
                <w:rFonts w:eastAsiaTheme="minorHAnsi"/>
              </w:rPr>
              <w:t>Active</w:t>
            </w:r>
          </w:p>
        </w:tc>
      </w:tr>
      <w:tr w:rsidR="00E16602" w:rsidRPr="00E16602" w14:paraId="3474E0F1"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27F3084" w14:textId="77777777" w:rsidR="00E16602" w:rsidRPr="00E16602" w:rsidRDefault="00E16602" w:rsidP="00E16602">
            <w:pPr>
              <w:rPr>
                <w:rFonts w:eastAsiaTheme="minorHAnsi"/>
              </w:rPr>
            </w:pPr>
            <w:r w:rsidRPr="00E16602">
              <w:rPr>
                <w:rFonts w:eastAsiaTheme="minorHAnsi"/>
              </w:rPr>
              <w:t>This program aims to increase consumer demand for zero net carbon homes and improve supply of these homes by volume builders. Zero Net Carbon homes will be critical to lowering emissions across the residential sector sufficiently to meet the Victorian Government’s 2050 zero net emissions target.</w:t>
            </w:r>
          </w:p>
        </w:tc>
      </w:tr>
      <w:tr w:rsidR="00E16602" w:rsidRPr="00E16602" w14:paraId="10CCDF02"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2E63EBE" w14:textId="77777777" w:rsidR="00E16602" w:rsidRPr="00E16602" w:rsidRDefault="00E16602" w:rsidP="00D12B5A">
            <w:pPr>
              <w:pStyle w:val="Heading4"/>
              <w:outlineLvl w:val="3"/>
              <w:rPr>
                <w:rFonts w:eastAsiaTheme="minorHAnsi"/>
              </w:rPr>
            </w:pPr>
            <w:r w:rsidRPr="00E16602">
              <w:rPr>
                <w:rFonts w:eastAsiaTheme="minorHAnsi"/>
              </w:rPr>
              <w:t xml:space="preserve">Better Commercial </w:t>
            </w:r>
            <w:r w:rsidRPr="00D12B5A">
              <w:t>buildings</w:t>
            </w:r>
          </w:p>
        </w:tc>
        <w:tc>
          <w:tcPr>
            <w:cnfStyle w:val="000001000000" w:firstRow="0" w:lastRow="0" w:firstColumn="0" w:lastColumn="0" w:oddVBand="0" w:evenVBand="1" w:oddHBand="0" w:evenHBand="0" w:firstRowFirstColumn="0" w:firstRowLastColumn="0" w:lastRowFirstColumn="0" w:lastRowLastColumn="0"/>
            <w:tcW w:w="1276" w:type="dxa"/>
          </w:tcPr>
          <w:p w14:paraId="5601B38C" w14:textId="77777777" w:rsidR="00E16602" w:rsidRPr="00E16602" w:rsidRDefault="00E16602" w:rsidP="00E16602">
            <w:pPr>
              <w:rPr>
                <w:rFonts w:eastAsiaTheme="minorHAnsi"/>
              </w:rPr>
            </w:pPr>
            <w:r w:rsidRPr="00E16602">
              <w:rPr>
                <w:rFonts w:eastAsiaTheme="minorHAnsi"/>
              </w:rPr>
              <w:t>1.46</w:t>
            </w:r>
          </w:p>
        </w:tc>
        <w:tc>
          <w:tcPr>
            <w:cnfStyle w:val="000010000000" w:firstRow="0" w:lastRow="0" w:firstColumn="0" w:lastColumn="0" w:oddVBand="1" w:evenVBand="0" w:oddHBand="0" w:evenHBand="0" w:firstRowFirstColumn="0" w:firstRowLastColumn="0" w:lastRowFirstColumn="0" w:lastRowLastColumn="0"/>
            <w:tcW w:w="1142" w:type="dxa"/>
          </w:tcPr>
          <w:p w14:paraId="1A51E85E"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34C14D8"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28C8933D"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31C54CC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79200C7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D8A3F30"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BA70342"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7134C740" w14:textId="77777777" w:rsidR="00E16602" w:rsidRPr="00E16602" w:rsidRDefault="00E16602" w:rsidP="00E16602">
            <w:pPr>
              <w:rPr>
                <w:rFonts w:eastAsiaTheme="minorHAnsi"/>
              </w:rPr>
            </w:pPr>
            <w:r w:rsidRPr="00E16602">
              <w:rPr>
                <w:rFonts w:eastAsiaTheme="minorHAnsi"/>
              </w:rPr>
              <w:t>Active</w:t>
            </w:r>
          </w:p>
        </w:tc>
      </w:tr>
      <w:tr w:rsidR="00E16602" w:rsidRPr="00E16602" w14:paraId="31C9D6DA"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E9413D7" w14:textId="77777777" w:rsidR="00E16602" w:rsidRPr="00E16602" w:rsidRDefault="00E16602" w:rsidP="00E16602">
            <w:pPr>
              <w:rPr>
                <w:rFonts w:eastAsiaTheme="minorHAnsi"/>
              </w:rPr>
            </w:pPr>
            <w:r w:rsidRPr="00E16602">
              <w:rPr>
                <w:rFonts w:eastAsiaTheme="minorHAnsi"/>
              </w:rPr>
              <w:t>The program aims to support building owners, agents, tenants and facilities managers to identify, implement and monitor energy efficiency improvements in commercial buildings and tenancies in Victoria.</w:t>
            </w:r>
          </w:p>
        </w:tc>
      </w:tr>
    </w:tbl>
    <w:p w14:paraId="2E46DCAF" w14:textId="608C2CE4" w:rsidR="000E0C5E" w:rsidRPr="000E0C5E" w:rsidRDefault="000E0C5E" w:rsidP="004F3D2B">
      <w:pPr>
        <w:pStyle w:val="Heading2"/>
        <w:rPr>
          <w:rFonts w:eastAsiaTheme="minorHAnsi"/>
          <w:lang w:val="en-GB" w:eastAsia="en-US"/>
        </w:rPr>
      </w:pPr>
      <w:r w:rsidRPr="000E0C5E">
        <w:rPr>
          <w:rFonts w:eastAsiaTheme="minorHAnsi"/>
          <w:lang w:val="en-GB" w:eastAsia="en-US"/>
        </w:rPr>
        <w:t>Case study</w:t>
      </w:r>
      <w:r>
        <w:rPr>
          <w:rFonts w:eastAsiaTheme="minorHAnsi"/>
          <w:lang w:val="en-GB" w:eastAsia="en-US"/>
        </w:rPr>
        <w:t>: Waste Management</w:t>
      </w:r>
    </w:p>
    <w:p w14:paraId="6F8D04A8" w14:textId="7EF7E0E5" w:rsidR="000E0C5E" w:rsidRDefault="000E0C5E" w:rsidP="004F3D2B">
      <w:pPr>
        <w:pStyle w:val="Heading3"/>
        <w:rPr>
          <w:rFonts w:eastAsiaTheme="minorHAnsi"/>
          <w:lang w:val="en-GB" w:eastAsia="en-US"/>
        </w:rPr>
      </w:pPr>
      <w:r w:rsidRPr="000E0C5E">
        <w:rPr>
          <w:rFonts w:eastAsiaTheme="minorHAnsi"/>
          <w:lang w:val="en-GB" w:eastAsia="en-US"/>
        </w:rPr>
        <w:t xml:space="preserve">Reducing the environmental impact of plastics – Plastic Pollution Prevention Plan </w:t>
      </w:r>
      <w:r>
        <w:rPr>
          <w:rFonts w:eastAsiaTheme="minorHAnsi"/>
          <w:lang w:val="en-GB" w:eastAsia="en-US"/>
        </w:rPr>
        <w:t xml:space="preserve">and the circular economy. </w:t>
      </w:r>
    </w:p>
    <w:p w14:paraId="067BB3B8" w14:textId="7DAFA6D1" w:rsidR="000E0C5E" w:rsidRDefault="000E0C5E" w:rsidP="000E0C5E">
      <w:pPr>
        <w:rPr>
          <w:rFonts w:eastAsiaTheme="minorHAnsi"/>
          <w:lang w:val="en-GB"/>
        </w:rPr>
      </w:pPr>
      <w:r>
        <w:rPr>
          <w:rFonts w:eastAsiaTheme="minorHAnsi"/>
          <w:noProof/>
          <w:lang w:val="en-GB"/>
        </w:rPr>
        <w:drawing>
          <wp:inline distT="0" distB="0" distL="0" distR="0" wp14:anchorId="4E3824A4" wp14:editId="5A189F99">
            <wp:extent cx="6858000" cy="3036570"/>
            <wp:effectExtent l="0" t="0" r="0" b="0"/>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g"/>
                    <pic:cNvPicPr/>
                  </pic:nvPicPr>
                  <pic:blipFill>
                    <a:blip r:embed="rId92" cstate="email">
                      <a:extLst>
                        <a:ext uri="{28A0092B-C50C-407E-A947-70E740481C1C}">
                          <a14:useLocalDpi xmlns:a14="http://schemas.microsoft.com/office/drawing/2010/main"/>
                        </a:ext>
                      </a:extLst>
                    </a:blip>
                    <a:stretch>
                      <a:fillRect/>
                    </a:stretch>
                  </pic:blipFill>
                  <pic:spPr>
                    <a:xfrm>
                      <a:off x="0" y="0"/>
                      <a:ext cx="6858000" cy="3036570"/>
                    </a:xfrm>
                    <a:prstGeom prst="rect">
                      <a:avLst/>
                    </a:prstGeom>
                  </pic:spPr>
                </pic:pic>
              </a:graphicData>
            </a:graphic>
          </wp:inline>
        </w:drawing>
      </w:r>
    </w:p>
    <w:p w14:paraId="569F91E4" w14:textId="2DEF8AEB" w:rsidR="000E0C5E" w:rsidRPr="000E0C5E" w:rsidRDefault="000E0C5E" w:rsidP="000E0C5E">
      <w:pPr>
        <w:pStyle w:val="Caption"/>
        <w:rPr>
          <w:rFonts w:eastAsiaTheme="minorHAnsi"/>
          <w:lang w:val="en-GB" w:eastAsia="en-US"/>
        </w:rPr>
      </w:pPr>
      <w:r w:rsidRPr="000E0C5E">
        <w:rPr>
          <w:rFonts w:eastAsiaTheme="minorHAnsi"/>
          <w:lang w:val="en-GB" w:eastAsia="en-US"/>
        </w:rPr>
        <w:t xml:space="preserve">The Plastic Pollution Reference Group with Minister </w:t>
      </w:r>
      <w:r w:rsidRPr="000E0C5E">
        <w:t>D’Ambrosio</w:t>
      </w:r>
    </w:p>
    <w:p w14:paraId="0FF88E21"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Plastic pollution is an urgent environmental problem, of which plastic bags are just one element. </w:t>
      </w:r>
    </w:p>
    <w:p w14:paraId="4D714D72" w14:textId="77777777" w:rsidR="000E0C5E" w:rsidRPr="000E0C5E" w:rsidRDefault="000E0C5E" w:rsidP="000E0C5E">
      <w:pPr>
        <w:rPr>
          <w:rFonts w:eastAsiaTheme="minorHAnsi"/>
          <w:lang w:val="en-GB" w:eastAsia="en-US"/>
        </w:rPr>
      </w:pPr>
      <w:r w:rsidRPr="000E0C5E">
        <w:rPr>
          <w:rFonts w:eastAsiaTheme="minorHAnsi"/>
          <w:lang w:val="en-GB" w:eastAsia="en-US"/>
        </w:rPr>
        <w:t>Globally, thousands of tonnes of plastic enter our waterways and oceans each year. It has been estimated that ocean surface waters alone could contain over 5 trillion plastic pieces, weighing over 250,000 tonnes</w:t>
      </w:r>
      <w:r w:rsidRPr="000E0C5E">
        <w:rPr>
          <w:rFonts w:eastAsiaTheme="minorHAnsi"/>
          <w:vertAlign w:val="superscript"/>
          <w:lang w:val="en-GB" w:eastAsia="en-US"/>
        </w:rPr>
        <w:t>1</w:t>
      </w:r>
      <w:r w:rsidRPr="000E0C5E">
        <w:rPr>
          <w:rFonts w:eastAsiaTheme="minorHAnsi"/>
          <w:lang w:val="en-GB" w:eastAsia="en-US"/>
        </w:rPr>
        <w:t>.</w:t>
      </w:r>
    </w:p>
    <w:p w14:paraId="0EB4F6DE" w14:textId="77777777" w:rsidR="000E0C5E" w:rsidRPr="000E0C5E" w:rsidRDefault="000E0C5E" w:rsidP="000E0C5E">
      <w:pPr>
        <w:rPr>
          <w:rFonts w:eastAsiaTheme="minorHAnsi"/>
          <w:lang w:val="en-GB" w:eastAsia="en-US"/>
        </w:rPr>
      </w:pPr>
      <w:r w:rsidRPr="000E0C5E">
        <w:rPr>
          <w:rFonts w:eastAsiaTheme="minorHAnsi"/>
          <w:lang w:val="en-GB" w:eastAsia="en-US"/>
        </w:rPr>
        <w:t>Plastics in the environment break up into smaller and smaller pieces over time. This means that the impacts of plastic pollution are long term and can become increasingly difficult to manage.</w:t>
      </w:r>
    </w:p>
    <w:p w14:paraId="4F6F5E11" w14:textId="77777777" w:rsidR="000E0C5E" w:rsidRPr="000E0C5E" w:rsidRDefault="000E0C5E" w:rsidP="000E0C5E">
      <w:pPr>
        <w:rPr>
          <w:rFonts w:eastAsiaTheme="minorHAnsi"/>
          <w:lang w:val="en-GB" w:eastAsia="en-US"/>
        </w:rPr>
      </w:pPr>
      <w:r w:rsidRPr="000E0C5E">
        <w:rPr>
          <w:rFonts w:eastAsiaTheme="minorHAnsi"/>
          <w:lang w:val="en-GB" w:eastAsia="en-US"/>
        </w:rPr>
        <w:t>When consulting with industry and the community on banning plastic bags in 2018, a range of other plastic pollution issues were raised, including cigarette butts, food and beverage containers and other single-use plastic items.</w:t>
      </w:r>
    </w:p>
    <w:p w14:paraId="7E788D96"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In response, the Department of Environment, Land, Water and Planning is identifying and prioritising the most effective actions to prevent plastics ending up in the environment. </w:t>
      </w:r>
    </w:p>
    <w:p w14:paraId="71DCA468"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To help inform the government, a reference group was established, made up of industry, community, government and environmental representatives. The reference group’s expertise is being considered in combination with feedback </w:t>
      </w:r>
      <w:r w:rsidRPr="000E0C5E">
        <w:rPr>
          <w:rFonts w:eastAsiaTheme="minorHAnsi"/>
          <w:lang w:val="en-GB" w:eastAsia="en-US"/>
        </w:rPr>
        <w:lastRenderedPageBreak/>
        <w:t xml:space="preserve">received during consultation with industry and the community to develop plastic pollution prevention measures. These will be released later in 2019, as part of Victoria’s Circular Economy policy and action plan. </w:t>
      </w:r>
    </w:p>
    <w:p w14:paraId="389C1FCB" w14:textId="77777777" w:rsidR="000E0C5E" w:rsidRPr="000E0C5E" w:rsidRDefault="000E0C5E" w:rsidP="000E0C5E">
      <w:pPr>
        <w:rPr>
          <w:rFonts w:eastAsiaTheme="minorHAnsi"/>
          <w:lang w:val="en-GB" w:eastAsia="en-US"/>
        </w:rPr>
      </w:pPr>
      <w:r w:rsidRPr="000E0C5E">
        <w:rPr>
          <w:rFonts w:eastAsiaTheme="minorHAnsi"/>
          <w:lang w:val="en-GB" w:eastAsia="en-US"/>
        </w:rPr>
        <w:t xml:space="preserve">A circular economy continually seeks to reduce the environmental impacts of production and consumption and gain more productive use from natural resources. Transitioning towards a circular economy supports continued economic growth and minimises environmental impacts, including plastic pollution. </w:t>
      </w:r>
    </w:p>
    <w:p w14:paraId="587C8BE1" w14:textId="77777777" w:rsidR="000E0C5E" w:rsidRPr="000E0C5E" w:rsidRDefault="000E0C5E" w:rsidP="004F3D2B">
      <w:pPr>
        <w:pStyle w:val="Heading4"/>
        <w:rPr>
          <w:rFonts w:eastAsiaTheme="minorHAnsi"/>
          <w:lang w:val="en-GB" w:eastAsia="en-US"/>
        </w:rPr>
      </w:pPr>
      <w:r w:rsidRPr="000E0C5E">
        <w:rPr>
          <w:rFonts w:eastAsiaTheme="minorHAnsi"/>
          <w:lang w:val="en-GB" w:eastAsia="en-US"/>
        </w:rPr>
        <w:t xml:space="preserve">Legislative </w:t>
      </w:r>
      <w:r w:rsidRPr="004F3D2B">
        <w:t>objective</w:t>
      </w:r>
    </w:p>
    <w:p w14:paraId="3D0F2E79" w14:textId="77777777" w:rsidR="000E0C5E" w:rsidRPr="000E0C5E" w:rsidRDefault="000E0C5E" w:rsidP="000E0C5E">
      <w:pPr>
        <w:rPr>
          <w:rFonts w:eastAsiaTheme="minorHAnsi"/>
          <w:lang w:val="en-GB" w:eastAsia="en-US"/>
        </w:rPr>
      </w:pPr>
      <w:r w:rsidRPr="000E0C5E">
        <w:rPr>
          <w:rFonts w:eastAsiaTheme="minorHAnsi"/>
          <w:lang w:val="en-GB" w:eastAsia="en-US"/>
        </w:rPr>
        <w:t>The initiative fosters environmentally sustainable uses of resources and best practices in waste management to advance the social and economic development of Victoria by introducing measures to reduce the environmental impact of plastic pollution in Victoria, informed by consultation with the community and industry.</w:t>
      </w:r>
    </w:p>
    <w:p w14:paraId="0A76BBD7" w14:textId="59B13814" w:rsidR="000E0C5E" w:rsidRDefault="000E0C5E" w:rsidP="000E0C5E">
      <w:pPr>
        <w:rPr>
          <w:rFonts w:eastAsiaTheme="minorHAnsi"/>
          <w:lang w:val="en-GB" w:eastAsia="en-US"/>
        </w:rPr>
      </w:pPr>
      <w:r w:rsidRPr="000E0C5E">
        <w:rPr>
          <w:rFonts w:eastAsiaTheme="minorHAnsi"/>
          <w:lang w:val="en-GB" w:eastAsia="en-US"/>
        </w:rPr>
        <w:t>This project is funded in part from the Plastic Bags Reduction program, which is funded by the Sustainability Fund. The Plastic Bags Reduction program received $0.57 million in 2018–19 to support various projects.</w:t>
      </w:r>
    </w:p>
    <w:p w14:paraId="7EC147E1" w14:textId="716E3A07" w:rsidR="000E0C5E" w:rsidRPr="000E0C5E" w:rsidRDefault="000E0C5E" w:rsidP="000E0C5E">
      <w:pPr>
        <w:rPr>
          <w:rFonts w:eastAsiaTheme="minorHAnsi"/>
          <w:lang w:val="en-GB" w:eastAsia="en-US"/>
        </w:rPr>
      </w:pPr>
      <w:r>
        <w:rPr>
          <w:rFonts w:eastAsiaTheme="minorHAnsi"/>
          <w:lang w:val="en-GB" w:eastAsia="en-US"/>
        </w:rPr>
        <w:t xml:space="preserve">End of case study. </w:t>
      </w:r>
    </w:p>
    <w:p w14:paraId="0810DF75" w14:textId="77777777" w:rsidR="000E0C5E" w:rsidRPr="000E0C5E" w:rsidRDefault="000E0C5E" w:rsidP="000E0C5E">
      <w:pPr>
        <w:suppressAutoHyphens/>
        <w:autoSpaceDE w:val="0"/>
        <w:autoSpaceDN w:val="0"/>
        <w:adjustRightInd w:val="0"/>
        <w:spacing w:before="170" w:line="220" w:lineRule="atLeast"/>
        <w:textAlignment w:val="center"/>
        <w:rPr>
          <w:rFonts w:ascii="VIC-Regular" w:eastAsiaTheme="minorHAnsi" w:hAnsi="VIC-Regular" w:cs="VIC-Regular"/>
          <w:b/>
          <w:bCs/>
          <w:color w:val="FFFFFF"/>
          <w:sz w:val="16"/>
          <w:szCs w:val="16"/>
          <w:lang w:val="en-GB" w:eastAsia="en-US"/>
        </w:rPr>
      </w:pPr>
      <w:r w:rsidRPr="000E0C5E">
        <w:rPr>
          <w:rFonts w:ascii="VIC-Regular" w:eastAsiaTheme="minorHAnsi" w:hAnsi="VIC-Regular" w:cs="VIC-Regular"/>
          <w:b/>
          <w:bCs/>
          <w:color w:val="FFFFFF"/>
          <w:sz w:val="16"/>
          <w:szCs w:val="16"/>
          <w:vertAlign w:val="superscript"/>
          <w:lang w:val="en-GB" w:eastAsia="en-US"/>
        </w:rPr>
        <w:t xml:space="preserve">1 </w:t>
      </w:r>
      <w:r w:rsidRPr="000E0C5E">
        <w:rPr>
          <w:rFonts w:ascii="VIC-Regular" w:eastAsiaTheme="minorHAnsi" w:hAnsi="VIC-Regular" w:cs="VIC-Regular"/>
          <w:b/>
          <w:bCs/>
          <w:color w:val="FFFFFF"/>
          <w:sz w:val="16"/>
          <w:szCs w:val="16"/>
          <w:lang w:val="en-GB" w:eastAsia="en-US"/>
        </w:rPr>
        <w:t>https://www.environment.vic.gov.au/__data/assets/pdf_file/0030/395418/Reducing-the-impacts-of-plastics-on-the-Victorian-environment.pdf</w:t>
      </w:r>
    </w:p>
    <w:p w14:paraId="404B4FA2" w14:textId="77777777" w:rsidR="000E0C5E" w:rsidRDefault="000E0C5E"/>
    <w:tbl>
      <w:tblPr>
        <w:tblStyle w:val="PlainTable2"/>
        <w:tblW w:w="0" w:type="auto"/>
        <w:tblInd w:w="-30" w:type="dxa"/>
        <w:tblLayout w:type="fixed"/>
        <w:tblLook w:val="0000" w:firstRow="0" w:lastRow="0" w:firstColumn="0" w:lastColumn="0" w:noHBand="0" w:noVBand="0"/>
      </w:tblPr>
      <w:tblGrid>
        <w:gridCol w:w="2982"/>
        <w:gridCol w:w="1276"/>
        <w:gridCol w:w="1142"/>
        <w:gridCol w:w="496"/>
        <w:gridCol w:w="496"/>
        <w:gridCol w:w="496"/>
        <w:gridCol w:w="495"/>
        <w:gridCol w:w="496"/>
        <w:gridCol w:w="496"/>
        <w:gridCol w:w="2115"/>
      </w:tblGrid>
      <w:tr w:rsidR="000E0C5E" w:rsidRPr="00E16602" w14:paraId="5EA2BCF8" w14:textId="77777777" w:rsidTr="000E0C5E">
        <w:trPr>
          <w:trHeight w:val="60"/>
          <w:tblHeader/>
        </w:trPr>
        <w:tc>
          <w:tcPr>
            <w:cnfStyle w:val="000010000000" w:firstRow="0" w:lastRow="0" w:firstColumn="0" w:lastColumn="0" w:oddVBand="1" w:evenVBand="0" w:oddHBand="0" w:evenHBand="0" w:firstRowFirstColumn="0" w:firstRowLastColumn="0" w:lastRowFirstColumn="0" w:lastRowLastColumn="0"/>
            <w:tcW w:w="2982" w:type="dxa"/>
            <w:shd w:val="clear" w:color="auto" w:fill="E7E6E6" w:themeFill="background2"/>
          </w:tcPr>
          <w:p w14:paraId="03D6A4A1" w14:textId="77777777" w:rsidR="000E0C5E" w:rsidRPr="00E16602" w:rsidRDefault="000E0C5E" w:rsidP="008718A0">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1276" w:type="dxa"/>
            <w:shd w:val="clear" w:color="auto" w:fill="E7E6E6" w:themeFill="background2"/>
          </w:tcPr>
          <w:p w14:paraId="5C766677" w14:textId="77777777" w:rsidR="000E0C5E" w:rsidRPr="00E16602" w:rsidRDefault="000E0C5E" w:rsidP="008718A0">
            <w:pPr>
              <w:pStyle w:val="Heading3"/>
              <w:outlineLvl w:val="2"/>
            </w:pPr>
            <w:r w:rsidRPr="00E16602">
              <w:rPr>
                <w:rFonts w:eastAsiaTheme="majorEastAsia"/>
              </w:rPr>
              <w:t>Payments</w:t>
            </w:r>
            <w:r w:rsidRPr="00E16602">
              <w:rPr>
                <w:rFonts w:eastAsiaTheme="majorEastAsia"/>
              </w:rPr>
              <w:br/>
              <w:t xml:space="preserve">2018–19 </w:t>
            </w:r>
            <w:r w:rsidRPr="00E16602">
              <w:rPr>
                <w:rFonts w:eastAsiaTheme="majorEastAsia"/>
              </w:rPr>
              <w:br/>
              <w:t>($ million)</w:t>
            </w:r>
          </w:p>
        </w:tc>
        <w:tc>
          <w:tcPr>
            <w:cnfStyle w:val="000010000000" w:firstRow="0" w:lastRow="0" w:firstColumn="0" w:lastColumn="0" w:oddVBand="1" w:evenVBand="0" w:oddHBand="0" w:evenHBand="0" w:firstRowFirstColumn="0" w:firstRowLastColumn="0" w:lastRowFirstColumn="0" w:lastRowLastColumn="0"/>
            <w:tcW w:w="1142" w:type="dxa"/>
            <w:shd w:val="clear" w:color="auto" w:fill="E7E6E6" w:themeFill="background2"/>
          </w:tcPr>
          <w:p w14:paraId="4545C2FD" w14:textId="77777777" w:rsidR="000E0C5E" w:rsidRPr="00E16602" w:rsidRDefault="000E0C5E" w:rsidP="008718A0">
            <w:pPr>
              <w:pStyle w:val="Heading3"/>
              <w:outlineLvl w:val="2"/>
            </w:pPr>
            <w:r w:rsidRPr="00E16602">
              <w:rPr>
                <w:rFonts w:eastAsiaTheme="majorEastAsia"/>
              </w:rPr>
              <w:t>DELWP Annual Report reference</w:t>
            </w:r>
          </w:p>
        </w:tc>
        <w:tc>
          <w:tcPr>
            <w:cnfStyle w:val="000001000000" w:firstRow="0" w:lastRow="0" w:firstColumn="0" w:lastColumn="0" w:oddVBand="0" w:evenVBand="1" w:oddHBand="0" w:evenHBand="0" w:firstRowFirstColumn="0" w:firstRowLastColumn="0" w:lastRowFirstColumn="0" w:lastRowLastColumn="0"/>
            <w:tcW w:w="2975" w:type="dxa"/>
            <w:gridSpan w:val="6"/>
            <w:shd w:val="clear" w:color="auto" w:fill="E7E6E6" w:themeFill="background2"/>
          </w:tcPr>
          <w:p w14:paraId="205642FF" w14:textId="77777777" w:rsidR="000E0C5E" w:rsidRPr="00E16602" w:rsidRDefault="000E0C5E" w:rsidP="008718A0">
            <w:pPr>
              <w:pStyle w:val="Heading3"/>
              <w:outlineLvl w:val="2"/>
            </w:pPr>
            <w:r w:rsidRPr="00E16602">
              <w:t>Expected priority outcome</w:t>
            </w:r>
          </w:p>
        </w:tc>
        <w:tc>
          <w:tcPr>
            <w:cnfStyle w:val="000010000000" w:firstRow="0" w:lastRow="0" w:firstColumn="0" w:lastColumn="0" w:oddVBand="1" w:evenVBand="0" w:oddHBand="0" w:evenHBand="0" w:firstRowFirstColumn="0" w:firstRowLastColumn="0" w:lastRowFirstColumn="0" w:lastRowLastColumn="0"/>
            <w:tcW w:w="2115" w:type="dxa"/>
            <w:shd w:val="clear" w:color="auto" w:fill="E7E6E6" w:themeFill="background2"/>
          </w:tcPr>
          <w:p w14:paraId="2854F75F" w14:textId="77777777" w:rsidR="000E0C5E" w:rsidRPr="00E16602" w:rsidRDefault="000E0C5E" w:rsidP="008718A0">
            <w:pPr>
              <w:pStyle w:val="Heading3"/>
              <w:outlineLvl w:val="2"/>
            </w:pPr>
            <w:r w:rsidRPr="00E16602">
              <w:rPr>
                <w:rFonts w:eastAsiaTheme="majorEastAsia"/>
              </w:rPr>
              <w:t>Status as at 30 June 2019</w:t>
            </w:r>
          </w:p>
        </w:tc>
      </w:tr>
      <w:tr w:rsidR="00E16602" w:rsidRPr="00E16602" w14:paraId="019B78A2"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744486E" w14:textId="77777777" w:rsidR="00E16602" w:rsidRPr="00E16602" w:rsidRDefault="00E16602" w:rsidP="00D12B5A">
            <w:pPr>
              <w:pStyle w:val="Heading3"/>
              <w:outlineLvl w:val="2"/>
              <w:rPr>
                <w:rFonts w:eastAsiaTheme="minorHAnsi"/>
              </w:rPr>
            </w:pPr>
            <w:r w:rsidRPr="00E16602">
              <w:rPr>
                <w:rFonts w:eastAsiaTheme="minorHAnsi"/>
              </w:rPr>
              <w:t xml:space="preserve">Securing our modern energy future – Renewable Energy </w:t>
            </w:r>
            <w:r w:rsidRPr="00D12B5A">
              <w:rPr>
                <w:rFonts w:eastAsiaTheme="minorHAnsi"/>
              </w:rPr>
              <w:t>Action</w:t>
            </w:r>
            <w:r w:rsidRPr="00E16602">
              <w:rPr>
                <w:rFonts w:eastAsiaTheme="minorHAnsi"/>
              </w:rPr>
              <w:t xml:space="preserve"> Plan</w:t>
            </w:r>
          </w:p>
        </w:tc>
      </w:tr>
      <w:tr w:rsidR="00E16602" w:rsidRPr="00E16602" w14:paraId="42656C86"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446F9C11" w14:textId="77777777" w:rsidR="00E16602" w:rsidRPr="00E16602" w:rsidRDefault="00E16602" w:rsidP="00D12B5A">
            <w:pPr>
              <w:pStyle w:val="Heading4"/>
              <w:outlineLvl w:val="3"/>
              <w:rPr>
                <w:rFonts w:eastAsiaTheme="minorHAnsi"/>
              </w:rPr>
            </w:pPr>
            <w:r w:rsidRPr="00E16602">
              <w:rPr>
                <w:rFonts w:eastAsiaTheme="minorHAnsi"/>
              </w:rPr>
              <w:t xml:space="preserve">Smart systems, </w:t>
            </w:r>
            <w:r w:rsidRPr="00774169">
              <w:rPr>
                <w:rFonts w:eastAsiaTheme="minorHAnsi"/>
              </w:rPr>
              <w:t>Microgrids</w:t>
            </w:r>
            <w:r w:rsidRPr="00E16602">
              <w:rPr>
                <w:rFonts w:eastAsiaTheme="minorHAnsi"/>
              </w:rPr>
              <w:t xml:space="preserve"> and renewable energy gross output price</w:t>
            </w:r>
          </w:p>
        </w:tc>
        <w:tc>
          <w:tcPr>
            <w:cnfStyle w:val="000001000000" w:firstRow="0" w:lastRow="0" w:firstColumn="0" w:lastColumn="0" w:oddVBand="0" w:evenVBand="1" w:oddHBand="0" w:evenHBand="0" w:firstRowFirstColumn="0" w:firstRowLastColumn="0" w:lastRowFirstColumn="0" w:lastRowLastColumn="0"/>
            <w:tcW w:w="1276" w:type="dxa"/>
          </w:tcPr>
          <w:p w14:paraId="08C32161" w14:textId="77777777" w:rsidR="00E16602" w:rsidRPr="00E16602" w:rsidRDefault="00E16602" w:rsidP="00E16602">
            <w:pPr>
              <w:rPr>
                <w:rFonts w:eastAsiaTheme="minorHAnsi"/>
              </w:rPr>
            </w:pPr>
            <w:r w:rsidRPr="00E16602">
              <w:rPr>
                <w:rFonts w:eastAsiaTheme="minorHAnsi"/>
              </w:rPr>
              <w:t>2.90</w:t>
            </w:r>
          </w:p>
        </w:tc>
        <w:tc>
          <w:tcPr>
            <w:cnfStyle w:val="000010000000" w:firstRow="0" w:lastRow="0" w:firstColumn="0" w:lastColumn="0" w:oddVBand="1" w:evenVBand="0" w:oddHBand="0" w:evenHBand="0" w:firstRowFirstColumn="0" w:firstRowLastColumn="0" w:lastRowFirstColumn="0" w:lastRowLastColumn="0"/>
            <w:tcW w:w="1142" w:type="dxa"/>
          </w:tcPr>
          <w:p w14:paraId="40E44614"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0613DD1"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7D8D388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DBE05A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6DEADE0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655C6D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03BA9E7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95F26EF" w14:textId="77777777" w:rsidR="00E16602" w:rsidRPr="00E16602" w:rsidRDefault="00E16602" w:rsidP="00E16602">
            <w:pPr>
              <w:rPr>
                <w:rFonts w:eastAsiaTheme="minorHAnsi"/>
              </w:rPr>
            </w:pPr>
            <w:r w:rsidRPr="00E16602">
              <w:rPr>
                <w:rFonts w:eastAsiaTheme="minorHAnsi"/>
              </w:rPr>
              <w:t>Active</w:t>
            </w:r>
          </w:p>
        </w:tc>
      </w:tr>
      <w:tr w:rsidR="00E16602" w:rsidRPr="00E16602" w14:paraId="71DCCA0F"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8013861" w14:textId="77777777" w:rsidR="00E16602" w:rsidRPr="00E16602" w:rsidRDefault="00E16602" w:rsidP="00E16602">
            <w:pPr>
              <w:rPr>
                <w:rFonts w:eastAsiaTheme="minorHAnsi"/>
              </w:rPr>
            </w:pPr>
            <w:r w:rsidRPr="00E16602">
              <w:rPr>
                <w:rFonts w:eastAsiaTheme="minorHAnsi"/>
              </w:rPr>
              <w:t>The Microgrid Smart Trials program aims to facilitate innovative, market driven commercial microgrid demonstration projects to enable lower energy costs, more reliable power and reduced emissions to support Victoria's transition to a low carbon economy. The projects are developed by or include a wide set of relevant stakeholders.</w:t>
            </w:r>
          </w:p>
        </w:tc>
      </w:tr>
      <w:tr w:rsidR="00E16602" w:rsidRPr="00E16602" w14:paraId="71E4DA0C"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E40A613" w14:textId="77777777" w:rsidR="00E16602" w:rsidRPr="00E16602" w:rsidRDefault="00E16602" w:rsidP="00D12B5A">
            <w:pPr>
              <w:pStyle w:val="Heading4"/>
              <w:outlineLvl w:val="3"/>
              <w:rPr>
                <w:rFonts w:eastAsiaTheme="minorHAnsi"/>
              </w:rPr>
            </w:pPr>
            <w:r w:rsidRPr="00E16602">
              <w:rPr>
                <w:rFonts w:eastAsiaTheme="minorHAnsi"/>
              </w:rPr>
              <w:t xml:space="preserve">Energy Storage </w:t>
            </w:r>
            <w:r w:rsidRPr="00D12B5A">
              <w:t>Initiative</w:t>
            </w:r>
          </w:p>
        </w:tc>
        <w:tc>
          <w:tcPr>
            <w:cnfStyle w:val="000001000000" w:firstRow="0" w:lastRow="0" w:firstColumn="0" w:lastColumn="0" w:oddVBand="0" w:evenVBand="1" w:oddHBand="0" w:evenHBand="0" w:firstRowFirstColumn="0" w:firstRowLastColumn="0" w:lastRowFirstColumn="0" w:lastRowLastColumn="0"/>
            <w:tcW w:w="1276" w:type="dxa"/>
          </w:tcPr>
          <w:p w14:paraId="512FEDDC" w14:textId="77777777" w:rsidR="00E16602" w:rsidRPr="00E16602" w:rsidRDefault="00E16602" w:rsidP="00E16602">
            <w:pPr>
              <w:rPr>
                <w:rFonts w:eastAsiaTheme="minorHAnsi"/>
              </w:rPr>
            </w:pPr>
            <w:r w:rsidRPr="00E16602">
              <w:rPr>
                <w:rFonts w:eastAsiaTheme="minorHAnsi"/>
              </w:rPr>
              <w:t>4.00</w:t>
            </w:r>
          </w:p>
        </w:tc>
        <w:tc>
          <w:tcPr>
            <w:cnfStyle w:val="000010000000" w:firstRow="0" w:lastRow="0" w:firstColumn="0" w:lastColumn="0" w:oddVBand="1" w:evenVBand="0" w:oddHBand="0" w:evenHBand="0" w:firstRowFirstColumn="0" w:firstRowLastColumn="0" w:lastRowFirstColumn="0" w:lastRowLastColumn="0"/>
            <w:tcW w:w="1142" w:type="dxa"/>
          </w:tcPr>
          <w:p w14:paraId="36C4EB49"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B832B9B"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322CBC3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93D5AD3"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41D2507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C66540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CB2661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3042AA6" w14:textId="77777777" w:rsidR="00E16602" w:rsidRPr="00E16602" w:rsidRDefault="00E16602" w:rsidP="00E16602">
            <w:pPr>
              <w:rPr>
                <w:rFonts w:eastAsiaTheme="minorHAnsi"/>
              </w:rPr>
            </w:pPr>
            <w:r w:rsidRPr="00E16602">
              <w:rPr>
                <w:rFonts w:eastAsiaTheme="minorHAnsi"/>
              </w:rPr>
              <w:t>Active</w:t>
            </w:r>
          </w:p>
        </w:tc>
      </w:tr>
      <w:tr w:rsidR="00E16602" w:rsidRPr="00E16602" w14:paraId="2A3AA2C0"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738E03F4" w14:textId="77777777" w:rsidR="00E16602" w:rsidRPr="00E16602" w:rsidRDefault="00E16602" w:rsidP="00E16602">
            <w:pPr>
              <w:rPr>
                <w:rFonts w:eastAsiaTheme="minorHAnsi"/>
              </w:rPr>
            </w:pPr>
            <w:r w:rsidRPr="00E16602">
              <w:rPr>
                <w:rFonts w:eastAsiaTheme="minorHAnsi"/>
              </w:rPr>
              <w:t>This initiative will deploy two battery storage projects of 20 megawatts minimum capacity in western Victoria. The projects will strengthen the Victorian electrical system by improving reliability and security of the electricity network and drive the development of clean technologies.</w:t>
            </w:r>
          </w:p>
        </w:tc>
      </w:tr>
      <w:tr w:rsidR="00E16602" w:rsidRPr="00E16602" w14:paraId="306FDD83"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6826403" w14:textId="77777777" w:rsidR="00E16602" w:rsidRPr="00E16602" w:rsidRDefault="00E16602" w:rsidP="00D12B5A">
            <w:pPr>
              <w:pStyle w:val="Heading4"/>
              <w:outlineLvl w:val="3"/>
              <w:rPr>
                <w:rFonts w:eastAsiaTheme="minorHAnsi"/>
              </w:rPr>
            </w:pPr>
            <w:r w:rsidRPr="00E16602">
              <w:rPr>
                <w:rFonts w:eastAsiaTheme="minorHAnsi"/>
              </w:rPr>
              <w:t xml:space="preserve">Renewable Certificate Purchasing </w:t>
            </w:r>
            <w:r w:rsidRPr="00774169">
              <w:rPr>
                <w:rFonts w:eastAsiaTheme="minorHAnsi"/>
              </w:rPr>
              <w:t>Initiative</w:t>
            </w:r>
            <w:r w:rsidRPr="00E16602">
              <w:rPr>
                <w:rFonts w:eastAsiaTheme="minorHAnsi"/>
              </w:rPr>
              <w:t xml:space="preserve"> (RCPI)</w:t>
            </w:r>
          </w:p>
        </w:tc>
        <w:tc>
          <w:tcPr>
            <w:cnfStyle w:val="000001000000" w:firstRow="0" w:lastRow="0" w:firstColumn="0" w:lastColumn="0" w:oddVBand="0" w:evenVBand="1" w:oddHBand="0" w:evenHBand="0" w:firstRowFirstColumn="0" w:firstRowLastColumn="0" w:lastRowFirstColumn="0" w:lastRowLastColumn="0"/>
            <w:tcW w:w="1276" w:type="dxa"/>
          </w:tcPr>
          <w:p w14:paraId="73438CC5" w14:textId="77777777" w:rsidR="00E16602" w:rsidRPr="00E16602" w:rsidRDefault="00E16602" w:rsidP="00E16602">
            <w:pPr>
              <w:rPr>
                <w:rFonts w:eastAsiaTheme="minorHAnsi"/>
              </w:rPr>
            </w:pPr>
            <w:r w:rsidRPr="00E16602">
              <w:rPr>
                <w:rFonts w:eastAsiaTheme="minorHAnsi"/>
              </w:rPr>
              <w:t>12.24</w:t>
            </w:r>
          </w:p>
        </w:tc>
        <w:tc>
          <w:tcPr>
            <w:cnfStyle w:val="000010000000" w:firstRow="0" w:lastRow="0" w:firstColumn="0" w:lastColumn="0" w:oddVBand="1" w:evenVBand="0" w:oddHBand="0" w:evenHBand="0" w:firstRowFirstColumn="0" w:firstRowLastColumn="0" w:lastRowFirstColumn="0" w:lastRowLastColumn="0"/>
            <w:tcW w:w="1142" w:type="dxa"/>
          </w:tcPr>
          <w:p w14:paraId="017C5EED"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1B52593B"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135E99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C4E9A2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7E7BF7E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4E1FB75"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C78ADA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CAB3DD4" w14:textId="77777777" w:rsidR="00E16602" w:rsidRPr="00E16602" w:rsidRDefault="00E16602" w:rsidP="00E16602">
            <w:pPr>
              <w:rPr>
                <w:rFonts w:eastAsiaTheme="minorHAnsi"/>
              </w:rPr>
            </w:pPr>
            <w:r w:rsidRPr="00E16602">
              <w:rPr>
                <w:rFonts w:eastAsiaTheme="minorHAnsi"/>
              </w:rPr>
              <w:t>Active</w:t>
            </w:r>
          </w:p>
        </w:tc>
      </w:tr>
      <w:tr w:rsidR="00E16602" w:rsidRPr="00E16602" w14:paraId="4507B13A"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E91A8DB" w14:textId="77777777" w:rsidR="00E16602" w:rsidRPr="00E16602" w:rsidRDefault="00E16602" w:rsidP="00E16602">
            <w:pPr>
              <w:rPr>
                <w:rFonts w:eastAsiaTheme="minorHAnsi"/>
              </w:rPr>
            </w:pPr>
            <w:r w:rsidRPr="00E16602">
              <w:rPr>
                <w:rFonts w:eastAsiaTheme="minorHAnsi"/>
              </w:rPr>
              <w:t>The overall objective of the RCPI program is to accelerate the development of renewable energy projects in Victoria; promote job creation and economic development in regional Victoria where renewable energy projects are located; promote investor confidence in Victoria’s renewable energy sector; demonstrate visible leadership in tackling climate change by committing to a meaningful TAKE2 pledge for the transport sector; and contribute to decarbonising Victoria’s electricity sector.</w:t>
            </w:r>
          </w:p>
        </w:tc>
      </w:tr>
      <w:tr w:rsidR="00E16602" w:rsidRPr="00E16602" w14:paraId="1172B722"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326C57A" w14:textId="77777777" w:rsidR="00E16602" w:rsidRPr="00E16602" w:rsidRDefault="00E16602" w:rsidP="00D12B5A">
            <w:pPr>
              <w:pStyle w:val="Heading3"/>
              <w:outlineLvl w:val="2"/>
              <w:rPr>
                <w:rFonts w:eastAsiaTheme="minorHAnsi"/>
              </w:rPr>
            </w:pPr>
            <w:r w:rsidRPr="00E16602">
              <w:rPr>
                <w:rFonts w:eastAsiaTheme="minorHAnsi"/>
              </w:rPr>
              <w:t>Solar Homes Program</w:t>
            </w:r>
          </w:p>
        </w:tc>
      </w:tr>
      <w:tr w:rsidR="00E16602" w:rsidRPr="00E16602" w14:paraId="304314B0"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78E856B5" w14:textId="77777777" w:rsidR="00E16602" w:rsidRPr="00E16602" w:rsidRDefault="00E16602" w:rsidP="00D12B5A">
            <w:pPr>
              <w:pStyle w:val="Heading4"/>
              <w:outlineLvl w:val="3"/>
              <w:rPr>
                <w:rFonts w:eastAsiaTheme="minorHAnsi"/>
              </w:rPr>
            </w:pPr>
            <w:r w:rsidRPr="00E16602">
              <w:rPr>
                <w:rFonts w:eastAsiaTheme="minorHAnsi"/>
              </w:rPr>
              <w:t xml:space="preserve">Solar Homes </w:t>
            </w:r>
            <w:r w:rsidRPr="00D12B5A">
              <w:t>rebate</w:t>
            </w:r>
            <w:r w:rsidRPr="00E16602">
              <w:rPr>
                <w:rFonts w:eastAsiaTheme="minorHAnsi"/>
              </w:rPr>
              <w:t xml:space="preserve"> </w:t>
            </w:r>
            <w:r w:rsidRPr="00774169">
              <w:rPr>
                <w:rFonts w:eastAsiaTheme="minorHAnsi"/>
              </w:rPr>
              <w:t>program</w:t>
            </w:r>
            <w:r w:rsidRPr="00E16602">
              <w:rPr>
                <w:rFonts w:eastAsiaTheme="minorHAnsi"/>
              </w:rPr>
              <w:t xml:space="preserve"> expansion</w:t>
            </w:r>
          </w:p>
        </w:tc>
        <w:tc>
          <w:tcPr>
            <w:cnfStyle w:val="000001000000" w:firstRow="0" w:lastRow="0" w:firstColumn="0" w:lastColumn="0" w:oddVBand="0" w:evenVBand="1" w:oddHBand="0" w:evenHBand="0" w:firstRowFirstColumn="0" w:firstRowLastColumn="0" w:lastRowFirstColumn="0" w:lastRowLastColumn="0"/>
            <w:tcW w:w="1276" w:type="dxa"/>
          </w:tcPr>
          <w:p w14:paraId="04536946" w14:textId="77777777" w:rsidR="00E16602" w:rsidRPr="00E16602" w:rsidRDefault="00E16602" w:rsidP="00E16602">
            <w:pPr>
              <w:rPr>
                <w:rFonts w:eastAsiaTheme="minorHAnsi"/>
              </w:rPr>
            </w:pPr>
            <w:r w:rsidRPr="00E16602">
              <w:rPr>
                <w:rFonts w:eastAsiaTheme="minorHAnsi"/>
              </w:rPr>
              <w:t>9.09</w:t>
            </w:r>
          </w:p>
        </w:tc>
        <w:tc>
          <w:tcPr>
            <w:cnfStyle w:val="000010000000" w:firstRow="0" w:lastRow="0" w:firstColumn="0" w:lastColumn="0" w:oddVBand="1" w:evenVBand="0" w:oddHBand="0" w:evenHBand="0" w:firstRowFirstColumn="0" w:firstRowLastColumn="0" w:lastRowFirstColumn="0" w:lastRowLastColumn="0"/>
            <w:tcW w:w="1142" w:type="dxa"/>
          </w:tcPr>
          <w:p w14:paraId="0EFA5E4D"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6006878"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8B49BC9"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53C93FD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6AA3026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AA12250"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62ADFD3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7D778D3" w14:textId="77777777" w:rsidR="00E16602" w:rsidRPr="00E16602" w:rsidRDefault="00E16602" w:rsidP="00E16602">
            <w:pPr>
              <w:rPr>
                <w:rFonts w:eastAsiaTheme="minorHAnsi"/>
              </w:rPr>
            </w:pPr>
            <w:r w:rsidRPr="00E16602">
              <w:rPr>
                <w:rFonts w:eastAsiaTheme="minorHAnsi"/>
              </w:rPr>
              <w:t>Active</w:t>
            </w:r>
          </w:p>
        </w:tc>
      </w:tr>
      <w:tr w:rsidR="00E16602" w:rsidRPr="00E16602" w14:paraId="2112AFAF"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87D7C35" w14:textId="77777777" w:rsidR="00E16602" w:rsidRPr="00E16602" w:rsidRDefault="00E16602" w:rsidP="00E16602">
            <w:pPr>
              <w:rPr>
                <w:rFonts w:eastAsiaTheme="minorHAnsi"/>
              </w:rPr>
            </w:pPr>
            <w:r w:rsidRPr="00E16602">
              <w:rPr>
                <w:rFonts w:eastAsiaTheme="minorHAnsi"/>
              </w:rPr>
              <w:t>The objectives of this program are to reduce household energy costs and support community action on climate change, in particular increasing renewable energy production and reduction of Co2 emissions.</w:t>
            </w:r>
          </w:p>
        </w:tc>
      </w:tr>
      <w:tr w:rsidR="00E16602" w:rsidRPr="00E16602" w14:paraId="14A6943B"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4EA896A" w14:textId="77777777" w:rsidR="00E16602" w:rsidRPr="00E16602" w:rsidRDefault="00E16602" w:rsidP="00D12B5A">
            <w:pPr>
              <w:pStyle w:val="Heading3"/>
              <w:outlineLvl w:val="2"/>
              <w:rPr>
                <w:rFonts w:eastAsiaTheme="minorHAnsi"/>
              </w:rPr>
            </w:pPr>
            <w:r w:rsidRPr="00E16602">
              <w:rPr>
                <w:rFonts w:eastAsiaTheme="minorHAnsi"/>
              </w:rPr>
              <w:lastRenderedPageBreak/>
              <w:t xml:space="preserve">Taking Decisive Action on Climate </w:t>
            </w:r>
            <w:r w:rsidRPr="00774169">
              <w:rPr>
                <w:rFonts w:eastAsiaTheme="minorHAnsi"/>
              </w:rPr>
              <w:t>Change</w:t>
            </w:r>
          </w:p>
        </w:tc>
      </w:tr>
      <w:tr w:rsidR="00E16602" w:rsidRPr="00E16602" w14:paraId="3F0C9C2A"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591646A" w14:textId="77777777" w:rsidR="00E16602" w:rsidRPr="00E16602" w:rsidRDefault="00E16602" w:rsidP="00D12B5A">
            <w:pPr>
              <w:pStyle w:val="Heading4"/>
              <w:outlineLvl w:val="3"/>
              <w:rPr>
                <w:rFonts w:eastAsiaTheme="minorHAnsi"/>
              </w:rPr>
            </w:pPr>
            <w:r w:rsidRPr="00E16602">
              <w:rPr>
                <w:rFonts w:eastAsiaTheme="minorHAnsi"/>
              </w:rPr>
              <w:t xml:space="preserve">Wave climate data to improve coastal climate modelling and </w:t>
            </w:r>
            <w:r w:rsidRPr="00D12B5A">
              <w:t>projections</w:t>
            </w:r>
            <w:r w:rsidRPr="00E16602">
              <w:rPr>
                <w:rFonts w:eastAsiaTheme="minorHAnsi"/>
              </w:rPr>
              <w:t xml:space="preserve"> for Victoria</w:t>
            </w:r>
          </w:p>
        </w:tc>
        <w:tc>
          <w:tcPr>
            <w:cnfStyle w:val="000001000000" w:firstRow="0" w:lastRow="0" w:firstColumn="0" w:lastColumn="0" w:oddVBand="0" w:evenVBand="1" w:oddHBand="0" w:evenHBand="0" w:firstRowFirstColumn="0" w:firstRowLastColumn="0" w:lastRowFirstColumn="0" w:lastRowLastColumn="0"/>
            <w:tcW w:w="1276" w:type="dxa"/>
          </w:tcPr>
          <w:p w14:paraId="45C60D33" w14:textId="77777777" w:rsidR="00E16602" w:rsidRPr="00E16602" w:rsidRDefault="00E16602" w:rsidP="00E16602">
            <w:pPr>
              <w:rPr>
                <w:rFonts w:eastAsiaTheme="minorHAnsi"/>
              </w:rPr>
            </w:pPr>
            <w:r w:rsidRPr="00E16602">
              <w:rPr>
                <w:rFonts w:eastAsiaTheme="minorHAnsi"/>
              </w:rPr>
              <w:t>0.70</w:t>
            </w:r>
          </w:p>
        </w:tc>
        <w:tc>
          <w:tcPr>
            <w:cnfStyle w:val="000010000000" w:firstRow="0" w:lastRow="0" w:firstColumn="0" w:lastColumn="0" w:oddVBand="1" w:evenVBand="0" w:oddHBand="0" w:evenHBand="0" w:firstRowFirstColumn="0" w:firstRowLastColumn="0" w:lastRowFirstColumn="0" w:lastRowLastColumn="0"/>
            <w:tcW w:w="1142" w:type="dxa"/>
          </w:tcPr>
          <w:p w14:paraId="59F53D6F"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042B859"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0AA6ECD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40D820D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3E71795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2486A74"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F289CF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41970E3" w14:textId="77777777" w:rsidR="00E16602" w:rsidRPr="00E16602" w:rsidRDefault="00E16602" w:rsidP="00E16602">
            <w:pPr>
              <w:rPr>
                <w:rFonts w:eastAsiaTheme="minorHAnsi"/>
              </w:rPr>
            </w:pPr>
            <w:r w:rsidRPr="00E16602">
              <w:rPr>
                <w:rFonts w:eastAsiaTheme="minorHAnsi"/>
              </w:rPr>
              <w:t>Active</w:t>
            </w:r>
          </w:p>
        </w:tc>
      </w:tr>
      <w:tr w:rsidR="00E16602" w:rsidRPr="00E16602" w14:paraId="7ED463E3"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1CFE015" w14:textId="77777777" w:rsidR="00E16602" w:rsidRPr="00E16602" w:rsidRDefault="00E16602" w:rsidP="00E16602">
            <w:pPr>
              <w:rPr>
                <w:rFonts w:eastAsiaTheme="minorHAnsi"/>
              </w:rPr>
            </w:pPr>
            <w:r w:rsidRPr="00E16602">
              <w:rPr>
                <w:rFonts w:eastAsiaTheme="minorHAnsi"/>
              </w:rPr>
              <w:t>This program aims to improve the quality of Victoria’s wave climate data and the accuracy of modelled projections of the present and future effects of climate change on coastal hazards.</w:t>
            </w:r>
          </w:p>
        </w:tc>
      </w:tr>
      <w:tr w:rsidR="00E16602" w:rsidRPr="00E16602" w14:paraId="1E73D7B4"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3508E8A3" w14:textId="77777777" w:rsidR="00E16602" w:rsidRPr="00E16602" w:rsidRDefault="00E16602" w:rsidP="00D12B5A">
            <w:pPr>
              <w:pStyle w:val="Heading4"/>
              <w:outlineLvl w:val="3"/>
              <w:rPr>
                <w:rFonts w:eastAsiaTheme="minorHAnsi"/>
              </w:rPr>
            </w:pPr>
            <w:r w:rsidRPr="00E16602">
              <w:rPr>
                <w:rFonts w:eastAsiaTheme="minorHAnsi"/>
              </w:rPr>
              <w:t xml:space="preserve">Coastal </w:t>
            </w:r>
            <w:r w:rsidRPr="00D12B5A">
              <w:t>Hazard</w:t>
            </w:r>
            <w:r w:rsidRPr="00E16602">
              <w:rPr>
                <w:rFonts w:eastAsiaTheme="minorHAnsi"/>
              </w:rPr>
              <w:t xml:space="preserve"> Assessment for Port Phillip Bay</w:t>
            </w:r>
          </w:p>
        </w:tc>
        <w:tc>
          <w:tcPr>
            <w:cnfStyle w:val="000001000000" w:firstRow="0" w:lastRow="0" w:firstColumn="0" w:lastColumn="0" w:oddVBand="0" w:evenVBand="1" w:oddHBand="0" w:evenHBand="0" w:firstRowFirstColumn="0" w:firstRowLastColumn="0" w:lastRowFirstColumn="0" w:lastRowLastColumn="0"/>
            <w:tcW w:w="1276" w:type="dxa"/>
          </w:tcPr>
          <w:p w14:paraId="31D181B8" w14:textId="77777777" w:rsidR="00E16602" w:rsidRPr="00E16602" w:rsidRDefault="00E16602" w:rsidP="00E16602">
            <w:pPr>
              <w:rPr>
                <w:rFonts w:eastAsiaTheme="minorHAnsi"/>
              </w:rPr>
            </w:pPr>
            <w:r w:rsidRPr="00E16602">
              <w:rPr>
                <w:rFonts w:eastAsiaTheme="minorHAnsi"/>
              </w:rPr>
              <w:t>1.00</w:t>
            </w:r>
          </w:p>
        </w:tc>
        <w:tc>
          <w:tcPr>
            <w:cnfStyle w:val="000010000000" w:firstRow="0" w:lastRow="0" w:firstColumn="0" w:lastColumn="0" w:oddVBand="1" w:evenVBand="0" w:oddHBand="0" w:evenHBand="0" w:firstRowFirstColumn="0" w:firstRowLastColumn="0" w:lastRowFirstColumn="0" w:lastRowLastColumn="0"/>
            <w:tcW w:w="1142" w:type="dxa"/>
          </w:tcPr>
          <w:p w14:paraId="4D6A34C7"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E779453"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4C8232C8"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39E2FB9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53DAE75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0FEA98E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5F89FA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1E1172F5" w14:textId="77777777" w:rsidR="00E16602" w:rsidRPr="00E16602" w:rsidRDefault="00E16602" w:rsidP="00E16602">
            <w:pPr>
              <w:rPr>
                <w:rFonts w:eastAsiaTheme="minorHAnsi"/>
              </w:rPr>
            </w:pPr>
            <w:r w:rsidRPr="00E16602">
              <w:rPr>
                <w:rFonts w:eastAsiaTheme="minorHAnsi"/>
              </w:rPr>
              <w:t>Active</w:t>
            </w:r>
          </w:p>
        </w:tc>
      </w:tr>
      <w:tr w:rsidR="00E16602" w:rsidRPr="00E16602" w14:paraId="373DF9BF"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D26DECB" w14:textId="77777777" w:rsidR="00E16602" w:rsidRPr="00E16602" w:rsidRDefault="00E16602" w:rsidP="00E16602">
            <w:pPr>
              <w:rPr>
                <w:rFonts w:eastAsiaTheme="minorHAnsi"/>
              </w:rPr>
            </w:pPr>
            <w:r w:rsidRPr="00E16602">
              <w:rPr>
                <w:rFonts w:eastAsiaTheme="minorHAnsi"/>
              </w:rPr>
              <w:t>This program collects information about current and future climate change related coastal erosion and inundation that will help Victorians to deliver better decision making for Port Phillip Bay. The information and mapping data collected will help to make decisions regarding management of existing built/natural/cultural assets, as well as inform any proposed future development and emergency response planning.</w:t>
            </w:r>
          </w:p>
        </w:tc>
      </w:tr>
      <w:tr w:rsidR="00E16602" w:rsidRPr="00E16602" w14:paraId="5713CADD"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5FA2F2B8" w14:textId="77777777" w:rsidR="00E16602" w:rsidRPr="00E16602" w:rsidRDefault="00E16602" w:rsidP="00D12B5A">
            <w:pPr>
              <w:pStyle w:val="Heading4"/>
              <w:outlineLvl w:val="3"/>
              <w:rPr>
                <w:rFonts w:eastAsiaTheme="minorHAnsi"/>
              </w:rPr>
            </w:pPr>
            <w:r w:rsidRPr="00E16602">
              <w:rPr>
                <w:rFonts w:eastAsiaTheme="minorHAnsi"/>
              </w:rPr>
              <w:t>Communicating Climate Change Science and Impacts</w:t>
            </w:r>
          </w:p>
        </w:tc>
        <w:tc>
          <w:tcPr>
            <w:cnfStyle w:val="000001000000" w:firstRow="0" w:lastRow="0" w:firstColumn="0" w:lastColumn="0" w:oddVBand="0" w:evenVBand="1" w:oddHBand="0" w:evenHBand="0" w:firstRowFirstColumn="0" w:firstRowLastColumn="0" w:lastRowFirstColumn="0" w:lastRowLastColumn="0"/>
            <w:tcW w:w="1276" w:type="dxa"/>
          </w:tcPr>
          <w:p w14:paraId="094670FC" w14:textId="77777777" w:rsidR="00E16602" w:rsidRPr="00E16602" w:rsidRDefault="00E16602" w:rsidP="00E16602">
            <w:pPr>
              <w:rPr>
                <w:rFonts w:eastAsiaTheme="minorHAnsi"/>
              </w:rPr>
            </w:pPr>
            <w:r w:rsidRPr="00E16602">
              <w:rPr>
                <w:rFonts w:eastAsiaTheme="minorHAnsi"/>
              </w:rPr>
              <w:t>0.20</w:t>
            </w:r>
          </w:p>
        </w:tc>
        <w:tc>
          <w:tcPr>
            <w:cnfStyle w:val="000010000000" w:firstRow="0" w:lastRow="0" w:firstColumn="0" w:lastColumn="0" w:oddVBand="1" w:evenVBand="0" w:oddHBand="0" w:evenHBand="0" w:firstRowFirstColumn="0" w:firstRowLastColumn="0" w:lastRowFirstColumn="0" w:lastRowLastColumn="0"/>
            <w:tcW w:w="1142" w:type="dxa"/>
          </w:tcPr>
          <w:p w14:paraId="6E693BDA"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629FEE6" w14:textId="77777777" w:rsidR="00E16602" w:rsidRPr="00E16602" w:rsidRDefault="00E16602" w:rsidP="00E16602">
            <w:pPr>
              <w:rPr>
                <w:rFonts w:eastAsiaTheme="minorHAnsi"/>
              </w:rPr>
            </w:pPr>
            <w:r w:rsidRPr="00E16602">
              <w:rPr>
                <w:rFonts w:eastAsiaTheme="minorHAnsi"/>
              </w:rPr>
              <w:t>2.3</w:t>
            </w:r>
          </w:p>
        </w:tc>
        <w:tc>
          <w:tcPr>
            <w:cnfStyle w:val="000010000000" w:firstRow="0" w:lastRow="0" w:firstColumn="0" w:lastColumn="0" w:oddVBand="1" w:evenVBand="0" w:oddHBand="0" w:evenHBand="0" w:firstRowFirstColumn="0" w:firstRowLastColumn="0" w:lastRowFirstColumn="0" w:lastRowLastColumn="0"/>
            <w:tcW w:w="496" w:type="dxa"/>
          </w:tcPr>
          <w:p w14:paraId="24249C31"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B88C717"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394A752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87E258C"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A7362C6"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7A10398" w14:textId="77777777" w:rsidR="00E16602" w:rsidRPr="00E16602" w:rsidRDefault="00E16602" w:rsidP="00E16602">
            <w:pPr>
              <w:rPr>
                <w:rFonts w:eastAsiaTheme="minorHAnsi"/>
              </w:rPr>
            </w:pPr>
            <w:r w:rsidRPr="00E16602">
              <w:rPr>
                <w:rFonts w:eastAsiaTheme="minorHAnsi"/>
              </w:rPr>
              <w:t>Active</w:t>
            </w:r>
          </w:p>
        </w:tc>
      </w:tr>
      <w:tr w:rsidR="00E16602" w:rsidRPr="00E16602" w14:paraId="006DF636"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2D5A68A9" w14:textId="77777777" w:rsidR="00E16602" w:rsidRPr="00E16602" w:rsidRDefault="00E16602" w:rsidP="00E16602">
            <w:pPr>
              <w:rPr>
                <w:rFonts w:eastAsiaTheme="minorHAnsi"/>
              </w:rPr>
            </w:pPr>
            <w:r w:rsidRPr="00E16602">
              <w:rPr>
                <w:rFonts w:eastAsiaTheme="minorHAnsi"/>
              </w:rPr>
              <w:t>This program delivers on the commitment in the Climate Change Adaptation Plan to publish authoritative, up-to-date information, accessible and easy to use information about climate change. It will also deliver on the legislative requirements for a Climate Science Report under the new Climate Change Act.</w:t>
            </w:r>
          </w:p>
        </w:tc>
      </w:tr>
      <w:tr w:rsidR="00E16602" w:rsidRPr="00E16602" w14:paraId="5A60C409"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158B2ECA" w14:textId="77777777" w:rsidR="00E16602" w:rsidRPr="00E16602" w:rsidRDefault="00E16602" w:rsidP="00D12B5A">
            <w:pPr>
              <w:pStyle w:val="Heading4"/>
              <w:outlineLvl w:val="3"/>
              <w:rPr>
                <w:rFonts w:eastAsiaTheme="minorHAnsi"/>
              </w:rPr>
            </w:pPr>
            <w:r w:rsidRPr="00E16602">
              <w:rPr>
                <w:rFonts w:eastAsiaTheme="minorHAnsi"/>
              </w:rPr>
              <w:t>Supporting Regions to Adapt to Climate Change</w:t>
            </w:r>
          </w:p>
        </w:tc>
        <w:tc>
          <w:tcPr>
            <w:cnfStyle w:val="000001000000" w:firstRow="0" w:lastRow="0" w:firstColumn="0" w:lastColumn="0" w:oddVBand="0" w:evenVBand="1" w:oddHBand="0" w:evenHBand="0" w:firstRowFirstColumn="0" w:firstRowLastColumn="0" w:lastRowFirstColumn="0" w:lastRowLastColumn="0"/>
            <w:tcW w:w="1276" w:type="dxa"/>
          </w:tcPr>
          <w:p w14:paraId="178EC591" w14:textId="77777777" w:rsidR="00E16602" w:rsidRPr="00E16602" w:rsidRDefault="00E16602" w:rsidP="00E16602">
            <w:pPr>
              <w:rPr>
                <w:rFonts w:eastAsiaTheme="minorHAnsi"/>
              </w:rPr>
            </w:pPr>
            <w:r w:rsidRPr="00E16602">
              <w:rPr>
                <w:rFonts w:eastAsiaTheme="minorHAnsi"/>
              </w:rPr>
              <w:t>2.87</w:t>
            </w:r>
          </w:p>
        </w:tc>
        <w:tc>
          <w:tcPr>
            <w:cnfStyle w:val="000010000000" w:firstRow="0" w:lastRow="0" w:firstColumn="0" w:lastColumn="0" w:oddVBand="1" w:evenVBand="0" w:oddHBand="0" w:evenHBand="0" w:firstRowFirstColumn="0" w:firstRowLastColumn="0" w:lastRowFirstColumn="0" w:lastRowLastColumn="0"/>
            <w:tcW w:w="1142" w:type="dxa"/>
          </w:tcPr>
          <w:p w14:paraId="5B3E03E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7528D4A0"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3A71F184"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404B244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1DBC8587"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45B4091"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BC8E12E"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047367C6" w14:textId="77777777" w:rsidR="00E16602" w:rsidRPr="00E16602" w:rsidRDefault="00E16602" w:rsidP="00E16602">
            <w:pPr>
              <w:rPr>
                <w:rFonts w:eastAsiaTheme="minorHAnsi"/>
              </w:rPr>
            </w:pPr>
            <w:r w:rsidRPr="00E16602">
              <w:rPr>
                <w:rFonts w:eastAsiaTheme="minorHAnsi"/>
              </w:rPr>
              <w:t>Active</w:t>
            </w:r>
          </w:p>
        </w:tc>
      </w:tr>
      <w:tr w:rsidR="00E16602" w:rsidRPr="00E16602" w14:paraId="2F7917D3"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D4D7472" w14:textId="77777777" w:rsidR="00E16602" w:rsidRPr="00E16602" w:rsidRDefault="00E16602" w:rsidP="00E16602">
            <w:pPr>
              <w:rPr>
                <w:rFonts w:eastAsiaTheme="minorHAnsi"/>
              </w:rPr>
            </w:pPr>
            <w:r w:rsidRPr="00E16602">
              <w:rPr>
                <w:rFonts w:eastAsiaTheme="minorHAnsi"/>
              </w:rPr>
              <w:t>This program assists to develop regional priorities for adaptation to the impacts of climate change based on the impacts the region is likely to experience, the needs and values of regional communities, and work undertaken to date.</w:t>
            </w:r>
          </w:p>
        </w:tc>
      </w:tr>
      <w:tr w:rsidR="00E16602" w:rsidRPr="00E16602" w14:paraId="6861E33D"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393CE65" w14:textId="77777777" w:rsidR="00E16602" w:rsidRPr="00E16602" w:rsidRDefault="00E16602" w:rsidP="00D12B5A">
            <w:pPr>
              <w:pStyle w:val="Heading3"/>
              <w:outlineLvl w:val="2"/>
              <w:rPr>
                <w:rFonts w:eastAsiaTheme="minorHAnsi"/>
              </w:rPr>
            </w:pPr>
            <w:r w:rsidRPr="00E16602">
              <w:rPr>
                <w:rFonts w:eastAsiaTheme="minorHAnsi"/>
              </w:rPr>
              <w:t>Towards a healthy and resilient marine and coastal future</w:t>
            </w:r>
          </w:p>
        </w:tc>
      </w:tr>
      <w:tr w:rsidR="00E16602" w:rsidRPr="00E16602" w14:paraId="32AA4EA1"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0E57803E" w14:textId="77777777" w:rsidR="00E16602" w:rsidRPr="00E16602" w:rsidRDefault="00E16602" w:rsidP="00D12B5A">
            <w:pPr>
              <w:pStyle w:val="Heading4"/>
              <w:outlineLvl w:val="3"/>
              <w:rPr>
                <w:rFonts w:eastAsiaTheme="minorHAnsi"/>
              </w:rPr>
            </w:pPr>
            <w:r w:rsidRPr="00E16602">
              <w:rPr>
                <w:rFonts w:eastAsiaTheme="minorHAnsi"/>
              </w:rPr>
              <w:t xml:space="preserve">Towards a healthy and resilient marine </w:t>
            </w:r>
            <w:r w:rsidRPr="00774169">
              <w:rPr>
                <w:rFonts w:eastAsiaTheme="minorHAnsi"/>
              </w:rPr>
              <w:t>and</w:t>
            </w:r>
            <w:r w:rsidRPr="00E16602">
              <w:rPr>
                <w:rFonts w:eastAsiaTheme="minorHAnsi"/>
              </w:rPr>
              <w:t xml:space="preserve"> coastal future</w:t>
            </w:r>
          </w:p>
        </w:tc>
        <w:tc>
          <w:tcPr>
            <w:cnfStyle w:val="000001000000" w:firstRow="0" w:lastRow="0" w:firstColumn="0" w:lastColumn="0" w:oddVBand="0" w:evenVBand="1" w:oddHBand="0" w:evenHBand="0" w:firstRowFirstColumn="0" w:firstRowLastColumn="0" w:lastRowFirstColumn="0" w:lastRowLastColumn="0"/>
            <w:tcW w:w="1276" w:type="dxa"/>
          </w:tcPr>
          <w:p w14:paraId="4DDF7F46" w14:textId="77777777" w:rsidR="00E16602" w:rsidRPr="00E16602" w:rsidRDefault="00E16602" w:rsidP="00E16602">
            <w:pPr>
              <w:rPr>
                <w:rFonts w:eastAsiaTheme="minorHAnsi"/>
              </w:rPr>
            </w:pPr>
            <w:r w:rsidRPr="00E16602">
              <w:rPr>
                <w:rFonts w:eastAsiaTheme="minorHAnsi"/>
              </w:rPr>
              <w:t>3.81</w:t>
            </w:r>
          </w:p>
        </w:tc>
        <w:tc>
          <w:tcPr>
            <w:cnfStyle w:val="000010000000" w:firstRow="0" w:lastRow="0" w:firstColumn="0" w:lastColumn="0" w:oddVBand="1" w:evenVBand="0" w:oddHBand="0" w:evenHBand="0" w:firstRowFirstColumn="0" w:firstRowLastColumn="0" w:lastRowFirstColumn="0" w:lastRowLastColumn="0"/>
            <w:tcW w:w="1142" w:type="dxa"/>
          </w:tcPr>
          <w:p w14:paraId="1222757A"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F018304"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080C050D"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502A79F8" w14:textId="77777777" w:rsidR="00E16602" w:rsidRPr="00E16602" w:rsidRDefault="00E16602" w:rsidP="00E16602">
            <w:pPr>
              <w:rPr>
                <w:rFonts w:eastAsiaTheme="minorHAnsi"/>
              </w:rPr>
            </w:pPr>
            <w:r w:rsidRPr="00E16602">
              <w:rPr>
                <w:rFonts w:eastAsiaTheme="minorHAnsi"/>
              </w:rPr>
              <w:t>2.4</w:t>
            </w:r>
          </w:p>
        </w:tc>
        <w:tc>
          <w:tcPr>
            <w:cnfStyle w:val="000010000000" w:firstRow="0" w:lastRow="0" w:firstColumn="0" w:lastColumn="0" w:oddVBand="1" w:evenVBand="0" w:oddHBand="0" w:evenHBand="0" w:firstRowFirstColumn="0" w:firstRowLastColumn="0" w:lastRowFirstColumn="0" w:lastRowLastColumn="0"/>
            <w:tcW w:w="495" w:type="dxa"/>
          </w:tcPr>
          <w:p w14:paraId="08960C6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F6718D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3131FF1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614450F" w14:textId="77777777" w:rsidR="00E16602" w:rsidRPr="00E16602" w:rsidRDefault="00E16602" w:rsidP="00E16602">
            <w:pPr>
              <w:rPr>
                <w:rFonts w:eastAsiaTheme="minorHAnsi"/>
              </w:rPr>
            </w:pPr>
            <w:r w:rsidRPr="00E16602">
              <w:rPr>
                <w:rFonts w:eastAsiaTheme="minorHAnsi"/>
              </w:rPr>
              <w:t>Active</w:t>
            </w:r>
          </w:p>
        </w:tc>
      </w:tr>
      <w:tr w:rsidR="00E16602" w:rsidRPr="00E16602" w14:paraId="2944FFF3"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A974BD5" w14:textId="77777777" w:rsidR="00E16602" w:rsidRPr="00E16602" w:rsidRDefault="00E16602" w:rsidP="00E16602">
            <w:pPr>
              <w:rPr>
                <w:rFonts w:eastAsiaTheme="minorHAnsi"/>
              </w:rPr>
            </w:pPr>
            <w:r w:rsidRPr="00E16602">
              <w:rPr>
                <w:rFonts w:eastAsiaTheme="minorHAnsi"/>
              </w:rPr>
              <w:t>This program aims to protect the coastal and marine environment from the impacts associated with climate change. It will help strengthen coastal economies and contribute to safe and healthy coastal communities for the enjoyment of all Victorians.</w:t>
            </w:r>
          </w:p>
        </w:tc>
      </w:tr>
      <w:tr w:rsidR="00E16602" w:rsidRPr="00E16602" w14:paraId="613CA113"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571BD163" w14:textId="77777777" w:rsidR="00E16602" w:rsidRPr="00E16602" w:rsidRDefault="00E16602" w:rsidP="00D12B5A">
            <w:pPr>
              <w:pStyle w:val="Heading3"/>
              <w:outlineLvl w:val="2"/>
              <w:rPr>
                <w:rFonts w:eastAsiaTheme="minorHAnsi"/>
              </w:rPr>
            </w:pPr>
            <w:r w:rsidRPr="00E16602">
              <w:rPr>
                <w:rFonts w:eastAsiaTheme="minorHAnsi"/>
              </w:rPr>
              <w:t>Understanding and adapting to climate change</w:t>
            </w:r>
          </w:p>
        </w:tc>
      </w:tr>
      <w:tr w:rsidR="00E16602" w:rsidRPr="00E16602" w14:paraId="076EBABB"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6DFC3522" w14:textId="77777777" w:rsidR="00E16602" w:rsidRPr="00E16602" w:rsidRDefault="00E16602" w:rsidP="00D12B5A">
            <w:pPr>
              <w:pStyle w:val="Heading4"/>
              <w:outlineLvl w:val="3"/>
              <w:rPr>
                <w:rFonts w:eastAsiaTheme="minorHAnsi"/>
              </w:rPr>
            </w:pPr>
            <w:r w:rsidRPr="00E16602">
              <w:rPr>
                <w:rFonts w:eastAsiaTheme="minorHAnsi"/>
              </w:rPr>
              <w:t xml:space="preserve">Understanding and </w:t>
            </w:r>
            <w:r w:rsidRPr="00D12B5A">
              <w:t>Adapting</w:t>
            </w:r>
            <w:r w:rsidRPr="00E16602">
              <w:rPr>
                <w:rFonts w:eastAsiaTheme="minorHAnsi"/>
              </w:rPr>
              <w:t xml:space="preserve"> to Climate Change – Mitigation</w:t>
            </w:r>
          </w:p>
        </w:tc>
        <w:tc>
          <w:tcPr>
            <w:cnfStyle w:val="000001000000" w:firstRow="0" w:lastRow="0" w:firstColumn="0" w:lastColumn="0" w:oddVBand="0" w:evenVBand="1" w:oddHBand="0" w:evenHBand="0" w:firstRowFirstColumn="0" w:firstRowLastColumn="0" w:lastRowFirstColumn="0" w:lastRowLastColumn="0"/>
            <w:tcW w:w="1276" w:type="dxa"/>
          </w:tcPr>
          <w:p w14:paraId="7F8F5461" w14:textId="77777777" w:rsidR="00E16602" w:rsidRPr="00E16602" w:rsidRDefault="00E16602" w:rsidP="00E16602">
            <w:pPr>
              <w:rPr>
                <w:rFonts w:eastAsiaTheme="minorHAnsi"/>
              </w:rPr>
            </w:pPr>
            <w:r w:rsidRPr="00E16602">
              <w:rPr>
                <w:rFonts w:eastAsiaTheme="minorHAnsi"/>
              </w:rPr>
              <w:t>1.34</w:t>
            </w:r>
          </w:p>
        </w:tc>
        <w:tc>
          <w:tcPr>
            <w:cnfStyle w:val="000010000000" w:firstRow="0" w:lastRow="0" w:firstColumn="0" w:lastColumn="0" w:oddVBand="1" w:evenVBand="0" w:oddHBand="0" w:evenHBand="0" w:firstRowFirstColumn="0" w:firstRowLastColumn="0" w:lastRowFirstColumn="0" w:lastRowLastColumn="0"/>
            <w:tcW w:w="1142" w:type="dxa"/>
          </w:tcPr>
          <w:p w14:paraId="38A51755"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07CE8BA"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42F90109"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65A98B7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34581BD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331B9A3"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15AB7F94"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6F4A10AD" w14:textId="77777777" w:rsidR="00E16602" w:rsidRPr="00E16602" w:rsidRDefault="00E16602" w:rsidP="00E16602">
            <w:pPr>
              <w:rPr>
                <w:rFonts w:eastAsiaTheme="minorHAnsi"/>
              </w:rPr>
            </w:pPr>
            <w:r w:rsidRPr="00E16602">
              <w:rPr>
                <w:rFonts w:eastAsiaTheme="minorHAnsi"/>
              </w:rPr>
              <w:t>Active</w:t>
            </w:r>
          </w:p>
        </w:tc>
      </w:tr>
      <w:tr w:rsidR="00E16602" w:rsidRPr="00E16602" w14:paraId="6085C278"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DFE5167" w14:textId="77777777" w:rsidR="00E16602" w:rsidRPr="00E16602" w:rsidRDefault="00E16602" w:rsidP="00E16602">
            <w:pPr>
              <w:rPr>
                <w:rFonts w:eastAsiaTheme="minorHAnsi"/>
              </w:rPr>
            </w:pPr>
            <w:r w:rsidRPr="00E16602">
              <w:rPr>
                <w:rFonts w:eastAsiaTheme="minorHAnsi"/>
              </w:rPr>
              <w:t xml:space="preserve">This program aims to assist the government to reduce Victoria's greenhouse gas emissions and transition toward a net zero economy by establishing five-yearly statewide interim greenhouse gas emissions targets and a framework for associated sector pledges, in accordance with the Climate Change Act 2017; publish reports on Victoria's </w:t>
            </w:r>
            <w:r w:rsidRPr="00E16602">
              <w:rPr>
                <w:rFonts w:eastAsiaTheme="minorHAnsi"/>
              </w:rPr>
              <w:lastRenderedPageBreak/>
              <w:t>greenhouse gas emissions inventory annually in accordance with the Act; and support government achieve operational emissions reduction targets.</w:t>
            </w:r>
          </w:p>
        </w:tc>
      </w:tr>
      <w:tr w:rsidR="00E16602" w:rsidRPr="00E16602" w14:paraId="2AE8779B"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6825E92" w14:textId="77777777" w:rsidR="00E16602" w:rsidRPr="00E16602" w:rsidRDefault="00E16602" w:rsidP="00D12B5A">
            <w:pPr>
              <w:pStyle w:val="Heading4"/>
              <w:outlineLvl w:val="3"/>
              <w:rPr>
                <w:rFonts w:eastAsiaTheme="minorHAnsi"/>
              </w:rPr>
            </w:pPr>
            <w:r w:rsidRPr="00E16602">
              <w:rPr>
                <w:rFonts w:eastAsiaTheme="minorHAnsi"/>
              </w:rPr>
              <w:lastRenderedPageBreak/>
              <w:t xml:space="preserve">Productive </w:t>
            </w:r>
            <w:r w:rsidRPr="00D12B5A">
              <w:t>Partnerships</w:t>
            </w:r>
          </w:p>
        </w:tc>
        <w:tc>
          <w:tcPr>
            <w:cnfStyle w:val="000001000000" w:firstRow="0" w:lastRow="0" w:firstColumn="0" w:lastColumn="0" w:oddVBand="0" w:evenVBand="1" w:oddHBand="0" w:evenHBand="0" w:firstRowFirstColumn="0" w:firstRowLastColumn="0" w:lastRowFirstColumn="0" w:lastRowLastColumn="0"/>
            <w:tcW w:w="1276" w:type="dxa"/>
          </w:tcPr>
          <w:p w14:paraId="5272CCDF" w14:textId="77777777" w:rsidR="00E16602" w:rsidRPr="00E16602" w:rsidRDefault="00E16602" w:rsidP="00E16602">
            <w:pPr>
              <w:rPr>
                <w:rFonts w:eastAsiaTheme="minorHAnsi"/>
              </w:rPr>
            </w:pPr>
            <w:r w:rsidRPr="00E16602">
              <w:rPr>
                <w:rFonts w:eastAsiaTheme="minorHAnsi"/>
              </w:rPr>
              <w:t>0.07</w:t>
            </w:r>
          </w:p>
        </w:tc>
        <w:tc>
          <w:tcPr>
            <w:cnfStyle w:val="000010000000" w:firstRow="0" w:lastRow="0" w:firstColumn="0" w:lastColumn="0" w:oddVBand="1" w:evenVBand="0" w:oddHBand="0" w:evenHBand="0" w:firstRowFirstColumn="0" w:firstRowLastColumn="0" w:lastRowFirstColumn="0" w:lastRowLastColumn="0"/>
            <w:tcW w:w="1142" w:type="dxa"/>
          </w:tcPr>
          <w:p w14:paraId="192A6BF1"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0B7BC9BB" w14:textId="77777777" w:rsidR="00E16602" w:rsidRPr="00E16602" w:rsidRDefault="00E16602" w:rsidP="00E16602">
            <w:pPr>
              <w:rPr>
                <w:rFonts w:eastAsiaTheme="minorHAnsi"/>
              </w:rPr>
            </w:pPr>
            <w:r w:rsidRPr="00E16602">
              <w:rPr>
                <w:rFonts w:eastAsiaTheme="minorHAnsi"/>
              </w:rPr>
              <w:t>2.1</w:t>
            </w:r>
          </w:p>
        </w:tc>
        <w:tc>
          <w:tcPr>
            <w:cnfStyle w:val="000010000000" w:firstRow="0" w:lastRow="0" w:firstColumn="0" w:lastColumn="0" w:oddVBand="1" w:evenVBand="0" w:oddHBand="0" w:evenHBand="0" w:firstRowFirstColumn="0" w:firstRowLastColumn="0" w:lastRowFirstColumn="0" w:lastRowLastColumn="0"/>
            <w:tcW w:w="496" w:type="dxa"/>
          </w:tcPr>
          <w:p w14:paraId="26F6C1DC"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6377CDDE"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0621994A"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20264FA"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0E8B465"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3A5D5DE9" w14:textId="77777777" w:rsidR="00E16602" w:rsidRPr="00E16602" w:rsidRDefault="00E16602" w:rsidP="00E16602">
            <w:pPr>
              <w:rPr>
                <w:rFonts w:eastAsiaTheme="minorHAnsi"/>
              </w:rPr>
            </w:pPr>
            <w:r w:rsidRPr="00E16602">
              <w:rPr>
                <w:rFonts w:eastAsiaTheme="minorHAnsi"/>
              </w:rPr>
              <w:t>Active</w:t>
            </w:r>
          </w:p>
        </w:tc>
      </w:tr>
      <w:tr w:rsidR="00E16602" w:rsidRPr="00E16602" w14:paraId="6A136728"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341457C" w14:textId="77777777" w:rsidR="00E16602" w:rsidRPr="00E16602" w:rsidRDefault="00E16602" w:rsidP="00E16602">
            <w:pPr>
              <w:rPr>
                <w:rFonts w:eastAsiaTheme="minorHAnsi"/>
              </w:rPr>
            </w:pPr>
            <w:r w:rsidRPr="00E16602">
              <w:rPr>
                <w:rFonts w:eastAsiaTheme="minorHAnsi"/>
              </w:rPr>
              <w:t>The objectives of this program are to build strategically important local and international partnerships to share knowledge, expertise and resources to assist Victoria on its pathway to net zero emissions by 2050 and to climate resilience; and assist delivery of Victoria’s climate change policy agenda as outlined in the Victorian Climate Change Framework and required under the Climate Change Act 2017.</w:t>
            </w:r>
          </w:p>
        </w:tc>
      </w:tr>
      <w:tr w:rsidR="00E16602" w:rsidRPr="00E16602" w14:paraId="3219659E"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056963D1" w14:textId="77777777" w:rsidR="00E16602" w:rsidRPr="00D12B5A" w:rsidRDefault="00E16602" w:rsidP="00D12B5A">
            <w:pPr>
              <w:pStyle w:val="Heading4"/>
              <w:outlineLvl w:val="3"/>
            </w:pPr>
            <w:r w:rsidRPr="00E16602">
              <w:rPr>
                <w:rFonts w:eastAsiaTheme="minorHAnsi"/>
              </w:rPr>
              <w:t>Climate Change Adaptation Plan2</w:t>
            </w:r>
          </w:p>
        </w:tc>
        <w:tc>
          <w:tcPr>
            <w:cnfStyle w:val="000001000000" w:firstRow="0" w:lastRow="0" w:firstColumn="0" w:lastColumn="0" w:oddVBand="0" w:evenVBand="1" w:oddHBand="0" w:evenHBand="0" w:firstRowFirstColumn="0" w:firstRowLastColumn="0" w:lastRowFirstColumn="0" w:lastRowLastColumn="0"/>
            <w:tcW w:w="1276" w:type="dxa"/>
          </w:tcPr>
          <w:p w14:paraId="37270D30" w14:textId="77777777" w:rsidR="00E16602" w:rsidRPr="00E16602" w:rsidRDefault="00E16602" w:rsidP="00E16602">
            <w:pPr>
              <w:rPr>
                <w:rFonts w:eastAsiaTheme="minorHAnsi"/>
              </w:rPr>
            </w:pPr>
            <w:r w:rsidRPr="00E16602">
              <w:rPr>
                <w:rFonts w:eastAsiaTheme="minorHAnsi"/>
              </w:rPr>
              <w:t>0.92</w:t>
            </w:r>
          </w:p>
        </w:tc>
        <w:tc>
          <w:tcPr>
            <w:cnfStyle w:val="000010000000" w:firstRow="0" w:lastRow="0" w:firstColumn="0" w:lastColumn="0" w:oddVBand="1" w:evenVBand="0" w:oddHBand="0" w:evenHBand="0" w:firstRowFirstColumn="0" w:firstRowLastColumn="0" w:lastRowFirstColumn="0" w:lastRowLastColumn="0"/>
            <w:tcW w:w="1142" w:type="dxa"/>
          </w:tcPr>
          <w:p w14:paraId="7031B01E"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3D3E6C41"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1ECBCF1C"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0BD52251"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0A92394C"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6ACD11B"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EDED10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5504BED2" w14:textId="77777777" w:rsidR="00E16602" w:rsidRPr="00E16602" w:rsidRDefault="00E16602" w:rsidP="00E16602">
            <w:pPr>
              <w:rPr>
                <w:rFonts w:eastAsiaTheme="minorHAnsi"/>
              </w:rPr>
            </w:pPr>
            <w:r w:rsidRPr="00E16602">
              <w:rPr>
                <w:rFonts w:eastAsiaTheme="minorHAnsi"/>
              </w:rPr>
              <w:t>Active</w:t>
            </w:r>
          </w:p>
        </w:tc>
      </w:tr>
      <w:tr w:rsidR="00E16602" w:rsidRPr="00E16602" w14:paraId="50EC901A"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135C2462" w14:textId="77777777" w:rsidR="00E16602" w:rsidRPr="00E16602" w:rsidRDefault="00E16602" w:rsidP="00E16602">
            <w:pPr>
              <w:rPr>
                <w:rFonts w:eastAsiaTheme="minorHAnsi"/>
              </w:rPr>
            </w:pPr>
            <w:r w:rsidRPr="00E16602">
              <w:rPr>
                <w:rFonts w:eastAsiaTheme="minorHAnsi"/>
              </w:rPr>
              <w:t>This program aims to help build a detailed understanding of Victoria’s exposure to climate change risks and impacts. It also seeks to catalyse planning for integrated and effective climate change adaptation, and foster governance and a regulatory environment that supports effective adaptation across government.</w:t>
            </w:r>
          </w:p>
        </w:tc>
      </w:tr>
      <w:tr w:rsidR="00E16602" w:rsidRPr="00E16602" w14:paraId="6408DD35"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1E6120BF" w14:textId="77777777" w:rsidR="00E16602" w:rsidRPr="00E16602" w:rsidRDefault="00E16602" w:rsidP="00D12B5A">
            <w:pPr>
              <w:pStyle w:val="Heading4"/>
              <w:outlineLvl w:val="3"/>
              <w:rPr>
                <w:rFonts w:eastAsiaTheme="minorHAnsi"/>
              </w:rPr>
            </w:pPr>
            <w:r w:rsidRPr="00E16602">
              <w:rPr>
                <w:rFonts w:eastAsiaTheme="minorHAnsi"/>
              </w:rPr>
              <w:t xml:space="preserve">Business Case &amp; Procurement Strategy for </w:t>
            </w:r>
            <w:r w:rsidRPr="00D12B5A">
              <w:t>Advanced</w:t>
            </w:r>
            <w:r w:rsidRPr="00E16602">
              <w:rPr>
                <w:rFonts w:eastAsiaTheme="minorHAnsi"/>
              </w:rPr>
              <w:t xml:space="preserve"> Waste Resource Recovery Technologies</w:t>
            </w:r>
          </w:p>
        </w:tc>
        <w:tc>
          <w:tcPr>
            <w:cnfStyle w:val="000001000000" w:firstRow="0" w:lastRow="0" w:firstColumn="0" w:lastColumn="0" w:oddVBand="0" w:evenVBand="1" w:oddHBand="0" w:evenHBand="0" w:firstRowFirstColumn="0" w:firstRowLastColumn="0" w:lastRowFirstColumn="0" w:lastRowLastColumn="0"/>
            <w:tcW w:w="1276" w:type="dxa"/>
          </w:tcPr>
          <w:p w14:paraId="0F31F710" w14:textId="77777777" w:rsidR="00E16602" w:rsidRPr="00E16602" w:rsidRDefault="00E16602" w:rsidP="00E16602">
            <w:pPr>
              <w:rPr>
                <w:rFonts w:eastAsiaTheme="minorHAnsi"/>
              </w:rPr>
            </w:pPr>
            <w:r w:rsidRPr="00E16602">
              <w:rPr>
                <w:rFonts w:eastAsiaTheme="minorHAnsi"/>
              </w:rPr>
              <w:t>0.15</w:t>
            </w:r>
          </w:p>
        </w:tc>
        <w:tc>
          <w:tcPr>
            <w:cnfStyle w:val="000010000000" w:firstRow="0" w:lastRow="0" w:firstColumn="0" w:lastColumn="0" w:oddVBand="1" w:evenVBand="0" w:oddHBand="0" w:evenHBand="0" w:firstRowFirstColumn="0" w:firstRowLastColumn="0" w:lastRowFirstColumn="0" w:lastRowLastColumn="0"/>
            <w:tcW w:w="1142" w:type="dxa"/>
          </w:tcPr>
          <w:p w14:paraId="0ADFD2B8"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47A38F45" w14:textId="77777777" w:rsidR="00E16602" w:rsidRPr="00E16602" w:rsidRDefault="00E16602" w:rsidP="00E16602">
            <w:pPr>
              <w:rPr>
                <w:rFonts w:eastAsiaTheme="minorHAnsi"/>
              </w:rPr>
            </w:pPr>
            <w:r w:rsidRPr="00E16602">
              <w:rPr>
                <w:rFonts w:eastAsiaTheme="minorHAnsi"/>
              </w:rPr>
              <w:t>1.2</w:t>
            </w:r>
          </w:p>
        </w:tc>
        <w:tc>
          <w:tcPr>
            <w:cnfStyle w:val="000010000000" w:firstRow="0" w:lastRow="0" w:firstColumn="0" w:lastColumn="0" w:oddVBand="1" w:evenVBand="0" w:oddHBand="0" w:evenHBand="0" w:firstRowFirstColumn="0" w:firstRowLastColumn="0" w:lastRowFirstColumn="0" w:lastRowLastColumn="0"/>
            <w:tcW w:w="496" w:type="dxa"/>
          </w:tcPr>
          <w:p w14:paraId="68BC2D45" w14:textId="77777777" w:rsidR="00E16602" w:rsidRPr="00E16602" w:rsidRDefault="00E16602" w:rsidP="00E16602">
            <w:pPr>
              <w:rPr>
                <w:rFonts w:eastAsiaTheme="minorHAnsi"/>
              </w:rPr>
            </w:pPr>
            <w:r w:rsidRPr="00E16602">
              <w:rPr>
                <w:rFonts w:eastAsiaTheme="minorHAnsi"/>
              </w:rPr>
              <w:t>1.3</w:t>
            </w:r>
          </w:p>
        </w:tc>
        <w:tc>
          <w:tcPr>
            <w:cnfStyle w:val="000001000000" w:firstRow="0" w:lastRow="0" w:firstColumn="0" w:lastColumn="0" w:oddVBand="0" w:evenVBand="1" w:oddHBand="0" w:evenHBand="0" w:firstRowFirstColumn="0" w:firstRowLastColumn="0" w:lastRowFirstColumn="0" w:lastRowLastColumn="0"/>
            <w:tcW w:w="496" w:type="dxa"/>
          </w:tcPr>
          <w:p w14:paraId="16219CCA"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5" w:type="dxa"/>
          </w:tcPr>
          <w:p w14:paraId="2288BA5D"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72625879"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1E9203B"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7863E18" w14:textId="77777777" w:rsidR="00E16602" w:rsidRPr="00E16602" w:rsidRDefault="00E16602" w:rsidP="00E16602">
            <w:pPr>
              <w:rPr>
                <w:rFonts w:eastAsiaTheme="minorHAnsi"/>
              </w:rPr>
            </w:pPr>
            <w:r w:rsidRPr="00E16602">
              <w:rPr>
                <w:rFonts w:eastAsiaTheme="minorHAnsi"/>
              </w:rPr>
              <w:t>Active</w:t>
            </w:r>
          </w:p>
        </w:tc>
      </w:tr>
      <w:tr w:rsidR="00E16602" w:rsidRPr="00E16602" w14:paraId="03AD4E10"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431B26D3" w14:textId="77777777" w:rsidR="00E16602" w:rsidRPr="00E16602" w:rsidRDefault="00E16602" w:rsidP="00E16602">
            <w:pPr>
              <w:rPr>
                <w:rFonts w:eastAsiaTheme="minorHAnsi"/>
              </w:rPr>
            </w:pPr>
            <w:r w:rsidRPr="00E16602">
              <w:rPr>
                <w:rFonts w:eastAsiaTheme="minorHAnsi"/>
              </w:rPr>
              <w:t>This program aims to investigate and provide the evidence base to procure residual waste processing solutions to transition residual waste streams away from landfills in metropolitan Melbourne. This includes outlining the process for councils to cost effectively procure waste management options that achieve better environmental outcomes than existing facilities.</w:t>
            </w:r>
          </w:p>
        </w:tc>
      </w:tr>
      <w:tr w:rsidR="00E16602" w:rsidRPr="00E16602" w14:paraId="77A18157"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2982" w:type="dxa"/>
          </w:tcPr>
          <w:p w14:paraId="2A987463" w14:textId="77777777" w:rsidR="00E16602" w:rsidRPr="00E16602" w:rsidRDefault="00E16602" w:rsidP="00D12B5A">
            <w:pPr>
              <w:pStyle w:val="Heading4"/>
              <w:outlineLvl w:val="3"/>
              <w:rPr>
                <w:rFonts w:eastAsiaTheme="minorHAnsi"/>
              </w:rPr>
            </w:pPr>
            <w:r w:rsidRPr="00E16602">
              <w:rPr>
                <w:rFonts w:eastAsiaTheme="minorHAnsi"/>
              </w:rPr>
              <w:t xml:space="preserve">Leverage Local </w:t>
            </w:r>
            <w:r w:rsidRPr="00D12B5A">
              <w:t>Government</w:t>
            </w:r>
            <w:r w:rsidRPr="00E16602">
              <w:rPr>
                <w:rFonts w:eastAsiaTheme="minorHAnsi"/>
              </w:rPr>
              <w:t xml:space="preserve"> Action to Reduce Emissions</w:t>
            </w:r>
          </w:p>
        </w:tc>
        <w:tc>
          <w:tcPr>
            <w:cnfStyle w:val="000001000000" w:firstRow="0" w:lastRow="0" w:firstColumn="0" w:lastColumn="0" w:oddVBand="0" w:evenVBand="1" w:oddHBand="0" w:evenHBand="0" w:firstRowFirstColumn="0" w:firstRowLastColumn="0" w:lastRowFirstColumn="0" w:lastRowLastColumn="0"/>
            <w:tcW w:w="1276" w:type="dxa"/>
          </w:tcPr>
          <w:p w14:paraId="35B5B2C3" w14:textId="77777777" w:rsidR="00E16602" w:rsidRPr="00E16602" w:rsidRDefault="00E16602" w:rsidP="00E16602">
            <w:pPr>
              <w:rPr>
                <w:rFonts w:eastAsiaTheme="minorHAnsi"/>
              </w:rPr>
            </w:pPr>
            <w:r w:rsidRPr="00E16602">
              <w:rPr>
                <w:rFonts w:eastAsiaTheme="minorHAnsi"/>
              </w:rPr>
              <w:t>1.63</w:t>
            </w:r>
          </w:p>
        </w:tc>
        <w:tc>
          <w:tcPr>
            <w:cnfStyle w:val="000010000000" w:firstRow="0" w:lastRow="0" w:firstColumn="0" w:lastColumn="0" w:oddVBand="1" w:evenVBand="0" w:oddHBand="0" w:evenHBand="0" w:firstRowFirstColumn="0" w:firstRowLastColumn="0" w:lastRowFirstColumn="0" w:lastRowLastColumn="0"/>
            <w:tcW w:w="1142" w:type="dxa"/>
          </w:tcPr>
          <w:p w14:paraId="1697B08B"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545C85D5" w14:textId="77777777" w:rsidR="00E16602" w:rsidRPr="00E16602" w:rsidRDefault="00E16602" w:rsidP="00E16602">
            <w:pPr>
              <w:rPr>
                <w:rFonts w:eastAsiaTheme="minorHAnsi"/>
              </w:rPr>
            </w:pPr>
            <w:r w:rsidRPr="00E16602">
              <w:rPr>
                <w:rFonts w:eastAsiaTheme="minorHAnsi"/>
              </w:rPr>
              <w:t>2.2</w:t>
            </w:r>
          </w:p>
        </w:tc>
        <w:tc>
          <w:tcPr>
            <w:cnfStyle w:val="000010000000" w:firstRow="0" w:lastRow="0" w:firstColumn="0" w:lastColumn="0" w:oddVBand="1" w:evenVBand="0" w:oddHBand="0" w:evenHBand="0" w:firstRowFirstColumn="0" w:firstRowLastColumn="0" w:lastRowFirstColumn="0" w:lastRowLastColumn="0"/>
            <w:tcW w:w="496" w:type="dxa"/>
          </w:tcPr>
          <w:p w14:paraId="7C872533" w14:textId="77777777" w:rsidR="00E16602" w:rsidRPr="00E16602" w:rsidRDefault="00E16602" w:rsidP="00E16602">
            <w:pPr>
              <w:rPr>
                <w:rFonts w:eastAsiaTheme="minorHAnsi"/>
              </w:rPr>
            </w:pPr>
            <w:r w:rsidRPr="00E16602">
              <w:rPr>
                <w:rFonts w:eastAsiaTheme="minorHAnsi"/>
              </w:rPr>
              <w:t>2.3</w:t>
            </w:r>
          </w:p>
        </w:tc>
        <w:tc>
          <w:tcPr>
            <w:cnfStyle w:val="000001000000" w:firstRow="0" w:lastRow="0" w:firstColumn="0" w:lastColumn="0" w:oddVBand="0" w:evenVBand="1" w:oddHBand="0" w:evenHBand="0" w:firstRowFirstColumn="0" w:firstRowLastColumn="0" w:lastRowFirstColumn="0" w:lastRowLastColumn="0"/>
            <w:tcW w:w="496" w:type="dxa"/>
          </w:tcPr>
          <w:p w14:paraId="67AB1A26"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2A171120"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51F8D2FD"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51C30FFF"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43498C8B" w14:textId="77777777" w:rsidR="00E16602" w:rsidRPr="00E16602" w:rsidRDefault="00E16602" w:rsidP="00E16602">
            <w:pPr>
              <w:rPr>
                <w:rFonts w:eastAsiaTheme="minorHAnsi"/>
              </w:rPr>
            </w:pPr>
            <w:r w:rsidRPr="00E16602">
              <w:rPr>
                <w:rFonts w:eastAsiaTheme="minorHAnsi"/>
              </w:rPr>
              <w:t>Active</w:t>
            </w:r>
          </w:p>
        </w:tc>
      </w:tr>
      <w:tr w:rsidR="00E16602" w:rsidRPr="00E16602" w14:paraId="39F405AB"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09EBE670" w14:textId="77777777" w:rsidR="00E16602" w:rsidRPr="00E16602" w:rsidRDefault="00E16602" w:rsidP="00E16602">
            <w:pPr>
              <w:rPr>
                <w:rFonts w:eastAsiaTheme="minorHAnsi"/>
              </w:rPr>
            </w:pPr>
            <w:r w:rsidRPr="00E16602">
              <w:rPr>
                <w:rFonts w:eastAsiaTheme="minorHAnsi"/>
              </w:rPr>
              <w:t>This program aims to assist a minimum of 20 disadvantaged councils in regional and rural areas to implement actions to reduce their energy consumption.</w:t>
            </w:r>
          </w:p>
        </w:tc>
      </w:tr>
      <w:tr w:rsidR="00E16602" w:rsidRPr="00E16602" w14:paraId="10C6B86A" w14:textId="77777777" w:rsidTr="000E0C5E">
        <w:trPr>
          <w:trHeight w:val="52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618A46B0" w14:textId="77777777" w:rsidR="00E16602" w:rsidRPr="00E16602" w:rsidRDefault="00E16602" w:rsidP="00D12B5A">
            <w:pPr>
              <w:pStyle w:val="Heading3"/>
              <w:outlineLvl w:val="2"/>
              <w:rPr>
                <w:rFonts w:eastAsiaTheme="minorHAnsi"/>
              </w:rPr>
            </w:pPr>
            <w:r w:rsidRPr="00E16602">
              <w:rPr>
                <w:rFonts w:eastAsiaTheme="minorHAnsi"/>
              </w:rPr>
              <w:t>Victorian Litter Plan</w:t>
            </w:r>
          </w:p>
        </w:tc>
      </w:tr>
      <w:tr w:rsidR="00E16602" w:rsidRPr="00E16602" w14:paraId="3AAA6C8C" w14:textId="77777777" w:rsidTr="000E0C5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82" w:type="dxa"/>
          </w:tcPr>
          <w:p w14:paraId="329D7241" w14:textId="77777777" w:rsidR="00E16602" w:rsidRPr="00E16602" w:rsidRDefault="00E16602" w:rsidP="00D12B5A">
            <w:pPr>
              <w:pStyle w:val="Heading4"/>
              <w:outlineLvl w:val="3"/>
              <w:rPr>
                <w:rFonts w:eastAsiaTheme="minorHAnsi"/>
              </w:rPr>
            </w:pPr>
            <w:r w:rsidRPr="00E16602">
              <w:rPr>
                <w:rFonts w:eastAsiaTheme="minorHAnsi"/>
              </w:rPr>
              <w:t xml:space="preserve">Victorian Litter Plan – </w:t>
            </w:r>
            <w:r w:rsidRPr="00D12B5A">
              <w:t>Waste</w:t>
            </w:r>
            <w:r w:rsidRPr="00E16602">
              <w:rPr>
                <w:rFonts w:eastAsiaTheme="minorHAnsi"/>
              </w:rPr>
              <w:t xml:space="preserve"> Reduction Program </w:t>
            </w:r>
            <w:r w:rsidRPr="00774169">
              <w:rPr>
                <w:rFonts w:eastAsiaTheme="minorHAnsi"/>
              </w:rPr>
              <w:t>2015</w:t>
            </w:r>
            <w:r w:rsidRPr="00E16602">
              <w:rPr>
                <w:rFonts w:eastAsiaTheme="minorHAnsi"/>
              </w:rPr>
              <w:t xml:space="preserve">–16 </w:t>
            </w:r>
          </w:p>
        </w:tc>
        <w:tc>
          <w:tcPr>
            <w:cnfStyle w:val="000001000000" w:firstRow="0" w:lastRow="0" w:firstColumn="0" w:lastColumn="0" w:oddVBand="0" w:evenVBand="1" w:oddHBand="0" w:evenHBand="0" w:firstRowFirstColumn="0" w:firstRowLastColumn="0" w:lastRowFirstColumn="0" w:lastRowLastColumn="0"/>
            <w:tcW w:w="1276" w:type="dxa"/>
          </w:tcPr>
          <w:p w14:paraId="5D3506D8" w14:textId="77777777" w:rsidR="00E16602" w:rsidRPr="00E16602" w:rsidRDefault="00E16602" w:rsidP="00E16602">
            <w:pPr>
              <w:rPr>
                <w:rFonts w:eastAsiaTheme="minorHAnsi"/>
              </w:rPr>
            </w:pPr>
            <w:r w:rsidRPr="00E16602">
              <w:rPr>
                <w:rFonts w:eastAsiaTheme="minorHAnsi"/>
              </w:rPr>
              <w:t>0.10</w:t>
            </w:r>
          </w:p>
        </w:tc>
        <w:tc>
          <w:tcPr>
            <w:cnfStyle w:val="000010000000" w:firstRow="0" w:lastRow="0" w:firstColumn="0" w:lastColumn="0" w:oddVBand="1" w:evenVBand="0" w:oddHBand="0" w:evenHBand="0" w:firstRowFirstColumn="0" w:firstRowLastColumn="0" w:lastRowFirstColumn="0" w:lastRowLastColumn="0"/>
            <w:tcW w:w="1142" w:type="dxa"/>
          </w:tcPr>
          <w:p w14:paraId="56548780" w14:textId="77777777" w:rsidR="00E16602" w:rsidRPr="00E16602" w:rsidRDefault="00E16602" w:rsidP="00E16602">
            <w:pPr>
              <w:rPr>
                <w:rFonts w:eastAsiaTheme="minorHAnsi"/>
              </w:rPr>
            </w:pPr>
            <w:r w:rsidRPr="00E16602">
              <w:rPr>
                <w:rFonts w:eastAsiaTheme="minorHAnsi"/>
              </w:rPr>
              <w:t>Appendix 10</w:t>
            </w:r>
          </w:p>
        </w:tc>
        <w:tc>
          <w:tcPr>
            <w:cnfStyle w:val="000001000000" w:firstRow="0" w:lastRow="0" w:firstColumn="0" w:lastColumn="0" w:oddVBand="0" w:evenVBand="1" w:oddHBand="0" w:evenHBand="0" w:firstRowFirstColumn="0" w:firstRowLastColumn="0" w:lastRowFirstColumn="0" w:lastRowLastColumn="0"/>
            <w:tcW w:w="496" w:type="dxa"/>
          </w:tcPr>
          <w:p w14:paraId="03DF1D15" w14:textId="77777777" w:rsidR="00E16602" w:rsidRPr="00E16602" w:rsidRDefault="00E16602" w:rsidP="00E16602">
            <w:pPr>
              <w:rPr>
                <w:rFonts w:eastAsiaTheme="minorHAnsi"/>
              </w:rPr>
            </w:pPr>
            <w:r w:rsidRPr="00E16602">
              <w:rPr>
                <w:rFonts w:eastAsiaTheme="minorHAnsi"/>
              </w:rPr>
              <w:t>1.4</w:t>
            </w:r>
          </w:p>
        </w:tc>
        <w:tc>
          <w:tcPr>
            <w:cnfStyle w:val="000010000000" w:firstRow="0" w:lastRow="0" w:firstColumn="0" w:lastColumn="0" w:oddVBand="1" w:evenVBand="0" w:oddHBand="0" w:evenHBand="0" w:firstRowFirstColumn="0" w:firstRowLastColumn="0" w:lastRowFirstColumn="0" w:lastRowLastColumn="0"/>
            <w:tcW w:w="496" w:type="dxa"/>
          </w:tcPr>
          <w:p w14:paraId="216B717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31ECBCF8"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5" w:type="dxa"/>
          </w:tcPr>
          <w:p w14:paraId="621A4EA8"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496" w:type="dxa"/>
          </w:tcPr>
          <w:p w14:paraId="264877B2" w14:textId="77777777" w:rsidR="00E16602" w:rsidRPr="00E16602" w:rsidRDefault="00E16602" w:rsidP="00E16602">
            <w:pPr>
              <w:rPr>
                <w:rFonts w:eastAsiaTheme="minorHAnsi"/>
              </w:rPr>
            </w:pPr>
          </w:p>
        </w:tc>
        <w:tc>
          <w:tcPr>
            <w:cnfStyle w:val="000010000000" w:firstRow="0" w:lastRow="0" w:firstColumn="0" w:lastColumn="0" w:oddVBand="1" w:evenVBand="0" w:oddHBand="0" w:evenHBand="0" w:firstRowFirstColumn="0" w:firstRowLastColumn="0" w:lastRowFirstColumn="0" w:lastRowLastColumn="0"/>
            <w:tcW w:w="496" w:type="dxa"/>
          </w:tcPr>
          <w:p w14:paraId="4524BA63" w14:textId="77777777" w:rsidR="00E16602" w:rsidRPr="00E16602" w:rsidRDefault="00E16602" w:rsidP="00E16602">
            <w:pPr>
              <w:rPr>
                <w:rFonts w:eastAsiaTheme="minorHAnsi"/>
              </w:rPr>
            </w:pPr>
          </w:p>
        </w:tc>
        <w:tc>
          <w:tcPr>
            <w:cnfStyle w:val="000001000000" w:firstRow="0" w:lastRow="0" w:firstColumn="0" w:lastColumn="0" w:oddVBand="0" w:evenVBand="1" w:oddHBand="0" w:evenHBand="0" w:firstRowFirstColumn="0" w:firstRowLastColumn="0" w:lastRowFirstColumn="0" w:lastRowLastColumn="0"/>
            <w:tcW w:w="2115" w:type="dxa"/>
          </w:tcPr>
          <w:p w14:paraId="2D0F2FD3" w14:textId="77777777" w:rsidR="00E16602" w:rsidRPr="00E16602" w:rsidRDefault="00E16602" w:rsidP="00E16602">
            <w:pPr>
              <w:rPr>
                <w:rFonts w:eastAsiaTheme="minorHAnsi"/>
              </w:rPr>
            </w:pPr>
            <w:r w:rsidRPr="00E16602">
              <w:rPr>
                <w:rFonts w:eastAsiaTheme="minorHAnsi"/>
              </w:rPr>
              <w:t>Active</w:t>
            </w:r>
          </w:p>
        </w:tc>
      </w:tr>
      <w:tr w:rsidR="00E16602" w:rsidRPr="00E16602" w14:paraId="702143F5" w14:textId="77777777" w:rsidTr="000E0C5E">
        <w:trPr>
          <w:trHeight w:val="60"/>
        </w:trPr>
        <w:tc>
          <w:tcPr>
            <w:cnfStyle w:val="000010000000" w:firstRow="0" w:lastRow="0" w:firstColumn="0" w:lastColumn="0" w:oddVBand="1" w:evenVBand="0" w:oddHBand="0" w:evenHBand="0" w:firstRowFirstColumn="0" w:firstRowLastColumn="0" w:lastRowFirstColumn="0" w:lastRowLastColumn="0"/>
            <w:tcW w:w="10490" w:type="dxa"/>
            <w:gridSpan w:val="10"/>
          </w:tcPr>
          <w:p w14:paraId="371307DC" w14:textId="77777777" w:rsidR="00E16602" w:rsidRPr="00E16602" w:rsidRDefault="00E16602" w:rsidP="00E16602">
            <w:pPr>
              <w:rPr>
                <w:rFonts w:eastAsiaTheme="minorHAnsi"/>
              </w:rPr>
            </w:pPr>
            <w:r w:rsidRPr="00E16602">
              <w:rPr>
                <w:rFonts w:eastAsiaTheme="minorHAnsi"/>
              </w:rPr>
              <w:t>This program aims to provide resources and a framework to address litter and illegal dumping issues in local communities; build and share evidence for what does and does not work to prevent local litter and illegal dumping issues; and establish a statewide evidence base for further investment and prioritisation regarding litter and illegal dumping funding and resources.</w:t>
            </w:r>
          </w:p>
        </w:tc>
      </w:tr>
    </w:tbl>
    <w:p w14:paraId="5EA2A8F1" w14:textId="6CC0FB35" w:rsidR="000222D7" w:rsidRPr="000222D7" w:rsidRDefault="000222D7" w:rsidP="004F3D2B">
      <w:pPr>
        <w:pStyle w:val="Heading2"/>
        <w:rPr>
          <w:rFonts w:eastAsiaTheme="minorHAnsi"/>
          <w:lang w:val="en-GB" w:eastAsia="en-US"/>
        </w:rPr>
      </w:pPr>
      <w:r w:rsidRPr="000222D7">
        <w:rPr>
          <w:rFonts w:eastAsiaTheme="minorHAnsi"/>
          <w:lang w:val="en-GB" w:eastAsia="en-US"/>
        </w:rPr>
        <w:lastRenderedPageBreak/>
        <w:t>Case study</w:t>
      </w:r>
      <w:r>
        <w:rPr>
          <w:rFonts w:eastAsiaTheme="minorHAnsi"/>
          <w:lang w:val="en-GB" w:eastAsia="en-US"/>
        </w:rPr>
        <w:t>: Climate Change</w:t>
      </w:r>
    </w:p>
    <w:p w14:paraId="2138114D" w14:textId="69B4DB34" w:rsidR="000222D7" w:rsidRDefault="000222D7" w:rsidP="004F3D2B">
      <w:pPr>
        <w:pStyle w:val="Heading3"/>
        <w:rPr>
          <w:rFonts w:eastAsiaTheme="minorHAnsi"/>
          <w:lang w:val="en-GB" w:eastAsia="en-US"/>
        </w:rPr>
      </w:pPr>
      <w:r w:rsidRPr="000222D7">
        <w:rPr>
          <w:rFonts w:eastAsiaTheme="minorHAnsi"/>
          <w:lang w:val="en-GB" w:eastAsia="en-US"/>
        </w:rPr>
        <w:t xml:space="preserve">Peri-Urban Weeds Management Partnerships </w:t>
      </w:r>
      <w:r w:rsidRPr="004F3D2B">
        <w:rPr>
          <w:rFonts w:eastAsiaTheme="minorHAnsi"/>
        </w:rPr>
        <w:t>Program</w:t>
      </w:r>
    </w:p>
    <w:p w14:paraId="09D12001" w14:textId="77777777" w:rsidR="004F3D2B" w:rsidRDefault="002727FA" w:rsidP="004F3D2B">
      <w:pPr>
        <w:rPr>
          <w:rFonts w:eastAsiaTheme="minorHAnsi"/>
          <w:lang w:val="en-GB"/>
        </w:rPr>
      </w:pPr>
      <w:r>
        <w:rPr>
          <w:rFonts w:eastAsiaTheme="minorHAnsi"/>
          <w:noProof/>
          <w:lang w:val="en-GB"/>
        </w:rPr>
        <w:drawing>
          <wp:inline distT="0" distB="0" distL="0" distR="0" wp14:anchorId="56C74683" wp14:editId="6DE00B0D">
            <wp:extent cx="6858000" cy="3446145"/>
            <wp:effectExtent l="0" t="0" r="0" b="635"/>
            <wp:docPr id="23" name="Picture 23" descr="A group of people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jpg"/>
                    <pic:cNvPicPr/>
                  </pic:nvPicPr>
                  <pic:blipFill>
                    <a:blip r:embed="rId93" cstate="email">
                      <a:extLst>
                        <a:ext uri="{28A0092B-C50C-407E-A947-70E740481C1C}">
                          <a14:useLocalDpi xmlns:a14="http://schemas.microsoft.com/office/drawing/2010/main"/>
                        </a:ext>
                      </a:extLst>
                    </a:blip>
                    <a:stretch>
                      <a:fillRect/>
                    </a:stretch>
                  </pic:blipFill>
                  <pic:spPr>
                    <a:xfrm>
                      <a:off x="0" y="0"/>
                      <a:ext cx="6858000" cy="3446145"/>
                    </a:xfrm>
                    <a:prstGeom prst="rect">
                      <a:avLst/>
                    </a:prstGeom>
                  </pic:spPr>
                </pic:pic>
              </a:graphicData>
            </a:graphic>
          </wp:inline>
        </w:drawing>
      </w:r>
    </w:p>
    <w:p w14:paraId="5A4A4304" w14:textId="4714F393" w:rsidR="002727FA" w:rsidRPr="002727FA" w:rsidRDefault="002727FA" w:rsidP="004F3D2B">
      <w:pPr>
        <w:rPr>
          <w:rFonts w:eastAsiaTheme="minorHAnsi"/>
          <w:lang w:val="en-GB"/>
        </w:rPr>
      </w:pPr>
      <w:r>
        <w:rPr>
          <w:rFonts w:eastAsiaTheme="minorHAnsi"/>
          <w:noProof/>
          <w:lang w:val="en-GB"/>
        </w:rPr>
        <w:lastRenderedPageBreak/>
        <w:drawing>
          <wp:inline distT="0" distB="0" distL="0" distR="0" wp14:anchorId="4F9BC46D" wp14:editId="3B7F168E">
            <wp:extent cx="2761573" cy="7924800"/>
            <wp:effectExtent l="0" t="0" r="0" b="0"/>
            <wp:docPr id="24" name="Picture 24"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g"/>
                    <pic:cNvPicPr/>
                  </pic:nvPicPr>
                  <pic:blipFill>
                    <a:blip r:embed="rId94" cstate="email">
                      <a:extLst>
                        <a:ext uri="{28A0092B-C50C-407E-A947-70E740481C1C}">
                          <a14:useLocalDpi xmlns:a14="http://schemas.microsoft.com/office/drawing/2010/main"/>
                        </a:ext>
                      </a:extLst>
                    </a:blip>
                    <a:stretch>
                      <a:fillRect/>
                    </a:stretch>
                  </pic:blipFill>
                  <pic:spPr>
                    <a:xfrm>
                      <a:off x="0" y="0"/>
                      <a:ext cx="2769704" cy="7948133"/>
                    </a:xfrm>
                    <a:prstGeom prst="rect">
                      <a:avLst/>
                    </a:prstGeom>
                  </pic:spPr>
                </pic:pic>
              </a:graphicData>
            </a:graphic>
          </wp:inline>
        </w:drawing>
      </w:r>
    </w:p>
    <w:p w14:paraId="7EFC7216" w14:textId="77777777" w:rsidR="000222D7" w:rsidRPr="000222D7" w:rsidRDefault="000222D7" w:rsidP="002727FA">
      <w:pPr>
        <w:rPr>
          <w:rFonts w:eastAsiaTheme="minorHAnsi"/>
          <w:lang w:val="en-GB" w:eastAsia="en-US"/>
        </w:rPr>
      </w:pPr>
      <w:r w:rsidRPr="000222D7">
        <w:rPr>
          <w:rFonts w:eastAsiaTheme="minorHAnsi"/>
          <w:lang w:val="en-GB" w:eastAsia="en-US"/>
        </w:rPr>
        <w:t xml:space="preserve">As the interface between the urban and the rural environments, Melbourne’s peri-urban area is a strategic battleground in the quest to limit the spread of invasive weeds. </w:t>
      </w:r>
    </w:p>
    <w:p w14:paraId="35B1C242" w14:textId="77777777" w:rsidR="000222D7" w:rsidRPr="000222D7" w:rsidRDefault="000222D7" w:rsidP="002727FA">
      <w:pPr>
        <w:rPr>
          <w:rFonts w:eastAsiaTheme="minorHAnsi"/>
          <w:lang w:val="en-GB" w:eastAsia="en-US"/>
        </w:rPr>
      </w:pPr>
      <w:r w:rsidRPr="000222D7">
        <w:rPr>
          <w:rFonts w:eastAsiaTheme="minorHAnsi"/>
          <w:lang w:val="en-GB" w:eastAsia="en-US"/>
        </w:rPr>
        <w:t xml:space="preserve">Weed invasion is a serious threat to our biodiversity assets and this threat will continue to increase as climate change strongly favours some invasive species over native species. It is estimated that 40 per cent of threatened ecological communities and 50 per cent of threatened species populations in Australia reside within the urban fringe. </w:t>
      </w:r>
    </w:p>
    <w:p w14:paraId="7F763903" w14:textId="77777777" w:rsidR="000222D7" w:rsidRPr="000222D7" w:rsidRDefault="000222D7" w:rsidP="002727FA">
      <w:pPr>
        <w:rPr>
          <w:rFonts w:eastAsiaTheme="minorHAnsi"/>
          <w:lang w:val="en-GB" w:eastAsia="en-US"/>
        </w:rPr>
      </w:pPr>
      <w:r w:rsidRPr="000222D7">
        <w:rPr>
          <w:rFonts w:eastAsiaTheme="minorHAnsi"/>
          <w:lang w:val="en-GB" w:eastAsia="en-US"/>
        </w:rPr>
        <w:lastRenderedPageBreak/>
        <w:t xml:space="preserve">Now, a collaboration between Victoria’s six peri-urban municipalities, Victorian Government agencies and local community groups is at the forefront of efforts to protect this vital habitat. </w:t>
      </w:r>
    </w:p>
    <w:p w14:paraId="75761C87" w14:textId="77777777" w:rsidR="000222D7" w:rsidRPr="000222D7" w:rsidRDefault="000222D7" w:rsidP="002727FA">
      <w:pPr>
        <w:rPr>
          <w:rFonts w:eastAsiaTheme="minorHAnsi"/>
          <w:lang w:val="en-GB" w:eastAsia="en-US"/>
        </w:rPr>
      </w:pPr>
      <w:r w:rsidRPr="000222D7">
        <w:rPr>
          <w:rFonts w:eastAsiaTheme="minorHAnsi"/>
          <w:lang w:val="en-GB" w:eastAsia="en-US"/>
        </w:rPr>
        <w:t>The effort is part of the Peri-Urban Weeds Management Partnerships Program, which is designed to protect key biodiversity assets, such as ecological systems, native flora and fauna in Melbourne’s peri-urban areas from high-threat weeds.</w:t>
      </w:r>
    </w:p>
    <w:p w14:paraId="4F314B5F" w14:textId="77777777" w:rsidR="000222D7" w:rsidRPr="000222D7" w:rsidRDefault="000222D7" w:rsidP="002727FA">
      <w:pPr>
        <w:rPr>
          <w:rFonts w:eastAsiaTheme="minorHAnsi"/>
          <w:lang w:val="en-GB" w:eastAsia="en-US"/>
        </w:rPr>
      </w:pPr>
      <w:r w:rsidRPr="000222D7">
        <w:rPr>
          <w:rFonts w:eastAsiaTheme="minorHAnsi"/>
          <w:lang w:val="en-GB" w:eastAsia="en-US"/>
        </w:rPr>
        <w:t>The program aims to:</w:t>
      </w:r>
    </w:p>
    <w:p w14:paraId="31255DBE" w14:textId="77777777" w:rsidR="000222D7" w:rsidRPr="000222D7" w:rsidRDefault="000222D7" w:rsidP="002727FA">
      <w:pPr>
        <w:pStyle w:val="ListBullet"/>
        <w:rPr>
          <w:rFonts w:eastAsiaTheme="minorHAnsi"/>
          <w:lang w:val="en-GB" w:eastAsia="en-US"/>
        </w:rPr>
      </w:pPr>
      <w:r w:rsidRPr="000222D7">
        <w:rPr>
          <w:rFonts w:eastAsiaTheme="minorHAnsi"/>
          <w:lang w:val="en-GB" w:eastAsia="en-US"/>
        </w:rPr>
        <w:t>increase the number of Victorians acting to protect nature in the project areas</w:t>
      </w:r>
    </w:p>
    <w:p w14:paraId="018A20E3" w14:textId="77777777" w:rsidR="000222D7" w:rsidRPr="000222D7" w:rsidRDefault="000222D7" w:rsidP="002727FA">
      <w:pPr>
        <w:pStyle w:val="ListBullet"/>
        <w:rPr>
          <w:rFonts w:eastAsiaTheme="minorHAnsi"/>
          <w:lang w:val="en-GB" w:eastAsia="en-US"/>
        </w:rPr>
      </w:pPr>
      <w:r w:rsidRPr="000222D7">
        <w:rPr>
          <w:rFonts w:eastAsiaTheme="minorHAnsi"/>
          <w:lang w:val="en-GB" w:eastAsia="en-US"/>
        </w:rPr>
        <w:t>improve the condition of key native habitats within the project areas</w:t>
      </w:r>
    </w:p>
    <w:p w14:paraId="2B1C564B" w14:textId="77777777" w:rsidR="000222D7" w:rsidRPr="000222D7" w:rsidRDefault="000222D7" w:rsidP="002727FA">
      <w:pPr>
        <w:pStyle w:val="ListBullet"/>
        <w:rPr>
          <w:rFonts w:eastAsiaTheme="minorHAnsi"/>
          <w:lang w:val="en-GB" w:eastAsia="en-US"/>
        </w:rPr>
      </w:pPr>
      <w:r w:rsidRPr="000222D7">
        <w:rPr>
          <w:rFonts w:eastAsiaTheme="minorHAnsi"/>
          <w:lang w:val="en-GB" w:eastAsia="en-US"/>
        </w:rPr>
        <w:t>reduce weed threats to key native habitats across tenures and at a landscape scale.</w:t>
      </w:r>
    </w:p>
    <w:p w14:paraId="79274D11" w14:textId="77777777" w:rsidR="000222D7" w:rsidRPr="000222D7" w:rsidRDefault="000222D7" w:rsidP="002727FA">
      <w:pPr>
        <w:rPr>
          <w:rFonts w:eastAsiaTheme="minorHAnsi"/>
          <w:lang w:val="en-GB" w:eastAsia="en-US"/>
        </w:rPr>
      </w:pPr>
      <w:r w:rsidRPr="000222D7">
        <w:rPr>
          <w:rFonts w:eastAsiaTheme="minorHAnsi"/>
          <w:lang w:val="en-GB" w:eastAsia="en-US"/>
        </w:rPr>
        <w:t>For its role, the collaboration will jointly agree investment priorities, including assets to be protected, management actions, roles and responsibilities. The program funds interventions on public land to protect the highest-value assets under the greatest threat where there is the greatest likelihood of intervention success.</w:t>
      </w:r>
    </w:p>
    <w:p w14:paraId="73C47800" w14:textId="77777777" w:rsidR="000222D7" w:rsidRPr="000222D7" w:rsidRDefault="000222D7" w:rsidP="002727FA">
      <w:pPr>
        <w:rPr>
          <w:rFonts w:eastAsiaTheme="minorHAnsi"/>
          <w:lang w:val="en-GB" w:eastAsia="en-US"/>
        </w:rPr>
      </w:pPr>
      <w:r w:rsidRPr="000222D7">
        <w:rPr>
          <w:rFonts w:eastAsiaTheme="minorHAnsi"/>
          <w:lang w:val="en-GB" w:eastAsia="en-US"/>
        </w:rPr>
        <w:t>The program operates as a matched-funding partnership between the Victorian and local governments. This approach aims to leverage local government leadership in landscape-scale management of weed threats to public land assets.</w:t>
      </w:r>
    </w:p>
    <w:p w14:paraId="55E45D6E" w14:textId="15910714" w:rsidR="000222D7" w:rsidRPr="000222D7" w:rsidRDefault="000222D7" w:rsidP="002727FA">
      <w:pPr>
        <w:rPr>
          <w:rFonts w:eastAsiaTheme="minorHAnsi"/>
          <w:lang w:val="en-GB" w:eastAsia="en-US"/>
        </w:rPr>
      </w:pPr>
      <w:r w:rsidRPr="000222D7">
        <w:rPr>
          <w:rFonts w:eastAsiaTheme="minorHAnsi"/>
          <w:lang w:val="en-GB" w:eastAsia="en-US"/>
        </w:rPr>
        <w:t>Collaborative decision-making by land managers and the community is a highlight of the program to date, resulting in coordinated action on both Crown land and private land via the involvement of private landholders.</w:t>
      </w:r>
    </w:p>
    <w:p w14:paraId="34E13102" w14:textId="77777777" w:rsidR="000222D7" w:rsidRPr="000222D7" w:rsidRDefault="000222D7" w:rsidP="002727FA">
      <w:pPr>
        <w:rPr>
          <w:rFonts w:eastAsiaTheme="minorHAnsi"/>
          <w:lang w:val="en-GB" w:eastAsia="en-US"/>
        </w:rPr>
      </w:pPr>
      <w:r w:rsidRPr="000222D7">
        <w:rPr>
          <w:rFonts w:eastAsiaTheme="minorHAnsi"/>
          <w:lang w:val="en-GB" w:eastAsia="en-US"/>
        </w:rPr>
        <w:t>The program has already involved 19 government or partner agencies, 22 community groups and more than 3000 private landholders. Integrated action by all stakeholders has already led to a significant reduction in targeted high-threat weeds, with a total reduction in cover of 515 hectares (51 per cent).</w:t>
      </w:r>
    </w:p>
    <w:p w14:paraId="3E21F0B8" w14:textId="77777777" w:rsidR="000222D7" w:rsidRPr="004F3D2B" w:rsidRDefault="000222D7" w:rsidP="004F3D2B">
      <w:pPr>
        <w:pStyle w:val="Heading4"/>
      </w:pPr>
      <w:r w:rsidRPr="000222D7">
        <w:rPr>
          <w:rFonts w:eastAsiaTheme="minorHAnsi"/>
          <w:lang w:val="en-GB" w:eastAsia="en-US"/>
        </w:rPr>
        <w:t>Legislative objective</w:t>
      </w:r>
    </w:p>
    <w:p w14:paraId="371C9843" w14:textId="77777777" w:rsidR="000222D7" w:rsidRPr="000222D7" w:rsidRDefault="000222D7" w:rsidP="002727FA">
      <w:pPr>
        <w:rPr>
          <w:rFonts w:eastAsiaTheme="minorHAnsi"/>
          <w:lang w:val="en-GB" w:eastAsia="en-US"/>
        </w:rPr>
      </w:pPr>
      <w:r w:rsidRPr="000222D7">
        <w:rPr>
          <w:rFonts w:eastAsiaTheme="minorHAnsi"/>
          <w:lang w:val="en-GB" w:eastAsia="en-US"/>
        </w:rPr>
        <w:t xml:space="preserve">This program fosters community action or innovation in relation to the reduction of greenhouse gas substance emissions or adaptation or adjustment to climate change in Victoria by empowering and engaging key stakeholders to more effectively protect valued biodiversity assets and assisting native ecosystems and species by supporting activities that lead to the mitigation of the impacts of invasive species associated with urban development and climate change. </w:t>
      </w:r>
    </w:p>
    <w:p w14:paraId="47390152" w14:textId="5F0A1EE0" w:rsidR="00E16602" w:rsidRPr="00E16602" w:rsidRDefault="000222D7" w:rsidP="002727FA">
      <w:pPr>
        <w:rPr>
          <w:rFonts w:ascii="VIC-Light" w:eastAsiaTheme="minorHAnsi" w:hAnsi="VIC-Light" w:cs="VIC-Light"/>
          <w:color w:val="000000"/>
          <w:sz w:val="50"/>
          <w:szCs w:val="50"/>
          <w:lang w:val="en-GB" w:eastAsia="en-US"/>
        </w:rPr>
      </w:pPr>
      <w:r w:rsidRPr="000222D7">
        <w:rPr>
          <w:rFonts w:eastAsiaTheme="minorHAnsi"/>
          <w:lang w:val="en-GB" w:eastAsia="en-US"/>
        </w:rPr>
        <w:t>This project is funded in part from the Sustainability Fund and received $1.00 million in 2018–19.</w:t>
      </w:r>
    </w:p>
    <w:p w14:paraId="6EDEC2A3" w14:textId="5D14C644" w:rsidR="00334912" w:rsidRDefault="002727FA" w:rsidP="00334912">
      <w:pPr>
        <w:rPr>
          <w:rFonts w:eastAsiaTheme="minorHAnsi"/>
          <w:lang w:val="en-US"/>
        </w:rPr>
      </w:pPr>
      <w:r>
        <w:rPr>
          <w:rFonts w:eastAsiaTheme="minorHAnsi"/>
          <w:lang w:val="en-US"/>
        </w:rPr>
        <w:t>End of case study.</w:t>
      </w:r>
    </w:p>
    <w:p w14:paraId="10EBFFDE" w14:textId="7FCF9989" w:rsidR="002727FA" w:rsidRPr="002727FA" w:rsidRDefault="002727FA" w:rsidP="004F3D2B">
      <w:pPr>
        <w:pStyle w:val="Heading2"/>
        <w:rPr>
          <w:rFonts w:eastAsiaTheme="minorHAnsi"/>
          <w:lang w:val="en-GB" w:eastAsia="en-US"/>
        </w:rPr>
      </w:pPr>
      <w:r w:rsidRPr="002727FA">
        <w:rPr>
          <w:rFonts w:eastAsiaTheme="minorHAnsi"/>
          <w:lang w:val="en-GB" w:eastAsia="en-US"/>
        </w:rPr>
        <w:t xml:space="preserve">Case </w:t>
      </w:r>
      <w:r w:rsidRPr="004F3D2B">
        <w:rPr>
          <w:rFonts w:eastAsiaTheme="minorHAnsi"/>
        </w:rPr>
        <w:t>study</w:t>
      </w:r>
      <w:r>
        <w:rPr>
          <w:rFonts w:eastAsiaTheme="minorHAnsi"/>
          <w:lang w:val="en-GB" w:eastAsia="en-US"/>
        </w:rPr>
        <w:t>: Waste Management</w:t>
      </w:r>
    </w:p>
    <w:p w14:paraId="48C3A098" w14:textId="5A4229A2" w:rsidR="002727FA" w:rsidRDefault="002727FA" w:rsidP="004F3D2B">
      <w:pPr>
        <w:pStyle w:val="Heading3"/>
        <w:rPr>
          <w:rFonts w:eastAsiaTheme="minorHAnsi"/>
          <w:lang w:val="en-GB" w:eastAsia="en-US"/>
        </w:rPr>
      </w:pPr>
      <w:r w:rsidRPr="002727FA">
        <w:rPr>
          <w:rFonts w:eastAsiaTheme="minorHAnsi"/>
          <w:lang w:val="en-GB" w:eastAsia="en-US"/>
        </w:rPr>
        <w:t xml:space="preserve">Household Chemical </w:t>
      </w:r>
      <w:r w:rsidRPr="002727FA">
        <w:rPr>
          <w:rFonts w:eastAsiaTheme="minorHAnsi"/>
        </w:rPr>
        <w:t>Collection</w:t>
      </w:r>
      <w:r w:rsidRPr="002727FA">
        <w:rPr>
          <w:rFonts w:eastAsiaTheme="minorHAnsi"/>
          <w:lang w:val="en-GB" w:eastAsia="en-US"/>
        </w:rPr>
        <w:t xml:space="preserve"> </w:t>
      </w:r>
      <w:r w:rsidRPr="004F3D2B">
        <w:rPr>
          <w:rFonts w:eastAsiaTheme="minorHAnsi"/>
        </w:rPr>
        <w:t>Program</w:t>
      </w:r>
    </w:p>
    <w:p w14:paraId="37441846" w14:textId="391EFE13" w:rsidR="002727FA" w:rsidRPr="002727FA" w:rsidRDefault="00A11670" w:rsidP="002727FA">
      <w:pPr>
        <w:rPr>
          <w:rFonts w:eastAsiaTheme="minorHAnsi"/>
          <w:lang w:val="en-GB"/>
        </w:rPr>
      </w:pPr>
      <w:r>
        <w:rPr>
          <w:rFonts w:eastAsiaTheme="minorHAnsi"/>
          <w:noProof/>
          <w:lang w:val="en-GB"/>
        </w:rPr>
        <w:drawing>
          <wp:inline distT="0" distB="0" distL="0" distR="0" wp14:anchorId="7505EA0D" wp14:editId="2173A339">
            <wp:extent cx="3048000" cy="1435100"/>
            <wp:effectExtent l="0" t="0" r="0" b="0"/>
            <wp:docPr id="41" name="Picture 41" descr="A close up of many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jpg"/>
                    <pic:cNvPicPr/>
                  </pic:nvPicPr>
                  <pic:blipFill>
                    <a:blip r:embed="rId95" cstate="email">
                      <a:extLst>
                        <a:ext uri="{28A0092B-C50C-407E-A947-70E740481C1C}">
                          <a14:useLocalDpi xmlns:a14="http://schemas.microsoft.com/office/drawing/2010/main"/>
                        </a:ext>
                      </a:extLst>
                    </a:blip>
                    <a:stretch>
                      <a:fillRect/>
                    </a:stretch>
                  </pic:blipFill>
                  <pic:spPr>
                    <a:xfrm>
                      <a:off x="0" y="0"/>
                      <a:ext cx="3048000" cy="1435100"/>
                    </a:xfrm>
                    <a:prstGeom prst="rect">
                      <a:avLst/>
                    </a:prstGeom>
                  </pic:spPr>
                </pic:pic>
              </a:graphicData>
            </a:graphic>
          </wp:inline>
        </w:drawing>
      </w:r>
    </w:p>
    <w:p w14:paraId="13F4C2DC" w14:textId="77777777" w:rsidR="002727FA" w:rsidRPr="002727FA" w:rsidRDefault="002727FA" w:rsidP="002727FA">
      <w:pPr>
        <w:rPr>
          <w:rFonts w:eastAsiaTheme="minorHAnsi"/>
          <w:lang w:val="en-GB" w:eastAsia="en-US"/>
        </w:rPr>
      </w:pPr>
      <w:r w:rsidRPr="002727FA">
        <w:rPr>
          <w:rFonts w:eastAsiaTheme="minorHAnsi"/>
          <w:lang w:val="en-GB" w:eastAsia="en-US"/>
        </w:rPr>
        <w:t>A free, safe and accessible disposal option for high and low-toxicity chemical products has been established, allowing Victorians to make their homes safe.</w:t>
      </w:r>
    </w:p>
    <w:p w14:paraId="2FE42B05" w14:textId="77777777" w:rsidR="002727FA" w:rsidRPr="002727FA" w:rsidRDefault="002727FA" w:rsidP="002727FA">
      <w:pPr>
        <w:rPr>
          <w:rFonts w:eastAsiaTheme="minorHAnsi"/>
          <w:lang w:val="en-GB" w:eastAsia="en-US"/>
        </w:rPr>
      </w:pPr>
      <w:r w:rsidRPr="002727FA">
        <w:rPr>
          <w:rFonts w:eastAsiaTheme="minorHAnsi"/>
          <w:lang w:val="en-GB" w:eastAsia="en-US"/>
        </w:rPr>
        <w:t>The Household Chemical Collection Program (previously Detox Your Home) is delivered by Sustainability Victoria in partnership with local governments across the state.</w:t>
      </w:r>
    </w:p>
    <w:p w14:paraId="5F532207" w14:textId="77777777" w:rsidR="002727FA" w:rsidRPr="002727FA" w:rsidRDefault="002727FA" w:rsidP="002727FA">
      <w:pPr>
        <w:rPr>
          <w:rFonts w:eastAsiaTheme="minorHAnsi"/>
          <w:lang w:val="en-GB" w:eastAsia="en-US"/>
        </w:rPr>
      </w:pPr>
      <w:r w:rsidRPr="002727FA">
        <w:rPr>
          <w:rFonts w:eastAsiaTheme="minorHAnsi"/>
          <w:lang w:val="en-GB" w:eastAsia="en-US"/>
        </w:rPr>
        <w:t>The program acknowledges that household chemicals can be dangerous and can harm families and their pets, add extra fuel to a house fire, release toxic fumes and pollute the environment for future generations.</w:t>
      </w:r>
    </w:p>
    <w:p w14:paraId="134D3DC3" w14:textId="77777777" w:rsidR="002727FA" w:rsidRPr="002727FA" w:rsidRDefault="002727FA" w:rsidP="002727FA">
      <w:pPr>
        <w:rPr>
          <w:rFonts w:eastAsiaTheme="minorHAnsi"/>
          <w:lang w:val="en-GB" w:eastAsia="en-US"/>
        </w:rPr>
      </w:pPr>
      <w:r w:rsidRPr="002727FA">
        <w:rPr>
          <w:rFonts w:eastAsiaTheme="minorHAnsi"/>
          <w:lang w:val="en-GB" w:eastAsia="en-US"/>
        </w:rPr>
        <w:t xml:space="preserve">The program aims to reduce the volume of household chemicals stored around the home and avoid them being inappropriately disposed of down the drain or sent into landfill. </w:t>
      </w:r>
    </w:p>
    <w:p w14:paraId="154725CE" w14:textId="77777777" w:rsidR="002727FA" w:rsidRPr="002727FA" w:rsidRDefault="002727FA" w:rsidP="002727FA">
      <w:pPr>
        <w:rPr>
          <w:rFonts w:eastAsiaTheme="minorHAnsi"/>
          <w:lang w:val="en-GB" w:eastAsia="en-US"/>
        </w:rPr>
      </w:pPr>
      <w:r w:rsidRPr="002727FA">
        <w:rPr>
          <w:rFonts w:eastAsiaTheme="minorHAnsi"/>
          <w:lang w:val="en-GB" w:eastAsia="en-US"/>
        </w:rPr>
        <w:t>Ninety-four per cent of Victorians are estimated to live within 20 kilometres of a collection point in metropolitan areas, while 84 per cent of regional Victorians are within 50 kilometres.</w:t>
      </w:r>
    </w:p>
    <w:p w14:paraId="4653166B" w14:textId="36C5726C" w:rsidR="002727FA" w:rsidRPr="002727FA" w:rsidRDefault="002727FA" w:rsidP="002727FA">
      <w:pPr>
        <w:rPr>
          <w:rFonts w:eastAsiaTheme="minorHAnsi"/>
          <w:lang w:val="en-GB" w:eastAsia="en-US"/>
        </w:rPr>
      </w:pPr>
      <w:r w:rsidRPr="002727FA">
        <w:rPr>
          <w:rFonts w:eastAsiaTheme="minorHAnsi"/>
          <w:lang w:val="en-GB" w:eastAsia="en-US"/>
        </w:rPr>
        <w:lastRenderedPageBreak/>
        <w:t xml:space="preserve">To help bolster use of the service, direct-marketing strategies were introduced to encourage more householders to attend Detox Your Home pop-up events in metropolitan areas. The events provide access to cost-effective disposal options, increasing participation and the levels of household chemical wastes collected. </w:t>
      </w:r>
    </w:p>
    <w:p w14:paraId="7C8FDACA" w14:textId="77777777" w:rsidR="002727FA" w:rsidRPr="002727FA" w:rsidRDefault="002727FA" w:rsidP="002727FA">
      <w:pPr>
        <w:rPr>
          <w:rFonts w:eastAsiaTheme="minorHAnsi"/>
          <w:lang w:val="en-GB" w:eastAsia="en-US"/>
        </w:rPr>
      </w:pPr>
      <w:r w:rsidRPr="002727FA">
        <w:rPr>
          <w:rFonts w:eastAsiaTheme="minorHAnsi"/>
          <w:lang w:val="en-GB" w:eastAsia="en-US"/>
        </w:rPr>
        <w:t>This can also lead to the recovery and reuse/recycling of resources from household chemical product waste and packaging.</w:t>
      </w:r>
    </w:p>
    <w:p w14:paraId="35C96202" w14:textId="77777777" w:rsidR="002727FA" w:rsidRPr="002727FA" w:rsidRDefault="002727FA" w:rsidP="002727FA">
      <w:pPr>
        <w:rPr>
          <w:rFonts w:eastAsiaTheme="minorHAnsi"/>
          <w:lang w:val="en-GB" w:eastAsia="en-US"/>
        </w:rPr>
      </w:pPr>
      <w:r w:rsidRPr="002727FA">
        <w:rPr>
          <w:rFonts w:eastAsiaTheme="minorHAnsi"/>
          <w:lang w:val="en-GB" w:eastAsia="en-US"/>
        </w:rPr>
        <w:t xml:space="preserve">One such event, held at Doncaster East with the support of Manningham City Council and neighbouring municipalities, as well as the Metropolitan Waste and Resource Recovery Group, drew 670 people, 35 per cent more than previously. Almost 12 tonnes of hazardous chemicals were collected – an average of 17.8 kilograms per householder. Attendees had travelled from across 26 metropolitan councils. </w:t>
      </w:r>
    </w:p>
    <w:p w14:paraId="09C1AC7D" w14:textId="50C0080A" w:rsidR="002727FA" w:rsidRPr="00041EC0" w:rsidRDefault="002727FA" w:rsidP="002727FA">
      <w:pPr>
        <w:rPr>
          <w:rFonts w:eastAsiaTheme="minorHAnsi"/>
        </w:rPr>
      </w:pPr>
      <w:r w:rsidRPr="002727FA">
        <w:rPr>
          <w:rFonts w:eastAsiaTheme="minorHAnsi"/>
          <w:lang w:val="en-GB" w:eastAsia="en-US"/>
        </w:rPr>
        <w:t xml:space="preserve">A list of collection points and dates for the disposal of toxic household chemicals through the Detox Your Home service is maintained on Sustainability </w:t>
      </w:r>
      <w:r w:rsidRPr="00041EC0">
        <w:rPr>
          <w:rFonts w:eastAsiaTheme="minorHAnsi"/>
        </w:rPr>
        <w:t xml:space="preserve">Victoria's </w:t>
      </w:r>
      <w:hyperlink r:id="rId96" w:history="1">
        <w:r w:rsidRPr="00041EC0">
          <w:rPr>
            <w:rStyle w:val="Hyperlink"/>
            <w:rFonts w:eastAsiaTheme="minorHAnsi"/>
            <w:lang w:val="en-GB" w:eastAsia="en-US"/>
          </w:rPr>
          <w:t>website</w:t>
        </w:r>
      </w:hyperlink>
      <w:r w:rsidRPr="00041EC0">
        <w:rPr>
          <w:rFonts w:eastAsiaTheme="minorHAnsi"/>
        </w:rPr>
        <w:t xml:space="preserve">. </w:t>
      </w:r>
    </w:p>
    <w:p w14:paraId="6602EF01" w14:textId="77777777" w:rsidR="002727FA" w:rsidRPr="002727FA" w:rsidRDefault="002727FA" w:rsidP="004F3D2B">
      <w:pPr>
        <w:pStyle w:val="Heading4"/>
        <w:rPr>
          <w:rFonts w:ascii="VIC-Regular" w:eastAsiaTheme="minorHAnsi" w:hAnsi="VIC-Regular" w:cs="VIC-Regular"/>
          <w:lang w:val="en-GB" w:eastAsia="en-US"/>
        </w:rPr>
      </w:pPr>
      <w:r w:rsidRPr="002727FA">
        <w:rPr>
          <w:rFonts w:ascii="VIC-Regular" w:eastAsiaTheme="minorHAnsi" w:hAnsi="VIC-Regular" w:cs="VIC-Regular"/>
          <w:sz w:val="18"/>
          <w:szCs w:val="18"/>
          <w:lang w:val="en-GB" w:eastAsia="en-US"/>
        </w:rPr>
        <w:t xml:space="preserve"> </w:t>
      </w:r>
      <w:r w:rsidRPr="002727FA">
        <w:rPr>
          <w:rFonts w:eastAsiaTheme="minorHAnsi"/>
          <w:lang w:val="en-GB" w:eastAsia="en-US"/>
        </w:rPr>
        <w:t xml:space="preserve">Legislative </w:t>
      </w:r>
      <w:r w:rsidRPr="004F3D2B">
        <w:t>objective</w:t>
      </w:r>
    </w:p>
    <w:p w14:paraId="1997F107" w14:textId="77777777" w:rsidR="002727FA" w:rsidRPr="002727FA" w:rsidRDefault="002727FA" w:rsidP="002727FA">
      <w:pPr>
        <w:rPr>
          <w:rFonts w:eastAsiaTheme="minorHAnsi"/>
          <w:lang w:val="en-GB" w:eastAsia="en-US"/>
        </w:rPr>
      </w:pPr>
      <w:r w:rsidRPr="002727FA">
        <w:rPr>
          <w:rFonts w:eastAsiaTheme="minorHAnsi"/>
          <w:lang w:val="en-GB" w:eastAsia="en-US"/>
        </w:rPr>
        <w:t>This program fosters the environmentally sustainable use of resources and best practices in waste management to advance the social and economic development of Victoria by supporting the responsible management of waste. The Victorian community also gains a better understanding of the need, operation and value of the waste and resource recovery system.</w:t>
      </w:r>
    </w:p>
    <w:p w14:paraId="75065016" w14:textId="77777777" w:rsidR="002727FA" w:rsidRPr="002727FA" w:rsidRDefault="002727FA" w:rsidP="002727FA">
      <w:pPr>
        <w:rPr>
          <w:rFonts w:eastAsiaTheme="minorHAnsi"/>
          <w:lang w:val="en-GB" w:eastAsia="en-US"/>
        </w:rPr>
      </w:pPr>
      <w:r w:rsidRPr="002727FA">
        <w:rPr>
          <w:rFonts w:eastAsiaTheme="minorHAnsi"/>
          <w:lang w:val="en-GB" w:eastAsia="en-US"/>
        </w:rPr>
        <w:t>This project is funded in part from the Sustainability Fund and received $0.50 million in 2018–19.</w:t>
      </w:r>
    </w:p>
    <w:p w14:paraId="0106FBC5" w14:textId="268FDF9B" w:rsidR="002727FA" w:rsidRDefault="002727FA" w:rsidP="00334912">
      <w:pPr>
        <w:rPr>
          <w:rFonts w:eastAsiaTheme="minorHAnsi"/>
          <w:lang w:val="en-US"/>
        </w:rPr>
      </w:pPr>
      <w:r>
        <w:rPr>
          <w:rFonts w:eastAsiaTheme="minorHAnsi"/>
          <w:lang w:val="en-US"/>
        </w:rPr>
        <w:t xml:space="preserve">End of case study. </w:t>
      </w:r>
    </w:p>
    <w:p w14:paraId="27203A16" w14:textId="77777777" w:rsidR="002727FA" w:rsidRPr="002727FA" w:rsidRDefault="002727FA" w:rsidP="002727FA">
      <w:pPr>
        <w:pStyle w:val="Heading1"/>
        <w:rPr>
          <w:rFonts w:eastAsiaTheme="minorHAnsi"/>
          <w:lang w:val="en-GB" w:eastAsia="en-US"/>
        </w:rPr>
      </w:pPr>
      <w:bookmarkStart w:id="16" w:name="_Toc44495321"/>
      <w:r w:rsidRPr="002727FA">
        <w:rPr>
          <w:rFonts w:eastAsiaTheme="minorHAnsi"/>
          <w:lang w:val="en-GB" w:eastAsia="en-US"/>
        </w:rPr>
        <w:t xml:space="preserve">Grants </w:t>
      </w:r>
      <w:r w:rsidRPr="002727FA">
        <w:t>and</w:t>
      </w:r>
      <w:r w:rsidRPr="002727FA">
        <w:rPr>
          <w:rFonts w:eastAsiaTheme="minorHAnsi"/>
          <w:lang w:val="en-GB" w:eastAsia="en-US"/>
        </w:rPr>
        <w:t xml:space="preserve"> projects funded by the Sustainability Fund 2018–19</w:t>
      </w:r>
      <w:bookmarkEnd w:id="16"/>
    </w:p>
    <w:p w14:paraId="1A6135E3" w14:textId="77777777" w:rsidR="002727FA" w:rsidRPr="002727FA" w:rsidRDefault="002727FA" w:rsidP="008718A0">
      <w:pPr>
        <w:pStyle w:val="Heading3"/>
        <w:rPr>
          <w:rFonts w:eastAsiaTheme="minorHAnsi"/>
          <w:lang w:val="en-GB" w:eastAsia="en-US"/>
        </w:rPr>
      </w:pPr>
      <w:r w:rsidRPr="002727FA">
        <w:rPr>
          <w:rFonts w:eastAsiaTheme="minorHAnsi"/>
          <w:lang w:val="en-GB" w:eastAsia="en-US"/>
        </w:rPr>
        <w:t xml:space="preserve">Program – Better Commercial Buildings Grant </w:t>
      </w:r>
      <w:r w:rsidRPr="008718A0">
        <w:t>Program</w:t>
      </w:r>
    </w:p>
    <w:p w14:paraId="1E5CFB6A" w14:textId="77777777" w:rsidR="002727FA" w:rsidRPr="002727FA" w:rsidRDefault="002727FA" w:rsidP="002727FA">
      <w:pPr>
        <w:rPr>
          <w:rFonts w:eastAsiaTheme="minorHAnsi"/>
          <w:lang w:val="en-GB" w:eastAsia="en-US"/>
        </w:rPr>
      </w:pPr>
      <w:r w:rsidRPr="002727FA">
        <w:rPr>
          <w:rFonts w:eastAsiaTheme="minorHAnsi"/>
          <w:lang w:val="en-GB" w:eastAsia="en-US"/>
        </w:rPr>
        <w:t>Better Commercial Building Grants support commercial building owners, agents, tenants and facility managers to evaluate and implement building energy efficiency improvements.</w:t>
      </w:r>
    </w:p>
    <w:tbl>
      <w:tblPr>
        <w:tblStyle w:val="PlainTable2"/>
        <w:tblW w:w="0" w:type="auto"/>
        <w:tblInd w:w="-5" w:type="dxa"/>
        <w:tblLayout w:type="fixed"/>
        <w:tblLook w:val="0000" w:firstRow="0" w:lastRow="0" w:firstColumn="0" w:lastColumn="0" w:noHBand="0" w:noVBand="0"/>
      </w:tblPr>
      <w:tblGrid>
        <w:gridCol w:w="2324"/>
        <w:gridCol w:w="5756"/>
        <w:gridCol w:w="1985"/>
      </w:tblGrid>
      <w:tr w:rsidR="002727FA" w:rsidRPr="008718A0" w14:paraId="5BC60572" w14:textId="77777777" w:rsidTr="008718A0">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7025E2F4" w14:textId="77777777" w:rsidR="002727FA" w:rsidRPr="008718A0" w:rsidRDefault="002727FA" w:rsidP="008718A0">
            <w:pPr>
              <w:pStyle w:val="Heading3"/>
              <w:outlineLvl w:val="2"/>
              <w:rPr>
                <w:rFonts w:eastAsiaTheme="minorHAnsi"/>
              </w:rPr>
            </w:pPr>
            <w:r w:rsidRPr="008718A0">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756" w:type="dxa"/>
            <w:shd w:val="clear" w:color="auto" w:fill="E7E6E6" w:themeFill="background2"/>
          </w:tcPr>
          <w:p w14:paraId="7880957C" w14:textId="77777777" w:rsidR="002727FA" w:rsidRPr="008718A0" w:rsidRDefault="002727FA" w:rsidP="008718A0">
            <w:pPr>
              <w:pStyle w:val="Heading3"/>
              <w:outlineLvl w:val="2"/>
              <w:rPr>
                <w:rFonts w:eastAsiaTheme="minorHAnsi"/>
              </w:rPr>
            </w:pPr>
            <w:r w:rsidRPr="008718A0">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1985" w:type="dxa"/>
            <w:shd w:val="clear" w:color="auto" w:fill="E7E6E6" w:themeFill="background2"/>
          </w:tcPr>
          <w:p w14:paraId="77F3B725" w14:textId="77777777" w:rsidR="002727FA" w:rsidRPr="008718A0" w:rsidRDefault="002727FA" w:rsidP="008718A0">
            <w:pPr>
              <w:pStyle w:val="Heading3"/>
              <w:outlineLvl w:val="2"/>
              <w:rPr>
                <w:rFonts w:eastAsiaTheme="minorHAnsi"/>
              </w:rPr>
            </w:pPr>
            <w:r w:rsidRPr="008718A0">
              <w:rPr>
                <w:rFonts w:eastAsiaTheme="minorHAnsi"/>
              </w:rPr>
              <w:t>Funding support 2018–19 ($)</w:t>
            </w:r>
          </w:p>
        </w:tc>
      </w:tr>
      <w:tr w:rsidR="002727FA" w:rsidRPr="008718A0" w14:paraId="29F3F0A0"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6CBBBC2" w14:textId="77777777" w:rsidR="002727FA" w:rsidRPr="008718A0" w:rsidRDefault="002727FA" w:rsidP="008718A0">
            <w:pPr>
              <w:rPr>
                <w:rFonts w:eastAsiaTheme="minorHAnsi"/>
              </w:rPr>
            </w:pPr>
            <w:r w:rsidRPr="008718A0">
              <w:rPr>
                <w:rFonts w:eastAsiaTheme="minorHAnsi"/>
              </w:rPr>
              <w:t>456 Lonsdale St Pty Ltd as Trustee for Rosshandler Lonsdale St Trust</w:t>
            </w:r>
          </w:p>
        </w:tc>
        <w:tc>
          <w:tcPr>
            <w:cnfStyle w:val="000001000000" w:firstRow="0" w:lastRow="0" w:firstColumn="0" w:lastColumn="0" w:oddVBand="0" w:evenVBand="1" w:oddHBand="0" w:evenHBand="0" w:firstRowFirstColumn="0" w:firstRowLastColumn="0" w:lastRowFirstColumn="0" w:lastRowLastColumn="0"/>
            <w:tcW w:w="5756" w:type="dxa"/>
          </w:tcPr>
          <w:p w14:paraId="60EED70B" w14:textId="77777777" w:rsidR="002727FA" w:rsidRPr="008718A0" w:rsidRDefault="002727FA" w:rsidP="008718A0">
            <w:pPr>
              <w:pStyle w:val="Heading4"/>
              <w:outlineLvl w:val="3"/>
            </w:pPr>
            <w:r w:rsidRPr="008718A0">
              <w:t xml:space="preserve">Lonsdale St Trust - Better Commercial Buildings </w:t>
            </w:r>
          </w:p>
          <w:p w14:paraId="45BCAB78"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720AF8B3" w14:textId="77777777" w:rsidR="002727FA" w:rsidRPr="008718A0" w:rsidRDefault="002727FA" w:rsidP="008718A0">
            <w:pPr>
              <w:rPr>
                <w:rFonts w:eastAsiaTheme="minorHAnsi"/>
              </w:rPr>
            </w:pPr>
            <w:r w:rsidRPr="008718A0">
              <w:rPr>
                <w:rFonts w:eastAsiaTheme="minorHAnsi"/>
              </w:rPr>
              <w:t>21,200</w:t>
            </w:r>
          </w:p>
        </w:tc>
      </w:tr>
      <w:tr w:rsidR="002727FA" w:rsidRPr="008718A0" w14:paraId="1569B743"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E62FEDF" w14:textId="77777777" w:rsidR="002727FA" w:rsidRPr="008718A0" w:rsidRDefault="002727FA" w:rsidP="008718A0">
            <w:pPr>
              <w:rPr>
                <w:rFonts w:eastAsiaTheme="minorHAnsi"/>
              </w:rPr>
            </w:pPr>
            <w:r w:rsidRPr="008718A0">
              <w:rPr>
                <w:rFonts w:eastAsiaTheme="minorHAnsi"/>
              </w:rPr>
              <w:t>490 Spencer St Pty Ltd</w:t>
            </w:r>
          </w:p>
        </w:tc>
        <w:tc>
          <w:tcPr>
            <w:cnfStyle w:val="000001000000" w:firstRow="0" w:lastRow="0" w:firstColumn="0" w:lastColumn="0" w:oddVBand="0" w:evenVBand="1" w:oddHBand="0" w:evenHBand="0" w:firstRowFirstColumn="0" w:firstRowLastColumn="0" w:lastRowFirstColumn="0" w:lastRowLastColumn="0"/>
            <w:tcW w:w="5756" w:type="dxa"/>
          </w:tcPr>
          <w:p w14:paraId="06D87533" w14:textId="77777777" w:rsidR="002727FA" w:rsidRPr="008718A0" w:rsidRDefault="002727FA" w:rsidP="008718A0">
            <w:pPr>
              <w:pStyle w:val="Heading4"/>
              <w:outlineLvl w:val="3"/>
            </w:pPr>
            <w:r w:rsidRPr="008718A0">
              <w:t>490 Spencer St Pty Ltd - Better Commercial Buildings</w:t>
            </w:r>
          </w:p>
          <w:p w14:paraId="3914E43E"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7184F9A2" w14:textId="77777777" w:rsidR="002727FA" w:rsidRPr="008718A0" w:rsidRDefault="002727FA" w:rsidP="008718A0">
            <w:pPr>
              <w:rPr>
                <w:rFonts w:eastAsiaTheme="minorHAnsi"/>
              </w:rPr>
            </w:pPr>
            <w:r w:rsidRPr="008718A0">
              <w:rPr>
                <w:rFonts w:eastAsiaTheme="minorHAnsi"/>
              </w:rPr>
              <w:t>25,000</w:t>
            </w:r>
          </w:p>
        </w:tc>
      </w:tr>
      <w:tr w:rsidR="002727FA" w:rsidRPr="008718A0" w14:paraId="22ED7353"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3A83F1D" w14:textId="77777777" w:rsidR="002727FA" w:rsidRPr="008718A0" w:rsidRDefault="002727FA" w:rsidP="008718A0">
            <w:pPr>
              <w:rPr>
                <w:rFonts w:eastAsiaTheme="minorHAnsi"/>
              </w:rPr>
            </w:pPr>
            <w:r w:rsidRPr="008718A0">
              <w:rPr>
                <w:rFonts w:eastAsiaTheme="minorHAnsi"/>
              </w:rPr>
              <w:t>616 St Kilda Joint Venture – Primewest 607 Bourke</w:t>
            </w:r>
          </w:p>
        </w:tc>
        <w:tc>
          <w:tcPr>
            <w:cnfStyle w:val="000001000000" w:firstRow="0" w:lastRow="0" w:firstColumn="0" w:lastColumn="0" w:oddVBand="0" w:evenVBand="1" w:oddHBand="0" w:evenHBand="0" w:firstRowFirstColumn="0" w:firstRowLastColumn="0" w:lastRowFirstColumn="0" w:lastRowLastColumn="0"/>
            <w:tcW w:w="5756" w:type="dxa"/>
          </w:tcPr>
          <w:p w14:paraId="3889F0BC" w14:textId="77777777" w:rsidR="002727FA" w:rsidRPr="008718A0" w:rsidRDefault="002727FA" w:rsidP="008718A0">
            <w:pPr>
              <w:pStyle w:val="Heading4"/>
              <w:outlineLvl w:val="3"/>
            </w:pPr>
            <w:r w:rsidRPr="008718A0">
              <w:t xml:space="preserve">616 St Kilda Joint Venture – Primewest 607 Bourke - Better Commercial Buildings </w:t>
            </w:r>
          </w:p>
          <w:p w14:paraId="1EE534CA"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5A26F0B7" w14:textId="77777777" w:rsidR="002727FA" w:rsidRPr="008718A0" w:rsidRDefault="002727FA" w:rsidP="008718A0">
            <w:pPr>
              <w:rPr>
                <w:rFonts w:eastAsiaTheme="minorHAnsi"/>
              </w:rPr>
            </w:pPr>
            <w:r w:rsidRPr="008718A0">
              <w:rPr>
                <w:rFonts w:eastAsiaTheme="minorHAnsi"/>
              </w:rPr>
              <w:t>20,000</w:t>
            </w:r>
          </w:p>
        </w:tc>
      </w:tr>
      <w:tr w:rsidR="002727FA" w:rsidRPr="008718A0" w14:paraId="03D842AA"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A6DFEA3" w14:textId="77777777" w:rsidR="002727FA" w:rsidRPr="008718A0" w:rsidRDefault="002727FA" w:rsidP="008718A0">
            <w:pPr>
              <w:rPr>
                <w:rFonts w:eastAsiaTheme="minorHAnsi"/>
              </w:rPr>
            </w:pPr>
            <w:r w:rsidRPr="008718A0">
              <w:rPr>
                <w:rFonts w:eastAsiaTheme="minorHAnsi"/>
              </w:rPr>
              <w:t>616 St Kilda Joint Venture</w:t>
            </w:r>
          </w:p>
        </w:tc>
        <w:tc>
          <w:tcPr>
            <w:cnfStyle w:val="000001000000" w:firstRow="0" w:lastRow="0" w:firstColumn="0" w:lastColumn="0" w:oddVBand="0" w:evenVBand="1" w:oddHBand="0" w:evenHBand="0" w:firstRowFirstColumn="0" w:firstRowLastColumn="0" w:lastRowFirstColumn="0" w:lastRowLastColumn="0"/>
            <w:tcW w:w="5756" w:type="dxa"/>
          </w:tcPr>
          <w:p w14:paraId="38CE71A2" w14:textId="77777777" w:rsidR="002727FA" w:rsidRPr="008718A0" w:rsidRDefault="002727FA" w:rsidP="008718A0">
            <w:pPr>
              <w:pStyle w:val="Heading4"/>
              <w:outlineLvl w:val="3"/>
            </w:pPr>
            <w:r w:rsidRPr="008718A0">
              <w:t xml:space="preserve">CBM Australia - Better Commercial Buildings </w:t>
            </w:r>
          </w:p>
          <w:p w14:paraId="62EA1317"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48EB3EE2" w14:textId="77777777" w:rsidR="002727FA" w:rsidRPr="008718A0" w:rsidRDefault="002727FA" w:rsidP="008718A0">
            <w:pPr>
              <w:rPr>
                <w:rFonts w:eastAsiaTheme="minorHAnsi"/>
              </w:rPr>
            </w:pPr>
            <w:r w:rsidRPr="008718A0">
              <w:rPr>
                <w:rFonts w:eastAsiaTheme="minorHAnsi"/>
              </w:rPr>
              <w:t>20,000</w:t>
            </w:r>
          </w:p>
        </w:tc>
      </w:tr>
      <w:tr w:rsidR="002727FA" w:rsidRPr="008718A0" w14:paraId="5602C03A"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A823014" w14:textId="77777777" w:rsidR="002727FA" w:rsidRPr="008718A0" w:rsidRDefault="002727FA" w:rsidP="008718A0">
            <w:pPr>
              <w:rPr>
                <w:rFonts w:eastAsiaTheme="minorHAnsi"/>
              </w:rPr>
            </w:pPr>
            <w:r w:rsidRPr="008718A0">
              <w:rPr>
                <w:rFonts w:eastAsiaTheme="minorHAnsi"/>
              </w:rPr>
              <w:t>Amora Hotel Riverwalk</w:t>
            </w:r>
          </w:p>
        </w:tc>
        <w:tc>
          <w:tcPr>
            <w:cnfStyle w:val="000001000000" w:firstRow="0" w:lastRow="0" w:firstColumn="0" w:lastColumn="0" w:oddVBand="0" w:evenVBand="1" w:oddHBand="0" w:evenHBand="0" w:firstRowFirstColumn="0" w:firstRowLastColumn="0" w:lastRowFirstColumn="0" w:lastRowLastColumn="0"/>
            <w:tcW w:w="5756" w:type="dxa"/>
          </w:tcPr>
          <w:p w14:paraId="0F7B2B36" w14:textId="77777777" w:rsidR="002727FA" w:rsidRPr="008718A0" w:rsidRDefault="002727FA" w:rsidP="008718A0">
            <w:pPr>
              <w:pStyle w:val="Heading4"/>
              <w:outlineLvl w:val="3"/>
            </w:pPr>
            <w:r w:rsidRPr="008718A0">
              <w:t xml:space="preserve">Amora Hotel Riverwalk - Better Commercial Buildings </w:t>
            </w:r>
          </w:p>
          <w:p w14:paraId="03357616"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34FFD7B3" w14:textId="77777777" w:rsidR="002727FA" w:rsidRPr="008718A0" w:rsidRDefault="002727FA" w:rsidP="008718A0">
            <w:pPr>
              <w:rPr>
                <w:rFonts w:eastAsiaTheme="minorHAnsi"/>
              </w:rPr>
            </w:pPr>
            <w:r w:rsidRPr="008718A0">
              <w:rPr>
                <w:rFonts w:eastAsiaTheme="minorHAnsi"/>
              </w:rPr>
              <w:t>22,727</w:t>
            </w:r>
          </w:p>
        </w:tc>
      </w:tr>
      <w:tr w:rsidR="002727FA" w:rsidRPr="008718A0" w14:paraId="59C08339"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2954584" w14:textId="77777777" w:rsidR="002727FA" w:rsidRPr="008718A0" w:rsidRDefault="002727FA" w:rsidP="008718A0">
            <w:pPr>
              <w:rPr>
                <w:rFonts w:eastAsiaTheme="minorHAnsi"/>
              </w:rPr>
            </w:pPr>
            <w:r w:rsidRPr="008718A0">
              <w:rPr>
                <w:rFonts w:eastAsiaTheme="minorHAnsi"/>
              </w:rPr>
              <w:lastRenderedPageBreak/>
              <w:t>Best Western Apollo Bay</w:t>
            </w:r>
          </w:p>
        </w:tc>
        <w:tc>
          <w:tcPr>
            <w:cnfStyle w:val="000001000000" w:firstRow="0" w:lastRow="0" w:firstColumn="0" w:lastColumn="0" w:oddVBand="0" w:evenVBand="1" w:oddHBand="0" w:evenHBand="0" w:firstRowFirstColumn="0" w:firstRowLastColumn="0" w:lastRowFirstColumn="0" w:lastRowLastColumn="0"/>
            <w:tcW w:w="5756" w:type="dxa"/>
          </w:tcPr>
          <w:p w14:paraId="7398A7A0" w14:textId="77777777" w:rsidR="002727FA" w:rsidRPr="008718A0" w:rsidRDefault="002727FA" w:rsidP="008718A0">
            <w:pPr>
              <w:pStyle w:val="Heading4"/>
              <w:outlineLvl w:val="3"/>
            </w:pPr>
            <w:r w:rsidRPr="008718A0">
              <w:t>Best Western Apollo Bay - Better Commercial Buildings</w:t>
            </w:r>
          </w:p>
          <w:p w14:paraId="42639AB0"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02322BA1" w14:textId="77777777" w:rsidR="002727FA" w:rsidRPr="008718A0" w:rsidRDefault="002727FA" w:rsidP="008718A0">
            <w:pPr>
              <w:rPr>
                <w:rFonts w:eastAsiaTheme="minorHAnsi"/>
              </w:rPr>
            </w:pPr>
            <w:r w:rsidRPr="008718A0">
              <w:rPr>
                <w:rFonts w:eastAsiaTheme="minorHAnsi"/>
              </w:rPr>
              <w:t>2,440</w:t>
            </w:r>
          </w:p>
        </w:tc>
      </w:tr>
      <w:tr w:rsidR="002727FA" w:rsidRPr="008718A0" w14:paraId="7708AC9E"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9770357" w14:textId="77777777" w:rsidR="002727FA" w:rsidRPr="008718A0" w:rsidRDefault="002727FA" w:rsidP="008718A0">
            <w:pPr>
              <w:rPr>
                <w:rFonts w:eastAsiaTheme="minorHAnsi"/>
              </w:rPr>
            </w:pPr>
            <w:r w:rsidRPr="008718A0">
              <w:rPr>
                <w:rFonts w:eastAsiaTheme="minorHAnsi"/>
              </w:rPr>
              <w:t>BMG United Investments Pty Ltd</w:t>
            </w:r>
          </w:p>
        </w:tc>
        <w:tc>
          <w:tcPr>
            <w:cnfStyle w:val="000001000000" w:firstRow="0" w:lastRow="0" w:firstColumn="0" w:lastColumn="0" w:oddVBand="0" w:evenVBand="1" w:oddHBand="0" w:evenHBand="0" w:firstRowFirstColumn="0" w:firstRowLastColumn="0" w:lastRowFirstColumn="0" w:lastRowLastColumn="0"/>
            <w:tcW w:w="5756" w:type="dxa"/>
          </w:tcPr>
          <w:p w14:paraId="75C80515" w14:textId="77777777" w:rsidR="002727FA" w:rsidRPr="008718A0" w:rsidRDefault="002727FA" w:rsidP="008718A0">
            <w:pPr>
              <w:pStyle w:val="Heading4"/>
              <w:outlineLvl w:val="3"/>
            </w:pPr>
            <w:r w:rsidRPr="008718A0">
              <w:t xml:space="preserve">BMG United Investments Pty Ltd - Better Commercial Buildings </w:t>
            </w:r>
          </w:p>
          <w:p w14:paraId="1577E6B9"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33DB16DB" w14:textId="77777777" w:rsidR="002727FA" w:rsidRPr="008718A0" w:rsidRDefault="002727FA" w:rsidP="008718A0">
            <w:pPr>
              <w:rPr>
                <w:rFonts w:eastAsiaTheme="minorHAnsi"/>
              </w:rPr>
            </w:pPr>
            <w:r w:rsidRPr="008718A0">
              <w:rPr>
                <w:rFonts w:eastAsiaTheme="minorHAnsi"/>
              </w:rPr>
              <w:t>5,000</w:t>
            </w:r>
          </w:p>
        </w:tc>
      </w:tr>
      <w:tr w:rsidR="002727FA" w:rsidRPr="008718A0" w14:paraId="22953D9E"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2D31A2B" w14:textId="77777777" w:rsidR="002727FA" w:rsidRPr="008718A0" w:rsidRDefault="002727FA" w:rsidP="008718A0">
            <w:pPr>
              <w:rPr>
                <w:rFonts w:eastAsiaTheme="minorHAnsi"/>
              </w:rPr>
            </w:pPr>
            <w:r w:rsidRPr="008718A0">
              <w:rPr>
                <w:rFonts w:eastAsiaTheme="minorHAnsi"/>
              </w:rPr>
              <w:t>CBM Australia</w:t>
            </w:r>
          </w:p>
        </w:tc>
        <w:tc>
          <w:tcPr>
            <w:cnfStyle w:val="000001000000" w:firstRow="0" w:lastRow="0" w:firstColumn="0" w:lastColumn="0" w:oddVBand="0" w:evenVBand="1" w:oddHBand="0" w:evenHBand="0" w:firstRowFirstColumn="0" w:firstRowLastColumn="0" w:lastRowFirstColumn="0" w:lastRowLastColumn="0"/>
            <w:tcW w:w="5756" w:type="dxa"/>
          </w:tcPr>
          <w:p w14:paraId="179FA556" w14:textId="77777777" w:rsidR="002727FA" w:rsidRPr="008718A0" w:rsidRDefault="002727FA" w:rsidP="008718A0">
            <w:pPr>
              <w:pStyle w:val="Heading4"/>
              <w:outlineLvl w:val="3"/>
            </w:pPr>
            <w:r w:rsidRPr="008718A0">
              <w:t xml:space="preserve">CBM Australia - Better Commercial Buildings </w:t>
            </w:r>
          </w:p>
          <w:p w14:paraId="6296932E"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45993BBB" w14:textId="77777777" w:rsidR="002727FA" w:rsidRPr="008718A0" w:rsidRDefault="002727FA" w:rsidP="008718A0">
            <w:pPr>
              <w:rPr>
                <w:rFonts w:eastAsiaTheme="minorHAnsi"/>
              </w:rPr>
            </w:pPr>
            <w:r w:rsidRPr="008718A0">
              <w:rPr>
                <w:rFonts w:eastAsiaTheme="minorHAnsi"/>
              </w:rPr>
              <w:t>25,000</w:t>
            </w:r>
          </w:p>
        </w:tc>
      </w:tr>
      <w:tr w:rsidR="002727FA" w:rsidRPr="008718A0" w14:paraId="148970BD"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2699137" w14:textId="77777777" w:rsidR="002727FA" w:rsidRPr="008718A0" w:rsidRDefault="002727FA" w:rsidP="008718A0">
            <w:pPr>
              <w:rPr>
                <w:rFonts w:eastAsiaTheme="minorHAnsi"/>
              </w:rPr>
            </w:pPr>
            <w:r w:rsidRPr="008718A0">
              <w:rPr>
                <w:rFonts w:eastAsiaTheme="minorHAnsi"/>
              </w:rPr>
              <w:t>Developments Exhibition Pty Ltd</w:t>
            </w:r>
          </w:p>
        </w:tc>
        <w:tc>
          <w:tcPr>
            <w:cnfStyle w:val="000001000000" w:firstRow="0" w:lastRow="0" w:firstColumn="0" w:lastColumn="0" w:oddVBand="0" w:evenVBand="1" w:oddHBand="0" w:evenHBand="0" w:firstRowFirstColumn="0" w:firstRowLastColumn="0" w:lastRowFirstColumn="0" w:lastRowLastColumn="0"/>
            <w:tcW w:w="5756" w:type="dxa"/>
          </w:tcPr>
          <w:p w14:paraId="36F4DB60" w14:textId="77777777" w:rsidR="002727FA" w:rsidRPr="008718A0" w:rsidRDefault="002727FA" w:rsidP="008718A0">
            <w:pPr>
              <w:pStyle w:val="Heading4"/>
              <w:outlineLvl w:val="3"/>
            </w:pPr>
            <w:r w:rsidRPr="008718A0">
              <w:t xml:space="preserve">Developments Exhibition Pty Ltd - Better Commercial Buildings </w:t>
            </w:r>
          </w:p>
          <w:p w14:paraId="6A90B708"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4CCAA0D9" w14:textId="77777777" w:rsidR="002727FA" w:rsidRPr="008718A0" w:rsidRDefault="002727FA" w:rsidP="008718A0">
            <w:pPr>
              <w:rPr>
                <w:rFonts w:eastAsiaTheme="minorHAnsi"/>
              </w:rPr>
            </w:pPr>
            <w:r w:rsidRPr="008718A0">
              <w:rPr>
                <w:rFonts w:eastAsiaTheme="minorHAnsi"/>
              </w:rPr>
              <w:t>25,000</w:t>
            </w:r>
          </w:p>
        </w:tc>
      </w:tr>
      <w:tr w:rsidR="002727FA" w:rsidRPr="008718A0" w14:paraId="728E5787"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7B6B635" w14:textId="77777777" w:rsidR="002727FA" w:rsidRPr="008718A0" w:rsidRDefault="002727FA" w:rsidP="008718A0">
            <w:pPr>
              <w:rPr>
                <w:rFonts w:eastAsiaTheme="minorHAnsi"/>
              </w:rPr>
            </w:pPr>
            <w:r w:rsidRPr="008718A0">
              <w:rPr>
                <w:rFonts w:eastAsiaTheme="minorHAnsi"/>
              </w:rPr>
              <w:t xml:space="preserve">Garda Capital Limited </w:t>
            </w:r>
          </w:p>
        </w:tc>
        <w:tc>
          <w:tcPr>
            <w:cnfStyle w:val="000001000000" w:firstRow="0" w:lastRow="0" w:firstColumn="0" w:lastColumn="0" w:oddVBand="0" w:evenVBand="1" w:oddHBand="0" w:evenHBand="0" w:firstRowFirstColumn="0" w:firstRowLastColumn="0" w:lastRowFirstColumn="0" w:lastRowLastColumn="0"/>
            <w:tcW w:w="5756" w:type="dxa"/>
          </w:tcPr>
          <w:p w14:paraId="37790E42" w14:textId="77777777" w:rsidR="002727FA" w:rsidRPr="008718A0" w:rsidRDefault="002727FA" w:rsidP="008718A0">
            <w:pPr>
              <w:pStyle w:val="Heading4"/>
              <w:outlineLvl w:val="3"/>
            </w:pPr>
            <w:r w:rsidRPr="008718A0">
              <w:t xml:space="preserve">Garda Capital Limited - Better Commercial Buildings </w:t>
            </w:r>
          </w:p>
          <w:p w14:paraId="3A24CF52"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3132525C" w14:textId="77777777" w:rsidR="002727FA" w:rsidRPr="008718A0" w:rsidRDefault="002727FA" w:rsidP="008718A0">
            <w:pPr>
              <w:rPr>
                <w:rFonts w:eastAsiaTheme="minorHAnsi"/>
              </w:rPr>
            </w:pPr>
            <w:r w:rsidRPr="008718A0">
              <w:rPr>
                <w:rFonts w:eastAsiaTheme="minorHAnsi"/>
              </w:rPr>
              <w:t>3,870</w:t>
            </w:r>
          </w:p>
        </w:tc>
      </w:tr>
      <w:tr w:rsidR="002727FA" w:rsidRPr="008718A0" w14:paraId="4626852A"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9C0DA84" w14:textId="77777777" w:rsidR="002727FA" w:rsidRPr="008718A0" w:rsidRDefault="002727FA" w:rsidP="008718A0">
            <w:pPr>
              <w:rPr>
                <w:rFonts w:eastAsiaTheme="minorHAnsi"/>
              </w:rPr>
            </w:pPr>
            <w:r w:rsidRPr="008718A0">
              <w:rPr>
                <w:rFonts w:eastAsiaTheme="minorHAnsi"/>
              </w:rPr>
              <w:t>Globe International</w:t>
            </w:r>
          </w:p>
        </w:tc>
        <w:tc>
          <w:tcPr>
            <w:cnfStyle w:val="000001000000" w:firstRow="0" w:lastRow="0" w:firstColumn="0" w:lastColumn="0" w:oddVBand="0" w:evenVBand="1" w:oddHBand="0" w:evenHBand="0" w:firstRowFirstColumn="0" w:firstRowLastColumn="0" w:lastRowFirstColumn="0" w:lastRowLastColumn="0"/>
            <w:tcW w:w="5756" w:type="dxa"/>
          </w:tcPr>
          <w:p w14:paraId="568BD930" w14:textId="77777777" w:rsidR="002727FA" w:rsidRPr="008718A0" w:rsidRDefault="002727FA" w:rsidP="008718A0">
            <w:pPr>
              <w:pStyle w:val="Heading4"/>
              <w:outlineLvl w:val="3"/>
            </w:pPr>
            <w:r w:rsidRPr="008718A0">
              <w:t xml:space="preserve">Globe International - Better Commercial Buildings </w:t>
            </w:r>
          </w:p>
          <w:p w14:paraId="4E17DB1B"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043D7E64" w14:textId="77777777" w:rsidR="002727FA" w:rsidRPr="008718A0" w:rsidRDefault="002727FA" w:rsidP="008718A0">
            <w:pPr>
              <w:rPr>
                <w:rFonts w:eastAsiaTheme="minorHAnsi"/>
              </w:rPr>
            </w:pPr>
            <w:r w:rsidRPr="008718A0">
              <w:rPr>
                <w:rFonts w:eastAsiaTheme="minorHAnsi"/>
              </w:rPr>
              <w:t>5,000</w:t>
            </w:r>
          </w:p>
        </w:tc>
      </w:tr>
      <w:tr w:rsidR="002727FA" w:rsidRPr="008718A0" w14:paraId="6761E089"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ECF76FF" w14:textId="77777777" w:rsidR="002727FA" w:rsidRPr="008718A0" w:rsidRDefault="002727FA" w:rsidP="008718A0">
            <w:pPr>
              <w:rPr>
                <w:rFonts w:eastAsiaTheme="minorHAnsi"/>
              </w:rPr>
            </w:pPr>
            <w:r w:rsidRPr="008718A0">
              <w:rPr>
                <w:rFonts w:eastAsiaTheme="minorHAnsi"/>
              </w:rPr>
              <w:t>Hotel Lindrum</w:t>
            </w:r>
          </w:p>
        </w:tc>
        <w:tc>
          <w:tcPr>
            <w:cnfStyle w:val="000001000000" w:firstRow="0" w:lastRow="0" w:firstColumn="0" w:lastColumn="0" w:oddVBand="0" w:evenVBand="1" w:oddHBand="0" w:evenHBand="0" w:firstRowFirstColumn="0" w:firstRowLastColumn="0" w:lastRowFirstColumn="0" w:lastRowLastColumn="0"/>
            <w:tcW w:w="5756" w:type="dxa"/>
          </w:tcPr>
          <w:p w14:paraId="0814ED35" w14:textId="77777777" w:rsidR="002727FA" w:rsidRPr="008718A0" w:rsidRDefault="002727FA" w:rsidP="008718A0">
            <w:pPr>
              <w:pStyle w:val="Heading4"/>
              <w:outlineLvl w:val="3"/>
            </w:pPr>
            <w:r w:rsidRPr="008718A0">
              <w:t>Hotel Lindrum - Better Commercial Buildings</w:t>
            </w:r>
          </w:p>
          <w:p w14:paraId="25DCB231"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EACD486" w14:textId="77777777" w:rsidR="002727FA" w:rsidRPr="008718A0" w:rsidRDefault="002727FA" w:rsidP="008718A0">
            <w:pPr>
              <w:rPr>
                <w:rFonts w:eastAsiaTheme="minorHAnsi"/>
              </w:rPr>
            </w:pPr>
            <w:r w:rsidRPr="008718A0">
              <w:rPr>
                <w:rFonts w:eastAsiaTheme="minorHAnsi"/>
              </w:rPr>
              <w:t>3,000</w:t>
            </w:r>
          </w:p>
        </w:tc>
      </w:tr>
      <w:tr w:rsidR="002727FA" w:rsidRPr="008718A0" w14:paraId="3CAA6C97"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0EFC907" w14:textId="77777777" w:rsidR="002727FA" w:rsidRPr="008718A0" w:rsidRDefault="002727FA" w:rsidP="008718A0">
            <w:pPr>
              <w:rPr>
                <w:rFonts w:eastAsiaTheme="minorHAnsi"/>
              </w:rPr>
            </w:pPr>
            <w:r w:rsidRPr="008718A0">
              <w:rPr>
                <w:rFonts w:eastAsiaTheme="minorHAnsi"/>
              </w:rPr>
              <w:t>Investec</w:t>
            </w:r>
          </w:p>
        </w:tc>
        <w:tc>
          <w:tcPr>
            <w:cnfStyle w:val="000001000000" w:firstRow="0" w:lastRow="0" w:firstColumn="0" w:lastColumn="0" w:oddVBand="0" w:evenVBand="1" w:oddHBand="0" w:evenHBand="0" w:firstRowFirstColumn="0" w:firstRowLastColumn="0" w:lastRowFirstColumn="0" w:lastRowLastColumn="0"/>
            <w:tcW w:w="5756" w:type="dxa"/>
          </w:tcPr>
          <w:p w14:paraId="79FFE28A" w14:textId="77777777" w:rsidR="002727FA" w:rsidRPr="008718A0" w:rsidRDefault="002727FA" w:rsidP="008718A0">
            <w:pPr>
              <w:pStyle w:val="Heading4"/>
              <w:outlineLvl w:val="3"/>
            </w:pPr>
            <w:r w:rsidRPr="008718A0">
              <w:t>Investec - Better Commercial Buildings</w:t>
            </w:r>
          </w:p>
          <w:p w14:paraId="68A2AF88"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4434E7B9" w14:textId="77777777" w:rsidR="002727FA" w:rsidRPr="008718A0" w:rsidRDefault="002727FA" w:rsidP="008718A0">
            <w:pPr>
              <w:rPr>
                <w:rFonts w:eastAsiaTheme="minorHAnsi"/>
              </w:rPr>
            </w:pPr>
            <w:r w:rsidRPr="008718A0">
              <w:rPr>
                <w:rFonts w:eastAsiaTheme="minorHAnsi"/>
              </w:rPr>
              <w:t>5,000</w:t>
            </w:r>
          </w:p>
        </w:tc>
      </w:tr>
      <w:tr w:rsidR="002727FA" w:rsidRPr="008718A0" w14:paraId="0ED890EB"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114A229" w14:textId="77777777" w:rsidR="002727FA" w:rsidRPr="008718A0" w:rsidRDefault="002727FA" w:rsidP="008718A0">
            <w:pPr>
              <w:rPr>
                <w:rFonts w:eastAsiaTheme="minorHAnsi"/>
              </w:rPr>
            </w:pPr>
            <w:r w:rsidRPr="008718A0">
              <w:rPr>
                <w:rFonts w:eastAsiaTheme="minorHAnsi"/>
              </w:rPr>
              <w:t>Marysborough golf club</w:t>
            </w:r>
          </w:p>
        </w:tc>
        <w:tc>
          <w:tcPr>
            <w:cnfStyle w:val="000001000000" w:firstRow="0" w:lastRow="0" w:firstColumn="0" w:lastColumn="0" w:oddVBand="0" w:evenVBand="1" w:oddHBand="0" w:evenHBand="0" w:firstRowFirstColumn="0" w:firstRowLastColumn="0" w:lastRowFirstColumn="0" w:lastRowLastColumn="0"/>
            <w:tcW w:w="5756" w:type="dxa"/>
          </w:tcPr>
          <w:p w14:paraId="3F9DFFC6" w14:textId="77777777" w:rsidR="002727FA" w:rsidRPr="008718A0" w:rsidRDefault="002727FA" w:rsidP="008718A0">
            <w:pPr>
              <w:pStyle w:val="Heading4"/>
              <w:outlineLvl w:val="3"/>
            </w:pPr>
            <w:r w:rsidRPr="008718A0">
              <w:t xml:space="preserve">Marysborough golf club - Better Commercial Buildings </w:t>
            </w:r>
          </w:p>
          <w:p w14:paraId="2B6A1297"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F580585" w14:textId="77777777" w:rsidR="002727FA" w:rsidRPr="008718A0" w:rsidRDefault="002727FA" w:rsidP="008718A0">
            <w:pPr>
              <w:rPr>
                <w:rFonts w:eastAsiaTheme="minorHAnsi"/>
              </w:rPr>
            </w:pPr>
            <w:r w:rsidRPr="008718A0">
              <w:rPr>
                <w:rFonts w:eastAsiaTheme="minorHAnsi"/>
              </w:rPr>
              <w:t>3,237</w:t>
            </w:r>
          </w:p>
        </w:tc>
      </w:tr>
      <w:tr w:rsidR="002727FA" w:rsidRPr="008718A0" w14:paraId="519A5F54"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53C336E" w14:textId="77777777" w:rsidR="002727FA" w:rsidRPr="008718A0" w:rsidRDefault="002727FA" w:rsidP="008718A0">
            <w:pPr>
              <w:rPr>
                <w:rFonts w:eastAsiaTheme="minorHAnsi"/>
              </w:rPr>
            </w:pPr>
            <w:r w:rsidRPr="008718A0">
              <w:rPr>
                <w:rFonts w:eastAsiaTheme="minorHAnsi"/>
              </w:rPr>
              <w:t>Melbourne Marriott Hotel</w:t>
            </w:r>
          </w:p>
        </w:tc>
        <w:tc>
          <w:tcPr>
            <w:cnfStyle w:val="000001000000" w:firstRow="0" w:lastRow="0" w:firstColumn="0" w:lastColumn="0" w:oddVBand="0" w:evenVBand="1" w:oddHBand="0" w:evenHBand="0" w:firstRowFirstColumn="0" w:firstRowLastColumn="0" w:lastRowFirstColumn="0" w:lastRowLastColumn="0"/>
            <w:tcW w:w="5756" w:type="dxa"/>
          </w:tcPr>
          <w:p w14:paraId="118DD54F" w14:textId="77777777" w:rsidR="002727FA" w:rsidRPr="008718A0" w:rsidRDefault="002727FA" w:rsidP="008718A0">
            <w:pPr>
              <w:pStyle w:val="Heading4"/>
              <w:outlineLvl w:val="3"/>
            </w:pPr>
            <w:r w:rsidRPr="008718A0">
              <w:t>Melbourne Marriott Hotel - Better Commercial Buildings</w:t>
            </w:r>
          </w:p>
          <w:p w14:paraId="093D0315"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04ABE5C5" w14:textId="77777777" w:rsidR="002727FA" w:rsidRPr="008718A0" w:rsidRDefault="002727FA" w:rsidP="008718A0">
            <w:pPr>
              <w:rPr>
                <w:rFonts w:eastAsiaTheme="minorHAnsi"/>
              </w:rPr>
            </w:pPr>
            <w:r w:rsidRPr="008718A0">
              <w:rPr>
                <w:rFonts w:eastAsiaTheme="minorHAnsi"/>
              </w:rPr>
              <w:t>23,000</w:t>
            </w:r>
          </w:p>
        </w:tc>
      </w:tr>
      <w:tr w:rsidR="002727FA" w:rsidRPr="008718A0" w14:paraId="3C8AD591"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A47EC2A" w14:textId="77777777" w:rsidR="002727FA" w:rsidRPr="008718A0" w:rsidRDefault="002727FA" w:rsidP="008718A0">
            <w:pPr>
              <w:rPr>
                <w:rFonts w:eastAsiaTheme="minorHAnsi"/>
              </w:rPr>
            </w:pPr>
            <w:r w:rsidRPr="008718A0">
              <w:rPr>
                <w:rFonts w:eastAsiaTheme="minorHAnsi"/>
              </w:rPr>
              <w:t>Northpoint</w:t>
            </w:r>
          </w:p>
        </w:tc>
        <w:tc>
          <w:tcPr>
            <w:cnfStyle w:val="000001000000" w:firstRow="0" w:lastRow="0" w:firstColumn="0" w:lastColumn="0" w:oddVBand="0" w:evenVBand="1" w:oddHBand="0" w:evenHBand="0" w:firstRowFirstColumn="0" w:firstRowLastColumn="0" w:lastRowFirstColumn="0" w:lastRowLastColumn="0"/>
            <w:tcW w:w="5756" w:type="dxa"/>
          </w:tcPr>
          <w:p w14:paraId="243BC826" w14:textId="77777777" w:rsidR="002727FA" w:rsidRPr="008718A0" w:rsidRDefault="002727FA" w:rsidP="00AC18B1">
            <w:pPr>
              <w:pStyle w:val="Heading4"/>
              <w:outlineLvl w:val="3"/>
              <w:rPr>
                <w:rFonts w:eastAsiaTheme="minorHAnsi"/>
              </w:rPr>
            </w:pPr>
            <w:r w:rsidRPr="008718A0">
              <w:rPr>
                <w:rFonts w:eastAsiaTheme="minorHAnsi"/>
              </w:rPr>
              <w:t xml:space="preserve">Northpoint - Better Commercial </w:t>
            </w:r>
            <w:r w:rsidRPr="00AC18B1">
              <w:t>Buildings</w:t>
            </w:r>
          </w:p>
          <w:p w14:paraId="247A18D2"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7B1700E9" w14:textId="77777777" w:rsidR="002727FA" w:rsidRPr="008718A0" w:rsidRDefault="002727FA" w:rsidP="008718A0">
            <w:pPr>
              <w:rPr>
                <w:rFonts w:eastAsiaTheme="minorHAnsi"/>
              </w:rPr>
            </w:pPr>
            <w:r w:rsidRPr="008718A0">
              <w:rPr>
                <w:rFonts w:eastAsiaTheme="minorHAnsi"/>
              </w:rPr>
              <w:t>25,000</w:t>
            </w:r>
          </w:p>
        </w:tc>
      </w:tr>
      <w:tr w:rsidR="002727FA" w:rsidRPr="008718A0" w14:paraId="5C1B59D6"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52FFD4F" w14:textId="77777777" w:rsidR="002727FA" w:rsidRPr="008718A0" w:rsidRDefault="002727FA" w:rsidP="008718A0">
            <w:pPr>
              <w:rPr>
                <w:rFonts w:eastAsiaTheme="minorHAnsi"/>
              </w:rPr>
            </w:pPr>
            <w:r w:rsidRPr="008718A0">
              <w:rPr>
                <w:rFonts w:eastAsiaTheme="minorHAnsi"/>
              </w:rPr>
              <w:t>Petherbrige Family Superannuation Fund (Upsndown Investments)</w:t>
            </w:r>
          </w:p>
        </w:tc>
        <w:tc>
          <w:tcPr>
            <w:cnfStyle w:val="000001000000" w:firstRow="0" w:lastRow="0" w:firstColumn="0" w:lastColumn="0" w:oddVBand="0" w:evenVBand="1" w:oddHBand="0" w:evenHBand="0" w:firstRowFirstColumn="0" w:firstRowLastColumn="0" w:lastRowFirstColumn="0" w:lastRowLastColumn="0"/>
            <w:tcW w:w="5756" w:type="dxa"/>
          </w:tcPr>
          <w:p w14:paraId="0D158D2E" w14:textId="77777777" w:rsidR="002727FA" w:rsidRPr="008718A0" w:rsidRDefault="002727FA" w:rsidP="00AC18B1">
            <w:pPr>
              <w:pStyle w:val="Heading4"/>
              <w:outlineLvl w:val="3"/>
              <w:rPr>
                <w:rFonts w:eastAsiaTheme="minorHAnsi"/>
              </w:rPr>
            </w:pPr>
            <w:r w:rsidRPr="008718A0">
              <w:rPr>
                <w:rFonts w:eastAsiaTheme="minorHAnsi"/>
              </w:rPr>
              <w:t xml:space="preserve">Petherbrige Family Superannuation Fund (Upsndown Investments) - Better Commercial Buildings </w:t>
            </w:r>
          </w:p>
          <w:p w14:paraId="0ED5CA26"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3AB8BC44" w14:textId="77777777" w:rsidR="002727FA" w:rsidRPr="008718A0" w:rsidRDefault="002727FA" w:rsidP="008718A0">
            <w:pPr>
              <w:rPr>
                <w:rFonts w:eastAsiaTheme="minorHAnsi"/>
              </w:rPr>
            </w:pPr>
            <w:r w:rsidRPr="008718A0">
              <w:rPr>
                <w:rFonts w:eastAsiaTheme="minorHAnsi"/>
              </w:rPr>
              <w:t>3,250</w:t>
            </w:r>
          </w:p>
        </w:tc>
      </w:tr>
      <w:tr w:rsidR="002727FA" w:rsidRPr="008718A0" w14:paraId="4546A792"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0525E7B" w14:textId="77777777" w:rsidR="002727FA" w:rsidRPr="008718A0" w:rsidRDefault="002727FA" w:rsidP="008718A0">
            <w:pPr>
              <w:rPr>
                <w:rFonts w:eastAsiaTheme="minorHAnsi"/>
              </w:rPr>
            </w:pPr>
            <w:r w:rsidRPr="008718A0">
              <w:rPr>
                <w:rFonts w:eastAsiaTheme="minorHAnsi"/>
              </w:rPr>
              <w:lastRenderedPageBreak/>
              <w:t>RACV Club</w:t>
            </w:r>
          </w:p>
        </w:tc>
        <w:tc>
          <w:tcPr>
            <w:cnfStyle w:val="000001000000" w:firstRow="0" w:lastRow="0" w:firstColumn="0" w:lastColumn="0" w:oddVBand="0" w:evenVBand="1" w:oddHBand="0" w:evenHBand="0" w:firstRowFirstColumn="0" w:firstRowLastColumn="0" w:lastRowFirstColumn="0" w:lastRowLastColumn="0"/>
            <w:tcW w:w="5756" w:type="dxa"/>
          </w:tcPr>
          <w:p w14:paraId="12FF5234" w14:textId="77777777" w:rsidR="002727FA" w:rsidRPr="008718A0" w:rsidRDefault="002727FA" w:rsidP="00AC18B1">
            <w:pPr>
              <w:pStyle w:val="Heading4"/>
              <w:outlineLvl w:val="3"/>
              <w:rPr>
                <w:rFonts w:eastAsiaTheme="minorHAnsi"/>
              </w:rPr>
            </w:pPr>
            <w:r w:rsidRPr="008718A0">
              <w:rPr>
                <w:rFonts w:eastAsiaTheme="minorHAnsi"/>
              </w:rPr>
              <w:t>RACV Club - Better Commercial Buildings</w:t>
            </w:r>
          </w:p>
          <w:p w14:paraId="68014D3C"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4FCE76B" w14:textId="77777777" w:rsidR="002727FA" w:rsidRPr="008718A0" w:rsidRDefault="002727FA" w:rsidP="008718A0">
            <w:pPr>
              <w:rPr>
                <w:rFonts w:eastAsiaTheme="minorHAnsi"/>
              </w:rPr>
            </w:pPr>
            <w:r w:rsidRPr="008718A0">
              <w:rPr>
                <w:rFonts w:eastAsiaTheme="minorHAnsi"/>
              </w:rPr>
              <w:t>5,000</w:t>
            </w:r>
          </w:p>
        </w:tc>
      </w:tr>
      <w:tr w:rsidR="002727FA" w:rsidRPr="008718A0" w14:paraId="135B071F"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297729E" w14:textId="77777777" w:rsidR="002727FA" w:rsidRPr="008718A0" w:rsidRDefault="002727FA" w:rsidP="008718A0">
            <w:pPr>
              <w:rPr>
                <w:rFonts w:eastAsiaTheme="minorHAnsi"/>
              </w:rPr>
            </w:pPr>
            <w:r w:rsidRPr="008718A0">
              <w:rPr>
                <w:rFonts w:eastAsiaTheme="minorHAnsi"/>
              </w:rPr>
              <w:t>RACV Centre Noble Park</w:t>
            </w:r>
          </w:p>
        </w:tc>
        <w:tc>
          <w:tcPr>
            <w:cnfStyle w:val="000001000000" w:firstRow="0" w:lastRow="0" w:firstColumn="0" w:lastColumn="0" w:oddVBand="0" w:evenVBand="1" w:oddHBand="0" w:evenHBand="0" w:firstRowFirstColumn="0" w:firstRowLastColumn="0" w:lastRowFirstColumn="0" w:lastRowLastColumn="0"/>
            <w:tcW w:w="5756" w:type="dxa"/>
          </w:tcPr>
          <w:p w14:paraId="4714E46D" w14:textId="77777777" w:rsidR="002727FA" w:rsidRPr="008718A0" w:rsidRDefault="002727FA" w:rsidP="00AC18B1">
            <w:pPr>
              <w:pStyle w:val="Heading4"/>
              <w:outlineLvl w:val="3"/>
              <w:rPr>
                <w:rFonts w:eastAsiaTheme="minorHAnsi"/>
              </w:rPr>
            </w:pPr>
            <w:r w:rsidRPr="008718A0">
              <w:rPr>
                <w:rFonts w:eastAsiaTheme="minorHAnsi"/>
              </w:rPr>
              <w:t>RACV Centre Noble Park - Better Commercial Buildings</w:t>
            </w:r>
          </w:p>
          <w:p w14:paraId="078BF8F3"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FDA4378" w14:textId="77777777" w:rsidR="002727FA" w:rsidRPr="008718A0" w:rsidRDefault="002727FA" w:rsidP="008718A0">
            <w:pPr>
              <w:rPr>
                <w:rFonts w:eastAsiaTheme="minorHAnsi"/>
              </w:rPr>
            </w:pPr>
            <w:r w:rsidRPr="008718A0">
              <w:rPr>
                <w:rFonts w:eastAsiaTheme="minorHAnsi"/>
              </w:rPr>
              <w:t>23,302</w:t>
            </w:r>
          </w:p>
        </w:tc>
      </w:tr>
      <w:tr w:rsidR="002727FA" w:rsidRPr="008718A0" w14:paraId="48E9745C"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62CF067" w14:textId="77777777" w:rsidR="002727FA" w:rsidRPr="008718A0" w:rsidRDefault="002727FA" w:rsidP="008718A0">
            <w:pPr>
              <w:rPr>
                <w:rFonts w:eastAsiaTheme="minorHAnsi"/>
              </w:rPr>
            </w:pPr>
            <w:r w:rsidRPr="008718A0">
              <w:rPr>
                <w:rFonts w:eastAsiaTheme="minorHAnsi"/>
              </w:rPr>
              <w:t>RACV Eagle House</w:t>
            </w:r>
          </w:p>
        </w:tc>
        <w:tc>
          <w:tcPr>
            <w:cnfStyle w:val="000001000000" w:firstRow="0" w:lastRow="0" w:firstColumn="0" w:lastColumn="0" w:oddVBand="0" w:evenVBand="1" w:oddHBand="0" w:evenHBand="0" w:firstRowFirstColumn="0" w:firstRowLastColumn="0" w:lastRowFirstColumn="0" w:lastRowLastColumn="0"/>
            <w:tcW w:w="5756" w:type="dxa"/>
          </w:tcPr>
          <w:p w14:paraId="250F657A" w14:textId="77777777" w:rsidR="002727FA" w:rsidRPr="00AC18B1" w:rsidRDefault="002727FA" w:rsidP="00AC18B1">
            <w:pPr>
              <w:pStyle w:val="Heading4"/>
              <w:outlineLvl w:val="3"/>
            </w:pPr>
            <w:r w:rsidRPr="008718A0">
              <w:rPr>
                <w:rFonts w:eastAsiaTheme="minorHAnsi"/>
              </w:rPr>
              <w:t>RACV Eagle House - Better Commercial Buildings</w:t>
            </w:r>
          </w:p>
          <w:p w14:paraId="5AB4CCCA"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6521488F" w14:textId="77777777" w:rsidR="002727FA" w:rsidRPr="008718A0" w:rsidRDefault="002727FA" w:rsidP="008718A0">
            <w:pPr>
              <w:rPr>
                <w:rFonts w:eastAsiaTheme="minorHAnsi"/>
              </w:rPr>
            </w:pPr>
            <w:r w:rsidRPr="008718A0">
              <w:rPr>
                <w:rFonts w:eastAsiaTheme="minorHAnsi"/>
              </w:rPr>
              <w:t>22,270</w:t>
            </w:r>
          </w:p>
        </w:tc>
      </w:tr>
      <w:tr w:rsidR="002727FA" w:rsidRPr="008718A0" w14:paraId="513ABC4E"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F21C22B" w14:textId="77777777" w:rsidR="002727FA" w:rsidRPr="008718A0" w:rsidRDefault="002727FA" w:rsidP="008718A0">
            <w:pPr>
              <w:rPr>
                <w:rFonts w:eastAsiaTheme="minorHAnsi"/>
              </w:rPr>
            </w:pPr>
            <w:r w:rsidRPr="008718A0">
              <w:rPr>
                <w:rFonts w:eastAsiaTheme="minorHAnsi"/>
              </w:rPr>
              <w:t>RE Funds Management Pty Ltd</w:t>
            </w:r>
          </w:p>
        </w:tc>
        <w:tc>
          <w:tcPr>
            <w:cnfStyle w:val="000001000000" w:firstRow="0" w:lastRow="0" w:firstColumn="0" w:lastColumn="0" w:oddVBand="0" w:evenVBand="1" w:oddHBand="0" w:evenHBand="0" w:firstRowFirstColumn="0" w:firstRowLastColumn="0" w:lastRowFirstColumn="0" w:lastRowLastColumn="0"/>
            <w:tcW w:w="5756" w:type="dxa"/>
          </w:tcPr>
          <w:p w14:paraId="0D22AFCF" w14:textId="77777777" w:rsidR="002727FA" w:rsidRPr="008718A0" w:rsidRDefault="002727FA" w:rsidP="00AC18B1">
            <w:pPr>
              <w:pStyle w:val="Heading4"/>
              <w:outlineLvl w:val="3"/>
              <w:rPr>
                <w:rFonts w:eastAsiaTheme="minorHAnsi"/>
              </w:rPr>
            </w:pPr>
            <w:r w:rsidRPr="008718A0">
              <w:rPr>
                <w:rFonts w:eastAsiaTheme="minorHAnsi"/>
              </w:rPr>
              <w:t xml:space="preserve">RE Funds Management Pty Ltd - Better Commercial Buildings </w:t>
            </w:r>
          </w:p>
          <w:p w14:paraId="06BF56EB"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75762A1E" w14:textId="77777777" w:rsidR="002727FA" w:rsidRPr="008718A0" w:rsidRDefault="002727FA" w:rsidP="008718A0">
            <w:pPr>
              <w:rPr>
                <w:rFonts w:eastAsiaTheme="minorHAnsi"/>
              </w:rPr>
            </w:pPr>
            <w:r w:rsidRPr="008718A0">
              <w:rPr>
                <w:rFonts w:eastAsiaTheme="minorHAnsi"/>
              </w:rPr>
              <w:t>20,000</w:t>
            </w:r>
          </w:p>
        </w:tc>
      </w:tr>
      <w:tr w:rsidR="002727FA" w:rsidRPr="008718A0" w14:paraId="7D4BFDD1"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556DC78" w14:textId="77777777" w:rsidR="002727FA" w:rsidRPr="008718A0" w:rsidRDefault="002727FA" w:rsidP="008718A0">
            <w:pPr>
              <w:rPr>
                <w:rFonts w:eastAsiaTheme="minorHAnsi"/>
              </w:rPr>
            </w:pPr>
            <w:r w:rsidRPr="008718A0">
              <w:rPr>
                <w:rFonts w:eastAsiaTheme="minorHAnsi"/>
              </w:rPr>
              <w:t>Ross House Association</w:t>
            </w:r>
          </w:p>
        </w:tc>
        <w:tc>
          <w:tcPr>
            <w:cnfStyle w:val="000001000000" w:firstRow="0" w:lastRow="0" w:firstColumn="0" w:lastColumn="0" w:oddVBand="0" w:evenVBand="1" w:oddHBand="0" w:evenHBand="0" w:firstRowFirstColumn="0" w:firstRowLastColumn="0" w:lastRowFirstColumn="0" w:lastRowLastColumn="0"/>
            <w:tcW w:w="5756" w:type="dxa"/>
          </w:tcPr>
          <w:p w14:paraId="0054C329" w14:textId="77777777" w:rsidR="002727FA" w:rsidRPr="008718A0" w:rsidRDefault="002727FA" w:rsidP="00AC18B1">
            <w:pPr>
              <w:pStyle w:val="Heading4"/>
              <w:outlineLvl w:val="3"/>
              <w:rPr>
                <w:rFonts w:eastAsiaTheme="minorHAnsi"/>
              </w:rPr>
            </w:pPr>
            <w:r w:rsidRPr="008718A0">
              <w:rPr>
                <w:rFonts w:eastAsiaTheme="minorHAnsi"/>
              </w:rPr>
              <w:t>Ross House Association - Better Commercial Buildings</w:t>
            </w:r>
          </w:p>
          <w:p w14:paraId="4ECFAE05"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053E384" w14:textId="77777777" w:rsidR="002727FA" w:rsidRPr="008718A0" w:rsidRDefault="002727FA" w:rsidP="008718A0">
            <w:pPr>
              <w:rPr>
                <w:rFonts w:eastAsiaTheme="minorHAnsi"/>
              </w:rPr>
            </w:pPr>
            <w:r w:rsidRPr="008718A0">
              <w:rPr>
                <w:rFonts w:eastAsiaTheme="minorHAnsi"/>
              </w:rPr>
              <w:t>25,000</w:t>
            </w:r>
          </w:p>
        </w:tc>
      </w:tr>
      <w:tr w:rsidR="002727FA" w:rsidRPr="008718A0" w14:paraId="5AC88706"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75523F9" w14:textId="77777777" w:rsidR="002727FA" w:rsidRPr="008718A0" w:rsidRDefault="002727FA" w:rsidP="008718A0">
            <w:pPr>
              <w:rPr>
                <w:rFonts w:eastAsiaTheme="minorHAnsi"/>
              </w:rPr>
            </w:pPr>
            <w:r w:rsidRPr="008718A0">
              <w:rPr>
                <w:rFonts w:eastAsiaTheme="minorHAnsi"/>
              </w:rPr>
              <w:t>Salland Nominees</w:t>
            </w:r>
          </w:p>
        </w:tc>
        <w:tc>
          <w:tcPr>
            <w:cnfStyle w:val="000001000000" w:firstRow="0" w:lastRow="0" w:firstColumn="0" w:lastColumn="0" w:oddVBand="0" w:evenVBand="1" w:oddHBand="0" w:evenHBand="0" w:firstRowFirstColumn="0" w:firstRowLastColumn="0" w:lastRowFirstColumn="0" w:lastRowLastColumn="0"/>
            <w:tcW w:w="5756" w:type="dxa"/>
          </w:tcPr>
          <w:p w14:paraId="4851FAC6" w14:textId="77777777" w:rsidR="002727FA" w:rsidRPr="008718A0" w:rsidRDefault="002727FA" w:rsidP="00AC18B1">
            <w:pPr>
              <w:pStyle w:val="Heading4"/>
              <w:outlineLvl w:val="3"/>
              <w:rPr>
                <w:rFonts w:eastAsiaTheme="minorHAnsi"/>
              </w:rPr>
            </w:pPr>
            <w:r w:rsidRPr="008718A0">
              <w:rPr>
                <w:rFonts w:eastAsiaTheme="minorHAnsi"/>
              </w:rPr>
              <w:t xml:space="preserve">Salland Nominees - Better Commercial </w:t>
            </w:r>
            <w:r w:rsidRPr="00AC18B1">
              <w:t>Buildings</w:t>
            </w:r>
          </w:p>
          <w:p w14:paraId="0C0E4650"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AAC3060" w14:textId="77777777" w:rsidR="002727FA" w:rsidRPr="008718A0" w:rsidRDefault="002727FA" w:rsidP="008718A0">
            <w:pPr>
              <w:rPr>
                <w:rFonts w:eastAsiaTheme="minorHAnsi"/>
              </w:rPr>
            </w:pPr>
            <w:r w:rsidRPr="008718A0">
              <w:rPr>
                <w:rFonts w:eastAsiaTheme="minorHAnsi"/>
              </w:rPr>
              <w:t>5,000</w:t>
            </w:r>
          </w:p>
        </w:tc>
      </w:tr>
      <w:tr w:rsidR="002727FA" w:rsidRPr="008718A0" w14:paraId="626EC87B"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9F0DB34" w14:textId="77777777" w:rsidR="002727FA" w:rsidRPr="008718A0" w:rsidRDefault="002727FA" w:rsidP="008718A0">
            <w:pPr>
              <w:rPr>
                <w:rFonts w:eastAsiaTheme="minorHAnsi"/>
              </w:rPr>
            </w:pPr>
            <w:r w:rsidRPr="008718A0">
              <w:rPr>
                <w:rFonts w:eastAsiaTheme="minorHAnsi"/>
              </w:rPr>
              <w:t>Salta properties (West) - 37 Dunlop Rd</w:t>
            </w:r>
          </w:p>
        </w:tc>
        <w:tc>
          <w:tcPr>
            <w:cnfStyle w:val="000001000000" w:firstRow="0" w:lastRow="0" w:firstColumn="0" w:lastColumn="0" w:oddVBand="0" w:evenVBand="1" w:oddHBand="0" w:evenHBand="0" w:firstRowFirstColumn="0" w:firstRowLastColumn="0" w:lastRowFirstColumn="0" w:lastRowLastColumn="0"/>
            <w:tcW w:w="5756" w:type="dxa"/>
          </w:tcPr>
          <w:p w14:paraId="0816348F" w14:textId="77777777" w:rsidR="002727FA" w:rsidRPr="008718A0" w:rsidRDefault="002727FA" w:rsidP="00AC18B1">
            <w:pPr>
              <w:pStyle w:val="Heading4"/>
              <w:outlineLvl w:val="3"/>
              <w:rPr>
                <w:rFonts w:eastAsiaTheme="minorHAnsi"/>
              </w:rPr>
            </w:pPr>
            <w:r w:rsidRPr="008718A0">
              <w:rPr>
                <w:rFonts w:eastAsiaTheme="minorHAnsi"/>
              </w:rPr>
              <w:t xml:space="preserve">Salta properties (West) - 37 </w:t>
            </w:r>
            <w:r w:rsidRPr="00AC18B1">
              <w:t>Dunlop</w:t>
            </w:r>
            <w:r w:rsidRPr="008718A0">
              <w:rPr>
                <w:rFonts w:eastAsiaTheme="minorHAnsi"/>
              </w:rPr>
              <w:t xml:space="preserve"> Rd - Better Commercial Buildings </w:t>
            </w:r>
          </w:p>
          <w:p w14:paraId="56EAFD2F"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0FFFC680" w14:textId="77777777" w:rsidR="002727FA" w:rsidRPr="008718A0" w:rsidRDefault="002727FA" w:rsidP="008718A0">
            <w:pPr>
              <w:rPr>
                <w:rFonts w:eastAsiaTheme="minorHAnsi"/>
              </w:rPr>
            </w:pPr>
            <w:r w:rsidRPr="008718A0">
              <w:rPr>
                <w:rFonts w:eastAsiaTheme="minorHAnsi"/>
              </w:rPr>
              <w:t>22,772</w:t>
            </w:r>
          </w:p>
        </w:tc>
      </w:tr>
      <w:tr w:rsidR="002727FA" w:rsidRPr="008718A0" w14:paraId="6CA7F4CE"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F0E086D" w14:textId="77777777" w:rsidR="002727FA" w:rsidRPr="008718A0" w:rsidRDefault="002727FA" w:rsidP="008718A0">
            <w:pPr>
              <w:rPr>
                <w:rFonts w:eastAsiaTheme="minorHAnsi"/>
              </w:rPr>
            </w:pPr>
            <w:r w:rsidRPr="008718A0">
              <w:rPr>
                <w:rFonts w:eastAsiaTheme="minorHAnsi"/>
              </w:rPr>
              <w:t>Salta properties (West) - 1 Nexus</w:t>
            </w:r>
          </w:p>
        </w:tc>
        <w:tc>
          <w:tcPr>
            <w:cnfStyle w:val="000001000000" w:firstRow="0" w:lastRow="0" w:firstColumn="0" w:lastColumn="0" w:oddVBand="0" w:evenVBand="1" w:oddHBand="0" w:evenHBand="0" w:firstRowFirstColumn="0" w:firstRowLastColumn="0" w:lastRowFirstColumn="0" w:lastRowLastColumn="0"/>
            <w:tcW w:w="5756" w:type="dxa"/>
          </w:tcPr>
          <w:p w14:paraId="68660D18" w14:textId="77777777" w:rsidR="002727FA" w:rsidRPr="008718A0" w:rsidRDefault="002727FA" w:rsidP="00AC18B1">
            <w:pPr>
              <w:pStyle w:val="Heading4"/>
              <w:outlineLvl w:val="3"/>
              <w:rPr>
                <w:rFonts w:eastAsiaTheme="minorHAnsi"/>
              </w:rPr>
            </w:pPr>
            <w:r w:rsidRPr="008718A0">
              <w:rPr>
                <w:rFonts w:eastAsiaTheme="minorHAnsi"/>
              </w:rPr>
              <w:t xml:space="preserve">Salta properties (West) - 1 Nexus - </w:t>
            </w:r>
            <w:r w:rsidRPr="00AC18B1">
              <w:t>Better</w:t>
            </w:r>
            <w:r w:rsidRPr="008718A0">
              <w:rPr>
                <w:rFonts w:eastAsiaTheme="minorHAnsi"/>
              </w:rPr>
              <w:t xml:space="preserve"> Commercial Buildings </w:t>
            </w:r>
          </w:p>
          <w:p w14:paraId="2E114735"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67E58EE6" w14:textId="77777777" w:rsidR="002727FA" w:rsidRPr="008718A0" w:rsidRDefault="002727FA" w:rsidP="008718A0">
            <w:pPr>
              <w:rPr>
                <w:rFonts w:eastAsiaTheme="minorHAnsi"/>
              </w:rPr>
            </w:pPr>
            <w:r w:rsidRPr="008718A0">
              <w:rPr>
                <w:rFonts w:eastAsiaTheme="minorHAnsi"/>
              </w:rPr>
              <w:t>23,182</w:t>
            </w:r>
          </w:p>
        </w:tc>
      </w:tr>
      <w:tr w:rsidR="002727FA" w:rsidRPr="008718A0" w14:paraId="54A0EA43"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2676838" w14:textId="77777777" w:rsidR="002727FA" w:rsidRPr="008718A0" w:rsidRDefault="002727FA" w:rsidP="008718A0">
            <w:pPr>
              <w:rPr>
                <w:rFonts w:eastAsiaTheme="minorHAnsi"/>
              </w:rPr>
            </w:pPr>
            <w:r w:rsidRPr="008718A0">
              <w:rPr>
                <w:rFonts w:eastAsiaTheme="minorHAnsi"/>
              </w:rPr>
              <w:t>Salta properties (West) - 2 Nexus</w:t>
            </w:r>
          </w:p>
        </w:tc>
        <w:tc>
          <w:tcPr>
            <w:cnfStyle w:val="000001000000" w:firstRow="0" w:lastRow="0" w:firstColumn="0" w:lastColumn="0" w:oddVBand="0" w:evenVBand="1" w:oddHBand="0" w:evenHBand="0" w:firstRowFirstColumn="0" w:firstRowLastColumn="0" w:lastRowFirstColumn="0" w:lastRowLastColumn="0"/>
            <w:tcW w:w="5756" w:type="dxa"/>
          </w:tcPr>
          <w:p w14:paraId="5415D6AD" w14:textId="77777777" w:rsidR="002727FA" w:rsidRPr="008718A0" w:rsidRDefault="002727FA" w:rsidP="00AC18B1">
            <w:pPr>
              <w:pStyle w:val="Heading4"/>
              <w:outlineLvl w:val="3"/>
              <w:rPr>
                <w:rFonts w:eastAsiaTheme="minorHAnsi"/>
              </w:rPr>
            </w:pPr>
            <w:r w:rsidRPr="008718A0">
              <w:rPr>
                <w:rFonts w:eastAsiaTheme="minorHAnsi"/>
              </w:rPr>
              <w:t xml:space="preserve">Salta properties (West) - 2 Nexus - Better </w:t>
            </w:r>
            <w:r w:rsidRPr="00AC18B1">
              <w:t>Commercial</w:t>
            </w:r>
            <w:r w:rsidRPr="008718A0">
              <w:rPr>
                <w:rFonts w:eastAsiaTheme="minorHAnsi"/>
              </w:rPr>
              <w:t xml:space="preserve"> Buildings </w:t>
            </w:r>
          </w:p>
          <w:p w14:paraId="64D99CBD"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0B5EF31A" w14:textId="77777777" w:rsidR="002727FA" w:rsidRPr="008718A0" w:rsidRDefault="002727FA" w:rsidP="008718A0">
            <w:pPr>
              <w:rPr>
                <w:rFonts w:eastAsiaTheme="minorHAnsi"/>
              </w:rPr>
            </w:pPr>
            <w:r w:rsidRPr="008718A0">
              <w:rPr>
                <w:rFonts w:eastAsiaTheme="minorHAnsi"/>
              </w:rPr>
              <w:t>22,772</w:t>
            </w:r>
          </w:p>
        </w:tc>
      </w:tr>
      <w:tr w:rsidR="002727FA" w:rsidRPr="008718A0" w14:paraId="0044A395"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C47E08F" w14:textId="77777777" w:rsidR="002727FA" w:rsidRPr="008718A0" w:rsidRDefault="002727FA" w:rsidP="008718A0">
            <w:pPr>
              <w:rPr>
                <w:rFonts w:eastAsiaTheme="minorHAnsi"/>
              </w:rPr>
            </w:pPr>
            <w:r w:rsidRPr="008718A0">
              <w:rPr>
                <w:rFonts w:eastAsiaTheme="minorHAnsi"/>
              </w:rPr>
              <w:t>Salta properties (West) - 4 Nexus</w:t>
            </w:r>
          </w:p>
        </w:tc>
        <w:tc>
          <w:tcPr>
            <w:cnfStyle w:val="000001000000" w:firstRow="0" w:lastRow="0" w:firstColumn="0" w:lastColumn="0" w:oddVBand="0" w:evenVBand="1" w:oddHBand="0" w:evenHBand="0" w:firstRowFirstColumn="0" w:firstRowLastColumn="0" w:lastRowFirstColumn="0" w:lastRowLastColumn="0"/>
            <w:tcW w:w="5756" w:type="dxa"/>
          </w:tcPr>
          <w:p w14:paraId="2C7EAE15" w14:textId="77777777" w:rsidR="002727FA" w:rsidRPr="008718A0" w:rsidRDefault="002727FA" w:rsidP="00AC18B1">
            <w:pPr>
              <w:pStyle w:val="Heading4"/>
              <w:outlineLvl w:val="3"/>
              <w:rPr>
                <w:rFonts w:eastAsiaTheme="minorHAnsi"/>
              </w:rPr>
            </w:pPr>
            <w:r w:rsidRPr="008718A0">
              <w:rPr>
                <w:rFonts w:eastAsiaTheme="minorHAnsi"/>
              </w:rPr>
              <w:t xml:space="preserve">Salta properties (West) - 4 Nexus - Better Commercial Buildings </w:t>
            </w:r>
          </w:p>
          <w:p w14:paraId="12E93732"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7F72B4B" w14:textId="77777777" w:rsidR="002727FA" w:rsidRPr="008718A0" w:rsidRDefault="002727FA" w:rsidP="008718A0">
            <w:pPr>
              <w:rPr>
                <w:rFonts w:eastAsiaTheme="minorHAnsi"/>
              </w:rPr>
            </w:pPr>
            <w:r w:rsidRPr="008718A0">
              <w:rPr>
                <w:rFonts w:eastAsiaTheme="minorHAnsi"/>
              </w:rPr>
              <w:t>22,892</w:t>
            </w:r>
          </w:p>
        </w:tc>
      </w:tr>
      <w:tr w:rsidR="002727FA" w:rsidRPr="008718A0" w14:paraId="45C98C7D"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4443B9B" w14:textId="77777777" w:rsidR="002727FA" w:rsidRPr="008718A0" w:rsidRDefault="002727FA" w:rsidP="008718A0">
            <w:pPr>
              <w:rPr>
                <w:rFonts w:eastAsiaTheme="minorHAnsi"/>
              </w:rPr>
            </w:pPr>
            <w:r w:rsidRPr="008718A0">
              <w:rPr>
                <w:rFonts w:eastAsiaTheme="minorHAnsi"/>
              </w:rPr>
              <w:t>Small Giants</w:t>
            </w:r>
          </w:p>
        </w:tc>
        <w:tc>
          <w:tcPr>
            <w:cnfStyle w:val="000001000000" w:firstRow="0" w:lastRow="0" w:firstColumn="0" w:lastColumn="0" w:oddVBand="0" w:evenVBand="1" w:oddHBand="0" w:evenHBand="0" w:firstRowFirstColumn="0" w:firstRowLastColumn="0" w:lastRowFirstColumn="0" w:lastRowLastColumn="0"/>
            <w:tcW w:w="5756" w:type="dxa"/>
          </w:tcPr>
          <w:p w14:paraId="28AF9728" w14:textId="77777777" w:rsidR="002727FA" w:rsidRPr="008718A0" w:rsidRDefault="002727FA" w:rsidP="00AC18B1">
            <w:pPr>
              <w:pStyle w:val="Heading4"/>
              <w:outlineLvl w:val="3"/>
              <w:rPr>
                <w:rFonts w:eastAsiaTheme="minorHAnsi"/>
              </w:rPr>
            </w:pPr>
            <w:r w:rsidRPr="008718A0">
              <w:rPr>
                <w:rFonts w:eastAsiaTheme="minorHAnsi"/>
              </w:rPr>
              <w:t xml:space="preserve">Small Giants - Better </w:t>
            </w:r>
            <w:r w:rsidRPr="00AC18B1">
              <w:t>Commercial</w:t>
            </w:r>
            <w:r w:rsidRPr="008718A0">
              <w:rPr>
                <w:rFonts w:eastAsiaTheme="minorHAnsi"/>
              </w:rPr>
              <w:t xml:space="preserve"> Buildings </w:t>
            </w:r>
          </w:p>
          <w:p w14:paraId="7346A654"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7867EBAF" w14:textId="77777777" w:rsidR="002727FA" w:rsidRPr="008718A0" w:rsidRDefault="002727FA" w:rsidP="008718A0">
            <w:pPr>
              <w:rPr>
                <w:rFonts w:eastAsiaTheme="minorHAnsi"/>
              </w:rPr>
            </w:pPr>
            <w:r w:rsidRPr="008718A0">
              <w:rPr>
                <w:rFonts w:eastAsiaTheme="minorHAnsi"/>
              </w:rPr>
              <w:t>2,273</w:t>
            </w:r>
          </w:p>
        </w:tc>
      </w:tr>
      <w:tr w:rsidR="002727FA" w:rsidRPr="008718A0" w14:paraId="089083F4"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01F713F" w14:textId="77777777" w:rsidR="002727FA" w:rsidRPr="008718A0" w:rsidRDefault="002727FA" w:rsidP="008718A0">
            <w:pPr>
              <w:rPr>
                <w:rFonts w:eastAsiaTheme="minorHAnsi"/>
              </w:rPr>
            </w:pPr>
            <w:r w:rsidRPr="008718A0">
              <w:rPr>
                <w:rFonts w:eastAsiaTheme="minorHAnsi"/>
              </w:rPr>
              <w:lastRenderedPageBreak/>
              <w:t>Stockland Property Management Pty Ltd – Point Cook Shopping Centre</w:t>
            </w:r>
          </w:p>
        </w:tc>
        <w:tc>
          <w:tcPr>
            <w:cnfStyle w:val="000001000000" w:firstRow="0" w:lastRow="0" w:firstColumn="0" w:lastColumn="0" w:oddVBand="0" w:evenVBand="1" w:oddHBand="0" w:evenHBand="0" w:firstRowFirstColumn="0" w:firstRowLastColumn="0" w:lastRowFirstColumn="0" w:lastRowLastColumn="0"/>
            <w:tcW w:w="5756" w:type="dxa"/>
          </w:tcPr>
          <w:p w14:paraId="314875EC" w14:textId="77777777" w:rsidR="002727FA" w:rsidRPr="008718A0" w:rsidRDefault="002727FA" w:rsidP="00AC18B1">
            <w:pPr>
              <w:pStyle w:val="Heading4"/>
              <w:outlineLvl w:val="3"/>
              <w:rPr>
                <w:rFonts w:eastAsiaTheme="minorHAnsi"/>
              </w:rPr>
            </w:pPr>
            <w:r w:rsidRPr="008718A0">
              <w:rPr>
                <w:rFonts w:eastAsiaTheme="minorHAnsi"/>
              </w:rPr>
              <w:t xml:space="preserve">Stockland Property Management Pty Ltd – Point Cook Shopping Centre - Better Commercial Buildings </w:t>
            </w:r>
          </w:p>
          <w:p w14:paraId="43E0B820"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1F0471DA" w14:textId="77777777" w:rsidR="002727FA" w:rsidRPr="008718A0" w:rsidRDefault="002727FA" w:rsidP="008718A0">
            <w:pPr>
              <w:rPr>
                <w:rFonts w:eastAsiaTheme="minorHAnsi"/>
              </w:rPr>
            </w:pPr>
            <w:r w:rsidRPr="008718A0">
              <w:rPr>
                <w:rFonts w:eastAsiaTheme="minorHAnsi"/>
              </w:rPr>
              <w:t>3,850</w:t>
            </w:r>
          </w:p>
        </w:tc>
      </w:tr>
      <w:tr w:rsidR="002727FA" w:rsidRPr="008718A0" w14:paraId="5676A0ED"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B22CD42" w14:textId="77777777" w:rsidR="002727FA" w:rsidRPr="008718A0" w:rsidRDefault="002727FA" w:rsidP="008718A0">
            <w:pPr>
              <w:rPr>
                <w:rFonts w:eastAsiaTheme="minorHAnsi"/>
              </w:rPr>
            </w:pPr>
            <w:r w:rsidRPr="008718A0">
              <w:rPr>
                <w:rFonts w:eastAsiaTheme="minorHAnsi"/>
              </w:rPr>
              <w:t>Stockland Property Management Pty Ltd – Traralgon Shopping Centre</w:t>
            </w:r>
          </w:p>
        </w:tc>
        <w:tc>
          <w:tcPr>
            <w:cnfStyle w:val="000001000000" w:firstRow="0" w:lastRow="0" w:firstColumn="0" w:lastColumn="0" w:oddVBand="0" w:evenVBand="1" w:oddHBand="0" w:evenHBand="0" w:firstRowFirstColumn="0" w:firstRowLastColumn="0" w:lastRowFirstColumn="0" w:lastRowLastColumn="0"/>
            <w:tcW w:w="5756" w:type="dxa"/>
          </w:tcPr>
          <w:p w14:paraId="7129177E" w14:textId="77777777" w:rsidR="002727FA" w:rsidRPr="008718A0" w:rsidRDefault="002727FA" w:rsidP="00AC18B1">
            <w:pPr>
              <w:pStyle w:val="Heading4"/>
              <w:outlineLvl w:val="3"/>
              <w:rPr>
                <w:rFonts w:eastAsiaTheme="minorHAnsi"/>
              </w:rPr>
            </w:pPr>
            <w:r w:rsidRPr="008718A0">
              <w:rPr>
                <w:rFonts w:eastAsiaTheme="minorHAnsi"/>
              </w:rPr>
              <w:t xml:space="preserve">Stockland Property Management Pty Ltd – Traralgon Shopping Centre - Better Commercial Buildings </w:t>
            </w:r>
          </w:p>
          <w:p w14:paraId="507737A8"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089EFDAE" w14:textId="77777777" w:rsidR="002727FA" w:rsidRPr="008718A0" w:rsidRDefault="002727FA" w:rsidP="008718A0">
            <w:pPr>
              <w:rPr>
                <w:rFonts w:eastAsiaTheme="minorHAnsi"/>
              </w:rPr>
            </w:pPr>
            <w:r w:rsidRPr="008718A0">
              <w:rPr>
                <w:rFonts w:eastAsiaTheme="minorHAnsi"/>
              </w:rPr>
              <w:t>3,850</w:t>
            </w:r>
          </w:p>
        </w:tc>
      </w:tr>
      <w:tr w:rsidR="002727FA" w:rsidRPr="008718A0" w14:paraId="753069D6"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0087E17" w14:textId="77777777" w:rsidR="002727FA" w:rsidRPr="008718A0" w:rsidRDefault="002727FA" w:rsidP="008718A0">
            <w:pPr>
              <w:rPr>
                <w:rFonts w:eastAsiaTheme="minorHAnsi"/>
              </w:rPr>
            </w:pPr>
            <w:r w:rsidRPr="008718A0">
              <w:rPr>
                <w:rFonts w:eastAsiaTheme="minorHAnsi"/>
              </w:rPr>
              <w:t>Stockland Property Management Pty Ltd – Wendouree Shopping Centre</w:t>
            </w:r>
          </w:p>
        </w:tc>
        <w:tc>
          <w:tcPr>
            <w:cnfStyle w:val="000001000000" w:firstRow="0" w:lastRow="0" w:firstColumn="0" w:lastColumn="0" w:oddVBand="0" w:evenVBand="1" w:oddHBand="0" w:evenHBand="0" w:firstRowFirstColumn="0" w:firstRowLastColumn="0" w:lastRowFirstColumn="0" w:lastRowLastColumn="0"/>
            <w:tcW w:w="5756" w:type="dxa"/>
          </w:tcPr>
          <w:p w14:paraId="00D9F19B" w14:textId="77777777" w:rsidR="002727FA" w:rsidRPr="008718A0" w:rsidRDefault="002727FA" w:rsidP="00AC18B1">
            <w:pPr>
              <w:pStyle w:val="Heading4"/>
              <w:outlineLvl w:val="3"/>
              <w:rPr>
                <w:rFonts w:eastAsiaTheme="minorHAnsi"/>
              </w:rPr>
            </w:pPr>
            <w:r w:rsidRPr="008718A0">
              <w:rPr>
                <w:rFonts w:eastAsiaTheme="minorHAnsi"/>
              </w:rPr>
              <w:t xml:space="preserve">Stockland Property Management Pty Ltd – </w:t>
            </w:r>
            <w:r w:rsidRPr="00AC18B1">
              <w:t>Wendouree</w:t>
            </w:r>
            <w:r w:rsidRPr="008718A0">
              <w:rPr>
                <w:rFonts w:eastAsiaTheme="minorHAnsi"/>
              </w:rPr>
              <w:t xml:space="preserve"> Shopping Centre - Better Commercial Buildings </w:t>
            </w:r>
          </w:p>
          <w:p w14:paraId="44167218"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2C23D1B2" w14:textId="77777777" w:rsidR="002727FA" w:rsidRPr="008718A0" w:rsidRDefault="002727FA" w:rsidP="008718A0">
            <w:pPr>
              <w:rPr>
                <w:rFonts w:eastAsiaTheme="minorHAnsi"/>
              </w:rPr>
            </w:pPr>
            <w:r w:rsidRPr="008718A0">
              <w:rPr>
                <w:rFonts w:eastAsiaTheme="minorHAnsi"/>
              </w:rPr>
              <w:t>3,850</w:t>
            </w:r>
          </w:p>
        </w:tc>
      </w:tr>
      <w:tr w:rsidR="002727FA" w:rsidRPr="008718A0" w14:paraId="3A7C38B4"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D591E37" w14:textId="77777777" w:rsidR="002727FA" w:rsidRPr="008718A0" w:rsidRDefault="002727FA" w:rsidP="008718A0">
            <w:pPr>
              <w:rPr>
                <w:rFonts w:eastAsiaTheme="minorHAnsi"/>
              </w:rPr>
            </w:pPr>
            <w:r w:rsidRPr="008718A0">
              <w:rPr>
                <w:rFonts w:eastAsiaTheme="minorHAnsi"/>
              </w:rPr>
              <w:t>Taras Nominees - Richmond</w:t>
            </w:r>
          </w:p>
        </w:tc>
        <w:tc>
          <w:tcPr>
            <w:cnfStyle w:val="000001000000" w:firstRow="0" w:lastRow="0" w:firstColumn="0" w:lastColumn="0" w:oddVBand="0" w:evenVBand="1" w:oddHBand="0" w:evenHBand="0" w:firstRowFirstColumn="0" w:firstRowLastColumn="0" w:lastRowFirstColumn="0" w:lastRowLastColumn="0"/>
            <w:tcW w:w="5756" w:type="dxa"/>
          </w:tcPr>
          <w:p w14:paraId="3EE91E57" w14:textId="77777777" w:rsidR="002727FA" w:rsidRPr="008718A0" w:rsidRDefault="002727FA" w:rsidP="00AC18B1">
            <w:pPr>
              <w:pStyle w:val="Heading4"/>
              <w:outlineLvl w:val="3"/>
              <w:rPr>
                <w:rFonts w:eastAsiaTheme="minorHAnsi"/>
              </w:rPr>
            </w:pPr>
            <w:r w:rsidRPr="008718A0">
              <w:rPr>
                <w:rFonts w:eastAsiaTheme="minorHAnsi"/>
              </w:rPr>
              <w:t xml:space="preserve">Taras Nominees - Richmond - Better Commercial Buildings </w:t>
            </w:r>
          </w:p>
          <w:p w14:paraId="103DBAD6"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2B35654E" w14:textId="77777777" w:rsidR="002727FA" w:rsidRPr="008718A0" w:rsidRDefault="002727FA" w:rsidP="008718A0">
            <w:pPr>
              <w:rPr>
                <w:rFonts w:eastAsiaTheme="minorHAnsi"/>
              </w:rPr>
            </w:pPr>
            <w:r w:rsidRPr="008718A0">
              <w:rPr>
                <w:rFonts w:eastAsiaTheme="minorHAnsi"/>
              </w:rPr>
              <w:t>18,600</w:t>
            </w:r>
          </w:p>
        </w:tc>
      </w:tr>
      <w:tr w:rsidR="002727FA" w:rsidRPr="008718A0" w14:paraId="0E3B29E8"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A982349" w14:textId="77777777" w:rsidR="002727FA" w:rsidRPr="008718A0" w:rsidRDefault="002727FA" w:rsidP="008718A0">
            <w:pPr>
              <w:rPr>
                <w:rFonts w:eastAsiaTheme="minorHAnsi"/>
              </w:rPr>
            </w:pPr>
            <w:r w:rsidRPr="008718A0">
              <w:rPr>
                <w:rFonts w:eastAsiaTheme="minorHAnsi"/>
              </w:rPr>
              <w:t>Taras Nominees - Greensborough</w:t>
            </w:r>
          </w:p>
        </w:tc>
        <w:tc>
          <w:tcPr>
            <w:cnfStyle w:val="000001000000" w:firstRow="0" w:lastRow="0" w:firstColumn="0" w:lastColumn="0" w:oddVBand="0" w:evenVBand="1" w:oddHBand="0" w:evenHBand="0" w:firstRowFirstColumn="0" w:firstRowLastColumn="0" w:lastRowFirstColumn="0" w:lastRowLastColumn="0"/>
            <w:tcW w:w="5756" w:type="dxa"/>
          </w:tcPr>
          <w:p w14:paraId="498E95D0" w14:textId="77777777" w:rsidR="002727FA" w:rsidRPr="008718A0" w:rsidRDefault="002727FA" w:rsidP="00AC18B1">
            <w:pPr>
              <w:pStyle w:val="Heading4"/>
              <w:outlineLvl w:val="3"/>
              <w:rPr>
                <w:rFonts w:eastAsiaTheme="minorHAnsi"/>
              </w:rPr>
            </w:pPr>
            <w:r w:rsidRPr="008718A0">
              <w:rPr>
                <w:rFonts w:eastAsiaTheme="minorHAnsi"/>
              </w:rPr>
              <w:t xml:space="preserve">Taras Nominees - Greensborough - Better Commercial Buildings </w:t>
            </w:r>
          </w:p>
          <w:p w14:paraId="7E1634C9"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34F3F643" w14:textId="77777777" w:rsidR="002727FA" w:rsidRPr="008718A0" w:rsidRDefault="002727FA" w:rsidP="008718A0">
            <w:pPr>
              <w:rPr>
                <w:rFonts w:eastAsiaTheme="minorHAnsi"/>
              </w:rPr>
            </w:pPr>
            <w:r w:rsidRPr="008718A0">
              <w:rPr>
                <w:rFonts w:eastAsiaTheme="minorHAnsi"/>
              </w:rPr>
              <w:t>19,800</w:t>
            </w:r>
          </w:p>
        </w:tc>
      </w:tr>
      <w:tr w:rsidR="002727FA" w:rsidRPr="008718A0" w14:paraId="16A953FB"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EC35A4A" w14:textId="77777777" w:rsidR="002727FA" w:rsidRPr="008718A0" w:rsidRDefault="002727FA" w:rsidP="008718A0">
            <w:pPr>
              <w:rPr>
                <w:rFonts w:eastAsiaTheme="minorHAnsi"/>
              </w:rPr>
            </w:pPr>
            <w:r w:rsidRPr="008718A0">
              <w:rPr>
                <w:rFonts w:eastAsiaTheme="minorHAnsi"/>
              </w:rPr>
              <w:t>Victoria Gardens Development Pty Ltd</w:t>
            </w:r>
          </w:p>
        </w:tc>
        <w:tc>
          <w:tcPr>
            <w:cnfStyle w:val="000001000000" w:firstRow="0" w:lastRow="0" w:firstColumn="0" w:lastColumn="0" w:oddVBand="0" w:evenVBand="1" w:oddHBand="0" w:evenHBand="0" w:firstRowFirstColumn="0" w:firstRowLastColumn="0" w:lastRowFirstColumn="0" w:lastRowLastColumn="0"/>
            <w:tcW w:w="5756" w:type="dxa"/>
          </w:tcPr>
          <w:p w14:paraId="776B746A" w14:textId="77777777" w:rsidR="002727FA" w:rsidRPr="008718A0" w:rsidRDefault="002727FA" w:rsidP="00AC18B1">
            <w:pPr>
              <w:pStyle w:val="Heading4"/>
              <w:outlineLvl w:val="3"/>
              <w:rPr>
                <w:rFonts w:eastAsiaTheme="minorHAnsi"/>
              </w:rPr>
            </w:pPr>
            <w:r w:rsidRPr="008718A0">
              <w:rPr>
                <w:rFonts w:eastAsiaTheme="minorHAnsi"/>
              </w:rPr>
              <w:t xml:space="preserve">Victoria Gardens Development Pty Ltd - Better Commercial Buildings </w:t>
            </w:r>
          </w:p>
          <w:p w14:paraId="705DF4CD"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5F8544B2" w14:textId="77777777" w:rsidR="002727FA" w:rsidRPr="008718A0" w:rsidRDefault="002727FA" w:rsidP="008718A0">
            <w:pPr>
              <w:rPr>
                <w:rFonts w:eastAsiaTheme="minorHAnsi"/>
              </w:rPr>
            </w:pPr>
            <w:r w:rsidRPr="008718A0">
              <w:rPr>
                <w:rFonts w:eastAsiaTheme="minorHAnsi"/>
              </w:rPr>
              <w:t>22,400</w:t>
            </w:r>
          </w:p>
        </w:tc>
      </w:tr>
      <w:tr w:rsidR="002727FA" w:rsidRPr="008718A0" w14:paraId="39C32083" w14:textId="77777777" w:rsidTr="008718A0">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9078C90" w14:textId="77777777" w:rsidR="002727FA" w:rsidRPr="008718A0" w:rsidRDefault="002727FA" w:rsidP="008718A0">
            <w:pPr>
              <w:rPr>
                <w:rFonts w:eastAsiaTheme="minorHAnsi"/>
              </w:rPr>
            </w:pPr>
            <w:r w:rsidRPr="008718A0">
              <w:rPr>
                <w:rFonts w:eastAsiaTheme="minorHAnsi"/>
              </w:rPr>
              <w:t>Wheelers Hill Shopping Centre</w:t>
            </w:r>
          </w:p>
        </w:tc>
        <w:tc>
          <w:tcPr>
            <w:cnfStyle w:val="000001000000" w:firstRow="0" w:lastRow="0" w:firstColumn="0" w:lastColumn="0" w:oddVBand="0" w:evenVBand="1" w:oddHBand="0" w:evenHBand="0" w:firstRowFirstColumn="0" w:firstRowLastColumn="0" w:lastRowFirstColumn="0" w:lastRowLastColumn="0"/>
            <w:tcW w:w="5756" w:type="dxa"/>
          </w:tcPr>
          <w:p w14:paraId="31A85BFC" w14:textId="77777777" w:rsidR="002727FA" w:rsidRPr="008718A0" w:rsidRDefault="002727FA" w:rsidP="00AC18B1">
            <w:pPr>
              <w:pStyle w:val="Heading4"/>
              <w:outlineLvl w:val="3"/>
              <w:rPr>
                <w:rFonts w:eastAsiaTheme="minorHAnsi"/>
              </w:rPr>
            </w:pPr>
            <w:r w:rsidRPr="008718A0">
              <w:rPr>
                <w:rFonts w:eastAsiaTheme="minorHAnsi"/>
              </w:rPr>
              <w:t>Wheelers Hill Shopping Centre - Better Commercial Buildings</w:t>
            </w:r>
          </w:p>
          <w:p w14:paraId="22DDAD23"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2D47E258" w14:textId="77777777" w:rsidR="002727FA" w:rsidRPr="008718A0" w:rsidRDefault="002727FA" w:rsidP="008718A0">
            <w:pPr>
              <w:rPr>
                <w:rFonts w:eastAsiaTheme="minorHAnsi"/>
              </w:rPr>
            </w:pPr>
            <w:r w:rsidRPr="008718A0">
              <w:rPr>
                <w:rFonts w:eastAsiaTheme="minorHAnsi"/>
              </w:rPr>
              <w:t>20,000</w:t>
            </w:r>
          </w:p>
        </w:tc>
      </w:tr>
      <w:tr w:rsidR="002727FA" w:rsidRPr="008718A0" w14:paraId="196E9FC3" w14:textId="77777777" w:rsidTr="008718A0">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DC31391" w14:textId="77777777" w:rsidR="002727FA" w:rsidRPr="008718A0" w:rsidRDefault="002727FA" w:rsidP="008718A0">
            <w:pPr>
              <w:rPr>
                <w:rFonts w:eastAsiaTheme="minorHAnsi"/>
              </w:rPr>
            </w:pPr>
            <w:r w:rsidRPr="008718A0">
              <w:rPr>
                <w:rFonts w:eastAsiaTheme="minorHAnsi"/>
              </w:rPr>
              <w:t>Yarra Valley Lodge Pty Ltd</w:t>
            </w:r>
          </w:p>
        </w:tc>
        <w:tc>
          <w:tcPr>
            <w:cnfStyle w:val="000001000000" w:firstRow="0" w:lastRow="0" w:firstColumn="0" w:lastColumn="0" w:oddVBand="0" w:evenVBand="1" w:oddHBand="0" w:evenHBand="0" w:firstRowFirstColumn="0" w:firstRowLastColumn="0" w:lastRowFirstColumn="0" w:lastRowLastColumn="0"/>
            <w:tcW w:w="5756" w:type="dxa"/>
          </w:tcPr>
          <w:p w14:paraId="0FD24A37" w14:textId="77777777" w:rsidR="002727FA" w:rsidRPr="008718A0" w:rsidRDefault="002727FA" w:rsidP="00AC18B1">
            <w:pPr>
              <w:pStyle w:val="Heading4"/>
              <w:outlineLvl w:val="3"/>
              <w:rPr>
                <w:rFonts w:eastAsiaTheme="minorHAnsi"/>
              </w:rPr>
            </w:pPr>
            <w:r w:rsidRPr="008718A0">
              <w:rPr>
                <w:rFonts w:eastAsiaTheme="minorHAnsi"/>
              </w:rPr>
              <w:t xml:space="preserve">Yarra Valley Lodge Pty Ltd - Better Commercial </w:t>
            </w:r>
            <w:r w:rsidRPr="00AC18B1">
              <w:t>Buildings</w:t>
            </w:r>
            <w:r w:rsidRPr="008718A0">
              <w:rPr>
                <w:rFonts w:eastAsiaTheme="minorHAnsi"/>
              </w:rPr>
              <w:t xml:space="preserve"> </w:t>
            </w:r>
          </w:p>
          <w:p w14:paraId="1175DDB9" w14:textId="77777777" w:rsidR="002727FA" w:rsidRPr="008718A0" w:rsidRDefault="002727FA" w:rsidP="008718A0">
            <w:pPr>
              <w:rPr>
                <w:rFonts w:eastAsiaTheme="minorHAnsi"/>
              </w:rPr>
            </w:pPr>
            <w:r w:rsidRPr="008718A0">
              <w:rPr>
                <w:rFonts w:eastAsiaTheme="minorHAnsi"/>
              </w:rPr>
              <w:t>Evaluate and undertake commercial building energy upgrades/improvements</w:t>
            </w:r>
          </w:p>
        </w:tc>
        <w:tc>
          <w:tcPr>
            <w:cnfStyle w:val="000010000000" w:firstRow="0" w:lastRow="0" w:firstColumn="0" w:lastColumn="0" w:oddVBand="1" w:evenVBand="0" w:oddHBand="0" w:evenHBand="0" w:firstRowFirstColumn="0" w:firstRowLastColumn="0" w:lastRowFirstColumn="0" w:lastRowLastColumn="0"/>
            <w:tcW w:w="1985" w:type="dxa"/>
          </w:tcPr>
          <w:p w14:paraId="71C7CF75" w14:textId="77777777" w:rsidR="002727FA" w:rsidRPr="008718A0" w:rsidRDefault="002727FA" w:rsidP="008718A0">
            <w:pPr>
              <w:rPr>
                <w:rFonts w:eastAsiaTheme="minorHAnsi"/>
              </w:rPr>
            </w:pPr>
            <w:r w:rsidRPr="008718A0">
              <w:rPr>
                <w:rFonts w:eastAsiaTheme="minorHAnsi"/>
              </w:rPr>
              <w:t>23,000</w:t>
            </w:r>
          </w:p>
        </w:tc>
      </w:tr>
    </w:tbl>
    <w:p w14:paraId="05563A13" w14:textId="77777777" w:rsidR="008718A0" w:rsidRPr="008718A0" w:rsidRDefault="008718A0" w:rsidP="008718A0">
      <w:pPr>
        <w:pStyle w:val="Heading3"/>
        <w:rPr>
          <w:rFonts w:eastAsiaTheme="minorHAnsi"/>
          <w:lang w:val="en-GB" w:eastAsia="en-US"/>
        </w:rPr>
      </w:pPr>
      <w:r w:rsidRPr="008718A0">
        <w:rPr>
          <w:rFonts w:eastAsiaTheme="minorHAnsi"/>
          <w:lang w:val="en-GB" w:eastAsia="en-US"/>
        </w:rPr>
        <w:t xml:space="preserve">Program – SV Business - Boosting Business Productivity </w:t>
      </w:r>
    </w:p>
    <w:p w14:paraId="57FE9E60" w14:textId="77777777" w:rsidR="008718A0" w:rsidRPr="008718A0" w:rsidRDefault="008718A0" w:rsidP="008718A0">
      <w:pPr>
        <w:rPr>
          <w:rFonts w:eastAsiaTheme="minorHAnsi"/>
          <w:lang w:val="en-GB" w:eastAsia="en-US"/>
        </w:rPr>
      </w:pPr>
      <w:r w:rsidRPr="008718A0">
        <w:rPr>
          <w:rFonts w:eastAsiaTheme="minorHAnsi"/>
          <w:lang w:val="en-GB" w:eastAsia="en-US"/>
        </w:rPr>
        <w:t xml:space="preserve">The </w:t>
      </w:r>
      <w:r w:rsidRPr="008718A0">
        <w:rPr>
          <w:rFonts w:eastAsiaTheme="minorHAnsi"/>
          <w:i/>
          <w:iCs/>
          <w:lang w:val="en-GB" w:eastAsia="en-US"/>
        </w:rPr>
        <w:t>Boosting Business Productivity program</w:t>
      </w:r>
      <w:r w:rsidRPr="008718A0">
        <w:rPr>
          <w:rFonts w:eastAsiaTheme="minorHAnsi"/>
          <w:lang w:val="en-GB" w:eastAsia="en-US"/>
        </w:rPr>
        <w:t xml:space="preserve"> supports industry associations, business networks and Registered Training Organisations to improve energy efficiency and to establish the foundation for a market shift in the efficient use of energy across the sector.</w:t>
      </w:r>
    </w:p>
    <w:p w14:paraId="5E0EC0E9" w14:textId="77777777" w:rsidR="008718A0" w:rsidRPr="008718A0" w:rsidRDefault="008718A0" w:rsidP="008718A0">
      <w:pPr>
        <w:rPr>
          <w:rFonts w:eastAsiaTheme="minorHAnsi"/>
          <w:lang w:val="en-GB" w:eastAsia="en-US"/>
        </w:rPr>
      </w:pPr>
      <w:r w:rsidRPr="008718A0">
        <w:rPr>
          <w:rFonts w:eastAsiaTheme="minorHAnsi"/>
          <w:lang w:val="en-GB" w:eastAsia="en-US"/>
        </w:rPr>
        <w:t>It also supports capability building for small and medium sized businesses (SMEs) through industry associations grants to support industry associations, business networks and Registered Training Organisations to build the knowledge and skills in energy efficiency among SMEs.</w:t>
      </w: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1751D0CF" w14:textId="77777777" w:rsidTr="008718A0">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770B8408" w14:textId="77777777" w:rsidR="008718A0" w:rsidRPr="008718A0" w:rsidRDefault="008718A0" w:rsidP="008718A0">
            <w:pPr>
              <w:pStyle w:val="Heading3"/>
              <w:outlineLvl w:val="2"/>
            </w:pPr>
            <w:r w:rsidRPr="008718A0">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0FD51B7F" w14:textId="77777777" w:rsidR="008718A0" w:rsidRPr="008718A0" w:rsidRDefault="008718A0" w:rsidP="008718A0">
            <w:pPr>
              <w:pStyle w:val="Heading3"/>
              <w:outlineLvl w:val="2"/>
            </w:pPr>
            <w:r w:rsidRPr="008718A0">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7D8CA2E3" w14:textId="77777777" w:rsidR="008718A0" w:rsidRPr="008718A0" w:rsidRDefault="008718A0" w:rsidP="008718A0">
            <w:pPr>
              <w:pStyle w:val="Heading3"/>
              <w:outlineLvl w:val="2"/>
            </w:pPr>
            <w:r w:rsidRPr="008718A0">
              <w:t>Funding support 2018–19 ($)</w:t>
            </w:r>
          </w:p>
        </w:tc>
      </w:tr>
      <w:tr w:rsidR="008718A0" w:rsidRPr="008718A0" w14:paraId="1242025D" w14:textId="77777777" w:rsidTr="008718A0">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38C44FDE" w14:textId="77777777" w:rsidR="008718A0" w:rsidRPr="008718A0" w:rsidRDefault="008718A0" w:rsidP="008718A0">
            <w:pPr>
              <w:rPr>
                <w:rFonts w:eastAsiaTheme="minorHAnsi"/>
              </w:rPr>
            </w:pPr>
            <w:r w:rsidRPr="008718A0">
              <w:rPr>
                <w:rFonts w:eastAsiaTheme="minorHAnsi"/>
              </w:rPr>
              <w:t xml:space="preserve">Australian Industry Group </w:t>
            </w:r>
            <w:r w:rsidRPr="008718A0">
              <w:rPr>
                <w:rFonts w:eastAsiaTheme="minorHAnsi"/>
              </w:rPr>
              <w:br/>
              <w:t>(Ai Group)</w:t>
            </w:r>
          </w:p>
        </w:tc>
        <w:tc>
          <w:tcPr>
            <w:cnfStyle w:val="000001000000" w:firstRow="0" w:lastRow="0" w:firstColumn="0" w:lastColumn="0" w:oddVBand="0" w:evenVBand="1" w:oddHBand="0" w:evenHBand="0" w:firstRowFirstColumn="0" w:firstRowLastColumn="0" w:lastRowFirstColumn="0" w:lastRowLastColumn="0"/>
            <w:tcW w:w="5670" w:type="dxa"/>
          </w:tcPr>
          <w:p w14:paraId="5E38DA1A" w14:textId="77777777" w:rsidR="008718A0" w:rsidRPr="008718A0" w:rsidRDefault="008718A0" w:rsidP="00AC18B1">
            <w:pPr>
              <w:pStyle w:val="Heading4"/>
              <w:outlineLvl w:val="3"/>
              <w:rPr>
                <w:rFonts w:eastAsiaTheme="minorHAnsi"/>
                <w:lang w:val="en-GB" w:eastAsia="en-US"/>
              </w:rPr>
            </w:pPr>
            <w:r w:rsidRPr="008718A0">
              <w:rPr>
                <w:rFonts w:eastAsiaTheme="minorHAnsi"/>
                <w:lang w:val="en-GB" w:eastAsia="en-US"/>
              </w:rPr>
              <w:t>Long Term Energy Efficiency Capability Program</w:t>
            </w:r>
          </w:p>
          <w:p w14:paraId="46140B36" w14:textId="77777777" w:rsidR="008718A0" w:rsidRPr="008718A0" w:rsidRDefault="008718A0" w:rsidP="008718A0">
            <w:pPr>
              <w:rPr>
                <w:rFonts w:eastAsiaTheme="minorHAnsi"/>
                <w:lang w:val="en-GB" w:eastAsia="en-US"/>
              </w:rPr>
            </w:pPr>
            <w:r w:rsidRPr="008718A0">
              <w:rPr>
                <w:rFonts w:eastAsiaTheme="minorHAnsi"/>
                <w:lang w:val="en-GB" w:eastAsia="en-US"/>
              </w:rPr>
              <w:t>Provide a multi-learning pathway on energy efficiency for SME manufacturers. Business employees will participate in workshops, one on one mentoring and business coaching.</w:t>
            </w:r>
            <w:r w:rsidRPr="008718A0">
              <w:rPr>
                <w:rFonts w:ascii="VIC-Bold" w:eastAsiaTheme="minorHAnsi" w:hAnsi="VIC-Bold" w:cs="VIC-Bold"/>
                <w:lang w:val="en-GB" w:eastAsia="en-US"/>
              </w:rPr>
              <w:t xml:space="preserve"> </w:t>
            </w:r>
          </w:p>
        </w:tc>
        <w:tc>
          <w:tcPr>
            <w:cnfStyle w:val="000010000000" w:firstRow="0" w:lastRow="0" w:firstColumn="0" w:lastColumn="0" w:oddVBand="1" w:evenVBand="0" w:oddHBand="0" w:evenHBand="0" w:firstRowFirstColumn="0" w:firstRowLastColumn="0" w:lastRowFirstColumn="0" w:lastRowLastColumn="0"/>
            <w:tcW w:w="2071" w:type="dxa"/>
          </w:tcPr>
          <w:p w14:paraId="09FEE273" w14:textId="77777777" w:rsidR="008718A0" w:rsidRPr="008718A0" w:rsidRDefault="008718A0" w:rsidP="008718A0">
            <w:pPr>
              <w:rPr>
                <w:rFonts w:ascii="VIC-Light" w:eastAsiaTheme="minorHAnsi" w:hAnsi="VIC-Light" w:cs="VIC-Light"/>
                <w:color w:val="000000"/>
                <w:lang w:val="en-GB" w:eastAsia="en-US"/>
              </w:rPr>
            </w:pPr>
            <w:r w:rsidRPr="008718A0">
              <w:rPr>
                <w:rFonts w:ascii="VIC-Light" w:eastAsiaTheme="minorHAnsi" w:hAnsi="VIC-Light" w:cs="VIC-Light"/>
                <w:color w:val="000000"/>
                <w:lang w:val="en-GB" w:eastAsia="en-US"/>
              </w:rPr>
              <w:t>70,000</w:t>
            </w:r>
          </w:p>
        </w:tc>
      </w:tr>
      <w:tr w:rsidR="008718A0" w:rsidRPr="008718A0" w14:paraId="09B836CB" w14:textId="77777777" w:rsidTr="008718A0">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09616030" w14:textId="77777777" w:rsidR="008718A0" w:rsidRPr="008718A0" w:rsidRDefault="008718A0" w:rsidP="008718A0">
            <w:pPr>
              <w:rPr>
                <w:rFonts w:eastAsiaTheme="minorHAnsi"/>
              </w:rPr>
            </w:pPr>
            <w:r w:rsidRPr="008718A0">
              <w:rPr>
                <w:rFonts w:eastAsiaTheme="minorHAnsi"/>
              </w:rPr>
              <w:t>Australian Refrigeration Association</w:t>
            </w:r>
          </w:p>
        </w:tc>
        <w:tc>
          <w:tcPr>
            <w:cnfStyle w:val="000001000000" w:firstRow="0" w:lastRow="0" w:firstColumn="0" w:lastColumn="0" w:oddVBand="0" w:evenVBand="1" w:oddHBand="0" w:evenHBand="0" w:firstRowFirstColumn="0" w:firstRowLastColumn="0" w:lastRowFirstColumn="0" w:lastRowLastColumn="0"/>
            <w:tcW w:w="5670" w:type="dxa"/>
          </w:tcPr>
          <w:p w14:paraId="77B3BFF7" w14:textId="77777777" w:rsidR="008718A0" w:rsidRPr="008718A0" w:rsidRDefault="008718A0" w:rsidP="00AC18B1">
            <w:pPr>
              <w:pStyle w:val="Heading4"/>
              <w:outlineLvl w:val="3"/>
              <w:rPr>
                <w:rFonts w:eastAsiaTheme="minorHAnsi"/>
                <w:lang w:val="en-GB" w:eastAsia="en-US"/>
              </w:rPr>
            </w:pPr>
            <w:r w:rsidRPr="008718A0">
              <w:rPr>
                <w:rFonts w:eastAsiaTheme="minorHAnsi"/>
                <w:lang w:val="en-GB" w:eastAsia="en-US"/>
              </w:rPr>
              <w:t>Refrigeration Operational and Energy Performance Benchmarking</w:t>
            </w:r>
          </w:p>
          <w:p w14:paraId="45D85F37" w14:textId="77777777" w:rsidR="008718A0" w:rsidRPr="008718A0" w:rsidRDefault="008718A0" w:rsidP="008718A0">
            <w:pPr>
              <w:rPr>
                <w:rFonts w:eastAsiaTheme="minorHAnsi"/>
                <w:lang w:val="en-GB" w:eastAsia="en-US"/>
              </w:rPr>
            </w:pPr>
            <w:r w:rsidRPr="008718A0">
              <w:rPr>
                <w:rFonts w:eastAsiaTheme="minorHAnsi"/>
                <w:lang w:val="en-GB" w:eastAsia="en-US"/>
              </w:rPr>
              <w:t>Install remote monitoring equipment on refrigeration systems in retail food services and instruct business operators on how to apply the data in managing energy use. The data collected will be used to benchmark the energy performance of refrigeration units.</w:t>
            </w:r>
          </w:p>
        </w:tc>
        <w:tc>
          <w:tcPr>
            <w:cnfStyle w:val="000010000000" w:firstRow="0" w:lastRow="0" w:firstColumn="0" w:lastColumn="0" w:oddVBand="1" w:evenVBand="0" w:oddHBand="0" w:evenHBand="0" w:firstRowFirstColumn="0" w:firstRowLastColumn="0" w:lastRowFirstColumn="0" w:lastRowLastColumn="0"/>
            <w:tcW w:w="2071" w:type="dxa"/>
          </w:tcPr>
          <w:p w14:paraId="18C99DD2" w14:textId="77777777" w:rsidR="008718A0" w:rsidRPr="008718A0" w:rsidRDefault="008718A0" w:rsidP="008718A0">
            <w:pPr>
              <w:rPr>
                <w:rFonts w:ascii="VIC-Light" w:eastAsiaTheme="minorHAnsi" w:hAnsi="VIC-Light" w:cs="VIC-Light"/>
                <w:color w:val="000000"/>
                <w:lang w:val="en-GB" w:eastAsia="en-US"/>
              </w:rPr>
            </w:pPr>
            <w:r w:rsidRPr="008718A0">
              <w:rPr>
                <w:rFonts w:ascii="VIC-Light" w:eastAsiaTheme="minorHAnsi" w:hAnsi="VIC-Light" w:cs="VIC-Light"/>
                <w:color w:val="000000"/>
                <w:lang w:val="en-GB" w:eastAsia="en-US"/>
              </w:rPr>
              <w:t>60,000</w:t>
            </w:r>
          </w:p>
        </w:tc>
      </w:tr>
      <w:tr w:rsidR="008718A0" w:rsidRPr="008718A0" w14:paraId="67A5CD14" w14:textId="77777777" w:rsidTr="008718A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B1AB161" w14:textId="77777777" w:rsidR="008718A0" w:rsidRPr="008718A0" w:rsidRDefault="008718A0" w:rsidP="008718A0">
            <w:pPr>
              <w:rPr>
                <w:rFonts w:eastAsiaTheme="minorHAnsi"/>
              </w:rPr>
            </w:pPr>
            <w:r w:rsidRPr="008718A0">
              <w:rPr>
                <w:rFonts w:eastAsiaTheme="minorHAnsi"/>
              </w:rPr>
              <w:t>Bayside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A13D9D0" w14:textId="77777777" w:rsidR="008718A0" w:rsidRPr="008718A0" w:rsidRDefault="008718A0" w:rsidP="00AC18B1">
            <w:pPr>
              <w:pStyle w:val="Heading4"/>
              <w:outlineLvl w:val="3"/>
              <w:rPr>
                <w:rFonts w:eastAsiaTheme="minorHAnsi"/>
                <w:lang w:val="en-GB" w:eastAsia="en-US"/>
              </w:rPr>
            </w:pPr>
            <w:r w:rsidRPr="008718A0">
              <w:rPr>
                <w:rFonts w:eastAsiaTheme="minorHAnsi"/>
                <w:lang w:val="en-GB" w:eastAsia="en-US"/>
              </w:rPr>
              <w:t>Golden Opportunities</w:t>
            </w:r>
          </w:p>
          <w:p w14:paraId="7697D8E6" w14:textId="77777777" w:rsidR="008718A0" w:rsidRPr="008718A0" w:rsidRDefault="008718A0" w:rsidP="008718A0">
            <w:pPr>
              <w:rPr>
                <w:rFonts w:eastAsiaTheme="minorHAnsi"/>
                <w:lang w:val="en-GB" w:eastAsia="en-US"/>
              </w:rPr>
            </w:pPr>
            <w:r w:rsidRPr="008718A0">
              <w:rPr>
                <w:rFonts w:eastAsiaTheme="minorHAnsi"/>
                <w:lang w:val="en-GB" w:eastAsia="en-US"/>
              </w:rPr>
              <w:t xml:space="preserve">Provide training and workshops in energy efficiency for operations managers of aged cared facilities in the City of </w:t>
            </w:r>
            <w:proofErr w:type="spellStart"/>
            <w:r w:rsidRPr="008718A0">
              <w:rPr>
                <w:rFonts w:eastAsiaTheme="minorHAnsi"/>
                <w:lang w:val="en-GB" w:eastAsia="en-US"/>
              </w:rPr>
              <w:t>Bayside</w:t>
            </w:r>
            <w:proofErr w:type="spellEnd"/>
            <w:r w:rsidRPr="008718A0">
              <w:rPr>
                <w:rFonts w:eastAsiaTheme="minorHAnsi"/>
                <w:lang w:val="en-GB" w:eastAsia="en-US"/>
              </w:rPr>
              <w:t>.</w:t>
            </w:r>
          </w:p>
        </w:tc>
        <w:tc>
          <w:tcPr>
            <w:cnfStyle w:val="000010000000" w:firstRow="0" w:lastRow="0" w:firstColumn="0" w:lastColumn="0" w:oddVBand="1" w:evenVBand="0" w:oddHBand="0" w:evenHBand="0" w:firstRowFirstColumn="0" w:firstRowLastColumn="0" w:lastRowFirstColumn="0" w:lastRowLastColumn="0"/>
            <w:tcW w:w="2071" w:type="dxa"/>
          </w:tcPr>
          <w:p w14:paraId="3A68F5AD" w14:textId="77777777" w:rsidR="008718A0" w:rsidRPr="008718A0" w:rsidRDefault="008718A0" w:rsidP="008718A0">
            <w:pPr>
              <w:rPr>
                <w:rFonts w:ascii="VIC-Light" w:eastAsiaTheme="minorHAnsi" w:hAnsi="VIC-Light" w:cs="VIC-Light"/>
                <w:color w:val="000000"/>
                <w:lang w:val="en-GB" w:eastAsia="en-US"/>
              </w:rPr>
            </w:pPr>
            <w:r w:rsidRPr="008718A0">
              <w:rPr>
                <w:rFonts w:ascii="VIC-Light" w:eastAsiaTheme="minorHAnsi" w:hAnsi="VIC-Light" w:cs="VIC-Light"/>
                <w:color w:val="000000"/>
                <w:lang w:val="en-GB" w:eastAsia="en-US"/>
              </w:rPr>
              <w:t>$5,000</w:t>
            </w:r>
          </w:p>
        </w:tc>
      </w:tr>
      <w:tr w:rsidR="008718A0" w:rsidRPr="008718A0" w14:paraId="56DDE434" w14:textId="77777777" w:rsidTr="008718A0">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EB9734C" w14:textId="77777777" w:rsidR="008718A0" w:rsidRPr="008718A0" w:rsidRDefault="008718A0" w:rsidP="008718A0">
            <w:pPr>
              <w:rPr>
                <w:rFonts w:eastAsiaTheme="minorHAnsi"/>
              </w:rPr>
            </w:pPr>
            <w:r w:rsidRPr="008718A0">
              <w:rPr>
                <w:rFonts w:eastAsiaTheme="minorHAnsi"/>
              </w:rPr>
              <w:t>Melbourne Polytechnic</w:t>
            </w:r>
          </w:p>
        </w:tc>
        <w:tc>
          <w:tcPr>
            <w:cnfStyle w:val="000001000000" w:firstRow="0" w:lastRow="0" w:firstColumn="0" w:lastColumn="0" w:oddVBand="0" w:evenVBand="1" w:oddHBand="0" w:evenHBand="0" w:firstRowFirstColumn="0" w:firstRowLastColumn="0" w:lastRowFirstColumn="0" w:lastRowLastColumn="0"/>
            <w:tcW w:w="5670" w:type="dxa"/>
          </w:tcPr>
          <w:p w14:paraId="0B890E31" w14:textId="77777777" w:rsidR="008718A0" w:rsidRPr="00AC18B1" w:rsidRDefault="008718A0" w:rsidP="00AC18B1">
            <w:pPr>
              <w:pStyle w:val="Heading4"/>
              <w:outlineLvl w:val="3"/>
            </w:pPr>
            <w:r w:rsidRPr="008718A0">
              <w:rPr>
                <w:rFonts w:eastAsiaTheme="minorHAnsi"/>
                <w:lang w:val="en-GB" w:eastAsia="en-US"/>
              </w:rPr>
              <w:t>Next Generation Electricians</w:t>
            </w:r>
          </w:p>
          <w:p w14:paraId="23F230A4" w14:textId="77777777" w:rsidR="008718A0" w:rsidRPr="008718A0" w:rsidRDefault="008718A0" w:rsidP="008718A0">
            <w:pPr>
              <w:rPr>
                <w:rFonts w:eastAsiaTheme="minorHAnsi"/>
                <w:lang w:val="en-GB" w:eastAsia="en-US"/>
              </w:rPr>
            </w:pPr>
            <w:r w:rsidRPr="008718A0">
              <w:rPr>
                <w:rFonts w:eastAsiaTheme="minorHAnsi"/>
                <w:lang w:val="en-GB" w:eastAsia="en-US"/>
              </w:rPr>
              <w:t>In partnership with Energy Skills Australia develop and pilot a new Certificate IV in Energy Management and Control to qualified electricians. The course will address skills gaps in energy management for mainstream electricians and provide a career pathway.</w:t>
            </w:r>
          </w:p>
        </w:tc>
        <w:tc>
          <w:tcPr>
            <w:cnfStyle w:val="000010000000" w:firstRow="0" w:lastRow="0" w:firstColumn="0" w:lastColumn="0" w:oddVBand="1" w:evenVBand="0" w:oddHBand="0" w:evenHBand="0" w:firstRowFirstColumn="0" w:firstRowLastColumn="0" w:lastRowFirstColumn="0" w:lastRowLastColumn="0"/>
            <w:tcW w:w="2071" w:type="dxa"/>
          </w:tcPr>
          <w:p w14:paraId="1D40B7F5" w14:textId="77777777" w:rsidR="008718A0" w:rsidRPr="008718A0" w:rsidRDefault="008718A0" w:rsidP="008718A0">
            <w:pPr>
              <w:rPr>
                <w:rFonts w:ascii="VIC-Light" w:eastAsiaTheme="minorHAnsi" w:hAnsi="VIC-Light" w:cs="VIC-Light"/>
                <w:color w:val="000000"/>
                <w:lang w:val="en-GB" w:eastAsia="en-US"/>
              </w:rPr>
            </w:pPr>
            <w:r w:rsidRPr="008718A0">
              <w:rPr>
                <w:rFonts w:ascii="VIC-Light" w:eastAsiaTheme="minorHAnsi" w:hAnsi="VIC-Light" w:cs="VIC-Light"/>
                <w:color w:val="000000"/>
                <w:lang w:val="en-GB" w:eastAsia="en-US"/>
              </w:rPr>
              <w:t>$30,000</w:t>
            </w:r>
          </w:p>
        </w:tc>
      </w:tr>
      <w:tr w:rsidR="008718A0" w:rsidRPr="008718A0" w14:paraId="231F4A78" w14:textId="77777777" w:rsidTr="008718A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988938F" w14:textId="77777777" w:rsidR="008718A0" w:rsidRPr="008718A0" w:rsidRDefault="008718A0" w:rsidP="008718A0">
            <w:pPr>
              <w:rPr>
                <w:rFonts w:eastAsiaTheme="minorHAnsi"/>
              </w:rPr>
            </w:pPr>
            <w:r w:rsidRPr="008718A0">
              <w:rPr>
                <w:rFonts w:eastAsiaTheme="minorHAnsi"/>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791814F" w14:textId="77777777" w:rsidR="008718A0" w:rsidRPr="008718A0" w:rsidRDefault="008718A0" w:rsidP="00AC18B1">
            <w:pPr>
              <w:pStyle w:val="Heading4"/>
              <w:outlineLvl w:val="3"/>
              <w:rPr>
                <w:rFonts w:eastAsiaTheme="minorHAnsi"/>
                <w:lang w:val="en-GB" w:eastAsia="en-US"/>
              </w:rPr>
            </w:pPr>
            <w:r w:rsidRPr="008718A0">
              <w:rPr>
                <w:rFonts w:eastAsiaTheme="minorHAnsi"/>
                <w:lang w:val="en-GB" w:eastAsia="en-US"/>
              </w:rPr>
              <w:t xml:space="preserve">Enabling Energy </w:t>
            </w:r>
            <w:r w:rsidRPr="00AC18B1">
              <w:t>Efficiency</w:t>
            </w:r>
          </w:p>
          <w:p w14:paraId="141A7B8F" w14:textId="77777777" w:rsidR="008718A0" w:rsidRPr="008718A0" w:rsidRDefault="008718A0" w:rsidP="008718A0">
            <w:pPr>
              <w:rPr>
                <w:rFonts w:eastAsiaTheme="minorHAnsi"/>
                <w:lang w:val="en-GB" w:eastAsia="en-US"/>
              </w:rPr>
            </w:pPr>
            <w:r w:rsidRPr="008718A0">
              <w:rPr>
                <w:rFonts w:eastAsiaTheme="minorHAnsi"/>
                <w:lang w:val="en-GB" w:eastAsia="en-US"/>
              </w:rPr>
              <w:t>Develop an energy efficiency training package that will be delivered to operators of food service providers in the Shire of Nillumbik. The training package will include on-site energy audits and assistance to set energy-related goals.</w:t>
            </w:r>
          </w:p>
        </w:tc>
        <w:tc>
          <w:tcPr>
            <w:cnfStyle w:val="000010000000" w:firstRow="0" w:lastRow="0" w:firstColumn="0" w:lastColumn="0" w:oddVBand="1" w:evenVBand="0" w:oddHBand="0" w:evenHBand="0" w:firstRowFirstColumn="0" w:firstRowLastColumn="0" w:lastRowFirstColumn="0" w:lastRowLastColumn="0"/>
            <w:tcW w:w="2071" w:type="dxa"/>
          </w:tcPr>
          <w:p w14:paraId="5702D7D7" w14:textId="77777777" w:rsidR="008718A0" w:rsidRPr="008718A0" w:rsidRDefault="008718A0" w:rsidP="008718A0">
            <w:pPr>
              <w:rPr>
                <w:rFonts w:ascii="VIC-Light" w:eastAsiaTheme="minorHAnsi" w:hAnsi="VIC-Light" w:cs="VIC-Light"/>
                <w:color w:val="000000"/>
                <w:lang w:val="en-GB" w:eastAsia="en-US"/>
              </w:rPr>
            </w:pPr>
            <w:r w:rsidRPr="008718A0">
              <w:rPr>
                <w:rFonts w:ascii="VIC-Light" w:eastAsiaTheme="minorHAnsi" w:hAnsi="VIC-Light" w:cs="VIC-Light"/>
                <w:color w:val="000000"/>
                <w:lang w:val="en-GB" w:eastAsia="en-US"/>
              </w:rPr>
              <w:t>$5,180</w:t>
            </w:r>
          </w:p>
        </w:tc>
      </w:tr>
      <w:tr w:rsidR="008718A0" w:rsidRPr="008718A0" w14:paraId="358BBA7B" w14:textId="77777777" w:rsidTr="008718A0">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02789EA3" w14:textId="77777777" w:rsidR="008718A0" w:rsidRPr="008718A0" w:rsidRDefault="008718A0" w:rsidP="008718A0">
            <w:pPr>
              <w:rPr>
                <w:rFonts w:eastAsiaTheme="minorHAnsi"/>
              </w:rPr>
            </w:pPr>
            <w:r w:rsidRPr="008718A0">
              <w:rPr>
                <w:rFonts w:eastAsiaTheme="minorHAnsi"/>
              </w:rPr>
              <w:t>Vegetable Growers Association of Victoria (AUSVEG VIC)</w:t>
            </w:r>
          </w:p>
        </w:tc>
        <w:tc>
          <w:tcPr>
            <w:cnfStyle w:val="000001000000" w:firstRow="0" w:lastRow="0" w:firstColumn="0" w:lastColumn="0" w:oddVBand="0" w:evenVBand="1" w:oddHBand="0" w:evenHBand="0" w:firstRowFirstColumn="0" w:firstRowLastColumn="0" w:lastRowFirstColumn="0" w:lastRowLastColumn="0"/>
            <w:tcW w:w="5670" w:type="dxa"/>
          </w:tcPr>
          <w:p w14:paraId="686A79CD" w14:textId="77777777" w:rsidR="008718A0" w:rsidRPr="008718A0" w:rsidRDefault="008718A0" w:rsidP="00AC18B1">
            <w:pPr>
              <w:pStyle w:val="Heading4"/>
              <w:outlineLvl w:val="3"/>
              <w:rPr>
                <w:rFonts w:eastAsiaTheme="minorHAnsi"/>
                <w:lang w:val="en-GB" w:eastAsia="en-US"/>
              </w:rPr>
            </w:pPr>
            <w:r w:rsidRPr="008718A0">
              <w:rPr>
                <w:rFonts w:eastAsiaTheme="minorHAnsi"/>
                <w:lang w:val="en-GB" w:eastAsia="en-US"/>
              </w:rPr>
              <w:t>Victorian Vegetable Growers Energy Efficiency Program</w:t>
            </w:r>
          </w:p>
          <w:p w14:paraId="57CF9C38" w14:textId="77777777" w:rsidR="008718A0" w:rsidRPr="008718A0" w:rsidRDefault="008718A0" w:rsidP="00AC18B1">
            <w:pPr>
              <w:rPr>
                <w:rFonts w:eastAsiaTheme="minorHAnsi"/>
                <w:lang w:val="en-GB" w:eastAsia="en-US"/>
              </w:rPr>
            </w:pPr>
            <w:r w:rsidRPr="008718A0">
              <w:rPr>
                <w:rFonts w:eastAsiaTheme="minorHAnsi"/>
                <w:lang w:val="en-GB" w:eastAsia="en-US"/>
              </w:rPr>
              <w:t>Provide vegetable growers with high energy use with onsite training and access to an online energy efficiency calculator. The project will benchmark energy use in the industry and support measurable energy saving outcomes for the participating growers.</w:t>
            </w:r>
          </w:p>
        </w:tc>
        <w:tc>
          <w:tcPr>
            <w:cnfStyle w:val="000010000000" w:firstRow="0" w:lastRow="0" w:firstColumn="0" w:lastColumn="0" w:oddVBand="1" w:evenVBand="0" w:oddHBand="0" w:evenHBand="0" w:firstRowFirstColumn="0" w:firstRowLastColumn="0" w:lastRowFirstColumn="0" w:lastRowLastColumn="0"/>
            <w:tcW w:w="2071" w:type="dxa"/>
          </w:tcPr>
          <w:p w14:paraId="52A8ECA8" w14:textId="77777777" w:rsidR="008718A0" w:rsidRPr="008718A0" w:rsidRDefault="008718A0" w:rsidP="008718A0">
            <w:pPr>
              <w:rPr>
                <w:rFonts w:ascii="VIC-Light" w:eastAsiaTheme="minorHAnsi" w:hAnsi="VIC-Light" w:cs="VIC-Light"/>
                <w:color w:val="000000"/>
                <w:lang w:val="en-GB" w:eastAsia="en-US"/>
              </w:rPr>
            </w:pPr>
            <w:r w:rsidRPr="008718A0">
              <w:rPr>
                <w:rFonts w:ascii="VIC-Light" w:eastAsiaTheme="minorHAnsi" w:hAnsi="VIC-Light" w:cs="VIC-Light"/>
                <w:color w:val="000000"/>
                <w:lang w:val="en-GB" w:eastAsia="en-US"/>
              </w:rPr>
              <w:t>$45,500</w:t>
            </w:r>
          </w:p>
        </w:tc>
      </w:tr>
    </w:tbl>
    <w:p w14:paraId="1001DD36" w14:textId="77777777" w:rsidR="008718A0" w:rsidRPr="008718A0" w:rsidRDefault="008718A0" w:rsidP="00AC18B1">
      <w:pPr>
        <w:pStyle w:val="Heading3"/>
        <w:numPr>
          <w:ilvl w:val="0"/>
          <w:numId w:val="0"/>
        </w:numPr>
        <w:rPr>
          <w:rFonts w:eastAsiaTheme="minorHAnsi"/>
          <w:lang w:val="en-GB" w:eastAsia="en-US"/>
        </w:rPr>
      </w:pPr>
      <w:r w:rsidRPr="008718A0">
        <w:rPr>
          <w:rFonts w:eastAsiaTheme="minorHAnsi"/>
          <w:lang w:val="en-GB" w:eastAsia="en-US"/>
        </w:rPr>
        <w:t>Program – SV Business – Boosting Productivity Energy Assessment Grants</w:t>
      </w:r>
    </w:p>
    <w:p w14:paraId="32902B3F" w14:textId="63C272A3" w:rsidR="008718A0" w:rsidRDefault="008718A0" w:rsidP="008718A0">
      <w:pPr>
        <w:rPr>
          <w:rFonts w:eastAsiaTheme="minorHAnsi"/>
          <w:lang w:val="en-GB" w:eastAsia="en-US"/>
        </w:rPr>
      </w:pPr>
      <w:r w:rsidRPr="008718A0">
        <w:rPr>
          <w:rFonts w:eastAsiaTheme="minorHAnsi"/>
          <w:lang w:val="en-GB" w:eastAsia="en-US"/>
        </w:rPr>
        <w:t>Energy Assessment Grants support businesses spending over $20,000 a year on energy, to commission a basic or detailed energy assessment to identify and implement energy improvements. A basic assessment looks at easy-to-implement, lower cost opportunities. The assessment focuses on projects providing under a two-year return investment. A detailed assessment goes into further details, demands a higher level of accuracy and can evaluate longer return on investment opportunities (up to five years and beyond).</w:t>
      </w:r>
    </w:p>
    <w:p w14:paraId="35B4CC54" w14:textId="77777777" w:rsidR="008718A0" w:rsidRPr="008718A0" w:rsidRDefault="008718A0" w:rsidP="008718A0">
      <w:pPr>
        <w:rPr>
          <w:rFonts w:eastAsiaTheme="minorHAnsi"/>
          <w:lang w:val="en-GB" w:eastAsia="en-US"/>
        </w:rPr>
      </w:pP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2F2E5363" w14:textId="77777777" w:rsidTr="008718A0">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5FD7E66D" w14:textId="77777777" w:rsidR="008718A0" w:rsidRPr="008718A0" w:rsidRDefault="008718A0" w:rsidP="008718A0">
            <w:pPr>
              <w:pStyle w:val="Heading3"/>
              <w:outlineLvl w:val="2"/>
              <w:rPr>
                <w:rFonts w:eastAsiaTheme="minorHAnsi"/>
              </w:rPr>
            </w:pPr>
            <w:r w:rsidRPr="008718A0">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78AFDBEE" w14:textId="77777777" w:rsidR="008718A0" w:rsidRPr="008718A0" w:rsidRDefault="008718A0" w:rsidP="008718A0">
            <w:pPr>
              <w:pStyle w:val="Heading3"/>
              <w:outlineLvl w:val="2"/>
              <w:rPr>
                <w:rFonts w:eastAsiaTheme="minorHAnsi"/>
              </w:rPr>
            </w:pPr>
            <w:r w:rsidRPr="008718A0">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0D952EBA" w14:textId="77777777" w:rsidR="008718A0" w:rsidRPr="008718A0" w:rsidRDefault="008718A0" w:rsidP="008718A0">
            <w:pPr>
              <w:pStyle w:val="Heading3"/>
              <w:outlineLvl w:val="2"/>
              <w:rPr>
                <w:rFonts w:eastAsiaTheme="minorHAnsi"/>
              </w:rPr>
            </w:pPr>
            <w:r w:rsidRPr="008718A0">
              <w:rPr>
                <w:rFonts w:eastAsiaTheme="minorHAnsi"/>
              </w:rPr>
              <w:t>Funding support 2018–19 ($)</w:t>
            </w:r>
          </w:p>
        </w:tc>
      </w:tr>
      <w:tr w:rsidR="008718A0" w:rsidRPr="008718A0" w14:paraId="42227647"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F41D130" w14:textId="77777777" w:rsidR="008718A0" w:rsidRPr="008718A0" w:rsidRDefault="008718A0" w:rsidP="008718A0">
            <w:pPr>
              <w:rPr>
                <w:rFonts w:eastAsiaTheme="minorHAnsi"/>
              </w:rPr>
            </w:pPr>
            <w:r w:rsidRPr="008718A0">
              <w:rPr>
                <w:rFonts w:eastAsiaTheme="minorHAnsi"/>
              </w:rPr>
              <w:t>Adaptalift (PC Investments)</w:t>
            </w:r>
          </w:p>
        </w:tc>
        <w:tc>
          <w:tcPr>
            <w:cnfStyle w:val="000001000000" w:firstRow="0" w:lastRow="0" w:firstColumn="0" w:lastColumn="0" w:oddVBand="0" w:evenVBand="1" w:oddHBand="0" w:evenHBand="0" w:firstRowFirstColumn="0" w:firstRowLastColumn="0" w:lastRowFirstColumn="0" w:lastRowLastColumn="0"/>
            <w:tcW w:w="5670" w:type="dxa"/>
          </w:tcPr>
          <w:p w14:paraId="3B02D835" w14:textId="77777777" w:rsidR="008718A0" w:rsidRPr="008718A0" w:rsidRDefault="008718A0" w:rsidP="00AC18B1">
            <w:pPr>
              <w:pStyle w:val="Heading4"/>
              <w:outlineLvl w:val="3"/>
              <w:rPr>
                <w:rFonts w:eastAsiaTheme="minorHAnsi"/>
              </w:rPr>
            </w:pPr>
            <w:r w:rsidRPr="008718A0">
              <w:rPr>
                <w:rFonts w:eastAsiaTheme="minorHAnsi"/>
              </w:rPr>
              <w:t>Energy Assessment - Adaptalift (PC Investments)</w:t>
            </w:r>
          </w:p>
          <w:p w14:paraId="772D44D0"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EB5DE6B" w14:textId="77777777" w:rsidR="008718A0" w:rsidRPr="008718A0" w:rsidRDefault="008718A0" w:rsidP="008718A0">
            <w:pPr>
              <w:rPr>
                <w:rFonts w:eastAsiaTheme="minorHAnsi"/>
              </w:rPr>
            </w:pPr>
            <w:r w:rsidRPr="008718A0">
              <w:rPr>
                <w:rFonts w:eastAsiaTheme="minorHAnsi"/>
              </w:rPr>
              <w:t>2,000</w:t>
            </w:r>
          </w:p>
        </w:tc>
      </w:tr>
      <w:tr w:rsidR="008718A0" w:rsidRPr="008718A0" w14:paraId="0329E284"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F205F9B" w14:textId="77777777" w:rsidR="008718A0" w:rsidRPr="008718A0" w:rsidRDefault="008718A0" w:rsidP="008718A0">
            <w:pPr>
              <w:rPr>
                <w:rFonts w:eastAsiaTheme="minorHAnsi"/>
              </w:rPr>
            </w:pPr>
            <w:r w:rsidRPr="008718A0">
              <w:rPr>
                <w:rFonts w:eastAsiaTheme="minorHAnsi"/>
              </w:rPr>
              <w:lastRenderedPageBreak/>
              <w:t>Alba Cheese Pty Ltd</w:t>
            </w:r>
          </w:p>
        </w:tc>
        <w:tc>
          <w:tcPr>
            <w:cnfStyle w:val="000001000000" w:firstRow="0" w:lastRow="0" w:firstColumn="0" w:lastColumn="0" w:oddVBand="0" w:evenVBand="1" w:oddHBand="0" w:evenHBand="0" w:firstRowFirstColumn="0" w:firstRowLastColumn="0" w:lastRowFirstColumn="0" w:lastRowLastColumn="0"/>
            <w:tcW w:w="5670" w:type="dxa"/>
          </w:tcPr>
          <w:p w14:paraId="580080AB" w14:textId="77777777" w:rsidR="008718A0" w:rsidRPr="008718A0" w:rsidRDefault="008718A0" w:rsidP="00AC18B1">
            <w:pPr>
              <w:pStyle w:val="Heading4"/>
              <w:outlineLvl w:val="3"/>
              <w:rPr>
                <w:rFonts w:eastAsiaTheme="minorHAnsi"/>
              </w:rPr>
            </w:pPr>
            <w:r w:rsidRPr="008718A0">
              <w:rPr>
                <w:rFonts w:eastAsiaTheme="minorHAnsi"/>
              </w:rPr>
              <w:t>Energy Assessment - Alba Cheese Pty Ltd</w:t>
            </w:r>
          </w:p>
          <w:p w14:paraId="26550547"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6B83083" w14:textId="77777777" w:rsidR="008718A0" w:rsidRPr="008718A0" w:rsidRDefault="008718A0" w:rsidP="008718A0">
            <w:pPr>
              <w:rPr>
                <w:rFonts w:eastAsiaTheme="minorHAnsi"/>
              </w:rPr>
            </w:pPr>
            <w:r w:rsidRPr="008718A0">
              <w:rPr>
                <w:rFonts w:eastAsiaTheme="minorHAnsi"/>
              </w:rPr>
              <w:t>3,000</w:t>
            </w:r>
          </w:p>
        </w:tc>
      </w:tr>
      <w:tr w:rsidR="008718A0" w:rsidRPr="008718A0" w14:paraId="0C01FE4D"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8E39C05" w14:textId="77777777" w:rsidR="008718A0" w:rsidRPr="008718A0" w:rsidRDefault="008718A0" w:rsidP="008718A0">
            <w:pPr>
              <w:rPr>
                <w:rFonts w:eastAsiaTheme="minorHAnsi"/>
              </w:rPr>
            </w:pPr>
            <w:r w:rsidRPr="008718A0">
              <w:rPr>
                <w:rFonts w:eastAsiaTheme="minorHAnsi"/>
              </w:rPr>
              <w:t>Apollo Bay Fishermen’s Co-Operative Society Ltd</w:t>
            </w:r>
          </w:p>
        </w:tc>
        <w:tc>
          <w:tcPr>
            <w:cnfStyle w:val="000001000000" w:firstRow="0" w:lastRow="0" w:firstColumn="0" w:lastColumn="0" w:oddVBand="0" w:evenVBand="1" w:oddHBand="0" w:evenHBand="0" w:firstRowFirstColumn="0" w:firstRowLastColumn="0" w:lastRowFirstColumn="0" w:lastRowLastColumn="0"/>
            <w:tcW w:w="5670" w:type="dxa"/>
          </w:tcPr>
          <w:p w14:paraId="4EE56341"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Apollo </w:t>
            </w:r>
            <w:r w:rsidRPr="00AC18B1">
              <w:t>Bay</w:t>
            </w:r>
            <w:r w:rsidRPr="008718A0">
              <w:rPr>
                <w:rFonts w:eastAsiaTheme="minorHAnsi"/>
              </w:rPr>
              <w:t xml:space="preserve"> Fishermen’s Co-Operative Society Ltd</w:t>
            </w:r>
          </w:p>
          <w:p w14:paraId="511D93B2"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6B800C2" w14:textId="77777777" w:rsidR="008718A0" w:rsidRPr="008718A0" w:rsidRDefault="008718A0" w:rsidP="008718A0">
            <w:pPr>
              <w:rPr>
                <w:rFonts w:eastAsiaTheme="minorHAnsi"/>
              </w:rPr>
            </w:pPr>
            <w:r w:rsidRPr="008718A0">
              <w:rPr>
                <w:rFonts w:eastAsiaTheme="minorHAnsi"/>
              </w:rPr>
              <w:t>9,000</w:t>
            </w:r>
          </w:p>
        </w:tc>
      </w:tr>
      <w:tr w:rsidR="008718A0" w:rsidRPr="008718A0" w14:paraId="7B3FA8C6"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3859222" w14:textId="77777777" w:rsidR="008718A0" w:rsidRPr="008718A0" w:rsidRDefault="008718A0" w:rsidP="008718A0">
            <w:pPr>
              <w:rPr>
                <w:rFonts w:eastAsiaTheme="minorHAnsi"/>
              </w:rPr>
            </w:pPr>
            <w:r w:rsidRPr="008718A0">
              <w:rPr>
                <w:rFonts w:eastAsiaTheme="minorHAnsi"/>
              </w:rPr>
              <w:t xml:space="preserve">Apollo Bay Hotel </w:t>
            </w:r>
          </w:p>
        </w:tc>
        <w:tc>
          <w:tcPr>
            <w:cnfStyle w:val="000001000000" w:firstRow="0" w:lastRow="0" w:firstColumn="0" w:lastColumn="0" w:oddVBand="0" w:evenVBand="1" w:oddHBand="0" w:evenHBand="0" w:firstRowFirstColumn="0" w:firstRowLastColumn="0" w:lastRowFirstColumn="0" w:lastRowLastColumn="0"/>
            <w:tcW w:w="5670" w:type="dxa"/>
          </w:tcPr>
          <w:p w14:paraId="76440B19" w14:textId="77777777" w:rsidR="008718A0" w:rsidRPr="008718A0" w:rsidRDefault="008718A0" w:rsidP="00AC18B1">
            <w:pPr>
              <w:pStyle w:val="Heading4"/>
              <w:outlineLvl w:val="3"/>
              <w:rPr>
                <w:rFonts w:eastAsiaTheme="minorHAnsi"/>
              </w:rPr>
            </w:pPr>
            <w:r w:rsidRPr="008718A0">
              <w:rPr>
                <w:rFonts w:eastAsiaTheme="minorHAnsi"/>
              </w:rPr>
              <w:t xml:space="preserve">Energy </w:t>
            </w:r>
            <w:r w:rsidRPr="00AC18B1">
              <w:t>Assessment</w:t>
            </w:r>
            <w:r w:rsidRPr="008718A0">
              <w:rPr>
                <w:rFonts w:eastAsiaTheme="minorHAnsi"/>
              </w:rPr>
              <w:t xml:space="preserve"> - Apollo Bay Hotel</w:t>
            </w:r>
          </w:p>
          <w:p w14:paraId="2B6ABBBD"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8B10CAA" w14:textId="77777777" w:rsidR="008718A0" w:rsidRPr="008718A0" w:rsidRDefault="008718A0" w:rsidP="008718A0">
            <w:pPr>
              <w:rPr>
                <w:rFonts w:eastAsiaTheme="minorHAnsi"/>
              </w:rPr>
            </w:pPr>
            <w:r w:rsidRPr="008718A0">
              <w:rPr>
                <w:rFonts w:eastAsiaTheme="minorHAnsi"/>
              </w:rPr>
              <w:t>6,342</w:t>
            </w:r>
          </w:p>
        </w:tc>
      </w:tr>
      <w:tr w:rsidR="008718A0" w:rsidRPr="008718A0" w14:paraId="363C291C"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43ABE06" w14:textId="77777777" w:rsidR="008718A0" w:rsidRPr="008718A0" w:rsidRDefault="008718A0" w:rsidP="008718A0">
            <w:pPr>
              <w:rPr>
                <w:rFonts w:eastAsiaTheme="minorHAnsi"/>
              </w:rPr>
            </w:pPr>
            <w:r w:rsidRPr="008718A0">
              <w:rPr>
                <w:rFonts w:eastAsiaTheme="minorHAnsi"/>
              </w:rPr>
              <w:t>Ararat Abattoirs Pty Ltd</w:t>
            </w:r>
          </w:p>
        </w:tc>
        <w:tc>
          <w:tcPr>
            <w:cnfStyle w:val="000001000000" w:firstRow="0" w:lastRow="0" w:firstColumn="0" w:lastColumn="0" w:oddVBand="0" w:evenVBand="1" w:oddHBand="0" w:evenHBand="0" w:firstRowFirstColumn="0" w:firstRowLastColumn="0" w:lastRowFirstColumn="0" w:lastRowLastColumn="0"/>
            <w:tcW w:w="5670" w:type="dxa"/>
          </w:tcPr>
          <w:p w14:paraId="6C98BD06"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Ararat Abattoirs Pty </w:t>
            </w:r>
            <w:r w:rsidRPr="00AC18B1">
              <w:t>Ltd</w:t>
            </w:r>
          </w:p>
          <w:p w14:paraId="3A988F0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9B31513" w14:textId="77777777" w:rsidR="008718A0" w:rsidRPr="008718A0" w:rsidRDefault="008718A0" w:rsidP="008718A0">
            <w:pPr>
              <w:rPr>
                <w:rFonts w:eastAsiaTheme="minorHAnsi"/>
              </w:rPr>
            </w:pPr>
            <w:r w:rsidRPr="008718A0">
              <w:rPr>
                <w:rFonts w:eastAsiaTheme="minorHAnsi"/>
              </w:rPr>
              <w:t>12,500</w:t>
            </w:r>
          </w:p>
        </w:tc>
      </w:tr>
      <w:tr w:rsidR="008718A0" w:rsidRPr="008718A0" w14:paraId="1E8E4E24"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D01DB48" w14:textId="77777777" w:rsidR="008718A0" w:rsidRPr="008718A0" w:rsidRDefault="008718A0" w:rsidP="008718A0">
            <w:pPr>
              <w:rPr>
                <w:rFonts w:eastAsiaTheme="minorHAnsi"/>
              </w:rPr>
            </w:pPr>
            <w:r w:rsidRPr="008718A0">
              <w:rPr>
                <w:rFonts w:eastAsiaTheme="minorHAnsi"/>
              </w:rPr>
              <w:t xml:space="preserve">Arcare Aged Care </w:t>
            </w:r>
          </w:p>
        </w:tc>
        <w:tc>
          <w:tcPr>
            <w:cnfStyle w:val="000001000000" w:firstRow="0" w:lastRow="0" w:firstColumn="0" w:lastColumn="0" w:oddVBand="0" w:evenVBand="1" w:oddHBand="0" w:evenHBand="0" w:firstRowFirstColumn="0" w:firstRowLastColumn="0" w:lastRowFirstColumn="0" w:lastRowLastColumn="0"/>
            <w:tcW w:w="5670" w:type="dxa"/>
          </w:tcPr>
          <w:p w14:paraId="0B463745"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Arcare Aged </w:t>
            </w:r>
            <w:r w:rsidRPr="00AC18B1">
              <w:t>Care</w:t>
            </w:r>
          </w:p>
          <w:p w14:paraId="1FC30AF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8876DDC" w14:textId="77777777" w:rsidR="008718A0" w:rsidRPr="008718A0" w:rsidRDefault="008718A0" w:rsidP="008718A0">
            <w:pPr>
              <w:rPr>
                <w:rFonts w:eastAsiaTheme="minorHAnsi"/>
              </w:rPr>
            </w:pPr>
            <w:r w:rsidRPr="008718A0">
              <w:rPr>
                <w:rFonts w:eastAsiaTheme="minorHAnsi"/>
              </w:rPr>
              <w:t>29,900</w:t>
            </w:r>
          </w:p>
        </w:tc>
      </w:tr>
      <w:tr w:rsidR="008718A0" w:rsidRPr="008718A0" w14:paraId="488E2945"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4587DEA" w14:textId="77777777" w:rsidR="008718A0" w:rsidRPr="008718A0" w:rsidRDefault="008718A0" w:rsidP="008718A0">
            <w:pPr>
              <w:rPr>
                <w:rFonts w:eastAsiaTheme="minorHAnsi"/>
              </w:rPr>
            </w:pPr>
            <w:r w:rsidRPr="008718A0">
              <w:rPr>
                <w:rFonts w:eastAsiaTheme="minorHAnsi"/>
              </w:rPr>
              <w:t>Asahi Premium Beverages Pty Ltd</w:t>
            </w:r>
          </w:p>
        </w:tc>
        <w:tc>
          <w:tcPr>
            <w:cnfStyle w:val="000001000000" w:firstRow="0" w:lastRow="0" w:firstColumn="0" w:lastColumn="0" w:oddVBand="0" w:evenVBand="1" w:oddHBand="0" w:evenHBand="0" w:firstRowFirstColumn="0" w:firstRowLastColumn="0" w:lastRowFirstColumn="0" w:lastRowLastColumn="0"/>
            <w:tcW w:w="5670" w:type="dxa"/>
          </w:tcPr>
          <w:p w14:paraId="61E354BF" w14:textId="77777777" w:rsidR="008718A0" w:rsidRPr="008718A0" w:rsidRDefault="008718A0" w:rsidP="00AC18B1">
            <w:pPr>
              <w:pStyle w:val="Heading4"/>
              <w:outlineLvl w:val="3"/>
              <w:rPr>
                <w:rFonts w:eastAsiaTheme="minorHAnsi"/>
              </w:rPr>
            </w:pPr>
            <w:r w:rsidRPr="008718A0">
              <w:rPr>
                <w:rFonts w:eastAsiaTheme="minorHAnsi"/>
              </w:rPr>
              <w:t>Energy Assessment - Asahi Premium Beverages Pty Ltd</w:t>
            </w:r>
          </w:p>
          <w:p w14:paraId="6936FBF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D6C8DF0" w14:textId="77777777" w:rsidR="008718A0" w:rsidRPr="008718A0" w:rsidRDefault="008718A0" w:rsidP="008718A0">
            <w:pPr>
              <w:rPr>
                <w:rFonts w:eastAsiaTheme="minorHAnsi"/>
              </w:rPr>
            </w:pPr>
            <w:r w:rsidRPr="008718A0">
              <w:rPr>
                <w:rFonts w:eastAsiaTheme="minorHAnsi"/>
              </w:rPr>
              <w:t>8,250</w:t>
            </w:r>
          </w:p>
        </w:tc>
      </w:tr>
      <w:tr w:rsidR="008718A0" w:rsidRPr="008718A0" w14:paraId="5E8D5D78"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0D22A4A" w14:textId="77777777" w:rsidR="008718A0" w:rsidRPr="008718A0" w:rsidRDefault="008718A0" w:rsidP="008718A0">
            <w:pPr>
              <w:rPr>
                <w:rFonts w:eastAsiaTheme="minorHAnsi"/>
              </w:rPr>
            </w:pPr>
            <w:r w:rsidRPr="008718A0">
              <w:rPr>
                <w:rFonts w:eastAsiaTheme="minorHAnsi"/>
              </w:rPr>
              <w:t>Ausfresh Pty Ltd</w:t>
            </w:r>
          </w:p>
        </w:tc>
        <w:tc>
          <w:tcPr>
            <w:cnfStyle w:val="000001000000" w:firstRow="0" w:lastRow="0" w:firstColumn="0" w:lastColumn="0" w:oddVBand="0" w:evenVBand="1" w:oddHBand="0" w:evenHBand="0" w:firstRowFirstColumn="0" w:firstRowLastColumn="0" w:lastRowFirstColumn="0" w:lastRowLastColumn="0"/>
            <w:tcW w:w="5670" w:type="dxa"/>
          </w:tcPr>
          <w:p w14:paraId="69AD13C6" w14:textId="77777777" w:rsidR="008718A0" w:rsidRPr="008718A0" w:rsidRDefault="008718A0" w:rsidP="00AC18B1">
            <w:pPr>
              <w:pStyle w:val="Heading4"/>
              <w:outlineLvl w:val="3"/>
              <w:rPr>
                <w:rFonts w:eastAsiaTheme="minorHAnsi"/>
              </w:rPr>
            </w:pPr>
            <w:r w:rsidRPr="008718A0">
              <w:rPr>
                <w:rFonts w:eastAsiaTheme="minorHAnsi"/>
              </w:rPr>
              <w:t>Energy Assessment - Ausfresh Pty Ltd</w:t>
            </w:r>
          </w:p>
          <w:p w14:paraId="2FDC8A4B"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AB22049" w14:textId="77777777" w:rsidR="008718A0" w:rsidRPr="008718A0" w:rsidRDefault="008718A0" w:rsidP="008718A0">
            <w:pPr>
              <w:rPr>
                <w:rFonts w:eastAsiaTheme="minorHAnsi"/>
              </w:rPr>
            </w:pPr>
            <w:r w:rsidRPr="008718A0">
              <w:rPr>
                <w:rFonts w:eastAsiaTheme="minorHAnsi"/>
              </w:rPr>
              <w:t>13,800</w:t>
            </w:r>
          </w:p>
        </w:tc>
      </w:tr>
      <w:tr w:rsidR="008718A0" w:rsidRPr="008718A0" w14:paraId="307C7229"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047B356" w14:textId="77777777" w:rsidR="008718A0" w:rsidRPr="008718A0" w:rsidRDefault="008718A0" w:rsidP="008718A0">
            <w:pPr>
              <w:rPr>
                <w:rFonts w:eastAsiaTheme="minorHAnsi"/>
              </w:rPr>
            </w:pPr>
            <w:r w:rsidRPr="008718A0">
              <w:rPr>
                <w:rFonts w:eastAsiaTheme="minorHAnsi"/>
              </w:rPr>
              <w:t>Australian Brewers Guild Pty Ltd</w:t>
            </w:r>
          </w:p>
        </w:tc>
        <w:tc>
          <w:tcPr>
            <w:cnfStyle w:val="000001000000" w:firstRow="0" w:lastRow="0" w:firstColumn="0" w:lastColumn="0" w:oddVBand="0" w:evenVBand="1" w:oddHBand="0" w:evenHBand="0" w:firstRowFirstColumn="0" w:firstRowLastColumn="0" w:lastRowFirstColumn="0" w:lastRowLastColumn="0"/>
            <w:tcW w:w="5670" w:type="dxa"/>
          </w:tcPr>
          <w:p w14:paraId="09B7D5EB"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Australian</w:t>
            </w:r>
            <w:r w:rsidRPr="008718A0">
              <w:rPr>
                <w:rFonts w:eastAsiaTheme="minorHAnsi"/>
              </w:rPr>
              <w:t xml:space="preserve"> Brewers Guild Pty Ltd</w:t>
            </w:r>
          </w:p>
          <w:p w14:paraId="6C964C98"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D055436" w14:textId="77777777" w:rsidR="008718A0" w:rsidRPr="008718A0" w:rsidRDefault="008718A0" w:rsidP="008718A0">
            <w:pPr>
              <w:rPr>
                <w:rFonts w:eastAsiaTheme="minorHAnsi"/>
              </w:rPr>
            </w:pPr>
            <w:r w:rsidRPr="008718A0">
              <w:rPr>
                <w:rFonts w:eastAsiaTheme="minorHAnsi"/>
              </w:rPr>
              <w:t>2,000</w:t>
            </w:r>
          </w:p>
        </w:tc>
      </w:tr>
      <w:tr w:rsidR="008718A0" w:rsidRPr="008718A0" w14:paraId="3FC91E70"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13460DE" w14:textId="77777777" w:rsidR="008718A0" w:rsidRPr="008718A0" w:rsidRDefault="008718A0" w:rsidP="008718A0">
            <w:pPr>
              <w:rPr>
                <w:rFonts w:eastAsiaTheme="minorHAnsi"/>
              </w:rPr>
            </w:pPr>
            <w:r w:rsidRPr="008718A0">
              <w:rPr>
                <w:rFonts w:eastAsiaTheme="minorHAnsi"/>
              </w:rPr>
              <w:t>Ballarat Schnitzels Pty Ltd</w:t>
            </w:r>
          </w:p>
        </w:tc>
        <w:tc>
          <w:tcPr>
            <w:cnfStyle w:val="000001000000" w:firstRow="0" w:lastRow="0" w:firstColumn="0" w:lastColumn="0" w:oddVBand="0" w:evenVBand="1" w:oddHBand="0" w:evenHBand="0" w:firstRowFirstColumn="0" w:firstRowLastColumn="0" w:lastRowFirstColumn="0" w:lastRowLastColumn="0"/>
            <w:tcW w:w="5670" w:type="dxa"/>
          </w:tcPr>
          <w:p w14:paraId="4174F38C" w14:textId="77777777" w:rsidR="008718A0" w:rsidRPr="008718A0" w:rsidRDefault="008718A0" w:rsidP="00AC18B1">
            <w:pPr>
              <w:pStyle w:val="Heading4"/>
              <w:outlineLvl w:val="3"/>
              <w:rPr>
                <w:rFonts w:eastAsiaTheme="minorHAnsi"/>
              </w:rPr>
            </w:pPr>
            <w:r w:rsidRPr="008718A0">
              <w:rPr>
                <w:rFonts w:eastAsiaTheme="minorHAnsi"/>
              </w:rPr>
              <w:t>Energy Assessment - Ballarat Schnitzels Pty Ltd</w:t>
            </w:r>
          </w:p>
          <w:p w14:paraId="3EB025F7"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6AD41FC" w14:textId="77777777" w:rsidR="008718A0" w:rsidRPr="008718A0" w:rsidRDefault="008718A0" w:rsidP="008718A0">
            <w:pPr>
              <w:rPr>
                <w:rFonts w:eastAsiaTheme="minorHAnsi"/>
              </w:rPr>
            </w:pPr>
            <w:r w:rsidRPr="008718A0">
              <w:rPr>
                <w:rFonts w:eastAsiaTheme="minorHAnsi"/>
              </w:rPr>
              <w:t>6,950.45</w:t>
            </w:r>
          </w:p>
        </w:tc>
      </w:tr>
      <w:tr w:rsidR="008718A0" w:rsidRPr="008718A0" w14:paraId="06D23A8F"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1A189E1" w14:textId="77777777" w:rsidR="008718A0" w:rsidRPr="008718A0" w:rsidRDefault="008718A0" w:rsidP="008718A0">
            <w:pPr>
              <w:rPr>
                <w:rFonts w:eastAsiaTheme="minorHAnsi"/>
              </w:rPr>
            </w:pPr>
            <w:r w:rsidRPr="008718A0">
              <w:rPr>
                <w:rFonts w:eastAsiaTheme="minorHAnsi"/>
              </w:rPr>
              <w:t>Bayley House</w:t>
            </w:r>
          </w:p>
        </w:tc>
        <w:tc>
          <w:tcPr>
            <w:cnfStyle w:val="000001000000" w:firstRow="0" w:lastRow="0" w:firstColumn="0" w:lastColumn="0" w:oddVBand="0" w:evenVBand="1" w:oddHBand="0" w:evenHBand="0" w:firstRowFirstColumn="0" w:firstRowLastColumn="0" w:lastRowFirstColumn="0" w:lastRowLastColumn="0"/>
            <w:tcW w:w="5670" w:type="dxa"/>
          </w:tcPr>
          <w:p w14:paraId="4D333263" w14:textId="77777777" w:rsidR="008718A0" w:rsidRPr="008718A0" w:rsidRDefault="008718A0" w:rsidP="00AC18B1">
            <w:pPr>
              <w:pStyle w:val="Heading4"/>
              <w:outlineLvl w:val="3"/>
              <w:rPr>
                <w:rFonts w:eastAsiaTheme="minorHAnsi"/>
              </w:rPr>
            </w:pPr>
            <w:r w:rsidRPr="008718A0">
              <w:rPr>
                <w:rFonts w:eastAsiaTheme="minorHAnsi"/>
              </w:rPr>
              <w:t>Energy Assessment - Bayley House</w:t>
            </w:r>
          </w:p>
          <w:p w14:paraId="4020DBE7"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7A101E3" w14:textId="77777777" w:rsidR="008718A0" w:rsidRPr="008718A0" w:rsidRDefault="008718A0" w:rsidP="008718A0">
            <w:pPr>
              <w:rPr>
                <w:rFonts w:eastAsiaTheme="minorHAnsi"/>
              </w:rPr>
            </w:pPr>
            <w:r w:rsidRPr="008718A0">
              <w:rPr>
                <w:rFonts w:eastAsiaTheme="minorHAnsi"/>
              </w:rPr>
              <w:t>3,000</w:t>
            </w:r>
          </w:p>
        </w:tc>
      </w:tr>
      <w:tr w:rsidR="008718A0" w:rsidRPr="008718A0" w14:paraId="5A8F8726"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A1D324D" w14:textId="77777777" w:rsidR="008718A0" w:rsidRPr="008718A0" w:rsidRDefault="008718A0" w:rsidP="008718A0">
            <w:pPr>
              <w:rPr>
                <w:rFonts w:eastAsiaTheme="minorHAnsi"/>
              </w:rPr>
            </w:pPr>
            <w:r w:rsidRPr="008718A0">
              <w:rPr>
                <w:rFonts w:eastAsiaTheme="minorHAnsi"/>
              </w:rPr>
              <w:t>Bendigo Stadium Ltd</w:t>
            </w:r>
          </w:p>
        </w:tc>
        <w:tc>
          <w:tcPr>
            <w:cnfStyle w:val="000001000000" w:firstRow="0" w:lastRow="0" w:firstColumn="0" w:lastColumn="0" w:oddVBand="0" w:evenVBand="1" w:oddHBand="0" w:evenHBand="0" w:firstRowFirstColumn="0" w:firstRowLastColumn="0" w:lastRowFirstColumn="0" w:lastRowLastColumn="0"/>
            <w:tcW w:w="5670" w:type="dxa"/>
          </w:tcPr>
          <w:p w14:paraId="5D1F9035" w14:textId="77777777" w:rsidR="008718A0" w:rsidRPr="008718A0" w:rsidRDefault="008718A0" w:rsidP="00AC18B1">
            <w:pPr>
              <w:pStyle w:val="Heading4"/>
              <w:outlineLvl w:val="3"/>
              <w:rPr>
                <w:rFonts w:eastAsiaTheme="minorHAnsi"/>
              </w:rPr>
            </w:pPr>
            <w:r w:rsidRPr="008718A0">
              <w:rPr>
                <w:rFonts w:eastAsiaTheme="minorHAnsi"/>
              </w:rPr>
              <w:t>Energy Assessment - Bendigo Stadium Ltd</w:t>
            </w:r>
          </w:p>
          <w:p w14:paraId="1EEC321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64AB1AF" w14:textId="77777777" w:rsidR="008718A0" w:rsidRPr="008718A0" w:rsidRDefault="008718A0" w:rsidP="008718A0">
            <w:pPr>
              <w:rPr>
                <w:rFonts w:eastAsiaTheme="minorHAnsi"/>
              </w:rPr>
            </w:pPr>
            <w:r w:rsidRPr="008718A0">
              <w:rPr>
                <w:rFonts w:eastAsiaTheme="minorHAnsi"/>
              </w:rPr>
              <w:t>10,840</w:t>
            </w:r>
          </w:p>
        </w:tc>
      </w:tr>
      <w:tr w:rsidR="008718A0" w:rsidRPr="008718A0" w14:paraId="277A0DA4"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F40B151" w14:textId="77777777" w:rsidR="008718A0" w:rsidRPr="008718A0" w:rsidRDefault="008718A0" w:rsidP="008718A0">
            <w:pPr>
              <w:rPr>
                <w:rFonts w:eastAsiaTheme="minorHAnsi"/>
              </w:rPr>
            </w:pPr>
            <w:r w:rsidRPr="008718A0">
              <w:rPr>
                <w:rFonts w:eastAsiaTheme="minorHAnsi"/>
              </w:rPr>
              <w:t>Boge Elastmetall Australia</w:t>
            </w:r>
          </w:p>
        </w:tc>
        <w:tc>
          <w:tcPr>
            <w:cnfStyle w:val="000001000000" w:firstRow="0" w:lastRow="0" w:firstColumn="0" w:lastColumn="0" w:oddVBand="0" w:evenVBand="1" w:oddHBand="0" w:evenHBand="0" w:firstRowFirstColumn="0" w:firstRowLastColumn="0" w:lastRowFirstColumn="0" w:lastRowLastColumn="0"/>
            <w:tcW w:w="5670" w:type="dxa"/>
          </w:tcPr>
          <w:p w14:paraId="7FDF5B92" w14:textId="77777777" w:rsidR="008718A0" w:rsidRPr="008718A0" w:rsidRDefault="008718A0" w:rsidP="00AC18B1">
            <w:pPr>
              <w:pStyle w:val="Heading4"/>
              <w:outlineLvl w:val="3"/>
              <w:rPr>
                <w:rFonts w:eastAsiaTheme="minorHAnsi"/>
              </w:rPr>
            </w:pPr>
            <w:r w:rsidRPr="008718A0">
              <w:rPr>
                <w:rFonts w:eastAsiaTheme="minorHAnsi"/>
              </w:rPr>
              <w:t>Energy Assessment - Boge Elastmetall Australia</w:t>
            </w:r>
          </w:p>
          <w:p w14:paraId="36C8E680"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43F9D15" w14:textId="77777777" w:rsidR="008718A0" w:rsidRPr="008718A0" w:rsidRDefault="008718A0" w:rsidP="008718A0">
            <w:pPr>
              <w:rPr>
                <w:rFonts w:eastAsiaTheme="minorHAnsi"/>
              </w:rPr>
            </w:pPr>
            <w:r w:rsidRPr="008718A0">
              <w:rPr>
                <w:rFonts w:eastAsiaTheme="minorHAnsi"/>
              </w:rPr>
              <w:t>2,000</w:t>
            </w:r>
          </w:p>
        </w:tc>
      </w:tr>
      <w:tr w:rsidR="008718A0" w:rsidRPr="008718A0" w14:paraId="44ADF4A5"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06A0C58" w14:textId="77777777" w:rsidR="008718A0" w:rsidRPr="008718A0" w:rsidRDefault="008718A0" w:rsidP="008718A0">
            <w:pPr>
              <w:rPr>
                <w:rFonts w:eastAsiaTheme="minorHAnsi"/>
              </w:rPr>
            </w:pPr>
            <w:r w:rsidRPr="008718A0">
              <w:rPr>
                <w:rFonts w:eastAsiaTheme="minorHAnsi"/>
              </w:rPr>
              <w:t>Bombardier Transportation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4F68558C" w14:textId="77777777" w:rsidR="008718A0" w:rsidRPr="008718A0" w:rsidRDefault="008718A0" w:rsidP="00AC18B1">
            <w:pPr>
              <w:pStyle w:val="Heading4"/>
              <w:outlineLvl w:val="3"/>
              <w:rPr>
                <w:rFonts w:eastAsiaTheme="minorHAnsi"/>
              </w:rPr>
            </w:pPr>
            <w:r w:rsidRPr="008718A0">
              <w:rPr>
                <w:rFonts w:eastAsiaTheme="minorHAnsi"/>
              </w:rPr>
              <w:t>Energy Assessment - Bombardier Transportation Australia Pty Ltd</w:t>
            </w:r>
          </w:p>
          <w:p w14:paraId="70A6C3EF"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8B78D21" w14:textId="77777777" w:rsidR="008718A0" w:rsidRPr="008718A0" w:rsidRDefault="008718A0" w:rsidP="008718A0">
            <w:pPr>
              <w:rPr>
                <w:rFonts w:eastAsiaTheme="minorHAnsi"/>
              </w:rPr>
            </w:pPr>
            <w:r w:rsidRPr="008718A0">
              <w:rPr>
                <w:rFonts w:eastAsiaTheme="minorHAnsi"/>
              </w:rPr>
              <w:t>6,550</w:t>
            </w:r>
          </w:p>
        </w:tc>
      </w:tr>
      <w:tr w:rsidR="008718A0" w:rsidRPr="008718A0" w14:paraId="43D1A97B"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08F269F" w14:textId="77777777" w:rsidR="008718A0" w:rsidRPr="008718A0" w:rsidRDefault="008718A0" w:rsidP="008718A0">
            <w:pPr>
              <w:rPr>
                <w:rFonts w:eastAsiaTheme="minorHAnsi"/>
              </w:rPr>
            </w:pPr>
            <w:r w:rsidRPr="008718A0">
              <w:rPr>
                <w:rFonts w:eastAsiaTheme="minorHAnsi"/>
              </w:rPr>
              <w:t>Bradwell Dairy Co Pty Ltd</w:t>
            </w:r>
          </w:p>
        </w:tc>
        <w:tc>
          <w:tcPr>
            <w:cnfStyle w:val="000001000000" w:firstRow="0" w:lastRow="0" w:firstColumn="0" w:lastColumn="0" w:oddVBand="0" w:evenVBand="1" w:oddHBand="0" w:evenHBand="0" w:firstRowFirstColumn="0" w:firstRowLastColumn="0" w:lastRowFirstColumn="0" w:lastRowLastColumn="0"/>
            <w:tcW w:w="5670" w:type="dxa"/>
          </w:tcPr>
          <w:p w14:paraId="6EC982F1"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Bradwell</w:t>
            </w:r>
            <w:r w:rsidRPr="008718A0">
              <w:rPr>
                <w:rFonts w:eastAsiaTheme="minorHAnsi"/>
              </w:rPr>
              <w:t xml:space="preserve"> Dairy Co Pty Ltd</w:t>
            </w:r>
          </w:p>
          <w:p w14:paraId="43B147F1"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321D414" w14:textId="77777777" w:rsidR="008718A0" w:rsidRPr="008718A0" w:rsidRDefault="008718A0" w:rsidP="008718A0">
            <w:pPr>
              <w:rPr>
                <w:rFonts w:eastAsiaTheme="minorHAnsi"/>
              </w:rPr>
            </w:pPr>
            <w:r w:rsidRPr="008718A0">
              <w:rPr>
                <w:rFonts w:eastAsiaTheme="minorHAnsi"/>
              </w:rPr>
              <w:t>3,000</w:t>
            </w:r>
          </w:p>
        </w:tc>
      </w:tr>
      <w:tr w:rsidR="008718A0" w:rsidRPr="008718A0" w14:paraId="01A996B7"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D5F9F96" w14:textId="77777777" w:rsidR="008718A0" w:rsidRPr="008718A0" w:rsidRDefault="008718A0" w:rsidP="008718A0">
            <w:pPr>
              <w:rPr>
                <w:rFonts w:eastAsiaTheme="minorHAnsi"/>
              </w:rPr>
            </w:pPr>
            <w:r w:rsidRPr="008718A0">
              <w:rPr>
                <w:rFonts w:eastAsiaTheme="minorHAnsi"/>
              </w:rPr>
              <w:t>Britannia Metal Industries (Victoria) Pty Ltd</w:t>
            </w:r>
          </w:p>
        </w:tc>
        <w:tc>
          <w:tcPr>
            <w:cnfStyle w:val="000001000000" w:firstRow="0" w:lastRow="0" w:firstColumn="0" w:lastColumn="0" w:oddVBand="0" w:evenVBand="1" w:oddHBand="0" w:evenHBand="0" w:firstRowFirstColumn="0" w:firstRowLastColumn="0" w:lastRowFirstColumn="0" w:lastRowLastColumn="0"/>
            <w:tcW w:w="5670" w:type="dxa"/>
          </w:tcPr>
          <w:p w14:paraId="387A2E69" w14:textId="77777777" w:rsidR="008718A0" w:rsidRPr="008718A0" w:rsidRDefault="008718A0" w:rsidP="00AC18B1">
            <w:pPr>
              <w:pStyle w:val="Heading4"/>
              <w:outlineLvl w:val="3"/>
              <w:rPr>
                <w:rFonts w:eastAsiaTheme="minorHAnsi"/>
              </w:rPr>
            </w:pPr>
            <w:r w:rsidRPr="008718A0">
              <w:rPr>
                <w:rFonts w:eastAsiaTheme="minorHAnsi"/>
              </w:rPr>
              <w:t xml:space="preserve">Energy </w:t>
            </w:r>
            <w:r w:rsidRPr="00AC18B1">
              <w:t>Assessment</w:t>
            </w:r>
            <w:r w:rsidRPr="008718A0">
              <w:rPr>
                <w:rFonts w:eastAsiaTheme="minorHAnsi"/>
              </w:rPr>
              <w:t xml:space="preserve"> - Britannia Metal Industries (Vic) Pty Ltd</w:t>
            </w:r>
          </w:p>
          <w:p w14:paraId="425341B8" w14:textId="77777777" w:rsidR="008718A0" w:rsidRPr="008718A0" w:rsidRDefault="008718A0" w:rsidP="008718A0">
            <w:pPr>
              <w:rPr>
                <w:rFonts w:eastAsiaTheme="minorHAnsi"/>
              </w:rPr>
            </w:pPr>
            <w:r w:rsidRPr="008718A0">
              <w:rPr>
                <w:rFonts w:eastAsiaTheme="minorHAnsi"/>
              </w:rPr>
              <w:t>Detailed Energy Assessment and Materials Pilot</w:t>
            </w:r>
          </w:p>
        </w:tc>
        <w:tc>
          <w:tcPr>
            <w:cnfStyle w:val="000010000000" w:firstRow="0" w:lastRow="0" w:firstColumn="0" w:lastColumn="0" w:oddVBand="1" w:evenVBand="0" w:oddHBand="0" w:evenHBand="0" w:firstRowFirstColumn="0" w:firstRowLastColumn="0" w:lastRowFirstColumn="0" w:lastRowLastColumn="0"/>
            <w:tcW w:w="2212" w:type="dxa"/>
          </w:tcPr>
          <w:p w14:paraId="0F0D05F1" w14:textId="77777777" w:rsidR="008718A0" w:rsidRPr="008718A0" w:rsidRDefault="008718A0" w:rsidP="008718A0">
            <w:pPr>
              <w:rPr>
                <w:rFonts w:eastAsiaTheme="minorHAnsi"/>
              </w:rPr>
            </w:pPr>
            <w:r w:rsidRPr="008718A0">
              <w:rPr>
                <w:rFonts w:eastAsiaTheme="minorHAnsi"/>
              </w:rPr>
              <w:t>4,540</w:t>
            </w:r>
          </w:p>
        </w:tc>
      </w:tr>
      <w:tr w:rsidR="008718A0" w:rsidRPr="008718A0" w14:paraId="15E9EBE3"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207ABBE" w14:textId="77777777" w:rsidR="008718A0" w:rsidRPr="008718A0" w:rsidRDefault="008718A0" w:rsidP="008718A0">
            <w:pPr>
              <w:rPr>
                <w:rFonts w:eastAsiaTheme="minorHAnsi"/>
              </w:rPr>
            </w:pPr>
            <w:r w:rsidRPr="008718A0">
              <w:rPr>
                <w:rFonts w:eastAsiaTheme="minorHAnsi"/>
              </w:rPr>
              <w:lastRenderedPageBreak/>
              <w:t>Britton Timbers Processing Pty Ltd (Premier Wood Machining Services)</w:t>
            </w:r>
          </w:p>
        </w:tc>
        <w:tc>
          <w:tcPr>
            <w:cnfStyle w:val="000001000000" w:firstRow="0" w:lastRow="0" w:firstColumn="0" w:lastColumn="0" w:oddVBand="0" w:evenVBand="1" w:oddHBand="0" w:evenHBand="0" w:firstRowFirstColumn="0" w:firstRowLastColumn="0" w:lastRowFirstColumn="0" w:lastRowLastColumn="0"/>
            <w:tcW w:w="5670" w:type="dxa"/>
          </w:tcPr>
          <w:p w14:paraId="5B5479E1"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Britton Timbers </w:t>
            </w:r>
            <w:r w:rsidRPr="00AC18B1">
              <w:t>Processing</w:t>
            </w:r>
            <w:r w:rsidRPr="008718A0">
              <w:rPr>
                <w:rFonts w:eastAsiaTheme="minorHAnsi"/>
              </w:rPr>
              <w:t xml:space="preserve"> Pty Ltd (Premier Wood Machining Services)</w:t>
            </w:r>
          </w:p>
          <w:p w14:paraId="52D49A95"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13B2AE8" w14:textId="77777777" w:rsidR="008718A0" w:rsidRPr="008718A0" w:rsidRDefault="008718A0" w:rsidP="008718A0">
            <w:pPr>
              <w:rPr>
                <w:rFonts w:eastAsiaTheme="minorHAnsi"/>
              </w:rPr>
            </w:pPr>
            <w:r w:rsidRPr="008718A0">
              <w:rPr>
                <w:rFonts w:eastAsiaTheme="minorHAnsi"/>
              </w:rPr>
              <w:t>3,275</w:t>
            </w:r>
          </w:p>
        </w:tc>
      </w:tr>
      <w:tr w:rsidR="008718A0" w:rsidRPr="008718A0" w14:paraId="02403E05"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A0B22A1" w14:textId="77777777" w:rsidR="008718A0" w:rsidRPr="008718A0" w:rsidRDefault="008718A0" w:rsidP="008718A0">
            <w:pPr>
              <w:rPr>
                <w:rFonts w:eastAsiaTheme="minorHAnsi"/>
              </w:rPr>
            </w:pPr>
            <w:r w:rsidRPr="008718A0">
              <w:rPr>
                <w:rFonts w:eastAsiaTheme="minorHAnsi"/>
              </w:rPr>
              <w:t xml:space="preserve">Bromac Farming </w:t>
            </w:r>
          </w:p>
        </w:tc>
        <w:tc>
          <w:tcPr>
            <w:cnfStyle w:val="000001000000" w:firstRow="0" w:lastRow="0" w:firstColumn="0" w:lastColumn="0" w:oddVBand="0" w:evenVBand="1" w:oddHBand="0" w:evenHBand="0" w:firstRowFirstColumn="0" w:firstRowLastColumn="0" w:lastRowFirstColumn="0" w:lastRowLastColumn="0"/>
            <w:tcW w:w="5670" w:type="dxa"/>
          </w:tcPr>
          <w:p w14:paraId="283C590D" w14:textId="77777777" w:rsidR="008718A0" w:rsidRPr="008718A0" w:rsidRDefault="008718A0" w:rsidP="00AC18B1">
            <w:pPr>
              <w:pStyle w:val="Heading4"/>
              <w:outlineLvl w:val="3"/>
              <w:rPr>
                <w:rFonts w:eastAsiaTheme="minorHAnsi"/>
              </w:rPr>
            </w:pPr>
            <w:r w:rsidRPr="008718A0">
              <w:rPr>
                <w:rFonts w:eastAsiaTheme="minorHAnsi"/>
              </w:rPr>
              <w:t>Energy Assessment - Bromac Farming</w:t>
            </w:r>
          </w:p>
          <w:p w14:paraId="2E31040B"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974D5F1" w14:textId="77777777" w:rsidR="008718A0" w:rsidRPr="008718A0" w:rsidRDefault="008718A0" w:rsidP="008718A0">
            <w:pPr>
              <w:rPr>
                <w:rFonts w:eastAsiaTheme="minorHAnsi"/>
              </w:rPr>
            </w:pPr>
            <w:r w:rsidRPr="008718A0">
              <w:rPr>
                <w:rFonts w:eastAsiaTheme="minorHAnsi"/>
              </w:rPr>
              <w:t>6,475.10</w:t>
            </w:r>
          </w:p>
        </w:tc>
      </w:tr>
      <w:tr w:rsidR="008718A0" w:rsidRPr="008718A0" w14:paraId="5DA436F3"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597F385" w14:textId="77777777" w:rsidR="008718A0" w:rsidRPr="008718A0" w:rsidRDefault="008718A0" w:rsidP="008718A0">
            <w:pPr>
              <w:rPr>
                <w:rFonts w:eastAsiaTheme="minorHAnsi"/>
              </w:rPr>
            </w:pPr>
            <w:r w:rsidRPr="008718A0">
              <w:rPr>
                <w:rFonts w:eastAsiaTheme="minorHAnsi"/>
              </w:rPr>
              <w:t>Burra Foods Pty Ltd</w:t>
            </w:r>
          </w:p>
        </w:tc>
        <w:tc>
          <w:tcPr>
            <w:cnfStyle w:val="000001000000" w:firstRow="0" w:lastRow="0" w:firstColumn="0" w:lastColumn="0" w:oddVBand="0" w:evenVBand="1" w:oddHBand="0" w:evenHBand="0" w:firstRowFirstColumn="0" w:firstRowLastColumn="0" w:lastRowFirstColumn="0" w:lastRowLastColumn="0"/>
            <w:tcW w:w="5670" w:type="dxa"/>
          </w:tcPr>
          <w:p w14:paraId="61662DE0" w14:textId="77777777" w:rsidR="008718A0" w:rsidRPr="008718A0" w:rsidRDefault="008718A0" w:rsidP="00AC18B1">
            <w:pPr>
              <w:pStyle w:val="Heading4"/>
              <w:outlineLvl w:val="3"/>
              <w:rPr>
                <w:rFonts w:eastAsiaTheme="minorHAnsi"/>
              </w:rPr>
            </w:pPr>
            <w:r w:rsidRPr="008718A0">
              <w:rPr>
                <w:rFonts w:eastAsiaTheme="minorHAnsi"/>
              </w:rPr>
              <w:t>Energy Assessment - Burra Foods Pty Ltd</w:t>
            </w:r>
          </w:p>
          <w:p w14:paraId="27FAE52F"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F370ABF" w14:textId="77777777" w:rsidR="008718A0" w:rsidRPr="008718A0" w:rsidRDefault="008718A0" w:rsidP="008718A0">
            <w:pPr>
              <w:rPr>
                <w:rFonts w:eastAsiaTheme="minorHAnsi"/>
              </w:rPr>
            </w:pPr>
            <w:r w:rsidRPr="008718A0">
              <w:rPr>
                <w:rFonts w:eastAsiaTheme="minorHAnsi"/>
              </w:rPr>
              <w:t>3,000</w:t>
            </w:r>
          </w:p>
        </w:tc>
      </w:tr>
      <w:tr w:rsidR="008718A0" w:rsidRPr="008718A0" w14:paraId="5FC6DEF9"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FDCE1E3" w14:textId="77777777" w:rsidR="008718A0" w:rsidRPr="008718A0" w:rsidRDefault="008718A0" w:rsidP="008718A0">
            <w:pPr>
              <w:rPr>
                <w:rFonts w:eastAsiaTheme="minorHAnsi"/>
              </w:rPr>
            </w:pPr>
            <w:r w:rsidRPr="008718A0">
              <w:rPr>
                <w:rFonts w:eastAsiaTheme="minorHAnsi"/>
              </w:rPr>
              <w:t>Butler Market Gardens Pty Ltd</w:t>
            </w:r>
          </w:p>
        </w:tc>
        <w:tc>
          <w:tcPr>
            <w:cnfStyle w:val="000001000000" w:firstRow="0" w:lastRow="0" w:firstColumn="0" w:lastColumn="0" w:oddVBand="0" w:evenVBand="1" w:oddHBand="0" w:evenHBand="0" w:firstRowFirstColumn="0" w:firstRowLastColumn="0" w:lastRowFirstColumn="0" w:lastRowLastColumn="0"/>
            <w:tcW w:w="5670" w:type="dxa"/>
          </w:tcPr>
          <w:p w14:paraId="57D2CAF5" w14:textId="77777777" w:rsidR="008718A0" w:rsidRPr="008718A0" w:rsidRDefault="008718A0" w:rsidP="00AC18B1">
            <w:pPr>
              <w:pStyle w:val="Heading4"/>
              <w:outlineLvl w:val="3"/>
              <w:rPr>
                <w:rFonts w:eastAsiaTheme="minorHAnsi"/>
              </w:rPr>
            </w:pPr>
            <w:r w:rsidRPr="008718A0">
              <w:rPr>
                <w:rFonts w:eastAsiaTheme="minorHAnsi"/>
              </w:rPr>
              <w:t>Energy Assessment - Butler Market Gardens Pty Ltd</w:t>
            </w:r>
          </w:p>
          <w:p w14:paraId="4CC0FED5"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2FD0573" w14:textId="77777777" w:rsidR="008718A0" w:rsidRPr="008718A0" w:rsidRDefault="008718A0" w:rsidP="008718A0">
            <w:pPr>
              <w:rPr>
                <w:rFonts w:eastAsiaTheme="minorHAnsi"/>
              </w:rPr>
            </w:pPr>
            <w:r w:rsidRPr="008718A0">
              <w:rPr>
                <w:rFonts w:eastAsiaTheme="minorHAnsi"/>
              </w:rPr>
              <w:t>13,930</w:t>
            </w:r>
          </w:p>
        </w:tc>
      </w:tr>
      <w:tr w:rsidR="008718A0" w:rsidRPr="008718A0" w14:paraId="0CC73EB7"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B64DA42" w14:textId="77777777" w:rsidR="008718A0" w:rsidRPr="008718A0" w:rsidRDefault="008718A0" w:rsidP="008718A0">
            <w:pPr>
              <w:rPr>
                <w:rFonts w:eastAsiaTheme="minorHAnsi"/>
              </w:rPr>
            </w:pPr>
            <w:r w:rsidRPr="008718A0">
              <w:rPr>
                <w:rFonts w:eastAsiaTheme="minorHAnsi"/>
              </w:rPr>
              <w:t>Caltex Australia Petroleum Pty Ltd</w:t>
            </w:r>
          </w:p>
        </w:tc>
        <w:tc>
          <w:tcPr>
            <w:cnfStyle w:val="000001000000" w:firstRow="0" w:lastRow="0" w:firstColumn="0" w:lastColumn="0" w:oddVBand="0" w:evenVBand="1" w:oddHBand="0" w:evenHBand="0" w:firstRowFirstColumn="0" w:firstRowLastColumn="0" w:lastRowFirstColumn="0" w:lastRowLastColumn="0"/>
            <w:tcW w:w="5670" w:type="dxa"/>
          </w:tcPr>
          <w:p w14:paraId="17161415" w14:textId="77777777" w:rsidR="008718A0" w:rsidRPr="008718A0" w:rsidRDefault="008718A0" w:rsidP="00AC18B1">
            <w:pPr>
              <w:pStyle w:val="Heading4"/>
              <w:outlineLvl w:val="3"/>
              <w:rPr>
                <w:rFonts w:eastAsiaTheme="minorHAnsi"/>
              </w:rPr>
            </w:pPr>
            <w:r w:rsidRPr="008718A0">
              <w:rPr>
                <w:rFonts w:eastAsiaTheme="minorHAnsi"/>
              </w:rPr>
              <w:t>Energy Assessment - Caltex Australia Petroleum Pty Ltd</w:t>
            </w:r>
          </w:p>
          <w:p w14:paraId="450D3814"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72D37ED" w14:textId="77777777" w:rsidR="008718A0" w:rsidRPr="008718A0" w:rsidRDefault="008718A0" w:rsidP="008718A0">
            <w:pPr>
              <w:rPr>
                <w:rFonts w:eastAsiaTheme="minorHAnsi"/>
              </w:rPr>
            </w:pPr>
            <w:r w:rsidRPr="008718A0">
              <w:rPr>
                <w:rFonts w:eastAsiaTheme="minorHAnsi"/>
              </w:rPr>
              <w:t>1,200</w:t>
            </w:r>
          </w:p>
        </w:tc>
      </w:tr>
      <w:tr w:rsidR="008718A0" w:rsidRPr="008718A0" w14:paraId="7E8A11EF"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2BDAE1F" w14:textId="77777777" w:rsidR="008718A0" w:rsidRPr="008718A0" w:rsidRDefault="008718A0" w:rsidP="008718A0">
            <w:pPr>
              <w:rPr>
                <w:rFonts w:eastAsiaTheme="minorHAnsi"/>
              </w:rPr>
            </w:pPr>
            <w:r w:rsidRPr="008718A0">
              <w:rPr>
                <w:rFonts w:eastAsiaTheme="minorHAnsi"/>
              </w:rPr>
              <w:t>Campbell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51CDCB94" w14:textId="77777777" w:rsidR="008718A0" w:rsidRPr="008718A0" w:rsidRDefault="008718A0" w:rsidP="00AC18B1">
            <w:pPr>
              <w:pStyle w:val="Heading4"/>
              <w:outlineLvl w:val="3"/>
              <w:rPr>
                <w:rFonts w:eastAsiaTheme="minorHAnsi"/>
              </w:rPr>
            </w:pPr>
            <w:r w:rsidRPr="008718A0">
              <w:rPr>
                <w:rFonts w:eastAsiaTheme="minorHAnsi"/>
              </w:rPr>
              <w:t>Energy Assessment - Campbell Australia Pty Ltd</w:t>
            </w:r>
          </w:p>
          <w:p w14:paraId="5F07D15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9F6077D" w14:textId="77777777" w:rsidR="008718A0" w:rsidRPr="008718A0" w:rsidRDefault="008718A0" w:rsidP="008718A0">
            <w:pPr>
              <w:rPr>
                <w:rFonts w:eastAsiaTheme="minorHAnsi"/>
              </w:rPr>
            </w:pPr>
            <w:r w:rsidRPr="008718A0">
              <w:rPr>
                <w:rFonts w:eastAsiaTheme="minorHAnsi"/>
              </w:rPr>
              <w:t>14,277</w:t>
            </w:r>
          </w:p>
        </w:tc>
      </w:tr>
      <w:tr w:rsidR="008718A0" w:rsidRPr="008718A0" w14:paraId="1D6B3554"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1DF01A0" w14:textId="77777777" w:rsidR="008718A0" w:rsidRPr="008718A0" w:rsidRDefault="008718A0" w:rsidP="008718A0">
            <w:pPr>
              <w:rPr>
                <w:rFonts w:eastAsiaTheme="minorHAnsi"/>
              </w:rPr>
            </w:pPr>
            <w:r w:rsidRPr="008718A0">
              <w:rPr>
                <w:rFonts w:eastAsiaTheme="minorHAnsi"/>
              </w:rPr>
              <w:t>Capilano Honey Ltd</w:t>
            </w:r>
          </w:p>
        </w:tc>
        <w:tc>
          <w:tcPr>
            <w:cnfStyle w:val="000001000000" w:firstRow="0" w:lastRow="0" w:firstColumn="0" w:lastColumn="0" w:oddVBand="0" w:evenVBand="1" w:oddHBand="0" w:evenHBand="0" w:firstRowFirstColumn="0" w:firstRowLastColumn="0" w:lastRowFirstColumn="0" w:lastRowLastColumn="0"/>
            <w:tcW w:w="5670" w:type="dxa"/>
          </w:tcPr>
          <w:p w14:paraId="334E1E15" w14:textId="77777777" w:rsidR="008718A0" w:rsidRPr="008718A0" w:rsidRDefault="008718A0" w:rsidP="00AC18B1">
            <w:pPr>
              <w:pStyle w:val="Heading4"/>
              <w:outlineLvl w:val="3"/>
              <w:rPr>
                <w:rFonts w:eastAsiaTheme="minorHAnsi"/>
              </w:rPr>
            </w:pPr>
            <w:r w:rsidRPr="008718A0">
              <w:rPr>
                <w:rFonts w:eastAsiaTheme="minorHAnsi"/>
              </w:rPr>
              <w:t>Energy Assessment - Capilano Honey Ltd</w:t>
            </w:r>
          </w:p>
          <w:p w14:paraId="56E4E5FE"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6581D5D" w14:textId="77777777" w:rsidR="008718A0" w:rsidRPr="008718A0" w:rsidRDefault="008718A0" w:rsidP="008718A0">
            <w:pPr>
              <w:rPr>
                <w:rFonts w:eastAsiaTheme="minorHAnsi"/>
              </w:rPr>
            </w:pPr>
            <w:r w:rsidRPr="008718A0">
              <w:rPr>
                <w:rFonts w:eastAsiaTheme="minorHAnsi"/>
              </w:rPr>
              <w:t>5,000</w:t>
            </w:r>
          </w:p>
        </w:tc>
      </w:tr>
      <w:tr w:rsidR="008718A0" w:rsidRPr="008718A0" w14:paraId="1EF4D9B7"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4E9A85D" w14:textId="77777777" w:rsidR="008718A0" w:rsidRPr="008718A0" w:rsidRDefault="008718A0" w:rsidP="008718A0">
            <w:pPr>
              <w:rPr>
                <w:rFonts w:eastAsiaTheme="minorHAnsi"/>
              </w:rPr>
            </w:pPr>
            <w:r w:rsidRPr="008718A0">
              <w:rPr>
                <w:rFonts w:eastAsiaTheme="minorHAnsi"/>
              </w:rPr>
              <w:t>Caps and Closures Pty Ltd</w:t>
            </w:r>
          </w:p>
        </w:tc>
        <w:tc>
          <w:tcPr>
            <w:cnfStyle w:val="000001000000" w:firstRow="0" w:lastRow="0" w:firstColumn="0" w:lastColumn="0" w:oddVBand="0" w:evenVBand="1" w:oddHBand="0" w:evenHBand="0" w:firstRowFirstColumn="0" w:firstRowLastColumn="0" w:lastRowFirstColumn="0" w:lastRowLastColumn="0"/>
            <w:tcW w:w="5670" w:type="dxa"/>
          </w:tcPr>
          <w:p w14:paraId="02ECD141" w14:textId="77777777" w:rsidR="008718A0" w:rsidRPr="008718A0" w:rsidRDefault="008718A0" w:rsidP="00AC18B1">
            <w:pPr>
              <w:pStyle w:val="Heading4"/>
              <w:outlineLvl w:val="3"/>
              <w:rPr>
                <w:rFonts w:eastAsiaTheme="minorHAnsi"/>
              </w:rPr>
            </w:pPr>
            <w:r w:rsidRPr="008718A0">
              <w:rPr>
                <w:rFonts w:eastAsiaTheme="minorHAnsi"/>
              </w:rPr>
              <w:t>Energy Assessment - Caps and Closures Pty Ltd</w:t>
            </w:r>
          </w:p>
          <w:p w14:paraId="5224597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788320C" w14:textId="77777777" w:rsidR="008718A0" w:rsidRPr="008718A0" w:rsidRDefault="008718A0" w:rsidP="008718A0">
            <w:pPr>
              <w:rPr>
                <w:rFonts w:eastAsiaTheme="minorHAnsi"/>
              </w:rPr>
            </w:pPr>
            <w:r w:rsidRPr="008718A0">
              <w:rPr>
                <w:rFonts w:eastAsiaTheme="minorHAnsi"/>
              </w:rPr>
              <w:t>5,000</w:t>
            </w:r>
          </w:p>
        </w:tc>
      </w:tr>
      <w:tr w:rsidR="008718A0" w:rsidRPr="008718A0" w14:paraId="2F4E3936"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25115C7" w14:textId="77777777" w:rsidR="008718A0" w:rsidRPr="008718A0" w:rsidRDefault="008718A0" w:rsidP="008718A0">
            <w:pPr>
              <w:rPr>
                <w:rFonts w:eastAsiaTheme="minorHAnsi"/>
              </w:rPr>
            </w:pPr>
            <w:r w:rsidRPr="008718A0">
              <w:rPr>
                <w:rFonts w:eastAsiaTheme="minorHAnsi"/>
              </w:rPr>
              <w:t>Catalent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6BBD3407"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Catalent </w:t>
            </w:r>
            <w:r w:rsidRPr="00AC18B1">
              <w:t>Australia</w:t>
            </w:r>
            <w:r w:rsidRPr="008718A0">
              <w:rPr>
                <w:rFonts w:eastAsiaTheme="minorHAnsi"/>
              </w:rPr>
              <w:t xml:space="preserve"> Pty Ltd</w:t>
            </w:r>
          </w:p>
          <w:p w14:paraId="5481EE5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7A1A546" w14:textId="77777777" w:rsidR="008718A0" w:rsidRPr="008718A0" w:rsidRDefault="008718A0" w:rsidP="008718A0">
            <w:pPr>
              <w:rPr>
                <w:rFonts w:eastAsiaTheme="minorHAnsi"/>
              </w:rPr>
            </w:pPr>
            <w:r w:rsidRPr="008718A0">
              <w:rPr>
                <w:rFonts w:eastAsiaTheme="minorHAnsi"/>
              </w:rPr>
              <w:t>2,999</w:t>
            </w:r>
          </w:p>
        </w:tc>
      </w:tr>
      <w:tr w:rsidR="008718A0" w:rsidRPr="008718A0" w14:paraId="7185E08F"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6F58ABB" w14:textId="77777777" w:rsidR="008718A0" w:rsidRPr="008718A0" w:rsidRDefault="008718A0" w:rsidP="008718A0">
            <w:pPr>
              <w:rPr>
                <w:rFonts w:eastAsiaTheme="minorHAnsi"/>
              </w:rPr>
            </w:pPr>
            <w:r w:rsidRPr="008718A0">
              <w:rPr>
                <w:rFonts w:eastAsiaTheme="minorHAnsi"/>
              </w:rPr>
              <w:t>Champion Pictures Pty Ltd</w:t>
            </w:r>
          </w:p>
        </w:tc>
        <w:tc>
          <w:tcPr>
            <w:cnfStyle w:val="000001000000" w:firstRow="0" w:lastRow="0" w:firstColumn="0" w:lastColumn="0" w:oddVBand="0" w:evenVBand="1" w:oddHBand="0" w:evenHBand="0" w:firstRowFirstColumn="0" w:firstRowLastColumn="0" w:lastRowFirstColumn="0" w:lastRowLastColumn="0"/>
            <w:tcW w:w="5670" w:type="dxa"/>
          </w:tcPr>
          <w:p w14:paraId="74D81806" w14:textId="77777777" w:rsidR="008718A0" w:rsidRPr="008718A0" w:rsidRDefault="008718A0" w:rsidP="00AC18B1">
            <w:pPr>
              <w:pStyle w:val="Heading4"/>
              <w:outlineLvl w:val="3"/>
              <w:rPr>
                <w:rFonts w:eastAsiaTheme="minorHAnsi"/>
              </w:rPr>
            </w:pPr>
            <w:r w:rsidRPr="008718A0">
              <w:rPr>
                <w:rFonts w:eastAsiaTheme="minorHAnsi"/>
              </w:rPr>
              <w:t>Energy Assessment - Champion Pictures Pty Ltd</w:t>
            </w:r>
          </w:p>
          <w:p w14:paraId="211E943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D27F8F0" w14:textId="77777777" w:rsidR="008718A0" w:rsidRPr="008718A0" w:rsidRDefault="008718A0" w:rsidP="008718A0">
            <w:pPr>
              <w:rPr>
                <w:rFonts w:eastAsiaTheme="minorHAnsi"/>
              </w:rPr>
            </w:pPr>
            <w:r w:rsidRPr="008718A0">
              <w:rPr>
                <w:rFonts w:eastAsiaTheme="minorHAnsi"/>
              </w:rPr>
              <w:t>14,118.60</w:t>
            </w:r>
          </w:p>
        </w:tc>
      </w:tr>
      <w:tr w:rsidR="008718A0" w:rsidRPr="008718A0" w14:paraId="05609C44"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804B1D4" w14:textId="77777777" w:rsidR="008718A0" w:rsidRPr="008718A0" w:rsidRDefault="008718A0" w:rsidP="008718A0">
            <w:pPr>
              <w:rPr>
                <w:rFonts w:eastAsiaTheme="minorHAnsi"/>
              </w:rPr>
            </w:pPr>
            <w:r w:rsidRPr="008718A0">
              <w:rPr>
                <w:rFonts w:eastAsiaTheme="minorHAnsi"/>
              </w:rPr>
              <w:t>Christian Youth Camps Ltd</w:t>
            </w:r>
          </w:p>
        </w:tc>
        <w:tc>
          <w:tcPr>
            <w:cnfStyle w:val="000001000000" w:firstRow="0" w:lastRow="0" w:firstColumn="0" w:lastColumn="0" w:oddVBand="0" w:evenVBand="1" w:oddHBand="0" w:evenHBand="0" w:firstRowFirstColumn="0" w:firstRowLastColumn="0" w:lastRowFirstColumn="0" w:lastRowLastColumn="0"/>
            <w:tcW w:w="5670" w:type="dxa"/>
          </w:tcPr>
          <w:p w14:paraId="2726F0CD" w14:textId="77777777" w:rsidR="008718A0" w:rsidRPr="008718A0" w:rsidRDefault="008718A0" w:rsidP="00AC18B1">
            <w:pPr>
              <w:pStyle w:val="Heading4"/>
              <w:outlineLvl w:val="3"/>
              <w:rPr>
                <w:rFonts w:eastAsiaTheme="minorHAnsi"/>
              </w:rPr>
            </w:pPr>
            <w:r w:rsidRPr="008718A0">
              <w:rPr>
                <w:rFonts w:eastAsiaTheme="minorHAnsi"/>
              </w:rPr>
              <w:t>Energy Assessment - Christian Youth Camps Ltd</w:t>
            </w:r>
          </w:p>
          <w:p w14:paraId="1BF0B9B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D10B79A" w14:textId="77777777" w:rsidR="008718A0" w:rsidRPr="008718A0" w:rsidRDefault="008718A0" w:rsidP="008718A0">
            <w:pPr>
              <w:rPr>
                <w:rFonts w:eastAsiaTheme="minorHAnsi"/>
              </w:rPr>
            </w:pPr>
            <w:r w:rsidRPr="008718A0">
              <w:rPr>
                <w:rFonts w:eastAsiaTheme="minorHAnsi"/>
              </w:rPr>
              <w:t>3,000</w:t>
            </w:r>
          </w:p>
        </w:tc>
      </w:tr>
      <w:tr w:rsidR="008718A0" w:rsidRPr="008718A0" w14:paraId="3DDDCE8D"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6577FFE" w14:textId="77777777" w:rsidR="008718A0" w:rsidRPr="008718A0" w:rsidRDefault="008718A0" w:rsidP="008718A0">
            <w:pPr>
              <w:rPr>
                <w:rFonts w:eastAsiaTheme="minorHAnsi"/>
              </w:rPr>
            </w:pPr>
            <w:r w:rsidRPr="008718A0">
              <w:rPr>
                <w:rFonts w:eastAsiaTheme="minorHAnsi"/>
              </w:rPr>
              <w:t>Class Plastics Aust Pty Ltd</w:t>
            </w:r>
          </w:p>
        </w:tc>
        <w:tc>
          <w:tcPr>
            <w:cnfStyle w:val="000001000000" w:firstRow="0" w:lastRow="0" w:firstColumn="0" w:lastColumn="0" w:oddVBand="0" w:evenVBand="1" w:oddHBand="0" w:evenHBand="0" w:firstRowFirstColumn="0" w:firstRowLastColumn="0" w:lastRowFirstColumn="0" w:lastRowLastColumn="0"/>
            <w:tcW w:w="5670" w:type="dxa"/>
          </w:tcPr>
          <w:p w14:paraId="45D62251"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Class Plastics Aust </w:t>
            </w:r>
            <w:r w:rsidRPr="00AC18B1">
              <w:t>Pty</w:t>
            </w:r>
            <w:r w:rsidRPr="008718A0">
              <w:rPr>
                <w:rFonts w:eastAsiaTheme="minorHAnsi"/>
              </w:rPr>
              <w:t xml:space="preserve"> Ltd</w:t>
            </w:r>
          </w:p>
          <w:p w14:paraId="42EF5E9C"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40D50B3" w14:textId="77777777" w:rsidR="008718A0" w:rsidRPr="008718A0" w:rsidRDefault="008718A0" w:rsidP="008718A0">
            <w:pPr>
              <w:rPr>
                <w:rFonts w:eastAsiaTheme="minorHAnsi"/>
              </w:rPr>
            </w:pPr>
            <w:r w:rsidRPr="008718A0">
              <w:rPr>
                <w:rFonts w:eastAsiaTheme="minorHAnsi"/>
              </w:rPr>
              <w:t>9,000</w:t>
            </w:r>
          </w:p>
        </w:tc>
      </w:tr>
      <w:tr w:rsidR="008718A0" w:rsidRPr="008718A0" w14:paraId="7DDA69FE"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149C3E1" w14:textId="77777777" w:rsidR="008718A0" w:rsidRPr="008718A0" w:rsidRDefault="008718A0" w:rsidP="008718A0">
            <w:pPr>
              <w:rPr>
                <w:rFonts w:eastAsiaTheme="minorHAnsi"/>
              </w:rPr>
            </w:pPr>
            <w:r w:rsidRPr="008718A0">
              <w:rPr>
                <w:rFonts w:eastAsiaTheme="minorHAnsi"/>
              </w:rPr>
              <w:t>Colonial Brewing Co</w:t>
            </w:r>
          </w:p>
        </w:tc>
        <w:tc>
          <w:tcPr>
            <w:cnfStyle w:val="000001000000" w:firstRow="0" w:lastRow="0" w:firstColumn="0" w:lastColumn="0" w:oddVBand="0" w:evenVBand="1" w:oddHBand="0" w:evenHBand="0" w:firstRowFirstColumn="0" w:firstRowLastColumn="0" w:lastRowFirstColumn="0" w:lastRowLastColumn="0"/>
            <w:tcW w:w="5670" w:type="dxa"/>
          </w:tcPr>
          <w:p w14:paraId="05EC3B40" w14:textId="77777777" w:rsidR="008718A0" w:rsidRPr="008718A0" w:rsidRDefault="008718A0" w:rsidP="00AC18B1">
            <w:pPr>
              <w:pStyle w:val="Heading4"/>
              <w:outlineLvl w:val="3"/>
              <w:rPr>
                <w:rFonts w:eastAsiaTheme="minorHAnsi"/>
              </w:rPr>
            </w:pPr>
            <w:r w:rsidRPr="008718A0">
              <w:rPr>
                <w:rFonts w:eastAsiaTheme="minorHAnsi"/>
              </w:rPr>
              <w:t>Energy Assessment - Colonial Brewing Co</w:t>
            </w:r>
          </w:p>
          <w:p w14:paraId="52A9B5AE"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3ABB8B9" w14:textId="77777777" w:rsidR="008718A0" w:rsidRPr="008718A0" w:rsidRDefault="008718A0" w:rsidP="008718A0">
            <w:pPr>
              <w:rPr>
                <w:rFonts w:eastAsiaTheme="minorHAnsi"/>
              </w:rPr>
            </w:pPr>
            <w:r w:rsidRPr="008718A0">
              <w:rPr>
                <w:rFonts w:eastAsiaTheme="minorHAnsi"/>
              </w:rPr>
              <w:t>3,000</w:t>
            </w:r>
          </w:p>
        </w:tc>
      </w:tr>
      <w:tr w:rsidR="008718A0" w:rsidRPr="008718A0" w14:paraId="1FC3F62B"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F213ED8" w14:textId="77777777" w:rsidR="008718A0" w:rsidRPr="008718A0" w:rsidRDefault="008718A0" w:rsidP="008718A0">
            <w:pPr>
              <w:rPr>
                <w:rFonts w:eastAsiaTheme="minorHAnsi"/>
              </w:rPr>
            </w:pPr>
            <w:r w:rsidRPr="008718A0">
              <w:rPr>
                <w:rFonts w:eastAsiaTheme="minorHAnsi"/>
              </w:rPr>
              <w:t>Complete POD Solutions Pty Ltd</w:t>
            </w:r>
          </w:p>
        </w:tc>
        <w:tc>
          <w:tcPr>
            <w:cnfStyle w:val="000001000000" w:firstRow="0" w:lastRow="0" w:firstColumn="0" w:lastColumn="0" w:oddVBand="0" w:evenVBand="1" w:oddHBand="0" w:evenHBand="0" w:firstRowFirstColumn="0" w:firstRowLastColumn="0" w:lastRowFirstColumn="0" w:lastRowLastColumn="0"/>
            <w:tcW w:w="5670" w:type="dxa"/>
          </w:tcPr>
          <w:p w14:paraId="7974AAD3" w14:textId="77777777" w:rsidR="008718A0" w:rsidRPr="008718A0" w:rsidRDefault="008718A0" w:rsidP="00AC18B1">
            <w:pPr>
              <w:pStyle w:val="Heading4"/>
              <w:outlineLvl w:val="3"/>
              <w:rPr>
                <w:rFonts w:eastAsiaTheme="minorHAnsi"/>
              </w:rPr>
            </w:pPr>
            <w:r w:rsidRPr="008718A0">
              <w:rPr>
                <w:rFonts w:eastAsiaTheme="minorHAnsi"/>
              </w:rPr>
              <w:t>Energy Assessment - Complete POD Solutions Pty Ltd</w:t>
            </w:r>
          </w:p>
          <w:p w14:paraId="0BCA500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B6BC07A" w14:textId="77777777" w:rsidR="008718A0" w:rsidRPr="008718A0" w:rsidRDefault="008718A0" w:rsidP="008718A0">
            <w:pPr>
              <w:rPr>
                <w:rFonts w:eastAsiaTheme="minorHAnsi"/>
              </w:rPr>
            </w:pPr>
            <w:r w:rsidRPr="008718A0">
              <w:rPr>
                <w:rFonts w:eastAsiaTheme="minorHAnsi"/>
              </w:rPr>
              <w:t>11,948.16</w:t>
            </w:r>
          </w:p>
        </w:tc>
      </w:tr>
      <w:tr w:rsidR="008718A0" w:rsidRPr="008718A0" w14:paraId="5094C797"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BC78E30" w14:textId="77777777" w:rsidR="008718A0" w:rsidRPr="008718A0" w:rsidRDefault="008718A0" w:rsidP="008718A0">
            <w:pPr>
              <w:rPr>
                <w:rFonts w:eastAsiaTheme="minorHAnsi"/>
              </w:rPr>
            </w:pPr>
            <w:r w:rsidRPr="008718A0">
              <w:rPr>
                <w:rFonts w:eastAsiaTheme="minorHAnsi"/>
              </w:rPr>
              <w:t>Composite Materials Engineering Pty Ltd (CME)</w:t>
            </w:r>
          </w:p>
        </w:tc>
        <w:tc>
          <w:tcPr>
            <w:cnfStyle w:val="000001000000" w:firstRow="0" w:lastRow="0" w:firstColumn="0" w:lastColumn="0" w:oddVBand="0" w:evenVBand="1" w:oddHBand="0" w:evenHBand="0" w:firstRowFirstColumn="0" w:firstRowLastColumn="0" w:lastRowFirstColumn="0" w:lastRowLastColumn="0"/>
            <w:tcW w:w="5670" w:type="dxa"/>
          </w:tcPr>
          <w:p w14:paraId="71A6949C" w14:textId="77777777" w:rsidR="008718A0" w:rsidRPr="008718A0" w:rsidRDefault="008718A0" w:rsidP="00AC18B1">
            <w:pPr>
              <w:pStyle w:val="Heading4"/>
              <w:outlineLvl w:val="3"/>
              <w:rPr>
                <w:rFonts w:eastAsiaTheme="minorHAnsi"/>
              </w:rPr>
            </w:pPr>
            <w:r w:rsidRPr="008718A0">
              <w:rPr>
                <w:rFonts w:eastAsiaTheme="minorHAnsi"/>
              </w:rPr>
              <w:t>Energy Assessment - Composite Materials Engineering Pty Ltd (CME)</w:t>
            </w:r>
          </w:p>
          <w:p w14:paraId="1EA0285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137B12D" w14:textId="77777777" w:rsidR="008718A0" w:rsidRPr="008718A0" w:rsidRDefault="008718A0" w:rsidP="008718A0">
            <w:pPr>
              <w:rPr>
                <w:rFonts w:eastAsiaTheme="minorHAnsi"/>
              </w:rPr>
            </w:pPr>
            <w:r w:rsidRPr="008718A0">
              <w:rPr>
                <w:rFonts w:eastAsiaTheme="minorHAnsi"/>
              </w:rPr>
              <w:t>10,765</w:t>
            </w:r>
          </w:p>
        </w:tc>
      </w:tr>
      <w:tr w:rsidR="008718A0" w:rsidRPr="008718A0" w14:paraId="773C7F4F"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6B9C731" w14:textId="77777777" w:rsidR="008718A0" w:rsidRPr="008718A0" w:rsidRDefault="008718A0" w:rsidP="008718A0">
            <w:pPr>
              <w:rPr>
                <w:rFonts w:eastAsiaTheme="minorHAnsi"/>
              </w:rPr>
            </w:pPr>
            <w:r w:rsidRPr="008718A0">
              <w:rPr>
                <w:rFonts w:eastAsiaTheme="minorHAnsi"/>
              </w:rPr>
              <w:t>Coolibah Herbs</w:t>
            </w:r>
          </w:p>
        </w:tc>
        <w:tc>
          <w:tcPr>
            <w:cnfStyle w:val="000001000000" w:firstRow="0" w:lastRow="0" w:firstColumn="0" w:lastColumn="0" w:oddVBand="0" w:evenVBand="1" w:oddHBand="0" w:evenHBand="0" w:firstRowFirstColumn="0" w:firstRowLastColumn="0" w:lastRowFirstColumn="0" w:lastRowLastColumn="0"/>
            <w:tcW w:w="5670" w:type="dxa"/>
          </w:tcPr>
          <w:p w14:paraId="501B9836" w14:textId="77777777" w:rsidR="008718A0" w:rsidRPr="008718A0" w:rsidRDefault="008718A0" w:rsidP="00AC18B1">
            <w:pPr>
              <w:pStyle w:val="Heading4"/>
              <w:outlineLvl w:val="3"/>
              <w:rPr>
                <w:rFonts w:eastAsiaTheme="minorHAnsi"/>
              </w:rPr>
            </w:pPr>
            <w:r w:rsidRPr="008718A0">
              <w:rPr>
                <w:rFonts w:eastAsiaTheme="minorHAnsi"/>
              </w:rPr>
              <w:t>Energy Assessment - Coolibah Herbs</w:t>
            </w:r>
          </w:p>
          <w:p w14:paraId="4DAB41BC"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E059546" w14:textId="77777777" w:rsidR="008718A0" w:rsidRPr="008718A0" w:rsidRDefault="008718A0" w:rsidP="008718A0">
            <w:pPr>
              <w:rPr>
                <w:rFonts w:eastAsiaTheme="minorHAnsi"/>
              </w:rPr>
            </w:pPr>
            <w:r w:rsidRPr="008718A0">
              <w:rPr>
                <w:rFonts w:eastAsiaTheme="minorHAnsi"/>
              </w:rPr>
              <w:t>15,000</w:t>
            </w:r>
          </w:p>
        </w:tc>
      </w:tr>
      <w:tr w:rsidR="008718A0" w:rsidRPr="008718A0" w14:paraId="021C8A2B"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6ECF494" w14:textId="77777777" w:rsidR="008718A0" w:rsidRPr="008718A0" w:rsidRDefault="008718A0" w:rsidP="008718A0">
            <w:pPr>
              <w:rPr>
                <w:rFonts w:eastAsiaTheme="minorHAnsi"/>
              </w:rPr>
            </w:pPr>
            <w:proofErr w:type="spellStart"/>
            <w:r w:rsidRPr="008718A0">
              <w:rPr>
                <w:rFonts w:eastAsiaTheme="minorHAnsi"/>
              </w:rPr>
              <w:lastRenderedPageBreak/>
              <w:t>Corafield</w:t>
            </w:r>
            <w:proofErr w:type="spellEnd"/>
            <w:r w:rsidRPr="008718A0">
              <w:rPr>
                <w:rFonts w:eastAsiaTheme="minorHAnsi"/>
              </w:rPr>
              <w:t xml:space="preserve"> Farms</w:t>
            </w:r>
          </w:p>
        </w:tc>
        <w:tc>
          <w:tcPr>
            <w:cnfStyle w:val="000001000000" w:firstRow="0" w:lastRow="0" w:firstColumn="0" w:lastColumn="0" w:oddVBand="0" w:evenVBand="1" w:oddHBand="0" w:evenHBand="0" w:firstRowFirstColumn="0" w:firstRowLastColumn="0" w:lastRowFirstColumn="0" w:lastRowLastColumn="0"/>
            <w:tcW w:w="5670" w:type="dxa"/>
          </w:tcPr>
          <w:p w14:paraId="2B6FCDC6"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proofErr w:type="spellStart"/>
            <w:r w:rsidRPr="008718A0">
              <w:rPr>
                <w:rFonts w:eastAsiaTheme="minorHAnsi"/>
              </w:rPr>
              <w:t>Corafield</w:t>
            </w:r>
            <w:proofErr w:type="spellEnd"/>
            <w:r w:rsidRPr="008718A0">
              <w:rPr>
                <w:rFonts w:eastAsiaTheme="minorHAnsi"/>
              </w:rPr>
              <w:t xml:space="preserve"> Farms</w:t>
            </w:r>
          </w:p>
          <w:p w14:paraId="7B35F00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F4556B7" w14:textId="77777777" w:rsidR="008718A0" w:rsidRPr="008718A0" w:rsidRDefault="008718A0" w:rsidP="008718A0">
            <w:pPr>
              <w:rPr>
                <w:rFonts w:eastAsiaTheme="minorHAnsi"/>
              </w:rPr>
            </w:pPr>
            <w:r w:rsidRPr="008718A0">
              <w:rPr>
                <w:rFonts w:eastAsiaTheme="minorHAnsi"/>
              </w:rPr>
              <w:t>6,200</w:t>
            </w:r>
          </w:p>
        </w:tc>
      </w:tr>
      <w:tr w:rsidR="008718A0" w:rsidRPr="008718A0" w14:paraId="5246EBED"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BED4560" w14:textId="77777777" w:rsidR="008718A0" w:rsidRPr="008718A0" w:rsidRDefault="008718A0" w:rsidP="008718A0">
            <w:pPr>
              <w:rPr>
                <w:rFonts w:eastAsiaTheme="minorHAnsi"/>
              </w:rPr>
            </w:pPr>
            <w:r w:rsidRPr="008718A0">
              <w:rPr>
                <w:rFonts w:eastAsiaTheme="minorHAnsi"/>
              </w:rPr>
              <w:t>Corrigan Produce Farms</w:t>
            </w:r>
          </w:p>
        </w:tc>
        <w:tc>
          <w:tcPr>
            <w:cnfStyle w:val="000001000000" w:firstRow="0" w:lastRow="0" w:firstColumn="0" w:lastColumn="0" w:oddVBand="0" w:evenVBand="1" w:oddHBand="0" w:evenHBand="0" w:firstRowFirstColumn="0" w:firstRowLastColumn="0" w:lastRowFirstColumn="0" w:lastRowLastColumn="0"/>
            <w:tcW w:w="5670" w:type="dxa"/>
          </w:tcPr>
          <w:p w14:paraId="788B3EBA"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Corrigan</w:t>
            </w:r>
            <w:r w:rsidRPr="008718A0">
              <w:rPr>
                <w:rFonts w:eastAsiaTheme="minorHAnsi"/>
              </w:rPr>
              <w:t xml:space="preserve"> Produce Farms</w:t>
            </w:r>
          </w:p>
          <w:p w14:paraId="10F26806"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E8D6ACC" w14:textId="77777777" w:rsidR="008718A0" w:rsidRPr="008718A0" w:rsidRDefault="008718A0" w:rsidP="008718A0">
            <w:pPr>
              <w:rPr>
                <w:rFonts w:eastAsiaTheme="minorHAnsi"/>
              </w:rPr>
            </w:pPr>
            <w:r w:rsidRPr="008718A0">
              <w:rPr>
                <w:rFonts w:eastAsiaTheme="minorHAnsi"/>
              </w:rPr>
              <w:t>16,379.27</w:t>
            </w:r>
          </w:p>
        </w:tc>
      </w:tr>
      <w:tr w:rsidR="008718A0" w:rsidRPr="008718A0" w14:paraId="6B28845D"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5D5B872" w14:textId="77777777" w:rsidR="008718A0" w:rsidRPr="008718A0" w:rsidRDefault="008718A0" w:rsidP="008718A0">
            <w:pPr>
              <w:rPr>
                <w:rFonts w:eastAsiaTheme="minorHAnsi"/>
              </w:rPr>
            </w:pPr>
            <w:r w:rsidRPr="008718A0">
              <w:rPr>
                <w:rFonts w:eastAsiaTheme="minorHAnsi"/>
              </w:rPr>
              <w:t>Croc’s Playcentre and Café Narre Warren</w:t>
            </w:r>
          </w:p>
        </w:tc>
        <w:tc>
          <w:tcPr>
            <w:cnfStyle w:val="000001000000" w:firstRow="0" w:lastRow="0" w:firstColumn="0" w:lastColumn="0" w:oddVBand="0" w:evenVBand="1" w:oddHBand="0" w:evenHBand="0" w:firstRowFirstColumn="0" w:firstRowLastColumn="0" w:lastRowFirstColumn="0" w:lastRowLastColumn="0"/>
            <w:tcW w:w="5670" w:type="dxa"/>
          </w:tcPr>
          <w:p w14:paraId="73119C9E" w14:textId="77777777" w:rsidR="008718A0" w:rsidRPr="008718A0" w:rsidRDefault="008718A0" w:rsidP="00AC18B1">
            <w:pPr>
              <w:pStyle w:val="Heading4"/>
              <w:outlineLvl w:val="3"/>
              <w:rPr>
                <w:rFonts w:eastAsiaTheme="minorHAnsi"/>
              </w:rPr>
            </w:pPr>
            <w:r w:rsidRPr="008718A0">
              <w:rPr>
                <w:rFonts w:eastAsiaTheme="minorHAnsi"/>
              </w:rPr>
              <w:t>Energy Assessment - Croc’s Playcentre and Café Narre Warren</w:t>
            </w:r>
          </w:p>
          <w:p w14:paraId="05B243E0"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2E2A033" w14:textId="77777777" w:rsidR="008718A0" w:rsidRPr="008718A0" w:rsidRDefault="008718A0" w:rsidP="008718A0">
            <w:pPr>
              <w:rPr>
                <w:rFonts w:eastAsiaTheme="minorHAnsi"/>
              </w:rPr>
            </w:pPr>
            <w:r w:rsidRPr="008718A0">
              <w:rPr>
                <w:rFonts w:eastAsiaTheme="minorHAnsi"/>
              </w:rPr>
              <w:t>1,394</w:t>
            </w:r>
          </w:p>
        </w:tc>
      </w:tr>
      <w:tr w:rsidR="008718A0" w:rsidRPr="008718A0" w14:paraId="48DCF970"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C6ADAB3" w14:textId="77777777" w:rsidR="008718A0" w:rsidRPr="008718A0" w:rsidRDefault="008718A0" w:rsidP="008718A0">
            <w:pPr>
              <w:rPr>
                <w:rFonts w:eastAsiaTheme="minorHAnsi"/>
              </w:rPr>
            </w:pPr>
            <w:r w:rsidRPr="008718A0">
              <w:rPr>
                <w:rFonts w:eastAsiaTheme="minorHAnsi"/>
              </w:rPr>
              <w:t>Crown Melbourne Ltd</w:t>
            </w:r>
          </w:p>
        </w:tc>
        <w:tc>
          <w:tcPr>
            <w:cnfStyle w:val="000001000000" w:firstRow="0" w:lastRow="0" w:firstColumn="0" w:lastColumn="0" w:oddVBand="0" w:evenVBand="1" w:oddHBand="0" w:evenHBand="0" w:firstRowFirstColumn="0" w:firstRowLastColumn="0" w:lastRowFirstColumn="0" w:lastRowLastColumn="0"/>
            <w:tcW w:w="5670" w:type="dxa"/>
          </w:tcPr>
          <w:p w14:paraId="7A54C2B1"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Crown </w:t>
            </w:r>
            <w:r w:rsidRPr="00AC18B1">
              <w:t>Melbourne</w:t>
            </w:r>
            <w:r w:rsidRPr="008718A0">
              <w:rPr>
                <w:rFonts w:eastAsiaTheme="minorHAnsi"/>
              </w:rPr>
              <w:t xml:space="preserve"> Ltd</w:t>
            </w:r>
          </w:p>
          <w:p w14:paraId="20BDECF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137E871" w14:textId="77777777" w:rsidR="008718A0" w:rsidRPr="008718A0" w:rsidRDefault="008718A0" w:rsidP="008718A0">
            <w:pPr>
              <w:rPr>
                <w:rFonts w:eastAsiaTheme="minorHAnsi"/>
              </w:rPr>
            </w:pPr>
            <w:r w:rsidRPr="008718A0">
              <w:rPr>
                <w:rFonts w:eastAsiaTheme="minorHAnsi"/>
              </w:rPr>
              <w:t>7,600</w:t>
            </w:r>
          </w:p>
        </w:tc>
      </w:tr>
      <w:tr w:rsidR="008718A0" w:rsidRPr="008718A0" w14:paraId="045F1A3E"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05A14FA" w14:textId="77777777" w:rsidR="008718A0" w:rsidRPr="008718A0" w:rsidRDefault="008718A0" w:rsidP="008718A0">
            <w:pPr>
              <w:rPr>
                <w:rFonts w:eastAsiaTheme="minorHAnsi"/>
              </w:rPr>
            </w:pPr>
            <w:r w:rsidRPr="008718A0">
              <w:rPr>
                <w:rFonts w:eastAsiaTheme="minorHAnsi"/>
              </w:rPr>
              <w:t>CW Droppert and SH Jefford (Clydebank Dairy)</w:t>
            </w:r>
          </w:p>
        </w:tc>
        <w:tc>
          <w:tcPr>
            <w:cnfStyle w:val="000001000000" w:firstRow="0" w:lastRow="0" w:firstColumn="0" w:lastColumn="0" w:oddVBand="0" w:evenVBand="1" w:oddHBand="0" w:evenHBand="0" w:firstRowFirstColumn="0" w:firstRowLastColumn="0" w:lastRowFirstColumn="0" w:lastRowLastColumn="0"/>
            <w:tcW w:w="5670" w:type="dxa"/>
          </w:tcPr>
          <w:p w14:paraId="7AE3AC1C"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CW Droppert and </w:t>
            </w:r>
            <w:r w:rsidRPr="00AC18B1">
              <w:t>SH</w:t>
            </w:r>
            <w:r w:rsidRPr="008718A0">
              <w:rPr>
                <w:rFonts w:eastAsiaTheme="minorHAnsi"/>
              </w:rPr>
              <w:t xml:space="preserve"> Jefford (Clydebank Dairy)</w:t>
            </w:r>
          </w:p>
          <w:p w14:paraId="0B4EA097"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273826A" w14:textId="77777777" w:rsidR="008718A0" w:rsidRPr="008718A0" w:rsidRDefault="008718A0" w:rsidP="008718A0">
            <w:pPr>
              <w:rPr>
                <w:rFonts w:eastAsiaTheme="minorHAnsi"/>
              </w:rPr>
            </w:pPr>
            <w:r w:rsidRPr="008718A0">
              <w:rPr>
                <w:rFonts w:eastAsiaTheme="minorHAnsi"/>
              </w:rPr>
              <w:t>3,000</w:t>
            </w:r>
          </w:p>
        </w:tc>
      </w:tr>
      <w:tr w:rsidR="008718A0" w:rsidRPr="008718A0" w14:paraId="270491BC"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F7E680E" w14:textId="77777777" w:rsidR="008718A0" w:rsidRPr="008718A0" w:rsidRDefault="008718A0" w:rsidP="008718A0">
            <w:pPr>
              <w:rPr>
                <w:rFonts w:eastAsiaTheme="minorHAnsi"/>
              </w:rPr>
            </w:pPr>
            <w:r w:rsidRPr="008718A0">
              <w:rPr>
                <w:rFonts w:eastAsiaTheme="minorHAnsi"/>
              </w:rPr>
              <w:t>Dicky Bill Farming Pty Ltd</w:t>
            </w:r>
          </w:p>
        </w:tc>
        <w:tc>
          <w:tcPr>
            <w:cnfStyle w:val="000001000000" w:firstRow="0" w:lastRow="0" w:firstColumn="0" w:lastColumn="0" w:oddVBand="0" w:evenVBand="1" w:oddHBand="0" w:evenHBand="0" w:firstRowFirstColumn="0" w:firstRowLastColumn="0" w:lastRowFirstColumn="0" w:lastRowLastColumn="0"/>
            <w:tcW w:w="5670" w:type="dxa"/>
          </w:tcPr>
          <w:p w14:paraId="3F6ACF61" w14:textId="77777777" w:rsidR="008718A0" w:rsidRPr="008718A0" w:rsidRDefault="008718A0" w:rsidP="00AC18B1">
            <w:pPr>
              <w:pStyle w:val="Heading4"/>
              <w:outlineLvl w:val="3"/>
              <w:rPr>
                <w:rFonts w:eastAsiaTheme="minorHAnsi"/>
              </w:rPr>
            </w:pPr>
            <w:r w:rsidRPr="008718A0">
              <w:rPr>
                <w:rFonts w:eastAsiaTheme="minorHAnsi"/>
              </w:rPr>
              <w:t>Energy Assessment - Dick Bill Farming Pty Ltd</w:t>
            </w:r>
          </w:p>
          <w:p w14:paraId="7FA2A476"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D8C361C" w14:textId="77777777" w:rsidR="008718A0" w:rsidRPr="008718A0" w:rsidRDefault="008718A0" w:rsidP="008718A0">
            <w:pPr>
              <w:rPr>
                <w:rFonts w:eastAsiaTheme="minorHAnsi"/>
              </w:rPr>
            </w:pPr>
            <w:r w:rsidRPr="008718A0">
              <w:rPr>
                <w:rFonts w:eastAsiaTheme="minorHAnsi"/>
              </w:rPr>
              <w:t>12,170</w:t>
            </w:r>
          </w:p>
        </w:tc>
      </w:tr>
      <w:tr w:rsidR="008718A0" w:rsidRPr="008718A0" w14:paraId="076B49FD"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557B0A9" w14:textId="77777777" w:rsidR="008718A0" w:rsidRPr="008718A0" w:rsidRDefault="008718A0" w:rsidP="008718A0">
            <w:pPr>
              <w:rPr>
                <w:rFonts w:eastAsiaTheme="minorHAnsi"/>
              </w:rPr>
            </w:pPr>
            <w:r w:rsidRPr="008718A0">
              <w:rPr>
                <w:rFonts w:eastAsiaTheme="minorHAnsi"/>
              </w:rPr>
              <w:t>Denso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40213BA8" w14:textId="77777777" w:rsidR="008718A0" w:rsidRPr="008718A0" w:rsidRDefault="008718A0" w:rsidP="00AC18B1">
            <w:pPr>
              <w:pStyle w:val="Heading4"/>
              <w:outlineLvl w:val="3"/>
              <w:rPr>
                <w:rFonts w:eastAsiaTheme="minorHAnsi"/>
              </w:rPr>
            </w:pPr>
            <w:r w:rsidRPr="008718A0">
              <w:rPr>
                <w:rFonts w:eastAsiaTheme="minorHAnsi"/>
              </w:rPr>
              <w:t>Energy Assessment - Denso Australia Pty Ltd</w:t>
            </w:r>
          </w:p>
          <w:p w14:paraId="55FA6409"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1DC9C78" w14:textId="77777777" w:rsidR="008718A0" w:rsidRPr="008718A0" w:rsidRDefault="008718A0" w:rsidP="008718A0">
            <w:pPr>
              <w:rPr>
                <w:rFonts w:eastAsiaTheme="minorHAnsi"/>
              </w:rPr>
            </w:pPr>
            <w:r w:rsidRPr="008718A0">
              <w:rPr>
                <w:rFonts w:eastAsiaTheme="minorHAnsi"/>
              </w:rPr>
              <w:t>5,000</w:t>
            </w:r>
          </w:p>
        </w:tc>
      </w:tr>
      <w:tr w:rsidR="008718A0" w:rsidRPr="008718A0" w14:paraId="0A892DFC"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A0230B3" w14:textId="77777777" w:rsidR="008718A0" w:rsidRPr="008718A0" w:rsidRDefault="008718A0" w:rsidP="008718A0">
            <w:pPr>
              <w:rPr>
                <w:rFonts w:eastAsiaTheme="minorHAnsi"/>
              </w:rPr>
            </w:pPr>
            <w:r w:rsidRPr="008718A0">
              <w:rPr>
                <w:rFonts w:eastAsiaTheme="minorHAnsi"/>
              </w:rPr>
              <w:t>Ego Pharmaceuticals Pty Ltd</w:t>
            </w:r>
          </w:p>
        </w:tc>
        <w:tc>
          <w:tcPr>
            <w:cnfStyle w:val="000001000000" w:firstRow="0" w:lastRow="0" w:firstColumn="0" w:lastColumn="0" w:oddVBand="0" w:evenVBand="1" w:oddHBand="0" w:evenHBand="0" w:firstRowFirstColumn="0" w:firstRowLastColumn="0" w:lastRowFirstColumn="0" w:lastRowLastColumn="0"/>
            <w:tcW w:w="5670" w:type="dxa"/>
          </w:tcPr>
          <w:p w14:paraId="01131FEF" w14:textId="77777777" w:rsidR="008718A0" w:rsidRPr="008718A0" w:rsidRDefault="008718A0" w:rsidP="00AC18B1">
            <w:pPr>
              <w:pStyle w:val="Heading4"/>
              <w:outlineLvl w:val="3"/>
              <w:rPr>
                <w:rFonts w:eastAsiaTheme="minorHAnsi"/>
              </w:rPr>
            </w:pPr>
            <w:r w:rsidRPr="008718A0">
              <w:rPr>
                <w:rFonts w:eastAsiaTheme="minorHAnsi"/>
              </w:rPr>
              <w:t>Energy Assessment - Ego Pharmaceuticals Pty Ltd</w:t>
            </w:r>
          </w:p>
          <w:p w14:paraId="55BCC10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5453182" w14:textId="77777777" w:rsidR="008718A0" w:rsidRPr="008718A0" w:rsidRDefault="008718A0" w:rsidP="008718A0">
            <w:pPr>
              <w:rPr>
                <w:rFonts w:eastAsiaTheme="minorHAnsi"/>
              </w:rPr>
            </w:pPr>
            <w:r w:rsidRPr="008718A0">
              <w:rPr>
                <w:rFonts w:eastAsiaTheme="minorHAnsi"/>
              </w:rPr>
              <w:t>14,582.50</w:t>
            </w:r>
          </w:p>
        </w:tc>
      </w:tr>
      <w:tr w:rsidR="008718A0" w:rsidRPr="008718A0" w14:paraId="436688DE"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BB5C349" w14:textId="77777777" w:rsidR="008718A0" w:rsidRPr="008718A0" w:rsidRDefault="008718A0" w:rsidP="008718A0">
            <w:pPr>
              <w:rPr>
                <w:rFonts w:eastAsiaTheme="minorHAnsi"/>
              </w:rPr>
            </w:pPr>
            <w:proofErr w:type="spellStart"/>
            <w:r w:rsidRPr="008718A0">
              <w:rPr>
                <w:rFonts w:eastAsiaTheme="minorHAnsi"/>
              </w:rPr>
              <w:t>Enviropacific</w:t>
            </w:r>
            <w:proofErr w:type="spellEnd"/>
            <w:r w:rsidRPr="008718A0">
              <w:rPr>
                <w:rFonts w:eastAsiaTheme="minorHAnsi"/>
              </w:rPr>
              <w:t xml:space="preserve"> Services Pty Ltd</w:t>
            </w:r>
          </w:p>
        </w:tc>
        <w:tc>
          <w:tcPr>
            <w:cnfStyle w:val="000001000000" w:firstRow="0" w:lastRow="0" w:firstColumn="0" w:lastColumn="0" w:oddVBand="0" w:evenVBand="1" w:oddHBand="0" w:evenHBand="0" w:firstRowFirstColumn="0" w:firstRowLastColumn="0" w:lastRowFirstColumn="0" w:lastRowLastColumn="0"/>
            <w:tcW w:w="5670" w:type="dxa"/>
          </w:tcPr>
          <w:p w14:paraId="17119DD7"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proofErr w:type="spellStart"/>
            <w:r w:rsidRPr="008718A0">
              <w:rPr>
                <w:rFonts w:eastAsiaTheme="minorHAnsi"/>
              </w:rPr>
              <w:t>Enviropacific</w:t>
            </w:r>
            <w:proofErr w:type="spellEnd"/>
            <w:r w:rsidRPr="008718A0">
              <w:rPr>
                <w:rFonts w:eastAsiaTheme="minorHAnsi"/>
              </w:rPr>
              <w:t xml:space="preserve"> Services </w:t>
            </w:r>
            <w:r w:rsidRPr="00AC18B1">
              <w:t>Pty</w:t>
            </w:r>
            <w:r w:rsidRPr="008718A0">
              <w:rPr>
                <w:rFonts w:eastAsiaTheme="minorHAnsi"/>
              </w:rPr>
              <w:t xml:space="preserve"> Ltd</w:t>
            </w:r>
          </w:p>
          <w:p w14:paraId="19E0FE2D"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783B93F" w14:textId="77777777" w:rsidR="008718A0" w:rsidRPr="008718A0" w:rsidRDefault="008718A0" w:rsidP="008718A0">
            <w:pPr>
              <w:rPr>
                <w:rFonts w:eastAsiaTheme="minorHAnsi"/>
              </w:rPr>
            </w:pPr>
            <w:r w:rsidRPr="008718A0">
              <w:rPr>
                <w:rFonts w:eastAsiaTheme="minorHAnsi"/>
              </w:rPr>
              <w:t>15,000</w:t>
            </w:r>
          </w:p>
        </w:tc>
      </w:tr>
      <w:tr w:rsidR="008718A0" w:rsidRPr="008718A0" w14:paraId="1434AECA"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F9D8477" w14:textId="77777777" w:rsidR="008718A0" w:rsidRPr="008718A0" w:rsidRDefault="008718A0" w:rsidP="008718A0">
            <w:pPr>
              <w:rPr>
                <w:rFonts w:eastAsiaTheme="minorHAnsi"/>
              </w:rPr>
            </w:pPr>
            <w:r w:rsidRPr="008718A0">
              <w:rPr>
                <w:rFonts w:eastAsiaTheme="minorHAnsi"/>
              </w:rPr>
              <w:t>Eirenclare Farms</w:t>
            </w:r>
          </w:p>
        </w:tc>
        <w:tc>
          <w:tcPr>
            <w:cnfStyle w:val="000001000000" w:firstRow="0" w:lastRow="0" w:firstColumn="0" w:lastColumn="0" w:oddVBand="0" w:evenVBand="1" w:oddHBand="0" w:evenHBand="0" w:firstRowFirstColumn="0" w:firstRowLastColumn="0" w:lastRowFirstColumn="0" w:lastRowLastColumn="0"/>
            <w:tcW w:w="5670" w:type="dxa"/>
          </w:tcPr>
          <w:p w14:paraId="68EF9E92" w14:textId="77777777" w:rsidR="008718A0" w:rsidRPr="008718A0" w:rsidRDefault="008718A0" w:rsidP="00AC18B1">
            <w:pPr>
              <w:pStyle w:val="Heading4"/>
              <w:outlineLvl w:val="3"/>
              <w:rPr>
                <w:rFonts w:eastAsiaTheme="minorHAnsi"/>
              </w:rPr>
            </w:pPr>
            <w:r w:rsidRPr="008718A0">
              <w:rPr>
                <w:rFonts w:eastAsiaTheme="minorHAnsi"/>
              </w:rPr>
              <w:t>Energy Assessment - Eirenclare Farms</w:t>
            </w:r>
          </w:p>
          <w:p w14:paraId="4BA342F8"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14D0E91" w14:textId="77777777" w:rsidR="008718A0" w:rsidRPr="008718A0" w:rsidRDefault="008718A0" w:rsidP="008718A0">
            <w:pPr>
              <w:rPr>
                <w:rFonts w:eastAsiaTheme="minorHAnsi"/>
              </w:rPr>
            </w:pPr>
            <w:r w:rsidRPr="008718A0">
              <w:rPr>
                <w:rFonts w:eastAsiaTheme="minorHAnsi"/>
              </w:rPr>
              <w:t>7,352.28</w:t>
            </w:r>
          </w:p>
        </w:tc>
      </w:tr>
      <w:tr w:rsidR="008718A0" w:rsidRPr="008718A0" w14:paraId="47D686BF"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4223441" w14:textId="77777777" w:rsidR="008718A0" w:rsidRPr="008718A0" w:rsidRDefault="008718A0" w:rsidP="008718A0">
            <w:pPr>
              <w:rPr>
                <w:rFonts w:eastAsiaTheme="minorHAnsi"/>
              </w:rPr>
            </w:pPr>
            <w:r w:rsidRPr="008718A0">
              <w:rPr>
                <w:rFonts w:eastAsiaTheme="minorHAnsi"/>
              </w:rPr>
              <w:t>Exquisine Pty Ltd</w:t>
            </w:r>
          </w:p>
        </w:tc>
        <w:tc>
          <w:tcPr>
            <w:cnfStyle w:val="000001000000" w:firstRow="0" w:lastRow="0" w:firstColumn="0" w:lastColumn="0" w:oddVBand="0" w:evenVBand="1" w:oddHBand="0" w:evenHBand="0" w:firstRowFirstColumn="0" w:firstRowLastColumn="0" w:lastRowFirstColumn="0" w:lastRowLastColumn="0"/>
            <w:tcW w:w="5670" w:type="dxa"/>
          </w:tcPr>
          <w:p w14:paraId="6F3B7648"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Exquisine Pty </w:t>
            </w:r>
            <w:r w:rsidRPr="00AC18B1">
              <w:t>Ltd</w:t>
            </w:r>
          </w:p>
          <w:p w14:paraId="57358BBC"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C3E9492" w14:textId="77777777" w:rsidR="008718A0" w:rsidRPr="008718A0" w:rsidRDefault="008718A0" w:rsidP="008718A0">
            <w:pPr>
              <w:rPr>
                <w:rFonts w:eastAsiaTheme="minorHAnsi"/>
              </w:rPr>
            </w:pPr>
            <w:r w:rsidRPr="008718A0">
              <w:rPr>
                <w:rFonts w:eastAsiaTheme="minorHAnsi"/>
              </w:rPr>
              <w:t>4,200</w:t>
            </w:r>
          </w:p>
        </w:tc>
      </w:tr>
      <w:tr w:rsidR="008718A0" w:rsidRPr="008718A0" w14:paraId="73FC187B"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BFC21D6" w14:textId="77777777" w:rsidR="008718A0" w:rsidRPr="008718A0" w:rsidRDefault="008718A0" w:rsidP="008718A0">
            <w:pPr>
              <w:rPr>
                <w:rFonts w:eastAsiaTheme="minorHAnsi"/>
              </w:rPr>
            </w:pPr>
            <w:r w:rsidRPr="008718A0">
              <w:rPr>
                <w:rFonts w:eastAsiaTheme="minorHAnsi"/>
              </w:rPr>
              <w:t>Faith Christian Church Inc</w:t>
            </w:r>
          </w:p>
        </w:tc>
        <w:tc>
          <w:tcPr>
            <w:cnfStyle w:val="000001000000" w:firstRow="0" w:lastRow="0" w:firstColumn="0" w:lastColumn="0" w:oddVBand="0" w:evenVBand="1" w:oddHBand="0" w:evenHBand="0" w:firstRowFirstColumn="0" w:firstRowLastColumn="0" w:lastRowFirstColumn="0" w:lastRowLastColumn="0"/>
            <w:tcW w:w="5670" w:type="dxa"/>
          </w:tcPr>
          <w:p w14:paraId="62AAB70D" w14:textId="77777777" w:rsidR="008718A0" w:rsidRPr="008718A0" w:rsidRDefault="008718A0" w:rsidP="00AC18B1">
            <w:pPr>
              <w:pStyle w:val="Heading4"/>
              <w:outlineLvl w:val="3"/>
              <w:rPr>
                <w:rFonts w:eastAsiaTheme="minorHAnsi"/>
              </w:rPr>
            </w:pPr>
            <w:r w:rsidRPr="008718A0">
              <w:rPr>
                <w:rFonts w:eastAsiaTheme="minorHAnsi"/>
              </w:rPr>
              <w:t>Energy Assessment - Faith Christian Church Inc</w:t>
            </w:r>
          </w:p>
          <w:p w14:paraId="4A3D634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016C123" w14:textId="77777777" w:rsidR="008718A0" w:rsidRPr="008718A0" w:rsidRDefault="008718A0" w:rsidP="008718A0">
            <w:pPr>
              <w:rPr>
                <w:rFonts w:eastAsiaTheme="minorHAnsi"/>
              </w:rPr>
            </w:pPr>
            <w:r w:rsidRPr="008718A0">
              <w:rPr>
                <w:rFonts w:eastAsiaTheme="minorHAnsi"/>
              </w:rPr>
              <w:t>6,820</w:t>
            </w:r>
          </w:p>
        </w:tc>
      </w:tr>
      <w:tr w:rsidR="008718A0" w:rsidRPr="008718A0" w14:paraId="354D0A3F" w14:textId="77777777" w:rsidTr="008718A0">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2324" w:type="dxa"/>
          </w:tcPr>
          <w:p w14:paraId="29440C70" w14:textId="77777777" w:rsidR="008718A0" w:rsidRPr="008718A0" w:rsidRDefault="008718A0" w:rsidP="008718A0">
            <w:pPr>
              <w:rPr>
                <w:rFonts w:eastAsiaTheme="minorHAnsi"/>
              </w:rPr>
            </w:pPr>
            <w:r w:rsidRPr="008718A0">
              <w:rPr>
                <w:rFonts w:eastAsiaTheme="minorHAnsi"/>
              </w:rPr>
              <w:t>Falls Creek Ski Lifts Pty Ltd</w:t>
            </w:r>
          </w:p>
        </w:tc>
        <w:tc>
          <w:tcPr>
            <w:cnfStyle w:val="000001000000" w:firstRow="0" w:lastRow="0" w:firstColumn="0" w:lastColumn="0" w:oddVBand="0" w:evenVBand="1" w:oddHBand="0" w:evenHBand="0" w:firstRowFirstColumn="0" w:firstRowLastColumn="0" w:lastRowFirstColumn="0" w:lastRowLastColumn="0"/>
            <w:tcW w:w="5670" w:type="dxa"/>
          </w:tcPr>
          <w:p w14:paraId="329DF1F1" w14:textId="77777777" w:rsidR="008718A0" w:rsidRPr="008718A0" w:rsidRDefault="008718A0" w:rsidP="00AC18B1">
            <w:pPr>
              <w:pStyle w:val="Heading4"/>
              <w:outlineLvl w:val="3"/>
              <w:rPr>
                <w:rFonts w:eastAsiaTheme="minorHAnsi"/>
              </w:rPr>
            </w:pPr>
            <w:r w:rsidRPr="008718A0">
              <w:rPr>
                <w:rFonts w:eastAsiaTheme="minorHAnsi"/>
              </w:rPr>
              <w:t>Energy Assessment - Falls Creek Ski Lifts Pty Ltd</w:t>
            </w:r>
          </w:p>
          <w:p w14:paraId="7057687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44E923D" w14:textId="77777777" w:rsidR="008718A0" w:rsidRPr="008718A0" w:rsidRDefault="008718A0" w:rsidP="008718A0">
            <w:pPr>
              <w:rPr>
                <w:rFonts w:eastAsiaTheme="minorHAnsi"/>
              </w:rPr>
            </w:pPr>
            <w:r w:rsidRPr="008718A0">
              <w:rPr>
                <w:rFonts w:eastAsiaTheme="minorHAnsi"/>
              </w:rPr>
              <w:t>30,000</w:t>
            </w:r>
          </w:p>
        </w:tc>
      </w:tr>
      <w:tr w:rsidR="008718A0" w:rsidRPr="008718A0" w14:paraId="338DF3F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78EF5CA" w14:textId="77777777" w:rsidR="008718A0" w:rsidRPr="008718A0" w:rsidRDefault="008718A0" w:rsidP="008718A0">
            <w:pPr>
              <w:rPr>
                <w:rFonts w:eastAsiaTheme="minorHAnsi"/>
              </w:rPr>
            </w:pPr>
            <w:r w:rsidRPr="008718A0">
              <w:rPr>
                <w:rFonts w:eastAsiaTheme="minorHAnsi"/>
              </w:rPr>
              <w:t>Flavorite Hydroponic Tomatoes Pty Ltd</w:t>
            </w:r>
          </w:p>
        </w:tc>
        <w:tc>
          <w:tcPr>
            <w:cnfStyle w:val="000001000000" w:firstRow="0" w:lastRow="0" w:firstColumn="0" w:lastColumn="0" w:oddVBand="0" w:evenVBand="1" w:oddHBand="0" w:evenHBand="0" w:firstRowFirstColumn="0" w:firstRowLastColumn="0" w:lastRowFirstColumn="0" w:lastRowLastColumn="0"/>
            <w:tcW w:w="5670" w:type="dxa"/>
          </w:tcPr>
          <w:p w14:paraId="72783D97" w14:textId="77777777" w:rsidR="008718A0" w:rsidRPr="008718A0" w:rsidRDefault="008718A0" w:rsidP="00AC18B1">
            <w:pPr>
              <w:pStyle w:val="Heading4"/>
              <w:outlineLvl w:val="3"/>
              <w:rPr>
                <w:rFonts w:eastAsiaTheme="minorHAnsi"/>
              </w:rPr>
            </w:pPr>
            <w:r w:rsidRPr="008718A0">
              <w:rPr>
                <w:rFonts w:eastAsiaTheme="minorHAnsi"/>
              </w:rPr>
              <w:t>Energy Assessment - Flavorite Hydroponic Tomatoes Pty Ltd</w:t>
            </w:r>
          </w:p>
          <w:p w14:paraId="09DFC9B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94913EA" w14:textId="77777777" w:rsidR="008718A0" w:rsidRPr="008718A0" w:rsidRDefault="008718A0" w:rsidP="008718A0">
            <w:pPr>
              <w:rPr>
                <w:rFonts w:eastAsiaTheme="minorHAnsi"/>
              </w:rPr>
            </w:pPr>
            <w:r w:rsidRPr="008718A0">
              <w:rPr>
                <w:rFonts w:eastAsiaTheme="minorHAnsi"/>
              </w:rPr>
              <w:t>12,000</w:t>
            </w:r>
          </w:p>
        </w:tc>
      </w:tr>
      <w:tr w:rsidR="008718A0" w:rsidRPr="008718A0" w14:paraId="26018155"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7D428A9" w14:textId="77777777" w:rsidR="008718A0" w:rsidRPr="008718A0" w:rsidRDefault="008718A0" w:rsidP="008718A0">
            <w:pPr>
              <w:rPr>
                <w:rFonts w:eastAsiaTheme="minorHAnsi"/>
              </w:rPr>
            </w:pPr>
            <w:r w:rsidRPr="008718A0">
              <w:rPr>
                <w:rFonts w:eastAsiaTheme="minorHAnsi"/>
              </w:rPr>
              <w:t>Foamex Victoria Pty Ltd</w:t>
            </w:r>
          </w:p>
        </w:tc>
        <w:tc>
          <w:tcPr>
            <w:cnfStyle w:val="000001000000" w:firstRow="0" w:lastRow="0" w:firstColumn="0" w:lastColumn="0" w:oddVBand="0" w:evenVBand="1" w:oddHBand="0" w:evenHBand="0" w:firstRowFirstColumn="0" w:firstRowLastColumn="0" w:lastRowFirstColumn="0" w:lastRowLastColumn="0"/>
            <w:tcW w:w="5670" w:type="dxa"/>
          </w:tcPr>
          <w:p w14:paraId="5128B981" w14:textId="77777777" w:rsidR="008718A0" w:rsidRPr="008718A0" w:rsidRDefault="008718A0" w:rsidP="00AC18B1">
            <w:pPr>
              <w:pStyle w:val="Heading4"/>
              <w:outlineLvl w:val="3"/>
              <w:rPr>
                <w:rFonts w:eastAsiaTheme="minorHAnsi"/>
              </w:rPr>
            </w:pPr>
            <w:r w:rsidRPr="008718A0">
              <w:rPr>
                <w:rFonts w:eastAsiaTheme="minorHAnsi"/>
              </w:rPr>
              <w:t>Energy Assessment - Foamex Victoria Pty Ltd</w:t>
            </w:r>
          </w:p>
          <w:p w14:paraId="2261691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E09B8C1" w14:textId="77777777" w:rsidR="008718A0" w:rsidRPr="008718A0" w:rsidRDefault="008718A0" w:rsidP="008718A0">
            <w:pPr>
              <w:rPr>
                <w:rFonts w:eastAsiaTheme="minorHAnsi"/>
              </w:rPr>
            </w:pPr>
            <w:r w:rsidRPr="008718A0">
              <w:rPr>
                <w:rFonts w:eastAsiaTheme="minorHAnsi"/>
              </w:rPr>
              <w:t>13,000</w:t>
            </w:r>
          </w:p>
        </w:tc>
      </w:tr>
      <w:tr w:rsidR="008718A0" w:rsidRPr="008718A0" w14:paraId="0420496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2CB5CB8" w14:textId="77777777" w:rsidR="008718A0" w:rsidRPr="008718A0" w:rsidRDefault="008718A0" w:rsidP="008718A0">
            <w:pPr>
              <w:rPr>
                <w:rFonts w:eastAsiaTheme="minorHAnsi"/>
              </w:rPr>
            </w:pPr>
            <w:r w:rsidRPr="008718A0">
              <w:rPr>
                <w:rFonts w:eastAsiaTheme="minorHAnsi"/>
              </w:rPr>
              <w:lastRenderedPageBreak/>
              <w:t>Forth Farm Produce Pty Ltd T/A Riverside Produce</w:t>
            </w:r>
          </w:p>
        </w:tc>
        <w:tc>
          <w:tcPr>
            <w:cnfStyle w:val="000001000000" w:firstRow="0" w:lastRow="0" w:firstColumn="0" w:lastColumn="0" w:oddVBand="0" w:evenVBand="1" w:oddHBand="0" w:evenHBand="0" w:firstRowFirstColumn="0" w:firstRowLastColumn="0" w:lastRowFirstColumn="0" w:lastRowLastColumn="0"/>
            <w:tcW w:w="5670" w:type="dxa"/>
          </w:tcPr>
          <w:p w14:paraId="6EB0B337" w14:textId="77777777" w:rsidR="008718A0" w:rsidRPr="008718A0" w:rsidRDefault="008718A0" w:rsidP="00AC18B1">
            <w:pPr>
              <w:pStyle w:val="Heading4"/>
              <w:outlineLvl w:val="3"/>
              <w:rPr>
                <w:rFonts w:eastAsiaTheme="minorHAnsi"/>
              </w:rPr>
            </w:pPr>
            <w:r w:rsidRPr="008718A0">
              <w:rPr>
                <w:rFonts w:eastAsiaTheme="minorHAnsi"/>
              </w:rPr>
              <w:t>Energy Assessment - Forth Farm Produce Pty Ltd T/A Riverside Produce</w:t>
            </w:r>
          </w:p>
          <w:p w14:paraId="0BD843EA"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2B21019" w14:textId="77777777" w:rsidR="008718A0" w:rsidRPr="008718A0" w:rsidRDefault="008718A0" w:rsidP="008718A0">
            <w:pPr>
              <w:rPr>
                <w:rFonts w:eastAsiaTheme="minorHAnsi"/>
              </w:rPr>
            </w:pPr>
            <w:r w:rsidRPr="008718A0">
              <w:rPr>
                <w:rFonts w:eastAsiaTheme="minorHAnsi"/>
              </w:rPr>
              <w:t>11,380</w:t>
            </w:r>
          </w:p>
        </w:tc>
      </w:tr>
      <w:tr w:rsidR="008718A0" w:rsidRPr="008718A0" w14:paraId="23669C65"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5ABCDDA" w14:textId="77777777" w:rsidR="008718A0" w:rsidRPr="008718A0" w:rsidRDefault="008718A0" w:rsidP="008718A0">
            <w:pPr>
              <w:rPr>
                <w:rFonts w:eastAsiaTheme="minorHAnsi"/>
              </w:rPr>
            </w:pPr>
            <w:r w:rsidRPr="008718A0">
              <w:rPr>
                <w:rFonts w:eastAsiaTheme="minorHAnsi"/>
              </w:rPr>
              <w:t>Frangapane Farms</w:t>
            </w:r>
          </w:p>
        </w:tc>
        <w:tc>
          <w:tcPr>
            <w:cnfStyle w:val="000001000000" w:firstRow="0" w:lastRow="0" w:firstColumn="0" w:lastColumn="0" w:oddVBand="0" w:evenVBand="1" w:oddHBand="0" w:evenHBand="0" w:firstRowFirstColumn="0" w:firstRowLastColumn="0" w:lastRowFirstColumn="0" w:lastRowLastColumn="0"/>
            <w:tcW w:w="5670" w:type="dxa"/>
          </w:tcPr>
          <w:p w14:paraId="0B051D33"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Frangapane </w:t>
            </w:r>
            <w:r w:rsidRPr="00AC18B1">
              <w:t>Farms</w:t>
            </w:r>
          </w:p>
          <w:p w14:paraId="5E3DDF2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6A5D846" w14:textId="77777777" w:rsidR="008718A0" w:rsidRPr="008718A0" w:rsidRDefault="008718A0" w:rsidP="008718A0">
            <w:pPr>
              <w:rPr>
                <w:rFonts w:eastAsiaTheme="minorHAnsi"/>
              </w:rPr>
            </w:pPr>
            <w:r w:rsidRPr="008718A0">
              <w:rPr>
                <w:rFonts w:eastAsiaTheme="minorHAnsi"/>
              </w:rPr>
              <w:t>14,000</w:t>
            </w:r>
          </w:p>
        </w:tc>
      </w:tr>
      <w:tr w:rsidR="008718A0" w:rsidRPr="008718A0" w14:paraId="026B0E6A"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28A938D" w14:textId="77777777" w:rsidR="008718A0" w:rsidRPr="008718A0" w:rsidRDefault="008718A0" w:rsidP="008718A0">
            <w:pPr>
              <w:rPr>
                <w:rFonts w:eastAsiaTheme="minorHAnsi"/>
              </w:rPr>
            </w:pPr>
            <w:r w:rsidRPr="008718A0">
              <w:rPr>
                <w:rFonts w:eastAsiaTheme="minorHAnsi"/>
              </w:rPr>
              <w:t>Fresh Fields Mushrooms Victoria Pty Ltd</w:t>
            </w:r>
          </w:p>
        </w:tc>
        <w:tc>
          <w:tcPr>
            <w:cnfStyle w:val="000001000000" w:firstRow="0" w:lastRow="0" w:firstColumn="0" w:lastColumn="0" w:oddVBand="0" w:evenVBand="1" w:oddHBand="0" w:evenHBand="0" w:firstRowFirstColumn="0" w:firstRowLastColumn="0" w:lastRowFirstColumn="0" w:lastRowLastColumn="0"/>
            <w:tcW w:w="5670" w:type="dxa"/>
          </w:tcPr>
          <w:p w14:paraId="094B5F4B" w14:textId="77777777" w:rsidR="008718A0" w:rsidRPr="008718A0" w:rsidRDefault="008718A0" w:rsidP="00AC18B1">
            <w:pPr>
              <w:pStyle w:val="Heading4"/>
              <w:outlineLvl w:val="3"/>
              <w:rPr>
                <w:rFonts w:eastAsiaTheme="minorHAnsi"/>
              </w:rPr>
            </w:pPr>
            <w:r w:rsidRPr="008718A0">
              <w:rPr>
                <w:rFonts w:eastAsiaTheme="minorHAnsi"/>
              </w:rPr>
              <w:t>Energy Assessment - Fresh Fields Mushrooms Victoria Pty Ltd</w:t>
            </w:r>
          </w:p>
          <w:p w14:paraId="2B937645"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32D0D7B" w14:textId="77777777" w:rsidR="008718A0" w:rsidRPr="008718A0" w:rsidRDefault="008718A0" w:rsidP="008718A0">
            <w:pPr>
              <w:rPr>
                <w:rFonts w:eastAsiaTheme="minorHAnsi"/>
              </w:rPr>
            </w:pPr>
            <w:r w:rsidRPr="008718A0">
              <w:rPr>
                <w:rFonts w:eastAsiaTheme="minorHAnsi"/>
              </w:rPr>
              <w:t>8,355</w:t>
            </w:r>
          </w:p>
        </w:tc>
      </w:tr>
      <w:tr w:rsidR="008718A0" w:rsidRPr="008718A0" w14:paraId="21C4B667"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014AD1B" w14:textId="77777777" w:rsidR="008718A0" w:rsidRPr="008718A0" w:rsidRDefault="008718A0" w:rsidP="008718A0">
            <w:pPr>
              <w:rPr>
                <w:rFonts w:eastAsiaTheme="minorHAnsi"/>
              </w:rPr>
            </w:pPr>
            <w:r w:rsidRPr="008718A0">
              <w:rPr>
                <w:rFonts w:eastAsiaTheme="minorHAnsi"/>
              </w:rPr>
              <w:t>Fronditha Care</w:t>
            </w:r>
          </w:p>
        </w:tc>
        <w:tc>
          <w:tcPr>
            <w:cnfStyle w:val="000001000000" w:firstRow="0" w:lastRow="0" w:firstColumn="0" w:lastColumn="0" w:oddVBand="0" w:evenVBand="1" w:oddHBand="0" w:evenHBand="0" w:firstRowFirstColumn="0" w:firstRowLastColumn="0" w:lastRowFirstColumn="0" w:lastRowLastColumn="0"/>
            <w:tcW w:w="5670" w:type="dxa"/>
          </w:tcPr>
          <w:p w14:paraId="1441D249" w14:textId="77777777" w:rsidR="008718A0" w:rsidRPr="008718A0" w:rsidRDefault="008718A0" w:rsidP="00AC18B1">
            <w:pPr>
              <w:pStyle w:val="Heading4"/>
              <w:outlineLvl w:val="3"/>
              <w:rPr>
                <w:rFonts w:eastAsiaTheme="minorHAnsi"/>
              </w:rPr>
            </w:pPr>
            <w:r w:rsidRPr="008718A0">
              <w:rPr>
                <w:rFonts w:eastAsiaTheme="minorHAnsi"/>
              </w:rPr>
              <w:t>Energy Assessment - Fronditha Care</w:t>
            </w:r>
          </w:p>
          <w:p w14:paraId="3C2CED1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290A2DD" w14:textId="77777777" w:rsidR="008718A0" w:rsidRPr="008718A0" w:rsidRDefault="008718A0" w:rsidP="008718A0">
            <w:pPr>
              <w:rPr>
                <w:rFonts w:eastAsiaTheme="minorHAnsi"/>
              </w:rPr>
            </w:pPr>
            <w:r w:rsidRPr="008718A0">
              <w:rPr>
                <w:rFonts w:eastAsiaTheme="minorHAnsi"/>
              </w:rPr>
              <w:t>28,005</w:t>
            </w:r>
          </w:p>
        </w:tc>
      </w:tr>
      <w:tr w:rsidR="008718A0" w:rsidRPr="008718A0" w14:paraId="78D5493E"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2965727" w14:textId="77777777" w:rsidR="008718A0" w:rsidRPr="008718A0" w:rsidRDefault="008718A0" w:rsidP="008718A0">
            <w:pPr>
              <w:rPr>
                <w:rFonts w:eastAsiaTheme="minorHAnsi"/>
              </w:rPr>
            </w:pPr>
            <w:r w:rsidRPr="008718A0">
              <w:rPr>
                <w:rFonts w:eastAsiaTheme="minorHAnsi"/>
              </w:rPr>
              <w:t>Gazzola Farms Pty Ltd</w:t>
            </w:r>
          </w:p>
        </w:tc>
        <w:tc>
          <w:tcPr>
            <w:cnfStyle w:val="000001000000" w:firstRow="0" w:lastRow="0" w:firstColumn="0" w:lastColumn="0" w:oddVBand="0" w:evenVBand="1" w:oddHBand="0" w:evenHBand="0" w:firstRowFirstColumn="0" w:firstRowLastColumn="0" w:lastRowFirstColumn="0" w:lastRowLastColumn="0"/>
            <w:tcW w:w="5670" w:type="dxa"/>
          </w:tcPr>
          <w:p w14:paraId="2C9A1C74" w14:textId="77777777" w:rsidR="008718A0" w:rsidRPr="008718A0" w:rsidRDefault="008718A0" w:rsidP="00AC18B1">
            <w:pPr>
              <w:pStyle w:val="Heading4"/>
              <w:outlineLvl w:val="3"/>
              <w:rPr>
                <w:rFonts w:eastAsiaTheme="minorHAnsi"/>
              </w:rPr>
            </w:pPr>
            <w:r w:rsidRPr="008718A0">
              <w:rPr>
                <w:rFonts w:eastAsiaTheme="minorHAnsi"/>
              </w:rPr>
              <w:t>Energy Assessment - Gazzola Farms Pty Ltd</w:t>
            </w:r>
          </w:p>
          <w:p w14:paraId="2F426B34"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217744C" w14:textId="77777777" w:rsidR="008718A0" w:rsidRPr="008718A0" w:rsidRDefault="008718A0" w:rsidP="008718A0">
            <w:pPr>
              <w:rPr>
                <w:rFonts w:eastAsiaTheme="minorHAnsi"/>
              </w:rPr>
            </w:pPr>
            <w:r w:rsidRPr="008718A0">
              <w:rPr>
                <w:rFonts w:eastAsiaTheme="minorHAnsi"/>
              </w:rPr>
              <w:t>9,000</w:t>
            </w:r>
          </w:p>
        </w:tc>
      </w:tr>
      <w:tr w:rsidR="008718A0" w:rsidRPr="008718A0" w14:paraId="07E785F8"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967D439" w14:textId="77777777" w:rsidR="008718A0" w:rsidRPr="008718A0" w:rsidRDefault="008718A0" w:rsidP="008718A0">
            <w:pPr>
              <w:rPr>
                <w:rFonts w:eastAsiaTheme="minorHAnsi"/>
              </w:rPr>
            </w:pPr>
            <w:r w:rsidRPr="008718A0">
              <w:rPr>
                <w:rFonts w:eastAsiaTheme="minorHAnsi"/>
              </w:rPr>
              <w:t>Geelong Glass and Aluminium Pty Ltd</w:t>
            </w:r>
          </w:p>
        </w:tc>
        <w:tc>
          <w:tcPr>
            <w:cnfStyle w:val="000001000000" w:firstRow="0" w:lastRow="0" w:firstColumn="0" w:lastColumn="0" w:oddVBand="0" w:evenVBand="1" w:oddHBand="0" w:evenHBand="0" w:firstRowFirstColumn="0" w:firstRowLastColumn="0" w:lastRowFirstColumn="0" w:lastRowLastColumn="0"/>
            <w:tcW w:w="5670" w:type="dxa"/>
          </w:tcPr>
          <w:p w14:paraId="0F455C90" w14:textId="77777777" w:rsidR="008718A0" w:rsidRPr="008718A0" w:rsidRDefault="008718A0" w:rsidP="00AC18B1">
            <w:pPr>
              <w:pStyle w:val="Heading4"/>
              <w:outlineLvl w:val="3"/>
              <w:rPr>
                <w:rFonts w:eastAsiaTheme="minorHAnsi"/>
              </w:rPr>
            </w:pPr>
            <w:r w:rsidRPr="008718A0">
              <w:rPr>
                <w:rFonts w:eastAsiaTheme="minorHAnsi"/>
              </w:rPr>
              <w:t>Energy Assessment - Geelong Glass and Aluminium Pty Ltd</w:t>
            </w:r>
          </w:p>
          <w:p w14:paraId="72FCA938"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1F4D04A" w14:textId="77777777" w:rsidR="008718A0" w:rsidRPr="008718A0" w:rsidRDefault="008718A0" w:rsidP="008718A0">
            <w:pPr>
              <w:rPr>
                <w:rFonts w:eastAsiaTheme="minorHAnsi"/>
              </w:rPr>
            </w:pPr>
            <w:r w:rsidRPr="008718A0">
              <w:rPr>
                <w:rFonts w:eastAsiaTheme="minorHAnsi"/>
              </w:rPr>
              <w:t>14,000</w:t>
            </w:r>
          </w:p>
        </w:tc>
      </w:tr>
      <w:tr w:rsidR="008718A0" w:rsidRPr="008718A0" w14:paraId="73EA47B9"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80B41D3" w14:textId="77777777" w:rsidR="008718A0" w:rsidRPr="008718A0" w:rsidRDefault="008718A0" w:rsidP="008718A0">
            <w:pPr>
              <w:rPr>
                <w:rFonts w:eastAsiaTheme="minorHAnsi"/>
              </w:rPr>
            </w:pPr>
            <w:r w:rsidRPr="008718A0">
              <w:rPr>
                <w:rFonts w:eastAsiaTheme="minorHAnsi"/>
              </w:rPr>
              <w:t>Gray Wigg Pty Ltd</w:t>
            </w:r>
          </w:p>
        </w:tc>
        <w:tc>
          <w:tcPr>
            <w:cnfStyle w:val="000001000000" w:firstRow="0" w:lastRow="0" w:firstColumn="0" w:lastColumn="0" w:oddVBand="0" w:evenVBand="1" w:oddHBand="0" w:evenHBand="0" w:firstRowFirstColumn="0" w:firstRowLastColumn="0" w:lastRowFirstColumn="0" w:lastRowLastColumn="0"/>
            <w:tcW w:w="5670" w:type="dxa"/>
          </w:tcPr>
          <w:p w14:paraId="42E92779"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Gray </w:t>
            </w:r>
            <w:r w:rsidRPr="00AC18B1">
              <w:t>Wigg</w:t>
            </w:r>
            <w:r w:rsidRPr="008718A0">
              <w:rPr>
                <w:rFonts w:eastAsiaTheme="minorHAnsi"/>
              </w:rPr>
              <w:t xml:space="preserve"> Pty Ltd</w:t>
            </w:r>
          </w:p>
          <w:p w14:paraId="059C356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4B9B890" w14:textId="77777777" w:rsidR="008718A0" w:rsidRPr="008718A0" w:rsidRDefault="008718A0" w:rsidP="008718A0">
            <w:pPr>
              <w:rPr>
                <w:rFonts w:eastAsiaTheme="minorHAnsi"/>
              </w:rPr>
            </w:pPr>
            <w:r w:rsidRPr="008718A0">
              <w:rPr>
                <w:rFonts w:eastAsiaTheme="minorHAnsi"/>
              </w:rPr>
              <w:t>9,071.10</w:t>
            </w:r>
          </w:p>
        </w:tc>
      </w:tr>
      <w:tr w:rsidR="008718A0" w:rsidRPr="008718A0" w14:paraId="303EA21C"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DCE751F" w14:textId="77777777" w:rsidR="008718A0" w:rsidRPr="008718A0" w:rsidRDefault="008718A0" w:rsidP="008718A0">
            <w:pPr>
              <w:rPr>
                <w:rFonts w:eastAsiaTheme="minorHAnsi"/>
              </w:rPr>
            </w:pPr>
            <w:r w:rsidRPr="008718A0">
              <w:rPr>
                <w:rFonts w:eastAsiaTheme="minorHAnsi"/>
              </w:rPr>
              <w:t>Great Ocean Road Coast Committee Inc</w:t>
            </w:r>
          </w:p>
        </w:tc>
        <w:tc>
          <w:tcPr>
            <w:cnfStyle w:val="000001000000" w:firstRow="0" w:lastRow="0" w:firstColumn="0" w:lastColumn="0" w:oddVBand="0" w:evenVBand="1" w:oddHBand="0" w:evenHBand="0" w:firstRowFirstColumn="0" w:firstRowLastColumn="0" w:lastRowFirstColumn="0" w:lastRowLastColumn="0"/>
            <w:tcW w:w="5670" w:type="dxa"/>
          </w:tcPr>
          <w:p w14:paraId="74701C45" w14:textId="77777777" w:rsidR="008718A0" w:rsidRPr="008718A0" w:rsidRDefault="008718A0" w:rsidP="00AC18B1">
            <w:pPr>
              <w:pStyle w:val="Heading4"/>
              <w:outlineLvl w:val="3"/>
              <w:rPr>
                <w:rFonts w:eastAsiaTheme="minorHAnsi"/>
              </w:rPr>
            </w:pPr>
            <w:r w:rsidRPr="008718A0">
              <w:rPr>
                <w:rFonts w:eastAsiaTheme="minorHAnsi"/>
              </w:rPr>
              <w:t>Energy Assessment - Great Ocean Road Coast Committee Inc</w:t>
            </w:r>
          </w:p>
          <w:p w14:paraId="0BF9869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EAC3A1F" w14:textId="77777777" w:rsidR="008718A0" w:rsidRPr="008718A0" w:rsidRDefault="008718A0" w:rsidP="008718A0">
            <w:pPr>
              <w:rPr>
                <w:rFonts w:eastAsiaTheme="minorHAnsi"/>
              </w:rPr>
            </w:pPr>
            <w:r w:rsidRPr="008718A0">
              <w:rPr>
                <w:rFonts w:eastAsiaTheme="minorHAnsi"/>
              </w:rPr>
              <w:t>13,000</w:t>
            </w:r>
          </w:p>
        </w:tc>
      </w:tr>
      <w:tr w:rsidR="008718A0" w:rsidRPr="008718A0" w14:paraId="5002183A"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DDDE6E8" w14:textId="77777777" w:rsidR="008718A0" w:rsidRPr="008718A0" w:rsidRDefault="008718A0" w:rsidP="008718A0">
            <w:pPr>
              <w:rPr>
                <w:rFonts w:eastAsiaTheme="minorHAnsi"/>
              </w:rPr>
            </w:pPr>
            <w:r w:rsidRPr="008718A0">
              <w:rPr>
                <w:rFonts w:eastAsiaTheme="minorHAnsi"/>
              </w:rPr>
              <w:t xml:space="preserve">The Great Stupa Ltd </w:t>
            </w:r>
          </w:p>
        </w:tc>
        <w:tc>
          <w:tcPr>
            <w:cnfStyle w:val="000001000000" w:firstRow="0" w:lastRow="0" w:firstColumn="0" w:lastColumn="0" w:oddVBand="0" w:evenVBand="1" w:oddHBand="0" w:evenHBand="0" w:firstRowFirstColumn="0" w:firstRowLastColumn="0" w:lastRowFirstColumn="0" w:lastRowLastColumn="0"/>
            <w:tcW w:w="5670" w:type="dxa"/>
          </w:tcPr>
          <w:p w14:paraId="74F05135" w14:textId="77777777" w:rsidR="008718A0" w:rsidRPr="008718A0" w:rsidRDefault="008718A0" w:rsidP="00AC18B1">
            <w:pPr>
              <w:pStyle w:val="Heading4"/>
              <w:outlineLvl w:val="3"/>
              <w:rPr>
                <w:rFonts w:eastAsiaTheme="minorHAnsi"/>
              </w:rPr>
            </w:pPr>
            <w:r w:rsidRPr="008718A0">
              <w:rPr>
                <w:rFonts w:eastAsiaTheme="minorHAnsi"/>
              </w:rPr>
              <w:t>Energy Assessment - The Great Stupa Ltd</w:t>
            </w:r>
          </w:p>
          <w:p w14:paraId="4268531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74793E9" w14:textId="77777777" w:rsidR="008718A0" w:rsidRPr="008718A0" w:rsidRDefault="008718A0" w:rsidP="008718A0">
            <w:pPr>
              <w:rPr>
                <w:rFonts w:eastAsiaTheme="minorHAnsi"/>
              </w:rPr>
            </w:pPr>
            <w:r w:rsidRPr="008718A0">
              <w:rPr>
                <w:rFonts w:eastAsiaTheme="minorHAnsi"/>
              </w:rPr>
              <w:t>8,344.10</w:t>
            </w:r>
          </w:p>
        </w:tc>
      </w:tr>
      <w:tr w:rsidR="008718A0" w:rsidRPr="008718A0" w14:paraId="62EC1BFF"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B6846F4" w14:textId="77777777" w:rsidR="008718A0" w:rsidRPr="008718A0" w:rsidRDefault="008718A0" w:rsidP="008718A0">
            <w:pPr>
              <w:rPr>
                <w:rFonts w:eastAsiaTheme="minorHAnsi"/>
              </w:rPr>
            </w:pPr>
            <w:r w:rsidRPr="008718A0">
              <w:rPr>
                <w:rFonts w:eastAsiaTheme="minorHAnsi"/>
              </w:rPr>
              <w:t>Green Onions Pty Ltd</w:t>
            </w:r>
          </w:p>
        </w:tc>
        <w:tc>
          <w:tcPr>
            <w:cnfStyle w:val="000001000000" w:firstRow="0" w:lastRow="0" w:firstColumn="0" w:lastColumn="0" w:oddVBand="0" w:evenVBand="1" w:oddHBand="0" w:evenHBand="0" w:firstRowFirstColumn="0" w:firstRowLastColumn="0" w:lastRowFirstColumn="0" w:lastRowLastColumn="0"/>
            <w:tcW w:w="5670" w:type="dxa"/>
          </w:tcPr>
          <w:p w14:paraId="6A76EF55" w14:textId="77777777" w:rsidR="008718A0" w:rsidRPr="008718A0" w:rsidRDefault="008718A0" w:rsidP="00AC18B1">
            <w:pPr>
              <w:pStyle w:val="Heading4"/>
              <w:outlineLvl w:val="3"/>
              <w:rPr>
                <w:rFonts w:eastAsiaTheme="minorHAnsi"/>
              </w:rPr>
            </w:pPr>
            <w:r w:rsidRPr="008718A0">
              <w:rPr>
                <w:rFonts w:eastAsiaTheme="minorHAnsi"/>
              </w:rPr>
              <w:t>Energy Assessment - Green Onions Pty Ltd</w:t>
            </w:r>
          </w:p>
          <w:p w14:paraId="6FC870E9"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7A07D19" w14:textId="77777777" w:rsidR="008718A0" w:rsidRPr="008718A0" w:rsidRDefault="008718A0" w:rsidP="008718A0">
            <w:pPr>
              <w:rPr>
                <w:rFonts w:eastAsiaTheme="minorHAnsi"/>
              </w:rPr>
            </w:pPr>
            <w:r w:rsidRPr="008718A0">
              <w:rPr>
                <w:rFonts w:eastAsiaTheme="minorHAnsi"/>
              </w:rPr>
              <w:t>5,000</w:t>
            </w:r>
          </w:p>
        </w:tc>
      </w:tr>
      <w:tr w:rsidR="008718A0" w:rsidRPr="008718A0" w14:paraId="6F4ED74C"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6FADF7B" w14:textId="77777777" w:rsidR="008718A0" w:rsidRPr="008718A0" w:rsidRDefault="008718A0" w:rsidP="008718A0">
            <w:pPr>
              <w:rPr>
                <w:rFonts w:eastAsiaTheme="minorHAnsi"/>
              </w:rPr>
            </w:pPr>
            <w:r w:rsidRPr="008718A0">
              <w:rPr>
                <w:rFonts w:eastAsiaTheme="minorHAnsi"/>
              </w:rPr>
              <w:t>Guzman Y Gomez</w:t>
            </w:r>
          </w:p>
        </w:tc>
        <w:tc>
          <w:tcPr>
            <w:cnfStyle w:val="000001000000" w:firstRow="0" w:lastRow="0" w:firstColumn="0" w:lastColumn="0" w:oddVBand="0" w:evenVBand="1" w:oddHBand="0" w:evenHBand="0" w:firstRowFirstColumn="0" w:firstRowLastColumn="0" w:lastRowFirstColumn="0" w:lastRowLastColumn="0"/>
            <w:tcW w:w="5670" w:type="dxa"/>
          </w:tcPr>
          <w:p w14:paraId="315C1CFE" w14:textId="77777777" w:rsidR="008718A0" w:rsidRPr="008718A0" w:rsidRDefault="008718A0" w:rsidP="00AC18B1">
            <w:pPr>
              <w:pStyle w:val="Heading4"/>
              <w:outlineLvl w:val="3"/>
              <w:rPr>
                <w:rFonts w:eastAsiaTheme="minorHAnsi"/>
              </w:rPr>
            </w:pPr>
            <w:r w:rsidRPr="008718A0">
              <w:rPr>
                <w:rFonts w:eastAsiaTheme="minorHAnsi"/>
              </w:rPr>
              <w:t>Energy Assessment - Guzman Y Gomez</w:t>
            </w:r>
          </w:p>
          <w:p w14:paraId="35D115AA"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138E8FC" w14:textId="77777777" w:rsidR="008718A0" w:rsidRPr="008718A0" w:rsidRDefault="008718A0" w:rsidP="008718A0">
            <w:pPr>
              <w:rPr>
                <w:rFonts w:eastAsiaTheme="minorHAnsi"/>
              </w:rPr>
            </w:pPr>
            <w:r w:rsidRPr="008718A0">
              <w:rPr>
                <w:rFonts w:eastAsiaTheme="minorHAnsi"/>
              </w:rPr>
              <w:t>10,000</w:t>
            </w:r>
          </w:p>
        </w:tc>
      </w:tr>
      <w:tr w:rsidR="008718A0" w:rsidRPr="008718A0" w14:paraId="41A483BA"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EA670F3" w14:textId="77777777" w:rsidR="008718A0" w:rsidRPr="008718A0" w:rsidRDefault="008718A0" w:rsidP="008718A0">
            <w:pPr>
              <w:rPr>
                <w:rFonts w:eastAsiaTheme="minorHAnsi"/>
              </w:rPr>
            </w:pPr>
            <w:r w:rsidRPr="008718A0">
              <w:rPr>
                <w:rFonts w:eastAsiaTheme="minorHAnsi"/>
              </w:rPr>
              <w:t>Hayleycross Pty Ltd</w:t>
            </w:r>
          </w:p>
        </w:tc>
        <w:tc>
          <w:tcPr>
            <w:cnfStyle w:val="000001000000" w:firstRow="0" w:lastRow="0" w:firstColumn="0" w:lastColumn="0" w:oddVBand="0" w:evenVBand="1" w:oddHBand="0" w:evenHBand="0" w:firstRowFirstColumn="0" w:firstRowLastColumn="0" w:lastRowFirstColumn="0" w:lastRowLastColumn="0"/>
            <w:tcW w:w="5670" w:type="dxa"/>
          </w:tcPr>
          <w:p w14:paraId="1247FB50" w14:textId="77777777" w:rsidR="008718A0" w:rsidRPr="008718A0" w:rsidRDefault="008718A0" w:rsidP="00AC18B1">
            <w:pPr>
              <w:pStyle w:val="Heading4"/>
              <w:outlineLvl w:val="3"/>
              <w:rPr>
                <w:rFonts w:eastAsiaTheme="minorHAnsi"/>
              </w:rPr>
            </w:pPr>
            <w:r w:rsidRPr="008718A0">
              <w:rPr>
                <w:rFonts w:eastAsiaTheme="minorHAnsi"/>
              </w:rPr>
              <w:t>Energy Assessment - Hayleycross Pty Ltd</w:t>
            </w:r>
          </w:p>
          <w:p w14:paraId="6E80E827"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25713EE" w14:textId="77777777" w:rsidR="008718A0" w:rsidRPr="008718A0" w:rsidRDefault="008718A0" w:rsidP="008718A0">
            <w:pPr>
              <w:rPr>
                <w:rFonts w:eastAsiaTheme="minorHAnsi"/>
              </w:rPr>
            </w:pPr>
            <w:r w:rsidRPr="008718A0">
              <w:rPr>
                <w:rFonts w:eastAsiaTheme="minorHAnsi"/>
              </w:rPr>
              <w:t>6,250</w:t>
            </w:r>
          </w:p>
        </w:tc>
      </w:tr>
      <w:tr w:rsidR="008718A0" w:rsidRPr="008718A0" w14:paraId="0EEF0ACB"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F5E507C" w14:textId="77777777" w:rsidR="008718A0" w:rsidRPr="008718A0" w:rsidRDefault="008718A0" w:rsidP="008718A0">
            <w:pPr>
              <w:rPr>
                <w:rFonts w:eastAsiaTheme="minorHAnsi"/>
              </w:rPr>
            </w:pPr>
            <w:r w:rsidRPr="008718A0">
              <w:rPr>
                <w:rFonts w:eastAsiaTheme="minorHAnsi"/>
              </w:rPr>
              <w:t>Homestyle Aged Care Services Pty Ltd</w:t>
            </w:r>
          </w:p>
        </w:tc>
        <w:tc>
          <w:tcPr>
            <w:cnfStyle w:val="000001000000" w:firstRow="0" w:lastRow="0" w:firstColumn="0" w:lastColumn="0" w:oddVBand="0" w:evenVBand="1" w:oddHBand="0" w:evenHBand="0" w:firstRowFirstColumn="0" w:firstRowLastColumn="0" w:lastRowFirstColumn="0" w:lastRowLastColumn="0"/>
            <w:tcW w:w="5670" w:type="dxa"/>
          </w:tcPr>
          <w:p w14:paraId="40427DB0"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Homestyle Aged </w:t>
            </w:r>
            <w:r w:rsidRPr="00AC18B1">
              <w:t>Care</w:t>
            </w:r>
            <w:r w:rsidRPr="008718A0">
              <w:rPr>
                <w:rFonts w:eastAsiaTheme="minorHAnsi"/>
              </w:rPr>
              <w:t xml:space="preserve"> Services Pty Ltd</w:t>
            </w:r>
          </w:p>
          <w:p w14:paraId="51DC9E35"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7AE25DB" w14:textId="77777777" w:rsidR="008718A0" w:rsidRPr="008718A0" w:rsidRDefault="008718A0" w:rsidP="008718A0">
            <w:pPr>
              <w:rPr>
                <w:rFonts w:eastAsiaTheme="minorHAnsi"/>
              </w:rPr>
            </w:pPr>
            <w:r w:rsidRPr="008718A0">
              <w:rPr>
                <w:rFonts w:eastAsiaTheme="minorHAnsi"/>
              </w:rPr>
              <w:t>6,000</w:t>
            </w:r>
          </w:p>
        </w:tc>
      </w:tr>
      <w:tr w:rsidR="008718A0" w:rsidRPr="008718A0" w14:paraId="0708BC6D"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37DC51F" w14:textId="77777777" w:rsidR="008718A0" w:rsidRPr="008718A0" w:rsidRDefault="008718A0" w:rsidP="008718A0">
            <w:pPr>
              <w:rPr>
                <w:rFonts w:eastAsiaTheme="minorHAnsi"/>
              </w:rPr>
            </w:pPr>
            <w:r w:rsidRPr="008718A0">
              <w:rPr>
                <w:rFonts w:eastAsiaTheme="minorHAnsi"/>
              </w:rPr>
              <w:t>Horsham Sports and Community Club</w:t>
            </w:r>
          </w:p>
        </w:tc>
        <w:tc>
          <w:tcPr>
            <w:cnfStyle w:val="000001000000" w:firstRow="0" w:lastRow="0" w:firstColumn="0" w:lastColumn="0" w:oddVBand="0" w:evenVBand="1" w:oddHBand="0" w:evenHBand="0" w:firstRowFirstColumn="0" w:firstRowLastColumn="0" w:lastRowFirstColumn="0" w:lastRowLastColumn="0"/>
            <w:tcW w:w="5670" w:type="dxa"/>
          </w:tcPr>
          <w:p w14:paraId="0AFFF2A8"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Horsham Sports and </w:t>
            </w:r>
            <w:r w:rsidRPr="00AC18B1">
              <w:t>Community</w:t>
            </w:r>
            <w:r w:rsidRPr="008718A0">
              <w:rPr>
                <w:rFonts w:eastAsiaTheme="minorHAnsi"/>
              </w:rPr>
              <w:t xml:space="preserve"> Club</w:t>
            </w:r>
          </w:p>
          <w:p w14:paraId="180CD9F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011D442" w14:textId="77777777" w:rsidR="008718A0" w:rsidRPr="008718A0" w:rsidRDefault="008718A0" w:rsidP="008718A0">
            <w:pPr>
              <w:rPr>
                <w:rFonts w:eastAsiaTheme="minorHAnsi"/>
              </w:rPr>
            </w:pPr>
            <w:r w:rsidRPr="008718A0">
              <w:rPr>
                <w:rFonts w:eastAsiaTheme="minorHAnsi"/>
              </w:rPr>
              <w:t>9,125</w:t>
            </w:r>
          </w:p>
        </w:tc>
      </w:tr>
      <w:tr w:rsidR="008718A0" w:rsidRPr="008718A0" w14:paraId="2D61581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53149E8" w14:textId="77777777" w:rsidR="008718A0" w:rsidRPr="008718A0" w:rsidRDefault="008718A0" w:rsidP="008718A0">
            <w:pPr>
              <w:rPr>
                <w:rFonts w:eastAsiaTheme="minorHAnsi"/>
              </w:rPr>
            </w:pPr>
            <w:r w:rsidRPr="008718A0">
              <w:rPr>
                <w:rFonts w:eastAsiaTheme="minorHAnsi"/>
              </w:rPr>
              <w:t>Hydraulic Pneumatic Pty Ltd</w:t>
            </w:r>
          </w:p>
        </w:tc>
        <w:tc>
          <w:tcPr>
            <w:cnfStyle w:val="000001000000" w:firstRow="0" w:lastRow="0" w:firstColumn="0" w:lastColumn="0" w:oddVBand="0" w:evenVBand="1" w:oddHBand="0" w:evenHBand="0" w:firstRowFirstColumn="0" w:firstRowLastColumn="0" w:lastRowFirstColumn="0" w:lastRowLastColumn="0"/>
            <w:tcW w:w="5670" w:type="dxa"/>
          </w:tcPr>
          <w:p w14:paraId="7EED3ED7" w14:textId="77777777" w:rsidR="008718A0" w:rsidRPr="008718A0" w:rsidRDefault="008718A0" w:rsidP="00AC18B1">
            <w:pPr>
              <w:pStyle w:val="Heading4"/>
              <w:outlineLvl w:val="3"/>
              <w:rPr>
                <w:rFonts w:eastAsiaTheme="minorHAnsi"/>
              </w:rPr>
            </w:pPr>
            <w:r w:rsidRPr="008718A0">
              <w:rPr>
                <w:rFonts w:eastAsiaTheme="minorHAnsi"/>
              </w:rPr>
              <w:t>Energy Assessment - Hydraulic Pneumatic Pty Ltd</w:t>
            </w:r>
          </w:p>
          <w:p w14:paraId="6E90BE28"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1DBEEB4" w14:textId="77777777" w:rsidR="008718A0" w:rsidRPr="008718A0" w:rsidRDefault="008718A0" w:rsidP="008718A0">
            <w:pPr>
              <w:rPr>
                <w:rFonts w:eastAsiaTheme="minorHAnsi"/>
              </w:rPr>
            </w:pPr>
            <w:r w:rsidRPr="008718A0">
              <w:rPr>
                <w:rFonts w:eastAsiaTheme="minorHAnsi"/>
              </w:rPr>
              <w:t>2,000</w:t>
            </w:r>
          </w:p>
        </w:tc>
      </w:tr>
      <w:tr w:rsidR="008718A0" w:rsidRPr="008718A0" w14:paraId="1265D41B"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A7C5481" w14:textId="77777777" w:rsidR="008718A0" w:rsidRPr="008718A0" w:rsidRDefault="008718A0" w:rsidP="008718A0">
            <w:pPr>
              <w:rPr>
                <w:rFonts w:eastAsiaTheme="minorHAnsi"/>
              </w:rPr>
            </w:pPr>
            <w:r w:rsidRPr="008718A0">
              <w:rPr>
                <w:rFonts w:eastAsiaTheme="minorHAnsi"/>
              </w:rPr>
              <w:lastRenderedPageBreak/>
              <w:t>Idyll Wine Co Pty Ltd</w:t>
            </w:r>
          </w:p>
        </w:tc>
        <w:tc>
          <w:tcPr>
            <w:cnfStyle w:val="000001000000" w:firstRow="0" w:lastRow="0" w:firstColumn="0" w:lastColumn="0" w:oddVBand="0" w:evenVBand="1" w:oddHBand="0" w:evenHBand="0" w:firstRowFirstColumn="0" w:firstRowLastColumn="0" w:lastRowFirstColumn="0" w:lastRowLastColumn="0"/>
            <w:tcW w:w="5670" w:type="dxa"/>
          </w:tcPr>
          <w:p w14:paraId="5EC2818C"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Idyll </w:t>
            </w:r>
            <w:r w:rsidRPr="00AC18B1">
              <w:t>Wine</w:t>
            </w:r>
            <w:r w:rsidRPr="008718A0">
              <w:rPr>
                <w:rFonts w:eastAsiaTheme="minorHAnsi"/>
              </w:rPr>
              <w:t xml:space="preserve"> Co Pty Ltd</w:t>
            </w:r>
          </w:p>
          <w:p w14:paraId="66F0C9E6"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E7E67ED" w14:textId="77777777" w:rsidR="008718A0" w:rsidRPr="008718A0" w:rsidRDefault="008718A0" w:rsidP="008718A0">
            <w:pPr>
              <w:rPr>
                <w:rFonts w:eastAsiaTheme="minorHAnsi"/>
              </w:rPr>
            </w:pPr>
            <w:r w:rsidRPr="008718A0">
              <w:rPr>
                <w:rFonts w:eastAsiaTheme="minorHAnsi"/>
              </w:rPr>
              <w:t>393</w:t>
            </w:r>
          </w:p>
        </w:tc>
      </w:tr>
      <w:tr w:rsidR="008718A0" w:rsidRPr="008718A0" w14:paraId="4BCC2C4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786BD96" w14:textId="77777777" w:rsidR="008718A0" w:rsidRPr="008718A0" w:rsidRDefault="008718A0" w:rsidP="008718A0">
            <w:pPr>
              <w:rPr>
                <w:rFonts w:eastAsiaTheme="minorHAnsi"/>
              </w:rPr>
            </w:pPr>
            <w:r w:rsidRPr="008718A0">
              <w:rPr>
                <w:rFonts w:eastAsiaTheme="minorHAnsi"/>
              </w:rPr>
              <w:t>IGA Cheltenham</w:t>
            </w:r>
          </w:p>
        </w:tc>
        <w:tc>
          <w:tcPr>
            <w:cnfStyle w:val="000001000000" w:firstRow="0" w:lastRow="0" w:firstColumn="0" w:lastColumn="0" w:oddVBand="0" w:evenVBand="1" w:oddHBand="0" w:evenHBand="0" w:firstRowFirstColumn="0" w:firstRowLastColumn="0" w:lastRowFirstColumn="0" w:lastRowLastColumn="0"/>
            <w:tcW w:w="5670" w:type="dxa"/>
          </w:tcPr>
          <w:p w14:paraId="37242305"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IGA </w:t>
            </w:r>
            <w:r w:rsidRPr="00AC18B1">
              <w:t>Cheltenham</w:t>
            </w:r>
          </w:p>
          <w:p w14:paraId="0060568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AE3449F" w14:textId="77777777" w:rsidR="008718A0" w:rsidRPr="008718A0" w:rsidRDefault="008718A0" w:rsidP="008718A0">
            <w:pPr>
              <w:rPr>
                <w:rFonts w:eastAsiaTheme="minorHAnsi"/>
              </w:rPr>
            </w:pPr>
            <w:r w:rsidRPr="008718A0">
              <w:rPr>
                <w:rFonts w:eastAsiaTheme="minorHAnsi"/>
              </w:rPr>
              <w:t>5,000</w:t>
            </w:r>
          </w:p>
        </w:tc>
      </w:tr>
      <w:tr w:rsidR="008718A0" w:rsidRPr="008718A0" w14:paraId="4A588AEE"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2CA8D12" w14:textId="77777777" w:rsidR="008718A0" w:rsidRPr="008718A0" w:rsidRDefault="008718A0" w:rsidP="008718A0">
            <w:pPr>
              <w:rPr>
                <w:rFonts w:eastAsiaTheme="minorHAnsi"/>
              </w:rPr>
            </w:pPr>
            <w:r w:rsidRPr="008718A0">
              <w:rPr>
                <w:rFonts w:eastAsiaTheme="minorHAnsi"/>
              </w:rPr>
              <w:t>Indochinese Elderly Refugees Association Vic Inc</w:t>
            </w:r>
          </w:p>
        </w:tc>
        <w:tc>
          <w:tcPr>
            <w:cnfStyle w:val="000001000000" w:firstRow="0" w:lastRow="0" w:firstColumn="0" w:lastColumn="0" w:oddVBand="0" w:evenVBand="1" w:oddHBand="0" w:evenHBand="0" w:firstRowFirstColumn="0" w:firstRowLastColumn="0" w:lastRowFirstColumn="0" w:lastRowLastColumn="0"/>
            <w:tcW w:w="5670" w:type="dxa"/>
          </w:tcPr>
          <w:p w14:paraId="5F92E9CB" w14:textId="77777777" w:rsidR="008718A0" w:rsidRPr="008718A0" w:rsidRDefault="008718A0" w:rsidP="00AC18B1">
            <w:pPr>
              <w:pStyle w:val="Heading4"/>
              <w:outlineLvl w:val="3"/>
              <w:rPr>
                <w:rFonts w:eastAsiaTheme="minorHAnsi"/>
              </w:rPr>
            </w:pPr>
            <w:r w:rsidRPr="008718A0">
              <w:rPr>
                <w:rFonts w:eastAsiaTheme="minorHAnsi"/>
              </w:rPr>
              <w:t>Energy Assessment - Indochinese Elderly Refugees Association Vic Inc</w:t>
            </w:r>
          </w:p>
          <w:p w14:paraId="221FED2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DD909C4" w14:textId="77777777" w:rsidR="008718A0" w:rsidRPr="008718A0" w:rsidRDefault="008718A0" w:rsidP="008718A0">
            <w:pPr>
              <w:rPr>
                <w:rFonts w:eastAsiaTheme="minorHAnsi"/>
              </w:rPr>
            </w:pPr>
            <w:r w:rsidRPr="008718A0">
              <w:rPr>
                <w:rFonts w:eastAsiaTheme="minorHAnsi"/>
              </w:rPr>
              <w:t>5,125</w:t>
            </w:r>
          </w:p>
        </w:tc>
      </w:tr>
      <w:tr w:rsidR="008718A0" w:rsidRPr="008718A0" w14:paraId="4907AD19"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1D6A76D" w14:textId="77777777" w:rsidR="008718A0" w:rsidRPr="008718A0" w:rsidRDefault="008718A0" w:rsidP="008718A0">
            <w:pPr>
              <w:rPr>
                <w:rFonts w:eastAsiaTheme="minorHAnsi"/>
              </w:rPr>
            </w:pPr>
            <w:r w:rsidRPr="008718A0">
              <w:rPr>
                <w:rFonts w:eastAsiaTheme="minorHAnsi"/>
              </w:rPr>
              <w:t>Ingenia Ina Operations Pty Ltd</w:t>
            </w:r>
          </w:p>
        </w:tc>
        <w:tc>
          <w:tcPr>
            <w:cnfStyle w:val="000001000000" w:firstRow="0" w:lastRow="0" w:firstColumn="0" w:lastColumn="0" w:oddVBand="0" w:evenVBand="1" w:oddHBand="0" w:evenHBand="0" w:firstRowFirstColumn="0" w:firstRowLastColumn="0" w:lastRowFirstColumn="0" w:lastRowLastColumn="0"/>
            <w:tcW w:w="5670" w:type="dxa"/>
          </w:tcPr>
          <w:p w14:paraId="62E1C7B4"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Ingenia Ina </w:t>
            </w:r>
            <w:r w:rsidRPr="00AC18B1">
              <w:t>Operations</w:t>
            </w:r>
            <w:r w:rsidRPr="008718A0">
              <w:rPr>
                <w:rFonts w:eastAsiaTheme="minorHAnsi"/>
              </w:rPr>
              <w:t xml:space="preserve"> Pty Ltd</w:t>
            </w:r>
          </w:p>
          <w:p w14:paraId="0AB72CB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03A5626" w14:textId="77777777" w:rsidR="008718A0" w:rsidRPr="008718A0" w:rsidRDefault="008718A0" w:rsidP="008718A0">
            <w:pPr>
              <w:rPr>
                <w:rFonts w:eastAsiaTheme="minorHAnsi"/>
              </w:rPr>
            </w:pPr>
            <w:r w:rsidRPr="008718A0">
              <w:rPr>
                <w:rFonts w:eastAsiaTheme="minorHAnsi"/>
              </w:rPr>
              <w:t>4,450</w:t>
            </w:r>
          </w:p>
        </w:tc>
      </w:tr>
      <w:tr w:rsidR="008718A0" w:rsidRPr="008718A0" w14:paraId="649E1B46"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68861E3" w14:textId="77777777" w:rsidR="008718A0" w:rsidRPr="008718A0" w:rsidRDefault="008718A0" w:rsidP="008718A0">
            <w:pPr>
              <w:rPr>
                <w:rFonts w:eastAsiaTheme="minorHAnsi"/>
              </w:rPr>
            </w:pPr>
            <w:r w:rsidRPr="008718A0">
              <w:rPr>
                <w:rFonts w:eastAsiaTheme="minorHAnsi"/>
              </w:rPr>
              <w:t>Innstay Serviced Apartments</w:t>
            </w:r>
          </w:p>
        </w:tc>
        <w:tc>
          <w:tcPr>
            <w:cnfStyle w:val="000001000000" w:firstRow="0" w:lastRow="0" w:firstColumn="0" w:lastColumn="0" w:oddVBand="0" w:evenVBand="1" w:oddHBand="0" w:evenHBand="0" w:firstRowFirstColumn="0" w:firstRowLastColumn="0" w:lastRowFirstColumn="0" w:lastRowLastColumn="0"/>
            <w:tcW w:w="5670" w:type="dxa"/>
          </w:tcPr>
          <w:p w14:paraId="79201814"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Innstay Serviced </w:t>
            </w:r>
            <w:r w:rsidRPr="00AC18B1">
              <w:t>Apartments</w:t>
            </w:r>
          </w:p>
          <w:p w14:paraId="5F48B691"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390C9E5" w14:textId="77777777" w:rsidR="008718A0" w:rsidRPr="008718A0" w:rsidRDefault="008718A0" w:rsidP="008718A0">
            <w:pPr>
              <w:rPr>
                <w:rFonts w:eastAsiaTheme="minorHAnsi"/>
              </w:rPr>
            </w:pPr>
            <w:r w:rsidRPr="008718A0">
              <w:rPr>
                <w:rFonts w:eastAsiaTheme="minorHAnsi"/>
              </w:rPr>
              <w:t>1,800</w:t>
            </w:r>
          </w:p>
        </w:tc>
      </w:tr>
      <w:tr w:rsidR="008718A0" w:rsidRPr="008718A0" w14:paraId="05DDE755"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0893867" w14:textId="77777777" w:rsidR="008718A0" w:rsidRPr="008718A0" w:rsidRDefault="008718A0" w:rsidP="008718A0">
            <w:pPr>
              <w:rPr>
                <w:rFonts w:eastAsiaTheme="minorHAnsi"/>
              </w:rPr>
            </w:pPr>
            <w:r w:rsidRPr="008718A0">
              <w:rPr>
                <w:rFonts w:eastAsiaTheme="minorHAnsi"/>
              </w:rPr>
              <w:t>Input Fitness Health Club (Style @ Sur Pty Ltd)</w:t>
            </w:r>
          </w:p>
        </w:tc>
        <w:tc>
          <w:tcPr>
            <w:cnfStyle w:val="000001000000" w:firstRow="0" w:lastRow="0" w:firstColumn="0" w:lastColumn="0" w:oddVBand="0" w:evenVBand="1" w:oddHBand="0" w:evenHBand="0" w:firstRowFirstColumn="0" w:firstRowLastColumn="0" w:lastRowFirstColumn="0" w:lastRowLastColumn="0"/>
            <w:tcW w:w="5670" w:type="dxa"/>
          </w:tcPr>
          <w:p w14:paraId="4B459771" w14:textId="77777777" w:rsidR="008718A0" w:rsidRPr="008718A0" w:rsidRDefault="008718A0" w:rsidP="00AC18B1">
            <w:pPr>
              <w:pStyle w:val="Heading4"/>
              <w:outlineLvl w:val="3"/>
              <w:rPr>
                <w:rFonts w:eastAsiaTheme="minorHAnsi"/>
              </w:rPr>
            </w:pPr>
            <w:r w:rsidRPr="008718A0">
              <w:rPr>
                <w:rFonts w:eastAsiaTheme="minorHAnsi"/>
              </w:rPr>
              <w:t>Energy Assessment - Input Fitness Health Club (Style @ Sur Pty Ltd)</w:t>
            </w:r>
          </w:p>
          <w:p w14:paraId="47CFA397"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3C3B405" w14:textId="77777777" w:rsidR="008718A0" w:rsidRPr="008718A0" w:rsidRDefault="008718A0" w:rsidP="008718A0">
            <w:pPr>
              <w:rPr>
                <w:rFonts w:eastAsiaTheme="minorHAnsi"/>
              </w:rPr>
            </w:pPr>
            <w:r w:rsidRPr="008718A0">
              <w:rPr>
                <w:rFonts w:eastAsiaTheme="minorHAnsi"/>
              </w:rPr>
              <w:t>3,000</w:t>
            </w:r>
          </w:p>
        </w:tc>
      </w:tr>
      <w:tr w:rsidR="008718A0" w:rsidRPr="008718A0" w14:paraId="1B53073C"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D004E3E" w14:textId="77777777" w:rsidR="008718A0" w:rsidRPr="008718A0" w:rsidRDefault="008718A0" w:rsidP="008718A0">
            <w:pPr>
              <w:rPr>
                <w:rFonts w:eastAsiaTheme="minorHAnsi"/>
              </w:rPr>
            </w:pPr>
            <w:r w:rsidRPr="008718A0">
              <w:rPr>
                <w:rFonts w:eastAsiaTheme="minorHAnsi"/>
              </w:rPr>
              <w:t>Jalplas Pty Ltd</w:t>
            </w:r>
          </w:p>
        </w:tc>
        <w:tc>
          <w:tcPr>
            <w:cnfStyle w:val="000001000000" w:firstRow="0" w:lastRow="0" w:firstColumn="0" w:lastColumn="0" w:oddVBand="0" w:evenVBand="1" w:oddHBand="0" w:evenHBand="0" w:firstRowFirstColumn="0" w:firstRowLastColumn="0" w:lastRowFirstColumn="0" w:lastRowLastColumn="0"/>
            <w:tcW w:w="5670" w:type="dxa"/>
          </w:tcPr>
          <w:p w14:paraId="7FC67A5C" w14:textId="77777777" w:rsidR="008718A0" w:rsidRPr="008718A0" w:rsidRDefault="008718A0" w:rsidP="00AC18B1">
            <w:pPr>
              <w:pStyle w:val="Heading4"/>
              <w:outlineLvl w:val="3"/>
              <w:rPr>
                <w:rFonts w:eastAsiaTheme="minorHAnsi"/>
              </w:rPr>
            </w:pPr>
            <w:r w:rsidRPr="008718A0">
              <w:rPr>
                <w:rFonts w:eastAsiaTheme="minorHAnsi"/>
              </w:rPr>
              <w:t>Energy Assessment - Jalplas Pty Ltd</w:t>
            </w:r>
          </w:p>
          <w:p w14:paraId="7C511374"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D64490B" w14:textId="77777777" w:rsidR="008718A0" w:rsidRPr="008718A0" w:rsidRDefault="008718A0" w:rsidP="008718A0">
            <w:pPr>
              <w:rPr>
                <w:rFonts w:eastAsiaTheme="minorHAnsi"/>
              </w:rPr>
            </w:pPr>
            <w:r w:rsidRPr="008718A0">
              <w:rPr>
                <w:rFonts w:eastAsiaTheme="minorHAnsi"/>
              </w:rPr>
              <w:t>15,835.70</w:t>
            </w:r>
          </w:p>
        </w:tc>
      </w:tr>
      <w:tr w:rsidR="008718A0" w:rsidRPr="008718A0" w14:paraId="4D00F42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B495346" w14:textId="77777777" w:rsidR="008718A0" w:rsidRPr="008718A0" w:rsidRDefault="008718A0" w:rsidP="008718A0">
            <w:pPr>
              <w:rPr>
                <w:rFonts w:eastAsiaTheme="minorHAnsi"/>
              </w:rPr>
            </w:pPr>
            <w:r w:rsidRPr="008718A0">
              <w:rPr>
                <w:rFonts w:eastAsiaTheme="minorHAnsi"/>
              </w:rPr>
              <w:t>KFC Ararat</w:t>
            </w:r>
          </w:p>
        </w:tc>
        <w:tc>
          <w:tcPr>
            <w:cnfStyle w:val="000001000000" w:firstRow="0" w:lastRow="0" w:firstColumn="0" w:lastColumn="0" w:oddVBand="0" w:evenVBand="1" w:oddHBand="0" w:evenHBand="0" w:firstRowFirstColumn="0" w:firstRowLastColumn="0" w:lastRowFirstColumn="0" w:lastRowLastColumn="0"/>
            <w:tcW w:w="5670" w:type="dxa"/>
          </w:tcPr>
          <w:p w14:paraId="270C9366"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KFC </w:t>
            </w:r>
            <w:r w:rsidRPr="00AC18B1">
              <w:t>Ararat</w:t>
            </w:r>
          </w:p>
          <w:p w14:paraId="287F8A45"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FE84738" w14:textId="77777777" w:rsidR="008718A0" w:rsidRPr="008718A0" w:rsidRDefault="008718A0" w:rsidP="008718A0">
            <w:pPr>
              <w:rPr>
                <w:rFonts w:eastAsiaTheme="minorHAnsi"/>
              </w:rPr>
            </w:pPr>
            <w:r w:rsidRPr="008718A0">
              <w:rPr>
                <w:rFonts w:eastAsiaTheme="minorHAnsi"/>
              </w:rPr>
              <w:t>8,750</w:t>
            </w:r>
          </w:p>
        </w:tc>
      </w:tr>
      <w:tr w:rsidR="008718A0" w:rsidRPr="008718A0" w14:paraId="1EC288CF"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8A26616" w14:textId="77777777" w:rsidR="008718A0" w:rsidRPr="008718A0" w:rsidRDefault="008718A0" w:rsidP="008718A0">
            <w:pPr>
              <w:rPr>
                <w:rFonts w:eastAsiaTheme="minorHAnsi"/>
              </w:rPr>
            </w:pPr>
            <w:r w:rsidRPr="008718A0">
              <w:rPr>
                <w:rFonts w:eastAsiaTheme="minorHAnsi"/>
              </w:rPr>
              <w:t>Kingfield Galvanizing Pty Ltd</w:t>
            </w:r>
          </w:p>
        </w:tc>
        <w:tc>
          <w:tcPr>
            <w:cnfStyle w:val="000001000000" w:firstRow="0" w:lastRow="0" w:firstColumn="0" w:lastColumn="0" w:oddVBand="0" w:evenVBand="1" w:oddHBand="0" w:evenHBand="0" w:firstRowFirstColumn="0" w:firstRowLastColumn="0" w:lastRowFirstColumn="0" w:lastRowLastColumn="0"/>
            <w:tcW w:w="5670" w:type="dxa"/>
          </w:tcPr>
          <w:p w14:paraId="49333A80" w14:textId="77777777" w:rsidR="008718A0" w:rsidRPr="008718A0" w:rsidRDefault="008718A0" w:rsidP="00AC18B1">
            <w:pPr>
              <w:pStyle w:val="Heading4"/>
              <w:outlineLvl w:val="3"/>
              <w:rPr>
                <w:rFonts w:eastAsiaTheme="minorHAnsi"/>
              </w:rPr>
            </w:pPr>
            <w:r w:rsidRPr="008718A0">
              <w:rPr>
                <w:rFonts w:eastAsiaTheme="minorHAnsi"/>
              </w:rPr>
              <w:t>Energy Assessment - Kingfield Galvanizing Pty Ltd</w:t>
            </w:r>
          </w:p>
          <w:p w14:paraId="4D58188A"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7B25062" w14:textId="77777777" w:rsidR="008718A0" w:rsidRPr="008718A0" w:rsidRDefault="008718A0" w:rsidP="008718A0">
            <w:pPr>
              <w:rPr>
                <w:rFonts w:eastAsiaTheme="minorHAnsi"/>
              </w:rPr>
            </w:pPr>
            <w:r w:rsidRPr="008718A0">
              <w:rPr>
                <w:rFonts w:eastAsiaTheme="minorHAnsi"/>
              </w:rPr>
              <w:t>9,750</w:t>
            </w:r>
          </w:p>
        </w:tc>
      </w:tr>
      <w:tr w:rsidR="008718A0" w:rsidRPr="008718A0" w14:paraId="7352F963"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807326F" w14:textId="77777777" w:rsidR="008718A0" w:rsidRPr="008718A0" w:rsidRDefault="008718A0" w:rsidP="008718A0">
            <w:pPr>
              <w:rPr>
                <w:rFonts w:eastAsiaTheme="minorHAnsi"/>
              </w:rPr>
            </w:pPr>
            <w:r w:rsidRPr="008718A0">
              <w:rPr>
                <w:rFonts w:eastAsiaTheme="minorHAnsi"/>
              </w:rPr>
              <w:t>Manpak Pty Ltd</w:t>
            </w:r>
          </w:p>
        </w:tc>
        <w:tc>
          <w:tcPr>
            <w:cnfStyle w:val="000001000000" w:firstRow="0" w:lastRow="0" w:firstColumn="0" w:lastColumn="0" w:oddVBand="0" w:evenVBand="1" w:oddHBand="0" w:evenHBand="0" w:firstRowFirstColumn="0" w:firstRowLastColumn="0" w:lastRowFirstColumn="0" w:lastRowLastColumn="0"/>
            <w:tcW w:w="5670" w:type="dxa"/>
          </w:tcPr>
          <w:p w14:paraId="37269FDF" w14:textId="77777777" w:rsidR="008718A0" w:rsidRPr="008718A0" w:rsidRDefault="008718A0" w:rsidP="00AC18B1">
            <w:pPr>
              <w:pStyle w:val="Heading4"/>
              <w:outlineLvl w:val="3"/>
              <w:rPr>
                <w:rFonts w:eastAsiaTheme="minorHAnsi"/>
              </w:rPr>
            </w:pPr>
            <w:r w:rsidRPr="008718A0">
              <w:rPr>
                <w:rFonts w:eastAsiaTheme="minorHAnsi"/>
              </w:rPr>
              <w:t>Energy Assessment - Manpak Pty Ltd</w:t>
            </w:r>
          </w:p>
          <w:p w14:paraId="5FCFF5CB"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8154709" w14:textId="77777777" w:rsidR="008718A0" w:rsidRPr="008718A0" w:rsidRDefault="008718A0" w:rsidP="008718A0">
            <w:pPr>
              <w:rPr>
                <w:rFonts w:eastAsiaTheme="minorHAnsi"/>
              </w:rPr>
            </w:pPr>
            <w:r w:rsidRPr="008718A0">
              <w:rPr>
                <w:rFonts w:eastAsiaTheme="minorHAnsi"/>
              </w:rPr>
              <w:t>12,400</w:t>
            </w:r>
          </w:p>
        </w:tc>
      </w:tr>
      <w:tr w:rsidR="008718A0" w:rsidRPr="008718A0" w14:paraId="18F79E07"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13631FE" w14:textId="77777777" w:rsidR="008718A0" w:rsidRPr="008718A0" w:rsidRDefault="008718A0" w:rsidP="008718A0">
            <w:pPr>
              <w:rPr>
                <w:rFonts w:eastAsiaTheme="minorHAnsi"/>
              </w:rPr>
            </w:pPr>
            <w:r w:rsidRPr="008718A0">
              <w:rPr>
                <w:rFonts w:eastAsiaTheme="minorHAnsi"/>
              </w:rPr>
              <w:t>Marand Precision Engineering Pty Ltd</w:t>
            </w:r>
          </w:p>
        </w:tc>
        <w:tc>
          <w:tcPr>
            <w:cnfStyle w:val="000001000000" w:firstRow="0" w:lastRow="0" w:firstColumn="0" w:lastColumn="0" w:oddVBand="0" w:evenVBand="1" w:oddHBand="0" w:evenHBand="0" w:firstRowFirstColumn="0" w:firstRowLastColumn="0" w:lastRowFirstColumn="0" w:lastRowLastColumn="0"/>
            <w:tcW w:w="5670" w:type="dxa"/>
          </w:tcPr>
          <w:p w14:paraId="2728ADD3"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Marand </w:t>
            </w:r>
            <w:r w:rsidRPr="00AC18B1">
              <w:t>Precision</w:t>
            </w:r>
            <w:r w:rsidRPr="008718A0">
              <w:rPr>
                <w:rFonts w:eastAsiaTheme="minorHAnsi"/>
              </w:rPr>
              <w:t xml:space="preserve"> Engineering Pty Ltd</w:t>
            </w:r>
          </w:p>
          <w:p w14:paraId="5EA1353E"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9847133" w14:textId="77777777" w:rsidR="008718A0" w:rsidRPr="008718A0" w:rsidRDefault="008718A0" w:rsidP="008718A0">
            <w:pPr>
              <w:rPr>
                <w:rFonts w:eastAsiaTheme="minorHAnsi"/>
              </w:rPr>
            </w:pPr>
            <w:r w:rsidRPr="008718A0">
              <w:rPr>
                <w:rFonts w:eastAsiaTheme="minorHAnsi"/>
              </w:rPr>
              <w:t>9,000</w:t>
            </w:r>
          </w:p>
        </w:tc>
      </w:tr>
      <w:tr w:rsidR="008718A0" w:rsidRPr="008718A0" w14:paraId="24C8EA84"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E76269E" w14:textId="77777777" w:rsidR="008718A0" w:rsidRPr="008718A0" w:rsidRDefault="008718A0" w:rsidP="008718A0">
            <w:pPr>
              <w:rPr>
                <w:rFonts w:eastAsiaTheme="minorHAnsi"/>
              </w:rPr>
            </w:pPr>
            <w:r w:rsidRPr="008718A0">
              <w:rPr>
                <w:rFonts w:eastAsiaTheme="minorHAnsi"/>
              </w:rPr>
              <w:t>Mason Brothers Vegetable Farms</w:t>
            </w:r>
          </w:p>
        </w:tc>
        <w:tc>
          <w:tcPr>
            <w:cnfStyle w:val="000001000000" w:firstRow="0" w:lastRow="0" w:firstColumn="0" w:lastColumn="0" w:oddVBand="0" w:evenVBand="1" w:oddHBand="0" w:evenHBand="0" w:firstRowFirstColumn="0" w:firstRowLastColumn="0" w:lastRowFirstColumn="0" w:lastRowLastColumn="0"/>
            <w:tcW w:w="5670" w:type="dxa"/>
          </w:tcPr>
          <w:p w14:paraId="45B45E74" w14:textId="77777777" w:rsidR="008718A0" w:rsidRPr="008718A0" w:rsidRDefault="008718A0" w:rsidP="00AC18B1">
            <w:pPr>
              <w:pStyle w:val="Heading4"/>
              <w:outlineLvl w:val="3"/>
              <w:rPr>
                <w:rFonts w:eastAsiaTheme="minorHAnsi"/>
              </w:rPr>
            </w:pPr>
            <w:r w:rsidRPr="008718A0">
              <w:rPr>
                <w:rFonts w:eastAsiaTheme="minorHAnsi"/>
              </w:rPr>
              <w:t>Energy Assessment - Mason Brothers Vegetable Farms</w:t>
            </w:r>
          </w:p>
          <w:p w14:paraId="3398671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8B7230F" w14:textId="77777777" w:rsidR="008718A0" w:rsidRPr="008718A0" w:rsidRDefault="008718A0" w:rsidP="008718A0">
            <w:pPr>
              <w:rPr>
                <w:rFonts w:eastAsiaTheme="minorHAnsi"/>
              </w:rPr>
            </w:pPr>
            <w:r w:rsidRPr="008718A0">
              <w:rPr>
                <w:rFonts w:eastAsiaTheme="minorHAnsi"/>
              </w:rPr>
              <w:t>5,910</w:t>
            </w:r>
          </w:p>
        </w:tc>
      </w:tr>
      <w:tr w:rsidR="008718A0" w:rsidRPr="008718A0" w14:paraId="42F77223"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AD98B5D" w14:textId="77777777" w:rsidR="008718A0" w:rsidRPr="008718A0" w:rsidRDefault="008718A0" w:rsidP="008718A0">
            <w:pPr>
              <w:rPr>
                <w:rFonts w:eastAsiaTheme="minorHAnsi"/>
              </w:rPr>
            </w:pPr>
            <w:r w:rsidRPr="008718A0">
              <w:rPr>
                <w:rFonts w:eastAsiaTheme="minorHAnsi"/>
              </w:rPr>
              <w:t>MCC Corp Pty Ltd (MCC Meats)</w:t>
            </w:r>
          </w:p>
        </w:tc>
        <w:tc>
          <w:tcPr>
            <w:cnfStyle w:val="000001000000" w:firstRow="0" w:lastRow="0" w:firstColumn="0" w:lastColumn="0" w:oddVBand="0" w:evenVBand="1" w:oddHBand="0" w:evenHBand="0" w:firstRowFirstColumn="0" w:firstRowLastColumn="0" w:lastRowFirstColumn="0" w:lastRowLastColumn="0"/>
            <w:tcW w:w="5670" w:type="dxa"/>
          </w:tcPr>
          <w:p w14:paraId="16C45E95" w14:textId="77777777" w:rsidR="008718A0" w:rsidRPr="008718A0" w:rsidRDefault="008718A0" w:rsidP="00AC18B1">
            <w:pPr>
              <w:pStyle w:val="Heading4"/>
              <w:outlineLvl w:val="3"/>
              <w:rPr>
                <w:rFonts w:eastAsiaTheme="minorHAnsi"/>
              </w:rPr>
            </w:pPr>
            <w:r w:rsidRPr="008718A0">
              <w:rPr>
                <w:rFonts w:eastAsiaTheme="minorHAnsi"/>
              </w:rPr>
              <w:t>Energy Assessment - MCC Corp Pty Ltd (MCC Meats)</w:t>
            </w:r>
          </w:p>
          <w:p w14:paraId="066D2DE8"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586E477" w14:textId="77777777" w:rsidR="008718A0" w:rsidRPr="008718A0" w:rsidRDefault="008718A0" w:rsidP="008718A0">
            <w:pPr>
              <w:rPr>
                <w:rFonts w:eastAsiaTheme="minorHAnsi"/>
              </w:rPr>
            </w:pPr>
            <w:r w:rsidRPr="008718A0">
              <w:rPr>
                <w:rFonts w:eastAsiaTheme="minorHAnsi"/>
              </w:rPr>
              <w:t>8,485</w:t>
            </w:r>
          </w:p>
        </w:tc>
      </w:tr>
      <w:tr w:rsidR="008718A0" w:rsidRPr="008718A0" w14:paraId="5EBC33A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9E27871" w14:textId="77777777" w:rsidR="008718A0" w:rsidRPr="008718A0" w:rsidRDefault="008718A0" w:rsidP="008718A0">
            <w:pPr>
              <w:rPr>
                <w:rFonts w:eastAsiaTheme="minorHAnsi"/>
              </w:rPr>
            </w:pPr>
            <w:r w:rsidRPr="008718A0">
              <w:rPr>
                <w:rFonts w:eastAsiaTheme="minorHAnsi"/>
              </w:rPr>
              <w:t>McDonald’s Niddrie</w:t>
            </w:r>
          </w:p>
        </w:tc>
        <w:tc>
          <w:tcPr>
            <w:cnfStyle w:val="000001000000" w:firstRow="0" w:lastRow="0" w:firstColumn="0" w:lastColumn="0" w:oddVBand="0" w:evenVBand="1" w:oddHBand="0" w:evenHBand="0" w:firstRowFirstColumn="0" w:firstRowLastColumn="0" w:lastRowFirstColumn="0" w:lastRowLastColumn="0"/>
            <w:tcW w:w="5670" w:type="dxa"/>
          </w:tcPr>
          <w:p w14:paraId="703344B7"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McDonald’s </w:t>
            </w:r>
            <w:r w:rsidRPr="00AC18B1">
              <w:t>Niddrie</w:t>
            </w:r>
          </w:p>
          <w:p w14:paraId="79E00D2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3646D27" w14:textId="77777777" w:rsidR="008718A0" w:rsidRPr="008718A0" w:rsidRDefault="008718A0" w:rsidP="008718A0">
            <w:pPr>
              <w:rPr>
                <w:rFonts w:eastAsiaTheme="minorHAnsi"/>
              </w:rPr>
            </w:pPr>
            <w:r w:rsidRPr="008718A0">
              <w:rPr>
                <w:rFonts w:eastAsiaTheme="minorHAnsi"/>
              </w:rPr>
              <w:t>4,290</w:t>
            </w:r>
          </w:p>
        </w:tc>
      </w:tr>
      <w:tr w:rsidR="008718A0" w:rsidRPr="008718A0" w14:paraId="07C3BCF1"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51585BF" w14:textId="77777777" w:rsidR="008718A0" w:rsidRPr="008718A0" w:rsidRDefault="008718A0" w:rsidP="008718A0">
            <w:pPr>
              <w:rPr>
                <w:rFonts w:eastAsiaTheme="minorHAnsi"/>
              </w:rPr>
            </w:pPr>
            <w:r w:rsidRPr="008718A0">
              <w:rPr>
                <w:rFonts w:eastAsiaTheme="minorHAnsi"/>
              </w:rPr>
              <w:t>Mildura Golf Resort</w:t>
            </w:r>
          </w:p>
        </w:tc>
        <w:tc>
          <w:tcPr>
            <w:cnfStyle w:val="000001000000" w:firstRow="0" w:lastRow="0" w:firstColumn="0" w:lastColumn="0" w:oddVBand="0" w:evenVBand="1" w:oddHBand="0" w:evenHBand="0" w:firstRowFirstColumn="0" w:firstRowLastColumn="0" w:lastRowFirstColumn="0" w:lastRowLastColumn="0"/>
            <w:tcW w:w="5670" w:type="dxa"/>
          </w:tcPr>
          <w:p w14:paraId="55B8DD8E" w14:textId="77777777" w:rsidR="008718A0" w:rsidRPr="008718A0" w:rsidRDefault="008718A0" w:rsidP="00AC18B1">
            <w:pPr>
              <w:pStyle w:val="Heading4"/>
              <w:outlineLvl w:val="3"/>
              <w:rPr>
                <w:rFonts w:eastAsiaTheme="minorHAnsi"/>
              </w:rPr>
            </w:pPr>
            <w:r w:rsidRPr="008718A0">
              <w:rPr>
                <w:rFonts w:eastAsiaTheme="minorHAnsi"/>
              </w:rPr>
              <w:t>Energy Assessment - Mildura Golf Resort</w:t>
            </w:r>
          </w:p>
          <w:p w14:paraId="30188374"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777BE13" w14:textId="77777777" w:rsidR="008718A0" w:rsidRPr="008718A0" w:rsidRDefault="008718A0" w:rsidP="008718A0">
            <w:pPr>
              <w:rPr>
                <w:rFonts w:eastAsiaTheme="minorHAnsi"/>
              </w:rPr>
            </w:pPr>
            <w:r w:rsidRPr="008718A0">
              <w:rPr>
                <w:rFonts w:eastAsiaTheme="minorHAnsi"/>
              </w:rPr>
              <w:t>12,850</w:t>
            </w:r>
          </w:p>
        </w:tc>
      </w:tr>
      <w:tr w:rsidR="008718A0" w:rsidRPr="008718A0" w14:paraId="5D02918E"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B341B73" w14:textId="77777777" w:rsidR="008718A0" w:rsidRPr="008718A0" w:rsidRDefault="008718A0" w:rsidP="008718A0">
            <w:pPr>
              <w:rPr>
                <w:rFonts w:eastAsiaTheme="minorHAnsi"/>
              </w:rPr>
            </w:pPr>
            <w:r w:rsidRPr="008718A0">
              <w:rPr>
                <w:rFonts w:eastAsiaTheme="minorHAnsi"/>
              </w:rPr>
              <w:lastRenderedPageBreak/>
              <w:t>Moondarra Cheese Pty Ltd</w:t>
            </w:r>
          </w:p>
        </w:tc>
        <w:tc>
          <w:tcPr>
            <w:cnfStyle w:val="000001000000" w:firstRow="0" w:lastRow="0" w:firstColumn="0" w:lastColumn="0" w:oddVBand="0" w:evenVBand="1" w:oddHBand="0" w:evenHBand="0" w:firstRowFirstColumn="0" w:firstRowLastColumn="0" w:lastRowFirstColumn="0" w:lastRowLastColumn="0"/>
            <w:tcW w:w="5670" w:type="dxa"/>
          </w:tcPr>
          <w:p w14:paraId="190E09EF"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Moondarra Cheese Pty Ltd </w:t>
            </w:r>
          </w:p>
          <w:p w14:paraId="4A9FD2BE"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0649059" w14:textId="77777777" w:rsidR="008718A0" w:rsidRPr="008718A0" w:rsidRDefault="008718A0" w:rsidP="008718A0">
            <w:pPr>
              <w:rPr>
                <w:rFonts w:eastAsiaTheme="minorHAnsi"/>
              </w:rPr>
            </w:pPr>
            <w:r w:rsidRPr="008718A0">
              <w:rPr>
                <w:rFonts w:eastAsiaTheme="minorHAnsi"/>
              </w:rPr>
              <w:t>3,000</w:t>
            </w:r>
          </w:p>
        </w:tc>
      </w:tr>
      <w:tr w:rsidR="008718A0" w:rsidRPr="008718A0" w14:paraId="3C026767"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696CBBA" w14:textId="77777777" w:rsidR="008718A0" w:rsidRPr="008718A0" w:rsidRDefault="008718A0" w:rsidP="008718A0">
            <w:pPr>
              <w:rPr>
                <w:rFonts w:eastAsiaTheme="minorHAnsi"/>
              </w:rPr>
            </w:pPr>
            <w:r w:rsidRPr="008718A0">
              <w:rPr>
                <w:rFonts w:eastAsiaTheme="minorHAnsi"/>
              </w:rPr>
              <w:t>Nando’s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221281ED"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Nando’s </w:t>
            </w:r>
            <w:r w:rsidRPr="00AC18B1">
              <w:t>Australia</w:t>
            </w:r>
            <w:r w:rsidRPr="008718A0">
              <w:rPr>
                <w:rFonts w:eastAsiaTheme="minorHAnsi"/>
              </w:rPr>
              <w:t xml:space="preserve"> Pty Ltd</w:t>
            </w:r>
          </w:p>
          <w:p w14:paraId="3B0F3565"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180246E" w14:textId="77777777" w:rsidR="008718A0" w:rsidRPr="008718A0" w:rsidRDefault="008718A0" w:rsidP="008718A0">
            <w:pPr>
              <w:rPr>
                <w:rFonts w:eastAsiaTheme="minorHAnsi"/>
              </w:rPr>
            </w:pPr>
            <w:r w:rsidRPr="008718A0">
              <w:rPr>
                <w:rFonts w:eastAsiaTheme="minorHAnsi"/>
              </w:rPr>
              <w:t>10,600</w:t>
            </w:r>
          </w:p>
        </w:tc>
      </w:tr>
      <w:tr w:rsidR="008718A0" w:rsidRPr="008718A0" w14:paraId="1AD816C9" w14:textId="77777777" w:rsidTr="008718A0">
        <w:trPr>
          <w:trHeight w:val="329"/>
        </w:trPr>
        <w:tc>
          <w:tcPr>
            <w:cnfStyle w:val="000010000000" w:firstRow="0" w:lastRow="0" w:firstColumn="0" w:lastColumn="0" w:oddVBand="1" w:evenVBand="0" w:oddHBand="0" w:evenHBand="0" w:firstRowFirstColumn="0" w:firstRowLastColumn="0" w:lastRowFirstColumn="0" w:lastRowLastColumn="0"/>
            <w:tcW w:w="2324" w:type="dxa"/>
          </w:tcPr>
          <w:p w14:paraId="4345B348" w14:textId="77777777" w:rsidR="008718A0" w:rsidRPr="008718A0" w:rsidRDefault="008718A0" w:rsidP="008718A0">
            <w:pPr>
              <w:rPr>
                <w:rFonts w:eastAsiaTheme="minorHAnsi"/>
              </w:rPr>
            </w:pPr>
            <w:r w:rsidRPr="008718A0">
              <w:rPr>
                <w:rFonts w:eastAsiaTheme="minorHAnsi"/>
              </w:rPr>
              <w:t>NCI Packaging (Tullamarine)</w:t>
            </w:r>
          </w:p>
        </w:tc>
        <w:tc>
          <w:tcPr>
            <w:cnfStyle w:val="000001000000" w:firstRow="0" w:lastRow="0" w:firstColumn="0" w:lastColumn="0" w:oddVBand="0" w:evenVBand="1" w:oddHBand="0" w:evenHBand="0" w:firstRowFirstColumn="0" w:firstRowLastColumn="0" w:lastRowFirstColumn="0" w:lastRowLastColumn="0"/>
            <w:tcW w:w="5670" w:type="dxa"/>
          </w:tcPr>
          <w:p w14:paraId="63FBBB54"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NCI </w:t>
            </w:r>
            <w:r w:rsidRPr="00AC18B1">
              <w:t>Packaging</w:t>
            </w:r>
            <w:r w:rsidRPr="008718A0">
              <w:rPr>
                <w:rFonts w:eastAsiaTheme="minorHAnsi"/>
              </w:rPr>
              <w:t xml:space="preserve"> (Tullamarine)</w:t>
            </w:r>
          </w:p>
          <w:p w14:paraId="4B4E6E1D"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AE33E41" w14:textId="77777777" w:rsidR="008718A0" w:rsidRPr="008718A0" w:rsidRDefault="008718A0" w:rsidP="008718A0">
            <w:pPr>
              <w:rPr>
                <w:rFonts w:eastAsiaTheme="minorHAnsi"/>
              </w:rPr>
            </w:pPr>
            <w:r w:rsidRPr="008718A0">
              <w:rPr>
                <w:rFonts w:eastAsiaTheme="minorHAnsi"/>
              </w:rPr>
              <w:t>3,000</w:t>
            </w:r>
          </w:p>
        </w:tc>
      </w:tr>
      <w:tr w:rsidR="008718A0" w:rsidRPr="008718A0" w14:paraId="3A5B26B9" w14:textId="77777777" w:rsidTr="008718A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2324" w:type="dxa"/>
          </w:tcPr>
          <w:p w14:paraId="6EEEE852" w14:textId="77777777" w:rsidR="008718A0" w:rsidRPr="008718A0" w:rsidRDefault="008718A0" w:rsidP="008718A0">
            <w:pPr>
              <w:rPr>
                <w:rFonts w:eastAsiaTheme="minorHAnsi"/>
              </w:rPr>
            </w:pPr>
            <w:r w:rsidRPr="008718A0">
              <w:rPr>
                <w:rFonts w:eastAsiaTheme="minorHAnsi"/>
              </w:rPr>
              <w:t>NCI Packaging (Preston)</w:t>
            </w:r>
          </w:p>
        </w:tc>
        <w:tc>
          <w:tcPr>
            <w:cnfStyle w:val="000001000000" w:firstRow="0" w:lastRow="0" w:firstColumn="0" w:lastColumn="0" w:oddVBand="0" w:evenVBand="1" w:oddHBand="0" w:evenHBand="0" w:firstRowFirstColumn="0" w:firstRowLastColumn="0" w:lastRowFirstColumn="0" w:lastRowLastColumn="0"/>
            <w:tcW w:w="5670" w:type="dxa"/>
          </w:tcPr>
          <w:p w14:paraId="5E5380AE" w14:textId="77777777" w:rsidR="008718A0" w:rsidRPr="008718A0" w:rsidRDefault="008718A0" w:rsidP="00AC18B1">
            <w:pPr>
              <w:pStyle w:val="Heading4"/>
              <w:outlineLvl w:val="3"/>
              <w:rPr>
                <w:rFonts w:eastAsiaTheme="minorHAnsi"/>
              </w:rPr>
            </w:pPr>
            <w:r w:rsidRPr="008718A0">
              <w:rPr>
                <w:rFonts w:eastAsiaTheme="minorHAnsi"/>
              </w:rPr>
              <w:t>Energy Assessment - NCI Packaging (Preston)</w:t>
            </w:r>
          </w:p>
          <w:p w14:paraId="447C8CD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933268F" w14:textId="77777777" w:rsidR="008718A0" w:rsidRPr="008718A0" w:rsidRDefault="008718A0" w:rsidP="008718A0">
            <w:pPr>
              <w:rPr>
                <w:rFonts w:eastAsiaTheme="minorHAnsi"/>
              </w:rPr>
            </w:pPr>
            <w:r w:rsidRPr="008718A0">
              <w:rPr>
                <w:rFonts w:eastAsiaTheme="minorHAnsi"/>
              </w:rPr>
              <w:t>2,760.80</w:t>
            </w:r>
          </w:p>
        </w:tc>
      </w:tr>
      <w:tr w:rsidR="008718A0" w:rsidRPr="008718A0" w14:paraId="51E6411B"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5E95AE7" w14:textId="77777777" w:rsidR="008718A0" w:rsidRPr="008718A0" w:rsidRDefault="008718A0" w:rsidP="008718A0">
            <w:pPr>
              <w:rPr>
                <w:rFonts w:eastAsiaTheme="minorHAnsi"/>
              </w:rPr>
            </w:pPr>
            <w:r w:rsidRPr="008718A0">
              <w:rPr>
                <w:rFonts w:eastAsiaTheme="minorHAnsi"/>
              </w:rPr>
              <w:t>Neerim District Health Service</w:t>
            </w:r>
          </w:p>
        </w:tc>
        <w:tc>
          <w:tcPr>
            <w:cnfStyle w:val="000001000000" w:firstRow="0" w:lastRow="0" w:firstColumn="0" w:lastColumn="0" w:oddVBand="0" w:evenVBand="1" w:oddHBand="0" w:evenHBand="0" w:firstRowFirstColumn="0" w:firstRowLastColumn="0" w:lastRowFirstColumn="0" w:lastRowLastColumn="0"/>
            <w:tcW w:w="5670" w:type="dxa"/>
          </w:tcPr>
          <w:p w14:paraId="745125A2" w14:textId="77777777" w:rsidR="008718A0" w:rsidRPr="008718A0" w:rsidRDefault="008718A0" w:rsidP="00AC18B1">
            <w:pPr>
              <w:pStyle w:val="Heading4"/>
              <w:outlineLvl w:val="3"/>
              <w:rPr>
                <w:rFonts w:eastAsiaTheme="minorHAnsi"/>
              </w:rPr>
            </w:pPr>
            <w:r w:rsidRPr="008718A0">
              <w:rPr>
                <w:rFonts w:eastAsiaTheme="minorHAnsi"/>
              </w:rPr>
              <w:t>Energy Assessment - Neerim District Health Service</w:t>
            </w:r>
          </w:p>
          <w:p w14:paraId="681DB04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5FFD048" w14:textId="77777777" w:rsidR="008718A0" w:rsidRPr="008718A0" w:rsidRDefault="008718A0" w:rsidP="008718A0">
            <w:pPr>
              <w:rPr>
                <w:rFonts w:eastAsiaTheme="minorHAnsi"/>
              </w:rPr>
            </w:pPr>
            <w:r w:rsidRPr="008718A0">
              <w:rPr>
                <w:rFonts w:eastAsiaTheme="minorHAnsi"/>
              </w:rPr>
              <w:t>3,000</w:t>
            </w:r>
          </w:p>
        </w:tc>
      </w:tr>
      <w:tr w:rsidR="008718A0" w:rsidRPr="008718A0" w14:paraId="51E318B5"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95C98AE" w14:textId="77777777" w:rsidR="008718A0" w:rsidRPr="008718A0" w:rsidRDefault="008718A0" w:rsidP="008718A0">
            <w:pPr>
              <w:rPr>
                <w:rFonts w:eastAsiaTheme="minorHAnsi"/>
              </w:rPr>
            </w:pPr>
            <w:r w:rsidRPr="008718A0">
              <w:rPr>
                <w:rFonts w:eastAsiaTheme="minorHAnsi"/>
              </w:rPr>
              <w:t>New World Whisky Distillery Pty Ltd</w:t>
            </w:r>
          </w:p>
        </w:tc>
        <w:tc>
          <w:tcPr>
            <w:cnfStyle w:val="000001000000" w:firstRow="0" w:lastRow="0" w:firstColumn="0" w:lastColumn="0" w:oddVBand="0" w:evenVBand="1" w:oddHBand="0" w:evenHBand="0" w:firstRowFirstColumn="0" w:firstRowLastColumn="0" w:lastRowFirstColumn="0" w:lastRowLastColumn="0"/>
            <w:tcW w:w="5670" w:type="dxa"/>
          </w:tcPr>
          <w:p w14:paraId="405A05F4"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New World Whisky </w:t>
            </w:r>
            <w:r w:rsidRPr="00AC18B1">
              <w:t>Distillery</w:t>
            </w:r>
            <w:r w:rsidRPr="008718A0">
              <w:rPr>
                <w:rFonts w:eastAsiaTheme="minorHAnsi"/>
              </w:rPr>
              <w:t xml:space="preserve"> Pty Ltd</w:t>
            </w:r>
          </w:p>
          <w:p w14:paraId="58A34B1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B839476" w14:textId="77777777" w:rsidR="008718A0" w:rsidRPr="008718A0" w:rsidRDefault="008718A0" w:rsidP="008718A0">
            <w:pPr>
              <w:rPr>
                <w:rFonts w:eastAsiaTheme="minorHAnsi"/>
              </w:rPr>
            </w:pPr>
            <w:r w:rsidRPr="008718A0">
              <w:rPr>
                <w:rFonts w:eastAsiaTheme="minorHAnsi"/>
              </w:rPr>
              <w:t>8,500</w:t>
            </w:r>
          </w:p>
        </w:tc>
      </w:tr>
      <w:tr w:rsidR="008718A0" w:rsidRPr="008718A0" w14:paraId="6BEB8380"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037A72E" w14:textId="77777777" w:rsidR="008718A0" w:rsidRPr="008718A0" w:rsidRDefault="008718A0" w:rsidP="008718A0">
            <w:pPr>
              <w:rPr>
                <w:rFonts w:eastAsiaTheme="minorHAnsi"/>
              </w:rPr>
            </w:pPr>
            <w:r w:rsidRPr="008718A0">
              <w:rPr>
                <w:rFonts w:eastAsiaTheme="minorHAnsi"/>
              </w:rPr>
              <w:t>Nillumbik Community Health Service Ltd (healthAbility)</w:t>
            </w:r>
          </w:p>
        </w:tc>
        <w:tc>
          <w:tcPr>
            <w:cnfStyle w:val="000001000000" w:firstRow="0" w:lastRow="0" w:firstColumn="0" w:lastColumn="0" w:oddVBand="0" w:evenVBand="1" w:oddHBand="0" w:evenHBand="0" w:firstRowFirstColumn="0" w:firstRowLastColumn="0" w:lastRowFirstColumn="0" w:lastRowLastColumn="0"/>
            <w:tcW w:w="5670" w:type="dxa"/>
          </w:tcPr>
          <w:p w14:paraId="421557DE" w14:textId="77777777" w:rsidR="008718A0" w:rsidRPr="008718A0" w:rsidRDefault="008718A0" w:rsidP="00AC18B1">
            <w:pPr>
              <w:pStyle w:val="Heading4"/>
              <w:outlineLvl w:val="3"/>
              <w:rPr>
                <w:rFonts w:eastAsiaTheme="minorHAnsi"/>
              </w:rPr>
            </w:pPr>
            <w:r w:rsidRPr="008718A0">
              <w:rPr>
                <w:rFonts w:eastAsiaTheme="minorHAnsi"/>
              </w:rPr>
              <w:t>Energy Assessment - Nillumbik Community Health Service Ltd (healthAbility)</w:t>
            </w:r>
          </w:p>
          <w:p w14:paraId="47D8B66A"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FDAE762" w14:textId="77777777" w:rsidR="008718A0" w:rsidRPr="008718A0" w:rsidRDefault="008718A0" w:rsidP="008718A0">
            <w:pPr>
              <w:rPr>
                <w:rFonts w:eastAsiaTheme="minorHAnsi"/>
              </w:rPr>
            </w:pPr>
            <w:r w:rsidRPr="008718A0">
              <w:rPr>
                <w:rFonts w:eastAsiaTheme="minorHAnsi"/>
              </w:rPr>
              <w:t>2,250</w:t>
            </w:r>
          </w:p>
        </w:tc>
      </w:tr>
      <w:tr w:rsidR="008718A0" w:rsidRPr="008718A0" w14:paraId="613E9603"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520AABA" w14:textId="77777777" w:rsidR="008718A0" w:rsidRPr="008718A0" w:rsidRDefault="008718A0" w:rsidP="008718A0">
            <w:pPr>
              <w:rPr>
                <w:rFonts w:eastAsiaTheme="minorHAnsi"/>
              </w:rPr>
            </w:pPr>
            <w:r w:rsidRPr="008718A0">
              <w:rPr>
                <w:rFonts w:eastAsiaTheme="minorHAnsi"/>
              </w:rPr>
              <w:t>Omniblend Pty Ltd</w:t>
            </w:r>
          </w:p>
        </w:tc>
        <w:tc>
          <w:tcPr>
            <w:cnfStyle w:val="000001000000" w:firstRow="0" w:lastRow="0" w:firstColumn="0" w:lastColumn="0" w:oddVBand="0" w:evenVBand="1" w:oddHBand="0" w:evenHBand="0" w:firstRowFirstColumn="0" w:firstRowLastColumn="0" w:lastRowFirstColumn="0" w:lastRowLastColumn="0"/>
            <w:tcW w:w="5670" w:type="dxa"/>
          </w:tcPr>
          <w:p w14:paraId="11428AB3" w14:textId="77777777" w:rsidR="008718A0" w:rsidRPr="008718A0" w:rsidRDefault="008718A0" w:rsidP="00AC18B1">
            <w:pPr>
              <w:pStyle w:val="Heading4"/>
              <w:outlineLvl w:val="3"/>
              <w:rPr>
                <w:rFonts w:eastAsiaTheme="minorHAnsi"/>
              </w:rPr>
            </w:pPr>
            <w:r w:rsidRPr="008718A0">
              <w:rPr>
                <w:rFonts w:eastAsiaTheme="minorHAnsi"/>
              </w:rPr>
              <w:t>Energy Assessment - Omniblend Pty Ltd</w:t>
            </w:r>
          </w:p>
          <w:p w14:paraId="40CFA26F"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8975902" w14:textId="77777777" w:rsidR="008718A0" w:rsidRPr="008718A0" w:rsidRDefault="008718A0" w:rsidP="008718A0">
            <w:pPr>
              <w:rPr>
                <w:rFonts w:eastAsiaTheme="minorHAnsi"/>
              </w:rPr>
            </w:pPr>
            <w:r w:rsidRPr="008718A0">
              <w:rPr>
                <w:rFonts w:eastAsiaTheme="minorHAnsi"/>
              </w:rPr>
              <w:t>3,000</w:t>
            </w:r>
          </w:p>
        </w:tc>
      </w:tr>
      <w:tr w:rsidR="008718A0" w:rsidRPr="008718A0" w14:paraId="69831837"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90DEDB2" w14:textId="77777777" w:rsidR="008718A0" w:rsidRPr="008718A0" w:rsidRDefault="008718A0" w:rsidP="008718A0">
            <w:pPr>
              <w:rPr>
                <w:rFonts w:eastAsiaTheme="minorHAnsi"/>
              </w:rPr>
            </w:pPr>
            <w:r w:rsidRPr="008718A0">
              <w:rPr>
                <w:rFonts w:eastAsiaTheme="minorHAnsi"/>
              </w:rPr>
              <w:t xml:space="preserve">Pakenham and District Hospital Inc (Millhaven Lodge) </w:t>
            </w:r>
          </w:p>
        </w:tc>
        <w:tc>
          <w:tcPr>
            <w:cnfStyle w:val="000001000000" w:firstRow="0" w:lastRow="0" w:firstColumn="0" w:lastColumn="0" w:oddVBand="0" w:evenVBand="1" w:oddHBand="0" w:evenHBand="0" w:firstRowFirstColumn="0" w:firstRowLastColumn="0" w:lastRowFirstColumn="0" w:lastRowLastColumn="0"/>
            <w:tcW w:w="5670" w:type="dxa"/>
          </w:tcPr>
          <w:p w14:paraId="6664A220" w14:textId="77777777" w:rsidR="008718A0" w:rsidRPr="008718A0" w:rsidRDefault="008718A0" w:rsidP="00AC18B1">
            <w:pPr>
              <w:pStyle w:val="Heading4"/>
              <w:outlineLvl w:val="3"/>
              <w:rPr>
                <w:rFonts w:eastAsiaTheme="minorHAnsi"/>
              </w:rPr>
            </w:pPr>
            <w:r w:rsidRPr="008718A0">
              <w:rPr>
                <w:rFonts w:eastAsiaTheme="minorHAnsi"/>
              </w:rPr>
              <w:t>Energy Assessment - Pakenham and District Hospital Inc (Millhaven Lodge)</w:t>
            </w:r>
          </w:p>
          <w:p w14:paraId="3DAC850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E778056" w14:textId="77777777" w:rsidR="008718A0" w:rsidRPr="008718A0" w:rsidRDefault="008718A0" w:rsidP="008718A0">
            <w:pPr>
              <w:rPr>
                <w:rFonts w:eastAsiaTheme="minorHAnsi"/>
              </w:rPr>
            </w:pPr>
            <w:r w:rsidRPr="008718A0">
              <w:rPr>
                <w:rFonts w:eastAsiaTheme="minorHAnsi"/>
              </w:rPr>
              <w:t>1,250</w:t>
            </w:r>
          </w:p>
        </w:tc>
      </w:tr>
      <w:tr w:rsidR="008718A0" w:rsidRPr="008718A0" w14:paraId="2174578E"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544DFED" w14:textId="77777777" w:rsidR="008718A0" w:rsidRPr="008718A0" w:rsidRDefault="008718A0" w:rsidP="008718A0">
            <w:pPr>
              <w:rPr>
                <w:rFonts w:eastAsiaTheme="minorHAnsi"/>
              </w:rPr>
            </w:pPr>
            <w:r w:rsidRPr="008718A0">
              <w:rPr>
                <w:rFonts w:eastAsiaTheme="minorHAnsi"/>
              </w:rPr>
              <w:t>Peter Schreurs and Sons</w:t>
            </w:r>
          </w:p>
        </w:tc>
        <w:tc>
          <w:tcPr>
            <w:cnfStyle w:val="000001000000" w:firstRow="0" w:lastRow="0" w:firstColumn="0" w:lastColumn="0" w:oddVBand="0" w:evenVBand="1" w:oddHBand="0" w:evenHBand="0" w:firstRowFirstColumn="0" w:firstRowLastColumn="0" w:lastRowFirstColumn="0" w:lastRowLastColumn="0"/>
            <w:tcW w:w="5670" w:type="dxa"/>
          </w:tcPr>
          <w:p w14:paraId="1E4F8129" w14:textId="77777777" w:rsidR="008718A0" w:rsidRPr="008718A0" w:rsidRDefault="008718A0" w:rsidP="00AC18B1">
            <w:pPr>
              <w:pStyle w:val="Heading4"/>
              <w:outlineLvl w:val="3"/>
              <w:rPr>
                <w:rFonts w:eastAsiaTheme="minorHAnsi"/>
              </w:rPr>
            </w:pPr>
            <w:r w:rsidRPr="008718A0">
              <w:rPr>
                <w:rFonts w:eastAsiaTheme="minorHAnsi"/>
              </w:rPr>
              <w:t>Energy Assessment - Peter Schreurs and Sons</w:t>
            </w:r>
          </w:p>
          <w:p w14:paraId="6B1AB13F"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A0EB64B" w14:textId="77777777" w:rsidR="008718A0" w:rsidRPr="008718A0" w:rsidRDefault="008718A0" w:rsidP="008718A0">
            <w:pPr>
              <w:rPr>
                <w:rFonts w:eastAsiaTheme="minorHAnsi"/>
              </w:rPr>
            </w:pPr>
            <w:r w:rsidRPr="008718A0">
              <w:rPr>
                <w:rFonts w:eastAsiaTheme="minorHAnsi"/>
              </w:rPr>
              <w:t>12,560</w:t>
            </w:r>
          </w:p>
        </w:tc>
      </w:tr>
      <w:tr w:rsidR="008718A0" w:rsidRPr="008718A0" w14:paraId="764252B3"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74FA341" w14:textId="77777777" w:rsidR="008718A0" w:rsidRPr="008718A0" w:rsidRDefault="008718A0" w:rsidP="008718A0">
            <w:pPr>
              <w:rPr>
                <w:rFonts w:eastAsiaTheme="minorHAnsi"/>
              </w:rPr>
            </w:pPr>
            <w:r w:rsidRPr="008718A0">
              <w:rPr>
                <w:rFonts w:eastAsiaTheme="minorHAnsi"/>
              </w:rPr>
              <w:t>Planex Sales Pty Ltd</w:t>
            </w:r>
          </w:p>
        </w:tc>
        <w:tc>
          <w:tcPr>
            <w:cnfStyle w:val="000001000000" w:firstRow="0" w:lastRow="0" w:firstColumn="0" w:lastColumn="0" w:oddVBand="0" w:evenVBand="1" w:oddHBand="0" w:evenHBand="0" w:firstRowFirstColumn="0" w:firstRowLastColumn="0" w:lastRowFirstColumn="0" w:lastRowLastColumn="0"/>
            <w:tcW w:w="5670" w:type="dxa"/>
          </w:tcPr>
          <w:p w14:paraId="15369EBA"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Planex Sales </w:t>
            </w:r>
            <w:r w:rsidRPr="00AC18B1">
              <w:t>Pty</w:t>
            </w:r>
            <w:r w:rsidRPr="008718A0">
              <w:rPr>
                <w:rFonts w:eastAsiaTheme="minorHAnsi"/>
              </w:rPr>
              <w:t xml:space="preserve"> Ltd</w:t>
            </w:r>
          </w:p>
          <w:p w14:paraId="6B73FC3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B9ECD99" w14:textId="77777777" w:rsidR="008718A0" w:rsidRPr="008718A0" w:rsidRDefault="008718A0" w:rsidP="008718A0">
            <w:pPr>
              <w:rPr>
                <w:rFonts w:eastAsiaTheme="minorHAnsi"/>
              </w:rPr>
            </w:pPr>
            <w:r w:rsidRPr="008718A0">
              <w:rPr>
                <w:rFonts w:eastAsiaTheme="minorHAnsi"/>
              </w:rPr>
              <w:t>3,000</w:t>
            </w:r>
          </w:p>
        </w:tc>
      </w:tr>
      <w:tr w:rsidR="008718A0" w:rsidRPr="008718A0" w14:paraId="3D794E91"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96BA159" w14:textId="77777777" w:rsidR="008718A0" w:rsidRPr="008718A0" w:rsidRDefault="008718A0" w:rsidP="008718A0">
            <w:pPr>
              <w:rPr>
                <w:rFonts w:eastAsiaTheme="minorHAnsi"/>
              </w:rPr>
            </w:pPr>
            <w:r w:rsidRPr="008718A0">
              <w:rPr>
                <w:rFonts w:eastAsiaTheme="minorHAnsi"/>
              </w:rPr>
              <w:t>Portikal Eleven</w:t>
            </w:r>
          </w:p>
        </w:tc>
        <w:tc>
          <w:tcPr>
            <w:cnfStyle w:val="000001000000" w:firstRow="0" w:lastRow="0" w:firstColumn="0" w:lastColumn="0" w:oddVBand="0" w:evenVBand="1" w:oddHBand="0" w:evenHBand="0" w:firstRowFirstColumn="0" w:firstRowLastColumn="0" w:lastRowFirstColumn="0" w:lastRowLastColumn="0"/>
            <w:tcW w:w="5670" w:type="dxa"/>
          </w:tcPr>
          <w:p w14:paraId="6119CB24"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Portikal</w:t>
            </w:r>
            <w:r w:rsidRPr="008718A0">
              <w:rPr>
                <w:rFonts w:eastAsiaTheme="minorHAnsi"/>
              </w:rPr>
              <w:t xml:space="preserve"> Eleven</w:t>
            </w:r>
          </w:p>
          <w:p w14:paraId="35930EED"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5B074AF" w14:textId="77777777" w:rsidR="008718A0" w:rsidRPr="008718A0" w:rsidRDefault="008718A0" w:rsidP="008718A0">
            <w:pPr>
              <w:rPr>
                <w:rFonts w:eastAsiaTheme="minorHAnsi"/>
              </w:rPr>
            </w:pPr>
            <w:r w:rsidRPr="008718A0">
              <w:rPr>
                <w:rFonts w:eastAsiaTheme="minorHAnsi"/>
              </w:rPr>
              <w:t>8,875.40</w:t>
            </w:r>
          </w:p>
        </w:tc>
      </w:tr>
      <w:tr w:rsidR="008718A0" w:rsidRPr="008718A0" w14:paraId="1F4DB003"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1C7E737" w14:textId="77777777" w:rsidR="008718A0" w:rsidRPr="008718A0" w:rsidRDefault="008718A0" w:rsidP="008718A0">
            <w:pPr>
              <w:rPr>
                <w:rFonts w:eastAsiaTheme="minorHAnsi"/>
              </w:rPr>
            </w:pPr>
            <w:r w:rsidRPr="008718A0">
              <w:rPr>
                <w:rFonts w:eastAsiaTheme="minorHAnsi"/>
              </w:rPr>
              <w:t>Precision Plating (Aust) Pty Ltd</w:t>
            </w:r>
          </w:p>
        </w:tc>
        <w:tc>
          <w:tcPr>
            <w:cnfStyle w:val="000001000000" w:firstRow="0" w:lastRow="0" w:firstColumn="0" w:lastColumn="0" w:oddVBand="0" w:evenVBand="1" w:oddHBand="0" w:evenHBand="0" w:firstRowFirstColumn="0" w:firstRowLastColumn="0" w:lastRowFirstColumn="0" w:lastRowLastColumn="0"/>
            <w:tcW w:w="5670" w:type="dxa"/>
          </w:tcPr>
          <w:p w14:paraId="1CFE2151"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Precision</w:t>
            </w:r>
            <w:r w:rsidRPr="008718A0">
              <w:rPr>
                <w:rFonts w:eastAsiaTheme="minorHAnsi"/>
              </w:rPr>
              <w:t xml:space="preserve"> Plating (Aust) Pty Ltd</w:t>
            </w:r>
          </w:p>
          <w:p w14:paraId="5C50EF79"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7FFE700" w14:textId="77777777" w:rsidR="008718A0" w:rsidRPr="008718A0" w:rsidRDefault="008718A0" w:rsidP="008718A0">
            <w:pPr>
              <w:rPr>
                <w:rFonts w:eastAsiaTheme="minorHAnsi"/>
              </w:rPr>
            </w:pPr>
            <w:r w:rsidRPr="008718A0">
              <w:rPr>
                <w:rFonts w:eastAsiaTheme="minorHAnsi"/>
              </w:rPr>
              <w:t>2,000</w:t>
            </w:r>
          </w:p>
        </w:tc>
      </w:tr>
      <w:tr w:rsidR="008718A0" w:rsidRPr="008718A0" w14:paraId="3A70E45B" w14:textId="77777777" w:rsidTr="008718A0">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2324" w:type="dxa"/>
          </w:tcPr>
          <w:p w14:paraId="026621BC" w14:textId="77777777" w:rsidR="008718A0" w:rsidRPr="008718A0" w:rsidRDefault="008718A0" w:rsidP="008718A0">
            <w:pPr>
              <w:rPr>
                <w:rFonts w:eastAsiaTheme="minorHAnsi"/>
              </w:rPr>
            </w:pPr>
            <w:r w:rsidRPr="008718A0">
              <w:rPr>
                <w:rFonts w:eastAsiaTheme="minorHAnsi"/>
              </w:rPr>
              <w:t>Prydes Confectionary Victoria Pty Ltd (Knoxfield site)</w:t>
            </w:r>
          </w:p>
        </w:tc>
        <w:tc>
          <w:tcPr>
            <w:cnfStyle w:val="000001000000" w:firstRow="0" w:lastRow="0" w:firstColumn="0" w:lastColumn="0" w:oddVBand="0" w:evenVBand="1" w:oddHBand="0" w:evenHBand="0" w:firstRowFirstColumn="0" w:firstRowLastColumn="0" w:lastRowFirstColumn="0" w:lastRowLastColumn="0"/>
            <w:tcW w:w="5670" w:type="dxa"/>
          </w:tcPr>
          <w:p w14:paraId="2328D715"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Prydes </w:t>
            </w:r>
            <w:r w:rsidRPr="00AC18B1">
              <w:t>Confectionary</w:t>
            </w:r>
            <w:r w:rsidRPr="008718A0">
              <w:rPr>
                <w:rFonts w:eastAsiaTheme="minorHAnsi"/>
              </w:rPr>
              <w:t xml:space="preserve"> Victoria Pty Ltd (Knoxfield site)</w:t>
            </w:r>
          </w:p>
          <w:p w14:paraId="70CFF36E"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4BAB9A5" w14:textId="77777777" w:rsidR="008718A0" w:rsidRPr="008718A0" w:rsidRDefault="008718A0" w:rsidP="008718A0">
            <w:pPr>
              <w:rPr>
                <w:rFonts w:eastAsiaTheme="minorHAnsi"/>
              </w:rPr>
            </w:pPr>
            <w:r w:rsidRPr="008718A0">
              <w:rPr>
                <w:rFonts w:eastAsiaTheme="minorHAnsi"/>
              </w:rPr>
              <w:t>2,547.70</w:t>
            </w:r>
          </w:p>
        </w:tc>
      </w:tr>
      <w:tr w:rsidR="008718A0" w:rsidRPr="008718A0" w14:paraId="24C9BB1A" w14:textId="77777777" w:rsidTr="008718A0">
        <w:trPr>
          <w:trHeight w:val="521"/>
        </w:trPr>
        <w:tc>
          <w:tcPr>
            <w:cnfStyle w:val="000010000000" w:firstRow="0" w:lastRow="0" w:firstColumn="0" w:lastColumn="0" w:oddVBand="1" w:evenVBand="0" w:oddHBand="0" w:evenHBand="0" w:firstRowFirstColumn="0" w:firstRowLastColumn="0" w:lastRowFirstColumn="0" w:lastRowLastColumn="0"/>
            <w:tcW w:w="2324" w:type="dxa"/>
          </w:tcPr>
          <w:p w14:paraId="17F542D0" w14:textId="77777777" w:rsidR="008718A0" w:rsidRPr="008718A0" w:rsidRDefault="008718A0" w:rsidP="008718A0">
            <w:pPr>
              <w:rPr>
                <w:rFonts w:eastAsiaTheme="minorHAnsi"/>
              </w:rPr>
            </w:pPr>
            <w:r w:rsidRPr="008718A0">
              <w:rPr>
                <w:rFonts w:eastAsiaTheme="minorHAnsi"/>
              </w:rPr>
              <w:t>Prydes Confectionary Victoria Pty Ltd (Broadmeadows site)</w:t>
            </w:r>
          </w:p>
        </w:tc>
        <w:tc>
          <w:tcPr>
            <w:cnfStyle w:val="000001000000" w:firstRow="0" w:lastRow="0" w:firstColumn="0" w:lastColumn="0" w:oddVBand="0" w:evenVBand="1" w:oddHBand="0" w:evenHBand="0" w:firstRowFirstColumn="0" w:firstRowLastColumn="0" w:lastRowFirstColumn="0" w:lastRowLastColumn="0"/>
            <w:tcW w:w="5670" w:type="dxa"/>
          </w:tcPr>
          <w:p w14:paraId="3710F18A" w14:textId="77777777" w:rsidR="008718A0" w:rsidRPr="008718A0" w:rsidRDefault="008718A0" w:rsidP="00AC18B1">
            <w:pPr>
              <w:pStyle w:val="Heading4"/>
              <w:outlineLvl w:val="3"/>
              <w:rPr>
                <w:rFonts w:eastAsiaTheme="minorHAnsi"/>
              </w:rPr>
            </w:pPr>
            <w:r w:rsidRPr="008718A0">
              <w:rPr>
                <w:rFonts w:eastAsiaTheme="minorHAnsi"/>
              </w:rPr>
              <w:t>Energy Assessment - Prydes Confectionary Victoria Pty Ltd (Broadmeadows site)</w:t>
            </w:r>
          </w:p>
          <w:p w14:paraId="200F1C04"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EB299F8" w14:textId="77777777" w:rsidR="008718A0" w:rsidRPr="008718A0" w:rsidRDefault="008718A0" w:rsidP="008718A0">
            <w:pPr>
              <w:rPr>
                <w:rFonts w:eastAsiaTheme="minorHAnsi"/>
              </w:rPr>
            </w:pPr>
            <w:r w:rsidRPr="008718A0">
              <w:rPr>
                <w:rFonts w:eastAsiaTheme="minorHAnsi"/>
              </w:rPr>
              <w:t>3,000</w:t>
            </w:r>
          </w:p>
        </w:tc>
      </w:tr>
      <w:tr w:rsidR="008718A0" w:rsidRPr="008718A0" w14:paraId="168812FA"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A1B9F99" w14:textId="77777777" w:rsidR="008718A0" w:rsidRPr="008718A0" w:rsidRDefault="008718A0" w:rsidP="008718A0">
            <w:pPr>
              <w:rPr>
                <w:rFonts w:eastAsiaTheme="minorHAnsi"/>
              </w:rPr>
            </w:pPr>
            <w:r w:rsidRPr="008718A0">
              <w:rPr>
                <w:rFonts w:eastAsiaTheme="minorHAnsi"/>
              </w:rPr>
              <w:lastRenderedPageBreak/>
              <w:t>Quality Bakers Australia Pty Ltd (Goodman Fielder)</w:t>
            </w:r>
          </w:p>
        </w:tc>
        <w:tc>
          <w:tcPr>
            <w:cnfStyle w:val="000001000000" w:firstRow="0" w:lastRow="0" w:firstColumn="0" w:lastColumn="0" w:oddVBand="0" w:evenVBand="1" w:oddHBand="0" w:evenHBand="0" w:firstRowFirstColumn="0" w:firstRowLastColumn="0" w:lastRowFirstColumn="0" w:lastRowLastColumn="0"/>
            <w:tcW w:w="5670" w:type="dxa"/>
          </w:tcPr>
          <w:p w14:paraId="40C6918A"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Quality </w:t>
            </w:r>
            <w:r w:rsidRPr="00AC18B1">
              <w:t>Bakers</w:t>
            </w:r>
            <w:r w:rsidRPr="008718A0">
              <w:rPr>
                <w:rFonts w:eastAsiaTheme="minorHAnsi"/>
              </w:rPr>
              <w:t xml:space="preserve"> Australia Pty Ltd (Goodman Fielder)</w:t>
            </w:r>
          </w:p>
          <w:p w14:paraId="1CCA369F"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49E4349" w14:textId="77777777" w:rsidR="008718A0" w:rsidRPr="008718A0" w:rsidRDefault="008718A0" w:rsidP="008718A0">
            <w:pPr>
              <w:rPr>
                <w:rFonts w:eastAsiaTheme="minorHAnsi"/>
              </w:rPr>
            </w:pPr>
            <w:r w:rsidRPr="008718A0">
              <w:rPr>
                <w:rFonts w:eastAsiaTheme="minorHAnsi"/>
              </w:rPr>
              <w:t>12,080</w:t>
            </w:r>
          </w:p>
        </w:tc>
      </w:tr>
      <w:tr w:rsidR="008718A0" w:rsidRPr="008718A0" w14:paraId="5BFEBA1B"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D4CB0EC" w14:textId="77777777" w:rsidR="008718A0" w:rsidRPr="008718A0" w:rsidRDefault="008718A0" w:rsidP="008718A0">
            <w:pPr>
              <w:rPr>
                <w:rFonts w:eastAsiaTheme="minorHAnsi"/>
              </w:rPr>
            </w:pPr>
            <w:r w:rsidRPr="008718A0">
              <w:rPr>
                <w:rFonts w:eastAsiaTheme="minorHAnsi"/>
              </w:rPr>
              <w:t>Rawson Village, Hollowacare Forest Edge. Aveo and Chromagen</w:t>
            </w:r>
          </w:p>
        </w:tc>
        <w:tc>
          <w:tcPr>
            <w:cnfStyle w:val="000001000000" w:firstRow="0" w:lastRow="0" w:firstColumn="0" w:lastColumn="0" w:oddVBand="0" w:evenVBand="1" w:oddHBand="0" w:evenHBand="0" w:firstRowFirstColumn="0" w:firstRowLastColumn="0" w:lastRowFirstColumn="0" w:lastRowLastColumn="0"/>
            <w:tcW w:w="5670" w:type="dxa"/>
          </w:tcPr>
          <w:p w14:paraId="022C3F1B" w14:textId="77777777" w:rsidR="008718A0" w:rsidRPr="008718A0" w:rsidRDefault="008718A0" w:rsidP="00AC18B1">
            <w:pPr>
              <w:pStyle w:val="Heading4"/>
              <w:outlineLvl w:val="3"/>
              <w:rPr>
                <w:rFonts w:eastAsiaTheme="minorHAnsi"/>
              </w:rPr>
            </w:pPr>
            <w:r w:rsidRPr="008718A0">
              <w:rPr>
                <w:rFonts w:eastAsiaTheme="minorHAnsi"/>
              </w:rPr>
              <w:t>Energy Assessment - Rawson Village, Hollowacare Forest Edge. Aveo and Chromagen</w:t>
            </w:r>
          </w:p>
          <w:p w14:paraId="767D9B8A" w14:textId="77777777" w:rsidR="008718A0" w:rsidRPr="008718A0" w:rsidRDefault="008718A0" w:rsidP="008718A0">
            <w:pPr>
              <w:rPr>
                <w:rFonts w:eastAsiaTheme="minorHAnsi"/>
              </w:rPr>
            </w:pPr>
            <w:r w:rsidRPr="008718A0">
              <w:rPr>
                <w:rFonts w:eastAsiaTheme="minorHAnsi"/>
              </w:rPr>
              <w:t>Basic Energy Assessments</w:t>
            </w:r>
          </w:p>
        </w:tc>
        <w:tc>
          <w:tcPr>
            <w:cnfStyle w:val="000010000000" w:firstRow="0" w:lastRow="0" w:firstColumn="0" w:lastColumn="0" w:oddVBand="1" w:evenVBand="0" w:oddHBand="0" w:evenHBand="0" w:firstRowFirstColumn="0" w:firstRowLastColumn="0" w:lastRowFirstColumn="0" w:lastRowLastColumn="0"/>
            <w:tcW w:w="2212" w:type="dxa"/>
          </w:tcPr>
          <w:p w14:paraId="4BC4E7D5" w14:textId="77777777" w:rsidR="008718A0" w:rsidRPr="008718A0" w:rsidRDefault="008718A0" w:rsidP="008718A0">
            <w:pPr>
              <w:rPr>
                <w:rFonts w:eastAsiaTheme="minorHAnsi"/>
              </w:rPr>
            </w:pPr>
            <w:r w:rsidRPr="008718A0">
              <w:rPr>
                <w:rFonts w:eastAsiaTheme="minorHAnsi"/>
              </w:rPr>
              <w:t>13,000</w:t>
            </w:r>
          </w:p>
        </w:tc>
      </w:tr>
      <w:tr w:rsidR="008718A0" w:rsidRPr="008718A0" w14:paraId="6458B87F"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63694F2" w14:textId="77777777" w:rsidR="008718A0" w:rsidRPr="008718A0" w:rsidRDefault="008718A0" w:rsidP="008718A0">
            <w:pPr>
              <w:rPr>
                <w:rFonts w:eastAsiaTheme="minorHAnsi"/>
              </w:rPr>
            </w:pPr>
            <w:r w:rsidRPr="008718A0">
              <w:rPr>
                <w:rFonts w:eastAsiaTheme="minorHAnsi"/>
              </w:rPr>
              <w:t>Royal Automobile Club of Victoria (RACV) Ltd</w:t>
            </w:r>
          </w:p>
        </w:tc>
        <w:tc>
          <w:tcPr>
            <w:cnfStyle w:val="000001000000" w:firstRow="0" w:lastRow="0" w:firstColumn="0" w:lastColumn="0" w:oddVBand="0" w:evenVBand="1" w:oddHBand="0" w:evenHBand="0" w:firstRowFirstColumn="0" w:firstRowLastColumn="0" w:lastRowFirstColumn="0" w:lastRowLastColumn="0"/>
            <w:tcW w:w="5670" w:type="dxa"/>
          </w:tcPr>
          <w:p w14:paraId="06FCDA6A"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Royal </w:t>
            </w:r>
            <w:r w:rsidRPr="00AC18B1">
              <w:t>Automobile</w:t>
            </w:r>
            <w:r w:rsidRPr="008718A0">
              <w:rPr>
                <w:rFonts w:eastAsiaTheme="minorHAnsi"/>
              </w:rPr>
              <w:t xml:space="preserve"> Club of Victoria (RACV) Ltd</w:t>
            </w:r>
          </w:p>
          <w:p w14:paraId="2D53C776"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217C121" w14:textId="77777777" w:rsidR="008718A0" w:rsidRPr="008718A0" w:rsidRDefault="008718A0" w:rsidP="008718A0">
            <w:pPr>
              <w:rPr>
                <w:rFonts w:eastAsiaTheme="minorHAnsi"/>
              </w:rPr>
            </w:pPr>
            <w:r w:rsidRPr="008718A0">
              <w:rPr>
                <w:rFonts w:eastAsiaTheme="minorHAnsi"/>
              </w:rPr>
              <w:t>5,000</w:t>
            </w:r>
          </w:p>
        </w:tc>
      </w:tr>
      <w:tr w:rsidR="008718A0" w:rsidRPr="008718A0" w14:paraId="2D9CCCDE"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AAAD21B" w14:textId="77777777" w:rsidR="008718A0" w:rsidRPr="008718A0" w:rsidRDefault="008718A0" w:rsidP="008718A0">
            <w:pPr>
              <w:rPr>
                <w:rFonts w:eastAsiaTheme="minorHAnsi"/>
              </w:rPr>
            </w:pPr>
            <w:r w:rsidRPr="008718A0">
              <w:rPr>
                <w:rFonts w:eastAsiaTheme="minorHAnsi"/>
              </w:rPr>
              <w:t>Rawson Caravan Park</w:t>
            </w:r>
          </w:p>
        </w:tc>
        <w:tc>
          <w:tcPr>
            <w:cnfStyle w:val="000001000000" w:firstRow="0" w:lastRow="0" w:firstColumn="0" w:lastColumn="0" w:oddVBand="0" w:evenVBand="1" w:oddHBand="0" w:evenHBand="0" w:firstRowFirstColumn="0" w:firstRowLastColumn="0" w:lastRowFirstColumn="0" w:lastRowLastColumn="0"/>
            <w:tcW w:w="5670" w:type="dxa"/>
          </w:tcPr>
          <w:p w14:paraId="464B2ADA" w14:textId="77777777" w:rsidR="008718A0" w:rsidRPr="008718A0" w:rsidRDefault="008718A0" w:rsidP="00AC18B1">
            <w:pPr>
              <w:pStyle w:val="Heading4"/>
              <w:outlineLvl w:val="3"/>
              <w:rPr>
                <w:rFonts w:eastAsiaTheme="minorHAnsi"/>
              </w:rPr>
            </w:pPr>
            <w:r w:rsidRPr="008718A0">
              <w:rPr>
                <w:rFonts w:eastAsiaTheme="minorHAnsi"/>
              </w:rPr>
              <w:t>Energy Assessment - Rawson Caravan Park</w:t>
            </w:r>
          </w:p>
          <w:p w14:paraId="4CB7CD41"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24A0B35" w14:textId="77777777" w:rsidR="008718A0" w:rsidRPr="008718A0" w:rsidRDefault="008718A0" w:rsidP="008718A0">
            <w:pPr>
              <w:rPr>
                <w:rFonts w:eastAsiaTheme="minorHAnsi"/>
              </w:rPr>
            </w:pPr>
            <w:r w:rsidRPr="008718A0">
              <w:rPr>
                <w:rFonts w:eastAsiaTheme="minorHAnsi"/>
              </w:rPr>
              <w:t>5,000</w:t>
            </w:r>
          </w:p>
        </w:tc>
      </w:tr>
      <w:tr w:rsidR="008718A0" w:rsidRPr="008718A0" w14:paraId="03912C8C"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36C279A" w14:textId="77777777" w:rsidR="008718A0" w:rsidRPr="008718A0" w:rsidRDefault="008718A0" w:rsidP="008718A0">
            <w:pPr>
              <w:rPr>
                <w:rFonts w:eastAsiaTheme="minorHAnsi"/>
              </w:rPr>
            </w:pPr>
            <w:r w:rsidRPr="008718A0">
              <w:rPr>
                <w:rFonts w:eastAsiaTheme="minorHAnsi"/>
              </w:rPr>
              <w:t>Red Rooster Foods Pty Ltd</w:t>
            </w:r>
          </w:p>
        </w:tc>
        <w:tc>
          <w:tcPr>
            <w:cnfStyle w:val="000001000000" w:firstRow="0" w:lastRow="0" w:firstColumn="0" w:lastColumn="0" w:oddVBand="0" w:evenVBand="1" w:oddHBand="0" w:evenHBand="0" w:firstRowFirstColumn="0" w:firstRowLastColumn="0" w:lastRowFirstColumn="0" w:lastRowLastColumn="0"/>
            <w:tcW w:w="5670" w:type="dxa"/>
          </w:tcPr>
          <w:p w14:paraId="17383FAD" w14:textId="77777777" w:rsidR="008718A0" w:rsidRPr="008718A0" w:rsidRDefault="008718A0" w:rsidP="00AC18B1">
            <w:pPr>
              <w:pStyle w:val="Heading4"/>
              <w:outlineLvl w:val="3"/>
              <w:rPr>
                <w:rFonts w:eastAsiaTheme="minorHAnsi"/>
              </w:rPr>
            </w:pPr>
            <w:r w:rsidRPr="008718A0">
              <w:rPr>
                <w:rFonts w:eastAsiaTheme="minorHAnsi"/>
              </w:rPr>
              <w:t>Energy Assessment - Red Rooster Foods Pty Ltd</w:t>
            </w:r>
          </w:p>
          <w:p w14:paraId="63EF85B8"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6E9D4AF" w14:textId="77777777" w:rsidR="008718A0" w:rsidRPr="008718A0" w:rsidRDefault="008718A0" w:rsidP="008718A0">
            <w:pPr>
              <w:rPr>
                <w:rFonts w:eastAsiaTheme="minorHAnsi"/>
              </w:rPr>
            </w:pPr>
            <w:r w:rsidRPr="008718A0">
              <w:rPr>
                <w:rFonts w:eastAsiaTheme="minorHAnsi"/>
              </w:rPr>
              <w:t>4,125</w:t>
            </w:r>
          </w:p>
        </w:tc>
      </w:tr>
      <w:tr w:rsidR="008718A0" w:rsidRPr="008718A0" w14:paraId="5333051F"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366AAC8" w14:textId="77777777" w:rsidR="008718A0" w:rsidRPr="008718A0" w:rsidRDefault="008718A0" w:rsidP="008718A0">
            <w:pPr>
              <w:rPr>
                <w:rFonts w:eastAsiaTheme="minorHAnsi"/>
              </w:rPr>
            </w:pPr>
            <w:r w:rsidRPr="008718A0">
              <w:rPr>
                <w:rFonts w:eastAsiaTheme="minorHAnsi"/>
              </w:rPr>
              <w:t>Regis Aged Care Pty Ltd</w:t>
            </w:r>
          </w:p>
        </w:tc>
        <w:tc>
          <w:tcPr>
            <w:cnfStyle w:val="000001000000" w:firstRow="0" w:lastRow="0" w:firstColumn="0" w:lastColumn="0" w:oddVBand="0" w:evenVBand="1" w:oddHBand="0" w:evenHBand="0" w:firstRowFirstColumn="0" w:firstRowLastColumn="0" w:lastRowFirstColumn="0" w:lastRowLastColumn="0"/>
            <w:tcW w:w="5670" w:type="dxa"/>
          </w:tcPr>
          <w:p w14:paraId="44B2B623"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Regis Aged Care </w:t>
            </w:r>
            <w:r w:rsidRPr="00AC18B1">
              <w:t>Pty</w:t>
            </w:r>
            <w:r w:rsidRPr="008718A0">
              <w:rPr>
                <w:rFonts w:eastAsiaTheme="minorHAnsi"/>
              </w:rPr>
              <w:t xml:space="preserve"> Ltd</w:t>
            </w:r>
          </w:p>
          <w:p w14:paraId="170243BE"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CEDA07F" w14:textId="77777777" w:rsidR="008718A0" w:rsidRPr="008718A0" w:rsidRDefault="008718A0" w:rsidP="008718A0">
            <w:pPr>
              <w:rPr>
                <w:rFonts w:eastAsiaTheme="minorHAnsi"/>
              </w:rPr>
            </w:pPr>
            <w:r w:rsidRPr="008718A0">
              <w:rPr>
                <w:rFonts w:eastAsiaTheme="minorHAnsi"/>
              </w:rPr>
              <w:t>28,408</w:t>
            </w:r>
          </w:p>
        </w:tc>
      </w:tr>
      <w:tr w:rsidR="008718A0" w:rsidRPr="008718A0" w14:paraId="0BBB5B86"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758600F" w14:textId="77777777" w:rsidR="008718A0" w:rsidRPr="008718A0" w:rsidRDefault="008718A0" w:rsidP="008718A0">
            <w:pPr>
              <w:rPr>
                <w:rFonts w:eastAsiaTheme="minorHAnsi"/>
              </w:rPr>
            </w:pPr>
            <w:r w:rsidRPr="008718A0">
              <w:rPr>
                <w:rFonts w:eastAsiaTheme="minorHAnsi"/>
              </w:rPr>
              <w:t>Robert Bosch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446A0B92" w14:textId="77777777" w:rsidR="008718A0" w:rsidRPr="008718A0" w:rsidRDefault="008718A0" w:rsidP="00AC18B1">
            <w:pPr>
              <w:pStyle w:val="Heading4"/>
              <w:outlineLvl w:val="3"/>
              <w:rPr>
                <w:rFonts w:eastAsiaTheme="minorHAnsi"/>
              </w:rPr>
            </w:pPr>
            <w:r w:rsidRPr="008718A0">
              <w:rPr>
                <w:rFonts w:eastAsiaTheme="minorHAnsi"/>
              </w:rPr>
              <w:t>Energy Assessment - Robert Bosch (</w:t>
            </w:r>
            <w:r w:rsidRPr="00AC18B1">
              <w:t>Australia</w:t>
            </w:r>
            <w:r w:rsidRPr="008718A0">
              <w:rPr>
                <w:rFonts w:eastAsiaTheme="minorHAnsi"/>
              </w:rPr>
              <w:t>) Pty Ltd</w:t>
            </w:r>
          </w:p>
          <w:p w14:paraId="334ABE0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567D74C" w14:textId="77777777" w:rsidR="008718A0" w:rsidRPr="008718A0" w:rsidRDefault="008718A0" w:rsidP="008718A0">
            <w:pPr>
              <w:rPr>
                <w:rFonts w:eastAsiaTheme="minorHAnsi"/>
              </w:rPr>
            </w:pPr>
            <w:r w:rsidRPr="008718A0">
              <w:rPr>
                <w:rFonts w:eastAsiaTheme="minorHAnsi"/>
              </w:rPr>
              <w:t>20,000</w:t>
            </w:r>
          </w:p>
        </w:tc>
      </w:tr>
      <w:tr w:rsidR="008718A0" w:rsidRPr="008718A0" w14:paraId="384C02A2"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DB2E026" w14:textId="77777777" w:rsidR="008718A0" w:rsidRPr="008718A0" w:rsidRDefault="008718A0" w:rsidP="008718A0">
            <w:pPr>
              <w:rPr>
                <w:rFonts w:eastAsiaTheme="minorHAnsi"/>
              </w:rPr>
            </w:pPr>
            <w:r w:rsidRPr="008718A0">
              <w:rPr>
                <w:rFonts w:eastAsiaTheme="minorHAnsi"/>
              </w:rPr>
              <w:t>Rutherford Orchards</w:t>
            </w:r>
          </w:p>
        </w:tc>
        <w:tc>
          <w:tcPr>
            <w:cnfStyle w:val="000001000000" w:firstRow="0" w:lastRow="0" w:firstColumn="0" w:lastColumn="0" w:oddVBand="0" w:evenVBand="1" w:oddHBand="0" w:evenHBand="0" w:firstRowFirstColumn="0" w:firstRowLastColumn="0" w:lastRowFirstColumn="0" w:lastRowLastColumn="0"/>
            <w:tcW w:w="5670" w:type="dxa"/>
          </w:tcPr>
          <w:p w14:paraId="424DDBAF" w14:textId="77777777" w:rsidR="008718A0" w:rsidRPr="008718A0" w:rsidRDefault="008718A0" w:rsidP="00AC18B1">
            <w:pPr>
              <w:pStyle w:val="Heading4"/>
              <w:outlineLvl w:val="3"/>
              <w:rPr>
                <w:rFonts w:eastAsiaTheme="minorHAnsi"/>
              </w:rPr>
            </w:pPr>
            <w:r w:rsidRPr="008718A0">
              <w:rPr>
                <w:rFonts w:eastAsiaTheme="minorHAnsi"/>
              </w:rPr>
              <w:t>Energy Assessment - Rutherford Orchards</w:t>
            </w:r>
          </w:p>
          <w:p w14:paraId="3FF1A629"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48047B7" w14:textId="77777777" w:rsidR="008718A0" w:rsidRPr="008718A0" w:rsidRDefault="008718A0" w:rsidP="008718A0">
            <w:pPr>
              <w:rPr>
                <w:rFonts w:eastAsiaTheme="minorHAnsi"/>
              </w:rPr>
            </w:pPr>
            <w:r w:rsidRPr="008718A0">
              <w:rPr>
                <w:rFonts w:eastAsiaTheme="minorHAnsi"/>
              </w:rPr>
              <w:t>5,000</w:t>
            </w:r>
          </w:p>
        </w:tc>
      </w:tr>
      <w:tr w:rsidR="008718A0" w:rsidRPr="008718A0" w14:paraId="01F0FC56"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70DE1CF" w14:textId="77777777" w:rsidR="008718A0" w:rsidRPr="008718A0" w:rsidRDefault="008718A0" w:rsidP="008718A0">
            <w:pPr>
              <w:rPr>
                <w:rFonts w:eastAsiaTheme="minorHAnsi"/>
              </w:rPr>
            </w:pPr>
            <w:r w:rsidRPr="008718A0">
              <w:rPr>
                <w:rFonts w:eastAsiaTheme="minorHAnsi"/>
              </w:rPr>
              <w:t>Rutherglen IGA</w:t>
            </w:r>
          </w:p>
        </w:tc>
        <w:tc>
          <w:tcPr>
            <w:cnfStyle w:val="000001000000" w:firstRow="0" w:lastRow="0" w:firstColumn="0" w:lastColumn="0" w:oddVBand="0" w:evenVBand="1" w:oddHBand="0" w:evenHBand="0" w:firstRowFirstColumn="0" w:firstRowLastColumn="0" w:lastRowFirstColumn="0" w:lastRowLastColumn="0"/>
            <w:tcW w:w="5670" w:type="dxa"/>
          </w:tcPr>
          <w:p w14:paraId="4A9C9DB0" w14:textId="77777777" w:rsidR="008718A0" w:rsidRPr="008718A0" w:rsidRDefault="008718A0" w:rsidP="00AC18B1">
            <w:pPr>
              <w:pStyle w:val="Heading4"/>
              <w:outlineLvl w:val="3"/>
              <w:rPr>
                <w:rFonts w:eastAsiaTheme="minorHAnsi"/>
              </w:rPr>
            </w:pPr>
            <w:r w:rsidRPr="008718A0">
              <w:rPr>
                <w:rFonts w:eastAsiaTheme="minorHAnsi"/>
              </w:rPr>
              <w:t>Energy Assessment - Rutherglen IGA</w:t>
            </w:r>
          </w:p>
          <w:p w14:paraId="755A3A75"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1818C52" w14:textId="77777777" w:rsidR="008718A0" w:rsidRPr="008718A0" w:rsidRDefault="008718A0" w:rsidP="008718A0">
            <w:pPr>
              <w:rPr>
                <w:rFonts w:eastAsiaTheme="minorHAnsi"/>
              </w:rPr>
            </w:pPr>
            <w:r w:rsidRPr="008718A0">
              <w:rPr>
                <w:rFonts w:eastAsiaTheme="minorHAnsi"/>
              </w:rPr>
              <w:t>7,930</w:t>
            </w:r>
          </w:p>
        </w:tc>
      </w:tr>
      <w:tr w:rsidR="008718A0" w:rsidRPr="008718A0" w14:paraId="127E559C"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50D1ADA" w14:textId="77777777" w:rsidR="008718A0" w:rsidRPr="008718A0" w:rsidRDefault="008718A0" w:rsidP="008718A0">
            <w:pPr>
              <w:rPr>
                <w:rFonts w:eastAsiaTheme="minorHAnsi"/>
              </w:rPr>
            </w:pPr>
            <w:r w:rsidRPr="008718A0">
              <w:rPr>
                <w:rFonts w:eastAsiaTheme="minorHAnsi"/>
              </w:rPr>
              <w:t>Saputo Dairy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32CBEC19" w14:textId="77777777" w:rsidR="008718A0" w:rsidRPr="008718A0" w:rsidRDefault="008718A0" w:rsidP="00AC18B1">
            <w:pPr>
              <w:pStyle w:val="Heading4"/>
              <w:outlineLvl w:val="3"/>
              <w:rPr>
                <w:rFonts w:eastAsiaTheme="minorHAnsi"/>
              </w:rPr>
            </w:pPr>
            <w:r w:rsidRPr="008718A0">
              <w:rPr>
                <w:rFonts w:eastAsiaTheme="minorHAnsi"/>
              </w:rPr>
              <w:t>Energy Assessment - Saputo Dairy Australia Pty Ltd</w:t>
            </w:r>
          </w:p>
          <w:p w14:paraId="542D4FD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95C3C33" w14:textId="77777777" w:rsidR="008718A0" w:rsidRPr="008718A0" w:rsidRDefault="008718A0" w:rsidP="008718A0">
            <w:pPr>
              <w:rPr>
                <w:rFonts w:eastAsiaTheme="minorHAnsi"/>
              </w:rPr>
            </w:pPr>
            <w:r w:rsidRPr="008718A0">
              <w:rPr>
                <w:rFonts w:eastAsiaTheme="minorHAnsi"/>
              </w:rPr>
              <w:t>36,000</w:t>
            </w:r>
          </w:p>
        </w:tc>
      </w:tr>
      <w:tr w:rsidR="008718A0" w:rsidRPr="008718A0" w14:paraId="10B30A13"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3A6F66D" w14:textId="77777777" w:rsidR="008718A0" w:rsidRPr="008718A0" w:rsidRDefault="008718A0" w:rsidP="008718A0">
            <w:pPr>
              <w:rPr>
                <w:rFonts w:eastAsiaTheme="minorHAnsi"/>
              </w:rPr>
            </w:pPr>
            <w:r w:rsidRPr="008718A0">
              <w:rPr>
                <w:rFonts w:eastAsiaTheme="minorHAnsi"/>
              </w:rPr>
              <w:t>Schreurs and Sons</w:t>
            </w:r>
          </w:p>
        </w:tc>
        <w:tc>
          <w:tcPr>
            <w:cnfStyle w:val="000001000000" w:firstRow="0" w:lastRow="0" w:firstColumn="0" w:lastColumn="0" w:oddVBand="0" w:evenVBand="1" w:oddHBand="0" w:evenHBand="0" w:firstRowFirstColumn="0" w:firstRowLastColumn="0" w:lastRowFirstColumn="0" w:lastRowLastColumn="0"/>
            <w:tcW w:w="5670" w:type="dxa"/>
          </w:tcPr>
          <w:p w14:paraId="07486248"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Schreurs</w:t>
            </w:r>
            <w:r w:rsidRPr="008718A0">
              <w:rPr>
                <w:rFonts w:eastAsiaTheme="minorHAnsi"/>
              </w:rPr>
              <w:t xml:space="preserve"> and Sons</w:t>
            </w:r>
          </w:p>
          <w:p w14:paraId="7EEF1DD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65908CA" w14:textId="77777777" w:rsidR="008718A0" w:rsidRPr="008718A0" w:rsidRDefault="008718A0" w:rsidP="008718A0">
            <w:pPr>
              <w:rPr>
                <w:rFonts w:eastAsiaTheme="minorHAnsi"/>
              </w:rPr>
            </w:pPr>
            <w:r w:rsidRPr="008718A0">
              <w:rPr>
                <w:rFonts w:eastAsiaTheme="minorHAnsi"/>
              </w:rPr>
              <w:t>19,545.45</w:t>
            </w:r>
          </w:p>
        </w:tc>
      </w:tr>
      <w:tr w:rsidR="008718A0" w:rsidRPr="008718A0" w14:paraId="6D592EF5"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F962277" w14:textId="77777777" w:rsidR="008718A0" w:rsidRPr="008718A0" w:rsidRDefault="008718A0" w:rsidP="008718A0">
            <w:pPr>
              <w:rPr>
                <w:rFonts w:eastAsiaTheme="minorHAnsi"/>
              </w:rPr>
            </w:pPr>
            <w:r w:rsidRPr="008718A0">
              <w:rPr>
                <w:rFonts w:eastAsiaTheme="minorHAnsi"/>
              </w:rPr>
              <w:t>Secura Lifestyle Shepparton East</w:t>
            </w:r>
          </w:p>
        </w:tc>
        <w:tc>
          <w:tcPr>
            <w:cnfStyle w:val="000001000000" w:firstRow="0" w:lastRow="0" w:firstColumn="0" w:lastColumn="0" w:oddVBand="0" w:evenVBand="1" w:oddHBand="0" w:evenHBand="0" w:firstRowFirstColumn="0" w:firstRowLastColumn="0" w:lastRowFirstColumn="0" w:lastRowLastColumn="0"/>
            <w:tcW w:w="5670" w:type="dxa"/>
          </w:tcPr>
          <w:p w14:paraId="7DB50578"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Secura</w:t>
            </w:r>
            <w:r w:rsidRPr="008718A0">
              <w:rPr>
                <w:rFonts w:eastAsiaTheme="minorHAnsi"/>
              </w:rPr>
              <w:t xml:space="preserve"> Lifestyle Shepparton East</w:t>
            </w:r>
          </w:p>
          <w:p w14:paraId="249FCF6C"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1E51B68" w14:textId="77777777" w:rsidR="008718A0" w:rsidRPr="008718A0" w:rsidRDefault="008718A0" w:rsidP="008718A0">
            <w:pPr>
              <w:rPr>
                <w:rFonts w:eastAsiaTheme="minorHAnsi"/>
              </w:rPr>
            </w:pPr>
            <w:r w:rsidRPr="008718A0">
              <w:rPr>
                <w:rFonts w:eastAsiaTheme="minorHAnsi"/>
              </w:rPr>
              <w:t>2,000</w:t>
            </w:r>
          </w:p>
        </w:tc>
      </w:tr>
      <w:tr w:rsidR="008718A0" w:rsidRPr="008718A0" w14:paraId="79D962F5" w14:textId="77777777" w:rsidTr="008718A0">
        <w:trPr>
          <w:cnfStyle w:val="000000100000" w:firstRow="0" w:lastRow="0" w:firstColumn="0" w:lastColumn="0" w:oddVBand="0" w:evenVBand="0" w:oddHBand="1" w:evenHBand="0" w:firstRowFirstColumn="0" w:firstRowLastColumn="0" w:lastRowFirstColumn="0" w:lastRowLastColumn="0"/>
          <w:trHeight w:val="609"/>
        </w:trPr>
        <w:tc>
          <w:tcPr>
            <w:cnfStyle w:val="000010000000" w:firstRow="0" w:lastRow="0" w:firstColumn="0" w:lastColumn="0" w:oddVBand="1" w:evenVBand="0" w:oddHBand="0" w:evenHBand="0" w:firstRowFirstColumn="0" w:firstRowLastColumn="0" w:lastRowFirstColumn="0" w:lastRowLastColumn="0"/>
            <w:tcW w:w="2324" w:type="dxa"/>
          </w:tcPr>
          <w:p w14:paraId="116B6677" w14:textId="77777777" w:rsidR="008718A0" w:rsidRPr="008718A0" w:rsidRDefault="008718A0" w:rsidP="008718A0">
            <w:pPr>
              <w:rPr>
                <w:rFonts w:eastAsiaTheme="minorHAnsi"/>
              </w:rPr>
            </w:pPr>
            <w:r w:rsidRPr="008718A0">
              <w:rPr>
                <w:rFonts w:eastAsiaTheme="minorHAnsi"/>
              </w:rPr>
              <w:t>Secura Lifestyle (Big 4 Borderland Wodonga)</w:t>
            </w:r>
          </w:p>
        </w:tc>
        <w:tc>
          <w:tcPr>
            <w:cnfStyle w:val="000001000000" w:firstRow="0" w:lastRow="0" w:firstColumn="0" w:lastColumn="0" w:oddVBand="0" w:evenVBand="1" w:oddHBand="0" w:evenHBand="0" w:firstRowFirstColumn="0" w:firstRowLastColumn="0" w:lastRowFirstColumn="0" w:lastRowLastColumn="0"/>
            <w:tcW w:w="5670" w:type="dxa"/>
          </w:tcPr>
          <w:p w14:paraId="6046A7A3" w14:textId="77777777" w:rsidR="008718A0" w:rsidRPr="008718A0" w:rsidRDefault="008718A0" w:rsidP="00AC18B1">
            <w:pPr>
              <w:pStyle w:val="Heading4"/>
              <w:outlineLvl w:val="3"/>
              <w:rPr>
                <w:rFonts w:eastAsiaTheme="minorHAnsi"/>
              </w:rPr>
            </w:pPr>
            <w:r w:rsidRPr="008718A0">
              <w:rPr>
                <w:rFonts w:eastAsiaTheme="minorHAnsi"/>
              </w:rPr>
              <w:t>Energy Assessment - Secura Lifestyle (Big 4 Borderland Wodonga)</w:t>
            </w:r>
          </w:p>
          <w:p w14:paraId="119A1234"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EB8FD47" w14:textId="77777777" w:rsidR="008718A0" w:rsidRPr="008718A0" w:rsidRDefault="008718A0" w:rsidP="008718A0">
            <w:pPr>
              <w:rPr>
                <w:rFonts w:eastAsiaTheme="minorHAnsi"/>
              </w:rPr>
            </w:pPr>
            <w:r w:rsidRPr="008718A0">
              <w:rPr>
                <w:rFonts w:eastAsiaTheme="minorHAnsi"/>
              </w:rPr>
              <w:t>5,000</w:t>
            </w:r>
          </w:p>
        </w:tc>
      </w:tr>
      <w:tr w:rsidR="008718A0" w:rsidRPr="008718A0" w14:paraId="5ED472C4"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3B64CDD" w14:textId="77777777" w:rsidR="008718A0" w:rsidRPr="008718A0" w:rsidRDefault="008718A0" w:rsidP="008718A0">
            <w:pPr>
              <w:rPr>
                <w:rFonts w:eastAsiaTheme="minorHAnsi"/>
              </w:rPr>
            </w:pPr>
            <w:r w:rsidRPr="008718A0">
              <w:rPr>
                <w:rFonts w:eastAsiaTheme="minorHAnsi"/>
              </w:rPr>
              <w:t>Sims Group Australia Holdings Ltd (Sims Metal)</w:t>
            </w:r>
          </w:p>
        </w:tc>
        <w:tc>
          <w:tcPr>
            <w:cnfStyle w:val="000001000000" w:firstRow="0" w:lastRow="0" w:firstColumn="0" w:lastColumn="0" w:oddVBand="0" w:evenVBand="1" w:oddHBand="0" w:evenHBand="0" w:firstRowFirstColumn="0" w:firstRowLastColumn="0" w:lastRowFirstColumn="0" w:lastRowLastColumn="0"/>
            <w:tcW w:w="5670" w:type="dxa"/>
          </w:tcPr>
          <w:p w14:paraId="23AF7781" w14:textId="77777777" w:rsidR="008718A0" w:rsidRPr="008718A0" w:rsidRDefault="008718A0" w:rsidP="00AC18B1">
            <w:pPr>
              <w:pStyle w:val="Heading4"/>
              <w:outlineLvl w:val="3"/>
              <w:rPr>
                <w:rFonts w:eastAsiaTheme="minorHAnsi"/>
              </w:rPr>
            </w:pPr>
            <w:r w:rsidRPr="008718A0">
              <w:rPr>
                <w:rFonts w:eastAsiaTheme="minorHAnsi"/>
              </w:rPr>
              <w:t>Energy Assessment - Sims Group Australia Holdings Ltd (Sims Metal)</w:t>
            </w:r>
          </w:p>
          <w:p w14:paraId="1D8852B4"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1D977C5" w14:textId="77777777" w:rsidR="008718A0" w:rsidRPr="008718A0" w:rsidRDefault="008718A0" w:rsidP="008718A0">
            <w:pPr>
              <w:rPr>
                <w:rFonts w:eastAsiaTheme="minorHAnsi"/>
              </w:rPr>
            </w:pPr>
            <w:r w:rsidRPr="008718A0">
              <w:rPr>
                <w:rFonts w:eastAsiaTheme="minorHAnsi"/>
              </w:rPr>
              <w:t>23,980</w:t>
            </w:r>
          </w:p>
        </w:tc>
      </w:tr>
      <w:tr w:rsidR="008718A0" w:rsidRPr="008718A0" w14:paraId="08F305C8" w14:textId="77777777" w:rsidTr="008718A0">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324" w:type="dxa"/>
          </w:tcPr>
          <w:p w14:paraId="1743BDDF" w14:textId="77777777" w:rsidR="008718A0" w:rsidRPr="008718A0" w:rsidRDefault="008718A0" w:rsidP="008718A0">
            <w:pPr>
              <w:rPr>
                <w:rFonts w:eastAsiaTheme="minorHAnsi"/>
              </w:rPr>
            </w:pPr>
            <w:r w:rsidRPr="008718A0">
              <w:rPr>
                <w:rFonts w:eastAsiaTheme="minorHAnsi"/>
              </w:rPr>
              <w:t>Southern Advanced Plants</w:t>
            </w:r>
          </w:p>
        </w:tc>
        <w:tc>
          <w:tcPr>
            <w:cnfStyle w:val="000001000000" w:firstRow="0" w:lastRow="0" w:firstColumn="0" w:lastColumn="0" w:oddVBand="0" w:evenVBand="1" w:oddHBand="0" w:evenHBand="0" w:firstRowFirstColumn="0" w:firstRowLastColumn="0" w:lastRowFirstColumn="0" w:lastRowLastColumn="0"/>
            <w:tcW w:w="5670" w:type="dxa"/>
          </w:tcPr>
          <w:p w14:paraId="1CD7C05F"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Smart Power </w:t>
            </w:r>
            <w:r w:rsidRPr="00AC18B1">
              <w:t>Utilities</w:t>
            </w:r>
            <w:r w:rsidRPr="008718A0">
              <w:rPr>
                <w:rFonts w:eastAsiaTheme="minorHAnsi"/>
              </w:rPr>
              <w:t xml:space="preserve"> </w:t>
            </w:r>
          </w:p>
          <w:p w14:paraId="1BFBC45F"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4A92B68" w14:textId="77777777" w:rsidR="008718A0" w:rsidRPr="008718A0" w:rsidRDefault="008718A0" w:rsidP="008718A0">
            <w:pPr>
              <w:rPr>
                <w:rFonts w:eastAsiaTheme="minorHAnsi"/>
              </w:rPr>
            </w:pPr>
            <w:r w:rsidRPr="008718A0">
              <w:rPr>
                <w:rFonts w:eastAsiaTheme="minorHAnsi"/>
              </w:rPr>
              <w:t>3,200</w:t>
            </w:r>
          </w:p>
        </w:tc>
      </w:tr>
      <w:tr w:rsidR="008718A0" w:rsidRPr="008718A0" w14:paraId="0355B502"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E318AB1" w14:textId="77777777" w:rsidR="008718A0" w:rsidRPr="008718A0" w:rsidRDefault="008718A0" w:rsidP="008718A0">
            <w:pPr>
              <w:rPr>
                <w:rFonts w:eastAsiaTheme="minorHAnsi"/>
              </w:rPr>
            </w:pPr>
            <w:r w:rsidRPr="008718A0">
              <w:rPr>
                <w:rFonts w:eastAsiaTheme="minorHAnsi"/>
              </w:rPr>
              <w:lastRenderedPageBreak/>
              <w:t>South Coast Junior Aquatics</w:t>
            </w:r>
          </w:p>
        </w:tc>
        <w:tc>
          <w:tcPr>
            <w:cnfStyle w:val="000001000000" w:firstRow="0" w:lastRow="0" w:firstColumn="0" w:lastColumn="0" w:oddVBand="0" w:evenVBand="1" w:oddHBand="0" w:evenHBand="0" w:firstRowFirstColumn="0" w:firstRowLastColumn="0" w:lastRowFirstColumn="0" w:lastRowLastColumn="0"/>
            <w:tcW w:w="5670" w:type="dxa"/>
          </w:tcPr>
          <w:p w14:paraId="7DA29B9D"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South </w:t>
            </w:r>
            <w:r w:rsidRPr="00AC18B1">
              <w:t>Coast</w:t>
            </w:r>
            <w:r w:rsidRPr="008718A0">
              <w:rPr>
                <w:rFonts w:eastAsiaTheme="minorHAnsi"/>
              </w:rPr>
              <w:t xml:space="preserve"> Junior Aquatics</w:t>
            </w:r>
          </w:p>
          <w:p w14:paraId="6238C4DA"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6E4D1E9" w14:textId="77777777" w:rsidR="008718A0" w:rsidRPr="008718A0" w:rsidRDefault="008718A0" w:rsidP="008718A0">
            <w:pPr>
              <w:rPr>
                <w:rFonts w:eastAsiaTheme="minorHAnsi"/>
              </w:rPr>
            </w:pPr>
            <w:r w:rsidRPr="008718A0">
              <w:rPr>
                <w:rFonts w:eastAsiaTheme="minorHAnsi"/>
              </w:rPr>
              <w:t>5,000</w:t>
            </w:r>
          </w:p>
        </w:tc>
      </w:tr>
      <w:tr w:rsidR="008718A0" w:rsidRPr="008718A0" w14:paraId="4B169D67"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A0DCDA5" w14:textId="77777777" w:rsidR="008718A0" w:rsidRPr="008718A0" w:rsidRDefault="008718A0" w:rsidP="008718A0">
            <w:pPr>
              <w:rPr>
                <w:rFonts w:eastAsiaTheme="minorHAnsi"/>
              </w:rPr>
            </w:pPr>
            <w:r w:rsidRPr="008718A0">
              <w:rPr>
                <w:rFonts w:eastAsiaTheme="minorHAnsi"/>
              </w:rPr>
              <w:t>South Food Group Pty Ltd (Casalingo Smallgoods)</w:t>
            </w:r>
          </w:p>
        </w:tc>
        <w:tc>
          <w:tcPr>
            <w:cnfStyle w:val="000001000000" w:firstRow="0" w:lastRow="0" w:firstColumn="0" w:lastColumn="0" w:oddVBand="0" w:evenVBand="1" w:oddHBand="0" w:evenHBand="0" w:firstRowFirstColumn="0" w:firstRowLastColumn="0" w:lastRowFirstColumn="0" w:lastRowLastColumn="0"/>
            <w:tcW w:w="5670" w:type="dxa"/>
          </w:tcPr>
          <w:p w14:paraId="4E96E418" w14:textId="77777777" w:rsidR="008718A0" w:rsidRPr="008718A0" w:rsidRDefault="008718A0" w:rsidP="00AC18B1">
            <w:pPr>
              <w:pStyle w:val="Heading4"/>
              <w:outlineLvl w:val="3"/>
              <w:rPr>
                <w:rFonts w:eastAsiaTheme="minorHAnsi"/>
              </w:rPr>
            </w:pPr>
            <w:r w:rsidRPr="008718A0">
              <w:rPr>
                <w:rFonts w:eastAsiaTheme="minorHAnsi"/>
              </w:rPr>
              <w:t>Energy Assessment - South Food Group Pty Ltd (Casalingo Smallgoods)</w:t>
            </w:r>
          </w:p>
          <w:p w14:paraId="0DB94C8E"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8BAA347" w14:textId="77777777" w:rsidR="008718A0" w:rsidRPr="008718A0" w:rsidRDefault="008718A0" w:rsidP="008718A0">
            <w:pPr>
              <w:rPr>
                <w:rFonts w:eastAsiaTheme="minorHAnsi"/>
              </w:rPr>
            </w:pPr>
            <w:r w:rsidRPr="008718A0">
              <w:rPr>
                <w:rFonts w:eastAsiaTheme="minorHAnsi"/>
              </w:rPr>
              <w:t>3,000</w:t>
            </w:r>
          </w:p>
        </w:tc>
      </w:tr>
      <w:tr w:rsidR="008718A0" w:rsidRPr="008718A0" w14:paraId="4A54E1BA"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DA1649D" w14:textId="77777777" w:rsidR="008718A0" w:rsidRPr="008718A0" w:rsidRDefault="008718A0" w:rsidP="008718A0">
            <w:pPr>
              <w:rPr>
                <w:rFonts w:eastAsiaTheme="minorHAnsi"/>
              </w:rPr>
            </w:pPr>
            <w:r w:rsidRPr="008718A0">
              <w:rPr>
                <w:rFonts w:eastAsiaTheme="minorHAnsi"/>
              </w:rPr>
              <w:t>Sri Ananda Bhavan</w:t>
            </w:r>
          </w:p>
        </w:tc>
        <w:tc>
          <w:tcPr>
            <w:cnfStyle w:val="000001000000" w:firstRow="0" w:lastRow="0" w:firstColumn="0" w:lastColumn="0" w:oddVBand="0" w:evenVBand="1" w:oddHBand="0" w:evenHBand="0" w:firstRowFirstColumn="0" w:firstRowLastColumn="0" w:lastRowFirstColumn="0" w:lastRowLastColumn="0"/>
            <w:tcW w:w="5670" w:type="dxa"/>
          </w:tcPr>
          <w:p w14:paraId="739DBFF6"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Sri </w:t>
            </w:r>
            <w:r w:rsidRPr="00AC18B1">
              <w:t>Ananda</w:t>
            </w:r>
            <w:r w:rsidRPr="008718A0">
              <w:rPr>
                <w:rFonts w:eastAsiaTheme="minorHAnsi"/>
              </w:rPr>
              <w:t xml:space="preserve"> Bhavan</w:t>
            </w:r>
          </w:p>
          <w:p w14:paraId="05DA33E9"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1F0628B8" w14:textId="77777777" w:rsidR="008718A0" w:rsidRPr="008718A0" w:rsidRDefault="008718A0" w:rsidP="008718A0">
            <w:pPr>
              <w:rPr>
                <w:rFonts w:eastAsiaTheme="minorHAnsi"/>
              </w:rPr>
            </w:pPr>
            <w:r w:rsidRPr="008718A0">
              <w:rPr>
                <w:rFonts w:eastAsiaTheme="minorHAnsi"/>
              </w:rPr>
              <w:t>4,772.73</w:t>
            </w:r>
          </w:p>
        </w:tc>
      </w:tr>
      <w:tr w:rsidR="008718A0" w:rsidRPr="008718A0" w14:paraId="4294DFB0"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5646FF7" w14:textId="77777777" w:rsidR="008718A0" w:rsidRPr="008718A0" w:rsidRDefault="008718A0" w:rsidP="008718A0">
            <w:pPr>
              <w:rPr>
                <w:rFonts w:eastAsiaTheme="minorHAnsi"/>
              </w:rPr>
            </w:pPr>
            <w:r w:rsidRPr="008718A0">
              <w:rPr>
                <w:rFonts w:eastAsiaTheme="minorHAnsi"/>
              </w:rPr>
              <w:t>Steel Mains Pty Ltd</w:t>
            </w:r>
          </w:p>
        </w:tc>
        <w:tc>
          <w:tcPr>
            <w:cnfStyle w:val="000001000000" w:firstRow="0" w:lastRow="0" w:firstColumn="0" w:lastColumn="0" w:oddVBand="0" w:evenVBand="1" w:oddHBand="0" w:evenHBand="0" w:firstRowFirstColumn="0" w:firstRowLastColumn="0" w:lastRowFirstColumn="0" w:lastRowLastColumn="0"/>
            <w:tcW w:w="5670" w:type="dxa"/>
          </w:tcPr>
          <w:p w14:paraId="692836F0" w14:textId="77777777" w:rsidR="008718A0" w:rsidRPr="008718A0" w:rsidRDefault="008718A0" w:rsidP="00AC18B1">
            <w:pPr>
              <w:pStyle w:val="Heading4"/>
              <w:outlineLvl w:val="3"/>
              <w:rPr>
                <w:rFonts w:eastAsiaTheme="minorHAnsi"/>
              </w:rPr>
            </w:pPr>
            <w:r w:rsidRPr="008718A0">
              <w:rPr>
                <w:rFonts w:eastAsiaTheme="minorHAnsi"/>
              </w:rPr>
              <w:t>Energy Assessment - Steel Mains Pty Ltd</w:t>
            </w:r>
          </w:p>
          <w:p w14:paraId="46D077B8"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68DA237" w14:textId="77777777" w:rsidR="008718A0" w:rsidRPr="008718A0" w:rsidRDefault="008718A0" w:rsidP="008718A0">
            <w:pPr>
              <w:rPr>
                <w:rFonts w:eastAsiaTheme="minorHAnsi"/>
              </w:rPr>
            </w:pPr>
            <w:r w:rsidRPr="008718A0">
              <w:rPr>
                <w:rFonts w:eastAsiaTheme="minorHAnsi"/>
              </w:rPr>
              <w:t>7,281.33</w:t>
            </w:r>
          </w:p>
        </w:tc>
      </w:tr>
      <w:tr w:rsidR="008718A0" w:rsidRPr="008718A0" w14:paraId="20E6CD10"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4563642" w14:textId="77777777" w:rsidR="008718A0" w:rsidRPr="008718A0" w:rsidRDefault="008718A0" w:rsidP="008718A0">
            <w:pPr>
              <w:rPr>
                <w:rFonts w:eastAsiaTheme="minorHAnsi"/>
              </w:rPr>
            </w:pPr>
            <w:r w:rsidRPr="008718A0">
              <w:rPr>
                <w:rFonts w:eastAsiaTheme="minorHAnsi"/>
              </w:rPr>
              <w:t>Sterling Plating Pty Ltd</w:t>
            </w:r>
          </w:p>
        </w:tc>
        <w:tc>
          <w:tcPr>
            <w:cnfStyle w:val="000001000000" w:firstRow="0" w:lastRow="0" w:firstColumn="0" w:lastColumn="0" w:oddVBand="0" w:evenVBand="1" w:oddHBand="0" w:evenHBand="0" w:firstRowFirstColumn="0" w:firstRowLastColumn="0" w:lastRowFirstColumn="0" w:lastRowLastColumn="0"/>
            <w:tcW w:w="5670" w:type="dxa"/>
          </w:tcPr>
          <w:p w14:paraId="5A6C5B37"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Sterling</w:t>
            </w:r>
            <w:r w:rsidRPr="008718A0">
              <w:rPr>
                <w:rFonts w:eastAsiaTheme="minorHAnsi"/>
              </w:rPr>
              <w:t xml:space="preserve"> Plating Pty Ltd</w:t>
            </w:r>
          </w:p>
          <w:p w14:paraId="09F433A3"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86DA1D8" w14:textId="77777777" w:rsidR="008718A0" w:rsidRPr="008718A0" w:rsidRDefault="008718A0" w:rsidP="008718A0">
            <w:pPr>
              <w:rPr>
                <w:rFonts w:eastAsiaTheme="minorHAnsi"/>
              </w:rPr>
            </w:pPr>
            <w:r w:rsidRPr="008718A0">
              <w:rPr>
                <w:rFonts w:eastAsiaTheme="minorHAnsi"/>
              </w:rPr>
              <w:t>5,000</w:t>
            </w:r>
          </w:p>
        </w:tc>
      </w:tr>
      <w:tr w:rsidR="008718A0" w:rsidRPr="008718A0" w14:paraId="316AAC7C"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155A060" w14:textId="77777777" w:rsidR="008718A0" w:rsidRPr="008718A0" w:rsidRDefault="008718A0" w:rsidP="008718A0">
            <w:pPr>
              <w:rPr>
                <w:rFonts w:eastAsiaTheme="minorHAnsi"/>
              </w:rPr>
            </w:pPr>
            <w:r w:rsidRPr="008718A0">
              <w:rPr>
                <w:rFonts w:eastAsiaTheme="minorHAnsi"/>
              </w:rPr>
              <w:t>Stokehouse Pty Ltd</w:t>
            </w:r>
          </w:p>
        </w:tc>
        <w:tc>
          <w:tcPr>
            <w:cnfStyle w:val="000001000000" w:firstRow="0" w:lastRow="0" w:firstColumn="0" w:lastColumn="0" w:oddVBand="0" w:evenVBand="1" w:oddHBand="0" w:evenHBand="0" w:firstRowFirstColumn="0" w:firstRowLastColumn="0" w:lastRowFirstColumn="0" w:lastRowLastColumn="0"/>
            <w:tcW w:w="5670" w:type="dxa"/>
          </w:tcPr>
          <w:p w14:paraId="5CF65A3D"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Stokehouse</w:t>
            </w:r>
            <w:r w:rsidRPr="008718A0">
              <w:rPr>
                <w:rFonts w:eastAsiaTheme="minorHAnsi"/>
              </w:rPr>
              <w:t xml:space="preserve"> Pty Ltd </w:t>
            </w:r>
          </w:p>
          <w:p w14:paraId="71F0CE6B"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E2BCD2A" w14:textId="77777777" w:rsidR="008718A0" w:rsidRPr="008718A0" w:rsidRDefault="008718A0" w:rsidP="008718A0">
            <w:pPr>
              <w:rPr>
                <w:rFonts w:eastAsiaTheme="minorHAnsi"/>
              </w:rPr>
            </w:pPr>
            <w:r w:rsidRPr="008718A0">
              <w:rPr>
                <w:rFonts w:eastAsiaTheme="minorHAnsi"/>
              </w:rPr>
              <w:t>12,500</w:t>
            </w:r>
          </w:p>
        </w:tc>
      </w:tr>
      <w:tr w:rsidR="008718A0" w:rsidRPr="008718A0" w14:paraId="03DADC3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467DDEC" w14:textId="77777777" w:rsidR="008718A0" w:rsidRPr="008718A0" w:rsidRDefault="008718A0" w:rsidP="008718A0">
            <w:pPr>
              <w:rPr>
                <w:rFonts w:eastAsiaTheme="minorHAnsi"/>
              </w:rPr>
            </w:pPr>
            <w:r w:rsidRPr="008718A0">
              <w:rPr>
                <w:rFonts w:eastAsiaTheme="minorHAnsi"/>
              </w:rPr>
              <w:t>Stomping Ground Brewing Co Pty Ltd</w:t>
            </w:r>
          </w:p>
        </w:tc>
        <w:tc>
          <w:tcPr>
            <w:cnfStyle w:val="000001000000" w:firstRow="0" w:lastRow="0" w:firstColumn="0" w:lastColumn="0" w:oddVBand="0" w:evenVBand="1" w:oddHBand="0" w:evenHBand="0" w:firstRowFirstColumn="0" w:firstRowLastColumn="0" w:lastRowFirstColumn="0" w:lastRowLastColumn="0"/>
            <w:tcW w:w="5670" w:type="dxa"/>
          </w:tcPr>
          <w:p w14:paraId="7FB98E82" w14:textId="77777777" w:rsidR="008718A0" w:rsidRPr="008718A0" w:rsidRDefault="008718A0" w:rsidP="00AC18B1">
            <w:pPr>
              <w:pStyle w:val="Heading4"/>
              <w:outlineLvl w:val="3"/>
              <w:rPr>
                <w:rFonts w:eastAsiaTheme="minorHAnsi"/>
              </w:rPr>
            </w:pPr>
            <w:r w:rsidRPr="008718A0">
              <w:rPr>
                <w:rFonts w:eastAsiaTheme="minorHAnsi"/>
              </w:rPr>
              <w:t>Energy Assessment - Stomping Ground Brewing Co Pty Ltd</w:t>
            </w:r>
          </w:p>
          <w:p w14:paraId="0C9D0106"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E3CF6F4" w14:textId="77777777" w:rsidR="008718A0" w:rsidRPr="008718A0" w:rsidRDefault="008718A0" w:rsidP="008718A0">
            <w:pPr>
              <w:rPr>
                <w:rFonts w:eastAsiaTheme="minorHAnsi"/>
              </w:rPr>
            </w:pPr>
            <w:r w:rsidRPr="008718A0">
              <w:rPr>
                <w:rFonts w:eastAsiaTheme="minorHAnsi"/>
              </w:rPr>
              <w:t>2,869</w:t>
            </w:r>
          </w:p>
        </w:tc>
      </w:tr>
      <w:tr w:rsidR="008718A0" w:rsidRPr="008718A0" w14:paraId="639921CA"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E3DE67D" w14:textId="77777777" w:rsidR="008718A0" w:rsidRPr="008718A0" w:rsidRDefault="008718A0" w:rsidP="008718A0">
            <w:pPr>
              <w:rPr>
                <w:rFonts w:eastAsiaTheme="minorHAnsi"/>
              </w:rPr>
            </w:pPr>
            <w:r w:rsidRPr="008718A0">
              <w:rPr>
                <w:rFonts w:eastAsiaTheme="minorHAnsi"/>
              </w:rPr>
              <w:t>Stuart Wines Company Pty Ltd</w:t>
            </w:r>
          </w:p>
        </w:tc>
        <w:tc>
          <w:tcPr>
            <w:cnfStyle w:val="000001000000" w:firstRow="0" w:lastRow="0" w:firstColumn="0" w:lastColumn="0" w:oddVBand="0" w:evenVBand="1" w:oddHBand="0" w:evenHBand="0" w:firstRowFirstColumn="0" w:firstRowLastColumn="0" w:lastRowFirstColumn="0" w:lastRowLastColumn="0"/>
            <w:tcW w:w="5670" w:type="dxa"/>
          </w:tcPr>
          <w:p w14:paraId="27C04D70"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Stuart Wines </w:t>
            </w:r>
            <w:r w:rsidRPr="00AC18B1">
              <w:t>Company</w:t>
            </w:r>
            <w:r w:rsidRPr="008718A0">
              <w:rPr>
                <w:rFonts w:eastAsiaTheme="minorHAnsi"/>
              </w:rPr>
              <w:t xml:space="preserve"> Pty Ltd</w:t>
            </w:r>
          </w:p>
          <w:p w14:paraId="17677744"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7571A4E" w14:textId="77777777" w:rsidR="008718A0" w:rsidRPr="008718A0" w:rsidRDefault="008718A0" w:rsidP="008718A0">
            <w:pPr>
              <w:rPr>
                <w:rFonts w:eastAsiaTheme="minorHAnsi"/>
              </w:rPr>
            </w:pPr>
            <w:r w:rsidRPr="008718A0">
              <w:rPr>
                <w:rFonts w:eastAsiaTheme="minorHAnsi"/>
              </w:rPr>
              <w:t>4,995</w:t>
            </w:r>
          </w:p>
        </w:tc>
      </w:tr>
      <w:tr w:rsidR="008718A0" w:rsidRPr="008718A0" w14:paraId="3DEC811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4B21B2D" w14:textId="77777777" w:rsidR="008718A0" w:rsidRPr="008718A0" w:rsidRDefault="008718A0" w:rsidP="008718A0">
            <w:pPr>
              <w:rPr>
                <w:rFonts w:eastAsiaTheme="minorHAnsi"/>
              </w:rPr>
            </w:pPr>
            <w:r w:rsidRPr="008718A0">
              <w:rPr>
                <w:rFonts w:eastAsiaTheme="minorHAnsi"/>
              </w:rPr>
              <w:t xml:space="preserve">Sun Pharmaceutical Industries (Australia) Pty Ltd </w:t>
            </w:r>
          </w:p>
        </w:tc>
        <w:tc>
          <w:tcPr>
            <w:cnfStyle w:val="000001000000" w:firstRow="0" w:lastRow="0" w:firstColumn="0" w:lastColumn="0" w:oddVBand="0" w:evenVBand="1" w:oddHBand="0" w:evenHBand="0" w:firstRowFirstColumn="0" w:firstRowLastColumn="0" w:lastRowFirstColumn="0" w:lastRowLastColumn="0"/>
            <w:tcW w:w="5670" w:type="dxa"/>
          </w:tcPr>
          <w:p w14:paraId="3FC94A31" w14:textId="77777777" w:rsidR="008718A0" w:rsidRPr="008718A0" w:rsidRDefault="008718A0" w:rsidP="00AC18B1">
            <w:pPr>
              <w:pStyle w:val="Heading4"/>
              <w:outlineLvl w:val="3"/>
              <w:rPr>
                <w:rFonts w:eastAsiaTheme="minorHAnsi"/>
              </w:rPr>
            </w:pPr>
            <w:r w:rsidRPr="008718A0">
              <w:rPr>
                <w:rFonts w:eastAsiaTheme="minorHAnsi"/>
              </w:rPr>
              <w:t>Energy Assessment - Sun Pharmaceutical Industries (Australia) Pty Ltd</w:t>
            </w:r>
          </w:p>
          <w:p w14:paraId="28300029"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482EDE0" w14:textId="77777777" w:rsidR="008718A0" w:rsidRPr="008718A0" w:rsidRDefault="008718A0" w:rsidP="008718A0">
            <w:pPr>
              <w:rPr>
                <w:rFonts w:eastAsiaTheme="minorHAnsi"/>
              </w:rPr>
            </w:pPr>
            <w:r w:rsidRPr="008718A0">
              <w:rPr>
                <w:rFonts w:eastAsiaTheme="minorHAnsi"/>
              </w:rPr>
              <w:t>6,397.50</w:t>
            </w:r>
          </w:p>
        </w:tc>
      </w:tr>
      <w:tr w:rsidR="008718A0" w:rsidRPr="008718A0" w14:paraId="5605C5DA"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5204916" w14:textId="77777777" w:rsidR="008718A0" w:rsidRPr="008718A0" w:rsidRDefault="008718A0" w:rsidP="008718A0">
            <w:pPr>
              <w:rPr>
                <w:rFonts w:eastAsiaTheme="minorHAnsi"/>
              </w:rPr>
            </w:pPr>
            <w:r w:rsidRPr="008718A0">
              <w:rPr>
                <w:rFonts w:eastAsiaTheme="minorHAnsi"/>
              </w:rPr>
              <w:t>Sunbury United Sporting Club</w:t>
            </w:r>
          </w:p>
        </w:tc>
        <w:tc>
          <w:tcPr>
            <w:cnfStyle w:val="000001000000" w:firstRow="0" w:lastRow="0" w:firstColumn="0" w:lastColumn="0" w:oddVBand="0" w:evenVBand="1" w:oddHBand="0" w:evenHBand="0" w:firstRowFirstColumn="0" w:firstRowLastColumn="0" w:lastRowFirstColumn="0" w:lastRowLastColumn="0"/>
            <w:tcW w:w="5670" w:type="dxa"/>
          </w:tcPr>
          <w:p w14:paraId="32A097A7"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Sunbury</w:t>
            </w:r>
            <w:r w:rsidRPr="008718A0">
              <w:rPr>
                <w:rFonts w:eastAsiaTheme="minorHAnsi"/>
              </w:rPr>
              <w:t xml:space="preserve"> United Sporting Club</w:t>
            </w:r>
          </w:p>
          <w:p w14:paraId="55E6A028"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B9B0B1B" w14:textId="77777777" w:rsidR="008718A0" w:rsidRPr="008718A0" w:rsidRDefault="008718A0" w:rsidP="008718A0">
            <w:pPr>
              <w:rPr>
                <w:rFonts w:eastAsiaTheme="minorHAnsi"/>
              </w:rPr>
            </w:pPr>
            <w:r w:rsidRPr="008718A0">
              <w:rPr>
                <w:rFonts w:eastAsiaTheme="minorHAnsi"/>
              </w:rPr>
              <w:t>8,700</w:t>
            </w:r>
          </w:p>
        </w:tc>
      </w:tr>
      <w:tr w:rsidR="008718A0" w:rsidRPr="008718A0" w14:paraId="27612024"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6841B21" w14:textId="77777777" w:rsidR="008718A0" w:rsidRPr="008718A0" w:rsidRDefault="008718A0" w:rsidP="008718A0">
            <w:pPr>
              <w:rPr>
                <w:rFonts w:eastAsiaTheme="minorHAnsi"/>
              </w:rPr>
            </w:pPr>
            <w:r w:rsidRPr="008718A0">
              <w:rPr>
                <w:rFonts w:eastAsiaTheme="minorHAnsi"/>
              </w:rPr>
              <w:t>Suncorp Corporate Services Pty Ltd</w:t>
            </w:r>
          </w:p>
        </w:tc>
        <w:tc>
          <w:tcPr>
            <w:cnfStyle w:val="000001000000" w:firstRow="0" w:lastRow="0" w:firstColumn="0" w:lastColumn="0" w:oddVBand="0" w:evenVBand="1" w:oddHBand="0" w:evenHBand="0" w:firstRowFirstColumn="0" w:firstRowLastColumn="0" w:lastRowFirstColumn="0" w:lastRowLastColumn="0"/>
            <w:tcW w:w="5670" w:type="dxa"/>
          </w:tcPr>
          <w:p w14:paraId="0511A027" w14:textId="77777777" w:rsidR="008718A0" w:rsidRPr="008718A0" w:rsidRDefault="008718A0" w:rsidP="00AC18B1">
            <w:pPr>
              <w:pStyle w:val="Heading4"/>
              <w:outlineLvl w:val="3"/>
              <w:rPr>
                <w:rFonts w:eastAsiaTheme="minorHAnsi"/>
              </w:rPr>
            </w:pPr>
            <w:r w:rsidRPr="008718A0">
              <w:rPr>
                <w:rFonts w:eastAsiaTheme="minorHAnsi"/>
              </w:rPr>
              <w:t>Energy Assessment - Suncorp Corporate Services Pty Ltd</w:t>
            </w:r>
          </w:p>
          <w:p w14:paraId="10399F8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DA8FF91" w14:textId="77777777" w:rsidR="008718A0" w:rsidRPr="008718A0" w:rsidRDefault="008718A0" w:rsidP="008718A0">
            <w:pPr>
              <w:rPr>
                <w:rFonts w:eastAsiaTheme="minorHAnsi"/>
              </w:rPr>
            </w:pPr>
            <w:r w:rsidRPr="008718A0">
              <w:rPr>
                <w:rFonts w:eastAsiaTheme="minorHAnsi"/>
              </w:rPr>
              <w:t>2,250</w:t>
            </w:r>
          </w:p>
        </w:tc>
      </w:tr>
      <w:tr w:rsidR="008718A0" w:rsidRPr="008718A0" w14:paraId="3A37BF79"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41ABCF9" w14:textId="77777777" w:rsidR="008718A0" w:rsidRPr="008718A0" w:rsidRDefault="008718A0" w:rsidP="008718A0">
            <w:pPr>
              <w:rPr>
                <w:rFonts w:eastAsiaTheme="minorHAnsi"/>
              </w:rPr>
            </w:pPr>
            <w:r w:rsidRPr="008718A0">
              <w:rPr>
                <w:rFonts w:eastAsiaTheme="minorHAnsi"/>
              </w:rPr>
              <w:t>Swan Hill Truck City, Ferntree Gully Holden, BP One Stop, Ferntree Gully Nissan, Knox Isuzu (Ferntree Gully Isuzu), Mildura Truck Centre, Shepparton Truck Centre, Swan Hill Kia, Swan Hill Toyota, Twin City Truck Centre and One Stop Car Wash</w:t>
            </w:r>
          </w:p>
        </w:tc>
        <w:tc>
          <w:tcPr>
            <w:cnfStyle w:val="000001000000" w:firstRow="0" w:lastRow="0" w:firstColumn="0" w:lastColumn="0" w:oddVBand="0" w:evenVBand="1" w:oddHBand="0" w:evenHBand="0" w:firstRowFirstColumn="0" w:firstRowLastColumn="0" w:lastRowFirstColumn="0" w:lastRowLastColumn="0"/>
            <w:tcW w:w="5670" w:type="dxa"/>
          </w:tcPr>
          <w:p w14:paraId="20D089A1"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Smart Power </w:t>
            </w:r>
            <w:r w:rsidRPr="00AC18B1">
              <w:t>Utilities</w:t>
            </w:r>
            <w:r w:rsidRPr="008718A0">
              <w:rPr>
                <w:rFonts w:eastAsiaTheme="minorHAnsi"/>
              </w:rPr>
              <w:t xml:space="preserve"> </w:t>
            </w:r>
          </w:p>
          <w:p w14:paraId="7B3CB1E9"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2824256" w14:textId="77777777" w:rsidR="008718A0" w:rsidRPr="008718A0" w:rsidRDefault="008718A0" w:rsidP="008718A0">
            <w:pPr>
              <w:rPr>
                <w:rFonts w:eastAsiaTheme="minorHAnsi"/>
              </w:rPr>
            </w:pPr>
            <w:r w:rsidRPr="008718A0">
              <w:rPr>
                <w:rFonts w:eastAsiaTheme="minorHAnsi"/>
              </w:rPr>
              <w:t>23,800</w:t>
            </w:r>
          </w:p>
        </w:tc>
      </w:tr>
      <w:tr w:rsidR="008718A0" w:rsidRPr="008718A0" w14:paraId="1F6724F8"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7B963D2" w14:textId="77777777" w:rsidR="008718A0" w:rsidRPr="008718A0" w:rsidRDefault="008718A0" w:rsidP="008718A0">
            <w:pPr>
              <w:rPr>
                <w:rFonts w:eastAsiaTheme="minorHAnsi"/>
              </w:rPr>
            </w:pPr>
            <w:r w:rsidRPr="008718A0">
              <w:rPr>
                <w:rFonts w:eastAsiaTheme="minorHAnsi"/>
              </w:rPr>
              <w:lastRenderedPageBreak/>
              <w:t>Tempo Foods</w:t>
            </w:r>
          </w:p>
        </w:tc>
        <w:tc>
          <w:tcPr>
            <w:cnfStyle w:val="000001000000" w:firstRow="0" w:lastRow="0" w:firstColumn="0" w:lastColumn="0" w:oddVBand="0" w:evenVBand="1" w:oddHBand="0" w:evenHBand="0" w:firstRowFirstColumn="0" w:firstRowLastColumn="0" w:lastRowFirstColumn="0" w:lastRowLastColumn="0"/>
            <w:tcW w:w="5670" w:type="dxa"/>
          </w:tcPr>
          <w:p w14:paraId="6E37211D" w14:textId="77777777" w:rsidR="008718A0" w:rsidRPr="008718A0" w:rsidRDefault="008718A0" w:rsidP="00AC18B1">
            <w:pPr>
              <w:pStyle w:val="Heading4"/>
              <w:outlineLvl w:val="3"/>
              <w:rPr>
                <w:rFonts w:eastAsiaTheme="minorHAnsi"/>
              </w:rPr>
            </w:pPr>
            <w:r w:rsidRPr="008718A0">
              <w:rPr>
                <w:rFonts w:eastAsiaTheme="minorHAnsi"/>
              </w:rPr>
              <w:t xml:space="preserve">Energy </w:t>
            </w:r>
            <w:r w:rsidRPr="00AC18B1">
              <w:t>Assessment</w:t>
            </w:r>
            <w:r w:rsidRPr="008718A0">
              <w:rPr>
                <w:rFonts w:eastAsiaTheme="minorHAnsi"/>
              </w:rPr>
              <w:t xml:space="preserve"> - Tempo Foods</w:t>
            </w:r>
          </w:p>
          <w:p w14:paraId="53FE4DB8"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DF8732B" w14:textId="77777777" w:rsidR="008718A0" w:rsidRPr="008718A0" w:rsidRDefault="008718A0" w:rsidP="008718A0">
            <w:pPr>
              <w:rPr>
                <w:rFonts w:eastAsiaTheme="minorHAnsi"/>
              </w:rPr>
            </w:pPr>
            <w:r w:rsidRPr="008718A0">
              <w:rPr>
                <w:rFonts w:eastAsiaTheme="minorHAnsi"/>
              </w:rPr>
              <w:t>9,900</w:t>
            </w:r>
          </w:p>
        </w:tc>
      </w:tr>
      <w:tr w:rsidR="008718A0" w:rsidRPr="008718A0" w14:paraId="7E354222"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3020A98" w14:textId="77777777" w:rsidR="008718A0" w:rsidRPr="008718A0" w:rsidRDefault="008718A0" w:rsidP="008718A0">
            <w:pPr>
              <w:rPr>
                <w:rFonts w:eastAsiaTheme="minorHAnsi"/>
              </w:rPr>
            </w:pPr>
            <w:r w:rsidRPr="008718A0">
              <w:rPr>
                <w:rFonts w:eastAsiaTheme="minorHAnsi"/>
              </w:rPr>
              <w:t>The Delatite Hotel</w:t>
            </w:r>
          </w:p>
        </w:tc>
        <w:tc>
          <w:tcPr>
            <w:cnfStyle w:val="000001000000" w:firstRow="0" w:lastRow="0" w:firstColumn="0" w:lastColumn="0" w:oddVBand="0" w:evenVBand="1" w:oddHBand="0" w:evenHBand="0" w:firstRowFirstColumn="0" w:firstRowLastColumn="0" w:lastRowFirstColumn="0" w:lastRowLastColumn="0"/>
            <w:tcW w:w="5670" w:type="dxa"/>
          </w:tcPr>
          <w:p w14:paraId="105D5485"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The </w:t>
            </w:r>
            <w:r w:rsidRPr="00AC18B1">
              <w:t>Delatite</w:t>
            </w:r>
            <w:r w:rsidRPr="008718A0">
              <w:rPr>
                <w:rFonts w:eastAsiaTheme="minorHAnsi"/>
              </w:rPr>
              <w:t xml:space="preserve"> Hotel </w:t>
            </w:r>
          </w:p>
          <w:p w14:paraId="678029FC"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AD7A72D" w14:textId="77777777" w:rsidR="008718A0" w:rsidRPr="008718A0" w:rsidRDefault="008718A0" w:rsidP="008718A0">
            <w:pPr>
              <w:rPr>
                <w:rFonts w:eastAsiaTheme="minorHAnsi"/>
              </w:rPr>
            </w:pPr>
            <w:r w:rsidRPr="008718A0">
              <w:rPr>
                <w:rFonts w:eastAsiaTheme="minorHAnsi"/>
              </w:rPr>
              <w:t>1,964</w:t>
            </w:r>
          </w:p>
        </w:tc>
      </w:tr>
      <w:tr w:rsidR="008718A0" w:rsidRPr="008718A0" w14:paraId="370ABFC1"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C371BEB" w14:textId="77777777" w:rsidR="008718A0" w:rsidRPr="008718A0" w:rsidRDefault="008718A0" w:rsidP="008718A0">
            <w:pPr>
              <w:rPr>
                <w:rFonts w:eastAsiaTheme="minorHAnsi"/>
              </w:rPr>
            </w:pPr>
            <w:r w:rsidRPr="008718A0">
              <w:rPr>
                <w:rFonts w:eastAsiaTheme="minorHAnsi"/>
              </w:rPr>
              <w:t>The Royal Melbourne Golf Club Inc</w:t>
            </w:r>
          </w:p>
        </w:tc>
        <w:tc>
          <w:tcPr>
            <w:cnfStyle w:val="000001000000" w:firstRow="0" w:lastRow="0" w:firstColumn="0" w:lastColumn="0" w:oddVBand="0" w:evenVBand="1" w:oddHBand="0" w:evenHBand="0" w:firstRowFirstColumn="0" w:firstRowLastColumn="0" w:lastRowFirstColumn="0" w:lastRowLastColumn="0"/>
            <w:tcW w:w="5670" w:type="dxa"/>
          </w:tcPr>
          <w:p w14:paraId="4936F318" w14:textId="77777777" w:rsidR="008718A0" w:rsidRPr="008718A0" w:rsidRDefault="008718A0" w:rsidP="00AC18B1">
            <w:pPr>
              <w:pStyle w:val="Heading4"/>
              <w:outlineLvl w:val="3"/>
              <w:rPr>
                <w:rFonts w:eastAsiaTheme="minorHAnsi"/>
              </w:rPr>
            </w:pPr>
            <w:r w:rsidRPr="008718A0">
              <w:rPr>
                <w:rFonts w:eastAsiaTheme="minorHAnsi"/>
              </w:rPr>
              <w:t>The Royal Melbourne Golf Club Inc</w:t>
            </w:r>
          </w:p>
          <w:p w14:paraId="5C18A8B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390CB1B8" w14:textId="77777777" w:rsidR="008718A0" w:rsidRPr="008718A0" w:rsidRDefault="008718A0" w:rsidP="008718A0">
            <w:pPr>
              <w:rPr>
                <w:rFonts w:eastAsiaTheme="minorHAnsi"/>
              </w:rPr>
            </w:pPr>
            <w:r w:rsidRPr="008718A0">
              <w:rPr>
                <w:rFonts w:eastAsiaTheme="minorHAnsi"/>
              </w:rPr>
              <w:t>10,700</w:t>
            </w:r>
          </w:p>
        </w:tc>
      </w:tr>
      <w:tr w:rsidR="008718A0" w:rsidRPr="008718A0" w14:paraId="3EF38B70"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26B15C6" w14:textId="77777777" w:rsidR="008718A0" w:rsidRPr="008718A0" w:rsidRDefault="008718A0" w:rsidP="008718A0">
            <w:pPr>
              <w:rPr>
                <w:rFonts w:eastAsiaTheme="minorHAnsi"/>
              </w:rPr>
            </w:pPr>
            <w:r w:rsidRPr="008718A0">
              <w:rPr>
                <w:rFonts w:eastAsiaTheme="minorHAnsi"/>
              </w:rPr>
              <w:t>The Dog Pty Ltd (Skinny Dog Hotel)</w:t>
            </w:r>
          </w:p>
        </w:tc>
        <w:tc>
          <w:tcPr>
            <w:cnfStyle w:val="000001000000" w:firstRow="0" w:lastRow="0" w:firstColumn="0" w:lastColumn="0" w:oddVBand="0" w:evenVBand="1" w:oddHBand="0" w:evenHBand="0" w:firstRowFirstColumn="0" w:firstRowLastColumn="0" w:lastRowFirstColumn="0" w:lastRowLastColumn="0"/>
            <w:tcW w:w="5670" w:type="dxa"/>
          </w:tcPr>
          <w:p w14:paraId="512F0B6B" w14:textId="77777777" w:rsidR="008718A0" w:rsidRPr="008718A0" w:rsidRDefault="008718A0" w:rsidP="00AC18B1">
            <w:pPr>
              <w:pStyle w:val="Heading4"/>
              <w:outlineLvl w:val="3"/>
              <w:rPr>
                <w:rFonts w:eastAsiaTheme="minorHAnsi"/>
              </w:rPr>
            </w:pPr>
            <w:r w:rsidRPr="008718A0">
              <w:rPr>
                <w:rFonts w:eastAsiaTheme="minorHAnsi"/>
              </w:rPr>
              <w:t>Energy Assessment - The Dog Pty Ltd (Skinny Dog Hotel)</w:t>
            </w:r>
          </w:p>
          <w:p w14:paraId="14D5F472"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6F0F7474" w14:textId="77777777" w:rsidR="008718A0" w:rsidRPr="008718A0" w:rsidRDefault="008718A0" w:rsidP="008718A0">
            <w:pPr>
              <w:rPr>
                <w:rFonts w:eastAsiaTheme="minorHAnsi"/>
              </w:rPr>
            </w:pPr>
            <w:r w:rsidRPr="008718A0">
              <w:rPr>
                <w:rFonts w:eastAsiaTheme="minorHAnsi"/>
              </w:rPr>
              <w:t>3,450</w:t>
            </w:r>
          </w:p>
        </w:tc>
      </w:tr>
      <w:tr w:rsidR="008718A0" w:rsidRPr="008718A0" w14:paraId="6512917A"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03926EC" w14:textId="77777777" w:rsidR="008718A0" w:rsidRPr="008718A0" w:rsidRDefault="008718A0" w:rsidP="008718A0">
            <w:pPr>
              <w:rPr>
                <w:rFonts w:eastAsiaTheme="minorHAnsi"/>
              </w:rPr>
            </w:pPr>
            <w:r w:rsidRPr="008718A0">
              <w:rPr>
                <w:rFonts w:eastAsiaTheme="minorHAnsi"/>
              </w:rPr>
              <w:t>Trios Pty Ltd (Time out Melbourne)</w:t>
            </w:r>
          </w:p>
        </w:tc>
        <w:tc>
          <w:tcPr>
            <w:cnfStyle w:val="000001000000" w:firstRow="0" w:lastRow="0" w:firstColumn="0" w:lastColumn="0" w:oddVBand="0" w:evenVBand="1" w:oddHBand="0" w:evenHBand="0" w:firstRowFirstColumn="0" w:firstRowLastColumn="0" w:lastRowFirstColumn="0" w:lastRowLastColumn="0"/>
            <w:tcW w:w="5670" w:type="dxa"/>
          </w:tcPr>
          <w:p w14:paraId="4B970067" w14:textId="77777777" w:rsidR="008718A0" w:rsidRPr="008718A0" w:rsidRDefault="008718A0" w:rsidP="00AC18B1">
            <w:pPr>
              <w:pStyle w:val="Heading4"/>
              <w:outlineLvl w:val="3"/>
              <w:rPr>
                <w:rFonts w:eastAsiaTheme="minorHAnsi"/>
              </w:rPr>
            </w:pPr>
            <w:r w:rsidRPr="008718A0">
              <w:rPr>
                <w:rFonts w:eastAsiaTheme="minorHAnsi"/>
              </w:rPr>
              <w:t>Energy Assessment - Trios Pty Ltd (Time out Melbourne)</w:t>
            </w:r>
          </w:p>
          <w:p w14:paraId="7AF752FF"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7D37E9D5" w14:textId="77777777" w:rsidR="008718A0" w:rsidRPr="008718A0" w:rsidRDefault="008718A0" w:rsidP="008718A0">
            <w:pPr>
              <w:rPr>
                <w:rFonts w:eastAsiaTheme="minorHAnsi"/>
              </w:rPr>
            </w:pPr>
            <w:r w:rsidRPr="008718A0">
              <w:rPr>
                <w:rFonts w:eastAsiaTheme="minorHAnsi"/>
              </w:rPr>
              <w:t>5,000</w:t>
            </w:r>
          </w:p>
        </w:tc>
      </w:tr>
      <w:tr w:rsidR="008718A0" w:rsidRPr="008718A0" w14:paraId="176B3532"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463F454" w14:textId="77777777" w:rsidR="008718A0" w:rsidRPr="008718A0" w:rsidRDefault="008718A0" w:rsidP="008718A0">
            <w:pPr>
              <w:rPr>
                <w:rFonts w:eastAsiaTheme="minorHAnsi"/>
              </w:rPr>
            </w:pPr>
            <w:r w:rsidRPr="008718A0">
              <w:rPr>
                <w:rFonts w:eastAsiaTheme="minorHAnsi"/>
              </w:rPr>
              <w:t>Value Heat Treatment</w:t>
            </w:r>
          </w:p>
        </w:tc>
        <w:tc>
          <w:tcPr>
            <w:cnfStyle w:val="000001000000" w:firstRow="0" w:lastRow="0" w:firstColumn="0" w:lastColumn="0" w:oddVBand="0" w:evenVBand="1" w:oddHBand="0" w:evenHBand="0" w:firstRowFirstColumn="0" w:firstRowLastColumn="0" w:lastRowFirstColumn="0" w:lastRowLastColumn="0"/>
            <w:tcW w:w="5670" w:type="dxa"/>
          </w:tcPr>
          <w:p w14:paraId="59A0E96B"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Value Heat </w:t>
            </w:r>
            <w:r w:rsidRPr="00AC18B1">
              <w:t>Treatment</w:t>
            </w:r>
          </w:p>
          <w:p w14:paraId="0D27A2D6"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49EB3F9" w14:textId="77777777" w:rsidR="008718A0" w:rsidRPr="008718A0" w:rsidRDefault="008718A0" w:rsidP="008718A0">
            <w:pPr>
              <w:rPr>
                <w:rFonts w:eastAsiaTheme="minorHAnsi"/>
              </w:rPr>
            </w:pPr>
            <w:r w:rsidRPr="008718A0">
              <w:rPr>
                <w:rFonts w:eastAsiaTheme="minorHAnsi"/>
              </w:rPr>
              <w:t>9,000</w:t>
            </w:r>
          </w:p>
        </w:tc>
      </w:tr>
      <w:tr w:rsidR="008718A0" w:rsidRPr="008718A0" w14:paraId="4639FF80"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6E47B8F" w14:textId="77777777" w:rsidR="008718A0" w:rsidRPr="008718A0" w:rsidRDefault="008718A0" w:rsidP="008718A0">
            <w:pPr>
              <w:rPr>
                <w:rFonts w:eastAsiaTheme="minorHAnsi"/>
              </w:rPr>
            </w:pPr>
            <w:r w:rsidRPr="008718A0">
              <w:rPr>
                <w:rFonts w:eastAsiaTheme="minorHAnsi"/>
              </w:rPr>
              <w:t xml:space="preserve">Veli Velisha Fresh Produce Pty Ltd </w:t>
            </w:r>
          </w:p>
        </w:tc>
        <w:tc>
          <w:tcPr>
            <w:cnfStyle w:val="000001000000" w:firstRow="0" w:lastRow="0" w:firstColumn="0" w:lastColumn="0" w:oddVBand="0" w:evenVBand="1" w:oddHBand="0" w:evenHBand="0" w:firstRowFirstColumn="0" w:firstRowLastColumn="0" w:lastRowFirstColumn="0" w:lastRowLastColumn="0"/>
            <w:tcW w:w="5670" w:type="dxa"/>
          </w:tcPr>
          <w:p w14:paraId="0664DFDD" w14:textId="77777777" w:rsidR="008718A0" w:rsidRPr="008718A0" w:rsidRDefault="008718A0" w:rsidP="00AC18B1">
            <w:pPr>
              <w:pStyle w:val="Heading4"/>
              <w:outlineLvl w:val="3"/>
              <w:rPr>
                <w:rFonts w:eastAsiaTheme="minorHAnsi"/>
              </w:rPr>
            </w:pPr>
            <w:r w:rsidRPr="008718A0">
              <w:rPr>
                <w:rFonts w:eastAsiaTheme="minorHAnsi"/>
              </w:rPr>
              <w:t>Energy Assessment - Veli Velisha Fresh Produce Pty Ltd</w:t>
            </w:r>
          </w:p>
          <w:p w14:paraId="66ECDCA0"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7D8E0EF" w14:textId="77777777" w:rsidR="008718A0" w:rsidRPr="008718A0" w:rsidRDefault="008718A0" w:rsidP="008718A0">
            <w:pPr>
              <w:rPr>
                <w:rFonts w:eastAsiaTheme="minorHAnsi"/>
              </w:rPr>
            </w:pPr>
            <w:r w:rsidRPr="008718A0">
              <w:rPr>
                <w:rFonts w:eastAsiaTheme="minorHAnsi"/>
              </w:rPr>
              <w:t>15,000</w:t>
            </w:r>
          </w:p>
        </w:tc>
      </w:tr>
      <w:tr w:rsidR="008718A0" w:rsidRPr="008718A0" w14:paraId="46F69B33"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A0BA0B3" w14:textId="77777777" w:rsidR="008718A0" w:rsidRPr="008718A0" w:rsidRDefault="008718A0" w:rsidP="008718A0">
            <w:pPr>
              <w:rPr>
                <w:rFonts w:eastAsiaTheme="minorHAnsi"/>
              </w:rPr>
            </w:pPr>
            <w:r w:rsidRPr="008718A0">
              <w:rPr>
                <w:rFonts w:eastAsiaTheme="minorHAnsi"/>
              </w:rPr>
              <w:t>VicSpa, Portland Cool Store and Warragul Dry Cleaners</w:t>
            </w:r>
          </w:p>
        </w:tc>
        <w:tc>
          <w:tcPr>
            <w:cnfStyle w:val="000001000000" w:firstRow="0" w:lastRow="0" w:firstColumn="0" w:lastColumn="0" w:oddVBand="0" w:evenVBand="1" w:oddHBand="0" w:evenHBand="0" w:firstRowFirstColumn="0" w:firstRowLastColumn="0" w:lastRowFirstColumn="0" w:lastRowLastColumn="0"/>
            <w:tcW w:w="5670" w:type="dxa"/>
          </w:tcPr>
          <w:p w14:paraId="6B20CCA4" w14:textId="77777777" w:rsidR="008718A0" w:rsidRPr="008718A0" w:rsidRDefault="008718A0" w:rsidP="00AC18B1">
            <w:pPr>
              <w:pStyle w:val="Heading4"/>
              <w:outlineLvl w:val="3"/>
              <w:rPr>
                <w:rFonts w:eastAsiaTheme="minorHAnsi"/>
              </w:rPr>
            </w:pPr>
            <w:r w:rsidRPr="008718A0">
              <w:rPr>
                <w:rFonts w:eastAsiaTheme="minorHAnsi"/>
              </w:rPr>
              <w:t>Energy Assessment - VicSpa, Portland Cool Store and Warragul Dry Cleaners</w:t>
            </w:r>
          </w:p>
          <w:p w14:paraId="645792B5" w14:textId="77777777" w:rsidR="008718A0" w:rsidRPr="008718A0" w:rsidRDefault="008718A0" w:rsidP="008718A0">
            <w:pPr>
              <w:rPr>
                <w:rFonts w:eastAsiaTheme="minorHAnsi"/>
              </w:rPr>
            </w:pPr>
            <w:r w:rsidRPr="008718A0">
              <w:rPr>
                <w:rFonts w:eastAsiaTheme="minorHAnsi"/>
              </w:rPr>
              <w:t>Basic Energy Assessments</w:t>
            </w:r>
          </w:p>
        </w:tc>
        <w:tc>
          <w:tcPr>
            <w:cnfStyle w:val="000010000000" w:firstRow="0" w:lastRow="0" w:firstColumn="0" w:lastColumn="0" w:oddVBand="1" w:evenVBand="0" w:oddHBand="0" w:evenHBand="0" w:firstRowFirstColumn="0" w:firstRowLastColumn="0" w:lastRowFirstColumn="0" w:lastRowLastColumn="0"/>
            <w:tcW w:w="2212" w:type="dxa"/>
          </w:tcPr>
          <w:p w14:paraId="0EA40F96" w14:textId="77777777" w:rsidR="008718A0" w:rsidRPr="008718A0" w:rsidRDefault="008718A0" w:rsidP="008718A0">
            <w:pPr>
              <w:rPr>
                <w:rFonts w:eastAsiaTheme="minorHAnsi"/>
              </w:rPr>
            </w:pPr>
            <w:r w:rsidRPr="008718A0">
              <w:rPr>
                <w:rFonts w:eastAsiaTheme="minorHAnsi"/>
              </w:rPr>
              <w:t>9,000</w:t>
            </w:r>
          </w:p>
        </w:tc>
      </w:tr>
      <w:tr w:rsidR="008718A0" w:rsidRPr="008718A0" w14:paraId="47B2FACD"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DACC5B8" w14:textId="77777777" w:rsidR="008718A0" w:rsidRPr="008718A0" w:rsidRDefault="008718A0" w:rsidP="008718A0">
            <w:pPr>
              <w:rPr>
                <w:rFonts w:eastAsiaTheme="minorHAnsi"/>
              </w:rPr>
            </w:pPr>
            <w:r w:rsidRPr="008718A0">
              <w:rPr>
                <w:rFonts w:eastAsiaTheme="minorHAnsi"/>
              </w:rPr>
              <w:t>Viva Energy Australia Pty Ltd</w:t>
            </w:r>
          </w:p>
        </w:tc>
        <w:tc>
          <w:tcPr>
            <w:cnfStyle w:val="000001000000" w:firstRow="0" w:lastRow="0" w:firstColumn="0" w:lastColumn="0" w:oddVBand="0" w:evenVBand="1" w:oddHBand="0" w:evenHBand="0" w:firstRowFirstColumn="0" w:firstRowLastColumn="0" w:lastRowFirstColumn="0" w:lastRowLastColumn="0"/>
            <w:tcW w:w="5670" w:type="dxa"/>
          </w:tcPr>
          <w:p w14:paraId="682A2E02"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Viva </w:t>
            </w:r>
            <w:r w:rsidRPr="00AC18B1">
              <w:t>Energy</w:t>
            </w:r>
            <w:r w:rsidRPr="008718A0">
              <w:rPr>
                <w:rFonts w:eastAsiaTheme="minorHAnsi"/>
              </w:rPr>
              <w:t xml:space="preserve"> Australia Pty Ltd</w:t>
            </w:r>
          </w:p>
          <w:p w14:paraId="353400D5"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2710B9C1" w14:textId="77777777" w:rsidR="008718A0" w:rsidRPr="008718A0" w:rsidRDefault="008718A0" w:rsidP="008718A0">
            <w:pPr>
              <w:rPr>
                <w:rFonts w:eastAsiaTheme="minorHAnsi"/>
              </w:rPr>
            </w:pPr>
            <w:r w:rsidRPr="008718A0">
              <w:rPr>
                <w:rFonts w:eastAsiaTheme="minorHAnsi"/>
              </w:rPr>
              <w:t>10,931.80</w:t>
            </w:r>
          </w:p>
        </w:tc>
      </w:tr>
      <w:tr w:rsidR="008718A0" w:rsidRPr="008718A0" w14:paraId="2364F316" w14:textId="77777777" w:rsidTr="008718A0">
        <w:trPr>
          <w:cnfStyle w:val="000000100000" w:firstRow="0" w:lastRow="0" w:firstColumn="0" w:lastColumn="0" w:oddVBand="0" w:evenVBand="0" w:oddHBand="1" w:evenHBand="0" w:firstRowFirstColumn="0" w:firstRowLastColumn="0" w:lastRowFirstColumn="0" w:lastRowLastColumn="0"/>
          <w:trHeight w:val="789"/>
        </w:trPr>
        <w:tc>
          <w:tcPr>
            <w:cnfStyle w:val="000010000000" w:firstRow="0" w:lastRow="0" w:firstColumn="0" w:lastColumn="0" w:oddVBand="1" w:evenVBand="0" w:oddHBand="0" w:evenHBand="0" w:firstRowFirstColumn="0" w:firstRowLastColumn="0" w:lastRowFirstColumn="0" w:lastRowLastColumn="0"/>
            <w:tcW w:w="2324" w:type="dxa"/>
          </w:tcPr>
          <w:p w14:paraId="384C7492" w14:textId="77777777" w:rsidR="008718A0" w:rsidRPr="008718A0" w:rsidRDefault="008718A0" w:rsidP="008718A0">
            <w:pPr>
              <w:rPr>
                <w:rFonts w:eastAsiaTheme="minorHAnsi"/>
              </w:rPr>
            </w:pPr>
            <w:r w:rsidRPr="008718A0">
              <w:rPr>
                <w:rFonts w:eastAsiaTheme="minorHAnsi"/>
              </w:rPr>
              <w:t>Watermill Resources Pty Ltd</w:t>
            </w:r>
          </w:p>
        </w:tc>
        <w:tc>
          <w:tcPr>
            <w:cnfStyle w:val="000001000000" w:firstRow="0" w:lastRow="0" w:firstColumn="0" w:lastColumn="0" w:oddVBand="0" w:evenVBand="1" w:oddHBand="0" w:evenHBand="0" w:firstRowFirstColumn="0" w:firstRowLastColumn="0" w:lastRowFirstColumn="0" w:lastRowLastColumn="0"/>
            <w:tcW w:w="5670" w:type="dxa"/>
          </w:tcPr>
          <w:p w14:paraId="6820E6AB" w14:textId="77777777" w:rsidR="008718A0" w:rsidRPr="008718A0" w:rsidRDefault="008718A0" w:rsidP="00AC18B1">
            <w:pPr>
              <w:pStyle w:val="Heading4"/>
              <w:outlineLvl w:val="3"/>
              <w:rPr>
                <w:rFonts w:eastAsiaTheme="minorHAnsi"/>
              </w:rPr>
            </w:pPr>
            <w:r w:rsidRPr="008718A0">
              <w:rPr>
                <w:rFonts w:eastAsiaTheme="minorHAnsi"/>
              </w:rPr>
              <w:t xml:space="preserve">Energy Assessments - Jamieson Caravan Park, The Boulevard </w:t>
            </w:r>
            <w:r w:rsidRPr="00AC18B1">
              <w:t>Caravan</w:t>
            </w:r>
            <w:r w:rsidRPr="008718A0">
              <w:rPr>
                <w:rFonts w:eastAsiaTheme="minorHAnsi"/>
              </w:rPr>
              <w:t xml:space="preserve"> Park, Stratford on the River Tourist Park, Eidon Pondage Caravan Park, Big 4 Castlemaine and Yarram Holiday Park</w:t>
            </w:r>
          </w:p>
          <w:p w14:paraId="513E21F6" w14:textId="77777777" w:rsidR="008718A0" w:rsidRPr="008718A0" w:rsidRDefault="008718A0" w:rsidP="008718A0">
            <w:pPr>
              <w:rPr>
                <w:rFonts w:eastAsiaTheme="minorHAnsi"/>
              </w:rPr>
            </w:pPr>
            <w:r w:rsidRPr="008718A0">
              <w:rPr>
                <w:rFonts w:eastAsiaTheme="minorHAnsi"/>
              </w:rPr>
              <w:t>Basic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57A9AD29" w14:textId="77777777" w:rsidR="008718A0" w:rsidRPr="008718A0" w:rsidRDefault="008718A0" w:rsidP="008718A0">
            <w:pPr>
              <w:rPr>
                <w:rFonts w:eastAsiaTheme="minorHAnsi"/>
              </w:rPr>
            </w:pPr>
            <w:r w:rsidRPr="008718A0">
              <w:rPr>
                <w:rFonts w:eastAsiaTheme="minorHAnsi"/>
              </w:rPr>
              <w:t>23,978.63</w:t>
            </w:r>
          </w:p>
        </w:tc>
      </w:tr>
      <w:tr w:rsidR="008718A0" w:rsidRPr="008718A0" w14:paraId="244AD68E"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2CE49C3" w14:textId="77777777" w:rsidR="008718A0" w:rsidRPr="008718A0" w:rsidRDefault="008718A0" w:rsidP="008718A0">
            <w:pPr>
              <w:rPr>
                <w:rFonts w:eastAsiaTheme="minorHAnsi"/>
              </w:rPr>
            </w:pPr>
            <w:r w:rsidRPr="008718A0">
              <w:rPr>
                <w:rFonts w:eastAsiaTheme="minorHAnsi"/>
              </w:rPr>
              <w:t>Woodlands Golf Club</w:t>
            </w:r>
          </w:p>
        </w:tc>
        <w:tc>
          <w:tcPr>
            <w:cnfStyle w:val="000001000000" w:firstRow="0" w:lastRow="0" w:firstColumn="0" w:lastColumn="0" w:oddVBand="0" w:evenVBand="1" w:oddHBand="0" w:evenHBand="0" w:firstRowFirstColumn="0" w:firstRowLastColumn="0" w:lastRowFirstColumn="0" w:lastRowLastColumn="0"/>
            <w:tcW w:w="5670" w:type="dxa"/>
          </w:tcPr>
          <w:p w14:paraId="6EF0B593"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Woodlands</w:t>
            </w:r>
            <w:r w:rsidRPr="008718A0">
              <w:rPr>
                <w:rFonts w:eastAsiaTheme="minorHAnsi"/>
              </w:rPr>
              <w:t xml:space="preserve"> Golf Club</w:t>
            </w:r>
          </w:p>
          <w:p w14:paraId="2372AC6F"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14DE4B0" w14:textId="77777777" w:rsidR="008718A0" w:rsidRPr="008718A0" w:rsidRDefault="008718A0" w:rsidP="008718A0">
            <w:pPr>
              <w:rPr>
                <w:rFonts w:eastAsiaTheme="minorHAnsi"/>
              </w:rPr>
            </w:pPr>
            <w:r w:rsidRPr="008718A0">
              <w:rPr>
                <w:rFonts w:eastAsiaTheme="minorHAnsi"/>
              </w:rPr>
              <w:t>7,190</w:t>
            </w:r>
          </w:p>
        </w:tc>
      </w:tr>
      <w:tr w:rsidR="008718A0" w:rsidRPr="008718A0" w14:paraId="0DF5DE1D"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615DC47" w14:textId="77777777" w:rsidR="008718A0" w:rsidRPr="008718A0" w:rsidRDefault="008718A0" w:rsidP="008718A0">
            <w:pPr>
              <w:rPr>
                <w:rFonts w:eastAsiaTheme="minorHAnsi"/>
              </w:rPr>
            </w:pPr>
            <w:r w:rsidRPr="008718A0">
              <w:rPr>
                <w:rFonts w:eastAsiaTheme="minorHAnsi"/>
              </w:rPr>
              <w:t>Yarra Glen Grand Hotel</w:t>
            </w:r>
          </w:p>
        </w:tc>
        <w:tc>
          <w:tcPr>
            <w:cnfStyle w:val="000001000000" w:firstRow="0" w:lastRow="0" w:firstColumn="0" w:lastColumn="0" w:oddVBand="0" w:evenVBand="1" w:oddHBand="0" w:evenHBand="0" w:firstRowFirstColumn="0" w:firstRowLastColumn="0" w:lastRowFirstColumn="0" w:lastRowLastColumn="0"/>
            <w:tcW w:w="5670" w:type="dxa"/>
          </w:tcPr>
          <w:p w14:paraId="6FB07B33"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w:t>
            </w:r>
            <w:r w:rsidRPr="00AC18B1">
              <w:t>Yarra</w:t>
            </w:r>
            <w:r w:rsidRPr="008718A0">
              <w:rPr>
                <w:rFonts w:eastAsiaTheme="minorHAnsi"/>
              </w:rPr>
              <w:t xml:space="preserve"> Glen Grand Hotel</w:t>
            </w:r>
          </w:p>
          <w:p w14:paraId="60734F28"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42B0A6A5" w14:textId="77777777" w:rsidR="008718A0" w:rsidRPr="008718A0" w:rsidRDefault="008718A0" w:rsidP="008718A0">
            <w:pPr>
              <w:rPr>
                <w:rFonts w:eastAsiaTheme="minorHAnsi"/>
              </w:rPr>
            </w:pPr>
            <w:r w:rsidRPr="008718A0">
              <w:rPr>
                <w:rFonts w:eastAsiaTheme="minorHAnsi"/>
              </w:rPr>
              <w:t>8,450</w:t>
            </w:r>
          </w:p>
        </w:tc>
      </w:tr>
      <w:tr w:rsidR="008718A0" w:rsidRPr="008718A0" w14:paraId="3E2A0CBF"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C56ADAB" w14:textId="77777777" w:rsidR="008718A0" w:rsidRPr="008718A0" w:rsidRDefault="008718A0" w:rsidP="008718A0">
            <w:pPr>
              <w:rPr>
                <w:rFonts w:eastAsiaTheme="minorHAnsi"/>
              </w:rPr>
            </w:pPr>
            <w:r w:rsidRPr="008718A0">
              <w:rPr>
                <w:rFonts w:eastAsiaTheme="minorHAnsi"/>
              </w:rPr>
              <w:t>Yering Station</w:t>
            </w:r>
          </w:p>
        </w:tc>
        <w:tc>
          <w:tcPr>
            <w:cnfStyle w:val="000001000000" w:firstRow="0" w:lastRow="0" w:firstColumn="0" w:lastColumn="0" w:oddVBand="0" w:evenVBand="1" w:oddHBand="0" w:evenHBand="0" w:firstRowFirstColumn="0" w:firstRowLastColumn="0" w:lastRowFirstColumn="0" w:lastRowLastColumn="0"/>
            <w:tcW w:w="5670" w:type="dxa"/>
          </w:tcPr>
          <w:p w14:paraId="14513644" w14:textId="77777777" w:rsidR="008718A0" w:rsidRPr="008718A0" w:rsidRDefault="008718A0" w:rsidP="00AC18B1">
            <w:pPr>
              <w:pStyle w:val="Heading4"/>
              <w:outlineLvl w:val="3"/>
              <w:rPr>
                <w:rFonts w:eastAsiaTheme="minorHAnsi"/>
              </w:rPr>
            </w:pPr>
            <w:r w:rsidRPr="008718A0">
              <w:rPr>
                <w:rFonts w:eastAsiaTheme="minorHAnsi"/>
              </w:rPr>
              <w:t xml:space="preserve">Energy Assessment - Yering </w:t>
            </w:r>
            <w:r w:rsidRPr="00AC18B1">
              <w:t>Station</w:t>
            </w:r>
          </w:p>
          <w:p w14:paraId="0A9B8A93" w14:textId="77777777" w:rsidR="008718A0" w:rsidRPr="008718A0" w:rsidRDefault="008718A0" w:rsidP="008718A0">
            <w:pPr>
              <w:rPr>
                <w:rFonts w:eastAsiaTheme="minorHAnsi"/>
              </w:rPr>
            </w:pPr>
            <w:r w:rsidRPr="008718A0">
              <w:rPr>
                <w:rFonts w:eastAsiaTheme="minorHAnsi"/>
              </w:rPr>
              <w:t>Detailed Energy Assessment</w:t>
            </w:r>
          </w:p>
        </w:tc>
        <w:tc>
          <w:tcPr>
            <w:cnfStyle w:val="000010000000" w:firstRow="0" w:lastRow="0" w:firstColumn="0" w:lastColumn="0" w:oddVBand="1" w:evenVBand="0" w:oddHBand="0" w:evenHBand="0" w:firstRowFirstColumn="0" w:firstRowLastColumn="0" w:lastRowFirstColumn="0" w:lastRowLastColumn="0"/>
            <w:tcW w:w="2212" w:type="dxa"/>
          </w:tcPr>
          <w:p w14:paraId="0C1FE1E7" w14:textId="77777777" w:rsidR="008718A0" w:rsidRPr="008718A0" w:rsidRDefault="008718A0" w:rsidP="008718A0">
            <w:pPr>
              <w:rPr>
                <w:rFonts w:eastAsiaTheme="minorHAnsi"/>
              </w:rPr>
            </w:pPr>
            <w:r w:rsidRPr="008718A0">
              <w:rPr>
                <w:rFonts w:eastAsiaTheme="minorHAnsi"/>
              </w:rPr>
              <w:t>5,475</w:t>
            </w:r>
          </w:p>
        </w:tc>
      </w:tr>
    </w:tbl>
    <w:p w14:paraId="6DC85194" w14:textId="77777777" w:rsidR="008718A0" w:rsidRPr="008718A0" w:rsidRDefault="008718A0" w:rsidP="008718A0">
      <w:pPr>
        <w:pStyle w:val="Heading3"/>
        <w:numPr>
          <w:ilvl w:val="0"/>
          <w:numId w:val="0"/>
        </w:numPr>
        <w:rPr>
          <w:rFonts w:eastAsiaTheme="minorHAnsi"/>
          <w:lang w:val="en-GB" w:eastAsia="en-US"/>
        </w:rPr>
      </w:pPr>
      <w:r w:rsidRPr="008718A0">
        <w:rPr>
          <w:rFonts w:eastAsiaTheme="minorHAnsi"/>
          <w:lang w:val="en-GB" w:eastAsia="en-US"/>
        </w:rPr>
        <w:t>Program – SV Business – Boosting Productivity Materials Assessment Grant</w:t>
      </w:r>
    </w:p>
    <w:p w14:paraId="38EE8730" w14:textId="77777777" w:rsidR="008718A0" w:rsidRPr="008718A0" w:rsidRDefault="008718A0" w:rsidP="008718A0">
      <w:pPr>
        <w:rPr>
          <w:rFonts w:eastAsiaTheme="minorHAnsi"/>
          <w:lang w:val="en-GB" w:eastAsia="en-US"/>
        </w:rPr>
      </w:pPr>
      <w:r w:rsidRPr="008718A0">
        <w:rPr>
          <w:rFonts w:eastAsiaTheme="minorHAnsi"/>
          <w:lang w:val="en-GB" w:eastAsia="en-US"/>
        </w:rPr>
        <w:t>Materials assessment grants support businesses to engage a consultant to identify material efficiency improvements and opportunities to lower business costs and divert materials sent to landfill.</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63E8D207" w14:textId="77777777" w:rsidTr="008718A0">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31C50FFC" w14:textId="77777777" w:rsidR="008718A0" w:rsidRPr="008718A0" w:rsidRDefault="008718A0" w:rsidP="008718A0">
            <w:pPr>
              <w:pStyle w:val="Heading3"/>
              <w:outlineLvl w:val="2"/>
            </w:pPr>
            <w:r w:rsidRPr="008718A0">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7002FE53" w14:textId="77777777" w:rsidR="008718A0" w:rsidRPr="008718A0" w:rsidRDefault="008718A0" w:rsidP="008718A0">
            <w:pPr>
              <w:pStyle w:val="Heading3"/>
              <w:outlineLvl w:val="2"/>
            </w:pPr>
            <w:r w:rsidRPr="008718A0">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3DE3B6CE" w14:textId="77777777" w:rsidR="008718A0" w:rsidRPr="008718A0" w:rsidRDefault="008718A0" w:rsidP="008718A0">
            <w:pPr>
              <w:pStyle w:val="Heading3"/>
              <w:outlineLvl w:val="2"/>
            </w:pPr>
            <w:r w:rsidRPr="008718A0">
              <w:t>Funding support 2018–19 ($)</w:t>
            </w:r>
          </w:p>
        </w:tc>
      </w:tr>
      <w:tr w:rsidR="008718A0" w:rsidRPr="008718A0" w14:paraId="15A9F502"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5CE4489" w14:textId="77777777" w:rsidR="008718A0" w:rsidRPr="008718A0" w:rsidRDefault="008718A0" w:rsidP="008718A0">
            <w:pPr>
              <w:rPr>
                <w:rFonts w:eastAsiaTheme="minorHAnsi"/>
              </w:rPr>
            </w:pPr>
            <w:r w:rsidRPr="008718A0">
              <w:rPr>
                <w:rFonts w:eastAsiaTheme="minorHAnsi"/>
              </w:rPr>
              <w:t>One Paper Industries Aus Pty Ltd</w:t>
            </w:r>
          </w:p>
        </w:tc>
        <w:tc>
          <w:tcPr>
            <w:cnfStyle w:val="000001000000" w:firstRow="0" w:lastRow="0" w:firstColumn="0" w:lastColumn="0" w:oddVBand="0" w:evenVBand="1" w:oddHBand="0" w:evenHBand="0" w:firstRowFirstColumn="0" w:firstRowLastColumn="0" w:lastRowFirstColumn="0" w:lastRowLastColumn="0"/>
            <w:tcW w:w="5670" w:type="dxa"/>
          </w:tcPr>
          <w:p w14:paraId="05282E7D" w14:textId="77777777" w:rsidR="008718A0" w:rsidRPr="008718A0" w:rsidRDefault="008718A0" w:rsidP="00AC18B1">
            <w:pPr>
              <w:pStyle w:val="Heading4"/>
              <w:outlineLvl w:val="3"/>
              <w:rPr>
                <w:rFonts w:eastAsiaTheme="minorHAnsi"/>
              </w:rPr>
            </w:pPr>
            <w:r w:rsidRPr="008718A0">
              <w:rPr>
                <w:rFonts w:eastAsiaTheme="minorHAnsi"/>
              </w:rPr>
              <w:t>One Paper Industries Aus Pty Ltd</w:t>
            </w:r>
          </w:p>
          <w:p w14:paraId="718C287B" w14:textId="77777777" w:rsidR="008718A0" w:rsidRPr="008718A0" w:rsidRDefault="008718A0" w:rsidP="008718A0">
            <w:pPr>
              <w:rPr>
                <w:rFonts w:eastAsiaTheme="minorHAnsi"/>
              </w:rPr>
            </w:pPr>
            <w:r w:rsidRPr="008718A0">
              <w:rPr>
                <w:rFonts w:eastAsiaTheme="minorHAnsi"/>
              </w:rPr>
              <w:t>Detailed Materials Assessment</w:t>
            </w:r>
          </w:p>
        </w:tc>
        <w:tc>
          <w:tcPr>
            <w:cnfStyle w:val="000010000000" w:firstRow="0" w:lastRow="0" w:firstColumn="0" w:lastColumn="0" w:oddVBand="1" w:evenVBand="0" w:oddHBand="0" w:evenHBand="0" w:firstRowFirstColumn="0" w:firstRowLastColumn="0" w:lastRowFirstColumn="0" w:lastRowLastColumn="0"/>
            <w:tcW w:w="2212" w:type="dxa"/>
          </w:tcPr>
          <w:p w14:paraId="28F9E3EE" w14:textId="77777777" w:rsidR="008718A0" w:rsidRPr="008718A0" w:rsidRDefault="008718A0" w:rsidP="008718A0">
            <w:pPr>
              <w:rPr>
                <w:rFonts w:eastAsiaTheme="minorHAnsi"/>
              </w:rPr>
            </w:pPr>
            <w:r w:rsidRPr="008718A0">
              <w:rPr>
                <w:rFonts w:eastAsiaTheme="minorHAnsi"/>
              </w:rPr>
              <w:t>10,000</w:t>
            </w:r>
          </w:p>
        </w:tc>
      </w:tr>
      <w:tr w:rsidR="008718A0" w:rsidRPr="008718A0" w14:paraId="5A0E3326"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4291582" w14:textId="77777777" w:rsidR="008718A0" w:rsidRPr="008718A0" w:rsidRDefault="008718A0" w:rsidP="008718A0">
            <w:pPr>
              <w:rPr>
                <w:rFonts w:eastAsiaTheme="minorHAnsi"/>
              </w:rPr>
            </w:pPr>
            <w:r w:rsidRPr="008718A0">
              <w:rPr>
                <w:rFonts w:eastAsiaTheme="minorHAnsi"/>
              </w:rPr>
              <w:t>Planex Sales Pty Ltd</w:t>
            </w:r>
          </w:p>
        </w:tc>
        <w:tc>
          <w:tcPr>
            <w:cnfStyle w:val="000001000000" w:firstRow="0" w:lastRow="0" w:firstColumn="0" w:lastColumn="0" w:oddVBand="0" w:evenVBand="1" w:oddHBand="0" w:evenHBand="0" w:firstRowFirstColumn="0" w:firstRowLastColumn="0" w:lastRowFirstColumn="0" w:lastRowLastColumn="0"/>
            <w:tcW w:w="5670" w:type="dxa"/>
          </w:tcPr>
          <w:p w14:paraId="272AF684" w14:textId="77777777" w:rsidR="008718A0" w:rsidRPr="008718A0" w:rsidRDefault="008718A0" w:rsidP="00AC18B1">
            <w:pPr>
              <w:pStyle w:val="Heading4"/>
              <w:outlineLvl w:val="3"/>
              <w:rPr>
                <w:rFonts w:eastAsiaTheme="minorHAnsi"/>
              </w:rPr>
            </w:pPr>
            <w:r w:rsidRPr="008718A0">
              <w:rPr>
                <w:rFonts w:eastAsiaTheme="minorHAnsi"/>
              </w:rPr>
              <w:t xml:space="preserve">Planex Sales Pty </w:t>
            </w:r>
            <w:r w:rsidRPr="00AC18B1">
              <w:t>Ltd</w:t>
            </w:r>
          </w:p>
          <w:p w14:paraId="363FFB13" w14:textId="77777777" w:rsidR="008718A0" w:rsidRPr="008718A0" w:rsidRDefault="008718A0" w:rsidP="008718A0">
            <w:pPr>
              <w:rPr>
                <w:rFonts w:eastAsiaTheme="minorHAnsi"/>
              </w:rPr>
            </w:pPr>
            <w:r w:rsidRPr="008718A0">
              <w:rPr>
                <w:rFonts w:eastAsiaTheme="minorHAnsi"/>
              </w:rPr>
              <w:t>Detailed Materials Assessment</w:t>
            </w:r>
          </w:p>
        </w:tc>
        <w:tc>
          <w:tcPr>
            <w:cnfStyle w:val="000010000000" w:firstRow="0" w:lastRow="0" w:firstColumn="0" w:lastColumn="0" w:oddVBand="1" w:evenVBand="0" w:oddHBand="0" w:evenHBand="0" w:firstRowFirstColumn="0" w:firstRowLastColumn="0" w:lastRowFirstColumn="0" w:lastRowLastColumn="0"/>
            <w:tcW w:w="2212" w:type="dxa"/>
          </w:tcPr>
          <w:p w14:paraId="4F8FC891" w14:textId="77777777" w:rsidR="008718A0" w:rsidRPr="008718A0" w:rsidRDefault="008718A0" w:rsidP="008718A0">
            <w:pPr>
              <w:rPr>
                <w:rFonts w:eastAsiaTheme="minorHAnsi"/>
              </w:rPr>
            </w:pPr>
            <w:r w:rsidRPr="008718A0">
              <w:rPr>
                <w:rFonts w:eastAsiaTheme="minorHAnsi"/>
              </w:rPr>
              <w:t>11,505</w:t>
            </w:r>
          </w:p>
        </w:tc>
      </w:tr>
      <w:tr w:rsidR="008718A0" w:rsidRPr="008718A0" w14:paraId="7CC71FC5"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DCD15CA" w14:textId="77777777" w:rsidR="008718A0" w:rsidRPr="008718A0" w:rsidRDefault="008718A0" w:rsidP="008718A0">
            <w:pPr>
              <w:rPr>
                <w:rFonts w:eastAsiaTheme="minorHAnsi"/>
              </w:rPr>
            </w:pPr>
            <w:r w:rsidRPr="008718A0">
              <w:rPr>
                <w:rFonts w:eastAsiaTheme="minorHAnsi"/>
              </w:rPr>
              <w:t>Treasury Wine Estates Vintners Ltd</w:t>
            </w:r>
          </w:p>
        </w:tc>
        <w:tc>
          <w:tcPr>
            <w:cnfStyle w:val="000001000000" w:firstRow="0" w:lastRow="0" w:firstColumn="0" w:lastColumn="0" w:oddVBand="0" w:evenVBand="1" w:oddHBand="0" w:evenHBand="0" w:firstRowFirstColumn="0" w:firstRowLastColumn="0" w:lastRowFirstColumn="0" w:lastRowLastColumn="0"/>
            <w:tcW w:w="5670" w:type="dxa"/>
          </w:tcPr>
          <w:p w14:paraId="6FC9D02E" w14:textId="77777777" w:rsidR="008718A0" w:rsidRPr="008718A0" w:rsidRDefault="008718A0" w:rsidP="00AC18B1">
            <w:pPr>
              <w:pStyle w:val="Heading4"/>
              <w:outlineLvl w:val="3"/>
              <w:rPr>
                <w:rFonts w:eastAsiaTheme="minorHAnsi"/>
              </w:rPr>
            </w:pPr>
            <w:r w:rsidRPr="008718A0">
              <w:rPr>
                <w:rFonts w:eastAsiaTheme="minorHAnsi"/>
              </w:rPr>
              <w:t>Treasury Wine Estates Vintners Ltd</w:t>
            </w:r>
          </w:p>
          <w:p w14:paraId="2C4460D6" w14:textId="77777777" w:rsidR="008718A0" w:rsidRPr="008718A0" w:rsidRDefault="008718A0" w:rsidP="008718A0">
            <w:pPr>
              <w:rPr>
                <w:rFonts w:eastAsiaTheme="minorHAnsi"/>
              </w:rPr>
            </w:pPr>
            <w:r w:rsidRPr="008718A0">
              <w:rPr>
                <w:rFonts w:eastAsiaTheme="minorHAnsi"/>
              </w:rPr>
              <w:t>Detailed Materials Assessment</w:t>
            </w:r>
          </w:p>
        </w:tc>
        <w:tc>
          <w:tcPr>
            <w:cnfStyle w:val="000010000000" w:firstRow="0" w:lastRow="0" w:firstColumn="0" w:lastColumn="0" w:oddVBand="1" w:evenVBand="0" w:oddHBand="0" w:evenHBand="0" w:firstRowFirstColumn="0" w:firstRowLastColumn="0" w:lastRowFirstColumn="0" w:lastRowLastColumn="0"/>
            <w:tcW w:w="2212" w:type="dxa"/>
          </w:tcPr>
          <w:p w14:paraId="5643A96A" w14:textId="77777777" w:rsidR="008718A0" w:rsidRPr="008718A0" w:rsidRDefault="008718A0" w:rsidP="008718A0">
            <w:pPr>
              <w:rPr>
                <w:rFonts w:eastAsiaTheme="minorHAnsi"/>
              </w:rPr>
            </w:pPr>
            <w:r w:rsidRPr="008718A0">
              <w:rPr>
                <w:rFonts w:eastAsiaTheme="minorHAnsi"/>
              </w:rPr>
              <w:t>9,883.64</w:t>
            </w:r>
          </w:p>
        </w:tc>
      </w:tr>
      <w:tr w:rsidR="008718A0" w:rsidRPr="008718A0" w14:paraId="62E06D75"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E1AC7B7" w14:textId="77777777" w:rsidR="008718A0" w:rsidRPr="008718A0" w:rsidRDefault="008718A0" w:rsidP="008718A0">
            <w:pPr>
              <w:rPr>
                <w:rFonts w:eastAsiaTheme="minorHAnsi"/>
              </w:rPr>
            </w:pPr>
            <w:r w:rsidRPr="008718A0">
              <w:rPr>
                <w:rFonts w:eastAsiaTheme="minorHAnsi"/>
              </w:rPr>
              <w:t>Alba Cheese Pty Ltd</w:t>
            </w:r>
          </w:p>
        </w:tc>
        <w:tc>
          <w:tcPr>
            <w:cnfStyle w:val="000001000000" w:firstRow="0" w:lastRow="0" w:firstColumn="0" w:lastColumn="0" w:oddVBand="0" w:evenVBand="1" w:oddHBand="0" w:evenHBand="0" w:firstRowFirstColumn="0" w:firstRowLastColumn="0" w:lastRowFirstColumn="0" w:lastRowLastColumn="0"/>
            <w:tcW w:w="5670" w:type="dxa"/>
          </w:tcPr>
          <w:p w14:paraId="646CC11F" w14:textId="77777777" w:rsidR="008718A0" w:rsidRPr="008718A0" w:rsidRDefault="008718A0" w:rsidP="00AC18B1">
            <w:pPr>
              <w:pStyle w:val="Heading4"/>
              <w:outlineLvl w:val="3"/>
              <w:rPr>
                <w:rFonts w:eastAsiaTheme="minorHAnsi"/>
              </w:rPr>
            </w:pPr>
            <w:r w:rsidRPr="008718A0">
              <w:rPr>
                <w:rFonts w:eastAsiaTheme="minorHAnsi"/>
              </w:rPr>
              <w:t>Alba Cheese Pty Ltd</w:t>
            </w:r>
          </w:p>
          <w:p w14:paraId="3B39B607" w14:textId="77777777" w:rsidR="008718A0" w:rsidRPr="008718A0" w:rsidRDefault="008718A0" w:rsidP="008718A0">
            <w:pPr>
              <w:rPr>
                <w:rFonts w:eastAsiaTheme="minorHAnsi"/>
              </w:rPr>
            </w:pPr>
            <w:r w:rsidRPr="008718A0">
              <w:rPr>
                <w:rFonts w:eastAsiaTheme="minorHAnsi"/>
              </w:rPr>
              <w:t>Detailed Materials Assessment</w:t>
            </w:r>
          </w:p>
        </w:tc>
        <w:tc>
          <w:tcPr>
            <w:cnfStyle w:val="000010000000" w:firstRow="0" w:lastRow="0" w:firstColumn="0" w:lastColumn="0" w:oddVBand="1" w:evenVBand="0" w:oddHBand="0" w:evenHBand="0" w:firstRowFirstColumn="0" w:firstRowLastColumn="0" w:lastRowFirstColumn="0" w:lastRowLastColumn="0"/>
            <w:tcW w:w="2212" w:type="dxa"/>
          </w:tcPr>
          <w:p w14:paraId="3008F65F" w14:textId="77777777" w:rsidR="008718A0" w:rsidRPr="008718A0" w:rsidRDefault="008718A0" w:rsidP="008718A0">
            <w:pPr>
              <w:rPr>
                <w:rFonts w:eastAsiaTheme="minorHAnsi"/>
              </w:rPr>
            </w:pPr>
            <w:r w:rsidRPr="008718A0">
              <w:rPr>
                <w:rFonts w:eastAsiaTheme="minorHAnsi"/>
              </w:rPr>
              <w:t>3,000</w:t>
            </w:r>
          </w:p>
        </w:tc>
      </w:tr>
      <w:tr w:rsidR="008718A0" w:rsidRPr="008718A0" w14:paraId="2705B8EF"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6D3FE44" w14:textId="77777777" w:rsidR="008718A0" w:rsidRPr="008718A0" w:rsidRDefault="008718A0" w:rsidP="008718A0">
            <w:pPr>
              <w:rPr>
                <w:rFonts w:eastAsiaTheme="minorHAnsi"/>
              </w:rPr>
            </w:pPr>
            <w:r w:rsidRPr="008718A0">
              <w:rPr>
                <w:rFonts w:eastAsiaTheme="minorHAnsi"/>
              </w:rPr>
              <w:t>Don KRC</w:t>
            </w:r>
          </w:p>
        </w:tc>
        <w:tc>
          <w:tcPr>
            <w:cnfStyle w:val="000001000000" w:firstRow="0" w:lastRow="0" w:firstColumn="0" w:lastColumn="0" w:oddVBand="0" w:evenVBand="1" w:oddHBand="0" w:evenHBand="0" w:firstRowFirstColumn="0" w:firstRowLastColumn="0" w:lastRowFirstColumn="0" w:lastRowLastColumn="0"/>
            <w:tcW w:w="5670" w:type="dxa"/>
          </w:tcPr>
          <w:p w14:paraId="1DCE4B99" w14:textId="77777777" w:rsidR="008718A0" w:rsidRPr="008718A0" w:rsidRDefault="008718A0" w:rsidP="00AC18B1">
            <w:pPr>
              <w:pStyle w:val="Heading4"/>
              <w:outlineLvl w:val="3"/>
              <w:rPr>
                <w:rFonts w:eastAsiaTheme="minorHAnsi"/>
              </w:rPr>
            </w:pPr>
            <w:r w:rsidRPr="008718A0">
              <w:rPr>
                <w:rFonts w:eastAsiaTheme="minorHAnsi"/>
              </w:rPr>
              <w:t>Don KRC</w:t>
            </w:r>
          </w:p>
          <w:p w14:paraId="0E36FEB5" w14:textId="77777777" w:rsidR="008718A0" w:rsidRPr="008718A0" w:rsidRDefault="008718A0" w:rsidP="008718A0">
            <w:pPr>
              <w:rPr>
                <w:rFonts w:eastAsiaTheme="minorHAnsi"/>
              </w:rPr>
            </w:pPr>
            <w:r w:rsidRPr="008718A0">
              <w:rPr>
                <w:rFonts w:eastAsiaTheme="minorHAnsi"/>
              </w:rPr>
              <w:t>Detailed Materials Assessment</w:t>
            </w:r>
          </w:p>
        </w:tc>
        <w:tc>
          <w:tcPr>
            <w:cnfStyle w:val="000010000000" w:firstRow="0" w:lastRow="0" w:firstColumn="0" w:lastColumn="0" w:oddVBand="1" w:evenVBand="0" w:oddHBand="0" w:evenHBand="0" w:firstRowFirstColumn="0" w:firstRowLastColumn="0" w:lastRowFirstColumn="0" w:lastRowLastColumn="0"/>
            <w:tcW w:w="2212" w:type="dxa"/>
          </w:tcPr>
          <w:p w14:paraId="6ED61C39" w14:textId="77777777" w:rsidR="008718A0" w:rsidRPr="008718A0" w:rsidRDefault="008718A0" w:rsidP="008718A0">
            <w:pPr>
              <w:rPr>
                <w:rFonts w:eastAsiaTheme="minorHAnsi"/>
              </w:rPr>
            </w:pPr>
            <w:r w:rsidRPr="008718A0">
              <w:rPr>
                <w:rFonts w:eastAsiaTheme="minorHAnsi"/>
              </w:rPr>
              <w:t>9,880</w:t>
            </w:r>
          </w:p>
        </w:tc>
      </w:tr>
      <w:tr w:rsidR="008718A0" w:rsidRPr="008718A0" w14:paraId="5B6223EC" w14:textId="77777777" w:rsidTr="008718A0">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19476FA" w14:textId="77777777" w:rsidR="008718A0" w:rsidRPr="008718A0" w:rsidRDefault="008718A0" w:rsidP="008718A0">
            <w:pPr>
              <w:rPr>
                <w:rFonts w:eastAsiaTheme="minorHAnsi"/>
              </w:rPr>
            </w:pPr>
            <w:r w:rsidRPr="008718A0">
              <w:rPr>
                <w:rFonts w:eastAsiaTheme="minorHAnsi"/>
              </w:rPr>
              <w:t>Mitchell Harris Pty Ltd</w:t>
            </w:r>
          </w:p>
        </w:tc>
        <w:tc>
          <w:tcPr>
            <w:cnfStyle w:val="000001000000" w:firstRow="0" w:lastRow="0" w:firstColumn="0" w:lastColumn="0" w:oddVBand="0" w:evenVBand="1" w:oddHBand="0" w:evenHBand="0" w:firstRowFirstColumn="0" w:firstRowLastColumn="0" w:lastRowFirstColumn="0" w:lastRowLastColumn="0"/>
            <w:tcW w:w="5670" w:type="dxa"/>
          </w:tcPr>
          <w:p w14:paraId="57A5199A" w14:textId="77777777" w:rsidR="008718A0" w:rsidRPr="008718A0" w:rsidRDefault="008718A0" w:rsidP="00AC18B1">
            <w:pPr>
              <w:pStyle w:val="Heading4"/>
              <w:outlineLvl w:val="3"/>
              <w:rPr>
                <w:rFonts w:eastAsiaTheme="minorHAnsi"/>
              </w:rPr>
            </w:pPr>
            <w:r w:rsidRPr="008718A0">
              <w:rPr>
                <w:rFonts w:eastAsiaTheme="minorHAnsi"/>
              </w:rPr>
              <w:t xml:space="preserve">Mitchell </w:t>
            </w:r>
            <w:r w:rsidRPr="00AC18B1">
              <w:t>Harris</w:t>
            </w:r>
            <w:r w:rsidRPr="008718A0">
              <w:rPr>
                <w:rFonts w:eastAsiaTheme="minorHAnsi"/>
              </w:rPr>
              <w:t xml:space="preserve"> Pty Ltd</w:t>
            </w:r>
          </w:p>
          <w:p w14:paraId="73D41F67" w14:textId="77777777" w:rsidR="008718A0" w:rsidRPr="008718A0" w:rsidRDefault="008718A0" w:rsidP="008718A0">
            <w:pPr>
              <w:rPr>
                <w:rFonts w:eastAsiaTheme="minorHAnsi"/>
              </w:rPr>
            </w:pPr>
            <w:r w:rsidRPr="008718A0">
              <w:rPr>
                <w:rFonts w:eastAsiaTheme="minorHAnsi"/>
              </w:rPr>
              <w:t>Detailed Materials Assessment</w:t>
            </w:r>
          </w:p>
        </w:tc>
        <w:tc>
          <w:tcPr>
            <w:cnfStyle w:val="000010000000" w:firstRow="0" w:lastRow="0" w:firstColumn="0" w:lastColumn="0" w:oddVBand="1" w:evenVBand="0" w:oddHBand="0" w:evenHBand="0" w:firstRowFirstColumn="0" w:firstRowLastColumn="0" w:lastRowFirstColumn="0" w:lastRowLastColumn="0"/>
            <w:tcW w:w="2212" w:type="dxa"/>
          </w:tcPr>
          <w:p w14:paraId="2BC5B94A" w14:textId="77777777" w:rsidR="008718A0" w:rsidRPr="008718A0" w:rsidRDefault="008718A0" w:rsidP="008718A0">
            <w:pPr>
              <w:rPr>
                <w:rFonts w:eastAsiaTheme="minorHAnsi"/>
              </w:rPr>
            </w:pPr>
            <w:r w:rsidRPr="008718A0">
              <w:rPr>
                <w:rFonts w:eastAsiaTheme="minorHAnsi"/>
              </w:rPr>
              <w:t>12,632.50</w:t>
            </w:r>
          </w:p>
        </w:tc>
      </w:tr>
      <w:tr w:rsidR="008718A0" w:rsidRPr="008718A0" w14:paraId="5E147785" w14:textId="77777777" w:rsidTr="008718A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F08FEFB" w14:textId="77777777" w:rsidR="008718A0" w:rsidRPr="008718A0" w:rsidRDefault="008718A0" w:rsidP="008718A0">
            <w:pPr>
              <w:rPr>
                <w:rFonts w:eastAsiaTheme="minorHAnsi"/>
              </w:rPr>
            </w:pPr>
            <w:r w:rsidRPr="008718A0">
              <w:rPr>
                <w:rFonts w:eastAsiaTheme="minorHAnsi"/>
              </w:rPr>
              <w:t>Nature’s Best</w:t>
            </w:r>
          </w:p>
        </w:tc>
        <w:tc>
          <w:tcPr>
            <w:cnfStyle w:val="000001000000" w:firstRow="0" w:lastRow="0" w:firstColumn="0" w:lastColumn="0" w:oddVBand="0" w:evenVBand="1" w:oddHBand="0" w:evenHBand="0" w:firstRowFirstColumn="0" w:firstRowLastColumn="0" w:lastRowFirstColumn="0" w:lastRowLastColumn="0"/>
            <w:tcW w:w="5670" w:type="dxa"/>
          </w:tcPr>
          <w:p w14:paraId="772AD2C0" w14:textId="77777777" w:rsidR="008718A0" w:rsidRPr="008718A0" w:rsidRDefault="008718A0" w:rsidP="00AC18B1">
            <w:pPr>
              <w:pStyle w:val="Heading4"/>
              <w:outlineLvl w:val="3"/>
              <w:rPr>
                <w:rFonts w:eastAsiaTheme="minorHAnsi"/>
              </w:rPr>
            </w:pPr>
            <w:r w:rsidRPr="008718A0">
              <w:rPr>
                <w:rFonts w:eastAsiaTheme="minorHAnsi"/>
              </w:rPr>
              <w:t>Nature’s Best</w:t>
            </w:r>
          </w:p>
          <w:p w14:paraId="40E3FB59" w14:textId="77777777" w:rsidR="008718A0" w:rsidRPr="008718A0" w:rsidRDefault="008718A0" w:rsidP="008718A0">
            <w:pPr>
              <w:rPr>
                <w:rFonts w:eastAsiaTheme="minorHAnsi"/>
              </w:rPr>
            </w:pPr>
            <w:r w:rsidRPr="008718A0">
              <w:rPr>
                <w:rFonts w:eastAsiaTheme="minorHAnsi"/>
              </w:rPr>
              <w:t>Detailed Materials Assessment</w:t>
            </w:r>
          </w:p>
        </w:tc>
        <w:tc>
          <w:tcPr>
            <w:cnfStyle w:val="000010000000" w:firstRow="0" w:lastRow="0" w:firstColumn="0" w:lastColumn="0" w:oddVBand="1" w:evenVBand="0" w:oddHBand="0" w:evenHBand="0" w:firstRowFirstColumn="0" w:firstRowLastColumn="0" w:lastRowFirstColumn="0" w:lastRowLastColumn="0"/>
            <w:tcW w:w="2212" w:type="dxa"/>
          </w:tcPr>
          <w:p w14:paraId="052E58E2" w14:textId="77777777" w:rsidR="008718A0" w:rsidRPr="008718A0" w:rsidRDefault="008718A0" w:rsidP="008718A0">
            <w:pPr>
              <w:rPr>
                <w:rFonts w:eastAsiaTheme="minorHAnsi"/>
              </w:rPr>
            </w:pPr>
            <w:r w:rsidRPr="008718A0">
              <w:rPr>
                <w:rFonts w:eastAsiaTheme="minorHAnsi"/>
              </w:rPr>
              <w:t>6,000</w:t>
            </w:r>
          </w:p>
        </w:tc>
      </w:tr>
    </w:tbl>
    <w:p w14:paraId="16A9266E" w14:textId="77777777" w:rsidR="008718A0" w:rsidRPr="008718A0" w:rsidRDefault="008718A0" w:rsidP="008718A0">
      <w:pPr>
        <w:pStyle w:val="Heading3"/>
        <w:rPr>
          <w:rFonts w:eastAsiaTheme="minorHAnsi"/>
          <w:lang w:val="en-GB" w:eastAsia="en-US"/>
        </w:rPr>
      </w:pPr>
      <w:r w:rsidRPr="008718A0">
        <w:rPr>
          <w:rFonts w:eastAsiaTheme="minorHAnsi"/>
          <w:lang w:val="en-GB" w:eastAsia="en-US"/>
        </w:rPr>
        <w:t>Program – Non-Regulatory Support for E-Waste Landfill Ban</w:t>
      </w:r>
    </w:p>
    <w:p w14:paraId="72340A9F" w14:textId="77777777" w:rsidR="008718A0" w:rsidRPr="008718A0" w:rsidRDefault="008718A0" w:rsidP="008718A0">
      <w:pPr>
        <w:rPr>
          <w:rFonts w:eastAsiaTheme="minorHAnsi"/>
          <w:lang w:val="en-GB" w:eastAsia="en-US"/>
        </w:rPr>
      </w:pPr>
      <w:r w:rsidRPr="008718A0">
        <w:rPr>
          <w:rFonts w:eastAsiaTheme="minorHAnsi"/>
          <w:lang w:val="en-GB" w:eastAsia="en-US"/>
        </w:rPr>
        <w:t xml:space="preserve">This program informs Victorians of the environmental and health related impacts of e-waste and how to appropriately manage e-waste as well as engage stakeholders to support practical and effective design and implementation, and ensure that collection, storage, transportation and processing of e-waste is conducted to a high standard and provide support to build the capacity and capability of those managing e-waste. </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AC18B1" w14:paraId="18DF2C03" w14:textId="77777777" w:rsidTr="00AC18B1">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51886C99" w14:textId="77777777" w:rsidR="008718A0" w:rsidRPr="00AC18B1" w:rsidRDefault="008718A0" w:rsidP="00AC18B1">
            <w:pPr>
              <w:pStyle w:val="Heading3"/>
              <w:outlineLvl w:val="2"/>
              <w:rPr>
                <w:rFonts w:eastAsiaTheme="minorHAnsi"/>
              </w:rPr>
            </w:pPr>
            <w:r w:rsidRPr="00AC18B1">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79BB06B7" w14:textId="77777777" w:rsidR="008718A0" w:rsidRPr="00AC18B1" w:rsidRDefault="008718A0" w:rsidP="00AC18B1">
            <w:pPr>
              <w:pStyle w:val="Heading3"/>
              <w:outlineLvl w:val="2"/>
              <w:rPr>
                <w:rFonts w:eastAsiaTheme="minorHAnsi"/>
              </w:rPr>
            </w:pPr>
            <w:r w:rsidRPr="00AC18B1">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16FD9238" w14:textId="77777777" w:rsidR="008718A0" w:rsidRPr="00AC18B1" w:rsidRDefault="008718A0" w:rsidP="00AC18B1">
            <w:pPr>
              <w:pStyle w:val="Heading3"/>
              <w:outlineLvl w:val="2"/>
              <w:rPr>
                <w:rFonts w:eastAsiaTheme="minorHAnsi"/>
              </w:rPr>
            </w:pPr>
            <w:r w:rsidRPr="00AC18B1">
              <w:rPr>
                <w:rFonts w:eastAsiaTheme="minorHAnsi"/>
              </w:rPr>
              <w:t>Funding support 2018–19 ($)</w:t>
            </w:r>
          </w:p>
        </w:tc>
      </w:tr>
      <w:tr w:rsidR="008718A0" w:rsidRPr="00AC18B1" w14:paraId="05D407B3"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4A8355F" w14:textId="77777777" w:rsidR="008718A0" w:rsidRPr="00AC18B1" w:rsidRDefault="008718A0" w:rsidP="00AC18B1">
            <w:pPr>
              <w:rPr>
                <w:rFonts w:eastAsiaTheme="minorHAnsi"/>
              </w:rPr>
            </w:pPr>
            <w:r w:rsidRPr="00AC18B1">
              <w:rPr>
                <w:rFonts w:eastAsiaTheme="minorHAnsi"/>
              </w:rPr>
              <w:t>Ararat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41465E4" w14:textId="77777777" w:rsidR="008718A0" w:rsidRPr="00AC18B1" w:rsidRDefault="008718A0" w:rsidP="00AC18B1">
            <w:pPr>
              <w:pStyle w:val="Heading4"/>
              <w:outlineLvl w:val="3"/>
            </w:pPr>
            <w:r w:rsidRPr="00AC18B1">
              <w:t xml:space="preserve">Ararat Resource Recovery Centre </w:t>
            </w:r>
          </w:p>
          <w:p w14:paraId="1D959048"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0DCCD354" w14:textId="77777777" w:rsidR="008718A0" w:rsidRPr="00AC18B1" w:rsidRDefault="008718A0" w:rsidP="00AC18B1">
            <w:pPr>
              <w:rPr>
                <w:rFonts w:eastAsiaTheme="minorHAnsi"/>
              </w:rPr>
            </w:pPr>
            <w:r w:rsidRPr="00AC18B1">
              <w:rPr>
                <w:rFonts w:eastAsiaTheme="minorHAnsi"/>
              </w:rPr>
              <w:t>30,000</w:t>
            </w:r>
          </w:p>
        </w:tc>
      </w:tr>
      <w:tr w:rsidR="008718A0" w:rsidRPr="00AC18B1" w14:paraId="6339C8F4"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2380AC3" w14:textId="77777777" w:rsidR="008718A0" w:rsidRPr="00AC18B1" w:rsidRDefault="008718A0" w:rsidP="00AC18B1">
            <w:pPr>
              <w:rPr>
                <w:rFonts w:eastAsiaTheme="minorHAnsi"/>
              </w:rPr>
            </w:pPr>
            <w:r w:rsidRPr="00AC18B1">
              <w:rPr>
                <w:rFonts w:eastAsiaTheme="minorHAnsi"/>
              </w:rPr>
              <w:t>Ballarat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B019F2D" w14:textId="77777777" w:rsidR="008718A0" w:rsidRPr="00AC18B1" w:rsidRDefault="008718A0" w:rsidP="00AC18B1">
            <w:pPr>
              <w:pStyle w:val="Heading4"/>
              <w:outlineLvl w:val="3"/>
            </w:pPr>
            <w:r w:rsidRPr="00AC18B1">
              <w:t>Ballarat Transfer Station</w:t>
            </w:r>
          </w:p>
          <w:p w14:paraId="78444DFF"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F7128DE" w14:textId="77777777" w:rsidR="008718A0" w:rsidRPr="00AC18B1" w:rsidRDefault="008718A0" w:rsidP="00AC18B1">
            <w:pPr>
              <w:rPr>
                <w:rFonts w:eastAsiaTheme="minorHAnsi"/>
              </w:rPr>
            </w:pPr>
            <w:r w:rsidRPr="00AC18B1">
              <w:rPr>
                <w:rFonts w:eastAsiaTheme="minorHAnsi"/>
              </w:rPr>
              <w:t>29,145</w:t>
            </w:r>
          </w:p>
        </w:tc>
      </w:tr>
      <w:tr w:rsidR="008718A0" w:rsidRPr="00AC18B1" w14:paraId="1455F310"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ADF1FAB" w14:textId="77777777" w:rsidR="008718A0" w:rsidRPr="00AC18B1" w:rsidRDefault="008718A0" w:rsidP="00AC18B1">
            <w:pPr>
              <w:rPr>
                <w:rFonts w:eastAsiaTheme="minorHAnsi"/>
              </w:rPr>
            </w:pPr>
            <w:r w:rsidRPr="00AC18B1">
              <w:rPr>
                <w:rFonts w:eastAsiaTheme="minorHAnsi"/>
              </w:rPr>
              <w:t>Barwon South West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1CCEB399" w14:textId="77777777" w:rsidR="008718A0" w:rsidRPr="00AC18B1" w:rsidRDefault="008718A0" w:rsidP="00AC18B1">
            <w:pPr>
              <w:pStyle w:val="Heading4"/>
              <w:outlineLvl w:val="3"/>
            </w:pPr>
            <w:r w:rsidRPr="00AC18B1">
              <w:t>Barwon South West Waste and Resource Recovery Group</w:t>
            </w:r>
          </w:p>
          <w:p w14:paraId="40CCAB34"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06D0D3B1" w14:textId="77777777" w:rsidR="008718A0" w:rsidRPr="00AC18B1" w:rsidRDefault="008718A0" w:rsidP="00AC18B1">
            <w:pPr>
              <w:rPr>
                <w:rFonts w:eastAsiaTheme="minorHAnsi"/>
              </w:rPr>
            </w:pPr>
            <w:r w:rsidRPr="00AC18B1">
              <w:rPr>
                <w:rFonts w:eastAsiaTheme="minorHAnsi"/>
              </w:rPr>
              <w:t>45,000</w:t>
            </w:r>
          </w:p>
        </w:tc>
      </w:tr>
      <w:tr w:rsidR="008718A0" w:rsidRPr="00AC18B1" w14:paraId="11A8F669"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05A6469" w14:textId="77777777" w:rsidR="008718A0" w:rsidRPr="00AC18B1" w:rsidRDefault="008718A0" w:rsidP="00AC18B1">
            <w:pPr>
              <w:rPr>
                <w:rFonts w:eastAsiaTheme="minorHAnsi"/>
              </w:rPr>
            </w:pPr>
            <w:r w:rsidRPr="00AC18B1">
              <w:rPr>
                <w:rFonts w:eastAsiaTheme="minorHAnsi"/>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6CAE171" w14:textId="77777777" w:rsidR="008718A0" w:rsidRPr="00AC18B1" w:rsidRDefault="008718A0" w:rsidP="00AC18B1">
            <w:pPr>
              <w:pStyle w:val="Heading4"/>
              <w:outlineLvl w:val="3"/>
            </w:pPr>
            <w:r w:rsidRPr="00AC18B1">
              <w:t>Cowes Recycling Facility</w:t>
            </w:r>
          </w:p>
          <w:p w14:paraId="103788F7"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3D8E2833" w14:textId="77777777" w:rsidR="008718A0" w:rsidRPr="00AC18B1" w:rsidRDefault="008718A0" w:rsidP="00AC18B1">
            <w:pPr>
              <w:rPr>
                <w:rFonts w:eastAsiaTheme="minorHAnsi"/>
              </w:rPr>
            </w:pPr>
            <w:r w:rsidRPr="00AC18B1">
              <w:rPr>
                <w:rFonts w:eastAsiaTheme="minorHAnsi"/>
              </w:rPr>
              <w:t>28,695.30</w:t>
            </w:r>
          </w:p>
        </w:tc>
      </w:tr>
      <w:tr w:rsidR="008718A0" w:rsidRPr="00AC18B1" w14:paraId="4C5236F5"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A01D15F" w14:textId="77777777" w:rsidR="008718A0" w:rsidRPr="00AC18B1" w:rsidRDefault="008718A0" w:rsidP="00AC18B1">
            <w:pPr>
              <w:rPr>
                <w:rFonts w:eastAsiaTheme="minorHAnsi"/>
              </w:rPr>
            </w:pPr>
            <w:r w:rsidRPr="00AC18B1">
              <w:rPr>
                <w:rFonts w:eastAsiaTheme="minorHAnsi"/>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2C9D7F7" w14:textId="77777777" w:rsidR="008718A0" w:rsidRPr="00AC18B1" w:rsidRDefault="008718A0" w:rsidP="00AC18B1">
            <w:pPr>
              <w:pStyle w:val="Heading4"/>
              <w:outlineLvl w:val="3"/>
            </w:pPr>
            <w:r w:rsidRPr="00AC18B1">
              <w:t xml:space="preserve">Wonthaggi Transfer Station </w:t>
            </w:r>
          </w:p>
          <w:p w14:paraId="246F1040"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3CF21D8" w14:textId="77777777" w:rsidR="008718A0" w:rsidRPr="00AC18B1" w:rsidRDefault="008718A0" w:rsidP="00AC18B1">
            <w:pPr>
              <w:rPr>
                <w:rFonts w:eastAsiaTheme="minorHAnsi"/>
              </w:rPr>
            </w:pPr>
            <w:r w:rsidRPr="00AC18B1">
              <w:rPr>
                <w:rFonts w:eastAsiaTheme="minorHAnsi"/>
              </w:rPr>
              <w:t>28,695.30</w:t>
            </w:r>
          </w:p>
        </w:tc>
      </w:tr>
      <w:tr w:rsidR="008718A0" w:rsidRPr="00AC18B1" w14:paraId="68191328"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9132688" w14:textId="77777777" w:rsidR="008718A0" w:rsidRPr="00AC18B1" w:rsidRDefault="008718A0" w:rsidP="00AC18B1">
            <w:pPr>
              <w:rPr>
                <w:rFonts w:eastAsiaTheme="minorHAnsi"/>
              </w:rPr>
            </w:pPr>
            <w:r w:rsidRPr="00AC18B1">
              <w:rPr>
                <w:rFonts w:eastAsiaTheme="minorHAnsi"/>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EB9D47F" w14:textId="77777777" w:rsidR="008718A0" w:rsidRPr="00AC18B1" w:rsidRDefault="008718A0" w:rsidP="00AC18B1">
            <w:pPr>
              <w:pStyle w:val="Heading4"/>
              <w:outlineLvl w:val="3"/>
            </w:pPr>
            <w:r w:rsidRPr="00AC18B1">
              <w:t xml:space="preserve">Grantville Resource Recovery Centre </w:t>
            </w:r>
          </w:p>
          <w:p w14:paraId="7A19E29A"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4E171F50" w14:textId="77777777" w:rsidR="008718A0" w:rsidRPr="00AC18B1" w:rsidRDefault="008718A0" w:rsidP="00AC18B1">
            <w:pPr>
              <w:rPr>
                <w:rFonts w:eastAsiaTheme="minorHAnsi"/>
              </w:rPr>
            </w:pPr>
            <w:r w:rsidRPr="00AC18B1">
              <w:rPr>
                <w:rFonts w:eastAsiaTheme="minorHAnsi"/>
              </w:rPr>
              <w:t>28,695.30</w:t>
            </w:r>
          </w:p>
        </w:tc>
      </w:tr>
      <w:tr w:rsidR="008718A0" w:rsidRPr="00AC18B1" w14:paraId="79AD0E5A"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500D03B" w14:textId="77777777" w:rsidR="008718A0" w:rsidRPr="00AC18B1" w:rsidRDefault="008718A0" w:rsidP="00AC18B1">
            <w:pPr>
              <w:rPr>
                <w:rFonts w:eastAsiaTheme="minorHAnsi"/>
              </w:rPr>
            </w:pPr>
            <w:r w:rsidRPr="00AC18B1">
              <w:rPr>
                <w:rFonts w:eastAsiaTheme="minorHAnsi"/>
              </w:rPr>
              <w:lastRenderedPageBreak/>
              <w:t xml:space="preserve">Baw </w:t>
            </w:r>
            <w:proofErr w:type="spellStart"/>
            <w:r w:rsidRPr="00AC18B1">
              <w:rPr>
                <w:rFonts w:eastAsiaTheme="minorHAnsi"/>
              </w:rPr>
              <w:t>Baw</w:t>
            </w:r>
            <w:proofErr w:type="spellEnd"/>
            <w:r w:rsidRPr="00AC18B1">
              <w:rPr>
                <w:rFonts w:eastAsiaTheme="minorHAnsi"/>
              </w:rPr>
              <w:t xml:space="preserv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B413416" w14:textId="77777777" w:rsidR="008718A0" w:rsidRPr="00AC18B1" w:rsidRDefault="008718A0" w:rsidP="00AC18B1">
            <w:pPr>
              <w:pStyle w:val="Heading4"/>
              <w:outlineLvl w:val="3"/>
            </w:pPr>
            <w:r w:rsidRPr="00AC18B1">
              <w:t>Lardner Transfer Station</w:t>
            </w:r>
          </w:p>
          <w:p w14:paraId="7F7802DC"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3A12AE14" w14:textId="77777777" w:rsidR="008718A0" w:rsidRPr="00AC18B1" w:rsidRDefault="008718A0" w:rsidP="00AC18B1">
            <w:pPr>
              <w:rPr>
                <w:rFonts w:eastAsiaTheme="minorHAnsi"/>
              </w:rPr>
            </w:pPr>
            <w:r w:rsidRPr="00AC18B1">
              <w:rPr>
                <w:rFonts w:eastAsiaTheme="minorHAnsi"/>
              </w:rPr>
              <w:t>80,000</w:t>
            </w:r>
          </w:p>
        </w:tc>
      </w:tr>
      <w:tr w:rsidR="008718A0" w:rsidRPr="00AC18B1" w14:paraId="534C91D4" w14:textId="77777777" w:rsidTr="00AC18B1">
        <w:trPr>
          <w:trHeight w:val="122"/>
        </w:trPr>
        <w:tc>
          <w:tcPr>
            <w:cnfStyle w:val="000010000000" w:firstRow="0" w:lastRow="0" w:firstColumn="0" w:lastColumn="0" w:oddVBand="1" w:evenVBand="0" w:oddHBand="0" w:evenHBand="0" w:firstRowFirstColumn="0" w:firstRowLastColumn="0" w:lastRowFirstColumn="0" w:lastRowLastColumn="0"/>
            <w:tcW w:w="2324" w:type="dxa"/>
          </w:tcPr>
          <w:p w14:paraId="7F0C91C5" w14:textId="77777777" w:rsidR="008718A0" w:rsidRPr="00AC18B1" w:rsidRDefault="008718A0" w:rsidP="00AC18B1">
            <w:pPr>
              <w:rPr>
                <w:rFonts w:eastAsiaTheme="minorHAnsi"/>
              </w:rPr>
            </w:pPr>
            <w:r w:rsidRPr="00AC18B1">
              <w:rPr>
                <w:rFonts w:eastAsiaTheme="minorHAnsi"/>
              </w:rPr>
              <w:t xml:space="preserve">Baw </w:t>
            </w:r>
            <w:proofErr w:type="spellStart"/>
            <w:r w:rsidRPr="00AC18B1">
              <w:rPr>
                <w:rFonts w:eastAsiaTheme="minorHAnsi"/>
              </w:rPr>
              <w:t>Baw</w:t>
            </w:r>
            <w:proofErr w:type="spellEnd"/>
            <w:r w:rsidRPr="00AC18B1">
              <w:rPr>
                <w:rFonts w:eastAsiaTheme="minorHAnsi"/>
              </w:rPr>
              <w:t xml:space="preserv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041352B" w14:textId="77777777" w:rsidR="008718A0" w:rsidRPr="00AC18B1" w:rsidRDefault="008718A0" w:rsidP="00AC18B1">
            <w:pPr>
              <w:pStyle w:val="Heading4"/>
              <w:outlineLvl w:val="3"/>
            </w:pPr>
            <w:r w:rsidRPr="00AC18B1">
              <w:t xml:space="preserve">Neerim South Transfer Station </w:t>
            </w:r>
          </w:p>
          <w:p w14:paraId="00A17D2E"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4E4BF6EC" w14:textId="77777777" w:rsidR="008718A0" w:rsidRPr="00AC18B1" w:rsidRDefault="008718A0" w:rsidP="00AC18B1">
            <w:pPr>
              <w:rPr>
                <w:rFonts w:eastAsiaTheme="minorHAnsi"/>
              </w:rPr>
            </w:pPr>
            <w:r w:rsidRPr="00AC18B1">
              <w:rPr>
                <w:rFonts w:eastAsiaTheme="minorHAnsi"/>
              </w:rPr>
              <w:t>67,068</w:t>
            </w:r>
          </w:p>
        </w:tc>
      </w:tr>
      <w:tr w:rsidR="008718A0" w:rsidRPr="00AC18B1" w14:paraId="082C083C"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B834C01" w14:textId="77777777" w:rsidR="008718A0" w:rsidRPr="00AC18B1" w:rsidRDefault="008718A0" w:rsidP="00AC18B1">
            <w:pPr>
              <w:rPr>
                <w:rFonts w:eastAsiaTheme="minorHAnsi"/>
              </w:rPr>
            </w:pPr>
            <w:r w:rsidRPr="00AC18B1">
              <w:rPr>
                <w:rFonts w:eastAsiaTheme="minorHAnsi"/>
              </w:rPr>
              <w:t xml:space="preserve">Baw </w:t>
            </w:r>
            <w:proofErr w:type="spellStart"/>
            <w:r w:rsidRPr="00AC18B1">
              <w:rPr>
                <w:rFonts w:eastAsiaTheme="minorHAnsi"/>
              </w:rPr>
              <w:t>Baw</w:t>
            </w:r>
            <w:proofErr w:type="spellEnd"/>
            <w:r w:rsidRPr="00AC18B1">
              <w:rPr>
                <w:rFonts w:eastAsiaTheme="minorHAnsi"/>
              </w:rPr>
              <w:t xml:space="preserv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707A1F9" w14:textId="77777777" w:rsidR="008718A0" w:rsidRPr="00AC18B1" w:rsidRDefault="008718A0" w:rsidP="00AC18B1">
            <w:pPr>
              <w:pStyle w:val="Heading4"/>
              <w:outlineLvl w:val="3"/>
            </w:pPr>
            <w:r w:rsidRPr="00AC18B1">
              <w:t>Trafalgar Transfer Station</w:t>
            </w:r>
          </w:p>
          <w:p w14:paraId="3ADD9E9B"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31A6F48" w14:textId="77777777" w:rsidR="008718A0" w:rsidRPr="00AC18B1" w:rsidRDefault="008718A0" w:rsidP="00AC18B1">
            <w:pPr>
              <w:rPr>
                <w:rFonts w:eastAsiaTheme="minorHAnsi"/>
              </w:rPr>
            </w:pPr>
            <w:r w:rsidRPr="00AC18B1">
              <w:rPr>
                <w:rFonts w:eastAsiaTheme="minorHAnsi"/>
              </w:rPr>
              <w:t>71,248</w:t>
            </w:r>
          </w:p>
        </w:tc>
      </w:tr>
      <w:tr w:rsidR="008718A0" w:rsidRPr="00AC18B1" w14:paraId="63A4FF8F"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C448891" w14:textId="77777777" w:rsidR="008718A0" w:rsidRPr="00AC18B1" w:rsidRDefault="008718A0" w:rsidP="00AC18B1">
            <w:pPr>
              <w:rPr>
                <w:rFonts w:eastAsiaTheme="minorHAnsi"/>
              </w:rPr>
            </w:pPr>
            <w:r w:rsidRPr="00AC18B1">
              <w:rPr>
                <w:rFonts w:eastAsiaTheme="minorHAnsi"/>
              </w:rPr>
              <w:t>Bayside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C37E0F2" w14:textId="77777777" w:rsidR="008718A0" w:rsidRPr="00AC18B1" w:rsidRDefault="008718A0" w:rsidP="00AC18B1">
            <w:pPr>
              <w:pStyle w:val="Heading4"/>
              <w:outlineLvl w:val="3"/>
            </w:pPr>
            <w:r w:rsidRPr="00AC18B1">
              <w:t>Bayside Waste and Recycling Centre</w:t>
            </w:r>
          </w:p>
          <w:p w14:paraId="56BD5537"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387B0CC0" w14:textId="77777777" w:rsidR="008718A0" w:rsidRPr="00AC18B1" w:rsidRDefault="008718A0" w:rsidP="00AC18B1">
            <w:pPr>
              <w:rPr>
                <w:rFonts w:eastAsiaTheme="minorHAnsi"/>
              </w:rPr>
            </w:pPr>
            <w:r w:rsidRPr="00AC18B1">
              <w:rPr>
                <w:rFonts w:eastAsiaTheme="minorHAnsi"/>
              </w:rPr>
              <w:t>30,000</w:t>
            </w:r>
          </w:p>
        </w:tc>
      </w:tr>
      <w:tr w:rsidR="008718A0" w:rsidRPr="00AC18B1" w14:paraId="1AA99DD7"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BECFAAC" w14:textId="77777777" w:rsidR="008718A0" w:rsidRPr="00AC18B1" w:rsidRDefault="008718A0" w:rsidP="00AC18B1">
            <w:pPr>
              <w:rPr>
                <w:rFonts w:eastAsiaTheme="minorHAnsi"/>
              </w:rPr>
            </w:pPr>
            <w:r w:rsidRPr="00AC18B1">
              <w:rPr>
                <w:rFonts w:eastAsiaTheme="minorHAnsi"/>
              </w:rPr>
              <w:t>Bayside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D597DA3" w14:textId="77777777" w:rsidR="008718A0" w:rsidRPr="00AC18B1" w:rsidRDefault="008718A0" w:rsidP="00AC18B1">
            <w:pPr>
              <w:pStyle w:val="Heading4"/>
              <w:outlineLvl w:val="3"/>
            </w:pPr>
            <w:r w:rsidRPr="00AC18B1">
              <w:t>Bayside City Council</w:t>
            </w:r>
          </w:p>
          <w:p w14:paraId="4D35B84C"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20EC0C89" w14:textId="77777777" w:rsidR="008718A0" w:rsidRPr="00AC18B1" w:rsidRDefault="008718A0" w:rsidP="00AC18B1">
            <w:pPr>
              <w:rPr>
                <w:rFonts w:eastAsiaTheme="minorHAnsi"/>
              </w:rPr>
            </w:pPr>
            <w:r w:rsidRPr="00AC18B1">
              <w:rPr>
                <w:rFonts w:eastAsiaTheme="minorHAnsi"/>
              </w:rPr>
              <w:t>5,000</w:t>
            </w:r>
          </w:p>
        </w:tc>
      </w:tr>
      <w:tr w:rsidR="008718A0" w:rsidRPr="00AC18B1" w14:paraId="34B187DC"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819122D" w14:textId="77777777" w:rsidR="008718A0" w:rsidRPr="00AC18B1" w:rsidRDefault="008718A0" w:rsidP="00AC18B1">
            <w:pPr>
              <w:rPr>
                <w:rFonts w:eastAsiaTheme="minorHAnsi"/>
              </w:rPr>
            </w:pPr>
            <w:r w:rsidRPr="00AC18B1">
              <w:rPr>
                <w:rFonts w:eastAsiaTheme="minorHAnsi"/>
              </w:rPr>
              <w:t>Boroondara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4DB36B7" w14:textId="77777777" w:rsidR="008718A0" w:rsidRPr="00AC18B1" w:rsidRDefault="008718A0" w:rsidP="00AC18B1">
            <w:pPr>
              <w:pStyle w:val="Heading4"/>
              <w:outlineLvl w:val="3"/>
            </w:pPr>
            <w:r w:rsidRPr="00AC18B1">
              <w:t>Boroondara City Council</w:t>
            </w:r>
          </w:p>
          <w:p w14:paraId="18CEF9C0"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57500A8C" w14:textId="77777777" w:rsidR="008718A0" w:rsidRPr="00AC18B1" w:rsidRDefault="008718A0" w:rsidP="00AC18B1">
            <w:pPr>
              <w:rPr>
                <w:rFonts w:eastAsiaTheme="minorHAnsi"/>
              </w:rPr>
            </w:pPr>
            <w:r w:rsidRPr="00AC18B1">
              <w:rPr>
                <w:rFonts w:eastAsiaTheme="minorHAnsi"/>
              </w:rPr>
              <w:t>6,965</w:t>
            </w:r>
          </w:p>
        </w:tc>
      </w:tr>
      <w:tr w:rsidR="008718A0" w:rsidRPr="00AC18B1" w14:paraId="5CF9062A"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9B5C516" w14:textId="77777777" w:rsidR="008718A0" w:rsidRPr="00AC18B1" w:rsidRDefault="008718A0" w:rsidP="00AC18B1">
            <w:pPr>
              <w:rPr>
                <w:rFonts w:eastAsiaTheme="minorHAnsi"/>
              </w:rPr>
            </w:pPr>
            <w:r w:rsidRPr="00AC18B1">
              <w:rPr>
                <w:rFonts w:eastAsiaTheme="minorHAnsi"/>
              </w:rPr>
              <w:t>Brimbank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D569F60" w14:textId="77777777" w:rsidR="008718A0" w:rsidRPr="00AC18B1" w:rsidRDefault="008718A0" w:rsidP="00AC18B1">
            <w:pPr>
              <w:pStyle w:val="Heading4"/>
              <w:outlineLvl w:val="3"/>
            </w:pPr>
            <w:r w:rsidRPr="00AC18B1">
              <w:t>Brimbank City Council Detox Centre</w:t>
            </w:r>
          </w:p>
          <w:p w14:paraId="2F2D2388"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71B8E368" w14:textId="77777777" w:rsidR="008718A0" w:rsidRPr="00AC18B1" w:rsidRDefault="008718A0" w:rsidP="00AC18B1">
            <w:pPr>
              <w:rPr>
                <w:rFonts w:eastAsiaTheme="minorHAnsi"/>
              </w:rPr>
            </w:pPr>
            <w:r w:rsidRPr="00AC18B1">
              <w:rPr>
                <w:rFonts w:eastAsiaTheme="minorHAnsi"/>
              </w:rPr>
              <w:t>20,507.70</w:t>
            </w:r>
          </w:p>
        </w:tc>
      </w:tr>
      <w:tr w:rsidR="008718A0" w:rsidRPr="00AC18B1" w14:paraId="686441D0"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86E5CFC" w14:textId="77777777" w:rsidR="008718A0" w:rsidRPr="00AC18B1" w:rsidRDefault="008718A0" w:rsidP="00AC18B1">
            <w:pPr>
              <w:rPr>
                <w:rFonts w:eastAsiaTheme="minorHAnsi"/>
              </w:rPr>
            </w:pPr>
            <w:r w:rsidRPr="00AC18B1">
              <w:rPr>
                <w:rFonts w:eastAsiaTheme="minorHAnsi"/>
              </w:rPr>
              <w:t>Brimbank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CF226AF" w14:textId="77777777" w:rsidR="008718A0" w:rsidRPr="00AC18B1" w:rsidRDefault="008718A0" w:rsidP="00AC18B1">
            <w:pPr>
              <w:pStyle w:val="Heading4"/>
              <w:outlineLvl w:val="3"/>
            </w:pPr>
            <w:r w:rsidRPr="00AC18B1">
              <w:t>Brimbank City Council</w:t>
            </w:r>
          </w:p>
          <w:p w14:paraId="10C2DA13"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1E34BDDB" w14:textId="77777777" w:rsidR="008718A0" w:rsidRPr="00AC18B1" w:rsidRDefault="008718A0" w:rsidP="00AC18B1">
            <w:pPr>
              <w:rPr>
                <w:rFonts w:eastAsiaTheme="minorHAnsi"/>
              </w:rPr>
            </w:pPr>
            <w:r w:rsidRPr="00AC18B1">
              <w:rPr>
                <w:rFonts w:eastAsiaTheme="minorHAnsi"/>
              </w:rPr>
              <w:t>7,000</w:t>
            </w:r>
          </w:p>
        </w:tc>
      </w:tr>
      <w:tr w:rsidR="008718A0" w:rsidRPr="00AC18B1" w14:paraId="507C3A1A"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93DBECC" w14:textId="77777777" w:rsidR="008718A0" w:rsidRPr="00AC18B1" w:rsidRDefault="008718A0" w:rsidP="00AC18B1">
            <w:pPr>
              <w:rPr>
                <w:rFonts w:eastAsiaTheme="minorHAnsi"/>
              </w:rPr>
            </w:pPr>
            <w:r w:rsidRPr="00AC18B1">
              <w:rPr>
                <w:rFonts w:eastAsiaTheme="minorHAnsi"/>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0CD8A14" w14:textId="77777777" w:rsidR="008718A0" w:rsidRPr="00AC18B1" w:rsidRDefault="008718A0" w:rsidP="00AC18B1">
            <w:pPr>
              <w:pStyle w:val="Heading4"/>
              <w:outlineLvl w:val="3"/>
            </w:pPr>
            <w:r w:rsidRPr="00AC18B1">
              <w:t xml:space="preserve">Birchip Landfill </w:t>
            </w:r>
          </w:p>
          <w:p w14:paraId="6836DF4E"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1C219C77" w14:textId="77777777" w:rsidR="008718A0" w:rsidRPr="00AC18B1" w:rsidRDefault="008718A0" w:rsidP="00AC18B1">
            <w:pPr>
              <w:rPr>
                <w:rFonts w:eastAsiaTheme="minorHAnsi"/>
              </w:rPr>
            </w:pPr>
            <w:r w:rsidRPr="00AC18B1">
              <w:rPr>
                <w:rFonts w:eastAsiaTheme="minorHAnsi"/>
              </w:rPr>
              <w:t>27,716.18</w:t>
            </w:r>
          </w:p>
        </w:tc>
      </w:tr>
      <w:tr w:rsidR="008718A0" w:rsidRPr="00AC18B1" w14:paraId="3BD67DD6"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8CDCC1D" w14:textId="77777777" w:rsidR="008718A0" w:rsidRPr="00AC18B1" w:rsidRDefault="008718A0" w:rsidP="00AC18B1">
            <w:pPr>
              <w:rPr>
                <w:rFonts w:eastAsiaTheme="minorHAnsi"/>
              </w:rPr>
            </w:pPr>
            <w:r w:rsidRPr="00AC18B1">
              <w:rPr>
                <w:rFonts w:eastAsiaTheme="minorHAnsi"/>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A1C581E" w14:textId="77777777" w:rsidR="008718A0" w:rsidRPr="00AC18B1" w:rsidRDefault="008718A0" w:rsidP="00AC18B1">
            <w:pPr>
              <w:pStyle w:val="Heading4"/>
              <w:outlineLvl w:val="3"/>
            </w:pPr>
            <w:r w:rsidRPr="00AC18B1">
              <w:t>Sea Lake Resource Recovery Facility</w:t>
            </w:r>
          </w:p>
          <w:p w14:paraId="4C6D39BC"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154CBC0A" w14:textId="77777777" w:rsidR="008718A0" w:rsidRPr="00AC18B1" w:rsidRDefault="008718A0" w:rsidP="00AC18B1">
            <w:pPr>
              <w:rPr>
                <w:rFonts w:eastAsiaTheme="minorHAnsi"/>
              </w:rPr>
            </w:pPr>
            <w:r w:rsidRPr="00AC18B1">
              <w:rPr>
                <w:rFonts w:eastAsiaTheme="minorHAnsi"/>
              </w:rPr>
              <w:t>19,750.26</w:t>
            </w:r>
          </w:p>
        </w:tc>
      </w:tr>
      <w:tr w:rsidR="008718A0" w:rsidRPr="00AC18B1" w14:paraId="7A85C0AA"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EA6490B" w14:textId="77777777" w:rsidR="008718A0" w:rsidRPr="00AC18B1" w:rsidRDefault="008718A0" w:rsidP="00AC18B1">
            <w:pPr>
              <w:rPr>
                <w:rFonts w:eastAsiaTheme="minorHAnsi"/>
              </w:rPr>
            </w:pPr>
            <w:r w:rsidRPr="00AC18B1">
              <w:rPr>
                <w:rFonts w:eastAsiaTheme="minorHAnsi"/>
              </w:rPr>
              <w:t>Campaspe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C4CFDB8" w14:textId="77777777" w:rsidR="008718A0" w:rsidRPr="00AC18B1" w:rsidRDefault="008718A0" w:rsidP="00AC18B1">
            <w:pPr>
              <w:pStyle w:val="Heading4"/>
              <w:outlineLvl w:val="3"/>
            </w:pPr>
            <w:r w:rsidRPr="00AC18B1">
              <w:t>Mt Scobie Environment Centre</w:t>
            </w:r>
          </w:p>
          <w:p w14:paraId="70AE43B3"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8680B48" w14:textId="77777777" w:rsidR="008718A0" w:rsidRPr="00AC18B1" w:rsidRDefault="008718A0" w:rsidP="00AC18B1">
            <w:pPr>
              <w:rPr>
                <w:rFonts w:eastAsiaTheme="minorHAnsi"/>
              </w:rPr>
            </w:pPr>
            <w:r w:rsidRPr="00AC18B1">
              <w:rPr>
                <w:rFonts w:eastAsiaTheme="minorHAnsi"/>
              </w:rPr>
              <w:t>26,940</w:t>
            </w:r>
          </w:p>
        </w:tc>
      </w:tr>
      <w:tr w:rsidR="008718A0" w:rsidRPr="00AC18B1" w14:paraId="6A27A853"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83D2F18" w14:textId="77777777" w:rsidR="008718A0" w:rsidRPr="00AC18B1" w:rsidRDefault="008718A0" w:rsidP="00AC18B1">
            <w:pPr>
              <w:rPr>
                <w:rFonts w:eastAsiaTheme="minorHAnsi"/>
              </w:rPr>
            </w:pPr>
            <w:r w:rsidRPr="00AC18B1">
              <w:rPr>
                <w:rFonts w:eastAsiaTheme="minorHAnsi"/>
              </w:rPr>
              <w:t>Campaspe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E4496F1" w14:textId="77777777" w:rsidR="008718A0" w:rsidRPr="00AC18B1" w:rsidRDefault="008718A0" w:rsidP="00AC18B1">
            <w:pPr>
              <w:pStyle w:val="Heading4"/>
              <w:outlineLvl w:val="3"/>
            </w:pPr>
            <w:r w:rsidRPr="00AC18B1">
              <w:t>Echuca Environment Centre</w:t>
            </w:r>
          </w:p>
          <w:p w14:paraId="085F72B2"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0BFD3A8" w14:textId="77777777" w:rsidR="008718A0" w:rsidRPr="00AC18B1" w:rsidRDefault="008718A0" w:rsidP="00AC18B1">
            <w:pPr>
              <w:rPr>
                <w:rFonts w:eastAsiaTheme="minorHAnsi"/>
              </w:rPr>
            </w:pPr>
            <w:r w:rsidRPr="00AC18B1">
              <w:rPr>
                <w:rFonts w:eastAsiaTheme="minorHAnsi"/>
              </w:rPr>
              <w:t>28,080</w:t>
            </w:r>
          </w:p>
        </w:tc>
      </w:tr>
      <w:tr w:rsidR="008718A0" w:rsidRPr="00AC18B1" w14:paraId="26CA5961"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E715F42" w14:textId="77777777" w:rsidR="008718A0" w:rsidRPr="00AC18B1" w:rsidRDefault="008718A0" w:rsidP="00AC18B1">
            <w:pPr>
              <w:rPr>
                <w:rFonts w:eastAsiaTheme="minorHAnsi"/>
              </w:rPr>
            </w:pPr>
            <w:r w:rsidRPr="00AC18B1">
              <w:rPr>
                <w:rFonts w:eastAsiaTheme="minorHAnsi"/>
              </w:rPr>
              <w:t>Campaspe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E60180E" w14:textId="77777777" w:rsidR="008718A0" w:rsidRPr="00AC18B1" w:rsidRDefault="008718A0" w:rsidP="00AC18B1">
            <w:pPr>
              <w:pStyle w:val="Heading4"/>
              <w:outlineLvl w:val="3"/>
            </w:pPr>
            <w:r w:rsidRPr="00AC18B1">
              <w:t>Rushworth Transfer Station</w:t>
            </w:r>
          </w:p>
          <w:p w14:paraId="3787A9F4"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A8FB973" w14:textId="77777777" w:rsidR="008718A0" w:rsidRPr="00AC18B1" w:rsidRDefault="008718A0" w:rsidP="00AC18B1">
            <w:pPr>
              <w:rPr>
                <w:rFonts w:eastAsiaTheme="minorHAnsi"/>
              </w:rPr>
            </w:pPr>
            <w:r w:rsidRPr="00AC18B1">
              <w:rPr>
                <w:rFonts w:eastAsiaTheme="minorHAnsi"/>
              </w:rPr>
              <w:t>29,880</w:t>
            </w:r>
          </w:p>
        </w:tc>
      </w:tr>
      <w:tr w:rsidR="008718A0" w:rsidRPr="00AC18B1" w14:paraId="61848DD8"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BD3A798" w14:textId="77777777" w:rsidR="008718A0" w:rsidRPr="00AC18B1" w:rsidRDefault="008718A0" w:rsidP="00AC18B1">
            <w:pPr>
              <w:rPr>
                <w:rFonts w:eastAsiaTheme="minorHAnsi"/>
              </w:rPr>
            </w:pPr>
            <w:r w:rsidRPr="00AC18B1">
              <w:rPr>
                <w:rFonts w:eastAsiaTheme="minorHAnsi"/>
              </w:rPr>
              <w:t>Campaspe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1D14564" w14:textId="77777777" w:rsidR="008718A0" w:rsidRPr="00AC18B1" w:rsidRDefault="008718A0" w:rsidP="00AC18B1">
            <w:pPr>
              <w:pStyle w:val="Heading4"/>
              <w:outlineLvl w:val="3"/>
            </w:pPr>
            <w:r w:rsidRPr="00AC18B1">
              <w:t>Rochester Transfer Station and Resource Recovery</w:t>
            </w:r>
          </w:p>
          <w:p w14:paraId="145FD8A2" w14:textId="77777777" w:rsidR="008718A0" w:rsidRPr="00AC18B1" w:rsidRDefault="008718A0" w:rsidP="00AC18B1">
            <w:pPr>
              <w:rPr>
                <w:rFonts w:eastAsiaTheme="minorHAnsi"/>
              </w:rPr>
            </w:pPr>
            <w:r w:rsidRPr="00AC18B1">
              <w:rPr>
                <w:rFonts w:eastAsiaTheme="minorHAnsi"/>
              </w:rPr>
              <w:t xml:space="preserve">E-waste infrastructure upgrade at </w:t>
            </w:r>
          </w:p>
        </w:tc>
        <w:tc>
          <w:tcPr>
            <w:cnfStyle w:val="000010000000" w:firstRow="0" w:lastRow="0" w:firstColumn="0" w:lastColumn="0" w:oddVBand="1" w:evenVBand="0" w:oddHBand="0" w:evenHBand="0" w:firstRowFirstColumn="0" w:firstRowLastColumn="0" w:lastRowFirstColumn="0" w:lastRowLastColumn="0"/>
            <w:tcW w:w="2212" w:type="dxa"/>
          </w:tcPr>
          <w:p w14:paraId="3C068762" w14:textId="77777777" w:rsidR="008718A0" w:rsidRPr="00AC18B1" w:rsidRDefault="008718A0" w:rsidP="00AC18B1">
            <w:pPr>
              <w:rPr>
                <w:rFonts w:eastAsiaTheme="minorHAnsi"/>
              </w:rPr>
            </w:pPr>
            <w:r w:rsidRPr="00AC18B1">
              <w:rPr>
                <w:rFonts w:eastAsiaTheme="minorHAnsi"/>
              </w:rPr>
              <w:t>15,405</w:t>
            </w:r>
          </w:p>
        </w:tc>
      </w:tr>
      <w:tr w:rsidR="008718A0" w:rsidRPr="00AC18B1" w14:paraId="34C35DDA"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542901B" w14:textId="77777777" w:rsidR="008718A0" w:rsidRPr="00AC18B1" w:rsidRDefault="008718A0" w:rsidP="00AC18B1">
            <w:pPr>
              <w:rPr>
                <w:rFonts w:eastAsiaTheme="minorHAnsi"/>
              </w:rPr>
            </w:pPr>
            <w:r w:rsidRPr="00AC18B1">
              <w:rPr>
                <w:rFonts w:eastAsiaTheme="minorHAnsi"/>
              </w:rPr>
              <w:t>Cardinia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59F2038" w14:textId="77777777" w:rsidR="008718A0" w:rsidRPr="00AC18B1" w:rsidRDefault="008718A0" w:rsidP="00AC18B1">
            <w:pPr>
              <w:pStyle w:val="Heading4"/>
              <w:outlineLvl w:val="3"/>
            </w:pPr>
            <w:r w:rsidRPr="00AC18B1">
              <w:t>Cardinia Shire Council</w:t>
            </w:r>
          </w:p>
          <w:p w14:paraId="54A3D7F6"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2CA0ED7B" w14:textId="77777777" w:rsidR="008718A0" w:rsidRPr="00AC18B1" w:rsidRDefault="008718A0" w:rsidP="00AC18B1">
            <w:pPr>
              <w:rPr>
                <w:rFonts w:eastAsiaTheme="minorHAnsi"/>
              </w:rPr>
            </w:pPr>
            <w:r w:rsidRPr="00AC18B1">
              <w:rPr>
                <w:rFonts w:eastAsiaTheme="minorHAnsi"/>
              </w:rPr>
              <w:t>7,000</w:t>
            </w:r>
          </w:p>
        </w:tc>
      </w:tr>
      <w:tr w:rsidR="008718A0" w:rsidRPr="00AC18B1" w14:paraId="255CD7A5"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5F449B0" w14:textId="77777777" w:rsidR="008718A0" w:rsidRPr="00AC18B1" w:rsidRDefault="008718A0" w:rsidP="00AC18B1">
            <w:pPr>
              <w:rPr>
                <w:rFonts w:eastAsiaTheme="minorHAnsi"/>
              </w:rPr>
            </w:pPr>
            <w:r w:rsidRPr="00AC18B1">
              <w:rPr>
                <w:rFonts w:eastAsiaTheme="minorHAnsi"/>
              </w:rPr>
              <w:t>Central Goldfields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7BBC871" w14:textId="77777777" w:rsidR="008718A0" w:rsidRPr="00AC18B1" w:rsidRDefault="008718A0" w:rsidP="00AC18B1">
            <w:pPr>
              <w:pStyle w:val="Heading4"/>
              <w:outlineLvl w:val="3"/>
            </w:pPr>
            <w:r w:rsidRPr="00AC18B1">
              <w:t>Carisbrook Transfer Station</w:t>
            </w:r>
          </w:p>
          <w:p w14:paraId="0A057949"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0F0A9E05" w14:textId="77777777" w:rsidR="008718A0" w:rsidRPr="00AC18B1" w:rsidRDefault="008718A0" w:rsidP="00AC18B1">
            <w:pPr>
              <w:rPr>
                <w:rFonts w:eastAsiaTheme="minorHAnsi"/>
              </w:rPr>
            </w:pPr>
            <w:r w:rsidRPr="00AC18B1">
              <w:rPr>
                <w:rFonts w:eastAsiaTheme="minorHAnsi"/>
              </w:rPr>
              <w:t>30,000</w:t>
            </w:r>
          </w:p>
        </w:tc>
      </w:tr>
      <w:tr w:rsidR="008718A0" w:rsidRPr="00AC18B1" w14:paraId="155ADD8A"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5C9A6C3" w14:textId="77777777" w:rsidR="008718A0" w:rsidRPr="00AC18B1" w:rsidRDefault="008718A0" w:rsidP="00AC18B1">
            <w:pPr>
              <w:rPr>
                <w:rFonts w:eastAsiaTheme="minorHAnsi"/>
              </w:rPr>
            </w:pPr>
            <w:r w:rsidRPr="00AC18B1">
              <w:rPr>
                <w:rFonts w:eastAsiaTheme="minorHAnsi"/>
              </w:rPr>
              <w:lastRenderedPageBreak/>
              <w:t>City of Darebin</w:t>
            </w:r>
          </w:p>
        </w:tc>
        <w:tc>
          <w:tcPr>
            <w:cnfStyle w:val="000001000000" w:firstRow="0" w:lastRow="0" w:firstColumn="0" w:lastColumn="0" w:oddVBand="0" w:evenVBand="1" w:oddHBand="0" w:evenHBand="0" w:firstRowFirstColumn="0" w:firstRowLastColumn="0" w:lastRowFirstColumn="0" w:lastRowLastColumn="0"/>
            <w:tcW w:w="5670" w:type="dxa"/>
          </w:tcPr>
          <w:p w14:paraId="540F6E2A" w14:textId="77777777" w:rsidR="008718A0" w:rsidRPr="00AC18B1" w:rsidRDefault="008718A0" w:rsidP="00AC18B1">
            <w:pPr>
              <w:pStyle w:val="Heading4"/>
              <w:outlineLvl w:val="3"/>
            </w:pPr>
            <w:r w:rsidRPr="00AC18B1">
              <w:t>City of Darebin</w:t>
            </w:r>
          </w:p>
          <w:p w14:paraId="6F022DAD"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419F3FAE" w14:textId="77777777" w:rsidR="008718A0" w:rsidRPr="00AC18B1" w:rsidRDefault="008718A0" w:rsidP="00AC18B1">
            <w:pPr>
              <w:rPr>
                <w:rFonts w:eastAsiaTheme="minorHAnsi"/>
              </w:rPr>
            </w:pPr>
            <w:r w:rsidRPr="00AC18B1">
              <w:rPr>
                <w:rFonts w:eastAsiaTheme="minorHAnsi"/>
              </w:rPr>
              <w:t>7,000</w:t>
            </w:r>
          </w:p>
        </w:tc>
      </w:tr>
      <w:tr w:rsidR="008718A0" w:rsidRPr="00AC18B1" w14:paraId="70F52832"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9F1BD1D" w14:textId="77777777" w:rsidR="008718A0" w:rsidRPr="00AC18B1" w:rsidRDefault="008718A0" w:rsidP="00AC18B1">
            <w:pPr>
              <w:rPr>
                <w:rFonts w:eastAsiaTheme="minorHAnsi"/>
              </w:rPr>
            </w:pPr>
            <w:r w:rsidRPr="00AC18B1">
              <w:rPr>
                <w:rFonts w:eastAsiaTheme="minorHAnsi"/>
              </w:rPr>
              <w:t>City of Greater Dandenong</w:t>
            </w:r>
          </w:p>
        </w:tc>
        <w:tc>
          <w:tcPr>
            <w:cnfStyle w:val="000001000000" w:firstRow="0" w:lastRow="0" w:firstColumn="0" w:lastColumn="0" w:oddVBand="0" w:evenVBand="1" w:oddHBand="0" w:evenHBand="0" w:firstRowFirstColumn="0" w:firstRowLastColumn="0" w:lastRowFirstColumn="0" w:lastRowLastColumn="0"/>
            <w:tcW w:w="5670" w:type="dxa"/>
          </w:tcPr>
          <w:p w14:paraId="29F0F467" w14:textId="77777777" w:rsidR="008718A0" w:rsidRPr="00AC18B1" w:rsidRDefault="008718A0" w:rsidP="00AC18B1">
            <w:pPr>
              <w:pStyle w:val="Heading4"/>
              <w:outlineLvl w:val="3"/>
            </w:pPr>
            <w:r w:rsidRPr="00AC18B1">
              <w:t>City of Greater Dandenong</w:t>
            </w:r>
          </w:p>
          <w:p w14:paraId="1BDCD85B"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0264D2BC" w14:textId="77777777" w:rsidR="008718A0" w:rsidRPr="00AC18B1" w:rsidRDefault="008718A0" w:rsidP="00AC18B1">
            <w:pPr>
              <w:rPr>
                <w:rFonts w:eastAsiaTheme="minorHAnsi"/>
              </w:rPr>
            </w:pPr>
            <w:r w:rsidRPr="00AC18B1">
              <w:rPr>
                <w:rFonts w:eastAsiaTheme="minorHAnsi"/>
              </w:rPr>
              <w:t>6,895</w:t>
            </w:r>
          </w:p>
        </w:tc>
      </w:tr>
      <w:tr w:rsidR="008718A0" w:rsidRPr="00AC18B1" w14:paraId="29B5D185"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8140553" w14:textId="77777777" w:rsidR="008718A0" w:rsidRPr="00AC18B1" w:rsidRDefault="008718A0" w:rsidP="00AC18B1">
            <w:pPr>
              <w:rPr>
                <w:rFonts w:eastAsiaTheme="minorHAnsi"/>
              </w:rPr>
            </w:pPr>
            <w:r w:rsidRPr="00AC18B1">
              <w:rPr>
                <w:rFonts w:eastAsiaTheme="minorHAnsi"/>
              </w:rPr>
              <w:t>City of Greater Geelong</w:t>
            </w:r>
          </w:p>
        </w:tc>
        <w:tc>
          <w:tcPr>
            <w:cnfStyle w:val="000001000000" w:firstRow="0" w:lastRow="0" w:firstColumn="0" w:lastColumn="0" w:oddVBand="0" w:evenVBand="1" w:oddHBand="0" w:evenHBand="0" w:firstRowFirstColumn="0" w:firstRowLastColumn="0" w:lastRowFirstColumn="0" w:lastRowLastColumn="0"/>
            <w:tcW w:w="5670" w:type="dxa"/>
          </w:tcPr>
          <w:p w14:paraId="031CEEA3" w14:textId="77777777" w:rsidR="008718A0" w:rsidRPr="00AC18B1" w:rsidRDefault="008718A0" w:rsidP="00AC18B1">
            <w:pPr>
              <w:pStyle w:val="Heading4"/>
              <w:outlineLvl w:val="3"/>
            </w:pPr>
            <w:r w:rsidRPr="00AC18B1">
              <w:t>Drysdale Resource Recovery Centre and Transfer Station</w:t>
            </w:r>
          </w:p>
          <w:p w14:paraId="07FBA083"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5B496508" w14:textId="77777777" w:rsidR="008718A0" w:rsidRPr="00AC18B1" w:rsidRDefault="008718A0" w:rsidP="00AC18B1">
            <w:pPr>
              <w:rPr>
                <w:rFonts w:eastAsiaTheme="minorHAnsi"/>
              </w:rPr>
            </w:pPr>
            <w:r w:rsidRPr="00AC18B1">
              <w:rPr>
                <w:rFonts w:eastAsiaTheme="minorHAnsi"/>
              </w:rPr>
              <w:t>30,000</w:t>
            </w:r>
          </w:p>
        </w:tc>
      </w:tr>
      <w:tr w:rsidR="008718A0" w:rsidRPr="00AC18B1" w14:paraId="46B2C901"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F339BE8" w14:textId="77777777" w:rsidR="008718A0" w:rsidRPr="00AC18B1" w:rsidRDefault="008718A0" w:rsidP="00AC18B1">
            <w:pPr>
              <w:rPr>
                <w:rFonts w:eastAsiaTheme="minorHAnsi"/>
              </w:rPr>
            </w:pPr>
            <w:r w:rsidRPr="00AC18B1">
              <w:rPr>
                <w:rFonts w:eastAsiaTheme="minorHAnsi"/>
              </w:rPr>
              <w:t>City of Greater Geelong</w:t>
            </w:r>
          </w:p>
        </w:tc>
        <w:tc>
          <w:tcPr>
            <w:cnfStyle w:val="000001000000" w:firstRow="0" w:lastRow="0" w:firstColumn="0" w:lastColumn="0" w:oddVBand="0" w:evenVBand="1" w:oddHBand="0" w:evenHBand="0" w:firstRowFirstColumn="0" w:firstRowLastColumn="0" w:lastRowFirstColumn="0" w:lastRowLastColumn="0"/>
            <w:tcW w:w="5670" w:type="dxa"/>
          </w:tcPr>
          <w:p w14:paraId="39F0DCC9" w14:textId="77777777" w:rsidR="008718A0" w:rsidRPr="00AC18B1" w:rsidRDefault="008718A0" w:rsidP="00AC18B1">
            <w:pPr>
              <w:pStyle w:val="Heading4"/>
              <w:outlineLvl w:val="3"/>
            </w:pPr>
            <w:r w:rsidRPr="00AC18B1">
              <w:t>North Geelong Resource Recovery Centre</w:t>
            </w:r>
          </w:p>
          <w:p w14:paraId="6852EC20"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5039710C" w14:textId="77777777" w:rsidR="008718A0" w:rsidRPr="00AC18B1" w:rsidRDefault="008718A0" w:rsidP="00AC18B1">
            <w:pPr>
              <w:rPr>
                <w:rFonts w:eastAsiaTheme="minorHAnsi"/>
              </w:rPr>
            </w:pPr>
            <w:r w:rsidRPr="00AC18B1">
              <w:rPr>
                <w:rFonts w:eastAsiaTheme="minorHAnsi"/>
              </w:rPr>
              <w:t>30,000</w:t>
            </w:r>
          </w:p>
        </w:tc>
      </w:tr>
      <w:tr w:rsidR="008718A0" w:rsidRPr="00AC18B1" w14:paraId="184D5CFF"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3D5F791" w14:textId="77777777" w:rsidR="008718A0" w:rsidRPr="00AC18B1" w:rsidRDefault="008718A0" w:rsidP="00AC18B1">
            <w:pPr>
              <w:rPr>
                <w:rFonts w:eastAsiaTheme="minorHAnsi"/>
              </w:rPr>
            </w:pPr>
            <w:r w:rsidRPr="00AC18B1">
              <w:rPr>
                <w:rFonts w:eastAsiaTheme="minorHAnsi"/>
              </w:rPr>
              <w:t>Colac Otway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2874519" w14:textId="77777777" w:rsidR="008718A0" w:rsidRPr="00AC18B1" w:rsidRDefault="008718A0" w:rsidP="00AC18B1">
            <w:pPr>
              <w:pStyle w:val="Heading4"/>
              <w:outlineLvl w:val="3"/>
            </w:pPr>
            <w:r w:rsidRPr="00AC18B1">
              <w:t xml:space="preserve">Alvie Transfer Station </w:t>
            </w:r>
          </w:p>
          <w:p w14:paraId="2A72BE9A"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0F06F0B7" w14:textId="77777777" w:rsidR="008718A0" w:rsidRPr="00AC18B1" w:rsidRDefault="008718A0" w:rsidP="00AC18B1">
            <w:pPr>
              <w:rPr>
                <w:rFonts w:eastAsiaTheme="minorHAnsi"/>
              </w:rPr>
            </w:pPr>
            <w:r w:rsidRPr="00AC18B1">
              <w:rPr>
                <w:rFonts w:eastAsiaTheme="minorHAnsi"/>
              </w:rPr>
              <w:t>1,181.78</w:t>
            </w:r>
          </w:p>
        </w:tc>
      </w:tr>
      <w:tr w:rsidR="008718A0" w:rsidRPr="00AC18B1" w14:paraId="54F4CA6E"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AF5652C" w14:textId="77777777" w:rsidR="008718A0" w:rsidRPr="00AC18B1" w:rsidRDefault="008718A0" w:rsidP="00AC18B1">
            <w:pPr>
              <w:rPr>
                <w:rFonts w:eastAsiaTheme="minorHAnsi"/>
              </w:rPr>
            </w:pPr>
            <w:r w:rsidRPr="00AC18B1">
              <w:rPr>
                <w:rFonts w:eastAsiaTheme="minorHAnsi"/>
              </w:rPr>
              <w:t>Corangamite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3372E36" w14:textId="77777777" w:rsidR="008718A0" w:rsidRPr="00AC18B1" w:rsidRDefault="008718A0" w:rsidP="00AC18B1">
            <w:pPr>
              <w:pStyle w:val="Heading4"/>
              <w:outlineLvl w:val="3"/>
            </w:pPr>
            <w:r w:rsidRPr="00AC18B1">
              <w:t xml:space="preserve">Corangamite (Naroghid) Regional Resource Recovery </w:t>
            </w:r>
          </w:p>
          <w:p w14:paraId="56F4B6BE"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05136ACC" w14:textId="77777777" w:rsidR="008718A0" w:rsidRPr="00AC18B1" w:rsidRDefault="008718A0" w:rsidP="00AC18B1">
            <w:pPr>
              <w:rPr>
                <w:rFonts w:eastAsiaTheme="minorHAnsi"/>
              </w:rPr>
            </w:pPr>
            <w:r w:rsidRPr="00AC18B1">
              <w:rPr>
                <w:rFonts w:eastAsiaTheme="minorHAnsi"/>
              </w:rPr>
              <w:t>30,000</w:t>
            </w:r>
          </w:p>
        </w:tc>
      </w:tr>
      <w:tr w:rsidR="008718A0" w:rsidRPr="00AC18B1" w14:paraId="43B2910F"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E06D240" w14:textId="77777777" w:rsidR="008718A0" w:rsidRPr="00AC18B1" w:rsidRDefault="008718A0" w:rsidP="00AC18B1">
            <w:pPr>
              <w:rPr>
                <w:rFonts w:eastAsiaTheme="minorHAnsi"/>
              </w:rPr>
            </w:pPr>
            <w:r w:rsidRPr="00AC18B1">
              <w:rPr>
                <w:rFonts w:eastAsiaTheme="minorHAnsi"/>
              </w:rPr>
              <w:t>Corangamite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6BCB77D" w14:textId="77777777" w:rsidR="008718A0" w:rsidRPr="00AC18B1" w:rsidRDefault="008718A0" w:rsidP="00AC18B1">
            <w:pPr>
              <w:pStyle w:val="Heading4"/>
              <w:outlineLvl w:val="3"/>
            </w:pPr>
            <w:r w:rsidRPr="00AC18B1">
              <w:t xml:space="preserve">Timboon Transfer Station and Resource Recovery </w:t>
            </w:r>
          </w:p>
          <w:p w14:paraId="40D8393C"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42189255" w14:textId="77777777" w:rsidR="008718A0" w:rsidRPr="00AC18B1" w:rsidRDefault="008718A0" w:rsidP="00AC18B1">
            <w:pPr>
              <w:rPr>
                <w:rFonts w:eastAsiaTheme="minorHAnsi"/>
              </w:rPr>
            </w:pPr>
            <w:r w:rsidRPr="00AC18B1">
              <w:rPr>
                <w:rFonts w:eastAsiaTheme="minorHAnsi"/>
              </w:rPr>
              <w:t>30,000</w:t>
            </w:r>
          </w:p>
        </w:tc>
      </w:tr>
      <w:tr w:rsidR="008718A0" w:rsidRPr="00AC18B1" w14:paraId="11553FE8"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3473BF8C" w14:textId="77777777" w:rsidR="008718A0" w:rsidRPr="00AC18B1" w:rsidRDefault="008718A0" w:rsidP="00AC18B1">
            <w:pPr>
              <w:rPr>
                <w:rFonts w:eastAsiaTheme="minorHAnsi"/>
              </w:rPr>
            </w:pPr>
            <w:r w:rsidRPr="00AC18B1">
              <w:rPr>
                <w:rFonts w:eastAsiaTheme="minorHAnsi"/>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7882231" w14:textId="77777777" w:rsidR="008718A0" w:rsidRPr="00AC18B1" w:rsidRDefault="008718A0" w:rsidP="00AC18B1">
            <w:pPr>
              <w:pStyle w:val="Heading4"/>
              <w:outlineLvl w:val="3"/>
            </w:pPr>
            <w:r w:rsidRPr="00AC18B1">
              <w:t xml:space="preserve">Bairnsdale RRC </w:t>
            </w:r>
          </w:p>
          <w:p w14:paraId="1C94A4D1"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0D83B8CD" w14:textId="77777777" w:rsidR="008718A0" w:rsidRPr="00AC18B1" w:rsidRDefault="008718A0" w:rsidP="00AC18B1">
            <w:pPr>
              <w:rPr>
                <w:rFonts w:eastAsiaTheme="minorHAnsi"/>
              </w:rPr>
            </w:pPr>
            <w:r w:rsidRPr="00AC18B1">
              <w:rPr>
                <w:rFonts w:eastAsiaTheme="minorHAnsi"/>
              </w:rPr>
              <w:t>30,000</w:t>
            </w:r>
          </w:p>
        </w:tc>
      </w:tr>
      <w:tr w:rsidR="008718A0" w:rsidRPr="00AC18B1" w14:paraId="23CA3419"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E8159F0" w14:textId="77777777" w:rsidR="008718A0" w:rsidRPr="00AC18B1" w:rsidRDefault="008718A0" w:rsidP="00AC18B1">
            <w:pPr>
              <w:rPr>
                <w:rFonts w:eastAsiaTheme="minorHAnsi"/>
              </w:rPr>
            </w:pPr>
            <w:r w:rsidRPr="00AC18B1">
              <w:rPr>
                <w:rFonts w:eastAsiaTheme="minorHAnsi"/>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363F793" w14:textId="77777777" w:rsidR="008718A0" w:rsidRPr="00AC18B1" w:rsidRDefault="008718A0" w:rsidP="00AC18B1">
            <w:pPr>
              <w:pStyle w:val="Heading4"/>
              <w:outlineLvl w:val="3"/>
            </w:pPr>
            <w:r w:rsidRPr="00AC18B1">
              <w:t>Bruthen Transfer Station</w:t>
            </w:r>
          </w:p>
          <w:p w14:paraId="7D1D7C65"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F3A1F28" w14:textId="77777777" w:rsidR="008718A0" w:rsidRPr="00AC18B1" w:rsidRDefault="008718A0" w:rsidP="00AC18B1">
            <w:pPr>
              <w:rPr>
                <w:rFonts w:eastAsiaTheme="minorHAnsi"/>
              </w:rPr>
            </w:pPr>
            <w:r w:rsidRPr="00AC18B1">
              <w:rPr>
                <w:rFonts w:eastAsiaTheme="minorHAnsi"/>
              </w:rPr>
              <w:t>30,356.40</w:t>
            </w:r>
          </w:p>
        </w:tc>
      </w:tr>
      <w:tr w:rsidR="008718A0" w:rsidRPr="00AC18B1" w14:paraId="7F962672"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F3D7295" w14:textId="77777777" w:rsidR="008718A0" w:rsidRPr="00AC18B1" w:rsidRDefault="008718A0" w:rsidP="00AC18B1">
            <w:pPr>
              <w:rPr>
                <w:rFonts w:eastAsiaTheme="minorHAnsi"/>
              </w:rPr>
            </w:pPr>
            <w:r w:rsidRPr="00AC18B1">
              <w:rPr>
                <w:rFonts w:eastAsiaTheme="minorHAnsi"/>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3618D42" w14:textId="77777777" w:rsidR="008718A0" w:rsidRPr="00AC18B1" w:rsidRDefault="008718A0" w:rsidP="00AC18B1">
            <w:pPr>
              <w:pStyle w:val="Heading4"/>
              <w:outlineLvl w:val="3"/>
            </w:pPr>
            <w:r w:rsidRPr="00AC18B1">
              <w:t xml:space="preserve">Mallacoota Transfer Station </w:t>
            </w:r>
          </w:p>
          <w:p w14:paraId="2074C943"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3B59D03A" w14:textId="77777777" w:rsidR="008718A0" w:rsidRPr="00AC18B1" w:rsidRDefault="008718A0" w:rsidP="00AC18B1">
            <w:pPr>
              <w:rPr>
                <w:rFonts w:eastAsiaTheme="minorHAnsi"/>
              </w:rPr>
            </w:pPr>
            <w:r w:rsidRPr="00AC18B1">
              <w:rPr>
                <w:rFonts w:eastAsiaTheme="minorHAnsi"/>
              </w:rPr>
              <w:t>27,319.01</w:t>
            </w:r>
          </w:p>
        </w:tc>
      </w:tr>
      <w:tr w:rsidR="008718A0" w:rsidRPr="00AC18B1" w14:paraId="37F83A4E"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E4DDA67" w14:textId="77777777" w:rsidR="008718A0" w:rsidRPr="00AC18B1" w:rsidRDefault="008718A0" w:rsidP="00AC18B1">
            <w:pPr>
              <w:rPr>
                <w:rFonts w:eastAsiaTheme="minorHAnsi"/>
              </w:rPr>
            </w:pPr>
            <w:r w:rsidRPr="00AC18B1">
              <w:rPr>
                <w:rFonts w:eastAsiaTheme="minorHAnsi"/>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BC065FA" w14:textId="77777777" w:rsidR="008718A0" w:rsidRPr="00AC18B1" w:rsidRDefault="008718A0" w:rsidP="00AC18B1">
            <w:pPr>
              <w:pStyle w:val="Heading4"/>
              <w:outlineLvl w:val="3"/>
            </w:pPr>
            <w:r w:rsidRPr="00AC18B1">
              <w:t xml:space="preserve">Omeo Recycling and Recovery Transfer Centre </w:t>
            </w:r>
          </w:p>
          <w:p w14:paraId="2F150961"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51594BF" w14:textId="77777777" w:rsidR="008718A0" w:rsidRPr="00AC18B1" w:rsidRDefault="008718A0" w:rsidP="00AC18B1">
            <w:pPr>
              <w:rPr>
                <w:rFonts w:eastAsiaTheme="minorHAnsi"/>
              </w:rPr>
            </w:pPr>
            <w:r w:rsidRPr="00AC18B1">
              <w:rPr>
                <w:rFonts w:eastAsiaTheme="minorHAnsi"/>
              </w:rPr>
              <w:t>18,146.38</w:t>
            </w:r>
          </w:p>
        </w:tc>
      </w:tr>
      <w:tr w:rsidR="008718A0" w:rsidRPr="00AC18B1" w14:paraId="4AFB0A59"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8E190C9" w14:textId="77777777" w:rsidR="008718A0" w:rsidRPr="00AC18B1" w:rsidRDefault="008718A0" w:rsidP="00AC18B1">
            <w:pPr>
              <w:rPr>
                <w:rFonts w:eastAsiaTheme="minorHAnsi"/>
              </w:rPr>
            </w:pPr>
            <w:r w:rsidRPr="00AC18B1">
              <w:rPr>
                <w:rFonts w:eastAsiaTheme="minorHAnsi"/>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07C4FAE" w14:textId="77777777" w:rsidR="008718A0" w:rsidRPr="00AC18B1" w:rsidRDefault="008718A0" w:rsidP="00AC18B1">
            <w:pPr>
              <w:pStyle w:val="Heading4"/>
              <w:outlineLvl w:val="3"/>
            </w:pPr>
            <w:r w:rsidRPr="00AC18B1">
              <w:t xml:space="preserve">Orbost Transfer Station </w:t>
            </w:r>
          </w:p>
          <w:p w14:paraId="0C0985D4"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45FD1A8" w14:textId="77777777" w:rsidR="008718A0" w:rsidRPr="00AC18B1" w:rsidRDefault="008718A0" w:rsidP="00AC18B1">
            <w:pPr>
              <w:rPr>
                <w:rFonts w:eastAsiaTheme="minorHAnsi"/>
              </w:rPr>
            </w:pPr>
            <w:r w:rsidRPr="00AC18B1">
              <w:rPr>
                <w:rFonts w:eastAsiaTheme="minorHAnsi"/>
              </w:rPr>
              <w:t>16,946.65</w:t>
            </w:r>
          </w:p>
        </w:tc>
      </w:tr>
      <w:tr w:rsidR="008718A0" w:rsidRPr="00AC18B1" w14:paraId="4B2FE663"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BC8DCE3" w14:textId="77777777" w:rsidR="008718A0" w:rsidRPr="00AC18B1" w:rsidRDefault="008718A0" w:rsidP="00AC18B1">
            <w:pPr>
              <w:rPr>
                <w:rFonts w:eastAsiaTheme="minorHAnsi"/>
              </w:rPr>
            </w:pPr>
            <w:r w:rsidRPr="00AC18B1">
              <w:rPr>
                <w:rFonts w:eastAsiaTheme="minorHAnsi"/>
              </w:rPr>
              <w:t>Frankston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3CEC12B" w14:textId="77777777" w:rsidR="008718A0" w:rsidRPr="00AC18B1" w:rsidRDefault="008718A0" w:rsidP="00AC18B1">
            <w:pPr>
              <w:pStyle w:val="Heading4"/>
              <w:outlineLvl w:val="3"/>
            </w:pPr>
            <w:r w:rsidRPr="00AC18B1">
              <w:t xml:space="preserve">Frankston Regional Recycling and Recovery Centre </w:t>
            </w:r>
          </w:p>
          <w:p w14:paraId="2DD533C9"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7308374" w14:textId="77777777" w:rsidR="008718A0" w:rsidRPr="00AC18B1" w:rsidRDefault="008718A0" w:rsidP="00AC18B1">
            <w:pPr>
              <w:rPr>
                <w:rFonts w:eastAsiaTheme="minorHAnsi"/>
              </w:rPr>
            </w:pPr>
            <w:r w:rsidRPr="00AC18B1">
              <w:rPr>
                <w:rFonts w:eastAsiaTheme="minorHAnsi"/>
              </w:rPr>
              <w:t>30,000</w:t>
            </w:r>
          </w:p>
        </w:tc>
      </w:tr>
      <w:tr w:rsidR="008718A0" w:rsidRPr="00AC18B1" w14:paraId="78A24C24"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7A6375D" w14:textId="77777777" w:rsidR="008718A0" w:rsidRPr="00AC18B1" w:rsidRDefault="008718A0" w:rsidP="00AC18B1">
            <w:pPr>
              <w:rPr>
                <w:rFonts w:eastAsiaTheme="minorHAnsi"/>
              </w:rPr>
            </w:pPr>
            <w:r w:rsidRPr="00AC18B1">
              <w:rPr>
                <w:rFonts w:eastAsiaTheme="minorHAnsi"/>
              </w:rPr>
              <w:t>Gannawarra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EA6A4A2" w14:textId="77777777" w:rsidR="008718A0" w:rsidRPr="00AC18B1" w:rsidRDefault="008718A0" w:rsidP="00AC18B1">
            <w:pPr>
              <w:pStyle w:val="Heading4"/>
              <w:outlineLvl w:val="3"/>
            </w:pPr>
            <w:r w:rsidRPr="00AC18B1">
              <w:t xml:space="preserve">Kerang Transfer Station </w:t>
            </w:r>
          </w:p>
          <w:p w14:paraId="2A069705"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59DC6F2F" w14:textId="77777777" w:rsidR="008718A0" w:rsidRPr="00AC18B1" w:rsidRDefault="008718A0" w:rsidP="00AC18B1">
            <w:pPr>
              <w:rPr>
                <w:rFonts w:eastAsiaTheme="minorHAnsi"/>
              </w:rPr>
            </w:pPr>
            <w:r w:rsidRPr="00AC18B1">
              <w:rPr>
                <w:rFonts w:eastAsiaTheme="minorHAnsi"/>
              </w:rPr>
              <w:t>34,467</w:t>
            </w:r>
          </w:p>
        </w:tc>
      </w:tr>
      <w:tr w:rsidR="008718A0" w:rsidRPr="00AC18B1" w14:paraId="73802173"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54FFAC4" w14:textId="77777777" w:rsidR="008718A0" w:rsidRPr="00AC18B1" w:rsidRDefault="008718A0" w:rsidP="00AC18B1">
            <w:pPr>
              <w:rPr>
                <w:rFonts w:eastAsiaTheme="minorHAnsi"/>
              </w:rPr>
            </w:pPr>
            <w:r w:rsidRPr="00AC18B1">
              <w:rPr>
                <w:rFonts w:eastAsiaTheme="minorHAnsi"/>
              </w:rPr>
              <w:t>Gannawarra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853E414" w14:textId="77777777" w:rsidR="008718A0" w:rsidRPr="00AC18B1" w:rsidRDefault="008718A0" w:rsidP="00AC18B1">
            <w:pPr>
              <w:pStyle w:val="Heading4"/>
              <w:outlineLvl w:val="3"/>
            </w:pPr>
            <w:r w:rsidRPr="00AC18B1">
              <w:t xml:space="preserve">Cohuna Transfer Station </w:t>
            </w:r>
          </w:p>
          <w:p w14:paraId="7561B9EA"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4126405E" w14:textId="77777777" w:rsidR="008718A0" w:rsidRPr="00AC18B1" w:rsidRDefault="008718A0" w:rsidP="00AC18B1">
            <w:pPr>
              <w:rPr>
                <w:rFonts w:eastAsiaTheme="minorHAnsi"/>
              </w:rPr>
            </w:pPr>
            <w:r w:rsidRPr="00AC18B1">
              <w:rPr>
                <w:rFonts w:eastAsiaTheme="minorHAnsi"/>
              </w:rPr>
              <w:t>34,492</w:t>
            </w:r>
          </w:p>
        </w:tc>
      </w:tr>
      <w:tr w:rsidR="008718A0" w:rsidRPr="00AC18B1" w14:paraId="6BBD7A60"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59027AD" w14:textId="77777777" w:rsidR="008718A0" w:rsidRPr="00AC18B1" w:rsidRDefault="008718A0" w:rsidP="00AC18B1">
            <w:pPr>
              <w:rPr>
                <w:rFonts w:eastAsiaTheme="minorHAnsi"/>
              </w:rPr>
            </w:pPr>
            <w:r w:rsidRPr="00AC18B1">
              <w:rPr>
                <w:rFonts w:eastAsiaTheme="minorHAnsi"/>
              </w:rPr>
              <w:t>Gippsland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564EC4BB" w14:textId="77777777" w:rsidR="008718A0" w:rsidRPr="00AC18B1" w:rsidRDefault="008718A0" w:rsidP="00AC18B1">
            <w:pPr>
              <w:pStyle w:val="Heading4"/>
              <w:outlineLvl w:val="3"/>
            </w:pPr>
            <w:r w:rsidRPr="00AC18B1">
              <w:t>Gippsland Waste and Resource Recovery Group</w:t>
            </w:r>
          </w:p>
          <w:p w14:paraId="26DE0C35"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2F8711AA" w14:textId="77777777" w:rsidR="008718A0" w:rsidRPr="00AC18B1" w:rsidRDefault="008718A0" w:rsidP="00AC18B1">
            <w:pPr>
              <w:rPr>
                <w:rFonts w:eastAsiaTheme="minorHAnsi"/>
              </w:rPr>
            </w:pPr>
            <w:r w:rsidRPr="00AC18B1">
              <w:rPr>
                <w:rFonts w:eastAsiaTheme="minorHAnsi"/>
              </w:rPr>
              <w:t>30,000</w:t>
            </w:r>
          </w:p>
        </w:tc>
      </w:tr>
      <w:tr w:rsidR="008718A0" w:rsidRPr="00AC18B1" w14:paraId="115EFD9F"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F0CA9FD" w14:textId="77777777" w:rsidR="008718A0" w:rsidRPr="00AC18B1" w:rsidRDefault="008718A0" w:rsidP="00AC18B1">
            <w:pPr>
              <w:rPr>
                <w:rFonts w:eastAsiaTheme="minorHAnsi"/>
              </w:rPr>
            </w:pPr>
            <w:r w:rsidRPr="00AC18B1">
              <w:rPr>
                <w:rFonts w:eastAsiaTheme="minorHAnsi"/>
              </w:rPr>
              <w:lastRenderedPageBreak/>
              <w:t>Golden Plains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3E22528" w14:textId="77777777" w:rsidR="008718A0" w:rsidRPr="00AC18B1" w:rsidRDefault="008718A0" w:rsidP="00AC18B1">
            <w:pPr>
              <w:pStyle w:val="Heading4"/>
              <w:outlineLvl w:val="3"/>
            </w:pPr>
            <w:r w:rsidRPr="00AC18B1">
              <w:t xml:space="preserve">Rokewood Transfer Station </w:t>
            </w:r>
          </w:p>
          <w:p w14:paraId="15B825A2"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548870DF" w14:textId="77777777" w:rsidR="008718A0" w:rsidRPr="00AC18B1" w:rsidRDefault="008718A0" w:rsidP="00AC18B1">
            <w:pPr>
              <w:rPr>
                <w:rFonts w:eastAsiaTheme="minorHAnsi"/>
              </w:rPr>
            </w:pPr>
            <w:r w:rsidRPr="00AC18B1">
              <w:rPr>
                <w:rFonts w:eastAsiaTheme="minorHAnsi"/>
              </w:rPr>
              <w:t>79,240</w:t>
            </w:r>
          </w:p>
        </w:tc>
      </w:tr>
      <w:tr w:rsidR="008718A0" w:rsidRPr="00AC18B1" w14:paraId="0B002EC1"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43471BD" w14:textId="77777777" w:rsidR="008718A0" w:rsidRPr="00AC18B1" w:rsidRDefault="008718A0" w:rsidP="00AC18B1">
            <w:pPr>
              <w:rPr>
                <w:rFonts w:eastAsiaTheme="minorHAnsi"/>
              </w:rPr>
            </w:pPr>
            <w:r w:rsidRPr="00AC18B1">
              <w:rPr>
                <w:rFonts w:eastAsiaTheme="minorHAnsi"/>
              </w:rPr>
              <w:t>Goulburn Valley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6AFC233E" w14:textId="77777777" w:rsidR="008718A0" w:rsidRPr="00AC18B1" w:rsidRDefault="008718A0" w:rsidP="00AC18B1">
            <w:pPr>
              <w:pStyle w:val="Heading4"/>
              <w:outlineLvl w:val="3"/>
            </w:pPr>
            <w:r w:rsidRPr="00AC18B1">
              <w:t>Goulburn Valley Waste and Resource Recovery Group</w:t>
            </w:r>
          </w:p>
          <w:p w14:paraId="65E0FB94"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032058ED" w14:textId="77777777" w:rsidR="008718A0" w:rsidRPr="00AC18B1" w:rsidRDefault="008718A0" w:rsidP="00AC18B1">
            <w:pPr>
              <w:rPr>
                <w:rFonts w:eastAsiaTheme="minorHAnsi"/>
              </w:rPr>
            </w:pPr>
            <w:r w:rsidRPr="00AC18B1">
              <w:rPr>
                <w:rFonts w:eastAsiaTheme="minorHAnsi"/>
              </w:rPr>
              <w:t>30,000</w:t>
            </w:r>
          </w:p>
        </w:tc>
      </w:tr>
      <w:tr w:rsidR="008718A0" w:rsidRPr="00AC18B1" w14:paraId="6DE1F584"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10E4D80" w14:textId="77777777" w:rsidR="008718A0" w:rsidRPr="00AC18B1" w:rsidRDefault="008718A0" w:rsidP="00AC18B1">
            <w:pPr>
              <w:rPr>
                <w:rFonts w:eastAsiaTheme="minorHAnsi"/>
              </w:rPr>
            </w:pPr>
            <w:r w:rsidRPr="00AC18B1">
              <w:rPr>
                <w:rFonts w:eastAsiaTheme="minorHAnsi"/>
              </w:rPr>
              <w:t>Grampians Central West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3CBFF87D" w14:textId="77777777" w:rsidR="008718A0" w:rsidRPr="00AC18B1" w:rsidRDefault="008718A0" w:rsidP="00AC18B1">
            <w:pPr>
              <w:pStyle w:val="Heading4"/>
              <w:outlineLvl w:val="3"/>
            </w:pPr>
            <w:r w:rsidRPr="00AC18B1">
              <w:t xml:space="preserve">Grampians Central West Waste and Resource Recovery Group </w:t>
            </w:r>
          </w:p>
          <w:p w14:paraId="2BACAB91"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1A3E94DF" w14:textId="77777777" w:rsidR="008718A0" w:rsidRPr="00AC18B1" w:rsidRDefault="008718A0" w:rsidP="00AC18B1">
            <w:pPr>
              <w:rPr>
                <w:rFonts w:eastAsiaTheme="minorHAnsi"/>
              </w:rPr>
            </w:pPr>
            <w:r w:rsidRPr="00AC18B1">
              <w:rPr>
                <w:rFonts w:eastAsiaTheme="minorHAnsi"/>
              </w:rPr>
              <w:t>60,000</w:t>
            </w:r>
          </w:p>
        </w:tc>
      </w:tr>
      <w:tr w:rsidR="008718A0" w:rsidRPr="00AC18B1" w14:paraId="7D3AD0F6"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094C63D" w14:textId="77777777" w:rsidR="008718A0" w:rsidRPr="00AC18B1" w:rsidRDefault="008718A0" w:rsidP="00AC18B1">
            <w:pPr>
              <w:rPr>
                <w:rFonts w:eastAsiaTheme="minorHAnsi"/>
              </w:rPr>
            </w:pPr>
            <w:r w:rsidRPr="00AC18B1">
              <w:rPr>
                <w:rFonts w:eastAsiaTheme="minorHAnsi"/>
              </w:rPr>
              <w:t>Greater Bendigo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685BA3F" w14:textId="77777777" w:rsidR="008718A0" w:rsidRPr="00AC18B1" w:rsidRDefault="008718A0" w:rsidP="00AC18B1">
            <w:pPr>
              <w:pStyle w:val="Heading4"/>
              <w:outlineLvl w:val="3"/>
            </w:pPr>
            <w:r w:rsidRPr="00AC18B1">
              <w:t xml:space="preserve">Eaglehawk Recovery and Sales Yard </w:t>
            </w:r>
          </w:p>
          <w:p w14:paraId="4346E38B"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1194317A" w14:textId="77777777" w:rsidR="008718A0" w:rsidRPr="00AC18B1" w:rsidRDefault="008718A0" w:rsidP="00AC18B1">
            <w:pPr>
              <w:rPr>
                <w:rFonts w:eastAsiaTheme="minorHAnsi"/>
              </w:rPr>
            </w:pPr>
            <w:r w:rsidRPr="00AC18B1">
              <w:rPr>
                <w:rFonts w:eastAsiaTheme="minorHAnsi"/>
              </w:rPr>
              <w:t>29,700</w:t>
            </w:r>
          </w:p>
        </w:tc>
      </w:tr>
      <w:tr w:rsidR="008718A0" w:rsidRPr="00AC18B1" w14:paraId="15BC76DF"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46F5DAF" w14:textId="77777777" w:rsidR="008718A0" w:rsidRPr="00AC18B1" w:rsidRDefault="008718A0" w:rsidP="00AC18B1">
            <w:pPr>
              <w:rPr>
                <w:rFonts w:eastAsiaTheme="minorHAnsi"/>
              </w:rPr>
            </w:pPr>
            <w:r w:rsidRPr="00AC18B1">
              <w:rPr>
                <w:rFonts w:eastAsiaTheme="minorHAnsi"/>
              </w:rPr>
              <w:t>Greater Bendigo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F69E734" w14:textId="77777777" w:rsidR="008718A0" w:rsidRPr="00AC18B1" w:rsidRDefault="008718A0" w:rsidP="00AC18B1">
            <w:pPr>
              <w:pStyle w:val="Heading4"/>
              <w:outlineLvl w:val="3"/>
            </w:pPr>
            <w:r w:rsidRPr="00AC18B1">
              <w:t xml:space="preserve">Heathcote Transfer Station </w:t>
            </w:r>
          </w:p>
          <w:p w14:paraId="2CD78D8F"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45E6E5B" w14:textId="77777777" w:rsidR="008718A0" w:rsidRPr="00AC18B1" w:rsidRDefault="008718A0" w:rsidP="00AC18B1">
            <w:pPr>
              <w:rPr>
                <w:rFonts w:eastAsiaTheme="minorHAnsi"/>
              </w:rPr>
            </w:pPr>
            <w:r w:rsidRPr="00AC18B1">
              <w:rPr>
                <w:rFonts w:eastAsiaTheme="minorHAnsi"/>
              </w:rPr>
              <w:t>21,600</w:t>
            </w:r>
          </w:p>
        </w:tc>
      </w:tr>
      <w:tr w:rsidR="008718A0" w:rsidRPr="00AC18B1" w14:paraId="393FE9C2"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A290C5E" w14:textId="77777777" w:rsidR="008718A0" w:rsidRPr="00AC18B1" w:rsidRDefault="008718A0" w:rsidP="00AC18B1">
            <w:pPr>
              <w:rPr>
                <w:rFonts w:eastAsiaTheme="minorHAnsi"/>
              </w:rPr>
            </w:pPr>
            <w:r w:rsidRPr="00AC18B1">
              <w:rPr>
                <w:rFonts w:eastAsiaTheme="minorHAnsi"/>
              </w:rPr>
              <w:t>Greater Bendigo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3CC7DAB" w14:textId="77777777" w:rsidR="008718A0" w:rsidRPr="00AC18B1" w:rsidRDefault="008718A0" w:rsidP="00AC18B1">
            <w:pPr>
              <w:pStyle w:val="Heading4"/>
              <w:outlineLvl w:val="3"/>
            </w:pPr>
            <w:r w:rsidRPr="00AC18B1">
              <w:t xml:space="preserve">Strathfieldsaye Transfer Station </w:t>
            </w:r>
          </w:p>
          <w:p w14:paraId="26FDC4FE"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707AFCC4" w14:textId="77777777" w:rsidR="008718A0" w:rsidRPr="00AC18B1" w:rsidRDefault="008718A0" w:rsidP="00AC18B1">
            <w:pPr>
              <w:rPr>
                <w:rFonts w:eastAsiaTheme="minorHAnsi"/>
              </w:rPr>
            </w:pPr>
            <w:r w:rsidRPr="00AC18B1">
              <w:rPr>
                <w:rFonts w:eastAsiaTheme="minorHAnsi"/>
              </w:rPr>
              <w:t>29,700</w:t>
            </w:r>
          </w:p>
        </w:tc>
      </w:tr>
      <w:tr w:rsidR="008718A0" w:rsidRPr="00AC18B1" w14:paraId="04F05BDE"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3F7895F" w14:textId="77777777" w:rsidR="008718A0" w:rsidRPr="00AC18B1" w:rsidRDefault="008718A0" w:rsidP="00AC18B1">
            <w:pPr>
              <w:rPr>
                <w:rFonts w:eastAsiaTheme="minorHAnsi"/>
              </w:rPr>
            </w:pPr>
            <w:r w:rsidRPr="00AC18B1">
              <w:rPr>
                <w:rFonts w:eastAsiaTheme="minorHAnsi"/>
              </w:rPr>
              <w:t>Hepburn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A5DEFCF" w14:textId="77777777" w:rsidR="008718A0" w:rsidRPr="00AC18B1" w:rsidRDefault="008718A0" w:rsidP="00AC18B1">
            <w:pPr>
              <w:pStyle w:val="Heading4"/>
              <w:outlineLvl w:val="3"/>
            </w:pPr>
            <w:r w:rsidRPr="00AC18B1">
              <w:t>Creswick Transfer Station and Resale Centre</w:t>
            </w:r>
          </w:p>
          <w:p w14:paraId="70C59A0F"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7B424B0" w14:textId="77777777" w:rsidR="008718A0" w:rsidRPr="00AC18B1" w:rsidRDefault="008718A0" w:rsidP="00AC18B1">
            <w:pPr>
              <w:rPr>
                <w:rFonts w:eastAsiaTheme="minorHAnsi"/>
              </w:rPr>
            </w:pPr>
            <w:r w:rsidRPr="00AC18B1">
              <w:rPr>
                <w:rFonts w:eastAsiaTheme="minorHAnsi"/>
              </w:rPr>
              <w:t>26,625</w:t>
            </w:r>
          </w:p>
        </w:tc>
      </w:tr>
      <w:tr w:rsidR="008718A0" w:rsidRPr="00AC18B1" w14:paraId="784D3CA5"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40104A8" w14:textId="77777777" w:rsidR="008718A0" w:rsidRPr="00AC18B1" w:rsidRDefault="008718A0" w:rsidP="00AC18B1">
            <w:pPr>
              <w:rPr>
                <w:rFonts w:eastAsiaTheme="minorHAnsi"/>
              </w:rPr>
            </w:pPr>
            <w:r w:rsidRPr="00AC18B1">
              <w:rPr>
                <w:rFonts w:eastAsiaTheme="minorHAnsi"/>
              </w:rPr>
              <w:t>Hepburn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61C4C92" w14:textId="77777777" w:rsidR="008718A0" w:rsidRPr="00AC18B1" w:rsidRDefault="008718A0" w:rsidP="00AC18B1">
            <w:pPr>
              <w:pStyle w:val="Heading4"/>
              <w:outlineLvl w:val="3"/>
            </w:pPr>
            <w:r w:rsidRPr="00AC18B1">
              <w:t>Daylesford Transfer Station and Resale Centre</w:t>
            </w:r>
          </w:p>
          <w:p w14:paraId="06B21E9C"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7A4D0888" w14:textId="77777777" w:rsidR="008718A0" w:rsidRPr="00AC18B1" w:rsidRDefault="008718A0" w:rsidP="00AC18B1">
            <w:pPr>
              <w:rPr>
                <w:rFonts w:eastAsiaTheme="minorHAnsi"/>
              </w:rPr>
            </w:pPr>
            <w:r w:rsidRPr="00AC18B1">
              <w:rPr>
                <w:rFonts w:eastAsiaTheme="minorHAnsi"/>
              </w:rPr>
              <w:t>26,625</w:t>
            </w:r>
          </w:p>
        </w:tc>
      </w:tr>
      <w:tr w:rsidR="008718A0" w:rsidRPr="00AC18B1" w14:paraId="4672728E"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61C6DDE" w14:textId="77777777" w:rsidR="008718A0" w:rsidRPr="00AC18B1" w:rsidRDefault="008718A0" w:rsidP="00AC18B1">
            <w:pPr>
              <w:rPr>
                <w:rFonts w:eastAsiaTheme="minorHAnsi"/>
              </w:rPr>
            </w:pPr>
            <w:r w:rsidRPr="00AC18B1">
              <w:rPr>
                <w:rFonts w:eastAsiaTheme="minorHAnsi"/>
              </w:rPr>
              <w:t>Hindmarsh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BAFB517" w14:textId="77777777" w:rsidR="008718A0" w:rsidRPr="00AC18B1" w:rsidRDefault="008718A0" w:rsidP="00AC18B1">
            <w:pPr>
              <w:pStyle w:val="Heading4"/>
              <w:outlineLvl w:val="3"/>
            </w:pPr>
            <w:r w:rsidRPr="00AC18B1">
              <w:t xml:space="preserve">Dimboola Transfer Station </w:t>
            </w:r>
          </w:p>
          <w:p w14:paraId="2EC30C39"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0BB8AA85" w14:textId="77777777" w:rsidR="008718A0" w:rsidRPr="00AC18B1" w:rsidRDefault="008718A0" w:rsidP="00AC18B1">
            <w:pPr>
              <w:rPr>
                <w:rFonts w:eastAsiaTheme="minorHAnsi"/>
              </w:rPr>
            </w:pPr>
            <w:r w:rsidRPr="00AC18B1">
              <w:rPr>
                <w:rFonts w:eastAsiaTheme="minorHAnsi"/>
              </w:rPr>
              <w:t>30,000</w:t>
            </w:r>
          </w:p>
        </w:tc>
      </w:tr>
      <w:tr w:rsidR="008718A0" w:rsidRPr="00AC18B1" w14:paraId="2C36E882"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FA17AF1" w14:textId="77777777" w:rsidR="008718A0" w:rsidRPr="00AC18B1" w:rsidRDefault="008718A0" w:rsidP="00AC18B1">
            <w:pPr>
              <w:rPr>
                <w:rFonts w:eastAsiaTheme="minorHAnsi"/>
              </w:rPr>
            </w:pPr>
            <w:r w:rsidRPr="00AC18B1">
              <w:rPr>
                <w:rFonts w:eastAsiaTheme="minorHAnsi"/>
              </w:rPr>
              <w:t>Hindmarsh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0F642B8" w14:textId="77777777" w:rsidR="008718A0" w:rsidRPr="00AC18B1" w:rsidRDefault="008718A0" w:rsidP="00AC18B1">
            <w:pPr>
              <w:pStyle w:val="Heading4"/>
              <w:outlineLvl w:val="3"/>
            </w:pPr>
            <w:r w:rsidRPr="00AC18B1">
              <w:t>Nhill Transfer Station</w:t>
            </w:r>
          </w:p>
          <w:p w14:paraId="626A7E82"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2A84301F" w14:textId="77777777" w:rsidR="008718A0" w:rsidRPr="00AC18B1" w:rsidRDefault="008718A0" w:rsidP="00AC18B1">
            <w:pPr>
              <w:rPr>
                <w:rFonts w:eastAsiaTheme="minorHAnsi"/>
              </w:rPr>
            </w:pPr>
            <w:r w:rsidRPr="00AC18B1">
              <w:rPr>
                <w:rFonts w:eastAsiaTheme="minorHAnsi"/>
              </w:rPr>
              <w:t>30,000</w:t>
            </w:r>
          </w:p>
        </w:tc>
      </w:tr>
      <w:tr w:rsidR="008718A0" w:rsidRPr="00AC18B1" w14:paraId="5E53684F"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182957F" w14:textId="77777777" w:rsidR="008718A0" w:rsidRPr="00AC18B1" w:rsidRDefault="008718A0" w:rsidP="00AC18B1">
            <w:pPr>
              <w:rPr>
                <w:rFonts w:eastAsiaTheme="minorHAnsi"/>
              </w:rPr>
            </w:pPr>
            <w:r w:rsidRPr="00AC18B1">
              <w:rPr>
                <w:rFonts w:eastAsiaTheme="minorHAnsi"/>
              </w:rPr>
              <w:t>Hobsons Bay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9AE13EA" w14:textId="77777777" w:rsidR="008718A0" w:rsidRPr="00AC18B1" w:rsidRDefault="008718A0" w:rsidP="00AC18B1">
            <w:pPr>
              <w:pStyle w:val="Heading4"/>
              <w:outlineLvl w:val="3"/>
            </w:pPr>
            <w:r w:rsidRPr="00AC18B1">
              <w:t>Hobsons Bay City Council</w:t>
            </w:r>
          </w:p>
          <w:p w14:paraId="463EA544"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6C56F073" w14:textId="77777777" w:rsidR="008718A0" w:rsidRPr="00AC18B1" w:rsidRDefault="008718A0" w:rsidP="00AC18B1">
            <w:pPr>
              <w:rPr>
                <w:rFonts w:eastAsiaTheme="minorHAnsi"/>
              </w:rPr>
            </w:pPr>
            <w:r w:rsidRPr="00AC18B1">
              <w:rPr>
                <w:rFonts w:eastAsiaTheme="minorHAnsi"/>
              </w:rPr>
              <w:t>3,150</w:t>
            </w:r>
          </w:p>
        </w:tc>
      </w:tr>
      <w:tr w:rsidR="008718A0" w:rsidRPr="00AC18B1" w14:paraId="452C20B3"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40D57458" w14:textId="77777777" w:rsidR="008718A0" w:rsidRPr="00AC18B1" w:rsidRDefault="008718A0" w:rsidP="00AC18B1">
            <w:pPr>
              <w:rPr>
                <w:rFonts w:eastAsiaTheme="minorHAnsi"/>
              </w:rPr>
            </w:pPr>
            <w:r w:rsidRPr="00AC18B1">
              <w:rPr>
                <w:rFonts w:eastAsiaTheme="minorHAnsi"/>
              </w:rPr>
              <w:t>Hume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7DD1F0C" w14:textId="77777777" w:rsidR="008718A0" w:rsidRPr="00AC18B1" w:rsidRDefault="008718A0" w:rsidP="00AC18B1">
            <w:pPr>
              <w:pStyle w:val="Heading4"/>
              <w:outlineLvl w:val="3"/>
            </w:pPr>
            <w:r w:rsidRPr="00AC18B1">
              <w:t>Hume City Council</w:t>
            </w:r>
          </w:p>
          <w:p w14:paraId="58FCE959"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7990DAF0" w14:textId="77777777" w:rsidR="008718A0" w:rsidRPr="00AC18B1" w:rsidRDefault="008718A0" w:rsidP="00AC18B1">
            <w:pPr>
              <w:rPr>
                <w:rFonts w:eastAsiaTheme="minorHAnsi"/>
              </w:rPr>
            </w:pPr>
            <w:r w:rsidRPr="00AC18B1">
              <w:rPr>
                <w:rFonts w:eastAsiaTheme="minorHAnsi"/>
              </w:rPr>
              <w:t>6,958</w:t>
            </w:r>
          </w:p>
        </w:tc>
      </w:tr>
      <w:tr w:rsidR="008718A0" w:rsidRPr="00AC18B1" w14:paraId="13E63CCF"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8EF4214" w14:textId="77777777" w:rsidR="008718A0" w:rsidRPr="00AC18B1" w:rsidRDefault="008718A0" w:rsidP="00AC18B1">
            <w:pPr>
              <w:rPr>
                <w:rFonts w:eastAsiaTheme="minorHAnsi"/>
              </w:rPr>
            </w:pPr>
            <w:r w:rsidRPr="00AC18B1">
              <w:rPr>
                <w:rFonts w:eastAsiaTheme="minorHAnsi"/>
              </w:rPr>
              <w:t>Indigo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DC6C4F2" w14:textId="77777777" w:rsidR="008718A0" w:rsidRPr="00AC18B1" w:rsidRDefault="008718A0" w:rsidP="00AC18B1">
            <w:pPr>
              <w:pStyle w:val="Heading4"/>
              <w:outlineLvl w:val="3"/>
            </w:pPr>
            <w:r w:rsidRPr="00AC18B1">
              <w:t xml:space="preserve">Beechworth Transfer Station </w:t>
            </w:r>
          </w:p>
          <w:p w14:paraId="6D7E3CEC"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1EF40EBD" w14:textId="77777777" w:rsidR="008718A0" w:rsidRPr="00AC18B1" w:rsidRDefault="008718A0" w:rsidP="00AC18B1">
            <w:pPr>
              <w:rPr>
                <w:rFonts w:eastAsiaTheme="minorHAnsi"/>
              </w:rPr>
            </w:pPr>
            <w:r w:rsidRPr="00AC18B1">
              <w:rPr>
                <w:rFonts w:eastAsiaTheme="minorHAnsi"/>
              </w:rPr>
              <w:t>28,907</w:t>
            </w:r>
          </w:p>
        </w:tc>
      </w:tr>
      <w:tr w:rsidR="008718A0" w:rsidRPr="00AC18B1" w14:paraId="1A742111"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2B78401" w14:textId="77777777" w:rsidR="008718A0" w:rsidRPr="00AC18B1" w:rsidRDefault="008718A0" w:rsidP="00AC18B1">
            <w:pPr>
              <w:rPr>
                <w:rFonts w:eastAsiaTheme="minorHAnsi"/>
              </w:rPr>
            </w:pPr>
            <w:r w:rsidRPr="00AC18B1">
              <w:rPr>
                <w:rFonts w:eastAsiaTheme="minorHAnsi"/>
              </w:rPr>
              <w:t>Indigo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54FD3AF" w14:textId="77777777" w:rsidR="008718A0" w:rsidRPr="00AC18B1" w:rsidRDefault="008718A0" w:rsidP="00AC18B1">
            <w:pPr>
              <w:pStyle w:val="Heading4"/>
              <w:outlineLvl w:val="3"/>
            </w:pPr>
            <w:r w:rsidRPr="00AC18B1">
              <w:t>Rutherglen Transfer Station</w:t>
            </w:r>
          </w:p>
          <w:p w14:paraId="7278B8B1"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1C524029" w14:textId="77777777" w:rsidR="008718A0" w:rsidRPr="00AC18B1" w:rsidRDefault="008718A0" w:rsidP="00AC18B1">
            <w:pPr>
              <w:rPr>
                <w:rFonts w:eastAsiaTheme="minorHAnsi"/>
              </w:rPr>
            </w:pPr>
            <w:r w:rsidRPr="00AC18B1">
              <w:rPr>
                <w:rFonts w:eastAsiaTheme="minorHAnsi"/>
              </w:rPr>
              <w:t>26,419</w:t>
            </w:r>
          </w:p>
        </w:tc>
      </w:tr>
      <w:tr w:rsidR="008718A0" w:rsidRPr="00AC18B1" w14:paraId="08EB03FF"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425372E" w14:textId="77777777" w:rsidR="008718A0" w:rsidRPr="00AC18B1" w:rsidRDefault="008718A0" w:rsidP="00AC18B1">
            <w:pPr>
              <w:rPr>
                <w:rFonts w:eastAsiaTheme="minorHAnsi"/>
              </w:rPr>
            </w:pPr>
            <w:r w:rsidRPr="00AC18B1">
              <w:rPr>
                <w:rFonts w:eastAsiaTheme="minorHAnsi"/>
              </w:rPr>
              <w:t>Knox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2C2CDC8" w14:textId="77777777" w:rsidR="008718A0" w:rsidRPr="00AC18B1" w:rsidRDefault="008718A0" w:rsidP="00AC18B1">
            <w:pPr>
              <w:pStyle w:val="Heading4"/>
              <w:outlineLvl w:val="3"/>
            </w:pPr>
            <w:r w:rsidRPr="00AC18B1">
              <w:t>Knox City Council</w:t>
            </w:r>
          </w:p>
          <w:p w14:paraId="165D450E"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132EE3EF" w14:textId="77777777" w:rsidR="008718A0" w:rsidRPr="00AC18B1" w:rsidRDefault="008718A0" w:rsidP="00AC18B1">
            <w:pPr>
              <w:rPr>
                <w:rFonts w:eastAsiaTheme="minorHAnsi"/>
              </w:rPr>
            </w:pPr>
            <w:r w:rsidRPr="00AC18B1">
              <w:rPr>
                <w:rFonts w:eastAsiaTheme="minorHAnsi"/>
              </w:rPr>
              <w:t>7,000</w:t>
            </w:r>
          </w:p>
        </w:tc>
      </w:tr>
      <w:tr w:rsidR="008718A0" w:rsidRPr="00AC18B1" w14:paraId="591F7870"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B04FBA5" w14:textId="77777777" w:rsidR="008718A0" w:rsidRPr="00AC18B1" w:rsidRDefault="008718A0" w:rsidP="00AC18B1">
            <w:pPr>
              <w:rPr>
                <w:rFonts w:eastAsiaTheme="minorHAnsi"/>
              </w:rPr>
            </w:pPr>
            <w:r w:rsidRPr="00AC18B1">
              <w:rPr>
                <w:rFonts w:eastAsiaTheme="minorHAnsi"/>
              </w:rPr>
              <w:t>Knox Transfer Station</w:t>
            </w:r>
          </w:p>
        </w:tc>
        <w:tc>
          <w:tcPr>
            <w:cnfStyle w:val="000001000000" w:firstRow="0" w:lastRow="0" w:firstColumn="0" w:lastColumn="0" w:oddVBand="0" w:evenVBand="1" w:oddHBand="0" w:evenHBand="0" w:firstRowFirstColumn="0" w:firstRowLastColumn="0" w:lastRowFirstColumn="0" w:lastRowLastColumn="0"/>
            <w:tcW w:w="5670" w:type="dxa"/>
          </w:tcPr>
          <w:p w14:paraId="4936B0A6" w14:textId="77777777" w:rsidR="008718A0" w:rsidRPr="00AC18B1" w:rsidRDefault="008718A0" w:rsidP="00AC18B1">
            <w:pPr>
              <w:pStyle w:val="Heading4"/>
              <w:outlineLvl w:val="3"/>
            </w:pPr>
            <w:r w:rsidRPr="00AC18B1">
              <w:t>Wesburn Recovery and Waste Transfer Station</w:t>
            </w:r>
          </w:p>
          <w:p w14:paraId="5223A3A0"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3C490A5D" w14:textId="77777777" w:rsidR="008718A0" w:rsidRPr="00AC18B1" w:rsidRDefault="008718A0" w:rsidP="00AC18B1">
            <w:pPr>
              <w:rPr>
                <w:rFonts w:eastAsiaTheme="minorHAnsi"/>
              </w:rPr>
            </w:pPr>
            <w:r w:rsidRPr="00AC18B1">
              <w:rPr>
                <w:rFonts w:eastAsiaTheme="minorHAnsi"/>
              </w:rPr>
              <w:t>7,024</w:t>
            </w:r>
          </w:p>
        </w:tc>
      </w:tr>
      <w:tr w:rsidR="008718A0" w:rsidRPr="00AC18B1" w14:paraId="158AC922"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75C34AF" w14:textId="77777777" w:rsidR="008718A0" w:rsidRPr="00AC18B1" w:rsidRDefault="008718A0" w:rsidP="00AC18B1">
            <w:pPr>
              <w:rPr>
                <w:rFonts w:eastAsiaTheme="minorHAnsi"/>
              </w:rPr>
            </w:pPr>
            <w:r w:rsidRPr="00AC18B1">
              <w:rPr>
                <w:rFonts w:eastAsiaTheme="minorHAnsi"/>
              </w:rPr>
              <w:lastRenderedPageBreak/>
              <w:t>Loddon Mallee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175DE8CE" w14:textId="77777777" w:rsidR="008718A0" w:rsidRPr="00AC18B1" w:rsidRDefault="008718A0" w:rsidP="00AC18B1">
            <w:pPr>
              <w:pStyle w:val="Heading4"/>
              <w:outlineLvl w:val="3"/>
            </w:pPr>
            <w:r w:rsidRPr="00AC18B1">
              <w:t>Loddon Mallee Waste and Resource Recovery Group</w:t>
            </w:r>
          </w:p>
          <w:p w14:paraId="08B8E867"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38B8686C" w14:textId="77777777" w:rsidR="008718A0" w:rsidRPr="00AC18B1" w:rsidRDefault="008718A0" w:rsidP="00AC18B1">
            <w:pPr>
              <w:rPr>
                <w:rFonts w:eastAsiaTheme="minorHAnsi"/>
              </w:rPr>
            </w:pPr>
            <w:r w:rsidRPr="00AC18B1">
              <w:rPr>
                <w:rFonts w:eastAsiaTheme="minorHAnsi"/>
              </w:rPr>
              <w:t>25,500</w:t>
            </w:r>
          </w:p>
        </w:tc>
      </w:tr>
      <w:tr w:rsidR="008718A0" w:rsidRPr="00AC18B1" w14:paraId="34018341"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852E549" w14:textId="77777777" w:rsidR="008718A0" w:rsidRPr="00AC18B1" w:rsidRDefault="008718A0" w:rsidP="00AC18B1">
            <w:pPr>
              <w:rPr>
                <w:rFonts w:eastAsiaTheme="minorHAnsi"/>
              </w:rPr>
            </w:pPr>
            <w:r w:rsidRPr="00AC18B1">
              <w:rPr>
                <w:rFonts w:eastAsiaTheme="minorHAnsi"/>
              </w:rPr>
              <w:t>Loddon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F32E361" w14:textId="77777777" w:rsidR="008718A0" w:rsidRPr="00AC18B1" w:rsidRDefault="008718A0" w:rsidP="00AC18B1">
            <w:pPr>
              <w:pStyle w:val="Heading4"/>
              <w:outlineLvl w:val="3"/>
            </w:pPr>
            <w:r w:rsidRPr="00AC18B1">
              <w:t>Boort landfill and recycle</w:t>
            </w:r>
          </w:p>
          <w:p w14:paraId="0E49F37B"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460E773F" w14:textId="77777777" w:rsidR="008718A0" w:rsidRPr="00AC18B1" w:rsidRDefault="008718A0" w:rsidP="00AC18B1">
            <w:pPr>
              <w:rPr>
                <w:rFonts w:eastAsiaTheme="minorHAnsi"/>
              </w:rPr>
            </w:pPr>
            <w:r w:rsidRPr="00AC18B1">
              <w:rPr>
                <w:rFonts w:eastAsiaTheme="minorHAnsi"/>
              </w:rPr>
              <w:t>27,570</w:t>
            </w:r>
          </w:p>
        </w:tc>
      </w:tr>
      <w:tr w:rsidR="008718A0" w:rsidRPr="00AC18B1" w14:paraId="6A399A28"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9152683" w14:textId="77777777" w:rsidR="008718A0" w:rsidRPr="00AC18B1" w:rsidRDefault="008718A0" w:rsidP="00AC18B1">
            <w:pPr>
              <w:rPr>
                <w:rFonts w:eastAsiaTheme="minorHAnsi"/>
              </w:rPr>
            </w:pPr>
            <w:r w:rsidRPr="00AC18B1">
              <w:rPr>
                <w:rFonts w:eastAsiaTheme="minorHAnsi"/>
              </w:rPr>
              <w:t>Loddon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B733785" w14:textId="77777777" w:rsidR="008718A0" w:rsidRPr="00AC18B1" w:rsidRDefault="008718A0" w:rsidP="00AC18B1">
            <w:pPr>
              <w:pStyle w:val="Heading4"/>
              <w:outlineLvl w:val="3"/>
            </w:pPr>
            <w:r w:rsidRPr="00AC18B1">
              <w:t xml:space="preserve">Inglewood Transfer Station </w:t>
            </w:r>
          </w:p>
          <w:p w14:paraId="0E25D18C"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BE48E72" w14:textId="77777777" w:rsidR="008718A0" w:rsidRPr="00AC18B1" w:rsidRDefault="008718A0" w:rsidP="00AC18B1">
            <w:pPr>
              <w:rPr>
                <w:rFonts w:eastAsiaTheme="minorHAnsi"/>
              </w:rPr>
            </w:pPr>
            <w:r w:rsidRPr="00AC18B1">
              <w:rPr>
                <w:rFonts w:eastAsiaTheme="minorHAnsi"/>
              </w:rPr>
              <w:t>17,328</w:t>
            </w:r>
          </w:p>
        </w:tc>
      </w:tr>
      <w:tr w:rsidR="008718A0" w:rsidRPr="00AC18B1" w14:paraId="6D18F913"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EDBDC34" w14:textId="77777777" w:rsidR="008718A0" w:rsidRPr="00AC18B1" w:rsidRDefault="008718A0" w:rsidP="00AC18B1">
            <w:pPr>
              <w:rPr>
                <w:rFonts w:eastAsiaTheme="minorHAnsi"/>
              </w:rPr>
            </w:pPr>
            <w:r w:rsidRPr="00AC18B1">
              <w:rPr>
                <w:rFonts w:eastAsiaTheme="minorHAnsi"/>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39B9168" w14:textId="77777777" w:rsidR="008718A0" w:rsidRPr="00AC18B1" w:rsidRDefault="008718A0" w:rsidP="00AC18B1">
            <w:pPr>
              <w:pStyle w:val="Heading4"/>
              <w:outlineLvl w:val="3"/>
            </w:pPr>
            <w:r w:rsidRPr="00AC18B1">
              <w:t xml:space="preserve">Woodend Transfer Station </w:t>
            </w:r>
          </w:p>
          <w:p w14:paraId="52260671"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17D1F7B7" w14:textId="77777777" w:rsidR="008718A0" w:rsidRPr="00AC18B1" w:rsidRDefault="008718A0" w:rsidP="00AC18B1">
            <w:pPr>
              <w:rPr>
                <w:rFonts w:eastAsiaTheme="minorHAnsi"/>
              </w:rPr>
            </w:pPr>
            <w:r w:rsidRPr="00AC18B1">
              <w:rPr>
                <w:rFonts w:eastAsiaTheme="minorHAnsi"/>
              </w:rPr>
              <w:t>27,447</w:t>
            </w:r>
          </w:p>
        </w:tc>
      </w:tr>
      <w:tr w:rsidR="008718A0" w:rsidRPr="00AC18B1" w14:paraId="448C101A"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21846AF" w14:textId="77777777" w:rsidR="008718A0" w:rsidRPr="00AC18B1" w:rsidRDefault="008718A0" w:rsidP="00AC18B1">
            <w:pPr>
              <w:rPr>
                <w:rFonts w:eastAsiaTheme="minorHAnsi"/>
              </w:rPr>
            </w:pPr>
            <w:r w:rsidRPr="00AC18B1">
              <w:rPr>
                <w:rFonts w:eastAsiaTheme="minorHAnsi"/>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85CA049" w14:textId="77777777" w:rsidR="008718A0" w:rsidRPr="00AC18B1" w:rsidRDefault="008718A0" w:rsidP="00AC18B1">
            <w:pPr>
              <w:pStyle w:val="Heading4"/>
              <w:outlineLvl w:val="3"/>
            </w:pPr>
            <w:r w:rsidRPr="00AC18B1">
              <w:t xml:space="preserve">Kyneton Transfer Station </w:t>
            </w:r>
          </w:p>
          <w:p w14:paraId="047DDBFA"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B6CB5EC" w14:textId="77777777" w:rsidR="008718A0" w:rsidRPr="00AC18B1" w:rsidRDefault="008718A0" w:rsidP="00AC18B1">
            <w:pPr>
              <w:rPr>
                <w:rFonts w:eastAsiaTheme="minorHAnsi"/>
              </w:rPr>
            </w:pPr>
            <w:r w:rsidRPr="00AC18B1">
              <w:rPr>
                <w:rFonts w:eastAsiaTheme="minorHAnsi"/>
              </w:rPr>
              <w:t>29,874</w:t>
            </w:r>
          </w:p>
        </w:tc>
      </w:tr>
      <w:tr w:rsidR="008718A0" w:rsidRPr="00AC18B1" w14:paraId="3875F116"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C52888A" w14:textId="77777777" w:rsidR="008718A0" w:rsidRPr="00AC18B1" w:rsidRDefault="008718A0" w:rsidP="00AC18B1">
            <w:pPr>
              <w:rPr>
                <w:rFonts w:eastAsiaTheme="minorHAnsi"/>
              </w:rPr>
            </w:pPr>
            <w:r w:rsidRPr="00AC18B1">
              <w:rPr>
                <w:rFonts w:eastAsiaTheme="minorHAnsi"/>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54D00D5" w14:textId="77777777" w:rsidR="008718A0" w:rsidRPr="00AC18B1" w:rsidRDefault="008718A0" w:rsidP="00AC18B1">
            <w:pPr>
              <w:pStyle w:val="Heading4"/>
              <w:outlineLvl w:val="3"/>
            </w:pPr>
            <w:r w:rsidRPr="00AC18B1">
              <w:t xml:space="preserve">Romsey Resource Recovery and Transfer Station </w:t>
            </w:r>
          </w:p>
          <w:p w14:paraId="4625B808"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3011DDC7" w14:textId="77777777" w:rsidR="008718A0" w:rsidRPr="00AC18B1" w:rsidRDefault="008718A0" w:rsidP="00AC18B1">
            <w:pPr>
              <w:rPr>
                <w:rFonts w:eastAsiaTheme="minorHAnsi"/>
              </w:rPr>
            </w:pPr>
            <w:r w:rsidRPr="00AC18B1">
              <w:rPr>
                <w:rFonts w:eastAsiaTheme="minorHAnsi"/>
              </w:rPr>
              <w:t>26,580</w:t>
            </w:r>
          </w:p>
        </w:tc>
      </w:tr>
      <w:tr w:rsidR="008718A0" w:rsidRPr="00AC18B1" w14:paraId="3C1EC089"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FAEB202" w14:textId="77777777" w:rsidR="008718A0" w:rsidRPr="00AC18B1" w:rsidRDefault="008718A0" w:rsidP="00AC18B1">
            <w:pPr>
              <w:rPr>
                <w:rFonts w:eastAsiaTheme="minorHAnsi"/>
              </w:rPr>
            </w:pPr>
            <w:r w:rsidRPr="00AC18B1">
              <w:rPr>
                <w:rFonts w:eastAsiaTheme="minorHAnsi"/>
              </w:rPr>
              <w:t>Mansfield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BEFC87A" w14:textId="77777777" w:rsidR="008718A0" w:rsidRPr="00AC18B1" w:rsidRDefault="008718A0" w:rsidP="00AC18B1">
            <w:pPr>
              <w:pStyle w:val="Heading4"/>
              <w:outlineLvl w:val="3"/>
            </w:pPr>
            <w:r w:rsidRPr="00AC18B1">
              <w:t xml:space="preserve">Mansfield Resource Recovery Centre </w:t>
            </w:r>
          </w:p>
          <w:p w14:paraId="08EAAA52"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2D94AF88" w14:textId="77777777" w:rsidR="008718A0" w:rsidRPr="00AC18B1" w:rsidRDefault="008718A0" w:rsidP="00AC18B1">
            <w:pPr>
              <w:rPr>
                <w:rFonts w:eastAsiaTheme="minorHAnsi"/>
              </w:rPr>
            </w:pPr>
            <w:r w:rsidRPr="00AC18B1">
              <w:rPr>
                <w:rFonts w:eastAsiaTheme="minorHAnsi"/>
              </w:rPr>
              <w:t>29,194</w:t>
            </w:r>
          </w:p>
        </w:tc>
      </w:tr>
      <w:tr w:rsidR="008718A0" w:rsidRPr="00AC18B1" w14:paraId="1581CDC0"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02CD103B" w14:textId="77777777" w:rsidR="008718A0" w:rsidRPr="00AC18B1" w:rsidRDefault="008718A0" w:rsidP="00AC18B1">
            <w:pPr>
              <w:rPr>
                <w:rFonts w:eastAsiaTheme="minorHAnsi"/>
              </w:rPr>
            </w:pPr>
            <w:r w:rsidRPr="00AC18B1">
              <w:rPr>
                <w:rFonts w:eastAsiaTheme="minorHAnsi"/>
              </w:rPr>
              <w:t>Maribyrnong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FF44D5A" w14:textId="77777777" w:rsidR="008718A0" w:rsidRPr="00AC18B1" w:rsidRDefault="008718A0" w:rsidP="00AC18B1">
            <w:pPr>
              <w:pStyle w:val="Heading4"/>
              <w:outlineLvl w:val="3"/>
            </w:pPr>
            <w:r w:rsidRPr="00AC18B1">
              <w:t xml:space="preserve">Maribyrnong City Council </w:t>
            </w:r>
          </w:p>
          <w:p w14:paraId="2A4825BA"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2CDC2B9C" w14:textId="77777777" w:rsidR="008718A0" w:rsidRPr="00AC18B1" w:rsidRDefault="008718A0" w:rsidP="00AC18B1">
            <w:pPr>
              <w:rPr>
                <w:rFonts w:eastAsiaTheme="minorHAnsi"/>
              </w:rPr>
            </w:pPr>
            <w:r w:rsidRPr="00AC18B1">
              <w:rPr>
                <w:rFonts w:eastAsiaTheme="minorHAnsi"/>
              </w:rPr>
              <w:t>7,000</w:t>
            </w:r>
          </w:p>
        </w:tc>
      </w:tr>
      <w:tr w:rsidR="008718A0" w:rsidRPr="00AC18B1" w14:paraId="55A17EF8"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FBEFC91" w14:textId="77777777" w:rsidR="008718A0" w:rsidRPr="00AC18B1" w:rsidRDefault="008718A0" w:rsidP="00AC18B1">
            <w:pPr>
              <w:rPr>
                <w:rFonts w:eastAsiaTheme="minorHAnsi"/>
              </w:rPr>
            </w:pPr>
            <w:r w:rsidRPr="00AC18B1">
              <w:rPr>
                <w:rFonts w:eastAsiaTheme="minorHAnsi"/>
              </w:rPr>
              <w:t>Melbourne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CEC1AE5" w14:textId="77777777" w:rsidR="008718A0" w:rsidRPr="00AC18B1" w:rsidRDefault="008718A0" w:rsidP="00AC18B1">
            <w:pPr>
              <w:pStyle w:val="Heading4"/>
              <w:outlineLvl w:val="3"/>
            </w:pPr>
            <w:r w:rsidRPr="00AC18B1">
              <w:t xml:space="preserve">Melbourne City Council </w:t>
            </w:r>
          </w:p>
          <w:p w14:paraId="18D0A354"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171682B8" w14:textId="77777777" w:rsidR="008718A0" w:rsidRPr="00AC18B1" w:rsidRDefault="008718A0" w:rsidP="00AC18B1">
            <w:pPr>
              <w:rPr>
                <w:rFonts w:eastAsiaTheme="minorHAnsi"/>
              </w:rPr>
            </w:pPr>
            <w:r w:rsidRPr="00AC18B1">
              <w:rPr>
                <w:rFonts w:eastAsiaTheme="minorHAnsi"/>
              </w:rPr>
              <w:t>7,000</w:t>
            </w:r>
          </w:p>
        </w:tc>
      </w:tr>
      <w:tr w:rsidR="008718A0" w:rsidRPr="00AC18B1" w14:paraId="30A7449B"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F90DDCA" w14:textId="77777777" w:rsidR="008718A0" w:rsidRPr="00AC18B1" w:rsidRDefault="008718A0" w:rsidP="00AC18B1">
            <w:pPr>
              <w:rPr>
                <w:rFonts w:eastAsiaTheme="minorHAnsi"/>
              </w:rPr>
            </w:pPr>
            <w:r w:rsidRPr="00AC18B1">
              <w:rPr>
                <w:rFonts w:eastAsiaTheme="minorHAnsi"/>
              </w:rPr>
              <w:t>Mitchell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3996539" w14:textId="77777777" w:rsidR="008718A0" w:rsidRPr="00AC18B1" w:rsidRDefault="008718A0" w:rsidP="00AC18B1">
            <w:pPr>
              <w:pStyle w:val="Heading4"/>
              <w:outlineLvl w:val="3"/>
            </w:pPr>
            <w:r w:rsidRPr="00AC18B1">
              <w:t xml:space="preserve">Broadford Transfer Station </w:t>
            </w:r>
          </w:p>
          <w:p w14:paraId="0ECD298E"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FBFEB00" w14:textId="77777777" w:rsidR="008718A0" w:rsidRPr="00AC18B1" w:rsidRDefault="008718A0" w:rsidP="00AC18B1">
            <w:pPr>
              <w:rPr>
                <w:rFonts w:eastAsiaTheme="minorHAnsi"/>
              </w:rPr>
            </w:pPr>
            <w:r w:rsidRPr="00AC18B1">
              <w:rPr>
                <w:rFonts w:eastAsiaTheme="minorHAnsi"/>
              </w:rPr>
              <w:t>30,000</w:t>
            </w:r>
          </w:p>
        </w:tc>
      </w:tr>
      <w:tr w:rsidR="008718A0" w:rsidRPr="00AC18B1" w14:paraId="55C2805C"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BFFAD7A" w14:textId="77777777" w:rsidR="008718A0" w:rsidRPr="00AC18B1" w:rsidRDefault="008718A0" w:rsidP="00AC18B1">
            <w:pPr>
              <w:rPr>
                <w:rFonts w:eastAsiaTheme="minorHAnsi"/>
              </w:rPr>
            </w:pPr>
            <w:r w:rsidRPr="00AC18B1">
              <w:rPr>
                <w:rFonts w:eastAsiaTheme="minorHAnsi"/>
              </w:rPr>
              <w:t>Mitchell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AAED984" w14:textId="77777777" w:rsidR="008718A0" w:rsidRPr="00AC18B1" w:rsidRDefault="008718A0" w:rsidP="00AC18B1">
            <w:pPr>
              <w:pStyle w:val="Heading4"/>
              <w:outlineLvl w:val="3"/>
            </w:pPr>
            <w:r w:rsidRPr="00AC18B1">
              <w:t xml:space="preserve">Wallan Transfer Station </w:t>
            </w:r>
          </w:p>
          <w:p w14:paraId="60DB7FA2"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FBC4C28" w14:textId="77777777" w:rsidR="008718A0" w:rsidRPr="00AC18B1" w:rsidRDefault="008718A0" w:rsidP="00AC18B1">
            <w:pPr>
              <w:rPr>
                <w:rFonts w:eastAsiaTheme="minorHAnsi"/>
              </w:rPr>
            </w:pPr>
            <w:r w:rsidRPr="00AC18B1">
              <w:rPr>
                <w:rFonts w:eastAsiaTheme="minorHAnsi"/>
              </w:rPr>
              <w:t>30,000</w:t>
            </w:r>
          </w:p>
        </w:tc>
      </w:tr>
      <w:tr w:rsidR="008718A0" w:rsidRPr="00AC18B1" w14:paraId="075345FD"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1C31D7E" w14:textId="77777777" w:rsidR="008718A0" w:rsidRPr="00AC18B1" w:rsidRDefault="008718A0" w:rsidP="00AC18B1">
            <w:pPr>
              <w:rPr>
                <w:rFonts w:eastAsiaTheme="minorHAnsi"/>
              </w:rPr>
            </w:pPr>
            <w:r w:rsidRPr="00AC18B1">
              <w:rPr>
                <w:rFonts w:eastAsiaTheme="minorHAnsi"/>
              </w:rPr>
              <w:t>Moira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54F3CF8" w14:textId="77777777" w:rsidR="008718A0" w:rsidRPr="00AC18B1" w:rsidRDefault="008718A0" w:rsidP="00AC18B1">
            <w:pPr>
              <w:pStyle w:val="Heading4"/>
              <w:outlineLvl w:val="3"/>
            </w:pPr>
            <w:r w:rsidRPr="00AC18B1">
              <w:t xml:space="preserve">Cobram Resource Recovery Centre </w:t>
            </w:r>
          </w:p>
          <w:p w14:paraId="5BE2D9E6"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28CE244C" w14:textId="77777777" w:rsidR="008718A0" w:rsidRPr="00AC18B1" w:rsidRDefault="008718A0" w:rsidP="00AC18B1">
            <w:pPr>
              <w:rPr>
                <w:rFonts w:eastAsiaTheme="minorHAnsi"/>
              </w:rPr>
            </w:pPr>
            <w:r w:rsidRPr="00AC18B1">
              <w:rPr>
                <w:rFonts w:eastAsiaTheme="minorHAnsi"/>
              </w:rPr>
              <w:t>30,000</w:t>
            </w:r>
          </w:p>
        </w:tc>
      </w:tr>
      <w:tr w:rsidR="008718A0" w:rsidRPr="00AC18B1" w14:paraId="1F5AD3C9"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0B0AE3D" w14:textId="77777777" w:rsidR="008718A0" w:rsidRPr="00AC18B1" w:rsidRDefault="008718A0" w:rsidP="00AC18B1">
            <w:pPr>
              <w:rPr>
                <w:rFonts w:eastAsiaTheme="minorHAnsi"/>
              </w:rPr>
            </w:pPr>
            <w:r w:rsidRPr="00AC18B1">
              <w:rPr>
                <w:rFonts w:eastAsiaTheme="minorHAnsi"/>
              </w:rPr>
              <w:t>Moira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5191DE5" w14:textId="77777777" w:rsidR="008718A0" w:rsidRPr="00AC18B1" w:rsidRDefault="008718A0" w:rsidP="00AC18B1">
            <w:pPr>
              <w:pStyle w:val="Heading4"/>
              <w:outlineLvl w:val="3"/>
            </w:pPr>
            <w:r w:rsidRPr="00AC18B1">
              <w:t xml:space="preserve">Nathalia Transfer Station </w:t>
            </w:r>
          </w:p>
          <w:p w14:paraId="1F9CBBD3"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5ADE5B20" w14:textId="77777777" w:rsidR="008718A0" w:rsidRPr="00AC18B1" w:rsidRDefault="008718A0" w:rsidP="00AC18B1">
            <w:pPr>
              <w:rPr>
                <w:rFonts w:eastAsiaTheme="minorHAnsi"/>
              </w:rPr>
            </w:pPr>
            <w:r w:rsidRPr="00AC18B1">
              <w:rPr>
                <w:rFonts w:eastAsiaTheme="minorHAnsi"/>
              </w:rPr>
              <w:t>30,000</w:t>
            </w:r>
          </w:p>
        </w:tc>
      </w:tr>
      <w:tr w:rsidR="008718A0" w:rsidRPr="00AC18B1" w14:paraId="0600F3D4"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A7B94D7" w14:textId="77777777" w:rsidR="008718A0" w:rsidRPr="00AC18B1" w:rsidRDefault="008718A0" w:rsidP="00AC18B1">
            <w:pPr>
              <w:rPr>
                <w:rFonts w:eastAsiaTheme="minorHAnsi"/>
              </w:rPr>
            </w:pPr>
            <w:r w:rsidRPr="00AC18B1">
              <w:rPr>
                <w:rFonts w:eastAsiaTheme="minorHAnsi"/>
              </w:rPr>
              <w:t>Moira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209FF9A" w14:textId="77777777" w:rsidR="008718A0" w:rsidRPr="00AC18B1" w:rsidRDefault="008718A0" w:rsidP="00AC18B1">
            <w:pPr>
              <w:pStyle w:val="Heading4"/>
              <w:outlineLvl w:val="3"/>
            </w:pPr>
            <w:r w:rsidRPr="00AC18B1">
              <w:t xml:space="preserve">Numurkah Transfer Station </w:t>
            </w:r>
          </w:p>
          <w:p w14:paraId="049FAEC2"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7D000D08" w14:textId="77777777" w:rsidR="008718A0" w:rsidRPr="00AC18B1" w:rsidRDefault="008718A0" w:rsidP="00AC18B1">
            <w:pPr>
              <w:rPr>
                <w:rFonts w:eastAsiaTheme="minorHAnsi"/>
              </w:rPr>
            </w:pPr>
            <w:r w:rsidRPr="00AC18B1">
              <w:rPr>
                <w:rFonts w:eastAsiaTheme="minorHAnsi"/>
              </w:rPr>
              <w:t>30,000</w:t>
            </w:r>
          </w:p>
        </w:tc>
      </w:tr>
      <w:tr w:rsidR="008718A0" w:rsidRPr="00AC18B1" w14:paraId="3B9688CF"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D96D2AC" w14:textId="77777777" w:rsidR="008718A0" w:rsidRPr="00AC18B1" w:rsidRDefault="008718A0" w:rsidP="00AC18B1">
            <w:pPr>
              <w:rPr>
                <w:rFonts w:eastAsiaTheme="minorHAnsi"/>
              </w:rPr>
            </w:pPr>
            <w:r w:rsidRPr="00AC18B1">
              <w:rPr>
                <w:rFonts w:eastAsiaTheme="minorHAnsi"/>
              </w:rPr>
              <w:t>Moira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E1CF556" w14:textId="77777777" w:rsidR="008718A0" w:rsidRPr="00AC18B1" w:rsidRDefault="008718A0" w:rsidP="00AC18B1">
            <w:pPr>
              <w:pStyle w:val="Heading4"/>
              <w:outlineLvl w:val="3"/>
            </w:pPr>
            <w:r w:rsidRPr="00AC18B1">
              <w:t xml:space="preserve">Yarrawonga Transfer Station </w:t>
            </w:r>
          </w:p>
          <w:p w14:paraId="47FCD0F7"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48E95CB6" w14:textId="77777777" w:rsidR="008718A0" w:rsidRPr="00AC18B1" w:rsidRDefault="008718A0" w:rsidP="00AC18B1">
            <w:pPr>
              <w:rPr>
                <w:rFonts w:eastAsiaTheme="minorHAnsi"/>
              </w:rPr>
            </w:pPr>
            <w:r w:rsidRPr="00AC18B1">
              <w:rPr>
                <w:rFonts w:eastAsiaTheme="minorHAnsi"/>
              </w:rPr>
              <w:t>30,000</w:t>
            </w:r>
          </w:p>
        </w:tc>
      </w:tr>
      <w:tr w:rsidR="008718A0" w:rsidRPr="00AC18B1" w14:paraId="0B4278C1"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190B4D1C" w14:textId="77777777" w:rsidR="008718A0" w:rsidRPr="00AC18B1" w:rsidRDefault="008718A0" w:rsidP="00AC18B1">
            <w:pPr>
              <w:rPr>
                <w:rFonts w:eastAsiaTheme="minorHAnsi"/>
              </w:rPr>
            </w:pPr>
            <w:r w:rsidRPr="00AC18B1">
              <w:rPr>
                <w:rFonts w:eastAsiaTheme="minorHAnsi"/>
              </w:rPr>
              <w:t>Monash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199F1D4" w14:textId="77777777" w:rsidR="008718A0" w:rsidRPr="00AC18B1" w:rsidRDefault="008718A0" w:rsidP="00AC18B1">
            <w:pPr>
              <w:pStyle w:val="Heading4"/>
              <w:outlineLvl w:val="3"/>
            </w:pPr>
            <w:r w:rsidRPr="00AC18B1">
              <w:t xml:space="preserve">Monash City Council </w:t>
            </w:r>
          </w:p>
          <w:p w14:paraId="69DF36DE"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3348CF38" w14:textId="77777777" w:rsidR="008718A0" w:rsidRPr="00AC18B1" w:rsidRDefault="008718A0" w:rsidP="00AC18B1">
            <w:pPr>
              <w:rPr>
                <w:rFonts w:eastAsiaTheme="minorHAnsi"/>
              </w:rPr>
            </w:pPr>
            <w:r w:rsidRPr="00AC18B1">
              <w:rPr>
                <w:rFonts w:eastAsiaTheme="minorHAnsi"/>
              </w:rPr>
              <w:t>7,000</w:t>
            </w:r>
          </w:p>
        </w:tc>
      </w:tr>
      <w:tr w:rsidR="008718A0" w:rsidRPr="00AC18B1" w14:paraId="0247A712"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01F3CB0" w14:textId="77777777" w:rsidR="008718A0" w:rsidRPr="00AC18B1" w:rsidRDefault="008718A0" w:rsidP="00AC18B1">
            <w:pPr>
              <w:rPr>
                <w:rFonts w:eastAsiaTheme="minorHAnsi"/>
              </w:rPr>
            </w:pPr>
            <w:r w:rsidRPr="00AC18B1">
              <w:rPr>
                <w:rFonts w:eastAsiaTheme="minorHAnsi"/>
              </w:rPr>
              <w:lastRenderedPageBreak/>
              <w:t>Moonee Valley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967E4BC" w14:textId="77777777" w:rsidR="008718A0" w:rsidRPr="00AC18B1" w:rsidRDefault="008718A0" w:rsidP="00AC18B1">
            <w:pPr>
              <w:pStyle w:val="Heading4"/>
              <w:outlineLvl w:val="3"/>
            </w:pPr>
            <w:r w:rsidRPr="00AC18B1">
              <w:t xml:space="preserve">Moonee Valley Transfer Station </w:t>
            </w:r>
          </w:p>
          <w:p w14:paraId="41BECDFF"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4FF19756" w14:textId="77777777" w:rsidR="008718A0" w:rsidRPr="00AC18B1" w:rsidRDefault="008718A0" w:rsidP="00AC18B1">
            <w:pPr>
              <w:rPr>
                <w:rFonts w:eastAsiaTheme="minorHAnsi"/>
              </w:rPr>
            </w:pPr>
            <w:r w:rsidRPr="00AC18B1">
              <w:rPr>
                <w:rFonts w:eastAsiaTheme="minorHAnsi"/>
              </w:rPr>
              <w:t>100,000</w:t>
            </w:r>
          </w:p>
        </w:tc>
      </w:tr>
      <w:tr w:rsidR="008718A0" w:rsidRPr="00AC18B1" w14:paraId="0EEE852D"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1E11570" w14:textId="77777777" w:rsidR="008718A0" w:rsidRPr="00AC18B1" w:rsidRDefault="008718A0" w:rsidP="00AC18B1">
            <w:pPr>
              <w:rPr>
                <w:rFonts w:eastAsiaTheme="minorHAnsi"/>
              </w:rPr>
            </w:pPr>
            <w:r w:rsidRPr="00AC18B1">
              <w:rPr>
                <w:rFonts w:eastAsiaTheme="minorHAnsi"/>
              </w:rPr>
              <w:t>Moorabool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3003080" w14:textId="77777777" w:rsidR="008718A0" w:rsidRPr="00AC18B1" w:rsidRDefault="008718A0" w:rsidP="00AC18B1">
            <w:pPr>
              <w:pStyle w:val="Heading4"/>
              <w:outlineLvl w:val="3"/>
            </w:pPr>
            <w:r w:rsidRPr="00AC18B1">
              <w:t xml:space="preserve">Bacchus Marsh Transfer Station </w:t>
            </w:r>
          </w:p>
          <w:p w14:paraId="39515B91"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0132A4F2" w14:textId="77777777" w:rsidR="008718A0" w:rsidRPr="00AC18B1" w:rsidRDefault="008718A0" w:rsidP="00AC18B1">
            <w:pPr>
              <w:rPr>
                <w:rFonts w:eastAsiaTheme="minorHAnsi"/>
              </w:rPr>
            </w:pPr>
            <w:r w:rsidRPr="00AC18B1">
              <w:rPr>
                <w:rFonts w:eastAsiaTheme="minorHAnsi"/>
              </w:rPr>
              <w:t>29,995</w:t>
            </w:r>
          </w:p>
        </w:tc>
      </w:tr>
      <w:tr w:rsidR="008718A0" w:rsidRPr="00AC18B1" w14:paraId="78C60B6B"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F77B7BC" w14:textId="77777777" w:rsidR="008718A0" w:rsidRPr="00AC18B1" w:rsidRDefault="008718A0" w:rsidP="00AC18B1">
            <w:pPr>
              <w:rPr>
                <w:rFonts w:eastAsiaTheme="minorHAnsi"/>
              </w:rPr>
            </w:pPr>
            <w:r w:rsidRPr="00AC18B1">
              <w:rPr>
                <w:rFonts w:eastAsiaTheme="minorHAnsi"/>
              </w:rPr>
              <w:t>Moorabool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ED088F7" w14:textId="77777777" w:rsidR="008718A0" w:rsidRPr="00AC18B1" w:rsidRDefault="008718A0" w:rsidP="00AC18B1">
            <w:pPr>
              <w:pStyle w:val="Heading4"/>
              <w:outlineLvl w:val="3"/>
            </w:pPr>
            <w:r w:rsidRPr="00AC18B1">
              <w:t xml:space="preserve">Ballan Transfer Station </w:t>
            </w:r>
          </w:p>
          <w:p w14:paraId="01234FEA"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42BD71DD" w14:textId="77777777" w:rsidR="008718A0" w:rsidRPr="00AC18B1" w:rsidRDefault="008718A0" w:rsidP="00AC18B1">
            <w:pPr>
              <w:rPr>
                <w:rFonts w:eastAsiaTheme="minorHAnsi"/>
              </w:rPr>
            </w:pPr>
            <w:r w:rsidRPr="00AC18B1">
              <w:rPr>
                <w:rFonts w:eastAsiaTheme="minorHAnsi"/>
              </w:rPr>
              <w:t>18,387</w:t>
            </w:r>
          </w:p>
        </w:tc>
      </w:tr>
      <w:tr w:rsidR="008718A0" w:rsidRPr="00AC18B1" w14:paraId="6F32EF2B"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0B0EEE5" w14:textId="77777777" w:rsidR="008718A0" w:rsidRPr="00AC18B1" w:rsidRDefault="008718A0" w:rsidP="00AC18B1">
            <w:pPr>
              <w:rPr>
                <w:rFonts w:eastAsiaTheme="minorHAnsi"/>
              </w:rPr>
            </w:pPr>
            <w:r w:rsidRPr="00AC18B1">
              <w:rPr>
                <w:rFonts w:eastAsiaTheme="minorHAnsi"/>
              </w:rPr>
              <w:t>Mornington Peninsula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EC9BE19" w14:textId="77777777" w:rsidR="008718A0" w:rsidRPr="00AC18B1" w:rsidRDefault="008718A0" w:rsidP="00AC18B1">
            <w:pPr>
              <w:pStyle w:val="Heading4"/>
              <w:outlineLvl w:val="3"/>
            </w:pPr>
            <w:r w:rsidRPr="00AC18B1">
              <w:t>Mornington Transfer Station</w:t>
            </w:r>
          </w:p>
          <w:p w14:paraId="1C8ECF67"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2DB761E2" w14:textId="77777777" w:rsidR="008718A0" w:rsidRPr="00AC18B1" w:rsidRDefault="008718A0" w:rsidP="00AC18B1">
            <w:pPr>
              <w:rPr>
                <w:rFonts w:eastAsiaTheme="minorHAnsi"/>
              </w:rPr>
            </w:pPr>
            <w:r w:rsidRPr="00AC18B1">
              <w:rPr>
                <w:rFonts w:eastAsiaTheme="minorHAnsi"/>
              </w:rPr>
              <w:t>28,430</w:t>
            </w:r>
          </w:p>
        </w:tc>
      </w:tr>
      <w:tr w:rsidR="008718A0" w:rsidRPr="00AC18B1" w14:paraId="24C1E487"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00E3D2F" w14:textId="77777777" w:rsidR="008718A0" w:rsidRPr="00AC18B1" w:rsidRDefault="008718A0" w:rsidP="00AC18B1">
            <w:pPr>
              <w:rPr>
                <w:rFonts w:eastAsiaTheme="minorHAnsi"/>
              </w:rPr>
            </w:pPr>
            <w:r w:rsidRPr="00AC18B1">
              <w:rPr>
                <w:rFonts w:eastAsiaTheme="minorHAnsi"/>
              </w:rPr>
              <w:t>Mornington Peninsula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D4DF198" w14:textId="77777777" w:rsidR="008718A0" w:rsidRPr="00AC18B1" w:rsidRDefault="008718A0" w:rsidP="00AC18B1">
            <w:pPr>
              <w:pStyle w:val="Heading4"/>
              <w:outlineLvl w:val="3"/>
            </w:pPr>
            <w:r w:rsidRPr="00AC18B1">
              <w:t xml:space="preserve">Rye Resource Recovery Centre </w:t>
            </w:r>
          </w:p>
          <w:p w14:paraId="023A0C92"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0800E0EF" w14:textId="77777777" w:rsidR="008718A0" w:rsidRPr="00AC18B1" w:rsidRDefault="008718A0" w:rsidP="00AC18B1">
            <w:pPr>
              <w:rPr>
                <w:rFonts w:eastAsiaTheme="minorHAnsi"/>
              </w:rPr>
            </w:pPr>
            <w:r w:rsidRPr="00AC18B1">
              <w:rPr>
                <w:rFonts w:eastAsiaTheme="minorHAnsi"/>
              </w:rPr>
              <w:t>27,630</w:t>
            </w:r>
          </w:p>
        </w:tc>
      </w:tr>
      <w:tr w:rsidR="008718A0" w:rsidRPr="00AC18B1" w14:paraId="06622574"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D68E640" w14:textId="77777777" w:rsidR="008718A0" w:rsidRPr="00AC18B1" w:rsidRDefault="008718A0" w:rsidP="00AC18B1">
            <w:pPr>
              <w:rPr>
                <w:rFonts w:eastAsiaTheme="minorHAnsi"/>
              </w:rPr>
            </w:pPr>
            <w:r w:rsidRPr="00AC18B1">
              <w:rPr>
                <w:rFonts w:eastAsiaTheme="minorHAnsi"/>
              </w:rPr>
              <w:t>Mornington Peninsula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C560052" w14:textId="77777777" w:rsidR="008718A0" w:rsidRPr="00AC18B1" w:rsidRDefault="008718A0" w:rsidP="00AC18B1">
            <w:pPr>
              <w:pStyle w:val="Heading4"/>
              <w:outlineLvl w:val="3"/>
            </w:pPr>
            <w:r w:rsidRPr="00AC18B1">
              <w:t>Tyabb Transfer Station</w:t>
            </w:r>
          </w:p>
          <w:p w14:paraId="0A5754DC"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35F3431" w14:textId="77777777" w:rsidR="008718A0" w:rsidRPr="00AC18B1" w:rsidRDefault="008718A0" w:rsidP="00AC18B1">
            <w:pPr>
              <w:rPr>
                <w:rFonts w:eastAsiaTheme="minorHAnsi"/>
              </w:rPr>
            </w:pPr>
            <w:r w:rsidRPr="00AC18B1">
              <w:rPr>
                <w:rFonts w:eastAsiaTheme="minorHAnsi"/>
              </w:rPr>
              <w:t>25,738</w:t>
            </w:r>
          </w:p>
        </w:tc>
      </w:tr>
      <w:tr w:rsidR="008718A0" w:rsidRPr="00AC18B1" w14:paraId="53CFA17A"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E438AF5" w14:textId="77777777" w:rsidR="008718A0" w:rsidRPr="00AC18B1" w:rsidRDefault="008718A0" w:rsidP="00AC18B1">
            <w:pPr>
              <w:rPr>
                <w:rFonts w:eastAsiaTheme="minorHAnsi"/>
              </w:rPr>
            </w:pPr>
            <w:r w:rsidRPr="00AC18B1">
              <w:rPr>
                <w:rFonts w:eastAsiaTheme="minorHAnsi"/>
              </w:rPr>
              <w:t>Mornington Peninsula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036E593" w14:textId="77777777" w:rsidR="008718A0" w:rsidRPr="00AC18B1" w:rsidRDefault="008718A0" w:rsidP="00AC18B1">
            <w:pPr>
              <w:pStyle w:val="Heading4"/>
              <w:outlineLvl w:val="3"/>
            </w:pPr>
            <w:r w:rsidRPr="00AC18B1">
              <w:t>Mornington Peninsula Shire Council</w:t>
            </w:r>
          </w:p>
          <w:p w14:paraId="5511E296"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2A2E7873" w14:textId="77777777" w:rsidR="008718A0" w:rsidRPr="00AC18B1" w:rsidRDefault="008718A0" w:rsidP="00AC18B1">
            <w:pPr>
              <w:rPr>
                <w:rFonts w:eastAsiaTheme="minorHAnsi"/>
              </w:rPr>
            </w:pPr>
            <w:r w:rsidRPr="00AC18B1">
              <w:rPr>
                <w:rFonts w:eastAsiaTheme="minorHAnsi"/>
              </w:rPr>
              <w:t>6,965</w:t>
            </w:r>
          </w:p>
        </w:tc>
      </w:tr>
      <w:tr w:rsidR="008718A0" w:rsidRPr="00AC18B1" w14:paraId="46CD616F"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F72AD05" w14:textId="77777777" w:rsidR="008718A0" w:rsidRPr="00AC18B1" w:rsidRDefault="008718A0" w:rsidP="00AC18B1">
            <w:pPr>
              <w:rPr>
                <w:rFonts w:eastAsiaTheme="minorHAnsi"/>
              </w:rPr>
            </w:pPr>
            <w:r w:rsidRPr="00AC18B1">
              <w:rPr>
                <w:rFonts w:eastAsiaTheme="minorHAnsi"/>
              </w:rPr>
              <w:t>Mount Alexander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D6481A4" w14:textId="77777777" w:rsidR="008718A0" w:rsidRPr="00AC18B1" w:rsidRDefault="008718A0" w:rsidP="00AC18B1">
            <w:pPr>
              <w:pStyle w:val="Heading4"/>
              <w:outlineLvl w:val="3"/>
            </w:pPr>
            <w:r w:rsidRPr="00AC18B1">
              <w:t xml:space="preserve">Maldon Transfer Station </w:t>
            </w:r>
          </w:p>
          <w:p w14:paraId="23CE4ED7"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3CB354EA" w14:textId="77777777" w:rsidR="008718A0" w:rsidRPr="00AC18B1" w:rsidRDefault="008718A0" w:rsidP="00AC18B1">
            <w:pPr>
              <w:rPr>
                <w:rFonts w:eastAsiaTheme="minorHAnsi"/>
              </w:rPr>
            </w:pPr>
            <w:r w:rsidRPr="00AC18B1">
              <w:rPr>
                <w:rFonts w:eastAsiaTheme="minorHAnsi"/>
              </w:rPr>
              <w:t>22,500</w:t>
            </w:r>
          </w:p>
        </w:tc>
      </w:tr>
      <w:tr w:rsidR="008718A0" w:rsidRPr="00AC18B1" w14:paraId="17F30798"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01FC3A7" w14:textId="77777777" w:rsidR="008718A0" w:rsidRPr="00AC18B1" w:rsidRDefault="008718A0" w:rsidP="00AC18B1">
            <w:pPr>
              <w:rPr>
                <w:rFonts w:eastAsiaTheme="minorHAnsi"/>
              </w:rPr>
            </w:pPr>
            <w:r w:rsidRPr="00AC18B1">
              <w:rPr>
                <w:rFonts w:eastAsiaTheme="minorHAnsi"/>
              </w:rPr>
              <w:t>Mount Hotham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6DA1BFD2" w14:textId="77777777" w:rsidR="008718A0" w:rsidRPr="00AC18B1" w:rsidRDefault="008718A0" w:rsidP="00AC18B1">
            <w:pPr>
              <w:pStyle w:val="Heading4"/>
              <w:outlineLvl w:val="3"/>
            </w:pPr>
            <w:r w:rsidRPr="00AC18B1">
              <w:t>Mt Hotham Resource Recovery Centre</w:t>
            </w:r>
          </w:p>
          <w:p w14:paraId="7148D98A"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12CE85E3" w14:textId="77777777" w:rsidR="008718A0" w:rsidRPr="00AC18B1" w:rsidRDefault="008718A0" w:rsidP="00AC18B1">
            <w:pPr>
              <w:rPr>
                <w:rFonts w:eastAsiaTheme="minorHAnsi"/>
              </w:rPr>
            </w:pPr>
            <w:r w:rsidRPr="00AC18B1">
              <w:rPr>
                <w:rFonts w:eastAsiaTheme="minorHAnsi"/>
              </w:rPr>
              <w:t>15,000</w:t>
            </w:r>
          </w:p>
        </w:tc>
      </w:tr>
      <w:tr w:rsidR="008718A0" w:rsidRPr="00AC18B1" w14:paraId="318983CE"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177198C" w14:textId="77777777" w:rsidR="008718A0" w:rsidRPr="00AC18B1" w:rsidRDefault="008718A0" w:rsidP="00AC18B1">
            <w:pPr>
              <w:rPr>
                <w:rFonts w:eastAsiaTheme="minorHAnsi"/>
              </w:rPr>
            </w:pPr>
            <w:r w:rsidRPr="00AC18B1">
              <w:rPr>
                <w:rFonts w:eastAsiaTheme="minorHAnsi"/>
              </w:rPr>
              <w:t>Moyne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11C0D11" w14:textId="77777777" w:rsidR="008718A0" w:rsidRPr="00AC18B1" w:rsidRDefault="008718A0" w:rsidP="00AC18B1">
            <w:pPr>
              <w:pStyle w:val="Heading4"/>
              <w:outlineLvl w:val="3"/>
            </w:pPr>
            <w:r w:rsidRPr="00AC18B1">
              <w:t>Killarney Transfer Station</w:t>
            </w:r>
          </w:p>
          <w:p w14:paraId="1C2E0CA9"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2DA86DD0" w14:textId="77777777" w:rsidR="008718A0" w:rsidRPr="00AC18B1" w:rsidRDefault="008718A0" w:rsidP="00AC18B1">
            <w:pPr>
              <w:rPr>
                <w:rFonts w:eastAsiaTheme="minorHAnsi"/>
              </w:rPr>
            </w:pPr>
            <w:r w:rsidRPr="00AC18B1">
              <w:rPr>
                <w:rFonts w:eastAsiaTheme="minorHAnsi"/>
              </w:rPr>
              <w:t>30,000</w:t>
            </w:r>
          </w:p>
        </w:tc>
      </w:tr>
      <w:tr w:rsidR="008718A0" w:rsidRPr="00AC18B1" w14:paraId="354A7693"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3923501" w14:textId="77777777" w:rsidR="008718A0" w:rsidRPr="00AC18B1" w:rsidRDefault="008718A0" w:rsidP="00AC18B1">
            <w:pPr>
              <w:rPr>
                <w:rFonts w:eastAsiaTheme="minorHAnsi"/>
              </w:rPr>
            </w:pPr>
            <w:r w:rsidRPr="00AC18B1">
              <w:rPr>
                <w:rFonts w:eastAsiaTheme="minorHAnsi"/>
              </w:rPr>
              <w:t>Moyne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B081F90" w14:textId="77777777" w:rsidR="008718A0" w:rsidRPr="00AC18B1" w:rsidRDefault="008718A0" w:rsidP="00AC18B1">
            <w:pPr>
              <w:pStyle w:val="Heading4"/>
              <w:outlineLvl w:val="3"/>
            </w:pPr>
            <w:r w:rsidRPr="00AC18B1">
              <w:t>Mortlake Transfer Station and Resource Recovery Facility</w:t>
            </w:r>
          </w:p>
          <w:p w14:paraId="21AF93A2"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7BF69CB" w14:textId="77777777" w:rsidR="008718A0" w:rsidRPr="00AC18B1" w:rsidRDefault="008718A0" w:rsidP="00AC18B1">
            <w:pPr>
              <w:rPr>
                <w:rFonts w:eastAsiaTheme="minorHAnsi"/>
              </w:rPr>
            </w:pPr>
            <w:r w:rsidRPr="00AC18B1">
              <w:rPr>
                <w:rFonts w:eastAsiaTheme="minorHAnsi"/>
              </w:rPr>
              <w:t>30,000</w:t>
            </w:r>
          </w:p>
        </w:tc>
      </w:tr>
      <w:tr w:rsidR="008718A0" w:rsidRPr="00AC18B1" w14:paraId="21649AFB"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4B3B97A" w14:textId="77777777" w:rsidR="008718A0" w:rsidRPr="00AC18B1" w:rsidRDefault="008718A0" w:rsidP="00AC18B1">
            <w:pPr>
              <w:rPr>
                <w:rFonts w:eastAsiaTheme="minorHAnsi"/>
              </w:rPr>
            </w:pPr>
            <w:r w:rsidRPr="00AC18B1">
              <w:rPr>
                <w:rFonts w:eastAsiaTheme="minorHAnsi"/>
              </w:rPr>
              <w:t>Mt Buller Mt Stirling Resort Alpine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7DDF2926" w14:textId="77777777" w:rsidR="008718A0" w:rsidRPr="00AC18B1" w:rsidRDefault="008718A0" w:rsidP="00AC18B1">
            <w:pPr>
              <w:pStyle w:val="Heading4"/>
              <w:outlineLvl w:val="3"/>
            </w:pPr>
            <w:r w:rsidRPr="00AC18B1">
              <w:t xml:space="preserve">Mt Buller Transfer Station </w:t>
            </w:r>
          </w:p>
          <w:p w14:paraId="753AA0F8"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53E4832" w14:textId="77777777" w:rsidR="008718A0" w:rsidRPr="00AC18B1" w:rsidRDefault="008718A0" w:rsidP="00AC18B1">
            <w:pPr>
              <w:rPr>
                <w:rFonts w:eastAsiaTheme="minorHAnsi"/>
              </w:rPr>
            </w:pPr>
            <w:r w:rsidRPr="00AC18B1">
              <w:rPr>
                <w:rFonts w:eastAsiaTheme="minorHAnsi"/>
              </w:rPr>
              <w:t>29,250</w:t>
            </w:r>
          </w:p>
        </w:tc>
      </w:tr>
      <w:tr w:rsidR="008718A0" w:rsidRPr="00AC18B1" w14:paraId="26E34840"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B9A497B" w14:textId="77777777" w:rsidR="008718A0" w:rsidRPr="00AC18B1" w:rsidRDefault="008718A0" w:rsidP="00AC18B1">
            <w:pPr>
              <w:rPr>
                <w:rFonts w:eastAsiaTheme="minorHAnsi"/>
              </w:rPr>
            </w:pPr>
            <w:r w:rsidRPr="00AC18B1">
              <w:rPr>
                <w:rFonts w:eastAsiaTheme="minorHAnsi"/>
              </w:rPr>
              <w:t>Murrindindi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901B34C" w14:textId="77777777" w:rsidR="008718A0" w:rsidRPr="00AC18B1" w:rsidRDefault="008718A0" w:rsidP="00AC18B1">
            <w:pPr>
              <w:pStyle w:val="Heading4"/>
              <w:outlineLvl w:val="3"/>
            </w:pPr>
            <w:r w:rsidRPr="00AC18B1">
              <w:t>Kinglake Transfer Station</w:t>
            </w:r>
          </w:p>
          <w:p w14:paraId="31484C9E"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3DB0135A" w14:textId="77777777" w:rsidR="008718A0" w:rsidRPr="00AC18B1" w:rsidRDefault="008718A0" w:rsidP="00AC18B1">
            <w:pPr>
              <w:rPr>
                <w:rFonts w:eastAsiaTheme="minorHAnsi"/>
              </w:rPr>
            </w:pPr>
            <w:r w:rsidRPr="00AC18B1">
              <w:rPr>
                <w:rFonts w:eastAsiaTheme="minorHAnsi"/>
              </w:rPr>
              <w:t>29,850</w:t>
            </w:r>
          </w:p>
        </w:tc>
      </w:tr>
      <w:tr w:rsidR="008718A0" w:rsidRPr="00AC18B1" w14:paraId="4C29E875"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8578FF2" w14:textId="77777777" w:rsidR="008718A0" w:rsidRPr="00AC18B1" w:rsidRDefault="008718A0" w:rsidP="00AC18B1">
            <w:pPr>
              <w:rPr>
                <w:rFonts w:eastAsiaTheme="minorHAnsi"/>
              </w:rPr>
            </w:pPr>
            <w:r w:rsidRPr="00AC18B1">
              <w:rPr>
                <w:rFonts w:eastAsiaTheme="minorHAnsi"/>
              </w:rPr>
              <w:t>Murrindindi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23A28CE" w14:textId="77777777" w:rsidR="008718A0" w:rsidRPr="00AC18B1" w:rsidRDefault="008718A0" w:rsidP="00AC18B1">
            <w:pPr>
              <w:pStyle w:val="Heading4"/>
              <w:outlineLvl w:val="3"/>
            </w:pPr>
            <w:r w:rsidRPr="00AC18B1">
              <w:t xml:space="preserve">Alexandra Resource Recovery Centre </w:t>
            </w:r>
          </w:p>
          <w:p w14:paraId="1C3C4446"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4F13F850" w14:textId="77777777" w:rsidR="008718A0" w:rsidRPr="00AC18B1" w:rsidRDefault="008718A0" w:rsidP="00AC18B1">
            <w:pPr>
              <w:rPr>
                <w:rFonts w:eastAsiaTheme="minorHAnsi"/>
              </w:rPr>
            </w:pPr>
            <w:r w:rsidRPr="00AC18B1">
              <w:rPr>
                <w:rFonts w:eastAsiaTheme="minorHAnsi"/>
              </w:rPr>
              <w:t>29,850</w:t>
            </w:r>
          </w:p>
        </w:tc>
      </w:tr>
      <w:tr w:rsidR="008718A0" w:rsidRPr="00AC18B1" w14:paraId="4F8DB4CC"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7EC7B0B5" w14:textId="77777777" w:rsidR="008718A0" w:rsidRPr="00AC18B1" w:rsidRDefault="008718A0" w:rsidP="00AC18B1">
            <w:pPr>
              <w:rPr>
                <w:rFonts w:eastAsiaTheme="minorHAnsi"/>
              </w:rPr>
            </w:pPr>
            <w:r w:rsidRPr="00AC18B1">
              <w:rPr>
                <w:rFonts w:eastAsiaTheme="minorHAnsi"/>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DD318A6" w14:textId="77777777" w:rsidR="008718A0" w:rsidRPr="00AC18B1" w:rsidRDefault="008718A0" w:rsidP="00AC18B1">
            <w:pPr>
              <w:pStyle w:val="Heading4"/>
              <w:outlineLvl w:val="3"/>
            </w:pPr>
            <w:r w:rsidRPr="00AC18B1">
              <w:t>Nillumbik Shire Council</w:t>
            </w:r>
          </w:p>
          <w:p w14:paraId="36656CC0"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6C09D06C" w14:textId="77777777" w:rsidR="008718A0" w:rsidRPr="00AC18B1" w:rsidRDefault="008718A0" w:rsidP="00AC18B1">
            <w:pPr>
              <w:rPr>
                <w:rFonts w:eastAsiaTheme="minorHAnsi"/>
              </w:rPr>
            </w:pPr>
            <w:r w:rsidRPr="00AC18B1">
              <w:rPr>
                <w:rFonts w:eastAsiaTheme="minorHAnsi"/>
              </w:rPr>
              <w:t>7,000</w:t>
            </w:r>
          </w:p>
        </w:tc>
      </w:tr>
      <w:tr w:rsidR="008718A0" w:rsidRPr="00AC18B1" w14:paraId="08342A5A"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A5DCFCD" w14:textId="77777777" w:rsidR="008718A0" w:rsidRPr="00AC18B1" w:rsidRDefault="008718A0" w:rsidP="00AC18B1">
            <w:pPr>
              <w:rPr>
                <w:rFonts w:eastAsiaTheme="minorHAnsi"/>
              </w:rPr>
            </w:pPr>
            <w:r w:rsidRPr="00AC18B1">
              <w:rPr>
                <w:rFonts w:eastAsiaTheme="minorHAnsi"/>
              </w:rPr>
              <w:t>North East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4BF9AF35" w14:textId="77777777" w:rsidR="008718A0" w:rsidRPr="00AC18B1" w:rsidRDefault="008718A0" w:rsidP="00AC18B1">
            <w:pPr>
              <w:pStyle w:val="Heading4"/>
              <w:outlineLvl w:val="3"/>
            </w:pPr>
            <w:r w:rsidRPr="00AC18B1">
              <w:t>North East Waste and Resource Recovery Group</w:t>
            </w:r>
          </w:p>
          <w:p w14:paraId="44C365E3"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172882F2" w14:textId="77777777" w:rsidR="008718A0" w:rsidRPr="00AC18B1" w:rsidRDefault="008718A0" w:rsidP="00AC18B1">
            <w:pPr>
              <w:rPr>
                <w:rFonts w:eastAsiaTheme="minorHAnsi"/>
              </w:rPr>
            </w:pPr>
            <w:r w:rsidRPr="00AC18B1">
              <w:rPr>
                <w:rFonts w:eastAsiaTheme="minorHAnsi"/>
              </w:rPr>
              <w:t>50,000</w:t>
            </w:r>
          </w:p>
        </w:tc>
      </w:tr>
      <w:tr w:rsidR="008718A0" w:rsidRPr="00AC18B1" w14:paraId="2A5E8D74"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4496728" w14:textId="77777777" w:rsidR="008718A0" w:rsidRPr="00AC18B1" w:rsidRDefault="008718A0" w:rsidP="00AC18B1">
            <w:pPr>
              <w:rPr>
                <w:rFonts w:eastAsiaTheme="minorHAnsi"/>
              </w:rPr>
            </w:pPr>
            <w:r w:rsidRPr="00AC18B1">
              <w:rPr>
                <w:rFonts w:eastAsiaTheme="minorHAnsi"/>
              </w:rPr>
              <w:lastRenderedPageBreak/>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F0746AB" w14:textId="77777777" w:rsidR="008718A0" w:rsidRPr="00AC18B1" w:rsidRDefault="008718A0" w:rsidP="00AC18B1">
            <w:pPr>
              <w:pStyle w:val="Heading4"/>
              <w:outlineLvl w:val="3"/>
            </w:pPr>
            <w:r w:rsidRPr="00AC18B1">
              <w:t xml:space="preserve">St Arnaud Transfer Station and Landfill </w:t>
            </w:r>
          </w:p>
          <w:p w14:paraId="752EDF7E"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2240C8A8" w14:textId="77777777" w:rsidR="008718A0" w:rsidRPr="00AC18B1" w:rsidRDefault="008718A0" w:rsidP="00AC18B1">
            <w:pPr>
              <w:rPr>
                <w:rFonts w:eastAsiaTheme="minorHAnsi"/>
              </w:rPr>
            </w:pPr>
            <w:r w:rsidRPr="00AC18B1">
              <w:rPr>
                <w:rFonts w:eastAsiaTheme="minorHAnsi"/>
              </w:rPr>
              <w:t>30,000</w:t>
            </w:r>
          </w:p>
        </w:tc>
      </w:tr>
      <w:tr w:rsidR="008718A0" w:rsidRPr="00AC18B1" w14:paraId="77D90D41"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8656C5E" w14:textId="77777777" w:rsidR="008718A0" w:rsidRPr="00AC18B1" w:rsidRDefault="008718A0" w:rsidP="00AC18B1">
            <w:pPr>
              <w:rPr>
                <w:rFonts w:eastAsiaTheme="minorHAnsi"/>
              </w:rPr>
            </w:pPr>
            <w:r w:rsidRPr="00AC18B1">
              <w:rPr>
                <w:rFonts w:eastAsiaTheme="minorHAnsi"/>
              </w:rPr>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5FB01BB" w14:textId="77777777" w:rsidR="008718A0" w:rsidRPr="00AC18B1" w:rsidRDefault="008718A0" w:rsidP="00AC18B1">
            <w:pPr>
              <w:pStyle w:val="Heading4"/>
              <w:outlineLvl w:val="3"/>
            </w:pPr>
            <w:r w:rsidRPr="00AC18B1">
              <w:t xml:space="preserve">Stawell Transfer Station </w:t>
            </w:r>
          </w:p>
          <w:p w14:paraId="797E2385"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7725952E" w14:textId="77777777" w:rsidR="008718A0" w:rsidRPr="00AC18B1" w:rsidRDefault="008718A0" w:rsidP="00AC18B1">
            <w:pPr>
              <w:rPr>
                <w:rFonts w:eastAsiaTheme="minorHAnsi"/>
              </w:rPr>
            </w:pPr>
            <w:r w:rsidRPr="00AC18B1">
              <w:rPr>
                <w:rFonts w:eastAsiaTheme="minorHAnsi"/>
              </w:rPr>
              <w:t>30,000</w:t>
            </w:r>
          </w:p>
        </w:tc>
      </w:tr>
      <w:tr w:rsidR="008718A0" w:rsidRPr="00AC18B1" w14:paraId="61BD0B0A"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CDE6714" w14:textId="77777777" w:rsidR="008718A0" w:rsidRPr="00AC18B1" w:rsidRDefault="008718A0" w:rsidP="00AC18B1">
            <w:pPr>
              <w:rPr>
                <w:rFonts w:eastAsiaTheme="minorHAnsi"/>
              </w:rPr>
            </w:pPr>
            <w:r w:rsidRPr="00AC18B1">
              <w:rPr>
                <w:rFonts w:eastAsiaTheme="minorHAnsi"/>
              </w:rPr>
              <w:t>Port Phillip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B255CD4" w14:textId="77777777" w:rsidR="008718A0" w:rsidRPr="00AC18B1" w:rsidRDefault="008718A0" w:rsidP="00AC18B1">
            <w:pPr>
              <w:pStyle w:val="Heading4"/>
              <w:outlineLvl w:val="3"/>
            </w:pPr>
            <w:r w:rsidRPr="00AC18B1">
              <w:t>Port Phillip Transfer Station (the Depot)</w:t>
            </w:r>
          </w:p>
          <w:p w14:paraId="436726CE"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674874FD" w14:textId="77777777" w:rsidR="008718A0" w:rsidRPr="00AC18B1" w:rsidRDefault="008718A0" w:rsidP="00AC18B1">
            <w:pPr>
              <w:rPr>
                <w:rFonts w:eastAsiaTheme="minorHAnsi"/>
              </w:rPr>
            </w:pPr>
            <w:r w:rsidRPr="00AC18B1">
              <w:rPr>
                <w:rFonts w:eastAsiaTheme="minorHAnsi"/>
              </w:rPr>
              <w:t>14,217</w:t>
            </w:r>
          </w:p>
        </w:tc>
      </w:tr>
      <w:tr w:rsidR="008718A0" w:rsidRPr="00AC18B1" w14:paraId="0C149AB1"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C5D6583" w14:textId="77777777" w:rsidR="008718A0" w:rsidRPr="00AC18B1" w:rsidRDefault="008718A0" w:rsidP="00AC18B1">
            <w:pPr>
              <w:rPr>
                <w:rFonts w:eastAsiaTheme="minorHAnsi"/>
              </w:rPr>
            </w:pPr>
            <w:r w:rsidRPr="00AC18B1">
              <w:rPr>
                <w:rFonts w:eastAsiaTheme="minorHAnsi"/>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60C1521" w14:textId="77777777" w:rsidR="008718A0" w:rsidRPr="00AC18B1" w:rsidRDefault="008718A0" w:rsidP="00AC18B1">
            <w:pPr>
              <w:pStyle w:val="Heading4"/>
              <w:outlineLvl w:val="3"/>
            </w:pPr>
            <w:r w:rsidRPr="00AC18B1">
              <w:t xml:space="preserve">Avoca Transfer Station </w:t>
            </w:r>
          </w:p>
          <w:p w14:paraId="689351DA"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76B8013E" w14:textId="77777777" w:rsidR="008718A0" w:rsidRPr="00AC18B1" w:rsidRDefault="008718A0" w:rsidP="00AC18B1">
            <w:pPr>
              <w:rPr>
                <w:rFonts w:eastAsiaTheme="minorHAnsi"/>
              </w:rPr>
            </w:pPr>
            <w:r w:rsidRPr="00AC18B1">
              <w:rPr>
                <w:rFonts w:eastAsiaTheme="minorHAnsi"/>
              </w:rPr>
              <w:t>80,000</w:t>
            </w:r>
          </w:p>
        </w:tc>
      </w:tr>
      <w:tr w:rsidR="008718A0" w:rsidRPr="00AC18B1" w14:paraId="433331D9"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D7F32D3" w14:textId="77777777" w:rsidR="008718A0" w:rsidRPr="00AC18B1" w:rsidRDefault="008718A0" w:rsidP="00AC18B1">
            <w:pPr>
              <w:rPr>
                <w:rFonts w:eastAsiaTheme="minorHAnsi"/>
              </w:rPr>
            </w:pPr>
            <w:r w:rsidRPr="00AC18B1">
              <w:rPr>
                <w:rFonts w:eastAsiaTheme="minorHAnsi"/>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3CD76CE" w14:textId="77777777" w:rsidR="008718A0" w:rsidRPr="00AC18B1" w:rsidRDefault="008718A0" w:rsidP="00AC18B1">
            <w:pPr>
              <w:pStyle w:val="Heading4"/>
              <w:outlineLvl w:val="3"/>
            </w:pPr>
            <w:r w:rsidRPr="00AC18B1">
              <w:t xml:space="preserve">Beaufort Transfer Station </w:t>
            </w:r>
          </w:p>
          <w:p w14:paraId="5C53B8D7"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12E7018D" w14:textId="77777777" w:rsidR="008718A0" w:rsidRPr="00AC18B1" w:rsidRDefault="008718A0" w:rsidP="00AC18B1">
            <w:pPr>
              <w:rPr>
                <w:rFonts w:eastAsiaTheme="minorHAnsi"/>
              </w:rPr>
            </w:pPr>
            <w:r w:rsidRPr="00AC18B1">
              <w:rPr>
                <w:rFonts w:eastAsiaTheme="minorHAnsi"/>
              </w:rPr>
              <w:t>79,804</w:t>
            </w:r>
          </w:p>
        </w:tc>
      </w:tr>
      <w:tr w:rsidR="008718A0" w:rsidRPr="00AC18B1" w14:paraId="77B6F187"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E0C3171" w14:textId="77777777" w:rsidR="008718A0" w:rsidRPr="00AC18B1" w:rsidRDefault="008718A0" w:rsidP="00AC18B1">
            <w:pPr>
              <w:rPr>
                <w:rFonts w:eastAsiaTheme="minorHAnsi"/>
              </w:rPr>
            </w:pPr>
            <w:r w:rsidRPr="00AC18B1">
              <w:rPr>
                <w:rFonts w:eastAsiaTheme="minorHAnsi"/>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4D18D32" w14:textId="77777777" w:rsidR="008718A0" w:rsidRPr="00AC18B1" w:rsidRDefault="008718A0" w:rsidP="00AC18B1">
            <w:pPr>
              <w:pStyle w:val="Heading4"/>
              <w:outlineLvl w:val="3"/>
            </w:pPr>
            <w:r w:rsidRPr="00AC18B1">
              <w:t xml:space="preserve">Snake Valley Transfer Station </w:t>
            </w:r>
          </w:p>
          <w:p w14:paraId="0622AC81"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7B409592" w14:textId="77777777" w:rsidR="008718A0" w:rsidRPr="00AC18B1" w:rsidRDefault="008718A0" w:rsidP="00AC18B1">
            <w:pPr>
              <w:rPr>
                <w:rFonts w:eastAsiaTheme="minorHAnsi"/>
              </w:rPr>
            </w:pPr>
            <w:r w:rsidRPr="00AC18B1">
              <w:rPr>
                <w:rFonts w:eastAsiaTheme="minorHAnsi"/>
              </w:rPr>
              <w:t>20,000</w:t>
            </w:r>
          </w:p>
        </w:tc>
      </w:tr>
      <w:tr w:rsidR="008718A0" w:rsidRPr="00AC18B1" w14:paraId="4DCA9878"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05CD309" w14:textId="77777777" w:rsidR="008718A0" w:rsidRPr="00AC18B1" w:rsidRDefault="008718A0" w:rsidP="00AC18B1">
            <w:pPr>
              <w:rPr>
                <w:rFonts w:eastAsiaTheme="minorHAnsi"/>
              </w:rPr>
            </w:pPr>
            <w:r w:rsidRPr="00AC18B1">
              <w:rPr>
                <w:rFonts w:eastAsiaTheme="minorHAnsi"/>
              </w:rPr>
              <w:t>Strathbogie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418D803" w14:textId="77777777" w:rsidR="008718A0" w:rsidRPr="00AC18B1" w:rsidRDefault="008718A0" w:rsidP="0075086B">
            <w:pPr>
              <w:pStyle w:val="Heading4"/>
              <w:outlineLvl w:val="3"/>
              <w:rPr>
                <w:rFonts w:eastAsiaTheme="minorHAnsi"/>
              </w:rPr>
            </w:pPr>
            <w:r w:rsidRPr="00AC18B1">
              <w:rPr>
                <w:rFonts w:eastAsiaTheme="minorHAnsi"/>
              </w:rPr>
              <w:t xml:space="preserve">Euroa Transfer Station </w:t>
            </w:r>
          </w:p>
          <w:p w14:paraId="0823B978"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D8EE3EB" w14:textId="77777777" w:rsidR="008718A0" w:rsidRPr="00AC18B1" w:rsidRDefault="008718A0" w:rsidP="00AC18B1">
            <w:pPr>
              <w:rPr>
                <w:rFonts w:eastAsiaTheme="minorHAnsi"/>
              </w:rPr>
            </w:pPr>
            <w:r w:rsidRPr="00AC18B1">
              <w:rPr>
                <w:rFonts w:eastAsiaTheme="minorHAnsi"/>
              </w:rPr>
              <w:t>26,384</w:t>
            </w:r>
          </w:p>
        </w:tc>
      </w:tr>
      <w:tr w:rsidR="008718A0" w:rsidRPr="00AC18B1" w14:paraId="23D3417A"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0481539" w14:textId="77777777" w:rsidR="008718A0" w:rsidRPr="00AC18B1" w:rsidRDefault="008718A0" w:rsidP="00AC18B1">
            <w:pPr>
              <w:rPr>
                <w:rFonts w:eastAsiaTheme="minorHAnsi"/>
              </w:rPr>
            </w:pPr>
            <w:r w:rsidRPr="00AC18B1">
              <w:rPr>
                <w:rFonts w:eastAsiaTheme="minorHAnsi"/>
              </w:rPr>
              <w:t>Strathbogie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8631F8D" w14:textId="77777777" w:rsidR="008718A0" w:rsidRPr="00AC18B1" w:rsidRDefault="008718A0" w:rsidP="0075086B">
            <w:pPr>
              <w:pStyle w:val="Heading4"/>
              <w:outlineLvl w:val="3"/>
              <w:rPr>
                <w:rFonts w:eastAsiaTheme="minorHAnsi"/>
              </w:rPr>
            </w:pPr>
            <w:r w:rsidRPr="00AC18B1">
              <w:rPr>
                <w:rFonts w:eastAsiaTheme="minorHAnsi"/>
              </w:rPr>
              <w:t xml:space="preserve">Nagambie Transfer </w:t>
            </w:r>
            <w:r w:rsidRPr="0075086B">
              <w:t>Station</w:t>
            </w:r>
            <w:r w:rsidRPr="00AC18B1">
              <w:rPr>
                <w:rFonts w:eastAsiaTheme="minorHAnsi"/>
              </w:rPr>
              <w:t xml:space="preserve"> </w:t>
            </w:r>
          </w:p>
          <w:p w14:paraId="2DBE10CE"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F978B98" w14:textId="77777777" w:rsidR="008718A0" w:rsidRPr="00AC18B1" w:rsidRDefault="008718A0" w:rsidP="00AC18B1">
            <w:pPr>
              <w:rPr>
                <w:rFonts w:eastAsiaTheme="minorHAnsi"/>
              </w:rPr>
            </w:pPr>
            <w:r w:rsidRPr="00AC18B1">
              <w:rPr>
                <w:rFonts w:eastAsiaTheme="minorHAnsi"/>
              </w:rPr>
              <w:t>12,553</w:t>
            </w:r>
          </w:p>
        </w:tc>
      </w:tr>
      <w:tr w:rsidR="008718A0" w:rsidRPr="00AC18B1" w14:paraId="55570E88"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A83B783" w14:textId="77777777" w:rsidR="008718A0" w:rsidRPr="00AC18B1" w:rsidRDefault="008718A0" w:rsidP="00AC18B1">
            <w:pPr>
              <w:rPr>
                <w:rFonts w:eastAsiaTheme="minorHAnsi"/>
              </w:rPr>
            </w:pPr>
            <w:r w:rsidRPr="00AC18B1">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A2426C2" w14:textId="77777777" w:rsidR="008718A0" w:rsidRPr="00AC18B1" w:rsidRDefault="008718A0" w:rsidP="0075086B">
            <w:pPr>
              <w:pStyle w:val="Heading4"/>
              <w:outlineLvl w:val="3"/>
              <w:rPr>
                <w:rFonts w:eastAsiaTheme="minorHAnsi"/>
              </w:rPr>
            </w:pPr>
            <w:r w:rsidRPr="00AC18B1">
              <w:rPr>
                <w:rFonts w:eastAsiaTheme="minorHAnsi"/>
              </w:rPr>
              <w:t xml:space="preserve">Koonwarra Transfer Station Koonwarra </w:t>
            </w:r>
          </w:p>
          <w:p w14:paraId="47EFB838"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27B0AB8" w14:textId="77777777" w:rsidR="008718A0" w:rsidRPr="00AC18B1" w:rsidRDefault="008718A0" w:rsidP="00AC18B1">
            <w:pPr>
              <w:rPr>
                <w:rFonts w:eastAsiaTheme="minorHAnsi"/>
              </w:rPr>
            </w:pPr>
            <w:r w:rsidRPr="00AC18B1">
              <w:rPr>
                <w:rFonts w:eastAsiaTheme="minorHAnsi"/>
              </w:rPr>
              <w:t>30,000</w:t>
            </w:r>
          </w:p>
        </w:tc>
      </w:tr>
      <w:tr w:rsidR="008718A0" w:rsidRPr="00AC18B1" w14:paraId="26E28B35"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7D56182" w14:textId="77777777" w:rsidR="008718A0" w:rsidRPr="00AC18B1" w:rsidRDefault="008718A0" w:rsidP="00AC18B1">
            <w:pPr>
              <w:rPr>
                <w:rFonts w:eastAsiaTheme="minorHAnsi"/>
              </w:rPr>
            </w:pPr>
            <w:r w:rsidRPr="00AC18B1">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00A737F" w14:textId="77777777" w:rsidR="008718A0" w:rsidRPr="00AC18B1" w:rsidRDefault="008718A0" w:rsidP="0075086B">
            <w:pPr>
              <w:pStyle w:val="Heading4"/>
              <w:outlineLvl w:val="3"/>
              <w:rPr>
                <w:rFonts w:eastAsiaTheme="minorHAnsi"/>
              </w:rPr>
            </w:pPr>
            <w:r w:rsidRPr="00AC18B1">
              <w:rPr>
                <w:rFonts w:eastAsiaTheme="minorHAnsi"/>
              </w:rPr>
              <w:t xml:space="preserve">Foster Transfer </w:t>
            </w:r>
            <w:r w:rsidRPr="0075086B">
              <w:t>Station</w:t>
            </w:r>
            <w:r w:rsidRPr="00AC18B1">
              <w:rPr>
                <w:rFonts w:eastAsiaTheme="minorHAnsi"/>
              </w:rPr>
              <w:t xml:space="preserve"> </w:t>
            </w:r>
          </w:p>
          <w:p w14:paraId="4BFD9C9D"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B6E05D4" w14:textId="77777777" w:rsidR="008718A0" w:rsidRPr="00AC18B1" w:rsidRDefault="008718A0" w:rsidP="00AC18B1">
            <w:pPr>
              <w:rPr>
                <w:rFonts w:eastAsiaTheme="minorHAnsi"/>
              </w:rPr>
            </w:pPr>
            <w:r w:rsidRPr="00AC18B1">
              <w:rPr>
                <w:rFonts w:eastAsiaTheme="minorHAnsi"/>
              </w:rPr>
              <w:t>30,000</w:t>
            </w:r>
          </w:p>
        </w:tc>
      </w:tr>
      <w:tr w:rsidR="008718A0" w:rsidRPr="00AC18B1" w14:paraId="02CC9B7A"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C032706" w14:textId="77777777" w:rsidR="008718A0" w:rsidRPr="00AC18B1" w:rsidRDefault="008718A0" w:rsidP="00AC18B1">
            <w:pPr>
              <w:rPr>
                <w:rFonts w:eastAsiaTheme="minorHAnsi"/>
              </w:rPr>
            </w:pPr>
            <w:r w:rsidRPr="00AC18B1">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FFD08E9" w14:textId="77777777" w:rsidR="008718A0" w:rsidRPr="00AC18B1" w:rsidRDefault="008718A0" w:rsidP="0075086B">
            <w:pPr>
              <w:pStyle w:val="Heading4"/>
              <w:outlineLvl w:val="3"/>
              <w:rPr>
                <w:rFonts w:eastAsiaTheme="minorHAnsi"/>
              </w:rPr>
            </w:pPr>
            <w:r w:rsidRPr="00AC18B1">
              <w:rPr>
                <w:rFonts w:eastAsiaTheme="minorHAnsi"/>
              </w:rPr>
              <w:t xml:space="preserve">Korumburra </w:t>
            </w:r>
            <w:r w:rsidRPr="0075086B">
              <w:t>Transfer</w:t>
            </w:r>
            <w:r w:rsidRPr="00AC18B1">
              <w:rPr>
                <w:rFonts w:eastAsiaTheme="minorHAnsi"/>
              </w:rPr>
              <w:t xml:space="preserve"> Station </w:t>
            </w:r>
          </w:p>
          <w:p w14:paraId="294BDCE4"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5E65CF3F" w14:textId="77777777" w:rsidR="008718A0" w:rsidRPr="00AC18B1" w:rsidRDefault="008718A0" w:rsidP="00AC18B1">
            <w:pPr>
              <w:rPr>
                <w:rFonts w:eastAsiaTheme="minorHAnsi"/>
              </w:rPr>
            </w:pPr>
            <w:r w:rsidRPr="00AC18B1">
              <w:rPr>
                <w:rFonts w:eastAsiaTheme="minorHAnsi"/>
              </w:rPr>
              <w:t>30,000</w:t>
            </w:r>
          </w:p>
        </w:tc>
      </w:tr>
      <w:tr w:rsidR="008718A0" w:rsidRPr="00AC18B1" w14:paraId="42BCFA41"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E7546E5" w14:textId="77777777" w:rsidR="008718A0" w:rsidRPr="00AC18B1" w:rsidRDefault="008718A0" w:rsidP="00AC18B1">
            <w:pPr>
              <w:rPr>
                <w:rFonts w:eastAsiaTheme="minorHAnsi"/>
              </w:rPr>
            </w:pPr>
            <w:r w:rsidRPr="00AC18B1">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42DCC81" w14:textId="77777777" w:rsidR="008718A0" w:rsidRPr="00AC18B1" w:rsidRDefault="008718A0" w:rsidP="0075086B">
            <w:pPr>
              <w:pStyle w:val="Heading4"/>
              <w:outlineLvl w:val="3"/>
              <w:rPr>
                <w:rFonts w:eastAsiaTheme="minorHAnsi"/>
              </w:rPr>
            </w:pPr>
            <w:r w:rsidRPr="00AC18B1">
              <w:rPr>
                <w:rFonts w:eastAsiaTheme="minorHAnsi"/>
              </w:rPr>
              <w:t xml:space="preserve">Mirboo North Transfer Station </w:t>
            </w:r>
          </w:p>
          <w:p w14:paraId="1C0B77D0"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7F001F48" w14:textId="77777777" w:rsidR="008718A0" w:rsidRPr="00AC18B1" w:rsidRDefault="008718A0" w:rsidP="00AC18B1">
            <w:pPr>
              <w:rPr>
                <w:rFonts w:eastAsiaTheme="minorHAnsi"/>
              </w:rPr>
            </w:pPr>
            <w:r w:rsidRPr="00AC18B1">
              <w:rPr>
                <w:rFonts w:eastAsiaTheme="minorHAnsi"/>
              </w:rPr>
              <w:t>30,000</w:t>
            </w:r>
          </w:p>
        </w:tc>
      </w:tr>
      <w:tr w:rsidR="008718A0" w:rsidRPr="00AC18B1" w14:paraId="4EDC3E09"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6D95512" w14:textId="77777777" w:rsidR="008718A0" w:rsidRPr="00AC18B1" w:rsidRDefault="008718A0" w:rsidP="00AC18B1">
            <w:pPr>
              <w:rPr>
                <w:rFonts w:eastAsiaTheme="minorHAnsi"/>
              </w:rPr>
            </w:pPr>
            <w:r w:rsidRPr="00AC18B1">
              <w:rPr>
                <w:rFonts w:eastAsiaTheme="minorHAnsi"/>
              </w:rPr>
              <w:t>South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AA17BFD" w14:textId="77777777" w:rsidR="008718A0" w:rsidRPr="00AC18B1" w:rsidRDefault="008718A0" w:rsidP="0075086B">
            <w:pPr>
              <w:pStyle w:val="Heading4"/>
              <w:outlineLvl w:val="3"/>
              <w:rPr>
                <w:rFonts w:eastAsiaTheme="minorHAnsi"/>
              </w:rPr>
            </w:pPr>
            <w:r w:rsidRPr="00AC18B1">
              <w:rPr>
                <w:rFonts w:eastAsiaTheme="minorHAnsi"/>
              </w:rPr>
              <w:t xml:space="preserve">Venus Bay Transfer </w:t>
            </w:r>
            <w:r w:rsidRPr="0075086B">
              <w:t>Station</w:t>
            </w:r>
            <w:r w:rsidRPr="00AC18B1">
              <w:rPr>
                <w:rFonts w:eastAsiaTheme="minorHAnsi"/>
              </w:rPr>
              <w:t xml:space="preserve"> </w:t>
            </w:r>
          </w:p>
          <w:p w14:paraId="601E7AB1"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0C55B3B7" w14:textId="77777777" w:rsidR="008718A0" w:rsidRPr="00AC18B1" w:rsidRDefault="008718A0" w:rsidP="00AC18B1">
            <w:pPr>
              <w:rPr>
                <w:rFonts w:eastAsiaTheme="minorHAnsi"/>
              </w:rPr>
            </w:pPr>
            <w:r w:rsidRPr="00AC18B1">
              <w:rPr>
                <w:rFonts w:eastAsiaTheme="minorHAnsi"/>
              </w:rPr>
              <w:t>30,000</w:t>
            </w:r>
          </w:p>
        </w:tc>
      </w:tr>
      <w:tr w:rsidR="008718A0" w:rsidRPr="00AC18B1" w14:paraId="449CDAE5"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244AED7" w14:textId="77777777" w:rsidR="008718A0" w:rsidRPr="00AC18B1" w:rsidRDefault="008718A0" w:rsidP="00AC18B1">
            <w:pPr>
              <w:rPr>
                <w:rFonts w:eastAsiaTheme="minorHAnsi"/>
              </w:rPr>
            </w:pPr>
            <w:r w:rsidRPr="00AC18B1">
              <w:rPr>
                <w:rFonts w:eastAsiaTheme="minorHAnsi"/>
              </w:rPr>
              <w:t>Southern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FF46A90" w14:textId="77777777" w:rsidR="008718A0" w:rsidRPr="00AC18B1" w:rsidRDefault="008718A0" w:rsidP="0075086B">
            <w:pPr>
              <w:pStyle w:val="Heading4"/>
              <w:outlineLvl w:val="3"/>
              <w:rPr>
                <w:rFonts w:eastAsiaTheme="minorHAnsi"/>
              </w:rPr>
            </w:pPr>
            <w:r w:rsidRPr="00AC18B1">
              <w:rPr>
                <w:rFonts w:eastAsiaTheme="minorHAnsi"/>
              </w:rPr>
              <w:t xml:space="preserve">Hamilton Resource </w:t>
            </w:r>
            <w:r w:rsidRPr="0075086B">
              <w:t>Recovery</w:t>
            </w:r>
            <w:r w:rsidRPr="00AC18B1">
              <w:rPr>
                <w:rFonts w:eastAsiaTheme="minorHAnsi"/>
              </w:rPr>
              <w:t xml:space="preserve"> Centre </w:t>
            </w:r>
          </w:p>
          <w:p w14:paraId="6EA8E4E9"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062AD3D" w14:textId="77777777" w:rsidR="008718A0" w:rsidRPr="00AC18B1" w:rsidRDefault="008718A0" w:rsidP="00AC18B1">
            <w:pPr>
              <w:rPr>
                <w:rFonts w:eastAsiaTheme="minorHAnsi"/>
              </w:rPr>
            </w:pPr>
            <w:r w:rsidRPr="00AC18B1">
              <w:rPr>
                <w:rFonts w:eastAsiaTheme="minorHAnsi"/>
              </w:rPr>
              <w:t>100,000</w:t>
            </w:r>
          </w:p>
        </w:tc>
      </w:tr>
      <w:tr w:rsidR="008718A0" w:rsidRPr="00AC18B1" w14:paraId="67389723"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08665F2" w14:textId="77777777" w:rsidR="008718A0" w:rsidRPr="00AC18B1" w:rsidRDefault="008718A0" w:rsidP="00AC18B1">
            <w:pPr>
              <w:rPr>
                <w:rFonts w:eastAsiaTheme="minorHAnsi"/>
              </w:rPr>
            </w:pPr>
            <w:r w:rsidRPr="00AC18B1">
              <w:rPr>
                <w:rFonts w:eastAsiaTheme="minorHAnsi"/>
              </w:rPr>
              <w:t>Stonnington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F01DE30" w14:textId="77777777" w:rsidR="008718A0" w:rsidRPr="00AC18B1" w:rsidRDefault="008718A0" w:rsidP="0075086B">
            <w:pPr>
              <w:pStyle w:val="Heading4"/>
              <w:outlineLvl w:val="3"/>
              <w:rPr>
                <w:rFonts w:eastAsiaTheme="minorHAnsi"/>
              </w:rPr>
            </w:pPr>
            <w:r w:rsidRPr="00AC18B1">
              <w:rPr>
                <w:rFonts w:eastAsiaTheme="minorHAnsi"/>
              </w:rPr>
              <w:t xml:space="preserve">Stonnington </w:t>
            </w:r>
            <w:r w:rsidRPr="0075086B">
              <w:t>Waste</w:t>
            </w:r>
            <w:r w:rsidRPr="00AC18B1">
              <w:rPr>
                <w:rFonts w:eastAsiaTheme="minorHAnsi"/>
              </w:rPr>
              <w:t xml:space="preserve"> Transfer Station </w:t>
            </w:r>
          </w:p>
          <w:p w14:paraId="15B5B926"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778C94E2" w14:textId="77777777" w:rsidR="008718A0" w:rsidRPr="00AC18B1" w:rsidRDefault="008718A0" w:rsidP="00AC18B1">
            <w:pPr>
              <w:rPr>
                <w:rFonts w:eastAsiaTheme="minorHAnsi"/>
              </w:rPr>
            </w:pPr>
            <w:r w:rsidRPr="00AC18B1">
              <w:rPr>
                <w:rFonts w:eastAsiaTheme="minorHAnsi"/>
              </w:rPr>
              <w:t>7,500</w:t>
            </w:r>
          </w:p>
        </w:tc>
      </w:tr>
      <w:tr w:rsidR="008718A0" w:rsidRPr="00AC18B1" w14:paraId="0E757915"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010B0F6E" w14:textId="77777777" w:rsidR="008718A0" w:rsidRPr="00AC18B1" w:rsidRDefault="008718A0" w:rsidP="00AC18B1">
            <w:pPr>
              <w:rPr>
                <w:rFonts w:eastAsiaTheme="minorHAnsi"/>
              </w:rPr>
            </w:pPr>
            <w:r w:rsidRPr="00AC18B1">
              <w:rPr>
                <w:rFonts w:eastAsiaTheme="minorHAnsi"/>
              </w:rPr>
              <w:t>Surf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05BB027" w14:textId="77777777" w:rsidR="008718A0" w:rsidRPr="00AC18B1" w:rsidRDefault="008718A0" w:rsidP="0075086B">
            <w:pPr>
              <w:pStyle w:val="Heading4"/>
              <w:outlineLvl w:val="3"/>
              <w:rPr>
                <w:rFonts w:eastAsiaTheme="minorHAnsi"/>
              </w:rPr>
            </w:pPr>
            <w:r w:rsidRPr="00AC18B1">
              <w:rPr>
                <w:rFonts w:eastAsiaTheme="minorHAnsi"/>
              </w:rPr>
              <w:t xml:space="preserve">Lorne Transfer Station and Resource Recovery Facility </w:t>
            </w:r>
          </w:p>
          <w:p w14:paraId="78817CB1"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1A99844F" w14:textId="77777777" w:rsidR="008718A0" w:rsidRPr="00AC18B1" w:rsidRDefault="008718A0" w:rsidP="00AC18B1">
            <w:pPr>
              <w:rPr>
                <w:rFonts w:eastAsiaTheme="minorHAnsi"/>
              </w:rPr>
            </w:pPr>
            <w:r w:rsidRPr="00AC18B1">
              <w:rPr>
                <w:rFonts w:eastAsiaTheme="minorHAnsi"/>
              </w:rPr>
              <w:t>20,000</w:t>
            </w:r>
          </w:p>
        </w:tc>
      </w:tr>
      <w:tr w:rsidR="008718A0" w:rsidRPr="00AC18B1" w14:paraId="7D370B06"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BB2DED0" w14:textId="77777777" w:rsidR="008718A0" w:rsidRPr="00AC18B1" w:rsidRDefault="008718A0" w:rsidP="00AC18B1">
            <w:pPr>
              <w:rPr>
                <w:rFonts w:eastAsiaTheme="minorHAnsi"/>
              </w:rPr>
            </w:pPr>
            <w:r w:rsidRPr="00AC18B1">
              <w:rPr>
                <w:rFonts w:eastAsiaTheme="minorHAnsi"/>
              </w:rPr>
              <w:lastRenderedPageBreak/>
              <w:t>Surf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81AB6A4" w14:textId="77777777" w:rsidR="008718A0" w:rsidRPr="00AC18B1" w:rsidRDefault="008718A0" w:rsidP="0075086B">
            <w:pPr>
              <w:pStyle w:val="Heading4"/>
              <w:outlineLvl w:val="3"/>
              <w:rPr>
                <w:rFonts w:eastAsiaTheme="minorHAnsi"/>
              </w:rPr>
            </w:pPr>
            <w:r w:rsidRPr="00AC18B1">
              <w:rPr>
                <w:rFonts w:eastAsiaTheme="minorHAnsi"/>
              </w:rPr>
              <w:t xml:space="preserve">Winchelsea </w:t>
            </w:r>
            <w:r w:rsidRPr="0075086B">
              <w:t>Transfer</w:t>
            </w:r>
            <w:r w:rsidRPr="00AC18B1">
              <w:rPr>
                <w:rFonts w:eastAsiaTheme="minorHAnsi"/>
              </w:rPr>
              <w:t xml:space="preserve"> Station </w:t>
            </w:r>
          </w:p>
          <w:p w14:paraId="23DD8CB1"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056B3759" w14:textId="77777777" w:rsidR="008718A0" w:rsidRPr="00AC18B1" w:rsidRDefault="008718A0" w:rsidP="00AC18B1">
            <w:pPr>
              <w:rPr>
                <w:rFonts w:eastAsiaTheme="minorHAnsi"/>
              </w:rPr>
            </w:pPr>
            <w:r w:rsidRPr="00AC18B1">
              <w:rPr>
                <w:rFonts w:eastAsiaTheme="minorHAnsi"/>
              </w:rPr>
              <w:t>30,000</w:t>
            </w:r>
          </w:p>
        </w:tc>
      </w:tr>
      <w:tr w:rsidR="008718A0" w:rsidRPr="00AC18B1" w14:paraId="00F96E16"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3AEE023" w14:textId="77777777" w:rsidR="008718A0" w:rsidRPr="00AC18B1" w:rsidRDefault="008718A0" w:rsidP="00AC18B1">
            <w:pPr>
              <w:rPr>
                <w:rFonts w:eastAsiaTheme="minorHAnsi"/>
              </w:rPr>
            </w:pPr>
            <w:r w:rsidRPr="00AC18B1">
              <w:rPr>
                <w:rFonts w:eastAsiaTheme="minorHAnsi"/>
              </w:rPr>
              <w:t>Swan Hill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6D97B67" w14:textId="77777777" w:rsidR="008718A0" w:rsidRPr="00AC18B1" w:rsidRDefault="008718A0" w:rsidP="0075086B">
            <w:pPr>
              <w:pStyle w:val="Heading4"/>
              <w:outlineLvl w:val="3"/>
              <w:rPr>
                <w:rFonts w:eastAsiaTheme="minorHAnsi"/>
              </w:rPr>
            </w:pPr>
            <w:r w:rsidRPr="00AC18B1">
              <w:rPr>
                <w:rFonts w:eastAsiaTheme="minorHAnsi"/>
              </w:rPr>
              <w:t xml:space="preserve">Swan Hill Big </w:t>
            </w:r>
            <w:r w:rsidRPr="0075086B">
              <w:t>Green</w:t>
            </w:r>
            <w:r w:rsidRPr="00AC18B1">
              <w:rPr>
                <w:rFonts w:eastAsiaTheme="minorHAnsi"/>
              </w:rPr>
              <w:t xml:space="preserve"> Shed </w:t>
            </w:r>
          </w:p>
          <w:p w14:paraId="005FEC59"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7AFAC235" w14:textId="77777777" w:rsidR="008718A0" w:rsidRPr="00AC18B1" w:rsidRDefault="008718A0" w:rsidP="00AC18B1">
            <w:pPr>
              <w:rPr>
                <w:rFonts w:eastAsiaTheme="minorHAnsi"/>
              </w:rPr>
            </w:pPr>
            <w:r w:rsidRPr="00AC18B1">
              <w:rPr>
                <w:rFonts w:eastAsiaTheme="minorHAnsi"/>
              </w:rPr>
              <w:t>30,000</w:t>
            </w:r>
          </w:p>
        </w:tc>
      </w:tr>
      <w:tr w:rsidR="008718A0" w:rsidRPr="00AC18B1" w14:paraId="62ACBC0E"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7C00E308" w14:textId="77777777" w:rsidR="008718A0" w:rsidRPr="00AC18B1" w:rsidRDefault="008718A0" w:rsidP="00AC18B1">
            <w:pPr>
              <w:rPr>
                <w:rFonts w:eastAsiaTheme="minorHAnsi"/>
              </w:rPr>
            </w:pPr>
            <w:r w:rsidRPr="00AC18B1">
              <w:rPr>
                <w:rFonts w:eastAsiaTheme="minorHAnsi"/>
              </w:rPr>
              <w:t>Swan Hill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912AE15" w14:textId="77777777" w:rsidR="008718A0" w:rsidRPr="00AC18B1" w:rsidRDefault="008718A0" w:rsidP="0075086B">
            <w:pPr>
              <w:pStyle w:val="Heading4"/>
              <w:outlineLvl w:val="3"/>
              <w:rPr>
                <w:rFonts w:eastAsiaTheme="minorHAnsi"/>
              </w:rPr>
            </w:pPr>
            <w:r w:rsidRPr="00AC18B1">
              <w:rPr>
                <w:rFonts w:eastAsiaTheme="minorHAnsi"/>
              </w:rPr>
              <w:t xml:space="preserve">Robinvale Landfill and </w:t>
            </w:r>
            <w:r w:rsidRPr="0075086B">
              <w:t>transfer</w:t>
            </w:r>
            <w:r w:rsidRPr="00AC18B1">
              <w:rPr>
                <w:rFonts w:eastAsiaTheme="minorHAnsi"/>
              </w:rPr>
              <w:t xml:space="preserve"> station </w:t>
            </w:r>
          </w:p>
          <w:p w14:paraId="6CAD2A87"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4A456126" w14:textId="77777777" w:rsidR="008718A0" w:rsidRPr="00AC18B1" w:rsidRDefault="008718A0" w:rsidP="00AC18B1">
            <w:pPr>
              <w:rPr>
                <w:rFonts w:eastAsiaTheme="minorHAnsi"/>
              </w:rPr>
            </w:pPr>
            <w:r w:rsidRPr="00AC18B1">
              <w:rPr>
                <w:rFonts w:eastAsiaTheme="minorHAnsi"/>
              </w:rPr>
              <w:t>30,000</w:t>
            </w:r>
          </w:p>
        </w:tc>
      </w:tr>
      <w:tr w:rsidR="008718A0" w:rsidRPr="00AC18B1" w14:paraId="5CB4F97A"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7B74958" w14:textId="77777777" w:rsidR="008718A0" w:rsidRPr="00AC18B1" w:rsidRDefault="008718A0" w:rsidP="00AC18B1">
            <w:pPr>
              <w:rPr>
                <w:rFonts w:eastAsiaTheme="minorHAnsi"/>
              </w:rPr>
            </w:pPr>
            <w:r w:rsidRPr="00AC18B1">
              <w:rPr>
                <w:rFonts w:eastAsiaTheme="minorHAnsi"/>
              </w:rPr>
              <w:t>Towong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D8569CA" w14:textId="77777777" w:rsidR="008718A0" w:rsidRPr="00AC18B1" w:rsidRDefault="008718A0" w:rsidP="0075086B">
            <w:pPr>
              <w:pStyle w:val="Heading4"/>
              <w:outlineLvl w:val="3"/>
              <w:rPr>
                <w:rFonts w:eastAsiaTheme="minorHAnsi"/>
              </w:rPr>
            </w:pPr>
            <w:r w:rsidRPr="00AC18B1">
              <w:rPr>
                <w:rFonts w:eastAsiaTheme="minorHAnsi"/>
              </w:rPr>
              <w:t xml:space="preserve">Tallangatta Transfer Station </w:t>
            </w:r>
          </w:p>
          <w:p w14:paraId="32386CC2"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39B12A6A" w14:textId="77777777" w:rsidR="008718A0" w:rsidRPr="00AC18B1" w:rsidRDefault="008718A0" w:rsidP="00AC18B1">
            <w:pPr>
              <w:rPr>
                <w:rFonts w:eastAsiaTheme="minorHAnsi"/>
              </w:rPr>
            </w:pPr>
            <w:r w:rsidRPr="00AC18B1">
              <w:rPr>
                <w:rFonts w:eastAsiaTheme="minorHAnsi"/>
              </w:rPr>
              <w:t>30,000</w:t>
            </w:r>
          </w:p>
        </w:tc>
      </w:tr>
      <w:tr w:rsidR="008718A0" w:rsidRPr="00AC18B1" w14:paraId="333BCC7B"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25D39669" w14:textId="77777777" w:rsidR="008718A0" w:rsidRPr="00AC18B1" w:rsidRDefault="008718A0" w:rsidP="00AC18B1">
            <w:pPr>
              <w:rPr>
                <w:rFonts w:eastAsiaTheme="minorHAnsi"/>
              </w:rPr>
            </w:pPr>
            <w:r w:rsidRPr="00AC18B1">
              <w:rPr>
                <w:rFonts w:eastAsiaTheme="minorHAnsi"/>
              </w:rPr>
              <w:t>Towong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13E12DC" w14:textId="77777777" w:rsidR="008718A0" w:rsidRPr="00AC18B1" w:rsidRDefault="008718A0" w:rsidP="0075086B">
            <w:pPr>
              <w:pStyle w:val="Heading4"/>
              <w:outlineLvl w:val="3"/>
              <w:rPr>
                <w:rFonts w:eastAsiaTheme="minorHAnsi"/>
              </w:rPr>
            </w:pPr>
            <w:r w:rsidRPr="00AC18B1">
              <w:rPr>
                <w:rFonts w:eastAsiaTheme="minorHAnsi"/>
              </w:rPr>
              <w:t xml:space="preserve">Corryong Resource Recovery Centre </w:t>
            </w:r>
          </w:p>
          <w:p w14:paraId="05665E2A"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43371560" w14:textId="77777777" w:rsidR="008718A0" w:rsidRPr="00AC18B1" w:rsidRDefault="008718A0" w:rsidP="00AC18B1">
            <w:pPr>
              <w:rPr>
                <w:rFonts w:eastAsiaTheme="minorHAnsi"/>
              </w:rPr>
            </w:pPr>
            <w:r w:rsidRPr="00AC18B1">
              <w:rPr>
                <w:rFonts w:eastAsiaTheme="minorHAnsi"/>
              </w:rPr>
              <w:t>30,000</w:t>
            </w:r>
          </w:p>
        </w:tc>
      </w:tr>
      <w:tr w:rsidR="008718A0" w:rsidRPr="00AC18B1" w14:paraId="601C7F04"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182064E6" w14:textId="77777777" w:rsidR="008718A0" w:rsidRPr="00AC18B1" w:rsidRDefault="008718A0" w:rsidP="00AC18B1">
            <w:pPr>
              <w:rPr>
                <w:rFonts w:eastAsiaTheme="minorHAnsi"/>
              </w:rPr>
            </w:pPr>
            <w:r w:rsidRPr="00AC18B1">
              <w:rPr>
                <w:rFonts w:eastAsiaTheme="minorHAnsi"/>
              </w:rPr>
              <w:t>Wangaratta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DCB99B5" w14:textId="77777777" w:rsidR="008718A0" w:rsidRPr="00AC18B1" w:rsidRDefault="008718A0" w:rsidP="0075086B">
            <w:pPr>
              <w:pStyle w:val="Heading4"/>
              <w:outlineLvl w:val="3"/>
              <w:rPr>
                <w:rFonts w:eastAsiaTheme="minorHAnsi"/>
              </w:rPr>
            </w:pPr>
            <w:r w:rsidRPr="00AC18B1">
              <w:rPr>
                <w:rFonts w:eastAsiaTheme="minorHAnsi"/>
              </w:rPr>
              <w:t xml:space="preserve">Wangaratta Transfer </w:t>
            </w:r>
            <w:r w:rsidRPr="0075086B">
              <w:t>Station</w:t>
            </w:r>
            <w:r w:rsidRPr="00AC18B1">
              <w:rPr>
                <w:rFonts w:eastAsiaTheme="minorHAnsi"/>
              </w:rPr>
              <w:t xml:space="preserve"> </w:t>
            </w:r>
          </w:p>
          <w:p w14:paraId="76D47989"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5047733B" w14:textId="77777777" w:rsidR="008718A0" w:rsidRPr="00AC18B1" w:rsidRDefault="008718A0" w:rsidP="00AC18B1">
            <w:pPr>
              <w:rPr>
                <w:rFonts w:eastAsiaTheme="minorHAnsi"/>
              </w:rPr>
            </w:pPr>
            <w:r w:rsidRPr="00AC18B1">
              <w:rPr>
                <w:rFonts w:eastAsiaTheme="minorHAnsi"/>
              </w:rPr>
              <w:t>29,494</w:t>
            </w:r>
          </w:p>
        </w:tc>
      </w:tr>
      <w:tr w:rsidR="008718A0" w:rsidRPr="00AC18B1" w14:paraId="39923B64"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0419B76" w14:textId="77777777" w:rsidR="008718A0" w:rsidRPr="00AC18B1" w:rsidRDefault="008718A0" w:rsidP="00AC18B1">
            <w:pPr>
              <w:rPr>
                <w:rFonts w:eastAsiaTheme="minorHAnsi"/>
              </w:rPr>
            </w:pPr>
            <w:r w:rsidRPr="00AC18B1">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FF5E3FF" w14:textId="77777777" w:rsidR="008718A0" w:rsidRPr="00AC18B1" w:rsidRDefault="008718A0" w:rsidP="0075086B">
            <w:pPr>
              <w:pStyle w:val="Heading4"/>
              <w:outlineLvl w:val="3"/>
              <w:rPr>
                <w:rFonts w:eastAsiaTheme="minorHAnsi"/>
              </w:rPr>
            </w:pPr>
            <w:r w:rsidRPr="00AC18B1">
              <w:rPr>
                <w:rFonts w:eastAsiaTheme="minorHAnsi"/>
              </w:rPr>
              <w:t xml:space="preserve">Yarram Transfer Station and </w:t>
            </w:r>
            <w:r w:rsidRPr="0075086B">
              <w:t>Resource</w:t>
            </w:r>
            <w:r w:rsidRPr="00AC18B1">
              <w:rPr>
                <w:rFonts w:eastAsiaTheme="minorHAnsi"/>
              </w:rPr>
              <w:t xml:space="preserve"> Recovery Facility </w:t>
            </w:r>
          </w:p>
          <w:p w14:paraId="07387738"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1C42610F" w14:textId="77777777" w:rsidR="008718A0" w:rsidRPr="00AC18B1" w:rsidRDefault="008718A0" w:rsidP="00AC18B1">
            <w:pPr>
              <w:rPr>
                <w:rFonts w:eastAsiaTheme="minorHAnsi"/>
              </w:rPr>
            </w:pPr>
            <w:r w:rsidRPr="00AC18B1">
              <w:rPr>
                <w:rFonts w:eastAsiaTheme="minorHAnsi"/>
              </w:rPr>
              <w:t>30,000</w:t>
            </w:r>
          </w:p>
        </w:tc>
      </w:tr>
      <w:tr w:rsidR="008718A0" w:rsidRPr="00AC18B1" w14:paraId="0A185C1B"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9FD34FC" w14:textId="77777777" w:rsidR="008718A0" w:rsidRPr="00AC18B1" w:rsidRDefault="008718A0" w:rsidP="00AC18B1">
            <w:pPr>
              <w:rPr>
                <w:rFonts w:eastAsiaTheme="minorHAnsi"/>
              </w:rPr>
            </w:pPr>
            <w:r w:rsidRPr="00AC18B1">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1E6703A" w14:textId="77777777" w:rsidR="008718A0" w:rsidRPr="00AC18B1" w:rsidRDefault="008718A0" w:rsidP="0075086B">
            <w:pPr>
              <w:pStyle w:val="Heading4"/>
              <w:outlineLvl w:val="3"/>
              <w:rPr>
                <w:rFonts w:eastAsiaTheme="minorHAnsi"/>
              </w:rPr>
            </w:pPr>
            <w:r w:rsidRPr="00AC18B1">
              <w:rPr>
                <w:rFonts w:eastAsiaTheme="minorHAnsi"/>
              </w:rPr>
              <w:t xml:space="preserve">Heyfield </w:t>
            </w:r>
            <w:r w:rsidRPr="0075086B">
              <w:t>Transfer</w:t>
            </w:r>
            <w:r w:rsidRPr="00AC18B1">
              <w:rPr>
                <w:rFonts w:eastAsiaTheme="minorHAnsi"/>
              </w:rPr>
              <w:t xml:space="preserve"> Station </w:t>
            </w:r>
          </w:p>
          <w:p w14:paraId="406C4241"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143681A5" w14:textId="77777777" w:rsidR="008718A0" w:rsidRPr="00AC18B1" w:rsidRDefault="008718A0" w:rsidP="00AC18B1">
            <w:pPr>
              <w:rPr>
                <w:rFonts w:eastAsiaTheme="minorHAnsi"/>
              </w:rPr>
            </w:pPr>
            <w:r w:rsidRPr="00AC18B1">
              <w:rPr>
                <w:rFonts w:eastAsiaTheme="minorHAnsi"/>
              </w:rPr>
              <w:t>30,000</w:t>
            </w:r>
          </w:p>
        </w:tc>
      </w:tr>
      <w:tr w:rsidR="008718A0" w:rsidRPr="00AC18B1" w14:paraId="0A7F1BFD"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63921E05" w14:textId="77777777" w:rsidR="008718A0" w:rsidRPr="00AC18B1" w:rsidRDefault="008718A0" w:rsidP="00AC18B1">
            <w:pPr>
              <w:rPr>
                <w:rFonts w:eastAsiaTheme="minorHAnsi"/>
              </w:rPr>
            </w:pPr>
            <w:r w:rsidRPr="00AC18B1">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7969814" w14:textId="77777777" w:rsidR="008718A0" w:rsidRPr="0075086B" w:rsidRDefault="008718A0" w:rsidP="0075086B">
            <w:pPr>
              <w:pStyle w:val="Heading4"/>
              <w:outlineLvl w:val="3"/>
            </w:pPr>
            <w:r w:rsidRPr="00AC18B1">
              <w:rPr>
                <w:rFonts w:eastAsiaTheme="minorHAnsi"/>
              </w:rPr>
              <w:t xml:space="preserve">Maffra Resource Recovery Centre </w:t>
            </w:r>
          </w:p>
          <w:p w14:paraId="6755378A"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4B40A823" w14:textId="77777777" w:rsidR="008718A0" w:rsidRPr="00AC18B1" w:rsidRDefault="008718A0" w:rsidP="00AC18B1">
            <w:pPr>
              <w:rPr>
                <w:rFonts w:eastAsiaTheme="minorHAnsi"/>
              </w:rPr>
            </w:pPr>
            <w:r w:rsidRPr="00AC18B1">
              <w:rPr>
                <w:rFonts w:eastAsiaTheme="minorHAnsi"/>
              </w:rPr>
              <w:t>30,000</w:t>
            </w:r>
          </w:p>
        </w:tc>
      </w:tr>
      <w:tr w:rsidR="008718A0" w:rsidRPr="00AC18B1" w14:paraId="5F1B6F2C"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9616125" w14:textId="77777777" w:rsidR="008718A0" w:rsidRPr="00AC18B1" w:rsidRDefault="008718A0" w:rsidP="00AC18B1">
            <w:pPr>
              <w:rPr>
                <w:rFonts w:eastAsiaTheme="minorHAnsi"/>
              </w:rPr>
            </w:pPr>
            <w:r w:rsidRPr="00AC18B1">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7D8B709" w14:textId="77777777" w:rsidR="008718A0" w:rsidRPr="00AC18B1" w:rsidRDefault="008718A0" w:rsidP="0075086B">
            <w:pPr>
              <w:pStyle w:val="Heading4"/>
              <w:outlineLvl w:val="3"/>
              <w:rPr>
                <w:rFonts w:eastAsiaTheme="minorHAnsi"/>
              </w:rPr>
            </w:pPr>
            <w:r w:rsidRPr="00AC18B1">
              <w:rPr>
                <w:rFonts w:eastAsiaTheme="minorHAnsi"/>
              </w:rPr>
              <w:t xml:space="preserve">Stratford Transfer Station and Resource </w:t>
            </w:r>
            <w:r w:rsidRPr="0075086B">
              <w:t>Recovery</w:t>
            </w:r>
            <w:r w:rsidRPr="00AC18B1">
              <w:rPr>
                <w:rFonts w:eastAsiaTheme="minorHAnsi"/>
              </w:rPr>
              <w:t xml:space="preserve"> Facility </w:t>
            </w:r>
          </w:p>
          <w:p w14:paraId="0FF2B202"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CA3B31E" w14:textId="77777777" w:rsidR="008718A0" w:rsidRPr="00AC18B1" w:rsidRDefault="008718A0" w:rsidP="00AC18B1">
            <w:pPr>
              <w:rPr>
                <w:rFonts w:eastAsiaTheme="minorHAnsi"/>
              </w:rPr>
            </w:pPr>
            <w:r w:rsidRPr="00AC18B1">
              <w:rPr>
                <w:rFonts w:eastAsiaTheme="minorHAnsi"/>
              </w:rPr>
              <w:t>30,000</w:t>
            </w:r>
          </w:p>
        </w:tc>
      </w:tr>
      <w:tr w:rsidR="008718A0" w:rsidRPr="00AC18B1" w14:paraId="5C631139"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A84CCC4" w14:textId="77777777" w:rsidR="008718A0" w:rsidRPr="00AC18B1" w:rsidRDefault="008718A0" w:rsidP="00AC18B1">
            <w:pPr>
              <w:rPr>
                <w:rFonts w:eastAsiaTheme="minorHAnsi"/>
              </w:rPr>
            </w:pPr>
            <w:r w:rsidRPr="00AC18B1">
              <w:rPr>
                <w:rFonts w:eastAsiaTheme="minorHAnsi"/>
              </w:rPr>
              <w:t>Wellington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3B0569E" w14:textId="77777777" w:rsidR="008718A0" w:rsidRPr="00AC18B1" w:rsidRDefault="008718A0" w:rsidP="0075086B">
            <w:pPr>
              <w:pStyle w:val="Heading4"/>
              <w:outlineLvl w:val="3"/>
              <w:rPr>
                <w:rFonts w:eastAsiaTheme="minorHAnsi"/>
              </w:rPr>
            </w:pPr>
            <w:r w:rsidRPr="00AC18B1">
              <w:rPr>
                <w:rFonts w:eastAsiaTheme="minorHAnsi"/>
              </w:rPr>
              <w:t xml:space="preserve">Kilmany Transfer </w:t>
            </w:r>
            <w:r w:rsidRPr="0075086B">
              <w:t>Station</w:t>
            </w:r>
            <w:r w:rsidRPr="00AC18B1">
              <w:rPr>
                <w:rFonts w:eastAsiaTheme="minorHAnsi"/>
              </w:rPr>
              <w:t xml:space="preserve"> </w:t>
            </w:r>
          </w:p>
          <w:p w14:paraId="6EF7B5F3"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300C2137" w14:textId="77777777" w:rsidR="008718A0" w:rsidRPr="00AC18B1" w:rsidRDefault="008718A0" w:rsidP="00AC18B1">
            <w:pPr>
              <w:rPr>
                <w:rFonts w:eastAsiaTheme="minorHAnsi"/>
              </w:rPr>
            </w:pPr>
            <w:r w:rsidRPr="00AC18B1">
              <w:rPr>
                <w:rFonts w:eastAsiaTheme="minorHAnsi"/>
              </w:rPr>
              <w:t>30,000</w:t>
            </w:r>
          </w:p>
        </w:tc>
      </w:tr>
      <w:tr w:rsidR="008718A0" w:rsidRPr="00AC18B1" w14:paraId="0DEFE7FD" w14:textId="77777777" w:rsidTr="00AC18B1">
        <w:trPr>
          <w:trHeight w:val="315"/>
        </w:trPr>
        <w:tc>
          <w:tcPr>
            <w:cnfStyle w:val="000010000000" w:firstRow="0" w:lastRow="0" w:firstColumn="0" w:lastColumn="0" w:oddVBand="1" w:evenVBand="0" w:oddHBand="0" w:evenHBand="0" w:firstRowFirstColumn="0" w:firstRowLastColumn="0" w:lastRowFirstColumn="0" w:lastRowLastColumn="0"/>
            <w:tcW w:w="2324" w:type="dxa"/>
          </w:tcPr>
          <w:p w14:paraId="5F98942B" w14:textId="77777777" w:rsidR="008718A0" w:rsidRPr="00AC18B1" w:rsidRDefault="008718A0" w:rsidP="00AC18B1">
            <w:pPr>
              <w:rPr>
                <w:rFonts w:eastAsiaTheme="minorHAnsi"/>
              </w:rPr>
            </w:pPr>
            <w:r w:rsidRPr="00AC18B1">
              <w:rPr>
                <w:rFonts w:eastAsiaTheme="minorHAnsi"/>
              </w:rPr>
              <w:t>Whittlesea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B791500" w14:textId="77777777" w:rsidR="008718A0" w:rsidRPr="00AC18B1" w:rsidRDefault="008718A0" w:rsidP="0075086B">
            <w:pPr>
              <w:pStyle w:val="Heading4"/>
              <w:outlineLvl w:val="3"/>
              <w:rPr>
                <w:rFonts w:eastAsiaTheme="minorHAnsi"/>
              </w:rPr>
            </w:pPr>
            <w:r w:rsidRPr="00AC18B1">
              <w:rPr>
                <w:rFonts w:eastAsiaTheme="minorHAnsi"/>
              </w:rPr>
              <w:t xml:space="preserve">Whittlesea City </w:t>
            </w:r>
            <w:r w:rsidRPr="0075086B">
              <w:t>Council</w:t>
            </w:r>
          </w:p>
          <w:p w14:paraId="6F27A9F7"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5FB06A6E" w14:textId="77777777" w:rsidR="008718A0" w:rsidRPr="00AC18B1" w:rsidRDefault="008718A0" w:rsidP="00AC18B1">
            <w:pPr>
              <w:rPr>
                <w:rFonts w:eastAsiaTheme="minorHAnsi"/>
              </w:rPr>
            </w:pPr>
            <w:r w:rsidRPr="00AC18B1">
              <w:rPr>
                <w:rFonts w:eastAsiaTheme="minorHAnsi"/>
              </w:rPr>
              <w:t>7,000</w:t>
            </w:r>
          </w:p>
        </w:tc>
      </w:tr>
      <w:tr w:rsidR="008718A0" w:rsidRPr="00AC18B1" w14:paraId="377FBD95"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7A38936" w14:textId="77777777" w:rsidR="008718A0" w:rsidRPr="00AC18B1" w:rsidRDefault="008718A0" w:rsidP="00AC18B1">
            <w:pPr>
              <w:rPr>
                <w:rFonts w:eastAsiaTheme="minorHAnsi"/>
              </w:rPr>
            </w:pPr>
            <w:r w:rsidRPr="00AC18B1">
              <w:rPr>
                <w:rFonts w:eastAsiaTheme="minorHAnsi"/>
              </w:rPr>
              <w:t>Wodonga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7D3AE36" w14:textId="77777777" w:rsidR="008718A0" w:rsidRPr="00AC18B1" w:rsidRDefault="008718A0" w:rsidP="0075086B">
            <w:pPr>
              <w:pStyle w:val="Heading4"/>
              <w:outlineLvl w:val="3"/>
              <w:rPr>
                <w:rFonts w:eastAsiaTheme="minorHAnsi"/>
              </w:rPr>
            </w:pPr>
            <w:r w:rsidRPr="00AC18B1">
              <w:rPr>
                <w:rFonts w:eastAsiaTheme="minorHAnsi"/>
              </w:rPr>
              <w:t xml:space="preserve">Wodonga Waste Transfer Station </w:t>
            </w:r>
          </w:p>
          <w:p w14:paraId="3ECF4667"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30CCAFC4" w14:textId="77777777" w:rsidR="008718A0" w:rsidRPr="00AC18B1" w:rsidRDefault="008718A0" w:rsidP="00AC18B1">
            <w:pPr>
              <w:rPr>
                <w:rFonts w:eastAsiaTheme="minorHAnsi"/>
              </w:rPr>
            </w:pPr>
            <w:r w:rsidRPr="00AC18B1">
              <w:rPr>
                <w:rFonts w:eastAsiaTheme="minorHAnsi"/>
              </w:rPr>
              <w:t>29,700</w:t>
            </w:r>
          </w:p>
        </w:tc>
      </w:tr>
      <w:tr w:rsidR="008718A0" w:rsidRPr="00AC18B1" w14:paraId="7DE57E64"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A98CCA1" w14:textId="77777777" w:rsidR="008718A0" w:rsidRPr="00AC18B1" w:rsidRDefault="008718A0" w:rsidP="00AC18B1">
            <w:pPr>
              <w:rPr>
                <w:rFonts w:eastAsiaTheme="minorHAnsi"/>
              </w:rPr>
            </w:pPr>
            <w:r w:rsidRPr="00AC18B1">
              <w:rPr>
                <w:rFonts w:eastAsiaTheme="minorHAnsi"/>
              </w:rPr>
              <w:t>Wyndham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2EF0B9E" w14:textId="77777777" w:rsidR="008718A0" w:rsidRPr="0075086B" w:rsidRDefault="008718A0" w:rsidP="0075086B">
            <w:pPr>
              <w:pStyle w:val="Heading4"/>
              <w:outlineLvl w:val="3"/>
            </w:pPr>
            <w:r w:rsidRPr="00AC18B1">
              <w:rPr>
                <w:rFonts w:eastAsiaTheme="minorHAnsi"/>
              </w:rPr>
              <w:t xml:space="preserve">Wyndham Transfer Station </w:t>
            </w:r>
          </w:p>
          <w:p w14:paraId="779D58AE"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6A5FF276" w14:textId="77777777" w:rsidR="008718A0" w:rsidRPr="00AC18B1" w:rsidRDefault="008718A0" w:rsidP="00AC18B1">
            <w:pPr>
              <w:rPr>
                <w:rFonts w:eastAsiaTheme="minorHAnsi"/>
              </w:rPr>
            </w:pPr>
            <w:r w:rsidRPr="00AC18B1">
              <w:rPr>
                <w:rFonts w:eastAsiaTheme="minorHAnsi"/>
              </w:rPr>
              <w:t>30,000</w:t>
            </w:r>
          </w:p>
        </w:tc>
      </w:tr>
      <w:tr w:rsidR="008718A0" w:rsidRPr="00AC18B1" w14:paraId="7BF37861"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682EC740" w14:textId="77777777" w:rsidR="008718A0" w:rsidRPr="00AC18B1" w:rsidRDefault="008718A0" w:rsidP="00AC18B1">
            <w:pPr>
              <w:rPr>
                <w:rFonts w:eastAsiaTheme="minorHAnsi"/>
              </w:rPr>
            </w:pPr>
            <w:r w:rsidRPr="00AC18B1">
              <w:rPr>
                <w:rFonts w:eastAsiaTheme="minorHAnsi"/>
              </w:rPr>
              <w:t>Wyndham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59EC514" w14:textId="77777777" w:rsidR="008718A0" w:rsidRPr="00AC18B1" w:rsidRDefault="008718A0" w:rsidP="0075086B">
            <w:pPr>
              <w:pStyle w:val="Heading4"/>
              <w:outlineLvl w:val="3"/>
              <w:rPr>
                <w:rFonts w:eastAsiaTheme="minorHAnsi"/>
              </w:rPr>
            </w:pPr>
            <w:r w:rsidRPr="00AC18B1">
              <w:rPr>
                <w:rFonts w:eastAsiaTheme="minorHAnsi"/>
              </w:rPr>
              <w:t xml:space="preserve">Wyndham City </w:t>
            </w:r>
            <w:r w:rsidRPr="0075086B">
              <w:t>Council</w:t>
            </w:r>
            <w:r w:rsidRPr="00AC18B1">
              <w:rPr>
                <w:rFonts w:eastAsiaTheme="minorHAnsi"/>
              </w:rPr>
              <w:t xml:space="preserve"> </w:t>
            </w:r>
          </w:p>
          <w:p w14:paraId="16FB8083"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497DD8D0" w14:textId="77777777" w:rsidR="008718A0" w:rsidRPr="00AC18B1" w:rsidRDefault="008718A0" w:rsidP="00AC18B1">
            <w:pPr>
              <w:rPr>
                <w:rFonts w:eastAsiaTheme="minorHAnsi"/>
              </w:rPr>
            </w:pPr>
            <w:r w:rsidRPr="00AC18B1">
              <w:rPr>
                <w:rFonts w:eastAsiaTheme="minorHAnsi"/>
              </w:rPr>
              <w:t>6,895</w:t>
            </w:r>
          </w:p>
        </w:tc>
      </w:tr>
      <w:tr w:rsidR="008718A0" w:rsidRPr="00AC18B1" w14:paraId="61697ED4"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65E12C1" w14:textId="77777777" w:rsidR="008718A0" w:rsidRPr="00AC18B1" w:rsidRDefault="008718A0" w:rsidP="00AC18B1">
            <w:pPr>
              <w:rPr>
                <w:rFonts w:eastAsiaTheme="minorHAnsi"/>
              </w:rPr>
            </w:pPr>
            <w:r w:rsidRPr="00AC18B1">
              <w:rPr>
                <w:rFonts w:eastAsiaTheme="minorHAnsi"/>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2025726" w14:textId="77777777" w:rsidR="008718A0" w:rsidRPr="00AC18B1" w:rsidRDefault="008718A0" w:rsidP="0075086B">
            <w:pPr>
              <w:pStyle w:val="Heading4"/>
              <w:outlineLvl w:val="3"/>
              <w:rPr>
                <w:rFonts w:eastAsiaTheme="minorHAnsi"/>
              </w:rPr>
            </w:pPr>
            <w:r w:rsidRPr="00AC18B1">
              <w:rPr>
                <w:rFonts w:eastAsiaTheme="minorHAnsi"/>
              </w:rPr>
              <w:t xml:space="preserve">Clifton Hill Recycling </w:t>
            </w:r>
            <w:r w:rsidRPr="0075086B">
              <w:t>Drop</w:t>
            </w:r>
            <w:r w:rsidRPr="00AC18B1">
              <w:rPr>
                <w:rFonts w:eastAsiaTheme="minorHAnsi"/>
              </w:rPr>
              <w:t xml:space="preserve">-off Centre </w:t>
            </w:r>
          </w:p>
          <w:p w14:paraId="4ED608E6" w14:textId="77777777" w:rsidR="008718A0" w:rsidRPr="00AC18B1" w:rsidRDefault="008718A0" w:rsidP="00AC18B1">
            <w:pPr>
              <w:rPr>
                <w:rFonts w:eastAsiaTheme="minorHAnsi"/>
              </w:rPr>
            </w:pPr>
            <w:r w:rsidRPr="00AC18B1">
              <w:rPr>
                <w:rFonts w:eastAsiaTheme="minorHAnsi"/>
              </w:rPr>
              <w:t xml:space="preserve">E-waste infrastructure upgrade </w:t>
            </w:r>
          </w:p>
        </w:tc>
        <w:tc>
          <w:tcPr>
            <w:cnfStyle w:val="000010000000" w:firstRow="0" w:lastRow="0" w:firstColumn="0" w:lastColumn="0" w:oddVBand="1" w:evenVBand="0" w:oddHBand="0" w:evenHBand="0" w:firstRowFirstColumn="0" w:firstRowLastColumn="0" w:lastRowFirstColumn="0" w:lastRowLastColumn="0"/>
            <w:tcW w:w="2212" w:type="dxa"/>
          </w:tcPr>
          <w:p w14:paraId="04202CF6" w14:textId="77777777" w:rsidR="008718A0" w:rsidRPr="00AC18B1" w:rsidRDefault="008718A0" w:rsidP="00AC18B1">
            <w:pPr>
              <w:rPr>
                <w:rFonts w:eastAsiaTheme="minorHAnsi"/>
              </w:rPr>
            </w:pPr>
            <w:r w:rsidRPr="00AC18B1">
              <w:rPr>
                <w:rFonts w:eastAsiaTheme="minorHAnsi"/>
              </w:rPr>
              <w:t>27,000</w:t>
            </w:r>
          </w:p>
        </w:tc>
      </w:tr>
      <w:tr w:rsidR="008718A0" w:rsidRPr="00AC18B1" w14:paraId="3FA1F957" w14:textId="77777777" w:rsidTr="00AC18B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24" w:type="dxa"/>
          </w:tcPr>
          <w:p w14:paraId="27338454" w14:textId="77777777" w:rsidR="008718A0" w:rsidRPr="00AC18B1" w:rsidRDefault="008718A0" w:rsidP="00AC18B1">
            <w:pPr>
              <w:rPr>
                <w:rFonts w:eastAsiaTheme="minorHAnsi"/>
              </w:rPr>
            </w:pPr>
            <w:r w:rsidRPr="00AC18B1">
              <w:rPr>
                <w:rFonts w:eastAsiaTheme="minorHAnsi"/>
              </w:rPr>
              <w:lastRenderedPageBreak/>
              <w:t>Yarra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E6840E9" w14:textId="77777777" w:rsidR="008718A0" w:rsidRPr="00AC18B1" w:rsidRDefault="008718A0" w:rsidP="0075086B">
            <w:pPr>
              <w:pStyle w:val="Heading4"/>
              <w:outlineLvl w:val="3"/>
              <w:rPr>
                <w:rFonts w:eastAsiaTheme="minorHAnsi"/>
              </w:rPr>
            </w:pPr>
            <w:r w:rsidRPr="00AC18B1">
              <w:rPr>
                <w:rFonts w:eastAsiaTheme="minorHAnsi"/>
              </w:rPr>
              <w:t>Yarra Ranges Shire Council</w:t>
            </w:r>
          </w:p>
          <w:p w14:paraId="008F25E8" w14:textId="77777777" w:rsidR="008718A0" w:rsidRPr="00AC18B1" w:rsidRDefault="008718A0" w:rsidP="00AC18B1">
            <w:pPr>
              <w:rPr>
                <w:rFonts w:eastAsiaTheme="minorHAnsi"/>
              </w:rPr>
            </w:pPr>
            <w:r w:rsidRPr="00AC18B1">
              <w:rPr>
                <w:rFonts w:eastAsiaTheme="minorHAnsi"/>
              </w:rPr>
              <w:t>E-waste education campaign grant</w:t>
            </w:r>
          </w:p>
        </w:tc>
        <w:tc>
          <w:tcPr>
            <w:cnfStyle w:val="000010000000" w:firstRow="0" w:lastRow="0" w:firstColumn="0" w:lastColumn="0" w:oddVBand="1" w:evenVBand="0" w:oddHBand="0" w:evenHBand="0" w:firstRowFirstColumn="0" w:firstRowLastColumn="0" w:lastRowFirstColumn="0" w:lastRowLastColumn="0"/>
            <w:tcW w:w="2212" w:type="dxa"/>
          </w:tcPr>
          <w:p w14:paraId="0EADE11E" w14:textId="77777777" w:rsidR="008718A0" w:rsidRPr="00AC18B1" w:rsidRDefault="008718A0" w:rsidP="00AC18B1">
            <w:pPr>
              <w:rPr>
                <w:rFonts w:eastAsiaTheme="minorHAnsi"/>
              </w:rPr>
            </w:pPr>
            <w:r w:rsidRPr="00AC18B1">
              <w:rPr>
                <w:rFonts w:eastAsiaTheme="minorHAnsi"/>
              </w:rPr>
              <w:t>6,363</w:t>
            </w:r>
          </w:p>
        </w:tc>
      </w:tr>
      <w:tr w:rsidR="008718A0" w:rsidRPr="00AC18B1" w14:paraId="1D891EAE"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43E761D9" w14:textId="77777777" w:rsidR="008718A0" w:rsidRPr="00AC18B1" w:rsidRDefault="008718A0" w:rsidP="00AC18B1">
            <w:pPr>
              <w:rPr>
                <w:rFonts w:eastAsiaTheme="minorHAnsi"/>
              </w:rPr>
            </w:pPr>
            <w:r w:rsidRPr="00AC18B1">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EA19EE5" w14:textId="77777777" w:rsidR="008718A0" w:rsidRPr="00AC18B1" w:rsidRDefault="008718A0" w:rsidP="0075086B">
            <w:pPr>
              <w:pStyle w:val="Heading4"/>
              <w:outlineLvl w:val="3"/>
              <w:rPr>
                <w:rFonts w:eastAsiaTheme="minorHAnsi"/>
              </w:rPr>
            </w:pPr>
            <w:r w:rsidRPr="00AC18B1">
              <w:rPr>
                <w:rFonts w:eastAsiaTheme="minorHAnsi"/>
              </w:rPr>
              <w:t xml:space="preserve">Murtoa Transfer Station and Resource Recovery Centre </w:t>
            </w:r>
          </w:p>
          <w:p w14:paraId="39598199"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39CD8C38" w14:textId="77777777" w:rsidR="008718A0" w:rsidRPr="00AC18B1" w:rsidRDefault="008718A0" w:rsidP="00AC18B1">
            <w:pPr>
              <w:rPr>
                <w:rFonts w:eastAsiaTheme="minorHAnsi"/>
              </w:rPr>
            </w:pPr>
            <w:r w:rsidRPr="00AC18B1">
              <w:rPr>
                <w:rFonts w:eastAsiaTheme="minorHAnsi"/>
              </w:rPr>
              <w:t>17,250</w:t>
            </w:r>
          </w:p>
        </w:tc>
      </w:tr>
      <w:tr w:rsidR="008718A0" w:rsidRPr="00AC18B1" w14:paraId="176D64E8" w14:textId="77777777" w:rsidTr="00AC18B1">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306AC6FD" w14:textId="77777777" w:rsidR="008718A0" w:rsidRPr="00AC18B1" w:rsidRDefault="008718A0" w:rsidP="00AC18B1">
            <w:pPr>
              <w:rPr>
                <w:rFonts w:eastAsiaTheme="minorHAnsi"/>
              </w:rPr>
            </w:pPr>
            <w:r w:rsidRPr="00AC18B1">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B60A038" w14:textId="77777777" w:rsidR="008718A0" w:rsidRPr="00AC18B1" w:rsidRDefault="008718A0" w:rsidP="0075086B">
            <w:pPr>
              <w:pStyle w:val="Heading4"/>
              <w:outlineLvl w:val="3"/>
              <w:rPr>
                <w:rFonts w:eastAsiaTheme="minorHAnsi"/>
              </w:rPr>
            </w:pPr>
            <w:r w:rsidRPr="00AC18B1">
              <w:rPr>
                <w:rFonts w:eastAsiaTheme="minorHAnsi"/>
              </w:rPr>
              <w:t xml:space="preserve">Hopetoun Transfer </w:t>
            </w:r>
            <w:r w:rsidRPr="0075086B">
              <w:t>Station</w:t>
            </w:r>
            <w:r w:rsidRPr="00AC18B1">
              <w:rPr>
                <w:rFonts w:eastAsiaTheme="minorHAnsi"/>
              </w:rPr>
              <w:t xml:space="preserve"> </w:t>
            </w:r>
          </w:p>
          <w:p w14:paraId="14EF42B0"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39DE1236" w14:textId="77777777" w:rsidR="008718A0" w:rsidRPr="00AC18B1" w:rsidRDefault="008718A0" w:rsidP="00AC18B1">
            <w:pPr>
              <w:rPr>
                <w:rFonts w:eastAsiaTheme="minorHAnsi"/>
              </w:rPr>
            </w:pPr>
            <w:r w:rsidRPr="00AC18B1">
              <w:rPr>
                <w:rFonts w:eastAsiaTheme="minorHAnsi"/>
              </w:rPr>
              <w:t>17,250</w:t>
            </w:r>
          </w:p>
        </w:tc>
      </w:tr>
      <w:tr w:rsidR="008718A0" w:rsidRPr="00AC18B1" w14:paraId="72AA817B" w14:textId="77777777" w:rsidTr="00AC18B1">
        <w:trPr>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AC4D01A" w14:textId="77777777" w:rsidR="008718A0" w:rsidRPr="00AC18B1" w:rsidRDefault="008718A0" w:rsidP="00AC18B1">
            <w:pPr>
              <w:rPr>
                <w:rFonts w:eastAsiaTheme="minorHAnsi"/>
              </w:rPr>
            </w:pPr>
            <w:r w:rsidRPr="00AC18B1">
              <w:rPr>
                <w:rFonts w:eastAsiaTheme="minorHAnsi"/>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B705BA6" w14:textId="77777777" w:rsidR="008718A0" w:rsidRPr="00AC18B1" w:rsidRDefault="008718A0" w:rsidP="0075086B">
            <w:pPr>
              <w:pStyle w:val="Heading4"/>
              <w:outlineLvl w:val="3"/>
              <w:rPr>
                <w:rFonts w:eastAsiaTheme="minorHAnsi"/>
              </w:rPr>
            </w:pPr>
            <w:r w:rsidRPr="0075086B">
              <w:t>Warracknabeal</w:t>
            </w:r>
            <w:r w:rsidRPr="00AC18B1">
              <w:rPr>
                <w:rFonts w:eastAsiaTheme="minorHAnsi"/>
              </w:rPr>
              <w:t xml:space="preserve"> Landfill and Resource Recovery Centre</w:t>
            </w:r>
          </w:p>
          <w:p w14:paraId="3078BFDB" w14:textId="77777777" w:rsidR="008718A0" w:rsidRPr="00AC18B1" w:rsidRDefault="008718A0" w:rsidP="00AC18B1">
            <w:pPr>
              <w:rPr>
                <w:rFonts w:eastAsiaTheme="minorHAnsi"/>
              </w:rPr>
            </w:pPr>
            <w:r w:rsidRPr="00AC18B1">
              <w:rPr>
                <w:rFonts w:eastAsiaTheme="minorHAnsi"/>
              </w:rPr>
              <w:t>E-waste infrastructure upgrade</w:t>
            </w:r>
          </w:p>
        </w:tc>
        <w:tc>
          <w:tcPr>
            <w:cnfStyle w:val="000010000000" w:firstRow="0" w:lastRow="0" w:firstColumn="0" w:lastColumn="0" w:oddVBand="1" w:evenVBand="0" w:oddHBand="0" w:evenHBand="0" w:firstRowFirstColumn="0" w:firstRowLastColumn="0" w:lastRowFirstColumn="0" w:lastRowLastColumn="0"/>
            <w:tcW w:w="2212" w:type="dxa"/>
          </w:tcPr>
          <w:p w14:paraId="2364F227" w14:textId="77777777" w:rsidR="008718A0" w:rsidRPr="00AC18B1" w:rsidRDefault="008718A0" w:rsidP="00AC18B1">
            <w:pPr>
              <w:rPr>
                <w:rFonts w:eastAsiaTheme="minorHAnsi"/>
              </w:rPr>
            </w:pPr>
            <w:r w:rsidRPr="00AC18B1">
              <w:rPr>
                <w:rFonts w:eastAsiaTheme="minorHAnsi"/>
              </w:rPr>
              <w:t>17,250</w:t>
            </w:r>
          </w:p>
        </w:tc>
      </w:tr>
    </w:tbl>
    <w:p w14:paraId="1236382F" w14:textId="77777777" w:rsidR="008718A0" w:rsidRPr="008718A0" w:rsidRDefault="008718A0" w:rsidP="0075086B">
      <w:pPr>
        <w:rPr>
          <w:rFonts w:eastAsiaTheme="minorHAnsi"/>
          <w:lang w:val="en-GB" w:eastAsia="en-US"/>
        </w:rPr>
      </w:pPr>
    </w:p>
    <w:p w14:paraId="45161726" w14:textId="77777777" w:rsidR="008718A0" w:rsidRPr="0075086B" w:rsidRDefault="008718A0" w:rsidP="0075086B">
      <w:pPr>
        <w:pStyle w:val="Heading3"/>
        <w:rPr>
          <w:rFonts w:eastAsiaTheme="minorHAnsi"/>
        </w:rPr>
      </w:pPr>
      <w:r w:rsidRPr="0075086B">
        <w:rPr>
          <w:rFonts w:eastAsiaTheme="minorHAnsi"/>
        </w:rPr>
        <w:t xml:space="preserve">Program – Leverage Local Government Action to Reduce Emissions </w:t>
      </w:r>
    </w:p>
    <w:p w14:paraId="7B82EFDB" w14:textId="34309352" w:rsidR="008718A0" w:rsidRDefault="008718A0" w:rsidP="0075086B">
      <w:pPr>
        <w:rPr>
          <w:rFonts w:eastAsiaTheme="minorHAnsi"/>
          <w:lang w:val="en-GB" w:eastAsia="en-US"/>
        </w:rPr>
      </w:pPr>
      <w:r w:rsidRPr="008718A0">
        <w:rPr>
          <w:rFonts w:eastAsiaTheme="minorHAnsi"/>
          <w:lang w:val="en-GB" w:eastAsia="en-US"/>
        </w:rPr>
        <w:t xml:space="preserve">The program assists resource constrained local governments from regional and rural Victoria to outline their greenhouse gas (GHG) emissions profiles, implement actions to reduce their GHG emissions and reduce their operating costs. </w:t>
      </w:r>
    </w:p>
    <w:p w14:paraId="46908755" w14:textId="77777777" w:rsidR="0075086B" w:rsidRPr="008718A0" w:rsidRDefault="0075086B" w:rsidP="0075086B">
      <w:pPr>
        <w:rPr>
          <w:rFonts w:eastAsiaTheme="minorHAnsi"/>
          <w:lang w:val="en-GB" w:eastAsia="en-US"/>
        </w:rPr>
      </w:pPr>
    </w:p>
    <w:tbl>
      <w:tblPr>
        <w:tblStyle w:val="PlainTable2"/>
        <w:tblW w:w="0" w:type="auto"/>
        <w:tblLayout w:type="fixed"/>
        <w:tblLook w:val="0000" w:firstRow="0" w:lastRow="0" w:firstColumn="0" w:lastColumn="0" w:noHBand="0" w:noVBand="0"/>
      </w:tblPr>
      <w:tblGrid>
        <w:gridCol w:w="2324"/>
        <w:gridCol w:w="5670"/>
        <w:gridCol w:w="2212"/>
      </w:tblGrid>
      <w:tr w:rsidR="008718A0" w:rsidRPr="008718A0" w14:paraId="5DACE2AE" w14:textId="77777777" w:rsidTr="0075086B">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6938A9B4"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3DD3560D"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6F990DA2"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641DAE02"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C811D87" w14:textId="77777777" w:rsidR="008718A0" w:rsidRPr="008718A0" w:rsidRDefault="008718A0" w:rsidP="0075086B">
            <w:pPr>
              <w:rPr>
                <w:rFonts w:eastAsiaTheme="minorHAnsi"/>
                <w:lang w:val="en-GB" w:eastAsia="en-US"/>
              </w:rPr>
            </w:pPr>
            <w:r w:rsidRPr="008718A0">
              <w:rPr>
                <w:rFonts w:eastAsiaTheme="minorHAnsi"/>
                <w:lang w:val="en-GB" w:eastAsia="en-US"/>
              </w:rPr>
              <w:t>Ararat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056A89A" w14:textId="77777777" w:rsidR="008718A0" w:rsidRPr="00E27D16" w:rsidRDefault="008718A0" w:rsidP="00E27D16">
            <w:pPr>
              <w:pStyle w:val="Heading4"/>
              <w:outlineLvl w:val="3"/>
            </w:pPr>
            <w:r w:rsidRPr="00E27D16">
              <w:t>Detailed energy audits on four council-owned facilities</w:t>
            </w:r>
          </w:p>
          <w:p w14:paraId="678EC647"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Ararat Municipal Office Building, Ararat Fitness Centre, Ararat Library and the Ararat Gum San Chinese Heritage Museum.</w:t>
            </w:r>
          </w:p>
        </w:tc>
        <w:tc>
          <w:tcPr>
            <w:cnfStyle w:val="000010000000" w:firstRow="0" w:lastRow="0" w:firstColumn="0" w:lastColumn="0" w:oddVBand="1" w:evenVBand="0" w:oddHBand="0" w:evenHBand="0" w:firstRowFirstColumn="0" w:firstRowLastColumn="0" w:lastRowFirstColumn="0" w:lastRowLastColumn="0"/>
            <w:tcW w:w="2212" w:type="dxa"/>
          </w:tcPr>
          <w:p w14:paraId="6B5983AF" w14:textId="77777777" w:rsidR="008718A0" w:rsidRPr="008718A0" w:rsidRDefault="008718A0" w:rsidP="0075086B">
            <w:pPr>
              <w:rPr>
                <w:rFonts w:eastAsiaTheme="minorHAnsi"/>
                <w:lang w:val="en-GB" w:eastAsia="en-US"/>
              </w:rPr>
            </w:pPr>
            <w:r w:rsidRPr="008718A0">
              <w:rPr>
                <w:rFonts w:eastAsiaTheme="minorHAnsi"/>
                <w:lang w:val="en-GB" w:eastAsia="en-US"/>
              </w:rPr>
              <w:t>23,800</w:t>
            </w:r>
          </w:p>
        </w:tc>
      </w:tr>
      <w:tr w:rsidR="008718A0" w:rsidRPr="008718A0" w14:paraId="2DD1F404"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1A9700C" w14:textId="77777777" w:rsidR="008718A0" w:rsidRPr="008718A0" w:rsidRDefault="008718A0" w:rsidP="0075086B">
            <w:pPr>
              <w:rPr>
                <w:rFonts w:eastAsiaTheme="minorHAnsi"/>
                <w:lang w:val="en-GB" w:eastAsia="en-US"/>
              </w:rPr>
            </w:pPr>
            <w:r w:rsidRPr="008718A0">
              <w:rPr>
                <w:rFonts w:eastAsiaTheme="minorHAnsi"/>
                <w:lang w:val="en-GB" w:eastAsia="en-US"/>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C3C56B9" w14:textId="77777777" w:rsidR="008718A0" w:rsidRPr="00E27D16" w:rsidRDefault="008718A0" w:rsidP="00E27D16">
            <w:pPr>
              <w:pStyle w:val="Heading4"/>
              <w:outlineLvl w:val="3"/>
            </w:pPr>
            <w:r w:rsidRPr="00E27D16">
              <w:t>Renewable energy upgrade</w:t>
            </w:r>
          </w:p>
          <w:p w14:paraId="71D7D34B" w14:textId="77777777" w:rsidR="008718A0" w:rsidRPr="008718A0" w:rsidRDefault="008718A0" w:rsidP="0075086B">
            <w:pPr>
              <w:rPr>
                <w:rFonts w:eastAsiaTheme="minorHAnsi"/>
                <w:lang w:val="en-GB" w:eastAsia="en-US"/>
              </w:rPr>
            </w:pPr>
            <w:r w:rsidRPr="008718A0">
              <w:rPr>
                <w:rFonts w:eastAsiaTheme="minorHAnsi"/>
                <w:lang w:val="en-GB" w:eastAsia="en-US"/>
              </w:rPr>
              <w:t>This project installed a 100kw solar photo voltaic system at the Wonthaggi Civic Centre.</w:t>
            </w:r>
          </w:p>
        </w:tc>
        <w:tc>
          <w:tcPr>
            <w:cnfStyle w:val="000010000000" w:firstRow="0" w:lastRow="0" w:firstColumn="0" w:lastColumn="0" w:oddVBand="1" w:evenVBand="0" w:oddHBand="0" w:evenHBand="0" w:firstRowFirstColumn="0" w:firstRowLastColumn="0" w:lastRowFirstColumn="0" w:lastRowLastColumn="0"/>
            <w:tcW w:w="2212" w:type="dxa"/>
          </w:tcPr>
          <w:p w14:paraId="7FD1C726" w14:textId="77777777" w:rsidR="008718A0" w:rsidRPr="008718A0" w:rsidRDefault="008718A0" w:rsidP="0075086B">
            <w:pPr>
              <w:rPr>
                <w:rFonts w:eastAsiaTheme="minorHAnsi"/>
                <w:lang w:val="en-GB" w:eastAsia="en-US"/>
              </w:rPr>
            </w:pPr>
            <w:r w:rsidRPr="008718A0">
              <w:rPr>
                <w:rFonts w:eastAsiaTheme="minorHAnsi"/>
                <w:lang w:val="en-GB" w:eastAsia="en-US"/>
              </w:rPr>
              <w:t>58,460</w:t>
            </w:r>
          </w:p>
        </w:tc>
      </w:tr>
      <w:tr w:rsidR="008718A0" w:rsidRPr="008718A0" w14:paraId="0EA10254"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A8B16FD" w14:textId="77777777" w:rsidR="008718A0" w:rsidRPr="008718A0" w:rsidRDefault="008718A0" w:rsidP="0075086B">
            <w:pPr>
              <w:rPr>
                <w:rFonts w:eastAsiaTheme="minorHAnsi"/>
                <w:lang w:val="en-GB" w:eastAsia="en-US"/>
              </w:rPr>
            </w:pPr>
            <w:r w:rsidRPr="008718A0">
              <w:rPr>
                <w:rFonts w:eastAsiaTheme="minorHAnsi"/>
                <w:lang w:val="en-GB" w:eastAsia="en-US"/>
              </w:rPr>
              <w:t>Benalla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4FDEA6F" w14:textId="77777777" w:rsidR="008718A0" w:rsidRPr="00E27D16" w:rsidRDefault="008718A0" w:rsidP="00E27D16">
            <w:pPr>
              <w:pStyle w:val="Heading4"/>
              <w:outlineLvl w:val="3"/>
            </w:pPr>
            <w:r w:rsidRPr="00E27D16">
              <w:t>Detailed energy audits on council-owned facilities</w:t>
            </w:r>
          </w:p>
          <w:p w14:paraId="4C178E33"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the Sir Edward Weary Dunlop Learning Centre, Benalla Performing Arts and Convention Centre, Benalla Art Gallery, Benalla Rural City Council Depot, Benalla Senior Citizens Centre and the Benalla Town Hall.</w:t>
            </w:r>
          </w:p>
        </w:tc>
        <w:tc>
          <w:tcPr>
            <w:cnfStyle w:val="000010000000" w:firstRow="0" w:lastRow="0" w:firstColumn="0" w:lastColumn="0" w:oddVBand="1" w:evenVBand="0" w:oddHBand="0" w:evenHBand="0" w:firstRowFirstColumn="0" w:firstRowLastColumn="0" w:lastRowFirstColumn="0" w:lastRowLastColumn="0"/>
            <w:tcW w:w="2212" w:type="dxa"/>
          </w:tcPr>
          <w:p w14:paraId="3EB70754" w14:textId="77777777" w:rsidR="008718A0" w:rsidRPr="008718A0" w:rsidRDefault="008718A0" w:rsidP="0075086B">
            <w:pPr>
              <w:rPr>
                <w:rFonts w:eastAsiaTheme="minorHAnsi"/>
                <w:lang w:val="en-GB" w:eastAsia="en-US"/>
              </w:rPr>
            </w:pPr>
            <w:r w:rsidRPr="008718A0">
              <w:rPr>
                <w:rFonts w:eastAsiaTheme="minorHAnsi"/>
                <w:lang w:val="en-GB" w:eastAsia="en-US"/>
              </w:rPr>
              <w:t>24,600</w:t>
            </w:r>
          </w:p>
        </w:tc>
      </w:tr>
      <w:tr w:rsidR="008718A0" w:rsidRPr="008718A0" w14:paraId="60FBCA8C"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1E2F7B4" w14:textId="77777777" w:rsidR="008718A0" w:rsidRPr="008718A0" w:rsidRDefault="008718A0" w:rsidP="0075086B">
            <w:pPr>
              <w:rPr>
                <w:rFonts w:eastAsiaTheme="minorHAnsi"/>
                <w:lang w:val="en-GB" w:eastAsia="en-US"/>
              </w:rPr>
            </w:pPr>
            <w:r w:rsidRPr="008718A0">
              <w:rPr>
                <w:rFonts w:eastAsiaTheme="minorHAnsi"/>
                <w:lang w:val="en-GB" w:eastAsia="en-US"/>
              </w:rPr>
              <w:t>Benalla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B458E29" w14:textId="77777777" w:rsidR="008718A0" w:rsidRPr="00E27D16" w:rsidRDefault="008718A0" w:rsidP="00E27D16">
            <w:pPr>
              <w:pStyle w:val="Heading4"/>
              <w:outlineLvl w:val="3"/>
            </w:pPr>
            <w:r w:rsidRPr="00E27D16">
              <w:t>Energy efficiency and renewable energy upgrades</w:t>
            </w:r>
          </w:p>
          <w:p w14:paraId="066B5F3D" w14:textId="77777777" w:rsidR="008718A0" w:rsidRPr="008718A0" w:rsidRDefault="008718A0" w:rsidP="0075086B">
            <w:pPr>
              <w:rPr>
                <w:rFonts w:eastAsiaTheme="minorHAnsi"/>
                <w:lang w:val="en-GB" w:eastAsia="en-US"/>
              </w:rPr>
            </w:pPr>
            <w:r w:rsidRPr="008718A0">
              <w:rPr>
                <w:rFonts w:eastAsiaTheme="minorHAnsi"/>
                <w:lang w:val="en-GB" w:eastAsia="en-US"/>
              </w:rPr>
              <w:t>Upgrades are being undertaken at Benalla Art Gallery, Sir Edward Weary Dunlop Learning Centre, Benalla Senior Citizens Centre and Benalla Town Hall.</w:t>
            </w:r>
          </w:p>
        </w:tc>
        <w:tc>
          <w:tcPr>
            <w:cnfStyle w:val="000010000000" w:firstRow="0" w:lastRow="0" w:firstColumn="0" w:lastColumn="0" w:oddVBand="1" w:evenVBand="0" w:oddHBand="0" w:evenHBand="0" w:firstRowFirstColumn="0" w:firstRowLastColumn="0" w:lastRowFirstColumn="0" w:lastRowLastColumn="0"/>
            <w:tcW w:w="2212" w:type="dxa"/>
          </w:tcPr>
          <w:p w14:paraId="60315E4E" w14:textId="77777777" w:rsidR="008718A0" w:rsidRPr="008718A0" w:rsidRDefault="008718A0" w:rsidP="0075086B">
            <w:pPr>
              <w:rPr>
                <w:rFonts w:eastAsiaTheme="minorHAnsi"/>
                <w:lang w:val="en-GB" w:eastAsia="en-US"/>
              </w:rPr>
            </w:pPr>
            <w:r w:rsidRPr="008718A0">
              <w:rPr>
                <w:rFonts w:eastAsiaTheme="minorHAnsi"/>
                <w:lang w:val="en-GB" w:eastAsia="en-US"/>
              </w:rPr>
              <w:t>25,470</w:t>
            </w:r>
          </w:p>
        </w:tc>
      </w:tr>
      <w:tr w:rsidR="008718A0" w:rsidRPr="008718A0" w14:paraId="33F119BC"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696527F" w14:textId="77777777" w:rsidR="008718A0" w:rsidRPr="008718A0" w:rsidRDefault="008718A0" w:rsidP="0075086B">
            <w:pPr>
              <w:rPr>
                <w:rFonts w:eastAsiaTheme="minorHAnsi"/>
                <w:lang w:val="en-GB" w:eastAsia="en-US"/>
              </w:rPr>
            </w:pPr>
            <w:r w:rsidRPr="008718A0">
              <w:rPr>
                <w:rFonts w:eastAsiaTheme="minorHAnsi"/>
                <w:lang w:val="en-GB" w:eastAsia="en-US"/>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FE7B2B8" w14:textId="77777777" w:rsidR="008718A0" w:rsidRPr="00E27D16" w:rsidRDefault="008718A0" w:rsidP="00E27D16">
            <w:pPr>
              <w:pStyle w:val="Heading4"/>
              <w:outlineLvl w:val="3"/>
            </w:pPr>
            <w:r w:rsidRPr="00E27D16">
              <w:t>Detailed energy audits on 10 council-owned facilities</w:t>
            </w:r>
          </w:p>
          <w:p w14:paraId="36C01BDB"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energy audits were to identify projects to reduce greenhouse gas emissions and energy costs at Donald Kindergarten, Donald Shire Office, Birchip Shire Hall, Charlton Shire Office, Charlton Infant Welfare Centre, Charlton Preschool/Kindergarten, Donald Swimming Pool, </w:t>
            </w:r>
            <w:r w:rsidRPr="008718A0">
              <w:rPr>
                <w:rFonts w:eastAsiaTheme="minorHAnsi"/>
                <w:lang w:val="en-GB" w:eastAsia="en-US"/>
              </w:rPr>
              <w:lastRenderedPageBreak/>
              <w:t>Sea Lake Senior Citizens Clubrooms, Wycheproof Recreation Reserve Community Pavilion and the Wycheproof Shire Offices.</w:t>
            </w:r>
          </w:p>
        </w:tc>
        <w:tc>
          <w:tcPr>
            <w:cnfStyle w:val="000010000000" w:firstRow="0" w:lastRow="0" w:firstColumn="0" w:lastColumn="0" w:oddVBand="1" w:evenVBand="0" w:oddHBand="0" w:evenHBand="0" w:firstRowFirstColumn="0" w:firstRowLastColumn="0" w:lastRowFirstColumn="0" w:lastRowLastColumn="0"/>
            <w:tcW w:w="2212" w:type="dxa"/>
          </w:tcPr>
          <w:p w14:paraId="02F96054"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19,330</w:t>
            </w:r>
          </w:p>
        </w:tc>
      </w:tr>
      <w:tr w:rsidR="008718A0" w:rsidRPr="008718A0" w14:paraId="2CF59486"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3750303" w14:textId="77777777" w:rsidR="008718A0" w:rsidRPr="008718A0" w:rsidRDefault="008718A0" w:rsidP="0075086B">
            <w:pPr>
              <w:rPr>
                <w:rFonts w:eastAsiaTheme="minorHAnsi"/>
                <w:lang w:val="en-GB" w:eastAsia="en-US"/>
              </w:rPr>
            </w:pPr>
            <w:r w:rsidRPr="008718A0">
              <w:rPr>
                <w:rFonts w:eastAsiaTheme="minorHAnsi"/>
                <w:lang w:val="en-GB" w:eastAsia="en-US"/>
              </w:rPr>
              <w:t>Buloke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B016008" w14:textId="77777777" w:rsidR="008718A0" w:rsidRPr="00E27D16" w:rsidRDefault="008718A0" w:rsidP="00E27D16">
            <w:pPr>
              <w:pStyle w:val="Heading4"/>
              <w:outlineLvl w:val="3"/>
            </w:pPr>
            <w:r w:rsidRPr="00E27D16">
              <w:t>Energy efficiency and renewable energy upgrades</w:t>
            </w:r>
          </w:p>
          <w:p w14:paraId="7ECDF9DB" w14:textId="77777777" w:rsidR="008718A0" w:rsidRPr="008718A0" w:rsidRDefault="008718A0" w:rsidP="0075086B">
            <w:pPr>
              <w:rPr>
                <w:rFonts w:eastAsiaTheme="minorHAnsi"/>
                <w:lang w:val="en-GB" w:eastAsia="en-US"/>
              </w:rPr>
            </w:pPr>
            <w:r w:rsidRPr="008718A0">
              <w:rPr>
                <w:rFonts w:eastAsiaTheme="minorHAnsi"/>
                <w:lang w:val="en-GB" w:eastAsia="en-US"/>
              </w:rPr>
              <w:t>To upgrade facilities at Birchip Community Leisure Centre, Nullawil Community Complex, Sea Lake Community Centre, Wycheproof Recreation Pavilion, Charlton Kindergarten, Charlton Shire Offices, Donald Shire Offices, Donald Swimming Pool, Sea Lake Senior Citizens and Wycheproof Shire Offices.</w:t>
            </w:r>
          </w:p>
        </w:tc>
        <w:tc>
          <w:tcPr>
            <w:cnfStyle w:val="000010000000" w:firstRow="0" w:lastRow="0" w:firstColumn="0" w:lastColumn="0" w:oddVBand="1" w:evenVBand="0" w:oddHBand="0" w:evenHBand="0" w:firstRowFirstColumn="0" w:firstRowLastColumn="0" w:lastRowFirstColumn="0" w:lastRowLastColumn="0"/>
            <w:tcW w:w="2212" w:type="dxa"/>
          </w:tcPr>
          <w:p w14:paraId="3EF73694" w14:textId="77777777" w:rsidR="008718A0" w:rsidRPr="008718A0" w:rsidRDefault="008718A0" w:rsidP="0075086B">
            <w:pPr>
              <w:rPr>
                <w:rFonts w:eastAsiaTheme="minorHAnsi"/>
                <w:lang w:val="en-GB" w:eastAsia="en-US"/>
              </w:rPr>
            </w:pPr>
            <w:r w:rsidRPr="008718A0">
              <w:rPr>
                <w:rFonts w:eastAsiaTheme="minorHAnsi"/>
                <w:lang w:val="en-GB" w:eastAsia="en-US"/>
              </w:rPr>
              <w:t>37,185</w:t>
            </w:r>
          </w:p>
        </w:tc>
      </w:tr>
      <w:tr w:rsidR="008718A0" w:rsidRPr="008718A0" w14:paraId="51AA82E8"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44F9A77" w14:textId="77777777" w:rsidR="008718A0" w:rsidRPr="008718A0" w:rsidRDefault="008718A0" w:rsidP="0075086B">
            <w:pPr>
              <w:rPr>
                <w:rFonts w:eastAsiaTheme="minorHAnsi"/>
                <w:lang w:val="en-GB" w:eastAsia="en-US"/>
              </w:rPr>
            </w:pPr>
            <w:r w:rsidRPr="008718A0">
              <w:rPr>
                <w:rFonts w:eastAsiaTheme="minorHAnsi"/>
                <w:lang w:val="en-GB" w:eastAsia="en-US"/>
              </w:rPr>
              <w:t>Central Goldfields Shire</w:t>
            </w:r>
          </w:p>
        </w:tc>
        <w:tc>
          <w:tcPr>
            <w:cnfStyle w:val="000001000000" w:firstRow="0" w:lastRow="0" w:firstColumn="0" w:lastColumn="0" w:oddVBand="0" w:evenVBand="1" w:oddHBand="0" w:evenHBand="0" w:firstRowFirstColumn="0" w:firstRowLastColumn="0" w:lastRowFirstColumn="0" w:lastRowLastColumn="0"/>
            <w:tcW w:w="5670" w:type="dxa"/>
          </w:tcPr>
          <w:p w14:paraId="5CE5B380" w14:textId="77777777" w:rsidR="008718A0" w:rsidRPr="00E27D16" w:rsidRDefault="008718A0" w:rsidP="00E27D16">
            <w:pPr>
              <w:pStyle w:val="Heading4"/>
              <w:outlineLvl w:val="3"/>
            </w:pPr>
            <w:r w:rsidRPr="00E27D16">
              <w:t>Detailed energy audits on five council-owned facilities</w:t>
            </w:r>
          </w:p>
          <w:p w14:paraId="73242165"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Maryborough Municipal Office, Maryborough Resource Centre and Library, Maryborough Indoor Recreation Centre, Maryborough Children’s Centre and Maternal Health Centre and Maryborough Shire Depot.</w:t>
            </w:r>
          </w:p>
        </w:tc>
        <w:tc>
          <w:tcPr>
            <w:cnfStyle w:val="000010000000" w:firstRow="0" w:lastRow="0" w:firstColumn="0" w:lastColumn="0" w:oddVBand="1" w:evenVBand="0" w:oddHBand="0" w:evenHBand="0" w:firstRowFirstColumn="0" w:firstRowLastColumn="0" w:lastRowFirstColumn="0" w:lastRowLastColumn="0"/>
            <w:tcW w:w="2212" w:type="dxa"/>
          </w:tcPr>
          <w:p w14:paraId="4C220F1C" w14:textId="77777777" w:rsidR="008718A0" w:rsidRPr="008718A0" w:rsidRDefault="008718A0" w:rsidP="0075086B">
            <w:pPr>
              <w:rPr>
                <w:rFonts w:eastAsiaTheme="minorHAnsi"/>
                <w:lang w:val="en-GB" w:eastAsia="en-US"/>
              </w:rPr>
            </w:pPr>
            <w:r w:rsidRPr="008718A0">
              <w:rPr>
                <w:rFonts w:eastAsiaTheme="minorHAnsi"/>
                <w:lang w:val="en-GB" w:eastAsia="en-US"/>
              </w:rPr>
              <w:t>13,908</w:t>
            </w:r>
          </w:p>
        </w:tc>
      </w:tr>
      <w:tr w:rsidR="008718A0" w:rsidRPr="008718A0" w14:paraId="794955EA"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56CE10A" w14:textId="77777777" w:rsidR="008718A0" w:rsidRPr="008718A0" w:rsidRDefault="008718A0" w:rsidP="0075086B">
            <w:pPr>
              <w:rPr>
                <w:rFonts w:eastAsiaTheme="minorHAnsi"/>
                <w:lang w:val="en-GB" w:eastAsia="en-US"/>
              </w:rPr>
            </w:pPr>
            <w:r w:rsidRPr="008718A0">
              <w:rPr>
                <w:rFonts w:eastAsiaTheme="minorHAnsi"/>
                <w:lang w:val="en-GB" w:eastAsia="en-US"/>
              </w:rPr>
              <w:t>Colac Otway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D01FF8C" w14:textId="77777777" w:rsidR="008718A0" w:rsidRPr="00E27D16" w:rsidRDefault="008718A0" w:rsidP="00E27D16">
            <w:pPr>
              <w:pStyle w:val="Heading4"/>
              <w:outlineLvl w:val="3"/>
            </w:pPr>
            <w:r w:rsidRPr="00E27D16">
              <w:t>Detailed energy audits on nine council-owned facilities</w:t>
            </w:r>
          </w:p>
          <w:p w14:paraId="20B55934"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the Colac Bluewater Fitness Centre, Colac Otway Performing Arts and Cultural Centre, Rae Street Council Office (Colac), Gellibrand Street Council Office (Colac), Apollo Bay Harbour, Colac Service and Operations Depot, Nelson Street Council Office (Apollo Bay), Colac Visitor Information Centre and Great Ocean Road Visitor Information Centre (Apollo Bay).</w:t>
            </w:r>
          </w:p>
        </w:tc>
        <w:tc>
          <w:tcPr>
            <w:cnfStyle w:val="000010000000" w:firstRow="0" w:lastRow="0" w:firstColumn="0" w:lastColumn="0" w:oddVBand="1" w:evenVBand="0" w:oddHBand="0" w:evenHBand="0" w:firstRowFirstColumn="0" w:firstRowLastColumn="0" w:lastRowFirstColumn="0" w:lastRowLastColumn="0"/>
            <w:tcW w:w="2212" w:type="dxa"/>
          </w:tcPr>
          <w:p w14:paraId="682BF455" w14:textId="77777777" w:rsidR="008718A0" w:rsidRPr="008718A0" w:rsidRDefault="008718A0" w:rsidP="0075086B">
            <w:pPr>
              <w:rPr>
                <w:rFonts w:eastAsiaTheme="minorHAnsi"/>
                <w:lang w:val="en-GB" w:eastAsia="en-US"/>
              </w:rPr>
            </w:pPr>
            <w:r w:rsidRPr="008718A0">
              <w:rPr>
                <w:rFonts w:eastAsiaTheme="minorHAnsi"/>
                <w:lang w:val="en-GB" w:eastAsia="en-US"/>
              </w:rPr>
              <w:t>22,626</w:t>
            </w:r>
          </w:p>
        </w:tc>
      </w:tr>
      <w:tr w:rsidR="008718A0" w:rsidRPr="008718A0" w14:paraId="3AA3A097"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D71E793" w14:textId="77777777" w:rsidR="008718A0" w:rsidRPr="008718A0" w:rsidRDefault="008718A0" w:rsidP="0075086B">
            <w:pPr>
              <w:rPr>
                <w:rFonts w:eastAsiaTheme="minorHAnsi"/>
                <w:lang w:val="en-GB" w:eastAsia="en-US"/>
              </w:rPr>
            </w:pPr>
            <w:r w:rsidRPr="008718A0">
              <w:rPr>
                <w:rFonts w:eastAsiaTheme="minorHAnsi"/>
                <w:lang w:val="en-GB" w:eastAsia="en-US"/>
              </w:rPr>
              <w:t>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5CDA5BA" w14:textId="77777777" w:rsidR="008718A0" w:rsidRPr="00E27D16" w:rsidRDefault="008718A0" w:rsidP="00E27D16">
            <w:pPr>
              <w:pStyle w:val="Heading4"/>
              <w:outlineLvl w:val="3"/>
            </w:pPr>
            <w:r w:rsidRPr="00E27D16">
              <w:t>Detailed energy audits on eight council-owned facilities</w:t>
            </w:r>
          </w:p>
          <w:p w14:paraId="1D5BBAAC"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Lakes Entrance Aquadome, Paynesville Football/Netball/Cricket Club, Bairnsdale City Oval, Orbost Customer Service Centre and Library, the Council Corporate Centre in Bairnsdale, Bairnsdale Aquatic and Recreation Centre, East Gippsland Art Gallery (Bairnsdale) and the Paynesville customer service centre and library.</w:t>
            </w:r>
          </w:p>
        </w:tc>
        <w:tc>
          <w:tcPr>
            <w:cnfStyle w:val="000010000000" w:firstRow="0" w:lastRow="0" w:firstColumn="0" w:lastColumn="0" w:oddVBand="1" w:evenVBand="0" w:oddHBand="0" w:evenHBand="0" w:firstRowFirstColumn="0" w:firstRowLastColumn="0" w:lastRowFirstColumn="0" w:lastRowLastColumn="0"/>
            <w:tcW w:w="2212" w:type="dxa"/>
          </w:tcPr>
          <w:p w14:paraId="631513C0" w14:textId="77777777" w:rsidR="008718A0" w:rsidRPr="008718A0" w:rsidRDefault="008718A0" w:rsidP="0075086B">
            <w:pPr>
              <w:rPr>
                <w:rFonts w:eastAsiaTheme="minorHAnsi"/>
                <w:lang w:val="en-GB" w:eastAsia="en-US"/>
              </w:rPr>
            </w:pPr>
            <w:r w:rsidRPr="008718A0">
              <w:rPr>
                <w:rFonts w:eastAsiaTheme="minorHAnsi"/>
                <w:lang w:val="en-GB" w:eastAsia="en-US"/>
              </w:rPr>
              <w:t>25,000</w:t>
            </w:r>
          </w:p>
        </w:tc>
      </w:tr>
      <w:tr w:rsidR="008718A0" w:rsidRPr="008718A0" w14:paraId="31D80334"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25493A7" w14:textId="77777777" w:rsidR="008718A0" w:rsidRPr="008718A0" w:rsidRDefault="008718A0" w:rsidP="0075086B">
            <w:pPr>
              <w:rPr>
                <w:rFonts w:eastAsiaTheme="minorHAnsi"/>
                <w:lang w:val="en-GB" w:eastAsia="en-US"/>
              </w:rPr>
            </w:pPr>
            <w:r w:rsidRPr="008718A0">
              <w:rPr>
                <w:rFonts w:eastAsiaTheme="minorHAnsi"/>
                <w:lang w:val="en-GB" w:eastAsia="en-US"/>
              </w:rPr>
              <w:t>Gannawarra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1B13C7D" w14:textId="77777777" w:rsidR="008718A0" w:rsidRPr="00E27D16" w:rsidRDefault="008718A0" w:rsidP="00E27D16">
            <w:pPr>
              <w:pStyle w:val="Heading4"/>
              <w:outlineLvl w:val="3"/>
            </w:pPr>
            <w:r w:rsidRPr="00E27D16">
              <w:t>Detailed energy audits on seven council-owned facilities</w:t>
            </w:r>
          </w:p>
          <w:p w14:paraId="376A8AE9"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Kerang Memorial Hall, Kerang Library, Cohuna Pre-school, Koondrook Senior Citizens Hall, Kerang Swimming Pool, Cohuna Swimming Pool and the Cohuna Visitors Centre.</w:t>
            </w:r>
          </w:p>
        </w:tc>
        <w:tc>
          <w:tcPr>
            <w:cnfStyle w:val="000010000000" w:firstRow="0" w:lastRow="0" w:firstColumn="0" w:lastColumn="0" w:oddVBand="1" w:evenVBand="0" w:oddHBand="0" w:evenHBand="0" w:firstRowFirstColumn="0" w:firstRowLastColumn="0" w:lastRowFirstColumn="0" w:lastRowLastColumn="0"/>
            <w:tcW w:w="2212" w:type="dxa"/>
          </w:tcPr>
          <w:p w14:paraId="0D5FDE18" w14:textId="77777777" w:rsidR="008718A0" w:rsidRPr="008718A0" w:rsidRDefault="008718A0" w:rsidP="0075086B">
            <w:pPr>
              <w:rPr>
                <w:rFonts w:eastAsiaTheme="minorHAnsi"/>
                <w:lang w:val="en-GB" w:eastAsia="en-US"/>
              </w:rPr>
            </w:pPr>
            <w:r w:rsidRPr="008718A0">
              <w:rPr>
                <w:rFonts w:eastAsiaTheme="minorHAnsi"/>
                <w:lang w:val="en-GB" w:eastAsia="en-US"/>
              </w:rPr>
              <w:t>11,970</w:t>
            </w:r>
          </w:p>
        </w:tc>
      </w:tr>
      <w:tr w:rsidR="008718A0" w:rsidRPr="008718A0" w14:paraId="1ACD390F"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6FFBC7B" w14:textId="77777777" w:rsidR="008718A0" w:rsidRPr="008718A0" w:rsidRDefault="008718A0" w:rsidP="0075086B">
            <w:pPr>
              <w:rPr>
                <w:rFonts w:eastAsiaTheme="minorHAnsi"/>
                <w:lang w:val="en-GB" w:eastAsia="en-US"/>
              </w:rPr>
            </w:pPr>
            <w:r w:rsidRPr="008718A0">
              <w:rPr>
                <w:rFonts w:eastAsiaTheme="minorHAnsi"/>
                <w:lang w:val="en-GB" w:eastAsia="en-US"/>
              </w:rPr>
              <w:t>Gannawarra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BEE8550" w14:textId="77777777" w:rsidR="008718A0" w:rsidRPr="00E27D16" w:rsidRDefault="008718A0" w:rsidP="00E27D16">
            <w:pPr>
              <w:pStyle w:val="Heading4"/>
              <w:outlineLvl w:val="3"/>
            </w:pPr>
            <w:r w:rsidRPr="00E27D16">
              <w:t>Energy efficiency and renewable energy upgrades</w:t>
            </w:r>
          </w:p>
          <w:p w14:paraId="687D249A" w14:textId="77777777" w:rsidR="008718A0" w:rsidRPr="008718A0" w:rsidRDefault="008718A0" w:rsidP="0075086B">
            <w:pPr>
              <w:rPr>
                <w:rFonts w:eastAsiaTheme="minorHAnsi"/>
                <w:lang w:val="en-GB" w:eastAsia="en-US"/>
              </w:rPr>
            </w:pPr>
            <w:r w:rsidRPr="008718A0">
              <w:rPr>
                <w:rFonts w:eastAsiaTheme="minorHAnsi"/>
                <w:lang w:val="en-GB" w:eastAsia="en-US"/>
              </w:rPr>
              <w:t>Energy efficiency and renewable energy upgrades at Cohuna Gateway, Cohuna Pre-School, Kerang Library, Koondrook Senior Citizens, Kerang Memorial Hall, Cohuna Pool and Kerang Pool.</w:t>
            </w:r>
          </w:p>
        </w:tc>
        <w:tc>
          <w:tcPr>
            <w:cnfStyle w:val="000010000000" w:firstRow="0" w:lastRow="0" w:firstColumn="0" w:lastColumn="0" w:oddVBand="1" w:evenVBand="0" w:oddHBand="0" w:evenHBand="0" w:firstRowFirstColumn="0" w:firstRowLastColumn="0" w:lastRowFirstColumn="0" w:lastRowLastColumn="0"/>
            <w:tcW w:w="2212" w:type="dxa"/>
          </w:tcPr>
          <w:p w14:paraId="23F22048" w14:textId="77777777" w:rsidR="008718A0" w:rsidRPr="008718A0" w:rsidRDefault="008718A0" w:rsidP="0075086B">
            <w:pPr>
              <w:rPr>
                <w:rFonts w:eastAsiaTheme="minorHAnsi"/>
                <w:lang w:val="en-GB" w:eastAsia="en-US"/>
              </w:rPr>
            </w:pPr>
            <w:r w:rsidRPr="008718A0">
              <w:rPr>
                <w:rFonts w:eastAsiaTheme="minorHAnsi"/>
                <w:lang w:val="en-GB" w:eastAsia="en-US"/>
              </w:rPr>
              <w:t>68,227</w:t>
            </w:r>
          </w:p>
        </w:tc>
      </w:tr>
      <w:tr w:rsidR="008718A0" w:rsidRPr="008718A0" w14:paraId="175303BE"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E12B231"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Glenelg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E4ACF0D" w14:textId="77777777" w:rsidR="008718A0" w:rsidRPr="00E27D16" w:rsidRDefault="008718A0" w:rsidP="00E27D16">
            <w:pPr>
              <w:pStyle w:val="Heading4"/>
              <w:outlineLvl w:val="3"/>
            </w:pPr>
            <w:r w:rsidRPr="00E27D16">
              <w:t>Energy efficiency upgrades</w:t>
            </w:r>
          </w:p>
          <w:p w14:paraId="56F609FA" w14:textId="77777777" w:rsidR="008718A0" w:rsidRPr="008718A0" w:rsidRDefault="008718A0" w:rsidP="0075086B">
            <w:pPr>
              <w:rPr>
                <w:rFonts w:eastAsiaTheme="minorHAnsi"/>
                <w:lang w:val="en-GB" w:eastAsia="en-US"/>
              </w:rPr>
            </w:pPr>
            <w:r w:rsidRPr="008718A0">
              <w:rPr>
                <w:rFonts w:eastAsiaTheme="minorHAnsi"/>
                <w:lang w:val="en-GB" w:eastAsia="en-US"/>
              </w:rPr>
              <w:t>Lighting upgrades, insulation and draft sealing at Portland Administration Centre, Portland Pool, Fawthrop Community Centre and Portland Arts Centre.</w:t>
            </w:r>
          </w:p>
        </w:tc>
        <w:tc>
          <w:tcPr>
            <w:cnfStyle w:val="000010000000" w:firstRow="0" w:lastRow="0" w:firstColumn="0" w:lastColumn="0" w:oddVBand="1" w:evenVBand="0" w:oddHBand="0" w:evenHBand="0" w:firstRowFirstColumn="0" w:firstRowLastColumn="0" w:lastRowFirstColumn="0" w:lastRowLastColumn="0"/>
            <w:tcW w:w="2212" w:type="dxa"/>
          </w:tcPr>
          <w:p w14:paraId="37E99702" w14:textId="77777777" w:rsidR="008718A0" w:rsidRPr="008718A0" w:rsidRDefault="008718A0" w:rsidP="0075086B">
            <w:pPr>
              <w:rPr>
                <w:rFonts w:eastAsiaTheme="minorHAnsi"/>
                <w:lang w:val="en-GB" w:eastAsia="en-US"/>
              </w:rPr>
            </w:pPr>
            <w:r w:rsidRPr="008718A0">
              <w:rPr>
                <w:rFonts w:eastAsiaTheme="minorHAnsi"/>
                <w:lang w:val="en-GB" w:eastAsia="en-US"/>
              </w:rPr>
              <w:t>15,157</w:t>
            </w:r>
          </w:p>
        </w:tc>
      </w:tr>
      <w:tr w:rsidR="008718A0" w:rsidRPr="008718A0" w14:paraId="7F815866"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6C34598" w14:textId="77777777" w:rsidR="008718A0" w:rsidRPr="008718A0" w:rsidRDefault="008718A0" w:rsidP="0075086B">
            <w:pPr>
              <w:rPr>
                <w:rFonts w:eastAsiaTheme="minorHAnsi"/>
                <w:lang w:val="en-GB" w:eastAsia="en-US"/>
              </w:rPr>
            </w:pPr>
            <w:r w:rsidRPr="008718A0">
              <w:rPr>
                <w:rFonts w:eastAsiaTheme="minorHAnsi"/>
                <w:lang w:val="en-GB" w:eastAsia="en-US"/>
              </w:rPr>
              <w:t>Horsham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C51D38C" w14:textId="77777777" w:rsidR="008718A0" w:rsidRPr="00E27D16" w:rsidRDefault="008718A0" w:rsidP="00E27D16">
            <w:pPr>
              <w:pStyle w:val="Heading4"/>
              <w:outlineLvl w:val="3"/>
            </w:pPr>
            <w:r w:rsidRPr="00E27D16">
              <w:t>Detailed energy audits on four council-owned facilities</w:t>
            </w:r>
          </w:p>
          <w:p w14:paraId="1A2DA151"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Horsham Civic Centre, Horsham Town Hall, Horsham Library and Horsham Aquatic Centre.</w:t>
            </w:r>
          </w:p>
        </w:tc>
        <w:tc>
          <w:tcPr>
            <w:cnfStyle w:val="000010000000" w:firstRow="0" w:lastRow="0" w:firstColumn="0" w:lastColumn="0" w:oddVBand="1" w:evenVBand="0" w:oddHBand="0" w:evenHBand="0" w:firstRowFirstColumn="0" w:firstRowLastColumn="0" w:lastRowFirstColumn="0" w:lastRowLastColumn="0"/>
            <w:tcW w:w="2212" w:type="dxa"/>
          </w:tcPr>
          <w:p w14:paraId="639252DA" w14:textId="77777777" w:rsidR="008718A0" w:rsidRPr="008718A0" w:rsidRDefault="008718A0" w:rsidP="0075086B">
            <w:pPr>
              <w:rPr>
                <w:rFonts w:eastAsiaTheme="minorHAnsi"/>
                <w:lang w:val="en-GB" w:eastAsia="en-US"/>
              </w:rPr>
            </w:pPr>
            <w:r w:rsidRPr="008718A0">
              <w:rPr>
                <w:rFonts w:eastAsiaTheme="minorHAnsi"/>
                <w:lang w:val="en-GB" w:eastAsia="en-US"/>
              </w:rPr>
              <w:t>7,468</w:t>
            </w:r>
          </w:p>
        </w:tc>
      </w:tr>
      <w:tr w:rsidR="008718A0" w:rsidRPr="008718A0" w14:paraId="3C75B7D8"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292DC7" w14:textId="77777777" w:rsidR="008718A0" w:rsidRPr="008718A0" w:rsidRDefault="008718A0" w:rsidP="0075086B">
            <w:pPr>
              <w:rPr>
                <w:rFonts w:eastAsiaTheme="minorHAnsi"/>
                <w:lang w:val="en-GB" w:eastAsia="en-US"/>
              </w:rPr>
            </w:pPr>
            <w:r w:rsidRPr="008718A0">
              <w:rPr>
                <w:rFonts w:eastAsiaTheme="minorHAnsi"/>
                <w:lang w:val="en-GB" w:eastAsia="en-US"/>
              </w:rPr>
              <w:t>Hindmarsh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6CDF459" w14:textId="77777777" w:rsidR="008718A0" w:rsidRPr="00E27D16" w:rsidRDefault="008718A0" w:rsidP="00E27D16">
            <w:pPr>
              <w:pStyle w:val="Heading4"/>
              <w:outlineLvl w:val="3"/>
            </w:pPr>
            <w:r w:rsidRPr="00E27D16">
              <w:t>Detailed energy audits on six council-owned facilities</w:t>
            </w:r>
          </w:p>
          <w:p w14:paraId="0623D7FF"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Nhill Council Offices, Dimboola Recreation Reserve, Nhill Memorial Community Centre, Dimboola Swimming Pool, Nhill Early Years Centre and Jeparit Recreation Reserve.</w:t>
            </w:r>
          </w:p>
        </w:tc>
        <w:tc>
          <w:tcPr>
            <w:cnfStyle w:val="000010000000" w:firstRow="0" w:lastRow="0" w:firstColumn="0" w:lastColumn="0" w:oddVBand="1" w:evenVBand="0" w:oddHBand="0" w:evenHBand="0" w:firstRowFirstColumn="0" w:firstRowLastColumn="0" w:lastRowFirstColumn="0" w:lastRowLastColumn="0"/>
            <w:tcW w:w="2212" w:type="dxa"/>
          </w:tcPr>
          <w:p w14:paraId="28220710" w14:textId="77777777" w:rsidR="008718A0" w:rsidRPr="008718A0" w:rsidRDefault="008718A0" w:rsidP="0075086B">
            <w:pPr>
              <w:rPr>
                <w:rFonts w:eastAsiaTheme="minorHAnsi"/>
                <w:lang w:val="en-GB" w:eastAsia="en-US"/>
              </w:rPr>
            </w:pPr>
            <w:r w:rsidRPr="008718A0">
              <w:rPr>
                <w:rFonts w:eastAsiaTheme="minorHAnsi"/>
                <w:lang w:val="en-GB" w:eastAsia="en-US"/>
              </w:rPr>
              <w:t>12,977</w:t>
            </w:r>
          </w:p>
        </w:tc>
      </w:tr>
      <w:tr w:rsidR="008718A0" w:rsidRPr="008718A0" w14:paraId="7F799C17"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B1ABACE" w14:textId="77777777" w:rsidR="008718A0" w:rsidRPr="008718A0" w:rsidRDefault="008718A0" w:rsidP="0075086B">
            <w:pPr>
              <w:rPr>
                <w:rFonts w:eastAsiaTheme="minorHAnsi"/>
                <w:lang w:val="en-GB" w:eastAsia="en-US"/>
              </w:rPr>
            </w:pPr>
            <w:r w:rsidRPr="008718A0">
              <w:rPr>
                <w:rFonts w:eastAsiaTheme="minorHAnsi"/>
                <w:lang w:val="en-GB" w:eastAsia="en-US"/>
              </w:rPr>
              <w:t>Loddon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B7D2271" w14:textId="77777777" w:rsidR="008718A0" w:rsidRPr="00E27D16" w:rsidRDefault="008718A0" w:rsidP="00E27D16">
            <w:pPr>
              <w:pStyle w:val="Heading4"/>
              <w:outlineLvl w:val="3"/>
            </w:pPr>
            <w:r w:rsidRPr="00E27D16">
              <w:t>Detailed energy audits on 21 council-owned facilities</w:t>
            </w:r>
          </w:p>
          <w:p w14:paraId="2A9F05F8"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the Wedderburn Council Office, the Serpentine Council Office, Wedderburn Operations Centre, Serpentine Council Depot, Pyramid Hill Council Depot, Wedderburn Senior Citizens Centre, Inglewood Senior Citizens Centre/Pre-school/Maternal Child Health, Boort Senior Citizens Centre, Pyramid Hill Senior Citizens Centre, Wedderburn Pre-School, East Loddon Pre School, Pyramid Hill Pre School, Boort Pre School, Wedderburn Community Centre, Boort Resource and Information Centre, Pyramid Hill Memorial Hall and Boort Memorial Hall.</w:t>
            </w:r>
          </w:p>
        </w:tc>
        <w:tc>
          <w:tcPr>
            <w:cnfStyle w:val="000010000000" w:firstRow="0" w:lastRow="0" w:firstColumn="0" w:lastColumn="0" w:oddVBand="1" w:evenVBand="0" w:oddHBand="0" w:evenHBand="0" w:firstRowFirstColumn="0" w:firstRowLastColumn="0" w:lastRowFirstColumn="0" w:lastRowLastColumn="0"/>
            <w:tcW w:w="2212" w:type="dxa"/>
          </w:tcPr>
          <w:p w14:paraId="31B4C86C" w14:textId="77777777" w:rsidR="008718A0" w:rsidRPr="008718A0" w:rsidRDefault="008718A0" w:rsidP="0075086B">
            <w:pPr>
              <w:rPr>
                <w:rFonts w:eastAsiaTheme="minorHAnsi"/>
                <w:lang w:val="en-GB" w:eastAsia="en-US"/>
              </w:rPr>
            </w:pPr>
            <w:r w:rsidRPr="008718A0">
              <w:rPr>
                <w:rFonts w:eastAsiaTheme="minorHAnsi"/>
                <w:lang w:val="en-GB" w:eastAsia="en-US"/>
              </w:rPr>
              <w:t>24,570</w:t>
            </w:r>
          </w:p>
        </w:tc>
      </w:tr>
      <w:tr w:rsidR="008718A0" w:rsidRPr="008718A0" w14:paraId="31FEB417"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7661BC8" w14:textId="77777777" w:rsidR="008718A0" w:rsidRPr="008718A0" w:rsidRDefault="008718A0" w:rsidP="0075086B">
            <w:pPr>
              <w:rPr>
                <w:rFonts w:eastAsiaTheme="minorHAnsi"/>
                <w:lang w:val="en-GB" w:eastAsia="en-US"/>
              </w:rPr>
            </w:pPr>
            <w:r w:rsidRPr="008718A0">
              <w:rPr>
                <w:rFonts w:eastAsiaTheme="minorHAnsi"/>
                <w:lang w:val="en-GB" w:eastAsia="en-US"/>
              </w:rPr>
              <w:t>Murrindindi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344CA8F" w14:textId="77777777" w:rsidR="008718A0" w:rsidRPr="00E27D16" w:rsidRDefault="008718A0" w:rsidP="00E27D16">
            <w:pPr>
              <w:pStyle w:val="Heading4"/>
              <w:outlineLvl w:val="3"/>
            </w:pPr>
            <w:r w:rsidRPr="00E27D16">
              <w:t>Detailed energy audits on 14 council-owned facilities</w:t>
            </w:r>
          </w:p>
          <w:p w14:paraId="211B9004"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Council’s Headquarter Offices (Alexandra), Alexandra Library, Alexandra Shire Hall and Council Chambers, UGFM Community Radio Headquarters, Council Storage Room, Kinglake Office and Library, Yea Office and Library, Maternal and Child Health and Early-Childhood Centres (in Yea and Marysville), Municipal swimming pools (in Eildon, Marysville, Alexandra and Yea), Marysville Community Centre and VIC/Arts and Tourism Hub in Marysville.</w:t>
            </w:r>
          </w:p>
        </w:tc>
        <w:tc>
          <w:tcPr>
            <w:cnfStyle w:val="000010000000" w:firstRow="0" w:lastRow="0" w:firstColumn="0" w:lastColumn="0" w:oddVBand="1" w:evenVBand="0" w:oddHBand="0" w:evenHBand="0" w:firstRowFirstColumn="0" w:firstRowLastColumn="0" w:lastRowFirstColumn="0" w:lastRowLastColumn="0"/>
            <w:tcW w:w="2212" w:type="dxa"/>
          </w:tcPr>
          <w:p w14:paraId="3970A88B"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7C8FD32B"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34F96CC" w14:textId="77777777" w:rsidR="008718A0" w:rsidRPr="008718A0" w:rsidRDefault="008718A0" w:rsidP="0075086B">
            <w:pPr>
              <w:rPr>
                <w:rFonts w:eastAsiaTheme="minorHAnsi"/>
                <w:lang w:val="en-GB" w:eastAsia="en-US"/>
              </w:rPr>
            </w:pPr>
            <w:r w:rsidRPr="008718A0">
              <w:rPr>
                <w:rFonts w:eastAsiaTheme="minorHAnsi"/>
                <w:lang w:val="en-GB" w:eastAsia="en-US"/>
              </w:rPr>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F58CBAD" w14:textId="77777777" w:rsidR="008718A0" w:rsidRPr="00E27D16" w:rsidRDefault="008718A0" w:rsidP="00E27D16">
            <w:pPr>
              <w:pStyle w:val="Heading4"/>
              <w:outlineLvl w:val="3"/>
            </w:pPr>
            <w:r w:rsidRPr="00E27D16">
              <w:t>Additional lighting upgrades</w:t>
            </w:r>
          </w:p>
          <w:p w14:paraId="3C8A9533" w14:textId="77777777" w:rsidR="008718A0" w:rsidRPr="008718A0" w:rsidRDefault="008718A0" w:rsidP="0075086B">
            <w:pPr>
              <w:rPr>
                <w:rFonts w:eastAsiaTheme="minorHAnsi"/>
                <w:lang w:val="en-GB" w:eastAsia="en-US"/>
              </w:rPr>
            </w:pPr>
            <w:r w:rsidRPr="008718A0">
              <w:rPr>
                <w:rFonts w:eastAsiaTheme="minorHAnsi"/>
                <w:lang w:val="en-GB" w:eastAsia="en-US"/>
              </w:rPr>
              <w:t>Upgrades at St Arnaud Senior Citizens Centre and St Arnaud Children’s Precinct.</w:t>
            </w:r>
          </w:p>
        </w:tc>
        <w:tc>
          <w:tcPr>
            <w:cnfStyle w:val="000010000000" w:firstRow="0" w:lastRow="0" w:firstColumn="0" w:lastColumn="0" w:oddVBand="1" w:evenVBand="0" w:oddHBand="0" w:evenHBand="0" w:firstRowFirstColumn="0" w:firstRowLastColumn="0" w:lastRowFirstColumn="0" w:lastRowLastColumn="0"/>
            <w:tcW w:w="2212" w:type="dxa"/>
          </w:tcPr>
          <w:p w14:paraId="2B8A87FE" w14:textId="77777777" w:rsidR="008718A0" w:rsidRPr="008718A0" w:rsidRDefault="008718A0" w:rsidP="0075086B">
            <w:pPr>
              <w:rPr>
                <w:rFonts w:eastAsiaTheme="minorHAnsi"/>
                <w:lang w:val="en-GB" w:eastAsia="en-US"/>
              </w:rPr>
            </w:pPr>
            <w:r w:rsidRPr="008718A0">
              <w:rPr>
                <w:rFonts w:eastAsiaTheme="minorHAnsi"/>
                <w:lang w:val="en-GB" w:eastAsia="en-US"/>
              </w:rPr>
              <w:t>5,000</w:t>
            </w:r>
          </w:p>
        </w:tc>
      </w:tr>
      <w:tr w:rsidR="008718A0" w:rsidRPr="008718A0" w14:paraId="43B11870"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4A505CB" w14:textId="77777777" w:rsidR="008718A0" w:rsidRPr="008718A0" w:rsidRDefault="008718A0" w:rsidP="0075086B">
            <w:pPr>
              <w:rPr>
                <w:rFonts w:eastAsiaTheme="minorHAnsi"/>
                <w:lang w:val="en-GB" w:eastAsia="en-US"/>
              </w:rPr>
            </w:pPr>
            <w:r w:rsidRPr="008718A0">
              <w:rPr>
                <w:rFonts w:eastAsiaTheme="minorHAnsi"/>
                <w:lang w:val="en-GB" w:eastAsia="en-US"/>
              </w:rPr>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9DC0940" w14:textId="77777777" w:rsidR="008718A0" w:rsidRPr="00E27D16" w:rsidRDefault="008718A0" w:rsidP="00E27D16">
            <w:pPr>
              <w:pStyle w:val="Heading4"/>
              <w:outlineLvl w:val="3"/>
            </w:pPr>
            <w:r w:rsidRPr="00E27D16">
              <w:t>Detailed energy audits on five council-owned facilities</w:t>
            </w:r>
          </w:p>
          <w:p w14:paraId="495BA12F"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energy audits were to identify projects to reduce greenhouse gas emissions and energy costs at St Arnaud Town Hall/administration centre, St Arnaud Childcare Centre, </w:t>
            </w:r>
            <w:r w:rsidRPr="008718A0">
              <w:rPr>
                <w:rFonts w:eastAsiaTheme="minorHAnsi"/>
                <w:lang w:val="en-GB" w:eastAsia="en-US"/>
              </w:rPr>
              <w:lastRenderedPageBreak/>
              <w:t>St Arnaud Senior Citizens Centre, Stawell Senior Citizens Centre as well as Stawell Sports and Aquatic Centre.</w:t>
            </w:r>
          </w:p>
        </w:tc>
        <w:tc>
          <w:tcPr>
            <w:cnfStyle w:val="000010000000" w:firstRow="0" w:lastRow="0" w:firstColumn="0" w:lastColumn="0" w:oddVBand="1" w:evenVBand="0" w:oddHBand="0" w:evenHBand="0" w:firstRowFirstColumn="0" w:firstRowLastColumn="0" w:lastRowFirstColumn="0" w:lastRowLastColumn="0"/>
            <w:tcW w:w="2212" w:type="dxa"/>
          </w:tcPr>
          <w:p w14:paraId="5B43661C"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9,960</w:t>
            </w:r>
          </w:p>
        </w:tc>
      </w:tr>
      <w:tr w:rsidR="008718A0" w:rsidRPr="008718A0" w14:paraId="1811C0C0"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C035979" w14:textId="77777777" w:rsidR="008718A0" w:rsidRPr="008718A0" w:rsidRDefault="008718A0" w:rsidP="0075086B">
            <w:pPr>
              <w:rPr>
                <w:rFonts w:eastAsiaTheme="minorHAnsi"/>
                <w:lang w:val="en-GB" w:eastAsia="en-US"/>
              </w:rPr>
            </w:pPr>
            <w:r w:rsidRPr="008718A0">
              <w:rPr>
                <w:rFonts w:eastAsiaTheme="minorHAnsi"/>
                <w:lang w:val="en-GB" w:eastAsia="en-US"/>
              </w:rPr>
              <w:t>Northern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78C8087" w14:textId="77777777" w:rsidR="008718A0" w:rsidRPr="00E27D16" w:rsidRDefault="008718A0" w:rsidP="00E27D16">
            <w:pPr>
              <w:pStyle w:val="Heading4"/>
              <w:outlineLvl w:val="3"/>
            </w:pPr>
            <w:r w:rsidRPr="00E27D16">
              <w:t>Energy efficiency and renewable energy upgrades</w:t>
            </w:r>
          </w:p>
          <w:p w14:paraId="542B8166" w14:textId="77777777" w:rsidR="008718A0" w:rsidRPr="008718A0" w:rsidRDefault="008718A0" w:rsidP="0075086B">
            <w:pPr>
              <w:rPr>
                <w:rFonts w:eastAsiaTheme="minorHAnsi"/>
                <w:lang w:val="en-GB" w:eastAsia="en-US"/>
              </w:rPr>
            </w:pPr>
            <w:r w:rsidRPr="008718A0">
              <w:rPr>
                <w:rFonts w:eastAsiaTheme="minorHAnsi"/>
                <w:lang w:val="en-GB" w:eastAsia="en-US"/>
              </w:rPr>
              <w:t>Upgrades are being undertaken at four council-owned sites, St Arnaud Children’s Precinct, St Arnaud Senior Citizens Centre, St Arnaud Town Hall and Stawell Senior Citizens Centre.</w:t>
            </w:r>
          </w:p>
        </w:tc>
        <w:tc>
          <w:tcPr>
            <w:cnfStyle w:val="000010000000" w:firstRow="0" w:lastRow="0" w:firstColumn="0" w:lastColumn="0" w:oddVBand="1" w:evenVBand="0" w:oddHBand="0" w:evenHBand="0" w:firstRowFirstColumn="0" w:firstRowLastColumn="0" w:lastRowFirstColumn="0" w:lastRowLastColumn="0"/>
            <w:tcW w:w="2212" w:type="dxa"/>
          </w:tcPr>
          <w:p w14:paraId="24101566"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59,085 </w:t>
            </w:r>
          </w:p>
        </w:tc>
      </w:tr>
      <w:tr w:rsidR="008718A0" w:rsidRPr="008718A0" w14:paraId="09CFEBD5"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C1C3F4B" w14:textId="77777777" w:rsidR="008718A0" w:rsidRPr="008718A0" w:rsidRDefault="008718A0" w:rsidP="0075086B">
            <w:pPr>
              <w:rPr>
                <w:rFonts w:eastAsiaTheme="minorHAnsi"/>
                <w:lang w:val="en-GB" w:eastAsia="en-US"/>
              </w:rPr>
            </w:pPr>
            <w:r w:rsidRPr="008718A0">
              <w:rPr>
                <w:rFonts w:eastAsiaTheme="minorHAnsi"/>
                <w:lang w:val="en-GB" w:eastAsia="en-US"/>
              </w:rPr>
              <w:t>Pyrenees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2B50D44" w14:textId="77777777" w:rsidR="008718A0" w:rsidRPr="00E27D16" w:rsidRDefault="008718A0" w:rsidP="00E27D16">
            <w:pPr>
              <w:pStyle w:val="Heading4"/>
              <w:outlineLvl w:val="3"/>
            </w:pPr>
            <w:r w:rsidRPr="00E27D16">
              <w:t>Detailed energy audits on four council-owned facilities</w:t>
            </w:r>
          </w:p>
          <w:p w14:paraId="56CACEA1"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Pyrenees Shire Offices, Beaufort Resource Centre, Goldfields Community Complex and the Avoca Information Centre.</w:t>
            </w:r>
          </w:p>
        </w:tc>
        <w:tc>
          <w:tcPr>
            <w:cnfStyle w:val="000010000000" w:firstRow="0" w:lastRow="0" w:firstColumn="0" w:lastColumn="0" w:oddVBand="1" w:evenVBand="0" w:oddHBand="0" w:evenHBand="0" w:firstRowFirstColumn="0" w:firstRowLastColumn="0" w:lastRowFirstColumn="0" w:lastRowLastColumn="0"/>
            <w:tcW w:w="2212" w:type="dxa"/>
          </w:tcPr>
          <w:p w14:paraId="3D65EA07" w14:textId="77777777" w:rsidR="008718A0" w:rsidRPr="008718A0" w:rsidRDefault="008718A0" w:rsidP="0075086B">
            <w:pPr>
              <w:rPr>
                <w:rFonts w:eastAsiaTheme="minorHAnsi"/>
                <w:lang w:val="en-GB" w:eastAsia="en-US"/>
              </w:rPr>
            </w:pPr>
            <w:r w:rsidRPr="008718A0">
              <w:rPr>
                <w:rFonts w:eastAsiaTheme="minorHAnsi"/>
                <w:lang w:val="en-GB" w:eastAsia="en-US"/>
              </w:rPr>
              <w:t>12,660</w:t>
            </w:r>
          </w:p>
        </w:tc>
      </w:tr>
      <w:tr w:rsidR="008718A0" w:rsidRPr="008718A0" w14:paraId="7E94E0EB"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8970354" w14:textId="77777777" w:rsidR="008718A0" w:rsidRPr="008718A0" w:rsidRDefault="008718A0" w:rsidP="0075086B">
            <w:pPr>
              <w:rPr>
                <w:rFonts w:eastAsiaTheme="minorHAnsi"/>
                <w:lang w:val="en-GB" w:eastAsia="en-US"/>
              </w:rPr>
            </w:pPr>
            <w:r w:rsidRPr="008718A0">
              <w:rPr>
                <w:rFonts w:eastAsiaTheme="minorHAnsi"/>
                <w:lang w:val="en-GB" w:eastAsia="en-US"/>
              </w:rPr>
              <w:t>Southern Grampians Shire Council</w:t>
            </w:r>
          </w:p>
          <w:p w14:paraId="246762CB" w14:textId="77777777" w:rsidR="008718A0" w:rsidRPr="008718A0" w:rsidRDefault="008718A0" w:rsidP="0075086B">
            <w:pPr>
              <w:rPr>
                <w:rFonts w:ascii="VIC-Light" w:eastAsiaTheme="minorHAnsi" w:hAnsi="VIC-Light" w:cs="VIC-Light"/>
                <w:color w:val="000000"/>
                <w:sz w:val="18"/>
                <w:szCs w:val="18"/>
                <w:lang w:val="en-GB" w:eastAsia="en-US"/>
              </w:rPr>
            </w:pPr>
          </w:p>
        </w:tc>
        <w:tc>
          <w:tcPr>
            <w:cnfStyle w:val="000001000000" w:firstRow="0" w:lastRow="0" w:firstColumn="0" w:lastColumn="0" w:oddVBand="0" w:evenVBand="1" w:oddHBand="0" w:evenHBand="0" w:firstRowFirstColumn="0" w:firstRowLastColumn="0" w:lastRowFirstColumn="0" w:lastRowLastColumn="0"/>
            <w:tcW w:w="5670" w:type="dxa"/>
          </w:tcPr>
          <w:p w14:paraId="2D45BED8" w14:textId="77777777" w:rsidR="008718A0" w:rsidRPr="00E27D16" w:rsidRDefault="008718A0" w:rsidP="00E27D16">
            <w:pPr>
              <w:pStyle w:val="Heading4"/>
              <w:outlineLvl w:val="3"/>
            </w:pPr>
            <w:r w:rsidRPr="00E27D16">
              <w:t>Detailed energy audits on four council-owned facilities</w:t>
            </w:r>
          </w:p>
          <w:p w14:paraId="67B727AD"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Hamilton Indoor Leisure and Aquatic Centre, Business Centre Art Gallery and Library complex, Council Chamber and Offices, Council Works Depot.</w:t>
            </w:r>
          </w:p>
        </w:tc>
        <w:tc>
          <w:tcPr>
            <w:cnfStyle w:val="000010000000" w:firstRow="0" w:lastRow="0" w:firstColumn="0" w:lastColumn="0" w:oddVBand="1" w:evenVBand="0" w:oddHBand="0" w:evenHBand="0" w:firstRowFirstColumn="0" w:firstRowLastColumn="0" w:lastRowFirstColumn="0" w:lastRowLastColumn="0"/>
            <w:tcW w:w="2212" w:type="dxa"/>
          </w:tcPr>
          <w:p w14:paraId="787A156D" w14:textId="77777777" w:rsidR="008718A0" w:rsidRPr="008718A0" w:rsidRDefault="008718A0" w:rsidP="0075086B">
            <w:pPr>
              <w:rPr>
                <w:rFonts w:eastAsiaTheme="minorHAnsi"/>
                <w:lang w:val="en-GB" w:eastAsia="en-US"/>
              </w:rPr>
            </w:pPr>
            <w:r w:rsidRPr="008718A0">
              <w:rPr>
                <w:rFonts w:eastAsiaTheme="minorHAnsi"/>
                <w:lang w:val="en-GB" w:eastAsia="en-US"/>
              </w:rPr>
              <w:t>13,500</w:t>
            </w:r>
          </w:p>
        </w:tc>
      </w:tr>
      <w:tr w:rsidR="008718A0" w:rsidRPr="008718A0" w14:paraId="3421D3AF"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0858DFC" w14:textId="77777777" w:rsidR="008718A0" w:rsidRPr="008718A0" w:rsidRDefault="008718A0" w:rsidP="0075086B">
            <w:pPr>
              <w:rPr>
                <w:rFonts w:eastAsiaTheme="minorHAnsi"/>
                <w:lang w:val="en-GB" w:eastAsia="en-US"/>
              </w:rPr>
            </w:pPr>
            <w:r w:rsidRPr="008718A0">
              <w:rPr>
                <w:rFonts w:eastAsiaTheme="minorHAnsi"/>
                <w:lang w:val="en-GB" w:eastAsia="en-US"/>
              </w:rPr>
              <w:t>Strathbogie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EA4C4B5" w14:textId="77777777" w:rsidR="008718A0" w:rsidRPr="00E27D16" w:rsidRDefault="008718A0" w:rsidP="00E27D16">
            <w:pPr>
              <w:pStyle w:val="Heading4"/>
              <w:outlineLvl w:val="3"/>
            </w:pPr>
            <w:r w:rsidRPr="00E27D16">
              <w:t>Detailed energy audits on ten council-owned facilities</w:t>
            </w:r>
          </w:p>
          <w:p w14:paraId="621B0428"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Council Offices, Euroa, Nagambie Recreation Reserve, Euroa Swimming Pool, Nagambie Lakes Regatta Centre, Violet Town Works Depot, Euroa Senior Citizens Centre, Avanel Recreation Reserve, Euroa Works Depot and Saleyards, Blayney Lane Park lighting in Nagambie, Avanel Swimming Pool and four pump audits in Euroa and Nagambie.</w:t>
            </w:r>
          </w:p>
        </w:tc>
        <w:tc>
          <w:tcPr>
            <w:cnfStyle w:val="000010000000" w:firstRow="0" w:lastRow="0" w:firstColumn="0" w:lastColumn="0" w:oddVBand="1" w:evenVBand="0" w:oddHBand="0" w:evenHBand="0" w:firstRowFirstColumn="0" w:firstRowLastColumn="0" w:lastRowFirstColumn="0" w:lastRowLastColumn="0"/>
            <w:tcW w:w="2212" w:type="dxa"/>
          </w:tcPr>
          <w:p w14:paraId="417B5968" w14:textId="77777777" w:rsidR="008718A0" w:rsidRPr="008718A0" w:rsidRDefault="008718A0" w:rsidP="0075086B">
            <w:pPr>
              <w:rPr>
                <w:rFonts w:eastAsiaTheme="minorHAnsi"/>
                <w:lang w:val="en-GB" w:eastAsia="en-US"/>
              </w:rPr>
            </w:pPr>
            <w:r w:rsidRPr="008718A0">
              <w:rPr>
                <w:rFonts w:eastAsiaTheme="minorHAnsi"/>
                <w:lang w:val="en-GB" w:eastAsia="en-US"/>
              </w:rPr>
              <w:t>23,908</w:t>
            </w:r>
          </w:p>
        </w:tc>
      </w:tr>
      <w:tr w:rsidR="008718A0" w:rsidRPr="008718A0" w14:paraId="48604866"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0C29F71" w14:textId="77777777" w:rsidR="008718A0" w:rsidRPr="008718A0" w:rsidRDefault="008718A0" w:rsidP="0075086B">
            <w:pPr>
              <w:rPr>
                <w:rFonts w:eastAsiaTheme="minorHAnsi"/>
                <w:lang w:val="en-GB" w:eastAsia="en-US"/>
              </w:rPr>
            </w:pPr>
            <w:r w:rsidRPr="008718A0">
              <w:rPr>
                <w:rFonts w:eastAsiaTheme="minorHAnsi"/>
                <w:lang w:val="en-GB" w:eastAsia="en-US"/>
              </w:rPr>
              <w:t>Strathbogie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56B74BD" w14:textId="77777777" w:rsidR="008718A0" w:rsidRPr="00E27D16" w:rsidRDefault="008718A0" w:rsidP="00E27D16">
            <w:pPr>
              <w:pStyle w:val="Heading4"/>
              <w:outlineLvl w:val="3"/>
            </w:pPr>
            <w:r w:rsidRPr="00E27D16">
              <w:t>Energy efficiency and renewable energy upgrades</w:t>
            </w:r>
          </w:p>
          <w:p w14:paraId="566A4376" w14:textId="77777777" w:rsidR="008718A0" w:rsidRPr="008718A0" w:rsidRDefault="008718A0" w:rsidP="0075086B">
            <w:pPr>
              <w:rPr>
                <w:rFonts w:eastAsiaTheme="minorHAnsi"/>
                <w:lang w:val="en-GB" w:eastAsia="en-US"/>
              </w:rPr>
            </w:pPr>
            <w:r w:rsidRPr="008718A0">
              <w:rPr>
                <w:rFonts w:eastAsiaTheme="minorHAnsi"/>
                <w:lang w:val="en-GB" w:eastAsia="en-US"/>
              </w:rPr>
              <w:t>Upgrades are being undertaken at University of the Third Age Clubhouse, Euroa Civic Centre, Nagambie Regatta Centre, Nagambie Recreation Reserve and Euroa Pool.</w:t>
            </w:r>
          </w:p>
        </w:tc>
        <w:tc>
          <w:tcPr>
            <w:cnfStyle w:val="000010000000" w:firstRow="0" w:lastRow="0" w:firstColumn="0" w:lastColumn="0" w:oddVBand="1" w:evenVBand="0" w:oddHBand="0" w:evenHBand="0" w:firstRowFirstColumn="0" w:firstRowLastColumn="0" w:lastRowFirstColumn="0" w:lastRowLastColumn="0"/>
            <w:tcW w:w="2212" w:type="dxa"/>
          </w:tcPr>
          <w:p w14:paraId="45AAE6AD" w14:textId="77777777" w:rsidR="008718A0" w:rsidRPr="008718A0" w:rsidRDefault="008718A0" w:rsidP="0075086B">
            <w:pPr>
              <w:rPr>
                <w:rFonts w:eastAsiaTheme="minorHAnsi"/>
                <w:lang w:val="en-GB" w:eastAsia="en-US"/>
              </w:rPr>
            </w:pPr>
            <w:r w:rsidRPr="008718A0">
              <w:rPr>
                <w:rFonts w:eastAsiaTheme="minorHAnsi"/>
                <w:lang w:val="en-GB" w:eastAsia="en-US"/>
              </w:rPr>
              <w:t>25,000</w:t>
            </w:r>
          </w:p>
        </w:tc>
      </w:tr>
      <w:tr w:rsidR="008718A0" w:rsidRPr="008718A0" w14:paraId="7AD8BF5C"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0C64AD2" w14:textId="77777777" w:rsidR="008718A0" w:rsidRPr="008718A0" w:rsidRDefault="008718A0" w:rsidP="0075086B">
            <w:pPr>
              <w:rPr>
                <w:rFonts w:eastAsiaTheme="minorHAnsi"/>
                <w:lang w:val="en-GB" w:eastAsia="en-US"/>
              </w:rPr>
            </w:pPr>
            <w:r w:rsidRPr="008718A0">
              <w:rPr>
                <w:rFonts w:eastAsiaTheme="minorHAnsi"/>
                <w:lang w:val="en-GB" w:eastAsia="en-US"/>
              </w:rPr>
              <w:t>Swan Hill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23124FE" w14:textId="77777777" w:rsidR="008718A0" w:rsidRPr="00E27D16" w:rsidRDefault="008718A0" w:rsidP="00E27D16">
            <w:pPr>
              <w:pStyle w:val="Heading4"/>
              <w:outlineLvl w:val="3"/>
            </w:pPr>
            <w:r w:rsidRPr="00E27D16">
              <w:t>Detailed energy audits on 13 council-owned facilities</w:t>
            </w:r>
          </w:p>
          <w:p w14:paraId="726501C8"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Swan Hill Performing Arts and Conference Centre, Nyah Outdoor Swimming Pool, Manangatang Outdoor Swimming Pool, Swan Hill Outdoor Swimming Pool, Swan Hill Showgrounds Leisure Centre, Robinvale Swimming Pool and Leisure Centre, Swan Hill Indoor Sports Centre, Nyah Recreation Reserve Community Centre, Manangatang Community Centre, Lake Boga Community Centre, Swan Hill Regional Art Gallery, Swan Hill Depot MECC Office and the Ultima Recreation Reserve Community Centre Mud Hut.</w:t>
            </w:r>
          </w:p>
        </w:tc>
        <w:tc>
          <w:tcPr>
            <w:cnfStyle w:val="000010000000" w:firstRow="0" w:lastRow="0" w:firstColumn="0" w:lastColumn="0" w:oddVBand="1" w:evenVBand="0" w:oddHBand="0" w:evenHBand="0" w:firstRowFirstColumn="0" w:firstRowLastColumn="0" w:lastRowFirstColumn="0" w:lastRowLastColumn="0"/>
            <w:tcW w:w="2212" w:type="dxa"/>
          </w:tcPr>
          <w:p w14:paraId="280249DF" w14:textId="77777777" w:rsidR="008718A0" w:rsidRPr="008718A0" w:rsidRDefault="008718A0" w:rsidP="0075086B">
            <w:pPr>
              <w:rPr>
                <w:rFonts w:eastAsiaTheme="minorHAnsi"/>
                <w:lang w:val="en-GB" w:eastAsia="en-US"/>
              </w:rPr>
            </w:pPr>
            <w:r w:rsidRPr="008718A0">
              <w:rPr>
                <w:rFonts w:eastAsiaTheme="minorHAnsi"/>
                <w:lang w:val="en-GB" w:eastAsia="en-US"/>
              </w:rPr>
              <w:t>24,610</w:t>
            </w:r>
          </w:p>
        </w:tc>
      </w:tr>
      <w:tr w:rsidR="008718A0" w:rsidRPr="008718A0" w14:paraId="4722F554"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83213F8" w14:textId="77777777" w:rsidR="008718A0" w:rsidRPr="008718A0" w:rsidRDefault="008718A0" w:rsidP="0075086B">
            <w:pPr>
              <w:rPr>
                <w:rFonts w:eastAsiaTheme="minorHAnsi"/>
                <w:lang w:val="en-GB" w:eastAsia="en-US"/>
              </w:rPr>
            </w:pPr>
            <w:r w:rsidRPr="008718A0">
              <w:rPr>
                <w:rFonts w:eastAsiaTheme="minorHAnsi"/>
                <w:lang w:val="en-GB" w:eastAsia="en-US"/>
              </w:rPr>
              <w:t>Towong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435127E" w14:textId="77777777" w:rsidR="008718A0" w:rsidRPr="00E27D16" w:rsidRDefault="008718A0" w:rsidP="00E27D16">
            <w:pPr>
              <w:pStyle w:val="Heading4"/>
              <w:outlineLvl w:val="3"/>
            </w:pPr>
            <w:r w:rsidRPr="00E27D16">
              <w:t>Detailed energy audits on 15 council-owned facilities</w:t>
            </w:r>
          </w:p>
          <w:p w14:paraId="63136036"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energy audits were to identify projects to reduce greenhouse gas emissions and energy costs at Corryong Visitor Information Centre, Corryong Kindergarten, Corryong </w:t>
            </w:r>
            <w:r w:rsidRPr="008718A0">
              <w:rPr>
                <w:rFonts w:eastAsiaTheme="minorHAnsi"/>
                <w:lang w:val="en-GB" w:eastAsia="en-US"/>
              </w:rPr>
              <w:lastRenderedPageBreak/>
              <w:t>Maternal Child Health, Corryong Council Office/Library, Corryong Innovation Spaces, Corryong Pool, Corryong Works Depot, Corryong Airbase Multi-function Building, Man from Snowy River Museum, Tallangatta Old Kindergarten, Tallangatta Towong Council Office, Tallangatta Depot, Tallangatta Integrated Community Centre, Tallangatta Pool Kiosk/Pump Shed, Tallangatta Senior Citizens, Tallangatta Visitor Information Centre.</w:t>
            </w:r>
          </w:p>
        </w:tc>
        <w:tc>
          <w:tcPr>
            <w:cnfStyle w:val="000010000000" w:firstRow="0" w:lastRow="0" w:firstColumn="0" w:lastColumn="0" w:oddVBand="1" w:evenVBand="0" w:oddHBand="0" w:evenHBand="0" w:firstRowFirstColumn="0" w:firstRowLastColumn="0" w:lastRowFirstColumn="0" w:lastRowLastColumn="0"/>
            <w:tcW w:w="2212" w:type="dxa"/>
          </w:tcPr>
          <w:p w14:paraId="795EDBCB" w14:textId="77777777" w:rsidR="008718A0" w:rsidRPr="008718A0" w:rsidRDefault="008718A0" w:rsidP="00E27D16">
            <w:pPr>
              <w:rPr>
                <w:rFonts w:eastAsiaTheme="minorHAnsi"/>
                <w:sz w:val="18"/>
                <w:szCs w:val="18"/>
                <w:lang w:val="en-GB" w:eastAsia="en-US"/>
              </w:rPr>
            </w:pPr>
            <w:r w:rsidRPr="008718A0">
              <w:rPr>
                <w:rFonts w:eastAsiaTheme="minorHAnsi"/>
                <w:lang w:val="en-GB" w:eastAsia="en-US"/>
              </w:rPr>
              <w:lastRenderedPageBreak/>
              <w:t>10,000</w:t>
            </w:r>
          </w:p>
        </w:tc>
      </w:tr>
      <w:tr w:rsidR="008718A0" w:rsidRPr="008718A0" w14:paraId="773D21FC"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32A77A7" w14:textId="77777777" w:rsidR="008718A0" w:rsidRPr="008718A0" w:rsidRDefault="008718A0" w:rsidP="0075086B">
            <w:pPr>
              <w:rPr>
                <w:rFonts w:eastAsiaTheme="minorHAnsi"/>
                <w:lang w:val="en-GB" w:eastAsia="en-US"/>
              </w:rPr>
            </w:pPr>
            <w:r w:rsidRPr="008718A0">
              <w:rPr>
                <w:rFonts w:eastAsiaTheme="minorHAnsi"/>
                <w:lang w:val="en-GB" w:eastAsia="en-US"/>
              </w:rPr>
              <w:t>West Wimmera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F3CF6DE" w14:textId="77777777" w:rsidR="008718A0" w:rsidRPr="00E27D16" w:rsidRDefault="008718A0" w:rsidP="00E27D16">
            <w:pPr>
              <w:pStyle w:val="Heading4"/>
              <w:outlineLvl w:val="3"/>
            </w:pPr>
            <w:r w:rsidRPr="00E27D16">
              <w:t>Detailed energy audits on 14 council-owned facilities</w:t>
            </w:r>
          </w:p>
          <w:p w14:paraId="50D77B23"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Council Edenhope Offices, Council Kaniva Offices, Enterprise Business Centre, Edenhope Kindergarten, Edenhope Kindergarten, Edenhope Senior Citizens Centre, Goroke Pre-School Centre, Kaniva Caravan Park, Kaniva Library, Kaniva Kindergarten, Kaniva Town Hall, Kaniva Tourist Information Centre, Kaniva Depot and Kaniva Neighbourhood House.</w:t>
            </w:r>
          </w:p>
        </w:tc>
        <w:tc>
          <w:tcPr>
            <w:cnfStyle w:val="000010000000" w:firstRow="0" w:lastRow="0" w:firstColumn="0" w:lastColumn="0" w:oddVBand="1" w:evenVBand="0" w:oddHBand="0" w:evenHBand="0" w:firstRowFirstColumn="0" w:firstRowLastColumn="0" w:lastRowFirstColumn="0" w:lastRowLastColumn="0"/>
            <w:tcW w:w="2212" w:type="dxa"/>
          </w:tcPr>
          <w:p w14:paraId="759BDB68" w14:textId="77777777" w:rsidR="008718A0" w:rsidRPr="008718A0" w:rsidRDefault="008718A0" w:rsidP="0075086B">
            <w:pPr>
              <w:rPr>
                <w:rFonts w:eastAsiaTheme="minorHAnsi"/>
                <w:lang w:val="en-GB" w:eastAsia="en-US"/>
              </w:rPr>
            </w:pPr>
            <w:r w:rsidRPr="008718A0">
              <w:rPr>
                <w:rFonts w:eastAsiaTheme="minorHAnsi"/>
                <w:lang w:val="en-GB" w:eastAsia="en-US"/>
              </w:rPr>
              <w:t>21,471</w:t>
            </w:r>
          </w:p>
        </w:tc>
      </w:tr>
      <w:tr w:rsidR="008718A0" w:rsidRPr="008718A0" w14:paraId="6FA15F81"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F4DAE77" w14:textId="77777777" w:rsidR="008718A0" w:rsidRPr="008718A0" w:rsidRDefault="008718A0" w:rsidP="0075086B">
            <w:pPr>
              <w:rPr>
                <w:rFonts w:eastAsiaTheme="minorHAnsi"/>
                <w:lang w:val="en-GB" w:eastAsia="en-US"/>
              </w:rPr>
            </w:pPr>
            <w:r w:rsidRPr="008718A0">
              <w:rPr>
                <w:rFonts w:eastAsiaTheme="minorHAnsi"/>
                <w:lang w:val="en-GB" w:eastAsia="en-US"/>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22AF70D" w14:textId="77777777" w:rsidR="008718A0" w:rsidRPr="00E27D16" w:rsidRDefault="008718A0" w:rsidP="00E27D16">
            <w:pPr>
              <w:pStyle w:val="Heading4"/>
              <w:outlineLvl w:val="3"/>
            </w:pPr>
            <w:r w:rsidRPr="00E27D16">
              <w:t>Detailed energy audits on six council-owned facilities</w:t>
            </w:r>
          </w:p>
          <w:p w14:paraId="25549640" w14:textId="77777777" w:rsidR="008718A0" w:rsidRPr="008718A0" w:rsidRDefault="008718A0" w:rsidP="0075086B">
            <w:pPr>
              <w:rPr>
                <w:rFonts w:eastAsiaTheme="minorHAnsi"/>
                <w:lang w:val="en-GB" w:eastAsia="en-US"/>
              </w:rPr>
            </w:pPr>
            <w:r w:rsidRPr="008718A0">
              <w:rPr>
                <w:rFonts w:eastAsiaTheme="minorHAnsi"/>
                <w:lang w:val="en-GB" w:eastAsia="en-US"/>
              </w:rPr>
              <w:t>The energy audits were to identify projects to reduce greenhouse gas emissions and energy costs at Gateway BEET (Business Education Employment Training) Hopetoun, Hopetoun Caravan Park, Warracknabeal Child Care Centre, Warracknabeal Caravan Park, Warracknabeal Depot and the Murtoa Caravan Park.</w:t>
            </w:r>
          </w:p>
        </w:tc>
        <w:tc>
          <w:tcPr>
            <w:cnfStyle w:val="000010000000" w:firstRow="0" w:lastRow="0" w:firstColumn="0" w:lastColumn="0" w:oddVBand="1" w:evenVBand="0" w:oddHBand="0" w:evenHBand="0" w:firstRowFirstColumn="0" w:firstRowLastColumn="0" w:lastRowFirstColumn="0" w:lastRowLastColumn="0"/>
            <w:tcW w:w="2212" w:type="dxa"/>
          </w:tcPr>
          <w:p w14:paraId="3914D7A3" w14:textId="77777777" w:rsidR="008718A0" w:rsidRPr="008718A0" w:rsidRDefault="008718A0" w:rsidP="00E27D16">
            <w:pPr>
              <w:rPr>
                <w:rFonts w:eastAsiaTheme="minorHAnsi"/>
                <w:sz w:val="18"/>
                <w:szCs w:val="18"/>
                <w:lang w:val="en-GB" w:eastAsia="en-US"/>
              </w:rPr>
            </w:pPr>
            <w:r w:rsidRPr="008718A0">
              <w:rPr>
                <w:rFonts w:eastAsiaTheme="minorHAnsi"/>
                <w:lang w:val="en-GB" w:eastAsia="en-US"/>
              </w:rPr>
              <w:t>19,258</w:t>
            </w:r>
          </w:p>
        </w:tc>
      </w:tr>
      <w:tr w:rsidR="008718A0" w:rsidRPr="008718A0" w14:paraId="4FB52125" w14:textId="77777777" w:rsidTr="0075086B">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CD9C928" w14:textId="77777777" w:rsidR="008718A0" w:rsidRPr="008718A0" w:rsidRDefault="008718A0" w:rsidP="0075086B">
            <w:pPr>
              <w:rPr>
                <w:rFonts w:eastAsiaTheme="minorHAnsi"/>
                <w:lang w:val="en-GB" w:eastAsia="en-US"/>
              </w:rPr>
            </w:pPr>
            <w:r w:rsidRPr="008718A0">
              <w:rPr>
                <w:rFonts w:eastAsiaTheme="minorHAnsi"/>
                <w:lang w:val="en-GB" w:eastAsia="en-US"/>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A06CF95" w14:textId="77777777" w:rsidR="008718A0" w:rsidRPr="00E27D16" w:rsidRDefault="008718A0" w:rsidP="00E27D16">
            <w:pPr>
              <w:pStyle w:val="Heading4"/>
              <w:outlineLvl w:val="3"/>
            </w:pPr>
            <w:r w:rsidRPr="00E27D16">
              <w:t>Energy upgrades at two sites</w:t>
            </w:r>
          </w:p>
          <w:p w14:paraId="22566EFB" w14:textId="77777777" w:rsidR="008718A0" w:rsidRPr="008718A0" w:rsidRDefault="008718A0" w:rsidP="0075086B">
            <w:pPr>
              <w:rPr>
                <w:rFonts w:eastAsiaTheme="minorHAnsi"/>
                <w:lang w:val="en-GB" w:eastAsia="en-US"/>
              </w:rPr>
            </w:pPr>
            <w:r w:rsidRPr="008718A0">
              <w:rPr>
                <w:rFonts w:eastAsiaTheme="minorHAnsi"/>
                <w:lang w:val="en-GB" w:eastAsia="en-US"/>
              </w:rPr>
              <w:t>The grant supported installation of lighting upgrades at Yarriambiack Shire Office (incorporating the Warracknabeal Shire Offices, Library and Technical Service Office), and the Warracknabeal Leisure Centre.</w:t>
            </w:r>
          </w:p>
        </w:tc>
        <w:tc>
          <w:tcPr>
            <w:cnfStyle w:val="000010000000" w:firstRow="0" w:lastRow="0" w:firstColumn="0" w:lastColumn="0" w:oddVBand="1" w:evenVBand="0" w:oddHBand="0" w:evenHBand="0" w:firstRowFirstColumn="0" w:firstRowLastColumn="0" w:lastRowFirstColumn="0" w:lastRowLastColumn="0"/>
            <w:tcW w:w="2212" w:type="dxa"/>
          </w:tcPr>
          <w:p w14:paraId="68EC6394" w14:textId="77777777" w:rsidR="008718A0" w:rsidRPr="008718A0" w:rsidRDefault="008718A0" w:rsidP="0075086B">
            <w:pPr>
              <w:rPr>
                <w:rFonts w:eastAsiaTheme="minorHAnsi"/>
                <w:lang w:val="en-GB" w:eastAsia="en-US"/>
              </w:rPr>
            </w:pPr>
            <w:r w:rsidRPr="008718A0">
              <w:rPr>
                <w:rFonts w:eastAsiaTheme="minorHAnsi"/>
                <w:lang w:val="en-GB" w:eastAsia="en-US"/>
              </w:rPr>
              <w:t>7,651</w:t>
            </w:r>
          </w:p>
        </w:tc>
      </w:tr>
      <w:tr w:rsidR="008718A0" w:rsidRPr="008718A0" w14:paraId="37F2CE27" w14:textId="77777777" w:rsidTr="0075086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2C5765C" w14:textId="77777777" w:rsidR="008718A0" w:rsidRPr="008718A0" w:rsidRDefault="008718A0" w:rsidP="0075086B">
            <w:pPr>
              <w:rPr>
                <w:rFonts w:eastAsiaTheme="minorHAnsi"/>
                <w:lang w:val="en-GB" w:eastAsia="en-US"/>
              </w:rPr>
            </w:pPr>
            <w:r w:rsidRPr="008718A0">
              <w:rPr>
                <w:rFonts w:eastAsiaTheme="minorHAnsi"/>
                <w:lang w:val="en-GB" w:eastAsia="en-US"/>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C5A932C" w14:textId="77777777" w:rsidR="008718A0" w:rsidRPr="00E27D16" w:rsidRDefault="008718A0" w:rsidP="00E27D16">
            <w:pPr>
              <w:pStyle w:val="Heading4"/>
              <w:outlineLvl w:val="3"/>
            </w:pPr>
            <w:r w:rsidRPr="00E27D16">
              <w:t>Energy efficiency upgrade</w:t>
            </w:r>
          </w:p>
          <w:p w14:paraId="59CCBA40"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Upgrades on the heating, ventilation and air conditioning system at the Warracknabeal Shire offices. </w:t>
            </w:r>
          </w:p>
        </w:tc>
        <w:tc>
          <w:tcPr>
            <w:cnfStyle w:val="000010000000" w:firstRow="0" w:lastRow="0" w:firstColumn="0" w:lastColumn="0" w:oddVBand="1" w:evenVBand="0" w:oddHBand="0" w:evenHBand="0" w:firstRowFirstColumn="0" w:firstRowLastColumn="0" w:lastRowFirstColumn="0" w:lastRowLastColumn="0"/>
            <w:tcW w:w="2212" w:type="dxa"/>
          </w:tcPr>
          <w:p w14:paraId="1E121D17" w14:textId="77777777" w:rsidR="008718A0" w:rsidRPr="008718A0" w:rsidRDefault="008718A0" w:rsidP="0075086B">
            <w:pPr>
              <w:rPr>
                <w:rFonts w:eastAsiaTheme="minorHAnsi"/>
                <w:lang w:val="en-GB" w:eastAsia="en-US"/>
              </w:rPr>
            </w:pPr>
            <w:r w:rsidRPr="008718A0">
              <w:rPr>
                <w:rFonts w:eastAsiaTheme="minorHAnsi"/>
                <w:lang w:val="en-GB" w:eastAsia="en-US"/>
              </w:rPr>
              <w:t>24,000</w:t>
            </w:r>
          </w:p>
        </w:tc>
      </w:tr>
    </w:tbl>
    <w:p w14:paraId="78DB7CFD" w14:textId="77777777" w:rsidR="008718A0" w:rsidRPr="008718A0" w:rsidRDefault="008718A0" w:rsidP="008718A0">
      <w:pPr>
        <w:suppressAutoHyphens/>
        <w:autoSpaceDE w:val="0"/>
        <w:autoSpaceDN w:val="0"/>
        <w:adjustRightInd w:val="0"/>
        <w:spacing w:before="170" w:line="220" w:lineRule="atLeast"/>
        <w:textAlignment w:val="center"/>
        <w:rPr>
          <w:rFonts w:eastAsiaTheme="minorHAnsi"/>
          <w:b/>
          <w:bCs/>
          <w:color w:val="000000"/>
          <w:sz w:val="16"/>
          <w:szCs w:val="16"/>
          <w:lang w:val="en-GB" w:eastAsia="en-US"/>
        </w:rPr>
      </w:pPr>
    </w:p>
    <w:p w14:paraId="1756F96A" w14:textId="77777777" w:rsidR="008718A0" w:rsidRPr="0075086B" w:rsidRDefault="008718A0" w:rsidP="0075086B">
      <w:pPr>
        <w:pStyle w:val="Heading3"/>
        <w:rPr>
          <w:rFonts w:eastAsiaTheme="minorHAnsi"/>
        </w:rPr>
      </w:pPr>
      <w:r w:rsidRPr="0075086B">
        <w:rPr>
          <w:rFonts w:eastAsiaTheme="minorHAnsi"/>
        </w:rPr>
        <w:t>Program – Litter and Illegal Dumping grants</w:t>
      </w:r>
    </w:p>
    <w:p w14:paraId="7EAB0297" w14:textId="77777777" w:rsidR="008718A0" w:rsidRPr="008718A0" w:rsidRDefault="008718A0" w:rsidP="0075086B">
      <w:pPr>
        <w:rPr>
          <w:rFonts w:eastAsiaTheme="minorHAnsi"/>
          <w:lang w:val="en-GB" w:eastAsia="en-US"/>
        </w:rPr>
      </w:pPr>
      <w:r w:rsidRPr="008718A0">
        <w:rPr>
          <w:rFonts w:eastAsiaTheme="minorHAnsi"/>
          <w:lang w:val="en-GB" w:eastAsia="en-US"/>
        </w:rPr>
        <w:t>Litter and illegal dumping grants support land managers to address the issues of littering in retail areas affecting waterways and the illegal dumping of waste in green spaces.</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4F12506D"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018F45B5"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7071E520"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5C6FFB8E"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5B7675EA" w14:textId="77777777" w:rsidTr="00E27D16">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2324" w:type="dxa"/>
          </w:tcPr>
          <w:p w14:paraId="0CA43746"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Baw </w:t>
            </w:r>
            <w:proofErr w:type="spellStart"/>
            <w:r w:rsidRPr="008718A0">
              <w:rPr>
                <w:rFonts w:eastAsiaTheme="minorHAnsi"/>
                <w:lang w:val="en-GB" w:eastAsia="en-US"/>
              </w:rPr>
              <w:t>Baw</w:t>
            </w:r>
            <w:proofErr w:type="spellEnd"/>
            <w:r w:rsidRPr="008718A0">
              <w:rPr>
                <w:rFonts w:eastAsiaTheme="minorHAnsi"/>
                <w:lang w:val="en-GB" w:eastAsia="en-US"/>
              </w:rPr>
              <w:t xml:space="preserv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2E92B7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Security Poles and Cameras to help Reduce Illegal Dumping</w:t>
            </w:r>
          </w:p>
          <w:p w14:paraId="1634F5BB" w14:textId="77777777" w:rsidR="008718A0" w:rsidRPr="008718A0" w:rsidRDefault="008718A0" w:rsidP="0075086B">
            <w:pPr>
              <w:rPr>
                <w:rFonts w:eastAsiaTheme="minorHAnsi"/>
                <w:lang w:val="en-GB" w:eastAsia="en-US"/>
              </w:rPr>
            </w:pPr>
            <w:r w:rsidRPr="008718A0">
              <w:rPr>
                <w:rFonts w:eastAsiaTheme="minorHAnsi"/>
                <w:lang w:val="en-GB" w:eastAsia="en-US"/>
              </w:rPr>
              <w:t>Purchase and install camera poles and high-quality security cameras at illegal dumping hot spots.</w:t>
            </w:r>
          </w:p>
        </w:tc>
        <w:tc>
          <w:tcPr>
            <w:cnfStyle w:val="000010000000" w:firstRow="0" w:lastRow="0" w:firstColumn="0" w:lastColumn="0" w:oddVBand="1" w:evenVBand="0" w:oddHBand="0" w:evenHBand="0" w:firstRowFirstColumn="0" w:firstRowLastColumn="0" w:lastRowFirstColumn="0" w:lastRowLastColumn="0"/>
            <w:tcW w:w="2212" w:type="dxa"/>
          </w:tcPr>
          <w:p w14:paraId="08C3D2B1" w14:textId="77777777" w:rsidR="008718A0" w:rsidRPr="008718A0" w:rsidRDefault="008718A0" w:rsidP="0075086B">
            <w:pPr>
              <w:rPr>
                <w:rFonts w:eastAsiaTheme="minorHAnsi"/>
                <w:lang w:val="en-GB" w:eastAsia="en-US"/>
              </w:rPr>
            </w:pPr>
            <w:r w:rsidRPr="008718A0">
              <w:rPr>
                <w:rFonts w:eastAsiaTheme="minorHAnsi"/>
                <w:lang w:val="en-GB" w:eastAsia="en-US"/>
              </w:rPr>
              <w:t>3,000</w:t>
            </w:r>
          </w:p>
        </w:tc>
      </w:tr>
      <w:tr w:rsidR="008718A0" w:rsidRPr="008718A0" w14:paraId="5935BE8B" w14:textId="77777777" w:rsidTr="00E27D16">
        <w:trPr>
          <w:trHeight w:val="714"/>
        </w:trPr>
        <w:tc>
          <w:tcPr>
            <w:cnfStyle w:val="000010000000" w:firstRow="0" w:lastRow="0" w:firstColumn="0" w:lastColumn="0" w:oddVBand="1" w:evenVBand="0" w:oddHBand="0" w:evenHBand="0" w:firstRowFirstColumn="0" w:firstRowLastColumn="0" w:lastRowFirstColumn="0" w:lastRowLastColumn="0"/>
            <w:tcW w:w="2324" w:type="dxa"/>
          </w:tcPr>
          <w:p w14:paraId="6A9672E3"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Cardinia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28C2695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Reducing Illegally Dumped Rubbish through CCTV and Signage</w:t>
            </w:r>
          </w:p>
          <w:p w14:paraId="455050FA" w14:textId="77777777" w:rsidR="008718A0" w:rsidRPr="008718A0" w:rsidRDefault="008718A0" w:rsidP="0075086B">
            <w:pPr>
              <w:rPr>
                <w:rFonts w:eastAsiaTheme="minorHAnsi"/>
                <w:lang w:val="en-GB" w:eastAsia="en-US"/>
              </w:rPr>
            </w:pPr>
            <w:r w:rsidRPr="008718A0">
              <w:rPr>
                <w:rFonts w:eastAsiaTheme="minorHAnsi"/>
                <w:lang w:val="en-GB" w:eastAsia="en-US"/>
              </w:rPr>
              <w:t>Purchase and install surveillance cameras at local dumping hot spots and install metal signs advising of monitoring at sites.</w:t>
            </w:r>
          </w:p>
        </w:tc>
        <w:tc>
          <w:tcPr>
            <w:cnfStyle w:val="000010000000" w:firstRow="0" w:lastRow="0" w:firstColumn="0" w:lastColumn="0" w:oddVBand="1" w:evenVBand="0" w:oddHBand="0" w:evenHBand="0" w:firstRowFirstColumn="0" w:firstRowLastColumn="0" w:lastRowFirstColumn="0" w:lastRowLastColumn="0"/>
            <w:tcW w:w="2212" w:type="dxa"/>
          </w:tcPr>
          <w:p w14:paraId="353F51E6" w14:textId="77777777" w:rsidR="008718A0" w:rsidRPr="008718A0" w:rsidRDefault="008718A0" w:rsidP="0075086B">
            <w:pPr>
              <w:rPr>
                <w:rFonts w:eastAsiaTheme="minorHAnsi"/>
                <w:lang w:val="en-GB" w:eastAsia="en-US"/>
              </w:rPr>
            </w:pPr>
            <w:r w:rsidRPr="008718A0">
              <w:rPr>
                <w:rFonts w:eastAsiaTheme="minorHAnsi"/>
                <w:lang w:val="en-GB" w:eastAsia="en-US"/>
              </w:rPr>
              <w:t>5,000</w:t>
            </w:r>
          </w:p>
        </w:tc>
      </w:tr>
      <w:tr w:rsidR="008718A0" w:rsidRPr="008718A0" w14:paraId="78AB3414" w14:textId="77777777" w:rsidTr="00E27D16">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2324" w:type="dxa"/>
          </w:tcPr>
          <w:p w14:paraId="7DDBBA1A" w14:textId="77777777" w:rsidR="008718A0" w:rsidRPr="008718A0" w:rsidRDefault="008718A0" w:rsidP="0075086B">
            <w:pPr>
              <w:rPr>
                <w:rFonts w:eastAsiaTheme="minorHAnsi"/>
                <w:lang w:val="en-GB" w:eastAsia="en-US"/>
              </w:rPr>
            </w:pPr>
            <w:r w:rsidRPr="008718A0">
              <w:rPr>
                <w:rFonts w:eastAsiaTheme="minorHAnsi"/>
                <w:lang w:val="en-GB" w:eastAsia="en-US"/>
              </w:rPr>
              <w:t>Corangamite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17F6EF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Lismore Street Litter </w:t>
            </w:r>
            <w:proofErr w:type="spellStart"/>
            <w:r w:rsidRPr="008718A0">
              <w:rPr>
                <w:rFonts w:eastAsiaTheme="minorHAnsi"/>
                <w:lang w:val="en-GB" w:eastAsia="en-US"/>
              </w:rPr>
              <w:t>Cleanup</w:t>
            </w:r>
            <w:proofErr w:type="spellEnd"/>
          </w:p>
          <w:p w14:paraId="40D07C0E" w14:textId="77777777" w:rsidR="008718A0" w:rsidRPr="008718A0" w:rsidRDefault="008718A0" w:rsidP="0075086B">
            <w:pPr>
              <w:rPr>
                <w:rFonts w:eastAsiaTheme="minorHAnsi"/>
                <w:lang w:val="en-GB" w:eastAsia="en-US"/>
              </w:rPr>
            </w:pPr>
            <w:r w:rsidRPr="008718A0">
              <w:rPr>
                <w:rFonts w:eastAsiaTheme="minorHAnsi"/>
                <w:lang w:val="en-GB" w:eastAsia="en-US"/>
              </w:rPr>
              <w:t>Conduct litter audits. Purchase and install compactable litter bins and develop and implement an education campaign.</w:t>
            </w:r>
          </w:p>
        </w:tc>
        <w:tc>
          <w:tcPr>
            <w:cnfStyle w:val="000010000000" w:firstRow="0" w:lastRow="0" w:firstColumn="0" w:lastColumn="0" w:oddVBand="1" w:evenVBand="0" w:oddHBand="0" w:evenHBand="0" w:firstRowFirstColumn="0" w:firstRowLastColumn="0" w:lastRowFirstColumn="0" w:lastRowLastColumn="0"/>
            <w:tcW w:w="2212" w:type="dxa"/>
          </w:tcPr>
          <w:p w14:paraId="1933F0D7" w14:textId="77777777" w:rsidR="008718A0" w:rsidRPr="008718A0" w:rsidRDefault="008718A0" w:rsidP="0075086B">
            <w:pPr>
              <w:rPr>
                <w:rFonts w:eastAsiaTheme="minorHAnsi"/>
                <w:lang w:val="en-GB" w:eastAsia="en-US"/>
              </w:rPr>
            </w:pPr>
            <w:r w:rsidRPr="008718A0">
              <w:rPr>
                <w:rFonts w:eastAsiaTheme="minorHAnsi"/>
                <w:lang w:val="en-GB" w:eastAsia="en-US"/>
              </w:rPr>
              <w:t>3,000</w:t>
            </w:r>
          </w:p>
        </w:tc>
      </w:tr>
      <w:tr w:rsidR="008718A0" w:rsidRPr="008718A0" w14:paraId="4E37B08E" w14:textId="77777777" w:rsidTr="00E27D16">
        <w:trPr>
          <w:trHeight w:val="714"/>
        </w:trPr>
        <w:tc>
          <w:tcPr>
            <w:cnfStyle w:val="000010000000" w:firstRow="0" w:lastRow="0" w:firstColumn="0" w:lastColumn="0" w:oddVBand="1" w:evenVBand="0" w:oddHBand="0" w:evenHBand="0" w:firstRowFirstColumn="0" w:firstRowLastColumn="0" w:lastRowFirstColumn="0" w:lastRowLastColumn="0"/>
            <w:tcW w:w="2324" w:type="dxa"/>
          </w:tcPr>
          <w:p w14:paraId="5AF9EA83" w14:textId="77777777" w:rsidR="008718A0" w:rsidRPr="008718A0" w:rsidRDefault="008718A0" w:rsidP="0075086B">
            <w:pPr>
              <w:rPr>
                <w:rFonts w:eastAsiaTheme="minorHAnsi"/>
                <w:lang w:val="en-GB" w:eastAsia="en-US"/>
              </w:rPr>
            </w:pPr>
            <w:r w:rsidRPr="008718A0">
              <w:rPr>
                <w:rFonts w:eastAsiaTheme="minorHAnsi"/>
                <w:lang w:val="en-GB" w:eastAsia="en-US"/>
              </w:rPr>
              <w:t>Greater Shepparton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0A6782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Bin It for A Greater Shepparton</w:t>
            </w:r>
          </w:p>
          <w:p w14:paraId="4D5D7FAF" w14:textId="77777777" w:rsidR="008718A0" w:rsidRPr="008718A0" w:rsidRDefault="008718A0" w:rsidP="0075086B">
            <w:pPr>
              <w:rPr>
                <w:rFonts w:eastAsiaTheme="minorHAnsi"/>
                <w:lang w:val="en-GB" w:eastAsia="en-US"/>
              </w:rPr>
            </w:pPr>
            <w:r w:rsidRPr="008718A0">
              <w:rPr>
                <w:rFonts w:eastAsiaTheme="minorHAnsi"/>
                <w:lang w:val="en-GB" w:eastAsia="en-US"/>
              </w:rPr>
              <w:t>Conduct litter audits of retail precincts, install signage and develop campaign messages.</w:t>
            </w:r>
          </w:p>
        </w:tc>
        <w:tc>
          <w:tcPr>
            <w:cnfStyle w:val="000010000000" w:firstRow="0" w:lastRow="0" w:firstColumn="0" w:lastColumn="0" w:oddVBand="1" w:evenVBand="0" w:oddHBand="0" w:evenHBand="0" w:firstRowFirstColumn="0" w:firstRowLastColumn="0" w:lastRowFirstColumn="0" w:lastRowLastColumn="0"/>
            <w:tcW w:w="2212" w:type="dxa"/>
          </w:tcPr>
          <w:p w14:paraId="16F849E6" w14:textId="77777777" w:rsidR="008718A0" w:rsidRPr="008718A0" w:rsidRDefault="008718A0" w:rsidP="0075086B">
            <w:pPr>
              <w:rPr>
                <w:rFonts w:eastAsiaTheme="minorHAnsi"/>
                <w:lang w:val="en-GB" w:eastAsia="en-US"/>
              </w:rPr>
            </w:pPr>
            <w:r w:rsidRPr="008718A0">
              <w:rPr>
                <w:rFonts w:eastAsiaTheme="minorHAnsi"/>
                <w:lang w:val="en-GB" w:eastAsia="en-US"/>
              </w:rPr>
              <w:t>4,000</w:t>
            </w:r>
          </w:p>
        </w:tc>
      </w:tr>
      <w:tr w:rsidR="008718A0" w:rsidRPr="008718A0" w14:paraId="546BA0E8" w14:textId="77777777" w:rsidTr="00E27D16">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2324" w:type="dxa"/>
          </w:tcPr>
          <w:p w14:paraId="497D13AC" w14:textId="77777777" w:rsidR="008718A0" w:rsidRPr="008718A0" w:rsidRDefault="008718A0" w:rsidP="0075086B">
            <w:pPr>
              <w:rPr>
                <w:rFonts w:eastAsiaTheme="minorHAnsi"/>
                <w:lang w:val="en-GB" w:eastAsia="en-US"/>
              </w:rPr>
            </w:pPr>
            <w:r w:rsidRPr="008718A0">
              <w:rPr>
                <w:rFonts w:eastAsiaTheme="minorHAnsi"/>
                <w:lang w:val="en-GB" w:eastAsia="en-US"/>
              </w:rPr>
              <w:t>Greater Shepparton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5E68906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Changing Illegal Dumping Behaviour</w:t>
            </w:r>
          </w:p>
          <w:p w14:paraId="6C781D2C" w14:textId="77777777" w:rsidR="008718A0" w:rsidRPr="008718A0" w:rsidRDefault="008718A0" w:rsidP="0075086B">
            <w:pPr>
              <w:rPr>
                <w:rFonts w:eastAsiaTheme="minorHAnsi"/>
                <w:lang w:val="en-GB" w:eastAsia="en-US"/>
              </w:rPr>
            </w:pPr>
            <w:r w:rsidRPr="008718A0">
              <w:rPr>
                <w:rFonts w:eastAsiaTheme="minorHAnsi"/>
                <w:lang w:val="en-GB" w:eastAsia="en-US"/>
              </w:rPr>
              <w:t>Purchase and install surveillance cameras at green space hotspots, install signage, develop campaign messages.</w:t>
            </w:r>
          </w:p>
        </w:tc>
        <w:tc>
          <w:tcPr>
            <w:cnfStyle w:val="000010000000" w:firstRow="0" w:lastRow="0" w:firstColumn="0" w:lastColumn="0" w:oddVBand="1" w:evenVBand="0" w:oddHBand="0" w:evenHBand="0" w:firstRowFirstColumn="0" w:firstRowLastColumn="0" w:lastRowFirstColumn="0" w:lastRowLastColumn="0"/>
            <w:tcW w:w="2212" w:type="dxa"/>
          </w:tcPr>
          <w:p w14:paraId="570420D0" w14:textId="77777777" w:rsidR="008718A0" w:rsidRPr="008718A0" w:rsidRDefault="008718A0" w:rsidP="0075086B">
            <w:pPr>
              <w:rPr>
                <w:rFonts w:eastAsiaTheme="minorHAnsi"/>
                <w:lang w:val="en-GB" w:eastAsia="en-US"/>
              </w:rPr>
            </w:pPr>
            <w:r w:rsidRPr="008718A0">
              <w:rPr>
                <w:rFonts w:eastAsiaTheme="minorHAnsi"/>
                <w:lang w:val="en-GB" w:eastAsia="en-US"/>
              </w:rPr>
              <w:t>7,000</w:t>
            </w:r>
          </w:p>
        </w:tc>
      </w:tr>
      <w:tr w:rsidR="008718A0" w:rsidRPr="008718A0" w14:paraId="2D860B0D" w14:textId="77777777" w:rsidTr="00E27D16">
        <w:trPr>
          <w:trHeight w:val="714"/>
        </w:trPr>
        <w:tc>
          <w:tcPr>
            <w:cnfStyle w:val="000010000000" w:firstRow="0" w:lastRow="0" w:firstColumn="0" w:lastColumn="0" w:oddVBand="1" w:evenVBand="0" w:oddHBand="0" w:evenHBand="0" w:firstRowFirstColumn="0" w:firstRowLastColumn="0" w:lastRowFirstColumn="0" w:lastRowLastColumn="0"/>
            <w:tcW w:w="2324" w:type="dxa"/>
          </w:tcPr>
          <w:p w14:paraId="4008B9DA" w14:textId="77777777" w:rsidR="008718A0" w:rsidRPr="008718A0" w:rsidRDefault="008718A0" w:rsidP="0075086B">
            <w:pPr>
              <w:rPr>
                <w:rFonts w:eastAsiaTheme="minorHAnsi"/>
                <w:lang w:val="en-GB" w:eastAsia="en-US"/>
              </w:rPr>
            </w:pPr>
            <w:r w:rsidRPr="008718A0">
              <w:rPr>
                <w:rFonts w:eastAsiaTheme="minorHAnsi"/>
                <w:lang w:val="en-GB" w:eastAsia="en-US"/>
              </w:rPr>
              <w:t>Kingston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9CEA44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Don’t Waste Our Green Wedge </w:t>
            </w:r>
          </w:p>
          <w:p w14:paraId="77822271" w14:textId="77777777" w:rsidR="008718A0" w:rsidRPr="008718A0" w:rsidRDefault="008718A0" w:rsidP="0075086B">
            <w:pPr>
              <w:rPr>
                <w:rFonts w:eastAsiaTheme="minorHAnsi"/>
                <w:lang w:val="en-GB" w:eastAsia="en-US"/>
              </w:rPr>
            </w:pPr>
            <w:r w:rsidRPr="008718A0">
              <w:rPr>
                <w:rFonts w:eastAsiaTheme="minorHAnsi"/>
                <w:lang w:val="en-GB" w:eastAsia="en-US"/>
              </w:rPr>
              <w:t>Purchase and install a surveillance camera to monitor hot spot dumping areas. Design a media campaign to raise awareness of illegal dumping sites. Design and implement a primary school engagement activity. Organise waste tour for residents and develop an illegal dumping educational resource that will be given to residents and commercial operators located in the hot spot areas.</w:t>
            </w:r>
          </w:p>
        </w:tc>
        <w:tc>
          <w:tcPr>
            <w:cnfStyle w:val="000010000000" w:firstRow="0" w:lastRow="0" w:firstColumn="0" w:lastColumn="0" w:oddVBand="1" w:evenVBand="0" w:oddHBand="0" w:evenHBand="0" w:firstRowFirstColumn="0" w:firstRowLastColumn="0" w:lastRowFirstColumn="0" w:lastRowLastColumn="0"/>
            <w:tcW w:w="2212" w:type="dxa"/>
          </w:tcPr>
          <w:p w14:paraId="56704EA6"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 7,850</w:t>
            </w:r>
          </w:p>
        </w:tc>
      </w:tr>
      <w:tr w:rsidR="008718A0" w:rsidRPr="008718A0" w14:paraId="19504DA0" w14:textId="77777777" w:rsidTr="00E27D16">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2324" w:type="dxa"/>
          </w:tcPr>
          <w:p w14:paraId="0A62B5E9" w14:textId="77777777" w:rsidR="008718A0" w:rsidRPr="008718A0" w:rsidRDefault="008718A0" w:rsidP="0075086B">
            <w:pPr>
              <w:rPr>
                <w:rFonts w:eastAsiaTheme="minorHAnsi"/>
                <w:lang w:val="en-GB" w:eastAsia="en-US"/>
              </w:rPr>
            </w:pPr>
            <w:r w:rsidRPr="008718A0">
              <w:rPr>
                <w:rFonts w:eastAsiaTheme="minorHAnsi"/>
                <w:lang w:val="en-GB" w:eastAsia="en-US"/>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7E96A5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Keeping a Retail Strip Litter Free</w:t>
            </w:r>
          </w:p>
          <w:p w14:paraId="20A22689" w14:textId="77777777" w:rsidR="008718A0" w:rsidRPr="008718A0" w:rsidRDefault="008718A0" w:rsidP="0075086B">
            <w:pPr>
              <w:rPr>
                <w:rFonts w:eastAsiaTheme="minorHAnsi"/>
                <w:lang w:val="en-GB" w:eastAsia="en-US"/>
              </w:rPr>
            </w:pPr>
            <w:r w:rsidRPr="008718A0">
              <w:rPr>
                <w:rFonts w:eastAsiaTheme="minorHAnsi"/>
                <w:lang w:val="en-GB" w:eastAsia="en-US"/>
              </w:rPr>
              <w:t>Conduct visual litter audits, install signage on recycling bins and develop campaign messages.</w:t>
            </w:r>
          </w:p>
        </w:tc>
        <w:tc>
          <w:tcPr>
            <w:cnfStyle w:val="000010000000" w:firstRow="0" w:lastRow="0" w:firstColumn="0" w:lastColumn="0" w:oddVBand="1" w:evenVBand="0" w:oddHBand="0" w:evenHBand="0" w:firstRowFirstColumn="0" w:firstRowLastColumn="0" w:lastRowFirstColumn="0" w:lastRowLastColumn="0"/>
            <w:tcW w:w="2212" w:type="dxa"/>
          </w:tcPr>
          <w:p w14:paraId="07AD2AD1" w14:textId="77777777" w:rsidR="008718A0" w:rsidRPr="008718A0" w:rsidRDefault="008718A0" w:rsidP="00E27D16">
            <w:pPr>
              <w:rPr>
                <w:rFonts w:eastAsiaTheme="minorHAnsi"/>
                <w:sz w:val="18"/>
                <w:szCs w:val="18"/>
                <w:lang w:val="en-GB" w:eastAsia="en-US"/>
              </w:rPr>
            </w:pPr>
            <w:r w:rsidRPr="008718A0">
              <w:rPr>
                <w:rFonts w:eastAsiaTheme="minorHAnsi"/>
                <w:lang w:val="en-GB" w:eastAsia="en-US"/>
              </w:rPr>
              <w:t xml:space="preserve"> 7,000</w:t>
            </w:r>
          </w:p>
        </w:tc>
      </w:tr>
    </w:tbl>
    <w:p w14:paraId="0440FCAD" w14:textId="77777777" w:rsidR="008718A0" w:rsidRPr="0075086B" w:rsidRDefault="008718A0" w:rsidP="00E27D16">
      <w:pPr>
        <w:pStyle w:val="Heading3"/>
        <w:numPr>
          <w:ilvl w:val="0"/>
          <w:numId w:val="0"/>
        </w:numPr>
        <w:rPr>
          <w:rFonts w:eastAsiaTheme="minorHAnsi"/>
        </w:rPr>
      </w:pPr>
      <w:r w:rsidRPr="0075086B">
        <w:rPr>
          <w:rFonts w:eastAsiaTheme="minorHAnsi"/>
        </w:rPr>
        <w:t>Program – Victorian Litter Innovation Fund</w:t>
      </w:r>
    </w:p>
    <w:p w14:paraId="4C2A1971" w14:textId="77777777" w:rsidR="008718A0" w:rsidRPr="008718A0" w:rsidRDefault="008718A0" w:rsidP="0075086B">
      <w:pPr>
        <w:rPr>
          <w:rFonts w:eastAsiaTheme="minorHAnsi"/>
          <w:lang w:val="en-GB" w:eastAsia="en-US"/>
        </w:rPr>
      </w:pPr>
      <w:r w:rsidRPr="008718A0">
        <w:rPr>
          <w:rFonts w:eastAsiaTheme="minorHAnsi"/>
          <w:lang w:val="en-GB" w:eastAsia="en-US"/>
        </w:rPr>
        <w:t>The Victorian Litter Innovation Fund grants support the Victorian community to deliver innovative solutions that prevent and reduce the impact of litter and illegal dumping through a partnership approach.</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3C23E279" w14:textId="77777777" w:rsidTr="00E27D16">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061EDE6B"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69476498"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72EAFE1F"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441BD0C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7B4157F" w14:textId="77777777" w:rsidR="008718A0" w:rsidRPr="008718A0" w:rsidRDefault="008718A0" w:rsidP="0075086B">
            <w:pPr>
              <w:rPr>
                <w:rFonts w:eastAsiaTheme="minorHAnsi"/>
                <w:lang w:val="en-GB" w:eastAsia="en-US"/>
              </w:rPr>
            </w:pPr>
            <w:r w:rsidRPr="008718A0">
              <w:rPr>
                <w:rFonts w:eastAsiaTheme="minorHAnsi"/>
                <w:lang w:val="en-GB" w:eastAsia="en-US"/>
              </w:rPr>
              <w:t>Gannawarra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2A9854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Murray River Parks Litter Reduction</w:t>
            </w:r>
          </w:p>
          <w:p w14:paraId="1C6B9E7C" w14:textId="77777777" w:rsidR="008718A0" w:rsidRPr="008718A0" w:rsidRDefault="008718A0" w:rsidP="0075086B">
            <w:pPr>
              <w:rPr>
                <w:rFonts w:eastAsiaTheme="minorHAnsi"/>
                <w:lang w:val="en-GB" w:eastAsia="en-US"/>
              </w:rPr>
            </w:pPr>
            <w:r w:rsidRPr="008718A0">
              <w:rPr>
                <w:rFonts w:eastAsiaTheme="minorHAnsi"/>
                <w:lang w:val="en-GB" w:eastAsia="en-US"/>
              </w:rPr>
              <w:t>Technology to improve communication with visitors and install physical signage at entrances to parks.</w:t>
            </w:r>
          </w:p>
        </w:tc>
        <w:tc>
          <w:tcPr>
            <w:cnfStyle w:val="000010000000" w:firstRow="0" w:lastRow="0" w:firstColumn="0" w:lastColumn="0" w:oddVBand="1" w:evenVBand="0" w:oddHBand="0" w:evenHBand="0" w:firstRowFirstColumn="0" w:firstRowLastColumn="0" w:lastRowFirstColumn="0" w:lastRowLastColumn="0"/>
            <w:tcW w:w="2212" w:type="dxa"/>
          </w:tcPr>
          <w:p w14:paraId="67ABC7C5" w14:textId="77777777" w:rsidR="008718A0" w:rsidRPr="008718A0" w:rsidRDefault="008718A0" w:rsidP="0075086B">
            <w:pPr>
              <w:rPr>
                <w:rFonts w:eastAsiaTheme="minorHAnsi"/>
                <w:lang w:val="en-GB" w:eastAsia="en-US"/>
              </w:rPr>
            </w:pPr>
            <w:r w:rsidRPr="008718A0">
              <w:rPr>
                <w:rFonts w:eastAsiaTheme="minorHAnsi"/>
                <w:lang w:val="en-GB" w:eastAsia="en-US"/>
              </w:rPr>
              <w:t>2,000</w:t>
            </w:r>
          </w:p>
        </w:tc>
      </w:tr>
      <w:tr w:rsidR="008718A0" w:rsidRPr="008718A0" w14:paraId="319C3125" w14:textId="77777777" w:rsidTr="00E27D16">
        <w:trPr>
          <w:trHeight w:val="567"/>
        </w:trPr>
        <w:tc>
          <w:tcPr>
            <w:cnfStyle w:val="000010000000" w:firstRow="0" w:lastRow="0" w:firstColumn="0" w:lastColumn="0" w:oddVBand="1" w:evenVBand="0" w:oddHBand="0" w:evenHBand="0" w:firstRowFirstColumn="0" w:firstRowLastColumn="0" w:lastRowFirstColumn="0" w:lastRowLastColumn="0"/>
            <w:tcW w:w="2324" w:type="dxa"/>
          </w:tcPr>
          <w:p w14:paraId="7A24E73C" w14:textId="77777777" w:rsidR="008718A0" w:rsidRPr="008718A0" w:rsidRDefault="008718A0" w:rsidP="0075086B">
            <w:pPr>
              <w:rPr>
                <w:rFonts w:eastAsiaTheme="minorHAnsi"/>
                <w:lang w:val="en-GB" w:eastAsia="en-US"/>
              </w:rPr>
            </w:pPr>
            <w:r w:rsidRPr="008718A0">
              <w:rPr>
                <w:rFonts w:eastAsiaTheme="minorHAnsi"/>
                <w:lang w:val="en-GB" w:eastAsia="en-US"/>
              </w:rPr>
              <w:t>Macedon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4C7E88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Pick Up or Pay</w:t>
            </w:r>
          </w:p>
          <w:p w14:paraId="34313786" w14:textId="77777777" w:rsidR="008718A0" w:rsidRPr="008718A0" w:rsidRDefault="008718A0" w:rsidP="0075086B">
            <w:pPr>
              <w:rPr>
                <w:rFonts w:eastAsiaTheme="minorHAnsi"/>
                <w:lang w:val="en-GB" w:eastAsia="en-US"/>
              </w:rPr>
            </w:pPr>
            <w:r w:rsidRPr="008718A0">
              <w:rPr>
                <w:rFonts w:eastAsiaTheme="minorHAnsi"/>
                <w:lang w:val="en-GB" w:eastAsia="en-US"/>
              </w:rPr>
              <w:t>Installation of infrastructure at hot spots identified within the shire for surveillance.</w:t>
            </w:r>
          </w:p>
        </w:tc>
        <w:tc>
          <w:tcPr>
            <w:cnfStyle w:val="000010000000" w:firstRow="0" w:lastRow="0" w:firstColumn="0" w:lastColumn="0" w:oddVBand="1" w:evenVBand="0" w:oddHBand="0" w:evenHBand="0" w:firstRowFirstColumn="0" w:firstRowLastColumn="0" w:lastRowFirstColumn="0" w:lastRowLastColumn="0"/>
            <w:tcW w:w="2212" w:type="dxa"/>
          </w:tcPr>
          <w:p w14:paraId="5F2BE279" w14:textId="77777777" w:rsidR="008718A0" w:rsidRPr="008718A0" w:rsidRDefault="008718A0" w:rsidP="00E27D16">
            <w:pPr>
              <w:rPr>
                <w:rFonts w:eastAsiaTheme="minorHAnsi"/>
                <w:sz w:val="18"/>
                <w:szCs w:val="18"/>
                <w:lang w:val="en-GB" w:eastAsia="en-US"/>
              </w:rPr>
            </w:pPr>
            <w:r w:rsidRPr="008718A0">
              <w:rPr>
                <w:rFonts w:eastAsiaTheme="minorHAnsi"/>
                <w:lang w:val="en-GB" w:eastAsia="en-US"/>
              </w:rPr>
              <w:t>2,400</w:t>
            </w:r>
          </w:p>
        </w:tc>
      </w:tr>
    </w:tbl>
    <w:p w14:paraId="7F124022" w14:textId="77777777" w:rsidR="008718A0" w:rsidRPr="0075086B" w:rsidRDefault="008718A0" w:rsidP="00E27D16">
      <w:pPr>
        <w:pStyle w:val="Heading3"/>
        <w:numPr>
          <w:ilvl w:val="0"/>
          <w:numId w:val="0"/>
        </w:numPr>
        <w:rPr>
          <w:rFonts w:eastAsiaTheme="minorHAnsi"/>
        </w:rPr>
      </w:pPr>
      <w:r w:rsidRPr="0075086B">
        <w:rPr>
          <w:rFonts w:eastAsiaTheme="minorHAnsi"/>
        </w:rPr>
        <w:t>Program – Resource Recovery Infrastructure Fund</w:t>
      </w:r>
    </w:p>
    <w:p w14:paraId="7A336297"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This program facilitates investment in waste and resource recovery infrastructure to increase materials recovery in Victoria. This will lead to an increase in jobs and the rate of resource recovery. </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1F64322B"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205A4001" w14:textId="77777777" w:rsidR="008718A0" w:rsidRPr="0075086B" w:rsidRDefault="008718A0" w:rsidP="0075086B">
            <w:pPr>
              <w:pStyle w:val="Heading3"/>
              <w:outlineLvl w:val="2"/>
              <w:rPr>
                <w:rFonts w:eastAsiaTheme="minorHAnsi"/>
              </w:rPr>
            </w:pPr>
            <w:r w:rsidRPr="0075086B">
              <w:rPr>
                <w:rFonts w:eastAsiaTheme="minorHAnsi"/>
              </w:rPr>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415637A9"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23A22B4F"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54D87C70"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1E56580" w14:textId="77777777" w:rsidR="008718A0" w:rsidRPr="008718A0" w:rsidRDefault="008718A0" w:rsidP="0075086B">
            <w:pPr>
              <w:rPr>
                <w:rFonts w:eastAsiaTheme="minorHAnsi"/>
                <w:lang w:val="en-GB" w:eastAsia="en-US"/>
              </w:rPr>
            </w:pPr>
            <w:r w:rsidRPr="008718A0">
              <w:rPr>
                <w:rFonts w:eastAsiaTheme="minorHAnsi"/>
                <w:lang w:val="en-GB" w:eastAsia="en-US"/>
              </w:rPr>
              <w:t>30xy Group Pty Ltd</w:t>
            </w:r>
          </w:p>
        </w:tc>
        <w:tc>
          <w:tcPr>
            <w:cnfStyle w:val="000001000000" w:firstRow="0" w:lastRow="0" w:firstColumn="0" w:lastColumn="0" w:oddVBand="0" w:evenVBand="1" w:oddHBand="0" w:evenHBand="0" w:firstRowFirstColumn="0" w:firstRowLastColumn="0" w:lastRowFirstColumn="0" w:lastRowLastColumn="0"/>
            <w:tcW w:w="5670" w:type="dxa"/>
          </w:tcPr>
          <w:p w14:paraId="3873BD1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Wet Recycling System</w:t>
            </w:r>
          </w:p>
          <w:p w14:paraId="4B29C9D0" w14:textId="77777777" w:rsidR="008718A0" w:rsidRPr="008718A0" w:rsidRDefault="008718A0" w:rsidP="0075086B">
            <w:pPr>
              <w:rPr>
                <w:rFonts w:eastAsiaTheme="minorHAnsi"/>
                <w:lang w:val="en-GB" w:eastAsia="en-US"/>
              </w:rPr>
            </w:pPr>
            <w:r w:rsidRPr="008718A0">
              <w:rPr>
                <w:rFonts w:eastAsiaTheme="minorHAnsi"/>
                <w:lang w:val="en-GB" w:eastAsia="en-US"/>
              </w:rPr>
              <w:t>A wet recycling system will allow 30xy/Reclaim to recover 100% of solid waste and over 95% of water from waste collected as food waste and street sweepings, diverting 24,700 tonnes of solid material and 13,000 tonnes of organic waste from landfill per annum.</w:t>
            </w:r>
          </w:p>
        </w:tc>
        <w:tc>
          <w:tcPr>
            <w:cnfStyle w:val="000010000000" w:firstRow="0" w:lastRow="0" w:firstColumn="0" w:lastColumn="0" w:oddVBand="1" w:evenVBand="0" w:oddHBand="0" w:evenHBand="0" w:firstRowFirstColumn="0" w:firstRowLastColumn="0" w:lastRowFirstColumn="0" w:lastRowLastColumn="0"/>
            <w:tcW w:w="2212" w:type="dxa"/>
          </w:tcPr>
          <w:p w14:paraId="1D2FFBB8" w14:textId="77777777" w:rsidR="008718A0" w:rsidRPr="008718A0" w:rsidRDefault="008718A0" w:rsidP="0075086B">
            <w:pPr>
              <w:rPr>
                <w:rFonts w:eastAsiaTheme="minorHAnsi"/>
                <w:lang w:val="en-GB" w:eastAsia="en-US"/>
              </w:rPr>
            </w:pPr>
            <w:r w:rsidRPr="008718A0">
              <w:rPr>
                <w:rFonts w:eastAsiaTheme="minorHAnsi"/>
                <w:lang w:val="en-GB" w:eastAsia="en-US"/>
              </w:rPr>
              <w:t>3,000</w:t>
            </w:r>
          </w:p>
        </w:tc>
      </w:tr>
      <w:tr w:rsidR="008718A0" w:rsidRPr="008718A0" w14:paraId="4D979E0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02AB02E" w14:textId="77777777" w:rsidR="008718A0" w:rsidRPr="008718A0" w:rsidRDefault="008718A0" w:rsidP="0075086B">
            <w:pPr>
              <w:rPr>
                <w:rFonts w:eastAsiaTheme="minorHAnsi"/>
                <w:lang w:val="en-GB" w:eastAsia="en-US"/>
              </w:rPr>
            </w:pPr>
            <w:r w:rsidRPr="008718A0">
              <w:rPr>
                <w:rFonts w:eastAsiaTheme="minorHAnsi"/>
                <w:lang w:val="en-GB" w:eastAsia="en-US"/>
              </w:rPr>
              <w:t>Advanced Circular Polymers Pty Ltd (ACP)</w:t>
            </w:r>
          </w:p>
        </w:tc>
        <w:tc>
          <w:tcPr>
            <w:cnfStyle w:val="000001000000" w:firstRow="0" w:lastRow="0" w:firstColumn="0" w:lastColumn="0" w:oddVBand="0" w:evenVBand="1" w:oddHBand="0" w:evenHBand="0" w:firstRowFirstColumn="0" w:firstRowLastColumn="0" w:lastRowFirstColumn="0" w:lastRowLastColumn="0"/>
            <w:tcW w:w="5670" w:type="dxa"/>
          </w:tcPr>
          <w:p w14:paraId="50B57FD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Flexible Plastic Diversion Project</w:t>
            </w:r>
          </w:p>
          <w:p w14:paraId="5DF75977" w14:textId="77777777" w:rsidR="008718A0" w:rsidRPr="008718A0" w:rsidRDefault="008718A0" w:rsidP="0075086B">
            <w:pPr>
              <w:rPr>
                <w:rFonts w:eastAsiaTheme="minorHAnsi"/>
                <w:lang w:val="en-GB" w:eastAsia="en-US"/>
              </w:rPr>
            </w:pPr>
            <w:r w:rsidRPr="008718A0">
              <w:rPr>
                <w:rFonts w:eastAsiaTheme="minorHAnsi"/>
                <w:lang w:val="en-GB" w:eastAsia="en-US"/>
              </w:rPr>
              <w:t>ACP aims to increase the diversion of flexible plastic from landfill by over 10,000 tonnes per annum through the development of an advanced recycling facility in Somerton, Victoria. The facility will introduce innovative techniques and a vertically integrated approach to plastics recycling.</w:t>
            </w:r>
          </w:p>
        </w:tc>
        <w:tc>
          <w:tcPr>
            <w:cnfStyle w:val="000010000000" w:firstRow="0" w:lastRow="0" w:firstColumn="0" w:lastColumn="0" w:oddVBand="1" w:evenVBand="0" w:oddHBand="0" w:evenHBand="0" w:firstRowFirstColumn="0" w:firstRowLastColumn="0" w:lastRowFirstColumn="0" w:lastRowLastColumn="0"/>
            <w:tcW w:w="2212" w:type="dxa"/>
          </w:tcPr>
          <w:p w14:paraId="753000B2" w14:textId="77777777" w:rsidR="008718A0" w:rsidRPr="008718A0" w:rsidRDefault="008718A0" w:rsidP="0075086B">
            <w:pPr>
              <w:rPr>
                <w:rFonts w:eastAsiaTheme="minorHAnsi"/>
                <w:lang w:val="en-GB" w:eastAsia="en-US"/>
              </w:rPr>
            </w:pPr>
            <w:r w:rsidRPr="008718A0">
              <w:rPr>
                <w:rFonts w:eastAsiaTheme="minorHAnsi"/>
                <w:lang w:val="en-GB" w:eastAsia="en-US"/>
              </w:rPr>
              <w:t>175,000</w:t>
            </w:r>
          </w:p>
        </w:tc>
      </w:tr>
      <w:tr w:rsidR="008718A0" w:rsidRPr="008718A0" w14:paraId="7A271E6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C966C00" w14:textId="77777777" w:rsidR="008718A0" w:rsidRPr="008718A0" w:rsidRDefault="008718A0" w:rsidP="0075086B">
            <w:pPr>
              <w:rPr>
                <w:rFonts w:eastAsiaTheme="minorHAnsi"/>
                <w:lang w:val="en-GB" w:eastAsia="en-US"/>
              </w:rPr>
            </w:pPr>
            <w:r w:rsidRPr="008718A0">
              <w:rPr>
                <w:rFonts w:eastAsiaTheme="minorHAnsi"/>
                <w:lang w:val="en-GB" w:eastAsia="en-US"/>
              </w:rPr>
              <w:t>Australian Paper Recovery Pty Ltd</w:t>
            </w:r>
          </w:p>
        </w:tc>
        <w:tc>
          <w:tcPr>
            <w:cnfStyle w:val="000001000000" w:firstRow="0" w:lastRow="0" w:firstColumn="0" w:lastColumn="0" w:oddVBand="0" w:evenVBand="1" w:oddHBand="0" w:evenHBand="0" w:firstRowFirstColumn="0" w:firstRowLastColumn="0" w:lastRowFirstColumn="0" w:lastRowLastColumn="0"/>
            <w:tcW w:w="5670" w:type="dxa"/>
          </w:tcPr>
          <w:p w14:paraId="41BA26B3" w14:textId="77777777" w:rsidR="008718A0" w:rsidRPr="008718A0" w:rsidRDefault="008718A0" w:rsidP="0075086B">
            <w:pPr>
              <w:pStyle w:val="Heading4"/>
              <w:outlineLvl w:val="3"/>
              <w:rPr>
                <w:rFonts w:eastAsiaTheme="minorHAnsi"/>
                <w:lang w:val="en-GB" w:eastAsia="en-US"/>
              </w:rPr>
            </w:pPr>
            <w:proofErr w:type="gramStart"/>
            <w:r w:rsidRPr="008718A0">
              <w:rPr>
                <w:rFonts w:eastAsiaTheme="minorHAnsi"/>
                <w:lang w:val="en-GB" w:eastAsia="en-US"/>
              </w:rPr>
              <w:t>Waste Paper</w:t>
            </w:r>
            <w:proofErr w:type="gramEnd"/>
            <w:r w:rsidRPr="008718A0">
              <w:rPr>
                <w:rFonts w:eastAsiaTheme="minorHAnsi"/>
                <w:lang w:val="en-GB" w:eastAsia="en-US"/>
              </w:rPr>
              <w:t xml:space="preserve"> Recover System</w:t>
            </w:r>
          </w:p>
          <w:p w14:paraId="1D6B6DAE"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Installation of sorting and compaction equipment for </w:t>
            </w:r>
            <w:proofErr w:type="gramStart"/>
            <w:r w:rsidRPr="008718A0">
              <w:rPr>
                <w:rFonts w:eastAsiaTheme="minorHAnsi"/>
                <w:lang w:val="en-GB" w:eastAsia="en-US"/>
              </w:rPr>
              <w:t>waste paper</w:t>
            </w:r>
            <w:proofErr w:type="gramEnd"/>
            <w:r w:rsidRPr="008718A0">
              <w:rPr>
                <w:rFonts w:eastAsiaTheme="minorHAnsi"/>
                <w:lang w:val="en-GB" w:eastAsia="en-US"/>
              </w:rPr>
              <w:t xml:space="preserve"> will have the capacity of processing 39,000 tonnes per annum.</w:t>
            </w:r>
          </w:p>
        </w:tc>
        <w:tc>
          <w:tcPr>
            <w:cnfStyle w:val="000010000000" w:firstRow="0" w:lastRow="0" w:firstColumn="0" w:lastColumn="0" w:oddVBand="1" w:evenVBand="0" w:oddHBand="0" w:evenHBand="0" w:firstRowFirstColumn="0" w:firstRowLastColumn="0" w:lastRowFirstColumn="0" w:lastRowLastColumn="0"/>
            <w:tcW w:w="2212" w:type="dxa"/>
          </w:tcPr>
          <w:p w14:paraId="3D5B7F15" w14:textId="77777777" w:rsidR="008718A0" w:rsidRPr="008718A0" w:rsidRDefault="008718A0" w:rsidP="0075086B">
            <w:pPr>
              <w:rPr>
                <w:rFonts w:eastAsiaTheme="minorHAnsi"/>
                <w:lang w:val="en-GB" w:eastAsia="en-US"/>
              </w:rPr>
            </w:pPr>
            <w:r w:rsidRPr="008718A0">
              <w:rPr>
                <w:rFonts w:eastAsiaTheme="minorHAnsi"/>
                <w:lang w:val="en-GB" w:eastAsia="en-US"/>
              </w:rPr>
              <w:t>305,000</w:t>
            </w:r>
          </w:p>
        </w:tc>
      </w:tr>
      <w:tr w:rsidR="008718A0" w:rsidRPr="008718A0" w14:paraId="50EAA0E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9C6EE40" w14:textId="77777777" w:rsidR="008718A0" w:rsidRPr="008718A0" w:rsidRDefault="008718A0" w:rsidP="0075086B">
            <w:pPr>
              <w:rPr>
                <w:rFonts w:eastAsiaTheme="minorHAnsi"/>
                <w:lang w:val="en-GB" w:eastAsia="en-US"/>
              </w:rPr>
            </w:pPr>
            <w:r w:rsidRPr="008718A0">
              <w:rPr>
                <w:rFonts w:eastAsiaTheme="minorHAnsi"/>
                <w:lang w:val="en-GB" w:eastAsia="en-US"/>
              </w:rPr>
              <w:t>Back Again Recycling Pty Ltd</w:t>
            </w:r>
          </w:p>
        </w:tc>
        <w:tc>
          <w:tcPr>
            <w:cnfStyle w:val="000001000000" w:firstRow="0" w:lastRow="0" w:firstColumn="0" w:lastColumn="0" w:oddVBand="0" w:evenVBand="1" w:oddHBand="0" w:evenHBand="0" w:firstRowFirstColumn="0" w:firstRowLastColumn="0" w:lastRowFirstColumn="0" w:lastRowLastColumn="0"/>
            <w:tcW w:w="5670" w:type="dxa"/>
          </w:tcPr>
          <w:p w14:paraId="6FAEDEF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Construction and Demolition Waste Recovery Centre</w:t>
            </w:r>
          </w:p>
          <w:p w14:paraId="22ADBCFF" w14:textId="77777777" w:rsidR="008718A0" w:rsidRPr="008718A0" w:rsidRDefault="008718A0" w:rsidP="0075086B">
            <w:pPr>
              <w:rPr>
                <w:rFonts w:eastAsiaTheme="minorHAnsi"/>
                <w:lang w:val="en-GB" w:eastAsia="en-US"/>
              </w:rPr>
            </w:pPr>
            <w:r w:rsidRPr="008718A0">
              <w:rPr>
                <w:rFonts w:eastAsiaTheme="minorHAnsi"/>
                <w:lang w:val="en-GB" w:eastAsia="en-US"/>
              </w:rPr>
              <w:t>Creation of a Construction and Demolition (C&amp;D) waste recovery centre will target the residential construction industry. The project will process up to 95,000 tonnes in the first year.</w:t>
            </w:r>
          </w:p>
        </w:tc>
        <w:tc>
          <w:tcPr>
            <w:cnfStyle w:val="000010000000" w:firstRow="0" w:lastRow="0" w:firstColumn="0" w:lastColumn="0" w:oddVBand="1" w:evenVBand="0" w:oddHBand="0" w:evenHBand="0" w:firstRowFirstColumn="0" w:firstRowLastColumn="0" w:lastRowFirstColumn="0" w:lastRowLastColumn="0"/>
            <w:tcW w:w="2212" w:type="dxa"/>
          </w:tcPr>
          <w:p w14:paraId="7E384CE3" w14:textId="77777777" w:rsidR="008718A0" w:rsidRPr="008718A0" w:rsidRDefault="008718A0" w:rsidP="0075086B">
            <w:pPr>
              <w:rPr>
                <w:rFonts w:eastAsiaTheme="minorHAnsi"/>
                <w:lang w:val="en-GB" w:eastAsia="en-US"/>
              </w:rPr>
            </w:pPr>
            <w:r w:rsidRPr="008718A0">
              <w:rPr>
                <w:rFonts w:eastAsiaTheme="minorHAnsi"/>
                <w:lang w:val="en-GB" w:eastAsia="en-US"/>
              </w:rPr>
              <w:t>500,000</w:t>
            </w:r>
          </w:p>
        </w:tc>
      </w:tr>
      <w:tr w:rsidR="008718A0" w:rsidRPr="008718A0" w14:paraId="1A3EBEC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42B318E" w14:textId="77777777" w:rsidR="008718A0" w:rsidRPr="008718A0" w:rsidRDefault="008718A0" w:rsidP="0075086B">
            <w:pPr>
              <w:rPr>
                <w:rFonts w:eastAsiaTheme="minorHAnsi"/>
                <w:lang w:val="en-GB" w:eastAsia="en-US"/>
              </w:rPr>
            </w:pPr>
            <w:r w:rsidRPr="008718A0">
              <w:rPr>
                <w:rFonts w:eastAsiaTheme="minorHAnsi"/>
                <w:lang w:val="en-GB" w:eastAsia="en-US"/>
              </w:rPr>
              <w:t>Benalla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818EF8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Modernised Resource Recovery Transfer Station</w:t>
            </w:r>
          </w:p>
          <w:p w14:paraId="0FAABB55" w14:textId="77777777" w:rsidR="008718A0" w:rsidRPr="008718A0" w:rsidRDefault="008718A0" w:rsidP="0075086B">
            <w:pPr>
              <w:rPr>
                <w:rFonts w:eastAsiaTheme="minorHAnsi"/>
                <w:lang w:val="en-GB" w:eastAsia="en-US"/>
              </w:rPr>
            </w:pPr>
            <w:r w:rsidRPr="008718A0">
              <w:rPr>
                <w:rFonts w:eastAsiaTheme="minorHAnsi"/>
                <w:lang w:val="en-GB" w:eastAsia="en-US"/>
              </w:rPr>
              <w:t>The Benalla Rural City Council will construct a modern Resource Recovery Transfer Station.</w:t>
            </w:r>
          </w:p>
        </w:tc>
        <w:tc>
          <w:tcPr>
            <w:cnfStyle w:val="000010000000" w:firstRow="0" w:lastRow="0" w:firstColumn="0" w:lastColumn="0" w:oddVBand="1" w:evenVBand="0" w:oddHBand="0" w:evenHBand="0" w:firstRowFirstColumn="0" w:firstRowLastColumn="0" w:lastRowFirstColumn="0" w:lastRowLastColumn="0"/>
            <w:tcW w:w="2212" w:type="dxa"/>
          </w:tcPr>
          <w:p w14:paraId="23E16DD1" w14:textId="77777777" w:rsidR="008718A0" w:rsidRPr="008718A0" w:rsidRDefault="008718A0" w:rsidP="0075086B">
            <w:pPr>
              <w:rPr>
                <w:rFonts w:eastAsiaTheme="minorHAnsi"/>
                <w:lang w:val="en-GB" w:eastAsia="en-US"/>
              </w:rPr>
            </w:pPr>
            <w:r w:rsidRPr="008718A0">
              <w:rPr>
                <w:rFonts w:eastAsiaTheme="minorHAnsi"/>
                <w:lang w:val="en-GB" w:eastAsia="en-US"/>
              </w:rPr>
              <w:t>20,000</w:t>
            </w:r>
          </w:p>
        </w:tc>
      </w:tr>
      <w:tr w:rsidR="008718A0" w:rsidRPr="008718A0" w14:paraId="11846FB5"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4296F38" w14:textId="77777777" w:rsidR="008718A0" w:rsidRPr="008718A0" w:rsidRDefault="008718A0" w:rsidP="0075086B">
            <w:pPr>
              <w:rPr>
                <w:rFonts w:eastAsiaTheme="minorHAnsi"/>
                <w:lang w:val="en-GB" w:eastAsia="en-US"/>
              </w:rPr>
            </w:pPr>
            <w:r w:rsidRPr="008718A0">
              <w:rPr>
                <w:rFonts w:eastAsiaTheme="minorHAnsi"/>
                <w:lang w:val="en-GB" w:eastAsia="en-US"/>
              </w:rPr>
              <w:t>Bingo Waste Services Pty Ltd</w:t>
            </w:r>
          </w:p>
        </w:tc>
        <w:tc>
          <w:tcPr>
            <w:cnfStyle w:val="000001000000" w:firstRow="0" w:lastRow="0" w:firstColumn="0" w:lastColumn="0" w:oddVBand="0" w:evenVBand="1" w:oddHBand="0" w:evenHBand="0" w:firstRowFirstColumn="0" w:firstRowLastColumn="0" w:lastRowFirstColumn="0" w:lastRowLastColumn="0"/>
            <w:tcW w:w="5670" w:type="dxa"/>
          </w:tcPr>
          <w:p w14:paraId="749CA78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Braeside Recycling Centre</w:t>
            </w:r>
          </w:p>
          <w:p w14:paraId="38D32348" w14:textId="77777777" w:rsidR="008718A0" w:rsidRPr="008718A0" w:rsidRDefault="008718A0" w:rsidP="0075086B">
            <w:pPr>
              <w:rPr>
                <w:rFonts w:eastAsiaTheme="minorHAnsi"/>
                <w:lang w:val="en-GB" w:eastAsia="en-US"/>
              </w:rPr>
            </w:pPr>
            <w:r w:rsidRPr="008718A0">
              <w:rPr>
                <w:rFonts w:eastAsiaTheme="minorHAnsi"/>
                <w:lang w:val="en-GB" w:eastAsia="en-US"/>
              </w:rPr>
              <w:t>A technically advanced Recycling Centre will be established in Braeside to process mixed solid inert commercial and industrial (C&amp;I) and C&amp;D waste and putrescible garden waste. The Centre aims to divert approximately 80,000 tonnes per annum of target waste streams in its first year of operation.</w:t>
            </w:r>
          </w:p>
        </w:tc>
        <w:tc>
          <w:tcPr>
            <w:cnfStyle w:val="000010000000" w:firstRow="0" w:lastRow="0" w:firstColumn="0" w:lastColumn="0" w:oddVBand="1" w:evenVBand="0" w:oddHBand="0" w:evenHBand="0" w:firstRowFirstColumn="0" w:firstRowLastColumn="0" w:lastRowFirstColumn="0" w:lastRowLastColumn="0"/>
            <w:tcW w:w="2212" w:type="dxa"/>
          </w:tcPr>
          <w:p w14:paraId="16FD6124" w14:textId="77777777" w:rsidR="008718A0" w:rsidRPr="008718A0" w:rsidRDefault="008718A0" w:rsidP="0075086B">
            <w:pPr>
              <w:rPr>
                <w:rFonts w:eastAsiaTheme="minorHAnsi"/>
                <w:lang w:val="en-GB" w:eastAsia="en-US"/>
              </w:rPr>
            </w:pPr>
            <w:r w:rsidRPr="008718A0">
              <w:rPr>
                <w:rFonts w:eastAsiaTheme="minorHAnsi"/>
                <w:lang w:val="en-GB" w:eastAsia="en-US"/>
              </w:rPr>
              <w:t>3,000</w:t>
            </w:r>
          </w:p>
        </w:tc>
      </w:tr>
      <w:tr w:rsidR="008718A0" w:rsidRPr="008718A0" w14:paraId="2BA0A7D1"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BE2D20" w14:textId="77777777" w:rsidR="008718A0" w:rsidRPr="008718A0" w:rsidRDefault="008718A0" w:rsidP="0075086B">
            <w:pPr>
              <w:rPr>
                <w:rFonts w:eastAsiaTheme="minorHAnsi"/>
                <w:lang w:val="en-GB" w:eastAsia="en-US"/>
              </w:rPr>
            </w:pPr>
            <w:r w:rsidRPr="008718A0">
              <w:rPr>
                <w:rFonts w:eastAsiaTheme="minorHAnsi"/>
                <w:lang w:val="en-GB" w:eastAsia="en-US"/>
              </w:rPr>
              <w:t>Bullock Proof Energy</w:t>
            </w:r>
          </w:p>
        </w:tc>
        <w:tc>
          <w:tcPr>
            <w:cnfStyle w:val="000001000000" w:firstRow="0" w:lastRow="0" w:firstColumn="0" w:lastColumn="0" w:oddVBand="0" w:evenVBand="1" w:oddHBand="0" w:evenHBand="0" w:firstRowFirstColumn="0" w:firstRowLastColumn="0" w:lastRowFirstColumn="0" w:lastRowLastColumn="0"/>
            <w:tcW w:w="5670" w:type="dxa"/>
          </w:tcPr>
          <w:p w14:paraId="3AD5EB3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Biosolid Waste Recovery Centre</w:t>
            </w:r>
          </w:p>
          <w:p w14:paraId="3BAD2E24" w14:textId="77777777" w:rsidR="008718A0" w:rsidRPr="008718A0" w:rsidRDefault="008718A0" w:rsidP="0075086B">
            <w:pPr>
              <w:rPr>
                <w:rFonts w:eastAsiaTheme="minorHAnsi"/>
                <w:lang w:val="en-GB" w:eastAsia="en-US"/>
              </w:rPr>
            </w:pPr>
            <w:r w:rsidRPr="008718A0">
              <w:rPr>
                <w:rFonts w:eastAsiaTheme="minorHAnsi"/>
                <w:lang w:val="en-GB" w:eastAsia="en-US"/>
              </w:rPr>
              <w:t>Bullock Proof Energy will fund the enabling works of an on-farm biodigester of biosolid waste to turn into electricity for on-farm use and supply to the grid.</w:t>
            </w:r>
          </w:p>
        </w:tc>
        <w:tc>
          <w:tcPr>
            <w:cnfStyle w:val="000010000000" w:firstRow="0" w:lastRow="0" w:firstColumn="0" w:lastColumn="0" w:oddVBand="1" w:evenVBand="0" w:oddHBand="0" w:evenHBand="0" w:firstRowFirstColumn="0" w:firstRowLastColumn="0" w:lastRowFirstColumn="0" w:lastRowLastColumn="0"/>
            <w:tcW w:w="2212" w:type="dxa"/>
          </w:tcPr>
          <w:p w14:paraId="7DCFE567"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6F143A76"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D52B918" w14:textId="77777777" w:rsidR="008718A0" w:rsidRPr="008718A0" w:rsidRDefault="008718A0" w:rsidP="0075086B">
            <w:pPr>
              <w:rPr>
                <w:rFonts w:eastAsiaTheme="minorHAnsi"/>
                <w:lang w:val="en-GB" w:eastAsia="en-US"/>
              </w:rPr>
            </w:pPr>
            <w:r w:rsidRPr="008718A0">
              <w:rPr>
                <w:rFonts w:eastAsiaTheme="minorHAnsi"/>
                <w:lang w:val="en-GB" w:eastAsia="en-US"/>
              </w:rPr>
              <w:t>Campaspe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993A21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Kerbside Food and Garden Organics Collection Service</w:t>
            </w:r>
          </w:p>
          <w:p w14:paraId="2FBE1410" w14:textId="77777777" w:rsidR="008718A0" w:rsidRPr="008718A0" w:rsidRDefault="008718A0" w:rsidP="0075086B">
            <w:pPr>
              <w:rPr>
                <w:rFonts w:eastAsiaTheme="minorHAnsi"/>
                <w:lang w:val="en-GB" w:eastAsia="en-US"/>
              </w:rPr>
            </w:pPr>
            <w:r w:rsidRPr="008718A0">
              <w:rPr>
                <w:rFonts w:eastAsiaTheme="minorHAnsi"/>
                <w:lang w:val="en-GB" w:eastAsia="en-US"/>
              </w:rPr>
              <w:t>Campaspe Shire Council will arrange for a new opt-in kerbside food and garden organics collection service to 2,000 new households and add food organics to the existing 6000 residents with a garden organics collection service. This will result in a food and garden organics collection service to around 8,000 residents in the municipality.</w:t>
            </w:r>
          </w:p>
        </w:tc>
        <w:tc>
          <w:tcPr>
            <w:cnfStyle w:val="000010000000" w:firstRow="0" w:lastRow="0" w:firstColumn="0" w:lastColumn="0" w:oddVBand="1" w:evenVBand="0" w:oddHBand="0" w:evenHBand="0" w:firstRowFirstColumn="0" w:firstRowLastColumn="0" w:lastRowFirstColumn="0" w:lastRowLastColumn="0"/>
            <w:tcW w:w="2212" w:type="dxa"/>
          </w:tcPr>
          <w:p w14:paraId="2A147D36" w14:textId="77777777" w:rsidR="008718A0" w:rsidRPr="008718A0" w:rsidRDefault="008718A0" w:rsidP="0075086B">
            <w:pPr>
              <w:rPr>
                <w:rFonts w:eastAsiaTheme="minorHAnsi"/>
                <w:lang w:val="en-GB" w:eastAsia="en-US"/>
              </w:rPr>
            </w:pPr>
            <w:r w:rsidRPr="008718A0">
              <w:rPr>
                <w:rFonts w:eastAsiaTheme="minorHAnsi"/>
                <w:lang w:val="en-GB" w:eastAsia="en-US"/>
              </w:rPr>
              <w:t>160,000</w:t>
            </w:r>
          </w:p>
        </w:tc>
      </w:tr>
      <w:tr w:rsidR="008718A0" w:rsidRPr="008718A0" w14:paraId="0528C08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613A365"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Campaspe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A70547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Polystyrene, Cardboard and Plastic Recovery Sites</w:t>
            </w:r>
          </w:p>
          <w:p w14:paraId="7266813F"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purchase four compactors to be installed at two sites, Mt Scobie Resource Recovery Centre (RRC) and Echuca RRC. This will result in one Expanded Polystyrene and one cardboard/flexible plastic/rigid plastic compactor at each site to increase the recovery of these materials and reduce the transport costs of non-compacted materials.</w:t>
            </w:r>
          </w:p>
        </w:tc>
        <w:tc>
          <w:tcPr>
            <w:cnfStyle w:val="000010000000" w:firstRow="0" w:lastRow="0" w:firstColumn="0" w:lastColumn="0" w:oddVBand="1" w:evenVBand="0" w:oddHBand="0" w:evenHBand="0" w:firstRowFirstColumn="0" w:firstRowLastColumn="0" w:lastRowFirstColumn="0" w:lastRowLastColumn="0"/>
            <w:tcW w:w="2212" w:type="dxa"/>
          </w:tcPr>
          <w:p w14:paraId="61794A6A" w14:textId="77777777" w:rsidR="008718A0" w:rsidRPr="008718A0" w:rsidRDefault="008718A0" w:rsidP="0075086B">
            <w:pPr>
              <w:rPr>
                <w:rFonts w:eastAsiaTheme="minorHAnsi"/>
                <w:lang w:val="en-GB" w:eastAsia="en-US"/>
              </w:rPr>
            </w:pPr>
            <w:r w:rsidRPr="008718A0">
              <w:rPr>
                <w:rFonts w:eastAsiaTheme="minorHAnsi"/>
                <w:lang w:val="en-GB" w:eastAsia="en-US"/>
              </w:rPr>
              <w:t>71,144</w:t>
            </w:r>
          </w:p>
        </w:tc>
      </w:tr>
      <w:tr w:rsidR="008718A0" w:rsidRPr="008718A0" w14:paraId="27E516BD"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76E5309" w14:textId="77777777" w:rsidR="008718A0" w:rsidRPr="008718A0" w:rsidRDefault="008718A0" w:rsidP="0075086B">
            <w:pPr>
              <w:rPr>
                <w:rFonts w:eastAsiaTheme="minorHAnsi"/>
                <w:lang w:val="en-GB" w:eastAsia="en-US"/>
              </w:rPr>
            </w:pPr>
            <w:r w:rsidRPr="008718A0">
              <w:rPr>
                <w:rFonts w:eastAsiaTheme="minorHAnsi"/>
                <w:lang w:val="en-GB" w:eastAsia="en-US"/>
              </w:rPr>
              <w:t>Camperdown Compost Company</w:t>
            </w:r>
          </w:p>
        </w:tc>
        <w:tc>
          <w:tcPr>
            <w:cnfStyle w:val="000001000000" w:firstRow="0" w:lastRow="0" w:firstColumn="0" w:lastColumn="0" w:oddVBand="0" w:evenVBand="1" w:oddHBand="0" w:evenHBand="0" w:firstRowFirstColumn="0" w:firstRowLastColumn="0" w:lastRowFirstColumn="0" w:lastRowLastColumn="0"/>
            <w:tcW w:w="5670" w:type="dxa"/>
          </w:tcPr>
          <w:p w14:paraId="2E7433E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Organic Waste and Composting System</w:t>
            </w:r>
          </w:p>
          <w:p w14:paraId="3AF7B7CD" w14:textId="77777777" w:rsidR="008718A0" w:rsidRPr="008718A0" w:rsidRDefault="008718A0" w:rsidP="0075086B">
            <w:pPr>
              <w:rPr>
                <w:rFonts w:eastAsiaTheme="minorHAnsi"/>
                <w:lang w:val="en-GB" w:eastAsia="en-US"/>
              </w:rPr>
            </w:pPr>
            <w:r w:rsidRPr="008718A0">
              <w:rPr>
                <w:rFonts w:eastAsiaTheme="minorHAnsi"/>
                <w:lang w:val="en-GB" w:eastAsia="en-US"/>
              </w:rPr>
              <w:t>Camperdown Compost is facilitating a complete site transformation of its Blind Creek Road facility in consultation with global compost leader Compost Systems Austria. This transformation will bring it into line with the world’s best operators in organic waste receival and composting.</w:t>
            </w:r>
          </w:p>
        </w:tc>
        <w:tc>
          <w:tcPr>
            <w:cnfStyle w:val="000010000000" w:firstRow="0" w:lastRow="0" w:firstColumn="0" w:lastColumn="0" w:oddVBand="1" w:evenVBand="0" w:oddHBand="0" w:evenHBand="0" w:firstRowFirstColumn="0" w:firstRowLastColumn="0" w:lastRowFirstColumn="0" w:lastRowLastColumn="0"/>
            <w:tcW w:w="2212" w:type="dxa"/>
          </w:tcPr>
          <w:p w14:paraId="4C53049F"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7FEC2302"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AA6155F" w14:textId="77777777" w:rsidR="008718A0" w:rsidRPr="008718A0" w:rsidRDefault="008718A0" w:rsidP="0075086B">
            <w:pPr>
              <w:rPr>
                <w:rFonts w:eastAsiaTheme="minorHAnsi"/>
                <w:lang w:val="en-GB" w:eastAsia="en-US"/>
              </w:rPr>
            </w:pPr>
            <w:proofErr w:type="spellStart"/>
            <w:r w:rsidRPr="008718A0">
              <w:rPr>
                <w:rFonts w:eastAsiaTheme="minorHAnsi"/>
                <w:lang w:val="en-GB" w:eastAsia="en-US"/>
              </w:rPr>
              <w:t>Casafico</w:t>
            </w:r>
            <w:proofErr w:type="spellEnd"/>
          </w:p>
        </w:tc>
        <w:tc>
          <w:tcPr>
            <w:cnfStyle w:val="000001000000" w:firstRow="0" w:lastRow="0" w:firstColumn="0" w:lastColumn="0" w:oddVBand="0" w:evenVBand="1" w:oddHBand="0" w:evenHBand="0" w:firstRowFirstColumn="0" w:firstRowLastColumn="0" w:lastRowFirstColumn="0" w:lastRowLastColumn="0"/>
            <w:tcW w:w="5670" w:type="dxa"/>
          </w:tcPr>
          <w:p w14:paraId="708EA6A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Weather and Acoustic Testing</w:t>
            </w:r>
          </w:p>
          <w:p w14:paraId="2B9BC635" w14:textId="77777777" w:rsidR="008718A0" w:rsidRPr="008718A0" w:rsidRDefault="008718A0" w:rsidP="0075086B">
            <w:pPr>
              <w:rPr>
                <w:rFonts w:eastAsiaTheme="minorHAnsi"/>
                <w:lang w:val="en-GB" w:eastAsia="en-US"/>
              </w:rPr>
            </w:pPr>
            <w:proofErr w:type="spellStart"/>
            <w:r w:rsidRPr="008718A0">
              <w:rPr>
                <w:rFonts w:eastAsiaTheme="minorHAnsi"/>
                <w:lang w:val="en-GB" w:eastAsia="en-US"/>
              </w:rPr>
              <w:t>Casafico</w:t>
            </w:r>
            <w:proofErr w:type="spellEnd"/>
            <w:r w:rsidRPr="008718A0">
              <w:rPr>
                <w:rFonts w:eastAsiaTheme="minorHAnsi"/>
                <w:lang w:val="en-GB" w:eastAsia="en-US"/>
              </w:rPr>
              <w:t xml:space="preserve"> will contract with CSIRO and Ian Bennie and Associates to undertake full-scale weather and acoustic tests of the Polystat Fire Panel.</w:t>
            </w:r>
          </w:p>
        </w:tc>
        <w:tc>
          <w:tcPr>
            <w:cnfStyle w:val="000010000000" w:firstRow="0" w:lastRow="0" w:firstColumn="0" w:lastColumn="0" w:oddVBand="1" w:evenVBand="0" w:oddHBand="0" w:evenHBand="0" w:firstRowFirstColumn="0" w:firstRowLastColumn="0" w:lastRowFirstColumn="0" w:lastRowLastColumn="0"/>
            <w:tcW w:w="2212" w:type="dxa"/>
          </w:tcPr>
          <w:p w14:paraId="120FB700" w14:textId="77777777" w:rsidR="008718A0" w:rsidRPr="008718A0" w:rsidRDefault="008718A0" w:rsidP="0075086B">
            <w:pPr>
              <w:rPr>
                <w:rFonts w:eastAsiaTheme="minorHAnsi"/>
                <w:lang w:val="en-GB" w:eastAsia="en-US"/>
              </w:rPr>
            </w:pPr>
            <w:r w:rsidRPr="008718A0">
              <w:rPr>
                <w:rFonts w:eastAsiaTheme="minorHAnsi"/>
                <w:lang w:val="en-GB" w:eastAsia="en-US"/>
              </w:rPr>
              <w:t>15,200</w:t>
            </w:r>
          </w:p>
        </w:tc>
      </w:tr>
      <w:tr w:rsidR="008718A0" w:rsidRPr="008718A0" w14:paraId="0C3EE779"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10803C8" w14:textId="77777777" w:rsidR="008718A0" w:rsidRPr="008718A0" w:rsidRDefault="008718A0" w:rsidP="0075086B">
            <w:pPr>
              <w:rPr>
                <w:rFonts w:eastAsiaTheme="minorHAnsi"/>
                <w:lang w:val="en-GB" w:eastAsia="en-US"/>
              </w:rPr>
            </w:pPr>
            <w:r w:rsidRPr="008718A0">
              <w:rPr>
                <w:rFonts w:eastAsiaTheme="minorHAnsi"/>
                <w:lang w:val="en-GB" w:eastAsia="en-US"/>
              </w:rPr>
              <w:t>Circular Food</w:t>
            </w:r>
          </w:p>
        </w:tc>
        <w:tc>
          <w:tcPr>
            <w:cnfStyle w:val="000001000000" w:firstRow="0" w:lastRow="0" w:firstColumn="0" w:lastColumn="0" w:oddVBand="0" w:evenVBand="1" w:oddHBand="0" w:evenHBand="0" w:firstRowFirstColumn="0" w:firstRowLastColumn="0" w:lastRowFirstColumn="0" w:lastRowLastColumn="0"/>
            <w:tcW w:w="5670" w:type="dxa"/>
          </w:tcPr>
          <w:p w14:paraId="4B85D37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Plant Facility Development</w:t>
            </w:r>
          </w:p>
          <w:p w14:paraId="680E64D4" w14:textId="77777777" w:rsidR="008718A0" w:rsidRPr="008718A0" w:rsidRDefault="008718A0" w:rsidP="0075086B">
            <w:pPr>
              <w:rPr>
                <w:rFonts w:eastAsiaTheme="minorHAnsi"/>
                <w:lang w:val="en-GB" w:eastAsia="en-US"/>
              </w:rPr>
            </w:pPr>
            <w:r w:rsidRPr="008718A0">
              <w:rPr>
                <w:rFonts w:eastAsiaTheme="minorHAnsi"/>
                <w:lang w:val="en-GB" w:eastAsia="en-US"/>
              </w:rPr>
              <w:t>Circular Food will fund the research and development necessary to enable the organisation to develop a pilot plant facility and later a full-scale commercial plant in Somerton.</w:t>
            </w:r>
          </w:p>
        </w:tc>
        <w:tc>
          <w:tcPr>
            <w:cnfStyle w:val="000010000000" w:firstRow="0" w:lastRow="0" w:firstColumn="0" w:lastColumn="0" w:oddVBand="1" w:evenVBand="0" w:oddHBand="0" w:evenHBand="0" w:firstRowFirstColumn="0" w:firstRowLastColumn="0" w:lastRowFirstColumn="0" w:lastRowLastColumn="0"/>
            <w:tcW w:w="2212" w:type="dxa"/>
          </w:tcPr>
          <w:p w14:paraId="0B3F08BD" w14:textId="77777777" w:rsidR="008718A0" w:rsidRPr="008718A0" w:rsidRDefault="008718A0" w:rsidP="0075086B">
            <w:pPr>
              <w:rPr>
                <w:rFonts w:eastAsiaTheme="minorHAnsi"/>
                <w:lang w:val="en-GB" w:eastAsia="en-US"/>
              </w:rPr>
            </w:pPr>
            <w:r w:rsidRPr="008718A0">
              <w:rPr>
                <w:rFonts w:eastAsiaTheme="minorHAnsi"/>
                <w:lang w:val="en-GB" w:eastAsia="en-US"/>
              </w:rPr>
              <w:t>5,245</w:t>
            </w:r>
          </w:p>
        </w:tc>
      </w:tr>
      <w:tr w:rsidR="008718A0" w:rsidRPr="008718A0" w14:paraId="7DBFBC9A"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442B1E5" w14:textId="77777777" w:rsidR="008718A0" w:rsidRPr="008718A0" w:rsidRDefault="008718A0" w:rsidP="0075086B">
            <w:pPr>
              <w:rPr>
                <w:rFonts w:eastAsiaTheme="minorHAnsi"/>
                <w:lang w:val="en-GB" w:eastAsia="en-US"/>
              </w:rPr>
            </w:pPr>
            <w:r w:rsidRPr="008718A0">
              <w:rPr>
                <w:rFonts w:eastAsiaTheme="minorHAnsi"/>
                <w:lang w:val="en-GB" w:eastAsia="en-US"/>
              </w:rPr>
              <w:t>Close the Loop</w:t>
            </w:r>
          </w:p>
        </w:tc>
        <w:tc>
          <w:tcPr>
            <w:cnfStyle w:val="000001000000" w:firstRow="0" w:lastRow="0" w:firstColumn="0" w:lastColumn="0" w:oddVBand="0" w:evenVBand="1" w:oddHBand="0" w:evenHBand="0" w:firstRowFirstColumn="0" w:firstRowLastColumn="0" w:lastRowFirstColumn="0" w:lastRowLastColumn="0"/>
            <w:tcW w:w="5670" w:type="dxa"/>
          </w:tcPr>
          <w:p w14:paraId="6DAF8D1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Soft Plastics Recovery</w:t>
            </w:r>
          </w:p>
          <w:p w14:paraId="02C4583E" w14:textId="77777777" w:rsidR="008718A0" w:rsidRPr="008718A0" w:rsidRDefault="008718A0" w:rsidP="0075086B">
            <w:pPr>
              <w:rPr>
                <w:rFonts w:eastAsiaTheme="minorHAnsi"/>
                <w:lang w:val="en-GB" w:eastAsia="en-US"/>
              </w:rPr>
            </w:pPr>
            <w:r w:rsidRPr="008718A0">
              <w:rPr>
                <w:rFonts w:eastAsiaTheme="minorHAnsi"/>
                <w:lang w:val="en-GB" w:eastAsia="en-US"/>
              </w:rPr>
              <w:t>Close the Loop will acquire new equipment and undertake further product testing to enable the use of soft plastics waste as an asphalt additive.</w:t>
            </w:r>
          </w:p>
        </w:tc>
        <w:tc>
          <w:tcPr>
            <w:cnfStyle w:val="000010000000" w:firstRow="0" w:lastRow="0" w:firstColumn="0" w:lastColumn="0" w:oddVBand="1" w:evenVBand="0" w:oddHBand="0" w:evenHBand="0" w:firstRowFirstColumn="0" w:firstRowLastColumn="0" w:lastRowFirstColumn="0" w:lastRowLastColumn="0"/>
            <w:tcW w:w="2212" w:type="dxa"/>
          </w:tcPr>
          <w:p w14:paraId="4179EE82"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55634515"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FB36CD0" w14:textId="77777777" w:rsidR="008718A0" w:rsidRPr="008718A0" w:rsidRDefault="008718A0" w:rsidP="0075086B">
            <w:pPr>
              <w:rPr>
                <w:rFonts w:eastAsiaTheme="minorHAnsi"/>
                <w:lang w:val="en-GB" w:eastAsia="en-US"/>
              </w:rPr>
            </w:pPr>
            <w:r w:rsidRPr="008718A0">
              <w:rPr>
                <w:rFonts w:eastAsiaTheme="minorHAnsi"/>
                <w:lang w:val="en-GB" w:eastAsia="en-US"/>
              </w:rPr>
              <w:t>Cleanaway Waste Management Ltd</w:t>
            </w:r>
          </w:p>
        </w:tc>
        <w:tc>
          <w:tcPr>
            <w:cnfStyle w:val="000001000000" w:firstRow="0" w:lastRow="0" w:firstColumn="0" w:lastColumn="0" w:oddVBand="0" w:evenVBand="1" w:oddHBand="0" w:evenHBand="0" w:firstRowFirstColumn="0" w:firstRowLastColumn="0" w:lastRowFirstColumn="0" w:lastRowLastColumn="0"/>
            <w:tcW w:w="5670" w:type="dxa"/>
          </w:tcPr>
          <w:p w14:paraId="61622D9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Clayton Resource Recovery Centre Upgrade</w:t>
            </w:r>
          </w:p>
          <w:p w14:paraId="0E7D003C" w14:textId="77777777" w:rsidR="008718A0" w:rsidRPr="008718A0" w:rsidRDefault="008718A0" w:rsidP="0075086B">
            <w:pPr>
              <w:rPr>
                <w:rFonts w:eastAsiaTheme="minorHAnsi"/>
                <w:lang w:val="en-GB" w:eastAsia="en-US"/>
              </w:rPr>
            </w:pPr>
            <w:r w:rsidRPr="008718A0">
              <w:rPr>
                <w:rFonts w:eastAsiaTheme="minorHAnsi"/>
                <w:lang w:val="en-GB" w:eastAsia="en-US"/>
              </w:rPr>
              <w:t>Cleanaway Waste Management will upgrade the Clayton Resource Recovery Centre. This presents an opportunity to recover an additional 15,400 tonnes per annum.</w:t>
            </w:r>
          </w:p>
        </w:tc>
        <w:tc>
          <w:tcPr>
            <w:cnfStyle w:val="000010000000" w:firstRow="0" w:lastRow="0" w:firstColumn="0" w:lastColumn="0" w:oddVBand="1" w:evenVBand="0" w:oddHBand="0" w:evenHBand="0" w:firstRowFirstColumn="0" w:firstRowLastColumn="0" w:lastRowFirstColumn="0" w:lastRowLastColumn="0"/>
            <w:tcW w:w="2212" w:type="dxa"/>
          </w:tcPr>
          <w:p w14:paraId="6C7EBE9C" w14:textId="77777777" w:rsidR="008718A0" w:rsidRPr="008718A0" w:rsidRDefault="008718A0" w:rsidP="0075086B">
            <w:pPr>
              <w:rPr>
                <w:rFonts w:eastAsiaTheme="minorHAnsi"/>
                <w:lang w:val="en-GB" w:eastAsia="en-US"/>
              </w:rPr>
            </w:pPr>
            <w:r w:rsidRPr="008718A0">
              <w:rPr>
                <w:rFonts w:eastAsiaTheme="minorHAnsi"/>
                <w:lang w:val="en-GB" w:eastAsia="en-US"/>
              </w:rPr>
              <w:t>5,000</w:t>
            </w:r>
          </w:p>
        </w:tc>
      </w:tr>
      <w:tr w:rsidR="008718A0" w:rsidRPr="008718A0" w14:paraId="2A06D394"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C5E0B5F" w14:textId="77777777" w:rsidR="008718A0" w:rsidRPr="008718A0" w:rsidRDefault="008718A0" w:rsidP="0075086B">
            <w:pPr>
              <w:rPr>
                <w:rFonts w:eastAsiaTheme="minorHAnsi"/>
                <w:lang w:val="en-GB" w:eastAsia="en-US"/>
              </w:rPr>
            </w:pPr>
            <w:r w:rsidRPr="008718A0">
              <w:rPr>
                <w:rFonts w:eastAsiaTheme="minorHAnsi"/>
                <w:lang w:val="en-GB" w:eastAsia="en-US"/>
              </w:rPr>
              <w:t>CMA Ecocycle Pty Ltd</w:t>
            </w:r>
          </w:p>
        </w:tc>
        <w:tc>
          <w:tcPr>
            <w:cnfStyle w:val="000001000000" w:firstRow="0" w:lastRow="0" w:firstColumn="0" w:lastColumn="0" w:oddVBand="0" w:evenVBand="1" w:oddHBand="0" w:evenHBand="0" w:firstRowFirstColumn="0" w:firstRowLastColumn="0" w:lastRowFirstColumn="0" w:lastRowLastColumn="0"/>
            <w:tcW w:w="5670" w:type="dxa"/>
          </w:tcPr>
          <w:p w14:paraId="1EE7261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Battery Recycling Program</w:t>
            </w:r>
          </w:p>
          <w:p w14:paraId="24ABF288"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deliver a Victorian-wide solution for recycling all types of batteries by establishing a collection system that works alongside the company’s current. business services, capturing as many batteries as possible, whilst making the recycling process as easy as practically possible. The new plant will be custom built with some pre-sorting, automatic-sorting and manual sorting.</w:t>
            </w:r>
          </w:p>
        </w:tc>
        <w:tc>
          <w:tcPr>
            <w:cnfStyle w:val="000010000000" w:firstRow="0" w:lastRow="0" w:firstColumn="0" w:lastColumn="0" w:oddVBand="1" w:evenVBand="0" w:oddHBand="0" w:evenHBand="0" w:firstRowFirstColumn="0" w:firstRowLastColumn="0" w:lastRowFirstColumn="0" w:lastRowLastColumn="0"/>
            <w:tcW w:w="2212" w:type="dxa"/>
          </w:tcPr>
          <w:p w14:paraId="73840027" w14:textId="77777777" w:rsidR="008718A0" w:rsidRPr="008718A0" w:rsidRDefault="008718A0" w:rsidP="0075086B">
            <w:pPr>
              <w:rPr>
                <w:rFonts w:eastAsiaTheme="minorHAnsi"/>
                <w:lang w:val="en-GB" w:eastAsia="en-US"/>
              </w:rPr>
            </w:pPr>
            <w:r w:rsidRPr="008718A0">
              <w:rPr>
                <w:rFonts w:eastAsiaTheme="minorHAnsi"/>
                <w:lang w:val="en-GB" w:eastAsia="en-US"/>
              </w:rPr>
              <w:t>250,000</w:t>
            </w:r>
          </w:p>
        </w:tc>
      </w:tr>
      <w:tr w:rsidR="008718A0" w:rsidRPr="008718A0" w14:paraId="693A264F"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2EF8E89" w14:textId="77777777" w:rsidR="008718A0" w:rsidRPr="008718A0" w:rsidRDefault="008718A0" w:rsidP="0075086B">
            <w:pPr>
              <w:rPr>
                <w:rFonts w:eastAsiaTheme="minorHAnsi"/>
                <w:lang w:val="en-GB" w:eastAsia="en-US"/>
              </w:rPr>
            </w:pPr>
            <w:r w:rsidRPr="008718A0">
              <w:rPr>
                <w:rFonts w:eastAsiaTheme="minorHAnsi"/>
                <w:lang w:val="en-GB" w:eastAsia="en-US"/>
              </w:rPr>
              <w:t>Commercial Tippers Pty Ltd</w:t>
            </w:r>
          </w:p>
        </w:tc>
        <w:tc>
          <w:tcPr>
            <w:cnfStyle w:val="000001000000" w:firstRow="0" w:lastRow="0" w:firstColumn="0" w:lastColumn="0" w:oddVBand="0" w:evenVBand="1" w:oddHBand="0" w:evenHBand="0" w:firstRowFirstColumn="0" w:firstRowLastColumn="0" w:lastRowFirstColumn="0" w:lastRowLastColumn="0"/>
            <w:tcW w:w="5670" w:type="dxa"/>
          </w:tcPr>
          <w:p w14:paraId="1B3BF95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Recycling Sortation Facility</w:t>
            </w:r>
          </w:p>
          <w:p w14:paraId="66D90A5E" w14:textId="77777777" w:rsidR="008718A0" w:rsidRPr="008718A0" w:rsidRDefault="008718A0" w:rsidP="0075086B">
            <w:pPr>
              <w:rPr>
                <w:rFonts w:eastAsiaTheme="minorHAnsi"/>
                <w:lang w:val="en-GB" w:eastAsia="en-US"/>
              </w:rPr>
            </w:pPr>
            <w:r w:rsidRPr="008718A0">
              <w:rPr>
                <w:rFonts w:eastAsiaTheme="minorHAnsi"/>
                <w:lang w:val="en-GB" w:eastAsia="en-US"/>
              </w:rPr>
              <w:t>Commercial Tippers, in conjunction with Smart Recycling, will plan to build a C&amp;D and C&amp;I Sortation Facility. The facility will accept up to 160,000 tonnes per annum of material.</w:t>
            </w:r>
          </w:p>
        </w:tc>
        <w:tc>
          <w:tcPr>
            <w:cnfStyle w:val="000010000000" w:firstRow="0" w:lastRow="0" w:firstColumn="0" w:lastColumn="0" w:oddVBand="1" w:evenVBand="0" w:oddHBand="0" w:evenHBand="0" w:firstRowFirstColumn="0" w:firstRowLastColumn="0" w:lastRowFirstColumn="0" w:lastRowLastColumn="0"/>
            <w:tcW w:w="2212" w:type="dxa"/>
          </w:tcPr>
          <w:p w14:paraId="2F6FA5D8" w14:textId="77777777" w:rsidR="008718A0" w:rsidRPr="008718A0" w:rsidRDefault="008718A0" w:rsidP="0075086B">
            <w:pPr>
              <w:rPr>
                <w:rFonts w:eastAsiaTheme="minorHAnsi"/>
                <w:lang w:val="en-GB" w:eastAsia="en-US"/>
              </w:rPr>
            </w:pPr>
            <w:r w:rsidRPr="008718A0">
              <w:rPr>
                <w:rFonts w:eastAsiaTheme="minorHAnsi"/>
                <w:lang w:val="en-GB" w:eastAsia="en-US"/>
              </w:rPr>
              <w:t>360,000</w:t>
            </w:r>
          </w:p>
        </w:tc>
      </w:tr>
      <w:tr w:rsidR="008718A0" w:rsidRPr="008718A0" w14:paraId="3F882CC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6DC928B" w14:textId="77777777" w:rsidR="008718A0" w:rsidRPr="008718A0" w:rsidRDefault="008718A0" w:rsidP="0075086B">
            <w:pPr>
              <w:rPr>
                <w:rFonts w:eastAsiaTheme="minorHAnsi"/>
                <w:lang w:val="en-GB" w:eastAsia="en-US"/>
              </w:rPr>
            </w:pPr>
            <w:r w:rsidRPr="008718A0">
              <w:rPr>
                <w:rFonts w:eastAsiaTheme="minorHAnsi"/>
                <w:lang w:val="en-GB" w:eastAsia="en-US"/>
              </w:rPr>
              <w:t>enrich360 Pty Ltd</w:t>
            </w:r>
          </w:p>
        </w:tc>
        <w:tc>
          <w:tcPr>
            <w:cnfStyle w:val="000001000000" w:firstRow="0" w:lastRow="0" w:firstColumn="0" w:lastColumn="0" w:oddVBand="0" w:evenVBand="1" w:oddHBand="0" w:evenHBand="0" w:firstRowFirstColumn="0" w:firstRowLastColumn="0" w:lastRowFirstColumn="0" w:lastRowLastColumn="0"/>
            <w:tcW w:w="5670" w:type="dxa"/>
          </w:tcPr>
          <w:p w14:paraId="06EEC34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Organic Waste Compost Program</w:t>
            </w:r>
          </w:p>
          <w:p w14:paraId="10C63A1C"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enrich360 is a waste recovery and certification program. Eighteen targeted customers (eg restaurants, hospitals) of </w:t>
            </w:r>
            <w:r w:rsidRPr="008718A0">
              <w:rPr>
                <w:rFonts w:eastAsiaTheme="minorHAnsi"/>
                <w:lang w:val="en-GB" w:eastAsia="en-US"/>
              </w:rPr>
              <w:lastRenderedPageBreak/>
              <w:t>wholesale fruit and vegetable supplier Yarra Valley Farms will be supplied food organic dehydration units. These will convert all organic waste into compost feedstock which will be collected by the Yarra Valley Farms distributor when they make their deliveries. The graded enrich360 certification system will enable participating restaurants to flag their sustainability credentials with customers.</w:t>
            </w:r>
          </w:p>
        </w:tc>
        <w:tc>
          <w:tcPr>
            <w:cnfStyle w:val="000010000000" w:firstRow="0" w:lastRow="0" w:firstColumn="0" w:lastColumn="0" w:oddVBand="1" w:evenVBand="0" w:oddHBand="0" w:evenHBand="0" w:firstRowFirstColumn="0" w:firstRowLastColumn="0" w:lastRowFirstColumn="0" w:lastRowLastColumn="0"/>
            <w:tcW w:w="2212" w:type="dxa"/>
          </w:tcPr>
          <w:p w14:paraId="1FB00A4F"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98,000</w:t>
            </w:r>
          </w:p>
        </w:tc>
      </w:tr>
      <w:tr w:rsidR="008718A0" w:rsidRPr="008718A0" w14:paraId="65A5FDE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62A8AFC" w14:textId="77777777" w:rsidR="008718A0" w:rsidRPr="008718A0" w:rsidRDefault="008718A0" w:rsidP="0075086B">
            <w:pPr>
              <w:rPr>
                <w:rFonts w:eastAsiaTheme="minorHAnsi"/>
                <w:lang w:val="en-GB" w:eastAsia="en-US"/>
              </w:rPr>
            </w:pPr>
            <w:r w:rsidRPr="008718A0">
              <w:rPr>
                <w:rFonts w:eastAsiaTheme="minorHAnsi"/>
                <w:lang w:val="en-GB" w:eastAsia="en-US"/>
              </w:rPr>
              <w:t>Future Metals Recyclers Melbourne Pty Ltd</w:t>
            </w:r>
          </w:p>
        </w:tc>
        <w:tc>
          <w:tcPr>
            <w:cnfStyle w:val="000001000000" w:firstRow="0" w:lastRow="0" w:firstColumn="0" w:lastColumn="0" w:oddVBand="0" w:evenVBand="1" w:oddHBand="0" w:evenHBand="0" w:firstRowFirstColumn="0" w:firstRowLastColumn="0" w:lastRowFirstColumn="0" w:lastRowLastColumn="0"/>
            <w:tcW w:w="5670" w:type="dxa"/>
          </w:tcPr>
          <w:p w14:paraId="0922C45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Cardinia Transfer Station Resource Recovery</w:t>
            </w:r>
          </w:p>
          <w:p w14:paraId="15D2C21B" w14:textId="77777777" w:rsidR="008718A0" w:rsidRPr="008718A0" w:rsidRDefault="008718A0" w:rsidP="0075086B">
            <w:pPr>
              <w:rPr>
                <w:rFonts w:eastAsiaTheme="minorHAnsi"/>
                <w:lang w:val="en-GB" w:eastAsia="en-US"/>
              </w:rPr>
            </w:pPr>
            <w:r w:rsidRPr="008718A0">
              <w:rPr>
                <w:rFonts w:eastAsiaTheme="minorHAnsi"/>
                <w:lang w:val="en-GB" w:eastAsia="en-US"/>
              </w:rPr>
              <w:t>Upgrade of the Cardinia Transfer Station will improve the current site layout, infrastructure and site resource recovery. Improve operations will increase patronage and the tonnage of materials recycled at the site.</w:t>
            </w:r>
          </w:p>
        </w:tc>
        <w:tc>
          <w:tcPr>
            <w:cnfStyle w:val="000010000000" w:firstRow="0" w:lastRow="0" w:firstColumn="0" w:lastColumn="0" w:oddVBand="1" w:evenVBand="0" w:oddHBand="0" w:evenHBand="0" w:firstRowFirstColumn="0" w:firstRowLastColumn="0" w:lastRowFirstColumn="0" w:lastRowLastColumn="0"/>
            <w:tcW w:w="2212" w:type="dxa"/>
          </w:tcPr>
          <w:p w14:paraId="516D3563" w14:textId="77777777" w:rsidR="008718A0" w:rsidRPr="008718A0" w:rsidRDefault="008718A0" w:rsidP="0075086B">
            <w:pPr>
              <w:rPr>
                <w:rFonts w:eastAsiaTheme="minorHAnsi"/>
                <w:lang w:val="en-GB" w:eastAsia="en-US"/>
              </w:rPr>
            </w:pPr>
            <w:r w:rsidRPr="008718A0">
              <w:rPr>
                <w:rFonts w:eastAsiaTheme="minorHAnsi"/>
                <w:lang w:val="en-GB" w:eastAsia="en-US"/>
              </w:rPr>
              <w:t>455,000</w:t>
            </w:r>
          </w:p>
        </w:tc>
      </w:tr>
      <w:tr w:rsidR="008718A0" w:rsidRPr="008718A0" w14:paraId="4CBEE858"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C0AE9E1" w14:textId="77777777" w:rsidR="008718A0" w:rsidRPr="008718A0" w:rsidRDefault="008718A0" w:rsidP="0075086B">
            <w:pPr>
              <w:rPr>
                <w:rFonts w:eastAsiaTheme="minorHAnsi"/>
                <w:lang w:val="en-GB" w:eastAsia="en-US"/>
              </w:rPr>
            </w:pPr>
            <w:r w:rsidRPr="008718A0">
              <w:rPr>
                <w:rFonts w:eastAsiaTheme="minorHAnsi"/>
                <w:lang w:val="en-GB" w:eastAsia="en-US"/>
              </w:rPr>
              <w:t>Greater Shepparton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9BB177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Plastic, Cardboard and Paper Recovery</w:t>
            </w:r>
          </w:p>
          <w:p w14:paraId="5980B31B" w14:textId="77777777" w:rsidR="008718A0" w:rsidRPr="008718A0" w:rsidRDefault="008718A0" w:rsidP="0075086B">
            <w:pPr>
              <w:rPr>
                <w:rFonts w:eastAsiaTheme="minorHAnsi"/>
                <w:lang w:val="en-GB" w:eastAsia="en-US"/>
              </w:rPr>
            </w:pPr>
            <w:r w:rsidRPr="008718A0">
              <w:rPr>
                <w:rFonts w:eastAsiaTheme="minorHAnsi"/>
                <w:lang w:val="en-GB" w:eastAsia="en-US"/>
              </w:rPr>
              <w:t>Installation of new bins at Ardmona and Murchison RRCs to allow for the recovery of rigid and soft plastics, cardboard and paper.</w:t>
            </w:r>
          </w:p>
        </w:tc>
        <w:tc>
          <w:tcPr>
            <w:cnfStyle w:val="000010000000" w:firstRow="0" w:lastRow="0" w:firstColumn="0" w:lastColumn="0" w:oddVBand="1" w:evenVBand="0" w:oddHBand="0" w:evenHBand="0" w:firstRowFirstColumn="0" w:firstRowLastColumn="0" w:lastRowFirstColumn="0" w:lastRowLastColumn="0"/>
            <w:tcW w:w="2212" w:type="dxa"/>
          </w:tcPr>
          <w:p w14:paraId="39640274" w14:textId="77777777" w:rsidR="008718A0" w:rsidRPr="008718A0" w:rsidRDefault="008718A0" w:rsidP="0075086B">
            <w:pPr>
              <w:rPr>
                <w:rFonts w:eastAsiaTheme="minorHAnsi"/>
                <w:lang w:val="en-GB" w:eastAsia="en-US"/>
              </w:rPr>
            </w:pPr>
            <w:r w:rsidRPr="008718A0">
              <w:rPr>
                <w:rFonts w:eastAsiaTheme="minorHAnsi"/>
                <w:lang w:val="en-GB" w:eastAsia="en-US"/>
              </w:rPr>
              <w:t>8,000</w:t>
            </w:r>
          </w:p>
        </w:tc>
      </w:tr>
      <w:tr w:rsidR="008718A0" w:rsidRPr="008718A0" w14:paraId="19B0716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2E44764" w14:textId="77777777" w:rsidR="008718A0" w:rsidRPr="008718A0" w:rsidRDefault="008718A0" w:rsidP="0075086B">
            <w:pPr>
              <w:rPr>
                <w:rFonts w:eastAsiaTheme="minorHAnsi"/>
                <w:lang w:val="en-GB" w:eastAsia="en-US"/>
              </w:rPr>
            </w:pPr>
            <w:r w:rsidRPr="008718A0">
              <w:rPr>
                <w:rFonts w:eastAsiaTheme="minorHAnsi"/>
                <w:lang w:val="en-GB" w:eastAsia="en-US"/>
              </w:rPr>
              <w:t>iGas Operations Pty Ltd</w:t>
            </w:r>
          </w:p>
        </w:tc>
        <w:tc>
          <w:tcPr>
            <w:cnfStyle w:val="000001000000" w:firstRow="0" w:lastRow="0" w:firstColumn="0" w:lastColumn="0" w:oddVBand="0" w:evenVBand="1" w:oddHBand="0" w:evenHBand="0" w:firstRowFirstColumn="0" w:firstRowLastColumn="0" w:lastRowFirstColumn="0" w:lastRowLastColumn="0"/>
            <w:tcW w:w="5670" w:type="dxa"/>
          </w:tcPr>
          <w:p w14:paraId="1A93B5D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Waste Recovery Facility</w:t>
            </w:r>
          </w:p>
          <w:p w14:paraId="2FB41C9A"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develop a scalable Waste to Energy facility at the Maddingley Brown Coal site. The facility is being designed to process 100,000 tonnes per annum of waste.</w:t>
            </w:r>
          </w:p>
        </w:tc>
        <w:tc>
          <w:tcPr>
            <w:cnfStyle w:val="000010000000" w:firstRow="0" w:lastRow="0" w:firstColumn="0" w:lastColumn="0" w:oddVBand="1" w:evenVBand="0" w:oddHBand="0" w:evenHBand="0" w:firstRowFirstColumn="0" w:firstRowLastColumn="0" w:lastRowFirstColumn="0" w:lastRowLastColumn="0"/>
            <w:tcW w:w="2212" w:type="dxa"/>
          </w:tcPr>
          <w:p w14:paraId="2BBA0076" w14:textId="77777777" w:rsidR="008718A0" w:rsidRPr="008718A0" w:rsidRDefault="008718A0" w:rsidP="0075086B">
            <w:pPr>
              <w:rPr>
                <w:rFonts w:eastAsiaTheme="minorHAnsi"/>
                <w:lang w:val="en-GB" w:eastAsia="en-US"/>
              </w:rPr>
            </w:pPr>
            <w:r w:rsidRPr="008718A0">
              <w:rPr>
                <w:rFonts w:eastAsiaTheme="minorHAnsi"/>
                <w:lang w:val="en-GB" w:eastAsia="en-US"/>
              </w:rPr>
              <w:t>200,000</w:t>
            </w:r>
          </w:p>
        </w:tc>
      </w:tr>
      <w:tr w:rsidR="008718A0" w:rsidRPr="008718A0" w14:paraId="35FA28A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FB61A6" w14:textId="77777777" w:rsidR="008718A0" w:rsidRPr="008718A0" w:rsidRDefault="008718A0" w:rsidP="0075086B">
            <w:pPr>
              <w:rPr>
                <w:rFonts w:eastAsiaTheme="minorHAnsi"/>
                <w:lang w:val="en-GB" w:eastAsia="en-US"/>
              </w:rPr>
            </w:pPr>
            <w:r w:rsidRPr="008718A0">
              <w:rPr>
                <w:rFonts w:eastAsiaTheme="minorHAnsi"/>
                <w:lang w:val="en-GB" w:eastAsia="en-US"/>
              </w:rPr>
              <w:t>Integrated Recycling Pty Ltd</w:t>
            </w:r>
          </w:p>
        </w:tc>
        <w:tc>
          <w:tcPr>
            <w:cnfStyle w:val="000001000000" w:firstRow="0" w:lastRow="0" w:firstColumn="0" w:lastColumn="0" w:oddVBand="0" w:evenVBand="1" w:oddHBand="0" w:evenHBand="0" w:firstRowFirstColumn="0" w:firstRowLastColumn="0" w:lastRowFirstColumn="0" w:lastRowLastColumn="0"/>
            <w:tcW w:w="5670" w:type="dxa"/>
          </w:tcPr>
          <w:p w14:paraId="66DDDFF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Recycled Plastic Railway Sleeper Program</w:t>
            </w:r>
          </w:p>
          <w:p w14:paraId="68E6E013" w14:textId="77777777" w:rsidR="008718A0" w:rsidRPr="008718A0" w:rsidRDefault="008718A0" w:rsidP="0075086B">
            <w:pPr>
              <w:rPr>
                <w:rFonts w:eastAsiaTheme="minorHAnsi"/>
                <w:lang w:val="en-GB" w:eastAsia="en-US"/>
              </w:rPr>
            </w:pPr>
            <w:r w:rsidRPr="008718A0">
              <w:rPr>
                <w:rFonts w:eastAsiaTheme="minorHAnsi"/>
                <w:lang w:val="en-GB" w:eastAsia="en-US"/>
              </w:rPr>
              <w:t>Integrated Recycling will build the first stage of the Duratrack composite recycled plastic sleeper production line with a capacity to produce between 50,000 and 80,000 recycled plastic railway sleepers per year.</w:t>
            </w:r>
          </w:p>
        </w:tc>
        <w:tc>
          <w:tcPr>
            <w:cnfStyle w:val="000010000000" w:firstRow="0" w:lastRow="0" w:firstColumn="0" w:lastColumn="0" w:oddVBand="1" w:evenVBand="0" w:oddHBand="0" w:evenHBand="0" w:firstRowFirstColumn="0" w:firstRowLastColumn="0" w:lastRowFirstColumn="0" w:lastRowLastColumn="0"/>
            <w:tcW w:w="2212" w:type="dxa"/>
          </w:tcPr>
          <w:p w14:paraId="7C2F19B5" w14:textId="77777777" w:rsidR="008718A0" w:rsidRPr="008718A0" w:rsidRDefault="008718A0" w:rsidP="0075086B">
            <w:pPr>
              <w:rPr>
                <w:rFonts w:eastAsiaTheme="minorHAnsi"/>
                <w:lang w:val="en-GB" w:eastAsia="en-US"/>
              </w:rPr>
            </w:pPr>
            <w:r w:rsidRPr="008718A0">
              <w:rPr>
                <w:rFonts w:eastAsiaTheme="minorHAnsi"/>
                <w:lang w:val="en-GB" w:eastAsia="en-US"/>
              </w:rPr>
              <w:t>5,000</w:t>
            </w:r>
          </w:p>
        </w:tc>
      </w:tr>
      <w:tr w:rsidR="008718A0" w:rsidRPr="008718A0" w14:paraId="6D86E28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8F701F5"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Knox Transfer Station </w:t>
            </w:r>
          </w:p>
        </w:tc>
        <w:tc>
          <w:tcPr>
            <w:cnfStyle w:val="000001000000" w:firstRow="0" w:lastRow="0" w:firstColumn="0" w:lastColumn="0" w:oddVBand="0" w:evenVBand="1" w:oddHBand="0" w:evenHBand="0" w:firstRowFirstColumn="0" w:firstRowLastColumn="0" w:lastRowFirstColumn="0" w:lastRowLastColumn="0"/>
            <w:tcW w:w="5670" w:type="dxa"/>
          </w:tcPr>
          <w:p w14:paraId="17130C0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Refuse Derived Fuel Program</w:t>
            </w:r>
          </w:p>
          <w:p w14:paraId="50C1B506" w14:textId="77777777" w:rsidR="008718A0" w:rsidRPr="008718A0" w:rsidRDefault="008718A0" w:rsidP="0075086B">
            <w:pPr>
              <w:rPr>
                <w:rFonts w:eastAsiaTheme="minorHAnsi"/>
                <w:lang w:val="en-GB" w:eastAsia="en-US"/>
              </w:rPr>
            </w:pPr>
            <w:r w:rsidRPr="008718A0">
              <w:rPr>
                <w:rFonts w:eastAsiaTheme="minorHAnsi"/>
                <w:lang w:val="en-GB" w:eastAsia="en-US"/>
              </w:rPr>
              <w:t>Knox Transfer Station Recycling will establish a Process Engineered Fuel (PEF) manufacturing facility at the Knox Transfer Station. PEF is a Refuse Derived Fuel used to provide heat to cement kilns and is used as a substitute for fossil fuels. The residual waste from current kerbside hard waste and mattresses recycling operations would be sorted, shredded, screened, bailed and wrapped to produce the PEF. After PEF production, the cardboard, wood, ferrous and non-ferrous metals would still be recycled. No residual waste would be sent to landfill.</w:t>
            </w:r>
          </w:p>
        </w:tc>
        <w:tc>
          <w:tcPr>
            <w:cnfStyle w:val="000010000000" w:firstRow="0" w:lastRow="0" w:firstColumn="0" w:lastColumn="0" w:oddVBand="1" w:evenVBand="0" w:oddHBand="0" w:evenHBand="0" w:firstRowFirstColumn="0" w:firstRowLastColumn="0" w:lastRowFirstColumn="0" w:lastRowLastColumn="0"/>
            <w:tcW w:w="2212" w:type="dxa"/>
          </w:tcPr>
          <w:p w14:paraId="324A7568" w14:textId="77777777" w:rsidR="008718A0" w:rsidRPr="008718A0" w:rsidRDefault="008718A0" w:rsidP="0075086B">
            <w:pPr>
              <w:rPr>
                <w:rFonts w:eastAsiaTheme="minorHAnsi"/>
                <w:lang w:val="en-GB" w:eastAsia="en-US"/>
              </w:rPr>
            </w:pPr>
            <w:r w:rsidRPr="008718A0">
              <w:rPr>
                <w:rFonts w:eastAsiaTheme="minorHAnsi"/>
                <w:lang w:val="en-GB" w:eastAsia="en-US"/>
              </w:rPr>
              <w:t>40,000</w:t>
            </w:r>
          </w:p>
        </w:tc>
      </w:tr>
      <w:tr w:rsidR="008718A0" w:rsidRPr="008718A0" w14:paraId="228EFA33" w14:textId="77777777" w:rsidTr="00E27D16">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2324" w:type="dxa"/>
          </w:tcPr>
          <w:p w14:paraId="6AAD6DBF" w14:textId="77777777" w:rsidR="008718A0" w:rsidRPr="008718A0" w:rsidRDefault="008718A0" w:rsidP="0075086B">
            <w:pPr>
              <w:rPr>
                <w:rFonts w:eastAsiaTheme="minorHAnsi"/>
                <w:lang w:val="en-GB" w:eastAsia="en-US"/>
              </w:rPr>
            </w:pPr>
            <w:r w:rsidRPr="008718A0">
              <w:rPr>
                <w:rFonts w:eastAsiaTheme="minorHAnsi"/>
                <w:lang w:val="en-GB" w:eastAsia="en-US"/>
              </w:rPr>
              <w:t>McMahons Pty Ltd</w:t>
            </w:r>
          </w:p>
        </w:tc>
        <w:tc>
          <w:tcPr>
            <w:cnfStyle w:val="000001000000" w:firstRow="0" w:lastRow="0" w:firstColumn="0" w:lastColumn="0" w:oddVBand="0" w:evenVBand="1" w:oddHBand="0" w:evenHBand="0" w:firstRowFirstColumn="0" w:firstRowLastColumn="0" w:lastRowFirstColumn="0" w:lastRowLastColumn="0"/>
            <w:tcW w:w="5670" w:type="dxa"/>
          </w:tcPr>
          <w:p w14:paraId="1A58196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Waste Carpet Recovery and Reprocessing Equipment</w:t>
            </w:r>
          </w:p>
          <w:p w14:paraId="40D40054" w14:textId="77777777" w:rsidR="008718A0" w:rsidRPr="008718A0" w:rsidRDefault="008718A0" w:rsidP="0075086B">
            <w:pPr>
              <w:rPr>
                <w:rFonts w:eastAsiaTheme="minorHAnsi"/>
                <w:lang w:val="en-GB" w:eastAsia="en-US"/>
              </w:rPr>
            </w:pPr>
            <w:r w:rsidRPr="008718A0">
              <w:rPr>
                <w:rFonts w:eastAsiaTheme="minorHAnsi"/>
                <w:lang w:val="en-GB" w:eastAsia="en-US"/>
              </w:rPr>
              <w:t>Funds will support the acquisition and customisation of new equipment to expand McMahons’ ability to recover and reprocess waste carpets into the FibreSand product for use on turfs and horse training tracks.</w:t>
            </w:r>
          </w:p>
        </w:tc>
        <w:tc>
          <w:tcPr>
            <w:cnfStyle w:val="000010000000" w:firstRow="0" w:lastRow="0" w:firstColumn="0" w:lastColumn="0" w:oddVBand="1" w:evenVBand="0" w:oddHBand="0" w:evenHBand="0" w:firstRowFirstColumn="0" w:firstRowLastColumn="0" w:lastRowFirstColumn="0" w:lastRowLastColumn="0"/>
            <w:tcW w:w="2212" w:type="dxa"/>
          </w:tcPr>
          <w:p w14:paraId="201D63EB" w14:textId="77777777" w:rsidR="008718A0" w:rsidRPr="008718A0" w:rsidRDefault="008718A0" w:rsidP="0075086B">
            <w:pPr>
              <w:rPr>
                <w:rFonts w:eastAsiaTheme="minorHAnsi"/>
                <w:lang w:val="en-GB" w:eastAsia="en-US"/>
              </w:rPr>
            </w:pPr>
            <w:r w:rsidRPr="008718A0">
              <w:rPr>
                <w:rFonts w:eastAsiaTheme="minorHAnsi"/>
                <w:lang w:val="en-GB" w:eastAsia="en-US"/>
              </w:rPr>
              <w:t>33,000</w:t>
            </w:r>
          </w:p>
        </w:tc>
      </w:tr>
      <w:tr w:rsidR="008718A0" w:rsidRPr="008718A0" w14:paraId="4DCF577E" w14:textId="77777777" w:rsidTr="00E27D16">
        <w:trPr>
          <w:trHeight w:val="263"/>
        </w:trPr>
        <w:tc>
          <w:tcPr>
            <w:cnfStyle w:val="000010000000" w:firstRow="0" w:lastRow="0" w:firstColumn="0" w:lastColumn="0" w:oddVBand="1" w:evenVBand="0" w:oddHBand="0" w:evenHBand="0" w:firstRowFirstColumn="0" w:firstRowLastColumn="0" w:lastRowFirstColumn="0" w:lastRowLastColumn="0"/>
            <w:tcW w:w="2324" w:type="dxa"/>
          </w:tcPr>
          <w:p w14:paraId="62214979" w14:textId="77777777" w:rsidR="008718A0" w:rsidRPr="008718A0" w:rsidRDefault="008718A0" w:rsidP="0075086B">
            <w:pPr>
              <w:rPr>
                <w:rFonts w:eastAsiaTheme="minorHAnsi"/>
                <w:lang w:val="en-GB" w:eastAsia="en-US"/>
              </w:rPr>
            </w:pPr>
            <w:r w:rsidRPr="008718A0">
              <w:rPr>
                <w:rFonts w:eastAsiaTheme="minorHAnsi"/>
                <w:lang w:val="en-GB" w:eastAsia="en-US"/>
              </w:rPr>
              <w:t>Melton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320C83B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Melton Recycling Facility Upgrade</w:t>
            </w:r>
          </w:p>
          <w:p w14:paraId="2525FEBD" w14:textId="77777777" w:rsidR="008718A0" w:rsidRPr="008718A0" w:rsidRDefault="008718A0" w:rsidP="0075086B">
            <w:pPr>
              <w:rPr>
                <w:rFonts w:eastAsiaTheme="minorHAnsi"/>
                <w:lang w:val="en-GB" w:eastAsia="en-US"/>
              </w:rPr>
            </w:pPr>
            <w:r w:rsidRPr="008718A0">
              <w:rPr>
                <w:rFonts w:eastAsiaTheme="minorHAnsi"/>
                <w:lang w:val="en-GB" w:eastAsia="en-US"/>
              </w:rPr>
              <w:t>Funds will be used to upgrade the Melton Recycling Facility.</w:t>
            </w:r>
          </w:p>
        </w:tc>
        <w:tc>
          <w:tcPr>
            <w:cnfStyle w:val="000010000000" w:firstRow="0" w:lastRow="0" w:firstColumn="0" w:lastColumn="0" w:oddVBand="1" w:evenVBand="0" w:oddHBand="0" w:evenHBand="0" w:firstRowFirstColumn="0" w:firstRowLastColumn="0" w:lastRowFirstColumn="0" w:lastRowLastColumn="0"/>
            <w:tcW w:w="2212" w:type="dxa"/>
          </w:tcPr>
          <w:p w14:paraId="3DAA6AC8" w14:textId="77777777" w:rsidR="008718A0" w:rsidRPr="008718A0" w:rsidRDefault="008718A0" w:rsidP="0075086B">
            <w:pPr>
              <w:rPr>
                <w:rFonts w:eastAsiaTheme="minorHAnsi"/>
                <w:lang w:val="en-GB" w:eastAsia="en-US"/>
              </w:rPr>
            </w:pPr>
            <w:r w:rsidRPr="008718A0">
              <w:rPr>
                <w:rFonts w:eastAsiaTheme="minorHAnsi"/>
                <w:lang w:val="en-GB" w:eastAsia="en-US"/>
              </w:rPr>
              <w:t>150,000</w:t>
            </w:r>
          </w:p>
        </w:tc>
      </w:tr>
      <w:tr w:rsidR="008718A0" w:rsidRPr="008718A0" w14:paraId="25A6E6EA"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65C58A3"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Mitchell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FC1333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Hildene Resource Recovery Centre</w:t>
            </w:r>
          </w:p>
          <w:p w14:paraId="71D6A230" w14:textId="77777777" w:rsidR="008718A0" w:rsidRPr="008718A0" w:rsidRDefault="008718A0" w:rsidP="0075086B">
            <w:pPr>
              <w:rPr>
                <w:rFonts w:eastAsiaTheme="minorHAnsi"/>
                <w:lang w:val="en-GB" w:eastAsia="en-US"/>
              </w:rPr>
            </w:pPr>
            <w:r w:rsidRPr="008718A0">
              <w:rPr>
                <w:rFonts w:eastAsiaTheme="minorHAnsi"/>
                <w:lang w:val="en-GB" w:eastAsia="en-US"/>
              </w:rPr>
              <w:t>The Council will develop a new a resource recovery centre (RRC) which will be established on Council-owned land, adjacent to Mitchell Landfill in Hilldene. It will provide equitable waste management and resource recovery services and infrastructure, that prioritise and facilitate waste minimisation, resource reuse and recovery over disposal. The project will provide a better practice RRC for the population of Seymour and its surrounds to encourage and facilitate the diversion of greater volumes of waste from landfill.</w:t>
            </w:r>
          </w:p>
        </w:tc>
        <w:tc>
          <w:tcPr>
            <w:cnfStyle w:val="000010000000" w:firstRow="0" w:lastRow="0" w:firstColumn="0" w:lastColumn="0" w:oddVBand="1" w:evenVBand="0" w:oddHBand="0" w:evenHBand="0" w:firstRowFirstColumn="0" w:firstRowLastColumn="0" w:lastRowFirstColumn="0" w:lastRowLastColumn="0"/>
            <w:tcW w:w="2212" w:type="dxa"/>
          </w:tcPr>
          <w:p w14:paraId="52190A24" w14:textId="77777777" w:rsidR="008718A0" w:rsidRPr="008718A0" w:rsidRDefault="008718A0" w:rsidP="0075086B">
            <w:pPr>
              <w:rPr>
                <w:rFonts w:eastAsiaTheme="minorHAnsi"/>
                <w:lang w:val="en-GB" w:eastAsia="en-US"/>
              </w:rPr>
            </w:pPr>
            <w:r w:rsidRPr="008718A0">
              <w:rPr>
                <w:rFonts w:eastAsiaTheme="minorHAnsi"/>
                <w:lang w:val="en-GB" w:eastAsia="en-US"/>
              </w:rPr>
              <w:t>40,000</w:t>
            </w:r>
          </w:p>
        </w:tc>
      </w:tr>
      <w:tr w:rsidR="008718A0" w:rsidRPr="008718A0" w14:paraId="70B5AB13"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EF55EB3" w14:textId="77777777" w:rsidR="008718A0" w:rsidRPr="008718A0" w:rsidRDefault="008718A0" w:rsidP="0075086B">
            <w:pPr>
              <w:rPr>
                <w:rFonts w:eastAsiaTheme="minorHAnsi"/>
                <w:lang w:val="en-GB" w:eastAsia="en-US"/>
              </w:rPr>
            </w:pPr>
            <w:r w:rsidRPr="008718A0">
              <w:rPr>
                <w:rFonts w:eastAsiaTheme="minorHAnsi"/>
                <w:lang w:val="en-GB" w:eastAsia="en-US"/>
              </w:rPr>
              <w:t>Moira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63EBBA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Industrial Waste Recovery</w:t>
            </w:r>
          </w:p>
          <w:p w14:paraId="5FB14869"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enable industrial waste sorting at the Cobram Resource Recovery Facility. Commercial waste accounts for 45% (6000 tonnes) of waste disposed at the landfill. The project aims to divert 3000 tonnes of this material from landfill. This includes materials such as soft plastics, cardboard, dirt, concrete, metals and timber.</w:t>
            </w:r>
          </w:p>
        </w:tc>
        <w:tc>
          <w:tcPr>
            <w:cnfStyle w:val="000010000000" w:firstRow="0" w:lastRow="0" w:firstColumn="0" w:lastColumn="0" w:oddVBand="1" w:evenVBand="0" w:oddHBand="0" w:evenHBand="0" w:firstRowFirstColumn="0" w:firstRowLastColumn="0" w:lastRowFirstColumn="0" w:lastRowLastColumn="0"/>
            <w:tcW w:w="2212" w:type="dxa"/>
          </w:tcPr>
          <w:p w14:paraId="2F33C913" w14:textId="77777777" w:rsidR="008718A0" w:rsidRPr="008718A0" w:rsidRDefault="008718A0" w:rsidP="0075086B">
            <w:pPr>
              <w:rPr>
                <w:rFonts w:eastAsiaTheme="minorHAnsi"/>
                <w:lang w:val="en-GB" w:eastAsia="en-US"/>
              </w:rPr>
            </w:pPr>
            <w:r w:rsidRPr="008718A0">
              <w:rPr>
                <w:rFonts w:eastAsiaTheme="minorHAnsi"/>
                <w:lang w:val="en-GB" w:eastAsia="en-US"/>
              </w:rPr>
              <w:t>60,000</w:t>
            </w:r>
          </w:p>
        </w:tc>
      </w:tr>
      <w:tr w:rsidR="008718A0" w:rsidRPr="008718A0" w14:paraId="0174BCE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470FB8E" w14:textId="77777777" w:rsidR="008718A0" w:rsidRPr="008718A0" w:rsidRDefault="008718A0" w:rsidP="0075086B">
            <w:pPr>
              <w:rPr>
                <w:rFonts w:eastAsiaTheme="minorHAnsi"/>
                <w:lang w:val="en-GB" w:eastAsia="en-US"/>
              </w:rPr>
            </w:pPr>
            <w:r w:rsidRPr="008718A0">
              <w:rPr>
                <w:rFonts w:eastAsiaTheme="minorHAnsi"/>
                <w:lang w:val="en-GB" w:eastAsia="en-US"/>
              </w:rPr>
              <w:t>National E Waste Alliance Pty Ltd</w:t>
            </w:r>
          </w:p>
        </w:tc>
        <w:tc>
          <w:tcPr>
            <w:cnfStyle w:val="000001000000" w:firstRow="0" w:lastRow="0" w:firstColumn="0" w:lastColumn="0" w:oddVBand="0" w:evenVBand="1" w:oddHBand="0" w:evenHBand="0" w:firstRowFirstColumn="0" w:firstRowLastColumn="0" w:lastRowFirstColumn="0" w:lastRowLastColumn="0"/>
            <w:tcW w:w="5670" w:type="dxa"/>
          </w:tcPr>
          <w:p w14:paraId="7D6F2F9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Electronics Drop-Off Points</w:t>
            </w:r>
          </w:p>
          <w:p w14:paraId="2D822FEA" w14:textId="77777777" w:rsidR="008718A0" w:rsidRPr="008718A0" w:rsidRDefault="008718A0" w:rsidP="0075086B">
            <w:pPr>
              <w:rPr>
                <w:rFonts w:eastAsiaTheme="minorHAnsi"/>
                <w:lang w:val="en-GB" w:eastAsia="en-US"/>
              </w:rPr>
            </w:pPr>
            <w:r w:rsidRPr="008718A0">
              <w:rPr>
                <w:rFonts w:eastAsiaTheme="minorHAnsi"/>
                <w:lang w:val="en-GB" w:eastAsia="en-US"/>
              </w:rPr>
              <w:t>The National E-Waste Alliance, in collaboration with WDEA (a disability employment enterprise), will establish a network of collection points across the Western districts of Victoria to permit the drop-off of end of life electronics not covered under the Federal National Television and Computer Recycling Scheme (this will complement the current E-waste infrastructure funding program).</w:t>
            </w:r>
          </w:p>
        </w:tc>
        <w:tc>
          <w:tcPr>
            <w:cnfStyle w:val="000010000000" w:firstRow="0" w:lastRow="0" w:firstColumn="0" w:lastColumn="0" w:oddVBand="1" w:evenVBand="0" w:oddHBand="0" w:evenHBand="0" w:firstRowFirstColumn="0" w:firstRowLastColumn="0" w:lastRowFirstColumn="0" w:lastRowLastColumn="0"/>
            <w:tcW w:w="2212" w:type="dxa"/>
          </w:tcPr>
          <w:p w14:paraId="7674FF58" w14:textId="77777777" w:rsidR="008718A0" w:rsidRPr="008718A0" w:rsidRDefault="008718A0" w:rsidP="0075086B">
            <w:pPr>
              <w:rPr>
                <w:rFonts w:eastAsiaTheme="minorHAnsi"/>
                <w:lang w:val="en-GB" w:eastAsia="en-US"/>
              </w:rPr>
            </w:pPr>
            <w:r w:rsidRPr="008718A0">
              <w:rPr>
                <w:rFonts w:eastAsiaTheme="minorHAnsi"/>
                <w:lang w:val="en-GB" w:eastAsia="en-US"/>
              </w:rPr>
              <w:t>3,000</w:t>
            </w:r>
          </w:p>
        </w:tc>
      </w:tr>
      <w:tr w:rsidR="008718A0" w:rsidRPr="008718A0" w14:paraId="1A79876E"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6805736" w14:textId="77777777" w:rsidR="008718A0" w:rsidRPr="008718A0" w:rsidRDefault="008718A0" w:rsidP="0075086B">
            <w:pPr>
              <w:rPr>
                <w:rFonts w:eastAsiaTheme="minorHAnsi"/>
                <w:lang w:val="en-GB" w:eastAsia="en-US"/>
              </w:rPr>
            </w:pPr>
            <w:r w:rsidRPr="008718A0">
              <w:rPr>
                <w:rFonts w:eastAsiaTheme="minorHAnsi"/>
                <w:lang w:val="en-GB" w:eastAsia="en-US"/>
              </w:rPr>
              <w:t>Outlook (Victoria) Inc</w:t>
            </w:r>
          </w:p>
        </w:tc>
        <w:tc>
          <w:tcPr>
            <w:cnfStyle w:val="000001000000" w:firstRow="0" w:lastRow="0" w:firstColumn="0" w:lastColumn="0" w:oddVBand="0" w:evenVBand="1" w:oddHBand="0" w:evenHBand="0" w:firstRowFirstColumn="0" w:firstRowLastColumn="0" w:lastRowFirstColumn="0" w:lastRowLastColumn="0"/>
            <w:tcW w:w="5670" w:type="dxa"/>
          </w:tcPr>
          <w:p w14:paraId="349EBCA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Resource Recovery Facility</w:t>
            </w:r>
          </w:p>
          <w:p w14:paraId="48B78E8F"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establish a new Resource Recovery Facility within the western suburbs of Melbourne in an appropriate industrial use zone.</w:t>
            </w:r>
          </w:p>
        </w:tc>
        <w:tc>
          <w:tcPr>
            <w:cnfStyle w:val="000010000000" w:firstRow="0" w:lastRow="0" w:firstColumn="0" w:lastColumn="0" w:oddVBand="1" w:evenVBand="0" w:oddHBand="0" w:evenHBand="0" w:firstRowFirstColumn="0" w:firstRowLastColumn="0" w:lastRowFirstColumn="0" w:lastRowLastColumn="0"/>
            <w:tcW w:w="2212" w:type="dxa"/>
          </w:tcPr>
          <w:p w14:paraId="44E4D984" w14:textId="77777777" w:rsidR="008718A0" w:rsidRPr="008718A0" w:rsidRDefault="008718A0" w:rsidP="0075086B">
            <w:pPr>
              <w:rPr>
                <w:rFonts w:eastAsiaTheme="minorHAnsi"/>
                <w:lang w:val="en-GB" w:eastAsia="en-US"/>
              </w:rPr>
            </w:pPr>
            <w:r w:rsidRPr="008718A0">
              <w:rPr>
                <w:rFonts w:eastAsiaTheme="minorHAnsi"/>
                <w:lang w:val="en-GB" w:eastAsia="en-US"/>
              </w:rPr>
              <w:t>1,000</w:t>
            </w:r>
          </w:p>
        </w:tc>
      </w:tr>
      <w:tr w:rsidR="008718A0" w:rsidRPr="008718A0" w14:paraId="24B4082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34D3EB5" w14:textId="77777777" w:rsidR="008718A0" w:rsidRPr="008718A0" w:rsidRDefault="008718A0" w:rsidP="0075086B">
            <w:pPr>
              <w:rPr>
                <w:rFonts w:eastAsiaTheme="minorHAnsi"/>
                <w:lang w:val="en-GB" w:eastAsia="en-US"/>
              </w:rPr>
            </w:pPr>
            <w:r w:rsidRPr="008718A0">
              <w:rPr>
                <w:rFonts w:eastAsiaTheme="minorHAnsi"/>
                <w:lang w:val="en-GB" w:eastAsia="en-US"/>
              </w:rPr>
              <w:t>Pinegro Products Pty Ltd</w:t>
            </w:r>
          </w:p>
        </w:tc>
        <w:tc>
          <w:tcPr>
            <w:cnfStyle w:val="000001000000" w:firstRow="0" w:lastRow="0" w:firstColumn="0" w:lastColumn="0" w:oddVBand="0" w:evenVBand="1" w:oddHBand="0" w:evenHBand="0" w:firstRowFirstColumn="0" w:firstRowLastColumn="0" w:lastRowFirstColumn="0" w:lastRowLastColumn="0"/>
            <w:tcW w:w="5670" w:type="dxa"/>
          </w:tcPr>
          <w:p w14:paraId="056B84F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Gippsland Region Compost Facility</w:t>
            </w:r>
          </w:p>
          <w:p w14:paraId="08D9B295" w14:textId="77777777" w:rsidR="008718A0" w:rsidRPr="008718A0" w:rsidRDefault="008718A0" w:rsidP="0075086B">
            <w:pPr>
              <w:rPr>
                <w:rFonts w:eastAsiaTheme="minorHAnsi"/>
                <w:lang w:val="en-GB" w:eastAsia="en-US"/>
              </w:rPr>
            </w:pPr>
            <w:r w:rsidRPr="008718A0">
              <w:rPr>
                <w:rFonts w:eastAsiaTheme="minorHAnsi"/>
                <w:lang w:val="en-GB" w:eastAsia="en-US"/>
              </w:rPr>
              <w:t>Funds will be used to design, build and operate a best-practice, enclosed tunnel compost facility for the Gippsland Region that enables the maximum amount of waste to be diverted from landfill and positively re-used as a renewable resource. The composting facility will operate under a climate-controlled system which will manage leachate waters and reduce odour.</w:t>
            </w:r>
          </w:p>
        </w:tc>
        <w:tc>
          <w:tcPr>
            <w:cnfStyle w:val="000010000000" w:firstRow="0" w:lastRow="0" w:firstColumn="0" w:lastColumn="0" w:oddVBand="1" w:evenVBand="0" w:oddHBand="0" w:evenHBand="0" w:firstRowFirstColumn="0" w:firstRowLastColumn="0" w:lastRowFirstColumn="0" w:lastRowLastColumn="0"/>
            <w:tcW w:w="2212" w:type="dxa"/>
          </w:tcPr>
          <w:p w14:paraId="22A4BB59" w14:textId="77777777" w:rsidR="008718A0" w:rsidRPr="008718A0" w:rsidRDefault="008718A0" w:rsidP="0075086B">
            <w:pPr>
              <w:rPr>
                <w:rFonts w:eastAsiaTheme="minorHAnsi"/>
                <w:lang w:val="en-GB" w:eastAsia="en-US"/>
              </w:rPr>
            </w:pPr>
            <w:r w:rsidRPr="008718A0">
              <w:rPr>
                <w:rFonts w:eastAsiaTheme="minorHAnsi"/>
                <w:lang w:val="en-GB" w:eastAsia="en-US"/>
              </w:rPr>
              <w:t>20,000</w:t>
            </w:r>
          </w:p>
        </w:tc>
      </w:tr>
      <w:tr w:rsidR="008718A0" w:rsidRPr="008718A0" w14:paraId="2846EFF7"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9AA345C" w14:textId="77777777" w:rsidR="008718A0" w:rsidRPr="008718A0" w:rsidRDefault="008718A0" w:rsidP="0075086B">
            <w:pPr>
              <w:rPr>
                <w:rFonts w:eastAsiaTheme="minorHAnsi"/>
                <w:lang w:val="en-GB" w:eastAsia="en-US"/>
              </w:rPr>
            </w:pPr>
            <w:r w:rsidRPr="008718A0">
              <w:rPr>
                <w:rFonts w:eastAsiaTheme="minorHAnsi"/>
                <w:lang w:val="en-GB" w:eastAsia="en-US"/>
              </w:rPr>
              <w:t>Plascorp</w:t>
            </w:r>
          </w:p>
        </w:tc>
        <w:tc>
          <w:tcPr>
            <w:cnfStyle w:val="000001000000" w:firstRow="0" w:lastRow="0" w:firstColumn="0" w:lastColumn="0" w:oddVBand="0" w:evenVBand="1" w:oddHBand="0" w:evenHBand="0" w:firstRowFirstColumn="0" w:firstRowLastColumn="0" w:lastRowFirstColumn="0" w:lastRowLastColumn="0"/>
            <w:tcW w:w="5670" w:type="dxa"/>
          </w:tcPr>
          <w:p w14:paraId="01A785F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Recycling Broken PVC Pipe</w:t>
            </w:r>
          </w:p>
          <w:p w14:paraId="12CC0937" w14:textId="77777777" w:rsidR="008718A0" w:rsidRPr="008718A0" w:rsidRDefault="008718A0" w:rsidP="0075086B">
            <w:pPr>
              <w:rPr>
                <w:rFonts w:eastAsiaTheme="minorHAnsi"/>
                <w:lang w:val="en-GB" w:eastAsia="en-US"/>
              </w:rPr>
            </w:pPr>
            <w:r w:rsidRPr="008718A0">
              <w:rPr>
                <w:rFonts w:eastAsiaTheme="minorHAnsi"/>
                <w:lang w:val="en-GB" w:eastAsia="en-US"/>
              </w:rPr>
              <w:t>Plascorp will install a granulator and a microniser to recycle broken PVC pipe from sites into new PVC piping product for non-pressure applications.</w:t>
            </w:r>
          </w:p>
        </w:tc>
        <w:tc>
          <w:tcPr>
            <w:cnfStyle w:val="000010000000" w:firstRow="0" w:lastRow="0" w:firstColumn="0" w:lastColumn="0" w:oddVBand="1" w:evenVBand="0" w:oddHBand="0" w:evenHBand="0" w:firstRowFirstColumn="0" w:firstRowLastColumn="0" w:lastRowFirstColumn="0" w:lastRowLastColumn="0"/>
            <w:tcW w:w="2212" w:type="dxa"/>
          </w:tcPr>
          <w:p w14:paraId="388A2F57" w14:textId="77777777" w:rsidR="008718A0" w:rsidRPr="008718A0" w:rsidRDefault="008718A0" w:rsidP="0075086B">
            <w:pPr>
              <w:rPr>
                <w:rFonts w:eastAsiaTheme="minorHAnsi"/>
                <w:lang w:val="en-GB" w:eastAsia="en-US"/>
              </w:rPr>
            </w:pPr>
            <w:r w:rsidRPr="008718A0">
              <w:rPr>
                <w:rFonts w:eastAsiaTheme="minorHAnsi"/>
                <w:lang w:val="en-GB" w:eastAsia="en-US"/>
              </w:rPr>
              <w:t>63,255</w:t>
            </w:r>
          </w:p>
        </w:tc>
      </w:tr>
      <w:tr w:rsidR="008718A0" w:rsidRPr="008718A0" w14:paraId="4448A4D2"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470A04F" w14:textId="77777777" w:rsidR="008718A0" w:rsidRPr="008718A0" w:rsidRDefault="008718A0" w:rsidP="0075086B">
            <w:pPr>
              <w:rPr>
                <w:rFonts w:eastAsiaTheme="minorHAnsi"/>
                <w:lang w:val="en-GB" w:eastAsia="en-US"/>
              </w:rPr>
            </w:pPr>
            <w:r w:rsidRPr="008718A0">
              <w:rPr>
                <w:rFonts w:eastAsiaTheme="minorHAnsi"/>
                <w:lang w:val="en-GB" w:eastAsia="en-US"/>
              </w:rPr>
              <w:t>Poly Pac Recycling</w:t>
            </w:r>
          </w:p>
        </w:tc>
        <w:tc>
          <w:tcPr>
            <w:cnfStyle w:val="000001000000" w:firstRow="0" w:lastRow="0" w:firstColumn="0" w:lastColumn="0" w:oddVBand="0" w:evenVBand="1" w:oddHBand="0" w:evenHBand="0" w:firstRowFirstColumn="0" w:firstRowLastColumn="0" w:lastRowFirstColumn="0" w:lastRowLastColumn="0"/>
            <w:tcW w:w="5670" w:type="dxa"/>
          </w:tcPr>
          <w:p w14:paraId="2FC2DEC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PET/ HDPE / LDPE plastic recycling</w:t>
            </w:r>
          </w:p>
          <w:p w14:paraId="61E9373B" w14:textId="77777777" w:rsidR="008718A0" w:rsidRPr="008718A0" w:rsidRDefault="008718A0" w:rsidP="0075086B">
            <w:pPr>
              <w:rPr>
                <w:rFonts w:eastAsiaTheme="minorHAnsi"/>
                <w:lang w:val="en-GB" w:eastAsia="en-US"/>
              </w:rPr>
            </w:pPr>
            <w:r w:rsidRPr="008718A0">
              <w:rPr>
                <w:rFonts w:eastAsiaTheme="minorHAnsi"/>
                <w:lang w:val="en-GB" w:eastAsia="en-US"/>
              </w:rPr>
              <w:t>New facility for PET/ HDPE / LDPE plastic recycling will be created to prepare materials for downstream remanufacturing.</w:t>
            </w:r>
          </w:p>
        </w:tc>
        <w:tc>
          <w:tcPr>
            <w:cnfStyle w:val="000010000000" w:firstRow="0" w:lastRow="0" w:firstColumn="0" w:lastColumn="0" w:oddVBand="1" w:evenVBand="0" w:oddHBand="0" w:evenHBand="0" w:firstRowFirstColumn="0" w:firstRowLastColumn="0" w:lastRowFirstColumn="0" w:lastRowLastColumn="0"/>
            <w:tcW w:w="2212" w:type="dxa"/>
          </w:tcPr>
          <w:p w14:paraId="4AF8C273" w14:textId="77777777" w:rsidR="008718A0" w:rsidRPr="008718A0" w:rsidRDefault="008718A0" w:rsidP="0075086B">
            <w:pPr>
              <w:rPr>
                <w:rFonts w:eastAsiaTheme="minorHAnsi"/>
                <w:lang w:val="en-GB" w:eastAsia="en-US"/>
              </w:rPr>
            </w:pPr>
            <w:r w:rsidRPr="008718A0">
              <w:rPr>
                <w:rFonts w:eastAsiaTheme="minorHAnsi"/>
                <w:lang w:val="en-GB" w:eastAsia="en-US"/>
              </w:rPr>
              <w:t>20,000</w:t>
            </w:r>
          </w:p>
        </w:tc>
      </w:tr>
      <w:tr w:rsidR="008718A0" w:rsidRPr="008718A0" w14:paraId="2270E8CE"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1E7ED79"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Polymer Processes Pty Ltd</w:t>
            </w:r>
          </w:p>
        </w:tc>
        <w:tc>
          <w:tcPr>
            <w:cnfStyle w:val="000001000000" w:firstRow="0" w:lastRow="0" w:firstColumn="0" w:lastColumn="0" w:oddVBand="0" w:evenVBand="1" w:oddHBand="0" w:evenHBand="0" w:firstRowFirstColumn="0" w:firstRowLastColumn="0" w:lastRowFirstColumn="0" w:lastRowLastColumn="0"/>
            <w:tcW w:w="5670" w:type="dxa"/>
          </w:tcPr>
          <w:p w14:paraId="298E04F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Plastic Washing Equipment</w:t>
            </w:r>
          </w:p>
          <w:p w14:paraId="48622312" w14:textId="77777777" w:rsidR="008718A0" w:rsidRPr="008718A0" w:rsidRDefault="008718A0" w:rsidP="0075086B">
            <w:pPr>
              <w:rPr>
                <w:rFonts w:eastAsiaTheme="minorHAnsi"/>
                <w:lang w:val="en-GB" w:eastAsia="en-US"/>
              </w:rPr>
            </w:pPr>
            <w:r w:rsidRPr="008718A0">
              <w:rPr>
                <w:rFonts w:eastAsiaTheme="minorHAnsi"/>
                <w:lang w:val="en-GB" w:eastAsia="en-US"/>
              </w:rPr>
              <w:t>Polymer Processes will commission plastic washing equipment that can accept a wider range of plastic materials. Upgrading the treatment of wastewater from the wash plant, resulting in the production of higher-grade outputs. The new equipment will increase processing capacity by 800 kilograms per hour for plastics.</w:t>
            </w:r>
          </w:p>
        </w:tc>
        <w:tc>
          <w:tcPr>
            <w:cnfStyle w:val="000010000000" w:firstRow="0" w:lastRow="0" w:firstColumn="0" w:lastColumn="0" w:oddVBand="1" w:evenVBand="0" w:oddHBand="0" w:evenHBand="0" w:firstRowFirstColumn="0" w:firstRowLastColumn="0" w:lastRowFirstColumn="0" w:lastRowLastColumn="0"/>
            <w:tcW w:w="2212" w:type="dxa"/>
          </w:tcPr>
          <w:p w14:paraId="77E8361D" w14:textId="77777777" w:rsidR="008718A0" w:rsidRPr="008718A0" w:rsidRDefault="008718A0" w:rsidP="0075086B">
            <w:pPr>
              <w:rPr>
                <w:rFonts w:eastAsiaTheme="minorHAnsi"/>
                <w:lang w:val="en-GB" w:eastAsia="en-US"/>
              </w:rPr>
            </w:pPr>
            <w:r w:rsidRPr="008718A0">
              <w:rPr>
                <w:rFonts w:eastAsiaTheme="minorHAnsi"/>
                <w:lang w:val="en-GB" w:eastAsia="en-US"/>
              </w:rPr>
              <w:t>325,000</w:t>
            </w:r>
          </w:p>
        </w:tc>
      </w:tr>
      <w:tr w:rsidR="008718A0" w:rsidRPr="008718A0" w14:paraId="52F0489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09FDA76" w14:textId="77777777" w:rsidR="008718A0" w:rsidRPr="008718A0" w:rsidRDefault="008718A0" w:rsidP="0075086B">
            <w:pPr>
              <w:rPr>
                <w:rFonts w:eastAsiaTheme="minorHAnsi"/>
                <w:lang w:val="en-GB" w:eastAsia="en-US"/>
              </w:rPr>
            </w:pPr>
            <w:r w:rsidRPr="008718A0">
              <w:rPr>
                <w:rFonts w:eastAsiaTheme="minorHAnsi"/>
                <w:lang w:val="en-GB" w:eastAsia="en-US"/>
              </w:rPr>
              <w:t>Reground Pty Ltd</w:t>
            </w:r>
          </w:p>
        </w:tc>
        <w:tc>
          <w:tcPr>
            <w:cnfStyle w:val="000001000000" w:firstRow="0" w:lastRow="0" w:firstColumn="0" w:lastColumn="0" w:oddVBand="0" w:evenVBand="1" w:oddHBand="0" w:evenHBand="0" w:firstRowFirstColumn="0" w:firstRowLastColumn="0" w:lastRowFirstColumn="0" w:lastRowLastColumn="0"/>
            <w:tcW w:w="5670" w:type="dxa"/>
          </w:tcPr>
          <w:p w14:paraId="6F8CC07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Coffee Ground Recovery Capacity Expansion</w:t>
            </w:r>
          </w:p>
          <w:p w14:paraId="05C0D979" w14:textId="77777777" w:rsidR="008718A0" w:rsidRPr="008718A0" w:rsidRDefault="008718A0" w:rsidP="0075086B">
            <w:pPr>
              <w:rPr>
                <w:rFonts w:eastAsiaTheme="minorHAnsi"/>
                <w:lang w:val="en-GB" w:eastAsia="en-US"/>
              </w:rPr>
            </w:pPr>
            <w:r w:rsidRPr="008718A0">
              <w:rPr>
                <w:rFonts w:eastAsiaTheme="minorHAnsi"/>
                <w:lang w:val="en-GB" w:eastAsia="en-US"/>
              </w:rPr>
              <w:t>Funds will go towards infrastructure to allow an expansion of the current collection of spent coffee grounds from retail and manufacturing venues. They will also institute a concurrent flexible plastics recycling collection.</w:t>
            </w:r>
          </w:p>
        </w:tc>
        <w:tc>
          <w:tcPr>
            <w:cnfStyle w:val="000010000000" w:firstRow="0" w:lastRow="0" w:firstColumn="0" w:lastColumn="0" w:oddVBand="1" w:evenVBand="0" w:oddHBand="0" w:evenHBand="0" w:firstRowFirstColumn="0" w:firstRowLastColumn="0" w:lastRowFirstColumn="0" w:lastRowLastColumn="0"/>
            <w:tcW w:w="2212" w:type="dxa"/>
          </w:tcPr>
          <w:p w14:paraId="52639FA4" w14:textId="77777777" w:rsidR="008718A0" w:rsidRPr="008718A0" w:rsidRDefault="008718A0" w:rsidP="0075086B">
            <w:pPr>
              <w:rPr>
                <w:rFonts w:eastAsiaTheme="minorHAnsi"/>
                <w:lang w:val="en-GB" w:eastAsia="en-US"/>
              </w:rPr>
            </w:pPr>
            <w:r w:rsidRPr="008718A0">
              <w:rPr>
                <w:rFonts w:eastAsiaTheme="minorHAnsi"/>
                <w:lang w:val="en-GB" w:eastAsia="en-US"/>
              </w:rPr>
              <w:t>18,000</w:t>
            </w:r>
          </w:p>
        </w:tc>
      </w:tr>
      <w:tr w:rsidR="008718A0" w:rsidRPr="008718A0" w14:paraId="7607C6D7"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71EC0C5" w14:textId="77777777" w:rsidR="008718A0" w:rsidRPr="008718A0" w:rsidRDefault="008718A0" w:rsidP="0075086B">
            <w:pPr>
              <w:rPr>
                <w:rFonts w:eastAsiaTheme="minorHAnsi"/>
                <w:lang w:val="en-GB" w:eastAsia="en-US"/>
              </w:rPr>
            </w:pPr>
            <w:r w:rsidRPr="008718A0">
              <w:rPr>
                <w:rFonts w:eastAsiaTheme="minorHAnsi"/>
                <w:lang w:val="en-GB" w:eastAsia="en-US"/>
              </w:rPr>
              <w:t>Polymer Holdings</w:t>
            </w:r>
          </w:p>
        </w:tc>
        <w:tc>
          <w:tcPr>
            <w:cnfStyle w:val="000001000000" w:firstRow="0" w:lastRow="0" w:firstColumn="0" w:lastColumn="0" w:oddVBand="0" w:evenVBand="1" w:oddHBand="0" w:evenHBand="0" w:firstRowFirstColumn="0" w:firstRowLastColumn="0" w:lastRowFirstColumn="0" w:lastRowLastColumn="0"/>
            <w:tcW w:w="5670" w:type="dxa"/>
          </w:tcPr>
          <w:p w14:paraId="21D62A9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Plastics Reprocessing Capacity</w:t>
            </w:r>
          </w:p>
          <w:p w14:paraId="302BF72F" w14:textId="77777777" w:rsidR="008718A0" w:rsidRPr="008718A0" w:rsidRDefault="008718A0" w:rsidP="0075086B">
            <w:pPr>
              <w:rPr>
                <w:rFonts w:eastAsiaTheme="minorHAnsi"/>
                <w:lang w:val="en-GB" w:eastAsia="en-US"/>
              </w:rPr>
            </w:pPr>
            <w:r w:rsidRPr="008718A0">
              <w:rPr>
                <w:rFonts w:eastAsiaTheme="minorHAnsi"/>
                <w:lang w:val="en-GB" w:eastAsia="en-US"/>
              </w:rPr>
              <w:t>Polymer Holdings will install and commission a Genox V600 Vision Series Single Shaft Shredder, a conveyer belt and other supporting equipment to enable reprocessing of locally sourced plastics waste.</w:t>
            </w:r>
          </w:p>
        </w:tc>
        <w:tc>
          <w:tcPr>
            <w:cnfStyle w:val="000010000000" w:firstRow="0" w:lastRow="0" w:firstColumn="0" w:lastColumn="0" w:oddVBand="1" w:evenVBand="0" w:oddHBand="0" w:evenHBand="0" w:firstRowFirstColumn="0" w:firstRowLastColumn="0" w:lastRowFirstColumn="0" w:lastRowLastColumn="0"/>
            <w:tcW w:w="2212" w:type="dxa"/>
          </w:tcPr>
          <w:p w14:paraId="21B69F3E" w14:textId="77777777" w:rsidR="008718A0" w:rsidRPr="008718A0" w:rsidRDefault="008718A0" w:rsidP="0075086B">
            <w:pPr>
              <w:rPr>
                <w:rFonts w:eastAsiaTheme="minorHAnsi"/>
                <w:lang w:val="en-GB" w:eastAsia="en-US"/>
              </w:rPr>
            </w:pPr>
            <w:r w:rsidRPr="008718A0">
              <w:rPr>
                <w:rFonts w:eastAsiaTheme="minorHAnsi"/>
                <w:lang w:val="en-GB" w:eastAsia="en-US"/>
              </w:rPr>
              <w:t>5,000</w:t>
            </w:r>
          </w:p>
        </w:tc>
      </w:tr>
      <w:tr w:rsidR="008718A0" w:rsidRPr="008718A0" w14:paraId="116E04B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3642496" w14:textId="77777777" w:rsidR="008718A0" w:rsidRPr="008718A0" w:rsidRDefault="008718A0" w:rsidP="0075086B">
            <w:pPr>
              <w:rPr>
                <w:rFonts w:eastAsiaTheme="minorHAnsi"/>
                <w:lang w:val="en-GB" w:eastAsia="en-US"/>
              </w:rPr>
            </w:pPr>
            <w:r w:rsidRPr="008718A0">
              <w:rPr>
                <w:rFonts w:eastAsiaTheme="minorHAnsi"/>
                <w:lang w:val="en-GB" w:eastAsia="en-US"/>
              </w:rPr>
              <w:t>Polymeric Powders Company Pty Ltd</w:t>
            </w:r>
          </w:p>
        </w:tc>
        <w:tc>
          <w:tcPr>
            <w:cnfStyle w:val="000001000000" w:firstRow="0" w:lastRow="0" w:firstColumn="0" w:lastColumn="0" w:oddVBand="0" w:evenVBand="1" w:oddHBand="0" w:evenHBand="0" w:firstRowFirstColumn="0" w:firstRowLastColumn="0" w:lastRowFirstColumn="0" w:lastRowLastColumn="0"/>
            <w:tcW w:w="5670" w:type="dxa"/>
          </w:tcPr>
          <w:p w14:paraId="53DC595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Tyre Recovery Program</w:t>
            </w:r>
          </w:p>
          <w:p w14:paraId="475C706A" w14:textId="77777777" w:rsidR="008718A0" w:rsidRPr="008718A0" w:rsidRDefault="008718A0" w:rsidP="0075086B">
            <w:pPr>
              <w:rPr>
                <w:rFonts w:eastAsiaTheme="minorHAnsi"/>
                <w:lang w:val="en-GB" w:eastAsia="en-US"/>
              </w:rPr>
            </w:pPr>
            <w:r w:rsidRPr="008718A0">
              <w:rPr>
                <w:rFonts w:eastAsiaTheme="minorHAnsi"/>
                <w:lang w:val="en-GB" w:eastAsia="en-US"/>
              </w:rPr>
              <w:t>Utilising the company’s existing patents for creating tyre crumb derived Polymeric Powder from end-of-life tyres, new tyre crumb derived Polymeric Powder / Polyolefin composite material pellets will be produced to be sold to the manufacturers of high-quality composite material pipes for use in the large volume Irrigation Pipes and Sewerage Pipes markets.</w:t>
            </w:r>
          </w:p>
        </w:tc>
        <w:tc>
          <w:tcPr>
            <w:cnfStyle w:val="000010000000" w:firstRow="0" w:lastRow="0" w:firstColumn="0" w:lastColumn="0" w:oddVBand="1" w:evenVBand="0" w:oddHBand="0" w:evenHBand="0" w:firstRowFirstColumn="0" w:firstRowLastColumn="0" w:lastRowFirstColumn="0" w:lastRowLastColumn="0"/>
            <w:tcW w:w="2212" w:type="dxa"/>
          </w:tcPr>
          <w:p w14:paraId="40517E7B" w14:textId="77777777" w:rsidR="008718A0" w:rsidRPr="008718A0" w:rsidRDefault="008718A0" w:rsidP="0075086B">
            <w:pPr>
              <w:rPr>
                <w:rFonts w:eastAsiaTheme="minorHAnsi"/>
                <w:lang w:val="en-GB" w:eastAsia="en-US"/>
              </w:rPr>
            </w:pPr>
            <w:r w:rsidRPr="008718A0">
              <w:rPr>
                <w:rFonts w:eastAsiaTheme="minorHAnsi"/>
                <w:lang w:val="en-GB" w:eastAsia="en-US"/>
              </w:rPr>
              <w:t>65,000</w:t>
            </w:r>
          </w:p>
        </w:tc>
      </w:tr>
      <w:tr w:rsidR="008718A0" w:rsidRPr="008718A0" w14:paraId="2BA99251"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4B76D4B" w14:textId="77777777" w:rsidR="008718A0" w:rsidRPr="008718A0" w:rsidRDefault="008718A0" w:rsidP="0075086B">
            <w:pPr>
              <w:rPr>
                <w:rFonts w:eastAsiaTheme="minorHAnsi"/>
                <w:lang w:val="en-GB" w:eastAsia="en-US"/>
              </w:rPr>
            </w:pPr>
            <w:r w:rsidRPr="008718A0">
              <w:rPr>
                <w:rFonts w:eastAsiaTheme="minorHAnsi"/>
                <w:lang w:val="en-GB" w:eastAsia="en-US"/>
              </w:rPr>
              <w:t>Polytrade Pty Ltd</w:t>
            </w:r>
          </w:p>
        </w:tc>
        <w:tc>
          <w:tcPr>
            <w:cnfStyle w:val="000001000000" w:firstRow="0" w:lastRow="0" w:firstColumn="0" w:lastColumn="0" w:oddVBand="0" w:evenVBand="1" w:oddHBand="0" w:evenHBand="0" w:firstRowFirstColumn="0" w:firstRowLastColumn="0" w:lastRowFirstColumn="0" w:lastRowLastColumn="0"/>
            <w:tcW w:w="5670" w:type="dxa"/>
          </w:tcPr>
          <w:p w14:paraId="4BE8B26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Material Recycling Facility Expansion </w:t>
            </w:r>
          </w:p>
          <w:p w14:paraId="391129A8" w14:textId="77777777" w:rsidR="008718A0" w:rsidRPr="008718A0" w:rsidRDefault="008718A0" w:rsidP="0075086B">
            <w:pPr>
              <w:rPr>
                <w:rFonts w:eastAsiaTheme="minorHAnsi"/>
                <w:lang w:val="en-GB" w:eastAsia="en-US"/>
              </w:rPr>
            </w:pPr>
            <w:r w:rsidRPr="008718A0">
              <w:rPr>
                <w:rFonts w:eastAsiaTheme="minorHAnsi"/>
                <w:lang w:val="en-GB" w:eastAsia="en-US"/>
              </w:rPr>
              <w:t>Polytrade’s Dandenong Materials Recycling Facility processes domestic and commercial recycling, including glass. This project will install machinery to colour sort and clean the 3-8mm fraction into saleable products with guaranteed markets. 22,000 tonnes per annum of saleable product will be recovered and diverted from landfill, as well as 56,000 tonnes recovered from existing glass stockpiles.</w:t>
            </w:r>
          </w:p>
        </w:tc>
        <w:tc>
          <w:tcPr>
            <w:cnfStyle w:val="000010000000" w:firstRow="0" w:lastRow="0" w:firstColumn="0" w:lastColumn="0" w:oddVBand="1" w:evenVBand="0" w:oddHBand="0" w:evenHBand="0" w:firstRowFirstColumn="0" w:firstRowLastColumn="0" w:lastRowFirstColumn="0" w:lastRowLastColumn="0"/>
            <w:tcW w:w="2212" w:type="dxa"/>
          </w:tcPr>
          <w:p w14:paraId="6277DEC2" w14:textId="77777777" w:rsidR="008718A0" w:rsidRPr="008718A0" w:rsidRDefault="008718A0" w:rsidP="0075086B">
            <w:pPr>
              <w:rPr>
                <w:rFonts w:eastAsiaTheme="minorHAnsi"/>
                <w:lang w:val="en-GB" w:eastAsia="en-US"/>
              </w:rPr>
            </w:pPr>
            <w:r w:rsidRPr="008718A0">
              <w:rPr>
                <w:rFonts w:eastAsiaTheme="minorHAnsi"/>
                <w:lang w:val="en-GB" w:eastAsia="en-US"/>
              </w:rPr>
              <w:t>275,000</w:t>
            </w:r>
          </w:p>
        </w:tc>
      </w:tr>
      <w:tr w:rsidR="008718A0" w:rsidRPr="008718A0" w14:paraId="54D9E5F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35EFF1A" w14:textId="77777777" w:rsidR="008718A0" w:rsidRPr="008718A0" w:rsidRDefault="008718A0" w:rsidP="0075086B">
            <w:pPr>
              <w:rPr>
                <w:rFonts w:eastAsiaTheme="minorHAnsi"/>
                <w:lang w:val="en-GB" w:eastAsia="en-US"/>
              </w:rPr>
            </w:pPr>
            <w:r w:rsidRPr="008718A0">
              <w:rPr>
                <w:rFonts w:eastAsiaTheme="minorHAnsi"/>
                <w:lang w:val="en-GB" w:eastAsia="en-US"/>
              </w:rPr>
              <w:t>Polytrade Recycling</w:t>
            </w:r>
          </w:p>
        </w:tc>
        <w:tc>
          <w:tcPr>
            <w:cnfStyle w:val="000001000000" w:firstRow="0" w:lastRow="0" w:firstColumn="0" w:lastColumn="0" w:oddVBand="0" w:evenVBand="1" w:oddHBand="0" w:evenHBand="0" w:firstRowFirstColumn="0" w:firstRowLastColumn="0" w:lastRowFirstColumn="0" w:lastRowLastColumn="0"/>
            <w:tcW w:w="5670" w:type="dxa"/>
          </w:tcPr>
          <w:p w14:paraId="0E6D3B7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Material Recycling Facility Expansion </w:t>
            </w:r>
          </w:p>
          <w:p w14:paraId="0F8F5F2F" w14:textId="77777777" w:rsidR="008718A0" w:rsidRPr="008718A0" w:rsidRDefault="008718A0" w:rsidP="008718A0">
            <w:pPr>
              <w:suppressAutoHyphens/>
              <w:autoSpaceDE w:val="0"/>
              <w:autoSpaceDN w:val="0"/>
              <w:adjustRightInd w:val="0"/>
              <w:spacing w:before="57" w:after="57" w:line="220" w:lineRule="atLeast"/>
              <w:textAlignment w:val="center"/>
              <w:rPr>
                <w:rFonts w:ascii="VIC-Light" w:eastAsiaTheme="minorHAnsi" w:hAnsi="VIC-Light" w:cs="VIC-Light"/>
                <w:color w:val="000000"/>
                <w:sz w:val="18"/>
                <w:szCs w:val="18"/>
                <w:lang w:val="en-GB" w:eastAsia="en-US"/>
              </w:rPr>
            </w:pPr>
            <w:r w:rsidRPr="008718A0">
              <w:rPr>
                <w:rFonts w:ascii="VIC-Light" w:eastAsiaTheme="minorHAnsi" w:hAnsi="VIC-Light" w:cs="VIC-Light"/>
                <w:color w:val="000000"/>
                <w:spacing w:val="-2"/>
                <w:sz w:val="18"/>
                <w:szCs w:val="18"/>
                <w:lang w:val="en-GB" w:eastAsia="en-US"/>
              </w:rPr>
              <w:t>The installation of three plastic sorting machines to reprocess 10,400 tonnes annually of mixed plastics sourced from domestic recycling, into commercially saleable plastic products.</w:t>
            </w:r>
          </w:p>
        </w:tc>
        <w:tc>
          <w:tcPr>
            <w:cnfStyle w:val="000010000000" w:firstRow="0" w:lastRow="0" w:firstColumn="0" w:lastColumn="0" w:oddVBand="1" w:evenVBand="0" w:oddHBand="0" w:evenHBand="0" w:firstRowFirstColumn="0" w:firstRowLastColumn="0" w:lastRowFirstColumn="0" w:lastRowLastColumn="0"/>
            <w:tcW w:w="2212" w:type="dxa"/>
          </w:tcPr>
          <w:p w14:paraId="0A4359D5" w14:textId="77777777" w:rsidR="008718A0" w:rsidRPr="008718A0" w:rsidRDefault="008718A0" w:rsidP="0075086B">
            <w:pPr>
              <w:rPr>
                <w:rFonts w:eastAsiaTheme="minorHAnsi"/>
                <w:lang w:val="en-GB" w:eastAsia="en-US"/>
              </w:rPr>
            </w:pPr>
            <w:r w:rsidRPr="008718A0">
              <w:rPr>
                <w:rFonts w:eastAsiaTheme="minorHAnsi"/>
                <w:lang w:val="en-GB" w:eastAsia="en-US"/>
              </w:rPr>
              <w:t>130,000</w:t>
            </w:r>
          </w:p>
        </w:tc>
      </w:tr>
      <w:tr w:rsidR="008718A0" w:rsidRPr="008718A0" w14:paraId="022B311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6592228" w14:textId="77777777" w:rsidR="008718A0" w:rsidRPr="008718A0" w:rsidRDefault="008718A0" w:rsidP="0075086B">
            <w:pPr>
              <w:rPr>
                <w:rFonts w:eastAsiaTheme="minorHAnsi"/>
                <w:lang w:val="en-GB" w:eastAsia="en-US"/>
              </w:rPr>
            </w:pPr>
            <w:r w:rsidRPr="008718A0">
              <w:rPr>
                <w:rFonts w:eastAsiaTheme="minorHAnsi"/>
                <w:lang w:val="en-GB" w:eastAsia="en-US"/>
              </w:rPr>
              <w:t>Repeat Plastics Australia Pty Ltd (Replas)</w:t>
            </w:r>
          </w:p>
        </w:tc>
        <w:tc>
          <w:tcPr>
            <w:cnfStyle w:val="000001000000" w:firstRow="0" w:lastRow="0" w:firstColumn="0" w:lastColumn="0" w:oddVBand="0" w:evenVBand="1" w:oddHBand="0" w:evenHBand="0" w:firstRowFirstColumn="0" w:firstRowLastColumn="0" w:lastRowFirstColumn="0" w:lastRowLastColumn="0"/>
            <w:tcW w:w="5670" w:type="dxa"/>
          </w:tcPr>
          <w:p w14:paraId="64802D0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Post-Consumer Waste Re-processing</w:t>
            </w:r>
          </w:p>
          <w:p w14:paraId="244D215E" w14:textId="77777777" w:rsidR="008718A0" w:rsidRPr="008718A0" w:rsidRDefault="008718A0" w:rsidP="0075086B">
            <w:pPr>
              <w:rPr>
                <w:rFonts w:eastAsiaTheme="minorHAnsi"/>
                <w:lang w:val="en-GB" w:eastAsia="en-US"/>
              </w:rPr>
            </w:pPr>
            <w:r w:rsidRPr="008718A0">
              <w:rPr>
                <w:rFonts w:eastAsiaTheme="minorHAnsi"/>
                <w:lang w:val="en-GB" w:eastAsia="en-US"/>
              </w:rPr>
              <w:t>Repeat Plastics Australia will install new proven re-processing equipment to allow Replas to recycle more post-consumer waste.</w:t>
            </w:r>
          </w:p>
        </w:tc>
        <w:tc>
          <w:tcPr>
            <w:cnfStyle w:val="000010000000" w:firstRow="0" w:lastRow="0" w:firstColumn="0" w:lastColumn="0" w:oddVBand="1" w:evenVBand="0" w:oddHBand="0" w:evenHBand="0" w:firstRowFirstColumn="0" w:firstRowLastColumn="0" w:lastRowFirstColumn="0" w:lastRowLastColumn="0"/>
            <w:tcW w:w="2212" w:type="dxa"/>
          </w:tcPr>
          <w:p w14:paraId="3E05DE3A"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4DDEDAF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E05EC0F" w14:textId="77777777" w:rsidR="008718A0" w:rsidRPr="008718A0" w:rsidRDefault="008718A0" w:rsidP="0075086B">
            <w:pPr>
              <w:rPr>
                <w:rFonts w:eastAsiaTheme="minorHAnsi"/>
                <w:lang w:val="en-GB" w:eastAsia="en-US"/>
              </w:rPr>
            </w:pPr>
            <w:r w:rsidRPr="008718A0">
              <w:rPr>
                <w:rFonts w:eastAsiaTheme="minorHAnsi"/>
                <w:lang w:val="en-GB" w:eastAsia="en-US"/>
              </w:rPr>
              <w:t>Repurpose-It Pty Ltd</w:t>
            </w:r>
          </w:p>
        </w:tc>
        <w:tc>
          <w:tcPr>
            <w:cnfStyle w:val="000001000000" w:firstRow="0" w:lastRow="0" w:firstColumn="0" w:lastColumn="0" w:oddVBand="0" w:evenVBand="1" w:oddHBand="0" w:evenHBand="0" w:firstRowFirstColumn="0" w:firstRowLastColumn="0" w:lastRowFirstColumn="0" w:lastRowLastColumn="0"/>
            <w:tcW w:w="5670" w:type="dxa"/>
          </w:tcPr>
          <w:p w14:paraId="543DCC9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Waste Treatment Facility</w:t>
            </w:r>
          </w:p>
          <w:p w14:paraId="61DEEF8F"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Repurpose-It will establish a state-of-the-art washing facility which will utilise world’s best practice technologies in the </w:t>
            </w:r>
            <w:r w:rsidRPr="008718A0">
              <w:rPr>
                <w:rFonts w:eastAsiaTheme="minorHAnsi"/>
                <w:lang w:val="en-GB" w:eastAsia="en-US"/>
              </w:rPr>
              <w:lastRenderedPageBreak/>
              <w:t>processing of typically untreatable waste streams currently being sent to landfill.</w:t>
            </w:r>
          </w:p>
        </w:tc>
        <w:tc>
          <w:tcPr>
            <w:cnfStyle w:val="000010000000" w:firstRow="0" w:lastRow="0" w:firstColumn="0" w:lastColumn="0" w:oddVBand="1" w:evenVBand="0" w:oddHBand="0" w:evenHBand="0" w:firstRowFirstColumn="0" w:firstRowLastColumn="0" w:lastRowFirstColumn="0" w:lastRowLastColumn="0"/>
            <w:tcW w:w="2212" w:type="dxa"/>
          </w:tcPr>
          <w:p w14:paraId="409922F5"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355,000</w:t>
            </w:r>
          </w:p>
        </w:tc>
      </w:tr>
      <w:tr w:rsidR="008718A0" w:rsidRPr="008718A0" w14:paraId="199900B4" w14:textId="77777777" w:rsidTr="00E27D16">
        <w:trPr>
          <w:trHeight w:val="606"/>
        </w:trPr>
        <w:tc>
          <w:tcPr>
            <w:cnfStyle w:val="000010000000" w:firstRow="0" w:lastRow="0" w:firstColumn="0" w:lastColumn="0" w:oddVBand="1" w:evenVBand="0" w:oddHBand="0" w:evenHBand="0" w:firstRowFirstColumn="0" w:firstRowLastColumn="0" w:lastRowFirstColumn="0" w:lastRowLastColumn="0"/>
            <w:tcW w:w="2324" w:type="dxa"/>
          </w:tcPr>
          <w:p w14:paraId="7982CD8E" w14:textId="77777777" w:rsidR="008718A0" w:rsidRPr="008718A0" w:rsidRDefault="008718A0" w:rsidP="0075086B">
            <w:pPr>
              <w:rPr>
                <w:rFonts w:eastAsiaTheme="minorHAnsi"/>
                <w:lang w:val="en-GB" w:eastAsia="en-US"/>
              </w:rPr>
            </w:pPr>
            <w:r w:rsidRPr="008718A0">
              <w:rPr>
                <w:rFonts w:eastAsiaTheme="minorHAnsi"/>
                <w:lang w:val="en-GB" w:eastAsia="en-US"/>
              </w:rPr>
              <w:t>ReSource Pty Ltd</w:t>
            </w:r>
          </w:p>
        </w:tc>
        <w:tc>
          <w:tcPr>
            <w:cnfStyle w:val="000001000000" w:firstRow="0" w:lastRow="0" w:firstColumn="0" w:lastColumn="0" w:oddVBand="0" w:evenVBand="1" w:oddHBand="0" w:evenHBand="0" w:firstRowFirstColumn="0" w:firstRowLastColumn="0" w:lastRowFirstColumn="0" w:lastRowLastColumn="0"/>
            <w:tcW w:w="5670" w:type="dxa"/>
          </w:tcPr>
          <w:p w14:paraId="2A14B7A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Battery Recovery and Processing</w:t>
            </w:r>
          </w:p>
          <w:p w14:paraId="77D626E7" w14:textId="77777777" w:rsidR="008718A0" w:rsidRPr="008718A0" w:rsidRDefault="008718A0" w:rsidP="0075086B">
            <w:pPr>
              <w:rPr>
                <w:rFonts w:eastAsiaTheme="minorHAnsi"/>
                <w:lang w:val="en-GB" w:eastAsia="en-US"/>
              </w:rPr>
            </w:pPr>
            <w:r w:rsidRPr="008718A0">
              <w:rPr>
                <w:rFonts w:eastAsiaTheme="minorHAnsi"/>
                <w:lang w:val="en-GB" w:eastAsia="en-US"/>
              </w:rPr>
              <w:t>ReSource Pty will expand their existing plant to increase capacity and widen the range of batteries which can be processed along with installing an automatic mechanical and optical sorting line for maximum sorting purity.</w:t>
            </w:r>
          </w:p>
        </w:tc>
        <w:tc>
          <w:tcPr>
            <w:cnfStyle w:val="000010000000" w:firstRow="0" w:lastRow="0" w:firstColumn="0" w:lastColumn="0" w:oddVBand="1" w:evenVBand="0" w:oddHBand="0" w:evenHBand="0" w:firstRowFirstColumn="0" w:firstRowLastColumn="0" w:lastRowFirstColumn="0" w:lastRowLastColumn="0"/>
            <w:tcW w:w="2212" w:type="dxa"/>
          </w:tcPr>
          <w:p w14:paraId="6D9F76AF" w14:textId="77777777" w:rsidR="008718A0" w:rsidRPr="008718A0" w:rsidRDefault="008718A0" w:rsidP="0075086B">
            <w:pPr>
              <w:rPr>
                <w:rFonts w:eastAsiaTheme="minorHAnsi"/>
                <w:lang w:val="en-GB" w:eastAsia="en-US"/>
              </w:rPr>
            </w:pPr>
            <w:r w:rsidRPr="008718A0">
              <w:rPr>
                <w:rFonts w:eastAsiaTheme="minorHAnsi"/>
                <w:lang w:val="en-GB" w:eastAsia="en-US"/>
              </w:rPr>
              <w:t>5,000</w:t>
            </w:r>
          </w:p>
        </w:tc>
      </w:tr>
      <w:tr w:rsidR="008718A0" w:rsidRPr="008718A0" w14:paraId="1967746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DBCA6E0" w14:textId="77777777" w:rsidR="008718A0" w:rsidRPr="008718A0" w:rsidRDefault="008718A0" w:rsidP="0075086B">
            <w:pPr>
              <w:rPr>
                <w:rFonts w:eastAsiaTheme="minorHAnsi"/>
                <w:lang w:val="en-GB" w:eastAsia="en-US"/>
              </w:rPr>
            </w:pPr>
            <w:r w:rsidRPr="008718A0">
              <w:rPr>
                <w:rFonts w:eastAsiaTheme="minorHAnsi"/>
                <w:lang w:val="en-GB" w:eastAsia="en-US"/>
              </w:rPr>
              <w:t>RPM Pipes</w:t>
            </w:r>
          </w:p>
        </w:tc>
        <w:tc>
          <w:tcPr>
            <w:cnfStyle w:val="000001000000" w:firstRow="0" w:lastRow="0" w:firstColumn="0" w:lastColumn="0" w:oddVBand="0" w:evenVBand="1" w:oddHBand="0" w:evenHBand="0" w:firstRowFirstColumn="0" w:firstRowLastColumn="0" w:lastRowFirstColumn="0" w:lastRowLastColumn="0"/>
            <w:tcW w:w="5670" w:type="dxa"/>
          </w:tcPr>
          <w:p w14:paraId="695A9CA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Plastics Processing Facility Expansion</w:t>
            </w:r>
          </w:p>
          <w:p w14:paraId="543915ED" w14:textId="77777777" w:rsidR="008718A0" w:rsidRPr="008718A0" w:rsidRDefault="008718A0" w:rsidP="0075086B">
            <w:pPr>
              <w:rPr>
                <w:rFonts w:eastAsiaTheme="minorHAnsi"/>
                <w:lang w:val="en-GB" w:eastAsia="en-US"/>
              </w:rPr>
            </w:pPr>
            <w:r w:rsidRPr="008718A0">
              <w:rPr>
                <w:rFonts w:eastAsiaTheme="minorHAnsi"/>
                <w:lang w:val="en-GB" w:eastAsia="en-US"/>
              </w:rPr>
              <w:t>A large shredder will be added to the existing plastics processing facility to automatically and continuously process large plastic articles without pre-cutting by hand, which then makes them suitable for further processing through the existing washing system.</w:t>
            </w:r>
          </w:p>
        </w:tc>
        <w:tc>
          <w:tcPr>
            <w:cnfStyle w:val="000010000000" w:firstRow="0" w:lastRow="0" w:firstColumn="0" w:lastColumn="0" w:oddVBand="1" w:evenVBand="0" w:oddHBand="0" w:evenHBand="0" w:firstRowFirstColumn="0" w:firstRowLastColumn="0" w:lastRowFirstColumn="0" w:lastRowLastColumn="0"/>
            <w:tcW w:w="2212" w:type="dxa"/>
          </w:tcPr>
          <w:p w14:paraId="2D0AFBB7" w14:textId="77777777" w:rsidR="008718A0" w:rsidRPr="008718A0" w:rsidRDefault="008718A0" w:rsidP="0075086B">
            <w:pPr>
              <w:rPr>
                <w:rFonts w:eastAsiaTheme="minorHAnsi"/>
                <w:lang w:val="en-GB" w:eastAsia="en-US"/>
              </w:rPr>
            </w:pPr>
            <w:r w:rsidRPr="008718A0">
              <w:rPr>
                <w:rFonts w:eastAsiaTheme="minorHAnsi"/>
                <w:lang w:val="en-GB" w:eastAsia="en-US"/>
              </w:rPr>
              <w:t>14,000</w:t>
            </w:r>
          </w:p>
        </w:tc>
      </w:tr>
      <w:tr w:rsidR="008718A0" w:rsidRPr="008718A0" w14:paraId="073CA70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0EA1E04" w14:textId="77777777" w:rsidR="008718A0" w:rsidRPr="008718A0" w:rsidRDefault="008718A0" w:rsidP="0075086B">
            <w:pPr>
              <w:rPr>
                <w:rFonts w:eastAsiaTheme="minorHAnsi"/>
                <w:lang w:val="en-GB" w:eastAsia="en-US"/>
              </w:rPr>
            </w:pPr>
            <w:r w:rsidRPr="008718A0">
              <w:rPr>
                <w:rFonts w:eastAsiaTheme="minorHAnsi"/>
                <w:lang w:val="en-GB" w:eastAsia="en-US"/>
              </w:rPr>
              <w:t>RPM Pipes</w:t>
            </w:r>
          </w:p>
        </w:tc>
        <w:tc>
          <w:tcPr>
            <w:cnfStyle w:val="000001000000" w:firstRow="0" w:lastRow="0" w:firstColumn="0" w:lastColumn="0" w:oddVBand="0" w:evenVBand="1" w:oddHBand="0" w:evenHBand="0" w:firstRowFirstColumn="0" w:firstRowLastColumn="0" w:lastRowFirstColumn="0" w:lastRowLastColumn="0"/>
            <w:tcW w:w="5670" w:type="dxa"/>
          </w:tcPr>
          <w:p w14:paraId="208E3D9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Recycled Plastic Research and Development</w:t>
            </w:r>
          </w:p>
          <w:p w14:paraId="0BDCD3C6" w14:textId="77777777" w:rsidR="008718A0" w:rsidRPr="008718A0" w:rsidRDefault="008718A0" w:rsidP="0075086B">
            <w:pPr>
              <w:rPr>
                <w:rFonts w:eastAsiaTheme="minorHAnsi"/>
                <w:lang w:val="en-GB" w:eastAsia="en-US"/>
              </w:rPr>
            </w:pPr>
            <w:r w:rsidRPr="008718A0">
              <w:rPr>
                <w:rFonts w:eastAsiaTheme="minorHAnsi"/>
                <w:lang w:val="en-GB" w:eastAsia="en-US"/>
              </w:rPr>
              <w:t>Funds will be used to support RPM’s purchase of equipment and research and development to develop civil pipes made from 100 per cent recycled plastic.</w:t>
            </w:r>
          </w:p>
        </w:tc>
        <w:tc>
          <w:tcPr>
            <w:cnfStyle w:val="000010000000" w:firstRow="0" w:lastRow="0" w:firstColumn="0" w:lastColumn="0" w:oddVBand="1" w:evenVBand="0" w:oddHBand="0" w:evenHBand="0" w:firstRowFirstColumn="0" w:firstRowLastColumn="0" w:lastRowFirstColumn="0" w:lastRowLastColumn="0"/>
            <w:tcW w:w="2212" w:type="dxa"/>
          </w:tcPr>
          <w:p w14:paraId="31B4FC37" w14:textId="77777777" w:rsidR="008718A0" w:rsidRPr="008718A0" w:rsidRDefault="008718A0" w:rsidP="0075086B">
            <w:pPr>
              <w:rPr>
                <w:rFonts w:eastAsiaTheme="minorHAnsi"/>
                <w:lang w:val="en-GB" w:eastAsia="en-US"/>
              </w:rPr>
            </w:pPr>
            <w:r w:rsidRPr="008718A0">
              <w:rPr>
                <w:rFonts w:eastAsiaTheme="minorHAnsi"/>
                <w:lang w:val="en-GB" w:eastAsia="en-US"/>
              </w:rPr>
              <w:t>40,000</w:t>
            </w:r>
          </w:p>
        </w:tc>
      </w:tr>
      <w:tr w:rsidR="008718A0" w:rsidRPr="008718A0" w14:paraId="6CB7136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CE11B67" w14:textId="77777777" w:rsidR="008718A0" w:rsidRPr="008718A0" w:rsidRDefault="008718A0" w:rsidP="0075086B">
            <w:pPr>
              <w:rPr>
                <w:rFonts w:eastAsiaTheme="minorHAnsi"/>
                <w:lang w:val="en-GB" w:eastAsia="en-US"/>
              </w:rPr>
            </w:pPr>
            <w:r w:rsidRPr="008718A0">
              <w:rPr>
                <w:rFonts w:eastAsiaTheme="minorHAnsi"/>
                <w:lang w:val="en-GB" w:eastAsia="en-US"/>
              </w:rPr>
              <w:t>Sims Recycling Solutions (SRS)</w:t>
            </w:r>
          </w:p>
        </w:tc>
        <w:tc>
          <w:tcPr>
            <w:cnfStyle w:val="000001000000" w:firstRow="0" w:lastRow="0" w:firstColumn="0" w:lastColumn="0" w:oddVBand="0" w:evenVBand="1" w:oddHBand="0" w:evenHBand="0" w:firstRowFirstColumn="0" w:firstRowLastColumn="0" w:lastRowFirstColumn="0" w:lastRowLastColumn="0"/>
            <w:tcW w:w="5670" w:type="dxa"/>
          </w:tcPr>
          <w:p w14:paraId="22E5000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E-Waste Processing Facility</w:t>
            </w:r>
          </w:p>
          <w:p w14:paraId="463FF76C" w14:textId="77777777" w:rsidR="008718A0" w:rsidRPr="008718A0" w:rsidRDefault="008718A0" w:rsidP="0075086B">
            <w:pPr>
              <w:rPr>
                <w:rFonts w:eastAsiaTheme="minorHAnsi"/>
                <w:lang w:val="en-GB" w:eastAsia="en-US"/>
              </w:rPr>
            </w:pPr>
            <w:r w:rsidRPr="008718A0">
              <w:rPr>
                <w:rFonts w:eastAsiaTheme="minorHAnsi"/>
                <w:lang w:val="en-GB" w:eastAsia="en-US"/>
              </w:rPr>
              <w:t>Funds will go towards a state-wide collection system for end of life electrical and electronic waste (e-waste) and batteries and processing facility.</w:t>
            </w:r>
          </w:p>
        </w:tc>
        <w:tc>
          <w:tcPr>
            <w:cnfStyle w:val="000010000000" w:firstRow="0" w:lastRow="0" w:firstColumn="0" w:lastColumn="0" w:oddVBand="1" w:evenVBand="0" w:oddHBand="0" w:evenHBand="0" w:firstRowFirstColumn="0" w:firstRowLastColumn="0" w:lastRowFirstColumn="0" w:lastRowLastColumn="0"/>
            <w:tcW w:w="2212" w:type="dxa"/>
          </w:tcPr>
          <w:p w14:paraId="1F03B803" w14:textId="77777777" w:rsidR="008718A0" w:rsidRPr="008718A0" w:rsidRDefault="008718A0" w:rsidP="0075086B">
            <w:pPr>
              <w:rPr>
                <w:rFonts w:eastAsiaTheme="minorHAnsi"/>
                <w:lang w:val="en-GB" w:eastAsia="en-US"/>
              </w:rPr>
            </w:pPr>
            <w:r w:rsidRPr="008718A0">
              <w:rPr>
                <w:rFonts w:eastAsiaTheme="minorHAnsi"/>
                <w:lang w:val="en-GB" w:eastAsia="en-US"/>
              </w:rPr>
              <w:t>3,000</w:t>
            </w:r>
          </w:p>
        </w:tc>
      </w:tr>
      <w:tr w:rsidR="008718A0" w:rsidRPr="008718A0" w14:paraId="5C52C53B" w14:textId="77777777" w:rsidTr="00E27D16">
        <w:trPr>
          <w:trHeight w:val="329"/>
        </w:trPr>
        <w:tc>
          <w:tcPr>
            <w:cnfStyle w:val="000010000000" w:firstRow="0" w:lastRow="0" w:firstColumn="0" w:lastColumn="0" w:oddVBand="1" w:evenVBand="0" w:oddHBand="0" w:evenHBand="0" w:firstRowFirstColumn="0" w:firstRowLastColumn="0" w:lastRowFirstColumn="0" w:lastRowLastColumn="0"/>
            <w:tcW w:w="2324" w:type="dxa"/>
          </w:tcPr>
          <w:p w14:paraId="466FEE65" w14:textId="77777777" w:rsidR="008718A0" w:rsidRPr="008718A0" w:rsidRDefault="008718A0" w:rsidP="0075086B">
            <w:pPr>
              <w:rPr>
                <w:rFonts w:eastAsiaTheme="minorHAnsi"/>
                <w:lang w:val="en-GB" w:eastAsia="en-US"/>
              </w:rPr>
            </w:pPr>
            <w:r w:rsidRPr="008718A0">
              <w:rPr>
                <w:rFonts w:eastAsiaTheme="minorHAnsi"/>
                <w:lang w:val="en-GB" w:eastAsia="en-US"/>
              </w:rPr>
              <w:t>Tambo Waste Pty Ltd</w:t>
            </w:r>
          </w:p>
        </w:tc>
        <w:tc>
          <w:tcPr>
            <w:cnfStyle w:val="000001000000" w:firstRow="0" w:lastRow="0" w:firstColumn="0" w:lastColumn="0" w:oddVBand="0" w:evenVBand="1" w:oddHBand="0" w:evenHBand="0" w:firstRowFirstColumn="0" w:firstRowLastColumn="0" w:lastRowFirstColumn="0" w:lastRowLastColumn="0"/>
            <w:tcW w:w="5670" w:type="dxa"/>
          </w:tcPr>
          <w:p w14:paraId="4F19775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Upgrade Material Recovery Facility</w:t>
            </w:r>
          </w:p>
          <w:p w14:paraId="1F0394CE" w14:textId="77777777" w:rsidR="008718A0" w:rsidRPr="008718A0" w:rsidRDefault="008718A0" w:rsidP="0075086B">
            <w:pPr>
              <w:rPr>
                <w:rFonts w:eastAsiaTheme="minorHAnsi"/>
                <w:lang w:val="en-GB" w:eastAsia="en-US"/>
              </w:rPr>
            </w:pPr>
            <w:r w:rsidRPr="008718A0">
              <w:rPr>
                <w:rFonts w:eastAsiaTheme="minorHAnsi"/>
                <w:lang w:val="en-GB" w:eastAsia="en-US"/>
              </w:rPr>
              <w:t>Funds will be used to upgrade existing material recovery facility to include equipment to reduce contamination of PPC and increased capacity by 5,000 tonnes annually.</w:t>
            </w:r>
          </w:p>
        </w:tc>
        <w:tc>
          <w:tcPr>
            <w:cnfStyle w:val="000010000000" w:firstRow="0" w:lastRow="0" w:firstColumn="0" w:lastColumn="0" w:oddVBand="1" w:evenVBand="0" w:oddHBand="0" w:evenHBand="0" w:firstRowFirstColumn="0" w:firstRowLastColumn="0" w:lastRowFirstColumn="0" w:lastRowLastColumn="0"/>
            <w:tcW w:w="2212" w:type="dxa"/>
          </w:tcPr>
          <w:p w14:paraId="67705AA8" w14:textId="77777777" w:rsidR="008718A0" w:rsidRPr="008718A0" w:rsidRDefault="008718A0" w:rsidP="0075086B">
            <w:pPr>
              <w:rPr>
                <w:rFonts w:eastAsiaTheme="minorHAnsi"/>
                <w:lang w:val="en-GB" w:eastAsia="en-US"/>
              </w:rPr>
            </w:pPr>
            <w:r w:rsidRPr="008718A0">
              <w:rPr>
                <w:rFonts w:eastAsiaTheme="minorHAnsi"/>
                <w:lang w:val="en-GB" w:eastAsia="en-US"/>
              </w:rPr>
              <w:t>47,000</w:t>
            </w:r>
          </w:p>
        </w:tc>
      </w:tr>
      <w:tr w:rsidR="008718A0" w:rsidRPr="008718A0" w14:paraId="62BCD2C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E655F58" w14:textId="77777777" w:rsidR="008718A0" w:rsidRPr="008718A0" w:rsidRDefault="008718A0" w:rsidP="0075086B">
            <w:pPr>
              <w:rPr>
                <w:rFonts w:eastAsiaTheme="minorHAnsi"/>
                <w:lang w:val="en-GB" w:eastAsia="en-US"/>
              </w:rPr>
            </w:pPr>
            <w:r w:rsidRPr="008718A0">
              <w:rPr>
                <w:rFonts w:eastAsiaTheme="minorHAnsi"/>
                <w:lang w:val="en-GB" w:eastAsia="en-US"/>
              </w:rPr>
              <w:t>Towong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420796E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Priority Material Diversion Program</w:t>
            </w:r>
          </w:p>
          <w:p w14:paraId="3835C190" w14:textId="77777777" w:rsidR="008718A0" w:rsidRPr="008718A0" w:rsidRDefault="008718A0" w:rsidP="0075086B">
            <w:pPr>
              <w:rPr>
                <w:rFonts w:eastAsiaTheme="minorHAnsi"/>
                <w:lang w:val="en-GB" w:eastAsia="en-US"/>
              </w:rPr>
            </w:pPr>
            <w:r w:rsidRPr="008718A0">
              <w:rPr>
                <w:rFonts w:eastAsiaTheme="minorHAnsi"/>
                <w:lang w:val="en-GB" w:eastAsia="en-US"/>
              </w:rPr>
              <w:t>Through upgrades to the Corryong Resource Recovery Centre and the Tallangatta Transfer Station, the project will increase the diversion of priority materials for landfill by up to 30%. These materials include rigid and soft plastics, e-waste, glass, timber and cardboard. The project will see the establishment of two resale shops, establishment of public access to recycling skips at Corryong RRC and improving storage practices and capacity of priority materials at both facilities.</w:t>
            </w:r>
          </w:p>
        </w:tc>
        <w:tc>
          <w:tcPr>
            <w:cnfStyle w:val="000010000000" w:firstRow="0" w:lastRow="0" w:firstColumn="0" w:lastColumn="0" w:oddVBand="1" w:evenVBand="0" w:oddHBand="0" w:evenHBand="0" w:firstRowFirstColumn="0" w:firstRowLastColumn="0" w:lastRowFirstColumn="0" w:lastRowLastColumn="0"/>
            <w:tcW w:w="2212" w:type="dxa"/>
          </w:tcPr>
          <w:p w14:paraId="014F8563" w14:textId="77777777" w:rsidR="008718A0" w:rsidRPr="008718A0" w:rsidRDefault="008718A0" w:rsidP="0075086B">
            <w:pPr>
              <w:rPr>
                <w:rFonts w:eastAsiaTheme="minorHAnsi"/>
                <w:lang w:val="en-GB" w:eastAsia="en-US"/>
              </w:rPr>
            </w:pPr>
            <w:r w:rsidRPr="008718A0">
              <w:rPr>
                <w:rFonts w:eastAsiaTheme="minorHAnsi"/>
                <w:lang w:val="en-GB" w:eastAsia="en-US"/>
              </w:rPr>
              <w:t>15,000</w:t>
            </w:r>
          </w:p>
        </w:tc>
      </w:tr>
      <w:tr w:rsidR="008718A0" w:rsidRPr="008718A0" w14:paraId="4201AE4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0EFBFEB" w14:textId="77777777" w:rsidR="008718A0" w:rsidRPr="008718A0" w:rsidRDefault="008718A0" w:rsidP="0075086B">
            <w:pPr>
              <w:rPr>
                <w:rFonts w:eastAsiaTheme="minorHAnsi"/>
                <w:lang w:val="en-GB" w:eastAsia="en-US"/>
              </w:rPr>
            </w:pPr>
            <w:r w:rsidRPr="008718A0">
              <w:rPr>
                <w:rFonts w:eastAsiaTheme="minorHAnsi"/>
                <w:lang w:val="en-GB" w:eastAsia="en-US"/>
              </w:rPr>
              <w:t>Wangaratta Rural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8A2573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Organics Processing Facility</w:t>
            </w:r>
          </w:p>
          <w:p w14:paraId="56F89F57" w14:textId="77777777" w:rsidR="008718A0" w:rsidRPr="008718A0" w:rsidRDefault="008718A0" w:rsidP="0075086B">
            <w:pPr>
              <w:rPr>
                <w:rFonts w:eastAsiaTheme="minorHAnsi"/>
                <w:lang w:val="en-GB" w:eastAsia="en-US"/>
              </w:rPr>
            </w:pPr>
            <w:r w:rsidRPr="008718A0">
              <w:rPr>
                <w:rFonts w:eastAsiaTheme="minorHAnsi"/>
                <w:lang w:val="en-GB" w:eastAsia="en-US"/>
              </w:rPr>
              <w:t>Funds will be used to construct an organics processing facility.</w:t>
            </w:r>
          </w:p>
        </w:tc>
        <w:tc>
          <w:tcPr>
            <w:cnfStyle w:val="000010000000" w:firstRow="0" w:lastRow="0" w:firstColumn="0" w:lastColumn="0" w:oddVBand="1" w:evenVBand="0" w:oddHBand="0" w:evenHBand="0" w:firstRowFirstColumn="0" w:firstRowLastColumn="0" w:lastRowFirstColumn="0" w:lastRowLastColumn="0"/>
            <w:tcW w:w="2212" w:type="dxa"/>
          </w:tcPr>
          <w:p w14:paraId="1B05A117" w14:textId="77777777" w:rsidR="008718A0" w:rsidRPr="008718A0" w:rsidRDefault="008718A0" w:rsidP="0075086B">
            <w:pPr>
              <w:rPr>
                <w:rFonts w:eastAsiaTheme="minorHAnsi"/>
                <w:lang w:val="en-GB" w:eastAsia="en-US"/>
              </w:rPr>
            </w:pPr>
            <w:r w:rsidRPr="008718A0">
              <w:rPr>
                <w:rFonts w:eastAsiaTheme="minorHAnsi"/>
                <w:lang w:val="en-GB" w:eastAsia="en-US"/>
              </w:rPr>
              <w:t>181,250</w:t>
            </w:r>
          </w:p>
        </w:tc>
      </w:tr>
      <w:tr w:rsidR="008718A0" w:rsidRPr="008718A0" w14:paraId="335AFCC1" w14:textId="77777777" w:rsidTr="00E27D16">
        <w:trPr>
          <w:cnfStyle w:val="000000100000" w:firstRow="0" w:lastRow="0" w:firstColumn="0" w:lastColumn="0" w:oddVBand="0" w:evenVBand="0" w:oddHBand="1" w:evenHBand="0" w:firstRowFirstColumn="0" w:firstRowLastColumn="0" w:lastRowFirstColumn="0" w:lastRowLastColumn="0"/>
          <w:trHeight w:val="816"/>
        </w:trPr>
        <w:tc>
          <w:tcPr>
            <w:cnfStyle w:val="000010000000" w:firstRow="0" w:lastRow="0" w:firstColumn="0" w:lastColumn="0" w:oddVBand="1" w:evenVBand="0" w:oddHBand="0" w:evenHBand="0" w:firstRowFirstColumn="0" w:firstRowLastColumn="0" w:lastRowFirstColumn="0" w:lastRowLastColumn="0"/>
            <w:tcW w:w="2324" w:type="dxa"/>
          </w:tcPr>
          <w:p w14:paraId="55886343" w14:textId="77777777" w:rsidR="008718A0" w:rsidRPr="008718A0" w:rsidRDefault="008718A0" w:rsidP="0075086B">
            <w:pPr>
              <w:rPr>
                <w:rFonts w:eastAsiaTheme="minorHAnsi"/>
                <w:lang w:val="en-GB" w:eastAsia="en-US"/>
              </w:rPr>
            </w:pPr>
            <w:r w:rsidRPr="008718A0">
              <w:rPr>
                <w:rFonts w:eastAsiaTheme="minorHAnsi"/>
                <w:lang w:val="en-GB" w:eastAsia="en-US"/>
              </w:rPr>
              <w:t>Warrnambool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C54F06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Kerbside Organic Waste Collection Service</w:t>
            </w:r>
          </w:p>
          <w:p w14:paraId="1196C0C9" w14:textId="77777777" w:rsidR="008718A0" w:rsidRPr="008718A0" w:rsidRDefault="008718A0" w:rsidP="0075086B">
            <w:pPr>
              <w:rPr>
                <w:rFonts w:eastAsiaTheme="minorHAnsi"/>
                <w:lang w:val="en-GB" w:eastAsia="en-US"/>
              </w:rPr>
            </w:pPr>
            <w:r w:rsidRPr="008718A0">
              <w:rPr>
                <w:rFonts w:eastAsiaTheme="minorHAnsi"/>
                <w:lang w:val="en-GB" w:eastAsia="en-US"/>
              </w:rPr>
              <w:t>The Warrnambool City Council will introduce a new kerbside food organics and garden organics (FOGO) collection service to over 15,000 households. The project and resultant ongoing service will generate a reduction of waste to landfill of potentially 8,500 tonnes per annum.</w:t>
            </w:r>
          </w:p>
        </w:tc>
        <w:tc>
          <w:tcPr>
            <w:cnfStyle w:val="000010000000" w:firstRow="0" w:lastRow="0" w:firstColumn="0" w:lastColumn="0" w:oddVBand="1" w:evenVBand="0" w:oddHBand="0" w:evenHBand="0" w:firstRowFirstColumn="0" w:firstRowLastColumn="0" w:lastRowFirstColumn="0" w:lastRowLastColumn="0"/>
            <w:tcW w:w="2212" w:type="dxa"/>
          </w:tcPr>
          <w:p w14:paraId="5F6EA91F" w14:textId="77777777" w:rsidR="008718A0" w:rsidRPr="008718A0" w:rsidRDefault="008718A0" w:rsidP="0075086B">
            <w:pPr>
              <w:rPr>
                <w:rFonts w:eastAsiaTheme="minorHAnsi"/>
                <w:lang w:val="en-GB" w:eastAsia="en-US"/>
              </w:rPr>
            </w:pPr>
            <w:r w:rsidRPr="008718A0">
              <w:rPr>
                <w:rFonts w:eastAsiaTheme="minorHAnsi"/>
                <w:lang w:val="en-GB" w:eastAsia="en-US"/>
              </w:rPr>
              <w:t>291,000</w:t>
            </w:r>
          </w:p>
        </w:tc>
      </w:tr>
      <w:tr w:rsidR="008718A0" w:rsidRPr="008718A0" w14:paraId="571C354B" w14:textId="77777777" w:rsidTr="00E27D16">
        <w:trPr>
          <w:trHeight w:val="2625"/>
        </w:trPr>
        <w:tc>
          <w:tcPr>
            <w:cnfStyle w:val="000010000000" w:firstRow="0" w:lastRow="0" w:firstColumn="0" w:lastColumn="0" w:oddVBand="1" w:evenVBand="0" w:oddHBand="0" w:evenHBand="0" w:firstRowFirstColumn="0" w:firstRowLastColumn="0" w:lastRowFirstColumn="0" w:lastRowLastColumn="0"/>
            <w:tcW w:w="2324" w:type="dxa"/>
          </w:tcPr>
          <w:p w14:paraId="449F4092"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Western Composting Technology Pty Ltd</w:t>
            </w:r>
          </w:p>
        </w:tc>
        <w:tc>
          <w:tcPr>
            <w:cnfStyle w:val="000001000000" w:firstRow="0" w:lastRow="0" w:firstColumn="0" w:lastColumn="0" w:oddVBand="0" w:evenVBand="1" w:oddHBand="0" w:evenHBand="0" w:firstRowFirstColumn="0" w:firstRowLastColumn="0" w:lastRowFirstColumn="0" w:lastRowLastColumn="0"/>
            <w:tcW w:w="5670" w:type="dxa"/>
          </w:tcPr>
          <w:p w14:paraId="2C7CED5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The plant capacity increase will include infrastructure upgrades including a composting tunnel. </w:t>
            </w:r>
          </w:p>
          <w:p w14:paraId="4FA912D1" w14:textId="77777777" w:rsidR="008718A0" w:rsidRPr="008718A0" w:rsidRDefault="008718A0" w:rsidP="0075086B">
            <w:pPr>
              <w:rPr>
                <w:rFonts w:eastAsiaTheme="minorHAnsi"/>
                <w:lang w:val="en-GB" w:eastAsia="en-US"/>
              </w:rPr>
            </w:pPr>
            <w:r w:rsidRPr="008718A0">
              <w:rPr>
                <w:rFonts w:eastAsiaTheme="minorHAnsi"/>
                <w:lang w:val="en-GB" w:eastAsia="en-US"/>
              </w:rPr>
              <w:t>These upgrades will increase the overall capacity of the facility which will divert an additional 4,500 tonnes per annum of commercial food waste from landfill to meet growing demand for food waste recovery in the Barwon South West region and provide capacity to process another 9,500 tonnes of food and garden organics from kerbside collections. An additional 4,000 tonnes of food waste will be sourced from commercial collections in the Barwon South West Waste and Resource Recovery Group area, with the remaining 500 tonnes per year from food-related commercial services businesses such as restaurants, cafes, fast-food outlets and hotels etc. in the area.</w:t>
            </w:r>
          </w:p>
        </w:tc>
        <w:tc>
          <w:tcPr>
            <w:cnfStyle w:val="000010000000" w:firstRow="0" w:lastRow="0" w:firstColumn="0" w:lastColumn="0" w:oddVBand="1" w:evenVBand="0" w:oddHBand="0" w:evenHBand="0" w:firstRowFirstColumn="0" w:firstRowLastColumn="0" w:lastRowFirstColumn="0" w:lastRowLastColumn="0"/>
            <w:tcW w:w="2212" w:type="dxa"/>
          </w:tcPr>
          <w:p w14:paraId="2443C653" w14:textId="77777777" w:rsidR="008718A0" w:rsidRPr="008718A0" w:rsidRDefault="008718A0" w:rsidP="0075086B">
            <w:pPr>
              <w:rPr>
                <w:rFonts w:eastAsiaTheme="minorHAnsi"/>
                <w:lang w:val="en-GB" w:eastAsia="en-US"/>
              </w:rPr>
            </w:pPr>
            <w:r w:rsidRPr="008718A0">
              <w:rPr>
                <w:rFonts w:eastAsiaTheme="minorHAnsi"/>
                <w:lang w:val="en-GB" w:eastAsia="en-US"/>
              </w:rPr>
              <w:t>170,302.39</w:t>
            </w:r>
          </w:p>
        </w:tc>
      </w:tr>
      <w:tr w:rsidR="008718A0" w:rsidRPr="008718A0" w14:paraId="0823546A" w14:textId="77777777" w:rsidTr="00E27D16">
        <w:trPr>
          <w:cnfStyle w:val="000000100000" w:firstRow="0" w:lastRow="0" w:firstColumn="0" w:lastColumn="0" w:oddVBand="0" w:evenVBand="0" w:oddHBand="1" w:evenHBand="0" w:firstRowFirstColumn="0" w:firstRowLastColumn="0" w:lastRowFirstColumn="0" w:lastRowLastColumn="0"/>
          <w:trHeight w:val="1357"/>
        </w:trPr>
        <w:tc>
          <w:tcPr>
            <w:cnfStyle w:val="000010000000" w:firstRow="0" w:lastRow="0" w:firstColumn="0" w:lastColumn="0" w:oddVBand="1" w:evenVBand="0" w:oddHBand="0" w:evenHBand="0" w:firstRowFirstColumn="0" w:firstRowLastColumn="0" w:lastRowFirstColumn="0" w:lastRowLastColumn="0"/>
            <w:tcW w:w="2324" w:type="dxa"/>
          </w:tcPr>
          <w:p w14:paraId="70356199" w14:textId="77777777" w:rsidR="008718A0" w:rsidRPr="008718A0" w:rsidRDefault="008718A0" w:rsidP="0075086B">
            <w:pPr>
              <w:rPr>
                <w:rFonts w:eastAsiaTheme="minorHAnsi"/>
                <w:lang w:val="en-GB" w:eastAsia="en-US"/>
              </w:rPr>
            </w:pPr>
            <w:r w:rsidRPr="008718A0">
              <w:rPr>
                <w:rFonts w:eastAsiaTheme="minorHAnsi"/>
                <w:lang w:val="en-GB" w:eastAsia="en-US"/>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AEE253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Kerbside Food Waste Collection Service</w:t>
            </w:r>
          </w:p>
          <w:p w14:paraId="2D177C57" w14:textId="77777777" w:rsidR="008718A0" w:rsidRPr="008718A0" w:rsidRDefault="008718A0" w:rsidP="0075086B">
            <w:pPr>
              <w:rPr>
                <w:rFonts w:eastAsiaTheme="minorHAnsi"/>
                <w:lang w:val="en-GB" w:eastAsia="en-US"/>
              </w:rPr>
            </w:pPr>
            <w:r w:rsidRPr="008718A0">
              <w:rPr>
                <w:rFonts w:eastAsiaTheme="minorHAnsi"/>
                <w:lang w:val="en-GB" w:eastAsia="en-US"/>
              </w:rPr>
              <w:t>The project aims to demonstrate the benefits of a localised closed loop solution to recovering and composting food waste while reducing the overall amount of material Yarra sends to landfill. Yarra City Council will provide a kerbside food waste collection service to 5,000 residents to recover and process 910 tonnes of priority materials at a local in-vessel composting facility. Resulting compost will be used in parks and available to residents. A community education and engagement campaign will support success.</w:t>
            </w:r>
          </w:p>
        </w:tc>
        <w:tc>
          <w:tcPr>
            <w:cnfStyle w:val="000010000000" w:firstRow="0" w:lastRow="0" w:firstColumn="0" w:lastColumn="0" w:oddVBand="1" w:evenVBand="0" w:oddHBand="0" w:evenHBand="0" w:firstRowFirstColumn="0" w:firstRowLastColumn="0" w:lastRowFirstColumn="0" w:lastRowLastColumn="0"/>
            <w:tcW w:w="2212" w:type="dxa"/>
          </w:tcPr>
          <w:p w14:paraId="7909CDA6" w14:textId="77777777" w:rsidR="008718A0" w:rsidRPr="008718A0" w:rsidRDefault="008718A0" w:rsidP="0075086B">
            <w:pPr>
              <w:rPr>
                <w:rFonts w:eastAsiaTheme="minorHAnsi"/>
                <w:lang w:val="en-GB" w:eastAsia="en-US"/>
              </w:rPr>
            </w:pPr>
            <w:r w:rsidRPr="008718A0">
              <w:rPr>
                <w:rFonts w:eastAsiaTheme="minorHAnsi"/>
                <w:lang w:val="en-GB" w:eastAsia="en-US"/>
              </w:rPr>
              <w:t>105,000</w:t>
            </w:r>
          </w:p>
        </w:tc>
      </w:tr>
      <w:tr w:rsidR="008718A0" w:rsidRPr="008718A0" w14:paraId="7FA45C15" w14:textId="77777777" w:rsidTr="00E27D16">
        <w:trPr>
          <w:trHeight w:val="692"/>
        </w:trPr>
        <w:tc>
          <w:tcPr>
            <w:cnfStyle w:val="000010000000" w:firstRow="0" w:lastRow="0" w:firstColumn="0" w:lastColumn="0" w:oddVBand="1" w:evenVBand="0" w:oddHBand="0" w:evenHBand="0" w:firstRowFirstColumn="0" w:firstRowLastColumn="0" w:lastRowFirstColumn="0" w:lastRowLastColumn="0"/>
            <w:tcW w:w="2324" w:type="dxa"/>
          </w:tcPr>
          <w:p w14:paraId="4E6A2AC4" w14:textId="77777777" w:rsidR="008718A0" w:rsidRPr="008718A0" w:rsidRDefault="008718A0" w:rsidP="0075086B">
            <w:pPr>
              <w:rPr>
                <w:rFonts w:eastAsiaTheme="minorHAnsi"/>
                <w:lang w:val="en-GB" w:eastAsia="en-US"/>
              </w:rPr>
            </w:pPr>
            <w:r w:rsidRPr="008718A0">
              <w:rPr>
                <w:rFonts w:eastAsiaTheme="minorHAnsi"/>
                <w:lang w:val="en-GB" w:eastAsia="en-US"/>
              </w:rPr>
              <w:t>Yarriambiack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9F78D4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Increased Recyclables Collection</w:t>
            </w:r>
          </w:p>
          <w:p w14:paraId="08F2A73F" w14:textId="77777777" w:rsidR="008718A0" w:rsidRPr="008718A0" w:rsidRDefault="008718A0" w:rsidP="0075086B">
            <w:pPr>
              <w:rPr>
                <w:rFonts w:eastAsiaTheme="minorHAnsi"/>
                <w:lang w:val="en-GB" w:eastAsia="en-US"/>
              </w:rPr>
            </w:pPr>
            <w:r w:rsidRPr="008718A0">
              <w:rPr>
                <w:rFonts w:eastAsiaTheme="minorHAnsi"/>
                <w:lang w:val="en-GB" w:eastAsia="en-US"/>
              </w:rPr>
              <w:t>Upgrades to the Warracknabeal Transfer Station will allow for increased recyclables collection including agricultural soft plastics such as grain bags and tarpaulins.</w:t>
            </w:r>
          </w:p>
        </w:tc>
        <w:tc>
          <w:tcPr>
            <w:cnfStyle w:val="000010000000" w:firstRow="0" w:lastRow="0" w:firstColumn="0" w:lastColumn="0" w:oddVBand="1" w:evenVBand="0" w:oddHBand="0" w:evenHBand="0" w:firstRowFirstColumn="0" w:firstRowLastColumn="0" w:lastRowFirstColumn="0" w:lastRowLastColumn="0"/>
            <w:tcW w:w="2212" w:type="dxa"/>
          </w:tcPr>
          <w:p w14:paraId="6006CAF1" w14:textId="77777777" w:rsidR="008718A0" w:rsidRPr="008718A0" w:rsidRDefault="008718A0" w:rsidP="0075086B">
            <w:pPr>
              <w:rPr>
                <w:rFonts w:eastAsiaTheme="minorHAnsi"/>
                <w:lang w:val="en-GB" w:eastAsia="en-US"/>
              </w:rPr>
            </w:pPr>
            <w:r w:rsidRPr="008718A0">
              <w:rPr>
                <w:rFonts w:eastAsiaTheme="minorHAnsi"/>
                <w:lang w:val="en-GB" w:eastAsia="en-US"/>
              </w:rPr>
              <w:t>35,000</w:t>
            </w:r>
          </w:p>
        </w:tc>
      </w:tr>
    </w:tbl>
    <w:p w14:paraId="0B60749B" w14:textId="77777777" w:rsidR="008718A0" w:rsidRPr="0075086B" w:rsidRDefault="008718A0" w:rsidP="00E27D16">
      <w:pPr>
        <w:pStyle w:val="Heading3"/>
        <w:numPr>
          <w:ilvl w:val="0"/>
          <w:numId w:val="0"/>
        </w:numPr>
        <w:rPr>
          <w:rFonts w:eastAsiaTheme="minorHAnsi"/>
        </w:rPr>
      </w:pPr>
      <w:r w:rsidRPr="0075086B">
        <w:rPr>
          <w:rFonts w:eastAsiaTheme="minorHAnsi"/>
        </w:rPr>
        <w:t>Program – Victorian Market Development Strategy for Recovered Resources</w:t>
      </w:r>
    </w:p>
    <w:p w14:paraId="0E662199" w14:textId="77777777" w:rsidR="008718A0" w:rsidRPr="008718A0" w:rsidRDefault="008718A0" w:rsidP="0075086B">
      <w:pPr>
        <w:rPr>
          <w:rFonts w:eastAsiaTheme="minorHAnsi"/>
          <w:lang w:val="en-GB" w:eastAsia="en-US"/>
        </w:rPr>
      </w:pPr>
      <w:r w:rsidRPr="008718A0">
        <w:rPr>
          <w:rFonts w:eastAsiaTheme="minorHAnsi"/>
          <w:lang w:val="en-GB" w:eastAsia="en-US"/>
        </w:rPr>
        <w:t>SV is looking to support research, development and demonstration projects that can increase the quantity of recycled products being sold in Victoria. There are often barriers that restrict the uptake of products made from recycled materials, such as a lack of appropriate specifications and standards or the need for specific testing and approvals or product demonstration trials. This funding seeks to support organisations in overcoming these barriers.</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5F0235A7"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7F23A266"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151A2FA0"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28A1B750"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3A10E448"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2D12D58" w14:textId="77777777" w:rsidR="008718A0" w:rsidRPr="008718A0" w:rsidRDefault="008718A0" w:rsidP="0075086B">
            <w:pPr>
              <w:rPr>
                <w:rFonts w:eastAsiaTheme="minorHAnsi"/>
                <w:lang w:val="en-GB" w:eastAsia="en-US"/>
              </w:rPr>
            </w:pPr>
            <w:r w:rsidRPr="008718A0">
              <w:rPr>
                <w:rFonts w:eastAsiaTheme="minorHAnsi"/>
                <w:lang w:val="en-GB" w:eastAsia="en-US"/>
              </w:rPr>
              <w:t>ARRB Group Ltd</w:t>
            </w:r>
          </w:p>
        </w:tc>
        <w:tc>
          <w:tcPr>
            <w:cnfStyle w:val="000001000000" w:firstRow="0" w:lastRow="0" w:firstColumn="0" w:lastColumn="0" w:oddVBand="0" w:evenVBand="1" w:oddHBand="0" w:evenHBand="0" w:firstRowFirstColumn="0" w:firstRowLastColumn="0" w:lastRowFirstColumn="0" w:lastRowLastColumn="0"/>
            <w:tcW w:w="5670" w:type="dxa"/>
          </w:tcPr>
          <w:p w14:paraId="5DC5757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Crumb rubber asphalt in local government roads</w:t>
            </w:r>
          </w:p>
          <w:p w14:paraId="7B3830AA" w14:textId="77777777" w:rsidR="008718A0" w:rsidRPr="008718A0" w:rsidRDefault="008718A0" w:rsidP="0075086B">
            <w:pPr>
              <w:rPr>
                <w:rFonts w:eastAsiaTheme="minorHAnsi"/>
                <w:lang w:val="en-GB" w:eastAsia="en-US"/>
              </w:rPr>
            </w:pPr>
            <w:r w:rsidRPr="008718A0">
              <w:rPr>
                <w:rFonts w:eastAsiaTheme="minorHAnsi"/>
                <w:lang w:val="en-GB" w:eastAsia="en-US"/>
              </w:rPr>
              <w:t>Develop a VicRoads specification that allows use of crumb rubber in asphalt for use in local roads.</w:t>
            </w:r>
          </w:p>
        </w:tc>
        <w:tc>
          <w:tcPr>
            <w:cnfStyle w:val="000010000000" w:firstRow="0" w:lastRow="0" w:firstColumn="0" w:lastColumn="0" w:oddVBand="1" w:evenVBand="0" w:oddHBand="0" w:evenHBand="0" w:firstRowFirstColumn="0" w:firstRowLastColumn="0" w:lastRowFirstColumn="0" w:lastRowLastColumn="0"/>
            <w:tcW w:w="2212" w:type="dxa"/>
          </w:tcPr>
          <w:p w14:paraId="35AFF32D"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55,000 </w:t>
            </w:r>
          </w:p>
        </w:tc>
      </w:tr>
      <w:tr w:rsidR="008718A0" w:rsidRPr="008718A0" w14:paraId="20AB9A15"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5127D51" w14:textId="77777777" w:rsidR="008718A0" w:rsidRPr="008718A0" w:rsidRDefault="008718A0" w:rsidP="0075086B">
            <w:pPr>
              <w:rPr>
                <w:rFonts w:eastAsiaTheme="minorHAnsi"/>
                <w:lang w:val="en-GB" w:eastAsia="en-US"/>
              </w:rPr>
            </w:pPr>
            <w:r w:rsidRPr="008718A0">
              <w:rPr>
                <w:rFonts w:eastAsiaTheme="minorHAnsi"/>
                <w:lang w:val="en-GB" w:eastAsia="en-US"/>
              </w:rPr>
              <w:t>Downer EDI Works</w:t>
            </w:r>
          </w:p>
        </w:tc>
        <w:tc>
          <w:tcPr>
            <w:cnfStyle w:val="000001000000" w:firstRow="0" w:lastRow="0" w:firstColumn="0" w:lastColumn="0" w:oddVBand="0" w:evenVBand="1" w:oddHBand="0" w:evenHBand="0" w:firstRowFirstColumn="0" w:firstRowLastColumn="0" w:lastRowFirstColumn="0" w:lastRowLastColumn="0"/>
            <w:tcW w:w="5670" w:type="dxa"/>
          </w:tcPr>
          <w:p w14:paraId="215E5A2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Field trial – soft plastic and glass in asphalt road</w:t>
            </w:r>
          </w:p>
          <w:p w14:paraId="3BB46554" w14:textId="77777777" w:rsidR="008718A0" w:rsidRPr="008718A0" w:rsidRDefault="008718A0" w:rsidP="0075086B">
            <w:pPr>
              <w:rPr>
                <w:rFonts w:eastAsiaTheme="minorHAnsi"/>
                <w:lang w:val="en-GB" w:eastAsia="en-US"/>
              </w:rPr>
            </w:pPr>
            <w:r w:rsidRPr="008718A0">
              <w:rPr>
                <w:rFonts w:eastAsiaTheme="minorHAnsi"/>
                <w:lang w:val="en-GB" w:eastAsia="en-US"/>
              </w:rPr>
              <w:t>Construct a demonstration road using recycled soft plastics, glass and toner cartridge in asphalt.</w:t>
            </w:r>
          </w:p>
        </w:tc>
        <w:tc>
          <w:tcPr>
            <w:cnfStyle w:val="000010000000" w:firstRow="0" w:lastRow="0" w:firstColumn="0" w:lastColumn="0" w:oddVBand="1" w:evenVBand="0" w:oddHBand="0" w:evenHBand="0" w:firstRowFirstColumn="0" w:firstRowLastColumn="0" w:lastRowFirstColumn="0" w:lastRowLastColumn="0"/>
            <w:tcW w:w="2212" w:type="dxa"/>
          </w:tcPr>
          <w:p w14:paraId="12A009FB"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 67,226</w:t>
            </w:r>
          </w:p>
        </w:tc>
      </w:tr>
      <w:tr w:rsidR="008718A0" w:rsidRPr="008718A0" w14:paraId="6F8D09F0"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242DE6F"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Hermetia Biosystems Pty Ltd</w:t>
            </w:r>
          </w:p>
        </w:tc>
        <w:tc>
          <w:tcPr>
            <w:cnfStyle w:val="000001000000" w:firstRow="0" w:lastRow="0" w:firstColumn="0" w:lastColumn="0" w:oddVBand="0" w:evenVBand="1" w:oddHBand="0" w:evenHBand="0" w:firstRowFirstColumn="0" w:firstRowLastColumn="0" w:lastRowFirstColumn="0" w:lastRowLastColumn="0"/>
            <w:tcW w:w="5670" w:type="dxa"/>
          </w:tcPr>
          <w:p w14:paraId="0A5C3B1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Recycled glass technology for cost effective access covers</w:t>
            </w:r>
          </w:p>
          <w:p w14:paraId="0F54ABDE" w14:textId="77777777" w:rsidR="008718A0" w:rsidRPr="008718A0" w:rsidRDefault="008718A0" w:rsidP="0075086B">
            <w:pPr>
              <w:rPr>
                <w:rFonts w:eastAsiaTheme="minorHAnsi"/>
                <w:lang w:val="en-GB" w:eastAsia="en-US"/>
              </w:rPr>
            </w:pPr>
            <w:r w:rsidRPr="008718A0">
              <w:rPr>
                <w:rFonts w:eastAsiaTheme="minorHAnsi"/>
                <w:lang w:val="en-GB" w:eastAsia="en-US"/>
              </w:rPr>
              <w:t>Establish a demonstration facility to convert up to 100 tonnes of food waste per day into protein meal and fertiliser products.</w:t>
            </w:r>
          </w:p>
        </w:tc>
        <w:tc>
          <w:tcPr>
            <w:cnfStyle w:val="000010000000" w:firstRow="0" w:lastRow="0" w:firstColumn="0" w:lastColumn="0" w:oddVBand="1" w:evenVBand="0" w:oddHBand="0" w:evenHBand="0" w:firstRowFirstColumn="0" w:firstRowLastColumn="0" w:lastRowFirstColumn="0" w:lastRowLastColumn="0"/>
            <w:tcW w:w="2212" w:type="dxa"/>
          </w:tcPr>
          <w:p w14:paraId="3E521F71"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120,000 </w:t>
            </w:r>
          </w:p>
        </w:tc>
      </w:tr>
      <w:tr w:rsidR="008718A0" w:rsidRPr="008718A0" w14:paraId="56409B8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0C33EDE" w14:textId="77777777" w:rsidR="008718A0" w:rsidRPr="008718A0" w:rsidRDefault="008718A0" w:rsidP="0075086B">
            <w:pPr>
              <w:rPr>
                <w:rFonts w:eastAsiaTheme="minorHAnsi"/>
                <w:lang w:val="en-GB" w:eastAsia="en-US"/>
              </w:rPr>
            </w:pPr>
            <w:r w:rsidRPr="008718A0">
              <w:rPr>
                <w:rFonts w:eastAsiaTheme="minorHAnsi"/>
                <w:lang w:val="en-GB" w:eastAsia="en-US"/>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2D4F75B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Low density polyethylene and crumb rubber in asphalt</w:t>
            </w:r>
          </w:p>
          <w:p w14:paraId="5C6471C8" w14:textId="77777777" w:rsidR="008718A0" w:rsidRPr="008718A0" w:rsidRDefault="008718A0" w:rsidP="0075086B">
            <w:pPr>
              <w:rPr>
                <w:rFonts w:eastAsiaTheme="minorHAnsi"/>
                <w:lang w:val="en-GB" w:eastAsia="en-US"/>
              </w:rPr>
            </w:pPr>
            <w:r w:rsidRPr="008718A0">
              <w:rPr>
                <w:rFonts w:eastAsiaTheme="minorHAnsi"/>
                <w:lang w:val="en-GB" w:eastAsia="en-US"/>
              </w:rPr>
              <w:t>Develop a performance-based classification system of plastic/rubber-modified bitumen. This would mean that the inclusion of recycled content is determined by performance rather than percentage.</w:t>
            </w:r>
          </w:p>
        </w:tc>
        <w:tc>
          <w:tcPr>
            <w:cnfStyle w:val="000010000000" w:firstRow="0" w:lastRow="0" w:firstColumn="0" w:lastColumn="0" w:oddVBand="1" w:evenVBand="0" w:oddHBand="0" w:evenHBand="0" w:firstRowFirstColumn="0" w:firstRowLastColumn="0" w:lastRowFirstColumn="0" w:lastRowLastColumn="0"/>
            <w:tcW w:w="2212" w:type="dxa"/>
          </w:tcPr>
          <w:p w14:paraId="146DE03F" w14:textId="77777777" w:rsidR="008718A0" w:rsidRPr="008718A0" w:rsidRDefault="008718A0" w:rsidP="0075086B">
            <w:pPr>
              <w:rPr>
                <w:rFonts w:eastAsiaTheme="minorHAnsi"/>
                <w:lang w:val="en-GB" w:eastAsia="en-US"/>
              </w:rPr>
            </w:pPr>
            <w:r w:rsidRPr="008718A0">
              <w:rPr>
                <w:rFonts w:eastAsiaTheme="minorHAnsi"/>
                <w:lang w:val="en-GB" w:eastAsia="en-US"/>
              </w:rPr>
              <w:t>25,000</w:t>
            </w:r>
          </w:p>
        </w:tc>
      </w:tr>
      <w:tr w:rsidR="008718A0" w:rsidRPr="008718A0" w14:paraId="0FEF8D32"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79AED80" w14:textId="77777777" w:rsidR="008718A0" w:rsidRPr="008718A0" w:rsidRDefault="008718A0" w:rsidP="0075086B">
            <w:pPr>
              <w:rPr>
                <w:rFonts w:eastAsiaTheme="minorHAnsi"/>
                <w:lang w:val="en-GB" w:eastAsia="en-US"/>
              </w:rPr>
            </w:pPr>
            <w:r w:rsidRPr="008718A0">
              <w:rPr>
                <w:rFonts w:eastAsiaTheme="minorHAnsi"/>
                <w:lang w:val="en-GB" w:eastAsia="en-US"/>
              </w:rPr>
              <w:t>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5D95F31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Demonstration trial of plastics and glass in concrete footpath</w:t>
            </w:r>
          </w:p>
          <w:p w14:paraId="5C9C4812" w14:textId="77777777" w:rsidR="008718A0" w:rsidRPr="008718A0" w:rsidRDefault="008718A0" w:rsidP="0075086B">
            <w:pPr>
              <w:rPr>
                <w:rFonts w:eastAsiaTheme="minorHAnsi"/>
                <w:lang w:val="en-GB" w:eastAsia="en-US"/>
              </w:rPr>
            </w:pPr>
            <w:r w:rsidRPr="008718A0">
              <w:rPr>
                <w:rFonts w:eastAsiaTheme="minorHAnsi"/>
                <w:lang w:val="en-GB" w:eastAsia="en-US"/>
              </w:rPr>
              <w:t>Use previously SV funded Research and Development results to demonstrate the performance of plastics and glass in concrete footpaths.</w:t>
            </w:r>
          </w:p>
        </w:tc>
        <w:tc>
          <w:tcPr>
            <w:cnfStyle w:val="000010000000" w:firstRow="0" w:lastRow="0" w:firstColumn="0" w:lastColumn="0" w:oddVBand="1" w:evenVBand="0" w:oddHBand="0" w:evenHBand="0" w:firstRowFirstColumn="0" w:firstRowLastColumn="0" w:lastRowFirstColumn="0" w:lastRowLastColumn="0"/>
            <w:tcW w:w="2212" w:type="dxa"/>
          </w:tcPr>
          <w:p w14:paraId="7285BEA4" w14:textId="77777777" w:rsidR="008718A0" w:rsidRPr="008718A0" w:rsidRDefault="008718A0" w:rsidP="0075086B">
            <w:pPr>
              <w:rPr>
                <w:rFonts w:eastAsiaTheme="minorHAnsi"/>
                <w:lang w:val="en-GB" w:eastAsia="en-US"/>
              </w:rPr>
            </w:pPr>
            <w:r w:rsidRPr="008718A0">
              <w:rPr>
                <w:rFonts w:eastAsiaTheme="minorHAnsi"/>
                <w:lang w:val="en-GB" w:eastAsia="en-US"/>
              </w:rPr>
              <w:t>40,000</w:t>
            </w:r>
          </w:p>
        </w:tc>
      </w:tr>
      <w:tr w:rsidR="008718A0" w:rsidRPr="008718A0" w14:paraId="411DF60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4087520" w14:textId="77777777" w:rsidR="008718A0" w:rsidRPr="008718A0" w:rsidRDefault="008718A0" w:rsidP="0075086B">
            <w:pPr>
              <w:rPr>
                <w:rFonts w:eastAsiaTheme="minorHAnsi"/>
                <w:lang w:val="en-GB" w:eastAsia="en-US"/>
              </w:rPr>
            </w:pPr>
            <w:r w:rsidRPr="008718A0">
              <w:rPr>
                <w:rFonts w:eastAsiaTheme="minorHAnsi"/>
                <w:lang w:val="en-GB" w:eastAsia="en-US"/>
              </w:rPr>
              <w:t>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0382552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Developing a VicRoads specification for local roads</w:t>
            </w:r>
          </w:p>
          <w:p w14:paraId="3A09447C" w14:textId="77777777" w:rsidR="008718A0" w:rsidRPr="008718A0" w:rsidRDefault="008718A0" w:rsidP="0075086B">
            <w:pPr>
              <w:rPr>
                <w:rFonts w:eastAsiaTheme="minorHAnsi"/>
                <w:lang w:val="en-GB" w:eastAsia="en-US"/>
              </w:rPr>
            </w:pPr>
            <w:r w:rsidRPr="008718A0">
              <w:rPr>
                <w:rFonts w:eastAsiaTheme="minorHAnsi"/>
                <w:lang w:val="en-GB" w:eastAsia="en-US"/>
              </w:rPr>
              <w:t>Develop a VicRoads specification for local roads that permits the use of crushed glass, concrete and brick.</w:t>
            </w:r>
          </w:p>
        </w:tc>
        <w:tc>
          <w:tcPr>
            <w:cnfStyle w:val="000010000000" w:firstRow="0" w:lastRow="0" w:firstColumn="0" w:lastColumn="0" w:oddVBand="1" w:evenVBand="0" w:oddHBand="0" w:evenHBand="0" w:firstRowFirstColumn="0" w:firstRowLastColumn="0" w:lastRowFirstColumn="0" w:lastRowLastColumn="0"/>
            <w:tcW w:w="2212" w:type="dxa"/>
          </w:tcPr>
          <w:p w14:paraId="10950CEF" w14:textId="77777777" w:rsidR="008718A0" w:rsidRPr="008718A0" w:rsidRDefault="008718A0" w:rsidP="0075086B">
            <w:pPr>
              <w:rPr>
                <w:rFonts w:eastAsiaTheme="minorHAnsi"/>
                <w:lang w:val="en-GB" w:eastAsia="en-US"/>
              </w:rPr>
            </w:pPr>
            <w:r w:rsidRPr="008718A0">
              <w:rPr>
                <w:rFonts w:eastAsiaTheme="minorHAnsi"/>
                <w:lang w:val="en-GB" w:eastAsia="en-US"/>
              </w:rPr>
              <w:t>100,000</w:t>
            </w:r>
          </w:p>
        </w:tc>
      </w:tr>
      <w:tr w:rsidR="008718A0" w:rsidRPr="008718A0" w14:paraId="1BEAF329"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5745624" w14:textId="77777777" w:rsidR="008718A0" w:rsidRPr="008718A0" w:rsidRDefault="008718A0" w:rsidP="0075086B">
            <w:pPr>
              <w:rPr>
                <w:rFonts w:eastAsiaTheme="minorHAnsi"/>
                <w:lang w:val="en-GB" w:eastAsia="en-US"/>
              </w:rPr>
            </w:pPr>
            <w:r w:rsidRPr="008718A0">
              <w:rPr>
                <w:rFonts w:eastAsiaTheme="minorHAnsi"/>
                <w:lang w:val="en-GB" w:eastAsia="en-US"/>
              </w:rPr>
              <w:t>Swinburne University of Technology</w:t>
            </w:r>
          </w:p>
        </w:tc>
        <w:tc>
          <w:tcPr>
            <w:cnfStyle w:val="000001000000" w:firstRow="0" w:lastRow="0" w:firstColumn="0" w:lastColumn="0" w:oddVBand="0" w:evenVBand="1" w:oddHBand="0" w:evenHBand="0" w:firstRowFirstColumn="0" w:firstRowLastColumn="0" w:lastRowFirstColumn="0" w:lastRowLastColumn="0"/>
            <w:tcW w:w="5670" w:type="dxa"/>
          </w:tcPr>
          <w:p w14:paraId="4B19769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Recycled Plastics in Concrete Void Former</w:t>
            </w:r>
          </w:p>
          <w:p w14:paraId="2AE89FE8" w14:textId="77777777" w:rsidR="008718A0" w:rsidRPr="008718A0" w:rsidRDefault="008718A0" w:rsidP="0075086B">
            <w:pPr>
              <w:rPr>
                <w:rFonts w:eastAsiaTheme="minorHAnsi"/>
                <w:lang w:val="en-GB" w:eastAsia="en-US"/>
              </w:rPr>
            </w:pPr>
            <w:r w:rsidRPr="008718A0">
              <w:rPr>
                <w:rFonts w:eastAsiaTheme="minorHAnsi"/>
                <w:lang w:val="en-GB" w:eastAsia="en-US"/>
              </w:rPr>
              <w:t>Undertake material characterisation of recycled plastics (supplied by GT Recycling) and injection moulding flow analysis, to understand performance in the Robovoid (concrete) void former.</w:t>
            </w:r>
          </w:p>
        </w:tc>
        <w:tc>
          <w:tcPr>
            <w:cnfStyle w:val="000010000000" w:firstRow="0" w:lastRow="0" w:firstColumn="0" w:lastColumn="0" w:oddVBand="1" w:evenVBand="0" w:oddHBand="0" w:evenHBand="0" w:firstRowFirstColumn="0" w:firstRowLastColumn="0" w:lastRowFirstColumn="0" w:lastRowLastColumn="0"/>
            <w:tcW w:w="2212" w:type="dxa"/>
          </w:tcPr>
          <w:p w14:paraId="394B6192" w14:textId="77777777" w:rsidR="008718A0" w:rsidRPr="008718A0" w:rsidRDefault="008718A0" w:rsidP="0075086B">
            <w:pPr>
              <w:rPr>
                <w:rFonts w:eastAsiaTheme="minorHAnsi"/>
                <w:lang w:val="en-GB" w:eastAsia="en-US"/>
              </w:rPr>
            </w:pPr>
            <w:r w:rsidRPr="008718A0">
              <w:rPr>
                <w:rFonts w:eastAsiaTheme="minorHAnsi"/>
                <w:lang w:val="en-GB" w:eastAsia="en-US"/>
              </w:rPr>
              <w:t>55,000</w:t>
            </w:r>
          </w:p>
        </w:tc>
      </w:tr>
      <w:tr w:rsidR="008718A0" w:rsidRPr="008718A0" w14:paraId="0EB31526"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F7F2C8F" w14:textId="77777777" w:rsidR="008718A0" w:rsidRPr="008718A0" w:rsidRDefault="008718A0" w:rsidP="0075086B">
            <w:pPr>
              <w:rPr>
                <w:rFonts w:eastAsiaTheme="minorHAnsi"/>
                <w:lang w:val="en-GB" w:eastAsia="en-US"/>
              </w:rPr>
            </w:pPr>
            <w:r w:rsidRPr="008718A0">
              <w:rPr>
                <w:rFonts w:eastAsiaTheme="minorHAnsi"/>
                <w:lang w:val="en-GB" w:eastAsia="en-US"/>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6CDD3A6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Lightweight concrete R&amp;D project</w:t>
            </w:r>
          </w:p>
          <w:p w14:paraId="7E171E38" w14:textId="77777777" w:rsidR="008718A0" w:rsidRPr="008718A0" w:rsidRDefault="008718A0" w:rsidP="0075086B">
            <w:pPr>
              <w:rPr>
                <w:rFonts w:eastAsiaTheme="minorHAnsi"/>
                <w:lang w:val="en-GB" w:eastAsia="en-US"/>
              </w:rPr>
            </w:pPr>
            <w:r w:rsidRPr="008718A0">
              <w:rPr>
                <w:rFonts w:eastAsiaTheme="minorHAnsi"/>
                <w:lang w:val="en-GB" w:eastAsia="en-US"/>
              </w:rPr>
              <w:t>Construct a demonstration site at a Level Crossing Removal Authority project site to trial the glass fines as a sand replacement in concrete in a real-world application.</w:t>
            </w:r>
          </w:p>
        </w:tc>
        <w:tc>
          <w:tcPr>
            <w:cnfStyle w:val="000010000000" w:firstRow="0" w:lastRow="0" w:firstColumn="0" w:lastColumn="0" w:oddVBand="1" w:evenVBand="0" w:oddHBand="0" w:evenHBand="0" w:firstRowFirstColumn="0" w:firstRowLastColumn="0" w:lastRowFirstColumn="0" w:lastRowLastColumn="0"/>
            <w:tcW w:w="2212" w:type="dxa"/>
          </w:tcPr>
          <w:p w14:paraId="57EF3437"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50,000 </w:t>
            </w:r>
          </w:p>
        </w:tc>
      </w:tr>
      <w:tr w:rsidR="008718A0" w:rsidRPr="008718A0" w14:paraId="7BBDA4C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73F0D41" w14:textId="77777777" w:rsidR="008718A0" w:rsidRPr="008718A0" w:rsidRDefault="008718A0" w:rsidP="0075086B">
            <w:pPr>
              <w:rPr>
                <w:rFonts w:eastAsiaTheme="minorHAnsi"/>
                <w:lang w:val="en-GB" w:eastAsia="en-US"/>
              </w:rPr>
            </w:pPr>
            <w:r w:rsidRPr="008718A0">
              <w:rPr>
                <w:rFonts w:eastAsiaTheme="minorHAnsi"/>
                <w:lang w:val="en-GB" w:eastAsia="en-US"/>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18EC1DC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Permeable pavements using recycled aggregates</w:t>
            </w:r>
          </w:p>
          <w:p w14:paraId="35401B3D" w14:textId="77777777" w:rsidR="008718A0" w:rsidRPr="008718A0" w:rsidRDefault="008718A0" w:rsidP="0075086B">
            <w:pPr>
              <w:rPr>
                <w:rFonts w:eastAsiaTheme="minorHAnsi"/>
                <w:lang w:val="en-GB" w:eastAsia="en-US"/>
              </w:rPr>
            </w:pPr>
            <w:r w:rsidRPr="008718A0">
              <w:rPr>
                <w:rFonts w:eastAsiaTheme="minorHAnsi"/>
                <w:lang w:val="en-GB" w:eastAsia="en-US"/>
              </w:rPr>
              <w:t>Trial a permeable pavement (reducing run off/flooding), using recycled concrete, brick, glass, plastics and rubber, under real traffic conditions (via a demonstration project).</w:t>
            </w:r>
          </w:p>
        </w:tc>
        <w:tc>
          <w:tcPr>
            <w:cnfStyle w:val="000010000000" w:firstRow="0" w:lastRow="0" w:firstColumn="0" w:lastColumn="0" w:oddVBand="1" w:evenVBand="0" w:oddHBand="0" w:evenHBand="0" w:firstRowFirstColumn="0" w:firstRowLastColumn="0" w:lastRowFirstColumn="0" w:lastRowLastColumn="0"/>
            <w:tcW w:w="2212" w:type="dxa"/>
          </w:tcPr>
          <w:p w14:paraId="7761BDDC" w14:textId="77777777" w:rsidR="008718A0" w:rsidRPr="008718A0" w:rsidRDefault="008718A0" w:rsidP="0075086B">
            <w:pPr>
              <w:rPr>
                <w:rFonts w:eastAsiaTheme="minorHAnsi"/>
                <w:lang w:val="en-GB" w:eastAsia="en-US"/>
              </w:rPr>
            </w:pPr>
            <w:r w:rsidRPr="008718A0">
              <w:rPr>
                <w:rFonts w:eastAsiaTheme="minorHAnsi"/>
                <w:lang w:val="en-GB" w:eastAsia="en-US"/>
              </w:rPr>
              <w:t>40,000</w:t>
            </w:r>
          </w:p>
        </w:tc>
      </w:tr>
      <w:tr w:rsidR="008718A0" w:rsidRPr="008718A0" w14:paraId="30E27DFE"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567F3F6" w14:textId="77777777" w:rsidR="008718A0" w:rsidRPr="008718A0" w:rsidRDefault="008718A0" w:rsidP="0075086B">
            <w:pPr>
              <w:rPr>
                <w:rFonts w:eastAsiaTheme="minorHAnsi"/>
                <w:lang w:val="en-GB" w:eastAsia="en-US"/>
              </w:rPr>
            </w:pPr>
            <w:r w:rsidRPr="008718A0">
              <w:rPr>
                <w:rFonts w:eastAsiaTheme="minorHAnsi"/>
                <w:lang w:val="en-GB" w:eastAsia="en-US"/>
              </w:rPr>
              <w:t>Yarra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006F3B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Understanding benefits in separating glass at the kerbside</w:t>
            </w:r>
          </w:p>
          <w:p w14:paraId="55C09B08" w14:textId="77777777" w:rsidR="008718A0" w:rsidRPr="008718A0" w:rsidRDefault="008718A0" w:rsidP="0075086B">
            <w:pPr>
              <w:rPr>
                <w:rFonts w:eastAsiaTheme="minorHAnsi"/>
                <w:lang w:val="en-GB" w:eastAsia="en-US"/>
              </w:rPr>
            </w:pPr>
            <w:r w:rsidRPr="008718A0">
              <w:rPr>
                <w:rFonts w:eastAsiaTheme="minorHAnsi"/>
                <w:lang w:val="en-GB" w:eastAsia="en-US"/>
              </w:rPr>
              <w:t>Trial a separate glass collection with approx. 1,300 residents and using the collected glass in asphalt to demonstrate performance in municipal road construction.</w:t>
            </w:r>
          </w:p>
        </w:tc>
        <w:tc>
          <w:tcPr>
            <w:cnfStyle w:val="000010000000" w:firstRow="0" w:lastRow="0" w:firstColumn="0" w:lastColumn="0" w:oddVBand="1" w:evenVBand="0" w:oddHBand="0" w:evenHBand="0" w:firstRowFirstColumn="0" w:firstRowLastColumn="0" w:lastRowFirstColumn="0" w:lastRowLastColumn="0"/>
            <w:tcW w:w="2212" w:type="dxa"/>
          </w:tcPr>
          <w:p w14:paraId="59085CF1"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25,000 </w:t>
            </w:r>
          </w:p>
        </w:tc>
      </w:tr>
    </w:tbl>
    <w:p w14:paraId="62364193" w14:textId="77777777" w:rsidR="008718A0" w:rsidRPr="0075086B" w:rsidRDefault="008718A0" w:rsidP="00E27D16">
      <w:pPr>
        <w:pStyle w:val="Heading3"/>
        <w:numPr>
          <w:ilvl w:val="0"/>
          <w:numId w:val="0"/>
        </w:numPr>
        <w:rPr>
          <w:rFonts w:eastAsiaTheme="minorHAnsi"/>
        </w:rPr>
      </w:pPr>
      <w:r w:rsidRPr="0075086B">
        <w:rPr>
          <w:rFonts w:eastAsiaTheme="minorHAnsi"/>
        </w:rPr>
        <w:t>Program – Waste Education – Love Food, Hate Waste Program</w:t>
      </w:r>
    </w:p>
    <w:p w14:paraId="567E8489" w14:textId="77777777" w:rsidR="008718A0" w:rsidRPr="008718A0" w:rsidRDefault="008718A0" w:rsidP="0075086B">
      <w:pPr>
        <w:rPr>
          <w:rFonts w:eastAsiaTheme="minorHAnsi"/>
          <w:lang w:val="en-GB" w:eastAsia="en-US"/>
        </w:rPr>
      </w:pPr>
      <w:r w:rsidRPr="008718A0">
        <w:rPr>
          <w:rFonts w:eastAsiaTheme="minorHAnsi"/>
          <w:lang w:val="en-GB" w:eastAsia="en-US"/>
        </w:rPr>
        <w:t>Love Food Hate Waste Local Activity grants support local government organisations, waste and resource recovery groups, community organisations and education institutions to deliver activities aimed at raising awareness of the problem of food waste, and how to avoid it.</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05EAFC51"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4EAF5755" w14:textId="77777777" w:rsidR="008718A0" w:rsidRPr="0075086B" w:rsidRDefault="008718A0" w:rsidP="0075086B">
            <w:pPr>
              <w:pStyle w:val="Heading3"/>
              <w:outlineLvl w:val="2"/>
              <w:rPr>
                <w:rFonts w:eastAsiaTheme="minorHAnsi"/>
              </w:rPr>
            </w:pPr>
            <w:r w:rsidRPr="0075086B">
              <w:rPr>
                <w:rFonts w:eastAsiaTheme="minorHAnsi"/>
              </w:rPr>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37B6305F"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636A73D7"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321FE0E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2DE508C" w14:textId="77777777" w:rsidR="008718A0" w:rsidRPr="008718A0" w:rsidRDefault="008718A0" w:rsidP="0075086B">
            <w:pPr>
              <w:rPr>
                <w:rFonts w:eastAsiaTheme="minorHAnsi"/>
                <w:lang w:val="en-GB" w:eastAsia="en-US"/>
              </w:rPr>
            </w:pPr>
            <w:r w:rsidRPr="008718A0">
              <w:rPr>
                <w:rFonts w:eastAsiaTheme="minorHAnsi"/>
                <w:lang w:val="en-GB" w:eastAsia="en-US"/>
              </w:rPr>
              <w:t>Melbourne Farmers Markets</w:t>
            </w:r>
          </w:p>
        </w:tc>
        <w:tc>
          <w:tcPr>
            <w:cnfStyle w:val="000001000000" w:firstRow="0" w:lastRow="0" w:firstColumn="0" w:lastColumn="0" w:oddVBand="0" w:evenVBand="1" w:oddHBand="0" w:evenHBand="0" w:firstRowFirstColumn="0" w:firstRowLastColumn="0" w:lastRowFirstColumn="0" w:lastRowLastColumn="0"/>
            <w:tcW w:w="5670" w:type="dxa"/>
          </w:tcPr>
          <w:p w14:paraId="45C4C94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Love Food Hate Waste Hub on Wheels</w:t>
            </w:r>
          </w:p>
          <w:p w14:paraId="296A6809" w14:textId="77777777" w:rsidR="008718A0" w:rsidRPr="008718A0" w:rsidRDefault="008718A0" w:rsidP="0075086B">
            <w:pPr>
              <w:rPr>
                <w:rFonts w:eastAsiaTheme="minorHAnsi"/>
                <w:lang w:val="en-GB" w:eastAsia="en-US"/>
              </w:rPr>
            </w:pPr>
            <w:r w:rsidRPr="008718A0">
              <w:rPr>
                <w:rFonts w:eastAsiaTheme="minorHAnsi"/>
                <w:lang w:val="en-GB" w:eastAsia="en-US"/>
              </w:rPr>
              <w:t>Co-branded mobile food waste information hub to hold interactive workshops at the University of Melbourne Farmers Market.</w:t>
            </w:r>
          </w:p>
        </w:tc>
        <w:tc>
          <w:tcPr>
            <w:cnfStyle w:val="000010000000" w:firstRow="0" w:lastRow="0" w:firstColumn="0" w:lastColumn="0" w:oddVBand="1" w:evenVBand="0" w:oddHBand="0" w:evenHBand="0" w:firstRowFirstColumn="0" w:firstRowLastColumn="0" w:lastRowFirstColumn="0" w:lastRowLastColumn="0"/>
            <w:tcW w:w="2212" w:type="dxa"/>
          </w:tcPr>
          <w:p w14:paraId="7225E06E" w14:textId="77777777" w:rsidR="008718A0" w:rsidRPr="008718A0" w:rsidRDefault="008718A0" w:rsidP="0075086B">
            <w:pPr>
              <w:rPr>
                <w:rFonts w:eastAsiaTheme="minorHAnsi"/>
                <w:lang w:val="en-GB" w:eastAsia="en-US"/>
              </w:rPr>
            </w:pPr>
            <w:r w:rsidRPr="008718A0">
              <w:rPr>
                <w:rFonts w:eastAsiaTheme="minorHAnsi"/>
                <w:lang w:val="en-GB" w:eastAsia="en-US"/>
              </w:rPr>
              <w:t>1,995</w:t>
            </w:r>
          </w:p>
        </w:tc>
      </w:tr>
      <w:tr w:rsidR="008718A0" w:rsidRPr="008718A0" w14:paraId="5784A59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C0320EF" w14:textId="77777777" w:rsidR="008718A0" w:rsidRPr="008718A0" w:rsidRDefault="008718A0" w:rsidP="0075086B">
            <w:pPr>
              <w:rPr>
                <w:rFonts w:eastAsiaTheme="minorHAnsi"/>
                <w:lang w:val="en-GB" w:eastAsia="en-US"/>
              </w:rPr>
            </w:pPr>
            <w:r w:rsidRPr="008718A0">
              <w:rPr>
                <w:rFonts w:eastAsiaTheme="minorHAnsi"/>
                <w:lang w:val="en-GB" w:eastAsia="en-US"/>
              </w:rPr>
              <w:t>Whitehorse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F133AB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Quest to Find DUELI’s Best Waste-Free </w:t>
            </w:r>
            <w:proofErr w:type="spellStart"/>
            <w:r w:rsidRPr="008718A0">
              <w:rPr>
                <w:rFonts w:eastAsiaTheme="minorHAnsi"/>
                <w:lang w:val="en-GB" w:eastAsia="en-US"/>
              </w:rPr>
              <w:t>Masterchef</w:t>
            </w:r>
            <w:proofErr w:type="spellEnd"/>
          </w:p>
          <w:p w14:paraId="4FBFE8FA"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“Waste-free </w:t>
            </w:r>
            <w:proofErr w:type="spellStart"/>
            <w:r w:rsidRPr="008718A0">
              <w:rPr>
                <w:rFonts w:eastAsiaTheme="minorHAnsi"/>
                <w:lang w:val="en-GB" w:eastAsia="en-US"/>
              </w:rPr>
              <w:t>Masterchef</w:t>
            </w:r>
            <w:proofErr w:type="spellEnd"/>
            <w:r w:rsidRPr="008718A0">
              <w:rPr>
                <w:rFonts w:eastAsiaTheme="minorHAnsi"/>
                <w:lang w:val="en-GB" w:eastAsia="en-US"/>
              </w:rPr>
              <w:t>” program. Food waste cooking competition, recipe book and promotion.</w:t>
            </w:r>
          </w:p>
        </w:tc>
        <w:tc>
          <w:tcPr>
            <w:cnfStyle w:val="000010000000" w:firstRow="0" w:lastRow="0" w:firstColumn="0" w:lastColumn="0" w:oddVBand="1" w:evenVBand="0" w:oddHBand="0" w:evenHBand="0" w:firstRowFirstColumn="0" w:firstRowLastColumn="0" w:lastRowFirstColumn="0" w:lastRowLastColumn="0"/>
            <w:tcW w:w="2212" w:type="dxa"/>
          </w:tcPr>
          <w:p w14:paraId="105993B8" w14:textId="77777777" w:rsidR="008718A0" w:rsidRPr="008718A0" w:rsidRDefault="008718A0" w:rsidP="0075086B">
            <w:pPr>
              <w:rPr>
                <w:rFonts w:eastAsiaTheme="minorHAnsi"/>
                <w:lang w:val="en-GB" w:eastAsia="en-US"/>
              </w:rPr>
            </w:pPr>
            <w:r w:rsidRPr="008718A0">
              <w:rPr>
                <w:rFonts w:eastAsiaTheme="minorHAnsi"/>
                <w:lang w:val="en-GB" w:eastAsia="en-US"/>
              </w:rPr>
              <w:t>500</w:t>
            </w:r>
          </w:p>
        </w:tc>
      </w:tr>
      <w:tr w:rsidR="008718A0" w:rsidRPr="008718A0" w14:paraId="510FB68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6D1E1C9"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Worawa Aboriginal College Limited </w:t>
            </w:r>
          </w:p>
        </w:tc>
        <w:tc>
          <w:tcPr>
            <w:cnfStyle w:val="000001000000" w:firstRow="0" w:lastRow="0" w:firstColumn="0" w:lastColumn="0" w:oddVBand="0" w:evenVBand="1" w:oddHBand="0" w:evenHBand="0" w:firstRowFirstColumn="0" w:firstRowLastColumn="0" w:lastRowFirstColumn="0" w:lastRowLastColumn="0"/>
            <w:tcW w:w="5670" w:type="dxa"/>
          </w:tcPr>
          <w:p w14:paraId="0CCF918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Connecting to Tucker - Walking in Two Worlds in the Garden</w:t>
            </w:r>
          </w:p>
          <w:p w14:paraId="120E6952" w14:textId="77777777" w:rsidR="008718A0" w:rsidRPr="008718A0" w:rsidRDefault="008718A0" w:rsidP="0075086B">
            <w:pPr>
              <w:rPr>
                <w:rFonts w:eastAsiaTheme="minorHAnsi"/>
                <w:lang w:val="en-GB" w:eastAsia="en-US"/>
              </w:rPr>
            </w:pPr>
            <w:r w:rsidRPr="008718A0">
              <w:rPr>
                <w:rFonts w:eastAsiaTheme="minorHAnsi"/>
                <w:lang w:val="en-GB" w:eastAsia="en-US"/>
              </w:rPr>
              <w:t>Food waste education program, establish a kitchen garden and program to integrate the project across the school curriculum and programs.</w:t>
            </w:r>
          </w:p>
        </w:tc>
        <w:tc>
          <w:tcPr>
            <w:cnfStyle w:val="000010000000" w:firstRow="0" w:lastRow="0" w:firstColumn="0" w:lastColumn="0" w:oddVBand="1" w:evenVBand="0" w:oddHBand="0" w:evenHBand="0" w:firstRowFirstColumn="0" w:firstRowLastColumn="0" w:lastRowFirstColumn="0" w:lastRowLastColumn="0"/>
            <w:tcW w:w="2212" w:type="dxa"/>
          </w:tcPr>
          <w:p w14:paraId="4DEB25A3" w14:textId="77777777" w:rsidR="008718A0" w:rsidRPr="008718A0" w:rsidRDefault="008718A0" w:rsidP="0075086B">
            <w:pPr>
              <w:rPr>
                <w:rFonts w:eastAsiaTheme="minorHAnsi"/>
                <w:lang w:val="en-GB" w:eastAsia="en-US"/>
              </w:rPr>
            </w:pPr>
            <w:r w:rsidRPr="008718A0">
              <w:rPr>
                <w:rFonts w:eastAsiaTheme="minorHAnsi"/>
                <w:lang w:val="en-GB" w:eastAsia="en-US"/>
              </w:rPr>
              <w:t>1,500</w:t>
            </w:r>
          </w:p>
        </w:tc>
      </w:tr>
    </w:tbl>
    <w:p w14:paraId="62DB4558" w14:textId="77777777" w:rsidR="008718A0" w:rsidRPr="008718A0" w:rsidRDefault="008718A0" w:rsidP="008718A0">
      <w:pPr>
        <w:suppressAutoHyphens/>
        <w:autoSpaceDE w:val="0"/>
        <w:autoSpaceDN w:val="0"/>
        <w:adjustRightInd w:val="0"/>
        <w:spacing w:before="170" w:line="220" w:lineRule="atLeast"/>
        <w:textAlignment w:val="center"/>
        <w:rPr>
          <w:rFonts w:ascii="VIC-Light" w:eastAsiaTheme="minorHAnsi" w:hAnsi="VIC-Light" w:cs="VIC-Light"/>
          <w:color w:val="000000"/>
          <w:sz w:val="16"/>
          <w:szCs w:val="16"/>
          <w:lang w:val="en-GB" w:eastAsia="en-US"/>
        </w:rPr>
      </w:pPr>
    </w:p>
    <w:p w14:paraId="1100200E" w14:textId="77777777" w:rsidR="008718A0" w:rsidRPr="0075086B" w:rsidRDefault="008718A0" w:rsidP="0075086B">
      <w:pPr>
        <w:pStyle w:val="Heading3"/>
        <w:rPr>
          <w:rFonts w:eastAsiaTheme="minorHAnsi"/>
        </w:rPr>
      </w:pPr>
      <w:r w:rsidRPr="0075086B">
        <w:rPr>
          <w:rFonts w:eastAsiaTheme="minorHAnsi"/>
        </w:rPr>
        <w:t>Program – Waste Education - Regional Litter Plan Program</w:t>
      </w:r>
    </w:p>
    <w:p w14:paraId="4CDA7FD1" w14:textId="77777777" w:rsidR="008718A0" w:rsidRPr="008718A0" w:rsidRDefault="008718A0" w:rsidP="0075086B">
      <w:pPr>
        <w:rPr>
          <w:rFonts w:eastAsiaTheme="minorHAnsi"/>
          <w:lang w:val="en-GB" w:eastAsia="en-US"/>
        </w:rPr>
      </w:pPr>
      <w:r w:rsidRPr="008718A0">
        <w:rPr>
          <w:rFonts w:eastAsiaTheme="minorHAnsi"/>
          <w:lang w:val="en-GB" w:eastAsia="en-US"/>
        </w:rPr>
        <w:t>Regional Litter Plan grants support the Victorian Waste and Recovery Groups to develop Regional Litter Plans to address local litter issues, defined using the multicriteria analysis tool (Litter Scorecard).</w:t>
      </w:r>
    </w:p>
    <w:tbl>
      <w:tblPr>
        <w:tblStyle w:val="PlainTable2"/>
        <w:tblW w:w="0" w:type="auto"/>
        <w:tblInd w:w="-5" w:type="dxa"/>
        <w:tblLayout w:type="fixed"/>
        <w:tblLook w:val="0000" w:firstRow="0" w:lastRow="0" w:firstColumn="0" w:lastColumn="0" w:noHBand="0" w:noVBand="0"/>
      </w:tblPr>
      <w:tblGrid>
        <w:gridCol w:w="2324"/>
        <w:gridCol w:w="5670"/>
        <w:gridCol w:w="2354"/>
      </w:tblGrid>
      <w:tr w:rsidR="008718A0" w:rsidRPr="008718A0" w14:paraId="41D2D5E9"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756660BF"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739A67D5"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354" w:type="dxa"/>
            <w:shd w:val="clear" w:color="auto" w:fill="E7E6E6" w:themeFill="background2"/>
          </w:tcPr>
          <w:p w14:paraId="058E5EAD"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49A2E062"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06514EC"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Barwon South West Waste and Resource Recovery Group </w:t>
            </w:r>
          </w:p>
        </w:tc>
        <w:tc>
          <w:tcPr>
            <w:cnfStyle w:val="000001000000" w:firstRow="0" w:lastRow="0" w:firstColumn="0" w:lastColumn="0" w:oddVBand="0" w:evenVBand="1" w:oddHBand="0" w:evenHBand="0" w:firstRowFirstColumn="0" w:firstRowLastColumn="0" w:lastRowFirstColumn="0" w:lastRowLastColumn="0"/>
            <w:tcW w:w="5670" w:type="dxa"/>
          </w:tcPr>
          <w:p w14:paraId="50E0944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Barwon South West Waste and Resource Recovery Group</w:t>
            </w:r>
          </w:p>
          <w:p w14:paraId="52A61D65" w14:textId="77777777" w:rsidR="008718A0" w:rsidRPr="008718A0" w:rsidRDefault="008718A0" w:rsidP="0075086B">
            <w:pPr>
              <w:rPr>
                <w:rFonts w:eastAsiaTheme="minorHAnsi"/>
                <w:lang w:val="en-GB" w:eastAsia="en-US"/>
              </w:rPr>
            </w:pPr>
            <w:r w:rsidRPr="008718A0">
              <w:rPr>
                <w:rFonts w:eastAsiaTheme="minorHAnsi"/>
                <w:lang w:val="en-GB" w:eastAsia="en-US"/>
              </w:rPr>
              <w:t>Develop Regional Litter Plan</w:t>
            </w:r>
          </w:p>
        </w:tc>
        <w:tc>
          <w:tcPr>
            <w:cnfStyle w:val="000010000000" w:firstRow="0" w:lastRow="0" w:firstColumn="0" w:lastColumn="0" w:oddVBand="1" w:evenVBand="0" w:oddHBand="0" w:evenHBand="0" w:firstRowFirstColumn="0" w:firstRowLastColumn="0" w:lastRowFirstColumn="0" w:lastRowLastColumn="0"/>
            <w:tcW w:w="2354" w:type="dxa"/>
          </w:tcPr>
          <w:p w14:paraId="49C29A36" w14:textId="77777777" w:rsidR="008718A0" w:rsidRPr="008718A0" w:rsidRDefault="008718A0" w:rsidP="0075086B">
            <w:pPr>
              <w:rPr>
                <w:rFonts w:eastAsiaTheme="minorHAnsi"/>
                <w:lang w:val="en-GB" w:eastAsia="en-US"/>
              </w:rPr>
            </w:pPr>
            <w:r w:rsidRPr="008718A0">
              <w:rPr>
                <w:rFonts w:eastAsiaTheme="minorHAnsi"/>
                <w:lang w:val="en-GB" w:eastAsia="en-US"/>
              </w:rPr>
              <w:t>22,500</w:t>
            </w:r>
          </w:p>
        </w:tc>
      </w:tr>
      <w:tr w:rsidR="008718A0" w:rsidRPr="008718A0" w14:paraId="5E57BD4E"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886F67B" w14:textId="77777777" w:rsidR="008718A0" w:rsidRPr="008718A0" w:rsidRDefault="008718A0" w:rsidP="0075086B">
            <w:pPr>
              <w:rPr>
                <w:rFonts w:eastAsiaTheme="minorHAnsi"/>
                <w:lang w:val="en-GB" w:eastAsia="en-US"/>
              </w:rPr>
            </w:pPr>
            <w:r w:rsidRPr="008718A0">
              <w:rPr>
                <w:rFonts w:eastAsiaTheme="minorHAnsi"/>
                <w:lang w:val="en-GB" w:eastAsia="en-US"/>
              </w:rPr>
              <w:t>Goulburn Valley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3CAA8F3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Gippsland WRRG, Goulburn Valley WRRG, Loddon Mallee WRRG and North East WRRG</w:t>
            </w:r>
          </w:p>
          <w:p w14:paraId="76453C92" w14:textId="77777777" w:rsidR="008718A0" w:rsidRPr="008718A0" w:rsidRDefault="008718A0" w:rsidP="0075086B">
            <w:pPr>
              <w:rPr>
                <w:rFonts w:eastAsiaTheme="minorHAnsi"/>
                <w:lang w:val="en-GB" w:eastAsia="en-US"/>
              </w:rPr>
            </w:pPr>
            <w:r w:rsidRPr="008718A0">
              <w:rPr>
                <w:rFonts w:eastAsiaTheme="minorHAnsi"/>
                <w:lang w:val="en-GB" w:eastAsia="en-US"/>
              </w:rPr>
              <w:t>Develop four Regional Litter Plans across four waste and resource recovery regions</w:t>
            </w:r>
          </w:p>
        </w:tc>
        <w:tc>
          <w:tcPr>
            <w:cnfStyle w:val="000010000000" w:firstRow="0" w:lastRow="0" w:firstColumn="0" w:lastColumn="0" w:oddVBand="1" w:evenVBand="0" w:oddHBand="0" w:evenHBand="0" w:firstRowFirstColumn="0" w:firstRowLastColumn="0" w:lastRowFirstColumn="0" w:lastRowLastColumn="0"/>
            <w:tcW w:w="2354" w:type="dxa"/>
          </w:tcPr>
          <w:p w14:paraId="59319616" w14:textId="77777777" w:rsidR="008718A0" w:rsidRPr="008718A0" w:rsidRDefault="008718A0" w:rsidP="0075086B">
            <w:pPr>
              <w:rPr>
                <w:rFonts w:eastAsiaTheme="minorHAnsi"/>
                <w:lang w:val="en-GB" w:eastAsia="en-US"/>
              </w:rPr>
            </w:pPr>
            <w:r w:rsidRPr="008718A0">
              <w:rPr>
                <w:rFonts w:eastAsiaTheme="minorHAnsi"/>
                <w:lang w:val="en-GB" w:eastAsia="en-US"/>
              </w:rPr>
              <w:t>90,000</w:t>
            </w:r>
          </w:p>
        </w:tc>
      </w:tr>
      <w:tr w:rsidR="008718A0" w:rsidRPr="008718A0" w14:paraId="2865E96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7064814" w14:textId="77777777" w:rsidR="008718A0" w:rsidRPr="008718A0" w:rsidRDefault="008718A0" w:rsidP="0075086B">
            <w:pPr>
              <w:rPr>
                <w:rFonts w:eastAsiaTheme="minorHAnsi"/>
                <w:lang w:val="en-GB" w:eastAsia="en-US"/>
              </w:rPr>
            </w:pPr>
            <w:r w:rsidRPr="008718A0">
              <w:rPr>
                <w:rFonts w:eastAsiaTheme="minorHAnsi"/>
                <w:lang w:val="en-GB" w:eastAsia="en-US"/>
              </w:rPr>
              <w:t>Grampians Central West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770812E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Grampians Central West Waste and Resource Recovery Group</w:t>
            </w:r>
          </w:p>
          <w:p w14:paraId="0BCB5BB4" w14:textId="77777777" w:rsidR="008718A0" w:rsidRPr="008718A0" w:rsidRDefault="008718A0" w:rsidP="0075086B">
            <w:pPr>
              <w:rPr>
                <w:rFonts w:eastAsiaTheme="minorHAnsi"/>
                <w:lang w:val="en-GB" w:eastAsia="en-US"/>
              </w:rPr>
            </w:pPr>
            <w:r w:rsidRPr="008718A0">
              <w:rPr>
                <w:rFonts w:eastAsiaTheme="minorHAnsi"/>
                <w:lang w:val="en-GB" w:eastAsia="en-US"/>
              </w:rPr>
              <w:t>Develop Regional Litter Plan</w:t>
            </w:r>
          </w:p>
        </w:tc>
        <w:tc>
          <w:tcPr>
            <w:cnfStyle w:val="000010000000" w:firstRow="0" w:lastRow="0" w:firstColumn="0" w:lastColumn="0" w:oddVBand="1" w:evenVBand="0" w:oddHBand="0" w:evenHBand="0" w:firstRowFirstColumn="0" w:firstRowLastColumn="0" w:lastRowFirstColumn="0" w:lastRowLastColumn="0"/>
            <w:tcW w:w="2354" w:type="dxa"/>
          </w:tcPr>
          <w:p w14:paraId="1389CC0E" w14:textId="77777777" w:rsidR="008718A0" w:rsidRPr="008718A0" w:rsidRDefault="008718A0" w:rsidP="0075086B">
            <w:pPr>
              <w:rPr>
                <w:rFonts w:eastAsiaTheme="minorHAnsi"/>
                <w:lang w:val="en-GB" w:eastAsia="en-US"/>
              </w:rPr>
            </w:pPr>
            <w:r w:rsidRPr="008718A0">
              <w:rPr>
                <w:rFonts w:eastAsiaTheme="minorHAnsi"/>
                <w:lang w:val="en-GB" w:eastAsia="en-US"/>
              </w:rPr>
              <w:t>22,500</w:t>
            </w:r>
          </w:p>
        </w:tc>
      </w:tr>
      <w:tr w:rsidR="008718A0" w:rsidRPr="008718A0" w14:paraId="58C2E249"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8B74C8F" w14:textId="77777777" w:rsidR="008718A0" w:rsidRPr="008718A0" w:rsidRDefault="008718A0" w:rsidP="0075086B">
            <w:pPr>
              <w:rPr>
                <w:rFonts w:eastAsiaTheme="minorHAnsi"/>
                <w:lang w:val="en-GB" w:eastAsia="en-US"/>
              </w:rPr>
            </w:pPr>
            <w:r w:rsidRPr="008718A0">
              <w:rPr>
                <w:rFonts w:eastAsiaTheme="minorHAnsi"/>
                <w:lang w:val="en-GB" w:eastAsia="en-US"/>
              </w:rPr>
              <w:t>Metropolitan Waste and Resource Recovery Group</w:t>
            </w:r>
          </w:p>
        </w:tc>
        <w:tc>
          <w:tcPr>
            <w:cnfStyle w:val="000001000000" w:firstRow="0" w:lastRow="0" w:firstColumn="0" w:lastColumn="0" w:oddVBand="0" w:evenVBand="1" w:oddHBand="0" w:evenHBand="0" w:firstRowFirstColumn="0" w:firstRowLastColumn="0" w:lastRowFirstColumn="0" w:lastRowLastColumn="0"/>
            <w:tcW w:w="5670" w:type="dxa"/>
          </w:tcPr>
          <w:p w14:paraId="5B0102B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Metropolitan Waste and Resource Recovery Group</w:t>
            </w:r>
          </w:p>
          <w:p w14:paraId="50D2B8A4" w14:textId="77777777" w:rsidR="008718A0" w:rsidRPr="008718A0" w:rsidRDefault="008718A0" w:rsidP="0075086B">
            <w:pPr>
              <w:rPr>
                <w:rFonts w:eastAsiaTheme="minorHAnsi"/>
                <w:lang w:val="en-GB" w:eastAsia="en-US"/>
              </w:rPr>
            </w:pPr>
            <w:r w:rsidRPr="008718A0">
              <w:rPr>
                <w:rFonts w:eastAsiaTheme="minorHAnsi"/>
                <w:lang w:val="en-GB" w:eastAsia="en-US"/>
              </w:rPr>
              <w:t>Develop Regional Litter Plan</w:t>
            </w:r>
          </w:p>
        </w:tc>
        <w:tc>
          <w:tcPr>
            <w:cnfStyle w:val="000010000000" w:firstRow="0" w:lastRow="0" w:firstColumn="0" w:lastColumn="0" w:oddVBand="1" w:evenVBand="0" w:oddHBand="0" w:evenHBand="0" w:firstRowFirstColumn="0" w:firstRowLastColumn="0" w:lastRowFirstColumn="0" w:lastRowLastColumn="0"/>
            <w:tcW w:w="2354" w:type="dxa"/>
          </w:tcPr>
          <w:p w14:paraId="3F025D52" w14:textId="77777777" w:rsidR="008718A0" w:rsidRPr="008718A0" w:rsidRDefault="008718A0" w:rsidP="0075086B">
            <w:pPr>
              <w:rPr>
                <w:rFonts w:eastAsiaTheme="minorHAnsi"/>
                <w:lang w:val="en-GB" w:eastAsia="en-US"/>
              </w:rPr>
            </w:pPr>
            <w:r w:rsidRPr="008718A0">
              <w:rPr>
                <w:rFonts w:eastAsiaTheme="minorHAnsi"/>
                <w:lang w:val="en-GB" w:eastAsia="en-US"/>
              </w:rPr>
              <w:t>22,500</w:t>
            </w:r>
          </w:p>
        </w:tc>
      </w:tr>
    </w:tbl>
    <w:p w14:paraId="2EBD1F60" w14:textId="77777777" w:rsidR="008718A0" w:rsidRPr="0075086B" w:rsidRDefault="008718A0" w:rsidP="00E27D16">
      <w:pPr>
        <w:pStyle w:val="Heading3"/>
        <w:numPr>
          <w:ilvl w:val="0"/>
          <w:numId w:val="0"/>
        </w:numPr>
        <w:rPr>
          <w:rFonts w:eastAsiaTheme="minorHAnsi"/>
        </w:rPr>
      </w:pPr>
      <w:r w:rsidRPr="0075086B">
        <w:rPr>
          <w:rFonts w:eastAsiaTheme="minorHAnsi"/>
        </w:rPr>
        <w:t>Program – Waste Strategies Implementation</w:t>
      </w:r>
    </w:p>
    <w:p w14:paraId="286966C4"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program aims to establish strong end-markets for recovered products to support increased investment in waste and resource recovery sector across Victoria, provide higher quality products to industry to support the growth of end-markets and to provide a consistent approach to waste education and litter prevention activities to support a reduction in waste generation and litter. </w:t>
      </w:r>
    </w:p>
    <w:tbl>
      <w:tblPr>
        <w:tblStyle w:val="PlainTable2"/>
        <w:tblW w:w="0" w:type="auto"/>
        <w:tblInd w:w="-5" w:type="dxa"/>
        <w:tblLayout w:type="fixed"/>
        <w:tblLook w:val="0000" w:firstRow="0" w:lastRow="0" w:firstColumn="0" w:lastColumn="0" w:noHBand="0" w:noVBand="0"/>
      </w:tblPr>
      <w:tblGrid>
        <w:gridCol w:w="2324"/>
        <w:gridCol w:w="5670"/>
        <w:gridCol w:w="2354"/>
      </w:tblGrid>
      <w:tr w:rsidR="008718A0" w:rsidRPr="008718A0" w14:paraId="6C000E39"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6E982C37" w14:textId="77777777" w:rsidR="008718A0" w:rsidRPr="0075086B" w:rsidRDefault="008718A0" w:rsidP="0075086B">
            <w:pPr>
              <w:pStyle w:val="Heading3"/>
              <w:outlineLvl w:val="2"/>
              <w:rPr>
                <w:rFonts w:eastAsiaTheme="minorHAnsi"/>
              </w:rPr>
            </w:pPr>
            <w:r w:rsidRPr="0075086B">
              <w:rPr>
                <w:rFonts w:eastAsiaTheme="minorHAnsi"/>
              </w:rPr>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5EE530F7"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354" w:type="dxa"/>
            <w:shd w:val="clear" w:color="auto" w:fill="E7E6E6" w:themeFill="background2"/>
          </w:tcPr>
          <w:p w14:paraId="19945EA8"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70F6AEE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92E8D94" w14:textId="77777777" w:rsidR="008718A0" w:rsidRPr="008718A0" w:rsidRDefault="008718A0" w:rsidP="0075086B">
            <w:pPr>
              <w:rPr>
                <w:rFonts w:eastAsiaTheme="minorHAnsi"/>
                <w:lang w:val="en-GB" w:eastAsia="en-US"/>
              </w:rPr>
            </w:pPr>
            <w:r w:rsidRPr="008718A0">
              <w:rPr>
                <w:rFonts w:eastAsiaTheme="minorHAnsi"/>
                <w:lang w:val="en-GB" w:eastAsia="en-US"/>
              </w:rPr>
              <w:t>Australian Organics Recycling Association (AORA)</w:t>
            </w:r>
          </w:p>
        </w:tc>
        <w:tc>
          <w:tcPr>
            <w:cnfStyle w:val="000001000000" w:firstRow="0" w:lastRow="0" w:firstColumn="0" w:lastColumn="0" w:oddVBand="0" w:evenVBand="1" w:oddHBand="0" w:evenHBand="0" w:firstRowFirstColumn="0" w:firstRowLastColumn="0" w:lastRowFirstColumn="0" w:lastRowLastColumn="0"/>
            <w:tcW w:w="5670" w:type="dxa"/>
          </w:tcPr>
          <w:p w14:paraId="69FA3DC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Soil Workshop</w:t>
            </w:r>
          </w:p>
          <w:p w14:paraId="402010E5" w14:textId="77777777" w:rsidR="008718A0" w:rsidRPr="008718A0" w:rsidRDefault="008718A0" w:rsidP="008718A0">
            <w:pPr>
              <w:suppressAutoHyphens/>
              <w:autoSpaceDE w:val="0"/>
              <w:autoSpaceDN w:val="0"/>
              <w:adjustRightInd w:val="0"/>
              <w:spacing w:before="57" w:after="57" w:line="220" w:lineRule="atLeast"/>
              <w:textAlignment w:val="center"/>
              <w:rPr>
                <w:rFonts w:ascii="VIC-Light" w:eastAsiaTheme="minorHAnsi" w:hAnsi="VIC-Light" w:cs="VIC-Light"/>
                <w:color w:val="000000"/>
                <w:sz w:val="18"/>
                <w:szCs w:val="18"/>
                <w:lang w:val="en-GB" w:eastAsia="en-US"/>
              </w:rPr>
            </w:pPr>
            <w:r w:rsidRPr="0075086B">
              <w:rPr>
                <w:rFonts w:eastAsiaTheme="minorHAnsi"/>
              </w:rPr>
              <w:t xml:space="preserve">Deliver a workshop to update stakeholders on a Sustainability Victoria funded review and amendment of Australian Standard 4419 </w:t>
            </w:r>
            <w:r w:rsidRPr="00E27D16">
              <w:rPr>
                <w:rFonts w:eastAsiaTheme="minorHAnsi"/>
                <w:i/>
                <w:iCs/>
              </w:rPr>
              <w:t>Soils for Landscaping and Garden Use.</w:t>
            </w:r>
          </w:p>
        </w:tc>
        <w:tc>
          <w:tcPr>
            <w:cnfStyle w:val="000010000000" w:firstRow="0" w:lastRow="0" w:firstColumn="0" w:lastColumn="0" w:oddVBand="1" w:evenVBand="0" w:oddHBand="0" w:evenHBand="0" w:firstRowFirstColumn="0" w:firstRowLastColumn="0" w:lastRowFirstColumn="0" w:lastRowLastColumn="0"/>
            <w:tcW w:w="2354" w:type="dxa"/>
          </w:tcPr>
          <w:p w14:paraId="2934FDBB" w14:textId="77777777" w:rsidR="008718A0" w:rsidRPr="008718A0" w:rsidRDefault="008718A0" w:rsidP="0075086B">
            <w:pPr>
              <w:rPr>
                <w:rFonts w:eastAsiaTheme="minorHAnsi"/>
                <w:lang w:val="en-GB" w:eastAsia="en-US"/>
              </w:rPr>
            </w:pPr>
            <w:r w:rsidRPr="008718A0">
              <w:rPr>
                <w:rFonts w:eastAsiaTheme="minorHAnsi"/>
                <w:lang w:val="en-GB" w:eastAsia="en-US"/>
              </w:rPr>
              <w:t>2,000</w:t>
            </w:r>
          </w:p>
        </w:tc>
      </w:tr>
      <w:tr w:rsidR="008718A0" w:rsidRPr="008718A0" w14:paraId="5B5561C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2A17238" w14:textId="77777777" w:rsidR="008718A0" w:rsidRPr="008718A0" w:rsidRDefault="008718A0" w:rsidP="0075086B">
            <w:pPr>
              <w:rPr>
                <w:rFonts w:eastAsiaTheme="minorHAnsi"/>
                <w:lang w:val="en-GB" w:eastAsia="en-US"/>
              </w:rPr>
            </w:pPr>
            <w:r w:rsidRPr="008718A0">
              <w:rPr>
                <w:rFonts w:eastAsiaTheme="minorHAnsi"/>
                <w:lang w:val="en-GB" w:eastAsia="en-US"/>
              </w:rPr>
              <w:t>Biomix Pty Ltd</w:t>
            </w:r>
          </w:p>
        </w:tc>
        <w:tc>
          <w:tcPr>
            <w:cnfStyle w:val="000001000000" w:firstRow="0" w:lastRow="0" w:firstColumn="0" w:lastColumn="0" w:oddVBand="0" w:evenVBand="1" w:oddHBand="0" w:evenHBand="0" w:firstRowFirstColumn="0" w:firstRowLastColumn="0" w:lastRowFirstColumn="0" w:lastRowLastColumn="0"/>
            <w:tcW w:w="5670" w:type="dxa"/>
          </w:tcPr>
          <w:p w14:paraId="46A7AA2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Recycled Organics Demonstration Site</w:t>
            </w:r>
          </w:p>
          <w:p w14:paraId="2936A163" w14:textId="77777777" w:rsidR="008718A0" w:rsidRPr="008718A0" w:rsidRDefault="008718A0" w:rsidP="0075086B">
            <w:pPr>
              <w:rPr>
                <w:rFonts w:eastAsiaTheme="minorHAnsi"/>
                <w:lang w:val="en-GB" w:eastAsia="en-US"/>
              </w:rPr>
            </w:pPr>
            <w:r w:rsidRPr="008718A0">
              <w:rPr>
                <w:rFonts w:eastAsiaTheme="minorHAnsi"/>
                <w:lang w:val="en-GB" w:eastAsia="en-US"/>
              </w:rPr>
              <w:t>Establish and manage a recycled organics demonstration site. The site demonstrates the beneficial use of recycled organics in broadacre agriculture.</w:t>
            </w:r>
          </w:p>
        </w:tc>
        <w:tc>
          <w:tcPr>
            <w:cnfStyle w:val="000010000000" w:firstRow="0" w:lastRow="0" w:firstColumn="0" w:lastColumn="0" w:oddVBand="1" w:evenVBand="0" w:oddHBand="0" w:evenHBand="0" w:firstRowFirstColumn="0" w:firstRowLastColumn="0" w:lastRowFirstColumn="0" w:lastRowLastColumn="0"/>
            <w:tcW w:w="2354" w:type="dxa"/>
          </w:tcPr>
          <w:p w14:paraId="2FDA0DEF" w14:textId="77777777" w:rsidR="008718A0" w:rsidRPr="008718A0" w:rsidRDefault="008718A0" w:rsidP="0075086B">
            <w:pPr>
              <w:rPr>
                <w:rFonts w:eastAsiaTheme="minorHAnsi"/>
                <w:lang w:val="en-GB" w:eastAsia="en-US"/>
              </w:rPr>
            </w:pPr>
            <w:r w:rsidRPr="008718A0">
              <w:rPr>
                <w:rFonts w:eastAsiaTheme="minorHAnsi"/>
                <w:lang w:val="en-GB" w:eastAsia="en-US"/>
              </w:rPr>
              <w:t>19,750</w:t>
            </w:r>
          </w:p>
        </w:tc>
      </w:tr>
      <w:tr w:rsidR="008718A0" w:rsidRPr="008718A0" w14:paraId="762C6898"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59565A9" w14:textId="77777777" w:rsidR="008718A0" w:rsidRPr="008718A0" w:rsidRDefault="008718A0" w:rsidP="0075086B">
            <w:pPr>
              <w:rPr>
                <w:rFonts w:eastAsiaTheme="minorHAnsi"/>
                <w:lang w:val="en-GB" w:eastAsia="en-US"/>
              </w:rPr>
            </w:pPr>
            <w:r w:rsidRPr="008718A0">
              <w:rPr>
                <w:rFonts w:eastAsiaTheme="minorHAnsi"/>
                <w:lang w:val="en-GB" w:eastAsia="en-US"/>
              </w:rPr>
              <w:t>Elmore Compost and Organics</w:t>
            </w:r>
          </w:p>
        </w:tc>
        <w:tc>
          <w:tcPr>
            <w:cnfStyle w:val="000001000000" w:firstRow="0" w:lastRow="0" w:firstColumn="0" w:lastColumn="0" w:oddVBand="0" w:evenVBand="1" w:oddHBand="0" w:evenHBand="0" w:firstRowFirstColumn="0" w:firstRowLastColumn="0" w:lastRowFirstColumn="0" w:lastRowLastColumn="0"/>
            <w:tcW w:w="5670" w:type="dxa"/>
          </w:tcPr>
          <w:p w14:paraId="7F69F81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Elmore Subsoil Project</w:t>
            </w:r>
          </w:p>
          <w:p w14:paraId="1F5F28DB" w14:textId="77777777" w:rsidR="008718A0" w:rsidRPr="008718A0" w:rsidRDefault="008718A0" w:rsidP="0075086B">
            <w:pPr>
              <w:rPr>
                <w:rFonts w:eastAsiaTheme="minorHAnsi"/>
                <w:lang w:val="en-GB" w:eastAsia="en-US"/>
              </w:rPr>
            </w:pPr>
            <w:r w:rsidRPr="008718A0">
              <w:rPr>
                <w:rFonts w:eastAsiaTheme="minorHAnsi"/>
                <w:lang w:val="en-GB" w:eastAsia="en-US"/>
              </w:rPr>
              <w:t>Develop a subsoil compost applicator design and establishment of a subsoil amelioration demonstration near Elmore.</w:t>
            </w:r>
          </w:p>
        </w:tc>
        <w:tc>
          <w:tcPr>
            <w:cnfStyle w:val="000010000000" w:firstRow="0" w:lastRow="0" w:firstColumn="0" w:lastColumn="0" w:oddVBand="1" w:evenVBand="0" w:oddHBand="0" w:evenHBand="0" w:firstRowFirstColumn="0" w:firstRowLastColumn="0" w:lastRowFirstColumn="0" w:lastRowLastColumn="0"/>
            <w:tcW w:w="2354" w:type="dxa"/>
          </w:tcPr>
          <w:p w14:paraId="20AF0A57" w14:textId="77777777" w:rsidR="008718A0" w:rsidRPr="008718A0" w:rsidRDefault="008718A0" w:rsidP="0075086B">
            <w:pPr>
              <w:rPr>
                <w:rFonts w:eastAsiaTheme="minorHAnsi"/>
                <w:lang w:val="en-GB" w:eastAsia="en-US"/>
              </w:rPr>
            </w:pPr>
            <w:r w:rsidRPr="008718A0">
              <w:rPr>
                <w:rFonts w:eastAsiaTheme="minorHAnsi"/>
                <w:lang w:val="en-GB" w:eastAsia="en-US"/>
              </w:rPr>
              <w:t>20,000</w:t>
            </w:r>
          </w:p>
        </w:tc>
      </w:tr>
      <w:tr w:rsidR="008718A0" w:rsidRPr="008718A0" w14:paraId="3D90E8C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B589E1" w14:textId="77777777" w:rsidR="008718A0" w:rsidRPr="008718A0" w:rsidRDefault="008718A0" w:rsidP="0075086B">
            <w:pPr>
              <w:rPr>
                <w:rFonts w:eastAsiaTheme="minorHAnsi"/>
                <w:lang w:val="en-GB" w:eastAsia="en-US"/>
              </w:rPr>
            </w:pPr>
            <w:r w:rsidRPr="008718A0">
              <w:rPr>
                <w:rFonts w:eastAsiaTheme="minorHAnsi"/>
                <w:lang w:val="en-GB" w:eastAsia="en-US"/>
              </w:rPr>
              <w:t>Falkiner Ag Pty Ltd</w:t>
            </w:r>
          </w:p>
        </w:tc>
        <w:tc>
          <w:tcPr>
            <w:cnfStyle w:val="000001000000" w:firstRow="0" w:lastRow="0" w:firstColumn="0" w:lastColumn="0" w:oddVBand="0" w:evenVBand="1" w:oddHBand="0" w:evenHBand="0" w:firstRowFirstColumn="0" w:firstRowLastColumn="0" w:lastRowFirstColumn="0" w:lastRowLastColumn="0"/>
            <w:tcW w:w="5670" w:type="dxa"/>
          </w:tcPr>
          <w:p w14:paraId="6F773D8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Freshwater Subsoil Project</w:t>
            </w:r>
          </w:p>
          <w:p w14:paraId="4C8128A2" w14:textId="77777777" w:rsidR="008718A0" w:rsidRPr="008718A0" w:rsidRDefault="008718A0" w:rsidP="0075086B">
            <w:pPr>
              <w:rPr>
                <w:rFonts w:eastAsiaTheme="minorHAnsi"/>
                <w:lang w:val="en-GB" w:eastAsia="en-US"/>
              </w:rPr>
            </w:pPr>
            <w:r w:rsidRPr="008718A0">
              <w:rPr>
                <w:rFonts w:eastAsiaTheme="minorHAnsi"/>
                <w:lang w:val="en-GB" w:eastAsia="en-US"/>
              </w:rPr>
              <w:t>Establish a recycled organics subsoil amelioration demonstration site at Freshwater, near Geelong. The site demonstrates subsoil amelioration as a beneficial use of recycled organics in Agriculture.</w:t>
            </w:r>
          </w:p>
        </w:tc>
        <w:tc>
          <w:tcPr>
            <w:cnfStyle w:val="000010000000" w:firstRow="0" w:lastRow="0" w:firstColumn="0" w:lastColumn="0" w:oddVBand="1" w:evenVBand="0" w:oddHBand="0" w:evenHBand="0" w:firstRowFirstColumn="0" w:firstRowLastColumn="0" w:lastRowFirstColumn="0" w:lastRowLastColumn="0"/>
            <w:tcW w:w="2354" w:type="dxa"/>
          </w:tcPr>
          <w:p w14:paraId="1200A399" w14:textId="77777777" w:rsidR="008718A0" w:rsidRPr="008718A0" w:rsidRDefault="008718A0" w:rsidP="0075086B">
            <w:pPr>
              <w:rPr>
                <w:rFonts w:eastAsiaTheme="minorHAnsi"/>
                <w:lang w:val="en-GB" w:eastAsia="en-US"/>
              </w:rPr>
            </w:pPr>
            <w:r w:rsidRPr="008718A0">
              <w:rPr>
                <w:rFonts w:eastAsiaTheme="minorHAnsi"/>
                <w:lang w:val="en-GB" w:eastAsia="en-US"/>
              </w:rPr>
              <w:t>4,000</w:t>
            </w:r>
          </w:p>
        </w:tc>
      </w:tr>
      <w:tr w:rsidR="008718A0" w:rsidRPr="008718A0" w14:paraId="7565470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B3E8C47" w14:textId="77777777" w:rsidR="008718A0" w:rsidRPr="008718A0" w:rsidRDefault="008718A0" w:rsidP="0075086B">
            <w:pPr>
              <w:rPr>
                <w:rFonts w:eastAsiaTheme="minorHAnsi"/>
                <w:lang w:val="en-GB" w:eastAsia="en-US"/>
              </w:rPr>
            </w:pPr>
            <w:r w:rsidRPr="008718A0">
              <w:rPr>
                <w:rFonts w:eastAsiaTheme="minorHAnsi"/>
                <w:lang w:val="en-GB" w:eastAsia="en-US"/>
              </w:rPr>
              <w:t>Hawkins Ag</w:t>
            </w:r>
          </w:p>
        </w:tc>
        <w:tc>
          <w:tcPr>
            <w:cnfStyle w:val="000001000000" w:firstRow="0" w:lastRow="0" w:firstColumn="0" w:lastColumn="0" w:oddVBand="0" w:evenVBand="1" w:oddHBand="0" w:evenHBand="0" w:firstRowFirstColumn="0" w:firstRowLastColumn="0" w:lastRowFirstColumn="0" w:lastRowLastColumn="0"/>
            <w:tcW w:w="5670" w:type="dxa"/>
          </w:tcPr>
          <w:p w14:paraId="2998814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Winchelsea Subsoil Project</w:t>
            </w:r>
          </w:p>
          <w:p w14:paraId="5AA4091C" w14:textId="77777777" w:rsidR="008718A0" w:rsidRPr="008718A0" w:rsidRDefault="008718A0" w:rsidP="0075086B">
            <w:pPr>
              <w:rPr>
                <w:rFonts w:eastAsiaTheme="minorHAnsi"/>
                <w:lang w:val="en-GB" w:eastAsia="en-US"/>
              </w:rPr>
            </w:pPr>
            <w:r w:rsidRPr="008718A0">
              <w:rPr>
                <w:rFonts w:eastAsiaTheme="minorHAnsi"/>
                <w:lang w:val="en-GB" w:eastAsia="en-US"/>
              </w:rPr>
              <w:t>Design and purchase of a subsoil compost applicator and establishment of a subsoil amelioration demonstration site near Winchelsea.</w:t>
            </w:r>
          </w:p>
        </w:tc>
        <w:tc>
          <w:tcPr>
            <w:cnfStyle w:val="000010000000" w:firstRow="0" w:lastRow="0" w:firstColumn="0" w:lastColumn="0" w:oddVBand="1" w:evenVBand="0" w:oddHBand="0" w:evenHBand="0" w:firstRowFirstColumn="0" w:firstRowLastColumn="0" w:lastRowFirstColumn="0" w:lastRowLastColumn="0"/>
            <w:tcW w:w="2354" w:type="dxa"/>
          </w:tcPr>
          <w:p w14:paraId="61FE573A" w14:textId="77777777" w:rsidR="008718A0" w:rsidRPr="008718A0" w:rsidRDefault="008718A0" w:rsidP="0075086B">
            <w:pPr>
              <w:rPr>
                <w:rFonts w:eastAsiaTheme="minorHAnsi"/>
                <w:lang w:val="en-GB" w:eastAsia="en-US"/>
              </w:rPr>
            </w:pPr>
            <w:r w:rsidRPr="008718A0">
              <w:rPr>
                <w:rFonts w:eastAsiaTheme="minorHAnsi"/>
                <w:lang w:val="en-GB" w:eastAsia="en-US"/>
              </w:rPr>
              <w:t>50,000</w:t>
            </w:r>
          </w:p>
        </w:tc>
      </w:tr>
      <w:tr w:rsidR="008718A0" w:rsidRPr="008718A0" w14:paraId="41C4AE5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962B427" w14:textId="77777777" w:rsidR="008718A0" w:rsidRPr="008718A0" w:rsidRDefault="008718A0" w:rsidP="0075086B">
            <w:pPr>
              <w:rPr>
                <w:rFonts w:eastAsiaTheme="minorHAnsi"/>
                <w:lang w:val="en-GB" w:eastAsia="en-US"/>
              </w:rPr>
            </w:pPr>
            <w:r w:rsidRPr="008718A0">
              <w:rPr>
                <w:rFonts w:eastAsiaTheme="minorHAnsi"/>
                <w:lang w:val="en-GB" w:eastAsia="en-US"/>
              </w:rPr>
              <w:t>Port Phillip and Westernport CMA</w:t>
            </w:r>
          </w:p>
        </w:tc>
        <w:tc>
          <w:tcPr>
            <w:cnfStyle w:val="000001000000" w:firstRow="0" w:lastRow="0" w:firstColumn="0" w:lastColumn="0" w:oddVBand="0" w:evenVBand="1" w:oddHBand="0" w:evenHBand="0" w:firstRowFirstColumn="0" w:firstRowLastColumn="0" w:lastRowFirstColumn="0" w:lastRowLastColumn="0"/>
            <w:tcW w:w="5670" w:type="dxa"/>
          </w:tcPr>
          <w:p w14:paraId="6AA6297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Recycled Organics Market Development for Vineyards</w:t>
            </w:r>
          </w:p>
          <w:p w14:paraId="03927AC7" w14:textId="77777777" w:rsidR="008718A0" w:rsidRPr="008718A0" w:rsidRDefault="008718A0" w:rsidP="0075086B">
            <w:pPr>
              <w:rPr>
                <w:rFonts w:eastAsiaTheme="minorHAnsi"/>
                <w:lang w:val="en-GB" w:eastAsia="en-US"/>
              </w:rPr>
            </w:pPr>
            <w:r w:rsidRPr="008718A0">
              <w:rPr>
                <w:rFonts w:eastAsiaTheme="minorHAnsi"/>
                <w:lang w:val="en-GB" w:eastAsia="en-US"/>
              </w:rPr>
              <w:t>Develop, produce and distribute a tool for recycled organic market development in Vineyards. The tool is an educational tool that calculates the volume of compost required for mulching around grape vines.</w:t>
            </w:r>
          </w:p>
        </w:tc>
        <w:tc>
          <w:tcPr>
            <w:cnfStyle w:val="000010000000" w:firstRow="0" w:lastRow="0" w:firstColumn="0" w:lastColumn="0" w:oddVBand="1" w:evenVBand="0" w:oddHBand="0" w:evenHBand="0" w:firstRowFirstColumn="0" w:firstRowLastColumn="0" w:lastRowFirstColumn="0" w:lastRowLastColumn="0"/>
            <w:tcW w:w="2354" w:type="dxa"/>
          </w:tcPr>
          <w:p w14:paraId="257CDA05" w14:textId="77777777" w:rsidR="008718A0" w:rsidRPr="008718A0" w:rsidRDefault="008718A0" w:rsidP="0075086B">
            <w:pPr>
              <w:rPr>
                <w:rFonts w:eastAsiaTheme="minorHAnsi"/>
                <w:lang w:val="en-GB" w:eastAsia="en-US"/>
              </w:rPr>
            </w:pPr>
            <w:r w:rsidRPr="008718A0">
              <w:rPr>
                <w:rFonts w:eastAsiaTheme="minorHAnsi"/>
                <w:lang w:val="en-GB" w:eastAsia="en-US"/>
              </w:rPr>
              <w:t>11,542.50</w:t>
            </w:r>
          </w:p>
        </w:tc>
      </w:tr>
      <w:tr w:rsidR="008718A0" w:rsidRPr="008718A0" w14:paraId="461BAF1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161D045" w14:textId="77777777" w:rsidR="008718A0" w:rsidRPr="008718A0" w:rsidRDefault="008718A0" w:rsidP="0075086B">
            <w:pPr>
              <w:rPr>
                <w:rFonts w:eastAsiaTheme="minorHAnsi"/>
                <w:lang w:val="en-GB" w:eastAsia="en-US"/>
              </w:rPr>
            </w:pPr>
            <w:r w:rsidRPr="008718A0">
              <w:rPr>
                <w:rFonts w:eastAsiaTheme="minorHAnsi"/>
                <w:lang w:val="en-GB" w:eastAsia="en-US"/>
              </w:rPr>
              <w:t>Resilience Farming</w:t>
            </w:r>
          </w:p>
        </w:tc>
        <w:tc>
          <w:tcPr>
            <w:cnfStyle w:val="000001000000" w:firstRow="0" w:lastRow="0" w:firstColumn="0" w:lastColumn="0" w:oddVBand="0" w:evenVBand="1" w:oddHBand="0" w:evenHBand="0" w:firstRowFirstColumn="0" w:firstRowLastColumn="0" w:lastRowFirstColumn="0" w:lastRowLastColumn="0"/>
            <w:tcW w:w="5670" w:type="dxa"/>
          </w:tcPr>
          <w:p w14:paraId="107FC08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Compost Innovation</w:t>
            </w:r>
          </w:p>
          <w:p w14:paraId="1009F69A" w14:textId="77777777" w:rsidR="008718A0" w:rsidRPr="008718A0" w:rsidRDefault="008718A0" w:rsidP="0075086B">
            <w:pPr>
              <w:rPr>
                <w:rFonts w:eastAsiaTheme="minorHAnsi"/>
                <w:lang w:val="en-GB" w:eastAsia="en-US"/>
              </w:rPr>
            </w:pPr>
            <w:r w:rsidRPr="008718A0">
              <w:rPr>
                <w:rFonts w:eastAsiaTheme="minorHAnsi"/>
                <w:lang w:val="en-GB" w:eastAsia="en-US"/>
              </w:rPr>
              <w:t>Purchase a specialised composter that can produce compost with innovative feedstocks, such as waste plaster board and seaweed. This allows the recipient to make specialised compost for agricultural use.</w:t>
            </w:r>
          </w:p>
        </w:tc>
        <w:tc>
          <w:tcPr>
            <w:cnfStyle w:val="000010000000" w:firstRow="0" w:lastRow="0" w:firstColumn="0" w:lastColumn="0" w:oddVBand="1" w:evenVBand="0" w:oddHBand="0" w:evenHBand="0" w:firstRowFirstColumn="0" w:firstRowLastColumn="0" w:lastRowFirstColumn="0" w:lastRowLastColumn="0"/>
            <w:tcW w:w="2354" w:type="dxa"/>
          </w:tcPr>
          <w:p w14:paraId="69463993" w14:textId="77777777" w:rsidR="008718A0" w:rsidRPr="008718A0" w:rsidRDefault="008718A0" w:rsidP="0075086B">
            <w:pPr>
              <w:rPr>
                <w:rFonts w:eastAsiaTheme="minorHAnsi"/>
                <w:lang w:val="en-GB" w:eastAsia="en-US"/>
              </w:rPr>
            </w:pPr>
            <w:r w:rsidRPr="008718A0">
              <w:rPr>
                <w:rFonts w:eastAsiaTheme="minorHAnsi"/>
                <w:lang w:val="en-GB" w:eastAsia="en-US"/>
              </w:rPr>
              <w:t>50,000</w:t>
            </w:r>
          </w:p>
        </w:tc>
      </w:tr>
      <w:tr w:rsidR="008718A0" w:rsidRPr="008718A0" w14:paraId="47FE5957" w14:textId="77777777" w:rsidTr="00E27D16">
        <w:trPr>
          <w:trHeight w:val="876"/>
        </w:trPr>
        <w:tc>
          <w:tcPr>
            <w:cnfStyle w:val="000010000000" w:firstRow="0" w:lastRow="0" w:firstColumn="0" w:lastColumn="0" w:oddVBand="1" w:evenVBand="0" w:oddHBand="0" w:evenHBand="0" w:firstRowFirstColumn="0" w:firstRowLastColumn="0" w:lastRowFirstColumn="0" w:lastRowLastColumn="0"/>
            <w:tcW w:w="2324" w:type="dxa"/>
          </w:tcPr>
          <w:p w14:paraId="2F19EF43" w14:textId="77777777" w:rsidR="008718A0" w:rsidRPr="008718A0" w:rsidRDefault="008718A0" w:rsidP="0075086B">
            <w:pPr>
              <w:rPr>
                <w:rFonts w:eastAsiaTheme="minorHAnsi"/>
                <w:lang w:val="en-GB" w:eastAsia="en-US"/>
              </w:rPr>
            </w:pPr>
            <w:r w:rsidRPr="008718A0">
              <w:rPr>
                <w:rFonts w:eastAsiaTheme="minorHAnsi"/>
                <w:lang w:val="en-GB" w:eastAsia="en-US"/>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10FC9D4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Subsoil Ameliorant Applicator Improvement</w:t>
            </w:r>
          </w:p>
          <w:p w14:paraId="46299E21" w14:textId="77777777" w:rsidR="008718A0" w:rsidRPr="008718A0" w:rsidRDefault="008718A0" w:rsidP="0075086B">
            <w:pPr>
              <w:rPr>
                <w:rFonts w:eastAsiaTheme="minorHAnsi"/>
                <w:lang w:val="en-GB" w:eastAsia="en-US"/>
              </w:rPr>
            </w:pPr>
            <w:r w:rsidRPr="008718A0">
              <w:rPr>
                <w:rFonts w:eastAsiaTheme="minorHAnsi"/>
                <w:lang w:val="en-GB" w:eastAsia="en-US"/>
              </w:rPr>
              <w:t>Improve a Grains Research and Development Corporation (GRDC) subsoil ameliorant applicator. The machine was used to establish a recycled organics demonstration site at the University of Melbourne Dookie Campus.</w:t>
            </w:r>
          </w:p>
        </w:tc>
        <w:tc>
          <w:tcPr>
            <w:cnfStyle w:val="000010000000" w:firstRow="0" w:lastRow="0" w:firstColumn="0" w:lastColumn="0" w:oddVBand="1" w:evenVBand="0" w:oddHBand="0" w:evenHBand="0" w:firstRowFirstColumn="0" w:firstRowLastColumn="0" w:lastRowFirstColumn="0" w:lastRowLastColumn="0"/>
            <w:tcW w:w="2354" w:type="dxa"/>
          </w:tcPr>
          <w:p w14:paraId="45A437D2"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bl>
    <w:p w14:paraId="02E4E4F7" w14:textId="77777777" w:rsidR="008718A0" w:rsidRPr="0075086B" w:rsidRDefault="008718A0" w:rsidP="00E27D16">
      <w:pPr>
        <w:pStyle w:val="Heading3"/>
        <w:numPr>
          <w:ilvl w:val="0"/>
          <w:numId w:val="0"/>
        </w:numPr>
        <w:rPr>
          <w:rFonts w:eastAsiaTheme="minorHAnsi"/>
        </w:rPr>
      </w:pPr>
      <w:r w:rsidRPr="0075086B">
        <w:rPr>
          <w:rFonts w:eastAsiaTheme="minorHAnsi"/>
        </w:rPr>
        <w:t>Program – Biodiversity On-Ground Action (Tranche 2) - Biodiversity Response Planning Grants</w:t>
      </w:r>
    </w:p>
    <w:p w14:paraId="2230964C" w14:textId="77777777" w:rsidR="008718A0" w:rsidRPr="0075086B" w:rsidRDefault="008718A0" w:rsidP="008718A0">
      <w:pPr>
        <w:suppressAutoHyphens/>
        <w:autoSpaceDE w:val="0"/>
        <w:autoSpaceDN w:val="0"/>
        <w:adjustRightInd w:val="0"/>
        <w:spacing w:before="170" w:line="220" w:lineRule="atLeast"/>
        <w:textAlignment w:val="center"/>
        <w:rPr>
          <w:rFonts w:eastAsiaTheme="minorHAnsi"/>
        </w:rPr>
      </w:pPr>
      <w:r w:rsidRPr="0075086B">
        <w:rPr>
          <w:rFonts w:eastAsiaTheme="minorHAnsi"/>
        </w:rPr>
        <w:t>Biodiversity Response Planning</w:t>
      </w:r>
      <w:r w:rsidRPr="008718A0">
        <w:rPr>
          <w:rFonts w:ascii="VIC-Bold" w:eastAsiaTheme="minorHAnsi" w:hAnsi="VIC-Bold" w:cs="VIC-Bold"/>
          <w:b/>
          <w:bCs/>
          <w:color w:val="000000"/>
          <w:sz w:val="18"/>
          <w:szCs w:val="18"/>
          <w:lang w:val="en-GB" w:eastAsia="en-US"/>
        </w:rPr>
        <w:t xml:space="preserve"> </w:t>
      </w:r>
      <w:r w:rsidRPr="0075086B">
        <w:rPr>
          <w:rFonts w:eastAsiaTheme="minorHAnsi"/>
        </w:rPr>
        <w:t xml:space="preserve">is a planning approach to biodiversity conservation in Victorian, designed to strengthen alignment, collaboration and participation between government agencies, Traditional Owners, non-government agencies and the community. </w:t>
      </w:r>
    </w:p>
    <w:tbl>
      <w:tblPr>
        <w:tblStyle w:val="PlainTable2"/>
        <w:tblW w:w="0" w:type="auto"/>
        <w:tblInd w:w="-5" w:type="dxa"/>
        <w:tblLayout w:type="fixed"/>
        <w:tblLook w:val="0000" w:firstRow="0" w:lastRow="0" w:firstColumn="0" w:lastColumn="0" w:noHBand="0" w:noVBand="0"/>
      </w:tblPr>
      <w:tblGrid>
        <w:gridCol w:w="2324"/>
        <w:gridCol w:w="5670"/>
        <w:gridCol w:w="2354"/>
      </w:tblGrid>
      <w:tr w:rsidR="008718A0" w:rsidRPr="008718A0" w14:paraId="1E85C704" w14:textId="77777777" w:rsidTr="00E27D16">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3D02AECA" w14:textId="77777777" w:rsidR="008718A0" w:rsidRPr="0075086B" w:rsidRDefault="008718A0" w:rsidP="0075086B">
            <w:pPr>
              <w:pStyle w:val="Heading3"/>
              <w:outlineLvl w:val="2"/>
              <w:rPr>
                <w:rFonts w:eastAsiaTheme="minorHAnsi"/>
              </w:rPr>
            </w:pPr>
            <w:r w:rsidRPr="0075086B">
              <w:rPr>
                <w:rFonts w:eastAsiaTheme="minorHAnsi"/>
              </w:rPr>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2AF8494F"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354" w:type="dxa"/>
            <w:shd w:val="clear" w:color="auto" w:fill="E7E6E6" w:themeFill="background2"/>
          </w:tcPr>
          <w:p w14:paraId="122131F2"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215F5B76"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0D309D7A" w14:textId="77777777" w:rsidR="008718A0" w:rsidRPr="008718A0" w:rsidRDefault="008718A0" w:rsidP="0075086B">
            <w:pPr>
              <w:rPr>
                <w:rFonts w:eastAsiaTheme="minorHAnsi"/>
                <w:lang w:val="en-GB" w:eastAsia="en-US"/>
              </w:rPr>
            </w:pPr>
            <w:r w:rsidRPr="008718A0">
              <w:rPr>
                <w:rFonts w:eastAsiaTheme="minorHAnsi"/>
                <w:lang w:val="en-GB" w:eastAsia="en-US"/>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1D160D9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Aquatic Predator Control for Biodiversity Gain in Headwater Streams: Upper Morwell River</w:t>
            </w:r>
          </w:p>
          <w:p w14:paraId="721328A6" w14:textId="77777777" w:rsidR="008718A0" w:rsidRPr="008718A0" w:rsidRDefault="008718A0" w:rsidP="0075086B">
            <w:pPr>
              <w:rPr>
                <w:rFonts w:eastAsiaTheme="minorHAnsi"/>
                <w:lang w:val="en-GB" w:eastAsia="en-US"/>
              </w:rPr>
            </w:pPr>
            <w:r w:rsidRPr="008718A0">
              <w:rPr>
                <w:rFonts w:eastAsiaTheme="minorHAnsi"/>
                <w:lang w:val="en-GB" w:eastAsia="en-US"/>
              </w:rPr>
              <w:t>Supporting the Morwell Galaxias in the headwaters of the Morwell River by removing aquatic predators and increasing suitable predator-free habitat.</w:t>
            </w:r>
          </w:p>
        </w:tc>
        <w:tc>
          <w:tcPr>
            <w:cnfStyle w:val="000010000000" w:firstRow="0" w:lastRow="0" w:firstColumn="0" w:lastColumn="0" w:oddVBand="1" w:evenVBand="0" w:oddHBand="0" w:evenHBand="0" w:firstRowFirstColumn="0" w:firstRowLastColumn="0" w:lastRowFirstColumn="0" w:lastRowLastColumn="0"/>
            <w:tcW w:w="2354" w:type="dxa"/>
          </w:tcPr>
          <w:p w14:paraId="640B5240" w14:textId="77777777" w:rsidR="008718A0" w:rsidRPr="008718A0" w:rsidRDefault="008718A0" w:rsidP="0075086B">
            <w:pPr>
              <w:rPr>
                <w:rFonts w:eastAsiaTheme="minorHAnsi"/>
                <w:lang w:val="en-GB" w:eastAsia="en-US"/>
              </w:rPr>
            </w:pPr>
            <w:r w:rsidRPr="008718A0">
              <w:rPr>
                <w:rFonts w:eastAsiaTheme="minorHAnsi"/>
                <w:lang w:val="en-GB" w:eastAsia="en-US"/>
              </w:rPr>
              <w:t>33,700</w:t>
            </w:r>
          </w:p>
        </w:tc>
      </w:tr>
      <w:tr w:rsidR="008718A0" w:rsidRPr="008718A0" w14:paraId="5F1D74E1" w14:textId="77777777" w:rsidTr="00E27D16">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62447B28" w14:textId="77777777" w:rsidR="008718A0" w:rsidRPr="008718A0" w:rsidRDefault="008718A0" w:rsidP="0075086B">
            <w:pPr>
              <w:rPr>
                <w:rFonts w:eastAsiaTheme="minorHAnsi"/>
                <w:lang w:val="en-GB" w:eastAsia="en-US"/>
              </w:rPr>
            </w:pPr>
            <w:r w:rsidRPr="008718A0">
              <w:rPr>
                <w:rFonts w:eastAsiaTheme="minorHAnsi"/>
                <w:lang w:val="en-GB" w:eastAsia="en-US"/>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78359DB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Aquatic Predator Control and Translocations for Biodiversity Gain in Headwaters Streams: East Gippsland Forests </w:t>
            </w:r>
          </w:p>
          <w:p w14:paraId="3BEFB2A5" w14:textId="77777777" w:rsidR="008718A0" w:rsidRPr="008718A0" w:rsidRDefault="008718A0" w:rsidP="0075086B">
            <w:pPr>
              <w:rPr>
                <w:rFonts w:eastAsiaTheme="minorHAnsi"/>
                <w:lang w:val="en-GB" w:eastAsia="en-US"/>
              </w:rPr>
            </w:pPr>
            <w:r w:rsidRPr="008718A0">
              <w:rPr>
                <w:rFonts w:eastAsiaTheme="minorHAnsi"/>
                <w:lang w:val="en-GB" w:eastAsia="en-US"/>
              </w:rPr>
              <w:t>Translocating six species of upland native galaxiids from West to East Gippsland and removing aquatic predators.</w:t>
            </w:r>
          </w:p>
        </w:tc>
        <w:tc>
          <w:tcPr>
            <w:cnfStyle w:val="000010000000" w:firstRow="0" w:lastRow="0" w:firstColumn="0" w:lastColumn="0" w:oddVBand="1" w:evenVBand="0" w:oddHBand="0" w:evenHBand="0" w:firstRowFirstColumn="0" w:firstRowLastColumn="0" w:lastRowFirstColumn="0" w:lastRowLastColumn="0"/>
            <w:tcW w:w="2354" w:type="dxa"/>
          </w:tcPr>
          <w:p w14:paraId="75A53CE1" w14:textId="77777777" w:rsidR="008718A0" w:rsidRPr="008718A0" w:rsidRDefault="008718A0" w:rsidP="0075086B">
            <w:pPr>
              <w:rPr>
                <w:rFonts w:eastAsiaTheme="minorHAnsi"/>
                <w:lang w:val="en-GB" w:eastAsia="en-US"/>
              </w:rPr>
            </w:pPr>
            <w:r w:rsidRPr="008718A0">
              <w:rPr>
                <w:rFonts w:eastAsiaTheme="minorHAnsi"/>
                <w:lang w:val="en-GB" w:eastAsia="en-US"/>
              </w:rPr>
              <w:t>137,200</w:t>
            </w:r>
          </w:p>
        </w:tc>
      </w:tr>
      <w:tr w:rsidR="008718A0" w:rsidRPr="008718A0" w14:paraId="2C593DAA"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0819C05F"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Arthur Rylah Institute </w:t>
            </w:r>
          </w:p>
        </w:tc>
        <w:tc>
          <w:tcPr>
            <w:cnfStyle w:val="000001000000" w:firstRow="0" w:lastRow="0" w:firstColumn="0" w:lastColumn="0" w:oddVBand="0" w:evenVBand="1" w:oddHBand="0" w:evenHBand="0" w:firstRowFirstColumn="0" w:firstRowLastColumn="0" w:lastRowFirstColumn="0" w:lastRowLastColumn="0"/>
            <w:tcW w:w="5670" w:type="dxa"/>
          </w:tcPr>
          <w:p w14:paraId="5EF5ADD0" w14:textId="77777777" w:rsidR="008718A0" w:rsidRPr="008718A0" w:rsidRDefault="008718A0" w:rsidP="008718A0">
            <w:pPr>
              <w:suppressAutoHyphens/>
              <w:autoSpaceDE w:val="0"/>
              <w:autoSpaceDN w:val="0"/>
              <w:adjustRightInd w:val="0"/>
              <w:spacing w:before="57" w:line="220" w:lineRule="atLeast"/>
              <w:textAlignment w:val="center"/>
              <w:rPr>
                <w:rFonts w:ascii="VIC-SemiBold" w:eastAsiaTheme="minorHAnsi" w:hAnsi="VIC-SemiBold" w:cs="VIC-SemiBold"/>
                <w:b/>
                <w:bCs/>
                <w:color w:val="000000"/>
                <w:spacing w:val="-4"/>
                <w:sz w:val="18"/>
                <w:szCs w:val="18"/>
                <w:lang w:val="en-GB" w:eastAsia="en-US"/>
              </w:rPr>
            </w:pPr>
            <w:r w:rsidRPr="008718A0">
              <w:rPr>
                <w:rFonts w:ascii="VIC-SemiBold" w:eastAsiaTheme="minorHAnsi" w:hAnsi="VIC-SemiBold" w:cs="VIC-SemiBold"/>
                <w:b/>
                <w:bCs/>
                <w:color w:val="000000"/>
                <w:spacing w:val="-4"/>
                <w:sz w:val="18"/>
                <w:szCs w:val="18"/>
                <w:lang w:val="en-GB" w:eastAsia="en-US"/>
              </w:rPr>
              <w:t>Aquatic Predator Control and Translocation for Biodiversity Gain in Headwater Streams – North of the Great Dividing Range</w:t>
            </w:r>
          </w:p>
          <w:p w14:paraId="1219F256" w14:textId="77777777" w:rsidR="008718A0" w:rsidRPr="008718A0" w:rsidRDefault="008718A0" w:rsidP="0075086B">
            <w:pPr>
              <w:rPr>
                <w:rFonts w:eastAsiaTheme="minorHAnsi"/>
                <w:lang w:val="en-GB" w:eastAsia="en-US"/>
              </w:rPr>
            </w:pPr>
            <w:r w:rsidRPr="008718A0">
              <w:rPr>
                <w:rFonts w:eastAsiaTheme="minorHAnsi"/>
                <w:lang w:val="en-GB" w:eastAsia="en-US"/>
              </w:rPr>
              <w:t>Removing predators and undertaking translocation ‘top up’ for a species of upland native galaxiid in the North East Forests and Alps area, north of the Great Dividing Range.</w:t>
            </w:r>
          </w:p>
        </w:tc>
        <w:tc>
          <w:tcPr>
            <w:cnfStyle w:val="000010000000" w:firstRow="0" w:lastRow="0" w:firstColumn="0" w:lastColumn="0" w:oddVBand="1" w:evenVBand="0" w:oddHBand="0" w:evenHBand="0" w:firstRowFirstColumn="0" w:firstRowLastColumn="0" w:lastRowFirstColumn="0" w:lastRowLastColumn="0"/>
            <w:tcW w:w="2354" w:type="dxa"/>
          </w:tcPr>
          <w:p w14:paraId="087284B1" w14:textId="77777777" w:rsidR="008718A0" w:rsidRPr="008718A0" w:rsidRDefault="008718A0" w:rsidP="0075086B">
            <w:pPr>
              <w:rPr>
                <w:rFonts w:eastAsiaTheme="minorHAnsi"/>
                <w:lang w:val="en-GB" w:eastAsia="en-US"/>
              </w:rPr>
            </w:pPr>
            <w:r w:rsidRPr="008718A0">
              <w:rPr>
                <w:rFonts w:eastAsiaTheme="minorHAnsi"/>
                <w:lang w:val="en-GB" w:eastAsia="en-US"/>
              </w:rPr>
              <w:t>163,450</w:t>
            </w:r>
          </w:p>
        </w:tc>
      </w:tr>
      <w:tr w:rsidR="008718A0" w:rsidRPr="008718A0" w14:paraId="70C14C4A" w14:textId="77777777" w:rsidTr="00E27D16">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769F618B" w14:textId="77777777" w:rsidR="008718A0" w:rsidRPr="008718A0" w:rsidRDefault="008718A0" w:rsidP="0075086B">
            <w:pPr>
              <w:rPr>
                <w:rFonts w:eastAsiaTheme="minorHAnsi"/>
                <w:lang w:val="en-GB" w:eastAsia="en-US"/>
              </w:rPr>
            </w:pPr>
            <w:r w:rsidRPr="008718A0">
              <w:rPr>
                <w:rFonts w:eastAsiaTheme="minorHAnsi"/>
                <w:lang w:val="en-GB" w:eastAsia="en-US"/>
              </w:rPr>
              <w:t>Arthur Rylah Institute</w:t>
            </w:r>
          </w:p>
        </w:tc>
        <w:tc>
          <w:tcPr>
            <w:cnfStyle w:val="000001000000" w:firstRow="0" w:lastRow="0" w:firstColumn="0" w:lastColumn="0" w:oddVBand="0" w:evenVBand="1" w:oddHBand="0" w:evenHBand="0" w:firstRowFirstColumn="0" w:firstRowLastColumn="0" w:lastRowFirstColumn="0" w:lastRowLastColumn="0"/>
            <w:tcW w:w="5670" w:type="dxa"/>
          </w:tcPr>
          <w:p w14:paraId="5B6E19F0" w14:textId="77777777" w:rsidR="008718A0" w:rsidRPr="008718A0" w:rsidRDefault="008718A0" w:rsidP="008718A0">
            <w:pPr>
              <w:suppressAutoHyphens/>
              <w:autoSpaceDE w:val="0"/>
              <w:autoSpaceDN w:val="0"/>
              <w:adjustRightInd w:val="0"/>
              <w:spacing w:before="57" w:line="220" w:lineRule="atLeast"/>
              <w:textAlignment w:val="center"/>
              <w:rPr>
                <w:rFonts w:ascii="VIC-SemiBold" w:eastAsiaTheme="minorHAnsi" w:hAnsi="VIC-SemiBold" w:cs="VIC-SemiBold"/>
                <w:b/>
                <w:bCs/>
                <w:color w:val="000000"/>
                <w:spacing w:val="-4"/>
                <w:sz w:val="18"/>
                <w:szCs w:val="18"/>
                <w:lang w:val="en-GB" w:eastAsia="en-US"/>
              </w:rPr>
            </w:pPr>
            <w:r w:rsidRPr="008718A0">
              <w:rPr>
                <w:rFonts w:ascii="VIC-SemiBold" w:eastAsiaTheme="minorHAnsi" w:hAnsi="VIC-SemiBold" w:cs="VIC-SemiBold"/>
                <w:b/>
                <w:bCs/>
                <w:color w:val="000000"/>
                <w:spacing w:val="-4"/>
                <w:sz w:val="18"/>
                <w:szCs w:val="18"/>
                <w:lang w:val="en-GB" w:eastAsia="en-US"/>
              </w:rPr>
              <w:t>Aquatic Predator Control and Translocation for Biodiversity Gain in Headwater Streams – South of the Great Dividing Range</w:t>
            </w:r>
          </w:p>
          <w:p w14:paraId="29E6038D" w14:textId="77777777" w:rsidR="008718A0" w:rsidRPr="008718A0" w:rsidRDefault="008718A0" w:rsidP="0075086B">
            <w:pPr>
              <w:rPr>
                <w:rFonts w:eastAsiaTheme="minorHAnsi"/>
                <w:lang w:val="en-GB" w:eastAsia="en-US"/>
              </w:rPr>
            </w:pPr>
            <w:r w:rsidRPr="008718A0">
              <w:rPr>
                <w:rFonts w:eastAsiaTheme="minorHAnsi"/>
                <w:lang w:val="en-GB" w:eastAsia="en-US"/>
              </w:rPr>
              <w:t>Supporting three species of upland native galaxiids in the north east forests and alps area, south of the Great Dividing Range by removing predators and locating suitable translocation sites.</w:t>
            </w:r>
          </w:p>
        </w:tc>
        <w:tc>
          <w:tcPr>
            <w:cnfStyle w:val="000010000000" w:firstRow="0" w:lastRow="0" w:firstColumn="0" w:lastColumn="0" w:oddVBand="1" w:evenVBand="0" w:oddHBand="0" w:evenHBand="0" w:firstRowFirstColumn="0" w:firstRowLastColumn="0" w:lastRowFirstColumn="0" w:lastRowLastColumn="0"/>
            <w:tcW w:w="2354" w:type="dxa"/>
          </w:tcPr>
          <w:p w14:paraId="7822F942" w14:textId="77777777" w:rsidR="008718A0" w:rsidRPr="008718A0" w:rsidRDefault="008718A0" w:rsidP="0075086B">
            <w:pPr>
              <w:rPr>
                <w:rFonts w:eastAsiaTheme="minorHAnsi"/>
                <w:lang w:val="en-GB" w:eastAsia="en-US"/>
              </w:rPr>
            </w:pPr>
            <w:r w:rsidRPr="008718A0">
              <w:rPr>
                <w:rFonts w:eastAsiaTheme="minorHAnsi"/>
                <w:lang w:val="en-GB" w:eastAsia="en-US"/>
              </w:rPr>
              <w:t>104,804</w:t>
            </w:r>
          </w:p>
        </w:tc>
      </w:tr>
      <w:tr w:rsidR="008718A0" w:rsidRPr="008718A0" w14:paraId="6E5B4011"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298A1B4" w14:textId="77777777" w:rsidR="008718A0" w:rsidRPr="008718A0" w:rsidRDefault="008718A0" w:rsidP="0075086B">
            <w:pPr>
              <w:rPr>
                <w:rFonts w:eastAsiaTheme="minorHAnsi"/>
                <w:lang w:val="en-GB" w:eastAsia="en-US"/>
              </w:rPr>
            </w:pPr>
            <w:r w:rsidRPr="008718A0">
              <w:rPr>
                <w:rFonts w:eastAsiaTheme="minorHAnsi"/>
                <w:lang w:val="en-GB" w:eastAsia="en-US"/>
              </w:rPr>
              <w:t>Ballarat Environment Network Inc.</w:t>
            </w:r>
          </w:p>
        </w:tc>
        <w:tc>
          <w:tcPr>
            <w:cnfStyle w:val="000001000000" w:firstRow="0" w:lastRow="0" w:firstColumn="0" w:lastColumn="0" w:oddVBand="0" w:evenVBand="1" w:oddHBand="0" w:evenHBand="0" w:firstRowFirstColumn="0" w:firstRowLastColumn="0" w:lastRowFirstColumn="0" w:lastRowLastColumn="0"/>
            <w:tcW w:w="5670" w:type="dxa"/>
          </w:tcPr>
          <w:p w14:paraId="748042B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Building Blocks for Biodiversity in the Bannockburn Region</w:t>
            </w:r>
          </w:p>
          <w:p w14:paraId="778D5062" w14:textId="77777777" w:rsidR="008718A0" w:rsidRPr="008718A0" w:rsidRDefault="008718A0" w:rsidP="0075086B">
            <w:pPr>
              <w:rPr>
                <w:rFonts w:eastAsiaTheme="minorHAnsi"/>
                <w:lang w:val="en-GB" w:eastAsia="en-US"/>
              </w:rPr>
            </w:pPr>
            <w:r w:rsidRPr="008718A0">
              <w:rPr>
                <w:rFonts w:eastAsiaTheme="minorHAnsi"/>
                <w:lang w:val="en-GB" w:eastAsia="en-US"/>
              </w:rPr>
              <w:t>Improving the long-term condition and diversity of 500 hectares (ha) of endangered natural temperate grasslands, plains grassy woodland and creek line tussock grassland in the Bannockburn region of the Victorian Volcanic Plains bioregion through weed and fox control and rabbit-proof fence installation.</w:t>
            </w:r>
          </w:p>
        </w:tc>
        <w:tc>
          <w:tcPr>
            <w:cnfStyle w:val="000010000000" w:firstRow="0" w:lastRow="0" w:firstColumn="0" w:lastColumn="0" w:oddVBand="1" w:evenVBand="0" w:oddHBand="0" w:evenHBand="0" w:firstRowFirstColumn="0" w:firstRowLastColumn="0" w:lastRowFirstColumn="0" w:lastRowLastColumn="0"/>
            <w:tcW w:w="2354" w:type="dxa"/>
          </w:tcPr>
          <w:p w14:paraId="0351A608" w14:textId="77777777" w:rsidR="008718A0" w:rsidRPr="008718A0" w:rsidRDefault="008718A0" w:rsidP="0075086B">
            <w:pPr>
              <w:rPr>
                <w:rFonts w:eastAsiaTheme="minorHAnsi"/>
                <w:lang w:val="en-GB" w:eastAsia="en-US"/>
              </w:rPr>
            </w:pPr>
            <w:r w:rsidRPr="008718A0">
              <w:rPr>
                <w:rFonts w:eastAsiaTheme="minorHAnsi"/>
                <w:lang w:val="en-GB" w:eastAsia="en-US"/>
              </w:rPr>
              <w:t>149,500</w:t>
            </w:r>
          </w:p>
        </w:tc>
      </w:tr>
      <w:tr w:rsidR="008718A0" w:rsidRPr="008718A0" w14:paraId="1500C696"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DB5D11A" w14:textId="77777777" w:rsidR="008718A0" w:rsidRPr="008718A0" w:rsidRDefault="008718A0" w:rsidP="0075086B">
            <w:pPr>
              <w:rPr>
                <w:rFonts w:eastAsiaTheme="minorHAnsi"/>
                <w:lang w:val="en-GB" w:eastAsia="en-US"/>
              </w:rPr>
            </w:pPr>
            <w:r w:rsidRPr="008718A0">
              <w:rPr>
                <w:rFonts w:eastAsiaTheme="minorHAnsi"/>
                <w:lang w:val="en-GB" w:eastAsia="en-US"/>
              </w:rPr>
              <w:t>Barapa Land and Water</w:t>
            </w:r>
          </w:p>
        </w:tc>
        <w:tc>
          <w:tcPr>
            <w:cnfStyle w:val="000001000000" w:firstRow="0" w:lastRow="0" w:firstColumn="0" w:lastColumn="0" w:oddVBand="0" w:evenVBand="1" w:oddHBand="0" w:evenHBand="0" w:firstRowFirstColumn="0" w:firstRowLastColumn="0" w:lastRowFirstColumn="0" w:lastRowLastColumn="0"/>
            <w:tcW w:w="5670" w:type="dxa"/>
          </w:tcPr>
          <w:p w14:paraId="0323A5D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Reedy Lakes, Mobilising Barapa Land and Water</w:t>
            </w:r>
          </w:p>
          <w:p w14:paraId="099E0951" w14:textId="77777777" w:rsidR="008718A0" w:rsidRPr="008718A0" w:rsidRDefault="008718A0" w:rsidP="00E27D16">
            <w:pPr>
              <w:rPr>
                <w:rFonts w:eastAsiaTheme="minorHAnsi"/>
                <w:lang w:val="en-GB" w:eastAsia="en-US"/>
              </w:rPr>
            </w:pPr>
            <w:r w:rsidRPr="008718A0">
              <w:rPr>
                <w:rFonts w:eastAsiaTheme="minorHAnsi"/>
                <w:lang w:val="en-GB" w:eastAsia="en-US"/>
              </w:rPr>
              <w:t xml:space="preserve">Protecting and enhancing habitat suitability of 200 ha of Grassy Woodlands for fauna (including Carpet </w:t>
            </w:r>
            <w:r w:rsidRPr="00E27D16">
              <w:rPr>
                <w:rFonts w:eastAsiaTheme="minorHAnsi"/>
              </w:rPr>
              <w:t>Python</w:t>
            </w:r>
            <w:r w:rsidRPr="008718A0">
              <w:rPr>
                <w:rFonts w:eastAsiaTheme="minorHAnsi"/>
                <w:lang w:val="en-GB" w:eastAsia="en-US"/>
              </w:rPr>
              <w:t xml:space="preserve">, Fat Tailed </w:t>
            </w:r>
            <w:proofErr w:type="spellStart"/>
            <w:r w:rsidRPr="008718A0">
              <w:rPr>
                <w:rFonts w:eastAsiaTheme="minorHAnsi"/>
                <w:lang w:val="en-GB" w:eastAsia="en-US"/>
              </w:rPr>
              <w:t>Dunnart</w:t>
            </w:r>
            <w:proofErr w:type="spellEnd"/>
            <w:r w:rsidRPr="008718A0">
              <w:rPr>
                <w:rFonts w:eastAsiaTheme="minorHAnsi"/>
                <w:lang w:val="en-GB" w:eastAsia="en-US"/>
              </w:rPr>
              <w:t>, Bearded Dragons, Bush Stone Curlew and Sand Goanna) and flora (</w:t>
            </w:r>
            <w:r w:rsidRPr="008718A0">
              <w:rPr>
                <w:rFonts w:eastAsiaTheme="minorHAnsi"/>
                <w:i/>
                <w:iCs/>
                <w:lang w:val="en-GB" w:eastAsia="en-US"/>
              </w:rPr>
              <w:t>Buloke, Dianella spp., Acacia oswaldii, Leucochrysum molle, Eragrostis setifolia, Mairena aphylla</w:t>
            </w:r>
            <w:r w:rsidRPr="008718A0">
              <w:rPr>
                <w:rFonts w:eastAsiaTheme="minorHAnsi"/>
                <w:lang w:val="en-GB" w:eastAsia="en-US"/>
              </w:rPr>
              <w:t>).</w:t>
            </w:r>
          </w:p>
        </w:tc>
        <w:tc>
          <w:tcPr>
            <w:cnfStyle w:val="000010000000" w:firstRow="0" w:lastRow="0" w:firstColumn="0" w:lastColumn="0" w:oddVBand="1" w:evenVBand="0" w:oddHBand="0" w:evenHBand="0" w:firstRowFirstColumn="0" w:firstRowLastColumn="0" w:lastRowFirstColumn="0" w:lastRowLastColumn="0"/>
            <w:tcW w:w="2354" w:type="dxa"/>
          </w:tcPr>
          <w:p w14:paraId="0ED82499" w14:textId="77777777" w:rsidR="008718A0" w:rsidRPr="008718A0" w:rsidRDefault="008718A0" w:rsidP="0075086B">
            <w:pPr>
              <w:rPr>
                <w:rFonts w:eastAsiaTheme="minorHAnsi"/>
                <w:lang w:val="en-GB" w:eastAsia="en-US"/>
              </w:rPr>
            </w:pPr>
            <w:r w:rsidRPr="008718A0">
              <w:rPr>
                <w:rFonts w:eastAsiaTheme="minorHAnsi"/>
                <w:lang w:val="en-GB" w:eastAsia="en-US"/>
              </w:rPr>
              <w:t>554,592</w:t>
            </w:r>
          </w:p>
        </w:tc>
      </w:tr>
      <w:tr w:rsidR="008718A0" w:rsidRPr="008718A0" w14:paraId="614F9D6D"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9CF17E2" w14:textId="77777777" w:rsidR="008718A0" w:rsidRPr="008718A0" w:rsidRDefault="008718A0" w:rsidP="0075086B">
            <w:pPr>
              <w:rPr>
                <w:rFonts w:eastAsiaTheme="minorHAnsi"/>
                <w:lang w:val="en-GB" w:eastAsia="en-US"/>
              </w:rPr>
            </w:pPr>
            <w:r w:rsidRPr="008718A0">
              <w:rPr>
                <w:rFonts w:eastAsiaTheme="minorHAnsi"/>
                <w:lang w:val="en-GB" w:eastAsia="en-US"/>
              </w:rPr>
              <w:t>Bass Coast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78D421D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Building the Bass Coast Bio Links </w:t>
            </w:r>
          </w:p>
          <w:p w14:paraId="7D220F83"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improve habitat and reduce predator threats to Southern Brown Bandicoot, Growling Grass Frog, Swamp Skink, Swift Parrot, Orange Bellied Parrot, Powerful Owl and Swamp Antechinus across 1,212 ha of private land and 448 ha of public land.</w:t>
            </w:r>
          </w:p>
        </w:tc>
        <w:tc>
          <w:tcPr>
            <w:cnfStyle w:val="000010000000" w:firstRow="0" w:lastRow="0" w:firstColumn="0" w:lastColumn="0" w:oddVBand="1" w:evenVBand="0" w:oddHBand="0" w:evenHBand="0" w:firstRowFirstColumn="0" w:firstRowLastColumn="0" w:lastRowFirstColumn="0" w:lastRowLastColumn="0"/>
            <w:tcW w:w="2354" w:type="dxa"/>
          </w:tcPr>
          <w:p w14:paraId="1EBA049C" w14:textId="77777777" w:rsidR="008718A0" w:rsidRPr="008718A0" w:rsidRDefault="008718A0" w:rsidP="0075086B">
            <w:pPr>
              <w:rPr>
                <w:rFonts w:eastAsiaTheme="minorHAnsi"/>
                <w:lang w:val="en-GB" w:eastAsia="en-US"/>
              </w:rPr>
            </w:pPr>
            <w:r w:rsidRPr="008718A0">
              <w:rPr>
                <w:rFonts w:eastAsiaTheme="minorHAnsi"/>
                <w:lang w:val="en-GB" w:eastAsia="en-US"/>
              </w:rPr>
              <w:t>413,319</w:t>
            </w:r>
          </w:p>
        </w:tc>
      </w:tr>
      <w:tr w:rsidR="008718A0" w:rsidRPr="008718A0" w14:paraId="5D3F219D"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65746BF" w14:textId="77777777" w:rsidR="008718A0" w:rsidRPr="008718A0" w:rsidRDefault="008718A0" w:rsidP="0075086B">
            <w:pPr>
              <w:rPr>
                <w:rFonts w:eastAsiaTheme="minorHAnsi"/>
                <w:lang w:val="en-GB" w:eastAsia="en-US"/>
              </w:rPr>
            </w:pPr>
            <w:r w:rsidRPr="008718A0">
              <w:rPr>
                <w:rFonts w:eastAsiaTheme="minorHAnsi"/>
                <w:lang w:val="en-GB" w:eastAsia="en-US"/>
              </w:rPr>
              <w:t>Cardinia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D41F9A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Cannibal Creek Catchment Biodiversity Project</w:t>
            </w:r>
          </w:p>
          <w:p w14:paraId="07138DEF" w14:textId="77777777" w:rsidR="008718A0" w:rsidRPr="008718A0" w:rsidRDefault="008718A0" w:rsidP="0075086B">
            <w:pPr>
              <w:rPr>
                <w:rFonts w:eastAsiaTheme="minorHAnsi"/>
                <w:lang w:val="en-GB" w:eastAsia="en-US"/>
              </w:rPr>
            </w:pPr>
            <w:r w:rsidRPr="008718A0">
              <w:rPr>
                <w:rFonts w:eastAsiaTheme="minorHAnsi"/>
                <w:lang w:val="en-GB" w:eastAsia="en-US"/>
              </w:rPr>
              <w:t>Reducing the impact of weeds, deer and fox in remnant vegetation in the Cannibal Creek Catchment, south of Bunyip State Park, working across both private and public land.</w:t>
            </w:r>
          </w:p>
        </w:tc>
        <w:tc>
          <w:tcPr>
            <w:cnfStyle w:val="000010000000" w:firstRow="0" w:lastRow="0" w:firstColumn="0" w:lastColumn="0" w:oddVBand="1" w:evenVBand="0" w:oddHBand="0" w:evenHBand="0" w:firstRowFirstColumn="0" w:firstRowLastColumn="0" w:lastRowFirstColumn="0" w:lastRowLastColumn="0"/>
            <w:tcW w:w="2354" w:type="dxa"/>
          </w:tcPr>
          <w:p w14:paraId="1438AC85" w14:textId="77777777" w:rsidR="008718A0" w:rsidRPr="008718A0" w:rsidRDefault="008718A0" w:rsidP="0075086B">
            <w:pPr>
              <w:rPr>
                <w:rFonts w:eastAsiaTheme="minorHAnsi"/>
                <w:lang w:val="en-GB" w:eastAsia="en-US"/>
              </w:rPr>
            </w:pPr>
            <w:r w:rsidRPr="008718A0">
              <w:rPr>
                <w:rFonts w:eastAsiaTheme="minorHAnsi"/>
                <w:lang w:val="en-GB" w:eastAsia="en-US"/>
              </w:rPr>
              <w:t>320,000</w:t>
            </w:r>
          </w:p>
        </w:tc>
      </w:tr>
      <w:tr w:rsidR="008718A0" w:rsidRPr="008718A0" w14:paraId="4204F22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9F95FD2"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City of Whittlesea</w:t>
            </w:r>
          </w:p>
        </w:tc>
        <w:tc>
          <w:tcPr>
            <w:cnfStyle w:val="000001000000" w:firstRow="0" w:lastRow="0" w:firstColumn="0" w:lastColumn="0" w:oddVBand="0" w:evenVBand="1" w:oddHBand="0" w:evenHBand="0" w:firstRowFirstColumn="0" w:firstRowLastColumn="0" w:lastRowFirstColumn="0" w:lastRowLastColumn="0"/>
            <w:tcW w:w="5670" w:type="dxa"/>
          </w:tcPr>
          <w:p w14:paraId="4EDDE8A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Whittlesea Integrated Pest Animal Management and Monitoring Program </w:t>
            </w:r>
          </w:p>
          <w:p w14:paraId="323462E8" w14:textId="77777777" w:rsidR="008718A0" w:rsidRPr="008718A0" w:rsidRDefault="008718A0" w:rsidP="0075086B">
            <w:pPr>
              <w:rPr>
                <w:rFonts w:eastAsiaTheme="minorHAnsi"/>
                <w:lang w:val="en-GB" w:eastAsia="en-US"/>
              </w:rPr>
            </w:pPr>
            <w:r w:rsidRPr="008718A0">
              <w:rPr>
                <w:rFonts w:eastAsiaTheme="minorHAnsi"/>
                <w:lang w:val="en-GB" w:eastAsia="en-US"/>
              </w:rPr>
              <w:t>Managing and monitoring pest across 20,000 ha of high strategic biodiversity value areas on both public and private land to support Brush-tailed Phascogale and endangered ecological vegetation class Wet Verge Sedge land.</w:t>
            </w:r>
          </w:p>
        </w:tc>
        <w:tc>
          <w:tcPr>
            <w:cnfStyle w:val="000010000000" w:firstRow="0" w:lastRow="0" w:firstColumn="0" w:lastColumn="0" w:oddVBand="1" w:evenVBand="0" w:oddHBand="0" w:evenHBand="0" w:firstRowFirstColumn="0" w:firstRowLastColumn="0" w:lastRowFirstColumn="0" w:lastRowLastColumn="0"/>
            <w:tcW w:w="2354" w:type="dxa"/>
          </w:tcPr>
          <w:p w14:paraId="1EC33640" w14:textId="77777777" w:rsidR="008718A0" w:rsidRPr="008718A0" w:rsidRDefault="008718A0" w:rsidP="0075086B">
            <w:pPr>
              <w:rPr>
                <w:rFonts w:eastAsiaTheme="minorHAnsi"/>
                <w:lang w:val="en-GB" w:eastAsia="en-US"/>
              </w:rPr>
            </w:pPr>
            <w:r w:rsidRPr="008718A0">
              <w:rPr>
                <w:rFonts w:eastAsiaTheme="minorHAnsi"/>
                <w:lang w:val="en-GB" w:eastAsia="en-US"/>
              </w:rPr>
              <w:t>450,000</w:t>
            </w:r>
          </w:p>
        </w:tc>
      </w:tr>
      <w:tr w:rsidR="008718A0" w:rsidRPr="008718A0" w14:paraId="2190EF6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2CB28F2" w14:textId="77777777" w:rsidR="008718A0" w:rsidRPr="008718A0" w:rsidRDefault="008718A0" w:rsidP="0075086B">
            <w:pPr>
              <w:rPr>
                <w:rFonts w:eastAsiaTheme="minorHAnsi"/>
                <w:lang w:val="en-GB" w:eastAsia="en-US"/>
              </w:rPr>
            </w:pPr>
            <w:r w:rsidRPr="008718A0">
              <w:rPr>
                <w:rFonts w:eastAsiaTheme="minorHAnsi"/>
                <w:lang w:val="en-GB" w:eastAsia="en-US"/>
              </w:rPr>
              <w:t>Connecting Country (Mount Alexander Region) Inc</w:t>
            </w:r>
          </w:p>
        </w:tc>
        <w:tc>
          <w:tcPr>
            <w:cnfStyle w:val="000001000000" w:firstRow="0" w:lastRow="0" w:firstColumn="0" w:lastColumn="0" w:oddVBand="0" w:evenVBand="1" w:oddHBand="0" w:evenHBand="0" w:firstRowFirstColumn="0" w:firstRowLastColumn="0" w:lastRowFirstColumn="0" w:lastRowLastColumn="0"/>
            <w:tcW w:w="5670" w:type="dxa"/>
          </w:tcPr>
          <w:p w14:paraId="56EEB72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Remnant Rescue: Restoring Woodland Bird Habitat in Central Victoria </w:t>
            </w:r>
          </w:p>
          <w:p w14:paraId="1EF490C9" w14:textId="77777777" w:rsidR="008718A0" w:rsidRPr="008718A0" w:rsidRDefault="008718A0" w:rsidP="0075086B">
            <w:pPr>
              <w:rPr>
                <w:rFonts w:eastAsiaTheme="minorHAnsi"/>
                <w:lang w:val="en-GB" w:eastAsia="en-US"/>
              </w:rPr>
            </w:pPr>
            <w:r w:rsidRPr="008718A0">
              <w:rPr>
                <w:rFonts w:eastAsiaTheme="minorHAnsi"/>
                <w:lang w:val="en-GB" w:eastAsia="en-US"/>
              </w:rPr>
              <w:t>Protecting and restoring priority woodland bird habitat across 100ha of private and public land. The project will incorporate a combination of landholder education, weed and rabbit control, revegetation and property covenants to achieve long-term habitat protection.</w:t>
            </w:r>
          </w:p>
        </w:tc>
        <w:tc>
          <w:tcPr>
            <w:cnfStyle w:val="000010000000" w:firstRow="0" w:lastRow="0" w:firstColumn="0" w:lastColumn="0" w:oddVBand="1" w:evenVBand="0" w:oddHBand="0" w:evenHBand="0" w:firstRowFirstColumn="0" w:firstRowLastColumn="0" w:lastRowFirstColumn="0" w:lastRowLastColumn="0"/>
            <w:tcW w:w="2354" w:type="dxa"/>
          </w:tcPr>
          <w:p w14:paraId="2763250B" w14:textId="77777777" w:rsidR="008718A0" w:rsidRPr="008718A0" w:rsidRDefault="008718A0" w:rsidP="0075086B">
            <w:pPr>
              <w:rPr>
                <w:rFonts w:eastAsiaTheme="minorHAnsi"/>
                <w:lang w:val="en-GB" w:eastAsia="en-US"/>
              </w:rPr>
            </w:pPr>
            <w:r w:rsidRPr="008718A0">
              <w:rPr>
                <w:rFonts w:eastAsiaTheme="minorHAnsi"/>
                <w:lang w:val="en-GB" w:eastAsia="en-US"/>
              </w:rPr>
              <w:t>333,500</w:t>
            </w:r>
          </w:p>
        </w:tc>
      </w:tr>
      <w:tr w:rsidR="008718A0" w:rsidRPr="008718A0" w14:paraId="09451BE7" w14:textId="77777777" w:rsidTr="00E27D16">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2324" w:type="dxa"/>
          </w:tcPr>
          <w:p w14:paraId="503D75DF" w14:textId="77777777" w:rsidR="008718A0" w:rsidRPr="008718A0" w:rsidRDefault="008718A0" w:rsidP="0075086B">
            <w:pPr>
              <w:rPr>
                <w:rFonts w:eastAsiaTheme="minorHAnsi"/>
                <w:lang w:val="en-GB" w:eastAsia="en-US"/>
              </w:rPr>
            </w:pPr>
            <w:r w:rsidRPr="008718A0">
              <w:rPr>
                <w:rFonts w:eastAsiaTheme="minorHAnsi"/>
                <w:lang w:val="en-GB" w:eastAsia="en-US"/>
              </w:rPr>
              <w:t>Conservation Ecology Centre</w:t>
            </w:r>
          </w:p>
        </w:tc>
        <w:tc>
          <w:tcPr>
            <w:cnfStyle w:val="000001000000" w:firstRow="0" w:lastRow="0" w:firstColumn="0" w:lastColumn="0" w:oddVBand="0" w:evenVBand="1" w:oddHBand="0" w:evenHBand="0" w:firstRowFirstColumn="0" w:firstRowLastColumn="0" w:lastRowFirstColumn="0" w:lastRowLastColumn="0"/>
            <w:tcW w:w="5670" w:type="dxa"/>
          </w:tcPr>
          <w:p w14:paraId="60DFC6F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Expanding and Strengthening the Otway Ark</w:t>
            </w:r>
          </w:p>
          <w:p w14:paraId="03E12BEE" w14:textId="77777777" w:rsidR="008718A0" w:rsidRPr="008718A0" w:rsidRDefault="008718A0" w:rsidP="0075086B">
            <w:pPr>
              <w:rPr>
                <w:rFonts w:eastAsiaTheme="minorHAnsi"/>
                <w:lang w:val="en-GB" w:eastAsia="en-US"/>
              </w:rPr>
            </w:pPr>
            <w:r w:rsidRPr="008718A0">
              <w:rPr>
                <w:rFonts w:eastAsiaTheme="minorHAnsi"/>
                <w:lang w:val="en-GB" w:eastAsia="en-US"/>
              </w:rPr>
              <w:t>A recovery program which incorporates best practice monitoring with ongoing fox and pig control.</w:t>
            </w:r>
          </w:p>
        </w:tc>
        <w:tc>
          <w:tcPr>
            <w:cnfStyle w:val="000010000000" w:firstRow="0" w:lastRow="0" w:firstColumn="0" w:lastColumn="0" w:oddVBand="1" w:evenVBand="0" w:oddHBand="0" w:evenHBand="0" w:firstRowFirstColumn="0" w:firstRowLastColumn="0" w:lastRowFirstColumn="0" w:lastRowLastColumn="0"/>
            <w:tcW w:w="2354" w:type="dxa"/>
          </w:tcPr>
          <w:p w14:paraId="705F0B65" w14:textId="77777777" w:rsidR="008718A0" w:rsidRPr="008718A0" w:rsidRDefault="008718A0" w:rsidP="0075086B">
            <w:pPr>
              <w:rPr>
                <w:rFonts w:eastAsiaTheme="minorHAnsi"/>
                <w:lang w:val="en-GB" w:eastAsia="en-US"/>
              </w:rPr>
            </w:pPr>
            <w:r w:rsidRPr="008718A0">
              <w:rPr>
                <w:rFonts w:eastAsiaTheme="minorHAnsi"/>
                <w:lang w:val="en-GB" w:eastAsia="en-US"/>
              </w:rPr>
              <w:t>486,060</w:t>
            </w:r>
          </w:p>
        </w:tc>
      </w:tr>
      <w:tr w:rsidR="008718A0" w:rsidRPr="008718A0" w14:paraId="4C9550BC" w14:textId="77777777" w:rsidTr="00E27D16">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3B4C2A49" w14:textId="77777777" w:rsidR="008718A0" w:rsidRPr="008718A0" w:rsidRDefault="008718A0" w:rsidP="0075086B">
            <w:pPr>
              <w:rPr>
                <w:rFonts w:eastAsiaTheme="minorHAnsi"/>
                <w:lang w:val="en-GB" w:eastAsia="en-US"/>
              </w:rPr>
            </w:pPr>
            <w:r w:rsidRPr="008718A0">
              <w:rPr>
                <w:rFonts w:eastAsiaTheme="minorHAnsi"/>
                <w:lang w:val="en-GB" w:eastAsia="en-US"/>
              </w:rPr>
              <w:t>Conservation Volunteers Australia</w:t>
            </w:r>
          </w:p>
        </w:tc>
        <w:tc>
          <w:tcPr>
            <w:cnfStyle w:val="000001000000" w:firstRow="0" w:lastRow="0" w:firstColumn="0" w:lastColumn="0" w:oddVBand="0" w:evenVBand="1" w:oddHBand="0" w:evenHBand="0" w:firstRowFirstColumn="0" w:firstRowLastColumn="0" w:lastRowFirstColumn="0" w:lastRowLastColumn="0"/>
            <w:tcW w:w="5670" w:type="dxa"/>
          </w:tcPr>
          <w:p w14:paraId="73FF034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Little Desert Landscape-Scale Ecosystem Enhancement Initiative: Project 1 - Fox, Weed and Rabbit Control</w:t>
            </w:r>
          </w:p>
          <w:p w14:paraId="192E26BF" w14:textId="77777777" w:rsidR="008718A0" w:rsidRPr="008718A0" w:rsidRDefault="008718A0" w:rsidP="0075086B">
            <w:pPr>
              <w:rPr>
                <w:rFonts w:eastAsiaTheme="minorHAnsi"/>
                <w:lang w:val="en-GB" w:eastAsia="en-US"/>
              </w:rPr>
            </w:pPr>
            <w:r w:rsidRPr="008718A0">
              <w:rPr>
                <w:rFonts w:eastAsiaTheme="minorHAnsi"/>
                <w:lang w:val="en-GB" w:eastAsia="en-US"/>
              </w:rPr>
              <w:t>Collaborative engagement with landholders to control foxes on private land bordering the Little Desert National Park, where complementary expanded pest control work is being undertaken by Parks Victoria.</w:t>
            </w:r>
          </w:p>
        </w:tc>
        <w:tc>
          <w:tcPr>
            <w:cnfStyle w:val="000010000000" w:firstRow="0" w:lastRow="0" w:firstColumn="0" w:lastColumn="0" w:oddVBand="1" w:evenVBand="0" w:oddHBand="0" w:evenHBand="0" w:firstRowFirstColumn="0" w:firstRowLastColumn="0" w:lastRowFirstColumn="0" w:lastRowLastColumn="0"/>
            <w:tcW w:w="2354" w:type="dxa"/>
          </w:tcPr>
          <w:p w14:paraId="1A91206A" w14:textId="77777777" w:rsidR="008718A0" w:rsidRPr="008718A0" w:rsidRDefault="008718A0" w:rsidP="0075086B">
            <w:pPr>
              <w:rPr>
                <w:rFonts w:eastAsiaTheme="minorHAnsi"/>
                <w:lang w:val="en-GB" w:eastAsia="en-US"/>
              </w:rPr>
            </w:pPr>
            <w:r w:rsidRPr="008718A0">
              <w:rPr>
                <w:rFonts w:eastAsiaTheme="minorHAnsi"/>
                <w:lang w:val="en-GB" w:eastAsia="en-US"/>
              </w:rPr>
              <w:t>516,500</w:t>
            </w:r>
          </w:p>
        </w:tc>
      </w:tr>
      <w:tr w:rsidR="008718A0" w:rsidRPr="008718A0" w14:paraId="7B074CE6"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1747080D" w14:textId="77777777" w:rsidR="008718A0" w:rsidRPr="008718A0" w:rsidRDefault="008718A0" w:rsidP="0075086B">
            <w:pPr>
              <w:rPr>
                <w:rFonts w:eastAsiaTheme="minorHAnsi"/>
                <w:lang w:val="en-GB" w:eastAsia="en-US"/>
              </w:rPr>
            </w:pPr>
            <w:r w:rsidRPr="008718A0">
              <w:rPr>
                <w:rFonts w:eastAsiaTheme="minorHAnsi"/>
                <w:lang w:val="en-GB" w:eastAsia="en-US"/>
              </w:rPr>
              <w:t>Corangamite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1B0CA6B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Connected Landscapes - Connecting Landholders to Biodiversity on the Victorian Volcanic Plain</w:t>
            </w:r>
          </w:p>
          <w:p w14:paraId="4F6401E9" w14:textId="77777777" w:rsidR="008718A0" w:rsidRPr="008718A0" w:rsidRDefault="008718A0" w:rsidP="0075086B">
            <w:pPr>
              <w:rPr>
                <w:rFonts w:eastAsiaTheme="minorHAnsi"/>
                <w:lang w:val="en-GB" w:eastAsia="en-US"/>
              </w:rPr>
            </w:pPr>
            <w:r w:rsidRPr="008718A0">
              <w:rPr>
                <w:rFonts w:eastAsiaTheme="minorHAnsi"/>
                <w:lang w:val="en-GB" w:eastAsia="en-US"/>
              </w:rPr>
              <w:t>Protecting, enhancing and restoring over 1,000 ha of threatened native grassland, grassy woodland and related habitats across the Victorian Volcanic Plain, with a focus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4AAA1C2A" w14:textId="77777777" w:rsidR="008718A0" w:rsidRPr="008718A0" w:rsidRDefault="008718A0" w:rsidP="0075086B">
            <w:pPr>
              <w:rPr>
                <w:rFonts w:eastAsiaTheme="minorHAnsi"/>
                <w:lang w:val="en-GB" w:eastAsia="en-US"/>
              </w:rPr>
            </w:pPr>
            <w:r w:rsidRPr="008718A0">
              <w:rPr>
                <w:rFonts w:eastAsiaTheme="minorHAnsi"/>
                <w:lang w:val="en-GB" w:eastAsia="en-US"/>
              </w:rPr>
              <w:t>462,000</w:t>
            </w:r>
          </w:p>
        </w:tc>
      </w:tr>
      <w:tr w:rsidR="008718A0" w:rsidRPr="008718A0" w14:paraId="4AE862CB" w14:textId="77777777" w:rsidTr="00E27D16">
        <w:trPr>
          <w:trHeight w:val="915"/>
        </w:trPr>
        <w:tc>
          <w:tcPr>
            <w:cnfStyle w:val="000010000000" w:firstRow="0" w:lastRow="0" w:firstColumn="0" w:lastColumn="0" w:oddVBand="1" w:evenVBand="0" w:oddHBand="0" w:evenHBand="0" w:firstRowFirstColumn="0" w:firstRowLastColumn="0" w:lastRowFirstColumn="0" w:lastRowLastColumn="0"/>
            <w:tcW w:w="2324" w:type="dxa"/>
          </w:tcPr>
          <w:p w14:paraId="621E04FF" w14:textId="77777777" w:rsidR="008718A0" w:rsidRPr="008718A0" w:rsidRDefault="008718A0" w:rsidP="0075086B">
            <w:pPr>
              <w:rPr>
                <w:rFonts w:eastAsiaTheme="minorHAnsi"/>
                <w:lang w:val="en-GB" w:eastAsia="en-US"/>
              </w:rPr>
            </w:pPr>
            <w:r w:rsidRPr="008718A0">
              <w:rPr>
                <w:rFonts w:eastAsiaTheme="minorHAnsi"/>
                <w:lang w:val="en-GB" w:eastAsia="en-US"/>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34B284C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Victorian Coastal Wetland Restoration </w:t>
            </w:r>
          </w:p>
          <w:p w14:paraId="3F9C8D7A" w14:textId="77777777" w:rsidR="008718A0" w:rsidRPr="008718A0" w:rsidRDefault="008718A0" w:rsidP="0075086B">
            <w:pPr>
              <w:rPr>
                <w:rFonts w:eastAsiaTheme="minorHAnsi"/>
                <w:lang w:val="en-GB" w:eastAsia="en-US"/>
              </w:rPr>
            </w:pPr>
            <w:r w:rsidRPr="008718A0">
              <w:rPr>
                <w:rFonts w:eastAsiaTheme="minorHAnsi"/>
                <w:lang w:val="en-GB" w:eastAsia="en-US"/>
              </w:rPr>
              <w:t>Restoring 600 ha of critical wetland habitat on private and public land, including Ramsar sites and places of Aboriginal cultural heritage significance. This will support recovery of some of Victoria’s most endangered plants and animals.</w:t>
            </w:r>
          </w:p>
        </w:tc>
        <w:tc>
          <w:tcPr>
            <w:cnfStyle w:val="000010000000" w:firstRow="0" w:lastRow="0" w:firstColumn="0" w:lastColumn="0" w:oddVBand="1" w:evenVBand="0" w:oddHBand="0" w:evenHBand="0" w:firstRowFirstColumn="0" w:firstRowLastColumn="0" w:lastRowFirstColumn="0" w:lastRowLastColumn="0"/>
            <w:tcW w:w="2354" w:type="dxa"/>
          </w:tcPr>
          <w:p w14:paraId="73EC4A39" w14:textId="77777777" w:rsidR="008718A0" w:rsidRPr="008718A0" w:rsidRDefault="008718A0" w:rsidP="0075086B">
            <w:pPr>
              <w:rPr>
                <w:rFonts w:eastAsiaTheme="minorHAnsi"/>
                <w:lang w:val="en-GB" w:eastAsia="en-US"/>
              </w:rPr>
            </w:pPr>
            <w:r w:rsidRPr="008718A0">
              <w:rPr>
                <w:rFonts w:eastAsiaTheme="minorHAnsi"/>
                <w:lang w:val="en-GB" w:eastAsia="en-US"/>
              </w:rPr>
              <w:t>590,000</w:t>
            </w:r>
          </w:p>
        </w:tc>
      </w:tr>
      <w:tr w:rsidR="008718A0" w:rsidRPr="008718A0" w14:paraId="67F49C57"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5022E9C6"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Department of Environment, Land, Water and Planning </w:t>
            </w:r>
          </w:p>
        </w:tc>
        <w:tc>
          <w:tcPr>
            <w:cnfStyle w:val="000001000000" w:firstRow="0" w:lastRow="0" w:firstColumn="0" w:lastColumn="0" w:oddVBand="0" w:evenVBand="1" w:oddHBand="0" w:evenHBand="0" w:firstRowFirstColumn="0" w:firstRowLastColumn="0" w:lastRowFirstColumn="0" w:lastRowLastColumn="0"/>
            <w:tcW w:w="5670" w:type="dxa"/>
          </w:tcPr>
          <w:p w14:paraId="666F3D9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Management to Improve Habitat for Threatened Mammal Species in the Upper Snowy River </w:t>
            </w:r>
          </w:p>
          <w:p w14:paraId="549A18C7" w14:textId="77777777" w:rsidR="008718A0" w:rsidRPr="008718A0" w:rsidRDefault="008718A0" w:rsidP="0075086B">
            <w:pPr>
              <w:rPr>
                <w:rFonts w:eastAsiaTheme="minorHAnsi"/>
                <w:lang w:val="en-GB" w:eastAsia="en-US"/>
              </w:rPr>
            </w:pPr>
            <w:r w:rsidRPr="008718A0">
              <w:rPr>
                <w:rFonts w:eastAsiaTheme="minorHAnsi"/>
                <w:lang w:val="en-GB" w:eastAsia="en-US"/>
              </w:rPr>
              <w:t>Undertaking new and existing predator management techniques, supporting Southern Brush-Tailed Rock Wallaby genetic rescue through supplementation and delivering targeted threat abatement and threatened species recovery monitoring in the Upper Snowy River.</w:t>
            </w:r>
          </w:p>
        </w:tc>
        <w:tc>
          <w:tcPr>
            <w:cnfStyle w:val="000010000000" w:firstRow="0" w:lastRow="0" w:firstColumn="0" w:lastColumn="0" w:oddVBand="1" w:evenVBand="0" w:oddHBand="0" w:evenHBand="0" w:firstRowFirstColumn="0" w:firstRowLastColumn="0" w:lastRowFirstColumn="0" w:lastRowLastColumn="0"/>
            <w:tcW w:w="2354" w:type="dxa"/>
          </w:tcPr>
          <w:p w14:paraId="36B5651B" w14:textId="77777777" w:rsidR="008718A0" w:rsidRPr="008718A0" w:rsidRDefault="008718A0" w:rsidP="0075086B">
            <w:pPr>
              <w:rPr>
                <w:rFonts w:eastAsiaTheme="minorHAnsi"/>
                <w:lang w:val="en-GB" w:eastAsia="en-US"/>
              </w:rPr>
            </w:pPr>
            <w:r w:rsidRPr="008718A0">
              <w:rPr>
                <w:rFonts w:eastAsiaTheme="minorHAnsi"/>
                <w:lang w:val="en-GB" w:eastAsia="en-US"/>
              </w:rPr>
              <w:t>450,000</w:t>
            </w:r>
          </w:p>
        </w:tc>
      </w:tr>
      <w:tr w:rsidR="008718A0" w:rsidRPr="008718A0" w14:paraId="429D3193"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E1EA626" w14:textId="77777777" w:rsidR="008718A0" w:rsidRPr="008718A0" w:rsidRDefault="008718A0" w:rsidP="0075086B">
            <w:pPr>
              <w:rPr>
                <w:rFonts w:eastAsiaTheme="minorHAnsi"/>
                <w:lang w:val="en-GB" w:eastAsia="en-US"/>
              </w:rPr>
            </w:pPr>
            <w:r w:rsidRPr="008718A0">
              <w:rPr>
                <w:rFonts w:eastAsiaTheme="minorHAnsi"/>
                <w:lang w:val="en-GB" w:eastAsia="en-US"/>
              </w:rPr>
              <w:t>Department of Environment, Land, Water and Planning</w:t>
            </w:r>
          </w:p>
        </w:tc>
        <w:tc>
          <w:tcPr>
            <w:cnfStyle w:val="000001000000" w:firstRow="0" w:lastRow="0" w:firstColumn="0" w:lastColumn="0" w:oddVBand="0" w:evenVBand="1" w:oddHBand="0" w:evenHBand="0" w:firstRowFirstColumn="0" w:firstRowLastColumn="0" w:lastRowFirstColumn="0" w:lastRowLastColumn="0"/>
            <w:tcW w:w="5670" w:type="dxa"/>
          </w:tcPr>
          <w:p w14:paraId="68D8D2E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Landscape-Scale Conservation of Threatened Invertebrates of the Western Strzeleckis</w:t>
            </w:r>
          </w:p>
          <w:p w14:paraId="611FAC40"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Protecting and restoring habitat for 30 colonies of Giant Gippsland Earthworm (GGE) and three threatened species of burrowing crayfish. The project will develop a cost-effective </w:t>
            </w:r>
            <w:r w:rsidRPr="008718A0">
              <w:rPr>
                <w:rFonts w:eastAsiaTheme="minorHAnsi"/>
                <w:lang w:val="en-GB" w:eastAsia="en-US"/>
              </w:rPr>
              <w:lastRenderedPageBreak/>
              <w:t>and non-destructive method for surveying burrowing crayfish and create detailed species lists for revegetation of GGE habitat.</w:t>
            </w:r>
          </w:p>
        </w:tc>
        <w:tc>
          <w:tcPr>
            <w:cnfStyle w:val="000010000000" w:firstRow="0" w:lastRow="0" w:firstColumn="0" w:lastColumn="0" w:oddVBand="1" w:evenVBand="0" w:oddHBand="0" w:evenHBand="0" w:firstRowFirstColumn="0" w:firstRowLastColumn="0" w:lastRowFirstColumn="0" w:lastRowLastColumn="0"/>
            <w:tcW w:w="2354" w:type="dxa"/>
          </w:tcPr>
          <w:p w14:paraId="17200645"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417,058</w:t>
            </w:r>
          </w:p>
        </w:tc>
      </w:tr>
      <w:tr w:rsidR="008718A0" w:rsidRPr="008718A0" w14:paraId="6AC3136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383AA33" w14:textId="77777777" w:rsidR="008718A0" w:rsidRPr="008718A0" w:rsidRDefault="008718A0" w:rsidP="0075086B">
            <w:pPr>
              <w:rPr>
                <w:rFonts w:eastAsiaTheme="minorHAnsi"/>
                <w:lang w:val="en-GB" w:eastAsia="en-US"/>
              </w:rPr>
            </w:pPr>
            <w:r w:rsidRPr="008718A0">
              <w:rPr>
                <w:rFonts w:eastAsiaTheme="minorHAnsi"/>
                <w:lang w:val="en-GB" w:eastAsia="en-US"/>
              </w:rPr>
              <w:t>Department of Environment, Land, Water and Planning</w:t>
            </w:r>
          </w:p>
        </w:tc>
        <w:tc>
          <w:tcPr>
            <w:cnfStyle w:val="000001000000" w:firstRow="0" w:lastRow="0" w:firstColumn="0" w:lastColumn="0" w:oddVBand="0" w:evenVBand="1" w:oddHBand="0" w:evenHBand="0" w:firstRowFirstColumn="0" w:firstRowLastColumn="0" w:lastRowFirstColumn="0" w:lastRowLastColumn="0"/>
            <w:tcW w:w="5670" w:type="dxa"/>
          </w:tcPr>
          <w:p w14:paraId="0D25192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Glenelg Pine </w:t>
            </w:r>
          </w:p>
          <w:p w14:paraId="6343CB75"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result in the scaled and integrated restoration of stringybark woodlands by mechanically and manually removing pine wildlings.</w:t>
            </w:r>
          </w:p>
        </w:tc>
        <w:tc>
          <w:tcPr>
            <w:cnfStyle w:val="000010000000" w:firstRow="0" w:lastRow="0" w:firstColumn="0" w:lastColumn="0" w:oddVBand="1" w:evenVBand="0" w:oddHBand="0" w:evenHBand="0" w:firstRowFirstColumn="0" w:firstRowLastColumn="0" w:lastRowFirstColumn="0" w:lastRowLastColumn="0"/>
            <w:tcW w:w="2354" w:type="dxa"/>
          </w:tcPr>
          <w:p w14:paraId="3AE127DD" w14:textId="77777777" w:rsidR="008718A0" w:rsidRPr="008718A0" w:rsidRDefault="008718A0" w:rsidP="0075086B">
            <w:pPr>
              <w:rPr>
                <w:rFonts w:eastAsiaTheme="minorHAnsi"/>
                <w:lang w:val="en-GB" w:eastAsia="en-US"/>
              </w:rPr>
            </w:pPr>
            <w:r w:rsidRPr="008718A0">
              <w:rPr>
                <w:rFonts w:eastAsiaTheme="minorHAnsi"/>
                <w:lang w:val="en-GB" w:eastAsia="en-US"/>
              </w:rPr>
              <w:t>600,000</w:t>
            </w:r>
          </w:p>
        </w:tc>
      </w:tr>
      <w:tr w:rsidR="008718A0" w:rsidRPr="008718A0" w14:paraId="1DAC174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8CBAF74"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Department of Environment, Land, Water and Planning </w:t>
            </w:r>
          </w:p>
        </w:tc>
        <w:tc>
          <w:tcPr>
            <w:cnfStyle w:val="000001000000" w:firstRow="0" w:lastRow="0" w:firstColumn="0" w:lastColumn="0" w:oddVBand="0" w:evenVBand="1" w:oddHBand="0" w:evenHBand="0" w:firstRowFirstColumn="0" w:firstRowLastColumn="0" w:lastRowFirstColumn="0" w:lastRowLastColumn="0"/>
            <w:tcW w:w="5670" w:type="dxa"/>
          </w:tcPr>
          <w:p w14:paraId="1916E3F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Threat Mitigation for Biodiversity</w:t>
            </w:r>
          </w:p>
          <w:p w14:paraId="1E3420A6" w14:textId="77777777" w:rsidR="008718A0" w:rsidRPr="008718A0" w:rsidRDefault="008718A0" w:rsidP="0075086B">
            <w:pPr>
              <w:rPr>
                <w:rFonts w:eastAsiaTheme="minorHAnsi"/>
                <w:lang w:val="en-GB" w:eastAsia="en-US"/>
              </w:rPr>
            </w:pPr>
            <w:r w:rsidRPr="008718A0">
              <w:rPr>
                <w:rFonts w:eastAsiaTheme="minorHAnsi"/>
                <w:lang w:val="en-GB" w:eastAsia="en-US"/>
              </w:rPr>
              <w:t>Undertaking predator control, ecological burning and creating a second Victorian population of Eastern Bristlebird across 3,500 ha of land within Croajingolong National Park.</w:t>
            </w:r>
          </w:p>
        </w:tc>
        <w:tc>
          <w:tcPr>
            <w:cnfStyle w:val="000010000000" w:firstRow="0" w:lastRow="0" w:firstColumn="0" w:lastColumn="0" w:oddVBand="1" w:evenVBand="0" w:oddHBand="0" w:evenHBand="0" w:firstRowFirstColumn="0" w:firstRowLastColumn="0" w:lastRowFirstColumn="0" w:lastRowLastColumn="0"/>
            <w:tcW w:w="2354" w:type="dxa"/>
          </w:tcPr>
          <w:p w14:paraId="50D53055" w14:textId="77777777" w:rsidR="008718A0" w:rsidRPr="008718A0" w:rsidRDefault="008718A0" w:rsidP="0075086B">
            <w:pPr>
              <w:rPr>
                <w:rFonts w:eastAsiaTheme="minorHAnsi"/>
                <w:lang w:val="en-GB" w:eastAsia="en-US"/>
              </w:rPr>
            </w:pPr>
            <w:r w:rsidRPr="008718A0">
              <w:rPr>
                <w:rFonts w:eastAsiaTheme="minorHAnsi"/>
                <w:lang w:val="en-GB" w:eastAsia="en-US"/>
              </w:rPr>
              <w:t>320,000</w:t>
            </w:r>
          </w:p>
        </w:tc>
      </w:tr>
      <w:tr w:rsidR="008718A0" w:rsidRPr="008718A0" w14:paraId="5074C35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E05D5EF" w14:textId="77777777" w:rsidR="008718A0" w:rsidRPr="008718A0" w:rsidRDefault="008718A0" w:rsidP="0075086B">
            <w:pPr>
              <w:rPr>
                <w:rFonts w:eastAsiaTheme="minorHAnsi"/>
                <w:lang w:val="en-GB" w:eastAsia="en-US"/>
              </w:rPr>
            </w:pPr>
            <w:r w:rsidRPr="008718A0">
              <w:rPr>
                <w:rFonts w:eastAsiaTheme="minorHAnsi"/>
                <w:lang w:val="en-GB" w:eastAsia="en-US"/>
              </w:rPr>
              <w:t>Department of Environment, Land, Water and Planning</w:t>
            </w:r>
          </w:p>
        </w:tc>
        <w:tc>
          <w:tcPr>
            <w:cnfStyle w:val="000001000000" w:firstRow="0" w:lastRow="0" w:firstColumn="0" w:lastColumn="0" w:oddVBand="0" w:evenVBand="1" w:oddHBand="0" w:evenHBand="0" w:firstRowFirstColumn="0" w:firstRowLastColumn="0" w:lastRowFirstColumn="0" w:lastRowLastColumn="0"/>
            <w:tcW w:w="5670" w:type="dxa"/>
          </w:tcPr>
          <w:p w14:paraId="70ED152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Fox Control - Mt Disappointment </w:t>
            </w:r>
          </w:p>
          <w:p w14:paraId="52525A28" w14:textId="77777777" w:rsidR="008718A0" w:rsidRPr="008718A0" w:rsidRDefault="008718A0" w:rsidP="0075086B">
            <w:pPr>
              <w:rPr>
                <w:rFonts w:eastAsiaTheme="minorHAnsi"/>
                <w:lang w:val="en-GB" w:eastAsia="en-US"/>
              </w:rPr>
            </w:pPr>
            <w:r w:rsidRPr="008718A0">
              <w:rPr>
                <w:rFonts w:eastAsiaTheme="minorHAnsi"/>
                <w:lang w:val="en-GB" w:eastAsia="en-US"/>
              </w:rPr>
              <w:t>Decreasing fox numbers and predation on threatened fauna species, including the Growling Grass Frog and Greater Glider in the Mt Disappointment area.</w:t>
            </w:r>
          </w:p>
        </w:tc>
        <w:tc>
          <w:tcPr>
            <w:cnfStyle w:val="000010000000" w:firstRow="0" w:lastRow="0" w:firstColumn="0" w:lastColumn="0" w:oddVBand="1" w:evenVBand="0" w:oddHBand="0" w:evenHBand="0" w:firstRowFirstColumn="0" w:firstRowLastColumn="0" w:lastRowFirstColumn="0" w:lastRowLastColumn="0"/>
            <w:tcW w:w="2354" w:type="dxa"/>
          </w:tcPr>
          <w:p w14:paraId="3C597F48" w14:textId="77777777" w:rsidR="008718A0" w:rsidRPr="008718A0" w:rsidRDefault="008718A0" w:rsidP="0075086B">
            <w:pPr>
              <w:rPr>
                <w:rFonts w:eastAsiaTheme="minorHAnsi"/>
                <w:lang w:val="en-GB" w:eastAsia="en-US"/>
              </w:rPr>
            </w:pPr>
            <w:r w:rsidRPr="008718A0">
              <w:rPr>
                <w:rFonts w:eastAsiaTheme="minorHAnsi"/>
                <w:lang w:val="en-GB" w:eastAsia="en-US"/>
              </w:rPr>
              <w:t>165,000</w:t>
            </w:r>
          </w:p>
        </w:tc>
      </w:tr>
      <w:tr w:rsidR="008718A0" w:rsidRPr="008718A0" w14:paraId="405AA4D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A761CA6" w14:textId="77777777" w:rsidR="008718A0" w:rsidRPr="008718A0" w:rsidRDefault="008718A0" w:rsidP="0075086B">
            <w:pPr>
              <w:rPr>
                <w:rFonts w:eastAsiaTheme="minorHAnsi"/>
                <w:lang w:val="en-GB" w:eastAsia="en-US"/>
              </w:rPr>
            </w:pPr>
            <w:r w:rsidRPr="008718A0">
              <w:rPr>
                <w:rFonts w:eastAsiaTheme="minorHAnsi"/>
                <w:lang w:val="en-GB" w:eastAsia="en-US"/>
              </w:rPr>
              <w:t>Department of Environment, Land, Water and Planning</w:t>
            </w:r>
          </w:p>
        </w:tc>
        <w:tc>
          <w:tcPr>
            <w:cnfStyle w:val="000001000000" w:firstRow="0" w:lastRow="0" w:firstColumn="0" w:lastColumn="0" w:oddVBand="0" w:evenVBand="1" w:oddHBand="0" w:evenHBand="0" w:firstRowFirstColumn="0" w:firstRowLastColumn="0" w:lastRowFirstColumn="0" w:lastRowLastColumn="0"/>
            <w:tcW w:w="5670" w:type="dxa"/>
          </w:tcPr>
          <w:p w14:paraId="1035C97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Rodent-Free Gabo Island </w:t>
            </w:r>
          </w:p>
          <w:p w14:paraId="7A7DFCA4" w14:textId="77777777" w:rsidR="008718A0" w:rsidRPr="008718A0" w:rsidRDefault="008718A0" w:rsidP="0075086B">
            <w:pPr>
              <w:rPr>
                <w:rFonts w:eastAsiaTheme="minorHAnsi"/>
                <w:lang w:val="en-GB" w:eastAsia="en-US"/>
              </w:rPr>
            </w:pPr>
            <w:r w:rsidRPr="008718A0">
              <w:rPr>
                <w:rFonts w:eastAsiaTheme="minorHAnsi"/>
                <w:lang w:val="en-GB" w:eastAsia="en-US"/>
              </w:rPr>
              <w:t>Removing introduced rodents (Brown Rats and House Mice) from Gabo Island to support a safer breeding location for seabirds.</w:t>
            </w:r>
          </w:p>
        </w:tc>
        <w:tc>
          <w:tcPr>
            <w:cnfStyle w:val="000010000000" w:firstRow="0" w:lastRow="0" w:firstColumn="0" w:lastColumn="0" w:oddVBand="1" w:evenVBand="0" w:oddHBand="0" w:evenHBand="0" w:firstRowFirstColumn="0" w:firstRowLastColumn="0" w:lastRowFirstColumn="0" w:lastRowLastColumn="0"/>
            <w:tcW w:w="2354" w:type="dxa"/>
          </w:tcPr>
          <w:p w14:paraId="4E5224CD" w14:textId="77777777" w:rsidR="008718A0" w:rsidRPr="008718A0" w:rsidRDefault="008718A0" w:rsidP="0075086B">
            <w:pPr>
              <w:rPr>
                <w:rFonts w:eastAsiaTheme="minorHAnsi"/>
                <w:lang w:val="en-GB" w:eastAsia="en-US"/>
              </w:rPr>
            </w:pPr>
            <w:r w:rsidRPr="008718A0">
              <w:rPr>
                <w:rFonts w:eastAsiaTheme="minorHAnsi"/>
                <w:lang w:val="en-GB" w:eastAsia="en-US"/>
              </w:rPr>
              <w:t>220,000</w:t>
            </w:r>
          </w:p>
        </w:tc>
      </w:tr>
      <w:tr w:rsidR="008718A0" w:rsidRPr="008718A0" w14:paraId="2413DCD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0719F51" w14:textId="77777777" w:rsidR="008718A0" w:rsidRPr="008718A0" w:rsidRDefault="008718A0" w:rsidP="0075086B">
            <w:pPr>
              <w:rPr>
                <w:rFonts w:eastAsiaTheme="minorHAnsi"/>
                <w:lang w:val="en-GB" w:eastAsia="en-US"/>
              </w:rPr>
            </w:pPr>
            <w:r w:rsidRPr="008718A0">
              <w:rPr>
                <w:rFonts w:eastAsiaTheme="minorHAnsi"/>
                <w:lang w:val="en-GB" w:eastAsia="en-US"/>
              </w:rPr>
              <w:t>Department of Environment, Land, Water and Planning</w:t>
            </w:r>
          </w:p>
        </w:tc>
        <w:tc>
          <w:tcPr>
            <w:cnfStyle w:val="000001000000" w:firstRow="0" w:lastRow="0" w:firstColumn="0" w:lastColumn="0" w:oddVBand="0" w:evenVBand="1" w:oddHBand="0" w:evenHBand="0" w:firstRowFirstColumn="0" w:firstRowLastColumn="0" w:lastRowFirstColumn="0" w:lastRowLastColumn="0"/>
            <w:tcW w:w="5670" w:type="dxa"/>
          </w:tcPr>
          <w:p w14:paraId="51F9EBD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Lake Tyers Deer Management </w:t>
            </w:r>
          </w:p>
          <w:p w14:paraId="7BDAB72E" w14:textId="77777777" w:rsidR="008718A0" w:rsidRPr="008718A0" w:rsidRDefault="008718A0" w:rsidP="0075086B">
            <w:pPr>
              <w:rPr>
                <w:rFonts w:eastAsiaTheme="minorHAnsi"/>
                <w:lang w:val="en-GB" w:eastAsia="en-US"/>
              </w:rPr>
            </w:pPr>
            <w:r w:rsidRPr="008718A0">
              <w:rPr>
                <w:rFonts w:eastAsiaTheme="minorHAnsi"/>
                <w:lang w:val="en-GB" w:eastAsia="en-US"/>
              </w:rPr>
              <w:t>The East Gippsland Rainforest Conservation Management Network plan to connect landowners and public-land managers with accredited shooters in a coordinated response to regulate deer populations and monitor outcomes. A unique, scientifically informed control system will be trialled.</w:t>
            </w:r>
          </w:p>
        </w:tc>
        <w:tc>
          <w:tcPr>
            <w:cnfStyle w:val="000010000000" w:firstRow="0" w:lastRow="0" w:firstColumn="0" w:lastColumn="0" w:oddVBand="1" w:evenVBand="0" w:oddHBand="0" w:evenHBand="0" w:firstRowFirstColumn="0" w:firstRowLastColumn="0" w:lastRowFirstColumn="0" w:lastRowLastColumn="0"/>
            <w:tcW w:w="2354" w:type="dxa"/>
          </w:tcPr>
          <w:p w14:paraId="10B25281" w14:textId="77777777" w:rsidR="008718A0" w:rsidRPr="008718A0" w:rsidRDefault="008718A0" w:rsidP="0075086B">
            <w:pPr>
              <w:rPr>
                <w:rFonts w:eastAsiaTheme="minorHAnsi"/>
                <w:lang w:val="en-GB" w:eastAsia="en-US"/>
              </w:rPr>
            </w:pPr>
            <w:r w:rsidRPr="008718A0">
              <w:rPr>
                <w:rFonts w:eastAsiaTheme="minorHAnsi"/>
                <w:lang w:val="en-GB" w:eastAsia="en-US"/>
              </w:rPr>
              <w:t>500,000</w:t>
            </w:r>
          </w:p>
        </w:tc>
      </w:tr>
      <w:tr w:rsidR="008718A0" w:rsidRPr="008718A0" w14:paraId="783C2A72"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90B932C" w14:textId="77777777" w:rsidR="008718A0" w:rsidRPr="008718A0" w:rsidRDefault="008718A0" w:rsidP="0075086B">
            <w:pPr>
              <w:rPr>
                <w:rFonts w:eastAsiaTheme="minorHAnsi"/>
                <w:lang w:val="en-GB" w:eastAsia="en-US"/>
              </w:rPr>
            </w:pPr>
            <w:r w:rsidRPr="008718A0">
              <w:rPr>
                <w:rFonts w:eastAsiaTheme="minorHAnsi"/>
                <w:lang w:val="en-GB" w:eastAsia="en-US"/>
              </w:rPr>
              <w:t>Department of Environment, Land, Water and Planning</w:t>
            </w:r>
          </w:p>
        </w:tc>
        <w:tc>
          <w:tcPr>
            <w:cnfStyle w:val="000001000000" w:firstRow="0" w:lastRow="0" w:firstColumn="0" w:lastColumn="0" w:oddVBand="0" w:evenVBand="1" w:oddHBand="0" w:evenHBand="0" w:firstRowFirstColumn="0" w:firstRowLastColumn="0" w:lastRowFirstColumn="0" w:lastRowLastColumn="0"/>
            <w:tcW w:w="5670" w:type="dxa"/>
          </w:tcPr>
          <w:p w14:paraId="3C19D6E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Glenelg Ark Project - Next Phase </w:t>
            </w:r>
          </w:p>
          <w:p w14:paraId="46552BB0" w14:textId="77777777" w:rsidR="008718A0" w:rsidRPr="008718A0" w:rsidRDefault="008718A0" w:rsidP="0075086B">
            <w:pPr>
              <w:rPr>
                <w:rFonts w:eastAsiaTheme="minorHAnsi"/>
                <w:lang w:val="en-GB" w:eastAsia="en-US"/>
              </w:rPr>
            </w:pPr>
            <w:r w:rsidRPr="008718A0">
              <w:rPr>
                <w:rFonts w:eastAsiaTheme="minorHAnsi"/>
                <w:lang w:val="en-GB" w:eastAsia="en-US"/>
              </w:rPr>
              <w:t>Facilitating the recovery of native mammal populations at risk from predation by foxes and feral cats across 17,000 ha in far South-West Victoria.</w:t>
            </w:r>
          </w:p>
        </w:tc>
        <w:tc>
          <w:tcPr>
            <w:cnfStyle w:val="000010000000" w:firstRow="0" w:lastRow="0" w:firstColumn="0" w:lastColumn="0" w:oddVBand="1" w:evenVBand="0" w:oddHBand="0" w:evenHBand="0" w:firstRowFirstColumn="0" w:firstRowLastColumn="0" w:lastRowFirstColumn="0" w:lastRowLastColumn="0"/>
            <w:tcW w:w="2354" w:type="dxa"/>
          </w:tcPr>
          <w:p w14:paraId="4C79D062" w14:textId="77777777" w:rsidR="008718A0" w:rsidRPr="008718A0" w:rsidRDefault="008718A0" w:rsidP="0075086B">
            <w:pPr>
              <w:rPr>
                <w:rFonts w:eastAsiaTheme="minorHAnsi"/>
                <w:lang w:val="en-GB" w:eastAsia="en-US"/>
              </w:rPr>
            </w:pPr>
            <w:r w:rsidRPr="008718A0">
              <w:rPr>
                <w:rFonts w:eastAsiaTheme="minorHAnsi"/>
                <w:lang w:val="en-GB" w:eastAsia="en-US"/>
              </w:rPr>
              <w:t>420,000</w:t>
            </w:r>
          </w:p>
        </w:tc>
      </w:tr>
      <w:tr w:rsidR="008718A0" w:rsidRPr="008718A0" w14:paraId="0176229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735585E"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Department of Environment, Land, Water and Planning </w:t>
            </w:r>
          </w:p>
        </w:tc>
        <w:tc>
          <w:tcPr>
            <w:cnfStyle w:val="000001000000" w:firstRow="0" w:lastRow="0" w:firstColumn="0" w:lastColumn="0" w:oddVBand="0" w:evenVBand="1" w:oddHBand="0" w:evenHBand="0" w:firstRowFirstColumn="0" w:firstRowLastColumn="0" w:lastRowFirstColumn="0" w:lastRowLastColumn="0"/>
            <w:tcW w:w="5670" w:type="dxa"/>
          </w:tcPr>
          <w:p w14:paraId="148BD8D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Key threats to Native Grassland Linear Reserves on the Victorian Volcanic Plains </w:t>
            </w:r>
          </w:p>
          <w:p w14:paraId="540B00B4" w14:textId="77777777" w:rsidR="008718A0" w:rsidRPr="008718A0" w:rsidRDefault="008718A0" w:rsidP="0075086B">
            <w:pPr>
              <w:rPr>
                <w:rFonts w:eastAsiaTheme="minorHAnsi"/>
                <w:lang w:val="en-GB" w:eastAsia="en-US"/>
              </w:rPr>
            </w:pPr>
            <w:r w:rsidRPr="008718A0">
              <w:rPr>
                <w:rFonts w:eastAsiaTheme="minorHAnsi"/>
                <w:lang w:val="en-GB" w:eastAsia="en-US"/>
              </w:rPr>
              <w:t>Improving the quality and connectedness of natural temperate grasslands on the Victorian Volcanic Plains by reducing critical threats from priority weeds across 1,420 ha.</w:t>
            </w:r>
          </w:p>
        </w:tc>
        <w:tc>
          <w:tcPr>
            <w:cnfStyle w:val="000010000000" w:firstRow="0" w:lastRow="0" w:firstColumn="0" w:lastColumn="0" w:oddVBand="1" w:evenVBand="0" w:oddHBand="0" w:evenHBand="0" w:firstRowFirstColumn="0" w:firstRowLastColumn="0" w:lastRowFirstColumn="0" w:lastRowLastColumn="0"/>
            <w:tcW w:w="2354" w:type="dxa"/>
          </w:tcPr>
          <w:p w14:paraId="4526ED9B" w14:textId="77777777" w:rsidR="008718A0" w:rsidRPr="008718A0" w:rsidRDefault="008718A0" w:rsidP="0075086B">
            <w:pPr>
              <w:rPr>
                <w:rFonts w:eastAsiaTheme="minorHAnsi"/>
                <w:lang w:val="en-GB" w:eastAsia="en-US"/>
              </w:rPr>
            </w:pPr>
            <w:r w:rsidRPr="008718A0">
              <w:rPr>
                <w:rFonts w:eastAsiaTheme="minorHAnsi"/>
                <w:lang w:val="en-GB" w:eastAsia="en-US"/>
              </w:rPr>
              <w:t>374,500</w:t>
            </w:r>
          </w:p>
        </w:tc>
      </w:tr>
      <w:tr w:rsidR="008718A0" w:rsidRPr="008718A0" w14:paraId="15A99D67"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C198EB7" w14:textId="77777777" w:rsidR="008718A0" w:rsidRPr="008718A0" w:rsidRDefault="008718A0" w:rsidP="0075086B">
            <w:pPr>
              <w:rPr>
                <w:rFonts w:eastAsiaTheme="minorHAnsi"/>
                <w:lang w:val="en-GB" w:eastAsia="en-US"/>
              </w:rPr>
            </w:pPr>
            <w:r w:rsidRPr="008718A0">
              <w:rPr>
                <w:rFonts w:eastAsiaTheme="minorHAnsi"/>
                <w:lang w:val="en-GB" w:eastAsia="en-US"/>
              </w:rPr>
              <w:t>Enhancing Biodiversity at Dutson Downs</w:t>
            </w:r>
          </w:p>
        </w:tc>
        <w:tc>
          <w:tcPr>
            <w:cnfStyle w:val="000001000000" w:firstRow="0" w:lastRow="0" w:firstColumn="0" w:lastColumn="0" w:oddVBand="0" w:evenVBand="1" w:oddHBand="0" w:evenHBand="0" w:firstRowFirstColumn="0" w:firstRowLastColumn="0" w:lastRowFirstColumn="0" w:lastRowLastColumn="0"/>
            <w:tcW w:w="5670" w:type="dxa"/>
          </w:tcPr>
          <w:p w14:paraId="6B84BB2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West Gippsland Catchment Management Authority </w:t>
            </w:r>
          </w:p>
          <w:p w14:paraId="5E0BAC41"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Comprehensive pest control across 6,000 ha to support species including the New Holland Mouse, Green and Golden Bell Frog, Wellington Mint-bush, Dwarf Kerrawang and the Trailing </w:t>
            </w:r>
            <w:proofErr w:type="gramStart"/>
            <w:r w:rsidRPr="008718A0">
              <w:rPr>
                <w:rFonts w:eastAsiaTheme="minorHAnsi"/>
                <w:lang w:val="en-GB" w:eastAsia="en-US"/>
              </w:rPr>
              <w:t>Hop–bush</w:t>
            </w:r>
            <w:proofErr w:type="gramEnd"/>
            <w:r w:rsidRPr="008718A0">
              <w:rPr>
                <w:rFonts w:eastAsiaTheme="minorHAnsi"/>
                <w:lang w:val="en-GB" w:eastAsia="en-US"/>
              </w:rPr>
              <w:t>.</w:t>
            </w:r>
          </w:p>
        </w:tc>
        <w:tc>
          <w:tcPr>
            <w:cnfStyle w:val="000010000000" w:firstRow="0" w:lastRow="0" w:firstColumn="0" w:lastColumn="0" w:oddVBand="1" w:evenVBand="0" w:oddHBand="0" w:evenHBand="0" w:firstRowFirstColumn="0" w:firstRowLastColumn="0" w:lastRowFirstColumn="0" w:lastRowLastColumn="0"/>
            <w:tcW w:w="2354" w:type="dxa"/>
          </w:tcPr>
          <w:p w14:paraId="00DC11F5" w14:textId="77777777" w:rsidR="008718A0" w:rsidRPr="008718A0" w:rsidRDefault="008718A0" w:rsidP="0075086B">
            <w:pPr>
              <w:rPr>
                <w:rFonts w:eastAsiaTheme="minorHAnsi"/>
                <w:lang w:val="en-GB" w:eastAsia="en-US"/>
              </w:rPr>
            </w:pPr>
            <w:r w:rsidRPr="008718A0">
              <w:rPr>
                <w:rFonts w:eastAsiaTheme="minorHAnsi"/>
                <w:lang w:val="en-GB" w:eastAsia="en-US"/>
              </w:rPr>
              <w:t>165,000</w:t>
            </w:r>
          </w:p>
        </w:tc>
      </w:tr>
      <w:tr w:rsidR="008718A0" w:rsidRPr="008718A0" w14:paraId="390650F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7083124" w14:textId="77777777" w:rsidR="008718A0" w:rsidRPr="008718A0" w:rsidRDefault="008718A0" w:rsidP="0075086B">
            <w:pPr>
              <w:rPr>
                <w:rFonts w:eastAsiaTheme="minorHAnsi"/>
                <w:lang w:val="en-GB" w:eastAsia="en-US"/>
              </w:rPr>
            </w:pPr>
            <w:r w:rsidRPr="008718A0">
              <w:rPr>
                <w:rFonts w:eastAsiaTheme="minorHAnsi"/>
                <w:lang w:val="en-GB" w:eastAsia="en-US"/>
              </w:rPr>
              <w:t>Glenelg Hopkin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0052045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Pine Wildling Control in Brown Stringy Bark Woodlands</w:t>
            </w:r>
          </w:p>
          <w:p w14:paraId="657C452B" w14:textId="77777777" w:rsidR="008718A0" w:rsidRPr="008718A0" w:rsidRDefault="008718A0" w:rsidP="0075086B">
            <w:pPr>
              <w:rPr>
                <w:rFonts w:eastAsiaTheme="minorHAnsi"/>
                <w:lang w:val="en-GB" w:eastAsia="en-US"/>
              </w:rPr>
            </w:pPr>
            <w:r w:rsidRPr="008718A0">
              <w:rPr>
                <w:rFonts w:eastAsiaTheme="minorHAnsi"/>
                <w:lang w:val="en-GB" w:eastAsia="en-US"/>
              </w:rPr>
              <w:t>Removing pine wildlings from brown stringy bark woodlands. This is a critical feeding habitat for red-tailed black cockatoos and a range of other native flora and fauna species.</w:t>
            </w:r>
          </w:p>
        </w:tc>
        <w:tc>
          <w:tcPr>
            <w:cnfStyle w:val="000010000000" w:firstRow="0" w:lastRow="0" w:firstColumn="0" w:lastColumn="0" w:oddVBand="1" w:evenVBand="0" w:oddHBand="0" w:evenHBand="0" w:firstRowFirstColumn="0" w:firstRowLastColumn="0" w:lastRowFirstColumn="0" w:lastRowLastColumn="0"/>
            <w:tcW w:w="2354" w:type="dxa"/>
          </w:tcPr>
          <w:p w14:paraId="6B766B7B" w14:textId="77777777" w:rsidR="008718A0" w:rsidRPr="008718A0" w:rsidRDefault="008718A0" w:rsidP="0075086B">
            <w:pPr>
              <w:rPr>
                <w:rFonts w:eastAsiaTheme="minorHAnsi"/>
                <w:lang w:val="en-GB" w:eastAsia="en-US"/>
              </w:rPr>
            </w:pPr>
            <w:r w:rsidRPr="008718A0">
              <w:rPr>
                <w:rFonts w:eastAsiaTheme="minorHAnsi"/>
                <w:lang w:val="en-GB" w:eastAsia="en-US"/>
              </w:rPr>
              <w:t>314,000</w:t>
            </w:r>
          </w:p>
        </w:tc>
      </w:tr>
      <w:tr w:rsidR="008718A0" w:rsidRPr="008718A0" w14:paraId="75125B3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25CA9D6"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Goulburn Broken</w:t>
            </w:r>
          </w:p>
        </w:tc>
        <w:tc>
          <w:tcPr>
            <w:cnfStyle w:val="000001000000" w:firstRow="0" w:lastRow="0" w:firstColumn="0" w:lastColumn="0" w:oddVBand="0" w:evenVBand="1" w:oddHBand="0" w:evenHBand="0" w:firstRowFirstColumn="0" w:firstRowLastColumn="0" w:lastRowFirstColumn="0" w:lastRowLastColumn="0"/>
            <w:tcW w:w="5670" w:type="dxa"/>
          </w:tcPr>
          <w:p w14:paraId="77EC409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Ribbons of Blue and Sashes of Green: Linking Box Woodlands and Ironbark Forests</w:t>
            </w:r>
          </w:p>
          <w:p w14:paraId="3D77F159" w14:textId="77777777" w:rsidR="008718A0" w:rsidRPr="008718A0" w:rsidRDefault="008718A0" w:rsidP="0075086B">
            <w:pPr>
              <w:rPr>
                <w:rFonts w:eastAsiaTheme="minorHAnsi"/>
                <w:lang w:val="en-GB" w:eastAsia="en-US"/>
              </w:rPr>
            </w:pPr>
            <w:r w:rsidRPr="008718A0">
              <w:rPr>
                <w:rFonts w:eastAsiaTheme="minorHAnsi"/>
                <w:lang w:val="en-GB" w:eastAsia="en-US"/>
              </w:rPr>
              <w:t>Protecting, revegetating and enhancing 13,600 ha of habitat to provide long-term support for a range of threatened species including Regent Honeyeater, Swift Parrot, Squirrel Glider and Woodland Bird Community.</w:t>
            </w:r>
          </w:p>
        </w:tc>
        <w:tc>
          <w:tcPr>
            <w:cnfStyle w:val="000010000000" w:firstRow="0" w:lastRow="0" w:firstColumn="0" w:lastColumn="0" w:oddVBand="1" w:evenVBand="0" w:oddHBand="0" w:evenHBand="0" w:firstRowFirstColumn="0" w:firstRowLastColumn="0" w:lastRowFirstColumn="0" w:lastRowLastColumn="0"/>
            <w:tcW w:w="2354" w:type="dxa"/>
          </w:tcPr>
          <w:p w14:paraId="3D72B83A" w14:textId="77777777" w:rsidR="008718A0" w:rsidRPr="008718A0" w:rsidRDefault="008718A0" w:rsidP="0075086B">
            <w:pPr>
              <w:rPr>
                <w:rFonts w:eastAsiaTheme="minorHAnsi"/>
                <w:lang w:val="en-GB" w:eastAsia="en-US"/>
              </w:rPr>
            </w:pPr>
            <w:r w:rsidRPr="008718A0">
              <w:rPr>
                <w:rFonts w:eastAsiaTheme="minorHAnsi"/>
                <w:lang w:val="en-GB" w:eastAsia="en-US"/>
              </w:rPr>
              <w:t>1,412,296</w:t>
            </w:r>
          </w:p>
        </w:tc>
      </w:tr>
      <w:tr w:rsidR="008718A0" w:rsidRPr="008718A0" w14:paraId="058A078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C4143A3" w14:textId="77777777" w:rsidR="008718A0" w:rsidRPr="008718A0" w:rsidRDefault="008718A0" w:rsidP="0075086B">
            <w:pPr>
              <w:rPr>
                <w:rFonts w:eastAsiaTheme="minorHAnsi"/>
                <w:lang w:val="en-GB" w:eastAsia="en-US"/>
              </w:rPr>
            </w:pPr>
            <w:r w:rsidRPr="008718A0">
              <w:rPr>
                <w:rFonts w:eastAsiaTheme="minorHAnsi"/>
                <w:lang w:val="en-GB" w:eastAsia="en-US"/>
              </w:rPr>
              <w:t>Goulburn Broken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ECCA02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Linking Lower Goulburn to Barmah Private Land Works </w:t>
            </w:r>
          </w:p>
          <w:p w14:paraId="1B28CD24" w14:textId="77777777" w:rsidR="008718A0" w:rsidRPr="008718A0" w:rsidRDefault="008718A0" w:rsidP="0075086B">
            <w:pPr>
              <w:rPr>
                <w:rFonts w:eastAsiaTheme="minorHAnsi"/>
                <w:lang w:val="en-GB" w:eastAsia="en-US"/>
              </w:rPr>
            </w:pPr>
            <w:r w:rsidRPr="008718A0">
              <w:rPr>
                <w:rFonts w:eastAsiaTheme="minorHAnsi"/>
                <w:lang w:val="en-GB" w:eastAsia="en-US"/>
              </w:rPr>
              <w:t>Improving vegetation connections between the Lower Goulburn and Barmah National Parks by revegetating, fencing, and controlling weeds, foxes and rabbits on 40 ha of private land. This will improve habitat for threatened species, including Bush-Stone Curlew, Grey-Crown Babbler, Squirrel Glider and Tree Goanna.</w:t>
            </w:r>
          </w:p>
        </w:tc>
        <w:tc>
          <w:tcPr>
            <w:cnfStyle w:val="000010000000" w:firstRow="0" w:lastRow="0" w:firstColumn="0" w:lastColumn="0" w:oddVBand="1" w:evenVBand="0" w:oddHBand="0" w:evenHBand="0" w:firstRowFirstColumn="0" w:firstRowLastColumn="0" w:lastRowFirstColumn="0" w:lastRowLastColumn="0"/>
            <w:tcW w:w="2354" w:type="dxa"/>
          </w:tcPr>
          <w:p w14:paraId="075290CF" w14:textId="77777777" w:rsidR="008718A0" w:rsidRPr="008718A0" w:rsidRDefault="008718A0" w:rsidP="0075086B">
            <w:pPr>
              <w:rPr>
                <w:rFonts w:eastAsiaTheme="minorHAnsi"/>
                <w:lang w:val="en-GB" w:eastAsia="en-US"/>
              </w:rPr>
            </w:pPr>
            <w:r w:rsidRPr="008718A0">
              <w:rPr>
                <w:rFonts w:eastAsiaTheme="minorHAnsi"/>
                <w:lang w:val="en-GB" w:eastAsia="en-US"/>
              </w:rPr>
              <w:t>343,200</w:t>
            </w:r>
          </w:p>
        </w:tc>
      </w:tr>
      <w:tr w:rsidR="008718A0" w:rsidRPr="008718A0" w14:paraId="711FFD7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B508876" w14:textId="77777777" w:rsidR="008718A0" w:rsidRPr="008718A0" w:rsidRDefault="008718A0" w:rsidP="0075086B">
            <w:pPr>
              <w:rPr>
                <w:rFonts w:eastAsiaTheme="minorHAnsi"/>
                <w:lang w:val="en-GB" w:eastAsia="en-US"/>
              </w:rPr>
            </w:pPr>
            <w:r w:rsidRPr="008718A0">
              <w:rPr>
                <w:rFonts w:eastAsiaTheme="minorHAnsi"/>
                <w:lang w:val="en-GB" w:eastAsia="en-US"/>
              </w:rPr>
              <w:t>Greening Australia</w:t>
            </w:r>
          </w:p>
        </w:tc>
        <w:tc>
          <w:tcPr>
            <w:cnfStyle w:val="000001000000" w:firstRow="0" w:lastRow="0" w:firstColumn="0" w:lastColumn="0" w:oddVBand="0" w:evenVBand="1" w:oddHBand="0" w:evenHBand="0" w:firstRowFirstColumn="0" w:firstRowLastColumn="0" w:lastRowFirstColumn="0" w:lastRowLastColumn="0"/>
            <w:tcW w:w="5670" w:type="dxa"/>
          </w:tcPr>
          <w:p w14:paraId="7B8FE15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Increasing Biodiversity Benefits Across the Ramsar Western District Lakes </w:t>
            </w:r>
          </w:p>
          <w:p w14:paraId="59C4DBF0" w14:textId="77777777" w:rsidR="008718A0" w:rsidRPr="008718A0" w:rsidRDefault="008718A0" w:rsidP="0075086B">
            <w:pPr>
              <w:rPr>
                <w:rFonts w:eastAsiaTheme="minorHAnsi"/>
                <w:lang w:val="en-GB" w:eastAsia="en-US"/>
              </w:rPr>
            </w:pPr>
            <w:r w:rsidRPr="008718A0">
              <w:rPr>
                <w:rFonts w:eastAsiaTheme="minorHAnsi"/>
                <w:lang w:val="en-GB" w:eastAsia="en-US"/>
              </w:rPr>
              <w:t>Enhancing native vegetation within the Victorian Volcanic Plains Western District Ramsar Lakes, by partnering with public and private landholders to coordinate weed and predator management across 1,000 ha over 3 years.</w:t>
            </w:r>
          </w:p>
        </w:tc>
        <w:tc>
          <w:tcPr>
            <w:cnfStyle w:val="000010000000" w:firstRow="0" w:lastRow="0" w:firstColumn="0" w:lastColumn="0" w:oddVBand="1" w:evenVBand="0" w:oddHBand="0" w:evenHBand="0" w:firstRowFirstColumn="0" w:firstRowLastColumn="0" w:lastRowFirstColumn="0" w:lastRowLastColumn="0"/>
            <w:tcW w:w="2354" w:type="dxa"/>
          </w:tcPr>
          <w:p w14:paraId="70366079" w14:textId="77777777" w:rsidR="008718A0" w:rsidRPr="008718A0" w:rsidRDefault="008718A0" w:rsidP="0075086B">
            <w:pPr>
              <w:rPr>
                <w:rFonts w:eastAsiaTheme="minorHAnsi"/>
                <w:lang w:val="en-GB" w:eastAsia="en-US"/>
              </w:rPr>
            </w:pPr>
            <w:r w:rsidRPr="008718A0">
              <w:rPr>
                <w:rFonts w:eastAsiaTheme="minorHAnsi"/>
                <w:lang w:val="en-GB" w:eastAsia="en-US"/>
              </w:rPr>
              <w:t>160,000</w:t>
            </w:r>
          </w:p>
        </w:tc>
      </w:tr>
      <w:tr w:rsidR="008718A0" w:rsidRPr="008718A0" w14:paraId="1ADA541A"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734A98B6" w14:textId="77777777" w:rsidR="008718A0" w:rsidRPr="008718A0" w:rsidRDefault="008718A0" w:rsidP="0075086B">
            <w:pPr>
              <w:rPr>
                <w:rFonts w:eastAsiaTheme="minorHAnsi"/>
                <w:lang w:val="en-GB" w:eastAsia="en-US"/>
              </w:rPr>
            </w:pPr>
            <w:r w:rsidRPr="008718A0">
              <w:rPr>
                <w:rFonts w:eastAsiaTheme="minorHAnsi"/>
                <w:lang w:val="en-GB" w:eastAsia="en-US"/>
              </w:rPr>
              <w:t>Greening Australia Victoria</w:t>
            </w:r>
          </w:p>
        </w:tc>
        <w:tc>
          <w:tcPr>
            <w:cnfStyle w:val="000001000000" w:firstRow="0" w:lastRow="0" w:firstColumn="0" w:lastColumn="0" w:oddVBand="0" w:evenVBand="1" w:oddHBand="0" w:evenHBand="0" w:firstRowFirstColumn="0" w:firstRowLastColumn="0" w:lastRowFirstColumn="0" w:lastRowLastColumn="0"/>
            <w:tcW w:w="5670" w:type="dxa"/>
          </w:tcPr>
          <w:p w14:paraId="0FD1750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Increasing Critical Food Supply for the Endangered South-Eastern Red-Tailed Black Cockatoo </w:t>
            </w:r>
          </w:p>
          <w:p w14:paraId="71837192" w14:textId="77777777" w:rsidR="008718A0" w:rsidRPr="008718A0" w:rsidRDefault="008718A0" w:rsidP="0075086B">
            <w:pPr>
              <w:rPr>
                <w:rFonts w:eastAsiaTheme="minorHAnsi"/>
                <w:lang w:val="en-GB" w:eastAsia="en-US"/>
              </w:rPr>
            </w:pPr>
            <w:r w:rsidRPr="008718A0">
              <w:rPr>
                <w:rFonts w:eastAsiaTheme="minorHAnsi"/>
                <w:lang w:val="en-GB" w:eastAsia="en-US"/>
              </w:rPr>
              <w:t>Establishing 70,000 Stringybark trees across 700 ha determined through spatial prioritisation to increase critical food supply for this species.</w:t>
            </w:r>
          </w:p>
        </w:tc>
        <w:tc>
          <w:tcPr>
            <w:cnfStyle w:val="000010000000" w:firstRow="0" w:lastRow="0" w:firstColumn="0" w:lastColumn="0" w:oddVBand="1" w:evenVBand="0" w:oddHBand="0" w:evenHBand="0" w:firstRowFirstColumn="0" w:firstRowLastColumn="0" w:lastRowFirstColumn="0" w:lastRowLastColumn="0"/>
            <w:tcW w:w="2354" w:type="dxa"/>
          </w:tcPr>
          <w:p w14:paraId="5AA8DAAF" w14:textId="77777777" w:rsidR="008718A0" w:rsidRPr="008718A0" w:rsidRDefault="008718A0" w:rsidP="0075086B">
            <w:pPr>
              <w:rPr>
                <w:rFonts w:eastAsiaTheme="minorHAnsi"/>
                <w:lang w:val="en-GB" w:eastAsia="en-US"/>
              </w:rPr>
            </w:pPr>
            <w:r w:rsidRPr="008718A0">
              <w:rPr>
                <w:rFonts w:eastAsiaTheme="minorHAnsi"/>
                <w:lang w:val="en-GB" w:eastAsia="en-US"/>
              </w:rPr>
              <w:t>260,000</w:t>
            </w:r>
          </w:p>
        </w:tc>
      </w:tr>
      <w:tr w:rsidR="008718A0" w:rsidRPr="008718A0" w14:paraId="0ABF49CE" w14:textId="77777777" w:rsidTr="00E27D16">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44D92BD5" w14:textId="77777777" w:rsidR="008718A0" w:rsidRPr="008718A0" w:rsidRDefault="008718A0" w:rsidP="0075086B">
            <w:pPr>
              <w:rPr>
                <w:rFonts w:eastAsiaTheme="minorHAnsi"/>
                <w:lang w:val="en-GB" w:eastAsia="en-US"/>
              </w:rPr>
            </w:pPr>
            <w:r w:rsidRPr="008718A0">
              <w:rPr>
                <w:rFonts w:eastAsiaTheme="minorHAnsi"/>
                <w:lang w:val="en-GB" w:eastAsia="en-US"/>
              </w:rPr>
              <w:t>Greening Australia Victoria</w:t>
            </w:r>
          </w:p>
        </w:tc>
        <w:tc>
          <w:tcPr>
            <w:cnfStyle w:val="000001000000" w:firstRow="0" w:lastRow="0" w:firstColumn="0" w:lastColumn="0" w:oddVBand="0" w:evenVBand="1" w:oddHBand="0" w:evenHBand="0" w:firstRowFirstColumn="0" w:firstRowLastColumn="0" w:lastRowFirstColumn="0" w:lastRowLastColumn="0"/>
            <w:tcW w:w="5670" w:type="dxa"/>
          </w:tcPr>
          <w:p w14:paraId="5A7361A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Increasing Critical Food Supply for the Endangered South-Eastern Red-Tailed Black-Cockatoo</w:t>
            </w:r>
          </w:p>
          <w:p w14:paraId="1776CE6A" w14:textId="77777777" w:rsidR="008718A0" w:rsidRPr="008718A0" w:rsidRDefault="008718A0" w:rsidP="0075086B">
            <w:pPr>
              <w:rPr>
                <w:rFonts w:eastAsiaTheme="minorHAnsi"/>
                <w:lang w:val="en-GB" w:eastAsia="en-US"/>
              </w:rPr>
            </w:pPr>
            <w:r w:rsidRPr="008718A0">
              <w:rPr>
                <w:rFonts w:eastAsiaTheme="minorHAnsi"/>
                <w:lang w:val="en-GB" w:eastAsia="en-US"/>
              </w:rPr>
              <w:t>Establishing 30,000 Stringybark trees across 500 ha determined through spatial prioritisation to increase critical food supply for this species.</w:t>
            </w:r>
          </w:p>
        </w:tc>
        <w:tc>
          <w:tcPr>
            <w:cnfStyle w:val="000010000000" w:firstRow="0" w:lastRow="0" w:firstColumn="0" w:lastColumn="0" w:oddVBand="1" w:evenVBand="0" w:oddHBand="0" w:evenHBand="0" w:firstRowFirstColumn="0" w:firstRowLastColumn="0" w:lastRowFirstColumn="0" w:lastRowLastColumn="0"/>
            <w:tcW w:w="2354" w:type="dxa"/>
          </w:tcPr>
          <w:p w14:paraId="43D9848F" w14:textId="77777777" w:rsidR="008718A0" w:rsidRPr="008718A0" w:rsidRDefault="008718A0" w:rsidP="0075086B">
            <w:pPr>
              <w:rPr>
                <w:rFonts w:eastAsiaTheme="minorHAnsi"/>
                <w:lang w:val="en-GB" w:eastAsia="en-US"/>
              </w:rPr>
            </w:pPr>
            <w:r w:rsidRPr="008718A0">
              <w:rPr>
                <w:rFonts w:eastAsiaTheme="minorHAnsi"/>
                <w:lang w:val="en-GB" w:eastAsia="en-US"/>
              </w:rPr>
              <w:t>120,067</w:t>
            </w:r>
          </w:p>
        </w:tc>
      </w:tr>
      <w:tr w:rsidR="008718A0" w:rsidRPr="008718A0" w14:paraId="104D868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77F0DDE" w14:textId="77777777" w:rsidR="008718A0" w:rsidRPr="008718A0" w:rsidRDefault="008718A0" w:rsidP="0075086B">
            <w:pPr>
              <w:rPr>
                <w:rFonts w:eastAsiaTheme="minorHAnsi"/>
                <w:lang w:val="en-GB" w:eastAsia="en-US"/>
              </w:rPr>
            </w:pPr>
            <w:r w:rsidRPr="008718A0">
              <w:rPr>
                <w:rFonts w:eastAsiaTheme="minorHAnsi"/>
                <w:lang w:val="en-GB" w:eastAsia="en-US"/>
              </w:rPr>
              <w:t>Hindmarsh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1043FA0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Building Biolinks along the Lawloit Range </w:t>
            </w:r>
          </w:p>
          <w:p w14:paraId="1ADBCC77" w14:textId="77777777" w:rsidR="008718A0" w:rsidRPr="008718A0" w:rsidRDefault="008718A0" w:rsidP="0075086B">
            <w:pPr>
              <w:rPr>
                <w:rFonts w:eastAsiaTheme="minorHAnsi"/>
                <w:lang w:val="en-GB" w:eastAsia="en-US"/>
              </w:rPr>
            </w:pPr>
            <w:r w:rsidRPr="008718A0">
              <w:rPr>
                <w:rFonts w:eastAsiaTheme="minorHAnsi"/>
                <w:lang w:val="en-GB" w:eastAsia="en-US"/>
              </w:rPr>
              <w:t>Re-establishing, restoring and de-stocking 100 ha of semi-arid woodland. This includes threatened Grey Box–Buloke Grassy Woodland Community and habitat for species within the listed threatened Victorian Temperate Woodland Bird Community.</w:t>
            </w:r>
          </w:p>
        </w:tc>
        <w:tc>
          <w:tcPr>
            <w:cnfStyle w:val="000010000000" w:firstRow="0" w:lastRow="0" w:firstColumn="0" w:lastColumn="0" w:oddVBand="1" w:evenVBand="0" w:oddHBand="0" w:evenHBand="0" w:firstRowFirstColumn="0" w:firstRowLastColumn="0" w:lastRowFirstColumn="0" w:lastRowLastColumn="0"/>
            <w:tcW w:w="2354" w:type="dxa"/>
          </w:tcPr>
          <w:p w14:paraId="7D3FB69C" w14:textId="77777777" w:rsidR="008718A0" w:rsidRPr="008718A0" w:rsidRDefault="008718A0" w:rsidP="0075086B">
            <w:pPr>
              <w:rPr>
                <w:rFonts w:eastAsiaTheme="minorHAnsi"/>
                <w:lang w:val="en-GB" w:eastAsia="en-US"/>
              </w:rPr>
            </w:pPr>
            <w:r w:rsidRPr="008718A0">
              <w:rPr>
                <w:rFonts w:eastAsiaTheme="minorHAnsi"/>
                <w:lang w:val="en-GB" w:eastAsia="en-US"/>
              </w:rPr>
              <w:t>118,000</w:t>
            </w:r>
          </w:p>
        </w:tc>
      </w:tr>
      <w:tr w:rsidR="008718A0" w:rsidRPr="008718A0" w14:paraId="59E66A3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92E5BEF" w14:textId="77777777" w:rsidR="008718A0" w:rsidRPr="008718A0" w:rsidRDefault="008718A0" w:rsidP="0075086B">
            <w:pPr>
              <w:rPr>
                <w:rFonts w:eastAsiaTheme="minorHAnsi"/>
                <w:lang w:val="en-GB" w:eastAsia="en-US"/>
              </w:rPr>
            </w:pPr>
            <w:r w:rsidRPr="008718A0">
              <w:rPr>
                <w:rFonts w:eastAsiaTheme="minorHAnsi"/>
                <w:lang w:val="en-GB" w:eastAsia="en-US"/>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52899B7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Mallee Parks: The Cowangie Connection </w:t>
            </w:r>
          </w:p>
          <w:p w14:paraId="041E148D" w14:textId="77777777" w:rsidR="008718A0" w:rsidRPr="008718A0" w:rsidRDefault="008718A0" w:rsidP="00E27D16">
            <w:pPr>
              <w:rPr>
                <w:rFonts w:eastAsiaTheme="minorHAnsi"/>
                <w:lang w:val="en-GB" w:eastAsia="en-US"/>
              </w:rPr>
            </w:pPr>
            <w:r w:rsidRPr="008718A0">
              <w:rPr>
                <w:rFonts w:eastAsiaTheme="minorHAnsi"/>
                <w:lang w:val="en-GB" w:eastAsia="en-US"/>
              </w:rPr>
              <w:t xml:space="preserve">Undertaking targeted, integrated </w:t>
            </w:r>
            <w:r w:rsidRPr="00E27D16">
              <w:rPr>
                <w:rFonts w:eastAsiaTheme="minorHAnsi"/>
              </w:rPr>
              <w:t>pest</w:t>
            </w:r>
            <w:r w:rsidRPr="008718A0">
              <w:rPr>
                <w:rFonts w:eastAsiaTheme="minorHAnsi"/>
                <w:lang w:val="en-GB" w:eastAsia="en-US"/>
              </w:rPr>
              <w:t xml:space="preserve"> control across 159,974 ha to support a nationally recognised catchment in the Mallee Region.</w:t>
            </w:r>
          </w:p>
        </w:tc>
        <w:tc>
          <w:tcPr>
            <w:cnfStyle w:val="000010000000" w:firstRow="0" w:lastRow="0" w:firstColumn="0" w:lastColumn="0" w:oddVBand="1" w:evenVBand="0" w:oddHBand="0" w:evenHBand="0" w:firstRowFirstColumn="0" w:firstRowLastColumn="0" w:lastRowFirstColumn="0" w:lastRowLastColumn="0"/>
            <w:tcW w:w="2354" w:type="dxa"/>
          </w:tcPr>
          <w:p w14:paraId="1107236B" w14:textId="77777777" w:rsidR="008718A0" w:rsidRPr="008718A0" w:rsidRDefault="008718A0" w:rsidP="0075086B">
            <w:pPr>
              <w:rPr>
                <w:rFonts w:eastAsiaTheme="minorHAnsi"/>
                <w:lang w:val="en-GB" w:eastAsia="en-US"/>
              </w:rPr>
            </w:pPr>
            <w:r w:rsidRPr="008718A0">
              <w:rPr>
                <w:rFonts w:eastAsiaTheme="minorHAnsi"/>
                <w:lang w:val="en-GB" w:eastAsia="en-US"/>
              </w:rPr>
              <w:t>900,000</w:t>
            </w:r>
          </w:p>
        </w:tc>
      </w:tr>
      <w:tr w:rsidR="008718A0" w:rsidRPr="008718A0" w14:paraId="4172A1B4"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7853EC7" w14:textId="77777777" w:rsidR="008718A0" w:rsidRPr="008718A0" w:rsidRDefault="008718A0" w:rsidP="0075086B">
            <w:pPr>
              <w:rPr>
                <w:rFonts w:eastAsiaTheme="minorHAnsi"/>
                <w:lang w:val="en-GB" w:eastAsia="en-US"/>
              </w:rPr>
            </w:pPr>
            <w:r w:rsidRPr="008718A0">
              <w:rPr>
                <w:rFonts w:eastAsiaTheme="minorHAnsi"/>
                <w:lang w:val="en-GB" w:eastAsia="en-US"/>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DC65C1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Conserving Biodiversity within a Peri-Urban Landscape </w:t>
            </w:r>
          </w:p>
          <w:p w14:paraId="4DC7CBAD" w14:textId="77777777" w:rsidR="008718A0" w:rsidRPr="008718A0" w:rsidRDefault="008718A0" w:rsidP="0075086B">
            <w:pPr>
              <w:rPr>
                <w:rFonts w:eastAsiaTheme="minorHAnsi"/>
                <w:lang w:val="en-GB" w:eastAsia="en-US"/>
              </w:rPr>
            </w:pPr>
            <w:r w:rsidRPr="008718A0">
              <w:rPr>
                <w:rFonts w:eastAsiaTheme="minorHAnsi"/>
                <w:lang w:val="en-GB" w:eastAsia="en-US"/>
              </w:rPr>
              <w:t>Targeted rabbit and weed control and supplementary planting to address key threats to 8,527 ha of priority habitat within the Cardross Lakes system.</w:t>
            </w:r>
          </w:p>
        </w:tc>
        <w:tc>
          <w:tcPr>
            <w:cnfStyle w:val="000010000000" w:firstRow="0" w:lastRow="0" w:firstColumn="0" w:lastColumn="0" w:oddVBand="1" w:evenVBand="0" w:oddHBand="0" w:evenHBand="0" w:firstRowFirstColumn="0" w:firstRowLastColumn="0" w:lastRowFirstColumn="0" w:lastRowLastColumn="0"/>
            <w:tcW w:w="2354" w:type="dxa"/>
          </w:tcPr>
          <w:p w14:paraId="04DD8637" w14:textId="77777777" w:rsidR="008718A0" w:rsidRPr="008718A0" w:rsidRDefault="008718A0" w:rsidP="0075086B">
            <w:pPr>
              <w:rPr>
                <w:rFonts w:eastAsiaTheme="minorHAnsi"/>
                <w:lang w:val="en-GB" w:eastAsia="en-US"/>
              </w:rPr>
            </w:pPr>
            <w:r w:rsidRPr="008718A0">
              <w:rPr>
                <w:rFonts w:eastAsiaTheme="minorHAnsi"/>
                <w:lang w:val="en-GB" w:eastAsia="en-US"/>
              </w:rPr>
              <w:t>200,000</w:t>
            </w:r>
          </w:p>
        </w:tc>
      </w:tr>
      <w:tr w:rsidR="008718A0" w:rsidRPr="008718A0" w14:paraId="34155797"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5B2594B"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0618897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Annuello and Wandown: Enhancing Mallee to Murray Biolinks</w:t>
            </w:r>
          </w:p>
          <w:p w14:paraId="765E26F7" w14:textId="77777777" w:rsidR="008718A0" w:rsidRPr="008718A0" w:rsidRDefault="008718A0" w:rsidP="0075086B">
            <w:pPr>
              <w:rPr>
                <w:rFonts w:eastAsiaTheme="minorHAnsi"/>
                <w:lang w:val="en-GB" w:eastAsia="en-US"/>
              </w:rPr>
            </w:pPr>
            <w:r w:rsidRPr="008718A0">
              <w:rPr>
                <w:rFonts w:eastAsiaTheme="minorHAnsi"/>
                <w:lang w:val="en-GB" w:eastAsia="en-US"/>
              </w:rPr>
              <w:t>Targeted and integrated invasive species control program to enhance the condition and connectivity of 49,567 ha of the Murray River Scroll Belt Region.</w:t>
            </w:r>
          </w:p>
        </w:tc>
        <w:tc>
          <w:tcPr>
            <w:cnfStyle w:val="000010000000" w:firstRow="0" w:lastRow="0" w:firstColumn="0" w:lastColumn="0" w:oddVBand="1" w:evenVBand="0" w:oddHBand="0" w:evenHBand="0" w:firstRowFirstColumn="0" w:firstRowLastColumn="0" w:lastRowFirstColumn="0" w:lastRowLastColumn="0"/>
            <w:tcW w:w="2354" w:type="dxa"/>
          </w:tcPr>
          <w:p w14:paraId="1509CD4A" w14:textId="77777777" w:rsidR="008718A0" w:rsidRPr="008718A0" w:rsidRDefault="008718A0" w:rsidP="0075086B">
            <w:pPr>
              <w:rPr>
                <w:rFonts w:eastAsiaTheme="minorHAnsi"/>
                <w:lang w:val="en-GB" w:eastAsia="en-US"/>
              </w:rPr>
            </w:pPr>
            <w:r w:rsidRPr="008718A0">
              <w:rPr>
                <w:rFonts w:eastAsiaTheme="minorHAnsi"/>
                <w:lang w:val="en-GB" w:eastAsia="en-US"/>
              </w:rPr>
              <w:t>400,000</w:t>
            </w:r>
          </w:p>
        </w:tc>
      </w:tr>
      <w:tr w:rsidR="008718A0" w:rsidRPr="008718A0" w14:paraId="32E571E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1CE0F2D" w14:textId="77777777" w:rsidR="008718A0" w:rsidRPr="008718A0" w:rsidRDefault="008718A0" w:rsidP="0075086B">
            <w:pPr>
              <w:rPr>
                <w:rFonts w:eastAsiaTheme="minorHAnsi"/>
                <w:lang w:val="en-GB" w:eastAsia="en-US"/>
              </w:rPr>
            </w:pPr>
            <w:r w:rsidRPr="008718A0">
              <w:rPr>
                <w:rFonts w:eastAsiaTheme="minorHAnsi"/>
                <w:lang w:val="en-GB" w:eastAsia="en-US"/>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9290A9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Safeguarding the Hattah Ramsar Lakes and Raak Plain Catchment Areas</w:t>
            </w:r>
          </w:p>
          <w:p w14:paraId="46880325" w14:textId="77777777" w:rsidR="008718A0" w:rsidRPr="008718A0" w:rsidRDefault="008718A0" w:rsidP="0075086B">
            <w:pPr>
              <w:rPr>
                <w:rFonts w:eastAsiaTheme="minorHAnsi"/>
                <w:lang w:val="en-GB" w:eastAsia="en-US"/>
              </w:rPr>
            </w:pPr>
            <w:r w:rsidRPr="008718A0">
              <w:rPr>
                <w:rFonts w:eastAsiaTheme="minorHAnsi"/>
                <w:lang w:val="en-GB" w:eastAsia="en-US"/>
              </w:rPr>
              <w:t>Targeted and integrated invasive species control program to enhance the condition and connectivity of 2,500 ha of land within the Raak Plains and Hattah Lakes Catchment which includes nationally recognised wetlands.</w:t>
            </w:r>
          </w:p>
        </w:tc>
        <w:tc>
          <w:tcPr>
            <w:cnfStyle w:val="000010000000" w:firstRow="0" w:lastRow="0" w:firstColumn="0" w:lastColumn="0" w:oddVBand="1" w:evenVBand="0" w:oddHBand="0" w:evenHBand="0" w:firstRowFirstColumn="0" w:firstRowLastColumn="0" w:lastRowFirstColumn="0" w:lastRowLastColumn="0"/>
            <w:tcW w:w="2354" w:type="dxa"/>
          </w:tcPr>
          <w:p w14:paraId="6AED766F" w14:textId="77777777" w:rsidR="008718A0" w:rsidRPr="008718A0" w:rsidRDefault="008718A0" w:rsidP="0075086B">
            <w:pPr>
              <w:rPr>
                <w:rFonts w:eastAsiaTheme="minorHAnsi"/>
                <w:lang w:val="en-GB" w:eastAsia="en-US"/>
              </w:rPr>
            </w:pPr>
            <w:r w:rsidRPr="008718A0">
              <w:rPr>
                <w:rFonts w:eastAsiaTheme="minorHAnsi"/>
                <w:lang w:val="en-GB" w:eastAsia="en-US"/>
              </w:rPr>
              <w:t>220,000</w:t>
            </w:r>
          </w:p>
        </w:tc>
      </w:tr>
      <w:tr w:rsidR="008718A0" w:rsidRPr="008718A0" w14:paraId="03141F3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75005EF" w14:textId="77777777" w:rsidR="008718A0" w:rsidRPr="008718A0" w:rsidRDefault="008718A0" w:rsidP="0075086B">
            <w:pPr>
              <w:rPr>
                <w:rFonts w:eastAsiaTheme="minorHAnsi"/>
                <w:lang w:val="en-GB" w:eastAsia="en-US"/>
              </w:rPr>
            </w:pPr>
            <w:r w:rsidRPr="008718A0">
              <w:rPr>
                <w:rFonts w:eastAsiaTheme="minorHAnsi"/>
                <w:lang w:val="en-GB" w:eastAsia="en-US"/>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400793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Improving Conservation of the Southern Mallee </w:t>
            </w:r>
            <w:proofErr w:type="spellStart"/>
            <w:r w:rsidRPr="008718A0">
              <w:rPr>
                <w:rFonts w:eastAsiaTheme="minorHAnsi"/>
                <w:lang w:val="en-GB" w:eastAsia="en-US"/>
              </w:rPr>
              <w:t>Dunefields</w:t>
            </w:r>
            <w:proofErr w:type="spellEnd"/>
            <w:r w:rsidRPr="008718A0">
              <w:rPr>
                <w:rFonts w:eastAsiaTheme="minorHAnsi"/>
                <w:lang w:val="en-GB" w:eastAsia="en-US"/>
              </w:rPr>
              <w:t xml:space="preserve"> </w:t>
            </w:r>
          </w:p>
          <w:p w14:paraId="61361EB2"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Targeted and integrated invasive species control program to enhance the condition and connectivity of 12,000 ha of ecologically unique, priority habitat within the Wathe and Bronzewing </w:t>
            </w:r>
            <w:proofErr w:type="spellStart"/>
            <w:r w:rsidRPr="008718A0">
              <w:rPr>
                <w:rFonts w:eastAsiaTheme="minorHAnsi"/>
                <w:lang w:val="en-GB" w:eastAsia="en-US"/>
              </w:rPr>
              <w:t>Dunefields</w:t>
            </w:r>
            <w:proofErr w:type="spellEnd"/>
            <w:r w:rsidRPr="008718A0">
              <w:rPr>
                <w:rFonts w:eastAsiaTheme="minorHAnsi"/>
                <w:lang w:val="en-GB" w:eastAsia="en-US"/>
              </w:rPr>
              <w:t>.</w:t>
            </w:r>
          </w:p>
        </w:tc>
        <w:tc>
          <w:tcPr>
            <w:cnfStyle w:val="000010000000" w:firstRow="0" w:lastRow="0" w:firstColumn="0" w:lastColumn="0" w:oddVBand="1" w:evenVBand="0" w:oddHBand="0" w:evenHBand="0" w:firstRowFirstColumn="0" w:firstRowLastColumn="0" w:lastRowFirstColumn="0" w:lastRowLastColumn="0"/>
            <w:tcW w:w="2354" w:type="dxa"/>
          </w:tcPr>
          <w:p w14:paraId="744480F5" w14:textId="77777777" w:rsidR="008718A0" w:rsidRPr="008718A0" w:rsidRDefault="008718A0" w:rsidP="0075086B">
            <w:pPr>
              <w:rPr>
                <w:rFonts w:eastAsiaTheme="minorHAnsi"/>
                <w:lang w:val="en-GB" w:eastAsia="en-US"/>
              </w:rPr>
            </w:pPr>
            <w:r w:rsidRPr="008718A0">
              <w:rPr>
                <w:rFonts w:eastAsiaTheme="minorHAnsi"/>
                <w:lang w:val="en-GB" w:eastAsia="en-US"/>
              </w:rPr>
              <w:t>200,000</w:t>
            </w:r>
          </w:p>
        </w:tc>
      </w:tr>
      <w:tr w:rsidR="008718A0" w:rsidRPr="008718A0" w14:paraId="4FE22EE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5FEE763" w14:textId="77777777" w:rsidR="008718A0" w:rsidRPr="008718A0" w:rsidRDefault="008718A0" w:rsidP="0075086B">
            <w:pPr>
              <w:rPr>
                <w:rFonts w:eastAsiaTheme="minorHAnsi"/>
                <w:lang w:val="en-GB" w:eastAsia="en-US"/>
              </w:rPr>
            </w:pPr>
            <w:r w:rsidRPr="008718A0">
              <w:rPr>
                <w:rFonts w:eastAsiaTheme="minorHAnsi"/>
                <w:lang w:val="en-GB" w:eastAsia="en-US"/>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0EFF895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Controlling Feral Cats in the Mallee for Improved Management Outcomes </w:t>
            </w:r>
          </w:p>
          <w:p w14:paraId="7C44F7A4" w14:textId="77777777" w:rsidR="008718A0" w:rsidRPr="008718A0" w:rsidRDefault="008718A0" w:rsidP="0075086B">
            <w:pPr>
              <w:rPr>
                <w:rFonts w:eastAsiaTheme="minorHAnsi"/>
                <w:lang w:val="en-GB" w:eastAsia="en-US"/>
              </w:rPr>
            </w:pPr>
            <w:r w:rsidRPr="008718A0">
              <w:rPr>
                <w:rFonts w:eastAsiaTheme="minorHAnsi"/>
                <w:lang w:val="en-GB" w:eastAsia="en-US"/>
              </w:rPr>
              <w:t>Reducing predation impacts by undertaking cat control across 10,000 ha of land within Hattah-Kulkyne National Park and Big Desert State Park. This project will assess current control strategies to support improved predator management.</w:t>
            </w:r>
          </w:p>
        </w:tc>
        <w:tc>
          <w:tcPr>
            <w:cnfStyle w:val="000010000000" w:firstRow="0" w:lastRow="0" w:firstColumn="0" w:lastColumn="0" w:oddVBand="1" w:evenVBand="0" w:oddHBand="0" w:evenHBand="0" w:firstRowFirstColumn="0" w:firstRowLastColumn="0" w:lastRowFirstColumn="0" w:lastRowLastColumn="0"/>
            <w:tcW w:w="2354" w:type="dxa"/>
          </w:tcPr>
          <w:p w14:paraId="7CDD4663" w14:textId="77777777" w:rsidR="008718A0" w:rsidRPr="008718A0" w:rsidRDefault="008718A0" w:rsidP="0075086B">
            <w:pPr>
              <w:rPr>
                <w:rFonts w:eastAsiaTheme="minorHAnsi"/>
                <w:lang w:val="en-GB" w:eastAsia="en-US"/>
              </w:rPr>
            </w:pPr>
            <w:r w:rsidRPr="008718A0">
              <w:rPr>
                <w:rFonts w:eastAsiaTheme="minorHAnsi"/>
                <w:lang w:val="en-GB" w:eastAsia="en-US"/>
              </w:rPr>
              <w:t>735,900</w:t>
            </w:r>
          </w:p>
        </w:tc>
      </w:tr>
      <w:tr w:rsidR="008718A0" w:rsidRPr="008718A0" w14:paraId="7150229F"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32D9C19" w14:textId="77777777" w:rsidR="008718A0" w:rsidRPr="008718A0" w:rsidRDefault="008718A0" w:rsidP="0075086B">
            <w:pPr>
              <w:rPr>
                <w:rFonts w:eastAsiaTheme="minorHAnsi"/>
                <w:lang w:val="en-GB" w:eastAsia="en-US"/>
              </w:rPr>
            </w:pPr>
            <w:r w:rsidRPr="008718A0">
              <w:rPr>
                <w:rFonts w:eastAsiaTheme="minorHAnsi"/>
                <w:lang w:val="en-GB" w:eastAsia="en-US"/>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77CA388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Robinvale to Nyah: Conserving Robinvale Plain and Murray Fan Bioregions </w:t>
            </w:r>
          </w:p>
          <w:p w14:paraId="23E898BF" w14:textId="77777777" w:rsidR="008718A0" w:rsidRPr="008718A0" w:rsidRDefault="008718A0" w:rsidP="0075086B">
            <w:pPr>
              <w:rPr>
                <w:rFonts w:eastAsiaTheme="minorHAnsi"/>
                <w:lang w:val="en-GB" w:eastAsia="en-US"/>
              </w:rPr>
            </w:pPr>
            <w:r w:rsidRPr="008718A0">
              <w:rPr>
                <w:rFonts w:eastAsiaTheme="minorHAnsi"/>
                <w:lang w:val="en-GB" w:eastAsia="en-US"/>
              </w:rPr>
              <w:t>Delivering a targeted and integrated invasive species control program to enhance the condition and connectivity of 17,005 ha of priority habitat within the Robinvale Plains and Murray Fan Bioregions.</w:t>
            </w:r>
          </w:p>
        </w:tc>
        <w:tc>
          <w:tcPr>
            <w:cnfStyle w:val="000010000000" w:firstRow="0" w:lastRow="0" w:firstColumn="0" w:lastColumn="0" w:oddVBand="1" w:evenVBand="0" w:oddHBand="0" w:evenHBand="0" w:firstRowFirstColumn="0" w:firstRowLastColumn="0" w:lastRowFirstColumn="0" w:lastRowLastColumn="0"/>
            <w:tcW w:w="2354" w:type="dxa"/>
          </w:tcPr>
          <w:p w14:paraId="2D38A64A" w14:textId="77777777" w:rsidR="008718A0" w:rsidRPr="008718A0" w:rsidRDefault="008718A0" w:rsidP="0075086B">
            <w:pPr>
              <w:rPr>
                <w:rFonts w:eastAsiaTheme="minorHAnsi"/>
                <w:lang w:val="en-GB" w:eastAsia="en-US"/>
              </w:rPr>
            </w:pPr>
            <w:r w:rsidRPr="008718A0">
              <w:rPr>
                <w:rFonts w:eastAsiaTheme="minorHAnsi"/>
                <w:lang w:val="en-GB" w:eastAsia="en-US"/>
              </w:rPr>
              <w:t>708,300</w:t>
            </w:r>
          </w:p>
        </w:tc>
      </w:tr>
      <w:tr w:rsidR="008718A0" w:rsidRPr="008718A0" w14:paraId="42F9F04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A4D2161" w14:textId="77777777" w:rsidR="008718A0" w:rsidRPr="008718A0" w:rsidRDefault="008718A0" w:rsidP="0075086B">
            <w:pPr>
              <w:rPr>
                <w:rFonts w:eastAsiaTheme="minorHAnsi"/>
                <w:lang w:val="en-GB" w:eastAsia="en-US"/>
              </w:rPr>
            </w:pPr>
            <w:r w:rsidRPr="008718A0">
              <w:rPr>
                <w:rFonts w:eastAsiaTheme="minorHAnsi"/>
                <w:lang w:val="en-GB" w:eastAsia="en-US"/>
              </w:rPr>
              <w:t>Mallee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6C06443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Tyrrell: Preserving an Ancient Salina Landscape</w:t>
            </w:r>
          </w:p>
          <w:p w14:paraId="4773610C" w14:textId="77777777" w:rsidR="008718A0" w:rsidRPr="008718A0" w:rsidRDefault="008718A0" w:rsidP="0075086B">
            <w:pPr>
              <w:rPr>
                <w:rFonts w:eastAsiaTheme="minorHAnsi"/>
                <w:lang w:val="en-GB" w:eastAsia="en-US"/>
              </w:rPr>
            </w:pPr>
            <w:r w:rsidRPr="008718A0">
              <w:rPr>
                <w:rFonts w:eastAsiaTheme="minorHAnsi"/>
                <w:lang w:val="en-GB" w:eastAsia="en-US"/>
              </w:rPr>
              <w:t>Targeted and integrated invasive species control program to address key threats to 30,559 ha of priority habitat including the Lakes: Tyrrell, Wahpool and Timboram and associated creeklines.</w:t>
            </w:r>
          </w:p>
        </w:tc>
        <w:tc>
          <w:tcPr>
            <w:cnfStyle w:val="000010000000" w:firstRow="0" w:lastRow="0" w:firstColumn="0" w:lastColumn="0" w:oddVBand="1" w:evenVBand="0" w:oddHBand="0" w:evenHBand="0" w:firstRowFirstColumn="0" w:firstRowLastColumn="0" w:lastRowFirstColumn="0" w:lastRowLastColumn="0"/>
            <w:tcW w:w="2354" w:type="dxa"/>
          </w:tcPr>
          <w:p w14:paraId="305EE167" w14:textId="77777777" w:rsidR="008718A0" w:rsidRPr="008718A0" w:rsidRDefault="008718A0" w:rsidP="0075086B">
            <w:pPr>
              <w:rPr>
                <w:rFonts w:eastAsiaTheme="minorHAnsi"/>
                <w:lang w:val="en-GB" w:eastAsia="en-US"/>
              </w:rPr>
            </w:pPr>
            <w:r w:rsidRPr="008718A0">
              <w:rPr>
                <w:rFonts w:eastAsiaTheme="minorHAnsi"/>
                <w:lang w:val="en-GB" w:eastAsia="en-US"/>
              </w:rPr>
              <w:t>450,000</w:t>
            </w:r>
          </w:p>
        </w:tc>
      </w:tr>
      <w:tr w:rsidR="008718A0" w:rsidRPr="008718A0" w14:paraId="213DA4A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984A98B" w14:textId="77777777" w:rsidR="008718A0" w:rsidRPr="008718A0" w:rsidRDefault="008718A0" w:rsidP="0075086B">
            <w:pPr>
              <w:rPr>
                <w:rFonts w:eastAsiaTheme="minorHAnsi"/>
                <w:lang w:val="en-GB" w:eastAsia="en-US"/>
              </w:rPr>
            </w:pPr>
            <w:r w:rsidRPr="008718A0">
              <w:rPr>
                <w:rFonts w:eastAsiaTheme="minorHAnsi"/>
                <w:lang w:val="en-GB" w:eastAsia="en-US"/>
              </w:rPr>
              <w:t>Mount Hotham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4168FEB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Protecting Biodiversity in Victoria’s Alpine Resorts; Pest Plants and Predator Control </w:t>
            </w:r>
          </w:p>
          <w:p w14:paraId="74011F7A" w14:textId="77777777" w:rsidR="008718A0" w:rsidRPr="008718A0" w:rsidRDefault="008718A0" w:rsidP="0075086B">
            <w:pPr>
              <w:rPr>
                <w:rFonts w:eastAsiaTheme="minorHAnsi"/>
                <w:lang w:val="en-GB" w:eastAsia="en-US"/>
              </w:rPr>
            </w:pPr>
            <w:r w:rsidRPr="008718A0">
              <w:rPr>
                <w:rFonts w:eastAsiaTheme="minorHAnsi"/>
                <w:lang w:val="en-GB" w:eastAsia="en-US"/>
              </w:rPr>
              <w:t>Building the capacity of Victoria’s Alpine Resort Management Boards to deliver best practice predator and weed control over 3,550 ha of public land at Falls Creek and Mount Hotham Alpine Resorts.</w:t>
            </w:r>
          </w:p>
        </w:tc>
        <w:tc>
          <w:tcPr>
            <w:cnfStyle w:val="000010000000" w:firstRow="0" w:lastRow="0" w:firstColumn="0" w:lastColumn="0" w:oddVBand="1" w:evenVBand="0" w:oddHBand="0" w:evenHBand="0" w:firstRowFirstColumn="0" w:firstRowLastColumn="0" w:lastRowFirstColumn="0" w:lastRowLastColumn="0"/>
            <w:tcW w:w="2354" w:type="dxa"/>
          </w:tcPr>
          <w:p w14:paraId="6A217976" w14:textId="77777777" w:rsidR="008718A0" w:rsidRPr="008718A0" w:rsidRDefault="008718A0" w:rsidP="0075086B">
            <w:pPr>
              <w:rPr>
                <w:rFonts w:eastAsiaTheme="minorHAnsi"/>
                <w:lang w:val="en-GB" w:eastAsia="en-US"/>
              </w:rPr>
            </w:pPr>
            <w:r w:rsidRPr="008718A0">
              <w:rPr>
                <w:rFonts w:eastAsiaTheme="minorHAnsi"/>
                <w:lang w:val="en-GB" w:eastAsia="en-US"/>
              </w:rPr>
              <w:t>159,000</w:t>
            </w:r>
          </w:p>
        </w:tc>
      </w:tr>
      <w:tr w:rsidR="008718A0" w:rsidRPr="008718A0" w14:paraId="415828E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4E3172D" w14:textId="77777777" w:rsidR="008718A0" w:rsidRPr="008718A0" w:rsidRDefault="008718A0" w:rsidP="0075086B">
            <w:pPr>
              <w:rPr>
                <w:rFonts w:eastAsiaTheme="minorHAnsi"/>
                <w:lang w:val="en-GB" w:eastAsia="en-US"/>
              </w:rPr>
            </w:pPr>
            <w:r w:rsidRPr="008718A0">
              <w:rPr>
                <w:rFonts w:eastAsiaTheme="minorHAnsi"/>
                <w:lang w:val="en-GB" w:eastAsia="en-US"/>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26FCF82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Permanent Restoration of Long Swamp</w:t>
            </w:r>
          </w:p>
          <w:p w14:paraId="51C80193" w14:textId="77777777" w:rsidR="008718A0" w:rsidRPr="008718A0" w:rsidRDefault="008718A0" w:rsidP="0075086B">
            <w:pPr>
              <w:rPr>
                <w:rFonts w:eastAsiaTheme="minorHAnsi"/>
                <w:lang w:val="en-GB" w:eastAsia="en-US"/>
              </w:rPr>
            </w:pPr>
            <w:r w:rsidRPr="008718A0">
              <w:rPr>
                <w:rFonts w:eastAsiaTheme="minorHAnsi"/>
                <w:lang w:val="en-GB" w:eastAsia="en-US"/>
              </w:rPr>
              <w:t>Permanently restoring a Ramsar convention listed wetland habitat in Long Swamp to secure future sustainable water management across up to 1,057 ha of public land.</w:t>
            </w:r>
          </w:p>
        </w:tc>
        <w:tc>
          <w:tcPr>
            <w:cnfStyle w:val="000010000000" w:firstRow="0" w:lastRow="0" w:firstColumn="0" w:lastColumn="0" w:oddVBand="1" w:evenVBand="0" w:oddHBand="0" w:evenHBand="0" w:firstRowFirstColumn="0" w:firstRowLastColumn="0" w:lastRowFirstColumn="0" w:lastRowLastColumn="0"/>
            <w:tcW w:w="2354" w:type="dxa"/>
          </w:tcPr>
          <w:p w14:paraId="00F13A59" w14:textId="77777777" w:rsidR="008718A0" w:rsidRPr="008718A0" w:rsidRDefault="008718A0" w:rsidP="0075086B">
            <w:pPr>
              <w:rPr>
                <w:rFonts w:eastAsiaTheme="minorHAnsi"/>
                <w:lang w:val="en-GB" w:eastAsia="en-US"/>
              </w:rPr>
            </w:pPr>
            <w:r w:rsidRPr="008718A0">
              <w:rPr>
                <w:rFonts w:eastAsiaTheme="minorHAnsi"/>
                <w:lang w:val="en-GB" w:eastAsia="en-US"/>
              </w:rPr>
              <w:t>195,000</w:t>
            </w:r>
          </w:p>
        </w:tc>
      </w:tr>
      <w:tr w:rsidR="008718A0" w:rsidRPr="008718A0" w14:paraId="6AD5CD2E"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E26AF3D"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5D1DA3B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Landscape Wetland Restoration Program</w:t>
            </w:r>
          </w:p>
          <w:p w14:paraId="551F1E6A" w14:textId="77777777" w:rsidR="008718A0" w:rsidRPr="008718A0" w:rsidRDefault="008718A0" w:rsidP="0075086B">
            <w:pPr>
              <w:rPr>
                <w:rFonts w:eastAsiaTheme="minorHAnsi"/>
                <w:lang w:val="en-GB" w:eastAsia="en-US"/>
              </w:rPr>
            </w:pPr>
            <w:r w:rsidRPr="008718A0">
              <w:rPr>
                <w:rFonts w:eastAsiaTheme="minorHAnsi"/>
                <w:lang w:val="en-GB" w:eastAsia="en-US"/>
              </w:rPr>
              <w:t>Hydrological restoration of 100 ha of Seasonal Herbaceous Wetlands of the Temperate Lowland Plains and other key wetland habitat for Brolga, Growling Grass Frogs, Corangamite Water Skink, Australasian Bittern and migratory bird species such as Latham’s Snipe.</w:t>
            </w:r>
          </w:p>
        </w:tc>
        <w:tc>
          <w:tcPr>
            <w:cnfStyle w:val="000010000000" w:firstRow="0" w:lastRow="0" w:firstColumn="0" w:lastColumn="0" w:oddVBand="1" w:evenVBand="0" w:oddHBand="0" w:evenHBand="0" w:firstRowFirstColumn="0" w:firstRowLastColumn="0" w:lastRowFirstColumn="0" w:lastRowLastColumn="0"/>
            <w:tcW w:w="2354" w:type="dxa"/>
          </w:tcPr>
          <w:p w14:paraId="25DEAE6A" w14:textId="77777777" w:rsidR="008718A0" w:rsidRPr="008718A0" w:rsidRDefault="008718A0" w:rsidP="0075086B">
            <w:pPr>
              <w:rPr>
                <w:rFonts w:eastAsiaTheme="minorHAnsi"/>
                <w:lang w:val="en-GB" w:eastAsia="en-US"/>
              </w:rPr>
            </w:pPr>
            <w:r w:rsidRPr="008718A0">
              <w:rPr>
                <w:rFonts w:eastAsiaTheme="minorHAnsi"/>
                <w:lang w:val="en-GB" w:eastAsia="en-US"/>
              </w:rPr>
              <w:t>140,000</w:t>
            </w:r>
          </w:p>
        </w:tc>
      </w:tr>
      <w:tr w:rsidR="008718A0" w:rsidRPr="008718A0" w14:paraId="755BAC35"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272D5227" w14:textId="77777777" w:rsidR="008718A0" w:rsidRPr="008718A0" w:rsidRDefault="008718A0" w:rsidP="0075086B">
            <w:pPr>
              <w:rPr>
                <w:rFonts w:eastAsiaTheme="minorHAnsi"/>
                <w:lang w:val="en-GB" w:eastAsia="en-US"/>
              </w:rPr>
            </w:pPr>
            <w:r w:rsidRPr="008718A0">
              <w:rPr>
                <w:rFonts w:eastAsiaTheme="minorHAnsi"/>
                <w:lang w:val="en-GB" w:eastAsia="en-US"/>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10B5602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Improving Animal Populations and Habitat Connectivity between Watsons Creek and the Yarra River </w:t>
            </w:r>
          </w:p>
          <w:p w14:paraId="1935DA83" w14:textId="77777777" w:rsidR="008718A0" w:rsidRPr="008718A0" w:rsidRDefault="008718A0" w:rsidP="0075086B">
            <w:pPr>
              <w:rPr>
                <w:rFonts w:eastAsiaTheme="minorHAnsi"/>
                <w:lang w:val="en-GB" w:eastAsia="en-US"/>
              </w:rPr>
            </w:pPr>
            <w:r w:rsidRPr="008718A0">
              <w:rPr>
                <w:rFonts w:eastAsiaTheme="minorHAnsi"/>
                <w:lang w:val="en-GB" w:eastAsia="en-US"/>
              </w:rPr>
              <w:t>Enhancing connected habitat for threatened plants and animals from Watsons Creek to the Yarra River by controlling deer, foxes and weeds on private and public land. This will benefit Phascogales, Dunnarts and a range of threatened orchids.</w:t>
            </w:r>
          </w:p>
        </w:tc>
        <w:tc>
          <w:tcPr>
            <w:cnfStyle w:val="000010000000" w:firstRow="0" w:lastRow="0" w:firstColumn="0" w:lastColumn="0" w:oddVBand="1" w:evenVBand="0" w:oddHBand="0" w:evenHBand="0" w:firstRowFirstColumn="0" w:firstRowLastColumn="0" w:lastRowFirstColumn="0" w:lastRowLastColumn="0"/>
            <w:tcW w:w="2354" w:type="dxa"/>
          </w:tcPr>
          <w:p w14:paraId="420C851E" w14:textId="77777777" w:rsidR="008718A0" w:rsidRPr="008718A0" w:rsidRDefault="008718A0" w:rsidP="0075086B">
            <w:pPr>
              <w:rPr>
                <w:rFonts w:eastAsiaTheme="minorHAnsi"/>
                <w:lang w:val="en-GB" w:eastAsia="en-US"/>
              </w:rPr>
            </w:pPr>
            <w:r w:rsidRPr="008718A0">
              <w:rPr>
                <w:rFonts w:eastAsiaTheme="minorHAnsi"/>
                <w:lang w:val="en-GB" w:eastAsia="en-US"/>
              </w:rPr>
              <w:t>450,000</w:t>
            </w:r>
          </w:p>
        </w:tc>
      </w:tr>
      <w:tr w:rsidR="008718A0" w:rsidRPr="008718A0" w14:paraId="07CFD52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8EA6510" w14:textId="77777777" w:rsidR="008718A0" w:rsidRPr="008718A0" w:rsidRDefault="008718A0" w:rsidP="0075086B">
            <w:pPr>
              <w:rPr>
                <w:rFonts w:eastAsiaTheme="minorHAnsi"/>
                <w:lang w:val="en-GB" w:eastAsia="en-US"/>
              </w:rPr>
            </w:pPr>
            <w:r w:rsidRPr="008718A0">
              <w:rPr>
                <w:rFonts w:eastAsiaTheme="minorHAnsi"/>
                <w:lang w:val="en-GB" w:eastAsia="en-US"/>
              </w:rPr>
              <w:t>North East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333401B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Enhancing Connectivity in the Kiewa Catchment</w:t>
            </w:r>
          </w:p>
          <w:p w14:paraId="6D336ADA" w14:textId="77777777" w:rsidR="008718A0" w:rsidRPr="008718A0" w:rsidRDefault="008718A0" w:rsidP="0075086B">
            <w:pPr>
              <w:rPr>
                <w:rFonts w:eastAsiaTheme="minorHAnsi"/>
                <w:lang w:val="en-GB" w:eastAsia="en-US"/>
              </w:rPr>
            </w:pPr>
            <w:r w:rsidRPr="008718A0">
              <w:rPr>
                <w:rFonts w:eastAsiaTheme="minorHAnsi"/>
                <w:lang w:val="en-GB" w:eastAsia="en-US"/>
              </w:rPr>
              <w:t>Protecting and restoring 268 ha of priority habitat in the Kiewa Valley. This project will include stock exclusion, revegetation, woody weed control and integrated rabbit control to support threatened woodland birds and mammals.</w:t>
            </w:r>
          </w:p>
        </w:tc>
        <w:tc>
          <w:tcPr>
            <w:cnfStyle w:val="000010000000" w:firstRow="0" w:lastRow="0" w:firstColumn="0" w:lastColumn="0" w:oddVBand="1" w:evenVBand="0" w:oddHBand="0" w:evenHBand="0" w:firstRowFirstColumn="0" w:firstRowLastColumn="0" w:lastRowFirstColumn="0" w:lastRowLastColumn="0"/>
            <w:tcW w:w="2354" w:type="dxa"/>
          </w:tcPr>
          <w:p w14:paraId="68971A10" w14:textId="77777777" w:rsidR="008718A0" w:rsidRPr="008718A0" w:rsidRDefault="008718A0" w:rsidP="0075086B">
            <w:pPr>
              <w:rPr>
                <w:rFonts w:eastAsiaTheme="minorHAnsi"/>
                <w:lang w:val="en-GB" w:eastAsia="en-US"/>
              </w:rPr>
            </w:pPr>
            <w:r w:rsidRPr="008718A0">
              <w:rPr>
                <w:rFonts w:eastAsiaTheme="minorHAnsi"/>
                <w:lang w:val="en-GB" w:eastAsia="en-US"/>
              </w:rPr>
              <w:t>329,300</w:t>
            </w:r>
          </w:p>
        </w:tc>
      </w:tr>
      <w:tr w:rsidR="008718A0" w:rsidRPr="008718A0" w14:paraId="52F3F24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B31A80A"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B08642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Grampians Sallow Wattle Control</w:t>
            </w:r>
          </w:p>
          <w:p w14:paraId="1BF7ABFA" w14:textId="77777777" w:rsidR="008718A0" w:rsidRPr="008718A0" w:rsidRDefault="008718A0" w:rsidP="0075086B">
            <w:pPr>
              <w:rPr>
                <w:rFonts w:eastAsiaTheme="minorHAnsi"/>
                <w:lang w:val="en-GB" w:eastAsia="en-US"/>
              </w:rPr>
            </w:pPr>
            <w:r w:rsidRPr="008718A0">
              <w:rPr>
                <w:rFonts w:eastAsiaTheme="minorHAnsi"/>
                <w:lang w:val="en-GB" w:eastAsia="en-US"/>
              </w:rPr>
              <w:t>Restricting growth of sallow wattle to protect herb-rich woodlands and species (e.g. Grampians Duck Orchid). The project will also develop a native food enterprise using Sallow Wattle Seed through a partnership with Barengi Gadjin Land Council.</w:t>
            </w:r>
          </w:p>
        </w:tc>
        <w:tc>
          <w:tcPr>
            <w:cnfStyle w:val="000010000000" w:firstRow="0" w:lastRow="0" w:firstColumn="0" w:lastColumn="0" w:oddVBand="1" w:evenVBand="0" w:oddHBand="0" w:evenHBand="0" w:firstRowFirstColumn="0" w:firstRowLastColumn="0" w:lastRowFirstColumn="0" w:lastRowLastColumn="0"/>
            <w:tcW w:w="2354" w:type="dxa"/>
          </w:tcPr>
          <w:p w14:paraId="078D4DF2" w14:textId="77777777" w:rsidR="008718A0" w:rsidRPr="008718A0" w:rsidRDefault="008718A0" w:rsidP="0075086B">
            <w:pPr>
              <w:rPr>
                <w:rFonts w:eastAsiaTheme="minorHAnsi"/>
                <w:lang w:val="en-GB" w:eastAsia="en-US"/>
              </w:rPr>
            </w:pPr>
            <w:r w:rsidRPr="008718A0">
              <w:rPr>
                <w:rFonts w:eastAsiaTheme="minorHAnsi"/>
                <w:lang w:val="en-GB" w:eastAsia="en-US"/>
              </w:rPr>
              <w:t>647,445</w:t>
            </w:r>
          </w:p>
        </w:tc>
      </w:tr>
      <w:tr w:rsidR="008718A0" w:rsidRPr="008718A0" w14:paraId="043C4E07"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3A1DAC4"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235276A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Grampians Introduced Predators (Feral Cats)</w:t>
            </w:r>
          </w:p>
          <w:p w14:paraId="2D9EE2C6" w14:textId="77777777" w:rsidR="008718A0" w:rsidRPr="008718A0" w:rsidRDefault="008718A0" w:rsidP="0075086B">
            <w:pPr>
              <w:rPr>
                <w:rFonts w:eastAsiaTheme="minorHAnsi"/>
                <w:lang w:val="en-GB" w:eastAsia="en-US"/>
              </w:rPr>
            </w:pPr>
            <w:r w:rsidRPr="008718A0">
              <w:rPr>
                <w:rFonts w:eastAsiaTheme="minorHAnsi"/>
                <w:lang w:val="en-GB" w:eastAsia="en-US"/>
              </w:rPr>
              <w:t>Feral cat control to complement a 22-year investment in fox control in the Grampians.</w:t>
            </w:r>
          </w:p>
        </w:tc>
        <w:tc>
          <w:tcPr>
            <w:cnfStyle w:val="000010000000" w:firstRow="0" w:lastRow="0" w:firstColumn="0" w:lastColumn="0" w:oddVBand="1" w:evenVBand="0" w:oddHBand="0" w:evenHBand="0" w:firstRowFirstColumn="0" w:firstRowLastColumn="0" w:lastRowFirstColumn="0" w:lastRowLastColumn="0"/>
            <w:tcW w:w="2354" w:type="dxa"/>
          </w:tcPr>
          <w:p w14:paraId="436E944E" w14:textId="77777777" w:rsidR="008718A0" w:rsidRPr="008718A0" w:rsidRDefault="008718A0" w:rsidP="0075086B">
            <w:pPr>
              <w:rPr>
                <w:rFonts w:eastAsiaTheme="minorHAnsi"/>
                <w:lang w:val="en-GB" w:eastAsia="en-US"/>
              </w:rPr>
            </w:pPr>
            <w:r w:rsidRPr="008718A0">
              <w:rPr>
                <w:rFonts w:eastAsiaTheme="minorHAnsi"/>
                <w:lang w:val="en-GB" w:eastAsia="en-US"/>
              </w:rPr>
              <w:t>275,000</w:t>
            </w:r>
          </w:p>
        </w:tc>
      </w:tr>
      <w:tr w:rsidR="008718A0" w:rsidRPr="008718A0" w14:paraId="1162DAD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88A2648"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06EB536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Otway landscape pest plant management</w:t>
            </w:r>
          </w:p>
          <w:p w14:paraId="0CEC4A14" w14:textId="77777777" w:rsidR="008718A0" w:rsidRPr="008718A0" w:rsidRDefault="008718A0" w:rsidP="0075086B">
            <w:pPr>
              <w:rPr>
                <w:rFonts w:eastAsiaTheme="minorHAnsi"/>
                <w:lang w:val="en-GB" w:eastAsia="en-US"/>
              </w:rPr>
            </w:pPr>
            <w:r w:rsidRPr="008718A0">
              <w:rPr>
                <w:rFonts w:eastAsiaTheme="minorHAnsi"/>
                <w:lang w:val="en-GB" w:eastAsia="en-US"/>
              </w:rPr>
              <w:t>Protecting the significant biodiversity values of the Otway landscape by containing and controlling 41,000 ha of highly invasive pest plant species.</w:t>
            </w:r>
          </w:p>
        </w:tc>
        <w:tc>
          <w:tcPr>
            <w:cnfStyle w:val="000010000000" w:firstRow="0" w:lastRow="0" w:firstColumn="0" w:lastColumn="0" w:oddVBand="1" w:evenVBand="0" w:oddHBand="0" w:evenHBand="0" w:firstRowFirstColumn="0" w:firstRowLastColumn="0" w:lastRowFirstColumn="0" w:lastRowLastColumn="0"/>
            <w:tcW w:w="2354" w:type="dxa"/>
          </w:tcPr>
          <w:p w14:paraId="5FE28DB2" w14:textId="77777777" w:rsidR="008718A0" w:rsidRPr="008718A0" w:rsidRDefault="008718A0" w:rsidP="0075086B">
            <w:pPr>
              <w:rPr>
                <w:rFonts w:eastAsiaTheme="minorHAnsi"/>
                <w:lang w:val="en-GB" w:eastAsia="en-US"/>
              </w:rPr>
            </w:pPr>
            <w:r w:rsidRPr="008718A0">
              <w:rPr>
                <w:rFonts w:eastAsiaTheme="minorHAnsi"/>
                <w:lang w:val="en-GB" w:eastAsia="en-US"/>
              </w:rPr>
              <w:t>495,000</w:t>
            </w:r>
          </w:p>
        </w:tc>
      </w:tr>
      <w:tr w:rsidR="008718A0" w:rsidRPr="008718A0" w14:paraId="1EE56049"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872BA55"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0463204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Protecting and Enhancing the Biodiversity of the Murray Scroll Belt</w:t>
            </w:r>
          </w:p>
          <w:p w14:paraId="69D91B21" w14:textId="77777777" w:rsidR="008718A0" w:rsidRPr="008718A0" w:rsidRDefault="008718A0" w:rsidP="0075086B">
            <w:pPr>
              <w:rPr>
                <w:rFonts w:eastAsiaTheme="minorHAnsi"/>
                <w:lang w:val="en-GB" w:eastAsia="en-US"/>
              </w:rPr>
            </w:pPr>
            <w:r w:rsidRPr="008718A0">
              <w:rPr>
                <w:rFonts w:eastAsiaTheme="minorHAnsi"/>
                <w:lang w:val="en-GB" w:eastAsia="en-US"/>
              </w:rPr>
              <w:t>Protecting and enhancing threatened flora and fauna species across 80,000 ha of semi-arid woodlands, riverine and wetlands in the Murray Scroll Belt of far-north-western Victoria, by invasive species control and revegetation.</w:t>
            </w:r>
          </w:p>
        </w:tc>
        <w:tc>
          <w:tcPr>
            <w:cnfStyle w:val="000010000000" w:firstRow="0" w:lastRow="0" w:firstColumn="0" w:lastColumn="0" w:oddVBand="1" w:evenVBand="0" w:oddHBand="0" w:evenHBand="0" w:firstRowFirstColumn="0" w:firstRowLastColumn="0" w:lastRowFirstColumn="0" w:lastRowLastColumn="0"/>
            <w:tcW w:w="2354" w:type="dxa"/>
          </w:tcPr>
          <w:p w14:paraId="48F29FB3" w14:textId="77777777" w:rsidR="008718A0" w:rsidRPr="008718A0" w:rsidRDefault="008718A0" w:rsidP="0075086B">
            <w:pPr>
              <w:rPr>
                <w:rFonts w:eastAsiaTheme="minorHAnsi"/>
                <w:lang w:val="en-GB" w:eastAsia="en-US"/>
              </w:rPr>
            </w:pPr>
            <w:r w:rsidRPr="008718A0">
              <w:rPr>
                <w:rFonts w:eastAsiaTheme="minorHAnsi"/>
                <w:lang w:val="en-GB" w:eastAsia="en-US"/>
              </w:rPr>
              <w:t>763,700</w:t>
            </w:r>
          </w:p>
        </w:tc>
      </w:tr>
      <w:tr w:rsidR="008718A0" w:rsidRPr="008718A0" w14:paraId="09B930F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0AB8438"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2EFC3EE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Restoration and Protection of High Value Habitat </w:t>
            </w:r>
          </w:p>
          <w:p w14:paraId="1E06B0C3" w14:textId="77777777" w:rsidR="008718A0" w:rsidRPr="008718A0" w:rsidRDefault="008718A0" w:rsidP="0075086B">
            <w:pPr>
              <w:rPr>
                <w:rFonts w:eastAsiaTheme="minorHAnsi"/>
                <w:lang w:val="en-GB" w:eastAsia="en-US"/>
              </w:rPr>
            </w:pPr>
            <w:r w:rsidRPr="008718A0">
              <w:rPr>
                <w:rFonts w:eastAsiaTheme="minorHAnsi"/>
                <w:lang w:val="en-GB" w:eastAsia="en-US"/>
              </w:rPr>
              <w:t>Protecting and enhancing 152,000 ha of semi-arid woodlands in Wyperfeld National Park and adjacent State forests and conservation reserves, by controlling rabbits, feral goats, foxes and weeds and improving breeding conditions for the vulnerable Major Mitchell’s Cockatoo.</w:t>
            </w:r>
          </w:p>
        </w:tc>
        <w:tc>
          <w:tcPr>
            <w:cnfStyle w:val="000010000000" w:firstRow="0" w:lastRow="0" w:firstColumn="0" w:lastColumn="0" w:oddVBand="1" w:evenVBand="0" w:oddHBand="0" w:evenHBand="0" w:firstRowFirstColumn="0" w:firstRowLastColumn="0" w:lastRowFirstColumn="0" w:lastRowLastColumn="0"/>
            <w:tcW w:w="2354" w:type="dxa"/>
          </w:tcPr>
          <w:p w14:paraId="01B7F831" w14:textId="77777777" w:rsidR="008718A0" w:rsidRPr="008718A0" w:rsidRDefault="008718A0" w:rsidP="0075086B">
            <w:pPr>
              <w:rPr>
                <w:rFonts w:eastAsiaTheme="minorHAnsi"/>
                <w:lang w:val="en-GB" w:eastAsia="en-US"/>
              </w:rPr>
            </w:pPr>
            <w:r w:rsidRPr="008718A0">
              <w:rPr>
                <w:rFonts w:eastAsiaTheme="minorHAnsi"/>
                <w:lang w:val="en-GB" w:eastAsia="en-US"/>
              </w:rPr>
              <w:t>550,000</w:t>
            </w:r>
          </w:p>
        </w:tc>
      </w:tr>
      <w:tr w:rsidR="008718A0" w:rsidRPr="008718A0" w14:paraId="47E9071D" w14:textId="77777777" w:rsidTr="00E27D16">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209934CE"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08B739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Protecting and Enhancing the Biodiversity of Hattah and the Eastern Murray Sunset Country </w:t>
            </w:r>
          </w:p>
          <w:p w14:paraId="70DED56A" w14:textId="77777777" w:rsidR="008718A0" w:rsidRPr="008718A0" w:rsidRDefault="008718A0" w:rsidP="0075086B">
            <w:pPr>
              <w:rPr>
                <w:rFonts w:eastAsiaTheme="minorHAnsi"/>
                <w:lang w:val="en-GB" w:eastAsia="en-US"/>
              </w:rPr>
            </w:pPr>
            <w:r w:rsidRPr="008718A0">
              <w:rPr>
                <w:rFonts w:eastAsiaTheme="minorHAnsi"/>
                <w:lang w:val="en-GB" w:eastAsia="en-US"/>
              </w:rPr>
              <w:t>Protecting 26,000 ha of the Hattah Ramsar wetlands, semi-arid woodlands and the fauna located at these sites including threatened species by controlling feral pigs, goats, rabbits, foxes and weeds.</w:t>
            </w:r>
          </w:p>
        </w:tc>
        <w:tc>
          <w:tcPr>
            <w:cnfStyle w:val="000010000000" w:firstRow="0" w:lastRow="0" w:firstColumn="0" w:lastColumn="0" w:oddVBand="1" w:evenVBand="0" w:oddHBand="0" w:evenHBand="0" w:firstRowFirstColumn="0" w:firstRowLastColumn="0" w:lastRowFirstColumn="0" w:lastRowLastColumn="0"/>
            <w:tcW w:w="2354" w:type="dxa"/>
          </w:tcPr>
          <w:p w14:paraId="2FAE2C5F" w14:textId="77777777" w:rsidR="008718A0" w:rsidRPr="008718A0" w:rsidRDefault="008718A0" w:rsidP="0075086B">
            <w:pPr>
              <w:rPr>
                <w:rFonts w:eastAsiaTheme="minorHAnsi"/>
                <w:lang w:val="en-GB" w:eastAsia="en-US"/>
              </w:rPr>
            </w:pPr>
            <w:r w:rsidRPr="008718A0">
              <w:rPr>
                <w:rFonts w:eastAsiaTheme="minorHAnsi"/>
                <w:lang w:val="en-GB" w:eastAsia="en-US"/>
              </w:rPr>
              <w:t>869,000</w:t>
            </w:r>
          </w:p>
        </w:tc>
      </w:tr>
      <w:tr w:rsidR="008718A0" w:rsidRPr="008718A0" w14:paraId="00DCD65D"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1C2ABC4"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4445BF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Glenelg - Mt Napier Goat Control </w:t>
            </w:r>
          </w:p>
          <w:p w14:paraId="3D87E8F2" w14:textId="77777777" w:rsidR="008718A0" w:rsidRPr="008718A0" w:rsidRDefault="008718A0" w:rsidP="0075086B">
            <w:pPr>
              <w:rPr>
                <w:rFonts w:eastAsiaTheme="minorHAnsi"/>
                <w:lang w:val="en-GB" w:eastAsia="en-US"/>
              </w:rPr>
            </w:pPr>
            <w:r w:rsidRPr="008718A0">
              <w:rPr>
                <w:rFonts w:eastAsiaTheme="minorHAnsi"/>
                <w:lang w:val="en-GB" w:eastAsia="en-US"/>
              </w:rPr>
              <w:t>Local eradication of goats from Mt Napier in collaboration with adjoining landholders, community volunteers and Traditional Owners.</w:t>
            </w:r>
          </w:p>
        </w:tc>
        <w:tc>
          <w:tcPr>
            <w:cnfStyle w:val="000010000000" w:firstRow="0" w:lastRow="0" w:firstColumn="0" w:lastColumn="0" w:oddVBand="1" w:evenVBand="0" w:oddHBand="0" w:evenHBand="0" w:firstRowFirstColumn="0" w:firstRowLastColumn="0" w:lastRowFirstColumn="0" w:lastRowLastColumn="0"/>
            <w:tcW w:w="2354" w:type="dxa"/>
          </w:tcPr>
          <w:p w14:paraId="22004ED4" w14:textId="77777777" w:rsidR="008718A0" w:rsidRPr="008718A0" w:rsidRDefault="008718A0" w:rsidP="0075086B">
            <w:pPr>
              <w:rPr>
                <w:rFonts w:eastAsiaTheme="minorHAnsi"/>
                <w:lang w:val="en-GB" w:eastAsia="en-US"/>
              </w:rPr>
            </w:pPr>
            <w:r w:rsidRPr="008718A0">
              <w:rPr>
                <w:rFonts w:eastAsiaTheme="minorHAnsi"/>
                <w:lang w:val="en-GB" w:eastAsia="en-US"/>
              </w:rPr>
              <w:t>98,000</w:t>
            </w:r>
          </w:p>
        </w:tc>
      </w:tr>
      <w:tr w:rsidR="008718A0" w:rsidRPr="008718A0" w14:paraId="7A3B06FA" w14:textId="77777777" w:rsidTr="00E27D16">
        <w:trPr>
          <w:trHeight w:val="1140"/>
        </w:trPr>
        <w:tc>
          <w:tcPr>
            <w:cnfStyle w:val="000010000000" w:firstRow="0" w:lastRow="0" w:firstColumn="0" w:lastColumn="0" w:oddVBand="1" w:evenVBand="0" w:oddHBand="0" w:evenHBand="0" w:firstRowFirstColumn="0" w:firstRowLastColumn="0" w:lastRowFirstColumn="0" w:lastRowLastColumn="0"/>
            <w:tcW w:w="2324" w:type="dxa"/>
          </w:tcPr>
          <w:p w14:paraId="33185BDE"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889225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Protecting and Enhancing the Grasslands, Woodlands and Marshes of the Lower Avoca Plains</w:t>
            </w:r>
          </w:p>
          <w:p w14:paraId="4FF6A4DA" w14:textId="77777777" w:rsidR="008718A0" w:rsidRPr="008718A0" w:rsidRDefault="008718A0" w:rsidP="0075086B">
            <w:pPr>
              <w:rPr>
                <w:rFonts w:eastAsiaTheme="minorHAnsi"/>
                <w:lang w:val="en-GB" w:eastAsia="en-US"/>
              </w:rPr>
            </w:pPr>
            <w:r w:rsidRPr="008718A0">
              <w:rPr>
                <w:rFonts w:eastAsiaTheme="minorHAnsi"/>
                <w:lang w:val="en-GB" w:eastAsia="en-US"/>
              </w:rPr>
              <w:t>Protecting and enhancing 7,800 ha of private and public land within the Kerang Lakes Ramsar Site. The project will focus on controlling invasive species, improving grassland biomass management and undertaking revegetation.</w:t>
            </w:r>
          </w:p>
        </w:tc>
        <w:tc>
          <w:tcPr>
            <w:cnfStyle w:val="000010000000" w:firstRow="0" w:lastRow="0" w:firstColumn="0" w:lastColumn="0" w:oddVBand="1" w:evenVBand="0" w:oddHBand="0" w:evenHBand="0" w:firstRowFirstColumn="0" w:firstRowLastColumn="0" w:lastRowFirstColumn="0" w:lastRowLastColumn="0"/>
            <w:tcW w:w="2354" w:type="dxa"/>
          </w:tcPr>
          <w:p w14:paraId="441F277F" w14:textId="77777777" w:rsidR="008718A0" w:rsidRPr="008718A0" w:rsidRDefault="008718A0" w:rsidP="0075086B">
            <w:pPr>
              <w:rPr>
                <w:rFonts w:eastAsiaTheme="minorHAnsi"/>
                <w:lang w:val="en-GB" w:eastAsia="en-US"/>
              </w:rPr>
            </w:pPr>
            <w:r w:rsidRPr="008718A0">
              <w:rPr>
                <w:rFonts w:eastAsiaTheme="minorHAnsi"/>
                <w:lang w:val="en-GB" w:eastAsia="en-US"/>
              </w:rPr>
              <w:t>870,000</w:t>
            </w:r>
          </w:p>
        </w:tc>
      </w:tr>
      <w:tr w:rsidR="008718A0" w:rsidRPr="008718A0" w14:paraId="161E53CF"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587AED7"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014B381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Managing the Impacts of Transformative Coastal Weeds in Far East Gippsland</w:t>
            </w:r>
          </w:p>
          <w:p w14:paraId="3DB27C01" w14:textId="77777777" w:rsidR="008718A0" w:rsidRPr="008718A0" w:rsidRDefault="008718A0" w:rsidP="0075086B">
            <w:pPr>
              <w:rPr>
                <w:rFonts w:eastAsiaTheme="minorHAnsi"/>
                <w:lang w:val="en-GB" w:eastAsia="en-US"/>
              </w:rPr>
            </w:pPr>
            <w:r w:rsidRPr="008718A0">
              <w:rPr>
                <w:rFonts w:eastAsiaTheme="minorHAnsi"/>
                <w:lang w:val="en-GB" w:eastAsia="en-US"/>
              </w:rPr>
              <w:t>Controlling and containing high priority weed infestations at coastal areas of high ecological value on the Far East Gippsland coastline.</w:t>
            </w:r>
          </w:p>
        </w:tc>
        <w:tc>
          <w:tcPr>
            <w:cnfStyle w:val="000010000000" w:firstRow="0" w:lastRow="0" w:firstColumn="0" w:lastColumn="0" w:oddVBand="1" w:evenVBand="0" w:oddHBand="0" w:evenHBand="0" w:firstRowFirstColumn="0" w:firstRowLastColumn="0" w:lastRowFirstColumn="0" w:lastRowLastColumn="0"/>
            <w:tcW w:w="2354" w:type="dxa"/>
          </w:tcPr>
          <w:p w14:paraId="034C0311" w14:textId="77777777" w:rsidR="008718A0" w:rsidRPr="008718A0" w:rsidRDefault="008718A0" w:rsidP="0075086B">
            <w:pPr>
              <w:rPr>
                <w:rFonts w:eastAsiaTheme="minorHAnsi"/>
                <w:lang w:val="en-GB" w:eastAsia="en-US"/>
              </w:rPr>
            </w:pPr>
            <w:r w:rsidRPr="008718A0">
              <w:rPr>
                <w:rFonts w:eastAsiaTheme="minorHAnsi"/>
                <w:lang w:val="en-GB" w:eastAsia="en-US"/>
              </w:rPr>
              <w:t>450,000</w:t>
            </w:r>
          </w:p>
        </w:tc>
      </w:tr>
      <w:tr w:rsidR="008718A0" w:rsidRPr="008718A0" w14:paraId="20ED116B" w14:textId="77777777" w:rsidTr="00E27D16">
        <w:trPr>
          <w:trHeight w:val="450"/>
        </w:trPr>
        <w:tc>
          <w:tcPr>
            <w:cnfStyle w:val="000010000000" w:firstRow="0" w:lastRow="0" w:firstColumn="0" w:lastColumn="0" w:oddVBand="1" w:evenVBand="0" w:oddHBand="0" w:evenHBand="0" w:firstRowFirstColumn="0" w:firstRowLastColumn="0" w:lastRowFirstColumn="0" w:lastRowLastColumn="0"/>
            <w:tcW w:w="2324" w:type="dxa"/>
          </w:tcPr>
          <w:p w14:paraId="2481DB42"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24C5402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Protecting and Enhancing the Semi-Arid Woodlands of Taperoo in North-West Murray Sunset National Park</w:t>
            </w:r>
          </w:p>
          <w:p w14:paraId="3E3AF574" w14:textId="77777777" w:rsidR="008718A0" w:rsidRPr="008718A0" w:rsidRDefault="008718A0" w:rsidP="0075086B">
            <w:pPr>
              <w:rPr>
                <w:rFonts w:eastAsiaTheme="minorHAnsi"/>
                <w:lang w:val="en-GB" w:eastAsia="en-US"/>
              </w:rPr>
            </w:pPr>
            <w:r w:rsidRPr="008718A0">
              <w:rPr>
                <w:rFonts w:eastAsiaTheme="minorHAnsi"/>
                <w:lang w:val="en-GB" w:eastAsia="en-US"/>
              </w:rPr>
              <w:t>Protecting and enhancing 180,000 ha of threatened semi-arid woodlands, and numerous threatened flora and fauna species in the Taparoo region of Murray Sunset National Park, through intensive rabbit, goat and transformer weed control.</w:t>
            </w:r>
          </w:p>
        </w:tc>
        <w:tc>
          <w:tcPr>
            <w:cnfStyle w:val="000010000000" w:firstRow="0" w:lastRow="0" w:firstColumn="0" w:lastColumn="0" w:oddVBand="1" w:evenVBand="0" w:oddHBand="0" w:evenHBand="0" w:firstRowFirstColumn="0" w:firstRowLastColumn="0" w:lastRowFirstColumn="0" w:lastRowLastColumn="0"/>
            <w:tcW w:w="2354" w:type="dxa"/>
          </w:tcPr>
          <w:p w14:paraId="76E74272" w14:textId="77777777" w:rsidR="008718A0" w:rsidRPr="008718A0" w:rsidRDefault="008718A0" w:rsidP="0075086B">
            <w:pPr>
              <w:rPr>
                <w:rFonts w:eastAsiaTheme="minorHAnsi"/>
                <w:lang w:val="en-GB" w:eastAsia="en-US"/>
              </w:rPr>
            </w:pPr>
            <w:r w:rsidRPr="008718A0">
              <w:rPr>
                <w:rFonts w:eastAsiaTheme="minorHAnsi"/>
                <w:lang w:val="en-GB" w:eastAsia="en-US"/>
              </w:rPr>
              <w:t>350,000</w:t>
            </w:r>
          </w:p>
        </w:tc>
      </w:tr>
      <w:tr w:rsidR="008718A0" w:rsidRPr="008718A0" w14:paraId="7BE68F6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1C1EF0B"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47FC432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Wimmera River Biolink and Pest Plant and Animal Control Project </w:t>
            </w:r>
          </w:p>
          <w:p w14:paraId="33A9E872" w14:textId="77777777" w:rsidR="008718A0" w:rsidRPr="008718A0" w:rsidRDefault="008718A0" w:rsidP="0075086B">
            <w:pPr>
              <w:rPr>
                <w:rFonts w:eastAsiaTheme="minorHAnsi"/>
                <w:lang w:val="en-GB" w:eastAsia="en-US"/>
              </w:rPr>
            </w:pPr>
            <w:r w:rsidRPr="008718A0">
              <w:rPr>
                <w:rFonts w:eastAsiaTheme="minorHAnsi"/>
                <w:lang w:val="en-GB" w:eastAsia="en-US"/>
              </w:rPr>
              <w:t>Undertaking remnant woodland re-establishment, restoration and protection works across 200 ha of private land and rabbit control works within 16,200 ha of the Wimmera River, Lake Hindmarsh, the Lake Albacutya Corridor and the Buloke Grassy Woodlands. This will support the threatened Victorian Temperate Woodland Bird Community and Grey Box.</w:t>
            </w:r>
          </w:p>
        </w:tc>
        <w:tc>
          <w:tcPr>
            <w:cnfStyle w:val="000010000000" w:firstRow="0" w:lastRow="0" w:firstColumn="0" w:lastColumn="0" w:oddVBand="1" w:evenVBand="0" w:oddHBand="0" w:evenHBand="0" w:firstRowFirstColumn="0" w:firstRowLastColumn="0" w:lastRowFirstColumn="0" w:lastRowLastColumn="0"/>
            <w:tcW w:w="2354" w:type="dxa"/>
          </w:tcPr>
          <w:p w14:paraId="184721C0" w14:textId="77777777" w:rsidR="008718A0" w:rsidRPr="008718A0" w:rsidRDefault="008718A0" w:rsidP="0075086B">
            <w:pPr>
              <w:rPr>
                <w:rFonts w:eastAsiaTheme="minorHAnsi"/>
                <w:lang w:val="en-GB" w:eastAsia="en-US"/>
              </w:rPr>
            </w:pPr>
            <w:r w:rsidRPr="008718A0">
              <w:rPr>
                <w:rFonts w:eastAsiaTheme="minorHAnsi"/>
                <w:lang w:val="en-GB" w:eastAsia="en-US"/>
              </w:rPr>
              <w:t>316,360</w:t>
            </w:r>
          </w:p>
        </w:tc>
      </w:tr>
      <w:tr w:rsidR="008718A0" w:rsidRPr="008718A0" w14:paraId="72C671AB"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718354A"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56C12DD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Protecting and Enhancing the Grasslands, Woodlands and Wetlands of the Patho Plains</w:t>
            </w:r>
          </w:p>
          <w:p w14:paraId="4C07DE9A" w14:textId="77777777" w:rsidR="008718A0" w:rsidRPr="008718A0" w:rsidRDefault="008718A0" w:rsidP="0075086B">
            <w:pPr>
              <w:rPr>
                <w:rFonts w:eastAsiaTheme="minorHAnsi"/>
                <w:lang w:val="en-GB" w:eastAsia="en-US"/>
              </w:rPr>
            </w:pPr>
            <w:r w:rsidRPr="008718A0">
              <w:rPr>
                <w:rFonts w:eastAsiaTheme="minorHAnsi"/>
                <w:lang w:val="en-GB" w:eastAsia="en-US"/>
              </w:rPr>
              <w:t>Enhancing and restoring Northern Plains Grasslands, Buloke Woodlands, Seasonal Herbaceous Wetlands and a diverse range of threatened flora and fauna species and bird communities across 4,080 ha of public and 1,070 ha of private land. The project will control invasive species, improve grassland biomass management and undertake revegetation.</w:t>
            </w:r>
          </w:p>
        </w:tc>
        <w:tc>
          <w:tcPr>
            <w:cnfStyle w:val="000010000000" w:firstRow="0" w:lastRow="0" w:firstColumn="0" w:lastColumn="0" w:oddVBand="1" w:evenVBand="0" w:oddHBand="0" w:evenHBand="0" w:firstRowFirstColumn="0" w:firstRowLastColumn="0" w:lastRowFirstColumn="0" w:lastRowLastColumn="0"/>
            <w:tcW w:w="2354" w:type="dxa"/>
          </w:tcPr>
          <w:p w14:paraId="64F3A9D0" w14:textId="77777777" w:rsidR="008718A0" w:rsidRPr="008718A0" w:rsidRDefault="008718A0" w:rsidP="0075086B">
            <w:pPr>
              <w:rPr>
                <w:rFonts w:eastAsiaTheme="minorHAnsi"/>
                <w:lang w:val="en-GB" w:eastAsia="en-US"/>
              </w:rPr>
            </w:pPr>
            <w:r w:rsidRPr="008718A0">
              <w:rPr>
                <w:rFonts w:eastAsiaTheme="minorHAnsi"/>
                <w:lang w:val="en-GB" w:eastAsia="en-US"/>
              </w:rPr>
              <w:t>780,000</w:t>
            </w:r>
          </w:p>
        </w:tc>
      </w:tr>
      <w:tr w:rsidR="008718A0" w:rsidRPr="008718A0" w14:paraId="403DC47D"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203968C"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1EB3423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Extirpation of Sambar Deer from Wilsons Promontory </w:t>
            </w:r>
          </w:p>
          <w:p w14:paraId="5E000B26" w14:textId="77777777" w:rsidR="008718A0" w:rsidRPr="008718A0" w:rsidRDefault="008718A0" w:rsidP="0075086B">
            <w:pPr>
              <w:rPr>
                <w:rFonts w:eastAsiaTheme="minorHAnsi"/>
                <w:lang w:val="en-GB" w:eastAsia="en-US"/>
              </w:rPr>
            </w:pPr>
            <w:r w:rsidRPr="008718A0">
              <w:rPr>
                <w:rFonts w:eastAsiaTheme="minorHAnsi"/>
                <w:lang w:val="en-GB" w:eastAsia="en-US"/>
              </w:rPr>
              <w:t>Extirpating a small population of Sambar Deer in Wilsons Promontory National Park to improve the condition of waterways, vegetation and soil in the area.</w:t>
            </w:r>
          </w:p>
        </w:tc>
        <w:tc>
          <w:tcPr>
            <w:cnfStyle w:val="000010000000" w:firstRow="0" w:lastRow="0" w:firstColumn="0" w:lastColumn="0" w:oddVBand="1" w:evenVBand="0" w:oddHBand="0" w:evenHBand="0" w:firstRowFirstColumn="0" w:firstRowLastColumn="0" w:lastRowFirstColumn="0" w:lastRowLastColumn="0"/>
            <w:tcW w:w="2354" w:type="dxa"/>
          </w:tcPr>
          <w:p w14:paraId="42B8A279" w14:textId="77777777" w:rsidR="008718A0" w:rsidRPr="008718A0" w:rsidRDefault="008718A0" w:rsidP="0075086B">
            <w:pPr>
              <w:rPr>
                <w:rFonts w:eastAsiaTheme="minorHAnsi"/>
                <w:lang w:val="en-GB" w:eastAsia="en-US"/>
              </w:rPr>
            </w:pPr>
            <w:r w:rsidRPr="008718A0">
              <w:rPr>
                <w:rFonts w:eastAsiaTheme="minorHAnsi"/>
                <w:lang w:val="en-GB" w:eastAsia="en-US"/>
              </w:rPr>
              <w:t>230,000</w:t>
            </w:r>
          </w:p>
        </w:tc>
      </w:tr>
      <w:tr w:rsidR="008718A0" w:rsidRPr="008718A0" w14:paraId="0801335A" w14:textId="77777777" w:rsidTr="00E27D16">
        <w:trPr>
          <w:trHeight w:val="1381"/>
        </w:trPr>
        <w:tc>
          <w:tcPr>
            <w:cnfStyle w:val="000010000000" w:firstRow="0" w:lastRow="0" w:firstColumn="0" w:lastColumn="0" w:oddVBand="1" w:evenVBand="0" w:oddHBand="0" w:evenHBand="0" w:firstRowFirstColumn="0" w:firstRowLastColumn="0" w:lastRowFirstColumn="0" w:lastRowLastColumn="0"/>
            <w:tcW w:w="2324" w:type="dxa"/>
          </w:tcPr>
          <w:p w14:paraId="1CA7C2A8"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6AE3794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Protecting and Enhancing the Barmah and Lower Goulburn Red 7Gum Forests, Wetlands and Floodplains</w:t>
            </w:r>
          </w:p>
          <w:p w14:paraId="33B169BF" w14:textId="77777777" w:rsidR="008718A0" w:rsidRPr="008718A0" w:rsidRDefault="008718A0" w:rsidP="0075086B">
            <w:pPr>
              <w:rPr>
                <w:rFonts w:eastAsiaTheme="minorHAnsi"/>
                <w:lang w:val="en-GB" w:eastAsia="en-US"/>
              </w:rPr>
            </w:pPr>
            <w:r w:rsidRPr="008718A0">
              <w:rPr>
                <w:rFonts w:eastAsiaTheme="minorHAnsi"/>
                <w:lang w:val="en-GB" w:eastAsia="en-US"/>
              </w:rPr>
              <w:t>Controlling pigs, goats and woody weeds to protect the Barmah Ramsar Site, red gum forests, wetlands, floodplains and Moira grass plains across 31,000 ha of public land in the Lower Goulburn and Barmah National Parks.</w:t>
            </w:r>
          </w:p>
        </w:tc>
        <w:tc>
          <w:tcPr>
            <w:cnfStyle w:val="000010000000" w:firstRow="0" w:lastRow="0" w:firstColumn="0" w:lastColumn="0" w:oddVBand="1" w:evenVBand="0" w:oddHBand="0" w:evenHBand="0" w:firstRowFirstColumn="0" w:firstRowLastColumn="0" w:lastRowFirstColumn="0" w:lastRowLastColumn="0"/>
            <w:tcW w:w="2354" w:type="dxa"/>
          </w:tcPr>
          <w:p w14:paraId="38329815" w14:textId="77777777" w:rsidR="008718A0" w:rsidRPr="008718A0" w:rsidRDefault="008718A0" w:rsidP="0075086B">
            <w:pPr>
              <w:rPr>
                <w:rFonts w:eastAsiaTheme="minorHAnsi"/>
                <w:lang w:val="en-GB" w:eastAsia="en-US"/>
              </w:rPr>
            </w:pPr>
            <w:r w:rsidRPr="008718A0">
              <w:rPr>
                <w:rFonts w:eastAsiaTheme="minorHAnsi"/>
                <w:lang w:val="en-GB" w:eastAsia="en-US"/>
              </w:rPr>
              <w:t>370,755</w:t>
            </w:r>
          </w:p>
        </w:tc>
      </w:tr>
      <w:tr w:rsidR="008718A0" w:rsidRPr="008718A0" w14:paraId="48D00F3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11BAF61"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 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0E23F21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Mitigating the threat of Ox-Eye Daisy on North East Forests and Alps</w:t>
            </w:r>
          </w:p>
          <w:p w14:paraId="140BD5CB" w14:textId="77777777" w:rsidR="008718A0" w:rsidRPr="008718A0" w:rsidRDefault="008718A0" w:rsidP="0075086B">
            <w:pPr>
              <w:rPr>
                <w:rFonts w:eastAsiaTheme="minorHAnsi"/>
                <w:lang w:val="en-GB" w:eastAsia="en-US"/>
              </w:rPr>
            </w:pPr>
            <w:r w:rsidRPr="008718A0">
              <w:rPr>
                <w:rFonts w:eastAsiaTheme="minorHAnsi"/>
                <w:lang w:val="en-GB" w:eastAsia="en-US"/>
              </w:rPr>
              <w:t>Surveying for mapping and controlling the highly invasive Ox-Eye Daisy in the Alpine National Park to protect alpine grasslands, sub-alpine woodlands and other threatened habitats.</w:t>
            </w:r>
          </w:p>
        </w:tc>
        <w:tc>
          <w:tcPr>
            <w:cnfStyle w:val="000010000000" w:firstRow="0" w:lastRow="0" w:firstColumn="0" w:lastColumn="0" w:oddVBand="1" w:evenVBand="0" w:oddHBand="0" w:evenHBand="0" w:firstRowFirstColumn="0" w:firstRowLastColumn="0" w:lastRowFirstColumn="0" w:lastRowLastColumn="0"/>
            <w:tcW w:w="2354" w:type="dxa"/>
          </w:tcPr>
          <w:p w14:paraId="25159A60" w14:textId="77777777" w:rsidR="008718A0" w:rsidRPr="008718A0" w:rsidRDefault="008718A0" w:rsidP="0075086B">
            <w:pPr>
              <w:rPr>
                <w:rFonts w:eastAsiaTheme="minorHAnsi"/>
                <w:lang w:val="en-GB" w:eastAsia="en-US"/>
              </w:rPr>
            </w:pPr>
            <w:r w:rsidRPr="008718A0">
              <w:rPr>
                <w:rFonts w:eastAsiaTheme="minorHAnsi"/>
                <w:lang w:val="en-GB" w:eastAsia="en-US"/>
              </w:rPr>
              <w:t>300,000</w:t>
            </w:r>
          </w:p>
        </w:tc>
      </w:tr>
      <w:tr w:rsidR="008718A0" w:rsidRPr="008718A0" w14:paraId="06483D9D"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0E5AA77"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35C99B7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Managing the Immigration of Foxes into Wilsons Promontory National Park </w:t>
            </w:r>
          </w:p>
          <w:p w14:paraId="125E8817" w14:textId="77777777" w:rsidR="008718A0" w:rsidRPr="008718A0" w:rsidRDefault="008718A0" w:rsidP="0075086B">
            <w:pPr>
              <w:rPr>
                <w:rFonts w:eastAsiaTheme="minorHAnsi"/>
                <w:lang w:val="en-GB" w:eastAsia="en-US"/>
              </w:rPr>
            </w:pPr>
            <w:r w:rsidRPr="008718A0">
              <w:rPr>
                <w:rFonts w:eastAsiaTheme="minorHAnsi"/>
                <w:lang w:val="en-GB" w:eastAsia="en-US"/>
              </w:rPr>
              <w:t>Controlling and managing foxes at Wilsons Promontory National Park to protect the small mammal species of the Yanakie Isthmus habitat.</w:t>
            </w:r>
          </w:p>
        </w:tc>
        <w:tc>
          <w:tcPr>
            <w:cnfStyle w:val="000010000000" w:firstRow="0" w:lastRow="0" w:firstColumn="0" w:lastColumn="0" w:oddVBand="1" w:evenVBand="0" w:oddHBand="0" w:evenHBand="0" w:firstRowFirstColumn="0" w:firstRowLastColumn="0" w:lastRowFirstColumn="0" w:lastRowLastColumn="0"/>
            <w:tcW w:w="2354" w:type="dxa"/>
          </w:tcPr>
          <w:p w14:paraId="4F979BFE" w14:textId="77777777" w:rsidR="008718A0" w:rsidRPr="008718A0" w:rsidRDefault="008718A0" w:rsidP="0075086B">
            <w:pPr>
              <w:rPr>
                <w:rFonts w:eastAsiaTheme="minorHAnsi"/>
                <w:lang w:val="en-GB" w:eastAsia="en-US"/>
              </w:rPr>
            </w:pPr>
            <w:r w:rsidRPr="008718A0">
              <w:rPr>
                <w:rFonts w:eastAsiaTheme="minorHAnsi"/>
                <w:lang w:val="en-GB" w:eastAsia="en-US"/>
              </w:rPr>
              <w:t>180,000</w:t>
            </w:r>
          </w:p>
        </w:tc>
      </w:tr>
      <w:tr w:rsidR="008718A0" w:rsidRPr="008718A0" w14:paraId="5ED7CF3D"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1C705773"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1CD79F1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Developing Control Options for Feral Cats at Wilsons Promontory to Improve On-Ground Management Capability </w:t>
            </w:r>
          </w:p>
          <w:p w14:paraId="16FECD56" w14:textId="77777777" w:rsidR="008718A0" w:rsidRPr="008718A0" w:rsidRDefault="008718A0" w:rsidP="0075086B">
            <w:pPr>
              <w:rPr>
                <w:rFonts w:eastAsiaTheme="minorHAnsi"/>
                <w:lang w:val="en-GB" w:eastAsia="en-US"/>
              </w:rPr>
            </w:pPr>
            <w:r w:rsidRPr="008718A0">
              <w:rPr>
                <w:rFonts w:eastAsiaTheme="minorHAnsi"/>
                <w:lang w:val="en-GB" w:eastAsia="en-US"/>
              </w:rPr>
              <w:t>Developing and testing strategies and control tools to improve management capabilities and provide standards for the control of feral cats at Wilsons Promontory National Park.</w:t>
            </w:r>
          </w:p>
        </w:tc>
        <w:tc>
          <w:tcPr>
            <w:cnfStyle w:val="000010000000" w:firstRow="0" w:lastRow="0" w:firstColumn="0" w:lastColumn="0" w:oddVBand="1" w:evenVBand="0" w:oddHBand="0" w:evenHBand="0" w:firstRowFirstColumn="0" w:firstRowLastColumn="0" w:lastRowFirstColumn="0" w:lastRowLastColumn="0"/>
            <w:tcW w:w="2354" w:type="dxa"/>
          </w:tcPr>
          <w:p w14:paraId="48181483" w14:textId="77777777" w:rsidR="008718A0" w:rsidRPr="008718A0" w:rsidRDefault="008718A0" w:rsidP="0075086B">
            <w:pPr>
              <w:rPr>
                <w:rFonts w:eastAsiaTheme="minorHAnsi"/>
                <w:lang w:val="en-GB" w:eastAsia="en-US"/>
              </w:rPr>
            </w:pPr>
            <w:r w:rsidRPr="008718A0">
              <w:rPr>
                <w:rFonts w:eastAsiaTheme="minorHAnsi"/>
                <w:lang w:val="en-GB" w:eastAsia="en-US"/>
              </w:rPr>
              <w:t>500,000</w:t>
            </w:r>
          </w:p>
        </w:tc>
      </w:tr>
      <w:tr w:rsidR="008718A0" w:rsidRPr="008718A0" w14:paraId="52BCFAF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8363559"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72A9572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Managing Feral Pigs in the Eastern Borderlands </w:t>
            </w:r>
          </w:p>
          <w:p w14:paraId="65820388" w14:textId="77777777" w:rsidR="008718A0" w:rsidRPr="008718A0" w:rsidRDefault="008718A0" w:rsidP="0075086B">
            <w:pPr>
              <w:rPr>
                <w:rFonts w:eastAsiaTheme="minorHAnsi"/>
                <w:lang w:val="en-GB" w:eastAsia="en-US"/>
              </w:rPr>
            </w:pPr>
            <w:r w:rsidRPr="008718A0">
              <w:rPr>
                <w:rFonts w:eastAsiaTheme="minorHAnsi"/>
                <w:lang w:val="en-GB" w:eastAsia="en-US"/>
              </w:rPr>
              <w:t>Controlling pigs in the Eastern Forests borderlands to protect a range of environmental, cultural and social assets.</w:t>
            </w:r>
          </w:p>
        </w:tc>
        <w:tc>
          <w:tcPr>
            <w:cnfStyle w:val="000010000000" w:firstRow="0" w:lastRow="0" w:firstColumn="0" w:lastColumn="0" w:oddVBand="1" w:evenVBand="0" w:oddHBand="0" w:evenHBand="0" w:firstRowFirstColumn="0" w:firstRowLastColumn="0" w:lastRowFirstColumn="0" w:lastRowLastColumn="0"/>
            <w:tcW w:w="2354" w:type="dxa"/>
          </w:tcPr>
          <w:p w14:paraId="47CE5C6F" w14:textId="77777777" w:rsidR="008718A0" w:rsidRPr="008718A0" w:rsidRDefault="008718A0" w:rsidP="0075086B">
            <w:pPr>
              <w:rPr>
                <w:rFonts w:eastAsiaTheme="minorHAnsi"/>
                <w:lang w:val="en-GB" w:eastAsia="en-US"/>
              </w:rPr>
            </w:pPr>
            <w:r w:rsidRPr="008718A0">
              <w:rPr>
                <w:rFonts w:eastAsiaTheme="minorHAnsi"/>
                <w:lang w:val="en-GB" w:eastAsia="en-US"/>
              </w:rPr>
              <w:t>900,000</w:t>
            </w:r>
          </w:p>
        </w:tc>
      </w:tr>
      <w:tr w:rsidR="008718A0" w:rsidRPr="008718A0" w14:paraId="23903547"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6F4E478"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6BEDAA6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Mitigating Impacts of Invasive Herbivores on Alpine Wetlands </w:t>
            </w:r>
          </w:p>
          <w:p w14:paraId="17AF3751" w14:textId="77777777" w:rsidR="008718A0" w:rsidRPr="008718A0" w:rsidRDefault="008718A0" w:rsidP="0075086B">
            <w:pPr>
              <w:rPr>
                <w:rFonts w:eastAsiaTheme="minorHAnsi"/>
                <w:lang w:val="en-GB" w:eastAsia="en-US"/>
              </w:rPr>
            </w:pPr>
            <w:r w:rsidRPr="008718A0">
              <w:rPr>
                <w:rFonts w:eastAsiaTheme="minorHAnsi"/>
                <w:lang w:val="en-GB" w:eastAsia="en-US"/>
              </w:rPr>
              <w:t>Fencing areas of priority wetlands and alpine peatlands to protect them from feral horses, deer and pigs.</w:t>
            </w:r>
          </w:p>
        </w:tc>
        <w:tc>
          <w:tcPr>
            <w:cnfStyle w:val="000010000000" w:firstRow="0" w:lastRow="0" w:firstColumn="0" w:lastColumn="0" w:oddVBand="1" w:evenVBand="0" w:oddHBand="0" w:evenHBand="0" w:firstRowFirstColumn="0" w:firstRowLastColumn="0" w:lastRowFirstColumn="0" w:lastRowLastColumn="0"/>
            <w:tcW w:w="2354" w:type="dxa"/>
          </w:tcPr>
          <w:p w14:paraId="37E9E8AE" w14:textId="77777777" w:rsidR="008718A0" w:rsidRPr="008718A0" w:rsidRDefault="008718A0" w:rsidP="0075086B">
            <w:pPr>
              <w:rPr>
                <w:rFonts w:eastAsiaTheme="minorHAnsi"/>
                <w:lang w:val="en-GB" w:eastAsia="en-US"/>
              </w:rPr>
            </w:pPr>
            <w:r w:rsidRPr="008718A0">
              <w:rPr>
                <w:rFonts w:eastAsiaTheme="minorHAnsi"/>
                <w:lang w:val="en-GB" w:eastAsia="en-US"/>
              </w:rPr>
              <w:t>190,000</w:t>
            </w:r>
          </w:p>
        </w:tc>
      </w:tr>
      <w:tr w:rsidR="008718A0" w:rsidRPr="008718A0" w14:paraId="65DB66C2"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E58A501" w14:textId="77777777" w:rsidR="008718A0" w:rsidRPr="008718A0" w:rsidRDefault="008718A0" w:rsidP="0075086B">
            <w:pPr>
              <w:rPr>
                <w:rFonts w:eastAsiaTheme="minorHAnsi"/>
                <w:lang w:val="en-GB" w:eastAsia="en-US"/>
              </w:rPr>
            </w:pPr>
            <w:r w:rsidRPr="008718A0">
              <w:rPr>
                <w:rFonts w:eastAsiaTheme="minorHAnsi"/>
                <w:lang w:val="en-GB" w:eastAsia="en-US"/>
              </w:rPr>
              <w:t>Parks Victoria</w:t>
            </w:r>
          </w:p>
        </w:tc>
        <w:tc>
          <w:tcPr>
            <w:cnfStyle w:val="000001000000" w:firstRow="0" w:lastRow="0" w:firstColumn="0" w:lastColumn="0" w:oddVBand="0" w:evenVBand="1" w:oddHBand="0" w:evenHBand="0" w:firstRowFirstColumn="0" w:firstRowLastColumn="0" w:lastRowFirstColumn="0" w:lastRowLastColumn="0"/>
            <w:tcW w:w="5670" w:type="dxa"/>
          </w:tcPr>
          <w:p w14:paraId="59BF0AC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Managing Feral Cats in the Victorian Alps </w:t>
            </w:r>
          </w:p>
          <w:p w14:paraId="110C5D77" w14:textId="77777777" w:rsidR="008718A0" w:rsidRPr="008718A0" w:rsidRDefault="008718A0" w:rsidP="0075086B">
            <w:pPr>
              <w:rPr>
                <w:rFonts w:eastAsiaTheme="minorHAnsi"/>
                <w:lang w:val="en-GB" w:eastAsia="en-US"/>
              </w:rPr>
            </w:pPr>
            <w:r w:rsidRPr="008718A0">
              <w:rPr>
                <w:rFonts w:eastAsiaTheme="minorHAnsi"/>
                <w:lang w:val="en-GB" w:eastAsia="en-US"/>
              </w:rPr>
              <w:t>Controlling feral cats in priority areas associated with threatened Mountain Pygmy-Possum habitat in the Victorian Alps.</w:t>
            </w:r>
          </w:p>
        </w:tc>
        <w:tc>
          <w:tcPr>
            <w:cnfStyle w:val="000010000000" w:firstRow="0" w:lastRow="0" w:firstColumn="0" w:lastColumn="0" w:oddVBand="1" w:evenVBand="0" w:oddHBand="0" w:evenHBand="0" w:firstRowFirstColumn="0" w:firstRowLastColumn="0" w:lastRowFirstColumn="0" w:lastRowLastColumn="0"/>
            <w:tcW w:w="2354" w:type="dxa"/>
          </w:tcPr>
          <w:p w14:paraId="226A5F6C" w14:textId="77777777" w:rsidR="008718A0" w:rsidRPr="008718A0" w:rsidRDefault="008718A0" w:rsidP="0075086B">
            <w:pPr>
              <w:rPr>
                <w:rFonts w:eastAsiaTheme="minorHAnsi"/>
                <w:lang w:val="en-GB" w:eastAsia="en-US"/>
              </w:rPr>
            </w:pPr>
            <w:r w:rsidRPr="008718A0">
              <w:rPr>
                <w:rFonts w:eastAsiaTheme="minorHAnsi"/>
                <w:lang w:val="en-GB" w:eastAsia="en-US"/>
              </w:rPr>
              <w:t>275,000</w:t>
            </w:r>
          </w:p>
        </w:tc>
      </w:tr>
      <w:tr w:rsidR="008718A0" w:rsidRPr="008718A0" w14:paraId="15766F31" w14:textId="77777777" w:rsidTr="00E27D16">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2324" w:type="dxa"/>
          </w:tcPr>
          <w:p w14:paraId="2D0206FB" w14:textId="77777777" w:rsidR="008718A0" w:rsidRPr="008718A0" w:rsidRDefault="008718A0" w:rsidP="0075086B">
            <w:pPr>
              <w:rPr>
                <w:rFonts w:eastAsiaTheme="minorHAnsi"/>
                <w:lang w:val="en-GB" w:eastAsia="en-US"/>
              </w:rPr>
            </w:pPr>
            <w:r w:rsidRPr="008718A0">
              <w:rPr>
                <w:rFonts w:eastAsiaTheme="minorHAnsi"/>
                <w:lang w:val="en-GB" w:eastAsia="en-US"/>
              </w:rPr>
              <w:t>Port Phillip and Westernport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41D2913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Deepening Connections – Engaging Communities and Enhancing Habitat of the Deep Creek</w:t>
            </w:r>
          </w:p>
          <w:p w14:paraId="461ACAFE" w14:textId="77777777" w:rsidR="008718A0" w:rsidRPr="008718A0" w:rsidRDefault="008718A0" w:rsidP="0075086B">
            <w:pPr>
              <w:rPr>
                <w:rFonts w:eastAsiaTheme="minorHAnsi"/>
                <w:lang w:val="en-GB" w:eastAsia="en-US"/>
              </w:rPr>
            </w:pPr>
            <w:r w:rsidRPr="008718A0">
              <w:rPr>
                <w:rFonts w:eastAsiaTheme="minorHAnsi"/>
                <w:lang w:val="en-GB" w:eastAsia="en-US"/>
              </w:rPr>
              <w:t>Engaging private landowners in pest control across 6,700 ha of habitat to protect threatened species including Platypus, Growling Grass Frog and Plains Grassy Woodland in Deep Creek and the surrounding plains south of Darraweit Guim.</w:t>
            </w:r>
          </w:p>
        </w:tc>
        <w:tc>
          <w:tcPr>
            <w:cnfStyle w:val="000010000000" w:firstRow="0" w:lastRow="0" w:firstColumn="0" w:lastColumn="0" w:oddVBand="1" w:evenVBand="0" w:oddHBand="0" w:evenHBand="0" w:firstRowFirstColumn="0" w:firstRowLastColumn="0" w:lastRowFirstColumn="0" w:lastRowLastColumn="0"/>
            <w:tcW w:w="2354" w:type="dxa"/>
          </w:tcPr>
          <w:p w14:paraId="0CEA5974" w14:textId="77777777" w:rsidR="008718A0" w:rsidRPr="008718A0" w:rsidRDefault="008718A0" w:rsidP="0075086B">
            <w:pPr>
              <w:rPr>
                <w:rFonts w:eastAsiaTheme="minorHAnsi"/>
                <w:lang w:val="en-GB" w:eastAsia="en-US"/>
              </w:rPr>
            </w:pPr>
            <w:r w:rsidRPr="008718A0">
              <w:rPr>
                <w:rFonts w:eastAsiaTheme="minorHAnsi"/>
                <w:lang w:val="en-GB" w:eastAsia="en-US"/>
              </w:rPr>
              <w:t>452,710</w:t>
            </w:r>
          </w:p>
        </w:tc>
      </w:tr>
      <w:tr w:rsidR="008718A0" w:rsidRPr="008718A0" w14:paraId="6497765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B94592E"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Port Phillip and Westernport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052E244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Peaks to Plains: Enhancing and Connecting the You Yang Ranges and Werribee Plains </w:t>
            </w:r>
          </w:p>
          <w:p w14:paraId="5631DD34" w14:textId="77777777" w:rsidR="008718A0" w:rsidRPr="008718A0" w:rsidRDefault="008718A0" w:rsidP="0075086B">
            <w:pPr>
              <w:rPr>
                <w:rFonts w:eastAsiaTheme="minorHAnsi"/>
                <w:lang w:val="en-GB" w:eastAsia="en-US"/>
              </w:rPr>
            </w:pPr>
            <w:r w:rsidRPr="008718A0">
              <w:rPr>
                <w:rFonts w:eastAsiaTheme="minorHAnsi"/>
                <w:lang w:val="en-GB" w:eastAsia="en-US"/>
              </w:rPr>
              <w:t>Enhancing 7,000 ha of habitat for threatened species and ecological communities by undertaking a coordinated rabbit, goat and weed control program.</w:t>
            </w:r>
          </w:p>
        </w:tc>
        <w:tc>
          <w:tcPr>
            <w:cnfStyle w:val="000010000000" w:firstRow="0" w:lastRow="0" w:firstColumn="0" w:lastColumn="0" w:oddVBand="1" w:evenVBand="0" w:oddHBand="0" w:evenHBand="0" w:firstRowFirstColumn="0" w:firstRowLastColumn="0" w:lastRowFirstColumn="0" w:lastRowLastColumn="0"/>
            <w:tcW w:w="2354" w:type="dxa"/>
          </w:tcPr>
          <w:p w14:paraId="51FFFCF0" w14:textId="77777777" w:rsidR="008718A0" w:rsidRPr="008718A0" w:rsidRDefault="008718A0" w:rsidP="0075086B">
            <w:pPr>
              <w:rPr>
                <w:rFonts w:eastAsiaTheme="minorHAnsi"/>
                <w:lang w:val="en-GB" w:eastAsia="en-US"/>
              </w:rPr>
            </w:pPr>
            <w:r w:rsidRPr="008718A0">
              <w:rPr>
                <w:rFonts w:eastAsiaTheme="minorHAnsi"/>
                <w:lang w:val="en-GB" w:eastAsia="en-US"/>
              </w:rPr>
              <w:t>454,182</w:t>
            </w:r>
          </w:p>
        </w:tc>
      </w:tr>
      <w:tr w:rsidR="008718A0" w:rsidRPr="008718A0" w14:paraId="3E948EDD"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1A43B81"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348B916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Iconic Estates - Box Ironbark, Northern Plains and Slopes </w:t>
            </w:r>
          </w:p>
          <w:p w14:paraId="69566945" w14:textId="77777777" w:rsidR="008718A0" w:rsidRPr="008718A0" w:rsidRDefault="008718A0" w:rsidP="0075086B">
            <w:pPr>
              <w:rPr>
                <w:rFonts w:eastAsiaTheme="minorHAnsi"/>
                <w:lang w:val="en-GB" w:eastAsia="en-US"/>
              </w:rPr>
            </w:pPr>
            <w:r w:rsidRPr="008718A0">
              <w:rPr>
                <w:rFonts w:eastAsiaTheme="minorHAnsi"/>
                <w:lang w:val="en-GB" w:eastAsia="en-US"/>
              </w:rPr>
              <w:t>Protecting 130 ha of Victoria’s most important habitat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33116D22" w14:textId="77777777" w:rsidR="008718A0" w:rsidRPr="008718A0" w:rsidRDefault="008718A0" w:rsidP="0075086B">
            <w:pPr>
              <w:rPr>
                <w:rFonts w:eastAsiaTheme="minorHAnsi"/>
                <w:lang w:val="en-GB" w:eastAsia="en-US"/>
              </w:rPr>
            </w:pPr>
            <w:r w:rsidRPr="008718A0">
              <w:rPr>
                <w:rFonts w:eastAsiaTheme="minorHAnsi"/>
                <w:lang w:val="en-GB" w:eastAsia="en-US"/>
              </w:rPr>
              <w:t>164,612</w:t>
            </w:r>
          </w:p>
        </w:tc>
      </w:tr>
      <w:tr w:rsidR="008718A0" w:rsidRPr="008718A0" w14:paraId="4AF99BC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4398222"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0D4247F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Conservation Management of Private Land Enclaves in the Far Eastern Forests </w:t>
            </w:r>
          </w:p>
          <w:p w14:paraId="42D0957E" w14:textId="77777777" w:rsidR="008718A0" w:rsidRPr="008718A0" w:rsidRDefault="008718A0" w:rsidP="0075086B">
            <w:pPr>
              <w:rPr>
                <w:rFonts w:eastAsiaTheme="minorHAnsi"/>
                <w:lang w:val="en-GB" w:eastAsia="en-US"/>
              </w:rPr>
            </w:pPr>
            <w:r w:rsidRPr="008718A0">
              <w:rPr>
                <w:rFonts w:eastAsiaTheme="minorHAnsi"/>
                <w:lang w:val="en-GB" w:eastAsia="en-US"/>
              </w:rPr>
              <w:t>Removing foxes and controlling weeds to improve 4,000 ha of warm temperate rainforest and protect threatened mammals in the Eastern Forests.</w:t>
            </w:r>
          </w:p>
        </w:tc>
        <w:tc>
          <w:tcPr>
            <w:cnfStyle w:val="000010000000" w:firstRow="0" w:lastRow="0" w:firstColumn="0" w:lastColumn="0" w:oddVBand="1" w:evenVBand="0" w:oddHBand="0" w:evenHBand="0" w:firstRowFirstColumn="0" w:firstRowLastColumn="0" w:lastRowFirstColumn="0" w:lastRowLastColumn="0"/>
            <w:tcW w:w="2354" w:type="dxa"/>
          </w:tcPr>
          <w:p w14:paraId="5703E1C8" w14:textId="77777777" w:rsidR="008718A0" w:rsidRPr="008718A0" w:rsidRDefault="008718A0" w:rsidP="0075086B">
            <w:pPr>
              <w:rPr>
                <w:rFonts w:eastAsiaTheme="minorHAnsi"/>
                <w:lang w:val="en-GB" w:eastAsia="en-US"/>
              </w:rPr>
            </w:pPr>
            <w:r w:rsidRPr="008718A0">
              <w:rPr>
                <w:rFonts w:eastAsiaTheme="minorHAnsi"/>
                <w:lang w:val="en-GB" w:eastAsia="en-US"/>
              </w:rPr>
              <w:t>747,000</w:t>
            </w:r>
          </w:p>
        </w:tc>
      </w:tr>
      <w:tr w:rsidR="008718A0" w:rsidRPr="008718A0" w14:paraId="349BEE3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4DA3799"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2293D0A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Iconic Estates – Port Phillip and Westernport</w:t>
            </w:r>
          </w:p>
          <w:p w14:paraId="1BB8A256" w14:textId="77777777" w:rsidR="008718A0" w:rsidRPr="008718A0" w:rsidRDefault="008718A0" w:rsidP="0075086B">
            <w:pPr>
              <w:rPr>
                <w:rFonts w:eastAsiaTheme="minorHAnsi"/>
                <w:lang w:val="en-GB" w:eastAsia="en-US"/>
              </w:rPr>
            </w:pPr>
            <w:r w:rsidRPr="008718A0">
              <w:rPr>
                <w:rFonts w:eastAsiaTheme="minorHAnsi"/>
                <w:lang w:val="en-GB" w:eastAsia="en-US"/>
              </w:rPr>
              <w:t>Permanently protecting 100 ha of Victoria’s most important habitat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153886E6" w14:textId="77777777" w:rsidR="008718A0" w:rsidRPr="008718A0" w:rsidRDefault="008718A0" w:rsidP="0075086B">
            <w:pPr>
              <w:rPr>
                <w:rFonts w:eastAsiaTheme="minorHAnsi"/>
                <w:lang w:val="en-GB" w:eastAsia="en-US"/>
              </w:rPr>
            </w:pPr>
            <w:r w:rsidRPr="008718A0">
              <w:rPr>
                <w:rFonts w:eastAsiaTheme="minorHAnsi"/>
                <w:lang w:val="en-GB" w:eastAsia="en-US"/>
              </w:rPr>
              <w:t>209,346</w:t>
            </w:r>
          </w:p>
        </w:tc>
      </w:tr>
      <w:tr w:rsidR="008718A0" w:rsidRPr="008718A0" w14:paraId="1981B7F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D0F54FA"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303BEB3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Iconic Estates - North East Forests and Alps </w:t>
            </w:r>
          </w:p>
          <w:p w14:paraId="05BB6225" w14:textId="77777777" w:rsidR="008718A0" w:rsidRPr="008718A0" w:rsidRDefault="008718A0" w:rsidP="0075086B">
            <w:pPr>
              <w:rPr>
                <w:rFonts w:eastAsiaTheme="minorHAnsi"/>
                <w:lang w:val="en-GB" w:eastAsia="en-US"/>
              </w:rPr>
            </w:pPr>
            <w:r w:rsidRPr="008718A0">
              <w:rPr>
                <w:rFonts w:eastAsiaTheme="minorHAnsi"/>
                <w:lang w:val="en-GB" w:eastAsia="en-US"/>
              </w:rPr>
              <w:t>Permanently protecting 60 ha of Victoria’s most important habitat on private land in the North-East Foothills and Alps.</w:t>
            </w:r>
          </w:p>
        </w:tc>
        <w:tc>
          <w:tcPr>
            <w:cnfStyle w:val="000010000000" w:firstRow="0" w:lastRow="0" w:firstColumn="0" w:lastColumn="0" w:oddVBand="1" w:evenVBand="0" w:oddHBand="0" w:evenHBand="0" w:firstRowFirstColumn="0" w:firstRowLastColumn="0" w:lastRowFirstColumn="0" w:lastRowLastColumn="0"/>
            <w:tcW w:w="2354" w:type="dxa"/>
          </w:tcPr>
          <w:p w14:paraId="00B0CBA9" w14:textId="77777777" w:rsidR="008718A0" w:rsidRPr="008718A0" w:rsidRDefault="008718A0" w:rsidP="0075086B">
            <w:pPr>
              <w:rPr>
                <w:rFonts w:eastAsiaTheme="minorHAnsi"/>
                <w:lang w:val="en-GB" w:eastAsia="en-US"/>
              </w:rPr>
            </w:pPr>
            <w:r w:rsidRPr="008718A0">
              <w:rPr>
                <w:rFonts w:eastAsiaTheme="minorHAnsi"/>
                <w:lang w:val="en-GB" w:eastAsia="en-US"/>
              </w:rPr>
              <w:t>75,196</w:t>
            </w:r>
          </w:p>
        </w:tc>
      </w:tr>
      <w:tr w:rsidR="008718A0" w:rsidRPr="008718A0" w14:paraId="0457630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7A25BE"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0906A7C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Iconic Estates - Murray River</w:t>
            </w:r>
          </w:p>
          <w:p w14:paraId="5F604763" w14:textId="77777777" w:rsidR="008718A0" w:rsidRPr="008718A0" w:rsidRDefault="008718A0" w:rsidP="0075086B">
            <w:pPr>
              <w:rPr>
                <w:rFonts w:eastAsiaTheme="minorHAnsi"/>
                <w:lang w:val="en-GB" w:eastAsia="en-US"/>
              </w:rPr>
            </w:pPr>
            <w:r w:rsidRPr="008718A0">
              <w:rPr>
                <w:rFonts w:eastAsiaTheme="minorHAnsi"/>
                <w:lang w:val="en-GB" w:eastAsia="en-US"/>
              </w:rPr>
              <w:t>Permanently protecting 300 ha of Victoria’s most important habitat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0B9F9658" w14:textId="77777777" w:rsidR="008718A0" w:rsidRPr="008718A0" w:rsidRDefault="008718A0" w:rsidP="0075086B">
            <w:pPr>
              <w:rPr>
                <w:rFonts w:eastAsiaTheme="minorHAnsi"/>
                <w:lang w:val="en-GB" w:eastAsia="en-US"/>
              </w:rPr>
            </w:pPr>
            <w:r w:rsidRPr="008718A0">
              <w:rPr>
                <w:rFonts w:eastAsiaTheme="minorHAnsi"/>
                <w:lang w:val="en-GB" w:eastAsia="en-US"/>
              </w:rPr>
              <w:t>401,474</w:t>
            </w:r>
          </w:p>
        </w:tc>
      </w:tr>
      <w:tr w:rsidR="008718A0" w:rsidRPr="008718A0" w14:paraId="2BB06095"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77E815F"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3B35E91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Lurg Hills to North East Foothills Connections </w:t>
            </w:r>
          </w:p>
          <w:p w14:paraId="1E3BC716" w14:textId="77777777" w:rsidR="008718A0" w:rsidRPr="008718A0" w:rsidRDefault="008718A0" w:rsidP="0075086B">
            <w:pPr>
              <w:rPr>
                <w:rFonts w:eastAsiaTheme="minorHAnsi"/>
                <w:lang w:val="en-GB" w:eastAsia="en-US"/>
              </w:rPr>
            </w:pPr>
            <w:r w:rsidRPr="008718A0">
              <w:rPr>
                <w:rFonts w:eastAsiaTheme="minorHAnsi"/>
                <w:lang w:val="en-GB" w:eastAsia="en-US"/>
              </w:rPr>
              <w:t>Strengthening connectivity conservation from the biodiversity, re-vegetation and recovery stronghold of the Lurg Hills through to the North East Foothills; adding to a landscape-scale conservation network linking the Warby Ranges, Winton Wetlands and Lurg Hills to the North East foothills and alps.</w:t>
            </w:r>
          </w:p>
        </w:tc>
        <w:tc>
          <w:tcPr>
            <w:cnfStyle w:val="000010000000" w:firstRow="0" w:lastRow="0" w:firstColumn="0" w:lastColumn="0" w:oddVBand="1" w:evenVBand="0" w:oddHBand="0" w:evenHBand="0" w:firstRowFirstColumn="0" w:firstRowLastColumn="0" w:lastRowFirstColumn="0" w:lastRowLastColumn="0"/>
            <w:tcW w:w="2354" w:type="dxa"/>
          </w:tcPr>
          <w:p w14:paraId="76516584" w14:textId="77777777" w:rsidR="008718A0" w:rsidRPr="008718A0" w:rsidRDefault="008718A0" w:rsidP="0075086B">
            <w:pPr>
              <w:rPr>
                <w:rFonts w:eastAsiaTheme="minorHAnsi"/>
                <w:lang w:val="en-GB" w:eastAsia="en-US"/>
              </w:rPr>
            </w:pPr>
            <w:r w:rsidRPr="008718A0">
              <w:rPr>
                <w:rFonts w:eastAsiaTheme="minorHAnsi"/>
                <w:lang w:val="en-GB" w:eastAsia="en-US"/>
              </w:rPr>
              <w:t>372,000</w:t>
            </w:r>
          </w:p>
        </w:tc>
      </w:tr>
      <w:tr w:rsidR="008718A0" w:rsidRPr="008718A0" w14:paraId="2D809D18"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875EFB3"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4F79690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Iconic Estates - Glenelg / Grampians </w:t>
            </w:r>
          </w:p>
          <w:p w14:paraId="7FBE80C3" w14:textId="77777777" w:rsidR="008718A0" w:rsidRPr="008718A0" w:rsidRDefault="008718A0" w:rsidP="0075086B">
            <w:pPr>
              <w:rPr>
                <w:rFonts w:eastAsiaTheme="minorHAnsi"/>
                <w:lang w:val="en-GB" w:eastAsia="en-US"/>
              </w:rPr>
            </w:pPr>
            <w:r w:rsidRPr="008718A0">
              <w:rPr>
                <w:rFonts w:eastAsiaTheme="minorHAnsi"/>
                <w:lang w:val="en-GB" w:eastAsia="en-US"/>
              </w:rPr>
              <w:t>Permanently protecting 300 ha of Victoria’s most important habitat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4A5EAF87" w14:textId="77777777" w:rsidR="008718A0" w:rsidRPr="008718A0" w:rsidRDefault="008718A0" w:rsidP="0075086B">
            <w:pPr>
              <w:rPr>
                <w:rFonts w:eastAsiaTheme="minorHAnsi"/>
                <w:lang w:val="en-GB" w:eastAsia="en-US"/>
              </w:rPr>
            </w:pPr>
            <w:r w:rsidRPr="008718A0">
              <w:rPr>
                <w:rFonts w:eastAsiaTheme="minorHAnsi"/>
                <w:lang w:val="en-GB" w:eastAsia="en-US"/>
              </w:rPr>
              <w:t>292,770</w:t>
            </w:r>
          </w:p>
        </w:tc>
      </w:tr>
      <w:tr w:rsidR="008718A0" w:rsidRPr="008718A0" w14:paraId="3CD7B6B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A176D66"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2FCCA71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Iconic Estates - Eastern Forests </w:t>
            </w:r>
          </w:p>
          <w:p w14:paraId="5931F5D1" w14:textId="77777777" w:rsidR="008718A0" w:rsidRPr="008718A0" w:rsidRDefault="008718A0" w:rsidP="0075086B">
            <w:pPr>
              <w:rPr>
                <w:rFonts w:eastAsiaTheme="minorHAnsi"/>
                <w:lang w:val="en-GB" w:eastAsia="en-US"/>
              </w:rPr>
            </w:pPr>
            <w:r w:rsidRPr="008718A0">
              <w:rPr>
                <w:rFonts w:eastAsiaTheme="minorHAnsi"/>
                <w:lang w:val="en-GB" w:eastAsia="en-US"/>
              </w:rPr>
              <w:t>Permanently protecting 200 ha of Victoria’s most important habitat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6CB02711" w14:textId="77777777" w:rsidR="008718A0" w:rsidRPr="008718A0" w:rsidRDefault="008718A0" w:rsidP="0075086B">
            <w:pPr>
              <w:rPr>
                <w:rFonts w:eastAsiaTheme="minorHAnsi"/>
                <w:lang w:val="en-GB" w:eastAsia="en-US"/>
              </w:rPr>
            </w:pPr>
            <w:r w:rsidRPr="008718A0">
              <w:rPr>
                <w:rFonts w:eastAsiaTheme="minorHAnsi"/>
                <w:lang w:val="en-GB" w:eastAsia="en-US"/>
              </w:rPr>
              <w:t>297,843</w:t>
            </w:r>
          </w:p>
        </w:tc>
      </w:tr>
      <w:tr w:rsidR="008718A0" w:rsidRPr="008718A0" w14:paraId="62534A62"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A88F739" w14:textId="77777777" w:rsidR="008718A0" w:rsidRPr="008718A0" w:rsidRDefault="008718A0" w:rsidP="0075086B">
            <w:pPr>
              <w:rPr>
                <w:rFonts w:eastAsiaTheme="minorHAnsi"/>
                <w:lang w:val="en-GB" w:eastAsia="en-US"/>
              </w:rPr>
            </w:pPr>
            <w:r w:rsidRPr="008718A0">
              <w:rPr>
                <w:rFonts w:eastAsiaTheme="minorHAnsi"/>
                <w:lang w:val="en-GB" w:eastAsia="en-US"/>
              </w:rPr>
              <w:t>Trust for Nature</w:t>
            </w:r>
          </w:p>
        </w:tc>
        <w:tc>
          <w:tcPr>
            <w:cnfStyle w:val="000001000000" w:firstRow="0" w:lastRow="0" w:firstColumn="0" w:lastColumn="0" w:oddVBand="0" w:evenVBand="1" w:oddHBand="0" w:evenHBand="0" w:firstRowFirstColumn="0" w:firstRowLastColumn="0" w:lastRowFirstColumn="0" w:lastRowLastColumn="0"/>
            <w:tcW w:w="5670" w:type="dxa"/>
          </w:tcPr>
          <w:p w14:paraId="33812BC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Iconic Estates – Victorian Volcanic Plains (VVP)/Great Otway National Park </w:t>
            </w:r>
          </w:p>
          <w:p w14:paraId="7D789A73" w14:textId="77777777" w:rsidR="008718A0" w:rsidRPr="008718A0" w:rsidRDefault="008718A0" w:rsidP="0075086B">
            <w:pPr>
              <w:rPr>
                <w:rFonts w:eastAsiaTheme="minorHAnsi"/>
                <w:lang w:val="en-GB" w:eastAsia="en-US"/>
              </w:rPr>
            </w:pPr>
            <w:r w:rsidRPr="008718A0">
              <w:rPr>
                <w:rFonts w:eastAsiaTheme="minorHAnsi"/>
                <w:lang w:val="en-GB" w:eastAsia="en-US"/>
              </w:rPr>
              <w:t>Permanently protecting 200 ha of the Victorian Volcanic Plain and Great Otway National Park’s most important habitat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16CA19FA" w14:textId="77777777" w:rsidR="008718A0" w:rsidRPr="008718A0" w:rsidRDefault="008718A0" w:rsidP="0075086B">
            <w:pPr>
              <w:rPr>
                <w:rFonts w:eastAsiaTheme="minorHAnsi"/>
                <w:lang w:val="en-GB" w:eastAsia="en-US"/>
              </w:rPr>
            </w:pPr>
            <w:r w:rsidRPr="008718A0">
              <w:rPr>
                <w:rFonts w:eastAsiaTheme="minorHAnsi"/>
                <w:lang w:val="en-GB" w:eastAsia="en-US"/>
              </w:rPr>
              <w:t>385,365</w:t>
            </w:r>
          </w:p>
        </w:tc>
      </w:tr>
      <w:tr w:rsidR="008718A0" w:rsidRPr="008718A0" w14:paraId="33B00C9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0598524"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 xml:space="preserve">Trust for Nature </w:t>
            </w:r>
          </w:p>
        </w:tc>
        <w:tc>
          <w:tcPr>
            <w:cnfStyle w:val="000001000000" w:firstRow="0" w:lastRow="0" w:firstColumn="0" w:lastColumn="0" w:oddVBand="0" w:evenVBand="1" w:oddHBand="0" w:evenHBand="0" w:firstRowFirstColumn="0" w:firstRowLastColumn="0" w:lastRowFirstColumn="0" w:lastRowLastColumn="0"/>
            <w:tcW w:w="5670" w:type="dxa"/>
          </w:tcPr>
          <w:p w14:paraId="7555935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Iconic Estates - Permanent Protection in Wimmera</w:t>
            </w:r>
          </w:p>
          <w:p w14:paraId="6F033617" w14:textId="77777777" w:rsidR="008718A0" w:rsidRPr="008718A0" w:rsidRDefault="008718A0" w:rsidP="0075086B">
            <w:pPr>
              <w:rPr>
                <w:rFonts w:eastAsiaTheme="minorHAnsi"/>
                <w:lang w:val="en-GB" w:eastAsia="en-US"/>
              </w:rPr>
            </w:pPr>
            <w:r w:rsidRPr="008718A0">
              <w:rPr>
                <w:rFonts w:eastAsiaTheme="minorHAnsi"/>
                <w:lang w:val="en-GB" w:eastAsia="en-US"/>
              </w:rPr>
              <w:t>Permanent protecting 250 ha of Victoria’s most important habitat on private land.</w:t>
            </w:r>
          </w:p>
        </w:tc>
        <w:tc>
          <w:tcPr>
            <w:cnfStyle w:val="000010000000" w:firstRow="0" w:lastRow="0" w:firstColumn="0" w:lastColumn="0" w:oddVBand="1" w:evenVBand="0" w:oddHBand="0" w:evenHBand="0" w:firstRowFirstColumn="0" w:firstRowLastColumn="0" w:lastRowFirstColumn="0" w:lastRowLastColumn="0"/>
            <w:tcW w:w="2354" w:type="dxa"/>
          </w:tcPr>
          <w:p w14:paraId="693F125B" w14:textId="77777777" w:rsidR="008718A0" w:rsidRPr="008718A0" w:rsidRDefault="008718A0" w:rsidP="0075086B">
            <w:pPr>
              <w:rPr>
                <w:rFonts w:eastAsiaTheme="minorHAnsi"/>
                <w:lang w:val="en-GB" w:eastAsia="en-US"/>
              </w:rPr>
            </w:pPr>
            <w:r w:rsidRPr="008718A0">
              <w:rPr>
                <w:rFonts w:eastAsiaTheme="minorHAnsi"/>
                <w:lang w:val="en-GB" w:eastAsia="en-US"/>
              </w:rPr>
              <w:t>161,974</w:t>
            </w:r>
          </w:p>
        </w:tc>
      </w:tr>
      <w:tr w:rsidR="008718A0" w:rsidRPr="008718A0" w14:paraId="11131CD4"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3DFED67" w14:textId="77777777" w:rsidR="008718A0" w:rsidRPr="008718A0" w:rsidRDefault="008718A0" w:rsidP="0075086B">
            <w:pPr>
              <w:rPr>
                <w:rFonts w:eastAsiaTheme="minorHAnsi"/>
                <w:lang w:val="en-GB" w:eastAsia="en-US"/>
              </w:rPr>
            </w:pPr>
            <w:r w:rsidRPr="008718A0">
              <w:rPr>
                <w:rFonts w:eastAsiaTheme="minorHAnsi"/>
                <w:lang w:val="en-GB" w:eastAsia="en-US"/>
              </w:rPr>
              <w:t>Upper Barwon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40A3352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Enhancing and Protecting Biodiversity Values in the Otway Plains </w:t>
            </w:r>
          </w:p>
          <w:p w14:paraId="503ADD80" w14:textId="77777777" w:rsidR="008718A0" w:rsidRPr="008718A0" w:rsidRDefault="008718A0" w:rsidP="0075086B">
            <w:pPr>
              <w:rPr>
                <w:rFonts w:eastAsiaTheme="minorHAnsi"/>
                <w:lang w:val="en-GB" w:eastAsia="en-US"/>
              </w:rPr>
            </w:pPr>
            <w:r w:rsidRPr="008718A0">
              <w:rPr>
                <w:rFonts w:eastAsiaTheme="minorHAnsi"/>
                <w:lang w:val="en-GB" w:eastAsia="en-US"/>
              </w:rPr>
              <w:t>Protecting and promoting biodiversity in high value areas of the Otway Plains by applying best practice management to remove exotic invasive weeds in partnership with local landholders and land managers.</w:t>
            </w:r>
          </w:p>
        </w:tc>
        <w:tc>
          <w:tcPr>
            <w:cnfStyle w:val="000010000000" w:firstRow="0" w:lastRow="0" w:firstColumn="0" w:lastColumn="0" w:oddVBand="1" w:evenVBand="0" w:oddHBand="0" w:evenHBand="0" w:firstRowFirstColumn="0" w:firstRowLastColumn="0" w:lastRowFirstColumn="0" w:lastRowLastColumn="0"/>
            <w:tcW w:w="2354" w:type="dxa"/>
          </w:tcPr>
          <w:p w14:paraId="7D506A83" w14:textId="77777777" w:rsidR="008718A0" w:rsidRPr="008718A0" w:rsidRDefault="008718A0" w:rsidP="0075086B">
            <w:pPr>
              <w:rPr>
                <w:rFonts w:eastAsiaTheme="minorHAnsi"/>
                <w:lang w:val="en-GB" w:eastAsia="en-US"/>
              </w:rPr>
            </w:pPr>
            <w:r w:rsidRPr="008718A0">
              <w:rPr>
                <w:rFonts w:eastAsiaTheme="minorHAnsi"/>
                <w:lang w:val="en-GB" w:eastAsia="en-US"/>
              </w:rPr>
              <w:t>135,000</w:t>
            </w:r>
          </w:p>
        </w:tc>
      </w:tr>
      <w:tr w:rsidR="008718A0" w:rsidRPr="008718A0" w14:paraId="59756C3F"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545A099" w14:textId="77777777" w:rsidR="008718A0" w:rsidRPr="008718A0" w:rsidRDefault="008718A0" w:rsidP="0075086B">
            <w:pPr>
              <w:rPr>
                <w:rFonts w:eastAsiaTheme="minorHAnsi"/>
                <w:lang w:val="en-GB" w:eastAsia="en-US"/>
              </w:rPr>
            </w:pPr>
            <w:r w:rsidRPr="008718A0">
              <w:rPr>
                <w:rFonts w:eastAsiaTheme="minorHAnsi"/>
                <w:lang w:val="en-GB" w:eastAsia="en-US"/>
              </w:rPr>
              <w:t>West Gippsland Catchment Management Authority</w:t>
            </w:r>
          </w:p>
        </w:tc>
        <w:tc>
          <w:tcPr>
            <w:cnfStyle w:val="000001000000" w:firstRow="0" w:lastRow="0" w:firstColumn="0" w:lastColumn="0" w:oddVBand="0" w:evenVBand="1" w:oddHBand="0" w:evenHBand="0" w:firstRowFirstColumn="0" w:firstRowLastColumn="0" w:lastRowFirstColumn="0" w:lastRowLastColumn="0"/>
            <w:tcW w:w="5670" w:type="dxa"/>
          </w:tcPr>
          <w:p w14:paraId="7B2ECE2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Enhancing Biodiversity at the Bunurong Coastal Landscape </w:t>
            </w:r>
          </w:p>
          <w:p w14:paraId="4DA8377D" w14:textId="77777777" w:rsidR="008718A0" w:rsidRPr="008718A0" w:rsidRDefault="008718A0" w:rsidP="0075086B">
            <w:pPr>
              <w:rPr>
                <w:rFonts w:eastAsiaTheme="minorHAnsi"/>
                <w:lang w:val="en-GB" w:eastAsia="en-US"/>
              </w:rPr>
            </w:pPr>
            <w:r w:rsidRPr="008718A0">
              <w:rPr>
                <w:rFonts w:eastAsiaTheme="minorHAnsi"/>
                <w:lang w:val="en-GB" w:eastAsia="en-US"/>
              </w:rPr>
              <w:t>Pest control project to protect over 16,000 ha which supports approximately thirty threatened fauna species, seventeen migratory bird species and ten threatened flora species.</w:t>
            </w:r>
          </w:p>
        </w:tc>
        <w:tc>
          <w:tcPr>
            <w:cnfStyle w:val="000010000000" w:firstRow="0" w:lastRow="0" w:firstColumn="0" w:lastColumn="0" w:oddVBand="1" w:evenVBand="0" w:oddHBand="0" w:evenHBand="0" w:firstRowFirstColumn="0" w:firstRowLastColumn="0" w:lastRowFirstColumn="0" w:lastRowLastColumn="0"/>
            <w:tcW w:w="2354" w:type="dxa"/>
          </w:tcPr>
          <w:p w14:paraId="49659798" w14:textId="77777777" w:rsidR="008718A0" w:rsidRPr="008718A0" w:rsidRDefault="008718A0" w:rsidP="0075086B">
            <w:pPr>
              <w:rPr>
                <w:rFonts w:eastAsiaTheme="minorHAnsi"/>
                <w:lang w:val="en-GB" w:eastAsia="en-US"/>
              </w:rPr>
            </w:pPr>
            <w:r w:rsidRPr="008718A0">
              <w:rPr>
                <w:rFonts w:eastAsiaTheme="minorHAnsi"/>
                <w:lang w:val="en-GB" w:eastAsia="en-US"/>
              </w:rPr>
              <w:t>1,062,000</w:t>
            </w:r>
          </w:p>
        </w:tc>
      </w:tr>
      <w:tr w:rsidR="008718A0" w:rsidRPr="008718A0" w14:paraId="6B23ADA1"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8C6986A" w14:textId="77777777" w:rsidR="008718A0" w:rsidRPr="008718A0" w:rsidRDefault="008718A0" w:rsidP="0075086B">
            <w:pPr>
              <w:rPr>
                <w:rFonts w:eastAsiaTheme="minorHAnsi"/>
                <w:lang w:val="en-GB" w:eastAsia="en-US"/>
              </w:rPr>
            </w:pPr>
            <w:r w:rsidRPr="008718A0">
              <w:rPr>
                <w:rFonts w:eastAsiaTheme="minorHAnsi"/>
                <w:lang w:val="en-GB" w:eastAsia="en-US"/>
              </w:rPr>
              <w:t>Wimmera CMA</w:t>
            </w:r>
          </w:p>
        </w:tc>
        <w:tc>
          <w:tcPr>
            <w:cnfStyle w:val="000001000000" w:firstRow="0" w:lastRow="0" w:firstColumn="0" w:lastColumn="0" w:oddVBand="0" w:evenVBand="1" w:oddHBand="0" w:evenHBand="0" w:firstRowFirstColumn="0" w:firstRowLastColumn="0" w:lastRowFirstColumn="0" w:lastRowLastColumn="0"/>
            <w:tcW w:w="5670" w:type="dxa"/>
          </w:tcPr>
          <w:p w14:paraId="45D1C0B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Western Victorian Woodlands Phase 4 </w:t>
            </w:r>
          </w:p>
          <w:p w14:paraId="1ADB451D" w14:textId="77777777" w:rsidR="008718A0" w:rsidRPr="008718A0" w:rsidRDefault="008718A0" w:rsidP="0075086B">
            <w:pPr>
              <w:rPr>
                <w:rFonts w:eastAsiaTheme="minorHAnsi"/>
                <w:lang w:val="en-GB" w:eastAsia="en-US"/>
              </w:rPr>
            </w:pPr>
            <w:r w:rsidRPr="008718A0">
              <w:rPr>
                <w:rFonts w:eastAsiaTheme="minorHAnsi"/>
                <w:lang w:val="en-GB" w:eastAsia="en-US"/>
              </w:rPr>
              <w:t>A large-scale threat abatement project to improve the biodiversity conservation outcomes for a range of key flora and fauna species.</w:t>
            </w:r>
          </w:p>
        </w:tc>
        <w:tc>
          <w:tcPr>
            <w:cnfStyle w:val="000010000000" w:firstRow="0" w:lastRow="0" w:firstColumn="0" w:lastColumn="0" w:oddVBand="1" w:evenVBand="0" w:oddHBand="0" w:evenHBand="0" w:firstRowFirstColumn="0" w:firstRowLastColumn="0" w:lastRowFirstColumn="0" w:lastRowLastColumn="0"/>
            <w:tcW w:w="2354" w:type="dxa"/>
          </w:tcPr>
          <w:p w14:paraId="68F71D15" w14:textId="77777777" w:rsidR="008718A0" w:rsidRPr="008718A0" w:rsidRDefault="008718A0" w:rsidP="0075086B">
            <w:pPr>
              <w:rPr>
                <w:rFonts w:eastAsiaTheme="minorHAnsi"/>
                <w:lang w:val="en-GB" w:eastAsia="en-US"/>
              </w:rPr>
            </w:pPr>
            <w:r w:rsidRPr="008718A0">
              <w:rPr>
                <w:rFonts w:eastAsiaTheme="minorHAnsi"/>
                <w:lang w:val="en-GB" w:eastAsia="en-US"/>
              </w:rPr>
              <w:t>500,000</w:t>
            </w:r>
          </w:p>
        </w:tc>
      </w:tr>
      <w:tr w:rsidR="008718A0" w:rsidRPr="008718A0" w14:paraId="2BC3C51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2C8F51F" w14:textId="77777777" w:rsidR="008718A0" w:rsidRPr="008718A0" w:rsidRDefault="008718A0" w:rsidP="0075086B">
            <w:pPr>
              <w:rPr>
                <w:rFonts w:eastAsiaTheme="minorHAnsi"/>
                <w:lang w:val="en-GB" w:eastAsia="en-US"/>
              </w:rPr>
            </w:pPr>
            <w:r w:rsidRPr="008718A0">
              <w:rPr>
                <w:rFonts w:eastAsiaTheme="minorHAnsi"/>
                <w:lang w:val="en-GB" w:eastAsia="en-US"/>
              </w:rPr>
              <w:t>Yarra Ranges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270750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Birds 2 Butterfields Habitat Corridor Improvements </w:t>
            </w:r>
          </w:p>
          <w:p w14:paraId="2F45CA42" w14:textId="77777777" w:rsidR="008718A0" w:rsidRPr="008718A0" w:rsidRDefault="008718A0" w:rsidP="0075086B">
            <w:pPr>
              <w:rPr>
                <w:rFonts w:eastAsiaTheme="minorHAnsi"/>
                <w:lang w:val="en-GB" w:eastAsia="en-US"/>
              </w:rPr>
            </w:pPr>
            <w:r w:rsidRPr="008718A0">
              <w:rPr>
                <w:rFonts w:eastAsiaTheme="minorHAnsi"/>
                <w:lang w:val="en-GB" w:eastAsia="en-US"/>
              </w:rPr>
              <w:t>Improving habitat and connectivity for the critically endangered helmeted honeyeater beyond Yellingbo Nature Conservation Reserve, by fencing remnant vegetation and controlling weeds and deer.</w:t>
            </w:r>
          </w:p>
        </w:tc>
        <w:tc>
          <w:tcPr>
            <w:cnfStyle w:val="000010000000" w:firstRow="0" w:lastRow="0" w:firstColumn="0" w:lastColumn="0" w:oddVBand="1" w:evenVBand="0" w:oddHBand="0" w:evenHBand="0" w:firstRowFirstColumn="0" w:firstRowLastColumn="0" w:lastRowFirstColumn="0" w:lastRowLastColumn="0"/>
            <w:tcW w:w="2354" w:type="dxa"/>
          </w:tcPr>
          <w:p w14:paraId="236D1B79" w14:textId="77777777" w:rsidR="008718A0" w:rsidRPr="008718A0" w:rsidRDefault="008718A0" w:rsidP="0075086B">
            <w:pPr>
              <w:rPr>
                <w:rFonts w:eastAsiaTheme="minorHAnsi"/>
                <w:lang w:val="en-GB" w:eastAsia="en-US"/>
              </w:rPr>
            </w:pPr>
            <w:r w:rsidRPr="008718A0">
              <w:rPr>
                <w:rFonts w:eastAsiaTheme="minorHAnsi"/>
                <w:lang w:val="en-GB" w:eastAsia="en-US"/>
              </w:rPr>
              <w:t>449,000</w:t>
            </w:r>
          </w:p>
        </w:tc>
      </w:tr>
    </w:tbl>
    <w:p w14:paraId="4C93F35B" w14:textId="77777777" w:rsidR="008718A0" w:rsidRPr="0075086B" w:rsidRDefault="008718A0" w:rsidP="00E27D16">
      <w:pPr>
        <w:pStyle w:val="Heading3"/>
        <w:numPr>
          <w:ilvl w:val="0"/>
          <w:numId w:val="0"/>
        </w:numPr>
        <w:rPr>
          <w:rFonts w:eastAsiaTheme="minorHAnsi"/>
        </w:rPr>
      </w:pPr>
      <w:r w:rsidRPr="0075086B">
        <w:rPr>
          <w:rFonts w:eastAsiaTheme="minorHAnsi"/>
        </w:rPr>
        <w:t>Program – Biodiversity On-Ground Action (Tranche 2) - Traditional Owner and Aboriginal Victorian Group Grants.</w:t>
      </w:r>
    </w:p>
    <w:p w14:paraId="62EBC22C"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program enables work with Traditional Owners and Aboriginal Victorians to include Aboriginal values and traditional ecological knowledge in biodiversity planning and management, supporting aboriginal access to biodiversity for economic development and building capacity to increase Aboriginal participation in biodiversity management. </w:t>
      </w:r>
    </w:p>
    <w:tbl>
      <w:tblPr>
        <w:tblStyle w:val="PlainTable2"/>
        <w:tblW w:w="0" w:type="auto"/>
        <w:tblInd w:w="-5" w:type="dxa"/>
        <w:tblLayout w:type="fixed"/>
        <w:tblLook w:val="0000" w:firstRow="0" w:lastRow="0" w:firstColumn="0" w:lastColumn="0" w:noHBand="0" w:noVBand="0"/>
      </w:tblPr>
      <w:tblGrid>
        <w:gridCol w:w="2324"/>
        <w:gridCol w:w="5670"/>
        <w:gridCol w:w="2354"/>
      </w:tblGrid>
      <w:tr w:rsidR="008718A0" w:rsidRPr="008718A0" w14:paraId="25ED6DFC"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09850334"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4ED8A6F9"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354" w:type="dxa"/>
            <w:shd w:val="clear" w:color="auto" w:fill="E7E6E6" w:themeFill="background2"/>
          </w:tcPr>
          <w:p w14:paraId="688A8A6D"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4C302D0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A13617" w14:textId="77777777" w:rsidR="008718A0" w:rsidRPr="008718A0" w:rsidRDefault="008718A0" w:rsidP="0075086B">
            <w:pPr>
              <w:rPr>
                <w:rFonts w:eastAsiaTheme="minorHAnsi"/>
                <w:lang w:val="en-GB" w:eastAsia="en-US"/>
              </w:rPr>
            </w:pPr>
            <w:r w:rsidRPr="008718A0">
              <w:rPr>
                <w:rFonts w:eastAsiaTheme="minorHAnsi"/>
                <w:lang w:val="en-GB" w:eastAsia="en-US"/>
              </w:rPr>
              <w:t>Barapa Land and Water </w:t>
            </w:r>
          </w:p>
        </w:tc>
        <w:tc>
          <w:tcPr>
            <w:cnfStyle w:val="000001000000" w:firstRow="0" w:lastRow="0" w:firstColumn="0" w:lastColumn="0" w:oddVBand="0" w:evenVBand="1" w:oddHBand="0" w:evenHBand="0" w:firstRowFirstColumn="0" w:firstRowLastColumn="0" w:lastRowFirstColumn="0" w:lastRowLastColumn="0"/>
            <w:tcW w:w="5670" w:type="dxa"/>
          </w:tcPr>
          <w:p w14:paraId="63A4C62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Kilter Rural on Barapa Country </w:t>
            </w:r>
          </w:p>
          <w:p w14:paraId="4352B00B" w14:textId="77777777" w:rsidR="008718A0" w:rsidRPr="008718A0" w:rsidRDefault="008718A0" w:rsidP="0075086B">
            <w:pPr>
              <w:rPr>
                <w:rFonts w:eastAsiaTheme="minorHAnsi"/>
                <w:lang w:val="en-GB" w:eastAsia="en-US"/>
              </w:rPr>
            </w:pPr>
            <w:r w:rsidRPr="008718A0">
              <w:rPr>
                <w:rFonts w:eastAsiaTheme="minorHAnsi"/>
                <w:lang w:val="en-GB" w:eastAsia="en-US"/>
              </w:rPr>
              <w:t>Undertaking forestry gardening to build Traditional Owner knowledge of ecology, pest control and revegetation.</w:t>
            </w:r>
          </w:p>
        </w:tc>
        <w:tc>
          <w:tcPr>
            <w:cnfStyle w:val="000010000000" w:firstRow="0" w:lastRow="0" w:firstColumn="0" w:lastColumn="0" w:oddVBand="1" w:evenVBand="0" w:oddHBand="0" w:evenHBand="0" w:firstRowFirstColumn="0" w:firstRowLastColumn="0" w:lastRowFirstColumn="0" w:lastRowLastColumn="0"/>
            <w:tcW w:w="2354" w:type="dxa"/>
          </w:tcPr>
          <w:p w14:paraId="563862B9"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5F78E301"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F3CF707" w14:textId="77777777" w:rsidR="008718A0" w:rsidRPr="008718A0" w:rsidRDefault="008718A0" w:rsidP="0075086B">
            <w:pPr>
              <w:rPr>
                <w:rFonts w:eastAsiaTheme="minorHAnsi"/>
                <w:lang w:val="en-GB" w:eastAsia="en-US"/>
              </w:rPr>
            </w:pPr>
            <w:r w:rsidRPr="008718A0">
              <w:rPr>
                <w:rFonts w:eastAsiaTheme="minorHAnsi"/>
                <w:lang w:val="en-GB" w:eastAsia="en-US"/>
              </w:rPr>
              <w:t>Barengi Gadjin Land Council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10DDC74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Traditional Management and Restoration of Roadside Grassland for Cultural Practices </w:t>
            </w:r>
          </w:p>
          <w:p w14:paraId="27337CE9" w14:textId="77777777" w:rsidR="008718A0" w:rsidRPr="008718A0" w:rsidRDefault="008718A0" w:rsidP="0075086B">
            <w:pPr>
              <w:rPr>
                <w:rFonts w:eastAsiaTheme="minorHAnsi"/>
                <w:lang w:val="en-GB" w:eastAsia="en-US"/>
              </w:rPr>
            </w:pPr>
            <w:r w:rsidRPr="008718A0">
              <w:rPr>
                <w:rFonts w:eastAsiaTheme="minorHAnsi"/>
                <w:lang w:val="en-GB" w:eastAsia="en-US"/>
              </w:rPr>
              <w:t>Restoring indigenous herbs and grasses along a section of the Wail Polkemmet Road near the Barengi Gadjin Land Council Wail Nursery site.</w:t>
            </w:r>
          </w:p>
        </w:tc>
        <w:tc>
          <w:tcPr>
            <w:cnfStyle w:val="000010000000" w:firstRow="0" w:lastRow="0" w:firstColumn="0" w:lastColumn="0" w:oddVBand="1" w:evenVBand="0" w:oddHBand="0" w:evenHBand="0" w:firstRowFirstColumn="0" w:firstRowLastColumn="0" w:lastRowFirstColumn="0" w:lastRowLastColumn="0"/>
            <w:tcW w:w="2354" w:type="dxa"/>
          </w:tcPr>
          <w:p w14:paraId="7D4BC95D" w14:textId="77777777" w:rsidR="008718A0" w:rsidRPr="008718A0" w:rsidRDefault="008718A0" w:rsidP="0075086B">
            <w:pPr>
              <w:rPr>
                <w:rFonts w:eastAsiaTheme="minorHAnsi"/>
                <w:lang w:val="en-GB" w:eastAsia="en-US"/>
              </w:rPr>
            </w:pPr>
            <w:r w:rsidRPr="008718A0">
              <w:rPr>
                <w:rFonts w:eastAsiaTheme="minorHAnsi"/>
                <w:lang w:val="en-GB" w:eastAsia="en-US"/>
              </w:rPr>
              <w:t>29,840</w:t>
            </w:r>
          </w:p>
        </w:tc>
      </w:tr>
      <w:tr w:rsidR="008718A0" w:rsidRPr="008718A0" w14:paraId="7BFB8CE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BA97EB2" w14:textId="77777777" w:rsidR="008718A0" w:rsidRPr="008718A0" w:rsidRDefault="008718A0" w:rsidP="0075086B">
            <w:pPr>
              <w:rPr>
                <w:rFonts w:eastAsiaTheme="minorHAnsi"/>
                <w:lang w:val="en-GB" w:eastAsia="en-US"/>
              </w:rPr>
            </w:pPr>
            <w:r w:rsidRPr="008718A0">
              <w:rPr>
                <w:rFonts w:eastAsiaTheme="minorHAnsi"/>
                <w:lang w:val="en-GB" w:eastAsia="en-US"/>
              </w:rPr>
              <w:t>Bendigo and District Aboriginal Co-operative </w:t>
            </w:r>
          </w:p>
        </w:tc>
        <w:tc>
          <w:tcPr>
            <w:cnfStyle w:val="000001000000" w:firstRow="0" w:lastRow="0" w:firstColumn="0" w:lastColumn="0" w:oddVBand="0" w:evenVBand="1" w:oddHBand="0" w:evenHBand="0" w:firstRowFirstColumn="0" w:firstRowLastColumn="0" w:lastRowFirstColumn="0" w:lastRowLastColumn="0"/>
            <w:tcW w:w="5670" w:type="dxa"/>
          </w:tcPr>
          <w:p w14:paraId="706E4AA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Bendigo Aboriginal Community Garden </w:t>
            </w:r>
          </w:p>
          <w:p w14:paraId="5231E5C4" w14:textId="77777777" w:rsidR="008718A0" w:rsidRPr="008718A0" w:rsidRDefault="008718A0" w:rsidP="0075086B">
            <w:pPr>
              <w:rPr>
                <w:rFonts w:eastAsiaTheme="minorHAnsi"/>
                <w:lang w:val="en-GB" w:eastAsia="en-US"/>
              </w:rPr>
            </w:pPr>
            <w:r w:rsidRPr="008718A0">
              <w:rPr>
                <w:rFonts w:eastAsiaTheme="minorHAnsi"/>
                <w:lang w:val="en-GB" w:eastAsia="en-US"/>
              </w:rPr>
              <w:t>Constructing a community garden to educate the Aboriginal community about basic horticulture.</w:t>
            </w:r>
          </w:p>
        </w:tc>
        <w:tc>
          <w:tcPr>
            <w:cnfStyle w:val="000010000000" w:firstRow="0" w:lastRow="0" w:firstColumn="0" w:lastColumn="0" w:oddVBand="1" w:evenVBand="0" w:oddHBand="0" w:evenHBand="0" w:firstRowFirstColumn="0" w:firstRowLastColumn="0" w:lastRowFirstColumn="0" w:lastRowLastColumn="0"/>
            <w:tcW w:w="2354" w:type="dxa"/>
          </w:tcPr>
          <w:p w14:paraId="5F4883F7" w14:textId="77777777" w:rsidR="008718A0" w:rsidRPr="008718A0" w:rsidRDefault="008718A0" w:rsidP="0075086B">
            <w:pPr>
              <w:rPr>
                <w:rFonts w:eastAsiaTheme="minorHAnsi"/>
                <w:lang w:val="en-GB" w:eastAsia="en-US"/>
              </w:rPr>
            </w:pPr>
            <w:r w:rsidRPr="008718A0">
              <w:rPr>
                <w:rFonts w:eastAsiaTheme="minorHAnsi"/>
                <w:lang w:val="en-GB" w:eastAsia="en-US"/>
              </w:rPr>
              <w:t>17,752</w:t>
            </w:r>
          </w:p>
        </w:tc>
      </w:tr>
      <w:tr w:rsidR="008718A0" w:rsidRPr="008718A0" w14:paraId="7763C2D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C5A0CAD"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Bunurong Land Council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25A54C0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Integration of cultural ecological theory </w:t>
            </w:r>
          </w:p>
          <w:p w14:paraId="5163444C" w14:textId="77777777" w:rsidR="008718A0" w:rsidRPr="008718A0" w:rsidRDefault="008718A0" w:rsidP="0075086B">
            <w:pPr>
              <w:rPr>
                <w:rFonts w:eastAsiaTheme="minorHAnsi"/>
                <w:lang w:val="en-GB" w:eastAsia="en-US"/>
              </w:rPr>
            </w:pPr>
            <w:r w:rsidRPr="008718A0">
              <w:rPr>
                <w:rFonts w:eastAsiaTheme="minorHAnsi"/>
                <w:lang w:val="en-GB" w:eastAsia="en-US"/>
              </w:rPr>
              <w:t>Preparing a pilot project area at Cape Woolamai to apply cultural ecological theory into conservation management practice.</w:t>
            </w:r>
          </w:p>
        </w:tc>
        <w:tc>
          <w:tcPr>
            <w:cnfStyle w:val="000010000000" w:firstRow="0" w:lastRow="0" w:firstColumn="0" w:lastColumn="0" w:oddVBand="1" w:evenVBand="0" w:oddHBand="0" w:evenHBand="0" w:firstRowFirstColumn="0" w:firstRowLastColumn="0" w:lastRowFirstColumn="0" w:lastRowLastColumn="0"/>
            <w:tcW w:w="2354" w:type="dxa"/>
          </w:tcPr>
          <w:p w14:paraId="683FEC93"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22B9428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9372446" w14:textId="77777777" w:rsidR="008718A0" w:rsidRPr="008718A0" w:rsidRDefault="008718A0" w:rsidP="0075086B">
            <w:pPr>
              <w:rPr>
                <w:rFonts w:eastAsiaTheme="minorHAnsi"/>
                <w:lang w:val="en-GB" w:eastAsia="en-US"/>
              </w:rPr>
            </w:pPr>
            <w:r w:rsidRPr="008718A0">
              <w:rPr>
                <w:rFonts w:eastAsiaTheme="minorHAnsi"/>
                <w:lang w:val="en-GB" w:eastAsia="en-US"/>
              </w:rPr>
              <w:t>Bunurong Land Council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63776DA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Managing Murnong </w:t>
            </w:r>
          </w:p>
          <w:p w14:paraId="77B70399" w14:textId="77777777" w:rsidR="008718A0" w:rsidRPr="008718A0" w:rsidRDefault="008718A0" w:rsidP="0075086B">
            <w:pPr>
              <w:rPr>
                <w:rFonts w:eastAsiaTheme="minorHAnsi"/>
                <w:lang w:val="en-GB" w:eastAsia="en-US"/>
              </w:rPr>
            </w:pPr>
            <w:r w:rsidRPr="008718A0">
              <w:rPr>
                <w:rFonts w:eastAsiaTheme="minorHAnsi"/>
                <w:lang w:val="en-GB" w:eastAsia="en-US"/>
              </w:rPr>
              <w:t>Adopting traditional ecological knowledge of managing country to implement conservation management measures for Murnong.</w:t>
            </w:r>
          </w:p>
        </w:tc>
        <w:tc>
          <w:tcPr>
            <w:cnfStyle w:val="000010000000" w:firstRow="0" w:lastRow="0" w:firstColumn="0" w:lastColumn="0" w:oddVBand="1" w:evenVBand="0" w:oddHBand="0" w:evenHBand="0" w:firstRowFirstColumn="0" w:firstRowLastColumn="0" w:lastRowFirstColumn="0" w:lastRowLastColumn="0"/>
            <w:tcW w:w="2354" w:type="dxa"/>
          </w:tcPr>
          <w:p w14:paraId="4311F38D" w14:textId="77777777" w:rsidR="008718A0" w:rsidRPr="008718A0" w:rsidRDefault="008718A0" w:rsidP="0075086B">
            <w:pPr>
              <w:rPr>
                <w:rFonts w:eastAsiaTheme="minorHAnsi"/>
                <w:lang w:val="en-GB" w:eastAsia="en-US"/>
              </w:rPr>
            </w:pPr>
            <w:r w:rsidRPr="008718A0">
              <w:rPr>
                <w:rFonts w:eastAsiaTheme="minorHAnsi"/>
                <w:lang w:val="en-GB" w:eastAsia="en-US"/>
              </w:rPr>
              <w:t>30,000 </w:t>
            </w:r>
          </w:p>
        </w:tc>
      </w:tr>
      <w:tr w:rsidR="008718A0" w:rsidRPr="008718A0" w14:paraId="38A76F42"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83970B6" w14:textId="77777777" w:rsidR="008718A0" w:rsidRPr="008718A0" w:rsidRDefault="008718A0" w:rsidP="0075086B">
            <w:pPr>
              <w:rPr>
                <w:rFonts w:eastAsiaTheme="minorHAnsi"/>
                <w:lang w:val="en-GB" w:eastAsia="en-US"/>
              </w:rPr>
            </w:pPr>
            <w:r w:rsidRPr="008718A0">
              <w:rPr>
                <w:rFonts w:eastAsiaTheme="minorHAnsi"/>
                <w:lang w:val="en-GB" w:eastAsia="en-US"/>
              </w:rPr>
              <w:t>Dhudhuroa Waywurro NAC </w:t>
            </w:r>
          </w:p>
        </w:tc>
        <w:tc>
          <w:tcPr>
            <w:cnfStyle w:val="000001000000" w:firstRow="0" w:lastRow="0" w:firstColumn="0" w:lastColumn="0" w:oddVBand="0" w:evenVBand="1" w:oddHBand="0" w:evenHBand="0" w:firstRowFirstColumn="0" w:firstRowLastColumn="0" w:lastRowFirstColumn="0" w:lastRowLastColumn="0"/>
            <w:tcW w:w="5670" w:type="dxa"/>
          </w:tcPr>
          <w:p w14:paraId="0EA5B6C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Dhudhuroa Native Plant Documentation and Signage at Canyon Walk, Bright </w:t>
            </w:r>
          </w:p>
          <w:p w14:paraId="0661E722" w14:textId="77777777" w:rsidR="008718A0" w:rsidRPr="008718A0" w:rsidRDefault="008718A0" w:rsidP="0075086B">
            <w:pPr>
              <w:rPr>
                <w:rFonts w:eastAsiaTheme="minorHAnsi"/>
                <w:lang w:val="en-GB" w:eastAsia="en-US"/>
              </w:rPr>
            </w:pPr>
            <w:r w:rsidRPr="008718A0">
              <w:rPr>
                <w:rFonts w:eastAsiaTheme="minorHAnsi"/>
                <w:lang w:val="en-GB" w:eastAsia="en-US"/>
              </w:rPr>
              <w:t>Dhudhuroa Traditional Owners will share cultural knowledge of native plants found in the Bright Canyon Walk by erecting signage describing these plants and incorporating Dhudhuroa language.</w:t>
            </w:r>
          </w:p>
        </w:tc>
        <w:tc>
          <w:tcPr>
            <w:cnfStyle w:val="000010000000" w:firstRow="0" w:lastRow="0" w:firstColumn="0" w:lastColumn="0" w:oddVBand="1" w:evenVBand="0" w:oddHBand="0" w:evenHBand="0" w:firstRowFirstColumn="0" w:firstRowLastColumn="0" w:lastRowFirstColumn="0" w:lastRowLastColumn="0"/>
            <w:tcW w:w="2354" w:type="dxa"/>
          </w:tcPr>
          <w:p w14:paraId="74ECB9F9"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0908A971"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A63FCBD" w14:textId="77777777" w:rsidR="008718A0" w:rsidRPr="008718A0" w:rsidRDefault="008718A0" w:rsidP="0075086B">
            <w:pPr>
              <w:rPr>
                <w:rFonts w:eastAsiaTheme="minorHAnsi"/>
                <w:lang w:val="en-GB" w:eastAsia="en-US"/>
              </w:rPr>
            </w:pPr>
            <w:r w:rsidRPr="008718A0">
              <w:rPr>
                <w:rFonts w:eastAsiaTheme="minorHAnsi"/>
                <w:lang w:val="en-GB" w:eastAsia="en-US"/>
              </w:rPr>
              <w:t>Dhudhuroa Waywurro NAC </w:t>
            </w:r>
          </w:p>
        </w:tc>
        <w:tc>
          <w:tcPr>
            <w:cnfStyle w:val="000001000000" w:firstRow="0" w:lastRow="0" w:firstColumn="0" w:lastColumn="0" w:oddVBand="0" w:evenVBand="1" w:oddHBand="0" w:evenHBand="0" w:firstRowFirstColumn="0" w:firstRowLastColumn="0" w:lastRowFirstColumn="0" w:lastRowLastColumn="0"/>
            <w:tcW w:w="5670" w:type="dxa"/>
          </w:tcPr>
          <w:p w14:paraId="38E3964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Dhudhuroa Cultural Native Plant Nursery and Language Naming </w:t>
            </w:r>
          </w:p>
          <w:p w14:paraId="0E083347" w14:textId="77777777" w:rsidR="008718A0" w:rsidRPr="008718A0" w:rsidRDefault="008718A0" w:rsidP="0075086B">
            <w:pPr>
              <w:rPr>
                <w:rFonts w:eastAsiaTheme="minorHAnsi"/>
                <w:lang w:val="en-GB" w:eastAsia="en-US"/>
              </w:rPr>
            </w:pPr>
            <w:r w:rsidRPr="008718A0">
              <w:rPr>
                <w:rFonts w:eastAsiaTheme="minorHAnsi"/>
                <w:lang w:val="en-GB" w:eastAsia="en-US"/>
              </w:rPr>
              <w:t>Dhudhuroa Traditional Owners will share cultural knowledge of native plants found in the region between Harrietville and Mount Beauty by identifying and documenting these in the Dhudhuroa language, in addition to developing a native nursery.</w:t>
            </w:r>
          </w:p>
        </w:tc>
        <w:tc>
          <w:tcPr>
            <w:cnfStyle w:val="000010000000" w:firstRow="0" w:lastRow="0" w:firstColumn="0" w:lastColumn="0" w:oddVBand="1" w:evenVBand="0" w:oddHBand="0" w:evenHBand="0" w:firstRowFirstColumn="0" w:firstRowLastColumn="0" w:lastRowFirstColumn="0" w:lastRowLastColumn="0"/>
            <w:tcW w:w="2354" w:type="dxa"/>
          </w:tcPr>
          <w:p w14:paraId="6BA3E157"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063B4A8F"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C58F7A5"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Dja </w:t>
            </w:r>
            <w:proofErr w:type="spellStart"/>
            <w:r w:rsidRPr="008718A0">
              <w:rPr>
                <w:rFonts w:eastAsiaTheme="minorHAnsi"/>
                <w:lang w:val="en-GB" w:eastAsia="en-US"/>
              </w:rPr>
              <w:t>Dja</w:t>
            </w:r>
            <w:proofErr w:type="spellEnd"/>
            <w:r w:rsidRPr="008718A0">
              <w:rPr>
                <w:rFonts w:eastAsiaTheme="minorHAnsi"/>
                <w:lang w:val="en-GB" w:eastAsia="en-US"/>
              </w:rPr>
              <w:t xml:space="preserve"> Wurrung Enterprises - Trading as Djandak </w:t>
            </w:r>
          </w:p>
        </w:tc>
        <w:tc>
          <w:tcPr>
            <w:cnfStyle w:val="000001000000" w:firstRow="0" w:lastRow="0" w:firstColumn="0" w:lastColumn="0" w:oddVBand="0" w:evenVBand="1" w:oddHBand="0" w:evenHBand="0" w:firstRowFirstColumn="0" w:firstRowLastColumn="0" w:lastRowFirstColumn="0" w:lastRowLastColumn="0"/>
            <w:tcW w:w="5670" w:type="dxa"/>
          </w:tcPr>
          <w:p w14:paraId="6C21332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Capturing Country </w:t>
            </w:r>
          </w:p>
          <w:p w14:paraId="50B3700C"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Supporting Dja </w:t>
            </w:r>
            <w:proofErr w:type="spellStart"/>
            <w:r w:rsidRPr="008718A0">
              <w:rPr>
                <w:rFonts w:eastAsiaTheme="minorHAnsi"/>
                <w:lang w:val="en-GB" w:eastAsia="en-US"/>
              </w:rPr>
              <w:t>Dja</w:t>
            </w:r>
            <w:proofErr w:type="spellEnd"/>
            <w:r w:rsidRPr="008718A0">
              <w:rPr>
                <w:rFonts w:eastAsiaTheme="minorHAnsi"/>
                <w:lang w:val="en-GB" w:eastAsia="en-US"/>
              </w:rPr>
              <w:t xml:space="preserve"> Wurrung Traditional Owners to install remote cameras on country to provide vital information on species interactions in a post-fire environment. This information will provide insights into the relationship between Djandak Wii and native fauna.</w:t>
            </w:r>
          </w:p>
        </w:tc>
        <w:tc>
          <w:tcPr>
            <w:cnfStyle w:val="000010000000" w:firstRow="0" w:lastRow="0" w:firstColumn="0" w:lastColumn="0" w:oddVBand="1" w:evenVBand="0" w:oddHBand="0" w:evenHBand="0" w:firstRowFirstColumn="0" w:firstRowLastColumn="0" w:lastRowFirstColumn="0" w:lastRowLastColumn="0"/>
            <w:tcW w:w="2354" w:type="dxa"/>
          </w:tcPr>
          <w:p w14:paraId="0EDE6E54" w14:textId="77777777" w:rsidR="008718A0" w:rsidRPr="008718A0" w:rsidRDefault="008718A0" w:rsidP="0075086B">
            <w:pPr>
              <w:rPr>
                <w:rFonts w:eastAsiaTheme="minorHAnsi"/>
                <w:lang w:val="en-GB" w:eastAsia="en-US"/>
              </w:rPr>
            </w:pPr>
            <w:r w:rsidRPr="008718A0">
              <w:rPr>
                <w:rFonts w:eastAsiaTheme="minorHAnsi"/>
                <w:lang w:val="en-GB" w:eastAsia="en-US"/>
              </w:rPr>
              <w:t>29,550</w:t>
            </w:r>
          </w:p>
        </w:tc>
      </w:tr>
      <w:tr w:rsidR="008718A0" w:rsidRPr="008718A0" w14:paraId="022B94F7"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BA812B6" w14:textId="77777777" w:rsidR="008718A0" w:rsidRPr="008718A0" w:rsidRDefault="008718A0" w:rsidP="0075086B">
            <w:pPr>
              <w:rPr>
                <w:rFonts w:eastAsiaTheme="minorHAnsi"/>
                <w:lang w:val="en-GB" w:eastAsia="en-US"/>
              </w:rPr>
            </w:pPr>
            <w:r w:rsidRPr="008718A0">
              <w:rPr>
                <w:rFonts w:eastAsiaTheme="minorHAnsi"/>
                <w:lang w:val="en-GB" w:eastAsia="en-US"/>
              </w:rPr>
              <w:t>Gunaikurnai Land and Waters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69E2A3E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Moogji Aboriginal Council Nursery Project </w:t>
            </w:r>
          </w:p>
          <w:p w14:paraId="36B61827" w14:textId="77777777" w:rsidR="008718A0" w:rsidRPr="008718A0" w:rsidRDefault="008718A0" w:rsidP="0075086B">
            <w:pPr>
              <w:rPr>
                <w:rFonts w:eastAsiaTheme="minorHAnsi"/>
                <w:lang w:val="en-GB" w:eastAsia="en-US"/>
              </w:rPr>
            </w:pPr>
            <w:r w:rsidRPr="008718A0">
              <w:rPr>
                <w:rFonts w:eastAsiaTheme="minorHAnsi"/>
                <w:lang w:val="en-GB" w:eastAsia="en-US"/>
              </w:rPr>
              <w:t>Developing cultural heritage and botanical knowledge of traditional Gunaikurnai use of the land along the Mitchell River along with an ethnobotanical survey. Information will be shared with the Gunaikurnai community and natural resource management agencies in Gippsland. This knowledge will improve capacity to deliver joint management of the Mitchell River National Park.</w:t>
            </w:r>
          </w:p>
        </w:tc>
        <w:tc>
          <w:tcPr>
            <w:cnfStyle w:val="000010000000" w:firstRow="0" w:lastRow="0" w:firstColumn="0" w:lastColumn="0" w:oddVBand="1" w:evenVBand="0" w:oddHBand="0" w:evenHBand="0" w:firstRowFirstColumn="0" w:firstRowLastColumn="0" w:lastRowFirstColumn="0" w:lastRowLastColumn="0"/>
            <w:tcW w:w="2354" w:type="dxa"/>
          </w:tcPr>
          <w:p w14:paraId="02C95E19"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4868DF4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CFE7DD4" w14:textId="77777777" w:rsidR="008718A0" w:rsidRPr="008718A0" w:rsidRDefault="008718A0" w:rsidP="0075086B">
            <w:pPr>
              <w:rPr>
                <w:rFonts w:eastAsiaTheme="minorHAnsi"/>
                <w:lang w:val="en-GB" w:eastAsia="en-US"/>
              </w:rPr>
            </w:pPr>
            <w:r w:rsidRPr="008718A0">
              <w:rPr>
                <w:rFonts w:eastAsiaTheme="minorHAnsi"/>
                <w:lang w:val="en-GB" w:eastAsia="en-US"/>
              </w:rPr>
              <w:t>Gunaikurnai Land and Waters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2A2E246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Gunaikurnai grassland restoration through reintroduction of traditional burning </w:t>
            </w:r>
          </w:p>
          <w:p w14:paraId="47372EF4" w14:textId="77777777" w:rsidR="008718A0" w:rsidRPr="008718A0" w:rsidRDefault="008718A0" w:rsidP="0075086B">
            <w:pPr>
              <w:rPr>
                <w:rFonts w:eastAsiaTheme="minorHAnsi"/>
                <w:lang w:val="en-GB" w:eastAsia="en-US"/>
              </w:rPr>
            </w:pPr>
            <w:r w:rsidRPr="008718A0">
              <w:rPr>
                <w:rFonts w:eastAsiaTheme="minorHAnsi"/>
                <w:lang w:val="en-GB" w:eastAsia="en-US"/>
              </w:rPr>
              <w:t>Re-establishing Gunaikurnai knowledge of grassland management and reintroducing traditional burning practice in Gippsland to enhance the health of the grasslands and regenerate rare and threatened flora species. Knowledge will be shared with Gunaikurnai communities and natural resource management agencies in Gippsland.</w:t>
            </w:r>
          </w:p>
        </w:tc>
        <w:tc>
          <w:tcPr>
            <w:cnfStyle w:val="000010000000" w:firstRow="0" w:lastRow="0" w:firstColumn="0" w:lastColumn="0" w:oddVBand="1" w:evenVBand="0" w:oddHBand="0" w:evenHBand="0" w:firstRowFirstColumn="0" w:firstRowLastColumn="0" w:lastRowFirstColumn="0" w:lastRowLastColumn="0"/>
            <w:tcW w:w="2354" w:type="dxa"/>
          </w:tcPr>
          <w:p w14:paraId="2B110E93"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34B1293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A4A0094"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Gunditj Mirring Traditional Owners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0405158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Tae Rak (Lake Condah) and the Darlots Creek System </w:t>
            </w:r>
          </w:p>
          <w:p w14:paraId="52183F00" w14:textId="77777777" w:rsidR="008718A0" w:rsidRPr="008718A0" w:rsidRDefault="008718A0" w:rsidP="0075086B">
            <w:pPr>
              <w:rPr>
                <w:rFonts w:eastAsiaTheme="minorHAnsi"/>
                <w:lang w:val="en-GB" w:eastAsia="en-US"/>
              </w:rPr>
            </w:pPr>
            <w:r w:rsidRPr="008718A0">
              <w:rPr>
                <w:rFonts w:eastAsiaTheme="minorHAnsi"/>
                <w:lang w:val="en-GB" w:eastAsia="en-US"/>
              </w:rPr>
              <w:t>Developing a fish monitoring program at Tae Rak (Lake Condah) and the Darlots Creek system. Gunditj Mirring Traditional Owners Aboriginal Corporation will hold a workshop for elders to discuss, map and assess these culturally significant wetlands.</w:t>
            </w:r>
          </w:p>
        </w:tc>
        <w:tc>
          <w:tcPr>
            <w:cnfStyle w:val="000010000000" w:firstRow="0" w:lastRow="0" w:firstColumn="0" w:lastColumn="0" w:oddVBand="1" w:evenVBand="0" w:oddHBand="0" w:evenHBand="0" w:firstRowFirstColumn="0" w:firstRowLastColumn="0" w:lastRowFirstColumn="0" w:lastRowLastColumn="0"/>
            <w:tcW w:w="2354" w:type="dxa"/>
          </w:tcPr>
          <w:p w14:paraId="0735C41C"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1C10F83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B87AC15" w14:textId="77777777" w:rsidR="008718A0" w:rsidRPr="008718A0" w:rsidRDefault="008718A0" w:rsidP="0075086B">
            <w:pPr>
              <w:rPr>
                <w:rFonts w:eastAsiaTheme="minorHAnsi"/>
                <w:lang w:val="en-GB" w:eastAsia="en-US"/>
              </w:rPr>
            </w:pPr>
            <w:r w:rsidRPr="008718A0">
              <w:rPr>
                <w:rFonts w:eastAsiaTheme="minorHAnsi"/>
                <w:lang w:val="en-GB" w:eastAsia="en-US"/>
              </w:rPr>
              <w:t>Gunditj Mirring Traditional Owners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6EE1477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Indigenous partnerships in Victoria – using culturally significant aquatic species and new technology to build joint knowledge and partnerships</w:t>
            </w:r>
          </w:p>
          <w:p w14:paraId="537F9604" w14:textId="77777777" w:rsidR="008718A0" w:rsidRPr="008718A0" w:rsidRDefault="008718A0" w:rsidP="0075086B">
            <w:pPr>
              <w:rPr>
                <w:rFonts w:eastAsiaTheme="minorHAnsi"/>
                <w:lang w:val="en-GB" w:eastAsia="en-US"/>
              </w:rPr>
            </w:pPr>
            <w:r w:rsidRPr="008718A0">
              <w:rPr>
                <w:rFonts w:eastAsiaTheme="minorHAnsi"/>
                <w:lang w:val="en-GB" w:eastAsia="en-US"/>
              </w:rPr>
              <w:t>Working with DELWP research staff and Gunditj Mirring to document the migratory routes of adult Australian eels using archival pop-up satellite tags. This project will provide valuable training opportunities in traditional practices and current survey methods to support approaches to co-managing resources into the future.</w:t>
            </w:r>
          </w:p>
        </w:tc>
        <w:tc>
          <w:tcPr>
            <w:cnfStyle w:val="000010000000" w:firstRow="0" w:lastRow="0" w:firstColumn="0" w:lastColumn="0" w:oddVBand="1" w:evenVBand="0" w:oddHBand="0" w:evenHBand="0" w:firstRowFirstColumn="0" w:firstRowLastColumn="0" w:lastRowFirstColumn="0" w:lastRowLastColumn="0"/>
            <w:tcW w:w="2354" w:type="dxa"/>
          </w:tcPr>
          <w:p w14:paraId="60AB05F8"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52E7B33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20F8995" w14:textId="77777777" w:rsidR="008718A0" w:rsidRPr="008718A0" w:rsidRDefault="008718A0" w:rsidP="0075086B">
            <w:pPr>
              <w:rPr>
                <w:rFonts w:eastAsiaTheme="minorHAnsi"/>
                <w:lang w:val="en-GB" w:eastAsia="en-US"/>
              </w:rPr>
            </w:pPr>
            <w:r w:rsidRPr="008718A0">
              <w:rPr>
                <w:rFonts w:eastAsiaTheme="minorHAnsi"/>
                <w:lang w:val="en-GB" w:eastAsia="en-US"/>
              </w:rPr>
              <w:t>Moogji Aboriginal Council East Gippsland Inc </w:t>
            </w:r>
          </w:p>
        </w:tc>
        <w:tc>
          <w:tcPr>
            <w:cnfStyle w:val="000001000000" w:firstRow="0" w:lastRow="0" w:firstColumn="0" w:lastColumn="0" w:oddVBand="0" w:evenVBand="1" w:oddHBand="0" w:evenHBand="0" w:firstRowFirstColumn="0" w:firstRowLastColumn="0" w:lastRowFirstColumn="0" w:lastRowLastColumn="0"/>
            <w:tcW w:w="5670" w:type="dxa"/>
          </w:tcPr>
          <w:p w14:paraId="391E020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Moogji Pest Management Program </w:t>
            </w:r>
          </w:p>
          <w:p w14:paraId="4F40ABC5" w14:textId="77777777" w:rsidR="008718A0" w:rsidRPr="008718A0" w:rsidRDefault="008718A0" w:rsidP="0075086B">
            <w:pPr>
              <w:rPr>
                <w:rFonts w:eastAsiaTheme="minorHAnsi"/>
                <w:lang w:val="en-GB" w:eastAsia="en-US"/>
              </w:rPr>
            </w:pPr>
            <w:r w:rsidRPr="008718A0">
              <w:rPr>
                <w:rFonts w:eastAsiaTheme="minorHAnsi"/>
                <w:lang w:val="en-GB" w:eastAsia="en-US"/>
              </w:rPr>
              <w:t>Undertaking a fox baiting system at 130 sites across Far East Gippsland. This project will complement the existing Southern Ark Project and will build capacity of the Natural Resources Management Team.</w:t>
            </w:r>
          </w:p>
        </w:tc>
        <w:tc>
          <w:tcPr>
            <w:cnfStyle w:val="000010000000" w:firstRow="0" w:lastRow="0" w:firstColumn="0" w:lastColumn="0" w:oddVBand="1" w:evenVBand="0" w:oddHBand="0" w:evenHBand="0" w:firstRowFirstColumn="0" w:firstRowLastColumn="0" w:lastRowFirstColumn="0" w:lastRowLastColumn="0"/>
            <w:tcW w:w="2354" w:type="dxa"/>
          </w:tcPr>
          <w:p w14:paraId="7F0A8D9D"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46AB172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DD28C69" w14:textId="77777777" w:rsidR="008718A0" w:rsidRPr="008718A0" w:rsidRDefault="008718A0" w:rsidP="0075086B">
            <w:pPr>
              <w:rPr>
                <w:rFonts w:eastAsiaTheme="minorHAnsi"/>
                <w:lang w:val="en-GB" w:eastAsia="en-US"/>
              </w:rPr>
            </w:pPr>
            <w:r w:rsidRPr="008718A0">
              <w:rPr>
                <w:rFonts w:eastAsiaTheme="minorHAnsi"/>
                <w:lang w:val="en-GB" w:eastAsia="en-US"/>
              </w:rPr>
              <w:t>Moogji Aboriginal Council East Gippsland Inc </w:t>
            </w:r>
          </w:p>
        </w:tc>
        <w:tc>
          <w:tcPr>
            <w:cnfStyle w:val="000001000000" w:firstRow="0" w:lastRow="0" w:firstColumn="0" w:lastColumn="0" w:oddVBand="0" w:evenVBand="1" w:oddHBand="0" w:evenHBand="0" w:firstRowFirstColumn="0" w:firstRowLastColumn="0" w:lastRowFirstColumn="0" w:lastRowLastColumn="0"/>
            <w:tcW w:w="5670" w:type="dxa"/>
          </w:tcPr>
          <w:p w14:paraId="31616CA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Moogji Aboriginal Council Nursery Project </w:t>
            </w:r>
          </w:p>
          <w:p w14:paraId="01928B68" w14:textId="77777777" w:rsidR="008718A0" w:rsidRPr="008718A0" w:rsidRDefault="008718A0" w:rsidP="0075086B">
            <w:pPr>
              <w:rPr>
                <w:rFonts w:eastAsiaTheme="minorHAnsi"/>
                <w:lang w:val="en-GB" w:eastAsia="en-US"/>
              </w:rPr>
            </w:pPr>
            <w:r w:rsidRPr="008718A0">
              <w:rPr>
                <w:rFonts w:eastAsiaTheme="minorHAnsi"/>
                <w:lang w:val="en-GB" w:eastAsia="en-US"/>
              </w:rPr>
              <w:t>Working closely with the Natural Resources Management Team to identify plants, develop cultural knowledge of native plants and propagating seeds to build the skills and capacity of the Aboriginal community within Orbost and the broader district.</w:t>
            </w:r>
          </w:p>
        </w:tc>
        <w:tc>
          <w:tcPr>
            <w:cnfStyle w:val="000010000000" w:firstRow="0" w:lastRow="0" w:firstColumn="0" w:lastColumn="0" w:oddVBand="1" w:evenVBand="0" w:oddHBand="0" w:evenHBand="0" w:firstRowFirstColumn="0" w:firstRowLastColumn="0" w:lastRowFirstColumn="0" w:lastRowLastColumn="0"/>
            <w:tcW w:w="2354" w:type="dxa"/>
          </w:tcPr>
          <w:p w14:paraId="6DFAB97E"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1ABABE7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CA311D9" w14:textId="77777777" w:rsidR="008718A0" w:rsidRPr="008718A0" w:rsidRDefault="008718A0" w:rsidP="0075086B">
            <w:pPr>
              <w:rPr>
                <w:rFonts w:eastAsiaTheme="minorHAnsi"/>
                <w:lang w:val="en-GB" w:eastAsia="en-US"/>
              </w:rPr>
            </w:pPr>
            <w:r w:rsidRPr="008718A0">
              <w:rPr>
                <w:rFonts w:eastAsiaTheme="minorHAnsi"/>
                <w:lang w:val="en-GB" w:eastAsia="en-US"/>
              </w:rPr>
              <w:t>Petaurus Education Group Inc.</w:t>
            </w:r>
          </w:p>
        </w:tc>
        <w:tc>
          <w:tcPr>
            <w:cnfStyle w:val="000001000000" w:firstRow="0" w:lastRow="0" w:firstColumn="0" w:lastColumn="0" w:oddVBand="0" w:evenVBand="1" w:oddHBand="0" w:evenHBand="0" w:firstRowFirstColumn="0" w:firstRowLastColumn="0" w:lastRowFirstColumn="0" w:lastRowLastColumn="0"/>
            <w:tcW w:w="5670" w:type="dxa"/>
          </w:tcPr>
          <w:p w14:paraId="06F088E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A Pathway for Cultural and Biodiversity Enhancement in Baranduda, an Urban Landscape </w:t>
            </w:r>
          </w:p>
          <w:p w14:paraId="54C0BBF1" w14:textId="77777777" w:rsidR="008718A0" w:rsidRPr="008718A0" w:rsidRDefault="008718A0" w:rsidP="0075086B">
            <w:pPr>
              <w:rPr>
                <w:rFonts w:eastAsiaTheme="minorHAnsi"/>
                <w:lang w:val="en-GB" w:eastAsia="en-US"/>
              </w:rPr>
            </w:pPr>
            <w:r w:rsidRPr="008718A0">
              <w:rPr>
                <w:rFonts w:eastAsiaTheme="minorHAnsi"/>
                <w:lang w:val="en-GB" w:eastAsia="en-US"/>
              </w:rPr>
              <w:t>Enabling Traditional Owners and the school community (St Francis of Assisi Primary School, Baranduda) to share cultural biodiversity values and physical spaces while working to improve remnant vegetation.</w:t>
            </w:r>
          </w:p>
        </w:tc>
        <w:tc>
          <w:tcPr>
            <w:cnfStyle w:val="000010000000" w:firstRow="0" w:lastRow="0" w:firstColumn="0" w:lastColumn="0" w:oddVBand="1" w:evenVBand="0" w:oddHBand="0" w:evenHBand="0" w:firstRowFirstColumn="0" w:firstRowLastColumn="0" w:lastRowFirstColumn="0" w:lastRowLastColumn="0"/>
            <w:tcW w:w="2354" w:type="dxa"/>
          </w:tcPr>
          <w:p w14:paraId="00F6E4F8" w14:textId="77777777" w:rsidR="008718A0" w:rsidRPr="008718A0" w:rsidRDefault="008718A0" w:rsidP="0075086B">
            <w:pPr>
              <w:rPr>
                <w:rFonts w:eastAsiaTheme="minorHAnsi"/>
                <w:lang w:val="en-GB" w:eastAsia="en-US"/>
              </w:rPr>
            </w:pPr>
            <w:r w:rsidRPr="008718A0">
              <w:rPr>
                <w:rFonts w:eastAsiaTheme="minorHAnsi"/>
                <w:lang w:val="en-GB" w:eastAsia="en-US"/>
              </w:rPr>
              <w:t>29,725</w:t>
            </w:r>
          </w:p>
        </w:tc>
      </w:tr>
      <w:tr w:rsidR="008718A0" w:rsidRPr="008718A0" w14:paraId="58CC9C33"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9296979"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Tati </w:t>
            </w:r>
            <w:proofErr w:type="spellStart"/>
            <w:r w:rsidRPr="008718A0">
              <w:rPr>
                <w:rFonts w:eastAsiaTheme="minorHAnsi"/>
                <w:lang w:val="en-GB" w:eastAsia="en-US"/>
              </w:rPr>
              <w:t>Tati</w:t>
            </w:r>
            <w:proofErr w:type="spellEnd"/>
            <w:r w:rsidRPr="008718A0">
              <w:rPr>
                <w:rFonts w:eastAsiaTheme="minorHAnsi"/>
                <w:lang w:val="en-GB" w:eastAsia="en-US"/>
              </w:rPr>
              <w:t>, through the Murray Lower Darling Rivers Indigenous Nations (MLDRIN) </w:t>
            </w:r>
          </w:p>
        </w:tc>
        <w:tc>
          <w:tcPr>
            <w:cnfStyle w:val="000001000000" w:firstRow="0" w:lastRow="0" w:firstColumn="0" w:lastColumn="0" w:oddVBand="0" w:evenVBand="1" w:oddHBand="0" w:evenHBand="0" w:firstRowFirstColumn="0" w:firstRowLastColumn="0" w:lastRowFirstColumn="0" w:lastRowLastColumn="0"/>
            <w:tcW w:w="5670" w:type="dxa"/>
          </w:tcPr>
          <w:p w14:paraId="14BFF33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Margooya Lagoon cultural and biodiversity assessment project </w:t>
            </w:r>
          </w:p>
          <w:p w14:paraId="22E1E27A" w14:textId="77777777" w:rsidR="008718A0" w:rsidRPr="008718A0" w:rsidRDefault="008718A0" w:rsidP="0075086B">
            <w:pPr>
              <w:rPr>
                <w:rFonts w:eastAsiaTheme="minorHAnsi"/>
                <w:lang w:val="en-GB" w:eastAsia="en-US"/>
              </w:rPr>
            </w:pPr>
            <w:r w:rsidRPr="008718A0">
              <w:rPr>
                <w:rFonts w:eastAsiaTheme="minorHAnsi"/>
                <w:lang w:val="en-GB" w:eastAsia="en-US"/>
              </w:rPr>
              <w:t>Supporting Traditional Ecological Knowledge to inform wetland and biodiversity management by documenting cultural values, watering objectives and knowledge of the biodiversity of Margooya Lagoon a culturally significant wetland near Robinvale.</w:t>
            </w:r>
          </w:p>
        </w:tc>
        <w:tc>
          <w:tcPr>
            <w:cnfStyle w:val="000010000000" w:firstRow="0" w:lastRow="0" w:firstColumn="0" w:lastColumn="0" w:oddVBand="1" w:evenVBand="0" w:oddHBand="0" w:evenHBand="0" w:firstRowFirstColumn="0" w:firstRowLastColumn="0" w:lastRowFirstColumn="0" w:lastRowLastColumn="0"/>
            <w:tcW w:w="2354" w:type="dxa"/>
          </w:tcPr>
          <w:p w14:paraId="4EBA3694" w14:textId="77777777" w:rsidR="008718A0" w:rsidRPr="008718A0" w:rsidRDefault="008718A0" w:rsidP="0075086B">
            <w:pPr>
              <w:rPr>
                <w:rFonts w:eastAsiaTheme="minorHAnsi"/>
                <w:lang w:val="en-GB" w:eastAsia="en-US"/>
              </w:rPr>
            </w:pPr>
            <w:r w:rsidRPr="008718A0">
              <w:rPr>
                <w:rFonts w:eastAsiaTheme="minorHAnsi"/>
                <w:lang w:val="en-GB" w:eastAsia="en-US"/>
              </w:rPr>
              <w:t>29,730</w:t>
            </w:r>
          </w:p>
        </w:tc>
      </w:tr>
      <w:tr w:rsidR="008718A0" w:rsidRPr="008718A0" w14:paraId="4556E10F"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C913D2D" w14:textId="77777777" w:rsidR="008718A0" w:rsidRPr="008718A0" w:rsidRDefault="008718A0" w:rsidP="0075086B">
            <w:pPr>
              <w:rPr>
                <w:rFonts w:eastAsiaTheme="minorHAnsi"/>
                <w:lang w:val="en-GB" w:eastAsia="en-US"/>
              </w:rPr>
            </w:pPr>
            <w:r w:rsidRPr="008718A0">
              <w:rPr>
                <w:rFonts w:eastAsiaTheme="minorHAnsi"/>
                <w:lang w:val="en-GB" w:eastAsia="en-US"/>
              </w:rPr>
              <w:t>Wadawurrung (Wathaurung Registered Aboriginal Party based in Ballarat) </w:t>
            </w:r>
          </w:p>
        </w:tc>
        <w:tc>
          <w:tcPr>
            <w:cnfStyle w:val="000001000000" w:firstRow="0" w:lastRow="0" w:firstColumn="0" w:lastColumn="0" w:oddVBand="0" w:evenVBand="1" w:oddHBand="0" w:evenHBand="0" w:firstRowFirstColumn="0" w:firstRowLastColumn="0" w:lastRowFirstColumn="0" w:lastRowLastColumn="0"/>
            <w:tcW w:w="5670" w:type="dxa"/>
          </w:tcPr>
          <w:p w14:paraId="2AE4A95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Wadawurrung Knowledge Exchange </w:t>
            </w:r>
          </w:p>
          <w:p w14:paraId="2142093D" w14:textId="77777777" w:rsidR="008718A0" w:rsidRPr="008718A0" w:rsidRDefault="008718A0" w:rsidP="0075086B">
            <w:pPr>
              <w:rPr>
                <w:rFonts w:eastAsiaTheme="minorHAnsi"/>
                <w:lang w:val="en-GB" w:eastAsia="en-US"/>
              </w:rPr>
            </w:pPr>
            <w:r w:rsidRPr="008718A0">
              <w:rPr>
                <w:rFonts w:eastAsiaTheme="minorHAnsi"/>
                <w:lang w:val="en-GB" w:eastAsia="en-US"/>
              </w:rPr>
              <w:t>Working together with the Moorabool Landcare Network and Wadawurrung to create opportunities to engage Landcare specialists to develop training and insights into knowledge gaps in land management. This project will build on Wadawurrung’s biodiversity capacity, which will also benefit stakeholders requiring Wadawurrung engagement for a range of diverse and challenging biodiversity-related projects.</w:t>
            </w:r>
          </w:p>
        </w:tc>
        <w:tc>
          <w:tcPr>
            <w:cnfStyle w:val="000010000000" w:firstRow="0" w:lastRow="0" w:firstColumn="0" w:lastColumn="0" w:oddVBand="1" w:evenVBand="0" w:oddHBand="0" w:evenHBand="0" w:firstRowFirstColumn="0" w:firstRowLastColumn="0" w:lastRowFirstColumn="0" w:lastRowLastColumn="0"/>
            <w:tcW w:w="2354" w:type="dxa"/>
          </w:tcPr>
          <w:p w14:paraId="7D692254"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2E74FEA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104CFB2"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Wandoon Estate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20A0B1F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Coranderrk: Connecting to country by understanding and managing our land </w:t>
            </w:r>
          </w:p>
          <w:p w14:paraId="4FD70899" w14:textId="77777777" w:rsidR="008718A0" w:rsidRPr="008718A0" w:rsidRDefault="008718A0" w:rsidP="0075086B">
            <w:pPr>
              <w:rPr>
                <w:rFonts w:eastAsiaTheme="minorHAnsi"/>
                <w:lang w:val="en-GB" w:eastAsia="en-US"/>
              </w:rPr>
            </w:pPr>
            <w:r w:rsidRPr="008718A0">
              <w:rPr>
                <w:rFonts w:eastAsiaTheme="minorHAnsi"/>
                <w:lang w:val="en-GB" w:eastAsia="en-US"/>
              </w:rPr>
              <w:t>Improving community understanding of biodiversity at Coranderrk, adopting indigenous and non-indigenous methods to manage land and waterways and training presenters to educate visitors to Coranderrk on land management.</w:t>
            </w:r>
          </w:p>
        </w:tc>
        <w:tc>
          <w:tcPr>
            <w:cnfStyle w:val="000010000000" w:firstRow="0" w:lastRow="0" w:firstColumn="0" w:lastColumn="0" w:oddVBand="1" w:evenVBand="0" w:oddHBand="0" w:evenHBand="0" w:firstRowFirstColumn="0" w:firstRowLastColumn="0" w:lastRowFirstColumn="0" w:lastRowLastColumn="0"/>
            <w:tcW w:w="2354" w:type="dxa"/>
          </w:tcPr>
          <w:p w14:paraId="0771A935" w14:textId="77777777" w:rsidR="008718A0" w:rsidRPr="008718A0" w:rsidRDefault="008718A0" w:rsidP="0075086B">
            <w:pPr>
              <w:rPr>
                <w:rFonts w:eastAsiaTheme="minorHAnsi"/>
                <w:lang w:val="en-GB" w:eastAsia="en-US"/>
              </w:rPr>
            </w:pPr>
            <w:r w:rsidRPr="008718A0">
              <w:rPr>
                <w:rFonts w:eastAsiaTheme="minorHAnsi"/>
                <w:lang w:val="en-GB" w:eastAsia="en-US"/>
              </w:rPr>
              <w:t>30,000</w:t>
            </w:r>
          </w:p>
        </w:tc>
      </w:tr>
      <w:tr w:rsidR="008718A0" w:rsidRPr="008718A0" w14:paraId="0FD69CFA"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959AFBF" w14:textId="77777777" w:rsidR="008718A0" w:rsidRPr="008718A0" w:rsidRDefault="008718A0" w:rsidP="0075086B">
            <w:pPr>
              <w:rPr>
                <w:rFonts w:eastAsiaTheme="minorHAnsi"/>
                <w:lang w:val="en-GB" w:eastAsia="en-US"/>
              </w:rPr>
            </w:pPr>
            <w:r w:rsidRPr="008718A0">
              <w:rPr>
                <w:rFonts w:eastAsiaTheme="minorHAnsi"/>
                <w:lang w:val="en-GB" w:eastAsia="en-US"/>
              </w:rPr>
              <w:t>Winda Mara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60B807E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Kooreelah Wildlife Corridor </w:t>
            </w:r>
          </w:p>
          <w:p w14:paraId="0F13263F" w14:textId="77777777" w:rsidR="008718A0" w:rsidRPr="008718A0" w:rsidRDefault="008718A0" w:rsidP="0075086B">
            <w:pPr>
              <w:rPr>
                <w:rFonts w:eastAsiaTheme="minorHAnsi"/>
                <w:lang w:val="en-GB" w:eastAsia="en-US"/>
              </w:rPr>
            </w:pPr>
            <w:r w:rsidRPr="008718A0">
              <w:rPr>
                <w:rFonts w:eastAsiaTheme="minorHAnsi"/>
                <w:lang w:val="en-GB" w:eastAsia="en-US"/>
              </w:rPr>
              <w:t>Protecting 7ha of remnant streamside vegetation to develop a wildlife corridor linking Dergholm State Forest and Glenelg River. This will provide an important link for species including the endangered red-tailed black cockatoo. Winda-Mara staff will be trained in fencing, seed collection and planting local indigenous species and sharing traditional ecological knowledge.</w:t>
            </w:r>
          </w:p>
        </w:tc>
        <w:tc>
          <w:tcPr>
            <w:cnfStyle w:val="000010000000" w:firstRow="0" w:lastRow="0" w:firstColumn="0" w:lastColumn="0" w:oddVBand="1" w:evenVBand="0" w:oddHBand="0" w:evenHBand="0" w:firstRowFirstColumn="0" w:firstRowLastColumn="0" w:lastRowFirstColumn="0" w:lastRowLastColumn="0"/>
            <w:tcW w:w="2354" w:type="dxa"/>
          </w:tcPr>
          <w:p w14:paraId="6CAEFAC1" w14:textId="77777777" w:rsidR="008718A0" w:rsidRPr="008718A0" w:rsidRDefault="008718A0" w:rsidP="0075086B">
            <w:pPr>
              <w:rPr>
                <w:rFonts w:eastAsiaTheme="minorHAnsi"/>
                <w:lang w:val="en-GB" w:eastAsia="en-US"/>
              </w:rPr>
            </w:pPr>
            <w:r w:rsidRPr="008718A0">
              <w:rPr>
                <w:rFonts w:eastAsiaTheme="minorHAnsi"/>
                <w:lang w:val="en-GB" w:eastAsia="en-US"/>
              </w:rPr>
              <w:t>29,216</w:t>
            </w:r>
          </w:p>
        </w:tc>
      </w:tr>
      <w:tr w:rsidR="008718A0" w:rsidRPr="008718A0" w14:paraId="5A7B035D"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750D4CC" w14:textId="77777777" w:rsidR="008718A0" w:rsidRPr="008718A0" w:rsidRDefault="008718A0" w:rsidP="0075086B">
            <w:pPr>
              <w:rPr>
                <w:rFonts w:eastAsiaTheme="minorHAnsi"/>
                <w:lang w:val="en-GB" w:eastAsia="en-US"/>
              </w:rPr>
            </w:pPr>
            <w:r w:rsidRPr="008718A0">
              <w:rPr>
                <w:rFonts w:eastAsiaTheme="minorHAnsi"/>
                <w:lang w:val="en-GB" w:eastAsia="en-US"/>
              </w:rPr>
              <w:t>Winda Mara Aboriginal Corporation </w:t>
            </w:r>
          </w:p>
        </w:tc>
        <w:tc>
          <w:tcPr>
            <w:cnfStyle w:val="000001000000" w:firstRow="0" w:lastRow="0" w:firstColumn="0" w:lastColumn="0" w:oddVBand="0" w:evenVBand="1" w:oddHBand="0" w:evenHBand="0" w:firstRowFirstColumn="0" w:firstRowLastColumn="0" w:lastRowFirstColumn="0" w:lastRowLastColumn="0"/>
            <w:tcW w:w="5670" w:type="dxa"/>
          </w:tcPr>
          <w:p w14:paraId="330075D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Fauna Survey and monitoring Project Tyrendarra and Budj Bim Indigenous Protected Areas</w:t>
            </w:r>
          </w:p>
          <w:p w14:paraId="33B6A4BC" w14:textId="77777777" w:rsidR="008718A0" w:rsidRPr="008718A0" w:rsidRDefault="008718A0" w:rsidP="0075086B">
            <w:pPr>
              <w:rPr>
                <w:rFonts w:eastAsiaTheme="minorHAnsi"/>
                <w:lang w:val="en-GB" w:eastAsia="en-US"/>
              </w:rPr>
            </w:pPr>
            <w:r w:rsidRPr="008718A0">
              <w:rPr>
                <w:rFonts w:eastAsiaTheme="minorHAnsi"/>
                <w:lang w:val="en-GB" w:eastAsia="en-US"/>
              </w:rPr>
              <w:t>Fauna monitoring protocols will be developed and undertaken across each Indigenous Protected Area within Tyrendarra. Budj Bim rangers will be trained to use fauna monitoring and surveying equipment, playing a lead role in collecting data to inform monitoring protocols.</w:t>
            </w:r>
          </w:p>
        </w:tc>
        <w:tc>
          <w:tcPr>
            <w:cnfStyle w:val="000010000000" w:firstRow="0" w:lastRow="0" w:firstColumn="0" w:lastColumn="0" w:oddVBand="1" w:evenVBand="0" w:oddHBand="0" w:evenHBand="0" w:firstRowFirstColumn="0" w:firstRowLastColumn="0" w:lastRowFirstColumn="0" w:lastRowLastColumn="0"/>
            <w:tcW w:w="2354" w:type="dxa"/>
          </w:tcPr>
          <w:p w14:paraId="00DA8709" w14:textId="77777777" w:rsidR="008718A0" w:rsidRPr="008718A0" w:rsidRDefault="008718A0" w:rsidP="0075086B">
            <w:pPr>
              <w:rPr>
                <w:rFonts w:eastAsiaTheme="minorHAnsi"/>
                <w:lang w:val="en-GB" w:eastAsia="en-US"/>
              </w:rPr>
            </w:pPr>
            <w:r w:rsidRPr="008718A0">
              <w:rPr>
                <w:rFonts w:eastAsiaTheme="minorHAnsi"/>
                <w:lang w:val="en-GB" w:eastAsia="en-US"/>
              </w:rPr>
              <w:t>28,100</w:t>
            </w:r>
          </w:p>
        </w:tc>
      </w:tr>
      <w:tr w:rsidR="008718A0" w:rsidRPr="008718A0" w14:paraId="35880D4D"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C3CEF3D" w14:textId="77777777" w:rsidR="008718A0" w:rsidRPr="008718A0" w:rsidRDefault="008718A0" w:rsidP="0075086B">
            <w:pPr>
              <w:rPr>
                <w:rFonts w:eastAsiaTheme="minorHAnsi"/>
                <w:lang w:val="en-GB" w:eastAsia="en-US"/>
              </w:rPr>
            </w:pPr>
            <w:r w:rsidRPr="008718A0">
              <w:rPr>
                <w:rFonts w:eastAsiaTheme="minorHAnsi"/>
                <w:lang w:val="en-GB" w:eastAsia="en-US"/>
              </w:rPr>
              <w:t>Wooragee Landcare Group </w:t>
            </w:r>
          </w:p>
        </w:tc>
        <w:tc>
          <w:tcPr>
            <w:cnfStyle w:val="000001000000" w:firstRow="0" w:lastRow="0" w:firstColumn="0" w:lastColumn="0" w:oddVBand="0" w:evenVBand="1" w:oddHBand="0" w:evenHBand="0" w:firstRowFirstColumn="0" w:firstRowLastColumn="0" w:lastRowFirstColumn="0" w:lastRowLastColumn="0"/>
            <w:tcW w:w="5670" w:type="dxa"/>
          </w:tcPr>
          <w:p w14:paraId="08B2BE0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Traditional Fire knowledge as a tool for Landcare in the North East of Victoria </w:t>
            </w:r>
          </w:p>
          <w:p w14:paraId="4C317F64" w14:textId="77777777" w:rsidR="008718A0" w:rsidRPr="008718A0" w:rsidRDefault="008718A0" w:rsidP="0075086B">
            <w:pPr>
              <w:rPr>
                <w:rFonts w:eastAsiaTheme="minorHAnsi"/>
                <w:lang w:val="en-GB" w:eastAsia="en-US"/>
              </w:rPr>
            </w:pPr>
            <w:r w:rsidRPr="008718A0">
              <w:rPr>
                <w:rFonts w:eastAsiaTheme="minorHAnsi"/>
                <w:lang w:val="en-GB" w:eastAsia="en-US"/>
              </w:rPr>
              <w:t>Bringing together landholders and Traditional Owners to improve native vegetation condition by adopting traditional fire knowledge practices and land management philosophies.</w:t>
            </w:r>
          </w:p>
        </w:tc>
        <w:tc>
          <w:tcPr>
            <w:cnfStyle w:val="000010000000" w:firstRow="0" w:lastRow="0" w:firstColumn="0" w:lastColumn="0" w:oddVBand="1" w:evenVBand="0" w:oddHBand="0" w:evenHBand="0" w:firstRowFirstColumn="0" w:firstRowLastColumn="0" w:lastRowFirstColumn="0" w:lastRowLastColumn="0"/>
            <w:tcW w:w="2354" w:type="dxa"/>
          </w:tcPr>
          <w:p w14:paraId="21F0FF8A" w14:textId="77777777" w:rsidR="008718A0" w:rsidRPr="008718A0" w:rsidRDefault="008718A0" w:rsidP="00E27D16">
            <w:pPr>
              <w:rPr>
                <w:rFonts w:eastAsiaTheme="minorHAnsi"/>
                <w:sz w:val="18"/>
                <w:szCs w:val="18"/>
                <w:lang w:val="en-GB" w:eastAsia="en-US"/>
              </w:rPr>
            </w:pPr>
            <w:r w:rsidRPr="008718A0">
              <w:rPr>
                <w:rFonts w:eastAsiaTheme="minorHAnsi"/>
                <w:lang w:val="en-GB" w:eastAsia="en-US"/>
              </w:rPr>
              <w:t>29,820</w:t>
            </w:r>
          </w:p>
        </w:tc>
      </w:tr>
    </w:tbl>
    <w:p w14:paraId="3D5352AD" w14:textId="77777777" w:rsidR="008718A0" w:rsidRPr="0075086B" w:rsidRDefault="008718A0" w:rsidP="00E27D16">
      <w:pPr>
        <w:pStyle w:val="Heading3"/>
        <w:numPr>
          <w:ilvl w:val="0"/>
          <w:numId w:val="0"/>
        </w:numPr>
        <w:rPr>
          <w:rFonts w:eastAsiaTheme="minorHAnsi"/>
        </w:rPr>
      </w:pPr>
      <w:r w:rsidRPr="0075086B">
        <w:rPr>
          <w:rFonts w:eastAsiaTheme="minorHAnsi"/>
        </w:rPr>
        <w:t>Program – Coastal Environments Program - Coastal Public Access and Risk Grants</w:t>
      </w:r>
    </w:p>
    <w:p w14:paraId="40978A2B" w14:textId="77777777" w:rsidR="008718A0" w:rsidRPr="008718A0" w:rsidRDefault="008718A0" w:rsidP="0075086B">
      <w:pPr>
        <w:rPr>
          <w:rFonts w:eastAsiaTheme="minorHAnsi"/>
          <w:lang w:val="en-GB" w:eastAsia="en-US"/>
        </w:rPr>
      </w:pPr>
      <w:r w:rsidRPr="008718A0">
        <w:rPr>
          <w:rFonts w:eastAsiaTheme="minorHAnsi"/>
          <w:lang w:val="en-GB" w:eastAsia="en-US"/>
        </w:rPr>
        <w:t>The Coastal Public Access and Risk Grant initiative provides financial assistance to Victorian coastal Crown land managers to reduce coastal risk and improve public access. 2018-19 is the second year of a two-year funding commitment, with up to $1 million available in grants each year.</w:t>
      </w:r>
    </w:p>
    <w:tbl>
      <w:tblPr>
        <w:tblStyle w:val="PlainTable2"/>
        <w:tblW w:w="0" w:type="auto"/>
        <w:tblInd w:w="-5" w:type="dxa"/>
        <w:tblLayout w:type="fixed"/>
        <w:tblLook w:val="0000" w:firstRow="0" w:lastRow="0" w:firstColumn="0" w:lastColumn="0" w:noHBand="0" w:noVBand="0"/>
      </w:tblPr>
      <w:tblGrid>
        <w:gridCol w:w="2324"/>
        <w:gridCol w:w="5670"/>
        <w:gridCol w:w="2354"/>
      </w:tblGrid>
      <w:tr w:rsidR="008718A0" w:rsidRPr="008718A0" w14:paraId="049F0D49" w14:textId="77777777" w:rsidTr="00E27D16">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109C6CDD"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5C091A92"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354" w:type="dxa"/>
            <w:shd w:val="clear" w:color="auto" w:fill="E7E6E6" w:themeFill="background2"/>
          </w:tcPr>
          <w:p w14:paraId="644D4D65"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71E5FD40"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4CD6B14" w14:textId="77777777" w:rsidR="008718A0" w:rsidRPr="008718A0" w:rsidRDefault="008718A0" w:rsidP="0075086B">
            <w:pPr>
              <w:rPr>
                <w:rFonts w:eastAsiaTheme="minorHAnsi"/>
                <w:lang w:val="en-GB" w:eastAsia="en-US"/>
              </w:rPr>
            </w:pPr>
            <w:r w:rsidRPr="008718A0">
              <w:rPr>
                <w:rFonts w:eastAsiaTheme="minorHAnsi"/>
                <w:lang w:val="en-GB" w:eastAsia="en-US"/>
              </w:rPr>
              <w:t>Bass Coast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3791DBF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Cowes East Foreshore: Erosion Management Planning</w:t>
            </w:r>
          </w:p>
          <w:p w14:paraId="71B19788" w14:textId="77777777" w:rsidR="008718A0" w:rsidRPr="008718A0" w:rsidRDefault="008718A0" w:rsidP="0075086B">
            <w:pPr>
              <w:rPr>
                <w:rFonts w:eastAsiaTheme="minorHAnsi"/>
                <w:lang w:val="en-GB" w:eastAsia="en-US"/>
              </w:rPr>
            </w:pPr>
            <w:r w:rsidRPr="008718A0">
              <w:rPr>
                <w:rFonts w:eastAsiaTheme="minorHAnsi"/>
                <w:lang w:val="en-GB" w:eastAsia="en-US"/>
              </w:rPr>
              <w:t>Conduct research into coastal processes to inform future management interventions.</w:t>
            </w:r>
          </w:p>
        </w:tc>
        <w:tc>
          <w:tcPr>
            <w:cnfStyle w:val="000010000000" w:firstRow="0" w:lastRow="0" w:firstColumn="0" w:lastColumn="0" w:oddVBand="1" w:evenVBand="0" w:oddHBand="0" w:evenHBand="0" w:firstRowFirstColumn="0" w:firstRowLastColumn="0" w:lastRowFirstColumn="0" w:lastRowLastColumn="0"/>
            <w:tcW w:w="2354" w:type="dxa"/>
          </w:tcPr>
          <w:p w14:paraId="450F2AB3" w14:textId="77777777" w:rsidR="008718A0" w:rsidRPr="008718A0" w:rsidRDefault="008718A0" w:rsidP="0075086B">
            <w:pPr>
              <w:rPr>
                <w:rFonts w:eastAsiaTheme="minorHAnsi"/>
                <w:lang w:val="en-GB" w:eastAsia="en-US"/>
              </w:rPr>
            </w:pPr>
            <w:r w:rsidRPr="008718A0">
              <w:rPr>
                <w:rFonts w:eastAsiaTheme="minorHAnsi"/>
                <w:lang w:val="en-GB" w:eastAsia="en-US"/>
              </w:rPr>
              <w:t>25,000</w:t>
            </w:r>
          </w:p>
        </w:tc>
      </w:tr>
      <w:tr w:rsidR="008718A0" w:rsidRPr="008718A0" w14:paraId="36D3EF0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F31737E" w14:textId="77777777" w:rsidR="008718A0" w:rsidRPr="008718A0" w:rsidRDefault="008718A0" w:rsidP="0075086B">
            <w:pPr>
              <w:rPr>
                <w:rFonts w:eastAsiaTheme="minorHAnsi"/>
                <w:lang w:val="en-GB" w:eastAsia="en-US"/>
              </w:rPr>
            </w:pPr>
            <w:r w:rsidRPr="008718A0">
              <w:rPr>
                <w:rFonts w:eastAsiaTheme="minorHAnsi"/>
                <w:lang w:val="en-GB" w:eastAsia="en-US"/>
              </w:rPr>
              <w:t>Borough of Queenscliffe</w:t>
            </w:r>
          </w:p>
        </w:tc>
        <w:tc>
          <w:tcPr>
            <w:cnfStyle w:val="000001000000" w:firstRow="0" w:lastRow="0" w:firstColumn="0" w:lastColumn="0" w:oddVBand="0" w:evenVBand="1" w:oddHBand="0" w:evenHBand="0" w:firstRowFirstColumn="0" w:firstRowLastColumn="0" w:lastRowFirstColumn="0" w:lastRowLastColumn="0"/>
            <w:tcW w:w="5670" w:type="dxa"/>
          </w:tcPr>
          <w:p w14:paraId="47286A5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Beach Condition and Hazard Identification Assessment</w:t>
            </w:r>
          </w:p>
          <w:p w14:paraId="74843C9B" w14:textId="77777777" w:rsidR="008718A0" w:rsidRPr="008718A0" w:rsidRDefault="008718A0" w:rsidP="0075086B">
            <w:pPr>
              <w:rPr>
                <w:rFonts w:eastAsiaTheme="minorHAnsi"/>
                <w:lang w:val="en-GB" w:eastAsia="en-US"/>
              </w:rPr>
            </w:pPr>
            <w:r w:rsidRPr="008718A0">
              <w:rPr>
                <w:rFonts w:eastAsiaTheme="minorHAnsi"/>
                <w:lang w:val="en-GB" w:eastAsia="en-US"/>
              </w:rPr>
              <w:t>Conduct audit of beach hazards and recommend appropriate safety signage.</w:t>
            </w:r>
          </w:p>
        </w:tc>
        <w:tc>
          <w:tcPr>
            <w:cnfStyle w:val="000010000000" w:firstRow="0" w:lastRow="0" w:firstColumn="0" w:lastColumn="0" w:oddVBand="1" w:evenVBand="0" w:oddHBand="0" w:evenHBand="0" w:firstRowFirstColumn="0" w:firstRowLastColumn="0" w:lastRowFirstColumn="0" w:lastRowLastColumn="0"/>
            <w:tcW w:w="2354" w:type="dxa"/>
          </w:tcPr>
          <w:p w14:paraId="1015FE92" w14:textId="77777777" w:rsidR="008718A0" w:rsidRPr="008718A0" w:rsidRDefault="008718A0" w:rsidP="0075086B">
            <w:pPr>
              <w:rPr>
                <w:rFonts w:eastAsiaTheme="minorHAnsi"/>
                <w:lang w:val="en-GB" w:eastAsia="en-US"/>
              </w:rPr>
            </w:pPr>
            <w:r w:rsidRPr="008718A0">
              <w:rPr>
                <w:rFonts w:eastAsiaTheme="minorHAnsi"/>
                <w:lang w:val="en-GB" w:eastAsia="en-US"/>
              </w:rPr>
              <w:t>7,000</w:t>
            </w:r>
          </w:p>
        </w:tc>
      </w:tr>
      <w:tr w:rsidR="008718A0" w:rsidRPr="008718A0" w14:paraId="296B175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B866830" w14:textId="77777777" w:rsidR="008718A0" w:rsidRPr="008718A0" w:rsidRDefault="008718A0" w:rsidP="0075086B">
            <w:pPr>
              <w:rPr>
                <w:rFonts w:eastAsiaTheme="minorHAnsi"/>
                <w:lang w:val="en-GB" w:eastAsia="en-US"/>
              </w:rPr>
            </w:pPr>
            <w:r w:rsidRPr="008718A0">
              <w:rPr>
                <w:rFonts w:eastAsiaTheme="minorHAnsi"/>
                <w:lang w:val="en-GB" w:eastAsia="en-US"/>
              </w:rPr>
              <w:t>DELWP/East Gippsland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E57E88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Bullock Island pedestrian and vehicle separation and demarcation works</w:t>
            </w:r>
          </w:p>
          <w:p w14:paraId="3D8177D0" w14:textId="77777777" w:rsidR="008718A0" w:rsidRPr="008718A0" w:rsidRDefault="008718A0" w:rsidP="0075086B">
            <w:pPr>
              <w:rPr>
                <w:rFonts w:eastAsiaTheme="minorHAnsi"/>
                <w:lang w:val="en-GB" w:eastAsia="en-US"/>
              </w:rPr>
            </w:pPr>
            <w:r w:rsidRPr="008718A0">
              <w:rPr>
                <w:rFonts w:eastAsiaTheme="minorHAnsi"/>
                <w:lang w:val="en-GB" w:eastAsia="en-US"/>
              </w:rPr>
              <w:t>Formalise pedestrian access with bollards and signage.</w:t>
            </w:r>
          </w:p>
        </w:tc>
        <w:tc>
          <w:tcPr>
            <w:cnfStyle w:val="000010000000" w:firstRow="0" w:lastRow="0" w:firstColumn="0" w:lastColumn="0" w:oddVBand="1" w:evenVBand="0" w:oddHBand="0" w:evenHBand="0" w:firstRowFirstColumn="0" w:firstRowLastColumn="0" w:lastRowFirstColumn="0" w:lastRowLastColumn="0"/>
            <w:tcW w:w="2354" w:type="dxa"/>
          </w:tcPr>
          <w:p w14:paraId="2ADE3384" w14:textId="77777777" w:rsidR="008718A0" w:rsidRPr="008718A0" w:rsidRDefault="008718A0" w:rsidP="0075086B">
            <w:pPr>
              <w:rPr>
                <w:rFonts w:eastAsiaTheme="minorHAnsi"/>
                <w:lang w:val="en-GB" w:eastAsia="en-US"/>
              </w:rPr>
            </w:pPr>
            <w:r w:rsidRPr="008718A0">
              <w:rPr>
                <w:rFonts w:eastAsiaTheme="minorHAnsi"/>
                <w:lang w:val="en-GB" w:eastAsia="en-US"/>
              </w:rPr>
              <w:t>16,800</w:t>
            </w:r>
          </w:p>
        </w:tc>
      </w:tr>
      <w:tr w:rsidR="008718A0" w:rsidRPr="008718A0" w14:paraId="476CF347"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C6B038E"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Dromana Foreshore Committee of Management Inc.</w:t>
            </w:r>
          </w:p>
        </w:tc>
        <w:tc>
          <w:tcPr>
            <w:cnfStyle w:val="000001000000" w:firstRow="0" w:lastRow="0" w:firstColumn="0" w:lastColumn="0" w:oddVBand="0" w:evenVBand="1" w:oddHBand="0" w:evenHBand="0" w:firstRowFirstColumn="0" w:firstRowLastColumn="0" w:lastRowFirstColumn="0" w:lastRowLastColumn="0"/>
            <w:tcW w:w="5670" w:type="dxa"/>
          </w:tcPr>
          <w:p w14:paraId="007412B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Fire Management Plan for LaTrobe Reserve Dromana</w:t>
            </w:r>
          </w:p>
          <w:p w14:paraId="7FFFA051" w14:textId="77777777" w:rsidR="008718A0" w:rsidRPr="008718A0" w:rsidRDefault="008718A0" w:rsidP="0075086B">
            <w:pPr>
              <w:rPr>
                <w:rFonts w:eastAsiaTheme="minorHAnsi"/>
                <w:lang w:val="en-GB" w:eastAsia="en-US"/>
              </w:rPr>
            </w:pPr>
            <w:r w:rsidRPr="008718A0">
              <w:rPr>
                <w:rFonts w:eastAsiaTheme="minorHAnsi"/>
                <w:lang w:val="en-GB" w:eastAsia="en-US"/>
              </w:rPr>
              <w:t>Prepare fire management plan for site.</w:t>
            </w:r>
          </w:p>
        </w:tc>
        <w:tc>
          <w:tcPr>
            <w:cnfStyle w:val="000010000000" w:firstRow="0" w:lastRow="0" w:firstColumn="0" w:lastColumn="0" w:oddVBand="1" w:evenVBand="0" w:oddHBand="0" w:evenHBand="0" w:firstRowFirstColumn="0" w:firstRowLastColumn="0" w:lastRowFirstColumn="0" w:lastRowLastColumn="0"/>
            <w:tcW w:w="2354" w:type="dxa"/>
          </w:tcPr>
          <w:p w14:paraId="0CB64475" w14:textId="77777777" w:rsidR="008718A0" w:rsidRPr="008718A0" w:rsidRDefault="008718A0" w:rsidP="0075086B">
            <w:pPr>
              <w:rPr>
                <w:rFonts w:eastAsiaTheme="minorHAnsi"/>
                <w:lang w:val="en-GB" w:eastAsia="en-US"/>
              </w:rPr>
            </w:pPr>
            <w:r w:rsidRPr="008718A0">
              <w:rPr>
                <w:rFonts w:eastAsiaTheme="minorHAnsi"/>
                <w:lang w:val="en-GB" w:eastAsia="en-US"/>
              </w:rPr>
              <w:t>7,810</w:t>
            </w:r>
          </w:p>
        </w:tc>
      </w:tr>
      <w:tr w:rsidR="008718A0" w:rsidRPr="008718A0" w14:paraId="469FF455" w14:textId="77777777" w:rsidTr="00E27D1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2324" w:type="dxa"/>
          </w:tcPr>
          <w:p w14:paraId="39BDBC2A" w14:textId="77777777" w:rsidR="008718A0" w:rsidRPr="008718A0" w:rsidRDefault="008718A0" w:rsidP="0075086B">
            <w:pPr>
              <w:rPr>
                <w:rFonts w:eastAsiaTheme="minorHAnsi"/>
                <w:lang w:val="en-GB" w:eastAsia="en-US"/>
              </w:rPr>
            </w:pPr>
            <w:r w:rsidRPr="008718A0">
              <w:rPr>
                <w:rFonts w:eastAsiaTheme="minorHAnsi"/>
                <w:lang w:val="en-GB" w:eastAsia="en-US"/>
              </w:rPr>
              <w:t>Grantville and District Foreshore Committee</w:t>
            </w:r>
          </w:p>
        </w:tc>
        <w:tc>
          <w:tcPr>
            <w:cnfStyle w:val="000001000000" w:firstRow="0" w:lastRow="0" w:firstColumn="0" w:lastColumn="0" w:oddVBand="0" w:evenVBand="1" w:oddHBand="0" w:evenHBand="0" w:firstRowFirstColumn="0" w:firstRowLastColumn="0" w:lastRowFirstColumn="0" w:lastRowLastColumn="0"/>
            <w:tcW w:w="5670" w:type="dxa"/>
          </w:tcPr>
          <w:p w14:paraId="3EE87B2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Reduction of Public Risk</w:t>
            </w:r>
          </w:p>
          <w:p w14:paraId="77C8CC6C" w14:textId="77777777" w:rsidR="008718A0" w:rsidRPr="008718A0" w:rsidRDefault="008718A0" w:rsidP="0075086B">
            <w:pPr>
              <w:rPr>
                <w:rFonts w:eastAsiaTheme="minorHAnsi"/>
                <w:lang w:val="en-GB" w:eastAsia="en-US"/>
              </w:rPr>
            </w:pPr>
            <w:r w:rsidRPr="008718A0">
              <w:rPr>
                <w:rFonts w:eastAsiaTheme="minorHAnsi"/>
                <w:lang w:val="en-GB" w:eastAsia="en-US"/>
              </w:rPr>
              <w:t>From steel debris and Improve Erosion Prevention Remove failed beach infrastructure, including buried steel reinforcement bar.</w:t>
            </w:r>
          </w:p>
        </w:tc>
        <w:tc>
          <w:tcPr>
            <w:cnfStyle w:val="000010000000" w:firstRow="0" w:lastRow="0" w:firstColumn="0" w:lastColumn="0" w:oddVBand="1" w:evenVBand="0" w:oddHBand="0" w:evenHBand="0" w:firstRowFirstColumn="0" w:firstRowLastColumn="0" w:lastRowFirstColumn="0" w:lastRowLastColumn="0"/>
            <w:tcW w:w="2354" w:type="dxa"/>
          </w:tcPr>
          <w:p w14:paraId="6D573BD9" w14:textId="77777777" w:rsidR="008718A0" w:rsidRPr="008718A0" w:rsidRDefault="008718A0" w:rsidP="0075086B">
            <w:pPr>
              <w:rPr>
                <w:rFonts w:eastAsiaTheme="minorHAnsi"/>
                <w:lang w:val="en-GB" w:eastAsia="en-US"/>
              </w:rPr>
            </w:pPr>
            <w:r w:rsidRPr="008718A0">
              <w:rPr>
                <w:rFonts w:eastAsiaTheme="minorHAnsi"/>
                <w:lang w:val="en-GB" w:eastAsia="en-US"/>
              </w:rPr>
              <w:t>40,000</w:t>
            </w:r>
          </w:p>
        </w:tc>
      </w:tr>
      <w:tr w:rsidR="008718A0" w:rsidRPr="008718A0" w14:paraId="07B72C8C" w14:textId="77777777" w:rsidTr="00E27D16">
        <w:trPr>
          <w:trHeight w:val="615"/>
        </w:trPr>
        <w:tc>
          <w:tcPr>
            <w:cnfStyle w:val="000010000000" w:firstRow="0" w:lastRow="0" w:firstColumn="0" w:lastColumn="0" w:oddVBand="1" w:evenVBand="0" w:oddHBand="0" w:evenHBand="0" w:firstRowFirstColumn="0" w:firstRowLastColumn="0" w:lastRowFirstColumn="0" w:lastRowLastColumn="0"/>
            <w:tcW w:w="2324" w:type="dxa"/>
          </w:tcPr>
          <w:p w14:paraId="016D4E81" w14:textId="77777777" w:rsidR="008718A0" w:rsidRPr="008718A0" w:rsidRDefault="008718A0" w:rsidP="0075086B">
            <w:pPr>
              <w:rPr>
                <w:rFonts w:eastAsiaTheme="minorHAnsi"/>
                <w:lang w:val="en-GB" w:eastAsia="en-US"/>
              </w:rPr>
            </w:pPr>
            <w:r w:rsidRPr="008718A0">
              <w:rPr>
                <w:rFonts w:eastAsiaTheme="minorHAnsi"/>
                <w:lang w:val="en-GB" w:eastAsia="en-US"/>
              </w:rPr>
              <w:t>Great Ocean Road Coast Committee Inc.</w:t>
            </w:r>
          </w:p>
        </w:tc>
        <w:tc>
          <w:tcPr>
            <w:cnfStyle w:val="000001000000" w:firstRow="0" w:lastRow="0" w:firstColumn="0" w:lastColumn="0" w:oddVBand="0" w:evenVBand="1" w:oddHBand="0" w:evenHBand="0" w:firstRowFirstColumn="0" w:firstRowLastColumn="0" w:lastRowFirstColumn="0" w:lastRowLastColumn="0"/>
            <w:tcW w:w="5670" w:type="dxa"/>
          </w:tcPr>
          <w:p w14:paraId="5969545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Anglesea Beach Access ramp</w:t>
            </w:r>
          </w:p>
          <w:p w14:paraId="38D6B27B" w14:textId="77777777" w:rsidR="008718A0" w:rsidRPr="008718A0" w:rsidRDefault="008718A0" w:rsidP="0075086B">
            <w:pPr>
              <w:rPr>
                <w:rFonts w:eastAsiaTheme="minorHAnsi"/>
                <w:lang w:val="en-GB" w:eastAsia="en-US"/>
              </w:rPr>
            </w:pPr>
            <w:r w:rsidRPr="008718A0">
              <w:rPr>
                <w:rFonts w:eastAsiaTheme="minorHAnsi"/>
                <w:lang w:val="en-GB" w:eastAsia="en-US"/>
              </w:rPr>
              <w:t>Remove current degraded ramp and build re-aligned beach access.</w:t>
            </w:r>
          </w:p>
        </w:tc>
        <w:tc>
          <w:tcPr>
            <w:cnfStyle w:val="000010000000" w:firstRow="0" w:lastRow="0" w:firstColumn="0" w:lastColumn="0" w:oddVBand="1" w:evenVBand="0" w:oddHBand="0" w:evenHBand="0" w:firstRowFirstColumn="0" w:firstRowLastColumn="0" w:lastRowFirstColumn="0" w:lastRowLastColumn="0"/>
            <w:tcW w:w="2354" w:type="dxa"/>
          </w:tcPr>
          <w:p w14:paraId="1F89E231" w14:textId="77777777" w:rsidR="008718A0" w:rsidRPr="008718A0" w:rsidRDefault="008718A0" w:rsidP="0075086B">
            <w:pPr>
              <w:rPr>
                <w:rFonts w:eastAsiaTheme="minorHAnsi"/>
                <w:lang w:val="en-GB" w:eastAsia="en-US"/>
              </w:rPr>
            </w:pPr>
            <w:r w:rsidRPr="008718A0">
              <w:rPr>
                <w:rFonts w:eastAsiaTheme="minorHAnsi"/>
                <w:lang w:val="en-GB" w:eastAsia="en-US"/>
              </w:rPr>
              <w:t>150,000</w:t>
            </w:r>
          </w:p>
        </w:tc>
      </w:tr>
      <w:tr w:rsidR="008718A0" w:rsidRPr="008718A0" w14:paraId="4D4AF5A9" w14:textId="77777777" w:rsidTr="00E27D1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2324" w:type="dxa"/>
          </w:tcPr>
          <w:p w14:paraId="1934B9EC" w14:textId="77777777" w:rsidR="008718A0" w:rsidRPr="008718A0" w:rsidRDefault="008718A0" w:rsidP="0075086B">
            <w:pPr>
              <w:rPr>
                <w:rFonts w:eastAsiaTheme="minorHAnsi"/>
                <w:lang w:val="en-GB" w:eastAsia="en-US"/>
              </w:rPr>
            </w:pPr>
            <w:r w:rsidRPr="008718A0">
              <w:rPr>
                <w:rFonts w:eastAsiaTheme="minorHAnsi"/>
                <w:lang w:val="en-GB" w:eastAsia="en-US"/>
              </w:rPr>
              <w:t>Great Ocean Road Coast Committee Inc.</w:t>
            </w:r>
          </w:p>
        </w:tc>
        <w:tc>
          <w:tcPr>
            <w:cnfStyle w:val="000001000000" w:firstRow="0" w:lastRow="0" w:firstColumn="0" w:lastColumn="0" w:oddVBand="0" w:evenVBand="1" w:oddHBand="0" w:evenHBand="0" w:firstRowFirstColumn="0" w:firstRowLastColumn="0" w:lastRowFirstColumn="0" w:lastRowLastColumn="0"/>
            <w:tcW w:w="5670" w:type="dxa"/>
          </w:tcPr>
          <w:p w14:paraId="16CD5C0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Coastal and Terrestrial Process Dynamics in Anglesea Bay</w:t>
            </w:r>
          </w:p>
          <w:p w14:paraId="5F4FD1A7" w14:textId="77777777" w:rsidR="008718A0" w:rsidRPr="008718A0" w:rsidRDefault="008718A0" w:rsidP="0075086B">
            <w:pPr>
              <w:rPr>
                <w:rFonts w:eastAsiaTheme="minorHAnsi"/>
                <w:lang w:val="en-GB" w:eastAsia="en-US"/>
              </w:rPr>
            </w:pPr>
            <w:r w:rsidRPr="008718A0">
              <w:rPr>
                <w:rFonts w:eastAsiaTheme="minorHAnsi"/>
                <w:lang w:val="en-GB" w:eastAsia="en-US"/>
              </w:rPr>
              <w:t>Conduct research into coastal processes to inform future management interventions.</w:t>
            </w:r>
          </w:p>
        </w:tc>
        <w:tc>
          <w:tcPr>
            <w:cnfStyle w:val="000010000000" w:firstRow="0" w:lastRow="0" w:firstColumn="0" w:lastColumn="0" w:oddVBand="1" w:evenVBand="0" w:oddHBand="0" w:evenHBand="0" w:firstRowFirstColumn="0" w:firstRowLastColumn="0" w:lastRowFirstColumn="0" w:lastRowLastColumn="0"/>
            <w:tcW w:w="2354" w:type="dxa"/>
          </w:tcPr>
          <w:p w14:paraId="142AE975" w14:textId="77777777" w:rsidR="008718A0" w:rsidRPr="008718A0" w:rsidRDefault="008718A0" w:rsidP="0075086B">
            <w:pPr>
              <w:rPr>
                <w:rFonts w:eastAsiaTheme="minorHAnsi"/>
                <w:lang w:val="en-GB" w:eastAsia="en-US"/>
              </w:rPr>
            </w:pPr>
            <w:r w:rsidRPr="008718A0">
              <w:rPr>
                <w:rFonts w:eastAsiaTheme="minorHAnsi"/>
                <w:lang w:val="en-GB" w:eastAsia="en-US"/>
              </w:rPr>
              <w:t>28,147</w:t>
            </w:r>
          </w:p>
        </w:tc>
      </w:tr>
      <w:tr w:rsidR="008718A0" w:rsidRPr="008718A0" w14:paraId="1CC0B38E" w14:textId="77777777" w:rsidTr="00E27D16">
        <w:trPr>
          <w:trHeight w:val="615"/>
        </w:trPr>
        <w:tc>
          <w:tcPr>
            <w:cnfStyle w:val="000010000000" w:firstRow="0" w:lastRow="0" w:firstColumn="0" w:lastColumn="0" w:oddVBand="1" w:evenVBand="0" w:oddHBand="0" w:evenHBand="0" w:firstRowFirstColumn="0" w:firstRowLastColumn="0" w:lastRowFirstColumn="0" w:lastRowLastColumn="0"/>
            <w:tcW w:w="2324" w:type="dxa"/>
          </w:tcPr>
          <w:p w14:paraId="4FBF2B29" w14:textId="77777777" w:rsidR="008718A0" w:rsidRPr="008718A0" w:rsidRDefault="008718A0" w:rsidP="0075086B">
            <w:pPr>
              <w:rPr>
                <w:rFonts w:eastAsiaTheme="minorHAnsi"/>
                <w:lang w:val="en-GB" w:eastAsia="en-US"/>
              </w:rPr>
            </w:pPr>
            <w:r w:rsidRPr="008718A0">
              <w:rPr>
                <w:rFonts w:eastAsiaTheme="minorHAnsi"/>
                <w:lang w:val="en-GB" w:eastAsia="en-US"/>
              </w:rPr>
              <w:t>Kingston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73E7AAC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Bay Trail Continuation</w:t>
            </w:r>
          </w:p>
          <w:p w14:paraId="198F3078" w14:textId="77777777" w:rsidR="008718A0" w:rsidRPr="008718A0" w:rsidRDefault="008718A0" w:rsidP="0075086B">
            <w:pPr>
              <w:rPr>
                <w:rFonts w:eastAsiaTheme="minorHAnsi"/>
                <w:lang w:val="en-GB" w:eastAsia="en-US"/>
              </w:rPr>
            </w:pPr>
            <w:r w:rsidRPr="008718A0">
              <w:rPr>
                <w:rFonts w:eastAsiaTheme="minorHAnsi"/>
                <w:lang w:val="en-GB" w:eastAsia="en-US"/>
              </w:rPr>
              <w:t>Contribute to extension of bay trail to remove users from main roads.</w:t>
            </w:r>
          </w:p>
        </w:tc>
        <w:tc>
          <w:tcPr>
            <w:cnfStyle w:val="000010000000" w:firstRow="0" w:lastRow="0" w:firstColumn="0" w:lastColumn="0" w:oddVBand="1" w:evenVBand="0" w:oddHBand="0" w:evenHBand="0" w:firstRowFirstColumn="0" w:firstRowLastColumn="0" w:lastRowFirstColumn="0" w:lastRowLastColumn="0"/>
            <w:tcW w:w="2354" w:type="dxa"/>
          </w:tcPr>
          <w:p w14:paraId="25432A76" w14:textId="77777777" w:rsidR="008718A0" w:rsidRPr="008718A0" w:rsidRDefault="008718A0" w:rsidP="0075086B">
            <w:pPr>
              <w:rPr>
                <w:rFonts w:eastAsiaTheme="minorHAnsi"/>
                <w:lang w:val="en-GB" w:eastAsia="en-US"/>
              </w:rPr>
            </w:pPr>
            <w:r w:rsidRPr="008718A0">
              <w:rPr>
                <w:rFonts w:eastAsiaTheme="minorHAnsi"/>
                <w:lang w:val="en-GB" w:eastAsia="en-US"/>
              </w:rPr>
              <w:t>150,000</w:t>
            </w:r>
          </w:p>
        </w:tc>
      </w:tr>
      <w:tr w:rsidR="008718A0" w:rsidRPr="008718A0" w14:paraId="694BC87B" w14:textId="77777777" w:rsidTr="00E27D1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2324" w:type="dxa"/>
          </w:tcPr>
          <w:p w14:paraId="27B51B64" w14:textId="77777777" w:rsidR="008718A0" w:rsidRPr="008718A0" w:rsidRDefault="008718A0" w:rsidP="0075086B">
            <w:pPr>
              <w:rPr>
                <w:rFonts w:eastAsiaTheme="minorHAnsi"/>
                <w:lang w:val="en-GB" w:eastAsia="en-US"/>
              </w:rPr>
            </w:pPr>
            <w:r w:rsidRPr="008718A0">
              <w:rPr>
                <w:rFonts w:eastAsiaTheme="minorHAnsi"/>
                <w:lang w:val="en-GB" w:eastAsia="en-US"/>
              </w:rPr>
              <w:t>Mornington Peninsula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9E885C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Mornington/Mt Martha cliffside fence upgrade – Phase two</w:t>
            </w:r>
          </w:p>
          <w:p w14:paraId="1860CA7C" w14:textId="77777777" w:rsidR="008718A0" w:rsidRPr="008718A0" w:rsidRDefault="008718A0" w:rsidP="0075086B">
            <w:pPr>
              <w:rPr>
                <w:rFonts w:eastAsiaTheme="minorHAnsi"/>
                <w:lang w:val="en-GB" w:eastAsia="en-US"/>
              </w:rPr>
            </w:pPr>
            <w:r w:rsidRPr="008718A0">
              <w:rPr>
                <w:rFonts w:eastAsiaTheme="minorHAnsi"/>
                <w:lang w:val="en-GB" w:eastAsia="en-US"/>
              </w:rPr>
              <w:t>Continue upgrade of fencing along cliff sections.</w:t>
            </w:r>
          </w:p>
        </w:tc>
        <w:tc>
          <w:tcPr>
            <w:cnfStyle w:val="000010000000" w:firstRow="0" w:lastRow="0" w:firstColumn="0" w:lastColumn="0" w:oddVBand="1" w:evenVBand="0" w:oddHBand="0" w:evenHBand="0" w:firstRowFirstColumn="0" w:firstRowLastColumn="0" w:lastRowFirstColumn="0" w:lastRowLastColumn="0"/>
            <w:tcW w:w="2354" w:type="dxa"/>
          </w:tcPr>
          <w:p w14:paraId="5444AA72" w14:textId="77777777" w:rsidR="008718A0" w:rsidRPr="008718A0" w:rsidRDefault="008718A0" w:rsidP="0075086B">
            <w:pPr>
              <w:rPr>
                <w:rFonts w:eastAsiaTheme="minorHAnsi"/>
                <w:lang w:val="en-GB" w:eastAsia="en-US"/>
              </w:rPr>
            </w:pPr>
            <w:r w:rsidRPr="008718A0">
              <w:rPr>
                <w:rFonts w:eastAsiaTheme="minorHAnsi"/>
                <w:lang w:val="en-GB" w:eastAsia="en-US"/>
              </w:rPr>
              <w:t>35,000</w:t>
            </w:r>
          </w:p>
        </w:tc>
      </w:tr>
      <w:tr w:rsidR="008718A0" w:rsidRPr="008718A0" w14:paraId="15A38EEC" w14:textId="77777777" w:rsidTr="00E27D16">
        <w:trPr>
          <w:trHeight w:val="615"/>
        </w:trPr>
        <w:tc>
          <w:tcPr>
            <w:cnfStyle w:val="000010000000" w:firstRow="0" w:lastRow="0" w:firstColumn="0" w:lastColumn="0" w:oddVBand="1" w:evenVBand="0" w:oddHBand="0" w:evenHBand="0" w:firstRowFirstColumn="0" w:firstRowLastColumn="0" w:lastRowFirstColumn="0" w:lastRowLastColumn="0"/>
            <w:tcW w:w="2324" w:type="dxa"/>
          </w:tcPr>
          <w:p w14:paraId="1B56F432" w14:textId="77777777" w:rsidR="008718A0" w:rsidRPr="008718A0" w:rsidRDefault="008718A0" w:rsidP="0075086B">
            <w:pPr>
              <w:rPr>
                <w:rFonts w:eastAsiaTheme="minorHAnsi"/>
                <w:lang w:val="en-GB" w:eastAsia="en-US"/>
              </w:rPr>
            </w:pPr>
            <w:r w:rsidRPr="008718A0">
              <w:rPr>
                <w:rFonts w:eastAsiaTheme="minorHAnsi"/>
                <w:lang w:val="en-GB" w:eastAsia="en-US"/>
              </w:rPr>
              <w:t>Moyne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71E2F00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Bourne Avenue Access Ramp, East Beach, Port Fairy</w:t>
            </w:r>
          </w:p>
          <w:p w14:paraId="2A1E98BB" w14:textId="77777777" w:rsidR="008718A0" w:rsidRPr="008718A0" w:rsidRDefault="008718A0" w:rsidP="0075086B">
            <w:pPr>
              <w:rPr>
                <w:rFonts w:eastAsiaTheme="minorHAnsi"/>
                <w:lang w:val="en-GB" w:eastAsia="en-US"/>
              </w:rPr>
            </w:pPr>
            <w:r w:rsidRPr="008718A0">
              <w:rPr>
                <w:rFonts w:eastAsiaTheme="minorHAnsi"/>
                <w:lang w:val="en-GB" w:eastAsia="en-US"/>
              </w:rPr>
              <w:t>Build re-aligned beach access ramp.</w:t>
            </w:r>
          </w:p>
        </w:tc>
        <w:tc>
          <w:tcPr>
            <w:cnfStyle w:val="000010000000" w:firstRow="0" w:lastRow="0" w:firstColumn="0" w:lastColumn="0" w:oddVBand="1" w:evenVBand="0" w:oddHBand="0" w:evenHBand="0" w:firstRowFirstColumn="0" w:firstRowLastColumn="0" w:lastRowFirstColumn="0" w:lastRowLastColumn="0"/>
            <w:tcW w:w="2354" w:type="dxa"/>
          </w:tcPr>
          <w:p w14:paraId="72D5F84D" w14:textId="77777777" w:rsidR="008718A0" w:rsidRPr="008718A0" w:rsidRDefault="008718A0" w:rsidP="0075086B">
            <w:pPr>
              <w:rPr>
                <w:rFonts w:eastAsiaTheme="minorHAnsi"/>
                <w:lang w:val="en-GB" w:eastAsia="en-US"/>
              </w:rPr>
            </w:pPr>
            <w:r w:rsidRPr="008718A0">
              <w:rPr>
                <w:rFonts w:eastAsiaTheme="minorHAnsi"/>
                <w:lang w:val="en-GB" w:eastAsia="en-US"/>
              </w:rPr>
              <w:t>100,000</w:t>
            </w:r>
          </w:p>
        </w:tc>
      </w:tr>
      <w:tr w:rsidR="008718A0" w:rsidRPr="008718A0" w14:paraId="1720A87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EAEAB68" w14:textId="77777777" w:rsidR="008718A0" w:rsidRPr="008718A0" w:rsidRDefault="008718A0" w:rsidP="0075086B">
            <w:pPr>
              <w:rPr>
                <w:rFonts w:eastAsiaTheme="minorHAnsi"/>
                <w:lang w:val="en-GB" w:eastAsia="en-US"/>
              </w:rPr>
            </w:pPr>
            <w:r w:rsidRPr="008718A0">
              <w:rPr>
                <w:rFonts w:eastAsiaTheme="minorHAnsi"/>
                <w:lang w:val="en-GB" w:eastAsia="en-US"/>
              </w:rPr>
              <w:t>Otway Coast Committee </w:t>
            </w:r>
          </w:p>
        </w:tc>
        <w:tc>
          <w:tcPr>
            <w:cnfStyle w:val="000001000000" w:firstRow="0" w:lastRow="0" w:firstColumn="0" w:lastColumn="0" w:oddVBand="0" w:evenVBand="1" w:oddHBand="0" w:evenHBand="0" w:firstRowFirstColumn="0" w:firstRowLastColumn="0" w:lastRowFirstColumn="0" w:lastRowLastColumn="0"/>
            <w:tcW w:w="5670" w:type="dxa"/>
          </w:tcPr>
          <w:p w14:paraId="4DF28D0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Kennett River Holiday Park Fire Hose Reels</w:t>
            </w:r>
          </w:p>
          <w:p w14:paraId="6D19DE26" w14:textId="77777777" w:rsidR="008718A0" w:rsidRPr="008718A0" w:rsidRDefault="008718A0" w:rsidP="0075086B">
            <w:pPr>
              <w:rPr>
                <w:rFonts w:eastAsiaTheme="minorHAnsi"/>
                <w:lang w:val="en-GB" w:eastAsia="en-US"/>
              </w:rPr>
            </w:pPr>
            <w:r w:rsidRPr="008718A0">
              <w:rPr>
                <w:rFonts w:eastAsiaTheme="minorHAnsi"/>
                <w:lang w:val="en-GB" w:eastAsia="en-US"/>
              </w:rPr>
              <w:t>Replace fire hose reels in line with Australian standards.</w:t>
            </w:r>
          </w:p>
        </w:tc>
        <w:tc>
          <w:tcPr>
            <w:cnfStyle w:val="000010000000" w:firstRow="0" w:lastRow="0" w:firstColumn="0" w:lastColumn="0" w:oddVBand="1" w:evenVBand="0" w:oddHBand="0" w:evenHBand="0" w:firstRowFirstColumn="0" w:firstRowLastColumn="0" w:lastRowFirstColumn="0" w:lastRowLastColumn="0"/>
            <w:tcW w:w="2354" w:type="dxa"/>
          </w:tcPr>
          <w:p w14:paraId="146C3B03" w14:textId="77777777" w:rsidR="008718A0" w:rsidRPr="008718A0" w:rsidRDefault="008718A0" w:rsidP="0075086B">
            <w:pPr>
              <w:rPr>
                <w:rFonts w:eastAsiaTheme="minorHAnsi"/>
                <w:lang w:val="en-GB" w:eastAsia="en-US"/>
              </w:rPr>
            </w:pPr>
            <w:r w:rsidRPr="008718A0">
              <w:rPr>
                <w:rFonts w:eastAsiaTheme="minorHAnsi"/>
                <w:lang w:val="en-GB" w:eastAsia="en-US"/>
              </w:rPr>
              <w:t>4,480</w:t>
            </w:r>
          </w:p>
        </w:tc>
      </w:tr>
      <w:tr w:rsidR="008718A0" w:rsidRPr="008718A0" w14:paraId="7294C4AA" w14:textId="77777777" w:rsidTr="00E27D16">
        <w:trPr>
          <w:trHeight w:val="615"/>
        </w:trPr>
        <w:tc>
          <w:tcPr>
            <w:cnfStyle w:val="000010000000" w:firstRow="0" w:lastRow="0" w:firstColumn="0" w:lastColumn="0" w:oddVBand="1" w:evenVBand="0" w:oddHBand="0" w:evenHBand="0" w:firstRowFirstColumn="0" w:firstRowLastColumn="0" w:lastRowFirstColumn="0" w:lastRowLastColumn="0"/>
            <w:tcW w:w="2324" w:type="dxa"/>
          </w:tcPr>
          <w:p w14:paraId="5AEB0CC2" w14:textId="77777777" w:rsidR="008718A0" w:rsidRPr="008718A0" w:rsidRDefault="008718A0" w:rsidP="0075086B">
            <w:pPr>
              <w:rPr>
                <w:rFonts w:eastAsiaTheme="minorHAnsi"/>
                <w:lang w:val="en-GB" w:eastAsia="en-US"/>
              </w:rPr>
            </w:pPr>
            <w:r w:rsidRPr="008718A0">
              <w:rPr>
                <w:rFonts w:eastAsiaTheme="minorHAnsi"/>
                <w:lang w:val="en-GB" w:eastAsia="en-US"/>
              </w:rPr>
              <w:t>Otway Coast Committee </w:t>
            </w:r>
          </w:p>
        </w:tc>
        <w:tc>
          <w:tcPr>
            <w:cnfStyle w:val="000001000000" w:firstRow="0" w:lastRow="0" w:firstColumn="0" w:lastColumn="0" w:oddVBand="0" w:evenVBand="1" w:oddHBand="0" w:evenHBand="0" w:firstRowFirstColumn="0" w:firstRowLastColumn="0" w:lastRowFirstColumn="0" w:lastRowLastColumn="0"/>
            <w:tcW w:w="5670" w:type="dxa"/>
          </w:tcPr>
          <w:p w14:paraId="0655452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Skenes Creek Beach Accesses</w:t>
            </w:r>
          </w:p>
          <w:p w14:paraId="104B6288" w14:textId="77777777" w:rsidR="008718A0" w:rsidRPr="008718A0" w:rsidRDefault="008718A0" w:rsidP="0075086B">
            <w:pPr>
              <w:rPr>
                <w:rFonts w:eastAsiaTheme="minorHAnsi"/>
                <w:lang w:val="en-GB" w:eastAsia="en-US"/>
              </w:rPr>
            </w:pPr>
            <w:r w:rsidRPr="008718A0">
              <w:rPr>
                <w:rFonts w:eastAsiaTheme="minorHAnsi"/>
                <w:lang w:val="en-GB" w:eastAsia="en-US"/>
              </w:rPr>
              <w:t>Rebuild access stairs and ramp damaged in storm.</w:t>
            </w:r>
          </w:p>
        </w:tc>
        <w:tc>
          <w:tcPr>
            <w:cnfStyle w:val="000010000000" w:firstRow="0" w:lastRow="0" w:firstColumn="0" w:lastColumn="0" w:oddVBand="1" w:evenVBand="0" w:oddHBand="0" w:evenHBand="0" w:firstRowFirstColumn="0" w:firstRowLastColumn="0" w:lastRowFirstColumn="0" w:lastRowLastColumn="0"/>
            <w:tcW w:w="2354" w:type="dxa"/>
          </w:tcPr>
          <w:p w14:paraId="370FC211" w14:textId="77777777" w:rsidR="008718A0" w:rsidRPr="008718A0" w:rsidRDefault="008718A0" w:rsidP="0075086B">
            <w:pPr>
              <w:rPr>
                <w:rFonts w:eastAsiaTheme="minorHAnsi"/>
                <w:lang w:val="en-GB" w:eastAsia="en-US"/>
              </w:rPr>
            </w:pPr>
            <w:r w:rsidRPr="008718A0">
              <w:rPr>
                <w:rFonts w:eastAsiaTheme="minorHAnsi"/>
                <w:lang w:val="en-GB" w:eastAsia="en-US"/>
              </w:rPr>
              <w:t>18,018</w:t>
            </w:r>
          </w:p>
        </w:tc>
      </w:tr>
      <w:tr w:rsidR="008718A0" w:rsidRPr="008718A0" w14:paraId="55E9340F" w14:textId="77777777" w:rsidTr="00E27D1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2324" w:type="dxa"/>
          </w:tcPr>
          <w:p w14:paraId="50499A54" w14:textId="77777777" w:rsidR="008718A0" w:rsidRPr="008718A0" w:rsidRDefault="008718A0" w:rsidP="0075086B">
            <w:pPr>
              <w:rPr>
                <w:rFonts w:eastAsiaTheme="minorHAnsi"/>
                <w:lang w:val="en-GB" w:eastAsia="en-US"/>
              </w:rPr>
            </w:pPr>
            <w:r w:rsidRPr="008718A0">
              <w:rPr>
                <w:rFonts w:eastAsiaTheme="minorHAnsi"/>
                <w:lang w:val="en-GB" w:eastAsia="en-US"/>
              </w:rPr>
              <w:t>Otway Coast Committee </w:t>
            </w:r>
          </w:p>
        </w:tc>
        <w:tc>
          <w:tcPr>
            <w:cnfStyle w:val="000001000000" w:firstRow="0" w:lastRow="0" w:firstColumn="0" w:lastColumn="0" w:oddVBand="0" w:evenVBand="1" w:oddHBand="0" w:evenHBand="0" w:firstRowFirstColumn="0" w:firstRowLastColumn="0" w:lastRowFirstColumn="0" w:lastRowLastColumn="0"/>
            <w:tcW w:w="5670" w:type="dxa"/>
          </w:tcPr>
          <w:p w14:paraId="32B26A0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Wye River Boardwalk</w:t>
            </w:r>
          </w:p>
          <w:p w14:paraId="0199418B" w14:textId="77777777" w:rsidR="008718A0" w:rsidRPr="008718A0" w:rsidRDefault="008718A0" w:rsidP="0075086B">
            <w:pPr>
              <w:rPr>
                <w:rFonts w:eastAsiaTheme="minorHAnsi"/>
                <w:lang w:val="en-GB" w:eastAsia="en-US"/>
              </w:rPr>
            </w:pPr>
            <w:r w:rsidRPr="008718A0">
              <w:rPr>
                <w:rFonts w:eastAsiaTheme="minorHAnsi"/>
                <w:lang w:val="en-GB" w:eastAsia="en-US"/>
              </w:rPr>
              <w:t>Repair unsafe structure including bearers and treads.</w:t>
            </w:r>
          </w:p>
        </w:tc>
        <w:tc>
          <w:tcPr>
            <w:cnfStyle w:val="000010000000" w:firstRow="0" w:lastRow="0" w:firstColumn="0" w:lastColumn="0" w:oddVBand="1" w:evenVBand="0" w:oddHBand="0" w:evenHBand="0" w:firstRowFirstColumn="0" w:firstRowLastColumn="0" w:lastRowFirstColumn="0" w:lastRowLastColumn="0"/>
            <w:tcW w:w="2354" w:type="dxa"/>
          </w:tcPr>
          <w:p w14:paraId="6F74262B" w14:textId="77777777" w:rsidR="008718A0" w:rsidRPr="008718A0" w:rsidRDefault="008718A0" w:rsidP="0075086B">
            <w:pPr>
              <w:rPr>
                <w:rFonts w:eastAsiaTheme="minorHAnsi"/>
                <w:lang w:val="en-GB" w:eastAsia="en-US"/>
              </w:rPr>
            </w:pPr>
            <w:r w:rsidRPr="008718A0">
              <w:rPr>
                <w:rFonts w:eastAsiaTheme="minorHAnsi"/>
                <w:lang w:val="en-GB" w:eastAsia="en-US"/>
              </w:rPr>
              <w:t>3,990</w:t>
            </w:r>
          </w:p>
        </w:tc>
      </w:tr>
      <w:tr w:rsidR="008718A0" w:rsidRPr="008718A0" w14:paraId="182C59A5"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E7F132A" w14:textId="77777777" w:rsidR="008718A0" w:rsidRPr="008718A0" w:rsidRDefault="008718A0" w:rsidP="0075086B">
            <w:pPr>
              <w:rPr>
                <w:rFonts w:eastAsiaTheme="minorHAnsi"/>
                <w:lang w:val="en-GB" w:eastAsia="en-US"/>
              </w:rPr>
            </w:pPr>
            <w:r w:rsidRPr="008718A0">
              <w:rPr>
                <w:rFonts w:eastAsiaTheme="minorHAnsi"/>
                <w:lang w:val="en-GB" w:eastAsia="en-US"/>
              </w:rPr>
              <w:t>Sandy Point Foreshore Committee of Management Inc.</w:t>
            </w:r>
          </w:p>
        </w:tc>
        <w:tc>
          <w:tcPr>
            <w:cnfStyle w:val="000001000000" w:firstRow="0" w:lastRow="0" w:firstColumn="0" w:lastColumn="0" w:oddVBand="0" w:evenVBand="1" w:oddHBand="0" w:evenHBand="0" w:firstRowFirstColumn="0" w:firstRowLastColumn="0" w:lastRowFirstColumn="0" w:lastRowLastColumn="0"/>
            <w:tcW w:w="5670" w:type="dxa"/>
          </w:tcPr>
          <w:p w14:paraId="1C0F2BC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Sandy Point Boardwalk Extension and Roy Henderson Path Upgrade</w:t>
            </w:r>
          </w:p>
          <w:p w14:paraId="0D0FD634" w14:textId="77777777" w:rsidR="008718A0" w:rsidRPr="008718A0" w:rsidRDefault="008718A0" w:rsidP="0075086B">
            <w:pPr>
              <w:rPr>
                <w:rFonts w:eastAsiaTheme="minorHAnsi"/>
                <w:lang w:val="en-GB" w:eastAsia="en-US"/>
              </w:rPr>
            </w:pPr>
            <w:r w:rsidRPr="008718A0">
              <w:rPr>
                <w:rFonts w:eastAsiaTheme="minorHAnsi"/>
                <w:lang w:val="en-GB" w:eastAsia="en-US"/>
              </w:rPr>
              <w:t>Extend boardwalk to reduce impact on primary dune and upgrade path to facilitate safe pedestrian access.</w:t>
            </w:r>
          </w:p>
        </w:tc>
        <w:tc>
          <w:tcPr>
            <w:cnfStyle w:val="000010000000" w:firstRow="0" w:lastRow="0" w:firstColumn="0" w:lastColumn="0" w:oddVBand="1" w:evenVBand="0" w:oddHBand="0" w:evenHBand="0" w:firstRowFirstColumn="0" w:firstRowLastColumn="0" w:lastRowFirstColumn="0" w:lastRowLastColumn="0"/>
            <w:tcW w:w="2354" w:type="dxa"/>
          </w:tcPr>
          <w:p w14:paraId="339938FF" w14:textId="77777777" w:rsidR="008718A0" w:rsidRPr="008718A0" w:rsidRDefault="008718A0" w:rsidP="0075086B">
            <w:pPr>
              <w:rPr>
                <w:rFonts w:eastAsiaTheme="minorHAnsi"/>
                <w:lang w:val="en-GB" w:eastAsia="en-US"/>
              </w:rPr>
            </w:pPr>
            <w:r w:rsidRPr="008718A0">
              <w:rPr>
                <w:rFonts w:eastAsiaTheme="minorHAnsi"/>
                <w:lang w:val="en-GB" w:eastAsia="en-US"/>
              </w:rPr>
              <w:t>25,500</w:t>
            </w:r>
          </w:p>
        </w:tc>
      </w:tr>
      <w:tr w:rsidR="008718A0" w:rsidRPr="008718A0" w14:paraId="474CF05D" w14:textId="77777777" w:rsidTr="00E27D1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2324" w:type="dxa"/>
          </w:tcPr>
          <w:p w14:paraId="7877BB98" w14:textId="77777777" w:rsidR="008718A0" w:rsidRPr="008718A0" w:rsidRDefault="008718A0" w:rsidP="0075086B">
            <w:pPr>
              <w:rPr>
                <w:rFonts w:eastAsiaTheme="minorHAnsi"/>
                <w:lang w:val="en-GB" w:eastAsia="en-US"/>
              </w:rPr>
            </w:pPr>
            <w:r w:rsidRPr="008718A0">
              <w:rPr>
                <w:rFonts w:eastAsiaTheme="minorHAnsi"/>
                <w:lang w:val="en-GB" w:eastAsia="en-US"/>
              </w:rPr>
              <w:t>Seaspray Reserve Committee of Management Inc.</w:t>
            </w:r>
          </w:p>
        </w:tc>
        <w:tc>
          <w:tcPr>
            <w:cnfStyle w:val="000001000000" w:firstRow="0" w:lastRow="0" w:firstColumn="0" w:lastColumn="0" w:oddVBand="0" w:evenVBand="1" w:oddHBand="0" w:evenHBand="0" w:firstRowFirstColumn="0" w:firstRowLastColumn="0" w:lastRowFirstColumn="0" w:lastRowLastColumn="0"/>
            <w:tcW w:w="5670" w:type="dxa"/>
          </w:tcPr>
          <w:p w14:paraId="2464C05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Seaspray foreshore path and crossover Surf Club to Creek</w:t>
            </w:r>
          </w:p>
          <w:p w14:paraId="48328DE9" w14:textId="77777777" w:rsidR="008718A0" w:rsidRPr="008718A0" w:rsidRDefault="008718A0" w:rsidP="0075086B">
            <w:pPr>
              <w:rPr>
                <w:rFonts w:eastAsiaTheme="minorHAnsi"/>
                <w:lang w:val="en-GB" w:eastAsia="en-US"/>
              </w:rPr>
            </w:pPr>
            <w:r w:rsidRPr="008718A0">
              <w:rPr>
                <w:rFonts w:eastAsiaTheme="minorHAnsi"/>
                <w:lang w:val="en-GB" w:eastAsia="en-US"/>
              </w:rPr>
              <w:t>Extend path to separate pedestrians from main road.</w:t>
            </w:r>
          </w:p>
        </w:tc>
        <w:tc>
          <w:tcPr>
            <w:cnfStyle w:val="000010000000" w:firstRow="0" w:lastRow="0" w:firstColumn="0" w:lastColumn="0" w:oddVBand="1" w:evenVBand="0" w:oddHBand="0" w:evenHBand="0" w:firstRowFirstColumn="0" w:firstRowLastColumn="0" w:lastRowFirstColumn="0" w:lastRowLastColumn="0"/>
            <w:tcW w:w="2354" w:type="dxa"/>
          </w:tcPr>
          <w:p w14:paraId="567AFD1C" w14:textId="77777777" w:rsidR="008718A0" w:rsidRPr="008718A0" w:rsidRDefault="008718A0" w:rsidP="0075086B">
            <w:pPr>
              <w:rPr>
                <w:rFonts w:eastAsiaTheme="minorHAnsi"/>
                <w:lang w:val="en-GB" w:eastAsia="en-US"/>
              </w:rPr>
            </w:pPr>
            <w:r w:rsidRPr="008718A0">
              <w:rPr>
                <w:rFonts w:eastAsiaTheme="minorHAnsi"/>
                <w:lang w:val="en-GB" w:eastAsia="en-US"/>
              </w:rPr>
              <w:t>20,000</w:t>
            </w:r>
          </w:p>
        </w:tc>
      </w:tr>
      <w:tr w:rsidR="008718A0" w:rsidRPr="008718A0" w14:paraId="1415327A" w14:textId="77777777" w:rsidTr="00E27D16">
        <w:trPr>
          <w:trHeight w:val="615"/>
        </w:trPr>
        <w:tc>
          <w:tcPr>
            <w:cnfStyle w:val="000010000000" w:firstRow="0" w:lastRow="0" w:firstColumn="0" w:lastColumn="0" w:oddVBand="1" w:evenVBand="0" w:oddHBand="0" w:evenHBand="0" w:firstRowFirstColumn="0" w:firstRowLastColumn="0" w:lastRowFirstColumn="0" w:lastRowLastColumn="0"/>
            <w:tcW w:w="2324" w:type="dxa"/>
          </w:tcPr>
          <w:p w14:paraId="6DAE0DC7" w14:textId="77777777" w:rsidR="008718A0" w:rsidRPr="008718A0" w:rsidRDefault="008718A0" w:rsidP="0075086B">
            <w:pPr>
              <w:rPr>
                <w:rFonts w:eastAsiaTheme="minorHAnsi"/>
                <w:lang w:val="en-GB" w:eastAsia="en-US"/>
              </w:rPr>
            </w:pPr>
            <w:r w:rsidRPr="008718A0">
              <w:rPr>
                <w:rFonts w:eastAsiaTheme="minorHAnsi"/>
                <w:lang w:val="en-GB" w:eastAsia="en-US"/>
              </w:rPr>
              <w:t>Warrnambool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9537E0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Lady Bay Investigation and Decommission</w:t>
            </w:r>
          </w:p>
          <w:p w14:paraId="2315F02A" w14:textId="77777777" w:rsidR="008718A0" w:rsidRPr="008718A0" w:rsidRDefault="008718A0" w:rsidP="0075086B">
            <w:pPr>
              <w:rPr>
                <w:rFonts w:eastAsiaTheme="minorHAnsi"/>
                <w:lang w:val="en-GB" w:eastAsia="en-US"/>
              </w:rPr>
            </w:pPr>
            <w:r w:rsidRPr="008718A0">
              <w:rPr>
                <w:rFonts w:eastAsiaTheme="minorHAnsi"/>
                <w:lang w:val="en-GB" w:eastAsia="en-US"/>
              </w:rPr>
              <w:t>McGennas and Worm Bay Access – community consultation and removal of unsafe infrastructure.</w:t>
            </w:r>
          </w:p>
        </w:tc>
        <w:tc>
          <w:tcPr>
            <w:cnfStyle w:val="000010000000" w:firstRow="0" w:lastRow="0" w:firstColumn="0" w:lastColumn="0" w:oddVBand="1" w:evenVBand="0" w:oddHBand="0" w:evenHBand="0" w:firstRowFirstColumn="0" w:firstRowLastColumn="0" w:lastRowFirstColumn="0" w:lastRowLastColumn="0"/>
            <w:tcW w:w="2354" w:type="dxa"/>
          </w:tcPr>
          <w:p w14:paraId="1BAB4224" w14:textId="77777777" w:rsidR="008718A0" w:rsidRPr="008718A0" w:rsidRDefault="008718A0" w:rsidP="0075086B">
            <w:pPr>
              <w:rPr>
                <w:rFonts w:eastAsiaTheme="minorHAnsi"/>
                <w:lang w:val="en-GB" w:eastAsia="en-US"/>
              </w:rPr>
            </w:pPr>
            <w:r w:rsidRPr="008718A0">
              <w:rPr>
                <w:rFonts w:eastAsiaTheme="minorHAnsi"/>
                <w:lang w:val="en-GB" w:eastAsia="en-US"/>
              </w:rPr>
              <w:t>9,900</w:t>
            </w:r>
          </w:p>
        </w:tc>
      </w:tr>
      <w:tr w:rsidR="008718A0" w:rsidRPr="008718A0" w14:paraId="132DC09D"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C3E2C2B"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Warrnambool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483129C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Landscape Master Plan for Levys Point and Spooks</w:t>
            </w:r>
          </w:p>
          <w:p w14:paraId="211CFEC1" w14:textId="77777777" w:rsidR="008718A0" w:rsidRPr="008718A0" w:rsidRDefault="008718A0" w:rsidP="0075086B">
            <w:pPr>
              <w:rPr>
                <w:rFonts w:eastAsiaTheme="minorHAnsi"/>
                <w:lang w:val="en-GB" w:eastAsia="en-US"/>
              </w:rPr>
            </w:pPr>
            <w:r w:rsidRPr="008718A0">
              <w:rPr>
                <w:rFonts w:eastAsiaTheme="minorHAnsi"/>
                <w:lang w:val="en-GB" w:eastAsia="en-US"/>
              </w:rPr>
              <w:t>Identify risks and options for beach access points.</w:t>
            </w:r>
          </w:p>
        </w:tc>
        <w:tc>
          <w:tcPr>
            <w:cnfStyle w:val="000010000000" w:firstRow="0" w:lastRow="0" w:firstColumn="0" w:lastColumn="0" w:oddVBand="1" w:evenVBand="0" w:oddHBand="0" w:evenHBand="0" w:firstRowFirstColumn="0" w:firstRowLastColumn="0" w:lastRowFirstColumn="0" w:lastRowLastColumn="0"/>
            <w:tcW w:w="2354" w:type="dxa"/>
          </w:tcPr>
          <w:p w14:paraId="7065F9D1" w14:textId="77777777" w:rsidR="008718A0" w:rsidRPr="008718A0" w:rsidRDefault="008718A0" w:rsidP="0075086B">
            <w:pPr>
              <w:rPr>
                <w:rFonts w:eastAsiaTheme="minorHAnsi"/>
                <w:lang w:val="en-GB" w:eastAsia="en-US"/>
              </w:rPr>
            </w:pPr>
            <w:r w:rsidRPr="008718A0">
              <w:rPr>
                <w:rFonts w:eastAsiaTheme="minorHAnsi"/>
                <w:lang w:val="en-GB" w:eastAsia="en-US"/>
              </w:rPr>
              <w:t>20,000</w:t>
            </w:r>
          </w:p>
        </w:tc>
      </w:tr>
      <w:tr w:rsidR="008718A0" w:rsidRPr="008718A0" w14:paraId="5BA9AD90" w14:textId="77777777" w:rsidTr="00E27D16">
        <w:trPr>
          <w:trHeight w:val="615"/>
        </w:trPr>
        <w:tc>
          <w:tcPr>
            <w:cnfStyle w:val="000010000000" w:firstRow="0" w:lastRow="0" w:firstColumn="0" w:lastColumn="0" w:oddVBand="1" w:evenVBand="0" w:oddHBand="0" w:evenHBand="0" w:firstRowFirstColumn="0" w:firstRowLastColumn="0" w:lastRowFirstColumn="0" w:lastRowLastColumn="0"/>
            <w:tcW w:w="2324" w:type="dxa"/>
          </w:tcPr>
          <w:p w14:paraId="5D42F9E9" w14:textId="77777777" w:rsidR="008718A0" w:rsidRPr="008718A0" w:rsidRDefault="008718A0" w:rsidP="0075086B">
            <w:pPr>
              <w:rPr>
                <w:rFonts w:eastAsiaTheme="minorHAnsi"/>
                <w:lang w:val="en-GB" w:eastAsia="en-US"/>
              </w:rPr>
            </w:pPr>
            <w:r w:rsidRPr="008718A0">
              <w:rPr>
                <w:rFonts w:eastAsiaTheme="minorHAnsi"/>
                <w:lang w:val="en-GB" w:eastAsia="en-US"/>
              </w:rPr>
              <w:t>Warrnambool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D7A464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Shipwreck beach Access</w:t>
            </w:r>
          </w:p>
          <w:p w14:paraId="06E7A59C" w14:textId="77777777" w:rsidR="008718A0" w:rsidRPr="008718A0" w:rsidRDefault="008718A0" w:rsidP="0075086B">
            <w:pPr>
              <w:rPr>
                <w:rFonts w:eastAsiaTheme="minorHAnsi"/>
                <w:lang w:val="en-GB" w:eastAsia="en-US"/>
              </w:rPr>
            </w:pPr>
            <w:r w:rsidRPr="008718A0">
              <w:rPr>
                <w:rFonts w:eastAsiaTheme="minorHAnsi"/>
                <w:lang w:val="en-GB" w:eastAsia="en-US"/>
              </w:rPr>
              <w:t>Reconstruct beach access.</w:t>
            </w:r>
          </w:p>
        </w:tc>
        <w:tc>
          <w:tcPr>
            <w:cnfStyle w:val="000010000000" w:firstRow="0" w:lastRow="0" w:firstColumn="0" w:lastColumn="0" w:oddVBand="1" w:evenVBand="0" w:oddHBand="0" w:evenHBand="0" w:firstRowFirstColumn="0" w:firstRowLastColumn="0" w:lastRowFirstColumn="0" w:lastRowLastColumn="0"/>
            <w:tcW w:w="2354" w:type="dxa"/>
          </w:tcPr>
          <w:p w14:paraId="7FC8F69C" w14:textId="77777777" w:rsidR="008718A0" w:rsidRPr="008718A0" w:rsidRDefault="008718A0" w:rsidP="0075086B">
            <w:pPr>
              <w:rPr>
                <w:rFonts w:eastAsiaTheme="minorHAnsi"/>
                <w:lang w:val="en-GB" w:eastAsia="en-US"/>
              </w:rPr>
            </w:pPr>
            <w:r w:rsidRPr="008718A0">
              <w:rPr>
                <w:rFonts w:eastAsiaTheme="minorHAnsi"/>
                <w:lang w:val="en-GB" w:eastAsia="en-US"/>
              </w:rPr>
              <w:t>93,400</w:t>
            </w:r>
          </w:p>
        </w:tc>
      </w:tr>
      <w:tr w:rsidR="008718A0" w:rsidRPr="008718A0" w14:paraId="29A7CAF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77466ED" w14:textId="77777777" w:rsidR="008718A0" w:rsidRPr="008718A0" w:rsidRDefault="008718A0" w:rsidP="0075086B">
            <w:pPr>
              <w:rPr>
                <w:rFonts w:eastAsiaTheme="minorHAnsi"/>
                <w:lang w:val="en-GB" w:eastAsia="en-US"/>
              </w:rPr>
            </w:pPr>
            <w:r w:rsidRPr="008718A0">
              <w:rPr>
                <w:rFonts w:eastAsiaTheme="minorHAnsi"/>
                <w:lang w:val="en-GB" w:eastAsia="en-US"/>
              </w:rPr>
              <w:t>Warrnambool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679D3E0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Surfside beach Access</w:t>
            </w:r>
          </w:p>
          <w:p w14:paraId="16609724" w14:textId="77777777" w:rsidR="008718A0" w:rsidRPr="008718A0" w:rsidRDefault="008718A0" w:rsidP="0075086B">
            <w:pPr>
              <w:rPr>
                <w:rFonts w:eastAsiaTheme="minorHAnsi"/>
                <w:lang w:val="en-GB" w:eastAsia="en-US"/>
              </w:rPr>
            </w:pPr>
            <w:r w:rsidRPr="008718A0">
              <w:rPr>
                <w:rFonts w:eastAsiaTheme="minorHAnsi"/>
                <w:lang w:val="en-GB" w:eastAsia="en-US"/>
              </w:rPr>
              <w:t>Reconstruct beach access.</w:t>
            </w:r>
          </w:p>
        </w:tc>
        <w:tc>
          <w:tcPr>
            <w:cnfStyle w:val="000010000000" w:firstRow="0" w:lastRow="0" w:firstColumn="0" w:lastColumn="0" w:oddVBand="1" w:evenVBand="0" w:oddHBand="0" w:evenHBand="0" w:firstRowFirstColumn="0" w:firstRowLastColumn="0" w:lastRowFirstColumn="0" w:lastRowLastColumn="0"/>
            <w:tcW w:w="2354" w:type="dxa"/>
          </w:tcPr>
          <w:p w14:paraId="1292ED57" w14:textId="77777777" w:rsidR="008718A0" w:rsidRPr="008718A0" w:rsidRDefault="008718A0" w:rsidP="0075086B">
            <w:pPr>
              <w:rPr>
                <w:rFonts w:eastAsiaTheme="minorHAnsi"/>
                <w:lang w:val="en-GB" w:eastAsia="en-US"/>
              </w:rPr>
            </w:pPr>
            <w:r w:rsidRPr="008718A0">
              <w:rPr>
                <w:rFonts w:eastAsiaTheme="minorHAnsi"/>
                <w:lang w:val="en-GB" w:eastAsia="en-US"/>
              </w:rPr>
              <w:t>46,700</w:t>
            </w:r>
          </w:p>
        </w:tc>
      </w:tr>
      <w:tr w:rsidR="008718A0" w:rsidRPr="008718A0" w14:paraId="2B1BE44B" w14:textId="77777777" w:rsidTr="00E27D16">
        <w:trPr>
          <w:trHeight w:val="615"/>
        </w:trPr>
        <w:tc>
          <w:tcPr>
            <w:cnfStyle w:val="000010000000" w:firstRow="0" w:lastRow="0" w:firstColumn="0" w:lastColumn="0" w:oddVBand="1" w:evenVBand="0" w:oddHBand="0" w:evenHBand="0" w:firstRowFirstColumn="0" w:firstRowLastColumn="0" w:lastRowFirstColumn="0" w:lastRowLastColumn="0"/>
            <w:tcW w:w="2324" w:type="dxa"/>
          </w:tcPr>
          <w:p w14:paraId="25234871" w14:textId="77777777" w:rsidR="008718A0" w:rsidRPr="008718A0" w:rsidRDefault="008718A0" w:rsidP="0075086B">
            <w:pPr>
              <w:rPr>
                <w:rFonts w:eastAsiaTheme="minorHAnsi"/>
                <w:lang w:val="en-GB" w:eastAsia="en-US"/>
              </w:rPr>
            </w:pPr>
            <w:r w:rsidRPr="008718A0">
              <w:rPr>
                <w:rFonts w:eastAsiaTheme="minorHAnsi"/>
                <w:lang w:val="en-GB" w:eastAsia="en-US"/>
              </w:rPr>
              <w:t>WhiteCliffs to Camerons Bight Foreshore Reserve Committee of Management</w:t>
            </w:r>
          </w:p>
        </w:tc>
        <w:tc>
          <w:tcPr>
            <w:cnfStyle w:val="000001000000" w:firstRow="0" w:lastRow="0" w:firstColumn="0" w:lastColumn="0" w:oddVBand="0" w:evenVBand="1" w:oddHBand="0" w:evenHBand="0" w:firstRowFirstColumn="0" w:firstRowLastColumn="0" w:lastRowFirstColumn="0" w:lastRowLastColumn="0"/>
            <w:tcW w:w="5670" w:type="dxa"/>
          </w:tcPr>
          <w:p w14:paraId="559EEC8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Stairway Replacement and Coastal Erosion Mitigation</w:t>
            </w:r>
          </w:p>
          <w:p w14:paraId="4CE57400" w14:textId="77777777" w:rsidR="008718A0" w:rsidRPr="008718A0" w:rsidRDefault="008718A0" w:rsidP="0075086B">
            <w:pPr>
              <w:rPr>
                <w:rFonts w:eastAsiaTheme="minorHAnsi"/>
                <w:lang w:val="en-GB" w:eastAsia="en-US"/>
              </w:rPr>
            </w:pPr>
            <w:r w:rsidRPr="008718A0">
              <w:rPr>
                <w:rFonts w:eastAsiaTheme="minorHAnsi"/>
                <w:lang w:val="en-GB" w:eastAsia="en-US"/>
              </w:rPr>
              <w:t>Re-build beach access stairs and rebuild retaining walls.</w:t>
            </w:r>
          </w:p>
        </w:tc>
        <w:tc>
          <w:tcPr>
            <w:cnfStyle w:val="000010000000" w:firstRow="0" w:lastRow="0" w:firstColumn="0" w:lastColumn="0" w:oddVBand="1" w:evenVBand="0" w:oddHBand="0" w:evenHBand="0" w:firstRowFirstColumn="0" w:firstRowLastColumn="0" w:lastRowFirstColumn="0" w:lastRowLastColumn="0"/>
            <w:tcW w:w="2354" w:type="dxa"/>
          </w:tcPr>
          <w:p w14:paraId="19A0063C" w14:textId="77777777" w:rsidR="008718A0" w:rsidRPr="008718A0" w:rsidRDefault="008718A0" w:rsidP="0075086B">
            <w:pPr>
              <w:rPr>
                <w:rFonts w:eastAsiaTheme="minorHAnsi"/>
                <w:lang w:val="en-GB" w:eastAsia="en-US"/>
              </w:rPr>
            </w:pPr>
            <w:r w:rsidRPr="008718A0">
              <w:rPr>
                <w:rFonts w:eastAsiaTheme="minorHAnsi"/>
                <w:lang w:val="en-GB" w:eastAsia="en-US"/>
              </w:rPr>
              <w:t>52,000</w:t>
            </w:r>
          </w:p>
        </w:tc>
      </w:tr>
    </w:tbl>
    <w:p w14:paraId="6811E96F" w14:textId="77777777" w:rsidR="008718A0" w:rsidRPr="008718A0" w:rsidRDefault="008718A0" w:rsidP="0075086B">
      <w:pPr>
        <w:rPr>
          <w:rFonts w:eastAsiaTheme="minorHAnsi"/>
          <w:lang w:val="en-GB" w:eastAsia="en-US"/>
        </w:rPr>
      </w:pPr>
    </w:p>
    <w:p w14:paraId="12353F83" w14:textId="77777777" w:rsidR="008718A0" w:rsidRPr="0075086B" w:rsidRDefault="008718A0" w:rsidP="0075086B">
      <w:pPr>
        <w:pStyle w:val="Heading3"/>
        <w:rPr>
          <w:rFonts w:eastAsiaTheme="minorHAnsi"/>
        </w:rPr>
      </w:pPr>
      <w:r w:rsidRPr="0075086B">
        <w:rPr>
          <w:rFonts w:eastAsiaTheme="minorHAnsi"/>
        </w:rPr>
        <w:t>Program – Coastal Environments Program - Coastcare Victoria Community Grants</w:t>
      </w:r>
    </w:p>
    <w:p w14:paraId="1FD2458E" w14:textId="77777777" w:rsidR="008718A0" w:rsidRPr="008718A0" w:rsidRDefault="008718A0" w:rsidP="0075086B">
      <w:pPr>
        <w:rPr>
          <w:rFonts w:eastAsiaTheme="minorHAnsi"/>
          <w:lang w:val="en-GB" w:eastAsia="en-US"/>
        </w:rPr>
      </w:pPr>
      <w:r w:rsidRPr="008718A0">
        <w:rPr>
          <w:rFonts w:eastAsiaTheme="minorHAnsi"/>
          <w:lang w:val="en-GB" w:eastAsia="en-US"/>
        </w:rPr>
        <w:t>The Coastcare Victoria Community Grants support community organisations to take practical local action to protect and enhance the coastal and near-shore marine environment. The grants support the conservation of coastal and marine ecosystems and environments across the State through rehabilitation, restoration and preventative conservation actions.</w:t>
      </w:r>
    </w:p>
    <w:tbl>
      <w:tblPr>
        <w:tblStyle w:val="PlainTable2"/>
        <w:tblW w:w="0" w:type="auto"/>
        <w:tblInd w:w="-5" w:type="dxa"/>
        <w:tblLayout w:type="fixed"/>
        <w:tblLook w:val="0000" w:firstRow="0" w:lastRow="0" w:firstColumn="0" w:lastColumn="0" w:noHBand="0" w:noVBand="0"/>
      </w:tblPr>
      <w:tblGrid>
        <w:gridCol w:w="2324"/>
        <w:gridCol w:w="5670"/>
        <w:gridCol w:w="2354"/>
      </w:tblGrid>
      <w:tr w:rsidR="008718A0" w:rsidRPr="008718A0" w14:paraId="7B3A59FE"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60C31E91"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3878938B"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354" w:type="dxa"/>
            <w:shd w:val="clear" w:color="auto" w:fill="E7E6E6" w:themeFill="background2"/>
          </w:tcPr>
          <w:p w14:paraId="04C1006F"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04AD32F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89B63E8" w14:textId="77777777" w:rsidR="008718A0" w:rsidRPr="008718A0" w:rsidRDefault="008718A0" w:rsidP="0075086B">
            <w:pPr>
              <w:rPr>
                <w:rFonts w:eastAsiaTheme="minorHAnsi"/>
                <w:lang w:val="en-GB" w:eastAsia="en-US"/>
              </w:rPr>
            </w:pPr>
            <w:r w:rsidRPr="008718A0">
              <w:rPr>
                <w:rFonts w:eastAsiaTheme="minorHAnsi"/>
                <w:lang w:val="en-GB" w:eastAsia="en-US"/>
              </w:rPr>
              <w:t>Beach Patrol 3280</w:t>
            </w:r>
          </w:p>
        </w:tc>
        <w:tc>
          <w:tcPr>
            <w:cnfStyle w:val="000001000000" w:firstRow="0" w:lastRow="0" w:firstColumn="0" w:lastColumn="0" w:oddVBand="0" w:evenVBand="1" w:oddHBand="0" w:evenHBand="0" w:firstRowFirstColumn="0" w:firstRowLastColumn="0" w:lastRowFirstColumn="0" w:lastRowLastColumn="0"/>
            <w:tcW w:w="5670" w:type="dxa"/>
          </w:tcPr>
          <w:p w14:paraId="4C546DD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Stop the POP (Plastic Ocean Pollution)</w:t>
            </w:r>
          </w:p>
          <w:p w14:paraId="5E075BB3" w14:textId="77777777" w:rsidR="008718A0" w:rsidRPr="008718A0" w:rsidRDefault="008718A0" w:rsidP="0075086B">
            <w:pPr>
              <w:rPr>
                <w:rFonts w:eastAsiaTheme="minorHAnsi"/>
                <w:lang w:val="en-GB" w:eastAsia="en-US"/>
              </w:rPr>
            </w:pPr>
            <w:r w:rsidRPr="008718A0">
              <w:rPr>
                <w:rFonts w:eastAsiaTheme="minorHAnsi"/>
                <w:lang w:val="en-GB" w:eastAsia="en-US"/>
              </w:rPr>
              <w:t>Reduce plastics from entering oceans with source reduction plans for five marine debris plastic items.</w:t>
            </w:r>
          </w:p>
        </w:tc>
        <w:tc>
          <w:tcPr>
            <w:cnfStyle w:val="000010000000" w:firstRow="0" w:lastRow="0" w:firstColumn="0" w:lastColumn="0" w:oddVBand="1" w:evenVBand="0" w:oddHBand="0" w:evenHBand="0" w:firstRowFirstColumn="0" w:firstRowLastColumn="0" w:lastRowFirstColumn="0" w:lastRowLastColumn="0"/>
            <w:tcW w:w="2354" w:type="dxa"/>
          </w:tcPr>
          <w:p w14:paraId="5B55C681" w14:textId="77777777" w:rsidR="008718A0" w:rsidRPr="008718A0" w:rsidRDefault="008718A0" w:rsidP="0075086B">
            <w:pPr>
              <w:rPr>
                <w:rFonts w:eastAsiaTheme="minorHAnsi"/>
                <w:lang w:val="en-GB" w:eastAsia="en-US"/>
              </w:rPr>
            </w:pPr>
            <w:r w:rsidRPr="008718A0">
              <w:rPr>
                <w:rFonts w:eastAsiaTheme="minorHAnsi"/>
                <w:lang w:val="en-GB" w:eastAsia="en-US"/>
              </w:rPr>
              <w:t>14,793</w:t>
            </w:r>
          </w:p>
        </w:tc>
      </w:tr>
      <w:tr w:rsidR="008718A0" w:rsidRPr="008718A0" w14:paraId="07AF56DD"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388B0A8"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Bellarine </w:t>
            </w:r>
            <w:proofErr w:type="spellStart"/>
            <w:r w:rsidRPr="008718A0">
              <w:rPr>
                <w:rFonts w:eastAsiaTheme="minorHAnsi"/>
                <w:lang w:val="en-GB" w:eastAsia="en-US"/>
              </w:rPr>
              <w:t>Bayside</w:t>
            </w:r>
            <w:proofErr w:type="spellEnd"/>
            <w:r w:rsidRPr="008718A0">
              <w:rPr>
                <w:rFonts w:eastAsiaTheme="minorHAnsi"/>
                <w:lang w:val="en-GB" w:eastAsia="en-US"/>
              </w:rPr>
              <w:t xml:space="preserve"> Foreshore Committee of Management</w:t>
            </w:r>
          </w:p>
        </w:tc>
        <w:tc>
          <w:tcPr>
            <w:cnfStyle w:val="000001000000" w:firstRow="0" w:lastRow="0" w:firstColumn="0" w:lastColumn="0" w:oddVBand="0" w:evenVBand="1" w:oddHBand="0" w:evenHBand="0" w:firstRowFirstColumn="0" w:firstRowLastColumn="0" w:lastRowFirstColumn="0" w:lastRowLastColumn="0"/>
            <w:tcW w:w="5670" w:type="dxa"/>
          </w:tcPr>
          <w:p w14:paraId="2DEDD3B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Northern Bellarine Red-Capped Plover Community Education</w:t>
            </w:r>
          </w:p>
          <w:p w14:paraId="17E07757" w14:textId="77777777" w:rsidR="008718A0" w:rsidRPr="008718A0" w:rsidRDefault="008718A0" w:rsidP="0075086B">
            <w:pPr>
              <w:rPr>
                <w:rFonts w:eastAsiaTheme="minorHAnsi"/>
                <w:lang w:val="en-GB" w:eastAsia="en-US"/>
              </w:rPr>
            </w:pPr>
            <w:r w:rsidRPr="008718A0">
              <w:rPr>
                <w:rFonts w:eastAsiaTheme="minorHAnsi"/>
                <w:lang w:val="en-GB" w:eastAsia="en-US"/>
              </w:rPr>
              <w:t>Community engagement, monitoring, data collection and habitat improvement to protect the Red-capped plover.</w:t>
            </w:r>
          </w:p>
        </w:tc>
        <w:tc>
          <w:tcPr>
            <w:cnfStyle w:val="000010000000" w:firstRow="0" w:lastRow="0" w:firstColumn="0" w:lastColumn="0" w:oddVBand="1" w:evenVBand="0" w:oddHBand="0" w:evenHBand="0" w:firstRowFirstColumn="0" w:firstRowLastColumn="0" w:lastRowFirstColumn="0" w:lastRowLastColumn="0"/>
            <w:tcW w:w="2354" w:type="dxa"/>
          </w:tcPr>
          <w:p w14:paraId="194F063F" w14:textId="77777777" w:rsidR="008718A0" w:rsidRPr="008718A0" w:rsidRDefault="008718A0" w:rsidP="0075086B">
            <w:pPr>
              <w:rPr>
                <w:rFonts w:eastAsiaTheme="minorHAnsi"/>
                <w:lang w:val="en-GB" w:eastAsia="en-US"/>
              </w:rPr>
            </w:pPr>
            <w:r w:rsidRPr="008718A0">
              <w:rPr>
                <w:rFonts w:eastAsiaTheme="minorHAnsi"/>
                <w:lang w:val="en-GB" w:eastAsia="en-US"/>
              </w:rPr>
              <w:t>14,200</w:t>
            </w:r>
          </w:p>
        </w:tc>
      </w:tr>
      <w:tr w:rsidR="008718A0" w:rsidRPr="008718A0" w14:paraId="399E795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CA403B2" w14:textId="77777777" w:rsidR="008718A0" w:rsidRPr="008718A0" w:rsidRDefault="008718A0" w:rsidP="0075086B">
            <w:pPr>
              <w:rPr>
                <w:rFonts w:eastAsiaTheme="minorHAnsi"/>
                <w:lang w:val="en-GB" w:eastAsia="en-US"/>
              </w:rPr>
            </w:pPr>
            <w:r w:rsidRPr="008718A0">
              <w:rPr>
                <w:rFonts w:eastAsiaTheme="minorHAnsi"/>
                <w:lang w:val="en-GB" w:eastAsia="en-US"/>
              </w:rPr>
              <w:t>Bellarine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6B2EB25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Coastal and Inland Plants: Booklets for the Bellarine Peninsula.</w:t>
            </w:r>
          </w:p>
          <w:p w14:paraId="797C4BA7" w14:textId="77777777" w:rsidR="008718A0" w:rsidRPr="008718A0" w:rsidRDefault="008718A0" w:rsidP="0075086B">
            <w:pPr>
              <w:rPr>
                <w:rFonts w:eastAsiaTheme="minorHAnsi"/>
                <w:lang w:val="en-GB" w:eastAsia="en-US"/>
              </w:rPr>
            </w:pPr>
            <w:r w:rsidRPr="008718A0">
              <w:rPr>
                <w:rFonts w:eastAsiaTheme="minorHAnsi"/>
                <w:lang w:val="en-GB" w:eastAsia="en-US"/>
              </w:rPr>
              <w:t>Update and reprint pocket size field guides for management and conservation of native flora.</w:t>
            </w:r>
          </w:p>
        </w:tc>
        <w:tc>
          <w:tcPr>
            <w:cnfStyle w:val="000010000000" w:firstRow="0" w:lastRow="0" w:firstColumn="0" w:lastColumn="0" w:oddVBand="1" w:evenVBand="0" w:oddHBand="0" w:evenHBand="0" w:firstRowFirstColumn="0" w:firstRowLastColumn="0" w:lastRowFirstColumn="0" w:lastRowLastColumn="0"/>
            <w:tcW w:w="2354" w:type="dxa"/>
          </w:tcPr>
          <w:p w14:paraId="306F51B6" w14:textId="77777777" w:rsidR="008718A0" w:rsidRPr="008718A0" w:rsidRDefault="008718A0" w:rsidP="0075086B">
            <w:pPr>
              <w:rPr>
                <w:rFonts w:eastAsiaTheme="minorHAnsi"/>
                <w:lang w:val="en-GB" w:eastAsia="en-US"/>
              </w:rPr>
            </w:pPr>
            <w:r w:rsidRPr="008718A0">
              <w:rPr>
                <w:rFonts w:eastAsiaTheme="minorHAnsi"/>
                <w:lang w:val="en-GB" w:eastAsia="en-US"/>
              </w:rPr>
              <w:t>14,120</w:t>
            </w:r>
          </w:p>
        </w:tc>
      </w:tr>
      <w:tr w:rsidR="008718A0" w:rsidRPr="008718A0" w14:paraId="0F85E656"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FA14690" w14:textId="77777777" w:rsidR="008718A0" w:rsidRPr="008718A0" w:rsidRDefault="008718A0" w:rsidP="0075086B">
            <w:pPr>
              <w:rPr>
                <w:rFonts w:eastAsiaTheme="minorHAnsi"/>
                <w:lang w:val="en-GB" w:eastAsia="en-US"/>
              </w:rPr>
            </w:pPr>
            <w:r w:rsidRPr="008718A0">
              <w:rPr>
                <w:rFonts w:eastAsiaTheme="minorHAnsi"/>
                <w:lang w:val="en-GB" w:eastAsia="en-US"/>
              </w:rPr>
              <w:t>Bellarine Catchment Network</w:t>
            </w:r>
          </w:p>
        </w:tc>
        <w:tc>
          <w:tcPr>
            <w:cnfStyle w:val="000001000000" w:firstRow="0" w:lastRow="0" w:firstColumn="0" w:lastColumn="0" w:oddVBand="0" w:evenVBand="1" w:oddHBand="0" w:evenHBand="0" w:firstRowFirstColumn="0" w:firstRowLastColumn="0" w:lastRowFirstColumn="0" w:lastRowLastColumn="0"/>
            <w:tcW w:w="5670" w:type="dxa"/>
          </w:tcPr>
          <w:p w14:paraId="391CBAE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Creating our Future Coast-carers</w:t>
            </w:r>
          </w:p>
          <w:p w14:paraId="1E3A4F43" w14:textId="77777777" w:rsidR="008718A0" w:rsidRPr="008718A0" w:rsidRDefault="008718A0" w:rsidP="0075086B">
            <w:pPr>
              <w:rPr>
                <w:rFonts w:eastAsiaTheme="minorHAnsi"/>
                <w:lang w:val="en-GB" w:eastAsia="en-US"/>
              </w:rPr>
            </w:pPr>
            <w:r w:rsidRPr="008718A0">
              <w:rPr>
                <w:rFonts w:eastAsiaTheme="minorHAnsi"/>
                <w:lang w:val="en-GB" w:eastAsia="en-US"/>
              </w:rPr>
              <w:t>Empowering the broader community in taking a conscious and active role in reducing environmental pressures.</w:t>
            </w:r>
          </w:p>
        </w:tc>
        <w:tc>
          <w:tcPr>
            <w:cnfStyle w:val="000010000000" w:firstRow="0" w:lastRow="0" w:firstColumn="0" w:lastColumn="0" w:oddVBand="1" w:evenVBand="0" w:oddHBand="0" w:evenHBand="0" w:firstRowFirstColumn="0" w:firstRowLastColumn="0" w:lastRowFirstColumn="0" w:lastRowLastColumn="0"/>
            <w:tcW w:w="2354" w:type="dxa"/>
          </w:tcPr>
          <w:p w14:paraId="3DFF8B0A" w14:textId="77777777" w:rsidR="008718A0" w:rsidRPr="008718A0" w:rsidRDefault="008718A0" w:rsidP="0075086B">
            <w:pPr>
              <w:rPr>
                <w:rFonts w:eastAsiaTheme="minorHAnsi"/>
                <w:lang w:val="en-GB" w:eastAsia="en-US"/>
              </w:rPr>
            </w:pPr>
            <w:r w:rsidRPr="008718A0">
              <w:rPr>
                <w:rFonts w:eastAsiaTheme="minorHAnsi"/>
                <w:lang w:val="en-GB" w:eastAsia="en-US"/>
              </w:rPr>
              <w:t>9,700</w:t>
            </w:r>
          </w:p>
        </w:tc>
      </w:tr>
      <w:tr w:rsidR="008718A0" w:rsidRPr="008718A0" w14:paraId="346292B7"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EE233B5" w14:textId="77777777" w:rsidR="008718A0" w:rsidRPr="008718A0" w:rsidRDefault="008718A0" w:rsidP="0075086B">
            <w:pPr>
              <w:rPr>
                <w:rFonts w:eastAsiaTheme="minorHAnsi"/>
                <w:lang w:val="en-GB" w:eastAsia="en-US"/>
              </w:rPr>
            </w:pPr>
            <w:r w:rsidRPr="008718A0">
              <w:rPr>
                <w:rFonts w:eastAsiaTheme="minorHAnsi"/>
                <w:lang w:val="en-GB" w:eastAsia="en-US"/>
              </w:rPr>
              <w:t>Earthcare St Kilda Inc</w:t>
            </w:r>
          </w:p>
        </w:tc>
        <w:tc>
          <w:tcPr>
            <w:cnfStyle w:val="000001000000" w:firstRow="0" w:lastRow="0" w:firstColumn="0" w:lastColumn="0" w:oddVBand="0" w:evenVBand="1" w:oddHBand="0" w:evenHBand="0" w:firstRowFirstColumn="0" w:firstRowLastColumn="0" w:lastRowFirstColumn="0" w:lastRowLastColumn="0"/>
            <w:tcW w:w="5670" w:type="dxa"/>
          </w:tcPr>
          <w:p w14:paraId="66E65EA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St Kilda Penguin Visitor App</w:t>
            </w:r>
          </w:p>
          <w:p w14:paraId="2EC9F37A" w14:textId="77777777" w:rsidR="008718A0" w:rsidRPr="008718A0" w:rsidRDefault="008718A0" w:rsidP="0075086B">
            <w:pPr>
              <w:rPr>
                <w:rFonts w:eastAsiaTheme="minorHAnsi"/>
                <w:lang w:val="en-GB" w:eastAsia="en-US"/>
              </w:rPr>
            </w:pPr>
            <w:r w:rsidRPr="008718A0">
              <w:rPr>
                <w:rFonts w:eastAsiaTheme="minorHAnsi"/>
                <w:lang w:val="en-GB" w:eastAsia="en-US"/>
              </w:rPr>
              <w:t>Multi-lingual tourist information and citizen science app for visitors to the St Kilda Little Penguin colony.</w:t>
            </w:r>
          </w:p>
        </w:tc>
        <w:tc>
          <w:tcPr>
            <w:cnfStyle w:val="000010000000" w:firstRow="0" w:lastRow="0" w:firstColumn="0" w:lastColumn="0" w:oddVBand="1" w:evenVBand="0" w:oddHBand="0" w:evenHBand="0" w:firstRowFirstColumn="0" w:firstRowLastColumn="0" w:lastRowFirstColumn="0" w:lastRowLastColumn="0"/>
            <w:tcW w:w="2354" w:type="dxa"/>
          </w:tcPr>
          <w:p w14:paraId="148E5BC0"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21F7419B"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4A358A3" w14:textId="77777777" w:rsidR="008718A0" w:rsidRPr="008718A0" w:rsidRDefault="008718A0" w:rsidP="0075086B">
            <w:pPr>
              <w:rPr>
                <w:rFonts w:eastAsiaTheme="minorHAnsi"/>
                <w:lang w:val="en-GB" w:eastAsia="en-US"/>
              </w:rPr>
            </w:pPr>
            <w:r w:rsidRPr="008718A0">
              <w:rPr>
                <w:rFonts w:eastAsiaTheme="minorHAnsi"/>
                <w:lang w:val="en-GB" w:eastAsia="en-US"/>
              </w:rPr>
              <w:t>East Gippsland Rainforest Conservation Management Network</w:t>
            </w:r>
          </w:p>
        </w:tc>
        <w:tc>
          <w:tcPr>
            <w:cnfStyle w:val="000001000000" w:firstRow="0" w:lastRow="0" w:firstColumn="0" w:lastColumn="0" w:oddVBand="0" w:evenVBand="1" w:oddHBand="0" w:evenHBand="0" w:firstRowFirstColumn="0" w:firstRowLastColumn="0" w:lastRowFirstColumn="0" w:lastRowLastColumn="0"/>
            <w:tcW w:w="5670" w:type="dxa"/>
          </w:tcPr>
          <w:p w14:paraId="498C3D1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Chinaman’s Creek Rainforest Recovery</w:t>
            </w:r>
          </w:p>
          <w:p w14:paraId="2411111F" w14:textId="77777777" w:rsidR="008718A0" w:rsidRPr="008718A0" w:rsidRDefault="008718A0" w:rsidP="0075086B">
            <w:pPr>
              <w:rPr>
                <w:rFonts w:eastAsiaTheme="minorHAnsi"/>
                <w:lang w:val="en-GB" w:eastAsia="en-US"/>
              </w:rPr>
            </w:pPr>
            <w:r w:rsidRPr="008718A0">
              <w:rPr>
                <w:rFonts w:eastAsiaTheme="minorHAnsi"/>
                <w:lang w:val="en-GB" w:eastAsia="en-US"/>
              </w:rPr>
              <w:t>Improve ecological condition and public appreciation for critically endangered littoral rainforest.</w:t>
            </w:r>
          </w:p>
        </w:tc>
        <w:tc>
          <w:tcPr>
            <w:cnfStyle w:val="000010000000" w:firstRow="0" w:lastRow="0" w:firstColumn="0" w:lastColumn="0" w:oddVBand="1" w:evenVBand="0" w:oddHBand="0" w:evenHBand="0" w:firstRowFirstColumn="0" w:firstRowLastColumn="0" w:lastRowFirstColumn="0" w:lastRowLastColumn="0"/>
            <w:tcW w:w="2354" w:type="dxa"/>
          </w:tcPr>
          <w:p w14:paraId="3DCAA3B6" w14:textId="77777777" w:rsidR="008718A0" w:rsidRPr="008718A0" w:rsidRDefault="008718A0" w:rsidP="0075086B">
            <w:pPr>
              <w:rPr>
                <w:rFonts w:eastAsiaTheme="minorHAnsi"/>
                <w:lang w:val="en-GB" w:eastAsia="en-US"/>
              </w:rPr>
            </w:pPr>
            <w:r w:rsidRPr="008718A0">
              <w:rPr>
                <w:rFonts w:eastAsiaTheme="minorHAnsi"/>
                <w:lang w:val="en-GB" w:eastAsia="en-US"/>
              </w:rPr>
              <w:t>13,475</w:t>
            </w:r>
          </w:p>
        </w:tc>
      </w:tr>
      <w:tr w:rsidR="008718A0" w:rsidRPr="008718A0" w14:paraId="28E0F0F4"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59C8B89"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Frankston Beach Association Inc.</w:t>
            </w:r>
          </w:p>
        </w:tc>
        <w:tc>
          <w:tcPr>
            <w:cnfStyle w:val="000001000000" w:firstRow="0" w:lastRow="0" w:firstColumn="0" w:lastColumn="0" w:oddVBand="0" w:evenVBand="1" w:oddHBand="0" w:evenHBand="0" w:firstRowFirstColumn="0" w:firstRowLastColumn="0" w:lastRowFirstColumn="0" w:lastRowLastColumn="0"/>
            <w:tcW w:w="5670" w:type="dxa"/>
          </w:tcPr>
          <w:p w14:paraId="01A1D16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Wells Street to Beach Street Foreshore Rehabilitation Project</w:t>
            </w:r>
          </w:p>
          <w:p w14:paraId="37EB0C99" w14:textId="77777777" w:rsidR="008718A0" w:rsidRPr="008718A0" w:rsidRDefault="008718A0" w:rsidP="0075086B">
            <w:pPr>
              <w:rPr>
                <w:rFonts w:eastAsiaTheme="minorHAnsi"/>
                <w:lang w:val="en-GB" w:eastAsia="en-US"/>
              </w:rPr>
            </w:pPr>
            <w:r w:rsidRPr="008718A0">
              <w:rPr>
                <w:rFonts w:eastAsiaTheme="minorHAnsi"/>
                <w:lang w:val="en-GB" w:eastAsia="en-US"/>
              </w:rPr>
              <w:t>Rehabilitate approximately 10,000sq m of degraded coastal dune.</w:t>
            </w:r>
          </w:p>
        </w:tc>
        <w:tc>
          <w:tcPr>
            <w:cnfStyle w:val="000010000000" w:firstRow="0" w:lastRow="0" w:firstColumn="0" w:lastColumn="0" w:oddVBand="1" w:evenVBand="0" w:oddHBand="0" w:evenHBand="0" w:firstRowFirstColumn="0" w:firstRowLastColumn="0" w:lastRowFirstColumn="0" w:lastRowLastColumn="0"/>
            <w:tcW w:w="2354" w:type="dxa"/>
          </w:tcPr>
          <w:p w14:paraId="4F4F1B8E"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780C6A42"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888765D" w14:textId="77777777" w:rsidR="008718A0" w:rsidRPr="008718A0" w:rsidRDefault="008718A0" w:rsidP="0075086B">
            <w:pPr>
              <w:rPr>
                <w:rFonts w:eastAsiaTheme="minorHAnsi"/>
                <w:lang w:val="en-GB" w:eastAsia="en-US"/>
              </w:rPr>
            </w:pPr>
            <w:r w:rsidRPr="008718A0">
              <w:rPr>
                <w:rFonts w:eastAsiaTheme="minorHAnsi"/>
                <w:lang w:val="en-GB" w:eastAsia="en-US"/>
              </w:rPr>
              <w:t>Friends of Beware Reef</w:t>
            </w:r>
          </w:p>
        </w:tc>
        <w:tc>
          <w:tcPr>
            <w:cnfStyle w:val="000001000000" w:firstRow="0" w:lastRow="0" w:firstColumn="0" w:lastColumn="0" w:oddVBand="0" w:evenVBand="1" w:oddHBand="0" w:evenHBand="0" w:firstRowFirstColumn="0" w:firstRowLastColumn="0" w:lastRowFirstColumn="0" w:lastRowLastColumn="0"/>
            <w:tcW w:w="5670" w:type="dxa"/>
          </w:tcPr>
          <w:p w14:paraId="0631B0B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Macro video footage of marine mammals</w:t>
            </w:r>
          </w:p>
          <w:p w14:paraId="3B544726" w14:textId="77777777" w:rsidR="008718A0" w:rsidRPr="008718A0" w:rsidRDefault="008718A0" w:rsidP="0075086B">
            <w:pPr>
              <w:rPr>
                <w:rFonts w:eastAsiaTheme="minorHAnsi"/>
                <w:lang w:val="en-GB" w:eastAsia="en-US"/>
              </w:rPr>
            </w:pPr>
            <w:r w:rsidRPr="008718A0">
              <w:rPr>
                <w:rFonts w:eastAsiaTheme="minorHAnsi"/>
                <w:lang w:val="en-GB" w:eastAsia="en-US"/>
              </w:rPr>
              <w:t>Upgrade equipment to record educational macro video footage on Gippsland Lakes Project.</w:t>
            </w:r>
          </w:p>
        </w:tc>
        <w:tc>
          <w:tcPr>
            <w:cnfStyle w:val="000010000000" w:firstRow="0" w:lastRow="0" w:firstColumn="0" w:lastColumn="0" w:oddVBand="1" w:evenVBand="0" w:oddHBand="0" w:evenHBand="0" w:firstRowFirstColumn="0" w:firstRowLastColumn="0" w:lastRowFirstColumn="0" w:lastRowLastColumn="0"/>
            <w:tcW w:w="2354" w:type="dxa"/>
          </w:tcPr>
          <w:p w14:paraId="2B3A5645" w14:textId="77777777" w:rsidR="008718A0" w:rsidRPr="008718A0" w:rsidRDefault="008718A0" w:rsidP="0075086B">
            <w:pPr>
              <w:rPr>
                <w:rFonts w:eastAsiaTheme="minorHAnsi"/>
                <w:lang w:val="en-GB" w:eastAsia="en-US"/>
              </w:rPr>
            </w:pPr>
            <w:r w:rsidRPr="008718A0">
              <w:rPr>
                <w:rFonts w:eastAsiaTheme="minorHAnsi"/>
                <w:lang w:val="en-GB" w:eastAsia="en-US"/>
              </w:rPr>
              <w:t>3,608</w:t>
            </w:r>
          </w:p>
        </w:tc>
      </w:tr>
      <w:tr w:rsidR="008718A0" w:rsidRPr="008718A0" w14:paraId="633CCD9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F5553F9" w14:textId="77777777" w:rsidR="008718A0" w:rsidRPr="008718A0" w:rsidRDefault="008718A0" w:rsidP="0075086B">
            <w:pPr>
              <w:rPr>
                <w:rFonts w:eastAsiaTheme="minorHAnsi"/>
                <w:lang w:val="en-GB" w:eastAsia="en-US"/>
              </w:rPr>
            </w:pPr>
            <w:r w:rsidRPr="008718A0">
              <w:rPr>
                <w:rFonts w:eastAsiaTheme="minorHAnsi"/>
                <w:lang w:val="en-GB" w:eastAsia="en-US"/>
              </w:rPr>
              <w:t>Friends of Earimil Bluff (MEAFEC)</w:t>
            </w:r>
          </w:p>
        </w:tc>
        <w:tc>
          <w:tcPr>
            <w:cnfStyle w:val="000001000000" w:firstRow="0" w:lastRow="0" w:firstColumn="0" w:lastColumn="0" w:oddVBand="0" w:evenVBand="1" w:oddHBand="0" w:evenHBand="0" w:firstRowFirstColumn="0" w:firstRowLastColumn="0" w:lastRowFirstColumn="0" w:lastRowLastColumn="0"/>
            <w:tcW w:w="5670" w:type="dxa"/>
          </w:tcPr>
          <w:p w14:paraId="578343C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Protecting, extending and interpreting biodiverse botanical reference area Earimil Bluff</w:t>
            </w:r>
          </w:p>
          <w:p w14:paraId="61CD398F" w14:textId="77777777" w:rsidR="008718A0" w:rsidRPr="008718A0" w:rsidRDefault="008718A0" w:rsidP="0075086B">
            <w:pPr>
              <w:rPr>
                <w:rFonts w:eastAsiaTheme="minorHAnsi"/>
                <w:lang w:val="en-GB" w:eastAsia="en-US"/>
              </w:rPr>
            </w:pPr>
            <w:r w:rsidRPr="008718A0">
              <w:rPr>
                <w:rFonts w:eastAsiaTheme="minorHAnsi"/>
                <w:lang w:val="en-GB" w:eastAsia="en-US"/>
              </w:rPr>
              <w:t>Extend habitat corridor to protect biodiverse Red Bluff Coastal Headland Scrub.</w:t>
            </w:r>
          </w:p>
        </w:tc>
        <w:tc>
          <w:tcPr>
            <w:cnfStyle w:val="000010000000" w:firstRow="0" w:lastRow="0" w:firstColumn="0" w:lastColumn="0" w:oddVBand="1" w:evenVBand="0" w:oddHBand="0" w:evenHBand="0" w:firstRowFirstColumn="0" w:firstRowLastColumn="0" w:lastRowFirstColumn="0" w:lastRowLastColumn="0"/>
            <w:tcW w:w="2354" w:type="dxa"/>
          </w:tcPr>
          <w:p w14:paraId="1926093B" w14:textId="77777777" w:rsidR="008718A0" w:rsidRPr="008718A0" w:rsidRDefault="008718A0" w:rsidP="0075086B">
            <w:pPr>
              <w:rPr>
                <w:rFonts w:eastAsiaTheme="minorHAnsi"/>
                <w:lang w:val="en-GB" w:eastAsia="en-US"/>
              </w:rPr>
            </w:pPr>
            <w:r w:rsidRPr="008718A0">
              <w:rPr>
                <w:rFonts w:eastAsiaTheme="minorHAnsi"/>
                <w:lang w:val="en-GB" w:eastAsia="en-US"/>
              </w:rPr>
              <w:t>6,457</w:t>
            </w:r>
          </w:p>
        </w:tc>
      </w:tr>
      <w:tr w:rsidR="008718A0" w:rsidRPr="008718A0" w14:paraId="1A56517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EA7D354" w14:textId="77777777" w:rsidR="008718A0" w:rsidRPr="008718A0" w:rsidRDefault="008718A0" w:rsidP="0075086B">
            <w:pPr>
              <w:rPr>
                <w:rFonts w:eastAsiaTheme="minorHAnsi"/>
                <w:lang w:val="en-GB" w:eastAsia="en-US"/>
              </w:rPr>
            </w:pPr>
            <w:r w:rsidRPr="008718A0">
              <w:rPr>
                <w:rFonts w:eastAsiaTheme="minorHAnsi"/>
                <w:lang w:val="en-GB" w:eastAsia="en-US"/>
              </w:rPr>
              <w:t>Friends of Chinamans Creek Inc.</w:t>
            </w:r>
          </w:p>
        </w:tc>
        <w:tc>
          <w:tcPr>
            <w:cnfStyle w:val="000001000000" w:firstRow="0" w:lastRow="0" w:firstColumn="0" w:lastColumn="0" w:oddVBand="0" w:evenVBand="1" w:oddHBand="0" w:evenHBand="0" w:firstRowFirstColumn="0" w:firstRowLastColumn="0" w:lastRowFirstColumn="0" w:lastRowLastColumn="0"/>
            <w:tcW w:w="5670" w:type="dxa"/>
          </w:tcPr>
          <w:p w14:paraId="7762FD3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Chinamans Swamp Skink Habitat Restoration Project</w:t>
            </w:r>
          </w:p>
          <w:p w14:paraId="2B989CDE" w14:textId="77777777" w:rsidR="008718A0" w:rsidRPr="008718A0" w:rsidRDefault="008718A0" w:rsidP="0075086B">
            <w:pPr>
              <w:rPr>
                <w:rFonts w:eastAsiaTheme="minorHAnsi"/>
                <w:lang w:val="en-GB" w:eastAsia="en-US"/>
              </w:rPr>
            </w:pPr>
            <w:r w:rsidRPr="008718A0">
              <w:rPr>
                <w:rFonts w:eastAsiaTheme="minorHAnsi"/>
                <w:lang w:val="en-GB" w:eastAsia="en-US"/>
              </w:rPr>
              <w:t>Protect and enhance the Swamp Skink habitat at Chinamans Creek and Rosebud Foreshore.</w:t>
            </w:r>
          </w:p>
        </w:tc>
        <w:tc>
          <w:tcPr>
            <w:cnfStyle w:val="000010000000" w:firstRow="0" w:lastRow="0" w:firstColumn="0" w:lastColumn="0" w:oddVBand="1" w:evenVBand="0" w:oddHBand="0" w:evenHBand="0" w:firstRowFirstColumn="0" w:firstRowLastColumn="0" w:lastRowFirstColumn="0" w:lastRowLastColumn="0"/>
            <w:tcW w:w="2354" w:type="dxa"/>
          </w:tcPr>
          <w:p w14:paraId="18C6B68F" w14:textId="77777777" w:rsidR="008718A0" w:rsidRPr="008718A0" w:rsidRDefault="008718A0" w:rsidP="0075086B">
            <w:pPr>
              <w:rPr>
                <w:rFonts w:eastAsiaTheme="minorHAnsi"/>
                <w:lang w:val="en-GB" w:eastAsia="en-US"/>
              </w:rPr>
            </w:pPr>
            <w:r w:rsidRPr="008718A0">
              <w:rPr>
                <w:rFonts w:eastAsiaTheme="minorHAnsi"/>
                <w:lang w:val="en-GB" w:eastAsia="en-US"/>
              </w:rPr>
              <w:t>9,966</w:t>
            </w:r>
          </w:p>
        </w:tc>
      </w:tr>
      <w:tr w:rsidR="008718A0" w:rsidRPr="008718A0" w14:paraId="63B36904"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C80CB19" w14:textId="77777777" w:rsidR="008718A0" w:rsidRPr="008718A0" w:rsidRDefault="008718A0" w:rsidP="0075086B">
            <w:pPr>
              <w:rPr>
                <w:rFonts w:eastAsiaTheme="minorHAnsi"/>
                <w:lang w:val="en-GB" w:eastAsia="en-US"/>
              </w:rPr>
            </w:pPr>
            <w:r w:rsidRPr="008718A0">
              <w:rPr>
                <w:rFonts w:eastAsiaTheme="minorHAnsi"/>
                <w:lang w:val="en-GB" w:eastAsia="en-US"/>
              </w:rPr>
              <w:t>Friends of Flinders Coastline Inc.</w:t>
            </w:r>
          </w:p>
        </w:tc>
        <w:tc>
          <w:tcPr>
            <w:cnfStyle w:val="000001000000" w:firstRow="0" w:lastRow="0" w:firstColumn="0" w:lastColumn="0" w:oddVBand="0" w:evenVBand="1" w:oddHBand="0" w:evenHBand="0" w:firstRowFirstColumn="0" w:firstRowLastColumn="0" w:lastRowFirstColumn="0" w:lastRowLastColumn="0"/>
            <w:tcW w:w="5670" w:type="dxa"/>
          </w:tcPr>
          <w:p w14:paraId="73FC821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Coastal Flinders Restoration Project</w:t>
            </w:r>
          </w:p>
          <w:p w14:paraId="391821BF" w14:textId="77777777" w:rsidR="008718A0" w:rsidRPr="008718A0" w:rsidRDefault="008718A0" w:rsidP="0075086B">
            <w:pPr>
              <w:rPr>
                <w:rFonts w:eastAsiaTheme="minorHAnsi"/>
                <w:lang w:val="en-GB" w:eastAsia="en-US"/>
              </w:rPr>
            </w:pPr>
            <w:r w:rsidRPr="008718A0">
              <w:rPr>
                <w:rFonts w:eastAsiaTheme="minorHAnsi"/>
                <w:lang w:val="en-GB" w:eastAsia="en-US"/>
              </w:rPr>
              <w:t>Restore coastal vegetation at Flinders, Mornington Peninsula National Park.</w:t>
            </w:r>
          </w:p>
        </w:tc>
        <w:tc>
          <w:tcPr>
            <w:cnfStyle w:val="000010000000" w:firstRow="0" w:lastRow="0" w:firstColumn="0" w:lastColumn="0" w:oddVBand="1" w:evenVBand="0" w:oddHBand="0" w:evenHBand="0" w:firstRowFirstColumn="0" w:firstRowLastColumn="0" w:lastRowFirstColumn="0" w:lastRowLastColumn="0"/>
            <w:tcW w:w="2354" w:type="dxa"/>
          </w:tcPr>
          <w:p w14:paraId="6DD3716E" w14:textId="77777777" w:rsidR="008718A0" w:rsidRPr="008718A0" w:rsidRDefault="008718A0" w:rsidP="0075086B">
            <w:pPr>
              <w:rPr>
                <w:rFonts w:eastAsiaTheme="minorHAnsi"/>
                <w:lang w:val="en-GB" w:eastAsia="en-US"/>
              </w:rPr>
            </w:pPr>
            <w:r w:rsidRPr="008718A0">
              <w:rPr>
                <w:rFonts w:eastAsiaTheme="minorHAnsi"/>
                <w:lang w:val="en-GB" w:eastAsia="en-US"/>
              </w:rPr>
              <w:t>9,975</w:t>
            </w:r>
          </w:p>
        </w:tc>
      </w:tr>
      <w:tr w:rsidR="008718A0" w:rsidRPr="008718A0" w14:paraId="7E492C8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4D0B98F" w14:textId="77777777" w:rsidR="008718A0" w:rsidRPr="008718A0" w:rsidRDefault="008718A0" w:rsidP="0075086B">
            <w:pPr>
              <w:rPr>
                <w:rFonts w:eastAsiaTheme="minorHAnsi"/>
                <w:lang w:val="en-GB" w:eastAsia="en-US"/>
              </w:rPr>
            </w:pPr>
            <w:r w:rsidRPr="008718A0">
              <w:rPr>
                <w:rFonts w:eastAsiaTheme="minorHAnsi"/>
                <w:lang w:val="en-GB" w:eastAsia="en-US"/>
              </w:rPr>
              <w:t>Friends of the Prom Inc.</w:t>
            </w:r>
          </w:p>
        </w:tc>
        <w:tc>
          <w:tcPr>
            <w:cnfStyle w:val="000001000000" w:firstRow="0" w:lastRow="0" w:firstColumn="0" w:lastColumn="0" w:oddVBand="0" w:evenVBand="1" w:oddHBand="0" w:evenHBand="0" w:firstRowFirstColumn="0" w:firstRowLastColumn="0" w:lastRowFirstColumn="0" w:lastRowLastColumn="0"/>
            <w:tcW w:w="5670" w:type="dxa"/>
          </w:tcPr>
          <w:p w14:paraId="066B8D8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Sea Spurge Removal Stage 2: Restoring Hooded Plover Habitat at Squeaky Beach</w:t>
            </w:r>
          </w:p>
          <w:p w14:paraId="6720265D" w14:textId="77777777" w:rsidR="008718A0" w:rsidRPr="008718A0" w:rsidRDefault="008718A0" w:rsidP="0075086B">
            <w:pPr>
              <w:rPr>
                <w:rFonts w:eastAsiaTheme="minorHAnsi"/>
                <w:lang w:val="en-GB" w:eastAsia="en-US"/>
              </w:rPr>
            </w:pPr>
            <w:r w:rsidRPr="008718A0">
              <w:rPr>
                <w:rFonts w:eastAsiaTheme="minorHAnsi"/>
                <w:lang w:val="en-GB" w:eastAsia="en-US"/>
              </w:rPr>
              <w:t>Remove the invasive weed Sea Spurge (Euphobia paralias) from Squeaky Beach in Wilsons Promontory National Park.</w:t>
            </w:r>
          </w:p>
        </w:tc>
        <w:tc>
          <w:tcPr>
            <w:cnfStyle w:val="000010000000" w:firstRow="0" w:lastRow="0" w:firstColumn="0" w:lastColumn="0" w:oddVBand="1" w:evenVBand="0" w:oddHBand="0" w:evenHBand="0" w:firstRowFirstColumn="0" w:firstRowLastColumn="0" w:lastRowFirstColumn="0" w:lastRowLastColumn="0"/>
            <w:tcW w:w="2354" w:type="dxa"/>
          </w:tcPr>
          <w:p w14:paraId="576CA6D5" w14:textId="77777777" w:rsidR="008718A0" w:rsidRPr="008718A0" w:rsidRDefault="008718A0" w:rsidP="0075086B">
            <w:pPr>
              <w:rPr>
                <w:rFonts w:eastAsiaTheme="minorHAnsi"/>
                <w:lang w:val="en-GB" w:eastAsia="en-US"/>
              </w:rPr>
            </w:pPr>
            <w:r w:rsidRPr="008718A0">
              <w:rPr>
                <w:rFonts w:eastAsiaTheme="minorHAnsi"/>
                <w:lang w:val="en-GB" w:eastAsia="en-US"/>
              </w:rPr>
              <w:t>4,750</w:t>
            </w:r>
          </w:p>
        </w:tc>
      </w:tr>
      <w:tr w:rsidR="008718A0" w:rsidRPr="008718A0" w14:paraId="5039F5F7"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83EB14D" w14:textId="77777777" w:rsidR="008718A0" w:rsidRPr="008718A0" w:rsidRDefault="008718A0" w:rsidP="0075086B">
            <w:pPr>
              <w:rPr>
                <w:rFonts w:eastAsiaTheme="minorHAnsi"/>
                <w:lang w:val="en-GB" w:eastAsia="en-US"/>
              </w:rPr>
            </w:pPr>
            <w:r w:rsidRPr="008718A0">
              <w:rPr>
                <w:rFonts w:eastAsiaTheme="minorHAnsi"/>
                <w:lang w:val="en-GB" w:eastAsia="en-US"/>
              </w:rPr>
              <w:t>Friends of Mallacoota</w:t>
            </w:r>
          </w:p>
        </w:tc>
        <w:tc>
          <w:tcPr>
            <w:cnfStyle w:val="000001000000" w:firstRow="0" w:lastRow="0" w:firstColumn="0" w:lastColumn="0" w:oddVBand="0" w:evenVBand="1" w:oddHBand="0" w:evenHBand="0" w:firstRowFirstColumn="0" w:firstRowLastColumn="0" w:lastRowFirstColumn="0" w:lastRowLastColumn="0"/>
            <w:tcW w:w="5670" w:type="dxa"/>
          </w:tcPr>
          <w:p w14:paraId="7824CAE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Rehabilitate Gabo Island</w:t>
            </w:r>
          </w:p>
          <w:p w14:paraId="3688403B" w14:textId="77777777" w:rsidR="008718A0" w:rsidRPr="008718A0" w:rsidRDefault="008718A0" w:rsidP="0075086B">
            <w:pPr>
              <w:rPr>
                <w:rFonts w:eastAsiaTheme="minorHAnsi"/>
                <w:lang w:val="en-GB" w:eastAsia="en-US"/>
              </w:rPr>
            </w:pPr>
            <w:r w:rsidRPr="008718A0">
              <w:rPr>
                <w:rFonts w:eastAsiaTheme="minorHAnsi"/>
                <w:lang w:val="en-GB" w:eastAsia="en-US"/>
              </w:rPr>
              <w:t>Removal of threats to vulnerable native flora species and flora survey work.</w:t>
            </w:r>
          </w:p>
        </w:tc>
        <w:tc>
          <w:tcPr>
            <w:cnfStyle w:val="000010000000" w:firstRow="0" w:lastRow="0" w:firstColumn="0" w:lastColumn="0" w:oddVBand="1" w:evenVBand="0" w:oddHBand="0" w:evenHBand="0" w:firstRowFirstColumn="0" w:firstRowLastColumn="0" w:lastRowFirstColumn="0" w:lastRowLastColumn="0"/>
            <w:tcW w:w="2354" w:type="dxa"/>
          </w:tcPr>
          <w:p w14:paraId="2414E24A" w14:textId="77777777" w:rsidR="008718A0" w:rsidRPr="008718A0" w:rsidRDefault="008718A0" w:rsidP="0075086B">
            <w:pPr>
              <w:rPr>
                <w:rFonts w:eastAsiaTheme="minorHAnsi"/>
                <w:lang w:val="en-GB" w:eastAsia="en-US"/>
              </w:rPr>
            </w:pPr>
            <w:r w:rsidRPr="008718A0">
              <w:rPr>
                <w:rFonts w:eastAsiaTheme="minorHAnsi"/>
                <w:lang w:val="en-GB" w:eastAsia="en-US"/>
              </w:rPr>
              <w:t>3,280</w:t>
            </w:r>
          </w:p>
        </w:tc>
      </w:tr>
      <w:tr w:rsidR="008718A0" w:rsidRPr="008718A0" w14:paraId="2F12391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A9DF0B3" w14:textId="77777777" w:rsidR="008718A0" w:rsidRPr="008718A0" w:rsidRDefault="008718A0" w:rsidP="0075086B">
            <w:pPr>
              <w:rPr>
                <w:rFonts w:eastAsiaTheme="minorHAnsi"/>
                <w:lang w:val="en-GB" w:eastAsia="en-US"/>
              </w:rPr>
            </w:pPr>
            <w:r w:rsidRPr="008718A0">
              <w:rPr>
                <w:rFonts w:eastAsiaTheme="minorHAnsi"/>
                <w:lang w:val="en-GB" w:eastAsia="en-US"/>
              </w:rPr>
              <w:t>Friends of Williams Roade Beach (Mt. Eliza Association for Environmental Care)</w:t>
            </w:r>
          </w:p>
        </w:tc>
        <w:tc>
          <w:tcPr>
            <w:cnfStyle w:val="000001000000" w:firstRow="0" w:lastRow="0" w:firstColumn="0" w:lastColumn="0" w:oddVBand="0" w:evenVBand="1" w:oddHBand="0" w:evenHBand="0" w:firstRowFirstColumn="0" w:firstRowLastColumn="0" w:lastRowFirstColumn="0" w:lastRowLastColumn="0"/>
            <w:tcW w:w="5670" w:type="dxa"/>
          </w:tcPr>
          <w:p w14:paraId="7827F96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Furthering resilience at steep locations &amp; enhancing site understanding of scouts, Mt. Eliza Foreshore</w:t>
            </w:r>
          </w:p>
          <w:p w14:paraId="3098310C" w14:textId="77777777" w:rsidR="008718A0" w:rsidRPr="008718A0" w:rsidRDefault="008718A0" w:rsidP="0075086B">
            <w:pPr>
              <w:rPr>
                <w:rFonts w:eastAsiaTheme="minorHAnsi"/>
                <w:lang w:val="en-GB" w:eastAsia="en-US"/>
              </w:rPr>
            </w:pPr>
            <w:r w:rsidRPr="008718A0">
              <w:rPr>
                <w:rFonts w:eastAsiaTheme="minorHAnsi"/>
                <w:lang w:val="en-GB" w:eastAsia="en-US"/>
              </w:rPr>
              <w:t>Ongoing restoration in 2.85ha of foreshore-habitat.</w:t>
            </w:r>
          </w:p>
        </w:tc>
        <w:tc>
          <w:tcPr>
            <w:cnfStyle w:val="000010000000" w:firstRow="0" w:lastRow="0" w:firstColumn="0" w:lastColumn="0" w:oddVBand="1" w:evenVBand="0" w:oddHBand="0" w:evenHBand="0" w:firstRowFirstColumn="0" w:firstRowLastColumn="0" w:lastRowFirstColumn="0" w:lastRowLastColumn="0"/>
            <w:tcW w:w="2354" w:type="dxa"/>
          </w:tcPr>
          <w:p w14:paraId="599E7598" w14:textId="77777777" w:rsidR="008718A0" w:rsidRPr="008718A0" w:rsidRDefault="008718A0" w:rsidP="0075086B">
            <w:pPr>
              <w:rPr>
                <w:rFonts w:eastAsiaTheme="minorHAnsi"/>
                <w:lang w:val="en-GB" w:eastAsia="en-US"/>
              </w:rPr>
            </w:pPr>
            <w:r w:rsidRPr="008718A0">
              <w:rPr>
                <w:rFonts w:eastAsiaTheme="minorHAnsi"/>
                <w:lang w:val="en-GB" w:eastAsia="en-US"/>
              </w:rPr>
              <w:t>$6,231</w:t>
            </w:r>
          </w:p>
        </w:tc>
      </w:tr>
      <w:tr w:rsidR="008718A0" w:rsidRPr="008718A0" w14:paraId="09FCBD2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923E36A" w14:textId="77777777" w:rsidR="008718A0" w:rsidRPr="008718A0" w:rsidRDefault="008718A0" w:rsidP="0075086B">
            <w:pPr>
              <w:rPr>
                <w:rFonts w:eastAsiaTheme="minorHAnsi"/>
                <w:lang w:val="en-GB" w:eastAsia="en-US"/>
              </w:rPr>
            </w:pPr>
            <w:r w:rsidRPr="008718A0">
              <w:rPr>
                <w:rFonts w:eastAsiaTheme="minorHAnsi"/>
                <w:lang w:val="en-GB" w:eastAsia="en-US"/>
              </w:rPr>
              <w:t>Harmers Haven Residents and Ratepayers Group - Friends of Harmers Haven</w:t>
            </w:r>
          </w:p>
        </w:tc>
        <w:tc>
          <w:tcPr>
            <w:cnfStyle w:val="000001000000" w:firstRow="0" w:lastRow="0" w:firstColumn="0" w:lastColumn="0" w:oddVBand="0" w:evenVBand="1" w:oddHBand="0" w:evenHBand="0" w:firstRowFirstColumn="0" w:firstRowLastColumn="0" w:lastRowFirstColumn="0" w:lastRowLastColumn="0"/>
            <w:tcW w:w="5670" w:type="dxa"/>
          </w:tcPr>
          <w:p w14:paraId="20D85A1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Continuation of Successful Sea Spurge Control on Primary Dunes at Harmers Haven</w:t>
            </w:r>
          </w:p>
          <w:p w14:paraId="2704CC25" w14:textId="77777777" w:rsidR="008718A0" w:rsidRPr="008718A0" w:rsidRDefault="008718A0" w:rsidP="0075086B">
            <w:pPr>
              <w:rPr>
                <w:rFonts w:eastAsiaTheme="minorHAnsi"/>
                <w:lang w:val="en-GB" w:eastAsia="en-US"/>
              </w:rPr>
            </w:pPr>
            <w:r w:rsidRPr="008718A0">
              <w:rPr>
                <w:rFonts w:eastAsiaTheme="minorHAnsi"/>
                <w:lang w:val="en-GB" w:eastAsia="en-US"/>
              </w:rPr>
              <w:t>Extend control of the invasive coastal weed Sea Spurge (Euphorbia paralias) at Harmers Haven.</w:t>
            </w:r>
          </w:p>
        </w:tc>
        <w:tc>
          <w:tcPr>
            <w:cnfStyle w:val="000010000000" w:firstRow="0" w:lastRow="0" w:firstColumn="0" w:lastColumn="0" w:oddVBand="1" w:evenVBand="0" w:oddHBand="0" w:evenHBand="0" w:firstRowFirstColumn="0" w:firstRowLastColumn="0" w:lastRowFirstColumn="0" w:lastRowLastColumn="0"/>
            <w:tcW w:w="2354" w:type="dxa"/>
          </w:tcPr>
          <w:p w14:paraId="7E186C39" w14:textId="77777777" w:rsidR="008718A0" w:rsidRPr="008718A0" w:rsidRDefault="008718A0" w:rsidP="0075086B">
            <w:pPr>
              <w:rPr>
                <w:rFonts w:eastAsiaTheme="minorHAnsi"/>
                <w:lang w:val="en-GB" w:eastAsia="en-US"/>
              </w:rPr>
            </w:pPr>
            <w:r w:rsidRPr="008718A0">
              <w:rPr>
                <w:rFonts w:eastAsiaTheme="minorHAnsi"/>
                <w:lang w:val="en-GB" w:eastAsia="en-US"/>
              </w:rPr>
              <w:t>12,957</w:t>
            </w:r>
          </w:p>
        </w:tc>
      </w:tr>
      <w:tr w:rsidR="008718A0" w:rsidRPr="008718A0" w14:paraId="5C84143E"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FF1FB34" w14:textId="77777777" w:rsidR="008718A0" w:rsidRPr="008718A0" w:rsidRDefault="008718A0" w:rsidP="0075086B">
            <w:pPr>
              <w:rPr>
                <w:rFonts w:eastAsiaTheme="minorHAnsi"/>
                <w:lang w:val="en-GB" w:eastAsia="en-US"/>
              </w:rPr>
            </w:pPr>
            <w:r w:rsidRPr="008718A0">
              <w:rPr>
                <w:rFonts w:eastAsiaTheme="minorHAnsi"/>
                <w:lang w:val="en-GB" w:eastAsia="en-US"/>
              </w:rPr>
              <w:t>Harmers Haven Residents and Ratepayers Group - Friends of Harmers Haven</w:t>
            </w:r>
          </w:p>
        </w:tc>
        <w:tc>
          <w:tcPr>
            <w:cnfStyle w:val="000001000000" w:firstRow="0" w:lastRow="0" w:firstColumn="0" w:lastColumn="0" w:oddVBand="0" w:evenVBand="1" w:oddHBand="0" w:evenHBand="0" w:firstRowFirstColumn="0" w:firstRowLastColumn="0" w:lastRowFirstColumn="0" w:lastRowLastColumn="0"/>
            <w:tcW w:w="5670" w:type="dxa"/>
          </w:tcPr>
          <w:p w14:paraId="413ED8E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Eradicating Cape Honey Flower at Harmers Haven</w:t>
            </w:r>
          </w:p>
          <w:p w14:paraId="2313D5AF" w14:textId="77777777" w:rsidR="008718A0" w:rsidRPr="008718A0" w:rsidRDefault="008718A0" w:rsidP="0075086B">
            <w:pPr>
              <w:rPr>
                <w:rFonts w:eastAsiaTheme="minorHAnsi"/>
                <w:lang w:val="en-GB" w:eastAsia="en-US"/>
              </w:rPr>
            </w:pPr>
            <w:r w:rsidRPr="008718A0">
              <w:rPr>
                <w:rFonts w:eastAsiaTheme="minorHAnsi"/>
                <w:lang w:val="en-GB" w:eastAsia="en-US"/>
              </w:rPr>
              <w:t>Eradicate Cape honey-flower (Melianthus major) at Harmers Haven.</w:t>
            </w:r>
          </w:p>
        </w:tc>
        <w:tc>
          <w:tcPr>
            <w:cnfStyle w:val="000010000000" w:firstRow="0" w:lastRow="0" w:firstColumn="0" w:lastColumn="0" w:oddVBand="1" w:evenVBand="0" w:oddHBand="0" w:evenHBand="0" w:firstRowFirstColumn="0" w:firstRowLastColumn="0" w:lastRowFirstColumn="0" w:lastRowLastColumn="0"/>
            <w:tcW w:w="2354" w:type="dxa"/>
          </w:tcPr>
          <w:p w14:paraId="4AF96427" w14:textId="77777777" w:rsidR="008718A0" w:rsidRPr="008718A0" w:rsidRDefault="008718A0" w:rsidP="0075086B">
            <w:pPr>
              <w:rPr>
                <w:rFonts w:eastAsiaTheme="minorHAnsi"/>
                <w:lang w:val="en-GB" w:eastAsia="en-US"/>
              </w:rPr>
            </w:pPr>
            <w:r w:rsidRPr="008718A0">
              <w:rPr>
                <w:rFonts w:eastAsiaTheme="minorHAnsi"/>
                <w:lang w:val="en-GB" w:eastAsia="en-US"/>
              </w:rPr>
              <w:t>9,365</w:t>
            </w:r>
          </w:p>
        </w:tc>
      </w:tr>
      <w:tr w:rsidR="008718A0" w:rsidRPr="008718A0" w14:paraId="4B40A514"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20973D3" w14:textId="77777777" w:rsidR="008718A0" w:rsidRPr="008718A0" w:rsidRDefault="008718A0" w:rsidP="0075086B">
            <w:pPr>
              <w:rPr>
                <w:rFonts w:eastAsiaTheme="minorHAnsi"/>
                <w:lang w:val="en-GB" w:eastAsia="en-US"/>
              </w:rPr>
            </w:pPr>
            <w:r w:rsidRPr="008718A0">
              <w:rPr>
                <w:rFonts w:eastAsiaTheme="minorHAnsi"/>
                <w:lang w:val="en-GB" w:eastAsia="en-US"/>
              </w:rPr>
              <w:t>Gippsland Plains CMN</w:t>
            </w:r>
          </w:p>
        </w:tc>
        <w:tc>
          <w:tcPr>
            <w:cnfStyle w:val="000001000000" w:firstRow="0" w:lastRow="0" w:firstColumn="0" w:lastColumn="0" w:oddVBand="0" w:evenVBand="1" w:oddHBand="0" w:evenHBand="0" w:firstRowFirstColumn="0" w:firstRowLastColumn="0" w:lastRowFirstColumn="0" w:lastRowLastColumn="0"/>
            <w:tcW w:w="5670" w:type="dxa"/>
          </w:tcPr>
          <w:p w14:paraId="4FAD55A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Eagle Point enhancement and education</w:t>
            </w:r>
          </w:p>
          <w:p w14:paraId="47BC702A" w14:textId="77777777" w:rsidR="008718A0" w:rsidRPr="008718A0" w:rsidRDefault="008718A0" w:rsidP="0075086B">
            <w:pPr>
              <w:rPr>
                <w:rFonts w:eastAsiaTheme="minorHAnsi"/>
                <w:lang w:val="en-GB" w:eastAsia="en-US"/>
              </w:rPr>
            </w:pPr>
            <w:r w:rsidRPr="008718A0">
              <w:rPr>
                <w:rFonts w:eastAsiaTheme="minorHAnsi"/>
                <w:lang w:val="en-GB" w:eastAsia="en-US"/>
              </w:rPr>
              <w:t>Control several high threat weeds in a coastal area of Redgum forest.</w:t>
            </w:r>
          </w:p>
        </w:tc>
        <w:tc>
          <w:tcPr>
            <w:cnfStyle w:val="000010000000" w:firstRow="0" w:lastRow="0" w:firstColumn="0" w:lastColumn="0" w:oddVBand="1" w:evenVBand="0" w:oddHBand="0" w:evenHBand="0" w:firstRowFirstColumn="0" w:firstRowLastColumn="0" w:lastRowFirstColumn="0" w:lastRowLastColumn="0"/>
            <w:tcW w:w="2354" w:type="dxa"/>
          </w:tcPr>
          <w:p w14:paraId="2327DC71" w14:textId="77777777" w:rsidR="008718A0" w:rsidRPr="008718A0" w:rsidRDefault="008718A0" w:rsidP="0075086B">
            <w:pPr>
              <w:rPr>
                <w:rFonts w:eastAsiaTheme="minorHAnsi"/>
                <w:lang w:val="en-GB" w:eastAsia="en-US"/>
              </w:rPr>
            </w:pPr>
            <w:r w:rsidRPr="008718A0">
              <w:rPr>
                <w:rFonts w:eastAsiaTheme="minorHAnsi"/>
                <w:lang w:val="en-GB" w:eastAsia="en-US"/>
              </w:rPr>
              <w:t>14,275</w:t>
            </w:r>
          </w:p>
        </w:tc>
      </w:tr>
      <w:tr w:rsidR="008718A0" w:rsidRPr="008718A0" w14:paraId="37C9B6D3"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A09DBCB"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Jan Juc Coast Action</w:t>
            </w:r>
          </w:p>
        </w:tc>
        <w:tc>
          <w:tcPr>
            <w:cnfStyle w:val="000001000000" w:firstRow="0" w:lastRow="0" w:firstColumn="0" w:lastColumn="0" w:oddVBand="0" w:evenVBand="1" w:oddHBand="0" w:evenHBand="0" w:firstRowFirstColumn="0" w:firstRowLastColumn="0" w:lastRowFirstColumn="0" w:lastRowLastColumn="0"/>
            <w:tcW w:w="5670" w:type="dxa"/>
          </w:tcPr>
          <w:p w14:paraId="3741A0F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Caring for Jan Juc’s heathlands</w:t>
            </w:r>
          </w:p>
          <w:p w14:paraId="6BC8C944" w14:textId="77777777" w:rsidR="008718A0" w:rsidRPr="008718A0" w:rsidRDefault="008718A0" w:rsidP="0075086B">
            <w:pPr>
              <w:rPr>
                <w:rFonts w:eastAsiaTheme="minorHAnsi"/>
                <w:lang w:val="en-GB" w:eastAsia="en-US"/>
              </w:rPr>
            </w:pPr>
            <w:r w:rsidRPr="008718A0">
              <w:rPr>
                <w:rFonts w:eastAsiaTheme="minorHAnsi"/>
                <w:lang w:val="en-GB" w:eastAsia="en-US"/>
              </w:rPr>
              <w:t>Continued eradication of highly invasive Gazania from 40ha coastal reserve.</w:t>
            </w:r>
          </w:p>
        </w:tc>
        <w:tc>
          <w:tcPr>
            <w:cnfStyle w:val="000010000000" w:firstRow="0" w:lastRow="0" w:firstColumn="0" w:lastColumn="0" w:oddVBand="1" w:evenVBand="0" w:oddHBand="0" w:evenHBand="0" w:firstRowFirstColumn="0" w:firstRowLastColumn="0" w:lastRowFirstColumn="0" w:lastRowLastColumn="0"/>
            <w:tcW w:w="2354" w:type="dxa"/>
          </w:tcPr>
          <w:p w14:paraId="10DE35FC" w14:textId="77777777" w:rsidR="008718A0" w:rsidRPr="008718A0" w:rsidRDefault="008718A0" w:rsidP="0075086B">
            <w:pPr>
              <w:rPr>
                <w:rFonts w:eastAsiaTheme="minorHAnsi"/>
                <w:lang w:val="en-GB" w:eastAsia="en-US"/>
              </w:rPr>
            </w:pPr>
            <w:r w:rsidRPr="008718A0">
              <w:rPr>
                <w:rFonts w:eastAsiaTheme="minorHAnsi"/>
                <w:lang w:val="en-GB" w:eastAsia="en-US"/>
              </w:rPr>
              <w:t>15,000</w:t>
            </w:r>
          </w:p>
        </w:tc>
      </w:tr>
      <w:tr w:rsidR="008718A0" w:rsidRPr="008718A0" w14:paraId="39EF8C0F"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07791EC" w14:textId="77777777" w:rsidR="008718A0" w:rsidRPr="008718A0" w:rsidRDefault="008718A0" w:rsidP="0075086B">
            <w:pPr>
              <w:rPr>
                <w:rFonts w:eastAsiaTheme="minorHAnsi"/>
                <w:lang w:val="en-GB" w:eastAsia="en-US"/>
              </w:rPr>
            </w:pPr>
            <w:r w:rsidRPr="008718A0">
              <w:rPr>
                <w:rFonts w:eastAsiaTheme="minorHAnsi"/>
                <w:lang w:val="en-GB" w:eastAsia="en-US"/>
              </w:rPr>
              <w:t>Killarney Coastcare Group</w:t>
            </w:r>
          </w:p>
        </w:tc>
        <w:tc>
          <w:tcPr>
            <w:cnfStyle w:val="000001000000" w:firstRow="0" w:lastRow="0" w:firstColumn="0" w:lastColumn="0" w:oddVBand="0" w:evenVBand="1" w:oddHBand="0" w:evenHBand="0" w:firstRowFirstColumn="0" w:firstRowLastColumn="0" w:lastRowFirstColumn="0" w:lastRowLastColumn="0"/>
            <w:tcW w:w="5670" w:type="dxa"/>
          </w:tcPr>
          <w:p w14:paraId="1625D95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Belfast Coastal Reserve Spring Planting 2019</w:t>
            </w:r>
          </w:p>
          <w:p w14:paraId="450F8079" w14:textId="77777777" w:rsidR="008718A0" w:rsidRPr="008718A0" w:rsidRDefault="008718A0" w:rsidP="0075086B">
            <w:pPr>
              <w:rPr>
                <w:rFonts w:eastAsiaTheme="minorHAnsi"/>
                <w:lang w:val="en-GB" w:eastAsia="en-US"/>
              </w:rPr>
            </w:pPr>
            <w:r w:rsidRPr="008718A0">
              <w:rPr>
                <w:rFonts w:eastAsiaTheme="minorHAnsi"/>
                <w:lang w:val="en-GB" w:eastAsia="en-US"/>
              </w:rPr>
              <w:t>Revegetation of Belfast Coastal Reserve with local school students.</w:t>
            </w:r>
          </w:p>
        </w:tc>
        <w:tc>
          <w:tcPr>
            <w:cnfStyle w:val="000010000000" w:firstRow="0" w:lastRow="0" w:firstColumn="0" w:lastColumn="0" w:oddVBand="1" w:evenVBand="0" w:oddHBand="0" w:evenHBand="0" w:firstRowFirstColumn="0" w:firstRowLastColumn="0" w:lastRowFirstColumn="0" w:lastRowLastColumn="0"/>
            <w:tcW w:w="2354" w:type="dxa"/>
          </w:tcPr>
          <w:p w14:paraId="7EC07FB0" w14:textId="77777777" w:rsidR="008718A0" w:rsidRPr="008718A0" w:rsidRDefault="008718A0" w:rsidP="0075086B">
            <w:pPr>
              <w:rPr>
                <w:rFonts w:eastAsiaTheme="minorHAnsi"/>
                <w:lang w:val="en-GB" w:eastAsia="en-US"/>
              </w:rPr>
            </w:pPr>
            <w:r w:rsidRPr="008718A0">
              <w:rPr>
                <w:rFonts w:eastAsiaTheme="minorHAnsi"/>
                <w:lang w:val="en-GB" w:eastAsia="en-US"/>
              </w:rPr>
              <w:t>5,190</w:t>
            </w:r>
          </w:p>
        </w:tc>
      </w:tr>
      <w:tr w:rsidR="008718A0" w:rsidRPr="008718A0" w14:paraId="5FAC75CE"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5DCDE83" w14:textId="77777777" w:rsidR="008718A0" w:rsidRPr="008718A0" w:rsidRDefault="008718A0" w:rsidP="0075086B">
            <w:pPr>
              <w:rPr>
                <w:rFonts w:eastAsiaTheme="minorHAnsi"/>
                <w:lang w:val="en-GB" w:eastAsia="en-US"/>
              </w:rPr>
            </w:pPr>
            <w:r w:rsidRPr="008718A0">
              <w:rPr>
                <w:rFonts w:eastAsiaTheme="minorHAnsi"/>
                <w:lang w:val="en-GB" w:eastAsia="en-US"/>
              </w:rPr>
              <w:t>Making a Difference for the Merri (MAD) Landcare group</w:t>
            </w:r>
          </w:p>
        </w:tc>
        <w:tc>
          <w:tcPr>
            <w:cnfStyle w:val="000001000000" w:firstRow="0" w:lastRow="0" w:firstColumn="0" w:lastColumn="0" w:oddVBand="0" w:evenVBand="1" w:oddHBand="0" w:evenHBand="0" w:firstRowFirstColumn="0" w:firstRowLastColumn="0" w:lastRowFirstColumn="0" w:lastRowLastColumn="0"/>
            <w:tcW w:w="5670" w:type="dxa"/>
          </w:tcPr>
          <w:p w14:paraId="755110D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Woollen Mill Riparian Restoration - Merri River</w:t>
            </w:r>
          </w:p>
          <w:p w14:paraId="42010737" w14:textId="77777777" w:rsidR="008718A0" w:rsidRPr="008718A0" w:rsidRDefault="008718A0" w:rsidP="0075086B">
            <w:pPr>
              <w:rPr>
                <w:rFonts w:eastAsiaTheme="minorHAnsi"/>
                <w:lang w:val="en-GB" w:eastAsia="en-US"/>
              </w:rPr>
            </w:pPr>
            <w:r w:rsidRPr="008718A0">
              <w:rPr>
                <w:rFonts w:eastAsiaTheme="minorHAnsi"/>
                <w:lang w:val="en-GB" w:eastAsia="en-US"/>
              </w:rPr>
              <w:t>Weed management and revegetation of Merri River frontage salt wedge estuaries.</w:t>
            </w:r>
          </w:p>
        </w:tc>
        <w:tc>
          <w:tcPr>
            <w:cnfStyle w:val="000010000000" w:firstRow="0" w:lastRow="0" w:firstColumn="0" w:lastColumn="0" w:oddVBand="1" w:evenVBand="0" w:oddHBand="0" w:evenHBand="0" w:firstRowFirstColumn="0" w:firstRowLastColumn="0" w:lastRowFirstColumn="0" w:lastRowLastColumn="0"/>
            <w:tcW w:w="2354" w:type="dxa"/>
          </w:tcPr>
          <w:p w14:paraId="3C7E987B" w14:textId="77777777" w:rsidR="008718A0" w:rsidRPr="008718A0" w:rsidRDefault="008718A0" w:rsidP="0075086B">
            <w:pPr>
              <w:rPr>
                <w:rFonts w:eastAsiaTheme="minorHAnsi"/>
                <w:lang w:val="en-GB" w:eastAsia="en-US"/>
              </w:rPr>
            </w:pPr>
            <w:r w:rsidRPr="008718A0">
              <w:rPr>
                <w:rFonts w:eastAsiaTheme="minorHAnsi"/>
                <w:lang w:val="en-GB" w:eastAsia="en-US"/>
              </w:rPr>
              <w:t>5,445</w:t>
            </w:r>
          </w:p>
        </w:tc>
      </w:tr>
      <w:tr w:rsidR="008718A0" w:rsidRPr="008718A0" w14:paraId="6AF2CD38"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63058D8" w14:textId="77777777" w:rsidR="008718A0" w:rsidRPr="008718A0" w:rsidRDefault="008718A0" w:rsidP="0075086B">
            <w:pPr>
              <w:rPr>
                <w:rFonts w:eastAsiaTheme="minorHAnsi"/>
                <w:lang w:val="en-GB" w:eastAsia="en-US"/>
              </w:rPr>
            </w:pPr>
            <w:r w:rsidRPr="008718A0">
              <w:rPr>
                <w:rFonts w:eastAsiaTheme="minorHAnsi"/>
                <w:lang w:val="en-GB" w:eastAsia="en-US"/>
              </w:rPr>
              <w:t>McCrae Homestead Coastal Group Inc</w:t>
            </w:r>
          </w:p>
        </w:tc>
        <w:tc>
          <w:tcPr>
            <w:cnfStyle w:val="000001000000" w:firstRow="0" w:lastRow="0" w:firstColumn="0" w:lastColumn="0" w:oddVBand="0" w:evenVBand="1" w:oddHBand="0" w:evenHBand="0" w:firstRowFirstColumn="0" w:firstRowLastColumn="0" w:lastRowFirstColumn="0" w:lastRowLastColumn="0"/>
            <w:tcW w:w="5670" w:type="dxa"/>
          </w:tcPr>
          <w:p w14:paraId="37CD3DB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Protecting Coastal Banksia woodland and revegetating degraded spaces- McCrae foreshore</w:t>
            </w:r>
          </w:p>
          <w:p w14:paraId="57C5A15F" w14:textId="77777777" w:rsidR="008718A0" w:rsidRPr="008718A0" w:rsidRDefault="008718A0" w:rsidP="0075086B">
            <w:pPr>
              <w:rPr>
                <w:rFonts w:eastAsiaTheme="minorHAnsi"/>
                <w:lang w:val="en-GB" w:eastAsia="en-US"/>
              </w:rPr>
            </w:pPr>
            <w:r w:rsidRPr="008718A0">
              <w:rPr>
                <w:rFonts w:eastAsiaTheme="minorHAnsi"/>
                <w:lang w:val="en-GB" w:eastAsia="en-US"/>
              </w:rPr>
              <w:t>Removal of invasive weeds to strengthen connectivity, biodiversity, habitat and local amenity.</w:t>
            </w:r>
          </w:p>
        </w:tc>
        <w:tc>
          <w:tcPr>
            <w:cnfStyle w:val="000010000000" w:firstRow="0" w:lastRow="0" w:firstColumn="0" w:lastColumn="0" w:oddVBand="1" w:evenVBand="0" w:oddHBand="0" w:evenHBand="0" w:firstRowFirstColumn="0" w:firstRowLastColumn="0" w:lastRowFirstColumn="0" w:lastRowLastColumn="0"/>
            <w:tcW w:w="2354" w:type="dxa"/>
          </w:tcPr>
          <w:p w14:paraId="53CC9812" w14:textId="77777777" w:rsidR="008718A0" w:rsidRPr="008718A0" w:rsidRDefault="008718A0" w:rsidP="0075086B">
            <w:pPr>
              <w:rPr>
                <w:rFonts w:eastAsiaTheme="minorHAnsi"/>
                <w:lang w:val="en-GB" w:eastAsia="en-US"/>
              </w:rPr>
            </w:pPr>
            <w:r w:rsidRPr="008718A0">
              <w:rPr>
                <w:rFonts w:eastAsiaTheme="minorHAnsi"/>
                <w:lang w:val="en-GB" w:eastAsia="en-US"/>
              </w:rPr>
              <w:t>9,912</w:t>
            </w:r>
          </w:p>
        </w:tc>
      </w:tr>
      <w:tr w:rsidR="008718A0" w:rsidRPr="008718A0" w14:paraId="10AA3FA9"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FB7BFA5" w14:textId="77777777" w:rsidR="008718A0" w:rsidRPr="008718A0" w:rsidRDefault="008718A0" w:rsidP="0075086B">
            <w:pPr>
              <w:rPr>
                <w:rFonts w:eastAsiaTheme="minorHAnsi"/>
                <w:lang w:val="en-GB" w:eastAsia="en-US"/>
              </w:rPr>
            </w:pPr>
            <w:r w:rsidRPr="008718A0">
              <w:rPr>
                <w:rFonts w:eastAsiaTheme="minorHAnsi"/>
                <w:lang w:val="en-GB" w:eastAsia="en-US"/>
              </w:rPr>
              <w:t>MESAC - Marine Education Science and Community Centre Inc</w:t>
            </w:r>
          </w:p>
        </w:tc>
        <w:tc>
          <w:tcPr>
            <w:cnfStyle w:val="000001000000" w:firstRow="0" w:lastRow="0" w:firstColumn="0" w:lastColumn="0" w:oddVBand="0" w:evenVBand="1" w:oddHBand="0" w:evenHBand="0" w:firstRowFirstColumn="0" w:firstRowLastColumn="0" w:lastRowFirstColumn="0" w:lastRowLastColumn="0"/>
            <w:tcW w:w="5670" w:type="dxa"/>
          </w:tcPr>
          <w:p w14:paraId="4740292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MESAC - Who are we and why are we important to our oceans and community?</w:t>
            </w:r>
          </w:p>
          <w:p w14:paraId="0376D180" w14:textId="77777777" w:rsidR="008718A0" w:rsidRPr="008718A0" w:rsidRDefault="008718A0" w:rsidP="0075086B">
            <w:pPr>
              <w:rPr>
                <w:rFonts w:eastAsiaTheme="minorHAnsi"/>
                <w:lang w:val="en-GB" w:eastAsia="en-US"/>
              </w:rPr>
            </w:pPr>
            <w:r w:rsidRPr="008718A0">
              <w:rPr>
                <w:rFonts w:eastAsiaTheme="minorHAnsi"/>
                <w:lang w:val="en-GB" w:eastAsia="en-US"/>
              </w:rPr>
              <w:t>Hold a series of diverse inclusive activities to raise awareness of marine environmental issues.</w:t>
            </w:r>
          </w:p>
        </w:tc>
        <w:tc>
          <w:tcPr>
            <w:cnfStyle w:val="000010000000" w:firstRow="0" w:lastRow="0" w:firstColumn="0" w:lastColumn="0" w:oddVBand="1" w:evenVBand="0" w:oddHBand="0" w:evenHBand="0" w:firstRowFirstColumn="0" w:firstRowLastColumn="0" w:lastRowFirstColumn="0" w:lastRowLastColumn="0"/>
            <w:tcW w:w="2354" w:type="dxa"/>
          </w:tcPr>
          <w:p w14:paraId="004FCE4E"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r w:rsidR="008718A0" w:rsidRPr="008718A0" w14:paraId="6BEB4A9F"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E58E825" w14:textId="77777777" w:rsidR="008718A0" w:rsidRPr="008718A0" w:rsidRDefault="008718A0" w:rsidP="0075086B">
            <w:pPr>
              <w:rPr>
                <w:rFonts w:eastAsiaTheme="minorHAnsi"/>
                <w:lang w:val="en-GB" w:eastAsia="en-US"/>
              </w:rPr>
            </w:pPr>
            <w:r w:rsidRPr="008718A0">
              <w:rPr>
                <w:rFonts w:eastAsiaTheme="minorHAnsi"/>
                <w:lang w:val="en-GB" w:eastAsia="en-US"/>
              </w:rPr>
              <w:t>North Geelong Secondary School Green Action Project</w:t>
            </w:r>
          </w:p>
        </w:tc>
        <w:tc>
          <w:tcPr>
            <w:cnfStyle w:val="000001000000" w:firstRow="0" w:lastRow="0" w:firstColumn="0" w:lastColumn="0" w:oddVBand="0" w:evenVBand="1" w:oddHBand="0" w:evenHBand="0" w:firstRowFirstColumn="0" w:firstRowLastColumn="0" w:lastRowFirstColumn="0" w:lastRowLastColumn="0"/>
            <w:tcW w:w="5670" w:type="dxa"/>
          </w:tcPr>
          <w:p w14:paraId="63CED30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The Green Action Project/ North Geelong Secondary School</w:t>
            </w:r>
          </w:p>
          <w:p w14:paraId="10827BB4" w14:textId="77777777" w:rsidR="008718A0" w:rsidRPr="008718A0" w:rsidRDefault="008718A0" w:rsidP="0075086B">
            <w:pPr>
              <w:rPr>
                <w:rFonts w:eastAsiaTheme="minorHAnsi"/>
                <w:lang w:val="en-GB" w:eastAsia="en-US"/>
              </w:rPr>
            </w:pPr>
            <w:r w:rsidRPr="008718A0">
              <w:rPr>
                <w:rFonts w:eastAsiaTheme="minorHAnsi"/>
                <w:lang w:val="en-GB" w:eastAsia="en-US"/>
              </w:rPr>
              <w:t>Work readiness program for students aged 15-18 years to conserve and preserve coastal environments.</w:t>
            </w:r>
          </w:p>
        </w:tc>
        <w:tc>
          <w:tcPr>
            <w:cnfStyle w:val="000010000000" w:firstRow="0" w:lastRow="0" w:firstColumn="0" w:lastColumn="0" w:oddVBand="1" w:evenVBand="0" w:oddHBand="0" w:evenHBand="0" w:firstRowFirstColumn="0" w:firstRowLastColumn="0" w:lastRowFirstColumn="0" w:lastRowLastColumn="0"/>
            <w:tcW w:w="2354" w:type="dxa"/>
          </w:tcPr>
          <w:p w14:paraId="78D058CB" w14:textId="77777777" w:rsidR="008718A0" w:rsidRPr="008718A0" w:rsidRDefault="008718A0" w:rsidP="0075086B">
            <w:pPr>
              <w:rPr>
                <w:rFonts w:eastAsiaTheme="minorHAnsi"/>
                <w:lang w:val="en-GB" w:eastAsia="en-US"/>
              </w:rPr>
            </w:pPr>
            <w:r w:rsidRPr="008718A0">
              <w:rPr>
                <w:rFonts w:eastAsiaTheme="minorHAnsi"/>
                <w:lang w:val="en-GB" w:eastAsia="en-US"/>
              </w:rPr>
              <w:t>9,662</w:t>
            </w:r>
          </w:p>
        </w:tc>
      </w:tr>
      <w:tr w:rsidR="008718A0" w:rsidRPr="008718A0" w14:paraId="38C0C22A"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C9A9EBD" w14:textId="77777777" w:rsidR="008718A0" w:rsidRPr="008718A0" w:rsidRDefault="008718A0" w:rsidP="0075086B">
            <w:pPr>
              <w:rPr>
                <w:rFonts w:eastAsiaTheme="minorHAnsi"/>
                <w:lang w:val="en-GB" w:eastAsia="en-US"/>
              </w:rPr>
            </w:pPr>
            <w:r w:rsidRPr="008718A0">
              <w:rPr>
                <w:rFonts w:eastAsiaTheme="minorHAnsi"/>
                <w:lang w:val="en-GB" w:eastAsia="en-US"/>
              </w:rPr>
              <w:t>Safety Beach Foreshore Landscape Committee Inc.</w:t>
            </w:r>
          </w:p>
        </w:tc>
        <w:tc>
          <w:tcPr>
            <w:cnfStyle w:val="000001000000" w:firstRow="0" w:lastRow="0" w:firstColumn="0" w:lastColumn="0" w:oddVBand="0" w:evenVBand="1" w:oddHBand="0" w:evenHBand="0" w:firstRowFirstColumn="0" w:firstRowLastColumn="0" w:lastRowFirstColumn="0" w:lastRowLastColumn="0"/>
            <w:tcW w:w="5670" w:type="dxa"/>
          </w:tcPr>
          <w:p w14:paraId="12C87E9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Coast Care Safety Beach 2019/20</w:t>
            </w:r>
          </w:p>
          <w:p w14:paraId="30AC6C93" w14:textId="77777777" w:rsidR="008718A0" w:rsidRPr="008718A0" w:rsidRDefault="008718A0" w:rsidP="0075086B">
            <w:pPr>
              <w:rPr>
                <w:rFonts w:eastAsiaTheme="minorHAnsi"/>
                <w:lang w:val="en-GB" w:eastAsia="en-US"/>
              </w:rPr>
            </w:pPr>
            <w:r w:rsidRPr="008718A0">
              <w:rPr>
                <w:rFonts w:eastAsiaTheme="minorHAnsi"/>
                <w:lang w:val="en-GB" w:eastAsia="en-US"/>
              </w:rPr>
              <w:t>Revegetate and manage weeds in selected dune areas and adjacent foreshore areas.</w:t>
            </w:r>
          </w:p>
        </w:tc>
        <w:tc>
          <w:tcPr>
            <w:cnfStyle w:val="000010000000" w:firstRow="0" w:lastRow="0" w:firstColumn="0" w:lastColumn="0" w:oddVBand="1" w:evenVBand="0" w:oddHBand="0" w:evenHBand="0" w:firstRowFirstColumn="0" w:firstRowLastColumn="0" w:lastRowFirstColumn="0" w:lastRowLastColumn="0"/>
            <w:tcW w:w="2354" w:type="dxa"/>
          </w:tcPr>
          <w:p w14:paraId="61CE0C75" w14:textId="77777777" w:rsidR="008718A0" w:rsidRPr="008718A0" w:rsidRDefault="008718A0" w:rsidP="0075086B">
            <w:pPr>
              <w:rPr>
                <w:rFonts w:eastAsiaTheme="minorHAnsi"/>
                <w:lang w:val="en-GB" w:eastAsia="en-US"/>
              </w:rPr>
            </w:pPr>
            <w:r w:rsidRPr="008718A0">
              <w:rPr>
                <w:rFonts w:eastAsiaTheme="minorHAnsi"/>
                <w:lang w:val="en-GB" w:eastAsia="en-US"/>
              </w:rPr>
              <w:t>8,462</w:t>
            </w:r>
          </w:p>
        </w:tc>
      </w:tr>
      <w:tr w:rsidR="008718A0" w:rsidRPr="008718A0" w14:paraId="17C420B4"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5E5A10B" w14:textId="77777777" w:rsidR="008718A0" w:rsidRPr="008718A0" w:rsidRDefault="008718A0" w:rsidP="0075086B">
            <w:pPr>
              <w:rPr>
                <w:rFonts w:eastAsiaTheme="minorHAnsi"/>
                <w:lang w:val="en-GB" w:eastAsia="en-US"/>
              </w:rPr>
            </w:pPr>
            <w:r w:rsidRPr="008718A0">
              <w:rPr>
                <w:rFonts w:eastAsiaTheme="minorHAnsi"/>
                <w:lang w:val="en-GB" w:eastAsia="en-US"/>
              </w:rPr>
              <w:t>South West Environmental Education Inc.</w:t>
            </w:r>
          </w:p>
        </w:tc>
        <w:tc>
          <w:tcPr>
            <w:cnfStyle w:val="000001000000" w:firstRow="0" w:lastRow="0" w:firstColumn="0" w:lastColumn="0" w:oddVBand="0" w:evenVBand="1" w:oddHBand="0" w:evenHBand="0" w:firstRowFirstColumn="0" w:firstRowLastColumn="0" w:lastRowFirstColumn="0" w:lastRowLastColumn="0"/>
            <w:tcW w:w="5670" w:type="dxa"/>
          </w:tcPr>
          <w:p w14:paraId="6560106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Fawthrop Lagoon Restoration and Revegetation Project</w:t>
            </w:r>
          </w:p>
          <w:p w14:paraId="3161ADA9" w14:textId="77777777" w:rsidR="008718A0" w:rsidRPr="008718A0" w:rsidRDefault="008718A0" w:rsidP="0075086B">
            <w:pPr>
              <w:rPr>
                <w:rFonts w:eastAsiaTheme="minorHAnsi"/>
                <w:lang w:val="en-GB" w:eastAsia="en-US"/>
              </w:rPr>
            </w:pPr>
            <w:r w:rsidRPr="008718A0">
              <w:rPr>
                <w:rFonts w:eastAsiaTheme="minorHAnsi"/>
                <w:lang w:val="en-GB" w:eastAsia="en-US"/>
              </w:rPr>
              <w:t>Restore Fawthrop Lagoon Reserve to a high valued wildlife habitat with endemic vegetation.</w:t>
            </w:r>
          </w:p>
        </w:tc>
        <w:tc>
          <w:tcPr>
            <w:cnfStyle w:val="000010000000" w:firstRow="0" w:lastRow="0" w:firstColumn="0" w:lastColumn="0" w:oddVBand="1" w:evenVBand="0" w:oddHBand="0" w:evenHBand="0" w:firstRowFirstColumn="0" w:firstRowLastColumn="0" w:lastRowFirstColumn="0" w:lastRowLastColumn="0"/>
            <w:tcW w:w="2354" w:type="dxa"/>
          </w:tcPr>
          <w:p w14:paraId="0B50045D" w14:textId="77777777" w:rsidR="008718A0" w:rsidRPr="008718A0" w:rsidRDefault="008718A0" w:rsidP="0075086B">
            <w:pPr>
              <w:rPr>
                <w:rFonts w:eastAsiaTheme="minorHAnsi"/>
                <w:lang w:val="en-GB" w:eastAsia="en-US"/>
              </w:rPr>
            </w:pPr>
            <w:r w:rsidRPr="008718A0">
              <w:rPr>
                <w:rFonts w:eastAsiaTheme="minorHAnsi"/>
                <w:lang w:val="en-GB" w:eastAsia="en-US"/>
              </w:rPr>
              <w:t>4,574</w:t>
            </w:r>
          </w:p>
        </w:tc>
      </w:tr>
      <w:tr w:rsidR="008718A0" w:rsidRPr="008718A0" w14:paraId="53D9A051"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A2766B7" w14:textId="77777777" w:rsidR="008718A0" w:rsidRPr="008718A0" w:rsidRDefault="008718A0" w:rsidP="0075086B">
            <w:pPr>
              <w:rPr>
                <w:rFonts w:eastAsiaTheme="minorHAnsi"/>
                <w:lang w:val="en-GB" w:eastAsia="en-US"/>
              </w:rPr>
            </w:pPr>
            <w:r w:rsidRPr="008718A0">
              <w:rPr>
                <w:rFonts w:eastAsiaTheme="minorHAnsi"/>
                <w:lang w:val="en-GB" w:eastAsia="en-US"/>
              </w:rPr>
              <w:t>Torquay Landcare Group Inc</w:t>
            </w:r>
          </w:p>
        </w:tc>
        <w:tc>
          <w:tcPr>
            <w:cnfStyle w:val="000001000000" w:firstRow="0" w:lastRow="0" w:firstColumn="0" w:lastColumn="0" w:oddVBand="0" w:evenVBand="1" w:oddHBand="0" w:evenHBand="0" w:firstRowFirstColumn="0" w:firstRowLastColumn="0" w:lastRowFirstColumn="0" w:lastRowLastColumn="0"/>
            <w:tcW w:w="5670" w:type="dxa"/>
          </w:tcPr>
          <w:p w14:paraId="349C65B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Spring Creek our hidden jewel</w:t>
            </w:r>
          </w:p>
          <w:p w14:paraId="6EF68174" w14:textId="77777777" w:rsidR="008718A0" w:rsidRPr="008718A0" w:rsidRDefault="008718A0" w:rsidP="0075086B">
            <w:pPr>
              <w:rPr>
                <w:rFonts w:eastAsiaTheme="minorHAnsi"/>
                <w:lang w:val="en-GB" w:eastAsia="en-US"/>
              </w:rPr>
            </w:pPr>
            <w:r w:rsidRPr="008718A0">
              <w:rPr>
                <w:rFonts w:eastAsiaTheme="minorHAnsi"/>
                <w:lang w:val="en-GB" w:eastAsia="en-US"/>
              </w:rPr>
              <w:t>Protecting the biodiversity of the tidal reach of the Spring Creek corridor.</w:t>
            </w:r>
          </w:p>
        </w:tc>
        <w:tc>
          <w:tcPr>
            <w:cnfStyle w:val="000010000000" w:firstRow="0" w:lastRow="0" w:firstColumn="0" w:lastColumn="0" w:oddVBand="1" w:evenVBand="0" w:oddHBand="0" w:evenHBand="0" w:firstRowFirstColumn="0" w:firstRowLastColumn="0" w:lastRowFirstColumn="0" w:lastRowLastColumn="0"/>
            <w:tcW w:w="2354" w:type="dxa"/>
          </w:tcPr>
          <w:p w14:paraId="01D141E5" w14:textId="77777777" w:rsidR="008718A0" w:rsidRPr="008718A0" w:rsidRDefault="008718A0" w:rsidP="0075086B">
            <w:pPr>
              <w:rPr>
                <w:rFonts w:eastAsiaTheme="minorHAnsi"/>
                <w:lang w:val="en-GB" w:eastAsia="en-US"/>
              </w:rPr>
            </w:pPr>
            <w:r w:rsidRPr="008718A0">
              <w:rPr>
                <w:rFonts w:eastAsiaTheme="minorHAnsi"/>
                <w:lang w:val="en-GB" w:eastAsia="en-US"/>
              </w:rPr>
              <w:t>3,070</w:t>
            </w:r>
          </w:p>
        </w:tc>
      </w:tr>
      <w:tr w:rsidR="008718A0" w:rsidRPr="008718A0" w14:paraId="7B1DAE3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EE8311F" w14:textId="77777777" w:rsidR="008718A0" w:rsidRPr="008718A0" w:rsidRDefault="008718A0" w:rsidP="0075086B">
            <w:pPr>
              <w:rPr>
                <w:rFonts w:eastAsiaTheme="minorHAnsi"/>
                <w:lang w:val="en-GB" w:eastAsia="en-US"/>
              </w:rPr>
            </w:pPr>
            <w:r w:rsidRPr="008718A0">
              <w:rPr>
                <w:rFonts w:eastAsiaTheme="minorHAnsi"/>
                <w:lang w:val="en-GB" w:eastAsia="en-US"/>
              </w:rPr>
              <w:t>Victorian National Parks Association</w:t>
            </w:r>
          </w:p>
        </w:tc>
        <w:tc>
          <w:tcPr>
            <w:cnfStyle w:val="000001000000" w:firstRow="0" w:lastRow="0" w:firstColumn="0" w:lastColumn="0" w:oddVBand="0" w:evenVBand="1" w:oddHBand="0" w:evenHBand="0" w:firstRowFirstColumn="0" w:firstRowLastColumn="0" w:lastRowFirstColumn="0" w:lastRowLastColumn="0"/>
            <w:tcW w:w="5670" w:type="dxa"/>
          </w:tcPr>
          <w:p w14:paraId="0CB1601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Great Victorian Fish Count</w:t>
            </w:r>
          </w:p>
          <w:p w14:paraId="0BC0D097" w14:textId="77777777" w:rsidR="008718A0" w:rsidRPr="008718A0" w:rsidRDefault="008718A0" w:rsidP="0075086B">
            <w:pPr>
              <w:rPr>
                <w:rFonts w:eastAsiaTheme="minorHAnsi"/>
                <w:lang w:val="en-GB" w:eastAsia="en-US"/>
              </w:rPr>
            </w:pPr>
            <w:r w:rsidRPr="008718A0">
              <w:rPr>
                <w:rFonts w:eastAsiaTheme="minorHAnsi"/>
                <w:lang w:val="en-GB" w:eastAsia="en-US"/>
              </w:rPr>
              <w:t>Largest annual marine citizen science event in Victoria engages hundreds of volunteers to collect fish data.</w:t>
            </w:r>
          </w:p>
        </w:tc>
        <w:tc>
          <w:tcPr>
            <w:cnfStyle w:val="000010000000" w:firstRow="0" w:lastRow="0" w:firstColumn="0" w:lastColumn="0" w:oddVBand="1" w:evenVBand="0" w:oddHBand="0" w:evenHBand="0" w:firstRowFirstColumn="0" w:firstRowLastColumn="0" w:lastRowFirstColumn="0" w:lastRowLastColumn="0"/>
            <w:tcW w:w="2354" w:type="dxa"/>
          </w:tcPr>
          <w:p w14:paraId="7F0EF017" w14:textId="77777777" w:rsidR="008718A0" w:rsidRPr="008718A0" w:rsidRDefault="008718A0" w:rsidP="0075086B">
            <w:pPr>
              <w:rPr>
                <w:rFonts w:eastAsiaTheme="minorHAnsi"/>
                <w:lang w:val="en-GB" w:eastAsia="en-US"/>
              </w:rPr>
            </w:pPr>
            <w:r w:rsidRPr="008718A0">
              <w:rPr>
                <w:rFonts w:eastAsiaTheme="minorHAnsi"/>
                <w:lang w:val="en-GB" w:eastAsia="en-US"/>
              </w:rPr>
              <w:t>9,938</w:t>
            </w:r>
          </w:p>
        </w:tc>
      </w:tr>
      <w:tr w:rsidR="008718A0" w:rsidRPr="008718A0" w14:paraId="0F9C645F"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CB28586" w14:textId="77777777" w:rsidR="008718A0" w:rsidRPr="008718A0" w:rsidRDefault="008718A0" w:rsidP="0075086B">
            <w:pPr>
              <w:rPr>
                <w:rFonts w:eastAsiaTheme="minorHAnsi"/>
                <w:lang w:val="en-GB" w:eastAsia="en-US"/>
              </w:rPr>
            </w:pPr>
            <w:r w:rsidRPr="008718A0">
              <w:rPr>
                <w:rFonts w:eastAsiaTheme="minorHAnsi"/>
                <w:lang w:val="en-GB" w:eastAsia="en-US"/>
              </w:rPr>
              <w:t>Victorian Wader Study Group Inc</w:t>
            </w:r>
          </w:p>
        </w:tc>
        <w:tc>
          <w:tcPr>
            <w:cnfStyle w:val="000001000000" w:firstRow="0" w:lastRow="0" w:firstColumn="0" w:lastColumn="0" w:oddVBand="0" w:evenVBand="1" w:oddHBand="0" w:evenHBand="0" w:firstRowFirstColumn="0" w:firstRowLastColumn="0" w:lastRowFirstColumn="0" w:lastRowLastColumn="0"/>
            <w:tcW w:w="5670" w:type="dxa"/>
          </w:tcPr>
          <w:p w14:paraId="27B9290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Sustaining long-term studies of waders and terns in South Eastern Australia</w:t>
            </w:r>
          </w:p>
          <w:p w14:paraId="056849CA" w14:textId="77777777" w:rsidR="008718A0" w:rsidRPr="008718A0" w:rsidRDefault="008718A0" w:rsidP="0075086B">
            <w:pPr>
              <w:rPr>
                <w:rFonts w:eastAsiaTheme="minorHAnsi"/>
                <w:lang w:val="en-GB" w:eastAsia="en-US"/>
              </w:rPr>
            </w:pPr>
            <w:r w:rsidRPr="008718A0">
              <w:rPr>
                <w:rFonts w:eastAsiaTheme="minorHAnsi"/>
                <w:lang w:val="en-GB" w:eastAsia="en-US"/>
              </w:rPr>
              <w:t>Gather comprehensive scientific data on waders and terns throughout Victoria on a long-term basis.</w:t>
            </w:r>
          </w:p>
        </w:tc>
        <w:tc>
          <w:tcPr>
            <w:cnfStyle w:val="000010000000" w:firstRow="0" w:lastRow="0" w:firstColumn="0" w:lastColumn="0" w:oddVBand="1" w:evenVBand="0" w:oddHBand="0" w:evenHBand="0" w:firstRowFirstColumn="0" w:firstRowLastColumn="0" w:lastRowFirstColumn="0" w:lastRowLastColumn="0"/>
            <w:tcW w:w="2354" w:type="dxa"/>
          </w:tcPr>
          <w:p w14:paraId="0CE3861B" w14:textId="77777777" w:rsidR="008718A0" w:rsidRPr="008718A0" w:rsidRDefault="008718A0" w:rsidP="0075086B">
            <w:pPr>
              <w:rPr>
                <w:rFonts w:eastAsiaTheme="minorHAnsi"/>
                <w:lang w:val="en-GB" w:eastAsia="en-US"/>
              </w:rPr>
            </w:pPr>
            <w:r w:rsidRPr="008718A0">
              <w:rPr>
                <w:rFonts w:eastAsiaTheme="minorHAnsi"/>
                <w:lang w:val="en-GB" w:eastAsia="en-US"/>
              </w:rPr>
              <w:t>5,500</w:t>
            </w:r>
          </w:p>
        </w:tc>
      </w:tr>
      <w:tr w:rsidR="008718A0" w:rsidRPr="008718A0" w14:paraId="37107781"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DC34A94"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Warrnambool Coastcare Landcare Network</w:t>
            </w:r>
          </w:p>
        </w:tc>
        <w:tc>
          <w:tcPr>
            <w:cnfStyle w:val="000001000000" w:firstRow="0" w:lastRow="0" w:firstColumn="0" w:lastColumn="0" w:oddVBand="0" w:evenVBand="1" w:oddHBand="0" w:evenHBand="0" w:firstRowFirstColumn="0" w:firstRowLastColumn="0" w:lastRowFirstColumn="0" w:lastRowLastColumn="0"/>
            <w:tcW w:w="5670" w:type="dxa"/>
          </w:tcPr>
          <w:p w14:paraId="4811073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Thunder Point Coastal Reserve Conservation Project 2019</w:t>
            </w:r>
          </w:p>
          <w:p w14:paraId="504E1E0C" w14:textId="77777777" w:rsidR="008718A0" w:rsidRPr="008718A0" w:rsidRDefault="008718A0" w:rsidP="0075086B">
            <w:pPr>
              <w:rPr>
                <w:rFonts w:eastAsiaTheme="minorHAnsi"/>
                <w:lang w:val="en-GB" w:eastAsia="en-US"/>
              </w:rPr>
            </w:pPr>
            <w:r w:rsidRPr="008718A0">
              <w:rPr>
                <w:rFonts w:eastAsiaTheme="minorHAnsi"/>
                <w:lang w:val="en-GB" w:eastAsia="en-US"/>
              </w:rPr>
              <w:t>Citizen science monitoring of the Little Penguin colony in Thunder Point Coastal Reserve.</w:t>
            </w:r>
          </w:p>
        </w:tc>
        <w:tc>
          <w:tcPr>
            <w:cnfStyle w:val="000010000000" w:firstRow="0" w:lastRow="0" w:firstColumn="0" w:lastColumn="0" w:oddVBand="1" w:evenVBand="0" w:oddHBand="0" w:evenHBand="0" w:firstRowFirstColumn="0" w:firstRowLastColumn="0" w:lastRowFirstColumn="0" w:lastRowLastColumn="0"/>
            <w:tcW w:w="2354" w:type="dxa"/>
          </w:tcPr>
          <w:p w14:paraId="5FE38920" w14:textId="77777777" w:rsidR="008718A0" w:rsidRPr="008718A0" w:rsidRDefault="008718A0" w:rsidP="0075086B">
            <w:pPr>
              <w:rPr>
                <w:rFonts w:eastAsiaTheme="minorHAnsi"/>
                <w:lang w:val="en-GB" w:eastAsia="en-US"/>
              </w:rPr>
            </w:pPr>
            <w:r w:rsidRPr="008718A0">
              <w:rPr>
                <w:rFonts w:eastAsiaTheme="minorHAnsi"/>
                <w:lang w:val="en-GB" w:eastAsia="en-US"/>
              </w:rPr>
              <w:t>10,000</w:t>
            </w:r>
          </w:p>
        </w:tc>
      </w:tr>
    </w:tbl>
    <w:p w14:paraId="65F6F848" w14:textId="77777777" w:rsidR="008718A0" w:rsidRPr="0075086B" w:rsidRDefault="008718A0" w:rsidP="00E27D16">
      <w:pPr>
        <w:pStyle w:val="Heading3"/>
        <w:numPr>
          <w:ilvl w:val="0"/>
          <w:numId w:val="0"/>
        </w:numPr>
        <w:rPr>
          <w:rFonts w:eastAsiaTheme="minorHAnsi"/>
        </w:rPr>
      </w:pPr>
      <w:r w:rsidRPr="0075086B">
        <w:rPr>
          <w:rFonts w:eastAsiaTheme="minorHAnsi"/>
        </w:rPr>
        <w:t xml:space="preserve">Program – Collaborative Council – Sustainability Fund Partnership Program </w:t>
      </w:r>
    </w:p>
    <w:p w14:paraId="4E9FCB35"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Provisions of matched funding of up to $75,000 to groups of councils to collaborate with each other on a joint business case or feasibility study to achieve positive business and environmental outcomes. </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3E4B2ACA" w14:textId="77777777" w:rsidTr="00E27D16">
        <w:trPr>
          <w:trHeight w:val="315"/>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63437D0E"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2F2162E5"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2EDBB8BE"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333CACD9" w14:textId="77777777" w:rsidTr="00E27D16">
        <w:trPr>
          <w:cnfStyle w:val="000000100000" w:firstRow="0" w:lastRow="0" w:firstColumn="0" w:lastColumn="0" w:oddVBand="0" w:evenVBand="0" w:oddHBand="1" w:evenHBand="0" w:firstRowFirstColumn="0" w:firstRowLastColumn="0" w:lastRowFirstColumn="0" w:lastRowLastColumn="0"/>
          <w:trHeight w:val="1128"/>
        </w:trPr>
        <w:tc>
          <w:tcPr>
            <w:cnfStyle w:val="000010000000" w:firstRow="0" w:lastRow="0" w:firstColumn="0" w:lastColumn="0" w:oddVBand="1" w:evenVBand="0" w:oddHBand="0" w:evenHBand="0" w:firstRowFirstColumn="0" w:firstRowLastColumn="0" w:lastRowFirstColumn="0" w:lastRowLastColumn="0"/>
            <w:tcW w:w="2324" w:type="dxa"/>
          </w:tcPr>
          <w:p w14:paraId="64B55216" w14:textId="77777777" w:rsidR="008718A0" w:rsidRPr="008718A0" w:rsidRDefault="008718A0" w:rsidP="0075086B">
            <w:pPr>
              <w:rPr>
                <w:rFonts w:eastAsiaTheme="minorHAnsi"/>
                <w:lang w:val="en-GB" w:eastAsia="en-US"/>
              </w:rPr>
            </w:pPr>
            <w:r w:rsidRPr="008718A0">
              <w:rPr>
                <w:rFonts w:eastAsiaTheme="minorHAnsi"/>
                <w:lang w:val="en-GB" w:eastAsia="en-US"/>
              </w:rPr>
              <w:t>Darebin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1B1AF38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Local Government Power Purchasing Agreement commercial services model</w:t>
            </w:r>
          </w:p>
          <w:p w14:paraId="73FC69B6" w14:textId="77777777" w:rsidR="008718A0" w:rsidRPr="008718A0" w:rsidRDefault="008718A0" w:rsidP="0075086B">
            <w:pPr>
              <w:rPr>
                <w:rFonts w:eastAsiaTheme="minorHAnsi"/>
                <w:lang w:val="en-GB" w:eastAsia="en-US"/>
              </w:rPr>
            </w:pPr>
            <w:r w:rsidRPr="008718A0">
              <w:rPr>
                <w:rFonts w:eastAsiaTheme="minorHAnsi"/>
                <w:lang w:val="en-GB" w:eastAsia="en-US"/>
              </w:rPr>
              <w:t>Independently assessing the commercial aspects underpinning the business case (undertaken separately), providing future governance frameworks and additional engagement activities designed to support all members of the Local Government Power Purchasing Agreement Project to make an informed decision on future participation.</w:t>
            </w:r>
          </w:p>
        </w:tc>
        <w:tc>
          <w:tcPr>
            <w:cnfStyle w:val="000010000000" w:firstRow="0" w:lastRow="0" w:firstColumn="0" w:lastColumn="0" w:oddVBand="1" w:evenVBand="0" w:oddHBand="0" w:evenHBand="0" w:firstRowFirstColumn="0" w:firstRowLastColumn="0" w:lastRowFirstColumn="0" w:lastRowLastColumn="0"/>
            <w:tcW w:w="2212" w:type="dxa"/>
          </w:tcPr>
          <w:p w14:paraId="357060C1" w14:textId="77777777" w:rsidR="008718A0" w:rsidRPr="008718A0" w:rsidRDefault="008718A0" w:rsidP="0075086B">
            <w:pPr>
              <w:rPr>
                <w:rFonts w:eastAsiaTheme="minorHAnsi"/>
                <w:lang w:val="en-GB" w:eastAsia="en-US"/>
              </w:rPr>
            </w:pPr>
            <w:r w:rsidRPr="008718A0">
              <w:rPr>
                <w:rFonts w:eastAsiaTheme="minorHAnsi"/>
                <w:lang w:val="en-GB" w:eastAsia="en-US"/>
              </w:rPr>
              <w:t>75,000 </w:t>
            </w:r>
          </w:p>
        </w:tc>
      </w:tr>
      <w:tr w:rsidR="008718A0" w:rsidRPr="008718A0" w14:paraId="1AF8D34A" w14:textId="77777777" w:rsidTr="00E27D16">
        <w:trPr>
          <w:trHeight w:val="1128"/>
        </w:trPr>
        <w:tc>
          <w:tcPr>
            <w:cnfStyle w:val="000010000000" w:firstRow="0" w:lastRow="0" w:firstColumn="0" w:lastColumn="0" w:oddVBand="1" w:evenVBand="0" w:oddHBand="0" w:evenHBand="0" w:firstRowFirstColumn="0" w:firstRowLastColumn="0" w:lastRowFirstColumn="0" w:lastRowLastColumn="0"/>
            <w:tcW w:w="2324" w:type="dxa"/>
          </w:tcPr>
          <w:p w14:paraId="39BFC76A" w14:textId="77777777" w:rsidR="008718A0" w:rsidRPr="008718A0" w:rsidRDefault="008718A0" w:rsidP="0075086B">
            <w:pPr>
              <w:rPr>
                <w:rFonts w:eastAsiaTheme="minorHAnsi"/>
                <w:lang w:val="en-GB" w:eastAsia="en-US"/>
              </w:rPr>
            </w:pPr>
            <w:r w:rsidRPr="008718A0">
              <w:rPr>
                <w:rFonts w:eastAsiaTheme="minorHAnsi"/>
                <w:lang w:val="en-GB" w:eastAsia="en-US"/>
              </w:rPr>
              <w:t>Glen Eira City Council </w:t>
            </w:r>
          </w:p>
        </w:tc>
        <w:tc>
          <w:tcPr>
            <w:cnfStyle w:val="000001000000" w:firstRow="0" w:lastRow="0" w:firstColumn="0" w:lastColumn="0" w:oddVBand="0" w:evenVBand="1" w:oddHBand="0" w:evenHBand="0" w:firstRowFirstColumn="0" w:firstRowLastColumn="0" w:lastRowFirstColumn="0" w:lastRowLastColumn="0"/>
            <w:tcW w:w="5670" w:type="dxa"/>
          </w:tcPr>
          <w:p w14:paraId="0D520B6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Feasibility Study for Shared Services enabling Council collection and management of general, organic and recyclable waste </w:t>
            </w:r>
          </w:p>
          <w:p w14:paraId="1F8BEC06" w14:textId="77777777" w:rsidR="008718A0" w:rsidRPr="008718A0" w:rsidRDefault="008718A0" w:rsidP="0075086B">
            <w:pPr>
              <w:rPr>
                <w:rFonts w:eastAsiaTheme="minorHAnsi"/>
                <w:lang w:val="en-GB" w:eastAsia="en-US"/>
              </w:rPr>
            </w:pPr>
            <w:r w:rsidRPr="008718A0">
              <w:rPr>
                <w:rFonts w:eastAsiaTheme="minorHAnsi"/>
                <w:lang w:val="en-GB" w:eastAsia="en-US"/>
              </w:rPr>
              <w:t>Developing a feasibility study for the establishment of a Council-led collaborative recycling, organics and waste collection contract for Multi-Unit Developments and Small to Medium Enterprise businesses across the Cities of Glen Eira and Port Phillip.</w:t>
            </w:r>
          </w:p>
        </w:tc>
        <w:tc>
          <w:tcPr>
            <w:cnfStyle w:val="000010000000" w:firstRow="0" w:lastRow="0" w:firstColumn="0" w:lastColumn="0" w:oddVBand="1" w:evenVBand="0" w:oddHBand="0" w:evenHBand="0" w:firstRowFirstColumn="0" w:firstRowLastColumn="0" w:lastRowFirstColumn="0" w:lastRowLastColumn="0"/>
            <w:tcW w:w="2212" w:type="dxa"/>
          </w:tcPr>
          <w:p w14:paraId="55EA5CD9" w14:textId="77777777" w:rsidR="008718A0" w:rsidRPr="008718A0" w:rsidRDefault="008718A0" w:rsidP="0075086B">
            <w:pPr>
              <w:rPr>
                <w:rFonts w:eastAsiaTheme="minorHAnsi"/>
                <w:lang w:val="en-GB" w:eastAsia="en-US"/>
              </w:rPr>
            </w:pPr>
            <w:r w:rsidRPr="008718A0">
              <w:rPr>
                <w:rFonts w:eastAsiaTheme="minorHAnsi"/>
                <w:lang w:val="en-GB" w:eastAsia="en-US"/>
              </w:rPr>
              <w:t>60,000 </w:t>
            </w:r>
          </w:p>
        </w:tc>
      </w:tr>
      <w:tr w:rsidR="008718A0" w:rsidRPr="008718A0" w14:paraId="7D5DF47A" w14:textId="77777777" w:rsidTr="00E27D16">
        <w:trPr>
          <w:cnfStyle w:val="000000100000" w:firstRow="0" w:lastRow="0" w:firstColumn="0" w:lastColumn="0" w:oddVBand="0" w:evenVBand="0" w:oddHBand="1" w:evenHBand="0" w:firstRowFirstColumn="0" w:firstRowLastColumn="0" w:lastRowFirstColumn="0" w:lastRowLastColumn="0"/>
          <w:trHeight w:val="1128"/>
        </w:trPr>
        <w:tc>
          <w:tcPr>
            <w:cnfStyle w:val="000010000000" w:firstRow="0" w:lastRow="0" w:firstColumn="0" w:lastColumn="0" w:oddVBand="1" w:evenVBand="0" w:oddHBand="0" w:evenHBand="0" w:firstRowFirstColumn="0" w:firstRowLastColumn="0" w:lastRowFirstColumn="0" w:lastRowLastColumn="0"/>
            <w:tcW w:w="2324" w:type="dxa"/>
          </w:tcPr>
          <w:p w14:paraId="56CE8B48" w14:textId="77777777" w:rsidR="008718A0" w:rsidRPr="008718A0" w:rsidRDefault="008718A0" w:rsidP="0075086B">
            <w:pPr>
              <w:rPr>
                <w:rFonts w:eastAsiaTheme="minorHAnsi"/>
                <w:lang w:val="en-GB" w:eastAsia="en-US"/>
              </w:rPr>
            </w:pPr>
            <w:r w:rsidRPr="008718A0">
              <w:rPr>
                <w:rFonts w:eastAsiaTheme="minorHAnsi"/>
                <w:lang w:val="en-GB" w:eastAsia="en-US"/>
              </w:rPr>
              <w:t>Greater Bendigo City Council </w:t>
            </w:r>
          </w:p>
        </w:tc>
        <w:tc>
          <w:tcPr>
            <w:cnfStyle w:val="000001000000" w:firstRow="0" w:lastRow="0" w:firstColumn="0" w:lastColumn="0" w:oddVBand="0" w:evenVBand="1" w:oddHBand="0" w:evenHBand="0" w:firstRowFirstColumn="0" w:firstRowLastColumn="0" w:lastRowFirstColumn="0" w:lastRowLastColumn="0"/>
            <w:tcW w:w="5670" w:type="dxa"/>
          </w:tcPr>
          <w:p w14:paraId="4CC23B5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Lighting the Regions Major Roads Project</w:t>
            </w:r>
          </w:p>
          <w:p w14:paraId="526B9847" w14:textId="77777777" w:rsidR="008718A0" w:rsidRPr="008718A0" w:rsidRDefault="008718A0" w:rsidP="0075086B">
            <w:pPr>
              <w:rPr>
                <w:rFonts w:eastAsiaTheme="minorHAnsi"/>
                <w:lang w:val="en-GB" w:eastAsia="en-US"/>
              </w:rPr>
            </w:pPr>
            <w:r w:rsidRPr="008718A0">
              <w:rPr>
                <w:rFonts w:eastAsiaTheme="minorHAnsi"/>
                <w:lang w:val="en-GB" w:eastAsia="en-US"/>
              </w:rPr>
              <w:t>Scoping options for the eighteen councils in the Lighting the Regions project group to deliver the major road lighting bulk changeover program from 2019-20, as well as the residential lighting replacement for the City of Ballarat.</w:t>
            </w:r>
          </w:p>
        </w:tc>
        <w:tc>
          <w:tcPr>
            <w:cnfStyle w:val="000010000000" w:firstRow="0" w:lastRow="0" w:firstColumn="0" w:lastColumn="0" w:oddVBand="1" w:evenVBand="0" w:oddHBand="0" w:evenHBand="0" w:firstRowFirstColumn="0" w:firstRowLastColumn="0" w:lastRowFirstColumn="0" w:lastRowLastColumn="0"/>
            <w:tcW w:w="2212" w:type="dxa"/>
          </w:tcPr>
          <w:p w14:paraId="04BDB88F" w14:textId="77777777" w:rsidR="008718A0" w:rsidRPr="008718A0" w:rsidRDefault="008718A0" w:rsidP="0075086B">
            <w:pPr>
              <w:rPr>
                <w:rFonts w:eastAsiaTheme="minorHAnsi"/>
                <w:lang w:val="en-GB" w:eastAsia="en-US"/>
              </w:rPr>
            </w:pPr>
            <w:r w:rsidRPr="008718A0">
              <w:rPr>
                <w:rFonts w:eastAsiaTheme="minorHAnsi"/>
                <w:lang w:val="en-GB" w:eastAsia="en-US"/>
              </w:rPr>
              <w:t>74,000 </w:t>
            </w:r>
          </w:p>
        </w:tc>
      </w:tr>
      <w:tr w:rsidR="008718A0" w:rsidRPr="008718A0" w14:paraId="7B466AD4" w14:textId="77777777" w:rsidTr="00E27D16">
        <w:trPr>
          <w:trHeight w:val="1404"/>
        </w:trPr>
        <w:tc>
          <w:tcPr>
            <w:cnfStyle w:val="000010000000" w:firstRow="0" w:lastRow="0" w:firstColumn="0" w:lastColumn="0" w:oddVBand="1" w:evenVBand="0" w:oddHBand="0" w:evenHBand="0" w:firstRowFirstColumn="0" w:firstRowLastColumn="0" w:lastRowFirstColumn="0" w:lastRowLastColumn="0"/>
            <w:tcW w:w="2324" w:type="dxa"/>
          </w:tcPr>
          <w:p w14:paraId="1878E4CF" w14:textId="77777777" w:rsidR="008718A0" w:rsidRPr="008718A0" w:rsidRDefault="008718A0" w:rsidP="0075086B">
            <w:pPr>
              <w:rPr>
                <w:rFonts w:eastAsiaTheme="minorHAnsi"/>
                <w:lang w:val="en-GB" w:eastAsia="en-US"/>
              </w:rPr>
            </w:pPr>
            <w:r w:rsidRPr="008718A0">
              <w:rPr>
                <w:rFonts w:eastAsiaTheme="minorHAnsi"/>
                <w:lang w:val="en-GB" w:eastAsia="en-US"/>
              </w:rPr>
              <w:t>Hume City Council </w:t>
            </w:r>
          </w:p>
        </w:tc>
        <w:tc>
          <w:tcPr>
            <w:cnfStyle w:val="000001000000" w:firstRow="0" w:lastRow="0" w:firstColumn="0" w:lastColumn="0" w:oddVBand="0" w:evenVBand="1" w:oddHBand="0" w:evenHBand="0" w:firstRowFirstColumn="0" w:firstRowLastColumn="0" w:lastRowFirstColumn="0" w:lastRowLastColumn="0"/>
            <w:tcW w:w="5670" w:type="dxa"/>
          </w:tcPr>
          <w:p w14:paraId="70EE8FA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Local Government Climate Adaptation Research-Practice Hub</w:t>
            </w:r>
          </w:p>
          <w:p w14:paraId="0B0A955A" w14:textId="77777777" w:rsidR="008718A0" w:rsidRPr="008718A0" w:rsidRDefault="008718A0" w:rsidP="0075086B">
            <w:pPr>
              <w:rPr>
                <w:rFonts w:eastAsiaTheme="minorHAnsi"/>
                <w:lang w:val="en-GB" w:eastAsia="en-US"/>
              </w:rPr>
            </w:pPr>
            <w:r w:rsidRPr="008718A0">
              <w:rPr>
                <w:rFonts w:eastAsiaTheme="minorHAnsi"/>
                <w:lang w:val="en-GB" w:eastAsia="en-US"/>
              </w:rPr>
              <w:t>Investigating and piloting a collaborative climate change adaptation research and practice hub. To meet the research and peer learning needs of local government through coordinating research development, delivery, and knowledge sharing of local governments with support from universities.</w:t>
            </w:r>
          </w:p>
        </w:tc>
        <w:tc>
          <w:tcPr>
            <w:cnfStyle w:val="000010000000" w:firstRow="0" w:lastRow="0" w:firstColumn="0" w:lastColumn="0" w:oddVBand="1" w:evenVBand="0" w:oddHBand="0" w:evenHBand="0" w:firstRowFirstColumn="0" w:firstRowLastColumn="0" w:lastRowFirstColumn="0" w:lastRowLastColumn="0"/>
            <w:tcW w:w="2212" w:type="dxa"/>
          </w:tcPr>
          <w:p w14:paraId="3010457C" w14:textId="77777777" w:rsidR="008718A0" w:rsidRPr="008718A0" w:rsidRDefault="008718A0" w:rsidP="0075086B">
            <w:pPr>
              <w:rPr>
                <w:rFonts w:eastAsiaTheme="minorHAnsi"/>
                <w:lang w:val="en-GB" w:eastAsia="en-US"/>
              </w:rPr>
            </w:pPr>
            <w:r w:rsidRPr="008718A0">
              <w:rPr>
                <w:rFonts w:eastAsiaTheme="minorHAnsi"/>
                <w:lang w:val="en-GB" w:eastAsia="en-US"/>
              </w:rPr>
              <w:t>73,000 </w:t>
            </w:r>
          </w:p>
        </w:tc>
      </w:tr>
      <w:tr w:rsidR="008718A0" w:rsidRPr="008718A0" w14:paraId="5DE1EDA6" w14:textId="77777777" w:rsidTr="00E27D16">
        <w:trPr>
          <w:cnfStyle w:val="000000100000" w:firstRow="0" w:lastRow="0" w:firstColumn="0" w:lastColumn="0" w:oddVBand="0" w:evenVBand="0" w:oddHBand="1" w:evenHBand="0" w:firstRowFirstColumn="0" w:firstRowLastColumn="0" w:lastRowFirstColumn="0" w:lastRowLastColumn="0"/>
          <w:trHeight w:val="1680"/>
        </w:trPr>
        <w:tc>
          <w:tcPr>
            <w:cnfStyle w:val="000010000000" w:firstRow="0" w:lastRow="0" w:firstColumn="0" w:lastColumn="0" w:oddVBand="1" w:evenVBand="0" w:oddHBand="0" w:evenHBand="0" w:firstRowFirstColumn="0" w:firstRowLastColumn="0" w:lastRowFirstColumn="0" w:lastRowLastColumn="0"/>
            <w:tcW w:w="2324" w:type="dxa"/>
          </w:tcPr>
          <w:p w14:paraId="577D3D7A" w14:textId="77777777" w:rsidR="008718A0" w:rsidRPr="008718A0" w:rsidRDefault="008718A0" w:rsidP="0075086B">
            <w:pPr>
              <w:rPr>
                <w:rFonts w:eastAsiaTheme="minorHAnsi"/>
                <w:lang w:val="en-GB" w:eastAsia="en-US"/>
              </w:rPr>
            </w:pPr>
            <w:r w:rsidRPr="008718A0">
              <w:rPr>
                <w:rFonts w:eastAsiaTheme="minorHAnsi"/>
                <w:lang w:val="en-GB" w:eastAsia="en-US"/>
              </w:rPr>
              <w:t>Mitchell Shire Council </w:t>
            </w:r>
          </w:p>
        </w:tc>
        <w:tc>
          <w:tcPr>
            <w:cnfStyle w:val="000001000000" w:firstRow="0" w:lastRow="0" w:firstColumn="0" w:lastColumn="0" w:oddVBand="0" w:evenVBand="1" w:oddHBand="0" w:evenHBand="0" w:firstRowFirstColumn="0" w:firstRowLastColumn="0" w:lastRowFirstColumn="0" w:lastRowLastColumn="0"/>
            <w:tcW w:w="5670" w:type="dxa"/>
          </w:tcPr>
          <w:p w14:paraId="7AAC51E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Development of a Resource Recovery Centre Fire Risk Assessment tool </w:t>
            </w:r>
          </w:p>
          <w:p w14:paraId="3FCEE9ED"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Developing a replicable Resource Recovery Centre (RRC) Fire Risk Assessment tool that can be utilised by councils to identify fire hazards and risks. It includes the Resource Recovery Centre Fire Risk Assessment of each of the thirty-six RRCs in the Goulburn Valley region and the development </w:t>
            </w:r>
            <w:r w:rsidRPr="008718A0">
              <w:rPr>
                <w:rFonts w:eastAsiaTheme="minorHAnsi"/>
                <w:lang w:val="en-GB" w:eastAsia="en-US"/>
              </w:rPr>
              <w:lastRenderedPageBreak/>
              <w:t>of a Resource Recovery Centre Site Fire Management Plan template.</w:t>
            </w:r>
          </w:p>
        </w:tc>
        <w:tc>
          <w:tcPr>
            <w:cnfStyle w:val="000010000000" w:firstRow="0" w:lastRow="0" w:firstColumn="0" w:lastColumn="0" w:oddVBand="1" w:evenVBand="0" w:oddHBand="0" w:evenHBand="0" w:firstRowFirstColumn="0" w:firstRowLastColumn="0" w:lastRowFirstColumn="0" w:lastRowLastColumn="0"/>
            <w:tcW w:w="2212" w:type="dxa"/>
          </w:tcPr>
          <w:p w14:paraId="7FF10F39"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30,000 </w:t>
            </w:r>
          </w:p>
        </w:tc>
      </w:tr>
      <w:tr w:rsidR="008718A0" w:rsidRPr="008718A0" w14:paraId="29FC19C1" w14:textId="77777777" w:rsidTr="00E27D16">
        <w:trPr>
          <w:trHeight w:val="1680"/>
        </w:trPr>
        <w:tc>
          <w:tcPr>
            <w:cnfStyle w:val="000010000000" w:firstRow="0" w:lastRow="0" w:firstColumn="0" w:lastColumn="0" w:oddVBand="1" w:evenVBand="0" w:oddHBand="0" w:evenHBand="0" w:firstRowFirstColumn="0" w:firstRowLastColumn="0" w:lastRowFirstColumn="0" w:lastRowLastColumn="0"/>
            <w:tcW w:w="2324" w:type="dxa"/>
          </w:tcPr>
          <w:p w14:paraId="3F66E188" w14:textId="77777777" w:rsidR="008718A0" w:rsidRPr="008718A0" w:rsidRDefault="008718A0" w:rsidP="0075086B">
            <w:pPr>
              <w:rPr>
                <w:rFonts w:eastAsiaTheme="minorHAnsi"/>
                <w:lang w:val="en-GB" w:eastAsia="en-US"/>
              </w:rPr>
            </w:pPr>
            <w:r w:rsidRPr="008718A0">
              <w:rPr>
                <w:rFonts w:eastAsiaTheme="minorHAnsi"/>
                <w:lang w:val="en-GB" w:eastAsia="en-US"/>
              </w:rPr>
              <w:t>South Gippsland Shire Council </w:t>
            </w:r>
          </w:p>
        </w:tc>
        <w:tc>
          <w:tcPr>
            <w:cnfStyle w:val="000001000000" w:firstRow="0" w:lastRow="0" w:firstColumn="0" w:lastColumn="0" w:oddVBand="0" w:evenVBand="1" w:oddHBand="0" w:evenHBand="0" w:firstRowFirstColumn="0" w:firstRowLastColumn="0" w:lastRowFirstColumn="0" w:lastRowLastColumn="0"/>
            <w:tcW w:w="5670" w:type="dxa"/>
          </w:tcPr>
          <w:p w14:paraId="68E6EB4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Charging Gippsland for Future Transport - Electric Vehicle Infrastructure</w:t>
            </w:r>
          </w:p>
          <w:p w14:paraId="7DDD10EE" w14:textId="77777777" w:rsidR="008718A0" w:rsidRPr="008718A0" w:rsidRDefault="008718A0" w:rsidP="0075086B">
            <w:pPr>
              <w:rPr>
                <w:rFonts w:eastAsiaTheme="minorHAnsi"/>
                <w:lang w:val="en-GB" w:eastAsia="en-US"/>
              </w:rPr>
            </w:pPr>
            <w:r w:rsidRPr="008718A0">
              <w:rPr>
                <w:rFonts w:eastAsiaTheme="minorHAnsi"/>
                <w:lang w:val="en-GB" w:eastAsia="en-US"/>
              </w:rPr>
              <w:t>Developing a feasibility study into the optimal location, types, and feasibility of council investment in, electric vehicle (EV) charging infrastructure. Involving all six Gippsland region councils, the project will examine the planning and asset management implications and considerations resulting from the looming demand for EV charging infrastructure.</w:t>
            </w:r>
          </w:p>
        </w:tc>
        <w:tc>
          <w:tcPr>
            <w:cnfStyle w:val="000010000000" w:firstRow="0" w:lastRow="0" w:firstColumn="0" w:lastColumn="0" w:oddVBand="1" w:evenVBand="0" w:oddHBand="0" w:evenHBand="0" w:firstRowFirstColumn="0" w:firstRowLastColumn="0" w:lastRowFirstColumn="0" w:lastRowLastColumn="0"/>
            <w:tcW w:w="2212" w:type="dxa"/>
          </w:tcPr>
          <w:p w14:paraId="24DF6A42" w14:textId="77777777" w:rsidR="008718A0" w:rsidRPr="008718A0" w:rsidRDefault="008718A0" w:rsidP="0075086B">
            <w:pPr>
              <w:rPr>
                <w:rFonts w:eastAsiaTheme="minorHAnsi"/>
                <w:lang w:val="en-GB" w:eastAsia="en-US"/>
              </w:rPr>
            </w:pPr>
            <w:r w:rsidRPr="008718A0">
              <w:rPr>
                <w:rFonts w:eastAsiaTheme="minorHAnsi"/>
                <w:lang w:val="en-GB" w:eastAsia="en-US"/>
              </w:rPr>
              <w:t>$30,000 </w:t>
            </w:r>
          </w:p>
        </w:tc>
      </w:tr>
      <w:tr w:rsidR="008718A0" w:rsidRPr="008718A0" w14:paraId="40E1C105" w14:textId="77777777" w:rsidTr="00E27D16">
        <w:trPr>
          <w:cnfStyle w:val="000000100000" w:firstRow="0" w:lastRow="0" w:firstColumn="0" w:lastColumn="0" w:oddVBand="0" w:evenVBand="0" w:oddHBand="1" w:evenHBand="0" w:firstRowFirstColumn="0" w:firstRowLastColumn="0" w:lastRowFirstColumn="0" w:lastRowLastColumn="0"/>
          <w:trHeight w:val="1404"/>
        </w:trPr>
        <w:tc>
          <w:tcPr>
            <w:cnfStyle w:val="000010000000" w:firstRow="0" w:lastRow="0" w:firstColumn="0" w:lastColumn="0" w:oddVBand="1" w:evenVBand="0" w:oddHBand="0" w:evenHBand="0" w:firstRowFirstColumn="0" w:firstRowLastColumn="0" w:lastRowFirstColumn="0" w:lastRowLastColumn="0"/>
            <w:tcW w:w="2324" w:type="dxa"/>
          </w:tcPr>
          <w:p w14:paraId="4774C84C" w14:textId="77777777" w:rsidR="008718A0" w:rsidRPr="008718A0" w:rsidRDefault="008718A0" w:rsidP="0075086B">
            <w:pPr>
              <w:rPr>
                <w:rFonts w:eastAsiaTheme="minorHAnsi"/>
                <w:lang w:val="en-GB" w:eastAsia="en-US"/>
              </w:rPr>
            </w:pPr>
            <w:r w:rsidRPr="008718A0">
              <w:rPr>
                <w:rFonts w:eastAsiaTheme="minorHAnsi"/>
                <w:lang w:val="en-GB" w:eastAsia="en-US"/>
              </w:rPr>
              <w:t>Strathbogie Shire Council </w:t>
            </w:r>
          </w:p>
        </w:tc>
        <w:tc>
          <w:tcPr>
            <w:cnfStyle w:val="000001000000" w:firstRow="0" w:lastRow="0" w:firstColumn="0" w:lastColumn="0" w:oddVBand="0" w:evenVBand="1" w:oddHBand="0" w:evenHBand="0" w:firstRowFirstColumn="0" w:firstRowLastColumn="0" w:lastRowFirstColumn="0" w:lastRowLastColumn="0"/>
            <w:tcW w:w="5670" w:type="dxa"/>
          </w:tcPr>
          <w:p w14:paraId="6634D48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Carbon Crunching Councils: Resourcing Greenhouse Inventory Management</w:t>
            </w:r>
          </w:p>
          <w:p w14:paraId="13C99BAE" w14:textId="77777777" w:rsidR="008718A0" w:rsidRPr="008718A0" w:rsidRDefault="008718A0" w:rsidP="0075086B">
            <w:pPr>
              <w:rPr>
                <w:rFonts w:eastAsiaTheme="minorHAnsi"/>
                <w:lang w:val="en-GB" w:eastAsia="en-US"/>
              </w:rPr>
            </w:pPr>
            <w:r w:rsidRPr="008718A0">
              <w:rPr>
                <w:rFonts w:eastAsiaTheme="minorHAnsi"/>
                <w:lang w:val="en-GB" w:eastAsia="en-US"/>
              </w:rPr>
              <w:t>Developing a business case for an ongoing shared service that manages Council utilities, and greenhouse gas information, management, and reporting. The business case will test ‘proof of concept’ for the utility management component of the greenhouse gas emissions inventory.</w:t>
            </w:r>
          </w:p>
        </w:tc>
        <w:tc>
          <w:tcPr>
            <w:cnfStyle w:val="000010000000" w:firstRow="0" w:lastRow="0" w:firstColumn="0" w:lastColumn="0" w:oddVBand="1" w:evenVBand="0" w:oddHBand="0" w:evenHBand="0" w:firstRowFirstColumn="0" w:firstRowLastColumn="0" w:lastRowFirstColumn="0" w:lastRowLastColumn="0"/>
            <w:tcW w:w="2212" w:type="dxa"/>
          </w:tcPr>
          <w:p w14:paraId="38661FE1" w14:textId="77777777" w:rsidR="008718A0" w:rsidRPr="008718A0" w:rsidRDefault="008718A0" w:rsidP="0075086B">
            <w:pPr>
              <w:rPr>
                <w:rFonts w:eastAsiaTheme="minorHAnsi"/>
                <w:lang w:val="en-GB" w:eastAsia="en-US"/>
              </w:rPr>
            </w:pPr>
            <w:r w:rsidRPr="008718A0">
              <w:rPr>
                <w:rFonts w:eastAsiaTheme="minorHAnsi"/>
                <w:lang w:val="en-GB" w:eastAsia="en-US"/>
              </w:rPr>
              <w:t>32,480 </w:t>
            </w:r>
          </w:p>
        </w:tc>
      </w:tr>
      <w:tr w:rsidR="008718A0" w:rsidRPr="008718A0" w14:paraId="06E03B71" w14:textId="77777777" w:rsidTr="00E27D16">
        <w:trPr>
          <w:trHeight w:val="1404"/>
        </w:trPr>
        <w:tc>
          <w:tcPr>
            <w:cnfStyle w:val="000010000000" w:firstRow="0" w:lastRow="0" w:firstColumn="0" w:lastColumn="0" w:oddVBand="1" w:evenVBand="0" w:oddHBand="0" w:evenHBand="0" w:firstRowFirstColumn="0" w:firstRowLastColumn="0" w:lastRowFirstColumn="0" w:lastRowLastColumn="0"/>
            <w:tcW w:w="2324" w:type="dxa"/>
          </w:tcPr>
          <w:p w14:paraId="2FB6C531" w14:textId="77777777" w:rsidR="008718A0" w:rsidRPr="008718A0" w:rsidRDefault="008718A0" w:rsidP="0075086B">
            <w:pPr>
              <w:rPr>
                <w:rFonts w:eastAsiaTheme="minorHAnsi"/>
                <w:lang w:val="en-GB" w:eastAsia="en-US"/>
              </w:rPr>
            </w:pPr>
            <w:r w:rsidRPr="008718A0">
              <w:rPr>
                <w:rFonts w:eastAsiaTheme="minorHAnsi"/>
                <w:lang w:val="en-GB" w:eastAsia="en-US"/>
              </w:rPr>
              <w:t>Swan Hill Rural City Council </w:t>
            </w:r>
          </w:p>
        </w:tc>
        <w:tc>
          <w:tcPr>
            <w:cnfStyle w:val="000001000000" w:firstRow="0" w:lastRow="0" w:firstColumn="0" w:lastColumn="0" w:oddVBand="0" w:evenVBand="1" w:oddHBand="0" w:evenHBand="0" w:firstRowFirstColumn="0" w:firstRowLastColumn="0" w:lastRowFirstColumn="0" w:lastRowLastColumn="0"/>
            <w:tcW w:w="5670" w:type="dxa"/>
          </w:tcPr>
          <w:p w14:paraId="11B7C39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From Waste to Growth - transforming organic waste to usable resource </w:t>
            </w:r>
          </w:p>
          <w:p w14:paraId="51D83D91" w14:textId="77777777" w:rsidR="008718A0" w:rsidRPr="008718A0" w:rsidRDefault="008718A0" w:rsidP="0075086B">
            <w:pPr>
              <w:rPr>
                <w:rFonts w:eastAsiaTheme="minorHAnsi"/>
                <w:lang w:val="en-GB" w:eastAsia="en-US"/>
              </w:rPr>
            </w:pPr>
            <w:r w:rsidRPr="008718A0">
              <w:rPr>
                <w:rFonts w:eastAsiaTheme="minorHAnsi"/>
                <w:lang w:val="en-GB" w:eastAsia="en-US"/>
              </w:rPr>
              <w:t>Developing a business plan for a regional composting facility to allow councils to transform agricultural, industrial, commercial and household organic waste into a resource. The plan will address all aspects of establishing a successful enterprise: financial, technical, markets, supplies, logistics, management model, community response and long-term viability.</w:t>
            </w:r>
          </w:p>
        </w:tc>
        <w:tc>
          <w:tcPr>
            <w:cnfStyle w:val="000010000000" w:firstRow="0" w:lastRow="0" w:firstColumn="0" w:lastColumn="0" w:oddVBand="1" w:evenVBand="0" w:oddHBand="0" w:evenHBand="0" w:firstRowFirstColumn="0" w:firstRowLastColumn="0" w:lastRowFirstColumn="0" w:lastRowLastColumn="0"/>
            <w:tcW w:w="2212" w:type="dxa"/>
          </w:tcPr>
          <w:p w14:paraId="6FBED437" w14:textId="77777777" w:rsidR="008718A0" w:rsidRPr="008718A0" w:rsidRDefault="008718A0" w:rsidP="0075086B">
            <w:pPr>
              <w:rPr>
                <w:rFonts w:eastAsiaTheme="minorHAnsi"/>
                <w:lang w:val="en-GB" w:eastAsia="en-US"/>
              </w:rPr>
            </w:pPr>
            <w:r w:rsidRPr="008718A0">
              <w:rPr>
                <w:rFonts w:eastAsiaTheme="minorHAnsi"/>
                <w:lang w:val="en-GB" w:eastAsia="en-US"/>
              </w:rPr>
              <w:t>36,000 </w:t>
            </w:r>
          </w:p>
        </w:tc>
      </w:tr>
      <w:tr w:rsidR="008718A0" w:rsidRPr="008718A0" w14:paraId="6933104E" w14:textId="77777777" w:rsidTr="00E27D16">
        <w:trPr>
          <w:cnfStyle w:val="000000100000" w:firstRow="0" w:lastRow="0" w:firstColumn="0" w:lastColumn="0" w:oddVBand="0" w:evenVBand="0" w:oddHBand="1" w:evenHBand="0" w:firstRowFirstColumn="0" w:firstRowLastColumn="0" w:lastRowFirstColumn="0" w:lastRowLastColumn="0"/>
          <w:trHeight w:val="1404"/>
        </w:trPr>
        <w:tc>
          <w:tcPr>
            <w:cnfStyle w:val="000010000000" w:firstRow="0" w:lastRow="0" w:firstColumn="0" w:lastColumn="0" w:oddVBand="1" w:evenVBand="0" w:oddHBand="0" w:evenHBand="0" w:firstRowFirstColumn="0" w:firstRowLastColumn="0" w:lastRowFirstColumn="0" w:lastRowLastColumn="0"/>
            <w:tcW w:w="2324" w:type="dxa"/>
          </w:tcPr>
          <w:p w14:paraId="63552275" w14:textId="77777777" w:rsidR="008718A0" w:rsidRPr="008718A0" w:rsidRDefault="008718A0" w:rsidP="0075086B">
            <w:pPr>
              <w:rPr>
                <w:rFonts w:eastAsiaTheme="minorHAnsi"/>
                <w:lang w:val="en-GB" w:eastAsia="en-US"/>
              </w:rPr>
            </w:pPr>
            <w:r w:rsidRPr="008718A0">
              <w:rPr>
                <w:rFonts w:eastAsiaTheme="minorHAnsi"/>
                <w:lang w:val="en-GB" w:eastAsia="en-US"/>
              </w:rPr>
              <w:t>Wangaratta Rural City Council </w:t>
            </w:r>
          </w:p>
        </w:tc>
        <w:tc>
          <w:tcPr>
            <w:cnfStyle w:val="000001000000" w:firstRow="0" w:lastRow="0" w:firstColumn="0" w:lastColumn="0" w:oddVBand="0" w:evenVBand="1" w:oddHBand="0" w:evenHBand="0" w:firstRowFirstColumn="0" w:firstRowLastColumn="0" w:lastRowFirstColumn="0" w:lastRowLastColumn="0"/>
            <w:tcW w:w="5670" w:type="dxa"/>
          </w:tcPr>
          <w:p w14:paraId="5417DC7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Main Road Lighting Efficiency Business Case</w:t>
            </w:r>
          </w:p>
          <w:p w14:paraId="32727629" w14:textId="77777777" w:rsidR="008718A0" w:rsidRPr="008718A0" w:rsidRDefault="008718A0" w:rsidP="0075086B">
            <w:pPr>
              <w:rPr>
                <w:rFonts w:eastAsiaTheme="minorHAnsi"/>
                <w:lang w:val="en-GB" w:eastAsia="en-US"/>
              </w:rPr>
            </w:pPr>
            <w:r w:rsidRPr="008718A0">
              <w:rPr>
                <w:rFonts w:eastAsiaTheme="minorHAnsi"/>
                <w:lang w:val="en-GB" w:eastAsia="en-US"/>
              </w:rPr>
              <w:t>Investigating the upgrade of main road streetlights across the Hume region to energy efficient globes to reduce energy costs and greenhouse gas emissions. It includes a business case and assessment of the financial viability and payback periods to consider future staged implementation.</w:t>
            </w:r>
          </w:p>
        </w:tc>
        <w:tc>
          <w:tcPr>
            <w:cnfStyle w:val="000010000000" w:firstRow="0" w:lastRow="0" w:firstColumn="0" w:lastColumn="0" w:oddVBand="1" w:evenVBand="0" w:oddHBand="0" w:evenHBand="0" w:firstRowFirstColumn="0" w:firstRowLastColumn="0" w:lastRowFirstColumn="0" w:lastRowLastColumn="0"/>
            <w:tcW w:w="2212" w:type="dxa"/>
          </w:tcPr>
          <w:p w14:paraId="6C2BD90F" w14:textId="77777777" w:rsidR="008718A0" w:rsidRPr="008718A0" w:rsidRDefault="008718A0" w:rsidP="0075086B">
            <w:pPr>
              <w:rPr>
                <w:rFonts w:eastAsiaTheme="minorHAnsi"/>
                <w:lang w:val="en-GB" w:eastAsia="en-US"/>
              </w:rPr>
            </w:pPr>
            <w:r w:rsidRPr="008718A0">
              <w:rPr>
                <w:rFonts w:eastAsiaTheme="minorHAnsi"/>
                <w:lang w:val="en-GB" w:eastAsia="en-US"/>
              </w:rPr>
              <w:t>30,500 </w:t>
            </w:r>
          </w:p>
        </w:tc>
      </w:tr>
      <w:tr w:rsidR="008718A0" w:rsidRPr="008718A0" w14:paraId="54C86668" w14:textId="77777777" w:rsidTr="00E27D16">
        <w:trPr>
          <w:trHeight w:val="1404"/>
        </w:trPr>
        <w:tc>
          <w:tcPr>
            <w:cnfStyle w:val="000010000000" w:firstRow="0" w:lastRow="0" w:firstColumn="0" w:lastColumn="0" w:oddVBand="1" w:evenVBand="0" w:oddHBand="0" w:evenHBand="0" w:firstRowFirstColumn="0" w:firstRowLastColumn="0" w:lastRowFirstColumn="0" w:lastRowLastColumn="0"/>
            <w:tcW w:w="2324" w:type="dxa"/>
          </w:tcPr>
          <w:p w14:paraId="670563EA" w14:textId="77777777" w:rsidR="008718A0" w:rsidRPr="008718A0" w:rsidRDefault="008718A0" w:rsidP="0075086B">
            <w:pPr>
              <w:rPr>
                <w:rFonts w:eastAsiaTheme="minorHAnsi"/>
                <w:lang w:val="en-GB" w:eastAsia="en-US"/>
              </w:rPr>
            </w:pPr>
            <w:r w:rsidRPr="008718A0">
              <w:rPr>
                <w:rFonts w:eastAsiaTheme="minorHAnsi"/>
                <w:lang w:val="en-GB" w:eastAsia="en-US"/>
              </w:rPr>
              <w:t>Wodonga City Council </w:t>
            </w:r>
          </w:p>
        </w:tc>
        <w:tc>
          <w:tcPr>
            <w:cnfStyle w:val="000001000000" w:firstRow="0" w:lastRow="0" w:firstColumn="0" w:lastColumn="0" w:oddVBand="0" w:evenVBand="1" w:oddHBand="0" w:evenHBand="0" w:firstRowFirstColumn="0" w:firstRowLastColumn="0" w:lastRowFirstColumn="0" w:lastRowLastColumn="0"/>
            <w:tcW w:w="5670" w:type="dxa"/>
          </w:tcPr>
          <w:p w14:paraId="54D6F135"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Sustainable Design Assessment in the Planning Process - Subdivisions </w:t>
            </w:r>
          </w:p>
          <w:p w14:paraId="54F058FE" w14:textId="77777777" w:rsidR="008718A0" w:rsidRPr="008718A0" w:rsidRDefault="008718A0" w:rsidP="0075086B">
            <w:pPr>
              <w:rPr>
                <w:rFonts w:eastAsiaTheme="minorHAnsi"/>
                <w:lang w:val="en-GB" w:eastAsia="en-US"/>
              </w:rPr>
            </w:pPr>
            <w:r w:rsidRPr="008718A0">
              <w:rPr>
                <w:rFonts w:eastAsiaTheme="minorHAnsi"/>
                <w:lang w:val="en-GB" w:eastAsia="en-US"/>
              </w:rPr>
              <w:t>Developing a State-wide Assessment Framework for Subdivisions to facilitate construction of resource-efficient dwellings and resilient neighbourhoods. This includes implementation pathways for regional and metropolitan councils to use in trials, demonstration projects and provide resources for implementation through Council Planning Schemes.</w:t>
            </w:r>
          </w:p>
        </w:tc>
        <w:tc>
          <w:tcPr>
            <w:cnfStyle w:val="000010000000" w:firstRow="0" w:lastRow="0" w:firstColumn="0" w:lastColumn="0" w:oddVBand="1" w:evenVBand="0" w:oddHBand="0" w:evenHBand="0" w:firstRowFirstColumn="0" w:firstRowLastColumn="0" w:lastRowFirstColumn="0" w:lastRowLastColumn="0"/>
            <w:tcW w:w="2212" w:type="dxa"/>
          </w:tcPr>
          <w:p w14:paraId="2392E0D7" w14:textId="77777777" w:rsidR="008718A0" w:rsidRPr="008718A0" w:rsidRDefault="008718A0" w:rsidP="0075086B">
            <w:pPr>
              <w:rPr>
                <w:rFonts w:eastAsiaTheme="minorHAnsi"/>
                <w:lang w:val="en-GB" w:eastAsia="en-US"/>
              </w:rPr>
            </w:pPr>
            <w:r w:rsidRPr="008718A0">
              <w:rPr>
                <w:rFonts w:eastAsiaTheme="minorHAnsi"/>
                <w:lang w:val="en-GB" w:eastAsia="en-US"/>
              </w:rPr>
              <w:t>75,000 </w:t>
            </w:r>
          </w:p>
        </w:tc>
      </w:tr>
    </w:tbl>
    <w:p w14:paraId="4A87FAB8" w14:textId="77777777" w:rsidR="008718A0" w:rsidRPr="0075086B" w:rsidRDefault="008718A0" w:rsidP="00E27D16">
      <w:pPr>
        <w:pStyle w:val="Heading3"/>
        <w:numPr>
          <w:ilvl w:val="0"/>
          <w:numId w:val="0"/>
        </w:numPr>
        <w:rPr>
          <w:rFonts w:eastAsiaTheme="minorHAnsi"/>
        </w:rPr>
      </w:pPr>
      <w:r w:rsidRPr="0075086B">
        <w:rPr>
          <w:rFonts w:eastAsiaTheme="minorHAnsi"/>
        </w:rPr>
        <w:lastRenderedPageBreak/>
        <w:t>Program – Energy Storage Initiative</w:t>
      </w:r>
    </w:p>
    <w:p w14:paraId="5DAA4619"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program funds the deployment of two battery storage projects (minimum capacity of 20 megawatts) in western Victoria. The projects will strengthen the Victorian electrical system by improving reliability and security of the electricity network and drive the development of clean technologies. </w:t>
      </w:r>
    </w:p>
    <w:tbl>
      <w:tblPr>
        <w:tblStyle w:val="PlainTable2"/>
        <w:tblW w:w="0" w:type="auto"/>
        <w:tblInd w:w="-5" w:type="dxa"/>
        <w:tblLayout w:type="fixed"/>
        <w:tblLook w:val="0000" w:firstRow="0" w:lastRow="0" w:firstColumn="0" w:lastColumn="0" w:noHBand="0" w:noVBand="0"/>
      </w:tblPr>
      <w:tblGrid>
        <w:gridCol w:w="2324"/>
        <w:gridCol w:w="5670"/>
        <w:gridCol w:w="2212"/>
      </w:tblGrid>
      <w:tr w:rsidR="008718A0" w:rsidRPr="008718A0" w14:paraId="3D1D2E1A"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68502471"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6592EA73"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212" w:type="dxa"/>
            <w:shd w:val="clear" w:color="auto" w:fill="E7E6E6" w:themeFill="background2"/>
          </w:tcPr>
          <w:p w14:paraId="50393117"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093BEB58" w14:textId="77777777" w:rsidTr="00E27D1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24" w:type="dxa"/>
          </w:tcPr>
          <w:p w14:paraId="237E60C2" w14:textId="77777777" w:rsidR="008718A0" w:rsidRPr="008718A0" w:rsidRDefault="008718A0" w:rsidP="0075086B">
            <w:pPr>
              <w:rPr>
                <w:rFonts w:eastAsiaTheme="minorHAnsi"/>
                <w:lang w:val="en-GB" w:eastAsia="en-US"/>
              </w:rPr>
            </w:pPr>
            <w:r w:rsidRPr="008718A0">
              <w:rPr>
                <w:rFonts w:eastAsiaTheme="minorHAnsi"/>
                <w:lang w:val="en-GB" w:eastAsia="en-US"/>
              </w:rPr>
              <w:t>Spotless Sustainability Services</w:t>
            </w:r>
          </w:p>
        </w:tc>
        <w:tc>
          <w:tcPr>
            <w:cnfStyle w:val="000001000000" w:firstRow="0" w:lastRow="0" w:firstColumn="0" w:lastColumn="0" w:oddVBand="0" w:evenVBand="1" w:oddHBand="0" w:evenHBand="0" w:firstRowFirstColumn="0" w:firstRowLastColumn="0" w:lastRowFirstColumn="0" w:lastRowLastColumn="0"/>
            <w:tcW w:w="5670" w:type="dxa"/>
          </w:tcPr>
          <w:p w14:paraId="4252A6A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Energy Storage Initiative – Ballarat Energy Storage System (BESS) </w:t>
            </w:r>
          </w:p>
          <w:p w14:paraId="77CF3225"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Grant funding to procure, build and operate a large utility scale lithium ion battery. The project has delivered a 30 megawatt / </w:t>
            </w:r>
            <w:proofErr w:type="gramStart"/>
            <w:r w:rsidRPr="008718A0">
              <w:rPr>
                <w:rFonts w:eastAsiaTheme="minorHAnsi"/>
                <w:lang w:val="en-GB" w:eastAsia="en-US"/>
              </w:rPr>
              <w:t>30 megawatt</w:t>
            </w:r>
            <w:proofErr w:type="gramEnd"/>
            <w:r w:rsidRPr="008718A0">
              <w:rPr>
                <w:rFonts w:eastAsiaTheme="minorHAnsi"/>
                <w:lang w:val="en-GB" w:eastAsia="en-US"/>
              </w:rPr>
              <w:t xml:space="preserve"> hour battery at the Ballarat terminal station, a key point in the North West electrical network to increase reliability and stability.</w:t>
            </w:r>
          </w:p>
        </w:tc>
        <w:tc>
          <w:tcPr>
            <w:cnfStyle w:val="000010000000" w:firstRow="0" w:lastRow="0" w:firstColumn="0" w:lastColumn="0" w:oddVBand="1" w:evenVBand="0" w:oddHBand="0" w:evenHBand="0" w:firstRowFirstColumn="0" w:firstRowLastColumn="0" w:lastRowFirstColumn="0" w:lastRowLastColumn="0"/>
            <w:tcW w:w="2212" w:type="dxa"/>
          </w:tcPr>
          <w:p w14:paraId="62C3B677" w14:textId="77777777" w:rsidR="008718A0" w:rsidRPr="008718A0" w:rsidRDefault="008718A0" w:rsidP="0075086B">
            <w:pPr>
              <w:rPr>
                <w:rFonts w:eastAsiaTheme="minorHAnsi"/>
                <w:lang w:val="en-GB" w:eastAsia="en-US"/>
              </w:rPr>
            </w:pPr>
            <w:r w:rsidRPr="008718A0">
              <w:rPr>
                <w:rFonts w:eastAsiaTheme="minorHAnsi"/>
                <w:lang w:val="en-GB" w:eastAsia="en-US"/>
              </w:rPr>
              <w:t>12,250,000</w:t>
            </w:r>
          </w:p>
        </w:tc>
      </w:tr>
    </w:tbl>
    <w:p w14:paraId="5AC048F6" w14:textId="77777777" w:rsidR="008718A0" w:rsidRPr="008718A0" w:rsidRDefault="008718A0" w:rsidP="008718A0">
      <w:pPr>
        <w:suppressAutoHyphens/>
        <w:autoSpaceDE w:val="0"/>
        <w:autoSpaceDN w:val="0"/>
        <w:adjustRightInd w:val="0"/>
        <w:spacing w:before="170" w:line="220" w:lineRule="atLeast"/>
        <w:textAlignment w:val="center"/>
        <w:rPr>
          <w:rFonts w:ascii="VIC-Bold" w:eastAsiaTheme="minorHAnsi" w:hAnsi="VIC-Bold" w:cs="VIC-Bold"/>
          <w:b/>
          <w:bCs/>
          <w:color w:val="000000"/>
          <w:sz w:val="16"/>
          <w:szCs w:val="16"/>
          <w:lang w:val="en-GB" w:eastAsia="en-US"/>
        </w:rPr>
      </w:pPr>
    </w:p>
    <w:p w14:paraId="1DBBF5D6" w14:textId="77777777" w:rsidR="008718A0" w:rsidRPr="0075086B" w:rsidRDefault="008718A0" w:rsidP="0075086B">
      <w:pPr>
        <w:pStyle w:val="Heading3"/>
        <w:rPr>
          <w:rFonts w:eastAsiaTheme="minorHAnsi"/>
        </w:rPr>
      </w:pPr>
      <w:r w:rsidRPr="0075086B">
        <w:rPr>
          <w:rFonts w:eastAsiaTheme="minorHAnsi"/>
        </w:rPr>
        <w:t>Program – Microgrid Demonstration Initiative – Round 1</w:t>
      </w:r>
    </w:p>
    <w:p w14:paraId="4ED2DEDE"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Microgrid Smart trial program facilitates innovative market driven commercial microgrid demonstration projects to enable lower energy cost, more reliable power and reduced emission to support Victoria’s transition to a low carbon economy. </w:t>
      </w:r>
    </w:p>
    <w:p w14:paraId="0ABCD979"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first round of grants supports the development and implementation of microgrid demonstration projects to address key microgrid sector challenges and contribute to the unlocking of the sector in Victoria. </w:t>
      </w: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1D8A9312"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09EF9CE0"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4861ED67"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6FDD72D0"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641BFA31"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838D69A" w14:textId="77777777" w:rsidR="008718A0" w:rsidRPr="008718A0" w:rsidRDefault="008718A0" w:rsidP="0075086B">
            <w:pPr>
              <w:rPr>
                <w:rFonts w:eastAsiaTheme="minorHAnsi"/>
                <w:lang w:val="en-GB" w:eastAsia="en-US"/>
              </w:rPr>
            </w:pPr>
            <w:r w:rsidRPr="008718A0">
              <w:rPr>
                <w:rFonts w:eastAsiaTheme="minorHAnsi"/>
                <w:lang w:val="en-GB" w:eastAsia="en-US"/>
              </w:rPr>
              <w:t>Euroa Environment Group</w:t>
            </w:r>
          </w:p>
        </w:tc>
        <w:tc>
          <w:tcPr>
            <w:cnfStyle w:val="000001000000" w:firstRow="0" w:lastRow="0" w:firstColumn="0" w:lastColumn="0" w:oddVBand="0" w:evenVBand="1" w:oddHBand="0" w:evenHBand="0" w:firstRowFirstColumn="0" w:firstRowLastColumn="0" w:lastRowFirstColumn="0" w:lastRowLastColumn="0"/>
            <w:tcW w:w="5670" w:type="dxa"/>
          </w:tcPr>
          <w:p w14:paraId="678DD39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Euroa Microgrid </w:t>
            </w:r>
          </w:p>
          <w:p w14:paraId="46FA6B05" w14:textId="77777777" w:rsidR="008718A0" w:rsidRPr="008718A0" w:rsidRDefault="008718A0" w:rsidP="0075086B">
            <w:pPr>
              <w:rPr>
                <w:rFonts w:eastAsiaTheme="minorHAnsi"/>
                <w:lang w:val="en-GB" w:eastAsia="en-US"/>
              </w:rPr>
            </w:pPr>
            <w:r w:rsidRPr="008718A0">
              <w:rPr>
                <w:rFonts w:eastAsiaTheme="minorHAnsi"/>
                <w:lang w:val="en-GB" w:eastAsia="en-US"/>
              </w:rPr>
              <w:t>The Euroa Microgrid project will demonstrate the economic opportunities for shared renewable energy and battery assets in communities. It will reduce the local demand for electricity from the grid and reduce the need for seasonal diesel generators. The community of Euroa will demonstrate an economic alternative for local renewable generation for network operators.</w:t>
            </w:r>
          </w:p>
        </w:tc>
        <w:tc>
          <w:tcPr>
            <w:cnfStyle w:val="000010000000" w:firstRow="0" w:lastRow="0" w:firstColumn="0" w:lastColumn="0" w:oddVBand="1" w:evenVBand="0" w:oddHBand="0" w:evenHBand="0" w:firstRowFirstColumn="0" w:firstRowLastColumn="0" w:lastRowFirstColumn="0" w:lastRowLastColumn="0"/>
            <w:tcW w:w="2071" w:type="dxa"/>
          </w:tcPr>
          <w:p w14:paraId="0FE876A3" w14:textId="77777777" w:rsidR="008718A0" w:rsidRPr="008718A0" w:rsidRDefault="008718A0" w:rsidP="0075086B">
            <w:pPr>
              <w:rPr>
                <w:rFonts w:eastAsiaTheme="minorHAnsi"/>
                <w:lang w:val="en-GB" w:eastAsia="en-US"/>
              </w:rPr>
            </w:pPr>
            <w:r w:rsidRPr="008718A0">
              <w:rPr>
                <w:rFonts w:eastAsiaTheme="minorHAnsi"/>
                <w:lang w:val="en-GB" w:eastAsia="en-US"/>
              </w:rPr>
              <w:t>680,000</w:t>
            </w:r>
          </w:p>
        </w:tc>
      </w:tr>
      <w:tr w:rsidR="008718A0" w:rsidRPr="008718A0" w14:paraId="2FA70C7C"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5A25BC" w14:textId="77777777" w:rsidR="008718A0" w:rsidRPr="008718A0" w:rsidRDefault="008718A0" w:rsidP="0075086B">
            <w:pPr>
              <w:rPr>
                <w:rFonts w:eastAsiaTheme="minorHAnsi"/>
                <w:lang w:val="en-GB" w:eastAsia="en-US"/>
              </w:rPr>
            </w:pPr>
            <w:r w:rsidRPr="008718A0">
              <w:rPr>
                <w:rFonts w:eastAsiaTheme="minorHAnsi"/>
                <w:lang w:val="en-GB" w:eastAsia="en-US"/>
              </w:rPr>
              <w:t>Monash University</w:t>
            </w:r>
          </w:p>
        </w:tc>
        <w:tc>
          <w:tcPr>
            <w:cnfStyle w:val="000001000000" w:firstRow="0" w:lastRow="0" w:firstColumn="0" w:lastColumn="0" w:oddVBand="0" w:evenVBand="1" w:oddHBand="0" w:evenHBand="0" w:firstRowFirstColumn="0" w:firstRowLastColumn="0" w:lastRowFirstColumn="0" w:lastRowLastColumn="0"/>
            <w:tcW w:w="5670" w:type="dxa"/>
          </w:tcPr>
          <w:p w14:paraId="3D66616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Microgrid Electricity Market Operator</w:t>
            </w:r>
          </w:p>
          <w:p w14:paraId="1BB3B0E5" w14:textId="77777777" w:rsidR="008718A0" w:rsidRPr="008718A0" w:rsidRDefault="008718A0" w:rsidP="00E27D16">
            <w:pPr>
              <w:rPr>
                <w:rFonts w:eastAsiaTheme="minorHAnsi"/>
                <w:lang w:val="en-GB" w:eastAsia="en-US"/>
              </w:rPr>
            </w:pPr>
            <w:r w:rsidRPr="008718A0">
              <w:rPr>
                <w:rFonts w:eastAsiaTheme="minorHAnsi"/>
                <w:lang w:val="en-GB" w:eastAsia="en-US"/>
              </w:rPr>
              <w:t>This project seeks to establish a Microgrid Electricity Market Operator, managing 100% renewable-powered microgrids and unlocking new value for customers. Following market assessment and the implementation of a business and transition plan operational market trials will be undertaken. This will produce a roadmap for new business establishment in Victoria.</w:t>
            </w:r>
          </w:p>
        </w:tc>
        <w:tc>
          <w:tcPr>
            <w:cnfStyle w:val="000010000000" w:firstRow="0" w:lastRow="0" w:firstColumn="0" w:lastColumn="0" w:oddVBand="1" w:evenVBand="0" w:oddHBand="0" w:evenHBand="0" w:firstRowFirstColumn="0" w:firstRowLastColumn="0" w:lastRowFirstColumn="0" w:lastRowLastColumn="0"/>
            <w:tcW w:w="2071" w:type="dxa"/>
          </w:tcPr>
          <w:p w14:paraId="5795FA10" w14:textId="77777777" w:rsidR="008718A0" w:rsidRPr="008718A0" w:rsidRDefault="008718A0" w:rsidP="0075086B">
            <w:pPr>
              <w:rPr>
                <w:rFonts w:eastAsiaTheme="minorHAnsi"/>
                <w:lang w:val="en-GB" w:eastAsia="en-US"/>
              </w:rPr>
            </w:pPr>
            <w:r w:rsidRPr="008718A0">
              <w:rPr>
                <w:rFonts w:eastAsiaTheme="minorHAnsi"/>
                <w:lang w:val="en-GB" w:eastAsia="en-US"/>
              </w:rPr>
              <w:t>441,450</w:t>
            </w:r>
          </w:p>
        </w:tc>
      </w:tr>
      <w:tr w:rsidR="008718A0" w:rsidRPr="008718A0" w14:paraId="0EEFE812" w14:textId="77777777" w:rsidTr="00E27D16">
        <w:trPr>
          <w:cnfStyle w:val="000000100000" w:firstRow="0" w:lastRow="0" w:firstColumn="0" w:lastColumn="0" w:oddVBand="0" w:evenVBand="0" w:oddHBand="1" w:evenHBand="0" w:firstRowFirstColumn="0" w:firstRowLastColumn="0" w:lastRowFirstColumn="0" w:lastRowLastColumn="0"/>
          <w:trHeight w:val="2253"/>
        </w:trPr>
        <w:tc>
          <w:tcPr>
            <w:cnfStyle w:val="000010000000" w:firstRow="0" w:lastRow="0" w:firstColumn="0" w:lastColumn="0" w:oddVBand="1" w:evenVBand="0" w:oddHBand="0" w:evenHBand="0" w:firstRowFirstColumn="0" w:firstRowLastColumn="0" w:lastRowFirstColumn="0" w:lastRowLastColumn="0"/>
            <w:tcW w:w="2324" w:type="dxa"/>
          </w:tcPr>
          <w:p w14:paraId="3696AE44" w14:textId="77777777" w:rsidR="008718A0" w:rsidRPr="008718A0" w:rsidRDefault="008718A0" w:rsidP="0075086B">
            <w:pPr>
              <w:rPr>
                <w:rFonts w:eastAsiaTheme="minorHAnsi"/>
                <w:lang w:val="en-GB" w:eastAsia="en-US"/>
              </w:rPr>
            </w:pPr>
            <w:r w:rsidRPr="008718A0">
              <w:rPr>
                <w:rFonts w:eastAsiaTheme="minorHAnsi"/>
                <w:lang w:val="en-GB" w:eastAsia="en-US"/>
              </w:rPr>
              <w:t>Origin Energy Ltd</w:t>
            </w:r>
          </w:p>
        </w:tc>
        <w:tc>
          <w:tcPr>
            <w:cnfStyle w:val="000001000000" w:firstRow="0" w:lastRow="0" w:firstColumn="0" w:lastColumn="0" w:oddVBand="0" w:evenVBand="1" w:oddHBand="0" w:evenHBand="0" w:firstRowFirstColumn="0" w:firstRowLastColumn="0" w:lastRowFirstColumn="0" w:lastRowLastColumn="0"/>
            <w:tcW w:w="5670" w:type="dxa"/>
          </w:tcPr>
          <w:p w14:paraId="4DA8298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Origin Energy Virtual Power Plant Project</w:t>
            </w:r>
          </w:p>
          <w:p w14:paraId="474E6DDF" w14:textId="77777777" w:rsidR="008718A0" w:rsidRPr="008718A0" w:rsidRDefault="008718A0" w:rsidP="00E27D16">
            <w:pPr>
              <w:rPr>
                <w:rFonts w:eastAsiaTheme="minorHAnsi"/>
                <w:lang w:val="en-GB" w:eastAsia="en-US"/>
              </w:rPr>
            </w:pPr>
            <w:r w:rsidRPr="008718A0">
              <w:rPr>
                <w:rFonts w:eastAsiaTheme="minorHAnsi"/>
                <w:lang w:val="en-GB" w:eastAsia="en-US"/>
              </w:rPr>
              <w:t xml:space="preserve">The project will demonstrate strategies to address the challenges of deploying distributed generation assets and their current economics by coordinating a Virtual Power Plant (VPP). The VPP will deliver benefits to customers by unlocking value derived from collaborating with networks to reduce network loads, to increase resilience and to provide tariff differentiation. This cloud-based project will distribute power from up to 650 customers with solar photovoltaics (PV) and batteries during peak periods. The VPP will boost grid </w:t>
            </w:r>
            <w:r w:rsidRPr="008718A0">
              <w:rPr>
                <w:rFonts w:eastAsiaTheme="minorHAnsi"/>
                <w:lang w:val="en-GB" w:eastAsia="en-US"/>
              </w:rPr>
              <w:lastRenderedPageBreak/>
              <w:t>stability by discharging power from solar PV and batteries located at homes and commercial and industrial sites to reduce their power bills.</w:t>
            </w:r>
          </w:p>
        </w:tc>
        <w:tc>
          <w:tcPr>
            <w:cnfStyle w:val="000010000000" w:firstRow="0" w:lastRow="0" w:firstColumn="0" w:lastColumn="0" w:oddVBand="1" w:evenVBand="0" w:oddHBand="0" w:evenHBand="0" w:firstRowFirstColumn="0" w:firstRowLastColumn="0" w:lastRowFirstColumn="0" w:lastRowLastColumn="0"/>
            <w:tcW w:w="2071" w:type="dxa"/>
          </w:tcPr>
          <w:p w14:paraId="26D9DC94"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4,500,000</w:t>
            </w:r>
          </w:p>
        </w:tc>
      </w:tr>
      <w:tr w:rsidR="008718A0" w:rsidRPr="008718A0" w14:paraId="493C0FE9"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4A6A6E6" w14:textId="77777777" w:rsidR="008718A0" w:rsidRPr="008718A0" w:rsidRDefault="008718A0" w:rsidP="0075086B">
            <w:pPr>
              <w:rPr>
                <w:rFonts w:eastAsiaTheme="minorHAnsi"/>
                <w:lang w:val="en-GB" w:eastAsia="en-US"/>
              </w:rPr>
            </w:pPr>
            <w:r w:rsidRPr="008718A0">
              <w:rPr>
                <w:rFonts w:eastAsiaTheme="minorHAnsi"/>
                <w:lang w:val="en-GB" w:eastAsia="en-US"/>
              </w:rPr>
              <w:t>Ovida Pty Ltd</w:t>
            </w:r>
          </w:p>
        </w:tc>
        <w:tc>
          <w:tcPr>
            <w:cnfStyle w:val="000001000000" w:firstRow="0" w:lastRow="0" w:firstColumn="0" w:lastColumn="0" w:oddVBand="0" w:evenVBand="1" w:oddHBand="0" w:evenHBand="0" w:firstRowFirstColumn="0" w:firstRowLastColumn="0" w:lastRowFirstColumn="0" w:lastRowLastColumn="0"/>
            <w:tcW w:w="5670" w:type="dxa"/>
          </w:tcPr>
          <w:p w14:paraId="285D8D6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Community Energy Hubs demonstration</w:t>
            </w:r>
          </w:p>
          <w:p w14:paraId="2806D667"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install shared solar PV and battery systems at three multi-tenanted buildings in Melbourne. This will demonstrate how residential and commercial tenants can access and share renewable energy resources to reduce household energy costs. The scheme will allow interested tenants to opt-in and reduce the amount of electricity purchased from the electricity grid.</w:t>
            </w:r>
          </w:p>
        </w:tc>
        <w:tc>
          <w:tcPr>
            <w:cnfStyle w:val="000010000000" w:firstRow="0" w:lastRow="0" w:firstColumn="0" w:lastColumn="0" w:oddVBand="1" w:evenVBand="0" w:oddHBand="0" w:evenHBand="0" w:firstRowFirstColumn="0" w:firstRowLastColumn="0" w:lastRowFirstColumn="0" w:lastRowLastColumn="0"/>
            <w:tcW w:w="2071" w:type="dxa"/>
          </w:tcPr>
          <w:p w14:paraId="295BFE6B" w14:textId="77777777" w:rsidR="008718A0" w:rsidRPr="008718A0" w:rsidRDefault="008718A0" w:rsidP="0075086B">
            <w:pPr>
              <w:rPr>
                <w:rFonts w:eastAsiaTheme="minorHAnsi"/>
                <w:lang w:val="en-GB" w:eastAsia="en-US"/>
              </w:rPr>
            </w:pPr>
            <w:r w:rsidRPr="008718A0">
              <w:rPr>
                <w:rFonts w:eastAsiaTheme="minorHAnsi"/>
                <w:lang w:val="en-GB" w:eastAsia="en-US"/>
              </w:rPr>
              <w:t>980,000</w:t>
            </w:r>
          </w:p>
        </w:tc>
      </w:tr>
      <w:tr w:rsidR="008718A0" w:rsidRPr="008718A0" w14:paraId="1D6ECB78"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03B2A99" w14:textId="77777777" w:rsidR="008718A0" w:rsidRPr="008718A0" w:rsidRDefault="008718A0" w:rsidP="0075086B">
            <w:pPr>
              <w:rPr>
                <w:rFonts w:eastAsiaTheme="minorHAnsi"/>
                <w:lang w:val="en-GB" w:eastAsia="en-US"/>
              </w:rPr>
            </w:pPr>
            <w:r w:rsidRPr="008718A0">
              <w:rPr>
                <w:rFonts w:eastAsiaTheme="minorHAnsi"/>
                <w:lang w:val="en-GB" w:eastAsia="en-US"/>
              </w:rPr>
              <w:t>SwitchDin Pty Ltd</w:t>
            </w:r>
          </w:p>
        </w:tc>
        <w:tc>
          <w:tcPr>
            <w:cnfStyle w:val="000001000000" w:firstRow="0" w:lastRow="0" w:firstColumn="0" w:lastColumn="0" w:oddVBand="0" w:evenVBand="1" w:oddHBand="0" w:evenHBand="0" w:firstRowFirstColumn="0" w:firstRowLastColumn="0" w:lastRowFirstColumn="0" w:lastRowLastColumn="0"/>
            <w:tcW w:w="5670" w:type="dxa"/>
          </w:tcPr>
          <w:p w14:paraId="18DDF7F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Birchip Cropping Group Microgrid demonstration</w:t>
            </w:r>
          </w:p>
          <w:p w14:paraId="167E840B"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deliver a microgrid that will include solar PV and battery storage at Birchip Cropping Group’s local facility. This will provide a working demonstration of microgrid technology and its ability to lower energy costs and improve energy reliability for the region’s farmers.</w:t>
            </w:r>
          </w:p>
        </w:tc>
        <w:tc>
          <w:tcPr>
            <w:cnfStyle w:val="000010000000" w:firstRow="0" w:lastRow="0" w:firstColumn="0" w:lastColumn="0" w:oddVBand="1" w:evenVBand="0" w:oddHBand="0" w:evenHBand="0" w:firstRowFirstColumn="0" w:firstRowLastColumn="0" w:lastRowFirstColumn="0" w:lastRowLastColumn="0"/>
            <w:tcW w:w="2071" w:type="dxa"/>
          </w:tcPr>
          <w:p w14:paraId="0E9C4E26" w14:textId="77777777" w:rsidR="008718A0" w:rsidRPr="008718A0" w:rsidRDefault="008718A0" w:rsidP="0075086B">
            <w:pPr>
              <w:rPr>
                <w:rFonts w:eastAsiaTheme="minorHAnsi"/>
                <w:lang w:val="en-GB" w:eastAsia="en-US"/>
              </w:rPr>
            </w:pPr>
            <w:r w:rsidRPr="008718A0">
              <w:rPr>
                <w:rFonts w:eastAsiaTheme="minorHAnsi"/>
                <w:lang w:val="en-GB" w:eastAsia="en-US"/>
              </w:rPr>
              <w:t>210,000</w:t>
            </w:r>
          </w:p>
        </w:tc>
      </w:tr>
      <w:tr w:rsidR="008718A0" w:rsidRPr="008718A0" w14:paraId="17A0AA88"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E806EE5" w14:textId="77777777" w:rsidR="008718A0" w:rsidRPr="008718A0" w:rsidRDefault="008718A0" w:rsidP="0075086B">
            <w:pPr>
              <w:rPr>
                <w:rFonts w:eastAsiaTheme="minorHAnsi"/>
                <w:lang w:val="en-GB" w:eastAsia="en-US"/>
              </w:rPr>
            </w:pPr>
            <w:r w:rsidRPr="008718A0">
              <w:rPr>
                <w:rFonts w:eastAsiaTheme="minorHAnsi"/>
                <w:lang w:val="en-GB" w:eastAsia="en-US"/>
              </w:rPr>
              <w:t>Totally Renewable Yackandanah (TRY)</w:t>
            </w:r>
          </w:p>
        </w:tc>
        <w:tc>
          <w:tcPr>
            <w:cnfStyle w:val="000001000000" w:firstRow="0" w:lastRow="0" w:firstColumn="0" w:lastColumn="0" w:oddVBand="0" w:evenVBand="1" w:oddHBand="0" w:evenHBand="0" w:firstRowFirstColumn="0" w:firstRowLastColumn="0" w:lastRowFirstColumn="0" w:lastRowLastColumn="0"/>
            <w:tcW w:w="5670" w:type="dxa"/>
          </w:tcPr>
          <w:p w14:paraId="602B18C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TRY Constrained SWER Microgrid Demonstration</w:t>
            </w:r>
          </w:p>
          <w:p w14:paraId="7062CFCD"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establish a microgrid in Yackandandah to help cut energy bills for local residents and help the community achieve their 100 per cent renewable energy target. The project will increase the number of houses with solar PV and batteries on a Single Wire Earth Return (SWER) powerline and include control technology to manage network security.</w:t>
            </w:r>
          </w:p>
        </w:tc>
        <w:tc>
          <w:tcPr>
            <w:cnfStyle w:val="000010000000" w:firstRow="0" w:lastRow="0" w:firstColumn="0" w:lastColumn="0" w:oddVBand="1" w:evenVBand="0" w:oddHBand="0" w:evenHBand="0" w:firstRowFirstColumn="0" w:firstRowLastColumn="0" w:lastRowFirstColumn="0" w:lastRowLastColumn="0"/>
            <w:tcW w:w="2071" w:type="dxa"/>
          </w:tcPr>
          <w:p w14:paraId="19CAE42F" w14:textId="77777777" w:rsidR="008718A0" w:rsidRPr="008718A0" w:rsidRDefault="008718A0" w:rsidP="0075086B">
            <w:pPr>
              <w:rPr>
                <w:rFonts w:eastAsiaTheme="minorHAnsi"/>
                <w:lang w:val="en-GB" w:eastAsia="en-US"/>
              </w:rPr>
            </w:pPr>
            <w:r w:rsidRPr="008718A0">
              <w:rPr>
                <w:rFonts w:eastAsiaTheme="minorHAnsi"/>
                <w:lang w:val="en-GB" w:eastAsia="en-US"/>
              </w:rPr>
              <w:t>380,389</w:t>
            </w:r>
          </w:p>
        </w:tc>
      </w:tr>
    </w:tbl>
    <w:p w14:paraId="5F511397" w14:textId="77777777" w:rsidR="008718A0" w:rsidRPr="0075086B" w:rsidRDefault="008718A0" w:rsidP="00E27D16">
      <w:pPr>
        <w:pStyle w:val="Heading3"/>
        <w:numPr>
          <w:ilvl w:val="0"/>
          <w:numId w:val="0"/>
        </w:numPr>
        <w:rPr>
          <w:rFonts w:eastAsiaTheme="minorHAnsi"/>
        </w:rPr>
      </w:pPr>
      <w:r w:rsidRPr="0075086B">
        <w:rPr>
          <w:rFonts w:eastAsiaTheme="minorHAnsi"/>
        </w:rPr>
        <w:t>Program – Microgrid Demonstration Initiative – Round 2</w:t>
      </w:r>
    </w:p>
    <w:p w14:paraId="4469813D" w14:textId="77777777" w:rsidR="008718A0" w:rsidRPr="008718A0" w:rsidRDefault="008718A0" w:rsidP="0075086B">
      <w:pPr>
        <w:rPr>
          <w:rFonts w:eastAsiaTheme="minorHAnsi"/>
          <w:lang w:val="en-GB" w:eastAsia="en-US"/>
        </w:rPr>
      </w:pPr>
      <w:r w:rsidRPr="008718A0">
        <w:rPr>
          <w:rFonts w:eastAsiaTheme="minorHAnsi"/>
          <w:lang w:val="en-GB" w:eastAsia="en-US"/>
        </w:rPr>
        <w:t>As the second grant round of the Microgrid Demonstration Initiative, the Latrobe Valley Microgrid Program supports the development and implementation of a microgrid project located in the Latrobe Valley with the aim of lowering the cost of energy for local businesses and encouraging investment in the region.</w:t>
      </w: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066DDD5F"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1E8FE4E4"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114CCF9B"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4AC51971"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3A34DC9C"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FD22668" w14:textId="77777777" w:rsidR="008718A0" w:rsidRPr="008718A0" w:rsidRDefault="008718A0" w:rsidP="0075086B">
            <w:pPr>
              <w:rPr>
                <w:rFonts w:eastAsiaTheme="minorHAnsi"/>
                <w:lang w:val="en-GB" w:eastAsia="en-US"/>
              </w:rPr>
            </w:pPr>
            <w:r w:rsidRPr="008718A0">
              <w:rPr>
                <w:rFonts w:eastAsiaTheme="minorHAnsi"/>
                <w:lang w:val="en-GB" w:eastAsia="en-US"/>
              </w:rPr>
              <w:t>Ovida Pty Ltd</w:t>
            </w:r>
          </w:p>
        </w:tc>
        <w:tc>
          <w:tcPr>
            <w:cnfStyle w:val="000001000000" w:firstRow="0" w:lastRow="0" w:firstColumn="0" w:lastColumn="0" w:oddVBand="0" w:evenVBand="1" w:oddHBand="0" w:evenHBand="0" w:firstRowFirstColumn="0" w:firstRowLastColumn="0" w:lastRowFirstColumn="0" w:lastRowLastColumn="0"/>
            <w:tcW w:w="5670" w:type="dxa"/>
          </w:tcPr>
          <w:p w14:paraId="7C1833A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Solar Partnering Around Regional Communities</w:t>
            </w:r>
          </w:p>
          <w:p w14:paraId="47827FA2" w14:textId="77777777" w:rsidR="008718A0" w:rsidRPr="008718A0" w:rsidRDefault="008718A0" w:rsidP="0075086B">
            <w:pPr>
              <w:rPr>
                <w:rFonts w:eastAsiaTheme="minorHAnsi"/>
                <w:lang w:val="en-GB" w:eastAsia="en-US"/>
              </w:rPr>
            </w:pPr>
            <w:r w:rsidRPr="008718A0">
              <w:rPr>
                <w:rFonts w:eastAsiaTheme="minorHAnsi"/>
                <w:lang w:val="en-GB" w:eastAsia="en-US"/>
              </w:rPr>
              <w:t>The Solar Partnering Around Regional Communities project will deliver up to 75 microgrids across the region in multi-tenanted sites and is expected to lower energy prices by up to 25 percent for participating businesses, supporting the transition of the Latrobe Valley to a low-emission economy.</w:t>
            </w:r>
          </w:p>
        </w:tc>
        <w:tc>
          <w:tcPr>
            <w:cnfStyle w:val="000010000000" w:firstRow="0" w:lastRow="0" w:firstColumn="0" w:lastColumn="0" w:oddVBand="1" w:evenVBand="0" w:oddHBand="0" w:evenHBand="0" w:firstRowFirstColumn="0" w:firstRowLastColumn="0" w:lastRowFirstColumn="0" w:lastRowLastColumn="0"/>
            <w:tcW w:w="2071" w:type="dxa"/>
          </w:tcPr>
          <w:p w14:paraId="74674E54" w14:textId="77777777" w:rsidR="008718A0" w:rsidRPr="008718A0" w:rsidRDefault="008718A0" w:rsidP="0075086B">
            <w:pPr>
              <w:rPr>
                <w:rFonts w:eastAsiaTheme="minorHAnsi"/>
                <w:lang w:val="en-GB" w:eastAsia="en-US"/>
              </w:rPr>
            </w:pPr>
            <w:r w:rsidRPr="008718A0">
              <w:rPr>
                <w:rFonts w:eastAsiaTheme="minorHAnsi"/>
                <w:lang w:val="en-GB" w:eastAsia="en-US"/>
              </w:rPr>
              <w:t>3,000,000</w:t>
            </w:r>
          </w:p>
        </w:tc>
      </w:tr>
    </w:tbl>
    <w:p w14:paraId="344B52DA" w14:textId="77777777" w:rsidR="008718A0" w:rsidRPr="0075086B" w:rsidRDefault="008718A0" w:rsidP="00E27D16">
      <w:pPr>
        <w:pStyle w:val="Heading3"/>
        <w:numPr>
          <w:ilvl w:val="0"/>
          <w:numId w:val="0"/>
        </w:numPr>
        <w:rPr>
          <w:rFonts w:eastAsiaTheme="minorHAnsi"/>
        </w:rPr>
      </w:pPr>
      <w:r w:rsidRPr="0075086B">
        <w:rPr>
          <w:rFonts w:eastAsiaTheme="minorHAnsi"/>
        </w:rPr>
        <w:t xml:space="preserve">Program – Recycling Services Temporary Relief Funding Program </w:t>
      </w:r>
    </w:p>
    <w:p w14:paraId="48B63F99"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Victorian Government has committed to support the recycling industry and local governments through an injection of temporary funding to councils and alpine resort boards to support their recycling systems. </w:t>
      </w:r>
    </w:p>
    <w:tbl>
      <w:tblPr>
        <w:tblStyle w:val="PlainTable2"/>
        <w:tblW w:w="0" w:type="auto"/>
        <w:tblLayout w:type="fixed"/>
        <w:tblLook w:val="0000" w:firstRow="0" w:lastRow="0" w:firstColumn="0" w:lastColumn="0" w:noHBand="0" w:noVBand="0"/>
      </w:tblPr>
      <w:tblGrid>
        <w:gridCol w:w="2324"/>
        <w:gridCol w:w="5670"/>
        <w:gridCol w:w="2071"/>
      </w:tblGrid>
      <w:tr w:rsidR="008718A0" w:rsidRPr="008718A0" w14:paraId="3F2A262F"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12B2B896" w14:textId="77777777" w:rsidR="008718A0" w:rsidRPr="0075086B" w:rsidRDefault="008718A0" w:rsidP="0075086B">
            <w:pPr>
              <w:pStyle w:val="Heading3"/>
              <w:outlineLvl w:val="2"/>
              <w:rPr>
                <w:rFonts w:eastAsiaTheme="minorHAnsi"/>
              </w:rPr>
            </w:pPr>
            <w:r w:rsidRPr="0075086B">
              <w:rPr>
                <w:rFonts w:eastAsiaTheme="minorHAnsi"/>
              </w:rPr>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6D600A76"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187E4502"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51213FF3"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F07A55A" w14:textId="77777777" w:rsidR="008718A0" w:rsidRPr="008718A0" w:rsidRDefault="008718A0" w:rsidP="0075086B">
            <w:pPr>
              <w:rPr>
                <w:rFonts w:eastAsiaTheme="minorHAnsi"/>
                <w:lang w:val="en-GB" w:eastAsia="en-US"/>
              </w:rPr>
            </w:pPr>
            <w:r w:rsidRPr="008718A0">
              <w:rPr>
                <w:rFonts w:eastAsiaTheme="minorHAnsi"/>
                <w:lang w:val="en-GB" w:eastAsia="en-US"/>
              </w:rPr>
              <w:t>Falls Creek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735F441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Falls Creek Alpine Resort Management Board</w:t>
            </w:r>
          </w:p>
          <w:p w14:paraId="28C3EA64" w14:textId="77777777" w:rsidR="008718A0" w:rsidRPr="008718A0" w:rsidRDefault="008718A0" w:rsidP="0075086B">
            <w:pPr>
              <w:rPr>
                <w:rFonts w:eastAsiaTheme="minorHAnsi"/>
                <w:lang w:val="en-GB" w:eastAsia="en-US"/>
              </w:rPr>
            </w:pPr>
            <w:r w:rsidRPr="008718A0">
              <w:rPr>
                <w:rFonts w:eastAsiaTheme="minorHAnsi"/>
                <w:lang w:val="en-GB" w:eastAsia="en-US"/>
              </w:rPr>
              <w:t>Grant to cover a portion of the price rises in the period 1 June 2018 to 30 September 2018 directly associate with kerbside recycling services.</w:t>
            </w:r>
          </w:p>
        </w:tc>
        <w:tc>
          <w:tcPr>
            <w:cnfStyle w:val="000010000000" w:firstRow="0" w:lastRow="0" w:firstColumn="0" w:lastColumn="0" w:oddVBand="1" w:evenVBand="0" w:oddHBand="0" w:evenHBand="0" w:firstRowFirstColumn="0" w:firstRowLastColumn="0" w:lastRowFirstColumn="0" w:lastRowLastColumn="0"/>
            <w:tcW w:w="2071" w:type="dxa"/>
          </w:tcPr>
          <w:p w14:paraId="7F03D577" w14:textId="77777777" w:rsidR="008718A0" w:rsidRPr="008718A0" w:rsidRDefault="008718A0" w:rsidP="0075086B">
            <w:pPr>
              <w:rPr>
                <w:rFonts w:eastAsiaTheme="minorHAnsi"/>
                <w:lang w:val="en-GB" w:eastAsia="en-US"/>
              </w:rPr>
            </w:pPr>
            <w:r w:rsidRPr="008718A0">
              <w:rPr>
                <w:rFonts w:eastAsiaTheme="minorHAnsi"/>
                <w:lang w:val="en-GB" w:eastAsia="en-US"/>
              </w:rPr>
              <w:t>14,769</w:t>
            </w:r>
          </w:p>
        </w:tc>
      </w:tr>
      <w:tr w:rsidR="008718A0" w:rsidRPr="008718A0" w14:paraId="0383BDA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39F21BA" w14:textId="77777777" w:rsidR="008718A0" w:rsidRPr="008718A0" w:rsidRDefault="008718A0" w:rsidP="0075086B">
            <w:pPr>
              <w:rPr>
                <w:rFonts w:eastAsiaTheme="minorHAnsi"/>
                <w:lang w:val="en-GB" w:eastAsia="en-US"/>
              </w:rPr>
            </w:pPr>
            <w:r w:rsidRPr="008718A0">
              <w:rPr>
                <w:rFonts w:eastAsiaTheme="minorHAnsi"/>
                <w:lang w:val="en-GB" w:eastAsia="en-US"/>
              </w:rPr>
              <w:t>Mt Buller and Mt Stirling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0ADD84E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Mt Buller and Mt Stirling Alpine Resort Management Board</w:t>
            </w:r>
          </w:p>
          <w:p w14:paraId="6F3FA14C" w14:textId="77777777" w:rsidR="008718A0" w:rsidRPr="008718A0" w:rsidRDefault="008718A0" w:rsidP="0075086B">
            <w:pPr>
              <w:rPr>
                <w:rFonts w:eastAsiaTheme="minorHAnsi"/>
                <w:lang w:val="en-GB" w:eastAsia="en-US"/>
              </w:rPr>
            </w:pPr>
            <w:r w:rsidRPr="008718A0">
              <w:rPr>
                <w:rFonts w:eastAsiaTheme="minorHAnsi"/>
                <w:lang w:val="en-GB" w:eastAsia="en-US"/>
              </w:rPr>
              <w:t>Grant to cover a portion of the price rises in the period 1 June 2018 to 30 September 2018 directly associate with kerbside recycling services.</w:t>
            </w:r>
          </w:p>
        </w:tc>
        <w:tc>
          <w:tcPr>
            <w:cnfStyle w:val="000010000000" w:firstRow="0" w:lastRow="0" w:firstColumn="0" w:lastColumn="0" w:oddVBand="1" w:evenVBand="0" w:oddHBand="0" w:evenHBand="0" w:firstRowFirstColumn="0" w:firstRowLastColumn="0" w:lastRowFirstColumn="0" w:lastRowLastColumn="0"/>
            <w:tcW w:w="2071" w:type="dxa"/>
          </w:tcPr>
          <w:p w14:paraId="771BE095" w14:textId="77777777" w:rsidR="008718A0" w:rsidRPr="008718A0" w:rsidRDefault="008718A0" w:rsidP="0075086B">
            <w:pPr>
              <w:rPr>
                <w:rFonts w:eastAsiaTheme="minorHAnsi"/>
                <w:lang w:val="en-GB" w:eastAsia="en-US"/>
              </w:rPr>
            </w:pPr>
            <w:r w:rsidRPr="008718A0">
              <w:rPr>
                <w:rFonts w:eastAsiaTheme="minorHAnsi"/>
                <w:lang w:val="en-GB" w:eastAsia="en-US"/>
              </w:rPr>
              <w:t>11,657</w:t>
            </w:r>
          </w:p>
        </w:tc>
      </w:tr>
      <w:tr w:rsidR="008718A0" w:rsidRPr="008718A0" w14:paraId="72374730"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00E6296" w14:textId="77777777" w:rsidR="008718A0" w:rsidRPr="008718A0" w:rsidRDefault="008718A0" w:rsidP="0075086B">
            <w:pPr>
              <w:rPr>
                <w:rFonts w:eastAsiaTheme="minorHAnsi"/>
                <w:lang w:val="en-GB" w:eastAsia="en-US"/>
              </w:rPr>
            </w:pPr>
            <w:r w:rsidRPr="008718A0">
              <w:rPr>
                <w:rFonts w:eastAsiaTheme="minorHAnsi"/>
                <w:lang w:val="en-GB" w:eastAsia="en-US"/>
              </w:rPr>
              <w:t>Mt Hotham Alpine Resort Management Board</w:t>
            </w:r>
          </w:p>
        </w:tc>
        <w:tc>
          <w:tcPr>
            <w:cnfStyle w:val="000001000000" w:firstRow="0" w:lastRow="0" w:firstColumn="0" w:lastColumn="0" w:oddVBand="0" w:evenVBand="1" w:oddHBand="0" w:evenHBand="0" w:firstRowFirstColumn="0" w:firstRowLastColumn="0" w:lastRowFirstColumn="0" w:lastRowLastColumn="0"/>
            <w:tcW w:w="5670" w:type="dxa"/>
          </w:tcPr>
          <w:p w14:paraId="72E90EE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Mt Hotham Alpine Resort Management Board </w:t>
            </w:r>
          </w:p>
          <w:p w14:paraId="71EE6C71" w14:textId="77777777" w:rsidR="008718A0" w:rsidRPr="008718A0" w:rsidRDefault="008718A0" w:rsidP="0075086B">
            <w:pPr>
              <w:rPr>
                <w:rFonts w:eastAsiaTheme="minorHAnsi"/>
                <w:lang w:val="en-GB" w:eastAsia="en-US"/>
              </w:rPr>
            </w:pPr>
            <w:r w:rsidRPr="008718A0">
              <w:rPr>
                <w:rFonts w:eastAsiaTheme="minorHAnsi"/>
                <w:lang w:val="en-GB" w:eastAsia="en-US"/>
              </w:rPr>
              <w:t>Grant to cover a portion of the price rises in the period 1 June 2018 to 30 September 2018 directly associate with kerbside recycling services.</w:t>
            </w:r>
          </w:p>
        </w:tc>
        <w:tc>
          <w:tcPr>
            <w:cnfStyle w:val="000010000000" w:firstRow="0" w:lastRow="0" w:firstColumn="0" w:lastColumn="0" w:oddVBand="1" w:evenVBand="0" w:oddHBand="0" w:evenHBand="0" w:firstRowFirstColumn="0" w:firstRowLastColumn="0" w:lastRowFirstColumn="0" w:lastRowLastColumn="0"/>
            <w:tcW w:w="2071" w:type="dxa"/>
          </w:tcPr>
          <w:p w14:paraId="62C31CDD" w14:textId="77777777" w:rsidR="008718A0" w:rsidRPr="008718A0" w:rsidRDefault="008718A0" w:rsidP="0075086B">
            <w:pPr>
              <w:rPr>
                <w:rFonts w:eastAsiaTheme="minorHAnsi"/>
                <w:lang w:val="en-GB" w:eastAsia="en-US"/>
              </w:rPr>
            </w:pPr>
            <w:r w:rsidRPr="008718A0">
              <w:rPr>
                <w:rFonts w:eastAsiaTheme="minorHAnsi"/>
                <w:lang w:val="en-GB" w:eastAsia="en-US"/>
              </w:rPr>
              <w:t>4,803</w:t>
            </w:r>
          </w:p>
        </w:tc>
      </w:tr>
      <w:tr w:rsidR="008718A0" w:rsidRPr="008718A0" w14:paraId="283AD753"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DB2F4C6" w14:textId="77777777" w:rsidR="008718A0" w:rsidRPr="008718A0" w:rsidRDefault="008718A0" w:rsidP="0075086B">
            <w:pPr>
              <w:rPr>
                <w:rFonts w:eastAsiaTheme="minorHAnsi"/>
                <w:lang w:val="en-GB" w:eastAsia="en-US"/>
              </w:rPr>
            </w:pPr>
            <w:r w:rsidRPr="008718A0">
              <w:rPr>
                <w:rFonts w:eastAsiaTheme="minorHAnsi"/>
                <w:lang w:val="en-GB" w:eastAsia="en-US"/>
              </w:rPr>
              <w:t>Southern Grampians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65651EF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Southern Grampians Shire Council</w:t>
            </w:r>
          </w:p>
          <w:p w14:paraId="73624EDC" w14:textId="77777777" w:rsidR="008718A0" w:rsidRPr="008718A0" w:rsidRDefault="008718A0" w:rsidP="0075086B">
            <w:pPr>
              <w:rPr>
                <w:rFonts w:eastAsiaTheme="minorHAnsi"/>
                <w:lang w:val="en-GB" w:eastAsia="en-US"/>
              </w:rPr>
            </w:pPr>
            <w:r w:rsidRPr="008718A0">
              <w:rPr>
                <w:rFonts w:eastAsiaTheme="minorHAnsi"/>
                <w:lang w:val="en-GB" w:eastAsia="en-US"/>
              </w:rPr>
              <w:t>Grant to cover a portion of the price rises in the period 1 March 2018 to 30 June 2018 directly associate with kerbside recycling services.</w:t>
            </w:r>
          </w:p>
        </w:tc>
        <w:tc>
          <w:tcPr>
            <w:cnfStyle w:val="000010000000" w:firstRow="0" w:lastRow="0" w:firstColumn="0" w:lastColumn="0" w:oddVBand="1" w:evenVBand="0" w:oddHBand="0" w:evenHBand="0" w:firstRowFirstColumn="0" w:firstRowLastColumn="0" w:lastRowFirstColumn="0" w:lastRowLastColumn="0"/>
            <w:tcW w:w="2071" w:type="dxa"/>
          </w:tcPr>
          <w:p w14:paraId="1D78394C" w14:textId="77777777" w:rsidR="008718A0" w:rsidRPr="008718A0" w:rsidRDefault="008718A0" w:rsidP="0075086B">
            <w:pPr>
              <w:rPr>
                <w:rFonts w:eastAsiaTheme="minorHAnsi"/>
                <w:lang w:val="en-GB" w:eastAsia="en-US"/>
              </w:rPr>
            </w:pPr>
            <w:r w:rsidRPr="008718A0">
              <w:rPr>
                <w:rFonts w:eastAsiaTheme="minorHAnsi"/>
                <w:lang w:val="en-GB" w:eastAsia="en-US"/>
              </w:rPr>
              <w:t>39,120</w:t>
            </w:r>
          </w:p>
        </w:tc>
      </w:tr>
    </w:tbl>
    <w:p w14:paraId="245713C0" w14:textId="77777777" w:rsidR="008718A0" w:rsidRPr="0075086B" w:rsidRDefault="008718A0" w:rsidP="00E27D16">
      <w:pPr>
        <w:pStyle w:val="Heading3"/>
        <w:numPr>
          <w:ilvl w:val="0"/>
          <w:numId w:val="0"/>
        </w:numPr>
        <w:rPr>
          <w:rFonts w:eastAsiaTheme="minorHAnsi"/>
        </w:rPr>
      </w:pPr>
      <w:r w:rsidRPr="0075086B">
        <w:rPr>
          <w:rFonts w:eastAsiaTheme="minorHAnsi"/>
        </w:rPr>
        <w:t>Program – Understanding and Adapting to Climate Change – Productive Partnerships</w:t>
      </w:r>
    </w:p>
    <w:p w14:paraId="3B9D6685" w14:textId="77777777" w:rsidR="008718A0" w:rsidRPr="0075086B" w:rsidRDefault="008718A0" w:rsidP="00E27D16">
      <w:pPr>
        <w:rPr>
          <w:rFonts w:eastAsiaTheme="minorHAnsi"/>
        </w:rPr>
      </w:pPr>
      <w:r w:rsidRPr="0075086B">
        <w:rPr>
          <w:rFonts w:eastAsiaTheme="minorHAnsi"/>
        </w:rPr>
        <w:t xml:space="preserve">The objectives of this program are to build strategically important local and international partnerships to share knowledge, expertise and resources to assist Victoria on its </w:t>
      </w:r>
      <w:r w:rsidRPr="00E27D16">
        <w:rPr>
          <w:rFonts w:eastAsiaTheme="minorHAnsi"/>
        </w:rPr>
        <w:t>pathway</w:t>
      </w:r>
      <w:r w:rsidRPr="0075086B">
        <w:rPr>
          <w:rFonts w:eastAsiaTheme="minorHAnsi"/>
        </w:rPr>
        <w:t xml:space="preserve"> to net zero emissions by 2050 and to climate resilience. It will also assist in the delivery of Victoria’s climate change policy agenda as outlined in the Victorian Climate Change Framework and required under the </w:t>
      </w:r>
      <w:r w:rsidRPr="00E27D16">
        <w:rPr>
          <w:rFonts w:eastAsiaTheme="minorHAnsi"/>
          <w:i/>
          <w:iCs/>
        </w:rPr>
        <w:t>Climate Change Act 2017</w:t>
      </w:r>
      <w:r w:rsidRPr="0075086B">
        <w:rPr>
          <w:rFonts w:eastAsiaTheme="minorHAnsi"/>
        </w:rPr>
        <w:t>. </w:t>
      </w:r>
    </w:p>
    <w:tbl>
      <w:tblPr>
        <w:tblStyle w:val="PlainTable2"/>
        <w:tblW w:w="0" w:type="auto"/>
        <w:tblInd w:w="-5" w:type="dxa"/>
        <w:tblLayout w:type="fixed"/>
        <w:tblLook w:val="0000" w:firstRow="0" w:lastRow="0" w:firstColumn="0" w:lastColumn="0" w:noHBand="0" w:noVBand="0"/>
      </w:tblPr>
      <w:tblGrid>
        <w:gridCol w:w="3005"/>
        <w:gridCol w:w="4989"/>
        <w:gridCol w:w="2071"/>
      </w:tblGrid>
      <w:tr w:rsidR="008718A0" w:rsidRPr="008718A0" w14:paraId="5E8DDF0B"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3005" w:type="dxa"/>
            <w:shd w:val="clear" w:color="auto" w:fill="E7E6E6" w:themeFill="background2"/>
          </w:tcPr>
          <w:p w14:paraId="2072D7E2"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4989" w:type="dxa"/>
            <w:shd w:val="clear" w:color="auto" w:fill="E7E6E6" w:themeFill="background2"/>
          </w:tcPr>
          <w:p w14:paraId="70D0AB3A"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1045BDC5"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3735D8EE" w14:textId="77777777" w:rsidTr="00E27D1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005" w:type="dxa"/>
          </w:tcPr>
          <w:p w14:paraId="03B296D8" w14:textId="77777777" w:rsidR="008718A0" w:rsidRPr="008718A0" w:rsidRDefault="008718A0" w:rsidP="0075086B">
            <w:pPr>
              <w:rPr>
                <w:rFonts w:eastAsiaTheme="minorHAnsi"/>
                <w:lang w:val="en-GB" w:eastAsia="en-US"/>
              </w:rPr>
            </w:pPr>
            <w:r w:rsidRPr="008718A0">
              <w:rPr>
                <w:rFonts w:eastAsiaTheme="minorHAnsi"/>
                <w:lang w:val="en-GB" w:eastAsia="en-US"/>
              </w:rPr>
              <w:t>Climate Group</w:t>
            </w:r>
          </w:p>
        </w:tc>
        <w:tc>
          <w:tcPr>
            <w:cnfStyle w:val="000001000000" w:firstRow="0" w:lastRow="0" w:firstColumn="0" w:lastColumn="0" w:oddVBand="0" w:evenVBand="1" w:oddHBand="0" w:evenHBand="0" w:firstRowFirstColumn="0" w:firstRowLastColumn="0" w:lastRowFirstColumn="0" w:lastRowLastColumn="0"/>
            <w:tcW w:w="4989" w:type="dxa"/>
          </w:tcPr>
          <w:p w14:paraId="75519AE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Under2 Coalition</w:t>
            </w:r>
          </w:p>
          <w:p w14:paraId="56AFB5B4" w14:textId="77777777" w:rsidR="008718A0" w:rsidRPr="008718A0" w:rsidRDefault="008718A0" w:rsidP="0075086B">
            <w:pPr>
              <w:rPr>
                <w:rFonts w:eastAsiaTheme="minorHAnsi"/>
                <w:lang w:val="en-GB" w:eastAsia="en-US"/>
              </w:rPr>
            </w:pPr>
            <w:r w:rsidRPr="008718A0">
              <w:rPr>
                <w:rFonts w:eastAsiaTheme="minorHAnsi"/>
                <w:lang w:val="en-GB" w:eastAsia="en-US"/>
              </w:rPr>
              <w:t>Supporting Victoria’s engagement in international and subnational activities, events and forums through membership in Under2 Coalition. The Under2 Coalition is a coalition of state and regional governments committed to supporting the efforts of nations and delivering the goals of the Paris Agreement. </w:t>
            </w:r>
          </w:p>
        </w:tc>
        <w:tc>
          <w:tcPr>
            <w:cnfStyle w:val="000010000000" w:firstRow="0" w:lastRow="0" w:firstColumn="0" w:lastColumn="0" w:oddVBand="1" w:evenVBand="0" w:oddHBand="0" w:evenHBand="0" w:firstRowFirstColumn="0" w:firstRowLastColumn="0" w:lastRowFirstColumn="0" w:lastRowLastColumn="0"/>
            <w:tcW w:w="2071" w:type="dxa"/>
          </w:tcPr>
          <w:p w14:paraId="2DDA9FEB" w14:textId="77777777" w:rsidR="008718A0" w:rsidRPr="008718A0" w:rsidRDefault="008718A0" w:rsidP="0075086B">
            <w:pPr>
              <w:rPr>
                <w:rFonts w:eastAsiaTheme="minorHAnsi"/>
                <w:lang w:val="en-GB" w:eastAsia="en-US"/>
              </w:rPr>
            </w:pPr>
            <w:r w:rsidRPr="008718A0">
              <w:rPr>
                <w:rFonts w:eastAsiaTheme="minorHAnsi"/>
                <w:lang w:val="en-GB" w:eastAsia="en-US"/>
              </w:rPr>
              <w:t>21,000</w:t>
            </w:r>
          </w:p>
        </w:tc>
      </w:tr>
      <w:tr w:rsidR="008718A0" w:rsidRPr="008718A0" w14:paraId="45EA69F9" w14:textId="77777777" w:rsidTr="00E27D16">
        <w:trPr>
          <w:trHeight w:val="60"/>
        </w:trPr>
        <w:tc>
          <w:tcPr>
            <w:cnfStyle w:val="000010000000" w:firstRow="0" w:lastRow="0" w:firstColumn="0" w:lastColumn="0" w:oddVBand="1" w:evenVBand="0" w:oddHBand="0" w:evenHBand="0" w:firstRowFirstColumn="0" w:firstRowLastColumn="0" w:lastRowFirstColumn="0" w:lastRowLastColumn="0"/>
            <w:tcW w:w="3005" w:type="dxa"/>
          </w:tcPr>
          <w:p w14:paraId="27D00525" w14:textId="77777777" w:rsidR="008718A0" w:rsidRPr="008718A0" w:rsidRDefault="008718A0" w:rsidP="0075086B">
            <w:pPr>
              <w:rPr>
                <w:rFonts w:eastAsiaTheme="minorHAnsi"/>
                <w:lang w:val="en-GB" w:eastAsia="en-US"/>
              </w:rPr>
            </w:pPr>
            <w:r w:rsidRPr="008718A0">
              <w:rPr>
                <w:rFonts w:eastAsiaTheme="minorHAnsi"/>
                <w:lang w:val="en-GB" w:eastAsia="en-US"/>
              </w:rPr>
              <w:t>Carbon Market Institute (CMI)</w:t>
            </w:r>
          </w:p>
        </w:tc>
        <w:tc>
          <w:tcPr>
            <w:cnfStyle w:val="000001000000" w:firstRow="0" w:lastRow="0" w:firstColumn="0" w:lastColumn="0" w:oddVBand="0" w:evenVBand="1" w:oddHBand="0" w:evenHBand="0" w:firstRowFirstColumn="0" w:firstRowLastColumn="0" w:lastRowFirstColumn="0" w:lastRowLastColumn="0"/>
            <w:tcW w:w="4989" w:type="dxa"/>
          </w:tcPr>
          <w:p w14:paraId="72621862"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6th Australasian Emissions Reduction Summit</w:t>
            </w:r>
          </w:p>
          <w:p w14:paraId="384E4D6E" w14:textId="77777777" w:rsidR="008718A0" w:rsidRPr="008718A0" w:rsidRDefault="008718A0" w:rsidP="0075086B">
            <w:pPr>
              <w:rPr>
                <w:rFonts w:eastAsiaTheme="minorHAnsi"/>
                <w:lang w:val="en-GB" w:eastAsia="en-US"/>
              </w:rPr>
            </w:pPr>
            <w:r w:rsidRPr="008718A0">
              <w:rPr>
                <w:rFonts w:eastAsiaTheme="minorHAnsi"/>
                <w:lang w:val="en-GB" w:eastAsia="en-US"/>
              </w:rPr>
              <w:t>Gold Sponsorship of the Carbon Market Institute’s 6th Australasian Emissions Reduction Summit. This brings leading businesses and governments together to discuss the challenges and opportunities involved in accomplishing the transition to a thriving low carbon economy. </w:t>
            </w:r>
          </w:p>
        </w:tc>
        <w:tc>
          <w:tcPr>
            <w:cnfStyle w:val="000010000000" w:firstRow="0" w:lastRow="0" w:firstColumn="0" w:lastColumn="0" w:oddVBand="1" w:evenVBand="0" w:oddHBand="0" w:evenHBand="0" w:firstRowFirstColumn="0" w:firstRowLastColumn="0" w:lastRowFirstColumn="0" w:lastRowLastColumn="0"/>
            <w:tcW w:w="2071" w:type="dxa"/>
          </w:tcPr>
          <w:p w14:paraId="2EFD491B" w14:textId="77777777" w:rsidR="008718A0" w:rsidRPr="008718A0" w:rsidRDefault="008718A0" w:rsidP="0075086B">
            <w:pPr>
              <w:rPr>
                <w:rFonts w:eastAsiaTheme="minorHAnsi"/>
                <w:lang w:val="en-GB" w:eastAsia="en-US"/>
              </w:rPr>
            </w:pPr>
            <w:r w:rsidRPr="008718A0">
              <w:rPr>
                <w:rFonts w:eastAsiaTheme="minorHAnsi"/>
                <w:lang w:val="en-GB" w:eastAsia="en-US"/>
              </w:rPr>
              <w:t>15,000</w:t>
            </w:r>
          </w:p>
        </w:tc>
      </w:tr>
    </w:tbl>
    <w:p w14:paraId="3AFF1E32" w14:textId="77777777" w:rsidR="008718A0" w:rsidRPr="0075086B" w:rsidRDefault="008718A0" w:rsidP="00E27D16">
      <w:pPr>
        <w:pStyle w:val="Heading3"/>
        <w:numPr>
          <w:ilvl w:val="0"/>
          <w:numId w:val="0"/>
        </w:numPr>
        <w:rPr>
          <w:rFonts w:eastAsiaTheme="minorHAnsi"/>
        </w:rPr>
      </w:pPr>
      <w:r w:rsidRPr="0075086B">
        <w:rPr>
          <w:rFonts w:eastAsiaTheme="minorHAnsi"/>
        </w:rPr>
        <w:t>Program – Peri-Urban Weed Management Partnerships</w:t>
      </w:r>
    </w:p>
    <w:p w14:paraId="68362F04" w14:textId="77777777" w:rsidR="008718A0" w:rsidRPr="008718A0" w:rsidRDefault="008718A0" w:rsidP="0075086B">
      <w:pPr>
        <w:rPr>
          <w:rFonts w:eastAsiaTheme="minorHAnsi"/>
          <w:lang w:val="en-GB" w:eastAsia="en-US"/>
        </w:rPr>
      </w:pPr>
      <w:r w:rsidRPr="008718A0">
        <w:rPr>
          <w:rFonts w:eastAsiaTheme="minorHAnsi"/>
          <w:lang w:val="en-GB" w:eastAsia="en-US"/>
        </w:rPr>
        <w:t>This is a partnership grant with local government to manage landscape-scale management of weeds on public land assets. The Peri-Urban Weed Management Partnerships Program is a collaboration between nineteen government or partner agencies, twenty-two community groups and over 3,000 private landholders to protect key biodiversity assets in Melbourne’s peri-urban areas from high risk weeds.</w:t>
      </w: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328729B8"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01B697E8" w14:textId="77777777" w:rsidR="008718A0" w:rsidRPr="0075086B" w:rsidRDefault="008718A0" w:rsidP="0075086B">
            <w:pPr>
              <w:pStyle w:val="Heading3"/>
              <w:outlineLvl w:val="2"/>
              <w:rPr>
                <w:rFonts w:eastAsiaTheme="minorHAnsi"/>
              </w:rPr>
            </w:pPr>
            <w:r w:rsidRPr="0075086B">
              <w:rPr>
                <w:rFonts w:eastAsiaTheme="minorHAnsi"/>
              </w:rPr>
              <w:lastRenderedPageBreak/>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54EE3E87"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52E19111"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7820B05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6584AF1" w14:textId="77777777" w:rsidR="008718A0" w:rsidRPr="008718A0" w:rsidRDefault="008718A0" w:rsidP="0075086B">
            <w:pPr>
              <w:rPr>
                <w:rFonts w:eastAsiaTheme="minorHAnsi"/>
                <w:lang w:val="en-GB" w:eastAsia="en-US"/>
              </w:rPr>
            </w:pPr>
            <w:r w:rsidRPr="008718A0">
              <w:rPr>
                <w:rFonts w:eastAsiaTheme="minorHAnsi"/>
                <w:lang w:val="en-GB" w:eastAsia="en-US"/>
              </w:rPr>
              <w:t>Brimbank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043FC3E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Maribyrnong Valley Connection</w:t>
            </w:r>
          </w:p>
          <w:p w14:paraId="1D4AA81E" w14:textId="77777777" w:rsidR="008718A0" w:rsidRPr="008718A0" w:rsidRDefault="008718A0" w:rsidP="0075086B">
            <w:pPr>
              <w:rPr>
                <w:rFonts w:eastAsiaTheme="minorHAnsi"/>
                <w:lang w:val="en-GB" w:eastAsia="en-US"/>
              </w:rPr>
            </w:pPr>
            <w:r w:rsidRPr="008718A0">
              <w:rPr>
                <w:rFonts w:eastAsiaTheme="minorHAnsi"/>
                <w:lang w:val="en-GB" w:eastAsia="en-US"/>
              </w:rPr>
              <w:t>Joint project with Maribyrnong and Hume City Councils to protect biodiversity values in the Maribyrnong valley.</w:t>
            </w:r>
          </w:p>
        </w:tc>
        <w:tc>
          <w:tcPr>
            <w:cnfStyle w:val="000010000000" w:firstRow="0" w:lastRow="0" w:firstColumn="0" w:lastColumn="0" w:oddVBand="1" w:evenVBand="0" w:oddHBand="0" w:evenHBand="0" w:firstRowFirstColumn="0" w:firstRowLastColumn="0" w:lastRowFirstColumn="0" w:lastRowLastColumn="0"/>
            <w:tcW w:w="2071" w:type="dxa"/>
          </w:tcPr>
          <w:p w14:paraId="542059C5" w14:textId="77777777" w:rsidR="008718A0" w:rsidRPr="008718A0" w:rsidRDefault="008718A0" w:rsidP="0075086B">
            <w:pPr>
              <w:rPr>
                <w:rFonts w:eastAsiaTheme="minorHAnsi"/>
                <w:lang w:val="en-GB" w:eastAsia="en-US"/>
              </w:rPr>
            </w:pPr>
            <w:r w:rsidRPr="008718A0">
              <w:rPr>
                <w:rFonts w:eastAsiaTheme="minorHAnsi"/>
                <w:lang w:val="en-GB" w:eastAsia="en-US"/>
              </w:rPr>
              <w:t>165,000</w:t>
            </w:r>
          </w:p>
        </w:tc>
      </w:tr>
      <w:tr w:rsidR="008718A0" w:rsidRPr="008718A0" w14:paraId="593D3C56"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91A9270"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City of Greater Dandenong </w:t>
            </w:r>
          </w:p>
        </w:tc>
        <w:tc>
          <w:tcPr>
            <w:cnfStyle w:val="000001000000" w:firstRow="0" w:lastRow="0" w:firstColumn="0" w:lastColumn="0" w:oddVBand="0" w:evenVBand="1" w:oddHBand="0" w:evenHBand="0" w:firstRowFirstColumn="0" w:firstRowLastColumn="0" w:lastRowFirstColumn="0" w:lastRowLastColumn="0"/>
            <w:tcW w:w="5670" w:type="dxa"/>
          </w:tcPr>
          <w:p w14:paraId="2B70A47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Lower Dandenong Creek</w:t>
            </w:r>
          </w:p>
          <w:p w14:paraId="1B6116AF" w14:textId="77777777" w:rsidR="008718A0" w:rsidRPr="008718A0" w:rsidRDefault="008718A0" w:rsidP="0075086B">
            <w:pPr>
              <w:rPr>
                <w:rFonts w:eastAsiaTheme="minorHAnsi"/>
                <w:lang w:val="en-GB" w:eastAsia="en-US"/>
              </w:rPr>
            </w:pPr>
            <w:r w:rsidRPr="008718A0">
              <w:rPr>
                <w:rFonts w:eastAsiaTheme="minorHAnsi"/>
                <w:lang w:val="en-GB" w:eastAsia="en-US"/>
              </w:rPr>
              <w:t>Joint project with the Cities of Greater Dandenong and Knox to improve and protect biodiversity values in Dandenong Creek and the adjacent Police Paddocks.</w:t>
            </w:r>
          </w:p>
        </w:tc>
        <w:tc>
          <w:tcPr>
            <w:cnfStyle w:val="000010000000" w:firstRow="0" w:lastRow="0" w:firstColumn="0" w:lastColumn="0" w:oddVBand="1" w:evenVBand="0" w:oddHBand="0" w:evenHBand="0" w:firstRowFirstColumn="0" w:firstRowLastColumn="0" w:lastRowFirstColumn="0" w:lastRowLastColumn="0"/>
            <w:tcW w:w="2071" w:type="dxa"/>
          </w:tcPr>
          <w:p w14:paraId="76B001AD" w14:textId="77777777" w:rsidR="008718A0" w:rsidRPr="008718A0" w:rsidRDefault="008718A0" w:rsidP="0075086B">
            <w:pPr>
              <w:rPr>
                <w:rFonts w:eastAsiaTheme="minorHAnsi"/>
                <w:lang w:val="en-GB" w:eastAsia="en-US"/>
              </w:rPr>
            </w:pPr>
            <w:r w:rsidRPr="008718A0">
              <w:rPr>
                <w:rFonts w:eastAsiaTheme="minorHAnsi"/>
                <w:lang w:val="en-GB" w:eastAsia="en-US"/>
              </w:rPr>
              <w:t>122,900</w:t>
            </w:r>
          </w:p>
        </w:tc>
      </w:tr>
      <w:tr w:rsidR="008718A0" w:rsidRPr="008718A0" w14:paraId="5E373B29"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D409E10" w14:textId="77777777" w:rsidR="008718A0" w:rsidRPr="008718A0" w:rsidRDefault="008718A0" w:rsidP="0075086B">
            <w:pPr>
              <w:rPr>
                <w:rFonts w:eastAsiaTheme="minorHAnsi"/>
                <w:lang w:val="en-GB" w:eastAsia="en-US"/>
              </w:rPr>
            </w:pPr>
            <w:r w:rsidRPr="008718A0">
              <w:rPr>
                <w:rFonts w:eastAsiaTheme="minorHAnsi"/>
                <w:lang w:val="en-GB" w:eastAsia="en-US"/>
              </w:rPr>
              <w:t>Mornington Peninsula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52FC981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Mornington Peninsula Weed Control</w:t>
            </w:r>
          </w:p>
          <w:p w14:paraId="3F6380C0" w14:textId="77777777" w:rsidR="008718A0" w:rsidRPr="008718A0" w:rsidRDefault="008718A0" w:rsidP="0075086B">
            <w:pPr>
              <w:rPr>
                <w:rFonts w:eastAsiaTheme="minorHAnsi"/>
                <w:lang w:val="en-GB" w:eastAsia="en-US"/>
              </w:rPr>
            </w:pPr>
            <w:r w:rsidRPr="008718A0">
              <w:rPr>
                <w:rFonts w:eastAsiaTheme="minorHAnsi"/>
                <w:lang w:val="en-GB" w:eastAsia="en-US"/>
              </w:rPr>
              <w:t>To improve and protect habitat at the Police Point Bushland Reserve, Point Nepean National Park and Arthurs Seat State Park.</w:t>
            </w:r>
          </w:p>
        </w:tc>
        <w:tc>
          <w:tcPr>
            <w:cnfStyle w:val="000010000000" w:firstRow="0" w:lastRow="0" w:firstColumn="0" w:lastColumn="0" w:oddVBand="1" w:evenVBand="0" w:oddHBand="0" w:evenHBand="0" w:firstRowFirstColumn="0" w:firstRowLastColumn="0" w:lastRowFirstColumn="0" w:lastRowLastColumn="0"/>
            <w:tcW w:w="2071" w:type="dxa"/>
          </w:tcPr>
          <w:p w14:paraId="674F09C8"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122,900 </w:t>
            </w:r>
          </w:p>
        </w:tc>
      </w:tr>
      <w:tr w:rsidR="008718A0" w:rsidRPr="008718A0" w14:paraId="6114610B"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7E57741" w14:textId="77777777" w:rsidR="008718A0" w:rsidRPr="008718A0" w:rsidRDefault="008718A0" w:rsidP="0075086B">
            <w:pPr>
              <w:rPr>
                <w:rFonts w:eastAsiaTheme="minorHAnsi"/>
                <w:lang w:val="en-GB" w:eastAsia="en-US"/>
              </w:rPr>
            </w:pPr>
            <w:r w:rsidRPr="008718A0">
              <w:rPr>
                <w:rFonts w:eastAsiaTheme="minorHAnsi"/>
                <w:lang w:val="en-GB" w:eastAsia="en-US"/>
              </w:rPr>
              <w:t>Nillumbik Shire Council</w:t>
            </w:r>
          </w:p>
        </w:tc>
        <w:tc>
          <w:tcPr>
            <w:cnfStyle w:val="000001000000" w:firstRow="0" w:lastRow="0" w:firstColumn="0" w:lastColumn="0" w:oddVBand="0" w:evenVBand="1" w:oddHBand="0" w:evenHBand="0" w:firstRowFirstColumn="0" w:firstRowLastColumn="0" w:lastRowFirstColumn="0" w:lastRowLastColumn="0"/>
            <w:tcW w:w="5670" w:type="dxa"/>
          </w:tcPr>
          <w:p w14:paraId="091CA68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Rivers to Ranges</w:t>
            </w:r>
          </w:p>
          <w:p w14:paraId="2B2E0999" w14:textId="77777777" w:rsidR="008718A0" w:rsidRPr="008718A0" w:rsidRDefault="008718A0" w:rsidP="0075086B">
            <w:pPr>
              <w:rPr>
                <w:rFonts w:eastAsiaTheme="minorHAnsi"/>
                <w:lang w:val="en-GB" w:eastAsia="en-US"/>
              </w:rPr>
            </w:pPr>
            <w:r w:rsidRPr="008718A0">
              <w:rPr>
                <w:rFonts w:eastAsiaTheme="minorHAnsi"/>
                <w:lang w:val="en-GB" w:eastAsia="en-US"/>
              </w:rPr>
              <w:t>Joint project between the Shire of Nillumbik and the Cities of Whittlesea and Manningham to protect biodiversity values within the Kinglake-Warrandyte-Plenty River Bio link.</w:t>
            </w:r>
          </w:p>
        </w:tc>
        <w:tc>
          <w:tcPr>
            <w:cnfStyle w:val="000010000000" w:firstRow="0" w:lastRow="0" w:firstColumn="0" w:lastColumn="0" w:oddVBand="1" w:evenVBand="0" w:oddHBand="0" w:evenHBand="0" w:firstRowFirstColumn="0" w:firstRowLastColumn="0" w:lastRowFirstColumn="0" w:lastRowLastColumn="0"/>
            <w:tcW w:w="2071" w:type="dxa"/>
          </w:tcPr>
          <w:p w14:paraId="20330A07" w14:textId="77777777" w:rsidR="008718A0" w:rsidRPr="008718A0" w:rsidRDefault="008718A0" w:rsidP="0075086B">
            <w:pPr>
              <w:rPr>
                <w:rFonts w:eastAsiaTheme="minorHAnsi"/>
                <w:lang w:val="en-GB" w:eastAsia="en-US"/>
              </w:rPr>
            </w:pPr>
            <w:r w:rsidRPr="008718A0">
              <w:rPr>
                <w:rFonts w:eastAsiaTheme="minorHAnsi"/>
                <w:lang w:val="en-GB" w:eastAsia="en-US"/>
              </w:rPr>
              <w:t>157,582</w:t>
            </w:r>
          </w:p>
        </w:tc>
      </w:tr>
      <w:tr w:rsidR="008718A0" w:rsidRPr="008718A0" w14:paraId="6C6AF9D9"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5DBCD2B"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Shire of Cardinia </w:t>
            </w:r>
          </w:p>
        </w:tc>
        <w:tc>
          <w:tcPr>
            <w:cnfStyle w:val="000001000000" w:firstRow="0" w:lastRow="0" w:firstColumn="0" w:lastColumn="0" w:oddVBand="0" w:evenVBand="1" w:oddHBand="0" w:evenHBand="0" w:firstRowFirstColumn="0" w:firstRowLastColumn="0" w:lastRowFirstColumn="0" w:lastRowLastColumn="0"/>
            <w:tcW w:w="5670" w:type="dxa"/>
          </w:tcPr>
          <w:p w14:paraId="3C5AD33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Cardinia Creek Riparian Rehabilitation</w:t>
            </w:r>
          </w:p>
          <w:p w14:paraId="0365FB11" w14:textId="77777777" w:rsidR="008718A0" w:rsidRPr="008718A0" w:rsidRDefault="008718A0" w:rsidP="0075086B">
            <w:pPr>
              <w:rPr>
                <w:rFonts w:eastAsiaTheme="minorHAnsi"/>
                <w:lang w:val="en-GB" w:eastAsia="en-US"/>
              </w:rPr>
            </w:pPr>
            <w:r w:rsidRPr="008718A0">
              <w:rPr>
                <w:rFonts w:eastAsiaTheme="minorHAnsi"/>
                <w:lang w:val="en-GB" w:eastAsia="en-US"/>
              </w:rPr>
              <w:t>Joint project between the Shire of Cardinia and City of Casey to improve and protect biodiversity values in the Cardinia Creek system.</w:t>
            </w:r>
          </w:p>
        </w:tc>
        <w:tc>
          <w:tcPr>
            <w:cnfStyle w:val="000010000000" w:firstRow="0" w:lastRow="0" w:firstColumn="0" w:lastColumn="0" w:oddVBand="1" w:evenVBand="0" w:oddHBand="0" w:evenHBand="0" w:firstRowFirstColumn="0" w:firstRowLastColumn="0" w:lastRowFirstColumn="0" w:lastRowLastColumn="0"/>
            <w:tcW w:w="2071" w:type="dxa"/>
          </w:tcPr>
          <w:p w14:paraId="7A5D67FB" w14:textId="77777777" w:rsidR="008718A0" w:rsidRPr="008718A0" w:rsidRDefault="008718A0" w:rsidP="0075086B">
            <w:pPr>
              <w:rPr>
                <w:rFonts w:eastAsiaTheme="minorHAnsi"/>
                <w:lang w:val="en-GB" w:eastAsia="en-US"/>
              </w:rPr>
            </w:pPr>
            <w:r w:rsidRPr="008718A0">
              <w:rPr>
                <w:rFonts w:eastAsiaTheme="minorHAnsi"/>
                <w:lang w:val="en-GB" w:eastAsia="en-US"/>
              </w:rPr>
              <w:t>150,000</w:t>
            </w:r>
          </w:p>
        </w:tc>
      </w:tr>
      <w:tr w:rsidR="008718A0" w:rsidRPr="008718A0" w14:paraId="5953E061"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EFFE8CD" w14:textId="77777777" w:rsidR="008718A0" w:rsidRPr="008718A0" w:rsidRDefault="008718A0" w:rsidP="0075086B">
            <w:pPr>
              <w:rPr>
                <w:rFonts w:eastAsiaTheme="minorHAnsi"/>
                <w:lang w:val="en-GB" w:eastAsia="en-US"/>
              </w:rPr>
            </w:pPr>
            <w:r w:rsidRPr="008718A0">
              <w:rPr>
                <w:rFonts w:eastAsiaTheme="minorHAnsi"/>
                <w:lang w:val="en-GB" w:eastAsia="en-US"/>
              </w:rPr>
              <w:t>Yarra Ranges Council</w:t>
            </w:r>
          </w:p>
        </w:tc>
        <w:tc>
          <w:tcPr>
            <w:cnfStyle w:val="000001000000" w:firstRow="0" w:lastRow="0" w:firstColumn="0" w:lastColumn="0" w:oddVBand="0" w:evenVBand="1" w:oddHBand="0" w:evenHBand="0" w:firstRowFirstColumn="0" w:firstRowLastColumn="0" w:lastRowFirstColumn="0" w:lastRowLastColumn="0"/>
            <w:tcW w:w="5670" w:type="dxa"/>
          </w:tcPr>
          <w:p w14:paraId="1A92DAC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Dandenong Ranges Weed Removal</w:t>
            </w:r>
          </w:p>
          <w:p w14:paraId="0EDF3FF6" w14:textId="77777777" w:rsidR="008718A0" w:rsidRPr="008718A0" w:rsidRDefault="008718A0" w:rsidP="0075086B">
            <w:pPr>
              <w:rPr>
                <w:rFonts w:eastAsiaTheme="minorHAnsi"/>
                <w:lang w:val="en-GB" w:eastAsia="en-US"/>
              </w:rPr>
            </w:pPr>
            <w:r w:rsidRPr="008718A0">
              <w:rPr>
                <w:rFonts w:eastAsiaTheme="minorHAnsi"/>
                <w:lang w:val="en-GB" w:eastAsia="en-US"/>
              </w:rPr>
              <w:t>Joint project between the Shire of Yarra Ranges and Knox City Council to improve and protect biodiversity values in the Dandenong, Dodson’s and Sassafras Creek headwaters.</w:t>
            </w:r>
          </w:p>
        </w:tc>
        <w:tc>
          <w:tcPr>
            <w:cnfStyle w:val="000010000000" w:firstRow="0" w:lastRow="0" w:firstColumn="0" w:lastColumn="0" w:oddVBand="1" w:evenVBand="0" w:oddHBand="0" w:evenHBand="0" w:firstRowFirstColumn="0" w:firstRowLastColumn="0" w:lastRowFirstColumn="0" w:lastRowLastColumn="0"/>
            <w:tcW w:w="2071" w:type="dxa"/>
          </w:tcPr>
          <w:p w14:paraId="25A58108" w14:textId="77777777" w:rsidR="008718A0" w:rsidRPr="008718A0" w:rsidRDefault="008718A0" w:rsidP="0075086B">
            <w:pPr>
              <w:rPr>
                <w:rFonts w:eastAsiaTheme="minorHAnsi"/>
                <w:lang w:val="en-GB" w:eastAsia="en-US"/>
              </w:rPr>
            </w:pPr>
            <w:r w:rsidRPr="008718A0">
              <w:rPr>
                <w:rFonts w:eastAsiaTheme="minorHAnsi"/>
                <w:lang w:val="en-GB" w:eastAsia="en-US"/>
              </w:rPr>
              <w:t>122,900</w:t>
            </w:r>
          </w:p>
        </w:tc>
      </w:tr>
    </w:tbl>
    <w:p w14:paraId="34686282" w14:textId="77777777" w:rsidR="008718A0" w:rsidRPr="0075086B" w:rsidRDefault="008718A0" w:rsidP="00E27D16">
      <w:pPr>
        <w:pStyle w:val="Heading3"/>
        <w:numPr>
          <w:ilvl w:val="0"/>
          <w:numId w:val="0"/>
        </w:numPr>
        <w:rPr>
          <w:rFonts w:eastAsiaTheme="minorHAnsi"/>
        </w:rPr>
      </w:pPr>
      <w:r w:rsidRPr="0075086B">
        <w:rPr>
          <w:rFonts w:eastAsiaTheme="minorHAnsi"/>
        </w:rPr>
        <w:t>Program – Marine Environment Targeted Actions</w:t>
      </w:r>
    </w:p>
    <w:p w14:paraId="2397DAFD" w14:textId="77777777" w:rsidR="008718A0" w:rsidRPr="008718A0" w:rsidRDefault="008718A0" w:rsidP="0075086B">
      <w:pPr>
        <w:rPr>
          <w:rFonts w:eastAsiaTheme="minorHAnsi"/>
          <w:lang w:val="en-GB" w:eastAsia="en-US"/>
        </w:rPr>
      </w:pPr>
      <w:r w:rsidRPr="008718A0">
        <w:rPr>
          <w:rFonts w:eastAsiaTheme="minorHAnsi"/>
          <w:lang w:val="en-GB" w:eastAsia="en-US"/>
        </w:rPr>
        <w:t>This program facilitates strategic partnerships to improve marine habitats and species of conservation concern.</w:t>
      </w: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575109EF"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13B8EA83"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38096BD2"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5C7A3506"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4E08ACA6"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AF6FF19" w14:textId="77777777" w:rsidR="008718A0" w:rsidRPr="008718A0" w:rsidRDefault="008718A0" w:rsidP="0075086B">
            <w:pPr>
              <w:rPr>
                <w:rFonts w:eastAsiaTheme="minorHAnsi"/>
                <w:lang w:val="en-GB" w:eastAsia="en-US"/>
              </w:rPr>
            </w:pPr>
            <w:r w:rsidRPr="008718A0">
              <w:rPr>
                <w:rFonts w:eastAsiaTheme="minorHAnsi"/>
                <w:lang w:val="en-GB" w:eastAsia="en-US"/>
              </w:rPr>
              <w:t>Gunaikurnai Land and Waters Corporation</w:t>
            </w:r>
          </w:p>
        </w:tc>
        <w:tc>
          <w:tcPr>
            <w:cnfStyle w:val="000001000000" w:firstRow="0" w:lastRow="0" w:firstColumn="0" w:lastColumn="0" w:oddVBand="0" w:evenVBand="1" w:oddHBand="0" w:evenHBand="0" w:firstRowFirstColumn="0" w:firstRowLastColumn="0" w:lastRowFirstColumn="0" w:lastRowLastColumn="0"/>
            <w:tcW w:w="5670" w:type="dxa"/>
          </w:tcPr>
          <w:p w14:paraId="50A543C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On-Country Marine and Coastal Program </w:t>
            </w:r>
          </w:p>
          <w:p w14:paraId="6F2670D3"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result in a reduction of critical threats to sea birds. This will enhance the biodiversity of over 354 km2 of the Ramsar-listed Gippsland Lakes marine ecosystem. Management actions will improve species resilience for the Pelican and the Musk Duck, totemic species for Gunai Kurnai people.</w:t>
            </w:r>
          </w:p>
        </w:tc>
        <w:tc>
          <w:tcPr>
            <w:cnfStyle w:val="000010000000" w:firstRow="0" w:lastRow="0" w:firstColumn="0" w:lastColumn="0" w:oddVBand="1" w:evenVBand="0" w:oddHBand="0" w:evenHBand="0" w:firstRowFirstColumn="0" w:firstRowLastColumn="0" w:lastRowFirstColumn="0" w:lastRowLastColumn="0"/>
            <w:tcW w:w="2071" w:type="dxa"/>
          </w:tcPr>
          <w:p w14:paraId="30C343B1" w14:textId="77777777" w:rsidR="008718A0" w:rsidRPr="008718A0" w:rsidRDefault="008718A0" w:rsidP="0075086B">
            <w:pPr>
              <w:rPr>
                <w:rFonts w:eastAsiaTheme="minorHAnsi"/>
                <w:lang w:val="en-GB" w:eastAsia="en-US"/>
              </w:rPr>
            </w:pPr>
            <w:r w:rsidRPr="008718A0">
              <w:rPr>
                <w:rFonts w:eastAsiaTheme="minorHAnsi"/>
                <w:lang w:val="en-GB" w:eastAsia="en-US"/>
              </w:rPr>
              <w:t>249,500</w:t>
            </w:r>
          </w:p>
        </w:tc>
      </w:tr>
      <w:tr w:rsidR="008718A0" w:rsidRPr="008718A0" w14:paraId="08775A7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DD443DB" w14:textId="77777777" w:rsidR="008718A0" w:rsidRPr="008718A0" w:rsidRDefault="008718A0" w:rsidP="0075086B">
            <w:pPr>
              <w:rPr>
                <w:rFonts w:eastAsiaTheme="minorHAnsi"/>
                <w:lang w:val="en-GB" w:eastAsia="en-US"/>
              </w:rPr>
            </w:pPr>
            <w:r w:rsidRPr="008718A0">
              <w:rPr>
                <w:rFonts w:eastAsiaTheme="minorHAnsi"/>
                <w:lang w:val="en-GB" w:eastAsia="en-US"/>
              </w:rPr>
              <w:t>National Centre for Coast and Climate</w:t>
            </w:r>
          </w:p>
        </w:tc>
        <w:tc>
          <w:tcPr>
            <w:cnfStyle w:val="000001000000" w:firstRow="0" w:lastRow="0" w:firstColumn="0" w:lastColumn="0" w:oddVBand="0" w:evenVBand="1" w:oddHBand="0" w:evenHBand="0" w:firstRowFirstColumn="0" w:firstRowLastColumn="0" w:lastRowFirstColumn="0" w:lastRowLastColumn="0"/>
            <w:tcW w:w="5670" w:type="dxa"/>
          </w:tcPr>
          <w:p w14:paraId="133C037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Optimal Management of Overabundant Sea Urchins in Victoria </w:t>
            </w:r>
          </w:p>
          <w:p w14:paraId="005D12EC"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fill key knowledge gaps in the understanding of urchin biology and develop an urchin management plan to assist future on-ground action. Removal of overabundant urchins from 32.5ha of reef will assist in revegetating barren reefs.</w:t>
            </w:r>
          </w:p>
        </w:tc>
        <w:tc>
          <w:tcPr>
            <w:cnfStyle w:val="000010000000" w:firstRow="0" w:lastRow="0" w:firstColumn="0" w:lastColumn="0" w:oddVBand="1" w:evenVBand="0" w:oddHBand="0" w:evenHBand="0" w:firstRowFirstColumn="0" w:firstRowLastColumn="0" w:lastRowFirstColumn="0" w:lastRowLastColumn="0"/>
            <w:tcW w:w="2071" w:type="dxa"/>
          </w:tcPr>
          <w:p w14:paraId="0DAB876F" w14:textId="77777777" w:rsidR="008718A0" w:rsidRPr="008718A0" w:rsidRDefault="008718A0" w:rsidP="0075086B">
            <w:pPr>
              <w:rPr>
                <w:rFonts w:eastAsiaTheme="minorHAnsi"/>
                <w:lang w:val="en-GB" w:eastAsia="en-US"/>
              </w:rPr>
            </w:pPr>
            <w:r w:rsidRPr="008718A0">
              <w:rPr>
                <w:rFonts w:eastAsiaTheme="minorHAnsi"/>
                <w:lang w:val="en-GB" w:eastAsia="en-US"/>
              </w:rPr>
              <w:t>620,000</w:t>
            </w:r>
          </w:p>
        </w:tc>
      </w:tr>
      <w:tr w:rsidR="008718A0" w:rsidRPr="008718A0" w14:paraId="7FE3D337"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5D52381"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 xml:space="preserve">Phillip Island Nature Parks </w:t>
            </w:r>
          </w:p>
        </w:tc>
        <w:tc>
          <w:tcPr>
            <w:cnfStyle w:val="000001000000" w:firstRow="0" w:lastRow="0" w:firstColumn="0" w:lastColumn="0" w:oddVBand="0" w:evenVBand="1" w:oddHBand="0" w:evenHBand="0" w:firstRowFirstColumn="0" w:firstRowLastColumn="0" w:lastRowFirstColumn="0" w:lastRowLastColumn="0"/>
            <w:tcW w:w="5670" w:type="dxa"/>
          </w:tcPr>
          <w:p w14:paraId="3CBFED5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Reducing pollution from marine environment users to reduce marine waste and marine mammal entanglements</w:t>
            </w:r>
          </w:p>
          <w:p w14:paraId="2A0076ED" w14:textId="77777777" w:rsidR="008718A0" w:rsidRPr="008718A0" w:rsidRDefault="008718A0" w:rsidP="0075086B">
            <w:pPr>
              <w:rPr>
                <w:rFonts w:eastAsiaTheme="minorHAnsi"/>
                <w:lang w:val="en-GB" w:eastAsia="en-US"/>
              </w:rPr>
            </w:pPr>
            <w:r w:rsidRPr="008718A0">
              <w:rPr>
                <w:rFonts w:eastAsiaTheme="minorHAnsi"/>
                <w:lang w:val="en-GB" w:eastAsia="en-US"/>
              </w:rPr>
              <w:t>The project aims to address the socio-economic threats presented by marine plastics to the Bass Strait. Plastic waste contributes to the death of marine life, degrades habitat and presents a public health hazard via bioaccumulated human ingestion. This project implements practical immediate solutions such as providing bins to commercial fishing vessels in return for a commitment to improved practices.</w:t>
            </w:r>
          </w:p>
        </w:tc>
        <w:tc>
          <w:tcPr>
            <w:cnfStyle w:val="000010000000" w:firstRow="0" w:lastRow="0" w:firstColumn="0" w:lastColumn="0" w:oddVBand="1" w:evenVBand="0" w:oddHBand="0" w:evenHBand="0" w:firstRowFirstColumn="0" w:firstRowLastColumn="0" w:lastRowFirstColumn="0" w:lastRowLastColumn="0"/>
            <w:tcW w:w="2071" w:type="dxa"/>
          </w:tcPr>
          <w:p w14:paraId="6EDF198B" w14:textId="77777777" w:rsidR="008718A0" w:rsidRPr="008718A0" w:rsidRDefault="008718A0" w:rsidP="0075086B">
            <w:pPr>
              <w:rPr>
                <w:rFonts w:eastAsiaTheme="minorHAnsi"/>
                <w:lang w:val="en-GB" w:eastAsia="en-US"/>
              </w:rPr>
            </w:pPr>
            <w:r w:rsidRPr="008718A0">
              <w:rPr>
                <w:rFonts w:eastAsiaTheme="minorHAnsi"/>
                <w:lang w:val="en-GB" w:eastAsia="en-US"/>
              </w:rPr>
              <w:t>44,100</w:t>
            </w:r>
          </w:p>
        </w:tc>
      </w:tr>
      <w:tr w:rsidR="008718A0" w:rsidRPr="008718A0" w14:paraId="1FBB8370"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22AF092" w14:textId="77777777" w:rsidR="008718A0" w:rsidRPr="008718A0" w:rsidRDefault="008718A0" w:rsidP="0075086B">
            <w:pPr>
              <w:rPr>
                <w:rFonts w:eastAsiaTheme="minorHAnsi"/>
                <w:lang w:val="en-GB" w:eastAsia="en-US"/>
              </w:rPr>
            </w:pPr>
            <w:r w:rsidRPr="008718A0">
              <w:rPr>
                <w:rFonts w:eastAsiaTheme="minorHAnsi"/>
                <w:lang w:val="en-GB" w:eastAsia="en-US"/>
              </w:rPr>
              <w:t>Victorian Fisheries Authority</w:t>
            </w:r>
          </w:p>
        </w:tc>
        <w:tc>
          <w:tcPr>
            <w:cnfStyle w:val="000001000000" w:firstRow="0" w:lastRow="0" w:firstColumn="0" w:lastColumn="0" w:oddVBand="0" w:evenVBand="1" w:oddHBand="0" w:evenHBand="0" w:firstRowFirstColumn="0" w:firstRowLastColumn="0" w:lastRowFirstColumn="0" w:lastRowLastColumn="0"/>
            <w:tcW w:w="5670" w:type="dxa"/>
          </w:tcPr>
          <w:p w14:paraId="245BFA2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Restoring Marine habitat and biodiversity in Eastern Victoria </w:t>
            </w:r>
          </w:p>
          <w:p w14:paraId="7798F106"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restore temperate reef habitat and biodiversity by reducing sea urchin encroachment in Eastern Victoria. This will help to recover the reef kelp canopy and algal understory. These habitats provide protection and food for a diverse range of fish and crustaceans.</w:t>
            </w:r>
          </w:p>
        </w:tc>
        <w:tc>
          <w:tcPr>
            <w:cnfStyle w:val="000010000000" w:firstRow="0" w:lastRow="0" w:firstColumn="0" w:lastColumn="0" w:oddVBand="1" w:evenVBand="0" w:oddHBand="0" w:evenHBand="0" w:firstRowFirstColumn="0" w:firstRowLastColumn="0" w:lastRowFirstColumn="0" w:lastRowLastColumn="0"/>
            <w:tcW w:w="2071" w:type="dxa"/>
          </w:tcPr>
          <w:p w14:paraId="4163763B" w14:textId="77777777" w:rsidR="008718A0" w:rsidRPr="008718A0" w:rsidRDefault="008718A0" w:rsidP="0075086B">
            <w:pPr>
              <w:rPr>
                <w:rFonts w:eastAsiaTheme="minorHAnsi"/>
                <w:lang w:val="en-GB" w:eastAsia="en-US"/>
              </w:rPr>
            </w:pPr>
            <w:r w:rsidRPr="008718A0">
              <w:rPr>
                <w:rFonts w:eastAsiaTheme="minorHAnsi"/>
                <w:lang w:val="en-GB" w:eastAsia="en-US"/>
              </w:rPr>
              <w:t>200,000</w:t>
            </w:r>
          </w:p>
        </w:tc>
      </w:tr>
    </w:tbl>
    <w:p w14:paraId="6CA35E1C" w14:textId="77777777" w:rsidR="008718A0" w:rsidRPr="0075086B" w:rsidRDefault="008718A0" w:rsidP="00E27D16">
      <w:pPr>
        <w:pStyle w:val="Heading3"/>
        <w:numPr>
          <w:ilvl w:val="0"/>
          <w:numId w:val="0"/>
        </w:numPr>
        <w:rPr>
          <w:rFonts w:eastAsiaTheme="minorHAnsi"/>
        </w:rPr>
      </w:pPr>
      <w:r w:rsidRPr="0075086B">
        <w:rPr>
          <w:rFonts w:eastAsiaTheme="minorHAnsi"/>
        </w:rPr>
        <w:t>Program – Victorian Coastal Monitoring Program</w:t>
      </w:r>
    </w:p>
    <w:p w14:paraId="525E3801"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This program facilitates the development of strategic partnerships to undertake coastal erosion assessments. </w:t>
      </w: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64C9F5DE"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0397647F"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61F6FF5A"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5BAF07C5"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743C53F8"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32EA35AB" w14:textId="77777777" w:rsidR="008718A0" w:rsidRPr="008718A0" w:rsidRDefault="008718A0" w:rsidP="0075086B">
            <w:pPr>
              <w:rPr>
                <w:rFonts w:eastAsiaTheme="minorHAnsi"/>
                <w:lang w:val="en-GB" w:eastAsia="en-US"/>
              </w:rPr>
            </w:pPr>
            <w:r w:rsidRPr="008718A0">
              <w:rPr>
                <w:rFonts w:eastAsiaTheme="minorHAnsi"/>
                <w:lang w:val="en-GB" w:eastAsia="en-US"/>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5E19A9C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Improving Coastal Erosion Assessments of Victoria’s Open Coast</w:t>
            </w:r>
          </w:p>
          <w:p w14:paraId="1993FEA8"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determine shoreline and adjacent marine subtidal sediment dynamics across 15 priority locations of Victoria’s open coasts. The project includes a major citizen science component to monitor shorelines. It will model and forecast changes to the coastal zone in response to climate change and sea level rise scenarios.</w:t>
            </w:r>
          </w:p>
        </w:tc>
        <w:tc>
          <w:tcPr>
            <w:cnfStyle w:val="000010000000" w:firstRow="0" w:lastRow="0" w:firstColumn="0" w:lastColumn="0" w:oddVBand="1" w:evenVBand="0" w:oddHBand="0" w:evenHBand="0" w:firstRowFirstColumn="0" w:firstRowLastColumn="0" w:lastRowFirstColumn="0" w:lastRowLastColumn="0"/>
            <w:tcW w:w="2071" w:type="dxa"/>
          </w:tcPr>
          <w:p w14:paraId="5D9D3D0F" w14:textId="77777777" w:rsidR="008718A0" w:rsidRPr="008718A0" w:rsidRDefault="008718A0" w:rsidP="0075086B">
            <w:pPr>
              <w:rPr>
                <w:rFonts w:eastAsiaTheme="minorHAnsi"/>
                <w:lang w:val="en-GB" w:eastAsia="en-US"/>
              </w:rPr>
            </w:pPr>
            <w:r w:rsidRPr="008718A0">
              <w:rPr>
                <w:rFonts w:eastAsiaTheme="minorHAnsi"/>
                <w:lang w:val="en-GB" w:eastAsia="en-US"/>
              </w:rPr>
              <w:t>1,500,000</w:t>
            </w:r>
          </w:p>
        </w:tc>
      </w:tr>
      <w:tr w:rsidR="008718A0" w:rsidRPr="008718A0" w14:paraId="56FDF9D6"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96E4409" w14:textId="77777777" w:rsidR="008718A0" w:rsidRPr="008718A0" w:rsidRDefault="008718A0" w:rsidP="0075086B">
            <w:pPr>
              <w:rPr>
                <w:rFonts w:eastAsiaTheme="minorHAnsi"/>
                <w:lang w:val="en-GB" w:eastAsia="en-US"/>
              </w:rPr>
            </w:pPr>
            <w:r w:rsidRPr="008718A0">
              <w:rPr>
                <w:rFonts w:eastAsiaTheme="minorHAnsi"/>
                <w:lang w:val="en-GB" w:eastAsia="en-US"/>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2634D953"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Nearshore Wave Climate Monitoring Project</w:t>
            </w:r>
          </w:p>
          <w:p w14:paraId="548206A4" w14:textId="77777777" w:rsidR="008718A0" w:rsidRPr="008718A0" w:rsidRDefault="008718A0" w:rsidP="0075086B">
            <w:pPr>
              <w:rPr>
                <w:rFonts w:eastAsiaTheme="minorHAnsi"/>
                <w:lang w:val="en-GB" w:eastAsia="en-US"/>
              </w:rPr>
            </w:pPr>
            <w:r w:rsidRPr="008718A0">
              <w:rPr>
                <w:rFonts w:eastAsiaTheme="minorHAnsi"/>
                <w:lang w:val="en-GB" w:eastAsia="en-US"/>
              </w:rPr>
              <w:t>Four wave spotter buoys will be deployed in nearshore waters off priority open coastal locations such as Port Fairy, Apollo Bay and Inverloch to improve coastal erosion modelling and forecasting.</w:t>
            </w:r>
          </w:p>
        </w:tc>
        <w:tc>
          <w:tcPr>
            <w:cnfStyle w:val="000010000000" w:firstRow="0" w:lastRow="0" w:firstColumn="0" w:lastColumn="0" w:oddVBand="1" w:evenVBand="0" w:oddHBand="0" w:evenHBand="0" w:firstRowFirstColumn="0" w:firstRowLastColumn="0" w:lastRowFirstColumn="0" w:lastRowLastColumn="0"/>
            <w:tcW w:w="2071" w:type="dxa"/>
          </w:tcPr>
          <w:p w14:paraId="1B4591FB" w14:textId="77777777" w:rsidR="008718A0" w:rsidRPr="008718A0" w:rsidRDefault="008718A0" w:rsidP="0075086B">
            <w:pPr>
              <w:rPr>
                <w:rFonts w:eastAsiaTheme="minorHAnsi"/>
                <w:lang w:val="en-GB" w:eastAsia="en-US"/>
              </w:rPr>
            </w:pPr>
            <w:r w:rsidRPr="008718A0">
              <w:rPr>
                <w:rFonts w:eastAsiaTheme="minorHAnsi"/>
                <w:lang w:val="en-GB" w:eastAsia="en-US"/>
              </w:rPr>
              <w:t>45,000</w:t>
            </w:r>
          </w:p>
        </w:tc>
      </w:tr>
      <w:tr w:rsidR="008718A0" w:rsidRPr="008718A0" w14:paraId="5246923B"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86674A9"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Monash University </w:t>
            </w:r>
          </w:p>
        </w:tc>
        <w:tc>
          <w:tcPr>
            <w:cnfStyle w:val="000001000000" w:firstRow="0" w:lastRow="0" w:firstColumn="0" w:lastColumn="0" w:oddVBand="0" w:evenVBand="1" w:oddHBand="0" w:evenHBand="0" w:firstRowFirstColumn="0" w:firstRowLastColumn="0" w:lastRowFirstColumn="0" w:lastRowLastColumn="0"/>
            <w:tcW w:w="5670" w:type="dxa"/>
          </w:tcPr>
          <w:p w14:paraId="3D96632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Improving Erosion Assessments for Victoria </w:t>
            </w:r>
          </w:p>
          <w:p w14:paraId="4D663D8F"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improve the understanding of the dynamics of sediment shoreline dynamics in Western Port Bay. The project includes re-mapping of the regions’ coastal acid sulphate soils and citizen science monitoring of mangroves and saltmarsh communities in response to sedimentary changes.</w:t>
            </w:r>
          </w:p>
        </w:tc>
        <w:tc>
          <w:tcPr>
            <w:cnfStyle w:val="000010000000" w:firstRow="0" w:lastRow="0" w:firstColumn="0" w:lastColumn="0" w:oddVBand="1" w:evenVBand="0" w:oddHBand="0" w:evenHBand="0" w:firstRowFirstColumn="0" w:firstRowLastColumn="0" w:lastRowFirstColumn="0" w:lastRowLastColumn="0"/>
            <w:tcW w:w="2071" w:type="dxa"/>
          </w:tcPr>
          <w:p w14:paraId="66547CDA" w14:textId="77777777" w:rsidR="008718A0" w:rsidRPr="008718A0" w:rsidRDefault="008718A0" w:rsidP="0075086B">
            <w:pPr>
              <w:rPr>
                <w:rFonts w:eastAsiaTheme="minorHAnsi"/>
                <w:lang w:val="en-GB" w:eastAsia="en-US"/>
              </w:rPr>
            </w:pPr>
            <w:r w:rsidRPr="008718A0">
              <w:rPr>
                <w:rFonts w:eastAsiaTheme="minorHAnsi"/>
                <w:lang w:val="en-GB" w:eastAsia="en-US"/>
              </w:rPr>
              <w:t>450,000</w:t>
            </w:r>
          </w:p>
        </w:tc>
      </w:tr>
      <w:tr w:rsidR="008718A0" w:rsidRPr="008718A0" w14:paraId="2CFB6EBB"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7864D5DE" w14:textId="77777777" w:rsidR="008718A0" w:rsidRPr="008718A0" w:rsidRDefault="008718A0" w:rsidP="0075086B">
            <w:pPr>
              <w:rPr>
                <w:rFonts w:eastAsiaTheme="minorHAnsi"/>
                <w:lang w:val="en-GB" w:eastAsia="en-US"/>
              </w:rPr>
            </w:pPr>
            <w:r w:rsidRPr="008718A0">
              <w:rPr>
                <w:rFonts w:eastAsiaTheme="minorHAnsi"/>
                <w:lang w:val="en-GB" w:eastAsia="en-US"/>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4F6DB03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Coastal Waves and Sea Level Study </w:t>
            </w:r>
          </w:p>
          <w:p w14:paraId="3E0D1C18"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collect data from three large offshore wave buoys. This will allow significant downscaling of the future wave climate and sea level rise predictions in Victoria’s jurisdictional waters over the next 50 to 100 years.</w:t>
            </w:r>
          </w:p>
        </w:tc>
        <w:tc>
          <w:tcPr>
            <w:cnfStyle w:val="000010000000" w:firstRow="0" w:lastRow="0" w:firstColumn="0" w:lastColumn="0" w:oddVBand="1" w:evenVBand="0" w:oddHBand="0" w:evenHBand="0" w:firstRowFirstColumn="0" w:firstRowLastColumn="0" w:lastRowFirstColumn="0" w:lastRowLastColumn="0"/>
            <w:tcW w:w="2071" w:type="dxa"/>
          </w:tcPr>
          <w:p w14:paraId="17FBABD3" w14:textId="77777777" w:rsidR="008718A0" w:rsidRPr="008718A0" w:rsidRDefault="008718A0" w:rsidP="0075086B">
            <w:pPr>
              <w:rPr>
                <w:rFonts w:eastAsiaTheme="minorHAnsi"/>
                <w:lang w:val="en-GB" w:eastAsia="en-US"/>
              </w:rPr>
            </w:pPr>
            <w:r w:rsidRPr="008718A0">
              <w:rPr>
                <w:rFonts w:eastAsiaTheme="minorHAnsi"/>
                <w:lang w:val="en-GB" w:eastAsia="en-US"/>
              </w:rPr>
              <w:t>850,000</w:t>
            </w:r>
          </w:p>
        </w:tc>
      </w:tr>
    </w:tbl>
    <w:p w14:paraId="0D978049" w14:textId="77777777" w:rsidR="008718A0" w:rsidRPr="0075086B" w:rsidRDefault="008718A0" w:rsidP="0075086B">
      <w:pPr>
        <w:pStyle w:val="Heading3"/>
        <w:numPr>
          <w:ilvl w:val="0"/>
          <w:numId w:val="0"/>
        </w:numPr>
        <w:rPr>
          <w:rFonts w:eastAsiaTheme="minorHAnsi"/>
        </w:rPr>
      </w:pPr>
      <w:r w:rsidRPr="0075086B">
        <w:rPr>
          <w:rFonts w:eastAsiaTheme="minorHAnsi"/>
        </w:rPr>
        <w:lastRenderedPageBreak/>
        <w:t>Program – Support for Landcare</w:t>
      </w:r>
    </w:p>
    <w:p w14:paraId="082132C3"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Victorian Junior Landcare and Biodiversity grants focus on projects that address threats to biodiversity, for example restoring and enhancing habitat, undertaking pest control or educating young Victorians about their natural environment. </w:t>
      </w: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1A09C651"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7CA505D4"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61DD8F8C"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0BD8DFAE"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342F2A27" w14:textId="77777777" w:rsidTr="00E27D16">
        <w:trPr>
          <w:cnfStyle w:val="000000100000" w:firstRow="0" w:lastRow="0" w:firstColumn="0" w:lastColumn="0" w:oddVBand="0" w:evenVBand="0" w:oddHBand="1" w:evenHBand="0" w:firstRowFirstColumn="0" w:firstRowLastColumn="0" w:lastRowFirstColumn="0" w:lastRowLastColumn="0"/>
          <w:trHeight w:val="653"/>
        </w:trPr>
        <w:tc>
          <w:tcPr>
            <w:cnfStyle w:val="000010000000" w:firstRow="0" w:lastRow="0" w:firstColumn="0" w:lastColumn="0" w:oddVBand="1" w:evenVBand="0" w:oddHBand="0" w:evenHBand="0" w:firstRowFirstColumn="0" w:firstRowLastColumn="0" w:lastRowFirstColumn="0" w:lastRowLastColumn="0"/>
            <w:tcW w:w="2324" w:type="dxa"/>
          </w:tcPr>
          <w:p w14:paraId="0409DC6F" w14:textId="77777777" w:rsidR="008718A0" w:rsidRPr="008718A0" w:rsidRDefault="008718A0" w:rsidP="0075086B">
            <w:pPr>
              <w:rPr>
                <w:rFonts w:eastAsiaTheme="minorHAnsi"/>
                <w:lang w:val="en-GB" w:eastAsia="en-US"/>
              </w:rPr>
            </w:pPr>
            <w:r w:rsidRPr="008718A0">
              <w:rPr>
                <w:rFonts w:eastAsiaTheme="minorHAnsi"/>
                <w:lang w:val="en-GB" w:eastAsia="en-US"/>
              </w:rPr>
              <w:t>Landcare Australia</w:t>
            </w:r>
          </w:p>
        </w:tc>
        <w:tc>
          <w:tcPr>
            <w:cnfStyle w:val="000001000000" w:firstRow="0" w:lastRow="0" w:firstColumn="0" w:lastColumn="0" w:oddVBand="0" w:evenVBand="1" w:oddHBand="0" w:evenHBand="0" w:firstRowFirstColumn="0" w:firstRowLastColumn="0" w:lastRowFirstColumn="0" w:lastRowLastColumn="0"/>
            <w:tcW w:w="5670" w:type="dxa"/>
          </w:tcPr>
          <w:p w14:paraId="095A3AFC"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Victorian Junior Landcare and Biodiversity Grants process</w:t>
            </w:r>
          </w:p>
          <w:p w14:paraId="659592E9" w14:textId="77777777" w:rsidR="008718A0" w:rsidRPr="008718A0" w:rsidRDefault="008718A0" w:rsidP="0075086B">
            <w:pPr>
              <w:rPr>
                <w:rFonts w:eastAsiaTheme="minorHAnsi"/>
                <w:lang w:val="en-GB" w:eastAsia="en-US"/>
              </w:rPr>
            </w:pPr>
            <w:r w:rsidRPr="008718A0">
              <w:rPr>
                <w:rFonts w:eastAsiaTheme="minorHAnsi"/>
                <w:lang w:val="en-GB" w:eastAsia="en-US"/>
              </w:rPr>
              <w:t>Landcare Australia was engaged to manage the Victorian Junior Landcare and Biodiversity Grants process (including applications, assessments and reporting) and overseeing 123 projects in 2018-19.</w:t>
            </w:r>
          </w:p>
        </w:tc>
        <w:tc>
          <w:tcPr>
            <w:cnfStyle w:val="000010000000" w:firstRow="0" w:lastRow="0" w:firstColumn="0" w:lastColumn="0" w:oddVBand="1" w:evenVBand="0" w:oddHBand="0" w:evenHBand="0" w:firstRowFirstColumn="0" w:firstRowLastColumn="0" w:lastRowFirstColumn="0" w:lastRowLastColumn="0"/>
            <w:tcW w:w="2071" w:type="dxa"/>
          </w:tcPr>
          <w:p w14:paraId="3631EBC8" w14:textId="77777777" w:rsidR="008718A0" w:rsidRPr="008718A0" w:rsidRDefault="008718A0" w:rsidP="0075086B">
            <w:pPr>
              <w:rPr>
                <w:rFonts w:eastAsiaTheme="minorHAnsi"/>
                <w:lang w:val="en-GB" w:eastAsia="en-US"/>
              </w:rPr>
            </w:pPr>
            <w:r w:rsidRPr="008718A0">
              <w:rPr>
                <w:rFonts w:eastAsiaTheme="minorHAnsi"/>
                <w:lang w:val="en-GB" w:eastAsia="en-US"/>
              </w:rPr>
              <w:t>453,972</w:t>
            </w:r>
          </w:p>
        </w:tc>
      </w:tr>
    </w:tbl>
    <w:p w14:paraId="5839A34D" w14:textId="77777777" w:rsidR="008718A0" w:rsidRPr="0075086B" w:rsidRDefault="008718A0" w:rsidP="00E27D16">
      <w:pPr>
        <w:pStyle w:val="Heading3"/>
        <w:numPr>
          <w:ilvl w:val="0"/>
          <w:numId w:val="0"/>
        </w:numPr>
        <w:rPr>
          <w:rFonts w:eastAsiaTheme="minorHAnsi"/>
        </w:rPr>
      </w:pPr>
      <w:r w:rsidRPr="0075086B">
        <w:rPr>
          <w:rFonts w:eastAsiaTheme="minorHAnsi"/>
        </w:rPr>
        <w:t>Program – Virtual Centre for Climate Change Innovation</w:t>
      </w:r>
    </w:p>
    <w:p w14:paraId="363AB736" w14:textId="56B63696" w:rsidR="008718A0" w:rsidRDefault="008718A0" w:rsidP="0075086B">
      <w:pPr>
        <w:rPr>
          <w:rFonts w:eastAsiaTheme="minorHAnsi"/>
          <w:lang w:val="en-GB" w:eastAsia="en-US"/>
        </w:rPr>
      </w:pPr>
      <w:r w:rsidRPr="008718A0">
        <w:rPr>
          <w:rFonts w:eastAsiaTheme="minorHAnsi"/>
          <w:lang w:val="en-GB" w:eastAsia="en-US"/>
        </w:rPr>
        <w:t xml:space="preserve">The grants support action, innovation and collaboration between businesses, industry, researchers and government to reduce greenhouse gas emissions and adapt to climate change. </w:t>
      </w:r>
    </w:p>
    <w:p w14:paraId="27590D28" w14:textId="77777777" w:rsidR="00E27D16" w:rsidRPr="008718A0" w:rsidRDefault="00E27D16" w:rsidP="0075086B">
      <w:pPr>
        <w:rPr>
          <w:rFonts w:eastAsiaTheme="minorHAnsi"/>
          <w:lang w:val="en-GB" w:eastAsia="en-US"/>
        </w:rPr>
      </w:pPr>
    </w:p>
    <w:tbl>
      <w:tblPr>
        <w:tblStyle w:val="PlainTable2"/>
        <w:tblW w:w="0" w:type="auto"/>
        <w:tblInd w:w="-5" w:type="dxa"/>
        <w:tblLayout w:type="fixed"/>
        <w:tblLook w:val="0000" w:firstRow="0" w:lastRow="0" w:firstColumn="0" w:lastColumn="0" w:noHBand="0" w:noVBand="0"/>
      </w:tblPr>
      <w:tblGrid>
        <w:gridCol w:w="2324"/>
        <w:gridCol w:w="5670"/>
        <w:gridCol w:w="2071"/>
      </w:tblGrid>
      <w:tr w:rsidR="008718A0" w:rsidRPr="008718A0" w14:paraId="0C953B5D" w14:textId="77777777" w:rsidTr="00E27D16">
        <w:trPr>
          <w:trHeight w:val="300"/>
          <w:tblHeader/>
        </w:trPr>
        <w:tc>
          <w:tcPr>
            <w:cnfStyle w:val="000010000000" w:firstRow="0" w:lastRow="0" w:firstColumn="0" w:lastColumn="0" w:oddVBand="1" w:evenVBand="0" w:oddHBand="0" w:evenHBand="0" w:firstRowFirstColumn="0" w:firstRowLastColumn="0" w:lastRowFirstColumn="0" w:lastRowLastColumn="0"/>
            <w:tcW w:w="2324" w:type="dxa"/>
            <w:shd w:val="clear" w:color="auto" w:fill="E7E6E6" w:themeFill="background2"/>
          </w:tcPr>
          <w:p w14:paraId="05935E39" w14:textId="77777777" w:rsidR="008718A0" w:rsidRPr="0075086B" w:rsidRDefault="008718A0" w:rsidP="0075086B">
            <w:pPr>
              <w:pStyle w:val="Heading3"/>
              <w:outlineLvl w:val="2"/>
              <w:rPr>
                <w:rFonts w:eastAsiaTheme="minorHAnsi"/>
              </w:rPr>
            </w:pPr>
            <w:r w:rsidRPr="0075086B">
              <w:rPr>
                <w:rFonts w:eastAsiaTheme="minorHAnsi"/>
              </w:rPr>
              <w:t>Recipient</w:t>
            </w:r>
          </w:p>
        </w:tc>
        <w:tc>
          <w:tcPr>
            <w:cnfStyle w:val="000001000000" w:firstRow="0" w:lastRow="0" w:firstColumn="0" w:lastColumn="0" w:oddVBand="0" w:evenVBand="1" w:oddHBand="0" w:evenHBand="0" w:firstRowFirstColumn="0" w:firstRowLastColumn="0" w:lastRowFirstColumn="0" w:lastRowLastColumn="0"/>
            <w:tcW w:w="5670" w:type="dxa"/>
            <w:shd w:val="clear" w:color="auto" w:fill="E7E6E6" w:themeFill="background2"/>
          </w:tcPr>
          <w:p w14:paraId="01926EC0" w14:textId="77777777" w:rsidR="008718A0" w:rsidRPr="0075086B" w:rsidRDefault="008718A0" w:rsidP="0075086B">
            <w:pPr>
              <w:pStyle w:val="Heading3"/>
              <w:outlineLvl w:val="2"/>
              <w:rPr>
                <w:rFonts w:eastAsiaTheme="minorHAnsi"/>
              </w:rPr>
            </w:pPr>
            <w:r w:rsidRPr="0075086B">
              <w:rPr>
                <w:rFonts w:eastAsiaTheme="minorHAnsi"/>
              </w:rPr>
              <w:t>Project</w:t>
            </w:r>
          </w:p>
        </w:tc>
        <w:tc>
          <w:tcPr>
            <w:cnfStyle w:val="000010000000" w:firstRow="0" w:lastRow="0" w:firstColumn="0" w:lastColumn="0" w:oddVBand="1" w:evenVBand="0" w:oddHBand="0" w:evenHBand="0" w:firstRowFirstColumn="0" w:firstRowLastColumn="0" w:lastRowFirstColumn="0" w:lastRowLastColumn="0"/>
            <w:tcW w:w="2071" w:type="dxa"/>
            <w:shd w:val="clear" w:color="auto" w:fill="E7E6E6" w:themeFill="background2"/>
          </w:tcPr>
          <w:p w14:paraId="69AF7E82" w14:textId="77777777" w:rsidR="008718A0" w:rsidRPr="0075086B" w:rsidRDefault="008718A0" w:rsidP="0075086B">
            <w:pPr>
              <w:pStyle w:val="Heading3"/>
              <w:outlineLvl w:val="2"/>
              <w:rPr>
                <w:rFonts w:eastAsiaTheme="minorHAnsi"/>
              </w:rPr>
            </w:pPr>
            <w:r w:rsidRPr="0075086B">
              <w:rPr>
                <w:rFonts w:eastAsiaTheme="minorHAnsi"/>
              </w:rPr>
              <w:t>Funding support 2018–19 ($)</w:t>
            </w:r>
          </w:p>
        </w:tc>
      </w:tr>
      <w:tr w:rsidR="008718A0" w:rsidRPr="008718A0" w14:paraId="141FDBE1"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4132092" w14:textId="77777777" w:rsidR="008718A0" w:rsidRPr="008718A0" w:rsidRDefault="008718A0" w:rsidP="0075086B">
            <w:pPr>
              <w:rPr>
                <w:rFonts w:eastAsiaTheme="minorHAnsi"/>
                <w:lang w:val="en-GB" w:eastAsia="en-US"/>
              </w:rPr>
            </w:pPr>
            <w:r w:rsidRPr="008718A0">
              <w:rPr>
                <w:rFonts w:eastAsiaTheme="minorHAnsi"/>
                <w:lang w:val="en-GB" w:eastAsia="en-US"/>
              </w:rPr>
              <w:t>Bass Coast Landcare Network Inc.</w:t>
            </w:r>
          </w:p>
        </w:tc>
        <w:tc>
          <w:tcPr>
            <w:cnfStyle w:val="000001000000" w:firstRow="0" w:lastRow="0" w:firstColumn="0" w:lastColumn="0" w:oddVBand="0" w:evenVBand="1" w:oddHBand="0" w:evenHBand="0" w:firstRowFirstColumn="0" w:firstRowLastColumn="0" w:lastRowFirstColumn="0" w:lastRowLastColumn="0"/>
            <w:tcW w:w="5670" w:type="dxa"/>
          </w:tcPr>
          <w:p w14:paraId="7CD56D4F"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Climate Change Land Capability and Capacity </w:t>
            </w:r>
          </w:p>
          <w:p w14:paraId="22CF5B99"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enable Southern Gippsland farmers to respond to climate change challenges by providing the agricultural sector with twelve detailed case study action plans. Specific climate resilient opportunities for innovation and diversification will be documented to inform climate change decision-making.</w:t>
            </w:r>
          </w:p>
        </w:tc>
        <w:tc>
          <w:tcPr>
            <w:cnfStyle w:val="000010000000" w:firstRow="0" w:lastRow="0" w:firstColumn="0" w:lastColumn="0" w:oddVBand="1" w:evenVBand="0" w:oddHBand="0" w:evenHBand="0" w:firstRowFirstColumn="0" w:firstRowLastColumn="0" w:lastRowFirstColumn="0" w:lastRowLastColumn="0"/>
            <w:tcW w:w="2071" w:type="dxa"/>
          </w:tcPr>
          <w:p w14:paraId="07F9C5A4" w14:textId="77777777" w:rsidR="008718A0" w:rsidRPr="008718A0" w:rsidRDefault="008718A0" w:rsidP="0075086B">
            <w:pPr>
              <w:rPr>
                <w:rFonts w:eastAsiaTheme="minorHAnsi"/>
                <w:lang w:val="en-GB" w:eastAsia="en-US"/>
              </w:rPr>
            </w:pPr>
            <w:r w:rsidRPr="008718A0">
              <w:rPr>
                <w:rFonts w:eastAsiaTheme="minorHAnsi"/>
                <w:lang w:val="en-GB" w:eastAsia="en-US"/>
              </w:rPr>
              <w:t>254,236</w:t>
            </w:r>
          </w:p>
        </w:tc>
      </w:tr>
      <w:tr w:rsidR="008718A0" w:rsidRPr="008718A0" w14:paraId="35649658" w14:textId="77777777" w:rsidTr="00E27D16">
        <w:trPr>
          <w:trHeight w:val="1604"/>
        </w:trPr>
        <w:tc>
          <w:tcPr>
            <w:cnfStyle w:val="000010000000" w:firstRow="0" w:lastRow="0" w:firstColumn="0" w:lastColumn="0" w:oddVBand="1" w:evenVBand="0" w:oddHBand="0" w:evenHBand="0" w:firstRowFirstColumn="0" w:firstRowLastColumn="0" w:lastRowFirstColumn="0" w:lastRowLastColumn="0"/>
            <w:tcW w:w="2324" w:type="dxa"/>
          </w:tcPr>
          <w:p w14:paraId="2542FC2A" w14:textId="77777777" w:rsidR="008718A0" w:rsidRPr="008718A0" w:rsidRDefault="008718A0" w:rsidP="0075086B">
            <w:pPr>
              <w:rPr>
                <w:rFonts w:eastAsiaTheme="minorHAnsi"/>
                <w:lang w:val="en-GB" w:eastAsia="en-US"/>
              </w:rPr>
            </w:pPr>
            <w:r w:rsidRPr="008718A0">
              <w:rPr>
                <w:rFonts w:eastAsiaTheme="minorHAnsi"/>
                <w:lang w:val="en-GB" w:eastAsia="en-US"/>
              </w:rPr>
              <w:t>City of Greater Bendigo</w:t>
            </w:r>
          </w:p>
        </w:tc>
        <w:tc>
          <w:tcPr>
            <w:cnfStyle w:val="000001000000" w:firstRow="0" w:lastRow="0" w:firstColumn="0" w:lastColumn="0" w:oddVBand="0" w:evenVBand="1" w:oddHBand="0" w:evenHBand="0" w:firstRowFirstColumn="0" w:firstRowLastColumn="0" w:lastRowFirstColumn="0" w:lastRowLastColumn="0"/>
            <w:tcW w:w="5670" w:type="dxa"/>
          </w:tcPr>
          <w:p w14:paraId="15D09E4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Commercial Organics Diversion Trial</w:t>
            </w:r>
          </w:p>
          <w:p w14:paraId="7F555E36" w14:textId="77777777" w:rsidR="008718A0" w:rsidRPr="008718A0" w:rsidRDefault="008718A0" w:rsidP="0075086B">
            <w:pPr>
              <w:rPr>
                <w:rFonts w:eastAsiaTheme="minorHAnsi"/>
                <w:lang w:val="en-GB" w:eastAsia="en-US"/>
              </w:rPr>
            </w:pPr>
            <w:r w:rsidRPr="008718A0">
              <w:rPr>
                <w:rFonts w:eastAsiaTheme="minorHAnsi"/>
                <w:lang w:val="en-GB" w:eastAsia="en-US"/>
              </w:rPr>
              <w:t>The City will provide organic waste material diversion outlets for the Greater Bendigo community that cannot be serviced by the current fortnightly kerbside organics collection. This trial will enable gaps in urban residential organics kerbside collection to be addressed.</w:t>
            </w:r>
          </w:p>
        </w:tc>
        <w:tc>
          <w:tcPr>
            <w:cnfStyle w:val="000010000000" w:firstRow="0" w:lastRow="0" w:firstColumn="0" w:lastColumn="0" w:oddVBand="1" w:evenVBand="0" w:oddHBand="0" w:evenHBand="0" w:firstRowFirstColumn="0" w:firstRowLastColumn="0" w:lastRowFirstColumn="0" w:lastRowLastColumn="0"/>
            <w:tcW w:w="2071" w:type="dxa"/>
          </w:tcPr>
          <w:p w14:paraId="090C3BF3" w14:textId="77777777" w:rsidR="008718A0" w:rsidRPr="008718A0" w:rsidRDefault="008718A0" w:rsidP="0075086B">
            <w:pPr>
              <w:rPr>
                <w:rFonts w:eastAsiaTheme="minorHAnsi"/>
                <w:lang w:val="en-GB" w:eastAsia="en-US"/>
              </w:rPr>
            </w:pPr>
            <w:r w:rsidRPr="008718A0">
              <w:rPr>
                <w:rFonts w:eastAsiaTheme="minorHAnsi"/>
                <w:lang w:val="en-GB" w:eastAsia="en-US"/>
              </w:rPr>
              <w:t>73,000</w:t>
            </w:r>
          </w:p>
        </w:tc>
      </w:tr>
      <w:tr w:rsidR="008718A0" w:rsidRPr="008718A0" w14:paraId="7065DD98" w14:textId="77777777" w:rsidTr="00E27D16">
        <w:trPr>
          <w:cnfStyle w:val="000000100000" w:firstRow="0" w:lastRow="0" w:firstColumn="0" w:lastColumn="0" w:oddVBand="0" w:evenVBand="0" w:oddHBand="1" w:evenHBand="0" w:firstRowFirstColumn="0" w:firstRowLastColumn="0" w:lastRowFirstColumn="0" w:lastRowLastColumn="0"/>
          <w:trHeight w:val="1604"/>
        </w:trPr>
        <w:tc>
          <w:tcPr>
            <w:cnfStyle w:val="000010000000" w:firstRow="0" w:lastRow="0" w:firstColumn="0" w:lastColumn="0" w:oddVBand="1" w:evenVBand="0" w:oddHBand="0" w:evenHBand="0" w:firstRowFirstColumn="0" w:firstRowLastColumn="0" w:lastRowFirstColumn="0" w:lastRowLastColumn="0"/>
            <w:tcW w:w="2324" w:type="dxa"/>
          </w:tcPr>
          <w:p w14:paraId="6EE8893B" w14:textId="77777777" w:rsidR="008718A0" w:rsidRPr="008718A0" w:rsidRDefault="008718A0" w:rsidP="0075086B">
            <w:pPr>
              <w:rPr>
                <w:rFonts w:eastAsiaTheme="minorHAnsi"/>
                <w:lang w:val="en-GB" w:eastAsia="en-US"/>
              </w:rPr>
            </w:pPr>
            <w:r w:rsidRPr="008718A0">
              <w:rPr>
                <w:rFonts w:eastAsiaTheme="minorHAnsi"/>
                <w:lang w:val="en-GB" w:eastAsia="en-US"/>
              </w:rPr>
              <w:t>Climate for Change</w:t>
            </w:r>
          </w:p>
        </w:tc>
        <w:tc>
          <w:tcPr>
            <w:cnfStyle w:val="000001000000" w:firstRow="0" w:lastRow="0" w:firstColumn="0" w:lastColumn="0" w:oddVBand="0" w:evenVBand="1" w:oddHBand="0" w:evenHBand="0" w:firstRowFirstColumn="0" w:firstRowLastColumn="0" w:lastRowFirstColumn="0" w:lastRowLastColumn="0"/>
            <w:tcW w:w="5670" w:type="dxa"/>
          </w:tcPr>
          <w:p w14:paraId="69E57F6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Conversations for Change</w:t>
            </w:r>
          </w:p>
          <w:p w14:paraId="2455DD67" w14:textId="77777777" w:rsidR="008718A0" w:rsidRPr="008718A0" w:rsidRDefault="008718A0" w:rsidP="0075086B">
            <w:pPr>
              <w:rPr>
                <w:rFonts w:eastAsiaTheme="minorHAnsi"/>
                <w:lang w:val="en-GB" w:eastAsia="en-US"/>
              </w:rPr>
            </w:pPr>
            <w:r w:rsidRPr="008718A0">
              <w:rPr>
                <w:rFonts w:eastAsiaTheme="minorHAnsi"/>
                <w:lang w:val="en-GB" w:eastAsia="en-US"/>
              </w:rPr>
              <w:t>Work with locals to develop and deliver resources for peer to peer communication to build greater acceptance of climate change and the changes it necessitates and improve trust and willingness within the community to work together towards a just transition.</w:t>
            </w:r>
          </w:p>
        </w:tc>
        <w:tc>
          <w:tcPr>
            <w:cnfStyle w:val="000010000000" w:firstRow="0" w:lastRow="0" w:firstColumn="0" w:lastColumn="0" w:oddVBand="1" w:evenVBand="0" w:oddHBand="0" w:evenHBand="0" w:firstRowFirstColumn="0" w:firstRowLastColumn="0" w:lastRowFirstColumn="0" w:lastRowLastColumn="0"/>
            <w:tcW w:w="2071" w:type="dxa"/>
          </w:tcPr>
          <w:p w14:paraId="0D1B6E5F" w14:textId="77777777" w:rsidR="008718A0" w:rsidRPr="008718A0" w:rsidRDefault="008718A0" w:rsidP="0075086B">
            <w:pPr>
              <w:rPr>
                <w:rFonts w:eastAsiaTheme="minorHAnsi"/>
                <w:lang w:val="en-GB" w:eastAsia="en-US"/>
              </w:rPr>
            </w:pPr>
            <w:r w:rsidRPr="008718A0">
              <w:rPr>
                <w:rFonts w:eastAsiaTheme="minorHAnsi"/>
                <w:lang w:val="en-GB" w:eastAsia="en-US"/>
              </w:rPr>
              <w:t>123,000</w:t>
            </w:r>
          </w:p>
        </w:tc>
      </w:tr>
      <w:tr w:rsidR="008718A0" w:rsidRPr="008718A0" w14:paraId="2969071D" w14:textId="77777777" w:rsidTr="00E27D16">
        <w:trPr>
          <w:trHeight w:val="1604"/>
        </w:trPr>
        <w:tc>
          <w:tcPr>
            <w:cnfStyle w:val="000010000000" w:firstRow="0" w:lastRow="0" w:firstColumn="0" w:lastColumn="0" w:oddVBand="1" w:evenVBand="0" w:oddHBand="0" w:evenHBand="0" w:firstRowFirstColumn="0" w:firstRowLastColumn="0" w:lastRowFirstColumn="0" w:lastRowLastColumn="0"/>
            <w:tcW w:w="2324" w:type="dxa"/>
          </w:tcPr>
          <w:p w14:paraId="0EF2FB12" w14:textId="77777777" w:rsidR="008718A0" w:rsidRPr="008718A0" w:rsidRDefault="008718A0" w:rsidP="0075086B">
            <w:pPr>
              <w:rPr>
                <w:rFonts w:eastAsiaTheme="minorHAnsi"/>
                <w:lang w:val="en-GB" w:eastAsia="en-US"/>
              </w:rPr>
            </w:pPr>
            <w:r w:rsidRPr="008718A0">
              <w:rPr>
                <w:rFonts w:eastAsiaTheme="minorHAnsi"/>
                <w:lang w:val="en-GB" w:eastAsia="en-US"/>
              </w:rPr>
              <w:t>ClimateWorks Australia</w:t>
            </w:r>
          </w:p>
        </w:tc>
        <w:tc>
          <w:tcPr>
            <w:cnfStyle w:val="000001000000" w:firstRow="0" w:lastRow="0" w:firstColumn="0" w:lastColumn="0" w:oddVBand="0" w:evenVBand="1" w:oddHBand="0" w:evenHBand="0" w:firstRowFirstColumn="0" w:firstRowLastColumn="0" w:lastRowFirstColumn="0" w:lastRowLastColumn="0"/>
            <w:tcW w:w="5670" w:type="dxa"/>
          </w:tcPr>
          <w:p w14:paraId="1A9695E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Electric vehicle ready local government fleets</w:t>
            </w:r>
          </w:p>
          <w:p w14:paraId="1E020A93"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enable local governments to increase electric vehicle (EV) uptake in their fleets. Working with Municipal Association of Victoria and the EV industry, we will identify demand for EVs across local government fleets, provide supporting information for fleet managers and recommend an innovative procurement model for bulk purchase of EVs and related infrastructure.</w:t>
            </w:r>
          </w:p>
        </w:tc>
        <w:tc>
          <w:tcPr>
            <w:cnfStyle w:val="000010000000" w:firstRow="0" w:lastRow="0" w:firstColumn="0" w:lastColumn="0" w:oddVBand="1" w:evenVBand="0" w:oddHBand="0" w:evenHBand="0" w:firstRowFirstColumn="0" w:firstRowLastColumn="0" w:lastRowFirstColumn="0" w:lastRowLastColumn="0"/>
            <w:tcW w:w="2071" w:type="dxa"/>
          </w:tcPr>
          <w:p w14:paraId="4F5C77B4" w14:textId="77777777" w:rsidR="008718A0" w:rsidRPr="008718A0" w:rsidRDefault="008718A0" w:rsidP="0075086B">
            <w:pPr>
              <w:rPr>
                <w:rFonts w:eastAsiaTheme="minorHAnsi"/>
                <w:lang w:val="en-GB" w:eastAsia="en-US"/>
              </w:rPr>
            </w:pPr>
            <w:r w:rsidRPr="008718A0">
              <w:rPr>
                <w:rFonts w:eastAsiaTheme="minorHAnsi"/>
                <w:lang w:val="en-GB" w:eastAsia="en-US"/>
              </w:rPr>
              <w:t>90,000</w:t>
            </w:r>
          </w:p>
        </w:tc>
      </w:tr>
      <w:tr w:rsidR="008718A0" w:rsidRPr="008718A0" w14:paraId="2338A184" w14:textId="77777777" w:rsidTr="00E27D16">
        <w:trPr>
          <w:cnfStyle w:val="000000100000" w:firstRow="0" w:lastRow="0" w:firstColumn="0" w:lastColumn="0" w:oddVBand="0" w:evenVBand="0" w:oddHBand="1" w:evenHBand="0" w:firstRowFirstColumn="0" w:firstRowLastColumn="0" w:lastRowFirstColumn="0" w:lastRowLastColumn="0"/>
          <w:trHeight w:val="1604"/>
        </w:trPr>
        <w:tc>
          <w:tcPr>
            <w:cnfStyle w:val="000010000000" w:firstRow="0" w:lastRow="0" w:firstColumn="0" w:lastColumn="0" w:oddVBand="1" w:evenVBand="0" w:oddHBand="0" w:evenHBand="0" w:firstRowFirstColumn="0" w:firstRowLastColumn="0" w:lastRowFirstColumn="0" w:lastRowLastColumn="0"/>
            <w:tcW w:w="2324" w:type="dxa"/>
          </w:tcPr>
          <w:p w14:paraId="3D42AB64"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Closed Loop Environmental Solutions</w:t>
            </w:r>
          </w:p>
        </w:tc>
        <w:tc>
          <w:tcPr>
            <w:cnfStyle w:val="000001000000" w:firstRow="0" w:lastRow="0" w:firstColumn="0" w:lastColumn="0" w:oddVBand="0" w:evenVBand="1" w:oddHBand="0" w:evenHBand="0" w:firstRowFirstColumn="0" w:firstRowLastColumn="0" w:lastRowFirstColumn="0" w:lastRowLastColumn="0"/>
            <w:tcW w:w="5670" w:type="dxa"/>
          </w:tcPr>
          <w:p w14:paraId="41B5FC96"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CLO’ey a food waste processer for home or office </w:t>
            </w:r>
          </w:p>
          <w:p w14:paraId="7DA7D77C" w14:textId="77777777" w:rsidR="008718A0" w:rsidRPr="008718A0" w:rsidRDefault="008718A0" w:rsidP="0075086B">
            <w:pPr>
              <w:rPr>
                <w:rFonts w:eastAsiaTheme="minorHAnsi"/>
                <w:lang w:val="en-GB" w:eastAsia="en-US"/>
              </w:rPr>
            </w:pPr>
            <w:r w:rsidRPr="008718A0">
              <w:rPr>
                <w:rFonts w:eastAsiaTheme="minorHAnsi"/>
                <w:lang w:val="en-GB" w:eastAsia="en-US"/>
              </w:rPr>
              <w:t>The funds will be used for the design, legal set up and commercialisation of Generation 2 CLO’ey. CLO’ey converts food waste into nutrient rich soil conditioner in only 24 hours, minimising the need for transport or expensive infrastructure. CLO’ey can be deployed in home or office environments where unprocessed food waste separation is undesirable.</w:t>
            </w:r>
          </w:p>
        </w:tc>
        <w:tc>
          <w:tcPr>
            <w:cnfStyle w:val="000010000000" w:firstRow="0" w:lastRow="0" w:firstColumn="0" w:lastColumn="0" w:oddVBand="1" w:evenVBand="0" w:oddHBand="0" w:evenHBand="0" w:firstRowFirstColumn="0" w:firstRowLastColumn="0" w:lastRowFirstColumn="0" w:lastRowLastColumn="0"/>
            <w:tcW w:w="2071" w:type="dxa"/>
          </w:tcPr>
          <w:p w14:paraId="2B02BDD0" w14:textId="77777777" w:rsidR="008718A0" w:rsidRPr="008718A0" w:rsidRDefault="008718A0" w:rsidP="0075086B">
            <w:pPr>
              <w:rPr>
                <w:rFonts w:eastAsiaTheme="minorHAnsi"/>
                <w:lang w:val="en-GB" w:eastAsia="en-US"/>
              </w:rPr>
            </w:pPr>
            <w:r w:rsidRPr="008718A0">
              <w:rPr>
                <w:rFonts w:eastAsiaTheme="minorHAnsi"/>
                <w:lang w:val="en-GB" w:eastAsia="en-US"/>
              </w:rPr>
              <w:t>300,000</w:t>
            </w:r>
          </w:p>
        </w:tc>
      </w:tr>
      <w:tr w:rsidR="008718A0" w:rsidRPr="008718A0" w14:paraId="25361A74"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E990D55" w14:textId="77777777" w:rsidR="008718A0" w:rsidRPr="008718A0" w:rsidRDefault="008718A0" w:rsidP="0075086B">
            <w:pPr>
              <w:rPr>
                <w:rFonts w:eastAsiaTheme="minorHAnsi"/>
                <w:lang w:val="en-GB" w:eastAsia="en-US"/>
              </w:rPr>
            </w:pPr>
            <w:r w:rsidRPr="008718A0">
              <w:rPr>
                <w:rFonts w:eastAsiaTheme="minorHAnsi"/>
                <w:lang w:val="en-GB" w:eastAsia="en-US"/>
              </w:rPr>
              <w:t>Deakin University</w:t>
            </w:r>
          </w:p>
        </w:tc>
        <w:tc>
          <w:tcPr>
            <w:cnfStyle w:val="000001000000" w:firstRow="0" w:lastRow="0" w:firstColumn="0" w:lastColumn="0" w:oddVBand="0" w:evenVBand="1" w:oddHBand="0" w:evenHBand="0" w:firstRowFirstColumn="0" w:firstRowLastColumn="0" w:lastRowFirstColumn="0" w:lastRowLastColumn="0"/>
            <w:tcW w:w="5670" w:type="dxa"/>
          </w:tcPr>
          <w:p w14:paraId="60A1618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Fridge off grid</w:t>
            </w:r>
          </w:p>
          <w:p w14:paraId="2A2838BD" w14:textId="77777777" w:rsidR="008718A0" w:rsidRPr="008718A0" w:rsidRDefault="008718A0" w:rsidP="0075086B">
            <w:pPr>
              <w:rPr>
                <w:rFonts w:eastAsiaTheme="minorHAnsi"/>
                <w:lang w:val="en-GB" w:eastAsia="en-US"/>
              </w:rPr>
            </w:pPr>
            <w:r w:rsidRPr="008718A0">
              <w:rPr>
                <w:rFonts w:eastAsiaTheme="minorHAnsi"/>
                <w:lang w:val="en-GB" w:eastAsia="en-US"/>
              </w:rPr>
              <w:t>Energy consumption from refrigerators alone costs Australian households over $1.2 billion per year. This project will reduce expenses, power consumption and greenhouse gas emissions by removing refrigerators from the grid through development of a portable solar panel and power storage unit for use where conventional solar panels are not applicable.</w:t>
            </w:r>
          </w:p>
        </w:tc>
        <w:tc>
          <w:tcPr>
            <w:cnfStyle w:val="000010000000" w:firstRow="0" w:lastRow="0" w:firstColumn="0" w:lastColumn="0" w:oddVBand="1" w:evenVBand="0" w:oddHBand="0" w:evenHBand="0" w:firstRowFirstColumn="0" w:firstRowLastColumn="0" w:lastRowFirstColumn="0" w:lastRowLastColumn="0"/>
            <w:tcW w:w="2071" w:type="dxa"/>
          </w:tcPr>
          <w:p w14:paraId="64156E52" w14:textId="77777777" w:rsidR="008718A0" w:rsidRPr="008718A0" w:rsidRDefault="008718A0" w:rsidP="0075086B">
            <w:pPr>
              <w:rPr>
                <w:rFonts w:eastAsiaTheme="minorHAnsi"/>
                <w:lang w:val="en-GB" w:eastAsia="en-US"/>
              </w:rPr>
            </w:pPr>
            <w:r w:rsidRPr="008718A0">
              <w:rPr>
                <w:rFonts w:eastAsiaTheme="minorHAnsi"/>
                <w:lang w:val="en-GB" w:eastAsia="en-US"/>
              </w:rPr>
              <w:t>56,552</w:t>
            </w:r>
          </w:p>
        </w:tc>
      </w:tr>
      <w:tr w:rsidR="008718A0" w:rsidRPr="008718A0" w14:paraId="7419AAE5"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27A1A5BD"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Forrest and District Community Group </w:t>
            </w:r>
          </w:p>
        </w:tc>
        <w:tc>
          <w:tcPr>
            <w:cnfStyle w:val="000001000000" w:firstRow="0" w:lastRow="0" w:firstColumn="0" w:lastColumn="0" w:oddVBand="0" w:evenVBand="1" w:oddHBand="0" w:evenHBand="0" w:firstRowFirstColumn="0" w:firstRowLastColumn="0" w:lastRowFirstColumn="0" w:lastRowLastColumn="0"/>
            <w:tcW w:w="5670" w:type="dxa"/>
          </w:tcPr>
          <w:p w14:paraId="7F60161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The Forrest Gateway to the Otways – assessing feasibility, building collaboration</w:t>
            </w:r>
          </w:p>
          <w:p w14:paraId="243BF5FA"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explore the feasibility and options of implementing ‘Forrest Gateway to the Otways Collaborative Research and Learning Facility and Fire Refuge’. This will include the technical assessment and design options for fire refuge; the feasibility of a co-located, community driven, collaborative climate research and interactive learning facility. It will also develop an economically and socially sustainable business model for the site led by a community organisation.</w:t>
            </w:r>
          </w:p>
        </w:tc>
        <w:tc>
          <w:tcPr>
            <w:cnfStyle w:val="000010000000" w:firstRow="0" w:lastRow="0" w:firstColumn="0" w:lastColumn="0" w:oddVBand="1" w:evenVBand="0" w:oddHBand="0" w:evenHBand="0" w:firstRowFirstColumn="0" w:firstRowLastColumn="0" w:lastRowFirstColumn="0" w:lastRowLastColumn="0"/>
            <w:tcW w:w="2071" w:type="dxa"/>
          </w:tcPr>
          <w:p w14:paraId="2B584346" w14:textId="77777777" w:rsidR="008718A0" w:rsidRPr="008718A0" w:rsidRDefault="008718A0" w:rsidP="0075086B">
            <w:pPr>
              <w:rPr>
                <w:rFonts w:eastAsiaTheme="minorHAnsi"/>
                <w:lang w:val="en-GB" w:eastAsia="en-US"/>
              </w:rPr>
            </w:pPr>
            <w:r w:rsidRPr="008718A0">
              <w:rPr>
                <w:rFonts w:eastAsiaTheme="minorHAnsi"/>
                <w:lang w:val="en-GB" w:eastAsia="en-US"/>
              </w:rPr>
              <w:t>250,000</w:t>
            </w:r>
          </w:p>
        </w:tc>
      </w:tr>
      <w:tr w:rsidR="008718A0" w:rsidRPr="008718A0" w14:paraId="7655845E" w14:textId="77777777" w:rsidTr="00E27D16">
        <w:trPr>
          <w:trHeight w:val="1533"/>
        </w:trPr>
        <w:tc>
          <w:tcPr>
            <w:cnfStyle w:val="000010000000" w:firstRow="0" w:lastRow="0" w:firstColumn="0" w:lastColumn="0" w:oddVBand="1" w:evenVBand="0" w:oddHBand="0" w:evenHBand="0" w:firstRowFirstColumn="0" w:firstRowLastColumn="0" w:lastRowFirstColumn="0" w:lastRowLastColumn="0"/>
            <w:tcW w:w="2324" w:type="dxa"/>
          </w:tcPr>
          <w:p w14:paraId="17BE0490" w14:textId="77777777" w:rsidR="008718A0" w:rsidRPr="008718A0" w:rsidRDefault="008718A0" w:rsidP="0075086B">
            <w:pPr>
              <w:rPr>
                <w:rFonts w:eastAsiaTheme="minorHAnsi"/>
                <w:lang w:val="en-GB" w:eastAsia="en-US"/>
              </w:rPr>
            </w:pPr>
            <w:r w:rsidRPr="008718A0">
              <w:rPr>
                <w:rFonts w:eastAsiaTheme="minorHAnsi"/>
                <w:lang w:val="en-GB" w:eastAsia="en-US"/>
              </w:rPr>
              <w:t>Geelong Sustainability Group Inc.</w:t>
            </w:r>
          </w:p>
        </w:tc>
        <w:tc>
          <w:tcPr>
            <w:cnfStyle w:val="000001000000" w:firstRow="0" w:lastRow="0" w:firstColumn="0" w:lastColumn="0" w:oddVBand="0" w:evenVBand="1" w:oddHBand="0" w:evenHBand="0" w:firstRowFirstColumn="0" w:firstRowLastColumn="0" w:lastRowFirstColumn="0" w:lastRowLastColumn="0"/>
            <w:tcW w:w="5670" w:type="dxa"/>
          </w:tcPr>
          <w:p w14:paraId="6FC1B50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Climate safe rooms</w:t>
            </w:r>
          </w:p>
          <w:p w14:paraId="754B51B1"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trial the delivery of an energy-efficient room that remains comfortable in both summer and winter extremes, fully insulated and draught-proofed with high efficiency air-conditioning and small solar system to offset running costs, in existing homes of participating vulnerable residents.</w:t>
            </w:r>
          </w:p>
        </w:tc>
        <w:tc>
          <w:tcPr>
            <w:cnfStyle w:val="000010000000" w:firstRow="0" w:lastRow="0" w:firstColumn="0" w:lastColumn="0" w:oddVBand="1" w:evenVBand="0" w:oddHBand="0" w:evenHBand="0" w:firstRowFirstColumn="0" w:firstRowLastColumn="0" w:lastRowFirstColumn="0" w:lastRowLastColumn="0"/>
            <w:tcW w:w="2071" w:type="dxa"/>
          </w:tcPr>
          <w:p w14:paraId="6589E650" w14:textId="77777777" w:rsidR="008718A0" w:rsidRPr="008718A0" w:rsidRDefault="008718A0" w:rsidP="0075086B">
            <w:pPr>
              <w:rPr>
                <w:rFonts w:eastAsiaTheme="minorHAnsi"/>
                <w:lang w:val="en-GB" w:eastAsia="en-US"/>
              </w:rPr>
            </w:pPr>
            <w:r w:rsidRPr="008718A0">
              <w:rPr>
                <w:rFonts w:eastAsiaTheme="minorHAnsi"/>
                <w:lang w:val="en-GB" w:eastAsia="en-US"/>
              </w:rPr>
              <w:t>300,000</w:t>
            </w:r>
          </w:p>
        </w:tc>
      </w:tr>
      <w:tr w:rsidR="008718A0" w:rsidRPr="008718A0" w14:paraId="2AE47370" w14:textId="77777777" w:rsidTr="00E27D16">
        <w:trPr>
          <w:cnfStyle w:val="000000100000" w:firstRow="0" w:lastRow="0" w:firstColumn="0" w:lastColumn="0" w:oddVBand="0" w:evenVBand="0" w:oddHBand="1" w:evenHBand="0" w:firstRowFirstColumn="0" w:firstRowLastColumn="0" w:lastRowFirstColumn="0" w:lastRowLastColumn="0"/>
          <w:trHeight w:val="1533"/>
        </w:trPr>
        <w:tc>
          <w:tcPr>
            <w:cnfStyle w:val="000010000000" w:firstRow="0" w:lastRow="0" w:firstColumn="0" w:lastColumn="0" w:oddVBand="1" w:evenVBand="0" w:oddHBand="0" w:evenHBand="0" w:firstRowFirstColumn="0" w:firstRowLastColumn="0" w:lastRowFirstColumn="0" w:lastRowLastColumn="0"/>
            <w:tcW w:w="2324" w:type="dxa"/>
          </w:tcPr>
          <w:p w14:paraId="49C40D46"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Heytesbury District Landcare Network </w:t>
            </w:r>
          </w:p>
        </w:tc>
        <w:tc>
          <w:tcPr>
            <w:cnfStyle w:val="000001000000" w:firstRow="0" w:lastRow="0" w:firstColumn="0" w:lastColumn="0" w:oddVBand="0" w:evenVBand="1" w:oddHBand="0" w:evenHBand="0" w:firstRowFirstColumn="0" w:firstRowLastColumn="0" w:lastRowFirstColumn="0" w:lastRowLastColumn="0"/>
            <w:tcW w:w="5670" w:type="dxa"/>
          </w:tcPr>
          <w:p w14:paraId="013E0B7A"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Keeping carbon on the farm</w:t>
            </w:r>
          </w:p>
          <w:p w14:paraId="444B0104" w14:textId="77777777" w:rsidR="008718A0" w:rsidRPr="008718A0" w:rsidRDefault="008718A0" w:rsidP="0075086B">
            <w:pPr>
              <w:rPr>
                <w:rFonts w:eastAsiaTheme="minorHAnsi"/>
                <w:lang w:val="en-GB" w:eastAsia="en-US"/>
              </w:rPr>
            </w:pPr>
            <w:r w:rsidRPr="008718A0">
              <w:rPr>
                <w:rFonts w:eastAsiaTheme="minorHAnsi"/>
                <w:lang w:val="en-GB" w:eastAsia="en-US"/>
              </w:rPr>
              <w:t>This pilot project provides a suite of activities that dairy farmers and other primary producers undertake to reduce their greenhouse gas emissions and better prepare for climate change. These activities include revegetation, carbon-sequestering soil amelioration trials and energy reduction strategies.</w:t>
            </w:r>
          </w:p>
        </w:tc>
        <w:tc>
          <w:tcPr>
            <w:cnfStyle w:val="000010000000" w:firstRow="0" w:lastRow="0" w:firstColumn="0" w:lastColumn="0" w:oddVBand="1" w:evenVBand="0" w:oddHBand="0" w:evenHBand="0" w:firstRowFirstColumn="0" w:firstRowLastColumn="0" w:lastRowFirstColumn="0" w:lastRowLastColumn="0"/>
            <w:tcW w:w="2071" w:type="dxa"/>
          </w:tcPr>
          <w:p w14:paraId="0C72CB0D" w14:textId="77777777" w:rsidR="008718A0" w:rsidRPr="008718A0" w:rsidRDefault="008718A0" w:rsidP="0075086B">
            <w:pPr>
              <w:rPr>
                <w:rFonts w:eastAsiaTheme="minorHAnsi"/>
                <w:lang w:val="en-GB" w:eastAsia="en-US"/>
              </w:rPr>
            </w:pPr>
            <w:r w:rsidRPr="008718A0">
              <w:rPr>
                <w:rFonts w:eastAsiaTheme="minorHAnsi"/>
                <w:lang w:val="en-GB" w:eastAsia="en-US"/>
              </w:rPr>
              <w:t>146,582</w:t>
            </w:r>
          </w:p>
        </w:tc>
      </w:tr>
      <w:tr w:rsidR="008718A0" w:rsidRPr="008718A0" w14:paraId="44B4812F" w14:textId="77777777" w:rsidTr="00E27D16">
        <w:trPr>
          <w:trHeight w:val="1533"/>
        </w:trPr>
        <w:tc>
          <w:tcPr>
            <w:cnfStyle w:val="000010000000" w:firstRow="0" w:lastRow="0" w:firstColumn="0" w:lastColumn="0" w:oddVBand="1" w:evenVBand="0" w:oddHBand="0" w:evenHBand="0" w:firstRowFirstColumn="0" w:firstRowLastColumn="0" w:lastRowFirstColumn="0" w:lastRowLastColumn="0"/>
            <w:tcW w:w="2324" w:type="dxa"/>
          </w:tcPr>
          <w:p w14:paraId="192D4EA1" w14:textId="77777777" w:rsidR="008718A0" w:rsidRPr="008718A0" w:rsidRDefault="008718A0" w:rsidP="0075086B">
            <w:pPr>
              <w:rPr>
                <w:rFonts w:eastAsiaTheme="minorHAnsi"/>
                <w:lang w:val="en-GB" w:eastAsia="en-US"/>
              </w:rPr>
            </w:pPr>
            <w:r w:rsidRPr="008718A0">
              <w:rPr>
                <w:rFonts w:eastAsiaTheme="minorHAnsi"/>
                <w:lang w:val="en-GB" w:eastAsia="en-US"/>
              </w:rPr>
              <w:t>La Trobe University</w:t>
            </w:r>
          </w:p>
        </w:tc>
        <w:tc>
          <w:tcPr>
            <w:cnfStyle w:val="000001000000" w:firstRow="0" w:lastRow="0" w:firstColumn="0" w:lastColumn="0" w:oddVBand="0" w:evenVBand="1" w:oddHBand="0" w:evenHBand="0" w:firstRowFirstColumn="0" w:firstRowLastColumn="0" w:lastRowFirstColumn="0" w:lastRowLastColumn="0"/>
            <w:tcW w:w="5670" w:type="dxa"/>
          </w:tcPr>
          <w:p w14:paraId="7A2E402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Increasing soil carbon sequestration in dryland grazing systems</w:t>
            </w:r>
          </w:p>
          <w:p w14:paraId="5B5F941F" w14:textId="77777777" w:rsidR="008718A0" w:rsidRPr="008718A0" w:rsidRDefault="008718A0" w:rsidP="0075086B">
            <w:pPr>
              <w:rPr>
                <w:rFonts w:eastAsiaTheme="minorHAnsi"/>
                <w:lang w:val="en-GB" w:eastAsia="en-US"/>
              </w:rPr>
            </w:pPr>
            <w:r w:rsidRPr="008718A0">
              <w:rPr>
                <w:rFonts w:eastAsiaTheme="minorHAnsi"/>
                <w:lang w:val="en-GB" w:eastAsia="en-US"/>
              </w:rPr>
              <w:t>La Trobe University will work with farmers to test the addition of compost and undertake timed grazing to improve soil biology. This will potentially increase soil carbon sequestration, enhance soil water moisture, reduce emissions and increase farmers resilience to climate change.</w:t>
            </w:r>
          </w:p>
        </w:tc>
        <w:tc>
          <w:tcPr>
            <w:cnfStyle w:val="000010000000" w:firstRow="0" w:lastRow="0" w:firstColumn="0" w:lastColumn="0" w:oddVBand="1" w:evenVBand="0" w:oddHBand="0" w:evenHBand="0" w:firstRowFirstColumn="0" w:firstRowLastColumn="0" w:lastRowFirstColumn="0" w:lastRowLastColumn="0"/>
            <w:tcW w:w="2071" w:type="dxa"/>
          </w:tcPr>
          <w:p w14:paraId="7CC24A97" w14:textId="77777777" w:rsidR="008718A0" w:rsidRPr="008718A0" w:rsidRDefault="008718A0" w:rsidP="0075086B">
            <w:pPr>
              <w:rPr>
                <w:rFonts w:eastAsiaTheme="minorHAnsi"/>
                <w:lang w:val="en-GB" w:eastAsia="en-US"/>
              </w:rPr>
            </w:pPr>
            <w:r w:rsidRPr="008718A0">
              <w:rPr>
                <w:rFonts w:eastAsiaTheme="minorHAnsi"/>
                <w:lang w:val="en-GB" w:eastAsia="en-US"/>
              </w:rPr>
              <w:t>300,000</w:t>
            </w:r>
          </w:p>
        </w:tc>
      </w:tr>
      <w:tr w:rsidR="008718A0" w:rsidRPr="008718A0" w14:paraId="672F73F7" w14:textId="77777777" w:rsidTr="00E27D16">
        <w:trPr>
          <w:cnfStyle w:val="000000100000" w:firstRow="0" w:lastRow="0" w:firstColumn="0" w:lastColumn="0" w:oddVBand="0" w:evenVBand="0" w:oddHBand="1" w:evenHBand="0" w:firstRowFirstColumn="0" w:firstRowLastColumn="0" w:lastRowFirstColumn="0" w:lastRowLastColumn="0"/>
          <w:trHeight w:val="1533"/>
        </w:trPr>
        <w:tc>
          <w:tcPr>
            <w:cnfStyle w:val="000010000000" w:firstRow="0" w:lastRow="0" w:firstColumn="0" w:lastColumn="0" w:oddVBand="1" w:evenVBand="0" w:oddHBand="0" w:evenHBand="0" w:firstRowFirstColumn="0" w:firstRowLastColumn="0" w:lastRowFirstColumn="0" w:lastRowLastColumn="0"/>
            <w:tcW w:w="2324" w:type="dxa"/>
          </w:tcPr>
          <w:p w14:paraId="5BCCCB81"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Monash University</w:t>
            </w:r>
          </w:p>
        </w:tc>
        <w:tc>
          <w:tcPr>
            <w:cnfStyle w:val="000001000000" w:firstRow="0" w:lastRow="0" w:firstColumn="0" w:lastColumn="0" w:oddVBand="0" w:evenVBand="1" w:oddHBand="0" w:evenHBand="0" w:firstRowFirstColumn="0" w:firstRowLastColumn="0" w:lastRowFirstColumn="0" w:lastRowLastColumn="0"/>
            <w:tcW w:w="5670" w:type="dxa"/>
          </w:tcPr>
          <w:p w14:paraId="5AA7EF20"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Big data analytic approach to assessing impacts of harmful temperatures on wheat crops in northern Victoria: regional economic impacts and opportunities for adaptation</w:t>
            </w:r>
          </w:p>
          <w:p w14:paraId="778D819A"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funds will be used to analyse the current and future impacts of extreme </w:t>
            </w:r>
            <w:proofErr w:type="gramStart"/>
            <w:r w:rsidRPr="008718A0">
              <w:rPr>
                <w:rFonts w:eastAsiaTheme="minorHAnsi"/>
                <w:lang w:val="en-GB" w:eastAsia="en-US"/>
              </w:rPr>
              <w:t>daily-temperatures</w:t>
            </w:r>
            <w:proofErr w:type="gramEnd"/>
            <w:r w:rsidRPr="008718A0">
              <w:rPr>
                <w:rFonts w:eastAsiaTheme="minorHAnsi"/>
                <w:lang w:val="en-GB" w:eastAsia="en-US"/>
              </w:rPr>
              <w:t xml:space="preserve"> on the wheat economy in north-western Victoria. Through engagement with farmers and the use of innovative-big-data models and statistical techniques, the economic costs/benefits of different options within an adaptation framework will be assessed.</w:t>
            </w:r>
          </w:p>
        </w:tc>
        <w:tc>
          <w:tcPr>
            <w:cnfStyle w:val="000010000000" w:firstRow="0" w:lastRow="0" w:firstColumn="0" w:lastColumn="0" w:oddVBand="1" w:evenVBand="0" w:oddHBand="0" w:evenHBand="0" w:firstRowFirstColumn="0" w:firstRowLastColumn="0" w:lastRowFirstColumn="0" w:lastRowLastColumn="0"/>
            <w:tcW w:w="2071" w:type="dxa"/>
          </w:tcPr>
          <w:p w14:paraId="0AB1EF21" w14:textId="77777777" w:rsidR="008718A0" w:rsidRPr="008718A0" w:rsidRDefault="008718A0" w:rsidP="0075086B">
            <w:pPr>
              <w:rPr>
                <w:rFonts w:eastAsiaTheme="minorHAnsi"/>
                <w:lang w:val="en-GB" w:eastAsia="en-US"/>
              </w:rPr>
            </w:pPr>
            <w:r w:rsidRPr="008718A0">
              <w:rPr>
                <w:rFonts w:eastAsiaTheme="minorHAnsi"/>
                <w:lang w:val="en-GB" w:eastAsia="en-US"/>
              </w:rPr>
              <w:t>300,000</w:t>
            </w:r>
          </w:p>
        </w:tc>
      </w:tr>
      <w:tr w:rsidR="008718A0" w:rsidRPr="008718A0" w14:paraId="60B030C9" w14:textId="77777777" w:rsidTr="00E27D16">
        <w:trPr>
          <w:trHeight w:val="1533"/>
        </w:trPr>
        <w:tc>
          <w:tcPr>
            <w:cnfStyle w:val="000010000000" w:firstRow="0" w:lastRow="0" w:firstColumn="0" w:lastColumn="0" w:oddVBand="1" w:evenVBand="0" w:oddHBand="0" w:evenHBand="0" w:firstRowFirstColumn="0" w:firstRowLastColumn="0" w:lastRowFirstColumn="0" w:lastRowLastColumn="0"/>
            <w:tcW w:w="2324" w:type="dxa"/>
          </w:tcPr>
          <w:p w14:paraId="2280C6AA" w14:textId="77777777" w:rsidR="008718A0" w:rsidRPr="008718A0" w:rsidRDefault="008718A0" w:rsidP="0075086B">
            <w:pPr>
              <w:rPr>
                <w:rFonts w:eastAsiaTheme="minorHAnsi"/>
                <w:lang w:val="en-GB" w:eastAsia="en-US"/>
              </w:rPr>
            </w:pPr>
            <w:r w:rsidRPr="008718A0">
              <w:rPr>
                <w:rFonts w:eastAsiaTheme="minorHAnsi"/>
                <w:lang w:val="en-GB" w:eastAsia="en-US"/>
              </w:rPr>
              <w:t>Monash University</w:t>
            </w:r>
          </w:p>
        </w:tc>
        <w:tc>
          <w:tcPr>
            <w:cnfStyle w:val="000001000000" w:firstRow="0" w:lastRow="0" w:firstColumn="0" w:lastColumn="0" w:oddVBand="0" w:evenVBand="1" w:oddHBand="0" w:evenHBand="0" w:firstRowFirstColumn="0" w:firstRowLastColumn="0" w:lastRowFirstColumn="0" w:lastRowLastColumn="0"/>
            <w:tcW w:w="5670" w:type="dxa"/>
          </w:tcPr>
          <w:p w14:paraId="41522BDE"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Victorian TV Weather Presenters as Climate Change Communicators </w:t>
            </w:r>
          </w:p>
          <w:p w14:paraId="0869C1C3" w14:textId="77777777" w:rsidR="008718A0" w:rsidRPr="008718A0" w:rsidRDefault="008718A0" w:rsidP="0075086B">
            <w:pPr>
              <w:rPr>
                <w:rFonts w:eastAsiaTheme="minorHAnsi"/>
                <w:lang w:val="en-GB" w:eastAsia="en-US"/>
              </w:rPr>
            </w:pPr>
            <w:r w:rsidRPr="008718A0">
              <w:rPr>
                <w:rFonts w:eastAsiaTheme="minorHAnsi"/>
                <w:lang w:val="en-GB" w:eastAsia="en-US"/>
              </w:rPr>
              <w:t>The Climate Change Communication Research Hub at Monash will develop and test an operational structure which brings together University researchers, weather presenters, climate scientists, and commercial TV networks to deliver easy-to-visualise climate science segments to TV audiences by trusted sources.</w:t>
            </w:r>
          </w:p>
        </w:tc>
        <w:tc>
          <w:tcPr>
            <w:cnfStyle w:val="000010000000" w:firstRow="0" w:lastRow="0" w:firstColumn="0" w:lastColumn="0" w:oddVBand="1" w:evenVBand="0" w:oddHBand="0" w:evenHBand="0" w:firstRowFirstColumn="0" w:firstRowLastColumn="0" w:lastRowFirstColumn="0" w:lastRowLastColumn="0"/>
            <w:tcW w:w="2071" w:type="dxa"/>
          </w:tcPr>
          <w:p w14:paraId="5C3B0EB6" w14:textId="77777777" w:rsidR="008718A0" w:rsidRPr="008718A0" w:rsidRDefault="008718A0" w:rsidP="0075086B">
            <w:pPr>
              <w:rPr>
                <w:rFonts w:eastAsiaTheme="minorHAnsi"/>
                <w:lang w:val="en-GB" w:eastAsia="en-US"/>
              </w:rPr>
            </w:pPr>
            <w:r w:rsidRPr="008718A0">
              <w:rPr>
                <w:rFonts w:eastAsiaTheme="minorHAnsi"/>
                <w:lang w:val="en-GB" w:eastAsia="en-US"/>
              </w:rPr>
              <w:t>287,636</w:t>
            </w:r>
          </w:p>
        </w:tc>
      </w:tr>
      <w:tr w:rsidR="008718A0" w:rsidRPr="008718A0" w14:paraId="2613CC6E"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24C7299" w14:textId="77777777" w:rsidR="008718A0" w:rsidRPr="008718A0" w:rsidRDefault="008718A0" w:rsidP="0075086B">
            <w:pPr>
              <w:rPr>
                <w:rFonts w:eastAsiaTheme="minorHAnsi"/>
                <w:lang w:val="en-GB" w:eastAsia="en-US"/>
              </w:rPr>
            </w:pPr>
            <w:r w:rsidRPr="008718A0">
              <w:rPr>
                <w:rFonts w:eastAsiaTheme="minorHAnsi"/>
                <w:lang w:val="en-GB" w:eastAsia="en-US"/>
              </w:rPr>
              <w:t>Nature Glenelg Trust</w:t>
            </w:r>
          </w:p>
        </w:tc>
        <w:tc>
          <w:tcPr>
            <w:cnfStyle w:val="000001000000" w:firstRow="0" w:lastRow="0" w:firstColumn="0" w:lastColumn="0" w:oddVBand="0" w:evenVBand="1" w:oddHBand="0" w:evenHBand="0" w:firstRowFirstColumn="0" w:firstRowLastColumn="0" w:lastRowFirstColumn="0" w:lastRowLastColumn="0"/>
            <w:tcW w:w="5670" w:type="dxa"/>
          </w:tcPr>
          <w:p w14:paraId="29D540C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Wannon River floodplain restoration: Demonstrating practical climate change mitigation action </w:t>
            </w:r>
          </w:p>
          <w:p w14:paraId="75231364" w14:textId="77777777" w:rsidR="008718A0" w:rsidRPr="008718A0" w:rsidRDefault="008718A0" w:rsidP="0075086B">
            <w:pPr>
              <w:rPr>
                <w:rFonts w:eastAsiaTheme="minorHAnsi"/>
                <w:lang w:val="en-GB" w:eastAsia="en-US"/>
              </w:rPr>
            </w:pPr>
            <w:r w:rsidRPr="008718A0">
              <w:rPr>
                <w:rFonts w:eastAsiaTheme="minorHAnsi"/>
                <w:lang w:val="en-GB" w:eastAsia="en-US"/>
              </w:rPr>
              <w:t>The Upper Wannon River floodplain surrounding Walker Swamp was modified through past agricultural land use. This project will create a community demonstration site for sustainable floodplain restoration and management. The artificial drainage will be reversed to restore wetland habitats for threatened species and buffer the site against climate change.</w:t>
            </w:r>
          </w:p>
        </w:tc>
        <w:tc>
          <w:tcPr>
            <w:cnfStyle w:val="000010000000" w:firstRow="0" w:lastRow="0" w:firstColumn="0" w:lastColumn="0" w:oddVBand="1" w:evenVBand="0" w:oddHBand="0" w:evenHBand="0" w:firstRowFirstColumn="0" w:firstRowLastColumn="0" w:lastRowFirstColumn="0" w:lastRowLastColumn="0"/>
            <w:tcW w:w="2071" w:type="dxa"/>
          </w:tcPr>
          <w:p w14:paraId="5DABE241" w14:textId="77777777" w:rsidR="008718A0" w:rsidRPr="008718A0" w:rsidRDefault="008718A0" w:rsidP="0075086B">
            <w:pPr>
              <w:rPr>
                <w:rFonts w:eastAsiaTheme="minorHAnsi"/>
                <w:lang w:val="en-GB" w:eastAsia="en-US"/>
              </w:rPr>
            </w:pPr>
            <w:r w:rsidRPr="008718A0">
              <w:rPr>
                <w:rFonts w:eastAsiaTheme="minorHAnsi"/>
                <w:lang w:val="en-GB" w:eastAsia="en-US"/>
              </w:rPr>
              <w:t>300,000</w:t>
            </w:r>
          </w:p>
        </w:tc>
      </w:tr>
      <w:tr w:rsidR="008718A0" w:rsidRPr="008718A0" w14:paraId="748E9AB7"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60965241" w14:textId="77777777" w:rsidR="008718A0" w:rsidRPr="008718A0" w:rsidRDefault="008718A0" w:rsidP="0075086B">
            <w:pPr>
              <w:rPr>
                <w:rFonts w:eastAsiaTheme="minorHAnsi"/>
                <w:lang w:val="en-GB" w:eastAsia="en-US"/>
              </w:rPr>
            </w:pPr>
            <w:r w:rsidRPr="008718A0">
              <w:rPr>
                <w:rFonts w:eastAsiaTheme="minorHAnsi"/>
                <w:lang w:val="en-GB" w:eastAsia="en-US"/>
              </w:rPr>
              <w:t>Precision Agriculture Pty Ltd</w:t>
            </w:r>
          </w:p>
        </w:tc>
        <w:tc>
          <w:tcPr>
            <w:cnfStyle w:val="000001000000" w:firstRow="0" w:lastRow="0" w:firstColumn="0" w:lastColumn="0" w:oddVBand="0" w:evenVBand="1" w:oddHBand="0" w:evenHBand="0" w:firstRowFirstColumn="0" w:firstRowLastColumn="0" w:lastRowFirstColumn="0" w:lastRowLastColumn="0"/>
            <w:tcW w:w="5670" w:type="dxa"/>
          </w:tcPr>
          <w:p w14:paraId="01DE6D98"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Demonstrating fertiliser management for emissions reduction in Victorian dairy industry </w:t>
            </w:r>
          </w:p>
          <w:p w14:paraId="4D1F1BDC"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demonstrate on five dairy farms how variable rate application of fertiliser can reduce the amount of free nitrogen leading to a reduction in Nitrous Oxide (N2O) released from farms in Gippsland. The aim is to grow adoption of precision agriculture for reduced GHG emissions. The project model will have national application.</w:t>
            </w:r>
          </w:p>
        </w:tc>
        <w:tc>
          <w:tcPr>
            <w:cnfStyle w:val="000010000000" w:firstRow="0" w:lastRow="0" w:firstColumn="0" w:lastColumn="0" w:oddVBand="1" w:evenVBand="0" w:oddHBand="0" w:evenHBand="0" w:firstRowFirstColumn="0" w:firstRowLastColumn="0" w:lastRowFirstColumn="0" w:lastRowLastColumn="0"/>
            <w:tcW w:w="2071" w:type="dxa"/>
          </w:tcPr>
          <w:p w14:paraId="3D7CB73E"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 125,000</w:t>
            </w:r>
          </w:p>
        </w:tc>
      </w:tr>
      <w:tr w:rsidR="008718A0" w:rsidRPr="008718A0" w14:paraId="67DF95FA"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1DD24C7A" w14:textId="77777777" w:rsidR="008718A0" w:rsidRPr="008718A0" w:rsidRDefault="008718A0" w:rsidP="0075086B">
            <w:pPr>
              <w:rPr>
                <w:rFonts w:eastAsiaTheme="minorHAnsi"/>
                <w:lang w:val="en-GB" w:eastAsia="en-US"/>
              </w:rPr>
            </w:pPr>
            <w:r w:rsidRPr="008718A0">
              <w:rPr>
                <w:rFonts w:eastAsiaTheme="minorHAnsi"/>
                <w:lang w:val="en-GB" w:eastAsia="en-US"/>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27CCB0A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A rapidly deployable fire protective system for firefighters</w:t>
            </w:r>
          </w:p>
          <w:p w14:paraId="72A293D8" w14:textId="77777777" w:rsidR="008718A0" w:rsidRPr="008718A0" w:rsidRDefault="008718A0" w:rsidP="0075086B">
            <w:pPr>
              <w:rPr>
                <w:rFonts w:eastAsiaTheme="minorHAnsi"/>
                <w:lang w:val="en-GB" w:eastAsia="en-US"/>
              </w:rPr>
            </w:pPr>
            <w:r w:rsidRPr="008718A0">
              <w:rPr>
                <w:rFonts w:eastAsiaTheme="minorHAnsi"/>
                <w:lang w:val="en-GB" w:eastAsia="en-US"/>
              </w:rPr>
              <w:t>The increasingly warmer and drier climate in Victoria will increase the occurrence of bush fires. This project explores a deployable protection system that is designed for firefighters. It is an origami system that can be unfolded in seconds into a dome which protects a person against the deadly radiant heat and embers.</w:t>
            </w:r>
          </w:p>
        </w:tc>
        <w:tc>
          <w:tcPr>
            <w:cnfStyle w:val="000010000000" w:firstRow="0" w:lastRow="0" w:firstColumn="0" w:lastColumn="0" w:oddVBand="1" w:evenVBand="0" w:oddHBand="0" w:evenHBand="0" w:firstRowFirstColumn="0" w:firstRowLastColumn="0" w:lastRowFirstColumn="0" w:lastRowLastColumn="0"/>
            <w:tcW w:w="2071" w:type="dxa"/>
          </w:tcPr>
          <w:p w14:paraId="620EABBE" w14:textId="77777777" w:rsidR="008718A0" w:rsidRPr="008718A0" w:rsidRDefault="008718A0" w:rsidP="0075086B">
            <w:pPr>
              <w:rPr>
                <w:rFonts w:eastAsiaTheme="minorHAnsi"/>
                <w:lang w:val="en-GB" w:eastAsia="en-US"/>
              </w:rPr>
            </w:pPr>
            <w:r w:rsidRPr="008718A0">
              <w:rPr>
                <w:rFonts w:eastAsiaTheme="minorHAnsi"/>
                <w:lang w:val="en-GB" w:eastAsia="en-US"/>
              </w:rPr>
              <w:t>78,066</w:t>
            </w:r>
          </w:p>
        </w:tc>
      </w:tr>
      <w:tr w:rsidR="008718A0" w:rsidRPr="008718A0" w14:paraId="7096A381"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7897EA0"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RMIT University </w:t>
            </w:r>
          </w:p>
        </w:tc>
        <w:tc>
          <w:tcPr>
            <w:cnfStyle w:val="000001000000" w:firstRow="0" w:lastRow="0" w:firstColumn="0" w:lastColumn="0" w:oddVBand="0" w:evenVBand="1" w:oddHBand="0" w:evenHBand="0" w:firstRowFirstColumn="0" w:firstRowLastColumn="0" w:lastRowFirstColumn="0" w:lastRowLastColumn="0"/>
            <w:tcW w:w="5670" w:type="dxa"/>
          </w:tcPr>
          <w:p w14:paraId="40CB7BB1"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Enhanced Indoor Air Quality (IAQ) for improving the Well-being of Vulnerable Populations in Victoria </w:t>
            </w:r>
          </w:p>
          <w:p w14:paraId="59551EA6"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This project aims to enhance the indoor air quality for vulnerable populations through the application of fresh filtered air ventilation in schools and aged care facilities. The </w:t>
            </w:r>
            <w:r w:rsidRPr="008718A0">
              <w:rPr>
                <w:rFonts w:eastAsiaTheme="minorHAnsi"/>
                <w:lang w:val="en-GB" w:eastAsia="en-US"/>
              </w:rPr>
              <w:lastRenderedPageBreak/>
              <w:t>results will develop new evidence aimed at improving the well-being and educational outcomes of young children and quality of life and resilience of older Australians, assisting in climate change adaptation.</w:t>
            </w:r>
          </w:p>
        </w:tc>
        <w:tc>
          <w:tcPr>
            <w:cnfStyle w:val="000010000000" w:firstRow="0" w:lastRow="0" w:firstColumn="0" w:lastColumn="0" w:oddVBand="1" w:evenVBand="0" w:oddHBand="0" w:evenHBand="0" w:firstRowFirstColumn="0" w:firstRowLastColumn="0" w:lastRowFirstColumn="0" w:lastRowLastColumn="0"/>
            <w:tcW w:w="2071" w:type="dxa"/>
          </w:tcPr>
          <w:p w14:paraId="3185AEFB"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270,000</w:t>
            </w:r>
          </w:p>
        </w:tc>
      </w:tr>
      <w:tr w:rsidR="008718A0" w:rsidRPr="008718A0" w14:paraId="78956A62" w14:textId="77777777" w:rsidTr="00E27D16">
        <w:trPr>
          <w:cnfStyle w:val="000000100000" w:firstRow="0" w:lastRow="0" w:firstColumn="0" w:lastColumn="0" w:oddVBand="0" w:evenVBand="0" w:oddHBand="1" w:evenHBand="0" w:firstRowFirstColumn="0" w:firstRowLastColumn="0" w:lastRowFirstColumn="0" w:lastRowLastColumn="0"/>
          <w:trHeight w:val="1154"/>
        </w:trPr>
        <w:tc>
          <w:tcPr>
            <w:cnfStyle w:val="000010000000" w:firstRow="0" w:lastRow="0" w:firstColumn="0" w:lastColumn="0" w:oddVBand="1" w:evenVBand="0" w:oddHBand="0" w:evenHBand="0" w:firstRowFirstColumn="0" w:firstRowLastColumn="0" w:lastRowFirstColumn="0" w:lastRowLastColumn="0"/>
            <w:tcW w:w="2324" w:type="dxa"/>
          </w:tcPr>
          <w:p w14:paraId="5E0B8146" w14:textId="77777777" w:rsidR="008718A0" w:rsidRPr="008718A0" w:rsidRDefault="008718A0" w:rsidP="0075086B">
            <w:pPr>
              <w:rPr>
                <w:rFonts w:eastAsiaTheme="minorHAnsi"/>
                <w:lang w:val="en-GB" w:eastAsia="en-US"/>
              </w:rPr>
            </w:pPr>
            <w:r w:rsidRPr="008718A0">
              <w:rPr>
                <w:rFonts w:eastAsiaTheme="minorHAnsi"/>
                <w:lang w:val="en-GB" w:eastAsia="en-US"/>
              </w:rPr>
              <w:t>RMIT University</w:t>
            </w:r>
          </w:p>
        </w:tc>
        <w:tc>
          <w:tcPr>
            <w:cnfStyle w:val="000001000000" w:firstRow="0" w:lastRow="0" w:firstColumn="0" w:lastColumn="0" w:oddVBand="0" w:evenVBand="1" w:oddHBand="0" w:evenHBand="0" w:firstRowFirstColumn="0" w:firstRowLastColumn="0" w:lastRowFirstColumn="0" w:lastRowLastColumn="0"/>
            <w:tcW w:w="5670" w:type="dxa"/>
          </w:tcPr>
          <w:p w14:paraId="7A6B4C8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Self-sensing flood resilient smart roads</w:t>
            </w:r>
          </w:p>
          <w:p w14:paraId="016462D7" w14:textId="77777777" w:rsidR="008718A0" w:rsidRPr="008718A0" w:rsidRDefault="008718A0" w:rsidP="0075086B">
            <w:pPr>
              <w:rPr>
                <w:rFonts w:eastAsiaTheme="minorHAnsi"/>
                <w:lang w:val="en-GB" w:eastAsia="en-US"/>
              </w:rPr>
            </w:pPr>
            <w:r w:rsidRPr="008718A0">
              <w:rPr>
                <w:rFonts w:eastAsiaTheme="minorHAnsi"/>
                <w:lang w:val="en-GB" w:eastAsia="en-US"/>
              </w:rPr>
              <w:t>The project will explore the implementation of self-sensing flood resilient smart roads that automatically recognise the amount of water on the road surface and alert authorities and emergency services in real time about the magnitude and exact location of the flooding. This will support the quick initiation of contingency plans.</w:t>
            </w:r>
          </w:p>
        </w:tc>
        <w:tc>
          <w:tcPr>
            <w:cnfStyle w:val="000010000000" w:firstRow="0" w:lastRow="0" w:firstColumn="0" w:lastColumn="0" w:oddVBand="1" w:evenVBand="0" w:oddHBand="0" w:evenHBand="0" w:firstRowFirstColumn="0" w:firstRowLastColumn="0" w:lastRowFirstColumn="0" w:lastRowLastColumn="0"/>
            <w:tcW w:w="2071" w:type="dxa"/>
          </w:tcPr>
          <w:p w14:paraId="03308CC7" w14:textId="77777777" w:rsidR="008718A0" w:rsidRPr="008718A0" w:rsidRDefault="008718A0" w:rsidP="0075086B">
            <w:pPr>
              <w:rPr>
                <w:rFonts w:eastAsiaTheme="minorHAnsi"/>
                <w:lang w:val="en-GB" w:eastAsia="en-US"/>
              </w:rPr>
            </w:pPr>
            <w:r w:rsidRPr="008718A0">
              <w:rPr>
                <w:rFonts w:eastAsiaTheme="minorHAnsi"/>
                <w:lang w:val="en-GB" w:eastAsia="en-US"/>
              </w:rPr>
              <w:t>78,000</w:t>
            </w:r>
          </w:p>
        </w:tc>
      </w:tr>
      <w:tr w:rsidR="008718A0" w:rsidRPr="008718A0" w14:paraId="78DD4F9D" w14:textId="77777777" w:rsidTr="00E27D16">
        <w:trPr>
          <w:trHeight w:val="829"/>
        </w:trPr>
        <w:tc>
          <w:tcPr>
            <w:cnfStyle w:val="000010000000" w:firstRow="0" w:lastRow="0" w:firstColumn="0" w:lastColumn="0" w:oddVBand="1" w:evenVBand="0" w:oddHBand="0" w:evenHBand="0" w:firstRowFirstColumn="0" w:firstRowLastColumn="0" w:lastRowFirstColumn="0" w:lastRowLastColumn="0"/>
            <w:tcW w:w="2324" w:type="dxa"/>
          </w:tcPr>
          <w:p w14:paraId="171F30DE"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Southern Farming Systems </w:t>
            </w:r>
          </w:p>
        </w:tc>
        <w:tc>
          <w:tcPr>
            <w:cnfStyle w:val="000001000000" w:firstRow="0" w:lastRow="0" w:firstColumn="0" w:lastColumn="0" w:oddVBand="0" w:evenVBand="1" w:oddHBand="0" w:evenHBand="0" w:firstRowFirstColumn="0" w:firstRowLastColumn="0" w:lastRowFirstColumn="0" w:lastRowLastColumn="0"/>
            <w:tcW w:w="5670" w:type="dxa"/>
          </w:tcPr>
          <w:p w14:paraId="22A27829"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Minimising emissions from timing and placement of nitrogen in high rainfall copping</w:t>
            </w:r>
          </w:p>
          <w:p w14:paraId="4DE8899F" w14:textId="77777777" w:rsidR="008718A0" w:rsidRPr="008718A0" w:rsidRDefault="008718A0" w:rsidP="0075086B">
            <w:pPr>
              <w:rPr>
                <w:rFonts w:eastAsiaTheme="minorHAnsi"/>
                <w:lang w:val="en-GB" w:eastAsia="en-US"/>
              </w:rPr>
            </w:pPr>
            <w:r w:rsidRPr="008718A0">
              <w:rPr>
                <w:rFonts w:eastAsiaTheme="minorHAnsi"/>
                <w:lang w:val="en-GB" w:eastAsia="en-US"/>
              </w:rPr>
              <w:t>Nitrogen use efficiency can be improved by deep banding ammonia-based fertiliser, but none of the research has been undertaken in the high rainfall zone of southern Victoria. This project aims to establish if this research is valid in the Victorian environment and whether the technique can reduce nitrous oxide emissions, denitrification and nitrate leaching in these areas.</w:t>
            </w:r>
          </w:p>
        </w:tc>
        <w:tc>
          <w:tcPr>
            <w:cnfStyle w:val="000010000000" w:firstRow="0" w:lastRow="0" w:firstColumn="0" w:lastColumn="0" w:oddVBand="1" w:evenVBand="0" w:oddHBand="0" w:evenHBand="0" w:firstRowFirstColumn="0" w:firstRowLastColumn="0" w:lastRowFirstColumn="0" w:lastRowLastColumn="0"/>
            <w:tcW w:w="2071" w:type="dxa"/>
          </w:tcPr>
          <w:p w14:paraId="6CF47299" w14:textId="77777777" w:rsidR="008718A0" w:rsidRPr="008718A0" w:rsidRDefault="008718A0" w:rsidP="0075086B">
            <w:pPr>
              <w:rPr>
                <w:rFonts w:eastAsiaTheme="minorHAnsi"/>
                <w:lang w:val="en-GB" w:eastAsia="en-US"/>
              </w:rPr>
            </w:pPr>
            <w:r w:rsidRPr="008718A0">
              <w:rPr>
                <w:rFonts w:eastAsiaTheme="minorHAnsi"/>
                <w:lang w:val="en-GB" w:eastAsia="en-US"/>
              </w:rPr>
              <w:t>77,000</w:t>
            </w:r>
          </w:p>
        </w:tc>
      </w:tr>
      <w:tr w:rsidR="008718A0" w:rsidRPr="008718A0" w14:paraId="3F5F583A"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D4439F0" w14:textId="77777777" w:rsidR="008718A0" w:rsidRPr="008718A0" w:rsidRDefault="008718A0" w:rsidP="0075086B">
            <w:pPr>
              <w:rPr>
                <w:rFonts w:eastAsiaTheme="minorHAnsi"/>
                <w:lang w:val="en-GB" w:eastAsia="en-US"/>
              </w:rPr>
            </w:pPr>
            <w:r w:rsidRPr="008718A0">
              <w:rPr>
                <w:rFonts w:eastAsiaTheme="minorHAnsi"/>
                <w:lang w:val="en-GB" w:eastAsia="en-US"/>
              </w:rPr>
              <w:t>Tarnagulla Alternative Energy Group</w:t>
            </w:r>
          </w:p>
        </w:tc>
        <w:tc>
          <w:tcPr>
            <w:cnfStyle w:val="000001000000" w:firstRow="0" w:lastRow="0" w:firstColumn="0" w:lastColumn="0" w:oddVBand="0" w:evenVBand="1" w:oddHBand="0" w:evenHBand="0" w:firstRowFirstColumn="0" w:firstRowLastColumn="0" w:lastRowFirstColumn="0" w:lastRowLastColumn="0"/>
            <w:tcW w:w="5670" w:type="dxa"/>
          </w:tcPr>
          <w:p w14:paraId="1D6F886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 xml:space="preserve">Tarnagulla Community Based Emergency Management Study </w:t>
            </w:r>
          </w:p>
          <w:p w14:paraId="5AD18813" w14:textId="77777777" w:rsidR="008718A0" w:rsidRPr="008718A0" w:rsidRDefault="008718A0" w:rsidP="0075086B">
            <w:pPr>
              <w:rPr>
                <w:rFonts w:eastAsiaTheme="minorHAnsi"/>
                <w:lang w:val="en-GB" w:eastAsia="en-US"/>
              </w:rPr>
            </w:pPr>
            <w:r w:rsidRPr="008718A0">
              <w:rPr>
                <w:rFonts w:eastAsiaTheme="minorHAnsi"/>
                <w:lang w:val="en-GB" w:eastAsia="en-US"/>
              </w:rPr>
              <w:t>This grant funds a detailed study of community strengths and challenges to inform a resilience plan that will support the community in managing future natural disasters which are increasing due to climate change.</w:t>
            </w:r>
          </w:p>
        </w:tc>
        <w:tc>
          <w:tcPr>
            <w:cnfStyle w:val="000010000000" w:firstRow="0" w:lastRow="0" w:firstColumn="0" w:lastColumn="0" w:oddVBand="1" w:evenVBand="0" w:oddHBand="0" w:evenHBand="0" w:firstRowFirstColumn="0" w:firstRowLastColumn="0" w:lastRowFirstColumn="0" w:lastRowLastColumn="0"/>
            <w:tcW w:w="2071" w:type="dxa"/>
          </w:tcPr>
          <w:p w14:paraId="335E2FDF" w14:textId="77777777" w:rsidR="008718A0" w:rsidRPr="008718A0" w:rsidRDefault="008718A0" w:rsidP="0075086B">
            <w:pPr>
              <w:rPr>
                <w:rFonts w:eastAsiaTheme="minorHAnsi"/>
                <w:lang w:val="en-GB" w:eastAsia="en-US"/>
              </w:rPr>
            </w:pPr>
            <w:r w:rsidRPr="008718A0">
              <w:rPr>
                <w:rFonts w:eastAsiaTheme="minorHAnsi"/>
                <w:lang w:val="en-GB" w:eastAsia="en-US"/>
              </w:rPr>
              <w:t>50,000</w:t>
            </w:r>
          </w:p>
        </w:tc>
      </w:tr>
      <w:tr w:rsidR="008718A0" w:rsidRPr="008718A0" w14:paraId="0752903B"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47C87738" w14:textId="77777777" w:rsidR="008718A0" w:rsidRPr="008718A0" w:rsidRDefault="008718A0" w:rsidP="0075086B">
            <w:pPr>
              <w:rPr>
                <w:rFonts w:eastAsiaTheme="minorHAnsi"/>
                <w:lang w:val="en-GB" w:eastAsia="en-US"/>
              </w:rPr>
            </w:pPr>
            <w:r w:rsidRPr="008718A0">
              <w:rPr>
                <w:rFonts w:eastAsiaTheme="minorHAnsi"/>
                <w:lang w:val="en-GB" w:eastAsia="en-US"/>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70928A7D"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Bay Beach Resilience to Climate Change</w:t>
            </w:r>
          </w:p>
          <w:p w14:paraId="40D7D3DF" w14:textId="77777777" w:rsidR="008718A0" w:rsidRPr="008718A0" w:rsidRDefault="008718A0" w:rsidP="0075086B">
            <w:pPr>
              <w:rPr>
                <w:rFonts w:eastAsiaTheme="minorHAnsi"/>
                <w:lang w:val="en-GB" w:eastAsia="en-US"/>
              </w:rPr>
            </w:pPr>
            <w:r w:rsidRPr="008718A0">
              <w:rPr>
                <w:rFonts w:eastAsiaTheme="minorHAnsi"/>
                <w:lang w:val="en-GB" w:eastAsia="en-US"/>
              </w:rPr>
              <w:t>The beaches of the Bellarine are currently eroding. Traditional models cannot predict their future stability because intertidal rocky outcrops interfere with sand movement. The project will combine the latest field technology (drones and wave probes) with citizen science to predict beach movement to allow coastal managers to be climate change ready.</w:t>
            </w:r>
          </w:p>
        </w:tc>
        <w:tc>
          <w:tcPr>
            <w:cnfStyle w:val="000010000000" w:firstRow="0" w:lastRow="0" w:firstColumn="0" w:lastColumn="0" w:oddVBand="1" w:evenVBand="0" w:oddHBand="0" w:evenHBand="0" w:firstRowFirstColumn="0" w:firstRowLastColumn="0" w:lastRowFirstColumn="0" w:lastRowLastColumn="0"/>
            <w:tcW w:w="2071" w:type="dxa"/>
          </w:tcPr>
          <w:p w14:paraId="32E7F298" w14:textId="77777777" w:rsidR="008718A0" w:rsidRPr="008718A0" w:rsidRDefault="008718A0" w:rsidP="0075086B">
            <w:pPr>
              <w:rPr>
                <w:rFonts w:eastAsiaTheme="minorHAnsi"/>
                <w:lang w:val="en-GB" w:eastAsia="en-US"/>
              </w:rPr>
            </w:pPr>
            <w:r w:rsidRPr="008718A0">
              <w:rPr>
                <w:rFonts w:eastAsiaTheme="minorHAnsi"/>
                <w:lang w:val="en-GB" w:eastAsia="en-US"/>
              </w:rPr>
              <w:t>54,020</w:t>
            </w:r>
          </w:p>
        </w:tc>
      </w:tr>
      <w:tr w:rsidR="008718A0" w:rsidRPr="008718A0" w14:paraId="19A7BE70"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573E734" w14:textId="77777777" w:rsidR="008718A0" w:rsidRPr="008718A0" w:rsidRDefault="008718A0" w:rsidP="0075086B">
            <w:pPr>
              <w:rPr>
                <w:rFonts w:eastAsiaTheme="minorHAnsi"/>
                <w:lang w:val="en-GB" w:eastAsia="en-US"/>
              </w:rPr>
            </w:pPr>
            <w:r w:rsidRPr="008718A0">
              <w:rPr>
                <w:rFonts w:eastAsiaTheme="minorHAnsi"/>
                <w:lang w:val="en-GB" w:eastAsia="en-US"/>
              </w:rPr>
              <w:t>The University of Melbourne</w:t>
            </w:r>
          </w:p>
        </w:tc>
        <w:tc>
          <w:tcPr>
            <w:cnfStyle w:val="000001000000" w:firstRow="0" w:lastRow="0" w:firstColumn="0" w:lastColumn="0" w:oddVBand="0" w:evenVBand="1" w:oddHBand="0" w:evenHBand="0" w:firstRowFirstColumn="0" w:firstRowLastColumn="0" w:lastRowFirstColumn="0" w:lastRowLastColumn="0"/>
            <w:tcW w:w="5670" w:type="dxa"/>
          </w:tcPr>
          <w:p w14:paraId="4A79591B"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Growing Landscape Carbon- An Online Brokerage Platform for Integrating Trees in Rural Landscapes</w:t>
            </w:r>
          </w:p>
          <w:p w14:paraId="2C5C48E3" w14:textId="77777777" w:rsidR="008718A0" w:rsidRPr="008718A0" w:rsidRDefault="008718A0" w:rsidP="0075086B">
            <w:pPr>
              <w:rPr>
                <w:rFonts w:eastAsiaTheme="minorHAnsi"/>
                <w:lang w:val="en-GB" w:eastAsia="en-US"/>
              </w:rPr>
            </w:pPr>
            <w:r w:rsidRPr="008718A0">
              <w:rPr>
                <w:rFonts w:eastAsiaTheme="minorHAnsi"/>
                <w:lang w:val="en-GB" w:eastAsia="en-US"/>
              </w:rPr>
              <w:t>This project will develop an online brokerage platform to facilitate investment in tree growing for various economic and environmental benefits, harnessing a range of policy incentives with the overarching goal of increasing carbon abatement through the integration of trees in rural landscapes.</w:t>
            </w:r>
          </w:p>
        </w:tc>
        <w:tc>
          <w:tcPr>
            <w:cnfStyle w:val="000010000000" w:firstRow="0" w:lastRow="0" w:firstColumn="0" w:lastColumn="0" w:oddVBand="1" w:evenVBand="0" w:oddHBand="0" w:evenHBand="0" w:firstRowFirstColumn="0" w:firstRowLastColumn="0" w:lastRowFirstColumn="0" w:lastRowLastColumn="0"/>
            <w:tcW w:w="2071" w:type="dxa"/>
          </w:tcPr>
          <w:p w14:paraId="6B64EB67" w14:textId="77777777" w:rsidR="008718A0" w:rsidRPr="008718A0" w:rsidRDefault="008718A0" w:rsidP="0075086B">
            <w:pPr>
              <w:rPr>
                <w:rFonts w:eastAsiaTheme="minorHAnsi"/>
                <w:lang w:val="en-GB" w:eastAsia="en-US"/>
              </w:rPr>
            </w:pPr>
            <w:r w:rsidRPr="008718A0">
              <w:rPr>
                <w:rFonts w:eastAsiaTheme="minorHAnsi"/>
                <w:lang w:val="en-GB" w:eastAsia="en-US"/>
              </w:rPr>
              <w:t>252,800</w:t>
            </w:r>
          </w:p>
        </w:tc>
      </w:tr>
      <w:tr w:rsidR="008718A0" w:rsidRPr="008718A0" w14:paraId="18DD65C9" w14:textId="77777777" w:rsidTr="00E27D16">
        <w:trPr>
          <w:trHeight w:val="300"/>
        </w:trPr>
        <w:tc>
          <w:tcPr>
            <w:cnfStyle w:val="000010000000" w:firstRow="0" w:lastRow="0" w:firstColumn="0" w:lastColumn="0" w:oddVBand="1" w:evenVBand="0" w:oddHBand="0" w:evenHBand="0" w:firstRowFirstColumn="0" w:firstRowLastColumn="0" w:lastRowFirstColumn="0" w:lastRowLastColumn="0"/>
            <w:tcW w:w="2324" w:type="dxa"/>
          </w:tcPr>
          <w:p w14:paraId="53419771" w14:textId="77777777" w:rsidR="008718A0" w:rsidRPr="008718A0" w:rsidRDefault="008718A0" w:rsidP="0075086B">
            <w:pPr>
              <w:rPr>
                <w:rFonts w:eastAsiaTheme="minorHAnsi"/>
                <w:lang w:val="en-GB" w:eastAsia="en-US"/>
              </w:rPr>
            </w:pPr>
            <w:r w:rsidRPr="008718A0">
              <w:rPr>
                <w:rFonts w:eastAsiaTheme="minorHAnsi"/>
                <w:lang w:val="en-GB" w:eastAsia="en-US"/>
              </w:rPr>
              <w:t xml:space="preserve">The University of Melbourne </w:t>
            </w:r>
          </w:p>
        </w:tc>
        <w:tc>
          <w:tcPr>
            <w:cnfStyle w:val="000001000000" w:firstRow="0" w:lastRow="0" w:firstColumn="0" w:lastColumn="0" w:oddVBand="0" w:evenVBand="1" w:oddHBand="0" w:evenHBand="0" w:firstRowFirstColumn="0" w:firstRowLastColumn="0" w:lastRowFirstColumn="0" w:lastRowLastColumn="0"/>
            <w:tcW w:w="5670" w:type="dxa"/>
          </w:tcPr>
          <w:p w14:paraId="165BB234"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Nature-based innovations to help coastal communities adapt to climate change</w:t>
            </w:r>
          </w:p>
          <w:p w14:paraId="56D03ACC" w14:textId="77777777" w:rsidR="008718A0" w:rsidRPr="008718A0" w:rsidRDefault="008718A0" w:rsidP="0075086B">
            <w:pPr>
              <w:rPr>
                <w:rFonts w:eastAsiaTheme="minorHAnsi"/>
                <w:lang w:val="en-GB" w:eastAsia="en-US"/>
              </w:rPr>
            </w:pPr>
            <w:r w:rsidRPr="008718A0">
              <w:rPr>
                <w:rFonts w:eastAsiaTheme="minorHAnsi"/>
                <w:lang w:val="en-GB" w:eastAsia="en-US"/>
              </w:rPr>
              <w:t>Combining advanced manufacturing with innovative community engagement, the project will trial eco-engineered mangrove planters as an adaptive and socially accepted solution to coastal defence.</w:t>
            </w:r>
          </w:p>
        </w:tc>
        <w:tc>
          <w:tcPr>
            <w:cnfStyle w:val="000010000000" w:firstRow="0" w:lastRow="0" w:firstColumn="0" w:lastColumn="0" w:oddVBand="1" w:evenVBand="0" w:oddHBand="0" w:evenHBand="0" w:firstRowFirstColumn="0" w:firstRowLastColumn="0" w:lastRowFirstColumn="0" w:lastRowLastColumn="0"/>
            <w:tcW w:w="2071" w:type="dxa"/>
          </w:tcPr>
          <w:p w14:paraId="0D6C9002" w14:textId="77777777" w:rsidR="008718A0" w:rsidRPr="008718A0" w:rsidRDefault="008718A0" w:rsidP="0075086B">
            <w:pPr>
              <w:rPr>
                <w:rFonts w:eastAsiaTheme="minorHAnsi"/>
                <w:lang w:val="en-GB" w:eastAsia="en-US"/>
              </w:rPr>
            </w:pPr>
            <w:r w:rsidRPr="008718A0">
              <w:rPr>
                <w:rFonts w:eastAsiaTheme="minorHAnsi"/>
                <w:lang w:val="en-GB" w:eastAsia="en-US"/>
              </w:rPr>
              <w:t>299,580</w:t>
            </w:r>
          </w:p>
        </w:tc>
      </w:tr>
      <w:tr w:rsidR="008718A0" w:rsidRPr="008718A0" w14:paraId="1541E677" w14:textId="77777777" w:rsidTr="00E27D1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324" w:type="dxa"/>
          </w:tcPr>
          <w:p w14:paraId="00968752" w14:textId="77777777" w:rsidR="008718A0" w:rsidRPr="008718A0" w:rsidRDefault="008718A0" w:rsidP="0075086B">
            <w:pPr>
              <w:rPr>
                <w:rFonts w:eastAsiaTheme="minorHAnsi"/>
                <w:lang w:val="en-GB" w:eastAsia="en-US"/>
              </w:rPr>
            </w:pPr>
            <w:r w:rsidRPr="008718A0">
              <w:rPr>
                <w:rFonts w:eastAsiaTheme="minorHAnsi"/>
                <w:lang w:val="en-GB" w:eastAsia="en-US"/>
              </w:rPr>
              <w:lastRenderedPageBreak/>
              <w:t>Wodonga City Council</w:t>
            </w:r>
          </w:p>
        </w:tc>
        <w:tc>
          <w:tcPr>
            <w:cnfStyle w:val="000001000000" w:firstRow="0" w:lastRow="0" w:firstColumn="0" w:lastColumn="0" w:oddVBand="0" w:evenVBand="1" w:oddHBand="0" w:evenHBand="0" w:firstRowFirstColumn="0" w:firstRowLastColumn="0" w:lastRowFirstColumn="0" w:lastRowLastColumn="0"/>
            <w:tcW w:w="5670" w:type="dxa"/>
          </w:tcPr>
          <w:p w14:paraId="29D20A37" w14:textId="77777777" w:rsidR="008718A0" w:rsidRPr="008718A0" w:rsidRDefault="008718A0" w:rsidP="0075086B">
            <w:pPr>
              <w:pStyle w:val="Heading4"/>
              <w:outlineLvl w:val="3"/>
              <w:rPr>
                <w:rFonts w:eastAsiaTheme="minorHAnsi"/>
                <w:lang w:val="en-GB" w:eastAsia="en-US"/>
              </w:rPr>
            </w:pPr>
            <w:r w:rsidRPr="008718A0">
              <w:rPr>
                <w:rFonts w:eastAsiaTheme="minorHAnsi"/>
                <w:lang w:val="en-GB" w:eastAsia="en-US"/>
              </w:rPr>
              <w:t>Putting the Wodonga community solar business case into action</w:t>
            </w:r>
          </w:p>
          <w:p w14:paraId="79DEA703" w14:textId="77777777" w:rsidR="008718A0" w:rsidRPr="008718A0" w:rsidRDefault="008718A0" w:rsidP="0075086B">
            <w:pPr>
              <w:rPr>
                <w:rFonts w:eastAsiaTheme="minorHAnsi"/>
                <w:lang w:val="en-GB" w:eastAsia="en-US"/>
              </w:rPr>
            </w:pPr>
            <w:r w:rsidRPr="008718A0">
              <w:rPr>
                <w:rFonts w:eastAsiaTheme="minorHAnsi"/>
                <w:lang w:val="en-GB" w:eastAsia="en-US"/>
              </w:rPr>
              <w:t>The Wodonga Community Solar project will implement an innovative working example of a community renewable energy model, that provides benefits to the entire community, including helping adaptation for low income households.</w:t>
            </w:r>
          </w:p>
        </w:tc>
        <w:tc>
          <w:tcPr>
            <w:cnfStyle w:val="000010000000" w:firstRow="0" w:lastRow="0" w:firstColumn="0" w:lastColumn="0" w:oddVBand="1" w:evenVBand="0" w:oddHBand="0" w:evenHBand="0" w:firstRowFirstColumn="0" w:firstRowLastColumn="0" w:lastRowFirstColumn="0" w:lastRowLastColumn="0"/>
            <w:tcW w:w="2071" w:type="dxa"/>
          </w:tcPr>
          <w:p w14:paraId="6DBA0AEC" w14:textId="77777777" w:rsidR="008718A0" w:rsidRPr="008718A0" w:rsidRDefault="008718A0" w:rsidP="0075086B">
            <w:pPr>
              <w:rPr>
                <w:rFonts w:eastAsiaTheme="minorHAnsi"/>
                <w:lang w:val="en-GB" w:eastAsia="en-US"/>
              </w:rPr>
            </w:pPr>
            <w:r w:rsidRPr="008718A0">
              <w:rPr>
                <w:rFonts w:eastAsiaTheme="minorHAnsi"/>
                <w:lang w:val="en-GB" w:eastAsia="en-US"/>
              </w:rPr>
              <w:t>199,000</w:t>
            </w:r>
          </w:p>
        </w:tc>
      </w:tr>
    </w:tbl>
    <w:p w14:paraId="7881FC2C" w14:textId="77777777" w:rsidR="002727FA" w:rsidRPr="008034B4" w:rsidRDefault="002727FA" w:rsidP="00334912">
      <w:pPr>
        <w:rPr>
          <w:rFonts w:eastAsiaTheme="minorHAnsi"/>
          <w:lang w:val="en-US"/>
        </w:rPr>
      </w:pPr>
    </w:p>
    <w:sectPr w:rsidR="002727FA" w:rsidRPr="008034B4" w:rsidSect="000458D7">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C-Bold">
    <w:altName w:val="Calibri"/>
    <w:panose1 w:val="00000000000000000000"/>
    <w:charset w:val="4D"/>
    <w:family w:val="auto"/>
    <w:notTrueType/>
    <w:pitch w:val="variable"/>
    <w:sig w:usb0="00000007" w:usb1="00000000" w:usb2="00000000" w:usb3="00000000" w:csb0="00000093" w:csb1="00000000"/>
  </w:font>
  <w:font w:name="VIC-Regular">
    <w:altName w:val="Calibri"/>
    <w:panose1 w:val="00000000000000000000"/>
    <w:charset w:val="4D"/>
    <w:family w:val="auto"/>
    <w:notTrueType/>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charset w:val="00"/>
    <w:family w:val="roman"/>
    <w:pitch w:val="variable"/>
    <w:sig w:usb0="60000287" w:usb1="00000001" w:usb2="00000000" w:usb3="00000000" w:csb0="0000019F" w:csb1="00000000"/>
  </w:font>
  <w:font w:name="VIC SemiBold">
    <w:panose1 w:val="000007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9C56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F22CF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A5A0AA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00858B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15B3F1A"/>
    <w:multiLevelType w:val="hybridMultilevel"/>
    <w:tmpl w:val="FF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C351215"/>
    <w:multiLevelType w:val="multilevel"/>
    <w:tmpl w:val="416C2A60"/>
    <w:lvl w:ilvl="0">
      <w:start w:val="1"/>
      <w:numFmt w:val="none"/>
      <w:lvlRestart w:val="0"/>
      <w:pStyle w:val="Heading1"/>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31782"/>
    <w:multiLevelType w:val="hybridMultilevel"/>
    <w:tmpl w:val="F4D0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6204EB"/>
    <w:multiLevelType w:val="hybridMultilevel"/>
    <w:tmpl w:val="AB5E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54110"/>
    <w:multiLevelType w:val="hybridMultilevel"/>
    <w:tmpl w:val="77E0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3A4EA2"/>
    <w:multiLevelType w:val="hybridMultilevel"/>
    <w:tmpl w:val="E334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B9A113B"/>
    <w:multiLevelType w:val="hybridMultilevel"/>
    <w:tmpl w:val="7672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17D72CC"/>
    <w:multiLevelType w:val="hybridMultilevel"/>
    <w:tmpl w:val="804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141CBD"/>
    <w:multiLevelType w:val="hybridMultilevel"/>
    <w:tmpl w:val="84A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A2529D"/>
    <w:multiLevelType w:val="hybridMultilevel"/>
    <w:tmpl w:val="5600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305316"/>
    <w:multiLevelType w:val="hybridMultilevel"/>
    <w:tmpl w:val="6D3A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631AB6"/>
    <w:multiLevelType w:val="hybridMultilevel"/>
    <w:tmpl w:val="C3C2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3A24B3"/>
    <w:multiLevelType w:val="hybridMultilevel"/>
    <w:tmpl w:val="24EA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22C0BD1"/>
    <w:multiLevelType w:val="hybridMultilevel"/>
    <w:tmpl w:val="E974C53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8" w15:restartNumberingAfterBreak="0">
    <w:nsid w:val="62B03B19"/>
    <w:multiLevelType w:val="hybridMultilevel"/>
    <w:tmpl w:val="E7A0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1D40AC"/>
    <w:multiLevelType w:val="multilevel"/>
    <w:tmpl w:val="4A4219B0"/>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D3905AA"/>
    <w:multiLevelType w:val="hybridMultilevel"/>
    <w:tmpl w:val="3C70FA86"/>
    <w:lvl w:ilvl="0" w:tplc="AE1ABBFA">
      <w:start w:val="1"/>
      <w:numFmt w:val="bullet"/>
      <w:pStyle w:val="ListBullet"/>
      <w:lvlText w:val=""/>
      <w:lvlJc w:val="left"/>
      <w:pPr>
        <w:ind w:left="720" w:hanging="360"/>
      </w:pPr>
      <w:rPr>
        <w:rFonts w:ascii="Symbol" w:hAnsi="Symbol" w:hint="default"/>
      </w:rPr>
    </w:lvl>
    <w:lvl w:ilvl="1" w:tplc="08090003" w:tentative="1">
      <w:start w:val="1"/>
      <w:numFmt w:val="bullet"/>
      <w:pStyle w:val="List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6223D9B"/>
    <w:multiLevelType w:val="hybridMultilevel"/>
    <w:tmpl w:val="5E44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E0E09B5E"/>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AE85E9A"/>
    <w:multiLevelType w:val="hybridMultilevel"/>
    <w:tmpl w:val="F0BA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A35760"/>
    <w:multiLevelType w:val="hybridMultilevel"/>
    <w:tmpl w:val="98AA3A6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7"/>
  </w:num>
  <w:num w:numId="2">
    <w:abstractNumId w:val="6"/>
  </w:num>
  <w:num w:numId="3">
    <w:abstractNumId w:val="26"/>
  </w:num>
  <w:num w:numId="4">
    <w:abstractNumId w:val="23"/>
  </w:num>
  <w:num w:numId="5">
    <w:abstractNumId w:val="15"/>
  </w:num>
  <w:num w:numId="6">
    <w:abstractNumId w:val="5"/>
  </w:num>
  <w:num w:numId="7">
    <w:abstractNumId w:val="33"/>
  </w:num>
  <w:num w:numId="8">
    <w:abstractNumId w:val="19"/>
  </w:num>
  <w:num w:numId="9">
    <w:abstractNumId w:val="17"/>
  </w:num>
  <w:num w:numId="10">
    <w:abstractNumId w:val="31"/>
  </w:num>
  <w:num w:numId="11">
    <w:abstractNumId w:val="21"/>
  </w:num>
  <w:num w:numId="12">
    <w:abstractNumId w:val="13"/>
  </w:num>
  <w:num w:numId="13">
    <w:abstractNumId w:val="29"/>
  </w:num>
  <w:num w:numId="14">
    <w:abstractNumId w:val="8"/>
  </w:num>
  <w:num w:numId="15">
    <w:abstractNumId w:val="14"/>
  </w:num>
  <w:num w:numId="16">
    <w:abstractNumId w:val="32"/>
  </w:num>
  <w:num w:numId="17">
    <w:abstractNumId w:val="28"/>
  </w:num>
  <w:num w:numId="18">
    <w:abstractNumId w:val="35"/>
  </w:num>
  <w:num w:numId="19">
    <w:abstractNumId w:val="27"/>
  </w:num>
  <w:num w:numId="20">
    <w:abstractNumId w:val="18"/>
  </w:num>
  <w:num w:numId="21">
    <w:abstractNumId w:val="16"/>
  </w:num>
  <w:num w:numId="22">
    <w:abstractNumId w:val="10"/>
  </w:num>
  <w:num w:numId="23">
    <w:abstractNumId w:val="24"/>
  </w:num>
  <w:num w:numId="24">
    <w:abstractNumId w:val="34"/>
  </w:num>
  <w:num w:numId="25">
    <w:abstractNumId w:val="22"/>
  </w:num>
  <w:num w:numId="26">
    <w:abstractNumId w:val="4"/>
  </w:num>
  <w:num w:numId="27">
    <w:abstractNumId w:val="11"/>
  </w:num>
  <w:num w:numId="28">
    <w:abstractNumId w:val="20"/>
  </w:num>
  <w:num w:numId="29">
    <w:abstractNumId w:val="25"/>
  </w:num>
  <w:num w:numId="30">
    <w:abstractNumId w:val="9"/>
  </w:num>
  <w:num w:numId="31">
    <w:abstractNumId w:val="0"/>
  </w:num>
  <w:num w:numId="32">
    <w:abstractNumId w:val="1"/>
  </w:num>
  <w:num w:numId="33">
    <w:abstractNumId w:val="2"/>
  </w:num>
  <w:num w:numId="34">
    <w:abstractNumId w:val="3"/>
  </w:num>
  <w:num w:numId="35">
    <w:abstractNumId w:val="12"/>
  </w:num>
  <w:num w:numId="36">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222D7"/>
    <w:rsid w:val="00041EC0"/>
    <w:rsid w:val="00044910"/>
    <w:rsid w:val="000458D7"/>
    <w:rsid w:val="00054E17"/>
    <w:rsid w:val="000B3AD5"/>
    <w:rsid w:val="000E0C5E"/>
    <w:rsid w:val="00185028"/>
    <w:rsid w:val="001A7B94"/>
    <w:rsid w:val="001F3EC6"/>
    <w:rsid w:val="002727FA"/>
    <w:rsid w:val="002856C1"/>
    <w:rsid w:val="00334912"/>
    <w:rsid w:val="00371D5C"/>
    <w:rsid w:val="003A6EE5"/>
    <w:rsid w:val="00446508"/>
    <w:rsid w:val="004A677A"/>
    <w:rsid w:val="004E3519"/>
    <w:rsid w:val="004F3D2B"/>
    <w:rsid w:val="00643B77"/>
    <w:rsid w:val="00663B6D"/>
    <w:rsid w:val="0075086B"/>
    <w:rsid w:val="0075122F"/>
    <w:rsid w:val="00774169"/>
    <w:rsid w:val="007A74E6"/>
    <w:rsid w:val="007B1521"/>
    <w:rsid w:val="007E39A2"/>
    <w:rsid w:val="007E7E66"/>
    <w:rsid w:val="008034B4"/>
    <w:rsid w:val="008050AE"/>
    <w:rsid w:val="008718A0"/>
    <w:rsid w:val="00945CFD"/>
    <w:rsid w:val="00977741"/>
    <w:rsid w:val="009B46C4"/>
    <w:rsid w:val="009E4EB7"/>
    <w:rsid w:val="00A11670"/>
    <w:rsid w:val="00A21A76"/>
    <w:rsid w:val="00A42111"/>
    <w:rsid w:val="00A4520C"/>
    <w:rsid w:val="00A938C6"/>
    <w:rsid w:val="00AA42B0"/>
    <w:rsid w:val="00AC18B1"/>
    <w:rsid w:val="00AE4AE2"/>
    <w:rsid w:val="00B729BE"/>
    <w:rsid w:val="00BB4070"/>
    <w:rsid w:val="00C52563"/>
    <w:rsid w:val="00CC4035"/>
    <w:rsid w:val="00CF4390"/>
    <w:rsid w:val="00D12B5A"/>
    <w:rsid w:val="00D52DD1"/>
    <w:rsid w:val="00D86870"/>
    <w:rsid w:val="00DB5192"/>
    <w:rsid w:val="00DF0984"/>
    <w:rsid w:val="00E16602"/>
    <w:rsid w:val="00E27D16"/>
    <w:rsid w:val="00E66651"/>
    <w:rsid w:val="00E909BE"/>
    <w:rsid w:val="00E970BC"/>
    <w:rsid w:val="00F10A22"/>
    <w:rsid w:val="00F36A35"/>
    <w:rsid w:val="00F54202"/>
    <w:rsid w:val="00FA72C4"/>
    <w:rsid w:val="00FE0B54"/>
    <w:rsid w:val="00FE4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D1F6A"/>
  <w14:defaultImageDpi w14:val="32767"/>
  <w15:chartTrackingRefBased/>
  <w15:docId w15:val="{EB60884A-E162-B54E-9F78-D074A3075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22D7"/>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BB4070"/>
    <w:pPr>
      <w:keepNext/>
      <w:keepLines/>
      <w:numPr>
        <w:numId w:val="2"/>
      </w:numPr>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663B6D"/>
    <w:pPr>
      <w:keepNext/>
      <w:keepLines/>
      <w:numPr>
        <w:ilvl w:val="2"/>
        <w:numId w:val="2"/>
      </w:numPr>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uiPriority w:val="99"/>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10"/>
    <w:qFormat/>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10"/>
    <w:rsid w:val="00A42111"/>
    <w:rPr>
      <w:rFonts w:ascii="Arial" w:eastAsiaTheme="majorEastAsia" w:hAnsi="Arial" w:cstheme="majorBidi"/>
      <w:b/>
      <w:color w:val="000000" w:themeColor="text1"/>
      <w:spacing w:val="-2"/>
      <w:sz w:val="54"/>
      <w:szCs w:val="52"/>
      <w:lang w:val="en-AU" w:eastAsia="en-AU"/>
    </w:rPr>
  </w:style>
  <w:style w:type="paragraph" w:customStyle="1" w:styleId="ImprintbodycopyInsidecover">
    <w:name w:val="Imprint body copy (Inside cover)"/>
    <w:basedOn w:val="Normal"/>
    <w:uiPriority w:val="99"/>
    <w:rsid w:val="00B729BE"/>
    <w:pPr>
      <w:suppressAutoHyphens/>
      <w:autoSpaceDE w:val="0"/>
      <w:autoSpaceDN w:val="0"/>
      <w:adjustRightInd w:val="0"/>
      <w:spacing w:after="57" w:line="200" w:lineRule="atLeast"/>
      <w:textAlignment w:val="center"/>
    </w:pPr>
    <w:rPr>
      <w:rFonts w:ascii="VIC-Regular" w:hAnsi="VIC-Regular" w:cs="VIC-Regular"/>
      <w:color w:val="000000"/>
      <w:sz w:val="16"/>
      <w:szCs w:val="16"/>
      <w:lang w:val="en-US"/>
    </w:rPr>
  </w:style>
  <w:style w:type="paragraph" w:customStyle="1" w:styleId="ImprintheadingInsidecover">
    <w:name w:val="Imprint heading (Inside cover)"/>
    <w:basedOn w:val="ImprintbodycopyInsidecover"/>
    <w:uiPriority w:val="99"/>
    <w:rsid w:val="00B729BE"/>
    <w:pPr>
      <w:spacing w:after="0" w:line="220" w:lineRule="atLeast"/>
    </w:pPr>
    <w:rPr>
      <w:rFonts w:ascii="VIC-SemiBold" w:hAnsi="VIC-SemiBold" w:cs="VIC-SemiBold"/>
      <w:b/>
      <w:bCs/>
      <w:sz w:val="18"/>
      <w:szCs w:val="18"/>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ImprintbodycopyInsidecover"/>
    <w:uiPriority w:val="99"/>
    <w:rsid w:val="00B729BE"/>
    <w:pPr>
      <w:spacing w:line="280" w:lineRule="atLeast"/>
    </w:pPr>
    <w:rPr>
      <w:rFonts w:ascii="VIC-Light" w:hAnsi="VIC-Light" w:cs="VIC-Light"/>
      <w:sz w:val="24"/>
      <w:szCs w:val="24"/>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odyCopyBodycopy">
    <w:name w:val="Body Copy (Body copy)"/>
    <w:basedOn w:val="Normal"/>
    <w:uiPriority w:val="99"/>
    <w:rsid w:val="00B729BE"/>
    <w:pPr>
      <w:suppressAutoHyphens/>
      <w:autoSpaceDE w:val="0"/>
      <w:autoSpaceDN w:val="0"/>
      <w:adjustRightInd w:val="0"/>
      <w:spacing w:before="57" w:after="113" w:line="220" w:lineRule="atLeast"/>
      <w:jc w:val="both"/>
      <w:textAlignment w:val="center"/>
    </w:pPr>
    <w:rPr>
      <w:rFonts w:ascii="VIC-Light" w:hAnsi="VIC-Light" w:cs="VIC-Light"/>
      <w:color w:val="000000"/>
      <w:sz w:val="18"/>
      <w:szCs w:val="18"/>
      <w:lang w:val="en-US"/>
    </w:rPr>
  </w:style>
  <w:style w:type="paragraph" w:customStyle="1" w:styleId="Bullet1Lists">
    <w:name w:val="Bullet 1 (Lists)"/>
    <w:basedOn w:val="BodyCopyBodycopy"/>
    <w:uiPriority w:val="99"/>
    <w:rsid w:val="00B729BE"/>
    <w:pPr>
      <w:ind w:left="170" w:hanging="170"/>
    </w:pPr>
    <w:rPr>
      <w:lang w:val="en-GB"/>
    </w:rPr>
  </w:style>
  <w:style w:type="character" w:customStyle="1" w:styleId="Italic">
    <w:name w:val="Italic"/>
    <w:uiPriority w:val="99"/>
    <w:rsid w:val="00B729BE"/>
    <w:rPr>
      <w:i/>
      <w:iCs/>
    </w:rPr>
  </w:style>
  <w:style w:type="character" w:customStyle="1" w:styleId="Bold">
    <w:name w:val="Bold"/>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BodyCopyBodycopy"/>
    <w:uiPriority w:val="99"/>
    <w:rsid w:val="00B729BE"/>
    <w:pPr>
      <w:shd w:val="clear" w:color="auto" w:fill="30FF9B"/>
    </w:pPr>
    <w:rPr>
      <w:rFonts w:ascii="VIC-SemiBold" w:hAnsi="VIC-SemiBold" w:cs="VIC-SemiBold"/>
      <w:b/>
      <w:bCs/>
      <w:color w:val="FFFFFF"/>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BodyCopyBodycopy"/>
    <w:uiPriority w:val="99"/>
    <w:rsid w:val="00B729BE"/>
    <w:pPr>
      <w:pBdr>
        <w:top w:val="single" w:sz="8" w:space="22" w:color="auto"/>
        <w:bottom w:val="single" w:sz="8" w:space="14" w:color="auto"/>
      </w:pBdr>
      <w:spacing w:line="320" w:lineRule="atLeast"/>
      <w:jc w:val="left"/>
    </w:pPr>
    <w:rPr>
      <w:color w:val="30FF9B"/>
      <w:sz w:val="26"/>
      <w:szCs w:val="26"/>
    </w:rPr>
  </w:style>
  <w:style w:type="character" w:styleId="Hyperlink">
    <w:name w:val="Hyperlink"/>
    <w:basedOn w:val="DefaultParagraphFont"/>
    <w:uiPriority w:val="99"/>
    <w:unhideWhenUsed/>
    <w:rsid w:val="00A42111"/>
    <w:rPr>
      <w:color w:val="auto"/>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BodyCopyBodycopy"/>
    <w:uiPriority w:val="99"/>
    <w:rsid w:val="007E39A2"/>
    <w:pPr>
      <w:ind w:left="340" w:hanging="170"/>
    </w:p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BodyCopyBodycopy"/>
    <w:uiPriority w:val="99"/>
    <w:rsid w:val="00945CFD"/>
    <w:pPr>
      <w:spacing w:after="57" w:line="200" w:lineRule="atLeast"/>
      <w:jc w:val="left"/>
    </w:pPr>
    <w:rPr>
      <w:sz w:val="16"/>
      <w:szCs w:val="16"/>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BodyCopyBodycopy"/>
    <w:uiPriority w:val="99"/>
    <w:rsid w:val="00945CFD"/>
    <w:pPr>
      <w:spacing w:before="0"/>
    </w:p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uiPriority w:val="35"/>
    <w:qForma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FE0B54"/>
    <w:pPr>
      <w:numPr>
        <w:numId w:val="36"/>
      </w:numPr>
      <w:spacing w:after="12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4"/>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11"/>
    <w:qFormat/>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11"/>
    <w:rsid w:val="00A42111"/>
    <w:rPr>
      <w:rFonts w:ascii="Arial" w:eastAsiaTheme="majorEastAsia" w:hAnsi="Arial" w:cstheme="majorBidi"/>
      <w:iCs/>
      <w:color w:val="000000" w:themeColor="text1"/>
      <w:sz w:val="32"/>
      <w:lang w:val="en-AU" w:eastAsia="en-AU"/>
    </w:rPr>
  </w:style>
  <w:style w:type="character" w:customStyle="1" w:styleId="Superscript">
    <w:name w:val="Superscript"/>
    <w:semiHidden/>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39"/>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D86870"/>
    <w:pPr>
      <w:tabs>
        <w:tab w:val="right" w:leader="dot" w:pos="9582"/>
      </w:tabs>
      <w:spacing w:after="60"/>
      <w:ind w:right="851"/>
    </w:pPr>
    <w:rPr>
      <w:rFonts w:eastAsiaTheme="majorEastAsia"/>
      <w:b/>
      <w:noProof/>
      <w:szCs w:val="24"/>
    </w:rPr>
  </w:style>
  <w:style w:type="paragraph" w:styleId="TOC2">
    <w:name w:val="toc 2"/>
    <w:basedOn w:val="Normal"/>
    <w:next w:val="Normal"/>
    <w:uiPriority w:val="39"/>
    <w:rsid w:val="00A42111"/>
    <w:pPr>
      <w:tabs>
        <w:tab w:val="right" w:leader="dot" w:pos="9582"/>
      </w:tabs>
      <w:spacing w:after="60"/>
      <w:ind w:right="851"/>
    </w:pPr>
    <w:rPr>
      <w:b/>
      <w:noProof/>
      <w:szCs w:val="28"/>
    </w:rPr>
  </w:style>
  <w:style w:type="paragraph" w:styleId="TOC3">
    <w:name w:val="toc 3"/>
    <w:basedOn w:val="Normal"/>
    <w:next w:val="Normal"/>
    <w:uiPriority w:val="39"/>
    <w:rsid w:val="00A4211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semiHidden/>
    <w:rsid w:val="00A42111"/>
    <w:pPr>
      <w:spacing w:after="100"/>
      <w:ind w:left="1000"/>
    </w:pPr>
  </w:style>
  <w:style w:type="paragraph" w:styleId="TOC7">
    <w:name w:val="toc 7"/>
    <w:basedOn w:val="Normal"/>
    <w:next w:val="Normal"/>
    <w:autoRedefine/>
    <w:semiHidden/>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character" w:customStyle="1" w:styleId="Updatedelete">
    <w:name w:val="Update/delete"/>
    <w:uiPriority w:val="99"/>
    <w:rsid w:val="00AE4AE2"/>
    <w:rPr>
      <w:color w:val="ED1C24"/>
    </w:rPr>
  </w:style>
  <w:style w:type="paragraph" w:customStyle="1" w:styleId="BasicParagraph">
    <w:name w:val="[Basic Paragraph]"/>
    <w:basedOn w:val="NoParagraphStyle"/>
    <w:uiPriority w:val="99"/>
    <w:rsid w:val="00FE0B54"/>
    <w:rPr>
      <w:rFonts w:ascii="Minion Pro" w:hAnsi="Minion Pro" w:cs="Minion Pro"/>
    </w:rPr>
  </w:style>
  <w:style w:type="paragraph" w:customStyle="1" w:styleId="FiguretitleHeadings">
    <w:name w:val="Figure title (Headings)"/>
    <w:basedOn w:val="NoParagraphStyle"/>
    <w:uiPriority w:val="99"/>
    <w:rsid w:val="000458D7"/>
    <w:pPr>
      <w:tabs>
        <w:tab w:val="left" w:pos="907"/>
        <w:tab w:val="left" w:pos="964"/>
      </w:tabs>
      <w:suppressAutoHyphens/>
      <w:spacing w:before="170" w:line="240" w:lineRule="atLeast"/>
      <w:ind w:left="907" w:hanging="907"/>
    </w:pPr>
    <w:rPr>
      <w:rFonts w:ascii="VIC SemiBold" w:hAnsi="VIC SemiBold" w:cs="VIC SemiBold"/>
      <w:b/>
      <w:bCs/>
      <w:color w:val="100149"/>
      <w:sz w:val="20"/>
      <w:szCs w:val="20"/>
    </w:rPr>
  </w:style>
  <w:style w:type="character" w:customStyle="1" w:styleId="Hyperlinknavy">
    <w:name w:val="Hyperlink navy"/>
    <w:basedOn w:val="Hyperlink"/>
    <w:uiPriority w:val="99"/>
    <w:rsid w:val="000458D7"/>
    <w:rPr>
      <w:b/>
      <w:bCs/>
      <w:color w:val="100149"/>
      <w:w w:val="100"/>
      <w:sz w:val="18"/>
      <w:szCs w:val="18"/>
      <w:u w:val="none" w:color="0563C1"/>
    </w:rPr>
  </w:style>
  <w:style w:type="paragraph" w:customStyle="1" w:styleId="CSTitleCaseStudies">
    <w:name w:val="CS Title (Case Studies)"/>
    <w:basedOn w:val="BodyCopyBodycopy"/>
    <w:uiPriority w:val="99"/>
    <w:rsid w:val="000458D7"/>
    <w:pPr>
      <w:spacing w:before="0" w:after="0" w:line="288" w:lineRule="auto"/>
      <w:jc w:val="left"/>
    </w:pPr>
    <w:rPr>
      <w:rFonts w:ascii="VIC" w:eastAsiaTheme="minorHAnsi" w:hAnsi="VIC" w:cs="VIC"/>
      <w:caps/>
      <w:color w:val="FFFFFF"/>
      <w:sz w:val="44"/>
      <w:szCs w:val="44"/>
      <w:lang w:val="en-GB" w:eastAsia="en-US"/>
    </w:rPr>
  </w:style>
  <w:style w:type="paragraph" w:customStyle="1" w:styleId="CSpulloutCaseStudies">
    <w:name w:val="CS pull out  (Case Studies)"/>
    <w:basedOn w:val="BodyCopyBodycopy"/>
    <w:uiPriority w:val="99"/>
    <w:rsid w:val="000458D7"/>
    <w:pPr>
      <w:pBdr>
        <w:top w:val="single" w:sz="8" w:space="22" w:color="auto"/>
        <w:bottom w:val="single" w:sz="8" w:space="14" w:color="auto"/>
      </w:pBdr>
      <w:spacing w:before="170" w:after="0" w:line="320" w:lineRule="atLeast"/>
      <w:jc w:val="left"/>
    </w:pPr>
    <w:rPr>
      <w:rFonts w:ascii="VIC Light" w:eastAsiaTheme="minorHAnsi" w:hAnsi="VIC Light" w:cs="VIC Light"/>
      <w:color w:val="FFFFFF"/>
      <w:sz w:val="26"/>
      <w:szCs w:val="26"/>
      <w:lang w:val="en-GB" w:eastAsia="en-US"/>
    </w:rPr>
  </w:style>
  <w:style w:type="paragraph" w:customStyle="1" w:styleId="CSLegislativeHeadingCaseStudies">
    <w:name w:val="CS Legislative Heading  (Case Studies)"/>
    <w:basedOn w:val="Heading3Headings"/>
    <w:uiPriority w:val="99"/>
    <w:rsid w:val="000458D7"/>
    <w:pPr>
      <w:spacing w:before="170" w:after="0"/>
    </w:pPr>
    <w:rPr>
      <w:rFonts w:ascii="VIC" w:eastAsiaTheme="minorHAnsi" w:hAnsi="VIC" w:cs="VIC"/>
      <w:color w:val="FFFFFF"/>
      <w:lang w:val="en-GB" w:eastAsia="en-US"/>
    </w:rPr>
  </w:style>
  <w:style w:type="paragraph" w:customStyle="1" w:styleId="CSReversedbodyCaseStudies">
    <w:name w:val="CS Reversed body (Case Studies)"/>
    <w:basedOn w:val="CSLegislativeHeadingCaseStudies"/>
    <w:uiPriority w:val="99"/>
    <w:rsid w:val="000458D7"/>
    <w:pPr>
      <w:spacing w:line="220" w:lineRule="atLeast"/>
    </w:pPr>
    <w:rPr>
      <w:sz w:val="18"/>
      <w:szCs w:val="18"/>
    </w:rPr>
  </w:style>
  <w:style w:type="paragraph" w:customStyle="1" w:styleId="BodycopyindentBodycopy">
    <w:name w:val="Body copy indent  (Body copy)"/>
    <w:basedOn w:val="BodyCopyBodycopy"/>
    <w:uiPriority w:val="99"/>
    <w:rsid w:val="000458D7"/>
    <w:pPr>
      <w:spacing w:before="170" w:after="0"/>
      <w:ind w:left="340"/>
      <w:jc w:val="left"/>
    </w:pPr>
    <w:rPr>
      <w:rFonts w:ascii="VIC Light" w:eastAsiaTheme="minorHAnsi" w:hAnsi="VIC Light" w:cs="VIC Light"/>
      <w:lang w:val="en-GB" w:eastAsia="en-US"/>
    </w:rPr>
  </w:style>
  <w:style w:type="paragraph" w:customStyle="1" w:styleId="Heading4Headings">
    <w:name w:val="Heading 4 (Headings)"/>
    <w:basedOn w:val="NoParagraphStyle"/>
    <w:uiPriority w:val="99"/>
    <w:rsid w:val="000458D7"/>
    <w:pPr>
      <w:suppressAutoHyphens/>
      <w:spacing w:before="170" w:line="220" w:lineRule="atLeast"/>
    </w:pPr>
    <w:rPr>
      <w:rFonts w:ascii="VIC Medium" w:hAnsi="VIC Medium" w:cs="VIC Medium"/>
      <w:color w:val="100149"/>
      <w:sz w:val="18"/>
      <w:szCs w:val="18"/>
      <w:lang w:val="en-GB"/>
    </w:rPr>
  </w:style>
  <w:style w:type="paragraph" w:customStyle="1" w:styleId="ImpactsheadingPulloutboxgraphics">
    <w:name w:val="Impacts heading (Pull out box graphics)"/>
    <w:basedOn w:val="Heading4Headings"/>
    <w:uiPriority w:val="99"/>
    <w:rsid w:val="000458D7"/>
    <w:pPr>
      <w:spacing w:line="300" w:lineRule="atLeast"/>
    </w:pPr>
    <w:rPr>
      <w:rFonts w:ascii="VIC" w:hAnsi="VIC" w:cs="VIC"/>
      <w:b/>
      <w:bCs/>
      <w:caps/>
      <w:color w:val="00B4AE"/>
      <w:sz w:val="30"/>
      <w:szCs w:val="30"/>
    </w:rPr>
  </w:style>
  <w:style w:type="paragraph" w:customStyle="1" w:styleId="ImpactsintocopyPulloutboxgraphics">
    <w:name w:val="Impacts into copy (Pull out box graphics)"/>
    <w:basedOn w:val="BodyCopyBodycopy"/>
    <w:uiPriority w:val="99"/>
    <w:rsid w:val="000458D7"/>
    <w:pPr>
      <w:spacing w:before="170" w:line="240" w:lineRule="atLeast"/>
      <w:jc w:val="left"/>
    </w:pPr>
    <w:rPr>
      <w:rFonts w:ascii="VIC" w:eastAsiaTheme="minorHAnsi" w:hAnsi="VIC" w:cs="VIC"/>
      <w:color w:val="00B4AE"/>
      <w:sz w:val="20"/>
      <w:szCs w:val="20"/>
      <w:lang w:val="en-GB" w:eastAsia="en-US"/>
    </w:rPr>
  </w:style>
  <w:style w:type="paragraph" w:customStyle="1" w:styleId="BignumberPulloutboxgraphics">
    <w:name w:val="Big number (Pull out box graphics)"/>
    <w:basedOn w:val="Heading3Headings"/>
    <w:uiPriority w:val="99"/>
    <w:rsid w:val="000458D7"/>
    <w:pPr>
      <w:spacing w:before="567" w:after="0"/>
      <w:jc w:val="center"/>
    </w:pPr>
    <w:rPr>
      <w:rFonts w:ascii="VIC" w:eastAsiaTheme="minorHAnsi" w:hAnsi="VIC" w:cs="VIC"/>
      <w:color w:val="00B4AE"/>
      <w:sz w:val="50"/>
      <w:szCs w:val="50"/>
      <w:lang w:val="en-GB" w:eastAsia="en-US"/>
    </w:rPr>
  </w:style>
  <w:style w:type="paragraph" w:customStyle="1" w:styleId="TextfollowingnumberPulloutboxgraphics">
    <w:name w:val="Text following number (Pull out box graphics)"/>
    <w:basedOn w:val="Heading3Headings"/>
    <w:uiPriority w:val="99"/>
    <w:rsid w:val="000458D7"/>
    <w:pPr>
      <w:spacing w:before="170" w:after="0"/>
      <w:jc w:val="center"/>
    </w:pPr>
    <w:rPr>
      <w:rFonts w:ascii="VIC" w:eastAsiaTheme="minorHAnsi" w:hAnsi="VIC" w:cs="VIC"/>
      <w:color w:val="00B4AE"/>
      <w:lang w:val="en-GB" w:eastAsia="en-US"/>
    </w:rPr>
  </w:style>
  <w:style w:type="paragraph" w:customStyle="1" w:styleId="TextsecondfollowerPulloutboxgraphics">
    <w:name w:val="Text second follower (Pull out box graphics)"/>
    <w:basedOn w:val="ImpactsintocopyPulloutboxgraphics"/>
    <w:uiPriority w:val="99"/>
    <w:rsid w:val="000458D7"/>
    <w:pPr>
      <w:spacing w:before="0" w:line="220" w:lineRule="atLeast"/>
      <w:jc w:val="center"/>
    </w:pPr>
    <w:rPr>
      <w:sz w:val="18"/>
      <w:szCs w:val="18"/>
    </w:rPr>
  </w:style>
  <w:style w:type="paragraph" w:customStyle="1" w:styleId="ReversedbulletCaseStudies">
    <w:name w:val="Reversed bullet (Case Studies)"/>
    <w:basedOn w:val="CSReversedbodyCaseStudies"/>
    <w:uiPriority w:val="99"/>
    <w:rsid w:val="00F54202"/>
    <w:pPr>
      <w:spacing w:before="57"/>
      <w:ind w:left="227" w:hanging="227"/>
    </w:pPr>
  </w:style>
  <w:style w:type="paragraph" w:customStyle="1" w:styleId="CaptionBodycopy">
    <w:name w:val="Caption (Body copy)"/>
    <w:basedOn w:val="BodyCopyBodycopy"/>
    <w:uiPriority w:val="99"/>
    <w:rsid w:val="007A74E6"/>
    <w:pPr>
      <w:spacing w:before="170" w:after="0" w:line="200" w:lineRule="atLeast"/>
      <w:jc w:val="left"/>
    </w:pPr>
    <w:rPr>
      <w:rFonts w:ascii="VIC Light" w:eastAsiaTheme="minorHAnsi" w:hAnsi="VIC Light" w:cs="VIC Light"/>
      <w:color w:val="FFFFFF"/>
      <w:sz w:val="16"/>
      <w:szCs w:val="16"/>
      <w:lang w:val="en-GB" w:eastAsia="en-US"/>
    </w:rPr>
  </w:style>
  <w:style w:type="paragraph" w:customStyle="1" w:styleId="TableTitleHeadings">
    <w:name w:val="Table Title (Headings)"/>
    <w:basedOn w:val="NoParagraphStyle"/>
    <w:uiPriority w:val="99"/>
    <w:rsid w:val="007A74E6"/>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character" w:styleId="Emphasis">
    <w:name w:val="Emphasis"/>
    <w:basedOn w:val="DefaultParagraphFont"/>
    <w:uiPriority w:val="99"/>
    <w:qFormat/>
    <w:rsid w:val="000B3AD5"/>
    <w:rPr>
      <w:i/>
      <w:iCs/>
      <w:w w:val="100"/>
    </w:rPr>
  </w:style>
  <w:style w:type="paragraph" w:customStyle="1" w:styleId="SmallheadingInsidecover">
    <w:name w:val="Small heading (Inside cover)"/>
    <w:basedOn w:val="BodyCopyBodycopy"/>
    <w:uiPriority w:val="99"/>
    <w:rsid w:val="008718A0"/>
    <w:pPr>
      <w:spacing w:before="113" w:after="0"/>
      <w:jc w:val="left"/>
    </w:pPr>
    <w:rPr>
      <w:rFonts w:ascii="VIC-SemiBold" w:eastAsiaTheme="minorHAnsi" w:hAnsi="VIC-SemiBold" w:cs="VIC-SemiBold"/>
      <w:b/>
      <w:bCs/>
      <w:lang w:val="en-GB" w:eastAsia="en-US"/>
    </w:rPr>
  </w:style>
  <w:style w:type="character" w:customStyle="1" w:styleId="eop">
    <w:name w:val="eop"/>
    <w:uiPriority w:val="99"/>
    <w:rsid w:val="008718A0"/>
  </w:style>
  <w:style w:type="character" w:customStyle="1" w:styleId="Programtitle">
    <w:name w:val="Program title"/>
    <w:uiPriority w:val="99"/>
    <w:rsid w:val="008718A0"/>
    <w:rPr>
      <w:color w:val="1001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ergy.vic.gov.au/__data/assets/pdf_file/0027/74088/REAP-FA5-web.pdf%22%20Renewable%20Energy%20Action%20Plan" TargetMode="External"/><Relationship Id="rId21" Type="http://schemas.openxmlformats.org/officeDocument/2006/relationships/hyperlink" Target="http://www.legislation.vic.gov.au/Domino/Web_Notes/LDMS/PubStatbook.nsf/f932b66241ecf1b7ca256e92000e23be/05736C89E5B8C7C0CA2580D50006FF95/$FILE/17-005aa%20authorised.pdf%22%20Climate%20Change%20Act%202017" TargetMode="External"/><Relationship Id="rId34" Type="http://schemas.openxmlformats.org/officeDocument/2006/relationships/hyperlink" Target="https://www.environment.vic.gov.au/__data/assets/pdf_file/0022/51259/Protecting-Victorias-Environment-Biodiversity-2037.pdf" TargetMode="External"/><Relationship Id="rId42" Type="http://schemas.openxmlformats.org/officeDocument/2006/relationships/hyperlink" Target="https://www.epa.vic.gov.au/about-us/legislation/waste-legislation/waste-management-policies" TargetMode="External"/><Relationship Id="rId47" Type="http://schemas.openxmlformats.org/officeDocument/2006/relationships/hyperlink" Target="https://www.energy.vic.gov.au/energy-efficiency/energy-efficiency-and-productivity-strategy" TargetMode="External"/><Relationship Id="rId50" Type="http://schemas.openxmlformats.org/officeDocument/2006/relationships/image" Target="media/image6.jpeg"/><Relationship Id="rId55" Type="http://schemas.openxmlformats.org/officeDocument/2006/relationships/image" Target="media/image10.jpeg"/><Relationship Id="rId63" Type="http://schemas.openxmlformats.org/officeDocument/2006/relationships/hyperlink" Target="https://www.environment.vic.gov.au/__data/assets/pdf_file/0029/49286/2016-Sustainability-Fund-Priority-Statement.pdf" TargetMode="External"/><Relationship Id="rId68" Type="http://schemas.openxmlformats.org/officeDocument/2006/relationships/image" Target="media/image16.jpeg"/><Relationship Id="rId76" Type="http://schemas.openxmlformats.org/officeDocument/2006/relationships/image" Target="media/image20.jpeg"/><Relationship Id="rId84" Type="http://schemas.openxmlformats.org/officeDocument/2006/relationships/image" Target="media/image27.jpeg"/><Relationship Id="rId89" Type="http://schemas.openxmlformats.org/officeDocument/2006/relationships/image" Target="media/image29.jpeg"/><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www.environment.vic.gov.au/sustainability/victoria-unearthed" TargetMode="External"/><Relationship Id="rId92"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climatechange.vic.gov.au/__data/assets/pdf_file/0021/55254/DELWPClimateChange_Framework.pdf" TargetMode="External"/><Relationship Id="rId11" Type="http://schemas.openxmlformats.org/officeDocument/2006/relationships/hyperlink" Target="http://www.delwp.vic.gov.au" TargetMode="External"/><Relationship Id="rId24" Type="http://schemas.openxmlformats.org/officeDocument/2006/relationships/hyperlink" Target="https://www.energy.vic.gov.au/__data/assets/pdf_file/0022/41818/Energy-Efficiency-and-Productivity-Statement.pdf%22%20Energy%20Efficiency%20and%20Productivity%20Statement" TargetMode="External"/><Relationship Id="rId32" Type="http://schemas.openxmlformats.org/officeDocument/2006/relationships/hyperlink" Target="https://www.energy.vic.gov.au/__data/assets/pdf_file/0022/41818/Energy-Efficiency-and-Productivity-Statement.pdf" TargetMode="External"/><Relationship Id="rId37" Type="http://schemas.openxmlformats.org/officeDocument/2006/relationships/hyperlink" Target="https://www.environment.vic.gov.au/__data/assets/pdf_file/0029/49286/2016-Sustainability-Fund-Priority-Statement.pdf" TargetMode="External"/><Relationship Id="rId40" Type="http://schemas.openxmlformats.org/officeDocument/2006/relationships/hyperlink" Target="https://www.sustainability.vic.gov.au/-/media/SV/Publications/About-us/What-we-do/Strategy-and-planning/SWRRIP-2018/SWRRIP-2018.pdf" TargetMode="External"/><Relationship Id="rId45" Type="http://schemas.openxmlformats.org/officeDocument/2006/relationships/hyperlink" Target="https://www.climatechange.vic.gov.au/__data/assets/pdf_file/0024/60729/Victorias-Climate-Change-Adaptation-Plan-2017-2020.pdf" TargetMode="External"/><Relationship Id="rId53" Type="http://schemas.openxmlformats.org/officeDocument/2006/relationships/image" Target="media/image8.jpeg"/><Relationship Id="rId58" Type="http://schemas.openxmlformats.org/officeDocument/2006/relationships/image" Target="media/image11.jpeg"/><Relationship Id="rId66" Type="http://schemas.openxmlformats.org/officeDocument/2006/relationships/image" Target="media/image14.jpeg"/><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image" Target="media/image28.jpeg"/><Relationship Id="rId5" Type="http://schemas.openxmlformats.org/officeDocument/2006/relationships/customXml" Target="../customXml/item5.xml"/><Relationship Id="rId61" Type="http://schemas.openxmlformats.org/officeDocument/2006/relationships/hyperlink" Target="https://resilientmelbourne.com.au/living-melbourne/" TargetMode="External"/><Relationship Id="rId82" Type="http://schemas.openxmlformats.org/officeDocument/2006/relationships/image" Target="media/image25.jpeg"/><Relationship Id="rId90" Type="http://schemas.openxmlformats.org/officeDocument/2006/relationships/image" Target="media/image30.jpeg"/><Relationship Id="rId95" Type="http://schemas.openxmlformats.org/officeDocument/2006/relationships/image" Target="media/image34.jpeg"/><Relationship Id="rId19" Type="http://schemas.openxmlformats.org/officeDocument/2006/relationships/hyperlink" Target="https://www.sustainability.vic.gov.au/About-us/What-we-do/Strategy-and-planning/Statewide-Waste-and-Resource-Recovery-Infrastructure-Plan%22%20Statewide%20Waste%20and%20Resource%20Recovery%20Infrastructure%20Plan" TargetMode="External"/><Relationship Id="rId14" Type="http://schemas.openxmlformats.org/officeDocument/2006/relationships/hyperlink" Target="https://www.environment.vic.gov.au/__data/assets/pdf_file/0024/49290/Sustainability-Fund-Guidelines_FINAL-UPDATED.pdf" TargetMode="External"/><Relationship Id="rId22" Type="http://schemas.openxmlformats.org/officeDocument/2006/relationships/hyperlink" Target="https://www.climatechange.vic.gov.au/__data/assets/pdf_file/0021/55254/DELWPClimateChange_Framework.pdf" TargetMode="External"/><Relationship Id="rId27" Type="http://schemas.openxmlformats.org/officeDocument/2006/relationships/hyperlink" Target="https://www.environment.vic.gov.au/__data/assets/pdf_file/0022/51259/Protecting-Victorias-Environment-Biodiversity-2037.pdf" TargetMode="External"/><Relationship Id="rId30" Type="http://schemas.openxmlformats.org/officeDocument/2006/relationships/hyperlink" Target="https://www.climatechange.vic.gov.au/__data/assets/pdf_file/0024/60729/Victorias-Climate-Change-Adaptation-Plan-2017-2020.pdf" TargetMode="External"/><Relationship Id="rId35" Type="http://schemas.openxmlformats.org/officeDocument/2006/relationships/hyperlink" Target="https://www.energy.vic.gov.au/__data/assets/pdf_file/0027/74088/REAP-FA5-web.pdf" TargetMode="External"/><Relationship Id="rId43" Type="http://schemas.openxmlformats.org/officeDocument/2006/relationships/hyperlink" Target="https://www.sustainability.vic.gov.au/-/media/SV/Publications/About-us/What-we-do/Strategy-and-planning/Victorian-market-development-strategy-for-recovered-resources/Victorian-Market-Development-StrategyMay16.pdf" TargetMode="External"/><Relationship Id="rId48" Type="http://schemas.openxmlformats.org/officeDocument/2006/relationships/hyperlink" Target="https://www.energy.vic.gov.au/__data/assets/pdf_file/0014/74012/Web-pdf-Renewable-Energy-Action-Plan.pdf" TargetMode="External"/><Relationship Id="rId56" Type="http://schemas.openxmlformats.org/officeDocument/2006/relationships/hyperlink" Target="https://www.audit.vic.gov.au/sites/default/files/2018-07/20180725-Landfill-Levy_0.pdf" TargetMode="Externa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1.jpeg"/><Relationship Id="rId8" Type="http://schemas.openxmlformats.org/officeDocument/2006/relationships/styles" Target="styles.xml"/><Relationship Id="rId51" Type="http://schemas.openxmlformats.org/officeDocument/2006/relationships/hyperlink" Target="https://www.energy.vic.gov.au/__data/assets/pdf_file/0016/123406/Large-scale-battery-storage-fact-sheet.pdf" TargetMode="External"/><Relationship Id="rId72" Type="http://schemas.openxmlformats.org/officeDocument/2006/relationships/hyperlink" Target="https://www.environment.vic.gov.au/sustainability/environment-protection-reform" TargetMode="External"/><Relationship Id="rId80" Type="http://schemas.openxmlformats.org/officeDocument/2006/relationships/hyperlink" Target="https://www.environment.vic.gov.au/biodiversity/victorian-biodiversity-atlas/vba-go" TargetMode="External"/><Relationship Id="rId85" Type="http://schemas.openxmlformats.org/officeDocument/2006/relationships/hyperlink" Target="https://compare.energy.vic.gov.au/" TargetMode="External"/><Relationship Id="rId93" Type="http://schemas.openxmlformats.org/officeDocument/2006/relationships/image" Target="media/image32.jpe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nvironment.vic.gov.au/__data/assets/pdf_file/0029/49286/2016-Sustainability-Fund-Priority-Statement.pdf" TargetMode="External"/><Relationship Id="rId17" Type="http://schemas.openxmlformats.org/officeDocument/2006/relationships/image" Target="media/image3.jpeg"/><Relationship Id="rId25" Type="http://schemas.openxmlformats.org/officeDocument/2006/relationships/hyperlink" Target="https://www.energy.vic.gov.au/__data/assets/pdf_file/0030/89292/Energy-Efficiency-and-Productivity-Strategy-Web.pdf" TargetMode="External"/><Relationship Id="rId33" Type="http://schemas.openxmlformats.org/officeDocument/2006/relationships/hyperlink" Target="https://www.energy.vic.gov.au/__data/assets/pdf_file/0030/89292/Energy-Efficiency-and-Productivity-Strategy-Web.pdf" TargetMode="External"/><Relationship Id="rId38" Type="http://schemas.openxmlformats.org/officeDocument/2006/relationships/hyperlink" Target="https://www.environment.vic.gov.au/__data/assets/pdf_file/0029/49286/2016-Sustainability-Fund-Priority-Statement.pdf" TargetMode="External"/><Relationship Id="rId46" Type="http://schemas.openxmlformats.org/officeDocument/2006/relationships/hyperlink" Target="https://www.energy.vic.gov.au/energy-efficiency/energy-efficiency-and-productivity-statement" TargetMode="External"/><Relationship Id="rId59" Type="http://schemas.openxmlformats.org/officeDocument/2006/relationships/hyperlink" Target="https://www.climatechange.vic.gov.au/__data/assets/pdf_file/0029/399440/Heatwaves_VulnerabilityAssessment_2018.pdf" TargetMode="External"/><Relationship Id="rId67" Type="http://schemas.openxmlformats.org/officeDocument/2006/relationships/image" Target="media/image15.jpeg"/><Relationship Id="rId20" Type="http://schemas.openxmlformats.org/officeDocument/2006/relationships/hyperlink" Target="https://www.sustainability.vic.gov.au/About-us/What-we-do/Strategy-and-planning/Regional-Waste-and-Resource-Recovery-Implementation-Plans%22%20Regional%20Waste%20and%20Resource%20Recovery%20Implementation%20Plan" TargetMode="External"/><Relationship Id="rId41" Type="http://schemas.openxmlformats.org/officeDocument/2006/relationships/hyperlink" Target="https://www.sustainability.vic.gov.au/About-us/What-we-do/Strategy-and-planning/Regional-Waste-and-Resource-Recovery-Implementation-Plans" TargetMode="External"/><Relationship Id="rId54" Type="http://schemas.openxmlformats.org/officeDocument/2006/relationships/image" Target="media/image9.jpeg"/><Relationship Id="rId62" Type="http://schemas.openxmlformats.org/officeDocument/2006/relationships/hyperlink" Target="https://www.climatechange.vic.gov.au/__data/assets/pdf_file/0011/413030/The-economic-impact-of-heatwaves-on-Victoria.pdf" TargetMode="External"/><Relationship Id="rId70" Type="http://schemas.openxmlformats.org/officeDocument/2006/relationships/hyperlink" Target="http://epa-inquiry.vic.gov.au/epa-inquiry-report" TargetMode="External"/><Relationship Id="rId75" Type="http://schemas.openxmlformats.org/officeDocument/2006/relationships/image" Target="media/image19.jpeg"/><Relationship Id="rId83" Type="http://schemas.openxmlformats.org/officeDocument/2006/relationships/image" Target="media/image26.jpeg"/><Relationship Id="rId88" Type="http://schemas.openxmlformats.org/officeDocument/2006/relationships/hyperlink" Target="http://www.vicbagban.com.au/" TargetMode="External"/><Relationship Id="rId91" Type="http://schemas.openxmlformats.org/officeDocument/2006/relationships/hyperlink" Target="https://sustainability.vic.gov.au/schoolsawards" TargetMode="External"/><Relationship Id="rId96" Type="http://schemas.openxmlformats.org/officeDocument/2006/relationships/hyperlink" Target="https://www.sustainability.vic.gov.au/You-and-your-home/Waste-and-recycling/Detox-your-hom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hyperlink" Target="https://www.climatechange.vic.gov.au/__data/assets/pdf_file/0024/60729/Victorias-Climate-Change-Adaptation-Plan-2017-2020.pdf%22%20Victorian%20Climate%20Change%20Adaptation%20Plan%202017&#8211;2020" TargetMode="External"/><Relationship Id="rId28" Type="http://schemas.openxmlformats.org/officeDocument/2006/relationships/image" Target="media/image4.jpeg"/><Relationship Id="rId36" Type="http://schemas.openxmlformats.org/officeDocument/2006/relationships/hyperlink" Target="https://www.environment.vic.gov.au/sustainability/circulareconomy" TargetMode="External"/><Relationship Id="rId49" Type="http://schemas.openxmlformats.org/officeDocument/2006/relationships/hyperlink" Target="https://www.environment.vic.gov.au/__data/assets/pdf_file/0022/51259/Protecting-Victorias-Environment-Biodiversity-2037.pdf" TargetMode="External"/><Relationship Id="rId57" Type="http://schemas.openxmlformats.org/officeDocument/2006/relationships/hyperlink" Target="https://www.environment.vic.gov.au/__data/assets/pdf_file/0031/392935/SustainabilityFund20171819.pdf" TargetMode="External"/><Relationship Id="rId10" Type="http://schemas.openxmlformats.org/officeDocument/2006/relationships/webSettings" Target="webSettings.xml"/><Relationship Id="rId31" Type="http://schemas.openxmlformats.org/officeDocument/2006/relationships/hyperlink" Target="https://www.sustainability.vic.gov.au/About-us/What-we-do/Strategy-and-planning/Regional-Waste-and-Resource-Recovery-Implementation-Plans" TargetMode="External"/><Relationship Id="rId44" Type="http://schemas.openxmlformats.org/officeDocument/2006/relationships/hyperlink" Target="https://www.climatechange.vic.gov.au/__data/assets/pdf_file/0021/55254/DELWPClimateChange_Framework.pdf" TargetMode="External"/><Relationship Id="rId52" Type="http://schemas.openxmlformats.org/officeDocument/2006/relationships/image" Target="media/image7.jpeg"/><Relationship Id="rId60" Type="http://schemas.openxmlformats.org/officeDocument/2006/relationships/hyperlink" Target="https://www.climatechange.vic.gov.au/__data/assets/pdf_file/0029/399440/Heatwaves_VulnerabilityAssessment_2018.pdf" TargetMode="External"/><Relationship Id="rId65" Type="http://schemas.openxmlformats.org/officeDocument/2006/relationships/image" Target="media/image13.jpeg"/><Relationship Id="rId73" Type="http://schemas.openxmlformats.org/officeDocument/2006/relationships/hyperlink" Target="https://www.environment.vic.gov.au/sustainability/victoria-unearthed" TargetMode="External"/><Relationship Id="rId78" Type="http://schemas.openxmlformats.org/officeDocument/2006/relationships/image" Target="media/image22.jpeg"/><Relationship Id="rId81" Type="http://schemas.openxmlformats.org/officeDocument/2006/relationships/image" Target="media/image24.jpeg"/><Relationship Id="rId86" Type="http://schemas.openxmlformats.org/officeDocument/2006/relationships/hyperlink" Target="https://compare.energy.vic.gov.au/" TargetMode="External"/><Relationship Id="rId9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nvironment.vic.gov.au/__data/assets/pdf_file/0029/49286/2016-Sustainability-Fund-Priority-Statement.pdf" TargetMode="External"/><Relationship Id="rId18" Type="http://schemas.openxmlformats.org/officeDocument/2006/relationships/hyperlink" Target="https://www.environment.vic.gov.au/__data/assets/pdf_file/0029/49286/2016-Sustainability-Fund-Priority-Statement.pdf" TargetMode="External"/><Relationship Id="rId3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EB" PreviousValue="false"/>
</file>

<file path=customXml/item4.xml><?xml version="1.0" encoding="utf-8"?>
<ct:contentTypeSchema xmlns:ct="http://schemas.microsoft.com/office/2006/metadata/contentType" xmlns:ma="http://schemas.microsoft.com/office/2006/metadata/properties/metaAttributes" ct:_="" ma:_="" ma:contentTypeName="Data Product" ma:contentTypeID="0x0101002517F445A0F35E449C98AAD631F2B038EB00F3D6EA5E1122724A9F73E6CC08C58CF8" ma:contentTypeVersion="11" ma:contentTypeDescription="Derived product to meet set objectives. Used for reference or reporting - DELWP" ma:contentTypeScope="" ma:versionID="b3ffeb3dcae841a0a3662faaaf4c152c">
  <xsd:schema xmlns:xsd="http://www.w3.org/2001/XMLSchema" xmlns:xs="http://www.w3.org/2001/XMLSchema" xmlns:p="http://schemas.microsoft.com/office/2006/metadata/properties" xmlns:ns1="http://schemas.microsoft.com/sharepoint/v3" xmlns:ns2="a5f32de4-e402-4188-b034-e71ca7d22e54" xmlns:ns3="9fd47c19-1c4a-4d7d-b342-c10cef269344" xmlns:ns4="f41a3caa-6700-41de-94fb-09cd4c065e88" targetNamespace="http://schemas.microsoft.com/office/2006/metadata/properties" ma:root="true" ma:fieldsID="873e7df1b7efcdf9c164da8aab3ae496" ns1:_="" ns2:_="" ns3:_="" ns4:_="">
    <xsd:import namespace="http://schemas.microsoft.com/sharepoint/v3"/>
    <xsd:import namespace="a5f32de4-e402-4188-b034-e71ca7d22e54"/>
    <xsd:import namespace="9fd47c19-1c4a-4d7d-b342-c10cef269344"/>
    <xsd:import namespace="f41a3caa-6700-41de-94fb-09cd4c065e8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Event_x0020_Date" minOccurs="0"/>
                <xsd:element ref="ns4:Even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Event_x0020_Date" ma:index="32"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Budget Initiative Office|4c53e951-7a0b-4989-bbb1-8f622ac77f49"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2295d00-9bb1-4641-b192-33e301bf81bd}" ma:internalName="TaxCatchAll" ma:showField="CatchAllData" ma:web="33e8c352-124d-4263-9aaf-34da00dd5554">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2295d00-9bb1-4641-b192-33e301bf81bd}" ma:internalName="TaxCatchAllLabel" ma:readOnly="true" ma:showField="CatchAllDataLabel" ma:web="33e8c352-124d-4263-9aaf-34da00dd5554">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Corporate Services|583021de-5b88-4fc0-9d26-f0e13a42b82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Finance and Planning|9b3c2167-f507-4a0f-b195-53ebb97594cd"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1a3caa-6700-41de-94fb-09cd4c065e88" elementFormDefault="qualified">
    <xsd:import namespace="http://schemas.microsoft.com/office/2006/documentManagement/types"/>
    <xsd:import namespace="http://schemas.microsoft.com/office/infopath/2007/PartnerControls"/>
    <xsd:element name="Event_x0020_Name" ma:index="33" nillable="true" ma:displayName="Event Name" ma:format="Dropdown" ma:internalName="Event_x0020_Name">
      <xsd:simpleType>
        <xsd:union memberTypes="dms:Text">
          <xsd:simpleType>
            <xsd:restriction base="dms:Choice">
              <xsd:enumeration value="TBA"/>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8</Value>
      <Value>7</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Finance</TermName>
          <TermId xmlns="http://schemas.microsoft.com/office/infopath/2007/PartnerControls">9b3c2167-f507-4a0f-b195-53ebb97594cd</TermId>
        </TermInfo>
      </Terms>
    </n771d69a070c4babbf278c67c8a2b859>
    <Financial_x0020_Year xmlns="a5f32de4-e402-4188-b034-e71ca7d22e54">2018-19</Financial_x0020_Year>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Budget Initiative Office</TermName>
          <TermId xmlns="http://schemas.microsoft.com/office/infopath/2007/PartnerControls">4c53e951-7a0b-4989-bbb1-8f622ac77f49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Event_x0020_Name xmlns="f41a3caa-6700-41de-94fb-09cd4c065e88">Activities Report: 2018-19</Event_x0020_Nam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583021de-5b88-4fc0-9d26-f0e13a42b826</TermId>
        </TermInfo>
      </Terms>
    </ic50d0a05a8e4d9791dac67f8a1e716c>
    <Event_x0020_Date xmlns="a5f32de4-e402-4188-b034-e71ca7d22e54">2020-08-30T14:00:00+00:00</Event_x0020_Date>
    <_dlc_DocId xmlns="a5f32de4-e402-4188-b034-e71ca7d22e54">DOCID515-1874876404-1383</_dlc_DocId>
    <_dlc_DocIdUrl xmlns="a5f32de4-e402-4188-b034-e71ca7d22e54">
      <Url>https://delwpvicgovau.sharepoint.com/sites/ecm_515/_layouts/15/DocIdRedir.aspx?ID=DOCID515-1874876404-1383</Url>
      <Description>DOCID515-1874876404-1383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FAFC46E-ABCD-4A39-86E4-AB9F7B446E10}">
  <ds:schemaRefs>
    <ds:schemaRef ds:uri="http://schemas.microsoft.com/office/2006/metadata/customXsn"/>
  </ds:schemaRefs>
</ds:datastoreItem>
</file>

<file path=customXml/itemProps2.xml><?xml version="1.0" encoding="utf-8"?>
<ds:datastoreItem xmlns:ds="http://schemas.openxmlformats.org/officeDocument/2006/customXml" ds:itemID="{4FF5DEFA-641E-4E14-81BC-E970577912A0}">
  <ds:schemaRefs>
    <ds:schemaRef ds:uri="http://schemas.microsoft.com/sharepoint/v3/contenttype/forms"/>
  </ds:schemaRefs>
</ds:datastoreItem>
</file>

<file path=customXml/itemProps3.xml><?xml version="1.0" encoding="utf-8"?>
<ds:datastoreItem xmlns:ds="http://schemas.openxmlformats.org/officeDocument/2006/customXml" ds:itemID="{DAC921FC-F6F7-4EC1-9810-261410A5F975}">
  <ds:schemaRefs>
    <ds:schemaRef ds:uri="Microsoft.SharePoint.Taxonomy.ContentTypeSync"/>
  </ds:schemaRefs>
</ds:datastoreItem>
</file>

<file path=customXml/itemProps4.xml><?xml version="1.0" encoding="utf-8"?>
<ds:datastoreItem xmlns:ds="http://schemas.openxmlformats.org/officeDocument/2006/customXml" ds:itemID="{3F0F3480-FE4A-48AA-9AF4-270933B65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f41a3caa-6700-41de-94fb-09cd4c065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EB9FE3-6CBA-4FE0-A6E2-F097DD003EF4}">
  <ds:schemaRefs>
    <ds:schemaRef ds:uri="http://schemas.microsoft.com/office/infopath/2007/PartnerControls"/>
    <ds:schemaRef ds:uri="a5f32de4-e402-4188-b034-e71ca7d22e54"/>
    <ds:schemaRef ds:uri="http://purl.org/dc/elements/1.1/"/>
    <ds:schemaRef ds:uri="http://schemas.microsoft.com/office/2006/metadata/properties"/>
    <ds:schemaRef ds:uri="f41a3caa-6700-41de-94fb-09cd4c065e88"/>
    <ds:schemaRef ds:uri="http://schemas.microsoft.com/sharepoint/v3"/>
    <ds:schemaRef ds:uri="http://purl.org/dc/terms/"/>
    <ds:schemaRef ds:uri="http://schemas.openxmlformats.org/package/2006/metadata/core-properties"/>
    <ds:schemaRef ds:uri="http://schemas.microsoft.com/office/2006/documentManagement/type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A2E9CB39-3D41-4F97-A05A-C4C38B29CD2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45681</Words>
  <Characters>260385</Characters>
  <Application>Microsoft Office Word</Application>
  <DocSecurity>0</DocSecurity>
  <Lines>2169</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Mitch J Alexander (DELWP)</cp:lastModifiedBy>
  <cp:revision>2</cp:revision>
  <dcterms:created xsi:type="dcterms:W3CDTF">2020-09-07T02:19:00Z</dcterms:created>
  <dcterms:modified xsi:type="dcterms:W3CDTF">2020-09-07T02:19:00Z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0x0101002517F445A0F35E449C98AAD631F2B038EB00F3D6EA5E1122724A9F73E6CC08C58CF8</vt:lpwstr>
  </property>
  <property fmtid="{D5CDD505-2E9C-101B-9397-08002B2CF9AE}" pid="3" name="Section">
    <vt:lpwstr>7;#All|8270565e-a836-42c0-aa61-1ac7b0ff14aa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8;#Budget Initiative Office|4c53e951-7a0b-4989-bbb1-8f622ac77f49</vt:lpwstr>
  </property>
  <property fmtid="{D5CDD505-2E9C-101B-9397-08002B2CF9AE}" pid="7" name="Copyright_x0020_Licence_x0020_Name">
    <vt:lpwstr/>
  </property>
  <property fmtid="{D5CDD505-2E9C-101B-9397-08002B2CF9AE}" pid="8" name="df723ab3fe1c4eb7a0b151674e7ac40d">
    <vt:lpwstr/>
  </property>
  <property fmtid="{D5CDD505-2E9C-101B-9397-08002B2CF9AE}" pid="9" name="Division">
    <vt:lpwstr>5;#Finance|9b3c2167-f507-4a0f-b195-53ebb97594cd</vt:lpwstr>
  </property>
  <property fmtid="{D5CDD505-2E9C-101B-9397-08002B2CF9AE}" pid="10" name="Dissemination Limiting Marker">
    <vt:lpwstr>2;#FOUO|955eb6fc-b35a-4808-8aa5-31e514fa3f26</vt:lpwstr>
  </property>
  <property fmtid="{D5CDD505-2E9C-101B-9397-08002B2CF9AE}" pid="11" name="Group1">
    <vt:lpwstr>6;#Corporate Services|583021de-5b88-4fc0-9d26-f0e13a42b826</vt:lpwstr>
  </property>
  <property fmtid="{D5CDD505-2E9C-101B-9397-08002B2CF9AE}" pid="12" name="Security Classification">
    <vt:lpwstr>3;#Unclassified|7fa379f4-4aba-4692-ab80-7d39d3a23cf4</vt:lpwstr>
  </property>
  <property fmtid="{D5CDD505-2E9C-101B-9397-08002B2CF9AE}" pid="13" name="Copyright Licence Name">
    <vt:lpwstr/>
  </property>
  <property fmtid="{D5CDD505-2E9C-101B-9397-08002B2CF9AE}" pid="14" name="_dlc_DocIdItemGuid">
    <vt:lpwstr>b7cc8588-9446-4912-9790-8950d761e8c8</vt:lpwstr>
  </property>
  <property fmtid="{D5CDD505-2E9C-101B-9397-08002B2CF9AE}" pid="15" name="SharedWithUsers">
    <vt:lpwstr>258;#Mitch J Alexander (DELWP)</vt:lpwstr>
  </property>
</Properties>
</file>