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551" w:tblpY="455"/>
        <w:tblOverlap w:val="never"/>
        <w:tblW w:w="0" w:type="auto"/>
        <w:tblLayout w:type="fixed"/>
        <w:tblCellMar>
          <w:left w:w="0" w:type="dxa"/>
          <w:right w:w="0" w:type="dxa"/>
        </w:tblCellMar>
        <w:tblLook w:val="04A0" w:firstRow="1" w:lastRow="0" w:firstColumn="1" w:lastColumn="0" w:noHBand="0" w:noVBand="1"/>
      </w:tblPr>
      <w:tblGrid>
        <w:gridCol w:w="8613"/>
      </w:tblGrid>
      <w:tr w:rsidR="00975ED3" w:rsidRPr="00975ED3" w14:paraId="009EED7C" w14:textId="77777777" w:rsidTr="006762DD">
        <w:trPr>
          <w:trHeight w:hRule="exact" w:val="1418"/>
        </w:trPr>
        <w:tc>
          <w:tcPr>
            <w:tcW w:w="8613" w:type="dxa"/>
            <w:vAlign w:val="center"/>
          </w:tcPr>
          <w:p w14:paraId="5423E898" w14:textId="77777777" w:rsidR="009B1003" w:rsidRPr="009B1003" w:rsidRDefault="00250708" w:rsidP="006762DD">
            <w:pPr>
              <w:pStyle w:val="Title"/>
              <w:spacing w:before="120"/>
            </w:pPr>
            <w:bookmarkStart w:id="0" w:name="_GoBack"/>
            <w:bookmarkEnd w:id="0"/>
            <w:r w:rsidRPr="006762DD">
              <w:rPr>
                <w:sz w:val="56"/>
                <w:szCs w:val="56"/>
              </w:rPr>
              <w:t>Victoria Unearthed</w:t>
            </w:r>
          </w:p>
        </w:tc>
      </w:tr>
      <w:tr w:rsidR="00975ED3" w14:paraId="3C150434" w14:textId="77777777" w:rsidTr="006762DD">
        <w:trPr>
          <w:trHeight w:val="1247"/>
        </w:trPr>
        <w:tc>
          <w:tcPr>
            <w:tcW w:w="8613" w:type="dxa"/>
            <w:vAlign w:val="center"/>
          </w:tcPr>
          <w:p w14:paraId="6C094E7D" w14:textId="1F33BD77" w:rsidR="009B1003" w:rsidRPr="009B1003" w:rsidRDefault="00A95D55" w:rsidP="00421E10">
            <w:pPr>
              <w:pStyle w:val="Subtitle"/>
            </w:pPr>
            <w:r>
              <w:t>Part of the Victorian Government’s commitment to protecting our environment</w:t>
            </w:r>
          </w:p>
        </w:tc>
      </w:tr>
    </w:tbl>
    <w:p w14:paraId="50A4D6C8" w14:textId="5B88C0CD" w:rsidR="00806AB6" w:rsidRPr="00720578" w:rsidRDefault="00867134" w:rsidP="00930B85">
      <w:pPr>
        <w:rPr>
          <w:sz w:val="16"/>
        </w:rPr>
      </w:pPr>
      <w:r w:rsidRPr="006762DD">
        <w:rPr>
          <w:noProof/>
        </w:rPr>
        <w:drawing>
          <wp:anchor distT="0" distB="0" distL="114300" distR="114300" simplePos="0" relativeHeight="251659264" behindDoc="0" locked="0" layoutInCell="1" allowOverlap="1" wp14:anchorId="1029D9C0" wp14:editId="3CC5EF4E">
            <wp:simplePos x="0" y="0"/>
            <wp:positionH relativeFrom="column">
              <wp:posOffset>-3810</wp:posOffset>
            </wp:positionH>
            <wp:positionV relativeFrom="paragraph">
              <wp:posOffset>821055</wp:posOffset>
            </wp:positionV>
            <wp:extent cx="6552565" cy="1917065"/>
            <wp:effectExtent l="0" t="0" r="63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2565" cy="1917065"/>
                    </a:xfrm>
                    <a:prstGeom prst="rect">
                      <a:avLst/>
                    </a:prstGeom>
                  </pic:spPr>
                </pic:pic>
              </a:graphicData>
            </a:graphic>
          </wp:anchor>
        </w:drawing>
      </w:r>
      <w:r w:rsidRPr="00867134">
        <w:rPr>
          <w:noProof/>
        </w:rPr>
        <w:t xml:space="preserve"> </w:t>
      </w:r>
    </w:p>
    <w:p w14:paraId="2C01EBCD" w14:textId="5AC4F2D6" w:rsidR="007448EF" w:rsidRPr="00720578" w:rsidRDefault="007448EF" w:rsidP="00806AB6">
      <w:pPr>
        <w:pStyle w:val="BodyText"/>
        <w:rPr>
          <w:sz w:val="16"/>
        </w:rPr>
        <w:sectPr w:rsidR="007448EF" w:rsidRPr="00720578"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68C43485" w14:textId="2DF9CF26" w:rsidR="00250708" w:rsidRDefault="00250708" w:rsidP="00250708">
      <w:pPr>
        <w:pStyle w:val="IntroFeatureText"/>
        <w:rPr>
          <w:rStyle w:val="Heading2Char"/>
        </w:rPr>
      </w:pPr>
      <w:bookmarkStart w:id="1" w:name="Here"/>
      <w:bookmarkEnd w:id="1"/>
      <w:r>
        <w:rPr>
          <w:rStyle w:val="Heading2Char"/>
        </w:rPr>
        <w:t>What is Victoria Unearthed</w:t>
      </w:r>
      <w:r w:rsidR="003108E2">
        <w:rPr>
          <w:rStyle w:val="Heading2Char"/>
        </w:rPr>
        <w:t>?</w:t>
      </w:r>
    </w:p>
    <w:p w14:paraId="4A1FC0D6" w14:textId="3C299C2D" w:rsidR="00250708" w:rsidRDefault="00250708" w:rsidP="00250708">
      <w:pPr>
        <w:pStyle w:val="BodyText"/>
        <w:rPr>
          <w:lang w:eastAsia="en-AU"/>
        </w:rPr>
      </w:pPr>
      <w:r>
        <w:rPr>
          <w:lang w:eastAsia="en-AU"/>
        </w:rPr>
        <w:t xml:space="preserve">Victoria Unearthed is a new online mapping tool </w:t>
      </w:r>
      <w:r w:rsidR="003108E2">
        <w:rPr>
          <w:lang w:eastAsia="en-AU"/>
        </w:rPr>
        <w:t xml:space="preserve">designed </w:t>
      </w:r>
      <w:r>
        <w:rPr>
          <w:lang w:eastAsia="en-AU"/>
        </w:rPr>
        <w:t xml:space="preserve">to help you find out more about land use, </w:t>
      </w:r>
      <w:r w:rsidR="003E71FE">
        <w:rPr>
          <w:lang w:eastAsia="en-AU"/>
        </w:rPr>
        <w:t xml:space="preserve">historical </w:t>
      </w:r>
      <w:r>
        <w:rPr>
          <w:lang w:eastAsia="en-AU"/>
        </w:rPr>
        <w:t xml:space="preserve">business listings and </w:t>
      </w:r>
      <w:r w:rsidR="00D671C9">
        <w:rPr>
          <w:lang w:eastAsia="en-AU"/>
        </w:rPr>
        <w:t xml:space="preserve">potential </w:t>
      </w:r>
      <w:r>
        <w:rPr>
          <w:lang w:eastAsia="en-AU"/>
        </w:rPr>
        <w:t xml:space="preserve">land </w:t>
      </w:r>
      <w:r w:rsidR="00986E88">
        <w:rPr>
          <w:lang w:eastAsia="en-AU"/>
        </w:rPr>
        <w:t xml:space="preserve">and groundwater </w:t>
      </w:r>
      <w:r>
        <w:rPr>
          <w:lang w:eastAsia="en-AU"/>
        </w:rPr>
        <w:t>contamination.</w:t>
      </w:r>
    </w:p>
    <w:p w14:paraId="1D90138A" w14:textId="0E5CDCD8" w:rsidR="00250708" w:rsidRDefault="00782917" w:rsidP="00884B2F">
      <w:pPr>
        <w:pStyle w:val="BodyText"/>
      </w:pPr>
      <w:r w:rsidRPr="006762DD">
        <w:rPr>
          <w:lang w:eastAsia="en-AU"/>
        </w:rPr>
        <w:t>The</w:t>
      </w:r>
      <w:r w:rsidR="00F409A0" w:rsidRPr="00DE35F0">
        <w:t xml:space="preserve"> </w:t>
      </w:r>
      <w:r w:rsidR="003108E2">
        <w:t>information in Victoria Unearthed</w:t>
      </w:r>
      <w:r w:rsidR="00430865" w:rsidRPr="00DE35F0">
        <w:t xml:space="preserve"> is already publicly available, but </w:t>
      </w:r>
      <w:r w:rsidR="003108E2">
        <w:t xml:space="preserve">is </w:t>
      </w:r>
      <w:r w:rsidR="00430865" w:rsidRPr="00DE35F0">
        <w:t>now easier to access in one place.</w:t>
      </w:r>
    </w:p>
    <w:p w14:paraId="76FE8032" w14:textId="77777777" w:rsidR="003108E2" w:rsidRDefault="003108E2" w:rsidP="003108E2">
      <w:pPr>
        <w:pStyle w:val="BodyText"/>
        <w:rPr>
          <w:lang w:eastAsia="en-AU"/>
        </w:rPr>
      </w:pPr>
      <w:r>
        <w:rPr>
          <w:lang w:eastAsia="en-AU"/>
        </w:rPr>
        <w:t>You can find information by searching for an address, suburb, town or area.</w:t>
      </w:r>
    </w:p>
    <w:p w14:paraId="3B4A69A7" w14:textId="3B49676B" w:rsidR="00250708" w:rsidRDefault="00250708" w:rsidP="00250708">
      <w:pPr>
        <w:pStyle w:val="ListBullet"/>
        <w:numPr>
          <w:ilvl w:val="0"/>
          <w:numId w:val="0"/>
        </w:numPr>
      </w:pPr>
      <w:r>
        <w:t>Victoria Unearthed is not a definitive source of information</w:t>
      </w:r>
      <w:r w:rsidR="009233E9">
        <w:t xml:space="preserve"> </w:t>
      </w:r>
      <w:r w:rsidR="003108E2">
        <w:t xml:space="preserve">about </w:t>
      </w:r>
      <w:r w:rsidR="009233E9">
        <w:t>contamination</w:t>
      </w:r>
      <w:r w:rsidR="003108E2">
        <w:t>. I</w:t>
      </w:r>
      <w:r>
        <w:t>t is a helpful starting point for more</w:t>
      </w:r>
      <w:r w:rsidR="009C77FE">
        <w:t xml:space="preserve"> </w:t>
      </w:r>
      <w:r>
        <w:t xml:space="preserve">in-depth enquiry about land </w:t>
      </w:r>
      <w:r w:rsidR="002A0355">
        <w:t xml:space="preserve">and </w:t>
      </w:r>
      <w:r>
        <w:t>groundwater contamination</w:t>
      </w:r>
      <w:r w:rsidR="006A2953">
        <w:t xml:space="preserve"> </w:t>
      </w:r>
      <w:r w:rsidR="003108E2">
        <w:t>that might support further investigation</w:t>
      </w:r>
      <w:r>
        <w:t>.</w:t>
      </w:r>
    </w:p>
    <w:p w14:paraId="103E888D" w14:textId="1D0449B2" w:rsidR="009F418B" w:rsidRDefault="003108E2" w:rsidP="009F418B">
      <w:pPr>
        <w:autoSpaceDE w:val="0"/>
        <w:autoSpaceDN w:val="0"/>
        <w:adjustRightInd w:val="0"/>
        <w:spacing w:line="240" w:lineRule="auto"/>
      </w:pPr>
      <w:r>
        <w:t xml:space="preserve">You can access </w:t>
      </w:r>
      <w:r w:rsidR="009F418B">
        <w:t xml:space="preserve">Victoria Unearthed at </w:t>
      </w:r>
      <w:hyperlink r:id="rId14" w:history="1">
        <w:r>
          <w:rPr>
            <w:rStyle w:val="Hyperlink"/>
          </w:rPr>
          <w:t>environment.vic.gov.au/</w:t>
        </w:r>
        <w:proofErr w:type="spellStart"/>
        <w:r>
          <w:rPr>
            <w:rStyle w:val="Hyperlink"/>
          </w:rPr>
          <w:t>victoria</w:t>
        </w:r>
        <w:proofErr w:type="spellEnd"/>
        <w:r>
          <w:rPr>
            <w:rStyle w:val="Hyperlink"/>
          </w:rPr>
          <w:t>-unearthed</w:t>
        </w:r>
      </w:hyperlink>
    </w:p>
    <w:p w14:paraId="6A732523" w14:textId="0FBA85FF" w:rsidR="00250708" w:rsidRDefault="003108E2" w:rsidP="00250708">
      <w:pPr>
        <w:pStyle w:val="Heading2"/>
      </w:pPr>
      <w:r>
        <w:t>What information is in the database?</w:t>
      </w:r>
    </w:p>
    <w:p w14:paraId="5E64B011" w14:textId="01B352B8" w:rsidR="00250708" w:rsidRDefault="00250708" w:rsidP="00250708">
      <w:pPr>
        <w:pStyle w:val="BodyText"/>
        <w:rPr>
          <w:lang w:eastAsia="en-AU"/>
        </w:rPr>
      </w:pPr>
      <w:r>
        <w:rPr>
          <w:lang w:eastAsia="en-AU"/>
        </w:rPr>
        <w:t>Victoria Unearthed includes</w:t>
      </w:r>
      <w:r w:rsidR="003108E2">
        <w:rPr>
          <w:lang w:eastAsia="en-AU"/>
        </w:rPr>
        <w:t xml:space="preserve"> information on</w:t>
      </w:r>
      <w:r w:rsidR="00831FA5">
        <w:rPr>
          <w:lang w:eastAsia="en-AU"/>
        </w:rPr>
        <w:t>:</w:t>
      </w:r>
    </w:p>
    <w:p w14:paraId="57C35BC8" w14:textId="08A9D20B" w:rsidR="00250708" w:rsidRDefault="00250708" w:rsidP="00250708">
      <w:pPr>
        <w:pStyle w:val="ListBullet"/>
      </w:pPr>
      <w:r w:rsidRPr="68C1F3C2">
        <w:rPr>
          <w:b/>
        </w:rPr>
        <w:t>Environmental Audit Overlay</w:t>
      </w:r>
      <w:r w:rsidR="003108E2">
        <w:rPr>
          <w:b/>
        </w:rPr>
        <w:t>s</w:t>
      </w:r>
      <w:r>
        <w:t>: a Victorian planning scheme overlay indicating where an audit is required prior to land being used for a ‘sensitive use’.</w:t>
      </w:r>
    </w:p>
    <w:p w14:paraId="7CA4FF2A" w14:textId="16AC4821" w:rsidR="00250708" w:rsidRDefault="00250708" w:rsidP="00250708">
      <w:pPr>
        <w:pStyle w:val="ListBullet"/>
      </w:pPr>
      <w:r>
        <w:rPr>
          <w:b/>
        </w:rPr>
        <w:t xml:space="preserve">Environmental </w:t>
      </w:r>
      <w:r w:rsidR="00154E5C">
        <w:rPr>
          <w:b/>
        </w:rPr>
        <w:t>a</w:t>
      </w:r>
      <w:r>
        <w:rPr>
          <w:b/>
        </w:rPr>
        <w:t>udits</w:t>
      </w:r>
      <w:r>
        <w:t>: sites where environmental audits have been completed</w:t>
      </w:r>
      <w:r w:rsidR="001472EB">
        <w:t>.</w:t>
      </w:r>
    </w:p>
    <w:p w14:paraId="518E8205" w14:textId="631EE137" w:rsidR="00BB7EFB" w:rsidRDefault="00BB7EFB" w:rsidP="00BB7EFB">
      <w:pPr>
        <w:pStyle w:val="ListBullet"/>
        <w:numPr>
          <w:ilvl w:val="0"/>
          <w:numId w:val="0"/>
        </w:numPr>
        <w:ind w:left="170" w:hanging="170"/>
      </w:pPr>
    </w:p>
    <w:p w14:paraId="32B2EE4C" w14:textId="77777777" w:rsidR="00BB7EFB" w:rsidRDefault="00BB7EFB" w:rsidP="00720578">
      <w:pPr>
        <w:pStyle w:val="ListBullet"/>
        <w:numPr>
          <w:ilvl w:val="0"/>
          <w:numId w:val="0"/>
        </w:numPr>
        <w:ind w:left="170" w:hanging="170"/>
      </w:pPr>
    </w:p>
    <w:p w14:paraId="60DDE398" w14:textId="1B19E3EA" w:rsidR="00250708" w:rsidRPr="00B127F2" w:rsidRDefault="00250708" w:rsidP="00250708">
      <w:pPr>
        <w:pStyle w:val="ListBullet"/>
        <w:rPr>
          <w:b/>
        </w:rPr>
      </w:pPr>
      <w:r w:rsidRPr="68C1F3C2">
        <w:rPr>
          <w:b/>
        </w:rPr>
        <w:t xml:space="preserve">Historical </w:t>
      </w:r>
      <w:r w:rsidR="00154E5C">
        <w:rPr>
          <w:b/>
        </w:rPr>
        <w:t>b</w:t>
      </w:r>
      <w:r w:rsidRPr="68C1F3C2">
        <w:rPr>
          <w:b/>
        </w:rPr>
        <w:t xml:space="preserve">usiness </w:t>
      </w:r>
      <w:r w:rsidR="00154E5C">
        <w:rPr>
          <w:b/>
        </w:rPr>
        <w:t>l</w:t>
      </w:r>
      <w:r w:rsidRPr="68C1F3C2">
        <w:rPr>
          <w:b/>
        </w:rPr>
        <w:t>istings</w:t>
      </w:r>
      <w:r>
        <w:t xml:space="preserve">: 160,000 digitised historical business listings from </w:t>
      </w:r>
      <w:r w:rsidR="00201793">
        <w:t xml:space="preserve">the </w:t>
      </w:r>
      <w:r>
        <w:t xml:space="preserve">Sands and McDougall Directories </w:t>
      </w:r>
      <w:r w:rsidR="00546B0B">
        <w:t xml:space="preserve">(old </w:t>
      </w:r>
      <w:r w:rsidR="00011322">
        <w:t xml:space="preserve">‘phone books’) </w:t>
      </w:r>
      <w:r w:rsidR="00AE2FDE">
        <w:t>from</w:t>
      </w:r>
      <w:r w:rsidR="00BC7660">
        <w:t xml:space="preserve"> </w:t>
      </w:r>
      <w:r>
        <w:t>1896, 1925 and 1974.</w:t>
      </w:r>
    </w:p>
    <w:p w14:paraId="3B712971" w14:textId="4B493C9B" w:rsidR="00250708" w:rsidRPr="00B127F2" w:rsidRDefault="00250708" w:rsidP="00250708">
      <w:pPr>
        <w:pStyle w:val="ListBullet"/>
        <w:rPr>
          <w:b/>
        </w:rPr>
      </w:pPr>
      <w:r w:rsidRPr="00B127F2">
        <w:rPr>
          <w:b/>
        </w:rPr>
        <w:t xml:space="preserve">Groundwater Quality Restricted Use Zones: </w:t>
      </w:r>
      <w:r>
        <w:t>An area, site or property where an environmental audit has been conducted and residual groundwater contamination</w:t>
      </w:r>
      <w:r w:rsidR="00AE2FDE">
        <w:t xml:space="preserve"> was found</w:t>
      </w:r>
      <w:r w:rsidR="00200090">
        <w:t>.</w:t>
      </w:r>
    </w:p>
    <w:p w14:paraId="7F4FAB1D" w14:textId="6236780A" w:rsidR="00250708" w:rsidRPr="000510DA" w:rsidRDefault="00250708" w:rsidP="00250708">
      <w:pPr>
        <w:pStyle w:val="ListBullet"/>
        <w:rPr>
          <w:b/>
        </w:rPr>
      </w:pPr>
      <w:r w:rsidRPr="68C1F3C2">
        <w:rPr>
          <w:b/>
        </w:rPr>
        <w:t>Victoria</w:t>
      </w:r>
      <w:r w:rsidR="008318BC" w:rsidRPr="68C1F3C2">
        <w:rPr>
          <w:b/>
        </w:rPr>
        <w:t>n</w:t>
      </w:r>
      <w:r w:rsidRPr="68C1F3C2">
        <w:rPr>
          <w:b/>
        </w:rPr>
        <w:t xml:space="preserve"> Landfill Register: </w:t>
      </w:r>
      <w:r>
        <w:t>locations of current and former landfill sites across Victoria</w:t>
      </w:r>
      <w:r w:rsidR="00632300">
        <w:t>.</w:t>
      </w:r>
    </w:p>
    <w:p w14:paraId="31F0FEE6" w14:textId="46E30198" w:rsidR="00280364" w:rsidRDefault="00250708" w:rsidP="00250708">
      <w:pPr>
        <w:pStyle w:val="ListBullet"/>
        <w:numPr>
          <w:ilvl w:val="0"/>
          <w:numId w:val="0"/>
        </w:numPr>
      </w:pPr>
      <w:r>
        <w:t xml:space="preserve">More </w:t>
      </w:r>
      <w:r w:rsidR="003108E2">
        <w:t>information will be added in the future.</w:t>
      </w:r>
      <w:r w:rsidR="000011D9">
        <w:t xml:space="preserve">  </w:t>
      </w:r>
    </w:p>
    <w:p w14:paraId="6BA3C08D" w14:textId="4EDC1E08" w:rsidR="00B867EF" w:rsidRPr="00884B2F" w:rsidRDefault="00B867EF" w:rsidP="00884B2F">
      <w:pPr>
        <w:pStyle w:val="Heading2"/>
      </w:pPr>
      <w:r w:rsidRPr="00884B2F">
        <w:t xml:space="preserve">EPA Inquiry: </w:t>
      </w:r>
      <w:r w:rsidR="00AA4CAF">
        <w:t>Improving access to information</w:t>
      </w:r>
    </w:p>
    <w:p w14:paraId="041EC136" w14:textId="21EE2475" w:rsidR="00B867EF" w:rsidRDefault="00B867EF" w:rsidP="00B867EF">
      <w:pPr>
        <w:pStyle w:val="BodyText"/>
        <w:rPr>
          <w:lang w:eastAsia="en-AU"/>
        </w:rPr>
      </w:pPr>
      <w:r>
        <w:rPr>
          <w:lang w:eastAsia="en-AU"/>
        </w:rPr>
        <w:t xml:space="preserve">Victoria Unearthed was developed in response to Recommendation 14.1 of the </w:t>
      </w:r>
      <w:hyperlink r:id="rId15" w:history="1">
        <w:r w:rsidRPr="00315D25">
          <w:rPr>
            <w:rStyle w:val="Hyperlink"/>
            <w:lang w:eastAsia="en-AU"/>
          </w:rPr>
          <w:t>‘</w:t>
        </w:r>
        <w:r w:rsidRPr="68C1F3C2">
          <w:rPr>
            <w:rStyle w:val="Hyperlink"/>
            <w:i/>
            <w:lang w:eastAsia="en-AU"/>
          </w:rPr>
          <w:t>Independent Inquiry into the EPA’</w:t>
        </w:r>
      </w:hyperlink>
      <w:r>
        <w:rPr>
          <w:lang w:eastAsia="en-AU"/>
        </w:rPr>
        <w:t xml:space="preserve"> </w:t>
      </w:r>
      <w:r w:rsidR="00C118E3">
        <w:rPr>
          <w:lang w:eastAsia="en-AU"/>
        </w:rPr>
        <w:t>.</w:t>
      </w:r>
    </w:p>
    <w:p w14:paraId="1D422855" w14:textId="73F1D9AB" w:rsidR="000A04B2" w:rsidRDefault="007F485F" w:rsidP="00B867EF">
      <w:pPr>
        <w:pStyle w:val="BodyText"/>
        <w:rPr>
          <w:lang w:eastAsia="en-AU"/>
        </w:rPr>
      </w:pPr>
      <w:r w:rsidRPr="007F485F">
        <w:rPr>
          <w:lang w:eastAsia="en-AU"/>
        </w:rPr>
        <w:t xml:space="preserve">The Victorian Government committed to improving access to information to strengthen management of risks associated with legacy </w:t>
      </w:r>
      <w:r w:rsidR="00554B83">
        <w:rPr>
          <w:lang w:eastAsia="en-AU"/>
        </w:rPr>
        <w:t xml:space="preserve">land and groundwater </w:t>
      </w:r>
      <w:r w:rsidRPr="007F485F">
        <w:rPr>
          <w:lang w:eastAsia="en-AU"/>
        </w:rPr>
        <w:t xml:space="preserve">contamination. </w:t>
      </w:r>
    </w:p>
    <w:p w14:paraId="2AE6DBF5" w14:textId="45D3DB72" w:rsidR="00B867EF" w:rsidRPr="0061306B" w:rsidRDefault="007F485F" w:rsidP="00B867EF">
      <w:pPr>
        <w:pStyle w:val="BodyText"/>
        <w:rPr>
          <w:lang w:eastAsia="en-AU"/>
        </w:rPr>
      </w:pPr>
      <w:r w:rsidRPr="007F485F">
        <w:rPr>
          <w:lang w:eastAsia="en-AU"/>
        </w:rPr>
        <w:t>In particular, the</w:t>
      </w:r>
      <w:r w:rsidR="00AC47BF">
        <w:rPr>
          <w:lang w:eastAsia="en-AU"/>
        </w:rPr>
        <w:t xml:space="preserve"> government committed to </w:t>
      </w:r>
      <w:r w:rsidR="00217CDD">
        <w:rPr>
          <w:lang w:eastAsia="en-AU"/>
        </w:rPr>
        <w:t>developing</w:t>
      </w:r>
      <w:r w:rsidRPr="007F485F">
        <w:rPr>
          <w:lang w:eastAsia="en-AU"/>
        </w:rPr>
        <w:t xml:space="preserve"> a public database providing consistent, easily accessible </w:t>
      </w:r>
      <w:r w:rsidR="004516C2" w:rsidRPr="007F485F">
        <w:rPr>
          <w:lang w:eastAsia="en-AU"/>
        </w:rPr>
        <w:t>state-wide</w:t>
      </w:r>
      <w:r w:rsidRPr="007F485F">
        <w:rPr>
          <w:lang w:eastAsia="en-AU"/>
        </w:rPr>
        <w:t xml:space="preserve"> historical information to assist with identification of potentially contaminated sites.</w:t>
      </w:r>
    </w:p>
    <w:p w14:paraId="78F1736A" w14:textId="30D752D7" w:rsidR="00C1722F" w:rsidRDefault="0002351D" w:rsidP="00250708">
      <w:pPr>
        <w:pStyle w:val="Heading2"/>
      </w:pPr>
      <w:r>
        <w:br w:type="column"/>
      </w:r>
      <w:r w:rsidR="00C1722F">
        <w:lastRenderedPageBreak/>
        <w:t xml:space="preserve">Historical </w:t>
      </w:r>
      <w:r w:rsidR="00E96D43">
        <w:t>b</w:t>
      </w:r>
      <w:r w:rsidR="00C1722F">
        <w:t xml:space="preserve">usiness </w:t>
      </w:r>
      <w:r w:rsidR="00E96D43">
        <w:t>l</w:t>
      </w:r>
      <w:r w:rsidR="00C1722F">
        <w:t>istings</w:t>
      </w:r>
    </w:p>
    <w:p w14:paraId="2CD21C06" w14:textId="0C22981A" w:rsidR="007D2CBA" w:rsidRDefault="00403838" w:rsidP="00403838">
      <w:pPr>
        <w:pStyle w:val="BodyText"/>
        <w:rPr>
          <w:lang w:eastAsia="en-AU"/>
        </w:rPr>
      </w:pPr>
      <w:r>
        <w:rPr>
          <w:lang w:eastAsia="en-AU"/>
        </w:rPr>
        <w:t xml:space="preserve">The </w:t>
      </w:r>
      <w:r w:rsidR="00E96D43">
        <w:rPr>
          <w:lang w:eastAsia="en-AU"/>
        </w:rPr>
        <w:t>h</w:t>
      </w:r>
      <w:r>
        <w:rPr>
          <w:lang w:eastAsia="en-AU"/>
        </w:rPr>
        <w:t xml:space="preserve">istorical </w:t>
      </w:r>
      <w:r w:rsidR="00E96D43">
        <w:rPr>
          <w:lang w:eastAsia="en-AU"/>
        </w:rPr>
        <w:t>b</w:t>
      </w:r>
      <w:r>
        <w:rPr>
          <w:lang w:eastAsia="en-AU"/>
        </w:rPr>
        <w:t xml:space="preserve">usiness </w:t>
      </w:r>
      <w:r w:rsidR="00E96D43">
        <w:rPr>
          <w:lang w:eastAsia="en-AU"/>
        </w:rPr>
        <w:t>l</w:t>
      </w:r>
      <w:r>
        <w:rPr>
          <w:lang w:eastAsia="en-AU"/>
        </w:rPr>
        <w:t xml:space="preserve">istings dataset in Victoria Unearthed comes from the Sands </w:t>
      </w:r>
      <w:r w:rsidR="00E96D43">
        <w:rPr>
          <w:lang w:eastAsia="en-AU"/>
        </w:rPr>
        <w:t>and</w:t>
      </w:r>
      <w:r>
        <w:rPr>
          <w:lang w:eastAsia="en-AU"/>
        </w:rPr>
        <w:t xml:space="preserve"> McDougall directories - the 'phone books' of the 1800s and 1900s</w:t>
      </w:r>
      <w:r w:rsidR="00E96D43">
        <w:rPr>
          <w:lang w:eastAsia="en-AU"/>
        </w:rPr>
        <w:t xml:space="preserve">. These directories </w:t>
      </w:r>
      <w:r>
        <w:rPr>
          <w:lang w:eastAsia="en-AU"/>
        </w:rPr>
        <w:t>contained contact information for both businesses and residences.</w:t>
      </w:r>
    </w:p>
    <w:p w14:paraId="5987402C" w14:textId="625F05ED" w:rsidR="00E96D43" w:rsidRDefault="00E96D43" w:rsidP="00403838">
      <w:pPr>
        <w:pStyle w:val="BodyText"/>
        <w:rPr>
          <w:lang w:eastAsia="en-AU"/>
        </w:rPr>
      </w:pPr>
      <w:r>
        <w:rPr>
          <w:lang w:eastAsia="en-AU"/>
        </w:rPr>
        <w:t xml:space="preserve">These directories do not provide </w:t>
      </w:r>
      <w:r w:rsidR="003E77E6">
        <w:rPr>
          <w:lang w:eastAsia="en-AU"/>
        </w:rPr>
        <w:t>any information about land contamination.</w:t>
      </w:r>
      <w:r w:rsidR="004C334A">
        <w:rPr>
          <w:lang w:eastAsia="en-AU"/>
        </w:rPr>
        <w:t xml:space="preserve"> They provide information about business names that have operated from a site and are not necessarily evidence of </w:t>
      </w:r>
      <w:r w:rsidR="000F11A5">
        <w:rPr>
          <w:lang w:eastAsia="en-AU"/>
        </w:rPr>
        <w:t xml:space="preserve">business </w:t>
      </w:r>
      <w:r w:rsidR="004C334A">
        <w:rPr>
          <w:lang w:eastAsia="en-AU"/>
        </w:rPr>
        <w:t xml:space="preserve">activities </w:t>
      </w:r>
      <w:r w:rsidR="00EE18F3">
        <w:rPr>
          <w:lang w:eastAsia="en-AU"/>
        </w:rPr>
        <w:t xml:space="preserve">having </w:t>
      </w:r>
      <w:r w:rsidR="008956ED">
        <w:rPr>
          <w:lang w:eastAsia="en-AU"/>
        </w:rPr>
        <w:t>occur</w:t>
      </w:r>
      <w:r w:rsidR="00EE18F3">
        <w:rPr>
          <w:lang w:eastAsia="en-AU"/>
        </w:rPr>
        <w:t>red</w:t>
      </w:r>
      <w:r w:rsidR="00924E66">
        <w:rPr>
          <w:lang w:eastAsia="en-AU"/>
        </w:rPr>
        <w:t xml:space="preserve"> at that site</w:t>
      </w:r>
      <w:r w:rsidR="004C334A">
        <w:rPr>
          <w:lang w:eastAsia="en-AU"/>
        </w:rPr>
        <w:t>.</w:t>
      </w:r>
    </w:p>
    <w:p w14:paraId="28B57499" w14:textId="466D91DF" w:rsidR="004C334A" w:rsidRDefault="004C334A" w:rsidP="00403838">
      <w:pPr>
        <w:pStyle w:val="BodyText"/>
        <w:rPr>
          <w:lang w:eastAsia="en-AU"/>
        </w:rPr>
      </w:pPr>
      <w:r w:rsidRPr="00CD2049">
        <w:rPr>
          <w:lang w:eastAsia="en-AU"/>
        </w:rPr>
        <w:t>Historical business information in the directories can, for example, indicate the head office of a manufacturing business rather than the address of the factory floor.</w:t>
      </w:r>
    </w:p>
    <w:p w14:paraId="677F9B13" w14:textId="10D61BE3" w:rsidR="00CD2049" w:rsidRPr="00884B2F" w:rsidRDefault="00CD2049" w:rsidP="00884B2F">
      <w:pPr>
        <w:pStyle w:val="BodyText"/>
      </w:pPr>
    </w:p>
    <w:p w14:paraId="5F5005BF" w14:textId="335DE740" w:rsidR="00250708" w:rsidRDefault="00250708" w:rsidP="00250708">
      <w:pPr>
        <w:pStyle w:val="Heading2"/>
      </w:pPr>
      <w:r>
        <w:t xml:space="preserve">What </w:t>
      </w:r>
      <w:r w:rsidR="002626B9">
        <w:t xml:space="preserve">else </w:t>
      </w:r>
      <w:r>
        <w:t xml:space="preserve">is the Victorian Government doing </w:t>
      </w:r>
      <w:r w:rsidR="002626B9">
        <w:t xml:space="preserve">to protect </w:t>
      </w:r>
      <w:r w:rsidR="003A3B8C">
        <w:t>our environment</w:t>
      </w:r>
      <w:r>
        <w:t>?</w:t>
      </w:r>
    </w:p>
    <w:p w14:paraId="4B8E109C" w14:textId="77777777" w:rsidR="006A7C95" w:rsidRDefault="00250708" w:rsidP="00250708">
      <w:pPr>
        <w:pStyle w:val="BodyText"/>
        <w:rPr>
          <w:lang w:eastAsia="en-AU"/>
        </w:rPr>
      </w:pPr>
      <w:r>
        <w:rPr>
          <w:lang w:eastAsia="en-AU"/>
        </w:rPr>
        <w:t xml:space="preserve">The </w:t>
      </w:r>
      <w:r w:rsidRPr="68C1F3C2">
        <w:rPr>
          <w:i/>
          <w:lang w:eastAsia="en-AU"/>
        </w:rPr>
        <w:t>Environment Protection Amendment Act 2</w:t>
      </w:r>
      <w:r w:rsidR="00B867EF" w:rsidRPr="68C1F3C2">
        <w:rPr>
          <w:i/>
          <w:lang w:eastAsia="en-AU"/>
        </w:rPr>
        <w:t>0</w:t>
      </w:r>
      <w:r w:rsidRPr="68C1F3C2">
        <w:rPr>
          <w:i/>
          <w:lang w:eastAsia="en-AU"/>
        </w:rPr>
        <w:t>18</w:t>
      </w:r>
      <w:r>
        <w:rPr>
          <w:lang w:eastAsia="en-AU"/>
        </w:rPr>
        <w:t xml:space="preserve"> provides the foundation for a transformation of Victoria’s environment protection laws and the Environment Protection Authority (EPA). </w:t>
      </w:r>
    </w:p>
    <w:p w14:paraId="2E0DA904" w14:textId="28471F72" w:rsidR="00DE472B" w:rsidRDefault="00250708" w:rsidP="00250708">
      <w:pPr>
        <w:pStyle w:val="BodyText"/>
        <w:rPr>
          <w:lang w:eastAsia="en-AU"/>
        </w:rPr>
      </w:pPr>
      <w:r>
        <w:rPr>
          <w:lang w:eastAsia="en-AU"/>
        </w:rPr>
        <w:t xml:space="preserve">The Act </w:t>
      </w:r>
      <w:r w:rsidR="00866184">
        <w:rPr>
          <w:lang w:eastAsia="en-AU"/>
        </w:rPr>
        <w:t xml:space="preserve">provides </w:t>
      </w:r>
      <w:r>
        <w:rPr>
          <w:lang w:eastAsia="en-AU"/>
        </w:rPr>
        <w:t>a new approach to environmental issues, focusing on preventing waste and pollution impacts rather than managing those impacts after they have occurred.</w:t>
      </w:r>
      <w:r w:rsidR="00975859">
        <w:rPr>
          <w:lang w:eastAsia="en-AU"/>
        </w:rPr>
        <w:t xml:space="preserve"> </w:t>
      </w:r>
    </w:p>
    <w:p w14:paraId="3FCB0A73" w14:textId="5D8E1021" w:rsidR="00250708" w:rsidRPr="0035069C" w:rsidRDefault="00975859" w:rsidP="00250708">
      <w:pPr>
        <w:pStyle w:val="BodyText"/>
        <w:rPr>
          <w:lang w:eastAsia="en-AU"/>
        </w:rPr>
      </w:pPr>
      <w:r w:rsidRPr="00975859">
        <w:rPr>
          <w:lang w:eastAsia="en-AU"/>
        </w:rPr>
        <w:t>The Act was passed by parliament in August 2018 and is expected to take effect from 1 July 2020</w:t>
      </w:r>
      <w:r w:rsidR="00866184">
        <w:rPr>
          <w:lang w:eastAsia="en-AU"/>
        </w:rPr>
        <w:t>.</w:t>
      </w:r>
    </w:p>
    <w:p w14:paraId="6B5CBC56" w14:textId="0E6A0F10" w:rsidR="00250708" w:rsidRDefault="00724A77" w:rsidP="00884B2F">
      <w:pPr>
        <w:pStyle w:val="Heading2"/>
        <w:numPr>
          <w:ilvl w:val="1"/>
          <w:numId w:val="0"/>
        </w:numPr>
      </w:pPr>
      <w:r>
        <w:br w:type="column"/>
      </w:r>
      <w:r w:rsidR="00250708">
        <w:t xml:space="preserve">Potential contamination and </w:t>
      </w:r>
      <w:r w:rsidR="00884B2F">
        <w:t>health</w:t>
      </w:r>
    </w:p>
    <w:p w14:paraId="5FB211EC" w14:textId="2AE2A24E" w:rsidR="00250708" w:rsidRDefault="00250708" w:rsidP="00250708">
      <w:pPr>
        <w:spacing w:after="240"/>
      </w:pPr>
      <w:r>
        <w:t>The presence of contamination does not always mean there is a risk to human health</w:t>
      </w:r>
      <w:r w:rsidR="00866184">
        <w:t>.</w:t>
      </w:r>
      <w:r>
        <w:t xml:space="preserve"> </w:t>
      </w:r>
      <w:r w:rsidR="00866184">
        <w:t>M</w:t>
      </w:r>
      <w:r>
        <w:t>any factors need to be considered such as how the land is used, the nature of the contamination, whether people are exposed, how much they are exposed to and for how long.</w:t>
      </w:r>
    </w:p>
    <w:p w14:paraId="5379503E" w14:textId="3FA95139" w:rsidR="00930A7D" w:rsidRDefault="00930A7D" w:rsidP="00250708">
      <w:pPr>
        <w:spacing w:after="240"/>
      </w:pPr>
      <w:r>
        <w:t>If you think you may have been exposed to contamination and have health concerns, you may wish to seek advice from your doctor.</w:t>
      </w:r>
    </w:p>
    <w:p w14:paraId="1AE657A6" w14:textId="5499DCDA" w:rsidR="00250708" w:rsidRDefault="00992E7F" w:rsidP="00250708">
      <w:pPr>
        <w:pStyle w:val="Heading2"/>
      </w:pPr>
      <w:r>
        <w:t>Concerned about potential contamination?</w:t>
      </w:r>
    </w:p>
    <w:p w14:paraId="23732C6A" w14:textId="55FC8468" w:rsidR="00250708" w:rsidRDefault="00250708" w:rsidP="00250708">
      <w:r>
        <w:t xml:space="preserve">If you have concerns </w:t>
      </w:r>
      <w:r w:rsidR="003A3B8C">
        <w:t>about</w:t>
      </w:r>
      <w:r>
        <w:t xml:space="preserve"> potential contamination, you may wish to:</w:t>
      </w:r>
    </w:p>
    <w:p w14:paraId="147BA312" w14:textId="53706F75" w:rsidR="00250708" w:rsidRDefault="007D3089" w:rsidP="006762DD">
      <w:pPr>
        <w:pStyle w:val="ListNumber"/>
        <w:numPr>
          <w:ilvl w:val="0"/>
          <w:numId w:val="4"/>
        </w:numPr>
      </w:pPr>
      <w:r>
        <w:t>G</w:t>
      </w:r>
      <w:r w:rsidR="00250708">
        <w:t>et further information via EPA and other sources</w:t>
      </w:r>
      <w:r w:rsidR="00D23874">
        <w:t>,</w:t>
      </w:r>
      <w:r w:rsidR="00250708">
        <w:t xml:space="preserve"> such as </w:t>
      </w:r>
      <w:hyperlink r:id="rId16" w:history="1">
        <w:r w:rsidR="000E06E2" w:rsidRPr="00E30828">
          <w:rPr>
            <w:rStyle w:val="Hyperlink"/>
          </w:rPr>
          <w:t>State Library Victoria</w:t>
        </w:r>
      </w:hyperlink>
      <w:r w:rsidR="00E30828">
        <w:t xml:space="preserve">, </w:t>
      </w:r>
      <w:r w:rsidR="00250708">
        <w:t xml:space="preserve">historical </w:t>
      </w:r>
      <w:r w:rsidR="00D86797">
        <w:t xml:space="preserve">aerial </w:t>
      </w:r>
      <w:r w:rsidR="00250708">
        <w:t xml:space="preserve">photos, local historical societies, historic land tiles, council rates records, Melbourne Metropolitan Board of Works plans and the </w:t>
      </w:r>
      <w:hyperlink r:id="rId17" w:history="1">
        <w:r w:rsidR="00250708" w:rsidRPr="009C6FB3">
          <w:rPr>
            <w:rStyle w:val="Hyperlink"/>
          </w:rPr>
          <w:t>Victorian Heritage Database</w:t>
        </w:r>
      </w:hyperlink>
    </w:p>
    <w:p w14:paraId="662BA4BB" w14:textId="39CF88CF" w:rsidR="00250708" w:rsidRPr="006762DD" w:rsidRDefault="007D3089" w:rsidP="006762DD">
      <w:pPr>
        <w:pStyle w:val="ListNumber"/>
        <w:numPr>
          <w:ilvl w:val="0"/>
          <w:numId w:val="4"/>
        </w:numPr>
        <w:rPr>
          <w:rStyle w:val="normaltextrun1"/>
        </w:rPr>
      </w:pPr>
      <w:r>
        <w:t>S</w:t>
      </w:r>
      <w:r w:rsidR="00250708">
        <w:t>peak with an experience</w:t>
      </w:r>
      <w:r w:rsidR="00015E45">
        <w:t>d</w:t>
      </w:r>
      <w:r w:rsidR="00250708">
        <w:t xml:space="preserve"> environmental consultant</w:t>
      </w:r>
      <w:r w:rsidR="00D67DEB">
        <w:t>;</w:t>
      </w:r>
      <w:r w:rsidR="00250708">
        <w:t xml:space="preserve"> </w:t>
      </w:r>
    </w:p>
    <w:p w14:paraId="335B86CE" w14:textId="69C03E6B" w:rsidR="00250708" w:rsidRPr="009F0A85" w:rsidRDefault="00930A7D" w:rsidP="006762DD">
      <w:pPr>
        <w:pStyle w:val="ListNumber"/>
        <w:numPr>
          <w:ilvl w:val="0"/>
          <w:numId w:val="4"/>
        </w:numPr>
      </w:pPr>
      <w:r>
        <w:t xml:space="preserve">See </w:t>
      </w:r>
      <w:r w:rsidR="00250708">
        <w:t>your doctor if</w:t>
      </w:r>
      <w:r w:rsidR="00A9694B">
        <w:t xml:space="preserve"> you </w:t>
      </w:r>
      <w:r w:rsidR="00250708">
        <w:t>have</w:t>
      </w:r>
      <w:r w:rsidR="00A9694B">
        <w:t xml:space="preserve"> any</w:t>
      </w:r>
      <w:r w:rsidR="00250708">
        <w:t xml:space="preserve"> health concerns</w:t>
      </w:r>
      <w:r w:rsidR="00A9694B">
        <w:t>.</w:t>
      </w:r>
    </w:p>
    <w:p w14:paraId="594F63C0" w14:textId="77777777" w:rsidR="00250708" w:rsidRDefault="00250708" w:rsidP="00250708">
      <w:pPr>
        <w:pStyle w:val="Heading2"/>
      </w:pPr>
      <w:r>
        <w:t>Next steps</w:t>
      </w:r>
    </w:p>
    <w:p w14:paraId="6884AD56" w14:textId="29477E55" w:rsidR="00F65F26" w:rsidRDefault="003A3B8C" w:rsidP="00250708">
      <w:r>
        <w:t>For more information visit</w:t>
      </w:r>
      <w:r w:rsidR="005C14D7">
        <w:t xml:space="preserve">: </w:t>
      </w:r>
      <w:hyperlink r:id="rId18" w:history="1">
        <w:r w:rsidR="005C14D7">
          <w:rPr>
            <w:rStyle w:val="Hyperlink"/>
          </w:rPr>
          <w:t>environment.vic.gov.au/</w:t>
        </w:r>
        <w:proofErr w:type="spellStart"/>
        <w:r w:rsidR="005C14D7">
          <w:rPr>
            <w:rStyle w:val="Hyperlink"/>
          </w:rPr>
          <w:t>victoria</w:t>
        </w:r>
        <w:proofErr w:type="spellEnd"/>
        <w:r w:rsidR="005C14D7">
          <w:rPr>
            <w:rStyle w:val="Hyperlink"/>
          </w:rPr>
          <w:t>-unearthed</w:t>
        </w:r>
      </w:hyperlink>
    </w:p>
    <w:p w14:paraId="28D2DB1C" w14:textId="77777777" w:rsidR="00F65F26" w:rsidRDefault="00F65F26" w:rsidP="00250708"/>
    <w:p w14:paraId="55B2B190" w14:textId="178CBAB3" w:rsidR="00250708" w:rsidRDefault="00250708" w:rsidP="00250708">
      <w:r>
        <w:t xml:space="preserve">We </w:t>
      </w:r>
      <w:r w:rsidR="003A3B8C">
        <w:t xml:space="preserve">also </w:t>
      </w:r>
      <w:r>
        <w:t xml:space="preserve">welcome </w:t>
      </w:r>
      <w:r w:rsidR="00C02DDF">
        <w:t xml:space="preserve">your </w:t>
      </w:r>
      <w:r>
        <w:t xml:space="preserve">feedback at </w:t>
      </w:r>
      <w:hyperlink r:id="rId19" w:history="1">
        <w:r w:rsidRPr="00C31A14">
          <w:rPr>
            <w:rStyle w:val="Hyperlink"/>
          </w:rPr>
          <w:t>victoria.unearthed@delwp.vic.gov.au</w:t>
        </w:r>
      </w:hyperlink>
      <w:r>
        <w:t xml:space="preserve">. </w:t>
      </w:r>
    </w:p>
    <w:p w14:paraId="4A3FA499"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47A22" w14:paraId="06F18353" w14:textId="77777777" w:rsidTr="005B47EF">
        <w:trPr>
          <w:trHeight w:val="2608"/>
        </w:trPr>
        <w:tc>
          <w:tcPr>
            <w:tcW w:w="5216" w:type="dxa"/>
            <w:shd w:val="clear" w:color="auto" w:fill="auto"/>
          </w:tcPr>
          <w:p w14:paraId="3FA62F71" w14:textId="7C3D0675" w:rsidR="00647A22" w:rsidRDefault="00647A22" w:rsidP="005B47E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A3031">
              <w:rPr>
                <w:noProof/>
              </w:rPr>
              <w:t>2019</w:t>
            </w:r>
            <w:r>
              <w:fldChar w:fldCharType="end"/>
            </w:r>
          </w:p>
          <w:p w14:paraId="6576E614" w14:textId="77777777" w:rsidR="00647A22" w:rsidRDefault="00647A22" w:rsidP="005B47EF">
            <w:pPr>
              <w:pStyle w:val="SmallBodyText"/>
            </w:pPr>
            <w:r w:rsidRPr="006762DD">
              <w:rPr>
                <w:noProof/>
              </w:rPr>
              <w:drawing>
                <wp:anchor distT="0" distB="0" distL="114300" distR="36195" simplePos="0" relativeHeight="251658240" behindDoc="0" locked="1" layoutInCell="1" allowOverlap="1" wp14:anchorId="7A47B3A8" wp14:editId="2BC4303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902C805" w14:textId="6F9478BA" w:rsidR="00647A22" w:rsidRDefault="00647A22" w:rsidP="005B47EF">
            <w:pPr>
              <w:pStyle w:val="SmallBodyText"/>
            </w:pPr>
            <w:r w:rsidRPr="00C255C2">
              <w:t>ISBN</w:t>
            </w:r>
            <w:r>
              <w:t xml:space="preserve"> </w:t>
            </w:r>
            <w:r w:rsidR="00682F06">
              <w:t>978</w:t>
            </w:r>
            <w:r w:rsidR="00882D8A">
              <w:t>-1-76077-067-9</w:t>
            </w:r>
            <w:r w:rsidR="00B32C76">
              <w:t xml:space="preserve"> </w:t>
            </w:r>
            <w:r>
              <w:t>(print</w:t>
            </w:r>
            <w:r w:rsidR="3C1C59E4">
              <w:t>/online/MS</w:t>
            </w:r>
            <w:r w:rsidR="5D694388">
              <w:t xml:space="preserve"> word</w:t>
            </w:r>
            <w:r>
              <w:t>)</w:t>
            </w:r>
          </w:p>
          <w:p w14:paraId="5AC042A1" w14:textId="77777777" w:rsidR="00647A22" w:rsidRPr="008F559C" w:rsidRDefault="00647A22" w:rsidP="005B47EF">
            <w:pPr>
              <w:pStyle w:val="SmallHeading"/>
            </w:pPr>
            <w:r w:rsidRPr="00C255C2">
              <w:t>Disclaimer</w:t>
            </w:r>
          </w:p>
          <w:p w14:paraId="1CC8FA06" w14:textId="77777777" w:rsidR="00647A22" w:rsidRDefault="00647A22" w:rsidP="005B47EF">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52C825B" w14:textId="77777777" w:rsidR="00647A22" w:rsidRPr="00E97294" w:rsidRDefault="00647A22" w:rsidP="005B47EF">
            <w:pPr>
              <w:pStyle w:val="xAccessibilityHeading"/>
            </w:pPr>
            <w:bookmarkStart w:id="3" w:name="_Accessibility"/>
            <w:bookmarkEnd w:id="3"/>
            <w:r w:rsidRPr="00E97294">
              <w:t>Accessibility</w:t>
            </w:r>
          </w:p>
          <w:p w14:paraId="7791D684" w14:textId="22FED786" w:rsidR="00647A22" w:rsidRDefault="00647A22" w:rsidP="005B47EF">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30DF70A7" w14:textId="77777777" w:rsidR="00647A22" w:rsidRDefault="00647A22" w:rsidP="005B47EF">
            <w:pPr>
              <w:pStyle w:val="SmallBodyText"/>
            </w:pPr>
          </w:p>
        </w:tc>
      </w:tr>
    </w:tbl>
    <w:p w14:paraId="466D2C3E" w14:textId="77777777" w:rsidR="006E1C8D" w:rsidRDefault="006E1C8D" w:rsidP="00126017">
      <w:pPr>
        <w:pStyle w:val="BodyText"/>
      </w:pPr>
    </w:p>
    <w:sectPr w:rsidR="006E1C8D" w:rsidSect="001025CC">
      <w:type w:val="continuous"/>
      <w:pgSz w:w="11907" w:h="16840" w:code="9"/>
      <w:pgMar w:top="2211" w:right="851" w:bottom="1758" w:left="851" w:header="284" w:footer="284"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5D70" w14:textId="77777777" w:rsidR="00F71BB7" w:rsidRDefault="00F71BB7">
      <w:r>
        <w:separator/>
      </w:r>
    </w:p>
    <w:p w14:paraId="0CE15A5F" w14:textId="77777777" w:rsidR="00F71BB7" w:rsidRDefault="00F71BB7"/>
    <w:p w14:paraId="3C54A955" w14:textId="77777777" w:rsidR="00F71BB7" w:rsidRDefault="00F71BB7"/>
  </w:endnote>
  <w:endnote w:type="continuationSeparator" w:id="0">
    <w:p w14:paraId="33970ECE" w14:textId="77777777" w:rsidR="00F71BB7" w:rsidRDefault="00F71BB7">
      <w:r>
        <w:continuationSeparator/>
      </w:r>
    </w:p>
    <w:p w14:paraId="451FC16A" w14:textId="77777777" w:rsidR="00F71BB7" w:rsidRDefault="00F71BB7"/>
    <w:p w14:paraId="6E4BCB68" w14:textId="77777777" w:rsidR="00F71BB7" w:rsidRDefault="00F71BB7"/>
  </w:endnote>
  <w:endnote w:type="continuationNotice" w:id="1">
    <w:p w14:paraId="3616F917" w14:textId="77777777" w:rsidR="00F71BB7" w:rsidRDefault="00F71B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0DC3" w14:textId="315FAC46" w:rsidR="008A3031" w:rsidRDefault="00E962AA">
    <w:pPr>
      <w:pStyle w:val="Footer"/>
    </w:pPr>
    <w:r w:rsidRPr="006762DD">
      <w:rPr>
        <w:noProof/>
      </w:rPr>
      <mc:AlternateContent>
        <mc:Choice Requires="wps">
          <w:drawing>
            <wp:anchor distT="0" distB="0" distL="114300" distR="114300" simplePos="0" relativeHeight="251649536" behindDoc="1" locked="1" layoutInCell="1" allowOverlap="1" wp14:anchorId="2E33C14B" wp14:editId="128B2DA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FA34" w14:textId="252AD79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C14B"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880FA34" w14:textId="252AD796"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5FB7" w14:textId="354C98B4" w:rsidR="008A3031" w:rsidRDefault="00E962AA">
    <w:pPr>
      <w:pStyle w:val="Footer"/>
    </w:pPr>
    <w:r w:rsidRPr="006762DD">
      <w:rPr>
        <w:noProof/>
      </w:rPr>
      <mc:AlternateContent>
        <mc:Choice Requires="wps">
          <w:drawing>
            <wp:anchor distT="0" distB="0" distL="114300" distR="114300" simplePos="0" relativeHeight="251650560" behindDoc="1" locked="1" layoutInCell="1" allowOverlap="1" wp14:anchorId="0062CCCA" wp14:editId="69571D8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19980" w14:textId="68ABDC4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2CCCA"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7F19980" w14:textId="68ABDC4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B39D" w14:textId="77777777" w:rsidR="00E962AA" w:rsidRDefault="00250708" w:rsidP="00BF3066">
    <w:pPr>
      <w:pStyle w:val="Footer"/>
      <w:spacing w:before="1600"/>
    </w:pPr>
    <w:r w:rsidRPr="006762DD">
      <w:rPr>
        <w:noProof/>
        <w:sz w:val="18"/>
      </w:rPr>
      <mc:AlternateContent>
        <mc:Choice Requires="wps">
          <w:drawing>
            <wp:anchor distT="0" distB="0" distL="114300" distR="114300" simplePos="0" relativeHeight="251664896" behindDoc="0" locked="1" layoutInCell="1" allowOverlap="1" wp14:anchorId="6A7553D9" wp14:editId="4203EC04">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284"/>
                            <w:gridCol w:w="3969"/>
                          </w:tblGrid>
                          <w:tr w:rsidR="00250708" w:rsidRPr="00AB780B" w14:paraId="556BD2E6" w14:textId="77777777" w:rsidTr="006D13EA">
                            <w:trPr>
                              <w:trHeight w:hRule="exact" w:val="964"/>
                              <w:tblCellSpacing w:w="71" w:type="dxa"/>
                            </w:trPr>
                            <w:tc>
                              <w:tcPr>
                                <w:tcW w:w="71" w:type="dxa"/>
                                <w:vAlign w:val="bottom"/>
                              </w:tcPr>
                              <w:p w14:paraId="228CFE65" w14:textId="43AA83D0" w:rsidR="00250708" w:rsidRPr="00AB780B" w:rsidRDefault="00250708" w:rsidP="00237ADF">
                                <w:pPr>
                                  <w:suppressOverlap/>
                                </w:pPr>
                              </w:p>
                            </w:tc>
                            <w:tc>
                              <w:tcPr>
                                <w:tcW w:w="3756" w:type="dxa"/>
                                <w:vAlign w:val="bottom"/>
                              </w:tcPr>
                              <w:p w14:paraId="16083F29" w14:textId="40E7A219" w:rsidR="00250708" w:rsidRPr="00AB780B" w:rsidRDefault="00C74739" w:rsidP="00237ADF">
                                <w:pPr>
                                  <w:suppressOverlap/>
                                  <w:jc w:val="center"/>
                                </w:pPr>
                                <w:r w:rsidRPr="006762DD">
                                  <w:rPr>
                                    <w:noProof/>
                                  </w:rPr>
                                  <w:drawing>
                                    <wp:inline distT="0" distB="0" distL="0" distR="0" wp14:anchorId="114265E3" wp14:editId="3B4B6FE9">
                                      <wp:extent cx="1738630" cy="612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8630" cy="612140"/>
                                              </a:xfrm>
                                              <a:prstGeom prst="rect">
                                                <a:avLst/>
                                              </a:prstGeom>
                                            </pic:spPr>
                                          </pic:pic>
                                        </a:graphicData>
                                      </a:graphic>
                                    </wp:inline>
                                  </w:drawing>
                                </w:r>
                              </w:p>
                            </w:tc>
                          </w:tr>
                        </w:tbl>
                        <w:p w14:paraId="24869494" w14:textId="77777777" w:rsidR="00250708" w:rsidRDefault="00250708"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53D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284"/>
                      <w:gridCol w:w="3969"/>
                    </w:tblGrid>
                    <w:tr w:rsidR="00250708" w:rsidRPr="00AB780B" w14:paraId="556BD2E6" w14:textId="77777777" w:rsidTr="006D13EA">
                      <w:trPr>
                        <w:trHeight w:hRule="exact" w:val="964"/>
                        <w:tblCellSpacing w:w="71" w:type="dxa"/>
                      </w:trPr>
                      <w:tc>
                        <w:tcPr>
                          <w:tcW w:w="71" w:type="dxa"/>
                          <w:vAlign w:val="bottom"/>
                        </w:tcPr>
                        <w:p w14:paraId="228CFE65" w14:textId="43AA83D0" w:rsidR="00250708" w:rsidRPr="00AB780B" w:rsidRDefault="00250708" w:rsidP="00237ADF">
                          <w:pPr>
                            <w:suppressOverlap/>
                          </w:pPr>
                        </w:p>
                      </w:tc>
                      <w:tc>
                        <w:tcPr>
                          <w:tcW w:w="3756" w:type="dxa"/>
                          <w:vAlign w:val="bottom"/>
                        </w:tcPr>
                        <w:p w14:paraId="16083F29" w14:textId="40E7A219" w:rsidR="00250708" w:rsidRPr="00AB780B" w:rsidRDefault="00C74739" w:rsidP="00237ADF">
                          <w:pPr>
                            <w:suppressOverlap/>
                            <w:jc w:val="center"/>
                          </w:pPr>
                          <w:r w:rsidRPr="006762DD">
                            <w:rPr>
                              <w:noProof/>
                            </w:rPr>
                            <w:drawing>
                              <wp:inline distT="0" distB="0" distL="0" distR="0" wp14:anchorId="114265E3" wp14:editId="3B4B6FE9">
                                <wp:extent cx="1738630" cy="612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8630" cy="612140"/>
                                        </a:xfrm>
                                        <a:prstGeom prst="rect">
                                          <a:avLst/>
                                        </a:prstGeom>
                                      </pic:spPr>
                                    </pic:pic>
                                  </a:graphicData>
                                </a:graphic>
                              </wp:inline>
                            </w:drawing>
                          </w:r>
                        </w:p>
                      </w:tc>
                    </w:tr>
                  </w:tbl>
                  <w:p w14:paraId="24869494" w14:textId="77777777" w:rsidR="00250708" w:rsidRDefault="00250708" w:rsidP="00237ADF"/>
                </w:txbxContent>
              </v:textbox>
              <w10:wrap anchorx="page" anchory="page"/>
              <w10:anchorlock/>
            </v:shape>
          </w:pict>
        </mc:Fallback>
      </mc:AlternateContent>
    </w:r>
    <w:r w:rsidR="00E962AA" w:rsidRPr="006762DD">
      <w:rPr>
        <w:noProof/>
      </w:rPr>
      <w:drawing>
        <wp:anchor distT="0" distB="0" distL="114300" distR="114300" simplePos="0" relativeHeight="251663872" behindDoc="1" locked="1" layoutInCell="1" allowOverlap="1" wp14:anchorId="5B9B5F62" wp14:editId="691D98E8">
          <wp:simplePos x="0" y="0"/>
          <wp:positionH relativeFrom="page">
            <wp:align>right</wp:align>
          </wp:positionH>
          <wp:positionV relativeFrom="page">
            <wp:align>bottom</wp:align>
          </wp:positionV>
          <wp:extent cx="2408753" cy="1085850"/>
          <wp:effectExtent l="0" t="0" r="0" b="0"/>
          <wp:wrapNone/>
          <wp:docPr id="1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sidRPr="006762DD">
      <w:rPr>
        <w:noProof/>
        <w:sz w:val="18"/>
      </w:rPr>
      <mc:AlternateContent>
        <mc:Choice Requires="wps">
          <w:drawing>
            <wp:anchor distT="0" distB="0" distL="114300" distR="114300" simplePos="0" relativeHeight="251662848" behindDoc="0" locked="1" layoutInCell="1" allowOverlap="1" wp14:anchorId="0F416975" wp14:editId="5B77606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92ACC"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16975" id="WebAddress" o:spid="_x0000_s1029" type="#_x0000_t202" style="position:absolute;margin-left:0;margin-top:0;width:303pt;height:56.7pt;z-index:2516628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6AC92ACC"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sidRPr="006762DD">
      <w:rPr>
        <w:noProof/>
        <w:sz w:val="18"/>
      </w:rPr>
      <w:drawing>
        <wp:anchor distT="0" distB="0" distL="114300" distR="114300" simplePos="0" relativeHeight="251661824" behindDoc="1" locked="1" layoutInCell="1" allowOverlap="1" wp14:anchorId="0DB94FE5" wp14:editId="193AB1D3">
          <wp:simplePos x="0" y="0"/>
          <wp:positionH relativeFrom="page">
            <wp:align>right</wp:align>
          </wp:positionH>
          <wp:positionV relativeFrom="page">
            <wp:align>bottom</wp:align>
          </wp:positionV>
          <wp:extent cx="2422800" cy="1083600"/>
          <wp:effectExtent l="0" t="0" r="0" b="0"/>
          <wp:wrapNone/>
          <wp:docPr id="2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099B" w14:textId="77777777" w:rsidR="00F71BB7" w:rsidRPr="008F5280" w:rsidRDefault="00F71BB7" w:rsidP="008F5280">
      <w:pPr>
        <w:pStyle w:val="FootnoteSeparator"/>
      </w:pPr>
    </w:p>
    <w:p w14:paraId="7B105E3D" w14:textId="77777777" w:rsidR="00F71BB7" w:rsidRDefault="00F71BB7"/>
  </w:footnote>
  <w:footnote w:type="continuationSeparator" w:id="0">
    <w:p w14:paraId="1389BA6E" w14:textId="77777777" w:rsidR="00F71BB7" w:rsidRDefault="00F71BB7" w:rsidP="008F5280">
      <w:pPr>
        <w:pStyle w:val="FootnoteSeparator"/>
      </w:pPr>
    </w:p>
    <w:p w14:paraId="25C1B6E0" w14:textId="77777777" w:rsidR="00F71BB7" w:rsidRDefault="00F71BB7"/>
    <w:p w14:paraId="13916999" w14:textId="77777777" w:rsidR="00F71BB7" w:rsidRDefault="00F71BB7"/>
  </w:footnote>
  <w:footnote w:type="continuationNotice" w:id="1">
    <w:p w14:paraId="505D5632" w14:textId="77777777" w:rsidR="00F71BB7" w:rsidRDefault="00F71BB7" w:rsidP="00D55628"/>
    <w:p w14:paraId="27C0AC1C" w14:textId="77777777" w:rsidR="00F71BB7" w:rsidRDefault="00F71BB7"/>
    <w:p w14:paraId="25976FE3" w14:textId="77777777" w:rsidR="00F71BB7" w:rsidRDefault="00F71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7EB6349B" w14:textId="77777777" w:rsidTr="006762DD">
      <w:trPr>
        <w:trHeight w:hRule="exact" w:val="1418"/>
      </w:trPr>
      <w:tc>
        <w:tcPr>
          <w:tcW w:w="7761" w:type="dxa"/>
          <w:vAlign w:val="center"/>
        </w:tcPr>
        <w:p w14:paraId="390B39D3" w14:textId="4F52969B" w:rsidR="00254A01" w:rsidRPr="00975ED3" w:rsidRDefault="007D2CBA" w:rsidP="00AC028D">
          <w:pPr>
            <w:pStyle w:val="Header"/>
          </w:pPr>
          <w:r w:rsidRPr="006762DD">
            <w:fldChar w:fldCharType="begin"/>
          </w:r>
          <w:r>
            <w:rPr>
              <w:noProof/>
            </w:rPr>
            <w:instrText xml:space="preserve"> STYLEREF  Title  \* MERGEFORMAT </w:instrText>
          </w:r>
          <w:r w:rsidRPr="006762DD">
            <w:rPr>
              <w:noProof/>
            </w:rPr>
            <w:fldChar w:fldCharType="separate"/>
          </w:r>
          <w:r w:rsidR="008A3031">
            <w:rPr>
              <w:noProof/>
            </w:rPr>
            <w:t>Victoria Unearthed</w:t>
          </w:r>
          <w:r w:rsidRPr="006762DD">
            <w:fldChar w:fldCharType="end"/>
          </w:r>
        </w:p>
      </w:tc>
    </w:tr>
  </w:tbl>
  <w:p w14:paraId="2F0D2029" w14:textId="0E72D335" w:rsidR="00254A01" w:rsidRDefault="00254A01" w:rsidP="00254A01">
    <w:pPr>
      <w:pStyle w:val="Header"/>
    </w:pPr>
    <w:r w:rsidRPr="006762DD">
      <w:rPr>
        <w:noProof/>
      </w:rPr>
      <mc:AlternateContent>
        <mc:Choice Requires="wps">
          <w:drawing>
            <wp:anchor distT="0" distB="0" distL="114300" distR="114300" simplePos="0" relativeHeight="251657728" behindDoc="1" locked="0" layoutInCell="1" allowOverlap="1" wp14:anchorId="541BD459" wp14:editId="4AAE3C57">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3F777"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5680" behindDoc="1" locked="0" layoutInCell="1" allowOverlap="1" wp14:anchorId="194D9F90" wp14:editId="51EF15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E520"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4656" behindDoc="1" locked="0" layoutInCell="1" allowOverlap="1" wp14:anchorId="5C18C68F" wp14:editId="3D864DD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D69F2A"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59796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04FBEF8" w14:textId="77777777" w:rsidTr="006762DD">
      <w:trPr>
        <w:trHeight w:hRule="exact" w:val="1418"/>
      </w:trPr>
      <w:tc>
        <w:tcPr>
          <w:tcW w:w="7761" w:type="dxa"/>
          <w:vAlign w:val="center"/>
        </w:tcPr>
        <w:p w14:paraId="02137A84" w14:textId="2A743176" w:rsidR="00254A01" w:rsidRPr="00975ED3" w:rsidRDefault="007D2CBA" w:rsidP="00AC028D">
          <w:pPr>
            <w:pStyle w:val="Header"/>
          </w:pPr>
          <w:r w:rsidRPr="006762DD">
            <w:fldChar w:fldCharType="begin"/>
          </w:r>
          <w:r>
            <w:rPr>
              <w:noProof/>
            </w:rPr>
            <w:instrText xml:space="preserve"> STYLEREF  Title  \* MERGEFORMAT </w:instrText>
          </w:r>
          <w:r w:rsidRPr="006762DD">
            <w:rPr>
              <w:noProof/>
            </w:rPr>
            <w:fldChar w:fldCharType="separate"/>
          </w:r>
          <w:r w:rsidR="006A2953">
            <w:rPr>
              <w:noProof/>
            </w:rPr>
            <w:t>Victoria Unearthed</w:t>
          </w:r>
          <w:r w:rsidRPr="006762DD">
            <w:fldChar w:fldCharType="end"/>
          </w:r>
        </w:p>
      </w:tc>
    </w:tr>
  </w:tbl>
  <w:p w14:paraId="4E5DFF98" w14:textId="77777777" w:rsidR="00254A01" w:rsidRDefault="00254A01" w:rsidP="00254A01">
    <w:pPr>
      <w:pStyle w:val="Header"/>
    </w:pPr>
    <w:r w:rsidRPr="006762DD">
      <w:rPr>
        <w:noProof/>
      </w:rPr>
      <mc:AlternateContent>
        <mc:Choice Requires="wps">
          <w:drawing>
            <wp:anchor distT="0" distB="0" distL="114300" distR="114300" simplePos="0" relativeHeight="251660800" behindDoc="1" locked="0" layoutInCell="1" allowOverlap="1" wp14:anchorId="64650E8A" wp14:editId="13EBB16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FD316"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9776" behindDoc="1" locked="0" layoutInCell="1" allowOverlap="1" wp14:anchorId="5400A9A2" wp14:editId="38788C0F">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B8642"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8752" behindDoc="1" locked="0" layoutInCell="1" allowOverlap="1" wp14:anchorId="03A1FDFC" wp14:editId="78995A8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5E89CC"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723505A"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3E3D" w14:textId="24215B1C" w:rsidR="008A3031" w:rsidRDefault="00E962AA">
    <w:pPr>
      <w:pStyle w:val="Header"/>
    </w:pPr>
    <w:r w:rsidRPr="006762DD">
      <w:rPr>
        <w:noProof/>
      </w:rPr>
      <mc:AlternateContent>
        <mc:Choice Requires="wps">
          <w:drawing>
            <wp:anchor distT="0" distB="0" distL="114300" distR="114300" simplePos="0" relativeHeight="251653632" behindDoc="1" locked="0" layoutInCell="1" allowOverlap="1" wp14:anchorId="4E157E98" wp14:editId="29A6635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47D89"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6762DD">
      <w:rPr>
        <w:noProof/>
      </w:rPr>
      <mc:AlternateContent>
        <mc:Choice Requires="wps">
          <w:drawing>
            <wp:anchor distT="0" distB="0" distL="114300" distR="114300" simplePos="0" relativeHeight="251656704" behindDoc="1" locked="0" layoutInCell="1" allowOverlap="1" wp14:anchorId="6F3CC296" wp14:editId="0901DC1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BB5DA" id="TriangleBottom" o:spid="_x0000_s1026" style="position:absolute;margin-left:56.7pt;margin-top:93.55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6762DD">
      <w:rPr>
        <w:noProof/>
      </w:rPr>
      <mc:AlternateContent>
        <mc:Choice Requires="wps">
          <w:drawing>
            <wp:anchor distT="0" distB="0" distL="114300" distR="114300" simplePos="0" relativeHeight="251652608" behindDoc="1" locked="0" layoutInCell="1" allowOverlap="1" wp14:anchorId="27664CD5" wp14:editId="1A9E4A5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5E966"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6762DD">
      <w:rPr>
        <w:noProof/>
      </w:rPr>
      <mc:AlternateContent>
        <mc:Choice Requires="wps">
          <w:drawing>
            <wp:anchor distT="0" distB="0" distL="114300" distR="114300" simplePos="0" relativeHeight="251651584" behindDoc="1" locked="0" layoutInCell="1" allowOverlap="1" wp14:anchorId="4597BA76" wp14:editId="68D9113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BB1365"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CFC6B90"/>
    <w:multiLevelType w:val="multilevel"/>
    <w:tmpl w:val="92B8FFE2"/>
    <w:lvl w:ilvl="0">
      <w:start w:val="1"/>
      <w:numFmt w:val="bullet"/>
      <w:lvlText w:val=""/>
      <w:lvlJc w:val="left"/>
      <w:pPr>
        <w:tabs>
          <w:tab w:val="num" w:pos="340"/>
        </w:tabs>
        <w:ind w:left="340" w:hanging="340"/>
      </w:pPr>
      <w:rPr>
        <w:rFonts w:ascii="Symbol" w:hAnsi="Symbol"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22243E3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False"/>
  </w:docVars>
  <w:rsids>
    <w:rsidRoot w:val="00250708"/>
    <w:rsid w:val="0000017F"/>
    <w:rsid w:val="00000279"/>
    <w:rsid w:val="000004BD"/>
    <w:rsid w:val="00000B7A"/>
    <w:rsid w:val="00000C89"/>
    <w:rsid w:val="00000FEB"/>
    <w:rsid w:val="000011D9"/>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4F7"/>
    <w:rsid w:val="00005647"/>
    <w:rsid w:val="0000591C"/>
    <w:rsid w:val="00006000"/>
    <w:rsid w:val="00006769"/>
    <w:rsid w:val="000068D4"/>
    <w:rsid w:val="00006A2C"/>
    <w:rsid w:val="00006F08"/>
    <w:rsid w:val="000079BC"/>
    <w:rsid w:val="00010A57"/>
    <w:rsid w:val="00010AAD"/>
    <w:rsid w:val="00010E3F"/>
    <w:rsid w:val="00010FAD"/>
    <w:rsid w:val="0001107C"/>
    <w:rsid w:val="00011322"/>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5E45"/>
    <w:rsid w:val="00016478"/>
    <w:rsid w:val="000171F8"/>
    <w:rsid w:val="000171FD"/>
    <w:rsid w:val="00017669"/>
    <w:rsid w:val="00017D91"/>
    <w:rsid w:val="00020DB2"/>
    <w:rsid w:val="00021A33"/>
    <w:rsid w:val="00021CF5"/>
    <w:rsid w:val="0002261E"/>
    <w:rsid w:val="000227DA"/>
    <w:rsid w:val="00022F51"/>
    <w:rsid w:val="000230FD"/>
    <w:rsid w:val="0002325E"/>
    <w:rsid w:val="0002351D"/>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0FB"/>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19"/>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491"/>
    <w:rsid w:val="0004263E"/>
    <w:rsid w:val="000430CC"/>
    <w:rsid w:val="000430E6"/>
    <w:rsid w:val="00043650"/>
    <w:rsid w:val="00043BC5"/>
    <w:rsid w:val="00043E65"/>
    <w:rsid w:val="000441FC"/>
    <w:rsid w:val="00044882"/>
    <w:rsid w:val="00044BDC"/>
    <w:rsid w:val="00045437"/>
    <w:rsid w:val="000455E1"/>
    <w:rsid w:val="00045AA1"/>
    <w:rsid w:val="0004622F"/>
    <w:rsid w:val="00046864"/>
    <w:rsid w:val="000468C7"/>
    <w:rsid w:val="00046DB9"/>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BC8"/>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A27"/>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07DC"/>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1A7"/>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2"/>
    <w:rsid w:val="000A04B4"/>
    <w:rsid w:val="000A055B"/>
    <w:rsid w:val="000A059B"/>
    <w:rsid w:val="000A05D6"/>
    <w:rsid w:val="000A09AD"/>
    <w:rsid w:val="000A0D74"/>
    <w:rsid w:val="000A1512"/>
    <w:rsid w:val="000A15E4"/>
    <w:rsid w:val="000A16B0"/>
    <w:rsid w:val="000A2315"/>
    <w:rsid w:val="000A23CC"/>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93"/>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6E2"/>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1A5"/>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413"/>
    <w:rsid w:val="000F567F"/>
    <w:rsid w:val="000F5A78"/>
    <w:rsid w:val="000F5E34"/>
    <w:rsid w:val="000F5E5F"/>
    <w:rsid w:val="000F5E8C"/>
    <w:rsid w:val="000F6801"/>
    <w:rsid w:val="000F6803"/>
    <w:rsid w:val="000F6D60"/>
    <w:rsid w:val="000F6D6B"/>
    <w:rsid w:val="000F7601"/>
    <w:rsid w:val="000F7657"/>
    <w:rsid w:val="000F7A4B"/>
    <w:rsid w:val="000F7F8C"/>
    <w:rsid w:val="001000DA"/>
    <w:rsid w:val="00100611"/>
    <w:rsid w:val="001006AD"/>
    <w:rsid w:val="0010072A"/>
    <w:rsid w:val="001009C3"/>
    <w:rsid w:val="00100B5E"/>
    <w:rsid w:val="00101435"/>
    <w:rsid w:val="00101451"/>
    <w:rsid w:val="001025C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BD"/>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53E"/>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017"/>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2EB"/>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60E"/>
    <w:rsid w:val="0015375B"/>
    <w:rsid w:val="0015388E"/>
    <w:rsid w:val="00153FD1"/>
    <w:rsid w:val="00153FDB"/>
    <w:rsid w:val="001541A8"/>
    <w:rsid w:val="001544A7"/>
    <w:rsid w:val="00154503"/>
    <w:rsid w:val="0015452B"/>
    <w:rsid w:val="00154C0E"/>
    <w:rsid w:val="00154E5C"/>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1B6"/>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138"/>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EA1"/>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1C2"/>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090"/>
    <w:rsid w:val="00200A9D"/>
    <w:rsid w:val="00200B2E"/>
    <w:rsid w:val="00201324"/>
    <w:rsid w:val="00201793"/>
    <w:rsid w:val="00201841"/>
    <w:rsid w:val="0020194C"/>
    <w:rsid w:val="00201DC3"/>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DD"/>
    <w:rsid w:val="00217DA5"/>
    <w:rsid w:val="00217EC2"/>
    <w:rsid w:val="00220268"/>
    <w:rsid w:val="00220B8F"/>
    <w:rsid w:val="00220ED6"/>
    <w:rsid w:val="00221747"/>
    <w:rsid w:val="00221FB0"/>
    <w:rsid w:val="0022236B"/>
    <w:rsid w:val="00222411"/>
    <w:rsid w:val="0022253A"/>
    <w:rsid w:val="002225F5"/>
    <w:rsid w:val="002226EF"/>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BD"/>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D71"/>
    <w:rsid w:val="00245E00"/>
    <w:rsid w:val="00246012"/>
    <w:rsid w:val="0024652A"/>
    <w:rsid w:val="00247B52"/>
    <w:rsid w:val="00247E49"/>
    <w:rsid w:val="00247EB2"/>
    <w:rsid w:val="00250568"/>
    <w:rsid w:val="0025070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6B9"/>
    <w:rsid w:val="0026285F"/>
    <w:rsid w:val="00262D8D"/>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64"/>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0DD"/>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355"/>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979"/>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C86"/>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179"/>
    <w:rsid w:val="00305AF5"/>
    <w:rsid w:val="00306030"/>
    <w:rsid w:val="00306780"/>
    <w:rsid w:val="00306796"/>
    <w:rsid w:val="00306B0C"/>
    <w:rsid w:val="00307282"/>
    <w:rsid w:val="00307581"/>
    <w:rsid w:val="00307C36"/>
    <w:rsid w:val="00307DE3"/>
    <w:rsid w:val="00307EE7"/>
    <w:rsid w:val="003108E2"/>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D25"/>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7"/>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1D3"/>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B0A"/>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379"/>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AFC"/>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AAC"/>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D70"/>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8C"/>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9B3"/>
    <w:rsid w:val="003B5AD3"/>
    <w:rsid w:val="003B5DE9"/>
    <w:rsid w:val="003B5FA4"/>
    <w:rsid w:val="003B61E9"/>
    <w:rsid w:val="003B6345"/>
    <w:rsid w:val="003B6539"/>
    <w:rsid w:val="003B6F54"/>
    <w:rsid w:val="003B712E"/>
    <w:rsid w:val="003B735C"/>
    <w:rsid w:val="003B7430"/>
    <w:rsid w:val="003B79A2"/>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441"/>
    <w:rsid w:val="003E0B36"/>
    <w:rsid w:val="003E0E29"/>
    <w:rsid w:val="003E106A"/>
    <w:rsid w:val="003E13A8"/>
    <w:rsid w:val="003E1E9A"/>
    <w:rsid w:val="003E22D4"/>
    <w:rsid w:val="003E24BD"/>
    <w:rsid w:val="003E2C4B"/>
    <w:rsid w:val="003E313F"/>
    <w:rsid w:val="003E3643"/>
    <w:rsid w:val="003E3869"/>
    <w:rsid w:val="003E39F6"/>
    <w:rsid w:val="003E3E59"/>
    <w:rsid w:val="003E4332"/>
    <w:rsid w:val="003E514F"/>
    <w:rsid w:val="003E5442"/>
    <w:rsid w:val="003E5AAB"/>
    <w:rsid w:val="003E6066"/>
    <w:rsid w:val="003E60CA"/>
    <w:rsid w:val="003E6458"/>
    <w:rsid w:val="003E690B"/>
    <w:rsid w:val="003E6917"/>
    <w:rsid w:val="003E6A4C"/>
    <w:rsid w:val="003E6CA0"/>
    <w:rsid w:val="003E71FE"/>
    <w:rsid w:val="003E724B"/>
    <w:rsid w:val="003E7618"/>
    <w:rsid w:val="003E7784"/>
    <w:rsid w:val="003E77E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3AB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838"/>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3B7"/>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E10"/>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6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B0C"/>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6C2"/>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5D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E30"/>
    <w:rsid w:val="004741FF"/>
    <w:rsid w:val="0047431D"/>
    <w:rsid w:val="00474492"/>
    <w:rsid w:val="0047481C"/>
    <w:rsid w:val="00474924"/>
    <w:rsid w:val="004749BC"/>
    <w:rsid w:val="00474AB4"/>
    <w:rsid w:val="00474C65"/>
    <w:rsid w:val="0047533C"/>
    <w:rsid w:val="00475575"/>
    <w:rsid w:val="00475A71"/>
    <w:rsid w:val="00475DC7"/>
    <w:rsid w:val="00475E92"/>
    <w:rsid w:val="00476D9E"/>
    <w:rsid w:val="00476F4F"/>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1F88"/>
    <w:rsid w:val="004922A5"/>
    <w:rsid w:val="004925EC"/>
    <w:rsid w:val="0049261C"/>
    <w:rsid w:val="00492B47"/>
    <w:rsid w:val="00492C0D"/>
    <w:rsid w:val="00492CD9"/>
    <w:rsid w:val="0049412F"/>
    <w:rsid w:val="0049420F"/>
    <w:rsid w:val="00494637"/>
    <w:rsid w:val="0049473E"/>
    <w:rsid w:val="0049493E"/>
    <w:rsid w:val="004956B2"/>
    <w:rsid w:val="0049587E"/>
    <w:rsid w:val="00495986"/>
    <w:rsid w:val="00496446"/>
    <w:rsid w:val="00496465"/>
    <w:rsid w:val="00496982"/>
    <w:rsid w:val="00496C3E"/>
    <w:rsid w:val="0049713E"/>
    <w:rsid w:val="004973AD"/>
    <w:rsid w:val="00497A05"/>
    <w:rsid w:val="004A0535"/>
    <w:rsid w:val="004A0717"/>
    <w:rsid w:val="004A07E7"/>
    <w:rsid w:val="004A0D32"/>
    <w:rsid w:val="004A0E8E"/>
    <w:rsid w:val="004A142F"/>
    <w:rsid w:val="004A1C77"/>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34A"/>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702"/>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7AA"/>
    <w:rsid w:val="005008C0"/>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6AF"/>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B0B"/>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4B83"/>
    <w:rsid w:val="005550AC"/>
    <w:rsid w:val="00555CA9"/>
    <w:rsid w:val="005565AB"/>
    <w:rsid w:val="00556A21"/>
    <w:rsid w:val="00556E29"/>
    <w:rsid w:val="00556EE7"/>
    <w:rsid w:val="00557A63"/>
    <w:rsid w:val="0056060F"/>
    <w:rsid w:val="00560789"/>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AF9"/>
    <w:rsid w:val="005C0642"/>
    <w:rsid w:val="005C07A1"/>
    <w:rsid w:val="005C0FC8"/>
    <w:rsid w:val="005C104B"/>
    <w:rsid w:val="005C14D7"/>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C8C"/>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2AEE"/>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1E5"/>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300"/>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22"/>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4E4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7C5"/>
    <w:rsid w:val="0067295F"/>
    <w:rsid w:val="00672BB1"/>
    <w:rsid w:val="00672D08"/>
    <w:rsid w:val="00673B0F"/>
    <w:rsid w:val="00673B43"/>
    <w:rsid w:val="00673F70"/>
    <w:rsid w:val="00674720"/>
    <w:rsid w:val="00674C30"/>
    <w:rsid w:val="00675203"/>
    <w:rsid w:val="00675E8D"/>
    <w:rsid w:val="006760A1"/>
    <w:rsid w:val="006762DD"/>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F06"/>
    <w:rsid w:val="0068306F"/>
    <w:rsid w:val="0068323C"/>
    <w:rsid w:val="0068345F"/>
    <w:rsid w:val="00683AD9"/>
    <w:rsid w:val="0068458E"/>
    <w:rsid w:val="006848E7"/>
    <w:rsid w:val="006850FB"/>
    <w:rsid w:val="006851A1"/>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953"/>
    <w:rsid w:val="006A2975"/>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A7C95"/>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3EA"/>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BB9"/>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1F9"/>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578"/>
    <w:rsid w:val="007205C9"/>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4A77"/>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96E"/>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8EF"/>
    <w:rsid w:val="00744CCB"/>
    <w:rsid w:val="0074545B"/>
    <w:rsid w:val="00745643"/>
    <w:rsid w:val="007458C6"/>
    <w:rsid w:val="007459A9"/>
    <w:rsid w:val="00745DFB"/>
    <w:rsid w:val="0074602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BB2"/>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917"/>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F5C"/>
    <w:rsid w:val="007A402E"/>
    <w:rsid w:val="007A43F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CBA"/>
    <w:rsid w:val="007D2F8D"/>
    <w:rsid w:val="007D3089"/>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85F"/>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885"/>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6A"/>
    <w:rsid w:val="008313B0"/>
    <w:rsid w:val="00831538"/>
    <w:rsid w:val="008318BC"/>
    <w:rsid w:val="00831A6B"/>
    <w:rsid w:val="00831F08"/>
    <w:rsid w:val="00831F50"/>
    <w:rsid w:val="00831FA5"/>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19"/>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184"/>
    <w:rsid w:val="0086636C"/>
    <w:rsid w:val="00866511"/>
    <w:rsid w:val="008666A0"/>
    <w:rsid w:val="00866B22"/>
    <w:rsid w:val="00867115"/>
    <w:rsid w:val="00867134"/>
    <w:rsid w:val="008671AA"/>
    <w:rsid w:val="00867573"/>
    <w:rsid w:val="00867831"/>
    <w:rsid w:val="00867877"/>
    <w:rsid w:val="008678D0"/>
    <w:rsid w:val="00867C64"/>
    <w:rsid w:val="008704DF"/>
    <w:rsid w:val="00870765"/>
    <w:rsid w:val="00870F09"/>
    <w:rsid w:val="00870F1D"/>
    <w:rsid w:val="00870F98"/>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2D8A"/>
    <w:rsid w:val="00883406"/>
    <w:rsid w:val="00883F73"/>
    <w:rsid w:val="0088426E"/>
    <w:rsid w:val="00884348"/>
    <w:rsid w:val="00884B2F"/>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6ED"/>
    <w:rsid w:val="00895DD3"/>
    <w:rsid w:val="00896414"/>
    <w:rsid w:val="008978A8"/>
    <w:rsid w:val="00897A8F"/>
    <w:rsid w:val="00897E3F"/>
    <w:rsid w:val="00897EE1"/>
    <w:rsid w:val="008A01EF"/>
    <w:rsid w:val="008A0394"/>
    <w:rsid w:val="008A0964"/>
    <w:rsid w:val="008A0AED"/>
    <w:rsid w:val="008A0B14"/>
    <w:rsid w:val="008A0C32"/>
    <w:rsid w:val="008A0D6A"/>
    <w:rsid w:val="008A0EF7"/>
    <w:rsid w:val="008A1066"/>
    <w:rsid w:val="008A125A"/>
    <w:rsid w:val="008A125C"/>
    <w:rsid w:val="008A12C6"/>
    <w:rsid w:val="008A19D3"/>
    <w:rsid w:val="008A2952"/>
    <w:rsid w:val="008A300B"/>
    <w:rsid w:val="008A3031"/>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6F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A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4B71"/>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0F90"/>
    <w:rsid w:val="008F10CE"/>
    <w:rsid w:val="008F15EA"/>
    <w:rsid w:val="008F16D5"/>
    <w:rsid w:val="008F243D"/>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3E9"/>
    <w:rsid w:val="00923921"/>
    <w:rsid w:val="00923981"/>
    <w:rsid w:val="009241E5"/>
    <w:rsid w:val="009247D8"/>
    <w:rsid w:val="00924BB6"/>
    <w:rsid w:val="00924D79"/>
    <w:rsid w:val="00924DFE"/>
    <w:rsid w:val="00924E66"/>
    <w:rsid w:val="009255EB"/>
    <w:rsid w:val="00925652"/>
    <w:rsid w:val="00925EA0"/>
    <w:rsid w:val="009260F5"/>
    <w:rsid w:val="00926150"/>
    <w:rsid w:val="00926221"/>
    <w:rsid w:val="00926B1B"/>
    <w:rsid w:val="00927A7F"/>
    <w:rsid w:val="00927C36"/>
    <w:rsid w:val="00930297"/>
    <w:rsid w:val="009304ED"/>
    <w:rsid w:val="0093064D"/>
    <w:rsid w:val="00930A7D"/>
    <w:rsid w:val="00930B85"/>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37"/>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859"/>
    <w:rsid w:val="00975C91"/>
    <w:rsid w:val="00975D72"/>
    <w:rsid w:val="00975ED3"/>
    <w:rsid w:val="00976B89"/>
    <w:rsid w:val="00977318"/>
    <w:rsid w:val="0097757C"/>
    <w:rsid w:val="0098053B"/>
    <w:rsid w:val="009807C6"/>
    <w:rsid w:val="009809E1"/>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3FAD"/>
    <w:rsid w:val="00984DFF"/>
    <w:rsid w:val="0098555E"/>
    <w:rsid w:val="009856E1"/>
    <w:rsid w:val="009857FB"/>
    <w:rsid w:val="00986423"/>
    <w:rsid w:val="009866B2"/>
    <w:rsid w:val="00986D0E"/>
    <w:rsid w:val="00986E15"/>
    <w:rsid w:val="00986E88"/>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2E7F"/>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48C"/>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64B"/>
    <w:rsid w:val="009A4F39"/>
    <w:rsid w:val="009A5178"/>
    <w:rsid w:val="009A56A6"/>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49C"/>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6FB3"/>
    <w:rsid w:val="009C76E4"/>
    <w:rsid w:val="009C77FE"/>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3E0"/>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BBE"/>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18B"/>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8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370"/>
    <w:rsid w:val="00A324D5"/>
    <w:rsid w:val="00A3254C"/>
    <w:rsid w:val="00A32595"/>
    <w:rsid w:val="00A3277A"/>
    <w:rsid w:val="00A33AF9"/>
    <w:rsid w:val="00A33B2D"/>
    <w:rsid w:val="00A33BC4"/>
    <w:rsid w:val="00A33F26"/>
    <w:rsid w:val="00A3438C"/>
    <w:rsid w:val="00A34864"/>
    <w:rsid w:val="00A348E4"/>
    <w:rsid w:val="00A356FC"/>
    <w:rsid w:val="00A357B2"/>
    <w:rsid w:val="00A357C3"/>
    <w:rsid w:val="00A359E3"/>
    <w:rsid w:val="00A35B40"/>
    <w:rsid w:val="00A35B83"/>
    <w:rsid w:val="00A35C57"/>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5BF"/>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8BF"/>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AB2"/>
    <w:rsid w:val="00A80B1C"/>
    <w:rsid w:val="00A80E34"/>
    <w:rsid w:val="00A818C4"/>
    <w:rsid w:val="00A81BF1"/>
    <w:rsid w:val="00A822B2"/>
    <w:rsid w:val="00A8262B"/>
    <w:rsid w:val="00A82E32"/>
    <w:rsid w:val="00A82E84"/>
    <w:rsid w:val="00A82F2D"/>
    <w:rsid w:val="00A83517"/>
    <w:rsid w:val="00A8379A"/>
    <w:rsid w:val="00A842B9"/>
    <w:rsid w:val="00A843F7"/>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3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55"/>
    <w:rsid w:val="00A95DD5"/>
    <w:rsid w:val="00A961F8"/>
    <w:rsid w:val="00A964D5"/>
    <w:rsid w:val="00A9694B"/>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CAF"/>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37"/>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7B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2FDE"/>
    <w:rsid w:val="00AE3242"/>
    <w:rsid w:val="00AE3298"/>
    <w:rsid w:val="00AE36B4"/>
    <w:rsid w:val="00AE382A"/>
    <w:rsid w:val="00AE38F7"/>
    <w:rsid w:val="00AE3CF0"/>
    <w:rsid w:val="00AE4098"/>
    <w:rsid w:val="00AE4226"/>
    <w:rsid w:val="00AE4348"/>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45"/>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76"/>
    <w:rsid w:val="00B33139"/>
    <w:rsid w:val="00B33160"/>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68"/>
    <w:rsid w:val="00B4139F"/>
    <w:rsid w:val="00B41E53"/>
    <w:rsid w:val="00B429BA"/>
    <w:rsid w:val="00B42D85"/>
    <w:rsid w:val="00B42E79"/>
    <w:rsid w:val="00B433DE"/>
    <w:rsid w:val="00B4369C"/>
    <w:rsid w:val="00B437BB"/>
    <w:rsid w:val="00B44444"/>
    <w:rsid w:val="00B44A2B"/>
    <w:rsid w:val="00B44DB0"/>
    <w:rsid w:val="00B4516E"/>
    <w:rsid w:val="00B45389"/>
    <w:rsid w:val="00B457E2"/>
    <w:rsid w:val="00B458C2"/>
    <w:rsid w:val="00B46904"/>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7EF"/>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210"/>
    <w:rsid w:val="00B95327"/>
    <w:rsid w:val="00B953C9"/>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9B9"/>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B7EFB"/>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660"/>
    <w:rsid w:val="00BC7888"/>
    <w:rsid w:val="00BC79F4"/>
    <w:rsid w:val="00BC7C79"/>
    <w:rsid w:val="00BC7E9C"/>
    <w:rsid w:val="00BC7F04"/>
    <w:rsid w:val="00BC7F37"/>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5F07"/>
    <w:rsid w:val="00BF65CD"/>
    <w:rsid w:val="00BF730C"/>
    <w:rsid w:val="00BF759E"/>
    <w:rsid w:val="00BF7E75"/>
    <w:rsid w:val="00BF7F62"/>
    <w:rsid w:val="00C0076B"/>
    <w:rsid w:val="00C00A4F"/>
    <w:rsid w:val="00C01033"/>
    <w:rsid w:val="00C012F5"/>
    <w:rsid w:val="00C014C4"/>
    <w:rsid w:val="00C0287D"/>
    <w:rsid w:val="00C02DDF"/>
    <w:rsid w:val="00C036AD"/>
    <w:rsid w:val="00C03D86"/>
    <w:rsid w:val="00C04246"/>
    <w:rsid w:val="00C047B0"/>
    <w:rsid w:val="00C0483E"/>
    <w:rsid w:val="00C04C50"/>
    <w:rsid w:val="00C04DEA"/>
    <w:rsid w:val="00C0526F"/>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8E3"/>
    <w:rsid w:val="00C12492"/>
    <w:rsid w:val="00C12C59"/>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602"/>
    <w:rsid w:val="00C1677A"/>
    <w:rsid w:val="00C167F8"/>
    <w:rsid w:val="00C170C0"/>
    <w:rsid w:val="00C1722F"/>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39"/>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3E4"/>
    <w:rsid w:val="00C27473"/>
    <w:rsid w:val="00C30843"/>
    <w:rsid w:val="00C30987"/>
    <w:rsid w:val="00C30AFA"/>
    <w:rsid w:val="00C30B58"/>
    <w:rsid w:val="00C30D8E"/>
    <w:rsid w:val="00C30DEB"/>
    <w:rsid w:val="00C30E89"/>
    <w:rsid w:val="00C30F96"/>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732"/>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5B8"/>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39"/>
    <w:rsid w:val="00C74A5B"/>
    <w:rsid w:val="00C74AA4"/>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38"/>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32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04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07FED"/>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54"/>
    <w:rsid w:val="00D16623"/>
    <w:rsid w:val="00D16749"/>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874"/>
    <w:rsid w:val="00D23D0E"/>
    <w:rsid w:val="00D24D9F"/>
    <w:rsid w:val="00D25604"/>
    <w:rsid w:val="00D25B46"/>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6AA1"/>
    <w:rsid w:val="00D370E5"/>
    <w:rsid w:val="00D37164"/>
    <w:rsid w:val="00D37659"/>
    <w:rsid w:val="00D37D9C"/>
    <w:rsid w:val="00D40290"/>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1C9"/>
    <w:rsid w:val="00D67569"/>
    <w:rsid w:val="00D67BAA"/>
    <w:rsid w:val="00D67DEB"/>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4ED1"/>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797"/>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FAE"/>
    <w:rsid w:val="00D931C3"/>
    <w:rsid w:val="00D93E1C"/>
    <w:rsid w:val="00D943AD"/>
    <w:rsid w:val="00D94F01"/>
    <w:rsid w:val="00D94F7E"/>
    <w:rsid w:val="00D9517F"/>
    <w:rsid w:val="00D95B90"/>
    <w:rsid w:val="00D96C8A"/>
    <w:rsid w:val="00D972DF"/>
    <w:rsid w:val="00D9746A"/>
    <w:rsid w:val="00D97B01"/>
    <w:rsid w:val="00D97C41"/>
    <w:rsid w:val="00DA0680"/>
    <w:rsid w:val="00DA09FE"/>
    <w:rsid w:val="00DA0D82"/>
    <w:rsid w:val="00DA1376"/>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07C"/>
    <w:rsid w:val="00DB157C"/>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4D3E"/>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35F0"/>
    <w:rsid w:val="00DE472B"/>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BCB"/>
    <w:rsid w:val="00E10B17"/>
    <w:rsid w:val="00E10B2C"/>
    <w:rsid w:val="00E10F3E"/>
    <w:rsid w:val="00E11351"/>
    <w:rsid w:val="00E11BCD"/>
    <w:rsid w:val="00E11F35"/>
    <w:rsid w:val="00E12115"/>
    <w:rsid w:val="00E122D6"/>
    <w:rsid w:val="00E12340"/>
    <w:rsid w:val="00E1279C"/>
    <w:rsid w:val="00E12E8A"/>
    <w:rsid w:val="00E12F97"/>
    <w:rsid w:val="00E132A2"/>
    <w:rsid w:val="00E135E3"/>
    <w:rsid w:val="00E140DB"/>
    <w:rsid w:val="00E14410"/>
    <w:rsid w:val="00E14AD3"/>
    <w:rsid w:val="00E1547E"/>
    <w:rsid w:val="00E15996"/>
    <w:rsid w:val="00E15B7C"/>
    <w:rsid w:val="00E15CE9"/>
    <w:rsid w:val="00E16144"/>
    <w:rsid w:val="00E162F9"/>
    <w:rsid w:val="00E16B94"/>
    <w:rsid w:val="00E16D5B"/>
    <w:rsid w:val="00E175F1"/>
    <w:rsid w:val="00E176B6"/>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828"/>
    <w:rsid w:val="00E30EAD"/>
    <w:rsid w:val="00E30EE0"/>
    <w:rsid w:val="00E30F72"/>
    <w:rsid w:val="00E31B8A"/>
    <w:rsid w:val="00E3206C"/>
    <w:rsid w:val="00E3215F"/>
    <w:rsid w:val="00E32A05"/>
    <w:rsid w:val="00E32BE3"/>
    <w:rsid w:val="00E32E70"/>
    <w:rsid w:val="00E3371C"/>
    <w:rsid w:val="00E34147"/>
    <w:rsid w:val="00E34CB6"/>
    <w:rsid w:val="00E34D35"/>
    <w:rsid w:val="00E34EAA"/>
    <w:rsid w:val="00E3515A"/>
    <w:rsid w:val="00E3579F"/>
    <w:rsid w:val="00E3585C"/>
    <w:rsid w:val="00E35F9D"/>
    <w:rsid w:val="00E3606E"/>
    <w:rsid w:val="00E368B6"/>
    <w:rsid w:val="00E36C4A"/>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D43"/>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28"/>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C25"/>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8F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AB5"/>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9A0"/>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B3"/>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5F26"/>
    <w:rsid w:val="00F66384"/>
    <w:rsid w:val="00F663C4"/>
    <w:rsid w:val="00F6666A"/>
    <w:rsid w:val="00F667EF"/>
    <w:rsid w:val="00F67155"/>
    <w:rsid w:val="00F672D7"/>
    <w:rsid w:val="00F674E3"/>
    <w:rsid w:val="00F67C55"/>
    <w:rsid w:val="00F67C84"/>
    <w:rsid w:val="00F700B6"/>
    <w:rsid w:val="00F7012D"/>
    <w:rsid w:val="00F7061C"/>
    <w:rsid w:val="00F70890"/>
    <w:rsid w:val="00F71BB7"/>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948"/>
    <w:rsid w:val="00F81C1E"/>
    <w:rsid w:val="00F81E14"/>
    <w:rsid w:val="00F8291D"/>
    <w:rsid w:val="00F82971"/>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9F5"/>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8C1"/>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52B"/>
    <w:rsid w:val="00FD19A1"/>
    <w:rsid w:val="00FD2043"/>
    <w:rsid w:val="00FD20F4"/>
    <w:rsid w:val="00FD245D"/>
    <w:rsid w:val="00FD296C"/>
    <w:rsid w:val="00FD2C14"/>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3C1C59E4"/>
    <w:rsid w:val="5D694388"/>
    <w:rsid w:val="68C1F3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23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tabs>
        <w:tab w:val="num" w:pos="340"/>
      </w:tabs>
      <w:spacing w:before="120" w:after="120"/>
      <w:ind w:left="340" w:hanging="34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5070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250708"/>
  </w:style>
  <w:style w:type="character" w:customStyle="1" w:styleId="UnresolvedMention1">
    <w:name w:val="Unresolved Mention1"/>
    <w:basedOn w:val="DefaultParagraphFont"/>
    <w:uiPriority w:val="99"/>
    <w:semiHidden/>
    <w:unhideWhenUsed/>
    <w:rsid w:val="00315D25"/>
    <w:rPr>
      <w:color w:val="605E5C"/>
      <w:shd w:val="clear" w:color="auto" w:fill="E1DFDD"/>
    </w:rPr>
  </w:style>
  <w:style w:type="paragraph" w:styleId="Revision">
    <w:name w:val="Revision"/>
    <w:hidden/>
    <w:uiPriority w:val="99"/>
    <w:semiHidden/>
    <w:rsid w:val="00B33160"/>
    <w:pPr>
      <w:spacing w:line="240" w:lineRule="auto"/>
    </w:pPr>
  </w:style>
  <w:style w:type="character" w:customStyle="1" w:styleId="UnresolvedMention10">
    <w:name w:val="Unresolved Mention1"/>
    <w:basedOn w:val="DefaultParagraphFont"/>
    <w:uiPriority w:val="99"/>
    <w:semiHidden/>
    <w:unhideWhenUsed/>
    <w:rsid w:val="00BC7F37"/>
    <w:rPr>
      <w:color w:val="605E5C"/>
      <w:shd w:val="clear" w:color="auto" w:fill="E1DFDD"/>
    </w:rPr>
  </w:style>
  <w:style w:type="character" w:styleId="UnresolvedMention">
    <w:name w:val="Unresolved Mention"/>
    <w:basedOn w:val="DefaultParagraphFont"/>
    <w:uiPriority w:val="99"/>
    <w:semiHidden/>
    <w:unhideWhenUsed/>
    <w:rsid w:val="003B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vic.gov.au/victoria-unearthed" TargetMode="External"/><Relationship Id="rId3" Type="http://schemas.openxmlformats.org/officeDocument/2006/relationships/settings" Target="settings.xml"/><Relationship Id="rId21" Type="http://schemas.openxmlformats.org/officeDocument/2006/relationships/hyperlink" Target="mailto:customer.service@delwp.vic.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vhd.heritagecouncil.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v.vic.gov.au/"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nvironment.vic.gov.au/sustainability/environment-protection-reform" TargetMode="External"/><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mailto:victoria.unearthed@delwp.vic.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nvironment.vic.gov.au/victoria-unearthed" TargetMode="Externa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cp:revision>
  <dcterms:created xsi:type="dcterms:W3CDTF">2019-03-13T21:24:00Z</dcterms:created>
  <dcterms:modified xsi:type="dcterms:W3CDTF">2019-03-13T21:25:00Z</dcterms:modified>
</cp:coreProperties>
</file>