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2633105"/>
    <w:p w14:paraId="22F60EEC" w14:textId="77777777" w:rsidR="005A2A5D" w:rsidRDefault="0039720E" w:rsidP="006D5005">
      <w:pPr>
        <w:pStyle w:val="Heading3"/>
      </w:pPr>
      <w:r>
        <w:rPr>
          <w:noProof/>
        </w:rPr>
        <mc:AlternateContent>
          <mc:Choice Requires="wps">
            <w:drawing>
              <wp:anchor distT="0" distB="0" distL="114300" distR="114300" simplePos="0" relativeHeight="251653632" behindDoc="0" locked="1" layoutInCell="1" allowOverlap="1" wp14:anchorId="162D905F" wp14:editId="6D0851BE">
                <wp:simplePos x="0" y="0"/>
                <wp:positionH relativeFrom="page">
                  <wp:posOffset>2451735</wp:posOffset>
                </wp:positionH>
                <wp:positionV relativeFrom="page">
                  <wp:posOffset>1620520</wp:posOffset>
                </wp:positionV>
                <wp:extent cx="7880400" cy="3168000"/>
                <wp:effectExtent l="0" t="0" r="0" b="0"/>
                <wp:wrapNone/>
                <wp:docPr id="37" name="Freeform: Shape 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796957" id="Freeform: Shape 37" o:spid="_x0000_s1026" style="position:absolute;margin-left:193.05pt;margin-top:127.6pt;width:620.5pt;height:249.45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" path="m,4989l2359,,12410,r,4989l,4989xe" fillcolor="#0072ce [3206]"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6704" behindDoc="0" locked="1" layoutInCell="1" allowOverlap="1" wp14:anchorId="59FE3ABB" wp14:editId="09200B8D">
                <wp:simplePos x="0" y="0"/>
                <wp:positionH relativeFrom="page">
                  <wp:posOffset>2451735</wp:posOffset>
                </wp:positionH>
                <wp:positionV relativeFrom="page">
                  <wp:posOffset>1620520</wp:posOffset>
                </wp:positionV>
                <wp:extent cx="7880400" cy="3168000"/>
                <wp:effectExtent l="0" t="0" r="0" b="0"/>
                <wp:wrapNone/>
                <wp:docPr id="35" name="Freeform: Shape 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1">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68D035" id="Freeform: Shape 35" o:spid="_x0000_s1026" style="position:absolute;margin-left:193.05pt;margin-top:127.6pt;width:620.5pt;height:249.4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2"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5680" behindDoc="0" locked="1" layoutInCell="1" allowOverlap="1" wp14:anchorId="04C0D9BA" wp14:editId="756D6A37">
                <wp:simplePos x="0" y="0"/>
                <wp:positionH relativeFrom="page">
                  <wp:posOffset>363855</wp:posOffset>
                </wp:positionH>
                <wp:positionV relativeFrom="page">
                  <wp:posOffset>1620520</wp:posOffset>
                </wp:positionV>
                <wp:extent cx="2080800" cy="3168000"/>
                <wp:effectExtent l="0" t="0" r="0" b="0"/>
                <wp:wrapNone/>
                <wp:docPr id="33" name="Freeform: Shape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BCE549" id="Freeform: Shape 33" o:spid="_x0000_s1026" style="position:absolute;margin-left:28.65pt;margin-top:127.6pt;width:163.85pt;height:249.45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rPr>
        <mc:AlternateContent>
          <mc:Choice Requires="wps">
            <w:drawing>
              <wp:anchor distT="0" distB="0" distL="114300" distR="114300" simplePos="0" relativeHeight="251663872" behindDoc="0" locked="1" layoutInCell="1" allowOverlap="1" wp14:anchorId="0158375D" wp14:editId="30509160">
                <wp:simplePos x="0" y="0"/>
                <wp:positionH relativeFrom="page">
                  <wp:posOffset>3542030</wp:posOffset>
                </wp:positionH>
                <wp:positionV relativeFrom="page">
                  <wp:posOffset>2353945</wp:posOffset>
                </wp:positionV>
                <wp:extent cx="3657600" cy="4755600"/>
                <wp:effectExtent l="0" t="0" r="0" b="0"/>
                <wp:wrapNone/>
                <wp:docPr id="31" name="Freeform: Shape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1DBD1B" id="Freeform: Shape 31" o:spid="_x0000_s1026" style="position:absolute;margin-left:278.9pt;margin-top:185.35pt;width:4in;height:374.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4"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61824" behindDoc="0" locked="1" layoutInCell="1" allowOverlap="1" wp14:anchorId="1DE5D842" wp14:editId="15A62CCA">
                <wp:simplePos x="0" y="0"/>
                <wp:positionH relativeFrom="page">
                  <wp:posOffset>363220</wp:posOffset>
                </wp:positionH>
                <wp:positionV relativeFrom="page">
                  <wp:posOffset>2353945</wp:posOffset>
                </wp:positionV>
                <wp:extent cx="3182400" cy="4755600"/>
                <wp:effectExtent l="0" t="0" r="0" b="0"/>
                <wp:wrapNone/>
                <wp:docPr id="15" name="Freeform: Shape 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F565AB" id="Freeform: Shape 15" o:spid="_x0000_s1026" style="position:absolute;margin-left:28.6pt;margin-top:185.35pt;width:250.6pt;height:374.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6"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64896" behindDoc="0" locked="1" layoutInCell="1" allowOverlap="1" wp14:anchorId="2311042F" wp14:editId="5EDA4325">
                <wp:simplePos x="0" y="0"/>
                <wp:positionH relativeFrom="page">
                  <wp:posOffset>363220</wp:posOffset>
                </wp:positionH>
                <wp:positionV relativeFrom="page">
                  <wp:posOffset>2353945</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F110CC" id="Freeform: Shape 43" o:spid="_x0000_s1026" style="position:absolute;margin-left:28.6pt;margin-top:185.35pt;width:250.6pt;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rPr>
        <mc:AlternateContent>
          <mc:Choice Requires="wps">
            <w:drawing>
              <wp:anchor distT="0" distB="0" distL="114300" distR="114300" simplePos="0" relativeHeight="251665920" behindDoc="0" locked="1" layoutInCell="1" allowOverlap="1" wp14:anchorId="764ED03F" wp14:editId="4897F566">
                <wp:simplePos x="0" y="0"/>
                <wp:positionH relativeFrom="page">
                  <wp:posOffset>3542030</wp:posOffset>
                </wp:positionH>
                <wp:positionV relativeFrom="page">
                  <wp:posOffset>2353945</wp:posOffset>
                </wp:positionV>
                <wp:extent cx="3657600" cy="4755600"/>
                <wp:effectExtent l="0" t="0" r="0" b="698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3">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82C271" id="Freeform: Shape 16" o:spid="_x0000_s1026" style="position:absolute;margin-left:278.9pt;margin-top:185.35pt;width:4in;height:37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" path="m3536,l,7483r5762,l5762,,3536,xe" fillcolor="#0072ce [3206]"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rPr>
        <mc:AlternateContent>
          <mc:Choice Requires="wps">
            <w:drawing>
              <wp:anchor distT="0" distB="0" distL="114300" distR="114300" simplePos="0" relativeHeight="251654656" behindDoc="0" locked="1" layoutInCell="1" allowOverlap="1" wp14:anchorId="08AE3548" wp14:editId="1E3EBBDD">
                <wp:simplePos x="0" y="0"/>
                <wp:positionH relativeFrom="page">
                  <wp:posOffset>3542030</wp:posOffset>
                </wp:positionH>
                <wp:positionV relativeFrom="page">
                  <wp:posOffset>7106285</wp:posOffset>
                </wp:positionV>
                <wp:extent cx="1890000" cy="1994400"/>
                <wp:effectExtent l="0" t="0" r="0" b="635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CA1B00" id="Freeform: Shape 12" o:spid="_x0000_s1026" style="position:absolute;margin-left:278.9pt;margin-top:559.55pt;width:148.8pt;height:15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" path="m1745,3697l,,3496,,1745,3697xe" fillcolor="#fdda24 [3207]"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48512" behindDoc="0" locked="1" layoutInCell="1" allowOverlap="1" wp14:anchorId="67B9C34E" wp14:editId="5C86861D">
                <wp:simplePos x="0" y="0"/>
                <wp:positionH relativeFrom="page">
                  <wp:posOffset>359410</wp:posOffset>
                </wp:positionH>
                <wp:positionV relativeFrom="page">
                  <wp:posOffset>359410</wp:posOffset>
                </wp:positionV>
                <wp:extent cx="1890000" cy="1994400"/>
                <wp:effectExtent l="0" t="0" r="0" b="635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6C232E" id="Freeform: Shape 11" o:spid="_x0000_s1026" style="position:absolute;margin-left:28.3pt;margin-top:28.3pt;width:148.8pt;height:157.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2608" behindDoc="0" locked="1" layoutInCell="1" allowOverlap="1" wp14:anchorId="2FD3ED43" wp14:editId="7041FE4D">
                <wp:simplePos x="0" y="0"/>
                <wp:positionH relativeFrom="page">
                  <wp:posOffset>0</wp:posOffset>
                </wp:positionH>
                <wp:positionV relativeFrom="page">
                  <wp:align>bottom</wp:align>
                </wp:positionV>
                <wp:extent cx="3848400" cy="720000"/>
                <wp:effectExtent l="0" t="0" r="0" b="0"/>
                <wp:wrapNone/>
                <wp:docPr id="8" name="Text Box 8"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57A34" w14:textId="64E27BD7" w:rsidR="00AF6C60" w:rsidRPr="009F69FA" w:rsidRDefault="005800D9" w:rsidP="00606CDD">
                            <w:pPr>
                              <w:pStyle w:val="xWebCoverPage"/>
                            </w:pPr>
                            <w:r>
                              <w:t>DEECA</w:t>
                            </w:r>
                            <w:r w:rsidR="00AF6C60" w:rsidRPr="009F69FA">
                              <w:t>.vic.gov.au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ED43" id="_x0000_t202" coordsize="21600,21600" o:spt="202" path="m,l,21600r21600,l21600,xe">
                <v:stroke joinstyle="miter"/>
                <v:path gradientshapeok="t" o:connecttype="rect"/>
              </v:shapetype>
              <v:shape id="Text Box 8" o:spid="_x0000_s1026" type="#_x0000_t202" style="position:absolute;margin-left:0;margin-top:0;width:303pt;height:56.7pt;z-index:25165260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19157A34" w14:textId="64E27BD7" w:rsidR="00AF6C60" w:rsidRPr="009F69FA" w:rsidRDefault="005800D9" w:rsidP="00606CDD">
                      <w:pPr>
                        <w:pStyle w:val="xWebCoverPage"/>
                      </w:pPr>
                      <w:r>
                        <w:t>DEECA</w:t>
                      </w:r>
                      <w:r w:rsidR="00AF6C60" w:rsidRPr="009F69FA">
                        <w:t>.vic.gov.au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47488" behindDoc="1" locked="1" layoutInCell="1" allowOverlap="1" wp14:anchorId="2EC5BD72" wp14:editId="7301806C">
                <wp:simplePos x="0" y="0"/>
                <wp:positionH relativeFrom="page">
                  <wp:align>left</wp:align>
                </wp:positionH>
                <wp:positionV relativeFrom="page">
                  <wp:posOffset>8567420</wp:posOffset>
                </wp:positionV>
                <wp:extent cx="5554800" cy="370800"/>
                <wp:effectExtent l="0" t="0" r="8255" b="10795"/>
                <wp:wrapNone/>
                <wp:docPr id="1" name="Text Box 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6C48D" w14:textId="77777777" w:rsidR="00AF6C60" w:rsidRPr="00271B90" w:rsidRDefault="00AF6C60"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BD72" id="Text Box 1" o:spid="_x0000_s1027" type="#_x0000_t202" alt="Title: Watermark Document Status" style="position:absolute;margin-left:0;margin-top:674.6pt;width:437.4pt;height:29.2pt;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2746C48D" w14:textId="77777777" w:rsidR="00AF6C60" w:rsidRPr="00271B90" w:rsidRDefault="00AF6C60"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0" relativeHeight="251658752" behindDoc="0" locked="1" layoutInCell="1" allowOverlap="1" wp14:anchorId="1BA8B06A" wp14:editId="31848BAE">
                <wp:simplePos x="0" y="0"/>
                <wp:positionH relativeFrom="page">
                  <wp:posOffset>359410</wp:posOffset>
                </wp:positionH>
                <wp:positionV relativeFrom="page">
                  <wp:posOffset>9100185</wp:posOffset>
                </wp:positionV>
                <wp:extent cx="6840001" cy="432000"/>
                <wp:effectExtent l="0" t="0" r="0" b="6350"/>
                <wp:wrapNone/>
                <wp:docPr id="19" name="Text Box 19"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C12C4" w14:textId="7430A532" w:rsidR="00AF6C60" w:rsidRPr="00EA62C0" w:rsidRDefault="00BD75CF" w:rsidP="00455A7E">
                            <w:pPr>
                              <w:pStyle w:val="TitleBarText"/>
                              <w:rPr>
                                <w:i/>
                              </w:rPr>
                            </w:pPr>
                            <w:r>
                              <w:rPr>
                                <w:i/>
                              </w:rPr>
                              <w:t xml:space="preserve">April </w:t>
                            </w:r>
                            <w:r w:rsidR="00F35FC5">
                              <w:rPr>
                                <w:i/>
                              </w:rPr>
                              <w:t>2023</w:t>
                            </w:r>
                            <w:r w:rsidR="00AF6C60" w:rsidRPr="00EA62C0">
                              <w:rPr>
                                <w:i/>
                              </w:rPr>
                              <w:t xml:space="preserve"> Version</w:t>
                            </w:r>
                            <w:r w:rsidR="006D5005">
                              <w:rPr>
                                <w:i/>
                              </w:rPr>
                              <w:t xml:space="preserve"> </w:t>
                            </w:r>
                            <w:r w:rsidR="00583111">
                              <w:rPr>
                                <w:i/>
                              </w:rPr>
                              <w:t xml:space="preserve">2.0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B06A" id="Text Box 19" o:spid="_x0000_s1028" type="#_x0000_t202" alt="Title: Decorative Cover Shape" style="position:absolute;margin-left:28.3pt;margin-top:716.55pt;width:538.6pt;height:3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" fillcolor="#0072ce [3206]" stroked="f" strokeweight=".5pt">
                <v:textbox inset="10mm,0,10mm,0">
                  <w:txbxContent>
                    <w:p w14:paraId="297C12C4" w14:textId="7430A532" w:rsidR="00AF6C60" w:rsidRPr="00EA62C0" w:rsidRDefault="00BD75CF" w:rsidP="00455A7E">
                      <w:pPr>
                        <w:pStyle w:val="TitleBarText"/>
                        <w:rPr>
                          <w:i/>
                        </w:rPr>
                      </w:pPr>
                      <w:r>
                        <w:rPr>
                          <w:i/>
                        </w:rPr>
                        <w:t xml:space="preserve">April </w:t>
                      </w:r>
                      <w:r w:rsidR="00F35FC5">
                        <w:rPr>
                          <w:i/>
                        </w:rPr>
                        <w:t>2023</w:t>
                      </w:r>
                      <w:r w:rsidR="00AF6C60" w:rsidRPr="00EA62C0">
                        <w:rPr>
                          <w:i/>
                        </w:rPr>
                        <w:t xml:space="preserve"> Version</w:t>
                      </w:r>
                      <w:r w:rsidR="006D5005">
                        <w:rPr>
                          <w:i/>
                        </w:rPr>
                        <w:t xml:space="preserve"> </w:t>
                      </w:r>
                      <w:r w:rsidR="00583111">
                        <w:rPr>
                          <w:i/>
                        </w:rPr>
                        <w:t xml:space="preserve">2.0 </w:t>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7728" behindDoc="1" locked="1" layoutInCell="1" allowOverlap="1" wp14:anchorId="5A10D44D" wp14:editId="52AD6A95">
                <wp:simplePos x="0" y="0"/>
                <wp:positionH relativeFrom="page">
                  <wp:posOffset>360045</wp:posOffset>
                </wp:positionH>
                <wp:positionV relativeFrom="page">
                  <wp:posOffset>1620520</wp:posOffset>
                </wp:positionV>
                <wp:extent cx="9972000" cy="3168000"/>
                <wp:effectExtent l="0" t="0" r="0" b="0"/>
                <wp:wrapNone/>
                <wp:docPr id="34" name="Rectangle 34"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EF7422" id="Rectangle 34" o:spid="_x0000_s1026" alt="Title: Cover Image - Description: Cover Image" style="position:absolute;margin-left:28.35pt;margin-top:127.6pt;width:785.2pt;height:249.45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18" o:title="Cover Image" recolor="t" rotate="t" type="frame"/>
                <w10:wrap anchorx="page" anchory="page"/>
                <w10:anchorlock/>
              </v:rect>
            </w:pict>
          </mc:Fallback>
        </mc:AlternateContent>
      </w:r>
      <w:r w:rsidR="00A56B1E" w:rsidRPr="00D55628">
        <w:rPr>
          <w:noProof/>
        </w:rPr>
        <mc:AlternateContent>
          <mc:Choice Requires="wps">
            <w:drawing>
              <wp:anchor distT="0" distB="0" distL="114300" distR="114300" simplePos="0" relativeHeight="251659776" behindDoc="0" locked="1" layoutInCell="1" allowOverlap="1" wp14:anchorId="44EF5C64" wp14:editId="2DB83B6D">
                <wp:simplePos x="0" y="0"/>
                <wp:positionH relativeFrom="page">
                  <wp:posOffset>360045</wp:posOffset>
                </wp:positionH>
                <wp:positionV relativeFrom="page">
                  <wp:posOffset>2353945</wp:posOffset>
                </wp:positionV>
                <wp:extent cx="6840001" cy="4752000"/>
                <wp:effectExtent l="0" t="0" r="0" b="0"/>
                <wp:wrapNone/>
                <wp:docPr id="3" name="Rectangle 3"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148A162" id="Rectangle 3" o:spid="_x0000_s1026" alt="Title: Cover Image - Description: Cover Image" style="position:absolute;margin-left:28.35pt;margin-top:185.35pt;width:538.6pt;height:37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" fillcolor="white [3212]" stroked="f" strokeweight="2pt">
                <w10:wrap anchorx="page" anchory="page"/>
                <w10:anchorlock/>
              </v:rect>
            </w:pict>
          </mc:Fallback>
        </mc:AlternateContent>
      </w:r>
      <w:r w:rsidR="005A2A5D" w:rsidRPr="00D55628">
        <w:rPr>
          <w:noProof/>
        </w:rPr>
        <mc:AlternateContent>
          <mc:Choice Requires="wps">
            <w:drawing>
              <wp:anchor distT="0" distB="0" distL="114300" distR="114300" simplePos="0" relativeHeight="251650560" behindDoc="1" locked="1" layoutInCell="1" allowOverlap="1" wp14:anchorId="0FCC88EF" wp14:editId="34AE057A">
                <wp:simplePos x="0" y="0"/>
                <wp:positionH relativeFrom="page">
                  <wp:posOffset>360045</wp:posOffset>
                </wp:positionH>
                <wp:positionV relativeFrom="page">
                  <wp:posOffset>360045</wp:posOffset>
                </wp:positionV>
                <wp:extent cx="6840001" cy="8744400"/>
                <wp:effectExtent l="0" t="0" r="0" b="0"/>
                <wp:wrapNone/>
                <wp:docPr id="4" name="Rectangle 4"/>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A0F214" id="Rectangle 4" o:spid="_x0000_s1026" style="position:absolute;margin-left:28.35pt;margin-top:28.35pt;width:538.6pt;height:688.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bookmarkEnd w:id="0"/>
    </w:p>
    <w:p w14:paraId="17E8B64F"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53E5F319" w14:textId="77777777" w:rsidTr="00EA62C0">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ACE3FE6BD68C421DB950995CFB683DE5"/>
              </w:placeholder>
            </w:sdtPr>
            <w:sdtContent>
              <w:p w14:paraId="55A6A4A7" w14:textId="77777777" w:rsidR="007E6DD0" w:rsidRDefault="007E6DD0" w:rsidP="007E6DD0">
                <w:pPr>
                  <w:pStyle w:val="Title"/>
                </w:pPr>
                <w:r>
                  <w:t xml:space="preserve">Data Framework </w:t>
                </w:r>
              </w:p>
              <w:p w14:paraId="75077E18" w14:textId="77777777" w:rsidR="007E6DD0" w:rsidRDefault="007E6DD0" w:rsidP="007E6DD0">
                <w:pPr>
                  <w:pStyle w:val="Subtitle"/>
                </w:pPr>
                <w:bookmarkStart w:id="1" w:name="myBookmark"/>
                <w:r>
                  <w:t>Victoria Unearthed</w:t>
                </w:r>
                <w:bookmarkEnd w:id="1"/>
              </w:p>
              <w:p w14:paraId="3B7D6058" w14:textId="77777777" w:rsidR="00512DFB" w:rsidRPr="00CB1FB7" w:rsidRDefault="00000000" w:rsidP="00CD4964">
                <w:pPr>
                  <w:pStyle w:val="Subtitle"/>
                </w:pPr>
              </w:p>
            </w:sdtContent>
          </w:sdt>
        </w:tc>
      </w:tr>
    </w:tbl>
    <w:p w14:paraId="37ABEBD6" w14:textId="77777777" w:rsidR="00D73B6C" w:rsidRDefault="00D73B6C"/>
    <w:p w14:paraId="59833DD8" w14:textId="77777777" w:rsidR="00D73B6C" w:rsidRPr="00D55628" w:rsidRDefault="008F0B33">
      <w:r w:rsidRPr="00D55628">
        <w:rPr>
          <w:noProof/>
        </w:rPr>
        <mc:AlternateContent>
          <mc:Choice Requires="wps">
            <w:drawing>
              <wp:anchor distT="0" distB="0" distL="114300" distR="114300" simplePos="0" relativeHeight="251649536" behindDoc="0" locked="0" layoutInCell="1" allowOverlap="1" wp14:anchorId="73F59BC5" wp14:editId="3065C543">
                <wp:simplePos x="0" y="0"/>
                <wp:positionH relativeFrom="page">
                  <wp:align>left</wp:align>
                </wp:positionH>
                <wp:positionV relativeFrom="page">
                  <wp:align>bottom</wp:align>
                </wp:positionV>
                <wp:extent cx="4716000" cy="1130400"/>
                <wp:effectExtent l="0" t="0" r="0" b="0"/>
                <wp:wrapNone/>
                <wp:docPr id="17" name="Text Box 17"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F6C60" w:rsidRPr="00AB780B" w14:paraId="190AFEEE" w14:textId="77777777" w:rsidTr="00AA4BE4">
                              <w:trPr>
                                <w:trHeight w:hRule="exact" w:val="964"/>
                                <w:tblCellSpacing w:w="71" w:type="dxa"/>
                              </w:trPr>
                              <w:tc>
                                <w:tcPr>
                                  <w:tcW w:w="1204" w:type="dxa"/>
                                  <w:vAlign w:val="bottom"/>
                                </w:tcPr>
                                <w:p w14:paraId="6C23D60A" w14:textId="77777777" w:rsidR="00AF6C60" w:rsidRPr="00D55628" w:rsidRDefault="00AF6C60" w:rsidP="00D55628">
                                  <w:r w:rsidRPr="00D55628">
                                    <w:rPr>
                                      <w:noProof/>
                                    </w:rPr>
                                    <w:drawing>
                                      <wp:inline distT="0" distB="0" distL="0" distR="0" wp14:anchorId="58FF33F1" wp14:editId="51788BE0">
                                        <wp:extent cx="762000" cy="51368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5D7209D" w14:textId="77777777" w:rsidR="00AF6C60" w:rsidRPr="00D55628" w:rsidRDefault="00AF6C60" w:rsidP="00D55628">
                                  <w:r w:rsidRPr="00D55628">
                                    <w:rPr>
                                      <w:noProof/>
                                    </w:rPr>
                                    <w:drawing>
                                      <wp:inline distT="0" distB="0" distL="0" distR="0" wp14:anchorId="189AFCB9" wp14:editId="0CDE11B6">
                                        <wp:extent cx="2011680" cy="542544"/>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5E2A669" w14:textId="77777777" w:rsidR="00AF6C60" w:rsidRDefault="00AF6C6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Text Box 17" o:spid="_x0000_s1029" type="#_x0000_t202" alt="Title: CoBranding Logos" style="position:absolute;margin-left:0;margin-top:0;width:371.35pt;height:89pt;z-index:25164953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F6C60" w:rsidRPr="00AB780B" w14:paraId="190AFEEE" w14:textId="77777777" w:rsidTr="00AA4BE4">
                        <w:trPr>
                          <w:trHeight w:hRule="exact" w:val="964"/>
                          <w:tblCellSpacing w:w="71" w:type="dxa"/>
                        </w:trPr>
                        <w:tc>
                          <w:tcPr>
                            <w:tcW w:w="1204" w:type="dxa"/>
                            <w:vAlign w:val="bottom"/>
                          </w:tcPr>
                          <w:p w14:paraId="6C23D60A" w14:textId="77777777" w:rsidR="00AF6C60" w:rsidRPr="00D55628" w:rsidRDefault="00AF6C60" w:rsidP="00D55628">
                            <w:r w:rsidRPr="00D55628">
                              <w:rPr>
                                <w:noProof/>
                              </w:rPr>
                              <w:drawing>
                                <wp:inline distT="0" distB="0" distL="0" distR="0" wp14:anchorId="58FF33F1" wp14:editId="51788BE0">
                                  <wp:extent cx="762000" cy="51368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5D7209D" w14:textId="77777777" w:rsidR="00AF6C60" w:rsidRPr="00D55628" w:rsidRDefault="00AF6C60" w:rsidP="00D55628">
                            <w:r w:rsidRPr="00D55628">
                              <w:rPr>
                                <w:noProof/>
                              </w:rPr>
                              <w:drawing>
                                <wp:inline distT="0" distB="0" distL="0" distR="0" wp14:anchorId="189AFCB9" wp14:editId="0CDE11B6">
                                  <wp:extent cx="2011680" cy="542544"/>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5E2A669" w14:textId="77777777" w:rsidR="00AF6C60" w:rsidRDefault="00AF6C60"/>
                  </w:txbxContent>
                </v:textbox>
                <w10:wrap anchorx="page" anchory="page"/>
              </v:shape>
            </w:pict>
          </mc:Fallback>
        </mc:AlternateContent>
      </w:r>
    </w:p>
    <w:p w14:paraId="691AFC37" w14:textId="77777777" w:rsidR="00D73B6C" w:rsidRPr="00D55628" w:rsidRDefault="00D73B6C">
      <w:pPr>
        <w:sectPr w:rsidR="00D73B6C" w:rsidRPr="00D55628" w:rsidSect="005E59CF">
          <w:headerReference w:type="default" r:id="rId21"/>
          <w:footerReference w:type="even" r:id="rId22"/>
          <w:footerReference w:type="default" r:id="rId23"/>
          <w:footerReference w:type="first" r:id="rId24"/>
          <w:pgSz w:w="11907" w:h="16840" w:code="9"/>
          <w:pgMar w:top="2268" w:right="1134" w:bottom="1134" w:left="1134" w:header="284" w:footer="284" w:gutter="0"/>
          <w:cols w:space="708"/>
          <w:titlePg/>
          <w:docGrid w:linePitch="360"/>
        </w:sectPr>
      </w:pPr>
    </w:p>
    <w:p w14:paraId="4B4AB581" w14:textId="77777777" w:rsidR="003C4209" w:rsidRPr="006D0741" w:rsidRDefault="006D0741" w:rsidP="006D0741">
      <w:pPr>
        <w:rPr>
          <w:sz w:val="12"/>
          <w:szCs w:val="12"/>
        </w:rPr>
      </w:pPr>
      <w:r w:rsidRPr="006D0741">
        <w:rPr>
          <w:sz w:val="12"/>
          <w:szCs w:val="12"/>
        </w:rPr>
        <w:lastRenderedPageBreak/>
        <w:t xml:space="preserve">  </w:t>
      </w:r>
    </w:p>
    <w:p w14:paraId="0C21E272"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1584" behindDoc="0" locked="0" layoutInCell="1" allowOverlap="1" wp14:anchorId="67FB1D2F" wp14:editId="279B7A94">
                <wp:simplePos x="0" y="0"/>
                <wp:positionH relativeFrom="page">
                  <wp:align>left</wp:align>
                </wp:positionH>
                <wp:positionV relativeFrom="page">
                  <wp:align>top</wp:align>
                </wp:positionV>
                <wp:extent cx="7562850" cy="1609725"/>
                <wp:effectExtent l="0" t="0" r="0" b="0"/>
                <wp:wrapTopAndBottom/>
                <wp:docPr id="36" name="Text Box 36"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F6C60" w:rsidRPr="00AB780B" w14:paraId="19DAD3C9" w14:textId="77777777" w:rsidTr="00DC7231">
                              <w:trPr>
                                <w:trHeight w:hRule="exact" w:val="1247"/>
                                <w:tblCellSpacing w:w="71" w:type="dxa"/>
                              </w:trPr>
                              <w:tc>
                                <w:tcPr>
                                  <w:tcW w:w="1601" w:type="dxa"/>
                                  <w:vAlign w:val="center"/>
                                </w:tcPr>
                                <w:p w14:paraId="4FB4163A" w14:textId="77777777" w:rsidR="00AF6C60" w:rsidRPr="00D55628" w:rsidRDefault="00AF6C60" w:rsidP="00D55628">
                                  <w:r w:rsidRPr="00D55628">
                                    <w:rPr>
                                      <w:noProof/>
                                    </w:rPr>
                                    <w:drawing>
                                      <wp:inline distT="0" distB="0" distL="0" distR="0" wp14:anchorId="623B99F9" wp14:editId="238ECD9C">
                                        <wp:extent cx="1016635" cy="5200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C58457" w14:textId="77777777" w:rsidR="00AF6C60" w:rsidRPr="00D55628" w:rsidRDefault="00AF6C60" w:rsidP="00D55628">
                                  <w:r w:rsidRPr="00D55628">
                                    <w:rPr>
                                      <w:noProof/>
                                    </w:rPr>
                                    <w:drawing>
                                      <wp:inline distT="0" distB="0" distL="0" distR="0" wp14:anchorId="38729F95" wp14:editId="2060DCAA">
                                        <wp:extent cx="1016635" cy="520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672CC35" w14:textId="77777777" w:rsidR="00AF6C60" w:rsidRPr="00D55628" w:rsidRDefault="00AF6C60" w:rsidP="00D55628">
                                  <w:r w:rsidRPr="00D55628">
                                    <w:rPr>
                                      <w:noProof/>
                                    </w:rPr>
                                    <w:drawing>
                                      <wp:inline distT="0" distB="0" distL="0" distR="0" wp14:anchorId="3EFE2ED0" wp14:editId="3856BF39">
                                        <wp:extent cx="1016635" cy="5200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D10D57C" w14:textId="77777777" w:rsidR="00AF6C60" w:rsidRPr="00D55628" w:rsidRDefault="00AF6C60" w:rsidP="00D55628">
                                  <w:r w:rsidRPr="00D55628">
                                    <w:rPr>
                                      <w:noProof/>
                                    </w:rPr>
                                    <w:drawing>
                                      <wp:inline distT="0" distB="0" distL="0" distR="0" wp14:anchorId="72F2C97E" wp14:editId="6728D42B">
                                        <wp:extent cx="1016635" cy="5200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AFB8269" w14:textId="77777777" w:rsidR="00AF6C60" w:rsidRPr="00D55628" w:rsidRDefault="00AF6C60"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FB1D2F" id="Text Box 36" o:spid="_x0000_s1030" type="#_x0000_t202" alt="Title: Co-Branding Logos" style="position:absolute;margin-left:0;margin-top:0;width:595.5pt;height:126.75pt;z-index:251651584;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F6C60" w:rsidRPr="00AB780B" w14:paraId="19DAD3C9" w14:textId="77777777" w:rsidTr="00DC7231">
                        <w:trPr>
                          <w:trHeight w:hRule="exact" w:val="1247"/>
                          <w:tblCellSpacing w:w="71" w:type="dxa"/>
                        </w:trPr>
                        <w:tc>
                          <w:tcPr>
                            <w:tcW w:w="1601" w:type="dxa"/>
                            <w:vAlign w:val="center"/>
                          </w:tcPr>
                          <w:p w14:paraId="4FB4163A" w14:textId="77777777" w:rsidR="00AF6C60" w:rsidRPr="00D55628" w:rsidRDefault="00AF6C60" w:rsidP="00D55628">
                            <w:r w:rsidRPr="00D55628">
                              <w:rPr>
                                <w:noProof/>
                              </w:rPr>
                              <w:drawing>
                                <wp:inline distT="0" distB="0" distL="0" distR="0" wp14:anchorId="623B99F9" wp14:editId="238ECD9C">
                                  <wp:extent cx="1016635" cy="5200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C58457" w14:textId="77777777" w:rsidR="00AF6C60" w:rsidRPr="00D55628" w:rsidRDefault="00AF6C60" w:rsidP="00D55628">
                            <w:r w:rsidRPr="00D55628">
                              <w:rPr>
                                <w:noProof/>
                              </w:rPr>
                              <w:drawing>
                                <wp:inline distT="0" distB="0" distL="0" distR="0" wp14:anchorId="38729F95" wp14:editId="2060DCAA">
                                  <wp:extent cx="1016635" cy="520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672CC35" w14:textId="77777777" w:rsidR="00AF6C60" w:rsidRPr="00D55628" w:rsidRDefault="00AF6C60" w:rsidP="00D55628">
                            <w:r w:rsidRPr="00D55628">
                              <w:rPr>
                                <w:noProof/>
                              </w:rPr>
                              <w:drawing>
                                <wp:inline distT="0" distB="0" distL="0" distR="0" wp14:anchorId="3EFE2ED0" wp14:editId="3856BF39">
                                  <wp:extent cx="1016635" cy="5200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D10D57C" w14:textId="77777777" w:rsidR="00AF6C60" w:rsidRPr="00D55628" w:rsidRDefault="00AF6C60" w:rsidP="00D55628">
                            <w:r w:rsidRPr="00D55628">
                              <w:rPr>
                                <w:noProof/>
                              </w:rPr>
                              <w:drawing>
                                <wp:inline distT="0" distB="0" distL="0" distR="0" wp14:anchorId="72F2C97E" wp14:editId="6728D42B">
                                  <wp:extent cx="1016635" cy="5200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AFB8269" w14:textId="77777777" w:rsidR="00AF6C60" w:rsidRPr="00D55628" w:rsidRDefault="00AF6C60" w:rsidP="00D55628">
                      <w:pPr>
                        <w:pStyle w:val="xDisclaimerText"/>
                      </w:pPr>
                    </w:p>
                  </w:txbxContent>
                </v:textbox>
                <w10:wrap type="topAndBottom" anchorx="page" anchory="page"/>
              </v:shape>
            </w:pict>
          </mc:Fallback>
        </mc:AlternateContent>
      </w:r>
      <w:r w:rsidRPr="00D55628">
        <w:t>Acknowledgements</w:t>
      </w:r>
    </w:p>
    <w:p w14:paraId="1DC6DF6C" w14:textId="7D5E19AA" w:rsidR="00AB780B" w:rsidRPr="00810C40" w:rsidRDefault="00EB1FCA" w:rsidP="00810C40">
      <w:pPr>
        <w:pStyle w:val="SmallBodyText"/>
      </w:pPr>
      <w:r>
        <w:t>This document was develope</w:t>
      </w:r>
      <w:r w:rsidR="00B424D9">
        <w:t xml:space="preserve">d and written by Data Agility. </w:t>
      </w:r>
      <w:r>
        <w:t xml:space="preserve">Data Agility were commissioned by the Department of </w:t>
      </w:r>
      <w:r w:rsidR="00753207">
        <w:t>Energy, Environment, and Climate Action</w:t>
      </w:r>
      <w:r>
        <w:t xml:space="preserve"> (</w:t>
      </w:r>
      <w:r w:rsidR="005800D9">
        <w:t>DEECA</w:t>
      </w:r>
      <w:r>
        <w:t>) to develop this framework</w:t>
      </w:r>
      <w:r w:rsidR="007F1C4E">
        <w:t xml:space="preserve"> for the Historic</w:t>
      </w:r>
      <w:r w:rsidR="008B6563">
        <w:t>al</w:t>
      </w:r>
      <w:r w:rsidR="007F1C4E">
        <w:t xml:space="preserve"> Land Use Database </w:t>
      </w:r>
      <w:r w:rsidR="008B6563">
        <w:t xml:space="preserve">(HLUDB) </w:t>
      </w:r>
      <w:r w:rsidR="007F1C4E">
        <w:t>project – since renamed as “Victoria Unearthed</w:t>
      </w:r>
      <w:r w:rsidR="0089556E">
        <w:t>.”</w:t>
      </w:r>
    </w:p>
    <w:p w14:paraId="7175EDA6" w14:textId="77777777" w:rsidR="00AB780B" w:rsidRDefault="00AB780B" w:rsidP="00446920">
      <w:pPr>
        <w:pStyle w:val="SmallHeading"/>
      </w:pPr>
      <w:r>
        <w:t>Author</w:t>
      </w:r>
    </w:p>
    <w:p w14:paraId="542AFB14" w14:textId="3BC32D30" w:rsidR="00BF162E" w:rsidRDefault="00EB1FCA" w:rsidP="00446920">
      <w:pPr>
        <w:pStyle w:val="SmallBodyText"/>
      </w:pPr>
      <w:r>
        <w:t>Data Agility</w:t>
      </w:r>
      <w:r w:rsidR="0089556E">
        <w:t xml:space="preserve">. </w:t>
      </w:r>
      <w:r>
        <w:t>Level 1</w:t>
      </w:r>
      <w:r w:rsidR="00F35FC5">
        <w:t>0</w:t>
      </w:r>
      <w:r>
        <w:t xml:space="preserve">, </w:t>
      </w:r>
      <w:r w:rsidR="00F35FC5">
        <w:t>420</w:t>
      </w:r>
      <w:r>
        <w:t xml:space="preserve"> Collins Street, Melbourne, Vic, 3000.</w:t>
      </w:r>
    </w:p>
    <w:p w14:paraId="7CD79FCD" w14:textId="77777777" w:rsidR="004561E6" w:rsidRDefault="004561E6"/>
    <w:p w14:paraId="1E2BA4AF" w14:textId="77777777" w:rsidR="00342899" w:rsidRDefault="00342899"/>
    <w:p w14:paraId="23C543C2" w14:textId="4D034596" w:rsidR="00342899" w:rsidRDefault="00342899" w:rsidP="00342899">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342899" w14:paraId="2277D5B2" w14:textId="77777777" w:rsidTr="00E3552C">
        <w:tc>
          <w:tcPr>
            <w:tcW w:w="5000" w:type="pct"/>
            <w:shd w:val="clear" w:color="auto" w:fill="F8FAE8" w:themeFill="background2"/>
            <w:vAlign w:val="bottom"/>
          </w:tcPr>
          <w:p w14:paraId="61C52066" w14:textId="77777777" w:rsidR="00342899" w:rsidRPr="00035BAD" w:rsidRDefault="00342899" w:rsidP="00E3552C">
            <w:pPr>
              <w:pStyle w:val="xDisclaimertext6"/>
              <w:framePr w:hSpace="0" w:wrap="auto" w:hAnchor="text" w:yAlign="inline"/>
              <w:suppressOverlap w:val="0"/>
            </w:pPr>
            <w:r w:rsidRPr="00035BAD">
              <w:rPr>
                <w:noProof/>
              </w:rPr>
              <w:drawing>
                <wp:anchor distT="0" distB="0" distL="114300" distR="114300" simplePos="0" relativeHeight="251662848" behindDoc="0" locked="1" layoutInCell="1" allowOverlap="1" wp14:anchorId="2F0B9F32" wp14:editId="6BE71FCC">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278C85D" w14:textId="77777777" w:rsidR="00342899" w:rsidRDefault="00342899" w:rsidP="00E3552C">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EAB736C" w14:textId="77777777" w:rsidR="00342899" w:rsidRDefault="00342899" w:rsidP="00E3552C">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342899" w14:paraId="676944E7" w14:textId="77777777" w:rsidTr="00E3552C">
        <w:tc>
          <w:tcPr>
            <w:tcW w:w="5000" w:type="pct"/>
            <w:vAlign w:val="bottom"/>
          </w:tcPr>
          <w:p w14:paraId="6A4DD0DF" w14:textId="581BA3C2" w:rsidR="00342899" w:rsidRPr="00D55628" w:rsidRDefault="00342899" w:rsidP="00E3552C">
            <w:pPr>
              <w:pStyle w:val="xDisclaimertext3"/>
              <w:spacing w:before="240"/>
            </w:pPr>
            <w:r w:rsidRPr="00B612FE">
              <w:t xml:space="preserve">© The State of Victoria Department of Energy, Environment and Climate </w:t>
            </w:r>
            <w:r>
              <w:t>Action</w:t>
            </w:r>
            <w:r w:rsidRPr="00E622E7">
              <w:t xml:space="preserve"> </w:t>
            </w:r>
            <w:r w:rsidR="00BE738F">
              <w:t>2023</w:t>
            </w:r>
          </w:p>
          <w:p w14:paraId="4652F897" w14:textId="46E6E4CB" w:rsidR="00342899" w:rsidRPr="00D55628" w:rsidRDefault="00342899" w:rsidP="00E3552C">
            <w:pPr>
              <w:pStyle w:val="xDisclaimertext3"/>
            </w:pPr>
            <w:bookmarkStart w:id="2" w:name="_CreativeCommonsMarker"/>
            <w:bookmarkEnd w:id="2"/>
            <w:r w:rsidRPr="00D55628">
              <w:rPr>
                <w:noProof/>
              </w:rPr>
              <w:drawing>
                <wp:anchor distT="0" distB="0" distL="114300" distR="114300" simplePos="0" relativeHeight="251660800" behindDoc="0" locked="1" layoutInCell="1" allowOverlap="1" wp14:anchorId="1CBBBEC3" wp14:editId="6991F6C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Pr="00B612FE">
              <w:t xml:space="preserve">Department of Energy, Environment and Climate Change </w:t>
            </w:r>
            <w:r>
              <w:t xml:space="preserve">(DEECA) logo. To view a copy of this licence, visit </w:t>
            </w:r>
            <w:hyperlink r:id="rId27" w:history="1">
              <w:r w:rsidRPr="00D55628">
                <w:t>http://creativecommons.org/licenses/by/4.0/</w:t>
              </w:r>
            </w:hyperlink>
            <w:r w:rsidR="00BE738F">
              <w:t xml:space="preserve"> </w:t>
            </w:r>
            <w:r w:rsidRPr="00D55628">
              <w:t xml:space="preserve"> </w:t>
            </w:r>
          </w:p>
          <w:p w14:paraId="7817A32D" w14:textId="004DE215" w:rsidR="00342899" w:rsidRPr="00D55628" w:rsidRDefault="00342899" w:rsidP="00E3552C">
            <w:pPr>
              <w:pStyle w:val="xDisclaimertext3"/>
            </w:pPr>
          </w:p>
          <w:p w14:paraId="3DDBEBE2" w14:textId="3760B171" w:rsidR="00342899" w:rsidRPr="00E04958" w:rsidRDefault="00342899" w:rsidP="00E3552C">
            <w:pPr>
              <w:pStyle w:val="xDisclaimertext3"/>
              <w:rPr>
                <w:sz w:val="18"/>
                <w:szCs w:val="22"/>
              </w:rPr>
            </w:pPr>
            <w:r w:rsidRPr="00E04958">
              <w:rPr>
                <w:sz w:val="18"/>
                <w:szCs w:val="22"/>
              </w:rPr>
              <w:t xml:space="preserve">ISBN </w:t>
            </w:r>
            <w:r w:rsidR="00932795" w:rsidRPr="00E04958">
              <w:rPr>
                <w:sz w:val="18"/>
                <w:szCs w:val="22"/>
              </w:rPr>
              <w:t xml:space="preserve"> 978-1-76136-259-0 (pdf/online/MS word)</w:t>
            </w:r>
          </w:p>
          <w:p w14:paraId="2F8ED56E" w14:textId="77777777" w:rsidR="00342899" w:rsidRPr="00D55628" w:rsidRDefault="00342899" w:rsidP="00E3552C">
            <w:pPr>
              <w:pStyle w:val="xDisclaimerHeading"/>
            </w:pPr>
            <w:r>
              <w:t>Disclaimer</w:t>
            </w:r>
          </w:p>
          <w:p w14:paraId="159E98FB" w14:textId="002D1FD2" w:rsidR="00342899" w:rsidRPr="00D55628" w:rsidRDefault="00342899" w:rsidP="00E3552C">
            <w:pPr>
              <w:pStyle w:val="xDisclaimerText"/>
            </w:pPr>
            <w:r>
              <w:t xml:space="preserve">This publication may be of assistance to </w:t>
            </w:r>
            <w:r w:rsidR="00FA7F8A">
              <w:t>you,</w:t>
            </w:r>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14:paraId="005F9B9F" w14:textId="77777777" w:rsidR="00342899" w:rsidRPr="00D55628" w:rsidRDefault="00342899" w:rsidP="00E3552C">
            <w:pPr>
              <w:pStyle w:val="xAccessibilityHeading"/>
            </w:pPr>
            <w:r w:rsidRPr="0084503F">
              <w:t>Accessibility</w:t>
            </w:r>
          </w:p>
          <w:p w14:paraId="6EE1CC58" w14:textId="77777777" w:rsidR="00342899" w:rsidRPr="00D55628" w:rsidRDefault="00342899" w:rsidP="00E3552C">
            <w:pPr>
              <w:pStyle w:val="xAccessibilityText"/>
            </w:pPr>
            <w:r>
              <w:t>If you would like to receive this publication in an alternative format, please teleph</w:t>
            </w:r>
            <w:r w:rsidRPr="00D55628">
              <w:t xml:space="preserve">one the </w:t>
            </w:r>
            <w:r>
              <w:t>DEECA</w:t>
            </w:r>
            <w:r w:rsidRPr="00D55628">
              <w:t xml:space="preserve"> Customer Service Centre on 136186, email </w:t>
            </w:r>
            <w:hyperlink r:id="rId28" w:history="1">
              <w:r w:rsidRPr="00D55628">
                <w:t>customer.service@delwp.vic.gov.au</w:t>
              </w:r>
            </w:hyperlink>
            <w:r w:rsidRPr="00D55628">
              <w:t xml:space="preserve"> or via the National Relay Service on 133 677 </w:t>
            </w:r>
            <w:hyperlink r:id="rId29" w:history="1">
              <w:r w:rsidRPr="00D55628">
                <w:t>www.relayservice.com.au</w:t>
              </w:r>
            </w:hyperlink>
            <w:r w:rsidRPr="00D55628">
              <w:t xml:space="preserve">. This document is also available on the internet at </w:t>
            </w:r>
            <w:hyperlink r:id="rId30" w:history="1">
              <w:r w:rsidRPr="00D55628">
                <w:t>www.delwp.vic.gov.au</w:t>
              </w:r>
            </w:hyperlink>
            <w:r w:rsidRPr="00D55628">
              <w:t>.</w:t>
            </w:r>
          </w:p>
        </w:tc>
      </w:tr>
    </w:tbl>
    <w:p w14:paraId="4C854096" w14:textId="77777777" w:rsidR="00342899" w:rsidRDefault="00342899" w:rsidP="00342899"/>
    <w:p w14:paraId="3E496180" w14:textId="10295EEF" w:rsidR="00342899" w:rsidRDefault="00342899">
      <w:pPr>
        <w:sectPr w:rsidR="00342899" w:rsidSect="005E59CF">
          <w:headerReference w:type="even" r:id="rId31"/>
          <w:footerReference w:type="even" r:id="rId32"/>
          <w:headerReference w:type="first" r:id="rId33"/>
          <w:footerReference w:type="first" r:id="rId34"/>
          <w:pgSz w:w="11907" w:h="16840" w:code="9"/>
          <w:pgMar w:top="2268" w:right="1134" w:bottom="1134" w:left="1134" w:header="284" w:footer="284" w:gutter="0"/>
          <w:cols w:space="708"/>
          <w:titlePg/>
          <w:docGrid w:linePitch="360"/>
        </w:sectPr>
      </w:pPr>
    </w:p>
    <w:p w14:paraId="202E3F6C" w14:textId="77777777" w:rsidR="000F744F" w:rsidRDefault="000F744F" w:rsidP="000F744F">
      <w:pPr>
        <w:pStyle w:val="TOCHeading"/>
        <w:framePr w:wrap="around"/>
      </w:pPr>
      <w:bookmarkStart w:id="3" w:name="_Toc480916924"/>
      <w:r>
        <w:lastRenderedPageBreak/>
        <w:t>Contents</w:t>
      </w:r>
      <w:bookmarkStart w:id="4" w:name="_TOCMarker"/>
      <w:bookmarkEnd w:id="4"/>
    </w:p>
    <w:p w14:paraId="569274FB" w14:textId="40403723" w:rsidR="00C62B22" w:rsidRDefault="003772D9">
      <w:pPr>
        <w:pStyle w:val="TOC3"/>
        <w:rPr>
          <w:b w:val="0"/>
          <w:color w:val="auto"/>
          <w:sz w:val="22"/>
          <w:szCs w:val="22"/>
          <w:lang w:val="en-GB" w:eastAsia="en-GB"/>
        </w:rPr>
      </w:pPr>
      <w:r>
        <w:rPr>
          <w:b w:val="0"/>
        </w:rPr>
        <w:fldChar w:fldCharType="begin"/>
      </w:r>
      <w:r>
        <w:rPr>
          <w:b w:val="0"/>
        </w:rPr>
        <w:instrText xml:space="preserve"> TOC \o "1-3" \h \z \t "Heading 8,8,Section Heading,5" </w:instrText>
      </w:r>
      <w:r>
        <w:rPr>
          <w:b w:val="0"/>
        </w:rPr>
        <w:fldChar w:fldCharType="separate"/>
      </w:r>
    </w:p>
    <w:p w14:paraId="4B9EB7A5" w14:textId="3749CA21" w:rsidR="00C62B22" w:rsidRDefault="00000000">
      <w:pPr>
        <w:pStyle w:val="TOC1"/>
        <w:rPr>
          <w:rFonts w:eastAsiaTheme="minorEastAsia" w:cstheme="minorBidi"/>
          <w:b w:val="0"/>
          <w:color w:val="auto"/>
          <w:sz w:val="22"/>
          <w:szCs w:val="22"/>
          <w:lang w:val="en-GB" w:eastAsia="en-GB"/>
        </w:rPr>
      </w:pPr>
      <w:hyperlink w:anchor="_Toc132633106" w:history="1">
        <w:r w:rsidR="00C62B22" w:rsidRPr="005137E5">
          <w:rPr>
            <w:rStyle w:val="Hyperlink"/>
          </w:rPr>
          <w:t xml:space="preserve">Document </w:t>
        </w:r>
        <w:bookmarkStart w:id="5" w:name="_Hlk133500175"/>
        <w:r w:rsidR="00C62B22" w:rsidRPr="005137E5">
          <w:rPr>
            <w:rStyle w:val="Hyperlink"/>
          </w:rPr>
          <w:t>governance</w:t>
        </w:r>
        <w:bookmarkEnd w:id="5"/>
        <w:r w:rsidR="00C62B22">
          <w:rPr>
            <w:webHidden/>
          </w:rPr>
          <w:tab/>
        </w:r>
        <w:r w:rsidR="00C62B22">
          <w:rPr>
            <w:webHidden/>
          </w:rPr>
          <w:fldChar w:fldCharType="begin"/>
        </w:r>
        <w:r w:rsidR="00C62B22">
          <w:rPr>
            <w:webHidden/>
          </w:rPr>
          <w:instrText xml:space="preserve"> PAGEREF _Toc132633106 \h </w:instrText>
        </w:r>
        <w:r w:rsidR="00C62B22">
          <w:rPr>
            <w:webHidden/>
          </w:rPr>
        </w:r>
        <w:r w:rsidR="00C62B22">
          <w:rPr>
            <w:webHidden/>
          </w:rPr>
          <w:fldChar w:fldCharType="separate"/>
        </w:r>
        <w:r w:rsidR="00B83934">
          <w:rPr>
            <w:webHidden/>
          </w:rPr>
          <w:t>2</w:t>
        </w:r>
        <w:r w:rsidR="00C62B22">
          <w:rPr>
            <w:webHidden/>
          </w:rPr>
          <w:fldChar w:fldCharType="end"/>
        </w:r>
      </w:hyperlink>
    </w:p>
    <w:p w14:paraId="22F81573" w14:textId="67D83E64" w:rsidR="00C62B22" w:rsidRDefault="00000000">
      <w:pPr>
        <w:pStyle w:val="TOC2"/>
        <w:rPr>
          <w:rFonts w:eastAsiaTheme="minorEastAsia" w:cstheme="minorBidi"/>
          <w:b w:val="0"/>
          <w:color w:val="auto"/>
          <w:sz w:val="22"/>
          <w:szCs w:val="22"/>
          <w:lang w:val="en-GB" w:eastAsia="en-GB"/>
        </w:rPr>
      </w:pPr>
      <w:hyperlink w:anchor="_Toc132633107" w:history="1">
        <w:r w:rsidR="00C62B22" w:rsidRPr="005137E5">
          <w:rPr>
            <w:rStyle w:val="Hyperlink"/>
          </w:rPr>
          <w:t>Metadata</w:t>
        </w:r>
        <w:r w:rsidR="00C62B22">
          <w:rPr>
            <w:webHidden/>
          </w:rPr>
          <w:tab/>
        </w:r>
        <w:r w:rsidR="00C62B22">
          <w:rPr>
            <w:webHidden/>
          </w:rPr>
          <w:fldChar w:fldCharType="begin"/>
        </w:r>
        <w:r w:rsidR="00C62B22">
          <w:rPr>
            <w:webHidden/>
          </w:rPr>
          <w:instrText xml:space="preserve"> PAGEREF _Toc132633107 \h </w:instrText>
        </w:r>
        <w:r w:rsidR="00C62B22">
          <w:rPr>
            <w:webHidden/>
          </w:rPr>
        </w:r>
        <w:r w:rsidR="00C62B22">
          <w:rPr>
            <w:webHidden/>
          </w:rPr>
          <w:fldChar w:fldCharType="separate"/>
        </w:r>
        <w:r w:rsidR="00B83934">
          <w:rPr>
            <w:webHidden/>
          </w:rPr>
          <w:t>2</w:t>
        </w:r>
        <w:r w:rsidR="00C62B22">
          <w:rPr>
            <w:webHidden/>
          </w:rPr>
          <w:fldChar w:fldCharType="end"/>
        </w:r>
      </w:hyperlink>
    </w:p>
    <w:p w14:paraId="225BB4D2" w14:textId="07EFBEDF" w:rsidR="00C62B22" w:rsidRDefault="00000000">
      <w:pPr>
        <w:pStyle w:val="TOC2"/>
        <w:rPr>
          <w:rFonts w:eastAsiaTheme="minorEastAsia" w:cstheme="minorBidi"/>
          <w:b w:val="0"/>
          <w:color w:val="auto"/>
          <w:sz w:val="22"/>
          <w:szCs w:val="22"/>
          <w:lang w:val="en-GB" w:eastAsia="en-GB"/>
        </w:rPr>
      </w:pPr>
      <w:hyperlink w:anchor="_Toc132633108" w:history="1">
        <w:r w:rsidR="00C62B22" w:rsidRPr="005137E5">
          <w:rPr>
            <w:rStyle w:val="Hyperlink"/>
          </w:rPr>
          <w:t>Coverage</w:t>
        </w:r>
        <w:r w:rsidR="00C62B22">
          <w:rPr>
            <w:webHidden/>
          </w:rPr>
          <w:tab/>
        </w:r>
        <w:r w:rsidR="00C62B22">
          <w:rPr>
            <w:webHidden/>
          </w:rPr>
          <w:fldChar w:fldCharType="begin"/>
        </w:r>
        <w:r w:rsidR="00C62B22">
          <w:rPr>
            <w:webHidden/>
          </w:rPr>
          <w:instrText xml:space="preserve"> PAGEREF _Toc132633108 \h </w:instrText>
        </w:r>
        <w:r w:rsidR="00C62B22">
          <w:rPr>
            <w:webHidden/>
          </w:rPr>
        </w:r>
        <w:r w:rsidR="00C62B22">
          <w:rPr>
            <w:webHidden/>
          </w:rPr>
          <w:fldChar w:fldCharType="separate"/>
        </w:r>
        <w:r w:rsidR="00B83934">
          <w:rPr>
            <w:webHidden/>
          </w:rPr>
          <w:t>2</w:t>
        </w:r>
        <w:r w:rsidR="00C62B22">
          <w:rPr>
            <w:webHidden/>
          </w:rPr>
          <w:fldChar w:fldCharType="end"/>
        </w:r>
      </w:hyperlink>
    </w:p>
    <w:p w14:paraId="3334A02D" w14:textId="51D64A10" w:rsidR="00C62B22" w:rsidRDefault="00000000">
      <w:pPr>
        <w:pStyle w:val="TOC1"/>
        <w:rPr>
          <w:rFonts w:eastAsiaTheme="minorEastAsia" w:cstheme="minorBidi"/>
          <w:b w:val="0"/>
          <w:color w:val="auto"/>
          <w:sz w:val="22"/>
          <w:szCs w:val="22"/>
          <w:lang w:val="en-GB" w:eastAsia="en-GB"/>
        </w:rPr>
      </w:pPr>
      <w:hyperlink w:anchor="_Toc132633109" w:history="1">
        <w:r w:rsidR="00C62B22" w:rsidRPr="005137E5">
          <w:rPr>
            <w:rStyle w:val="Hyperlink"/>
          </w:rPr>
          <w:t>Acronyms and terms</w:t>
        </w:r>
        <w:r w:rsidR="00C62B22">
          <w:rPr>
            <w:webHidden/>
          </w:rPr>
          <w:tab/>
        </w:r>
        <w:r w:rsidR="00C62B22">
          <w:rPr>
            <w:webHidden/>
          </w:rPr>
          <w:fldChar w:fldCharType="begin"/>
        </w:r>
        <w:r w:rsidR="00C62B22">
          <w:rPr>
            <w:webHidden/>
          </w:rPr>
          <w:instrText xml:space="preserve"> PAGEREF _Toc132633109 \h </w:instrText>
        </w:r>
        <w:r w:rsidR="00C62B22">
          <w:rPr>
            <w:webHidden/>
          </w:rPr>
        </w:r>
        <w:r w:rsidR="00C62B22">
          <w:rPr>
            <w:webHidden/>
          </w:rPr>
          <w:fldChar w:fldCharType="separate"/>
        </w:r>
        <w:r w:rsidR="00B83934">
          <w:rPr>
            <w:webHidden/>
          </w:rPr>
          <w:t>3</w:t>
        </w:r>
        <w:r w:rsidR="00C62B22">
          <w:rPr>
            <w:webHidden/>
          </w:rPr>
          <w:fldChar w:fldCharType="end"/>
        </w:r>
      </w:hyperlink>
    </w:p>
    <w:p w14:paraId="04F1A78E" w14:textId="5E285E22" w:rsidR="00C62B22" w:rsidRDefault="00000000">
      <w:pPr>
        <w:pStyle w:val="TOC1"/>
        <w:rPr>
          <w:rFonts w:eastAsiaTheme="minorEastAsia" w:cstheme="minorBidi"/>
          <w:b w:val="0"/>
          <w:color w:val="auto"/>
          <w:sz w:val="22"/>
          <w:szCs w:val="22"/>
          <w:lang w:val="en-GB" w:eastAsia="en-GB"/>
        </w:rPr>
      </w:pPr>
      <w:hyperlink w:anchor="_Toc132633110" w:history="1">
        <w:r w:rsidR="00C62B22" w:rsidRPr="005137E5">
          <w:rPr>
            <w:rStyle w:val="Hyperlink"/>
          </w:rPr>
          <w:t>Part 1 – Introduction and overview</w:t>
        </w:r>
        <w:r w:rsidR="00C62B22">
          <w:rPr>
            <w:webHidden/>
          </w:rPr>
          <w:tab/>
        </w:r>
        <w:r w:rsidR="00C62B22">
          <w:rPr>
            <w:webHidden/>
          </w:rPr>
          <w:fldChar w:fldCharType="begin"/>
        </w:r>
        <w:r w:rsidR="00C62B22">
          <w:rPr>
            <w:webHidden/>
          </w:rPr>
          <w:instrText xml:space="preserve"> PAGEREF _Toc132633110 \h </w:instrText>
        </w:r>
        <w:r w:rsidR="00C62B22">
          <w:rPr>
            <w:webHidden/>
          </w:rPr>
        </w:r>
        <w:r w:rsidR="00C62B22">
          <w:rPr>
            <w:webHidden/>
          </w:rPr>
          <w:fldChar w:fldCharType="separate"/>
        </w:r>
        <w:r w:rsidR="00B83934">
          <w:rPr>
            <w:webHidden/>
          </w:rPr>
          <w:t>4</w:t>
        </w:r>
        <w:r w:rsidR="00C62B22">
          <w:rPr>
            <w:webHidden/>
          </w:rPr>
          <w:fldChar w:fldCharType="end"/>
        </w:r>
      </w:hyperlink>
    </w:p>
    <w:p w14:paraId="45B5B7D2" w14:textId="794C0E12" w:rsidR="00C62B22" w:rsidRDefault="00000000">
      <w:pPr>
        <w:pStyle w:val="TOC2"/>
        <w:rPr>
          <w:rFonts w:eastAsiaTheme="minorEastAsia" w:cstheme="minorBidi"/>
          <w:b w:val="0"/>
          <w:color w:val="auto"/>
          <w:sz w:val="22"/>
          <w:szCs w:val="22"/>
          <w:lang w:val="en-GB" w:eastAsia="en-GB"/>
        </w:rPr>
      </w:pPr>
      <w:hyperlink w:anchor="_Toc132633111" w:history="1">
        <w:r w:rsidR="00C62B22" w:rsidRPr="005137E5">
          <w:rPr>
            <w:rStyle w:val="Hyperlink"/>
          </w:rPr>
          <w:t>Purpose of the framework</w:t>
        </w:r>
        <w:r w:rsidR="00C62B22">
          <w:rPr>
            <w:webHidden/>
          </w:rPr>
          <w:tab/>
        </w:r>
        <w:r w:rsidR="00C62B22">
          <w:rPr>
            <w:webHidden/>
          </w:rPr>
          <w:fldChar w:fldCharType="begin"/>
        </w:r>
        <w:r w:rsidR="00C62B22">
          <w:rPr>
            <w:webHidden/>
          </w:rPr>
          <w:instrText xml:space="preserve"> PAGEREF _Toc132633111 \h </w:instrText>
        </w:r>
        <w:r w:rsidR="00C62B22">
          <w:rPr>
            <w:webHidden/>
          </w:rPr>
        </w:r>
        <w:r w:rsidR="00C62B22">
          <w:rPr>
            <w:webHidden/>
          </w:rPr>
          <w:fldChar w:fldCharType="separate"/>
        </w:r>
        <w:r w:rsidR="00B83934">
          <w:rPr>
            <w:webHidden/>
          </w:rPr>
          <w:t>4</w:t>
        </w:r>
        <w:r w:rsidR="00C62B22">
          <w:rPr>
            <w:webHidden/>
          </w:rPr>
          <w:fldChar w:fldCharType="end"/>
        </w:r>
      </w:hyperlink>
    </w:p>
    <w:p w14:paraId="6759C6D5" w14:textId="189DFB0D" w:rsidR="00C62B22" w:rsidRDefault="00000000">
      <w:pPr>
        <w:pStyle w:val="TOC2"/>
        <w:rPr>
          <w:rFonts w:eastAsiaTheme="minorEastAsia" w:cstheme="minorBidi"/>
          <w:b w:val="0"/>
          <w:color w:val="auto"/>
          <w:sz w:val="22"/>
          <w:szCs w:val="22"/>
          <w:lang w:val="en-GB" w:eastAsia="en-GB"/>
        </w:rPr>
      </w:pPr>
      <w:hyperlink w:anchor="_Toc132633112" w:history="1">
        <w:r w:rsidR="00C62B22" w:rsidRPr="005137E5">
          <w:rPr>
            <w:rStyle w:val="Hyperlink"/>
          </w:rPr>
          <w:t>Applicability and accountability</w:t>
        </w:r>
        <w:r w:rsidR="00C62B22">
          <w:rPr>
            <w:webHidden/>
          </w:rPr>
          <w:tab/>
        </w:r>
        <w:r w:rsidR="00C62B22">
          <w:rPr>
            <w:webHidden/>
          </w:rPr>
          <w:fldChar w:fldCharType="begin"/>
        </w:r>
        <w:r w:rsidR="00C62B22">
          <w:rPr>
            <w:webHidden/>
          </w:rPr>
          <w:instrText xml:space="preserve"> PAGEREF _Toc132633112 \h </w:instrText>
        </w:r>
        <w:r w:rsidR="00C62B22">
          <w:rPr>
            <w:webHidden/>
          </w:rPr>
        </w:r>
        <w:r w:rsidR="00C62B22">
          <w:rPr>
            <w:webHidden/>
          </w:rPr>
          <w:fldChar w:fldCharType="separate"/>
        </w:r>
        <w:r w:rsidR="00B83934">
          <w:rPr>
            <w:webHidden/>
          </w:rPr>
          <w:t>4</w:t>
        </w:r>
        <w:r w:rsidR="00C62B22">
          <w:rPr>
            <w:webHidden/>
          </w:rPr>
          <w:fldChar w:fldCharType="end"/>
        </w:r>
      </w:hyperlink>
    </w:p>
    <w:p w14:paraId="7A2DC785" w14:textId="57A8D418" w:rsidR="00C62B22" w:rsidRDefault="00000000">
      <w:pPr>
        <w:pStyle w:val="TOC2"/>
        <w:rPr>
          <w:rFonts w:eastAsiaTheme="minorEastAsia" w:cstheme="minorBidi"/>
          <w:b w:val="0"/>
          <w:color w:val="auto"/>
          <w:sz w:val="22"/>
          <w:szCs w:val="22"/>
          <w:lang w:val="en-GB" w:eastAsia="en-GB"/>
        </w:rPr>
      </w:pPr>
      <w:hyperlink w:anchor="_Toc132633113" w:history="1">
        <w:r w:rsidR="00C62B22" w:rsidRPr="005137E5">
          <w:rPr>
            <w:rStyle w:val="Hyperlink"/>
          </w:rPr>
          <w:t>Framework Structure</w:t>
        </w:r>
        <w:r w:rsidR="00C62B22">
          <w:rPr>
            <w:webHidden/>
          </w:rPr>
          <w:tab/>
        </w:r>
        <w:r w:rsidR="00C62B22">
          <w:rPr>
            <w:webHidden/>
          </w:rPr>
          <w:fldChar w:fldCharType="begin"/>
        </w:r>
        <w:r w:rsidR="00C62B22">
          <w:rPr>
            <w:webHidden/>
          </w:rPr>
          <w:instrText xml:space="preserve"> PAGEREF _Toc132633113 \h </w:instrText>
        </w:r>
        <w:r w:rsidR="00C62B22">
          <w:rPr>
            <w:webHidden/>
          </w:rPr>
        </w:r>
        <w:r w:rsidR="00C62B22">
          <w:rPr>
            <w:webHidden/>
          </w:rPr>
          <w:fldChar w:fldCharType="separate"/>
        </w:r>
        <w:r w:rsidR="00B83934">
          <w:rPr>
            <w:webHidden/>
          </w:rPr>
          <w:t>5</w:t>
        </w:r>
        <w:r w:rsidR="00C62B22">
          <w:rPr>
            <w:webHidden/>
          </w:rPr>
          <w:fldChar w:fldCharType="end"/>
        </w:r>
      </w:hyperlink>
    </w:p>
    <w:p w14:paraId="494C39F8" w14:textId="077B8235" w:rsidR="00C62B22" w:rsidRDefault="00000000">
      <w:pPr>
        <w:pStyle w:val="TOC3"/>
        <w:rPr>
          <w:b w:val="0"/>
          <w:color w:val="auto"/>
          <w:sz w:val="22"/>
          <w:szCs w:val="22"/>
          <w:lang w:val="en-GB" w:eastAsia="en-GB"/>
        </w:rPr>
      </w:pPr>
      <w:hyperlink w:anchor="_Toc132633114" w:history="1">
        <w:r w:rsidR="00C62B22" w:rsidRPr="005137E5">
          <w:rPr>
            <w:rStyle w:val="Hyperlink"/>
          </w:rPr>
          <w:t>WoVG data management obligations</w:t>
        </w:r>
        <w:r w:rsidR="00C62B22">
          <w:rPr>
            <w:webHidden/>
          </w:rPr>
          <w:tab/>
        </w:r>
        <w:r w:rsidR="00C62B22">
          <w:rPr>
            <w:webHidden/>
          </w:rPr>
          <w:fldChar w:fldCharType="begin"/>
        </w:r>
        <w:r w:rsidR="00C62B22">
          <w:rPr>
            <w:webHidden/>
          </w:rPr>
          <w:instrText xml:space="preserve"> PAGEREF _Toc132633114 \h </w:instrText>
        </w:r>
        <w:r w:rsidR="00C62B22">
          <w:rPr>
            <w:webHidden/>
          </w:rPr>
        </w:r>
        <w:r w:rsidR="00C62B22">
          <w:rPr>
            <w:webHidden/>
          </w:rPr>
          <w:fldChar w:fldCharType="separate"/>
        </w:r>
        <w:r w:rsidR="00B83934">
          <w:rPr>
            <w:webHidden/>
          </w:rPr>
          <w:t>6</w:t>
        </w:r>
        <w:r w:rsidR="00C62B22">
          <w:rPr>
            <w:webHidden/>
          </w:rPr>
          <w:fldChar w:fldCharType="end"/>
        </w:r>
      </w:hyperlink>
    </w:p>
    <w:p w14:paraId="0C58B44A" w14:textId="102FC660" w:rsidR="00C62B22" w:rsidRDefault="00000000">
      <w:pPr>
        <w:pStyle w:val="TOC3"/>
        <w:rPr>
          <w:b w:val="0"/>
          <w:color w:val="auto"/>
          <w:sz w:val="22"/>
          <w:szCs w:val="22"/>
          <w:lang w:val="en-GB" w:eastAsia="en-GB"/>
        </w:rPr>
      </w:pPr>
      <w:hyperlink w:anchor="_Toc132633115" w:history="1">
        <w:r w:rsidR="00C62B22" w:rsidRPr="005137E5">
          <w:rPr>
            <w:rStyle w:val="Hyperlink"/>
          </w:rPr>
          <w:t>DEECA enterprise-wide data management obligations</w:t>
        </w:r>
        <w:r w:rsidR="00C62B22">
          <w:rPr>
            <w:webHidden/>
          </w:rPr>
          <w:tab/>
        </w:r>
        <w:r w:rsidR="00C62B22">
          <w:rPr>
            <w:webHidden/>
          </w:rPr>
          <w:fldChar w:fldCharType="begin"/>
        </w:r>
        <w:r w:rsidR="00C62B22">
          <w:rPr>
            <w:webHidden/>
          </w:rPr>
          <w:instrText xml:space="preserve"> PAGEREF _Toc132633115 \h </w:instrText>
        </w:r>
        <w:r w:rsidR="00C62B22">
          <w:rPr>
            <w:webHidden/>
          </w:rPr>
        </w:r>
        <w:r w:rsidR="00C62B22">
          <w:rPr>
            <w:webHidden/>
          </w:rPr>
          <w:fldChar w:fldCharType="separate"/>
        </w:r>
        <w:r w:rsidR="00B83934">
          <w:rPr>
            <w:webHidden/>
          </w:rPr>
          <w:t>7</w:t>
        </w:r>
        <w:r w:rsidR="00C62B22">
          <w:rPr>
            <w:webHidden/>
          </w:rPr>
          <w:fldChar w:fldCharType="end"/>
        </w:r>
      </w:hyperlink>
    </w:p>
    <w:p w14:paraId="42094284" w14:textId="30FDAEBD" w:rsidR="00C62B22" w:rsidRDefault="00000000">
      <w:pPr>
        <w:pStyle w:val="TOC3"/>
        <w:rPr>
          <w:b w:val="0"/>
          <w:color w:val="auto"/>
          <w:sz w:val="22"/>
          <w:szCs w:val="22"/>
          <w:lang w:val="en-GB" w:eastAsia="en-GB"/>
        </w:rPr>
      </w:pPr>
      <w:hyperlink w:anchor="_Toc132633116" w:history="1">
        <w:r w:rsidR="00C62B22" w:rsidRPr="005137E5">
          <w:rPr>
            <w:rStyle w:val="Hyperlink"/>
          </w:rPr>
          <w:t>Victoria Unearthed specific data management obligations</w:t>
        </w:r>
        <w:r w:rsidR="00C62B22">
          <w:rPr>
            <w:webHidden/>
          </w:rPr>
          <w:tab/>
        </w:r>
        <w:r w:rsidR="00C62B22">
          <w:rPr>
            <w:webHidden/>
          </w:rPr>
          <w:fldChar w:fldCharType="begin"/>
        </w:r>
        <w:r w:rsidR="00C62B22">
          <w:rPr>
            <w:webHidden/>
          </w:rPr>
          <w:instrText xml:space="preserve"> PAGEREF _Toc132633116 \h </w:instrText>
        </w:r>
        <w:r w:rsidR="00C62B22">
          <w:rPr>
            <w:webHidden/>
          </w:rPr>
        </w:r>
        <w:r w:rsidR="00C62B22">
          <w:rPr>
            <w:webHidden/>
          </w:rPr>
          <w:fldChar w:fldCharType="separate"/>
        </w:r>
        <w:r w:rsidR="00B83934">
          <w:rPr>
            <w:webHidden/>
          </w:rPr>
          <w:t>7</w:t>
        </w:r>
        <w:r w:rsidR="00C62B22">
          <w:rPr>
            <w:webHidden/>
          </w:rPr>
          <w:fldChar w:fldCharType="end"/>
        </w:r>
      </w:hyperlink>
    </w:p>
    <w:p w14:paraId="78498E4D" w14:textId="27A3F139" w:rsidR="00C62B22" w:rsidRDefault="00000000">
      <w:pPr>
        <w:pStyle w:val="TOC2"/>
        <w:rPr>
          <w:rFonts w:eastAsiaTheme="minorEastAsia" w:cstheme="minorBidi"/>
          <w:b w:val="0"/>
          <w:color w:val="auto"/>
          <w:sz w:val="22"/>
          <w:szCs w:val="22"/>
          <w:lang w:val="en-GB" w:eastAsia="en-GB"/>
        </w:rPr>
      </w:pPr>
      <w:hyperlink w:anchor="_Toc132633117" w:history="1">
        <w:r w:rsidR="00C62B22" w:rsidRPr="005137E5">
          <w:rPr>
            <w:rStyle w:val="Hyperlink"/>
          </w:rPr>
          <w:t>How to read the framework</w:t>
        </w:r>
        <w:r w:rsidR="00C62B22">
          <w:rPr>
            <w:webHidden/>
          </w:rPr>
          <w:tab/>
        </w:r>
        <w:r w:rsidR="00C62B22">
          <w:rPr>
            <w:webHidden/>
          </w:rPr>
          <w:fldChar w:fldCharType="begin"/>
        </w:r>
        <w:r w:rsidR="00C62B22">
          <w:rPr>
            <w:webHidden/>
          </w:rPr>
          <w:instrText xml:space="preserve"> PAGEREF _Toc132633117 \h </w:instrText>
        </w:r>
        <w:r w:rsidR="00C62B22">
          <w:rPr>
            <w:webHidden/>
          </w:rPr>
        </w:r>
        <w:r w:rsidR="00C62B22">
          <w:rPr>
            <w:webHidden/>
          </w:rPr>
          <w:fldChar w:fldCharType="separate"/>
        </w:r>
        <w:r w:rsidR="00B83934">
          <w:rPr>
            <w:webHidden/>
          </w:rPr>
          <w:t>8</w:t>
        </w:r>
        <w:r w:rsidR="00C62B22">
          <w:rPr>
            <w:webHidden/>
          </w:rPr>
          <w:fldChar w:fldCharType="end"/>
        </w:r>
      </w:hyperlink>
    </w:p>
    <w:p w14:paraId="38E523B3" w14:textId="129D150D" w:rsidR="00C62B22" w:rsidRDefault="00000000">
      <w:pPr>
        <w:pStyle w:val="TOC1"/>
        <w:rPr>
          <w:rFonts w:eastAsiaTheme="minorEastAsia" w:cstheme="minorBidi"/>
          <w:b w:val="0"/>
          <w:color w:val="auto"/>
          <w:sz w:val="22"/>
          <w:szCs w:val="22"/>
          <w:lang w:val="en-GB" w:eastAsia="en-GB"/>
        </w:rPr>
      </w:pPr>
      <w:hyperlink w:anchor="_Toc132633118" w:history="1">
        <w:r w:rsidR="00C62B22" w:rsidRPr="005137E5">
          <w:rPr>
            <w:rStyle w:val="Hyperlink"/>
          </w:rPr>
          <w:t>Part 2 – The Framework</w:t>
        </w:r>
        <w:r w:rsidR="00C62B22">
          <w:rPr>
            <w:webHidden/>
          </w:rPr>
          <w:tab/>
        </w:r>
        <w:r w:rsidR="00C62B22">
          <w:rPr>
            <w:webHidden/>
          </w:rPr>
          <w:fldChar w:fldCharType="begin"/>
        </w:r>
        <w:r w:rsidR="00C62B22">
          <w:rPr>
            <w:webHidden/>
          </w:rPr>
          <w:instrText xml:space="preserve"> PAGEREF _Toc132633118 \h </w:instrText>
        </w:r>
        <w:r w:rsidR="00C62B22">
          <w:rPr>
            <w:webHidden/>
          </w:rPr>
        </w:r>
        <w:r w:rsidR="00C62B22">
          <w:rPr>
            <w:webHidden/>
          </w:rPr>
          <w:fldChar w:fldCharType="separate"/>
        </w:r>
        <w:r w:rsidR="00B83934">
          <w:rPr>
            <w:webHidden/>
          </w:rPr>
          <w:t>9</w:t>
        </w:r>
        <w:r w:rsidR="00C62B22">
          <w:rPr>
            <w:webHidden/>
          </w:rPr>
          <w:fldChar w:fldCharType="end"/>
        </w:r>
      </w:hyperlink>
    </w:p>
    <w:p w14:paraId="49974A17" w14:textId="6087772B" w:rsidR="00C62B22" w:rsidRDefault="00000000">
      <w:pPr>
        <w:pStyle w:val="TOC2"/>
        <w:rPr>
          <w:rFonts w:eastAsiaTheme="minorEastAsia" w:cstheme="minorBidi"/>
          <w:b w:val="0"/>
          <w:color w:val="auto"/>
          <w:sz w:val="22"/>
          <w:szCs w:val="22"/>
          <w:lang w:val="en-GB" w:eastAsia="en-GB"/>
        </w:rPr>
      </w:pPr>
      <w:hyperlink w:anchor="_Toc132633119" w:history="1">
        <w:r w:rsidR="00C62B22" w:rsidRPr="005137E5">
          <w:rPr>
            <w:rStyle w:val="Hyperlink"/>
          </w:rPr>
          <w:t>Dimension:  Information governance</w:t>
        </w:r>
        <w:r w:rsidR="00C62B22">
          <w:rPr>
            <w:webHidden/>
          </w:rPr>
          <w:tab/>
        </w:r>
        <w:r w:rsidR="00C62B22">
          <w:rPr>
            <w:webHidden/>
          </w:rPr>
          <w:fldChar w:fldCharType="begin"/>
        </w:r>
        <w:r w:rsidR="00C62B22">
          <w:rPr>
            <w:webHidden/>
          </w:rPr>
          <w:instrText xml:space="preserve"> PAGEREF _Toc132633119 \h </w:instrText>
        </w:r>
        <w:r w:rsidR="00C62B22">
          <w:rPr>
            <w:webHidden/>
          </w:rPr>
        </w:r>
        <w:r w:rsidR="00C62B22">
          <w:rPr>
            <w:webHidden/>
          </w:rPr>
          <w:fldChar w:fldCharType="separate"/>
        </w:r>
        <w:r w:rsidR="00B83934">
          <w:rPr>
            <w:webHidden/>
          </w:rPr>
          <w:t>9</w:t>
        </w:r>
        <w:r w:rsidR="00C62B22">
          <w:rPr>
            <w:webHidden/>
          </w:rPr>
          <w:fldChar w:fldCharType="end"/>
        </w:r>
      </w:hyperlink>
    </w:p>
    <w:p w14:paraId="4C0239CF" w14:textId="64EA497E" w:rsidR="00C62B22" w:rsidRDefault="00000000">
      <w:pPr>
        <w:pStyle w:val="TOC3"/>
        <w:rPr>
          <w:b w:val="0"/>
          <w:color w:val="auto"/>
          <w:sz w:val="22"/>
          <w:szCs w:val="22"/>
          <w:lang w:val="en-GB" w:eastAsia="en-GB"/>
        </w:rPr>
      </w:pPr>
      <w:hyperlink w:anchor="_Toc132633120" w:history="1">
        <w:r w:rsidR="00C62B22" w:rsidRPr="005137E5">
          <w:rPr>
            <w:rStyle w:val="Hyperlink"/>
          </w:rPr>
          <w:t>Dataset governance</w:t>
        </w:r>
        <w:r w:rsidR="00C62B22">
          <w:rPr>
            <w:webHidden/>
          </w:rPr>
          <w:tab/>
        </w:r>
        <w:r w:rsidR="00C62B22">
          <w:rPr>
            <w:webHidden/>
          </w:rPr>
          <w:fldChar w:fldCharType="begin"/>
        </w:r>
        <w:r w:rsidR="00C62B22">
          <w:rPr>
            <w:webHidden/>
          </w:rPr>
          <w:instrText xml:space="preserve"> PAGEREF _Toc132633120 \h </w:instrText>
        </w:r>
        <w:r w:rsidR="00C62B22">
          <w:rPr>
            <w:webHidden/>
          </w:rPr>
        </w:r>
        <w:r w:rsidR="00C62B22">
          <w:rPr>
            <w:webHidden/>
          </w:rPr>
          <w:fldChar w:fldCharType="separate"/>
        </w:r>
        <w:r w:rsidR="00B83934">
          <w:rPr>
            <w:webHidden/>
          </w:rPr>
          <w:t>9</w:t>
        </w:r>
        <w:r w:rsidR="00C62B22">
          <w:rPr>
            <w:webHidden/>
          </w:rPr>
          <w:fldChar w:fldCharType="end"/>
        </w:r>
      </w:hyperlink>
    </w:p>
    <w:p w14:paraId="0C7091CB" w14:textId="5ADD43D0" w:rsidR="00C62B22" w:rsidRDefault="00000000">
      <w:pPr>
        <w:pStyle w:val="TOC3"/>
        <w:rPr>
          <w:b w:val="0"/>
          <w:color w:val="auto"/>
          <w:sz w:val="22"/>
          <w:szCs w:val="22"/>
          <w:lang w:val="en-GB" w:eastAsia="en-GB"/>
        </w:rPr>
      </w:pPr>
      <w:hyperlink w:anchor="_Toc132633121" w:history="1">
        <w:r w:rsidR="00C62B22" w:rsidRPr="005137E5">
          <w:rPr>
            <w:rStyle w:val="Hyperlink"/>
          </w:rPr>
          <w:t>Information asset management</w:t>
        </w:r>
        <w:r w:rsidR="00C62B22">
          <w:rPr>
            <w:webHidden/>
          </w:rPr>
          <w:tab/>
        </w:r>
        <w:r w:rsidR="00C62B22">
          <w:rPr>
            <w:webHidden/>
          </w:rPr>
          <w:fldChar w:fldCharType="begin"/>
        </w:r>
        <w:r w:rsidR="00C62B22">
          <w:rPr>
            <w:webHidden/>
          </w:rPr>
          <w:instrText xml:space="preserve"> PAGEREF _Toc132633121 \h </w:instrText>
        </w:r>
        <w:r w:rsidR="00C62B22">
          <w:rPr>
            <w:webHidden/>
          </w:rPr>
        </w:r>
        <w:r w:rsidR="00C62B22">
          <w:rPr>
            <w:webHidden/>
          </w:rPr>
          <w:fldChar w:fldCharType="separate"/>
        </w:r>
        <w:r w:rsidR="00B83934">
          <w:rPr>
            <w:webHidden/>
          </w:rPr>
          <w:t>11</w:t>
        </w:r>
        <w:r w:rsidR="00C62B22">
          <w:rPr>
            <w:webHidden/>
          </w:rPr>
          <w:fldChar w:fldCharType="end"/>
        </w:r>
      </w:hyperlink>
    </w:p>
    <w:p w14:paraId="5595D92F" w14:textId="32564999" w:rsidR="00C62B22" w:rsidRDefault="00000000">
      <w:pPr>
        <w:pStyle w:val="TOC3"/>
        <w:rPr>
          <w:b w:val="0"/>
          <w:color w:val="auto"/>
          <w:sz w:val="22"/>
          <w:szCs w:val="22"/>
          <w:lang w:val="en-GB" w:eastAsia="en-GB"/>
        </w:rPr>
      </w:pPr>
      <w:hyperlink w:anchor="_Toc132633122" w:history="1">
        <w:r w:rsidR="00C62B22" w:rsidRPr="005137E5">
          <w:rPr>
            <w:rStyle w:val="Hyperlink"/>
          </w:rPr>
          <w:t>Information risk management</w:t>
        </w:r>
        <w:r w:rsidR="00C62B22">
          <w:rPr>
            <w:webHidden/>
          </w:rPr>
          <w:tab/>
        </w:r>
        <w:r w:rsidR="00C62B22">
          <w:rPr>
            <w:webHidden/>
          </w:rPr>
          <w:fldChar w:fldCharType="begin"/>
        </w:r>
        <w:r w:rsidR="00C62B22">
          <w:rPr>
            <w:webHidden/>
          </w:rPr>
          <w:instrText xml:space="preserve"> PAGEREF _Toc132633122 \h </w:instrText>
        </w:r>
        <w:r w:rsidR="00C62B22">
          <w:rPr>
            <w:webHidden/>
          </w:rPr>
        </w:r>
        <w:r w:rsidR="00C62B22">
          <w:rPr>
            <w:webHidden/>
          </w:rPr>
          <w:fldChar w:fldCharType="separate"/>
        </w:r>
        <w:r w:rsidR="00B83934">
          <w:rPr>
            <w:webHidden/>
          </w:rPr>
          <w:t>12</w:t>
        </w:r>
        <w:r w:rsidR="00C62B22">
          <w:rPr>
            <w:webHidden/>
          </w:rPr>
          <w:fldChar w:fldCharType="end"/>
        </w:r>
      </w:hyperlink>
    </w:p>
    <w:p w14:paraId="70B9C201" w14:textId="77CED6F4" w:rsidR="00C62B22" w:rsidRDefault="00000000">
      <w:pPr>
        <w:pStyle w:val="TOC2"/>
        <w:rPr>
          <w:rFonts w:eastAsiaTheme="minorEastAsia" w:cstheme="minorBidi"/>
          <w:b w:val="0"/>
          <w:color w:val="auto"/>
          <w:sz w:val="22"/>
          <w:szCs w:val="22"/>
          <w:lang w:val="en-GB" w:eastAsia="en-GB"/>
        </w:rPr>
      </w:pPr>
      <w:hyperlink w:anchor="_Toc132633123" w:history="1">
        <w:r w:rsidR="00C62B22" w:rsidRPr="005137E5">
          <w:rPr>
            <w:rStyle w:val="Hyperlink"/>
          </w:rPr>
          <w:t>Dimension:  Data management</w:t>
        </w:r>
        <w:r w:rsidR="00C62B22">
          <w:rPr>
            <w:webHidden/>
          </w:rPr>
          <w:tab/>
        </w:r>
        <w:r w:rsidR="00C62B22">
          <w:rPr>
            <w:webHidden/>
          </w:rPr>
          <w:fldChar w:fldCharType="begin"/>
        </w:r>
        <w:r w:rsidR="00C62B22">
          <w:rPr>
            <w:webHidden/>
          </w:rPr>
          <w:instrText xml:space="preserve"> PAGEREF _Toc132633123 \h </w:instrText>
        </w:r>
        <w:r w:rsidR="00C62B22">
          <w:rPr>
            <w:webHidden/>
          </w:rPr>
        </w:r>
        <w:r w:rsidR="00C62B22">
          <w:rPr>
            <w:webHidden/>
          </w:rPr>
          <w:fldChar w:fldCharType="separate"/>
        </w:r>
        <w:r w:rsidR="00B83934">
          <w:rPr>
            <w:webHidden/>
          </w:rPr>
          <w:t>13</w:t>
        </w:r>
        <w:r w:rsidR="00C62B22">
          <w:rPr>
            <w:webHidden/>
          </w:rPr>
          <w:fldChar w:fldCharType="end"/>
        </w:r>
      </w:hyperlink>
    </w:p>
    <w:p w14:paraId="215489B7" w14:textId="4737831D" w:rsidR="00C62B22" w:rsidRDefault="00000000">
      <w:pPr>
        <w:pStyle w:val="TOC3"/>
        <w:rPr>
          <w:b w:val="0"/>
          <w:color w:val="auto"/>
          <w:sz w:val="22"/>
          <w:szCs w:val="22"/>
          <w:lang w:val="en-GB" w:eastAsia="en-GB"/>
        </w:rPr>
      </w:pPr>
      <w:hyperlink w:anchor="_Toc132633124" w:history="1">
        <w:r w:rsidR="00C62B22" w:rsidRPr="005137E5">
          <w:rPr>
            <w:rStyle w:val="Hyperlink"/>
          </w:rPr>
          <w:t>Data architecture and modelling</w:t>
        </w:r>
        <w:r w:rsidR="00C62B22">
          <w:rPr>
            <w:webHidden/>
          </w:rPr>
          <w:tab/>
        </w:r>
        <w:r w:rsidR="00C62B22">
          <w:rPr>
            <w:webHidden/>
          </w:rPr>
          <w:fldChar w:fldCharType="begin"/>
        </w:r>
        <w:r w:rsidR="00C62B22">
          <w:rPr>
            <w:webHidden/>
          </w:rPr>
          <w:instrText xml:space="preserve"> PAGEREF _Toc132633124 \h </w:instrText>
        </w:r>
        <w:r w:rsidR="00C62B22">
          <w:rPr>
            <w:webHidden/>
          </w:rPr>
        </w:r>
        <w:r w:rsidR="00C62B22">
          <w:rPr>
            <w:webHidden/>
          </w:rPr>
          <w:fldChar w:fldCharType="separate"/>
        </w:r>
        <w:r w:rsidR="00B83934">
          <w:rPr>
            <w:webHidden/>
          </w:rPr>
          <w:t>13</w:t>
        </w:r>
        <w:r w:rsidR="00C62B22">
          <w:rPr>
            <w:webHidden/>
          </w:rPr>
          <w:fldChar w:fldCharType="end"/>
        </w:r>
      </w:hyperlink>
    </w:p>
    <w:p w14:paraId="4333F3F1" w14:textId="1EBA7494" w:rsidR="00C62B22" w:rsidRDefault="00000000">
      <w:pPr>
        <w:pStyle w:val="TOC3"/>
        <w:rPr>
          <w:b w:val="0"/>
          <w:color w:val="auto"/>
          <w:sz w:val="22"/>
          <w:szCs w:val="22"/>
          <w:lang w:val="en-GB" w:eastAsia="en-GB"/>
        </w:rPr>
      </w:pPr>
      <w:hyperlink w:anchor="_Toc132633125" w:history="1">
        <w:r w:rsidR="00C62B22" w:rsidRPr="005137E5">
          <w:rPr>
            <w:rStyle w:val="Hyperlink"/>
          </w:rPr>
          <w:t>Data standards</w:t>
        </w:r>
        <w:r w:rsidR="00C62B22">
          <w:rPr>
            <w:webHidden/>
          </w:rPr>
          <w:tab/>
        </w:r>
        <w:r w:rsidR="00C62B22">
          <w:rPr>
            <w:webHidden/>
          </w:rPr>
          <w:fldChar w:fldCharType="begin"/>
        </w:r>
        <w:r w:rsidR="00C62B22">
          <w:rPr>
            <w:webHidden/>
          </w:rPr>
          <w:instrText xml:space="preserve"> PAGEREF _Toc132633125 \h </w:instrText>
        </w:r>
        <w:r w:rsidR="00C62B22">
          <w:rPr>
            <w:webHidden/>
          </w:rPr>
        </w:r>
        <w:r w:rsidR="00C62B22">
          <w:rPr>
            <w:webHidden/>
          </w:rPr>
          <w:fldChar w:fldCharType="separate"/>
        </w:r>
        <w:r w:rsidR="00B83934">
          <w:rPr>
            <w:webHidden/>
          </w:rPr>
          <w:t>15</w:t>
        </w:r>
        <w:r w:rsidR="00C62B22">
          <w:rPr>
            <w:webHidden/>
          </w:rPr>
          <w:fldChar w:fldCharType="end"/>
        </w:r>
      </w:hyperlink>
    </w:p>
    <w:p w14:paraId="3B2242D0" w14:textId="7AB7B018" w:rsidR="00C62B22" w:rsidRDefault="00000000">
      <w:pPr>
        <w:pStyle w:val="TOC2"/>
        <w:rPr>
          <w:rFonts w:eastAsiaTheme="minorEastAsia" w:cstheme="minorBidi"/>
          <w:b w:val="0"/>
          <w:color w:val="auto"/>
          <w:sz w:val="22"/>
          <w:szCs w:val="22"/>
          <w:lang w:val="en-GB" w:eastAsia="en-GB"/>
        </w:rPr>
      </w:pPr>
      <w:hyperlink w:anchor="_Toc132633126" w:history="1">
        <w:r w:rsidR="00C62B22" w:rsidRPr="005137E5">
          <w:rPr>
            <w:rStyle w:val="Hyperlink"/>
          </w:rPr>
          <w:t>Dimension:  People, capability and culture</w:t>
        </w:r>
        <w:r w:rsidR="00C62B22">
          <w:rPr>
            <w:webHidden/>
          </w:rPr>
          <w:tab/>
        </w:r>
        <w:r w:rsidR="00C62B22">
          <w:rPr>
            <w:webHidden/>
          </w:rPr>
          <w:fldChar w:fldCharType="begin"/>
        </w:r>
        <w:r w:rsidR="00C62B22">
          <w:rPr>
            <w:webHidden/>
          </w:rPr>
          <w:instrText xml:space="preserve"> PAGEREF _Toc132633126 \h </w:instrText>
        </w:r>
        <w:r w:rsidR="00C62B22">
          <w:rPr>
            <w:webHidden/>
          </w:rPr>
        </w:r>
        <w:r w:rsidR="00C62B22">
          <w:rPr>
            <w:webHidden/>
          </w:rPr>
          <w:fldChar w:fldCharType="separate"/>
        </w:r>
        <w:r w:rsidR="00B83934">
          <w:rPr>
            <w:webHidden/>
          </w:rPr>
          <w:t>17</w:t>
        </w:r>
        <w:r w:rsidR="00C62B22">
          <w:rPr>
            <w:webHidden/>
          </w:rPr>
          <w:fldChar w:fldCharType="end"/>
        </w:r>
      </w:hyperlink>
    </w:p>
    <w:p w14:paraId="2C69EC5F" w14:textId="2CE82361" w:rsidR="00C62B22" w:rsidRDefault="00000000">
      <w:pPr>
        <w:pStyle w:val="TOC3"/>
        <w:rPr>
          <w:b w:val="0"/>
          <w:color w:val="auto"/>
          <w:sz w:val="22"/>
          <w:szCs w:val="22"/>
          <w:lang w:val="en-GB" w:eastAsia="en-GB"/>
        </w:rPr>
      </w:pPr>
      <w:hyperlink w:anchor="_Toc132633127" w:history="1">
        <w:r w:rsidR="00C62B22" w:rsidRPr="005137E5">
          <w:rPr>
            <w:rStyle w:val="Hyperlink"/>
          </w:rPr>
          <w:t>Education, capability and capacity</w:t>
        </w:r>
        <w:r w:rsidR="00C62B22">
          <w:rPr>
            <w:webHidden/>
          </w:rPr>
          <w:tab/>
        </w:r>
        <w:r w:rsidR="00C62B22">
          <w:rPr>
            <w:webHidden/>
          </w:rPr>
          <w:fldChar w:fldCharType="begin"/>
        </w:r>
        <w:r w:rsidR="00C62B22">
          <w:rPr>
            <w:webHidden/>
          </w:rPr>
          <w:instrText xml:space="preserve"> PAGEREF _Toc132633127 \h </w:instrText>
        </w:r>
        <w:r w:rsidR="00C62B22">
          <w:rPr>
            <w:webHidden/>
          </w:rPr>
        </w:r>
        <w:r w:rsidR="00C62B22">
          <w:rPr>
            <w:webHidden/>
          </w:rPr>
          <w:fldChar w:fldCharType="separate"/>
        </w:r>
        <w:r w:rsidR="00B83934">
          <w:rPr>
            <w:webHidden/>
          </w:rPr>
          <w:t>17</w:t>
        </w:r>
        <w:r w:rsidR="00C62B22">
          <w:rPr>
            <w:webHidden/>
          </w:rPr>
          <w:fldChar w:fldCharType="end"/>
        </w:r>
      </w:hyperlink>
    </w:p>
    <w:p w14:paraId="769DC4F0" w14:textId="461FBF51" w:rsidR="00C62B22" w:rsidRDefault="00000000">
      <w:pPr>
        <w:pStyle w:val="TOC2"/>
        <w:rPr>
          <w:rFonts w:eastAsiaTheme="minorEastAsia" w:cstheme="minorBidi"/>
          <w:b w:val="0"/>
          <w:color w:val="auto"/>
          <w:sz w:val="22"/>
          <w:szCs w:val="22"/>
          <w:lang w:val="en-GB" w:eastAsia="en-GB"/>
        </w:rPr>
      </w:pPr>
      <w:hyperlink w:anchor="_Toc132633128" w:history="1">
        <w:r w:rsidR="00C62B22" w:rsidRPr="005137E5">
          <w:rPr>
            <w:rStyle w:val="Hyperlink"/>
          </w:rPr>
          <w:t>Dimension:  Security and privacy</w:t>
        </w:r>
        <w:r w:rsidR="00C62B22">
          <w:rPr>
            <w:webHidden/>
          </w:rPr>
          <w:tab/>
        </w:r>
        <w:r w:rsidR="00C62B22">
          <w:rPr>
            <w:webHidden/>
          </w:rPr>
          <w:fldChar w:fldCharType="begin"/>
        </w:r>
        <w:r w:rsidR="00C62B22">
          <w:rPr>
            <w:webHidden/>
          </w:rPr>
          <w:instrText xml:space="preserve"> PAGEREF _Toc132633128 \h </w:instrText>
        </w:r>
        <w:r w:rsidR="00C62B22">
          <w:rPr>
            <w:webHidden/>
          </w:rPr>
        </w:r>
        <w:r w:rsidR="00C62B22">
          <w:rPr>
            <w:webHidden/>
          </w:rPr>
          <w:fldChar w:fldCharType="separate"/>
        </w:r>
        <w:r w:rsidR="00B83934">
          <w:rPr>
            <w:webHidden/>
          </w:rPr>
          <w:t>18</w:t>
        </w:r>
        <w:r w:rsidR="00C62B22">
          <w:rPr>
            <w:webHidden/>
          </w:rPr>
          <w:fldChar w:fldCharType="end"/>
        </w:r>
      </w:hyperlink>
    </w:p>
    <w:p w14:paraId="1D990F85" w14:textId="288C23AC" w:rsidR="00C62B22" w:rsidRDefault="00000000">
      <w:pPr>
        <w:pStyle w:val="TOC3"/>
        <w:rPr>
          <w:b w:val="0"/>
          <w:color w:val="auto"/>
          <w:sz w:val="22"/>
          <w:szCs w:val="22"/>
          <w:lang w:val="en-GB" w:eastAsia="en-GB"/>
        </w:rPr>
      </w:pPr>
      <w:hyperlink w:anchor="_Toc132633129" w:history="1">
        <w:r w:rsidR="00C62B22" w:rsidRPr="005137E5">
          <w:rPr>
            <w:rStyle w:val="Hyperlink"/>
          </w:rPr>
          <w:t>Information security classification</w:t>
        </w:r>
        <w:r w:rsidR="00C62B22">
          <w:rPr>
            <w:webHidden/>
          </w:rPr>
          <w:tab/>
        </w:r>
        <w:r w:rsidR="00C62B22">
          <w:rPr>
            <w:webHidden/>
          </w:rPr>
          <w:fldChar w:fldCharType="begin"/>
        </w:r>
        <w:r w:rsidR="00C62B22">
          <w:rPr>
            <w:webHidden/>
          </w:rPr>
          <w:instrText xml:space="preserve"> PAGEREF _Toc132633129 \h </w:instrText>
        </w:r>
        <w:r w:rsidR="00C62B22">
          <w:rPr>
            <w:webHidden/>
          </w:rPr>
        </w:r>
        <w:r w:rsidR="00C62B22">
          <w:rPr>
            <w:webHidden/>
          </w:rPr>
          <w:fldChar w:fldCharType="separate"/>
        </w:r>
        <w:r w:rsidR="00B83934">
          <w:rPr>
            <w:webHidden/>
          </w:rPr>
          <w:t>18</w:t>
        </w:r>
        <w:r w:rsidR="00C62B22">
          <w:rPr>
            <w:webHidden/>
          </w:rPr>
          <w:fldChar w:fldCharType="end"/>
        </w:r>
      </w:hyperlink>
    </w:p>
    <w:p w14:paraId="13F51D30" w14:textId="175C1AE7" w:rsidR="00C62B22" w:rsidRDefault="00000000">
      <w:pPr>
        <w:pStyle w:val="TOC3"/>
        <w:rPr>
          <w:b w:val="0"/>
          <w:color w:val="auto"/>
          <w:sz w:val="22"/>
          <w:szCs w:val="22"/>
          <w:lang w:val="en-GB" w:eastAsia="en-GB"/>
        </w:rPr>
      </w:pPr>
      <w:hyperlink w:anchor="_Toc132633130" w:history="1">
        <w:r w:rsidR="00C62B22" w:rsidRPr="005137E5">
          <w:rPr>
            <w:rStyle w:val="Hyperlink"/>
          </w:rPr>
          <w:t>Data protection</w:t>
        </w:r>
        <w:r w:rsidR="00C62B22">
          <w:rPr>
            <w:webHidden/>
          </w:rPr>
          <w:tab/>
        </w:r>
        <w:r w:rsidR="00C62B22">
          <w:rPr>
            <w:webHidden/>
          </w:rPr>
          <w:fldChar w:fldCharType="begin"/>
        </w:r>
        <w:r w:rsidR="00C62B22">
          <w:rPr>
            <w:webHidden/>
          </w:rPr>
          <w:instrText xml:space="preserve"> PAGEREF _Toc132633130 \h </w:instrText>
        </w:r>
        <w:r w:rsidR="00C62B22">
          <w:rPr>
            <w:webHidden/>
          </w:rPr>
        </w:r>
        <w:r w:rsidR="00C62B22">
          <w:rPr>
            <w:webHidden/>
          </w:rPr>
          <w:fldChar w:fldCharType="separate"/>
        </w:r>
        <w:r w:rsidR="00B83934">
          <w:rPr>
            <w:webHidden/>
          </w:rPr>
          <w:t>19</w:t>
        </w:r>
        <w:r w:rsidR="00C62B22">
          <w:rPr>
            <w:webHidden/>
          </w:rPr>
          <w:fldChar w:fldCharType="end"/>
        </w:r>
      </w:hyperlink>
    </w:p>
    <w:p w14:paraId="3D6D72EF" w14:textId="40FF66E5" w:rsidR="00C62B22" w:rsidRDefault="00000000">
      <w:pPr>
        <w:pStyle w:val="TOC2"/>
        <w:rPr>
          <w:rFonts w:eastAsiaTheme="minorEastAsia" w:cstheme="minorBidi"/>
          <w:b w:val="0"/>
          <w:color w:val="auto"/>
          <w:sz w:val="22"/>
          <w:szCs w:val="22"/>
          <w:lang w:val="en-GB" w:eastAsia="en-GB"/>
        </w:rPr>
      </w:pPr>
      <w:hyperlink w:anchor="_Toc132633131" w:history="1">
        <w:r w:rsidR="00C62B22" w:rsidRPr="005137E5">
          <w:rPr>
            <w:rStyle w:val="Hyperlink"/>
          </w:rPr>
          <w:t>Dimension:  Information lifecycle management</w:t>
        </w:r>
        <w:r w:rsidR="00C62B22">
          <w:rPr>
            <w:webHidden/>
          </w:rPr>
          <w:tab/>
        </w:r>
        <w:r w:rsidR="00C62B22">
          <w:rPr>
            <w:webHidden/>
          </w:rPr>
          <w:fldChar w:fldCharType="begin"/>
        </w:r>
        <w:r w:rsidR="00C62B22">
          <w:rPr>
            <w:webHidden/>
          </w:rPr>
          <w:instrText xml:space="preserve"> PAGEREF _Toc132633131 \h </w:instrText>
        </w:r>
        <w:r w:rsidR="00C62B22">
          <w:rPr>
            <w:webHidden/>
          </w:rPr>
        </w:r>
        <w:r w:rsidR="00C62B22">
          <w:rPr>
            <w:webHidden/>
          </w:rPr>
          <w:fldChar w:fldCharType="separate"/>
        </w:r>
        <w:r w:rsidR="00B83934">
          <w:rPr>
            <w:webHidden/>
          </w:rPr>
          <w:t>20</w:t>
        </w:r>
        <w:r w:rsidR="00C62B22">
          <w:rPr>
            <w:webHidden/>
          </w:rPr>
          <w:fldChar w:fldCharType="end"/>
        </w:r>
      </w:hyperlink>
    </w:p>
    <w:p w14:paraId="2ADF1304" w14:textId="2AA74DC1" w:rsidR="00C62B22" w:rsidRDefault="00000000">
      <w:pPr>
        <w:pStyle w:val="TOC3"/>
        <w:rPr>
          <w:b w:val="0"/>
          <w:color w:val="auto"/>
          <w:sz w:val="22"/>
          <w:szCs w:val="22"/>
          <w:lang w:val="en-GB" w:eastAsia="en-GB"/>
        </w:rPr>
      </w:pPr>
      <w:hyperlink w:anchor="_Toc132633132" w:history="1">
        <w:r w:rsidR="00C62B22" w:rsidRPr="005137E5">
          <w:rPr>
            <w:rStyle w:val="Hyperlink"/>
          </w:rPr>
          <w:t>Managing data as a record</w:t>
        </w:r>
        <w:r w:rsidR="00C62B22">
          <w:rPr>
            <w:webHidden/>
          </w:rPr>
          <w:tab/>
        </w:r>
        <w:r w:rsidR="00C62B22">
          <w:rPr>
            <w:webHidden/>
          </w:rPr>
          <w:fldChar w:fldCharType="begin"/>
        </w:r>
        <w:r w:rsidR="00C62B22">
          <w:rPr>
            <w:webHidden/>
          </w:rPr>
          <w:instrText xml:space="preserve"> PAGEREF _Toc132633132 \h </w:instrText>
        </w:r>
        <w:r w:rsidR="00C62B22">
          <w:rPr>
            <w:webHidden/>
          </w:rPr>
        </w:r>
        <w:r w:rsidR="00C62B22">
          <w:rPr>
            <w:webHidden/>
          </w:rPr>
          <w:fldChar w:fldCharType="separate"/>
        </w:r>
        <w:r w:rsidR="00B83934">
          <w:rPr>
            <w:webHidden/>
          </w:rPr>
          <w:t>20</w:t>
        </w:r>
        <w:r w:rsidR="00C62B22">
          <w:rPr>
            <w:webHidden/>
          </w:rPr>
          <w:fldChar w:fldCharType="end"/>
        </w:r>
      </w:hyperlink>
    </w:p>
    <w:p w14:paraId="4AE95246" w14:textId="1F5AB921" w:rsidR="00C62B22" w:rsidRDefault="00000000">
      <w:pPr>
        <w:pStyle w:val="TOC2"/>
        <w:rPr>
          <w:rFonts w:eastAsiaTheme="minorEastAsia" w:cstheme="minorBidi"/>
          <w:b w:val="0"/>
          <w:color w:val="auto"/>
          <w:sz w:val="22"/>
          <w:szCs w:val="22"/>
          <w:lang w:val="en-GB" w:eastAsia="en-GB"/>
        </w:rPr>
      </w:pPr>
      <w:hyperlink w:anchor="_Toc132633133" w:history="1">
        <w:r w:rsidR="00C62B22" w:rsidRPr="005137E5">
          <w:rPr>
            <w:rStyle w:val="Hyperlink"/>
          </w:rPr>
          <w:t>Dimension: Use, share and release</w:t>
        </w:r>
        <w:r w:rsidR="00C62B22">
          <w:rPr>
            <w:webHidden/>
          </w:rPr>
          <w:tab/>
        </w:r>
        <w:r w:rsidR="00C62B22">
          <w:rPr>
            <w:webHidden/>
          </w:rPr>
          <w:fldChar w:fldCharType="begin"/>
        </w:r>
        <w:r w:rsidR="00C62B22">
          <w:rPr>
            <w:webHidden/>
          </w:rPr>
          <w:instrText xml:space="preserve"> PAGEREF _Toc132633133 \h </w:instrText>
        </w:r>
        <w:r w:rsidR="00C62B22">
          <w:rPr>
            <w:webHidden/>
          </w:rPr>
        </w:r>
        <w:r w:rsidR="00C62B22">
          <w:rPr>
            <w:webHidden/>
          </w:rPr>
          <w:fldChar w:fldCharType="separate"/>
        </w:r>
        <w:r w:rsidR="00B83934">
          <w:rPr>
            <w:webHidden/>
          </w:rPr>
          <w:t>23</w:t>
        </w:r>
        <w:r w:rsidR="00C62B22">
          <w:rPr>
            <w:webHidden/>
          </w:rPr>
          <w:fldChar w:fldCharType="end"/>
        </w:r>
      </w:hyperlink>
    </w:p>
    <w:p w14:paraId="74062EC1" w14:textId="2E90DC02" w:rsidR="00C62B22" w:rsidRDefault="00000000">
      <w:pPr>
        <w:pStyle w:val="TOC3"/>
        <w:rPr>
          <w:b w:val="0"/>
          <w:color w:val="auto"/>
          <w:sz w:val="22"/>
          <w:szCs w:val="22"/>
          <w:lang w:val="en-GB" w:eastAsia="en-GB"/>
        </w:rPr>
      </w:pPr>
      <w:hyperlink w:anchor="_Toc132633134" w:history="1">
        <w:r w:rsidR="00C62B22" w:rsidRPr="005137E5">
          <w:rPr>
            <w:rStyle w:val="Hyperlink"/>
          </w:rPr>
          <w:t>Information sharing and release</w:t>
        </w:r>
        <w:r w:rsidR="00C62B22">
          <w:rPr>
            <w:webHidden/>
          </w:rPr>
          <w:tab/>
        </w:r>
        <w:r w:rsidR="00C62B22">
          <w:rPr>
            <w:webHidden/>
          </w:rPr>
          <w:fldChar w:fldCharType="begin"/>
        </w:r>
        <w:r w:rsidR="00C62B22">
          <w:rPr>
            <w:webHidden/>
          </w:rPr>
          <w:instrText xml:space="preserve"> PAGEREF _Toc132633134 \h </w:instrText>
        </w:r>
        <w:r w:rsidR="00C62B22">
          <w:rPr>
            <w:webHidden/>
          </w:rPr>
        </w:r>
        <w:r w:rsidR="00C62B22">
          <w:rPr>
            <w:webHidden/>
          </w:rPr>
          <w:fldChar w:fldCharType="separate"/>
        </w:r>
        <w:r w:rsidR="00B83934">
          <w:rPr>
            <w:webHidden/>
          </w:rPr>
          <w:t>23</w:t>
        </w:r>
        <w:r w:rsidR="00C62B22">
          <w:rPr>
            <w:webHidden/>
          </w:rPr>
          <w:fldChar w:fldCharType="end"/>
        </w:r>
      </w:hyperlink>
    </w:p>
    <w:p w14:paraId="2C3C8E76" w14:textId="063DB2CE" w:rsidR="00C62B22" w:rsidRDefault="00000000">
      <w:pPr>
        <w:pStyle w:val="TOC3"/>
        <w:rPr>
          <w:b w:val="0"/>
          <w:color w:val="auto"/>
          <w:sz w:val="22"/>
          <w:szCs w:val="22"/>
          <w:lang w:val="en-GB" w:eastAsia="en-GB"/>
        </w:rPr>
      </w:pPr>
      <w:hyperlink w:anchor="_Toc132633135" w:history="1">
        <w:r w:rsidR="00C62B22" w:rsidRPr="005137E5">
          <w:rPr>
            <w:rStyle w:val="Hyperlink"/>
          </w:rPr>
          <w:t>Discovery</w:t>
        </w:r>
        <w:r w:rsidR="00C62B22">
          <w:rPr>
            <w:webHidden/>
          </w:rPr>
          <w:tab/>
        </w:r>
        <w:r w:rsidR="00C62B22">
          <w:rPr>
            <w:webHidden/>
          </w:rPr>
          <w:fldChar w:fldCharType="begin"/>
        </w:r>
        <w:r w:rsidR="00C62B22">
          <w:rPr>
            <w:webHidden/>
          </w:rPr>
          <w:instrText xml:space="preserve"> PAGEREF _Toc132633135 \h </w:instrText>
        </w:r>
        <w:r w:rsidR="00C62B22">
          <w:rPr>
            <w:webHidden/>
          </w:rPr>
        </w:r>
        <w:r w:rsidR="00C62B22">
          <w:rPr>
            <w:webHidden/>
          </w:rPr>
          <w:fldChar w:fldCharType="separate"/>
        </w:r>
        <w:r w:rsidR="00B83934">
          <w:rPr>
            <w:webHidden/>
          </w:rPr>
          <w:t>24</w:t>
        </w:r>
        <w:r w:rsidR="00C62B22">
          <w:rPr>
            <w:webHidden/>
          </w:rPr>
          <w:fldChar w:fldCharType="end"/>
        </w:r>
      </w:hyperlink>
    </w:p>
    <w:p w14:paraId="2A321185" w14:textId="3045F3D3" w:rsidR="00C62B22" w:rsidRDefault="00000000">
      <w:pPr>
        <w:pStyle w:val="TOC1"/>
        <w:rPr>
          <w:rFonts w:eastAsiaTheme="minorEastAsia" w:cstheme="minorBidi"/>
          <w:b w:val="0"/>
          <w:color w:val="auto"/>
          <w:sz w:val="22"/>
          <w:szCs w:val="22"/>
          <w:lang w:val="en-GB" w:eastAsia="en-GB"/>
        </w:rPr>
      </w:pPr>
      <w:hyperlink w:anchor="_Toc132633136" w:history="1">
        <w:r w:rsidR="00C62B22" w:rsidRPr="005137E5">
          <w:rPr>
            <w:rStyle w:val="Hyperlink"/>
          </w:rPr>
          <w:t>Appendix: Governance roles and responsibilities</w:t>
        </w:r>
        <w:r w:rsidR="00C62B22">
          <w:rPr>
            <w:webHidden/>
          </w:rPr>
          <w:tab/>
        </w:r>
        <w:r w:rsidR="00C62B22">
          <w:rPr>
            <w:webHidden/>
          </w:rPr>
          <w:fldChar w:fldCharType="begin"/>
        </w:r>
        <w:r w:rsidR="00C62B22">
          <w:rPr>
            <w:webHidden/>
          </w:rPr>
          <w:instrText xml:space="preserve"> PAGEREF _Toc132633136 \h </w:instrText>
        </w:r>
        <w:r w:rsidR="00C62B22">
          <w:rPr>
            <w:webHidden/>
          </w:rPr>
        </w:r>
        <w:r w:rsidR="00C62B22">
          <w:rPr>
            <w:webHidden/>
          </w:rPr>
          <w:fldChar w:fldCharType="separate"/>
        </w:r>
        <w:r w:rsidR="00B83934">
          <w:rPr>
            <w:webHidden/>
          </w:rPr>
          <w:t>25</w:t>
        </w:r>
        <w:r w:rsidR="00C62B22">
          <w:rPr>
            <w:webHidden/>
          </w:rPr>
          <w:fldChar w:fldCharType="end"/>
        </w:r>
      </w:hyperlink>
    </w:p>
    <w:p w14:paraId="0EEA7305" w14:textId="4874AFFB" w:rsidR="000F744F" w:rsidRDefault="003772D9" w:rsidP="000F744F">
      <w:r>
        <w:rPr>
          <w:b/>
          <w:noProof/>
          <w:color w:val="00B2A9" w:themeColor="accent1"/>
          <w:sz w:val="24"/>
          <w:szCs w:val="24"/>
        </w:rPr>
        <w:fldChar w:fldCharType="end"/>
      </w:r>
    </w:p>
    <w:p w14:paraId="534B4F6C" w14:textId="77777777" w:rsidR="000F744F" w:rsidRDefault="000F744F" w:rsidP="000F744F"/>
    <w:p w14:paraId="466A3F1C" w14:textId="77777777" w:rsidR="000F744F" w:rsidRDefault="000F744F" w:rsidP="000F744F">
      <w:pPr>
        <w:sectPr w:rsidR="000F744F" w:rsidSect="007E6DD0">
          <w:headerReference w:type="even" r:id="rId35"/>
          <w:headerReference w:type="default" r:id="rId36"/>
          <w:footerReference w:type="even" r:id="rId37"/>
          <w:footerReference w:type="default" r:id="rId38"/>
          <w:headerReference w:type="first" r:id="rId39"/>
          <w:footerReference w:type="first" r:id="rId40"/>
          <w:pgSz w:w="11907" w:h="16840" w:code="9"/>
          <w:pgMar w:top="2268" w:right="1134" w:bottom="1134" w:left="1134" w:header="283" w:footer="283" w:gutter="0"/>
          <w:pgNumType w:start="1"/>
          <w:cols w:space="283"/>
          <w:docGrid w:linePitch="360"/>
        </w:sectPr>
      </w:pPr>
    </w:p>
    <w:p w14:paraId="7503F740" w14:textId="7B157FA4" w:rsidR="000F744F" w:rsidRPr="00EA62C0" w:rsidRDefault="000F744F" w:rsidP="00EA62C0">
      <w:pPr>
        <w:pStyle w:val="Heading1TopofPage"/>
        <w:framePr w:wrap="around"/>
      </w:pPr>
      <w:bookmarkStart w:id="6" w:name="PasteHere"/>
      <w:bookmarkStart w:id="7" w:name="_Toc515442335"/>
      <w:bookmarkStart w:id="8" w:name="_Toc513032412"/>
      <w:bookmarkStart w:id="9" w:name="_Toc132633106"/>
      <w:bookmarkEnd w:id="3"/>
      <w:bookmarkEnd w:id="6"/>
      <w:r w:rsidRPr="00EA62C0">
        <w:lastRenderedPageBreak/>
        <w:t>Document governance</w:t>
      </w:r>
      <w:bookmarkEnd w:id="7"/>
      <w:bookmarkEnd w:id="8"/>
      <w:bookmarkEnd w:id="9"/>
    </w:p>
    <w:p w14:paraId="0AB18927" w14:textId="77777777" w:rsidR="00566A16" w:rsidRPr="00566A16" w:rsidRDefault="00566A16" w:rsidP="00566A16">
      <w:pPr>
        <w:pStyle w:val="Heading2"/>
        <w:numPr>
          <w:ilvl w:val="1"/>
          <w:numId w:val="14"/>
        </w:numPr>
      </w:pPr>
      <w:bookmarkStart w:id="10" w:name="_Toc512526527"/>
      <w:bookmarkStart w:id="11" w:name="_Toc512526625"/>
      <w:bookmarkStart w:id="12" w:name="_Toc512526699"/>
      <w:bookmarkStart w:id="13" w:name="_Toc513032413"/>
      <w:bookmarkStart w:id="14" w:name="_Toc515442336"/>
      <w:bookmarkStart w:id="15" w:name="_Toc132633107"/>
      <w:r w:rsidRPr="00566A16">
        <w:t>Contact for Enquiries</w:t>
      </w:r>
      <w:bookmarkEnd w:id="10"/>
      <w:bookmarkEnd w:id="11"/>
      <w:bookmarkEnd w:id="12"/>
    </w:p>
    <w:p w14:paraId="57E76459" w14:textId="77777777" w:rsidR="00566A16" w:rsidRPr="0025076C" w:rsidRDefault="00566A16" w:rsidP="00566A16">
      <w:pPr>
        <w:pStyle w:val="BodyText"/>
        <w:numPr>
          <w:ilvl w:val="0"/>
          <w:numId w:val="14"/>
        </w:numPr>
      </w:pPr>
      <w:r w:rsidRPr="0025076C">
        <w:t xml:space="preserve">Please address any questions regarding this document to: </w:t>
      </w:r>
    </w:p>
    <w:p w14:paraId="63019999" w14:textId="2A3579F9" w:rsidR="00566A16" w:rsidRPr="0025076C" w:rsidRDefault="00566A16" w:rsidP="00566A16">
      <w:pPr>
        <w:pStyle w:val="BodyText"/>
        <w:numPr>
          <w:ilvl w:val="0"/>
          <w:numId w:val="14"/>
        </w:numPr>
      </w:pPr>
      <w:r w:rsidRPr="0025076C">
        <w:rPr>
          <w:b/>
        </w:rPr>
        <w:t>Name</w:t>
      </w:r>
      <w:r>
        <w:t xml:space="preserve">: </w:t>
      </w:r>
      <w:r w:rsidR="0043749A" w:rsidRPr="004A22C4">
        <w:t>Manager Contaminated Land Policy and Planning, DEECA</w:t>
      </w:r>
    </w:p>
    <w:p w14:paraId="5C181C26" w14:textId="671D9BCC" w:rsidR="00566A16" w:rsidRDefault="00566A16" w:rsidP="00566A16">
      <w:pPr>
        <w:pStyle w:val="BodyText"/>
        <w:numPr>
          <w:ilvl w:val="0"/>
          <w:numId w:val="14"/>
        </w:numPr>
      </w:pPr>
      <w:r w:rsidRPr="0025076C">
        <w:rPr>
          <w:b/>
        </w:rPr>
        <w:t>Email</w:t>
      </w:r>
      <w:r w:rsidRPr="0025076C">
        <w:t xml:space="preserve">: </w:t>
      </w:r>
      <w:hyperlink r:id="rId41" w:history="1">
        <w:r w:rsidR="0043749A" w:rsidRPr="006A45C4">
          <w:rPr>
            <w:rStyle w:val="Hyperlink"/>
          </w:rPr>
          <w:t>Victoria.Unearthed@delwp.vic.gov.au</w:t>
        </w:r>
      </w:hyperlink>
    </w:p>
    <w:p w14:paraId="701F6107" w14:textId="77777777" w:rsidR="0043749A" w:rsidRPr="0025076C" w:rsidRDefault="0043749A" w:rsidP="00566A16">
      <w:pPr>
        <w:pStyle w:val="BodyText"/>
        <w:numPr>
          <w:ilvl w:val="0"/>
          <w:numId w:val="14"/>
        </w:numPr>
      </w:pPr>
    </w:p>
    <w:p w14:paraId="40B12FBD" w14:textId="77777777" w:rsidR="000F744F" w:rsidRPr="00FF2E7D" w:rsidRDefault="000F744F" w:rsidP="003772D9">
      <w:pPr>
        <w:pStyle w:val="Heading2"/>
        <w:numPr>
          <w:ilvl w:val="1"/>
          <w:numId w:val="14"/>
        </w:numPr>
      </w:pPr>
      <w:r w:rsidRPr="00FF2E7D">
        <w:t>Metadata</w:t>
      </w:r>
      <w:bookmarkEnd w:id="13"/>
      <w:bookmarkEnd w:id="14"/>
      <w:bookmarkEnd w:id="15"/>
      <w:r w:rsidRPr="00FF2E7D">
        <w:t xml:space="preserve"> </w:t>
      </w:r>
    </w:p>
    <w:tbl>
      <w:tblPr>
        <w:tblStyle w:val="TableGrid"/>
        <w:tblW w:w="5000" w:type="pct"/>
        <w:tblLook w:val="04A0" w:firstRow="1" w:lastRow="0" w:firstColumn="1" w:lastColumn="0" w:noHBand="0" w:noVBand="1"/>
      </w:tblPr>
      <w:tblGrid>
        <w:gridCol w:w="2655"/>
        <w:gridCol w:w="6984"/>
      </w:tblGrid>
      <w:tr w:rsidR="000F744F" w:rsidRPr="00FF2E7D" w14:paraId="3EE16087" w14:textId="77777777" w:rsidTr="00811E4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2"/>
          </w:tcPr>
          <w:p w14:paraId="68812E7D" w14:textId="77777777" w:rsidR="000F744F" w:rsidRPr="00FF2E7D" w:rsidRDefault="000F744F" w:rsidP="00811E45">
            <w:pPr>
              <w:pStyle w:val="TableHeadingLeft"/>
            </w:pPr>
            <w:r w:rsidRPr="00FF2E7D">
              <w:t xml:space="preserve">Document details </w:t>
            </w:r>
          </w:p>
        </w:tc>
      </w:tr>
      <w:tr w:rsidR="000F744F" w:rsidRPr="00FF2E7D" w14:paraId="41C6AD70" w14:textId="77777777" w:rsidTr="00811E45">
        <w:tc>
          <w:tcPr>
            <w:tcW w:w="1377" w:type="pct"/>
          </w:tcPr>
          <w:p w14:paraId="67410331" w14:textId="77777777" w:rsidR="000F744F" w:rsidRPr="00FF2E7D" w:rsidRDefault="000F744F" w:rsidP="00811E45">
            <w:pPr>
              <w:pStyle w:val="TableTextLeft"/>
            </w:pPr>
            <w:r w:rsidRPr="00FF2E7D">
              <w:t>Classification</w:t>
            </w:r>
          </w:p>
        </w:tc>
        <w:tc>
          <w:tcPr>
            <w:tcW w:w="3623" w:type="pct"/>
          </w:tcPr>
          <w:p w14:paraId="44245B12" w14:textId="278B6795" w:rsidR="000F744F" w:rsidRPr="00AD7F24" w:rsidRDefault="00BD6944" w:rsidP="00811E45">
            <w:pPr>
              <w:pStyle w:val="TableTextLeft"/>
              <w:rPr>
                <w:iCs/>
              </w:rPr>
            </w:pPr>
            <w:r w:rsidRPr="004A22C4">
              <w:rPr>
                <w:iCs/>
              </w:rPr>
              <w:t xml:space="preserve">Official </w:t>
            </w:r>
          </w:p>
        </w:tc>
      </w:tr>
      <w:tr w:rsidR="000F744F" w:rsidRPr="00FF2E7D" w14:paraId="003C8D84" w14:textId="77777777" w:rsidTr="00811E45">
        <w:tc>
          <w:tcPr>
            <w:tcW w:w="1377" w:type="pct"/>
          </w:tcPr>
          <w:p w14:paraId="7DF86ABD" w14:textId="77777777" w:rsidR="000F744F" w:rsidRPr="00FF2E7D" w:rsidRDefault="000F744F" w:rsidP="00811E45">
            <w:pPr>
              <w:pStyle w:val="TableTextLeft"/>
            </w:pPr>
            <w:r w:rsidRPr="00FF2E7D">
              <w:t>Version</w:t>
            </w:r>
          </w:p>
        </w:tc>
        <w:tc>
          <w:tcPr>
            <w:tcW w:w="3623" w:type="pct"/>
          </w:tcPr>
          <w:p w14:paraId="3E23D8AF" w14:textId="2766D566" w:rsidR="000F744F" w:rsidRPr="00AD7F24" w:rsidRDefault="000C5936" w:rsidP="00811E45">
            <w:pPr>
              <w:pStyle w:val="TableTextLeft"/>
            </w:pPr>
            <w:r w:rsidRPr="00AD7F24">
              <w:t>2.0</w:t>
            </w:r>
          </w:p>
        </w:tc>
      </w:tr>
      <w:tr w:rsidR="000F744F" w:rsidRPr="00FF2E7D" w14:paraId="60FD98BC" w14:textId="77777777" w:rsidTr="00811E45">
        <w:tc>
          <w:tcPr>
            <w:tcW w:w="1377" w:type="pct"/>
          </w:tcPr>
          <w:p w14:paraId="2E0DAF8F" w14:textId="7259D26C" w:rsidR="000F744F" w:rsidRPr="00FF2E7D" w:rsidRDefault="00310E97" w:rsidP="00811E45">
            <w:pPr>
              <w:pStyle w:val="TableTextLeft"/>
            </w:pPr>
            <w:r>
              <w:t xml:space="preserve">Security </w:t>
            </w:r>
            <w:r w:rsidR="000F744F" w:rsidRPr="00FF2E7D">
              <w:t>Status</w:t>
            </w:r>
          </w:p>
        </w:tc>
        <w:tc>
          <w:tcPr>
            <w:tcW w:w="3623" w:type="pct"/>
          </w:tcPr>
          <w:p w14:paraId="5E14DA0A" w14:textId="53EFDBA6" w:rsidR="000F744F" w:rsidRPr="00AD7F24" w:rsidRDefault="00310E97" w:rsidP="00811E45">
            <w:pPr>
              <w:pStyle w:val="TableTextLeft"/>
            </w:pPr>
            <w:r>
              <w:t>Unclassified</w:t>
            </w:r>
          </w:p>
        </w:tc>
      </w:tr>
      <w:tr w:rsidR="000F744F" w:rsidRPr="00FF2E7D" w14:paraId="631C776A" w14:textId="77777777" w:rsidTr="00811E45">
        <w:tc>
          <w:tcPr>
            <w:tcW w:w="1377" w:type="pct"/>
          </w:tcPr>
          <w:p w14:paraId="1D621355" w14:textId="77777777" w:rsidR="000F744F" w:rsidRPr="00FF2E7D" w:rsidRDefault="000F744F" w:rsidP="00811E45">
            <w:pPr>
              <w:pStyle w:val="TableTextLeft"/>
            </w:pPr>
            <w:r w:rsidRPr="00FF2E7D">
              <w:t>Creator</w:t>
            </w:r>
          </w:p>
        </w:tc>
        <w:tc>
          <w:tcPr>
            <w:tcW w:w="3623" w:type="pct"/>
          </w:tcPr>
          <w:p w14:paraId="568C6571" w14:textId="77777777" w:rsidR="000F744F" w:rsidRPr="00AD7F24" w:rsidRDefault="00EB1FCA" w:rsidP="00811E45">
            <w:pPr>
              <w:pStyle w:val="TableTextLeft"/>
            </w:pPr>
            <w:r w:rsidRPr="00AD7F24">
              <w:t>Data Agility</w:t>
            </w:r>
          </w:p>
        </w:tc>
      </w:tr>
      <w:tr w:rsidR="000F744F" w:rsidRPr="00FF2E7D" w14:paraId="3F0B665D" w14:textId="77777777" w:rsidTr="00811E45">
        <w:tc>
          <w:tcPr>
            <w:tcW w:w="1377" w:type="pct"/>
          </w:tcPr>
          <w:p w14:paraId="561E15C4" w14:textId="069BC464" w:rsidR="000F744F" w:rsidRPr="00FF2E7D" w:rsidRDefault="000F744F" w:rsidP="00811E45">
            <w:pPr>
              <w:pStyle w:val="TableTextLeft"/>
            </w:pPr>
            <w:r w:rsidRPr="00FF2E7D">
              <w:t>Authority</w:t>
            </w:r>
          </w:p>
        </w:tc>
        <w:tc>
          <w:tcPr>
            <w:tcW w:w="3623" w:type="pct"/>
          </w:tcPr>
          <w:p w14:paraId="5B35EE7F" w14:textId="6A21F331" w:rsidR="000F744F" w:rsidRPr="00AD7F24" w:rsidRDefault="00151362" w:rsidP="00811E45">
            <w:pPr>
              <w:pStyle w:val="TableTextLeft"/>
            </w:pPr>
            <w:r>
              <w:t>Director Environment Protection</w:t>
            </w:r>
          </w:p>
        </w:tc>
      </w:tr>
      <w:tr w:rsidR="000F744F" w:rsidRPr="00FF2E7D" w14:paraId="226B6A6B" w14:textId="77777777" w:rsidTr="00811E45">
        <w:tc>
          <w:tcPr>
            <w:tcW w:w="1377" w:type="pct"/>
          </w:tcPr>
          <w:p w14:paraId="3362CAAA" w14:textId="77777777" w:rsidR="000F744F" w:rsidRPr="00FF2E7D" w:rsidRDefault="000F744F" w:rsidP="00811E45">
            <w:pPr>
              <w:pStyle w:val="TableTextLeft"/>
            </w:pPr>
            <w:r w:rsidRPr="00FF2E7D">
              <w:t>Original Authorisation Date</w:t>
            </w:r>
          </w:p>
        </w:tc>
        <w:tc>
          <w:tcPr>
            <w:tcW w:w="3623" w:type="pct"/>
          </w:tcPr>
          <w:p w14:paraId="70059D2B" w14:textId="3E46DADC" w:rsidR="000F744F" w:rsidRPr="00AD7F24" w:rsidRDefault="00B23EDD" w:rsidP="00811E45">
            <w:pPr>
              <w:pStyle w:val="TableTextLeft"/>
            </w:pPr>
            <w:r>
              <w:t xml:space="preserve">15 </w:t>
            </w:r>
            <w:r w:rsidR="00B66E74">
              <w:t>March 2018</w:t>
            </w:r>
          </w:p>
        </w:tc>
      </w:tr>
      <w:tr w:rsidR="000F744F" w:rsidRPr="00FF2E7D" w14:paraId="47DBDD51" w14:textId="77777777" w:rsidTr="00811E45">
        <w:tc>
          <w:tcPr>
            <w:tcW w:w="1377" w:type="pct"/>
          </w:tcPr>
          <w:p w14:paraId="0DDE3EA6" w14:textId="77777777" w:rsidR="000F744F" w:rsidRPr="00FF2E7D" w:rsidRDefault="000F744F" w:rsidP="00811E45">
            <w:pPr>
              <w:pStyle w:val="TableTextLeft"/>
            </w:pPr>
            <w:r w:rsidRPr="00FF2E7D">
              <w:t>Last Approval Date</w:t>
            </w:r>
          </w:p>
        </w:tc>
        <w:tc>
          <w:tcPr>
            <w:tcW w:w="3623" w:type="pct"/>
          </w:tcPr>
          <w:p w14:paraId="22162D7D" w14:textId="502BEDAB" w:rsidR="000F744F" w:rsidRPr="00AD7F24" w:rsidRDefault="00B23EDD" w:rsidP="00811E45">
            <w:pPr>
              <w:pStyle w:val="TableTextLeft"/>
            </w:pPr>
            <w:r>
              <w:t>19 April 2023</w:t>
            </w:r>
          </w:p>
        </w:tc>
      </w:tr>
      <w:tr w:rsidR="000F744F" w:rsidRPr="00FF2E7D" w14:paraId="04FC1507" w14:textId="77777777" w:rsidTr="00811E45">
        <w:tc>
          <w:tcPr>
            <w:tcW w:w="1377" w:type="pct"/>
          </w:tcPr>
          <w:p w14:paraId="58C63C26" w14:textId="7607A05D" w:rsidR="000F744F" w:rsidRPr="00FF2E7D" w:rsidRDefault="00CE5E67" w:rsidP="00811E45">
            <w:pPr>
              <w:pStyle w:val="TableTextLeft"/>
            </w:pPr>
            <w:r>
              <w:t xml:space="preserve">Last </w:t>
            </w:r>
            <w:r w:rsidR="00B42701">
              <w:t>R</w:t>
            </w:r>
            <w:r>
              <w:t>eviewed</w:t>
            </w:r>
          </w:p>
        </w:tc>
        <w:tc>
          <w:tcPr>
            <w:tcW w:w="3623" w:type="pct"/>
          </w:tcPr>
          <w:p w14:paraId="47FE61D5" w14:textId="04E80C70" w:rsidR="000F744F" w:rsidRPr="00AD7F24" w:rsidRDefault="00B42701" w:rsidP="00811E45">
            <w:pPr>
              <w:pStyle w:val="TableTextLeft"/>
            </w:pPr>
            <w:r>
              <w:t>April 2023</w:t>
            </w:r>
          </w:p>
        </w:tc>
      </w:tr>
      <w:tr w:rsidR="000F744F" w:rsidRPr="00FF2E7D" w14:paraId="00CFA998" w14:textId="77777777" w:rsidTr="00811E45">
        <w:tc>
          <w:tcPr>
            <w:tcW w:w="1377" w:type="pct"/>
          </w:tcPr>
          <w:p w14:paraId="55BF6F8E" w14:textId="1AE2BEA7" w:rsidR="000F744F" w:rsidRPr="00FF2E7D" w:rsidRDefault="00210FFC" w:rsidP="00811E45">
            <w:pPr>
              <w:pStyle w:val="TableTextLeft"/>
            </w:pPr>
            <w:r>
              <w:t xml:space="preserve">Next </w:t>
            </w:r>
            <w:r w:rsidR="00A9048F">
              <w:t>Review</w:t>
            </w:r>
            <w:r w:rsidR="000F744F" w:rsidRPr="00FF2E7D">
              <w:t xml:space="preserve"> </w:t>
            </w:r>
          </w:p>
        </w:tc>
        <w:tc>
          <w:tcPr>
            <w:tcW w:w="3623" w:type="pct"/>
          </w:tcPr>
          <w:p w14:paraId="2C277567" w14:textId="4021F7C2" w:rsidR="000F744F" w:rsidRPr="004A22C4" w:rsidRDefault="00CE5E67" w:rsidP="00811E45">
            <w:pPr>
              <w:pStyle w:val="TableTextLeft"/>
            </w:pPr>
            <w:r>
              <w:t>May</w:t>
            </w:r>
            <w:r w:rsidRPr="004A22C4">
              <w:t xml:space="preserve"> 202</w:t>
            </w:r>
            <w:r>
              <w:t>4</w:t>
            </w:r>
          </w:p>
        </w:tc>
      </w:tr>
    </w:tbl>
    <w:p w14:paraId="3A940F5E" w14:textId="77777777" w:rsidR="00EB136C" w:rsidRPr="00566A16" w:rsidRDefault="00EB136C" w:rsidP="00EB136C">
      <w:pPr>
        <w:pStyle w:val="Heading2"/>
        <w:numPr>
          <w:ilvl w:val="1"/>
          <w:numId w:val="14"/>
        </w:numPr>
      </w:pPr>
      <w:bookmarkStart w:id="16" w:name="_Toc512526528"/>
      <w:bookmarkStart w:id="17" w:name="_Toc512526626"/>
      <w:bookmarkStart w:id="18" w:name="_Toc512526700"/>
      <w:bookmarkStart w:id="19" w:name="_Toc505682652"/>
      <w:bookmarkStart w:id="20" w:name="_Toc513032414"/>
      <w:bookmarkStart w:id="21" w:name="_Toc515442337"/>
      <w:bookmarkStart w:id="22" w:name="_Toc132633108"/>
      <w:r w:rsidRPr="00566A16">
        <w:t>Document History</w:t>
      </w:r>
      <w:bookmarkEnd w:id="16"/>
      <w:bookmarkEnd w:id="17"/>
      <w:bookmarkEnd w:id="18"/>
    </w:p>
    <w:tbl>
      <w:tblPr>
        <w:tblStyle w:val="TableGrid"/>
        <w:tblW w:w="5000" w:type="pct"/>
        <w:tblLook w:val="04A0" w:firstRow="1" w:lastRow="0" w:firstColumn="1" w:lastColumn="0" w:noHBand="0" w:noVBand="1"/>
      </w:tblPr>
      <w:tblGrid>
        <w:gridCol w:w="1222"/>
        <w:gridCol w:w="1222"/>
        <w:gridCol w:w="3509"/>
        <w:gridCol w:w="3686"/>
      </w:tblGrid>
      <w:tr w:rsidR="00A9048F" w:rsidRPr="0025076C" w14:paraId="0917D98F" w14:textId="77777777" w:rsidTr="0016014F">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634" w:type="pct"/>
          </w:tcPr>
          <w:p w14:paraId="5D1E5A85" w14:textId="77777777" w:rsidR="00EB136C" w:rsidRPr="0025076C" w:rsidRDefault="00EB136C" w:rsidP="00BA7FD7">
            <w:pPr>
              <w:pStyle w:val="TableHeadingLeft"/>
            </w:pPr>
            <w:r w:rsidRPr="0025076C">
              <w:t>Version</w:t>
            </w:r>
          </w:p>
        </w:tc>
        <w:tc>
          <w:tcPr>
            <w:tcW w:w="634" w:type="pct"/>
          </w:tcPr>
          <w:p w14:paraId="70838431" w14:textId="77777777" w:rsidR="00EB136C" w:rsidRPr="0025076C" w:rsidRDefault="00EB136C" w:rsidP="00BA7FD7">
            <w:pPr>
              <w:pStyle w:val="TableHeadingLeft"/>
              <w:cnfStyle w:val="100000000000" w:firstRow="1" w:lastRow="0" w:firstColumn="0" w:lastColumn="0" w:oddVBand="0" w:evenVBand="0" w:oddHBand="0" w:evenHBand="0" w:firstRowFirstColumn="0" w:firstRowLastColumn="0" w:lastRowFirstColumn="0" w:lastRowLastColumn="0"/>
            </w:pPr>
            <w:r w:rsidRPr="0025076C">
              <w:t>Date</w:t>
            </w:r>
          </w:p>
        </w:tc>
        <w:tc>
          <w:tcPr>
            <w:tcW w:w="1820" w:type="pct"/>
          </w:tcPr>
          <w:p w14:paraId="007350E1" w14:textId="3B27CDC0" w:rsidR="00EB136C" w:rsidRPr="0025076C" w:rsidRDefault="00A9048F" w:rsidP="00BA7FD7">
            <w:pPr>
              <w:pStyle w:val="TableHeadingLeft"/>
              <w:cnfStyle w:val="100000000000" w:firstRow="1" w:lastRow="0" w:firstColumn="0" w:lastColumn="0" w:oddVBand="0" w:evenVBand="0" w:oddHBand="0" w:evenHBand="0" w:firstRowFirstColumn="0" w:firstRowLastColumn="0" w:lastRowFirstColumn="0" w:lastRowLastColumn="0"/>
            </w:pPr>
            <w:r>
              <w:t>Approval</w:t>
            </w:r>
          </w:p>
        </w:tc>
        <w:tc>
          <w:tcPr>
            <w:tcW w:w="1912" w:type="pct"/>
          </w:tcPr>
          <w:p w14:paraId="62F26BA1" w14:textId="77777777" w:rsidR="00EB136C" w:rsidRPr="0025076C" w:rsidRDefault="00EB136C" w:rsidP="00BA7FD7">
            <w:pPr>
              <w:pStyle w:val="TableHeadingLeft"/>
              <w:cnfStyle w:val="100000000000" w:firstRow="1" w:lastRow="0" w:firstColumn="0" w:lastColumn="0" w:oddVBand="0" w:evenVBand="0" w:oddHBand="0" w:evenHBand="0" w:firstRowFirstColumn="0" w:firstRowLastColumn="0" w:lastRowFirstColumn="0" w:lastRowLastColumn="0"/>
            </w:pPr>
            <w:r w:rsidRPr="0025076C">
              <w:t>Summary of changes</w:t>
            </w:r>
          </w:p>
        </w:tc>
      </w:tr>
      <w:tr w:rsidR="003E5508" w:rsidRPr="0025076C" w14:paraId="14BBC1D7" w14:textId="77777777" w:rsidTr="0016014F">
        <w:trPr>
          <w:cantSplit/>
        </w:trPr>
        <w:tc>
          <w:tcPr>
            <w:tcW w:w="634" w:type="pct"/>
          </w:tcPr>
          <w:p w14:paraId="7301E843" w14:textId="0F4A7141" w:rsidR="00EB136C" w:rsidRPr="0025076C" w:rsidRDefault="0043749A" w:rsidP="00BA7FD7">
            <w:pPr>
              <w:pStyle w:val="TableTextLeft"/>
            </w:pPr>
            <w:r>
              <w:t>1.0</w:t>
            </w:r>
          </w:p>
        </w:tc>
        <w:tc>
          <w:tcPr>
            <w:tcW w:w="634" w:type="pct"/>
          </w:tcPr>
          <w:p w14:paraId="2B383DB7" w14:textId="28FD901D" w:rsidR="00EB136C" w:rsidRPr="0025076C" w:rsidRDefault="00A9048F" w:rsidP="00BA7FD7">
            <w:pPr>
              <w:pStyle w:val="TableTextLeft"/>
            </w:pPr>
            <w:r>
              <w:t>15/03/2018</w:t>
            </w:r>
          </w:p>
        </w:tc>
        <w:tc>
          <w:tcPr>
            <w:tcW w:w="1820" w:type="pct"/>
          </w:tcPr>
          <w:p w14:paraId="27A45432" w14:textId="2F658565" w:rsidR="00EB136C" w:rsidRPr="0025076C" w:rsidRDefault="0016014F" w:rsidP="00BA7FD7">
            <w:pPr>
              <w:pStyle w:val="TableTextLeft"/>
            </w:pPr>
            <w:r>
              <w:t>Project Manager Victoria Unearthed</w:t>
            </w:r>
          </w:p>
        </w:tc>
        <w:tc>
          <w:tcPr>
            <w:tcW w:w="1912" w:type="pct"/>
          </w:tcPr>
          <w:p w14:paraId="663EDD46" w14:textId="41B12062" w:rsidR="00EB136C" w:rsidRPr="0025076C" w:rsidRDefault="003E5508" w:rsidP="00BA7FD7">
            <w:pPr>
              <w:pStyle w:val="TableTextLeft"/>
            </w:pPr>
            <w:r>
              <w:t>Initial document</w:t>
            </w:r>
          </w:p>
        </w:tc>
      </w:tr>
      <w:tr w:rsidR="00EB136C" w:rsidRPr="0025076C" w14:paraId="7FB05986" w14:textId="77777777" w:rsidTr="0016014F">
        <w:trPr>
          <w:cantSplit/>
        </w:trPr>
        <w:tc>
          <w:tcPr>
            <w:tcW w:w="634" w:type="pct"/>
          </w:tcPr>
          <w:p w14:paraId="18374425" w14:textId="18FBA636" w:rsidR="00EB136C" w:rsidRDefault="0043749A" w:rsidP="00BA7FD7">
            <w:pPr>
              <w:pStyle w:val="TableTextLeft"/>
            </w:pPr>
            <w:r>
              <w:t>2.0</w:t>
            </w:r>
          </w:p>
        </w:tc>
        <w:tc>
          <w:tcPr>
            <w:tcW w:w="634" w:type="pct"/>
          </w:tcPr>
          <w:p w14:paraId="1B3E0175" w14:textId="1BA79214" w:rsidR="00EB136C" w:rsidRDefault="003C3537" w:rsidP="00BA7FD7">
            <w:pPr>
              <w:pStyle w:val="TableTextLeft"/>
            </w:pPr>
            <w:r>
              <w:t>19</w:t>
            </w:r>
            <w:r w:rsidR="00A51C35">
              <w:t>/4/2023</w:t>
            </w:r>
          </w:p>
        </w:tc>
        <w:tc>
          <w:tcPr>
            <w:tcW w:w="1820" w:type="pct"/>
          </w:tcPr>
          <w:p w14:paraId="34CA99F4" w14:textId="075B3288" w:rsidR="00EB136C" w:rsidRDefault="0016014F" w:rsidP="00BA7FD7">
            <w:pPr>
              <w:pStyle w:val="TableTextLeft"/>
            </w:pPr>
            <w:r w:rsidRPr="004A22C4">
              <w:t>Manager Contaminated Land Policy and Planning</w:t>
            </w:r>
          </w:p>
        </w:tc>
        <w:tc>
          <w:tcPr>
            <w:tcW w:w="1912" w:type="pct"/>
          </w:tcPr>
          <w:p w14:paraId="5B81052C" w14:textId="597BAF88" w:rsidR="00EB136C" w:rsidRDefault="00366EC3" w:rsidP="00BA7FD7">
            <w:pPr>
              <w:pStyle w:val="TableTextLeft"/>
            </w:pPr>
            <w:r>
              <w:t xml:space="preserve">Updated </w:t>
            </w:r>
            <w:r w:rsidR="0086607F">
              <w:t xml:space="preserve">to </w:t>
            </w:r>
            <w:r w:rsidR="0079349A">
              <w:t xml:space="preserve">refer to DEECA, </w:t>
            </w:r>
            <w:r w:rsidR="00011267">
              <w:t xml:space="preserve">to </w:t>
            </w:r>
            <w:r w:rsidR="0086607F">
              <w:t xml:space="preserve">include current </w:t>
            </w:r>
            <w:r>
              <w:t>references to policy and guidance documentation</w:t>
            </w:r>
            <w:r w:rsidR="00F01AB4">
              <w:t xml:space="preserve">, </w:t>
            </w:r>
            <w:r w:rsidR="00E06249">
              <w:t xml:space="preserve">and </w:t>
            </w:r>
            <w:r w:rsidR="00011267">
              <w:t xml:space="preserve">to </w:t>
            </w:r>
            <w:r w:rsidR="00E06249">
              <w:t xml:space="preserve">align with </w:t>
            </w:r>
            <w:r w:rsidR="0079349A">
              <w:t>changes to spatial data system</w:t>
            </w:r>
            <w:r w:rsidR="00390B54">
              <w:t>s</w:t>
            </w:r>
          </w:p>
        </w:tc>
      </w:tr>
    </w:tbl>
    <w:p w14:paraId="5CD457CD" w14:textId="77777777" w:rsidR="000F744F" w:rsidRPr="00FF2E7D" w:rsidRDefault="000F744F" w:rsidP="003772D9">
      <w:pPr>
        <w:pStyle w:val="Heading2"/>
        <w:numPr>
          <w:ilvl w:val="1"/>
          <w:numId w:val="14"/>
        </w:numPr>
      </w:pPr>
      <w:r w:rsidRPr="00FF2E7D">
        <w:t>Coverage</w:t>
      </w:r>
      <w:bookmarkEnd w:id="19"/>
      <w:bookmarkEnd w:id="20"/>
      <w:bookmarkEnd w:id="21"/>
      <w:bookmarkEnd w:id="22"/>
      <w:r w:rsidRPr="00FF2E7D">
        <w:t xml:space="preserve"> </w:t>
      </w:r>
    </w:p>
    <w:p w14:paraId="593944C3" w14:textId="43E3FBE2" w:rsidR="000F744F" w:rsidRPr="00FF2E7D" w:rsidRDefault="000F744F" w:rsidP="000F744F">
      <w:pPr>
        <w:pStyle w:val="BodyText"/>
      </w:pPr>
      <w:r w:rsidRPr="00FF2E7D">
        <w:t xml:space="preserve">This framework has been developed to enable </w:t>
      </w:r>
      <w:r w:rsidR="005800D9">
        <w:t>DEECA</w:t>
      </w:r>
      <w:r w:rsidRPr="00FF2E7D">
        <w:t xml:space="preserve"> to effectively manage the data within the </w:t>
      </w:r>
      <w:r w:rsidR="007E6DD0">
        <w:t>Victoria Unearthed</w:t>
      </w:r>
      <w:r w:rsidRPr="00FF2E7D">
        <w:t xml:space="preserve"> and to comply with all required legal and regulatory obligations for the management of public information</w:t>
      </w:r>
      <w:r w:rsidR="0089556E" w:rsidRPr="00FF2E7D">
        <w:t xml:space="preserve">. </w:t>
      </w:r>
    </w:p>
    <w:p w14:paraId="050FDF42" w14:textId="1C42EE10" w:rsidR="000F744F" w:rsidRPr="00FF2E7D" w:rsidRDefault="000F744F" w:rsidP="000F744F">
      <w:pPr>
        <w:pStyle w:val="BodyText"/>
      </w:pPr>
      <w:r w:rsidRPr="00FF2E7D">
        <w:t xml:space="preserve">This framework and its accompanying policies and standards are applicable to and intended for use by all </w:t>
      </w:r>
      <w:r w:rsidR="005800D9">
        <w:t>DEECA</w:t>
      </w:r>
      <w:r w:rsidRPr="00FF2E7D">
        <w:t xml:space="preserve"> employees, and external employees responsible and/or accountable for supplying data to </w:t>
      </w:r>
      <w:r w:rsidR="007E6DD0" w:rsidRPr="007E6DD0">
        <w:t>Victoria Unearthed</w:t>
      </w:r>
      <w:r w:rsidRPr="00FF2E7D">
        <w:t xml:space="preserve"> and/or managing the data within </w:t>
      </w:r>
      <w:r w:rsidR="007E6DD0" w:rsidRPr="007E6DD0">
        <w:t>Victoria Unearthed</w:t>
      </w:r>
      <w:r w:rsidRPr="00FF2E7D">
        <w:t xml:space="preserve">. </w:t>
      </w:r>
    </w:p>
    <w:p w14:paraId="4CF4A877" w14:textId="4EB390F0" w:rsidR="000F744F" w:rsidRPr="00FF2E7D" w:rsidRDefault="000F744F" w:rsidP="000F744F">
      <w:pPr>
        <w:pStyle w:val="BodyText"/>
      </w:pPr>
      <w:r w:rsidRPr="00FF2E7D">
        <w:t>Reliance upon this document by any other person is entirely at their own risk and the department disclaims all responsibility or liability to the extent permissible by law for any such reliance</w:t>
      </w:r>
      <w:r w:rsidR="0089556E" w:rsidRPr="00FF2E7D">
        <w:t xml:space="preserve">. </w:t>
      </w:r>
    </w:p>
    <w:p w14:paraId="60EFADA0" w14:textId="77777777" w:rsidR="000F744F" w:rsidRPr="00FF2E7D" w:rsidRDefault="000F744F" w:rsidP="000F744F">
      <w:pPr>
        <w:pStyle w:val="BodyText"/>
      </w:pPr>
      <w:r w:rsidRPr="00FF2E7D">
        <w:rPr>
          <w:b/>
        </w:rPr>
        <w:br w:type="page"/>
      </w:r>
    </w:p>
    <w:p w14:paraId="65E4CF81" w14:textId="77777777" w:rsidR="000F744F" w:rsidRPr="00811E45" w:rsidRDefault="000F744F" w:rsidP="00811E45">
      <w:pPr>
        <w:pStyle w:val="Heading1TopofPage"/>
        <w:framePr w:wrap="around"/>
      </w:pPr>
      <w:bookmarkStart w:id="23" w:name="_Toc513032415"/>
      <w:bookmarkStart w:id="24" w:name="_Toc515442338"/>
      <w:bookmarkStart w:id="25" w:name="_Toc132633109"/>
      <w:r w:rsidRPr="00811E45">
        <w:lastRenderedPageBreak/>
        <w:t>Acronyms and terms</w:t>
      </w:r>
      <w:bookmarkEnd w:id="23"/>
      <w:bookmarkEnd w:id="24"/>
      <w:bookmarkEnd w:id="25"/>
      <w:r w:rsidRPr="00811E45">
        <w:t xml:space="preserve"> </w:t>
      </w:r>
    </w:p>
    <w:tbl>
      <w:tblPr>
        <w:tblStyle w:val="TableGrid"/>
        <w:tblW w:w="5000" w:type="pct"/>
        <w:tblLook w:val="04A0" w:firstRow="1" w:lastRow="0" w:firstColumn="1" w:lastColumn="0" w:noHBand="0" w:noVBand="1"/>
      </w:tblPr>
      <w:tblGrid>
        <w:gridCol w:w="2367"/>
        <w:gridCol w:w="7272"/>
      </w:tblGrid>
      <w:tr w:rsidR="000F744F" w:rsidRPr="00FF2E7D" w14:paraId="0EC701E7" w14:textId="77777777" w:rsidTr="00811E4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28" w:type="pct"/>
          </w:tcPr>
          <w:p w14:paraId="15F975C9" w14:textId="77777777" w:rsidR="000F744F" w:rsidRPr="00FF2E7D" w:rsidRDefault="000F744F" w:rsidP="00811E45">
            <w:pPr>
              <w:pStyle w:val="TableHeadingLeft"/>
            </w:pPr>
            <w:r w:rsidRPr="00FF2E7D">
              <w:t>Acronym, abbreviation, terms</w:t>
            </w:r>
          </w:p>
        </w:tc>
        <w:tc>
          <w:tcPr>
            <w:tcW w:w="3772" w:type="pct"/>
          </w:tcPr>
          <w:p w14:paraId="1E286568" w14:textId="77777777" w:rsidR="000F744F" w:rsidRPr="00FF2E7D" w:rsidRDefault="000F744F" w:rsidP="00811E45">
            <w:pPr>
              <w:pStyle w:val="TableHeadingLeft"/>
              <w:cnfStyle w:val="100000000000" w:firstRow="1" w:lastRow="0" w:firstColumn="0" w:lastColumn="0" w:oddVBand="0" w:evenVBand="0" w:oddHBand="0" w:evenHBand="0" w:firstRowFirstColumn="0" w:firstRowLastColumn="0" w:lastRowFirstColumn="0" w:lastRowLastColumn="0"/>
            </w:pPr>
            <w:r w:rsidRPr="00FF2E7D">
              <w:t>Definition</w:t>
            </w:r>
          </w:p>
        </w:tc>
      </w:tr>
      <w:tr w:rsidR="000F744F" w:rsidRPr="00FF2E7D" w14:paraId="4061A392" w14:textId="77777777" w:rsidTr="00811E45">
        <w:trPr>
          <w:cantSplit/>
        </w:trPr>
        <w:tc>
          <w:tcPr>
            <w:tcW w:w="1228" w:type="pct"/>
          </w:tcPr>
          <w:p w14:paraId="03A0BA76" w14:textId="77777777" w:rsidR="000F744F" w:rsidRPr="00FF2E7D" w:rsidRDefault="000F744F" w:rsidP="00811E45">
            <w:pPr>
              <w:pStyle w:val="TableTextLeft"/>
            </w:pPr>
            <w:r w:rsidRPr="00FF2E7D">
              <w:t>API</w:t>
            </w:r>
          </w:p>
        </w:tc>
        <w:tc>
          <w:tcPr>
            <w:tcW w:w="3772" w:type="pct"/>
          </w:tcPr>
          <w:p w14:paraId="481DF58B" w14:textId="77777777" w:rsidR="000F744F" w:rsidRPr="00FF2E7D" w:rsidRDefault="000F744F" w:rsidP="00811E45">
            <w:pPr>
              <w:pStyle w:val="TableTextLeft"/>
            </w:pPr>
            <w:r w:rsidRPr="00FF2E7D">
              <w:t>Application Programming Interface</w:t>
            </w:r>
          </w:p>
        </w:tc>
      </w:tr>
      <w:tr w:rsidR="000F744F" w:rsidRPr="00FF2E7D" w14:paraId="6F25A871" w14:textId="77777777" w:rsidTr="00811E45">
        <w:trPr>
          <w:cantSplit/>
        </w:trPr>
        <w:tc>
          <w:tcPr>
            <w:tcW w:w="1228" w:type="pct"/>
          </w:tcPr>
          <w:p w14:paraId="7CCCFC37" w14:textId="77777777" w:rsidR="000F744F" w:rsidRPr="00FF2E7D" w:rsidRDefault="000F744F" w:rsidP="00811E45">
            <w:pPr>
              <w:pStyle w:val="TableTextLeft"/>
            </w:pPr>
            <w:r w:rsidRPr="00FF2E7D">
              <w:t>AS</w:t>
            </w:r>
          </w:p>
        </w:tc>
        <w:tc>
          <w:tcPr>
            <w:tcW w:w="3772" w:type="pct"/>
          </w:tcPr>
          <w:p w14:paraId="5EF4C490" w14:textId="77777777" w:rsidR="000F744F" w:rsidRPr="00FF2E7D" w:rsidRDefault="000F744F" w:rsidP="00811E45">
            <w:pPr>
              <w:pStyle w:val="TableTextLeft"/>
            </w:pPr>
            <w:r w:rsidRPr="00FF2E7D">
              <w:t>Australian Standard</w:t>
            </w:r>
          </w:p>
        </w:tc>
      </w:tr>
      <w:tr w:rsidR="000F744F" w:rsidRPr="00FF2E7D" w14:paraId="5C9629A3" w14:textId="77777777" w:rsidTr="00811E45">
        <w:trPr>
          <w:cantSplit/>
        </w:trPr>
        <w:tc>
          <w:tcPr>
            <w:tcW w:w="1228" w:type="pct"/>
          </w:tcPr>
          <w:p w14:paraId="0BFEE051" w14:textId="77777777" w:rsidR="000F744F" w:rsidRPr="00FF2E7D" w:rsidRDefault="000F744F" w:rsidP="00811E45">
            <w:pPr>
              <w:pStyle w:val="TableTextLeft"/>
            </w:pPr>
            <w:r w:rsidRPr="00FF2E7D">
              <w:t>EPA</w:t>
            </w:r>
          </w:p>
        </w:tc>
        <w:tc>
          <w:tcPr>
            <w:tcW w:w="3772" w:type="pct"/>
          </w:tcPr>
          <w:p w14:paraId="4BF04BBB" w14:textId="77777777" w:rsidR="000F744F" w:rsidRPr="00FF2E7D" w:rsidRDefault="000F744F" w:rsidP="00811E45">
            <w:pPr>
              <w:pStyle w:val="TableTextLeft"/>
            </w:pPr>
            <w:r w:rsidRPr="00FF2E7D">
              <w:t>Environment Protection Authority Victoria</w:t>
            </w:r>
          </w:p>
        </w:tc>
      </w:tr>
      <w:tr w:rsidR="00833E76" w:rsidRPr="00FF2E7D" w14:paraId="7CFC5807" w14:textId="77777777" w:rsidTr="00811E45">
        <w:trPr>
          <w:cantSplit/>
        </w:trPr>
        <w:tc>
          <w:tcPr>
            <w:tcW w:w="1228" w:type="pct"/>
          </w:tcPr>
          <w:p w14:paraId="2451B34F" w14:textId="7039C864" w:rsidR="00833E76" w:rsidRPr="00FF2E7D" w:rsidDel="005800D9" w:rsidRDefault="00833E76" w:rsidP="00811E45">
            <w:pPr>
              <w:pStyle w:val="TableTextLeft"/>
            </w:pPr>
            <w:r>
              <w:t>EPB</w:t>
            </w:r>
          </w:p>
        </w:tc>
        <w:tc>
          <w:tcPr>
            <w:tcW w:w="3772" w:type="pct"/>
          </w:tcPr>
          <w:p w14:paraId="6D58A69A" w14:textId="5C033ECD" w:rsidR="00833E76" w:rsidRPr="00FF2E7D" w:rsidRDefault="00833E76" w:rsidP="00811E45">
            <w:pPr>
              <w:pStyle w:val="TableTextLeft"/>
            </w:pPr>
            <w:r>
              <w:t>Environment Protection Branch</w:t>
            </w:r>
          </w:p>
        </w:tc>
      </w:tr>
      <w:tr w:rsidR="000F744F" w:rsidRPr="00FF2E7D" w14:paraId="7091F2DE" w14:textId="77777777" w:rsidTr="00811E45">
        <w:trPr>
          <w:cantSplit/>
        </w:trPr>
        <w:tc>
          <w:tcPr>
            <w:tcW w:w="1228" w:type="pct"/>
          </w:tcPr>
          <w:p w14:paraId="07C830DA" w14:textId="59CC18B5" w:rsidR="000F744F" w:rsidRPr="00FF2E7D" w:rsidRDefault="005800D9" w:rsidP="00811E45">
            <w:pPr>
              <w:pStyle w:val="TableTextLeft"/>
            </w:pPr>
            <w:r>
              <w:t>DEECA</w:t>
            </w:r>
          </w:p>
        </w:tc>
        <w:tc>
          <w:tcPr>
            <w:tcW w:w="3772" w:type="pct"/>
          </w:tcPr>
          <w:p w14:paraId="2606DE7C" w14:textId="73C4E6F9" w:rsidR="000F744F" w:rsidRPr="00FF2E7D" w:rsidRDefault="000F744F" w:rsidP="00811E45">
            <w:pPr>
              <w:pStyle w:val="TableTextLeft"/>
            </w:pPr>
            <w:r w:rsidRPr="00FF2E7D">
              <w:t xml:space="preserve">Department of </w:t>
            </w:r>
            <w:r w:rsidR="00533B8A">
              <w:t>E</w:t>
            </w:r>
            <w:r w:rsidR="00833E76">
              <w:t>nergy, Environment and Climate Action</w:t>
            </w:r>
          </w:p>
        </w:tc>
      </w:tr>
      <w:tr w:rsidR="00B2113F" w:rsidRPr="00FF2E7D" w14:paraId="66AA38F2" w14:textId="77777777" w:rsidTr="00811E45">
        <w:trPr>
          <w:cantSplit/>
        </w:trPr>
        <w:tc>
          <w:tcPr>
            <w:tcW w:w="1228" w:type="pct"/>
          </w:tcPr>
          <w:p w14:paraId="3BFF27F4" w14:textId="312D6C90" w:rsidR="00B2113F" w:rsidRPr="00FF2E7D" w:rsidRDefault="004929CD" w:rsidP="00811E45">
            <w:pPr>
              <w:pStyle w:val="TableTextLeft"/>
            </w:pPr>
            <w:r>
              <w:t>DPC</w:t>
            </w:r>
          </w:p>
        </w:tc>
        <w:tc>
          <w:tcPr>
            <w:tcW w:w="3772" w:type="pct"/>
          </w:tcPr>
          <w:p w14:paraId="46AC9A5A" w14:textId="56B8777B" w:rsidR="00B2113F" w:rsidRPr="00FF2E7D" w:rsidRDefault="004929CD" w:rsidP="00811E45">
            <w:pPr>
              <w:pStyle w:val="TableTextLeft"/>
            </w:pPr>
            <w:r>
              <w:t>Department of Premier and Cabinet</w:t>
            </w:r>
          </w:p>
        </w:tc>
      </w:tr>
      <w:tr w:rsidR="004929CD" w:rsidRPr="00FF2E7D" w14:paraId="04102E78" w14:textId="77777777" w:rsidTr="00811E45">
        <w:trPr>
          <w:cantSplit/>
        </w:trPr>
        <w:tc>
          <w:tcPr>
            <w:tcW w:w="1228" w:type="pct"/>
          </w:tcPr>
          <w:p w14:paraId="37DF6239" w14:textId="690CEB3A" w:rsidR="004929CD" w:rsidRPr="00FF2E7D" w:rsidRDefault="004929CD" w:rsidP="00811E45">
            <w:pPr>
              <w:pStyle w:val="TableTextLeft"/>
            </w:pPr>
            <w:r>
              <w:t>DTF</w:t>
            </w:r>
          </w:p>
        </w:tc>
        <w:tc>
          <w:tcPr>
            <w:tcW w:w="3772" w:type="pct"/>
          </w:tcPr>
          <w:p w14:paraId="0FC7EE5D" w14:textId="68946DCF" w:rsidR="004929CD" w:rsidRPr="00FF2E7D" w:rsidRDefault="004929CD" w:rsidP="00811E45">
            <w:pPr>
              <w:pStyle w:val="TableTextLeft"/>
            </w:pPr>
            <w:r>
              <w:t>Department of Treasury and Finance</w:t>
            </w:r>
          </w:p>
        </w:tc>
      </w:tr>
      <w:tr w:rsidR="000F744F" w:rsidRPr="00FF2E7D" w14:paraId="2B1BBFFB" w14:textId="77777777" w:rsidTr="00811E45">
        <w:trPr>
          <w:cantSplit/>
        </w:trPr>
        <w:tc>
          <w:tcPr>
            <w:tcW w:w="1228" w:type="pct"/>
          </w:tcPr>
          <w:p w14:paraId="2A1F14DA" w14:textId="77777777" w:rsidR="000F744F" w:rsidRPr="00FF2E7D" w:rsidRDefault="000F744F" w:rsidP="00811E45">
            <w:pPr>
              <w:pStyle w:val="TableTextLeft"/>
            </w:pPr>
            <w:r w:rsidRPr="00FF2E7D">
              <w:t>FAQ</w:t>
            </w:r>
          </w:p>
        </w:tc>
        <w:tc>
          <w:tcPr>
            <w:tcW w:w="3772" w:type="pct"/>
          </w:tcPr>
          <w:p w14:paraId="056FBFBF" w14:textId="77777777" w:rsidR="000F744F" w:rsidRPr="00FF2E7D" w:rsidRDefault="000F744F" w:rsidP="00811E45">
            <w:pPr>
              <w:pStyle w:val="TableTextLeft"/>
            </w:pPr>
            <w:r w:rsidRPr="00FF2E7D">
              <w:t>Frequently Asked Question(s)</w:t>
            </w:r>
          </w:p>
        </w:tc>
      </w:tr>
      <w:tr w:rsidR="000F744F" w:rsidRPr="00FF2E7D" w14:paraId="5231BC4A" w14:textId="77777777" w:rsidTr="00811E45">
        <w:trPr>
          <w:cantSplit/>
        </w:trPr>
        <w:tc>
          <w:tcPr>
            <w:tcW w:w="1228" w:type="pct"/>
          </w:tcPr>
          <w:p w14:paraId="62A0BF7F" w14:textId="16A3CA5F" w:rsidR="000F744F" w:rsidRPr="00FF2E7D" w:rsidRDefault="000F744F" w:rsidP="00811E45">
            <w:pPr>
              <w:pStyle w:val="TableTextLeft"/>
            </w:pPr>
            <w:r w:rsidRPr="00FF2E7D">
              <w:t>GDA</w:t>
            </w:r>
            <w:r w:rsidR="00F82C7E">
              <w:t>2020</w:t>
            </w:r>
          </w:p>
        </w:tc>
        <w:tc>
          <w:tcPr>
            <w:tcW w:w="3772" w:type="pct"/>
          </w:tcPr>
          <w:p w14:paraId="4BDF57A2" w14:textId="35F34052" w:rsidR="000F744F" w:rsidRPr="00FF2E7D" w:rsidRDefault="000F744F" w:rsidP="00811E45">
            <w:pPr>
              <w:pStyle w:val="TableTextLeft"/>
            </w:pPr>
            <w:r w:rsidRPr="00FF2E7D">
              <w:t xml:space="preserve">Geocentric Datum of Australia </w:t>
            </w:r>
            <w:r w:rsidR="00F82C7E">
              <w:t>2020</w:t>
            </w:r>
          </w:p>
        </w:tc>
      </w:tr>
      <w:tr w:rsidR="009B0C2B" w:rsidRPr="00FF2E7D" w14:paraId="5D0915E1" w14:textId="77777777" w:rsidTr="00811E45">
        <w:trPr>
          <w:cantSplit/>
        </w:trPr>
        <w:tc>
          <w:tcPr>
            <w:tcW w:w="1228" w:type="pct"/>
          </w:tcPr>
          <w:p w14:paraId="451EE1F9" w14:textId="4E425E50" w:rsidR="009B0C2B" w:rsidRPr="00FF2E7D" w:rsidRDefault="009B0C2B" w:rsidP="00811E45">
            <w:pPr>
              <w:pStyle w:val="TableTextLeft"/>
            </w:pPr>
            <w:r>
              <w:t>GNAF</w:t>
            </w:r>
          </w:p>
        </w:tc>
        <w:tc>
          <w:tcPr>
            <w:tcW w:w="3772" w:type="pct"/>
          </w:tcPr>
          <w:p w14:paraId="4CCFDAC8" w14:textId="6E65D52C" w:rsidR="009B0C2B" w:rsidRPr="00FF2E7D" w:rsidRDefault="009B0C2B" w:rsidP="00811E45">
            <w:pPr>
              <w:pStyle w:val="TableTextLeft"/>
            </w:pPr>
            <w:r w:rsidRPr="009B0C2B">
              <w:t>Geocoded National Address File</w:t>
            </w:r>
          </w:p>
        </w:tc>
      </w:tr>
      <w:tr w:rsidR="000F744F" w:rsidRPr="00FF2E7D" w14:paraId="650DAFAD" w14:textId="77777777" w:rsidTr="00811E45">
        <w:trPr>
          <w:cantSplit/>
        </w:trPr>
        <w:tc>
          <w:tcPr>
            <w:tcW w:w="1228" w:type="pct"/>
          </w:tcPr>
          <w:p w14:paraId="591145F0" w14:textId="77777777" w:rsidR="000F744F" w:rsidRPr="00FF2E7D" w:rsidRDefault="000F744F" w:rsidP="00811E45">
            <w:pPr>
              <w:pStyle w:val="TableTextLeft"/>
            </w:pPr>
            <w:r w:rsidRPr="00FF2E7D">
              <w:t>HLUDB</w:t>
            </w:r>
          </w:p>
        </w:tc>
        <w:tc>
          <w:tcPr>
            <w:tcW w:w="3772" w:type="pct"/>
          </w:tcPr>
          <w:p w14:paraId="06B4E6FA" w14:textId="77777777" w:rsidR="000F744F" w:rsidRPr="00FF2E7D" w:rsidRDefault="000F744F" w:rsidP="00811E45">
            <w:pPr>
              <w:pStyle w:val="TableTextLeft"/>
            </w:pPr>
            <w:r w:rsidRPr="00FF2E7D">
              <w:t>Historic</w:t>
            </w:r>
            <w:r w:rsidR="008B6563">
              <w:t>al</w:t>
            </w:r>
            <w:r w:rsidRPr="00FF2E7D">
              <w:t xml:space="preserve"> Land Use Database</w:t>
            </w:r>
            <w:r w:rsidR="00D31B19">
              <w:t xml:space="preserve"> (former name for Victoria Unearthed)</w:t>
            </w:r>
          </w:p>
        </w:tc>
      </w:tr>
      <w:tr w:rsidR="000F744F" w:rsidRPr="00FF2E7D" w14:paraId="02C92DC5" w14:textId="77777777" w:rsidTr="00811E45">
        <w:trPr>
          <w:cantSplit/>
        </w:trPr>
        <w:tc>
          <w:tcPr>
            <w:tcW w:w="1228" w:type="pct"/>
          </w:tcPr>
          <w:p w14:paraId="59197C27" w14:textId="77777777" w:rsidR="000F744F" w:rsidRPr="00FF2E7D" w:rsidRDefault="000F744F" w:rsidP="00811E45">
            <w:pPr>
              <w:pStyle w:val="TableTextLeft"/>
            </w:pPr>
            <w:r w:rsidRPr="00FF2E7D">
              <w:t>IAR</w:t>
            </w:r>
          </w:p>
        </w:tc>
        <w:tc>
          <w:tcPr>
            <w:tcW w:w="3772" w:type="pct"/>
          </w:tcPr>
          <w:p w14:paraId="41BCCB1F" w14:textId="77777777" w:rsidR="000F744F" w:rsidRPr="00FF2E7D" w:rsidRDefault="000F744F" w:rsidP="00811E45">
            <w:pPr>
              <w:pStyle w:val="TableTextLeft"/>
            </w:pPr>
            <w:r w:rsidRPr="00FF2E7D">
              <w:t>Information Asset Register</w:t>
            </w:r>
          </w:p>
        </w:tc>
      </w:tr>
      <w:tr w:rsidR="000F744F" w:rsidRPr="00FF2E7D" w14:paraId="35118CE9" w14:textId="77777777" w:rsidTr="00811E45">
        <w:trPr>
          <w:cantSplit/>
        </w:trPr>
        <w:tc>
          <w:tcPr>
            <w:tcW w:w="1228" w:type="pct"/>
          </w:tcPr>
          <w:p w14:paraId="7AED994F" w14:textId="77777777" w:rsidR="000F744F" w:rsidRPr="00FF2E7D" w:rsidRDefault="000F744F" w:rsidP="00811E45">
            <w:pPr>
              <w:pStyle w:val="TableTextLeft"/>
            </w:pPr>
            <w:r w:rsidRPr="00FF2E7D">
              <w:t>IM</w:t>
            </w:r>
          </w:p>
        </w:tc>
        <w:tc>
          <w:tcPr>
            <w:tcW w:w="3772" w:type="pct"/>
          </w:tcPr>
          <w:p w14:paraId="081F5521" w14:textId="77777777" w:rsidR="000F744F" w:rsidRPr="00FF2E7D" w:rsidRDefault="000F744F" w:rsidP="00811E45">
            <w:pPr>
              <w:pStyle w:val="TableTextLeft"/>
            </w:pPr>
            <w:r w:rsidRPr="00FF2E7D">
              <w:t>Information Management</w:t>
            </w:r>
          </w:p>
        </w:tc>
      </w:tr>
      <w:tr w:rsidR="000F744F" w:rsidRPr="00FF2E7D" w14:paraId="29186607" w14:textId="77777777" w:rsidTr="00811E45">
        <w:trPr>
          <w:cantSplit/>
        </w:trPr>
        <w:tc>
          <w:tcPr>
            <w:tcW w:w="1228" w:type="pct"/>
          </w:tcPr>
          <w:p w14:paraId="2546BCCC" w14:textId="77777777" w:rsidR="000F744F" w:rsidRPr="00FF2E7D" w:rsidRDefault="000F744F" w:rsidP="00811E45">
            <w:pPr>
              <w:pStyle w:val="TableTextLeft"/>
            </w:pPr>
            <w:r w:rsidRPr="00FF2E7D">
              <w:t>ISO</w:t>
            </w:r>
          </w:p>
        </w:tc>
        <w:tc>
          <w:tcPr>
            <w:tcW w:w="3772" w:type="pct"/>
          </w:tcPr>
          <w:p w14:paraId="25C59CAD" w14:textId="6720DB02" w:rsidR="000F744F" w:rsidRPr="00FF2E7D" w:rsidRDefault="000F744F" w:rsidP="00811E45">
            <w:pPr>
              <w:pStyle w:val="TableTextLeft"/>
            </w:pPr>
            <w:r w:rsidRPr="00FF2E7D">
              <w:t>From the Greek word “isos” which means equal</w:t>
            </w:r>
            <w:r w:rsidR="0089556E" w:rsidRPr="00FF2E7D">
              <w:t xml:space="preserve">. </w:t>
            </w:r>
            <w:r w:rsidRPr="00FF2E7D">
              <w:t>Used by the International Organisation for Standardisation to identify their standards</w:t>
            </w:r>
            <w:r w:rsidR="0089556E" w:rsidRPr="00FF2E7D">
              <w:t xml:space="preserve">. </w:t>
            </w:r>
          </w:p>
        </w:tc>
      </w:tr>
      <w:tr w:rsidR="000F744F" w:rsidRPr="00FF2E7D" w14:paraId="56F006C5" w14:textId="77777777" w:rsidTr="00811E45">
        <w:trPr>
          <w:cantSplit/>
        </w:trPr>
        <w:tc>
          <w:tcPr>
            <w:tcW w:w="1228" w:type="pct"/>
          </w:tcPr>
          <w:p w14:paraId="280ED178" w14:textId="727ECF0A" w:rsidR="000F744F" w:rsidRPr="00FF2E7D" w:rsidRDefault="001C788D" w:rsidP="00811E45">
            <w:pPr>
              <w:pStyle w:val="TableTextLeft"/>
            </w:pPr>
            <w:proofErr w:type="spellStart"/>
            <w:r>
              <w:t>MetaShare</w:t>
            </w:r>
            <w:proofErr w:type="spellEnd"/>
          </w:p>
        </w:tc>
        <w:tc>
          <w:tcPr>
            <w:tcW w:w="3772" w:type="pct"/>
          </w:tcPr>
          <w:p w14:paraId="5B86A18A" w14:textId="05D9A161" w:rsidR="000F744F" w:rsidRPr="00FF2E7D" w:rsidRDefault="005800D9" w:rsidP="00811E45">
            <w:pPr>
              <w:pStyle w:val="TableTextLeft"/>
            </w:pPr>
            <w:r>
              <w:t>DEECA</w:t>
            </w:r>
            <w:r w:rsidR="000F744F" w:rsidRPr="00FF2E7D">
              <w:t>’s metadata repository for vector datasets</w:t>
            </w:r>
          </w:p>
        </w:tc>
      </w:tr>
      <w:tr w:rsidR="000F744F" w:rsidRPr="00FF2E7D" w14:paraId="21226155" w14:textId="77777777" w:rsidTr="00811E45">
        <w:trPr>
          <w:cantSplit/>
        </w:trPr>
        <w:tc>
          <w:tcPr>
            <w:tcW w:w="1228" w:type="pct"/>
          </w:tcPr>
          <w:p w14:paraId="51409306" w14:textId="77777777" w:rsidR="000F744F" w:rsidRPr="00FF2E7D" w:rsidRDefault="000F744F" w:rsidP="00811E45">
            <w:pPr>
              <w:pStyle w:val="TableTextLeft"/>
            </w:pPr>
            <w:r w:rsidRPr="00FF2E7D">
              <w:t>NGO</w:t>
            </w:r>
          </w:p>
        </w:tc>
        <w:tc>
          <w:tcPr>
            <w:tcW w:w="3772" w:type="pct"/>
          </w:tcPr>
          <w:p w14:paraId="355536C1" w14:textId="77777777" w:rsidR="000F744F" w:rsidRPr="00FF2E7D" w:rsidRDefault="000F744F" w:rsidP="00811E45">
            <w:pPr>
              <w:pStyle w:val="TableTextLeft"/>
            </w:pPr>
            <w:r w:rsidRPr="00FF2E7D">
              <w:t>Non-governmental organization</w:t>
            </w:r>
          </w:p>
        </w:tc>
      </w:tr>
      <w:tr w:rsidR="000F744F" w:rsidRPr="00FF2E7D" w14:paraId="389CD845" w14:textId="77777777" w:rsidTr="00811E45">
        <w:trPr>
          <w:cantSplit/>
        </w:trPr>
        <w:tc>
          <w:tcPr>
            <w:tcW w:w="1228" w:type="pct"/>
          </w:tcPr>
          <w:p w14:paraId="3EFCBDD7" w14:textId="77777777" w:rsidR="000F744F" w:rsidRPr="00FF2E7D" w:rsidRDefault="000F744F" w:rsidP="00811E45">
            <w:pPr>
              <w:pStyle w:val="TableTextLeft"/>
            </w:pPr>
            <w:r w:rsidRPr="00FF2E7D">
              <w:t>OGC</w:t>
            </w:r>
          </w:p>
        </w:tc>
        <w:tc>
          <w:tcPr>
            <w:tcW w:w="3772" w:type="pct"/>
          </w:tcPr>
          <w:p w14:paraId="010BB148" w14:textId="77777777" w:rsidR="000F744F" w:rsidRPr="00FF2E7D" w:rsidRDefault="000F744F" w:rsidP="00811E45">
            <w:pPr>
              <w:pStyle w:val="TableTextLeft"/>
            </w:pPr>
            <w:r w:rsidRPr="00FF2E7D">
              <w:t>Open Geospatial Consortium</w:t>
            </w:r>
          </w:p>
        </w:tc>
      </w:tr>
      <w:tr w:rsidR="003E7858" w:rsidRPr="00FF2E7D" w14:paraId="230B7D10" w14:textId="77777777" w:rsidTr="00811E45">
        <w:trPr>
          <w:cantSplit/>
        </w:trPr>
        <w:tc>
          <w:tcPr>
            <w:tcW w:w="1228" w:type="pct"/>
          </w:tcPr>
          <w:p w14:paraId="3AA761D6" w14:textId="7B17470B" w:rsidR="003E7858" w:rsidRPr="00FF2E7D" w:rsidRDefault="003E7858" w:rsidP="00811E45">
            <w:pPr>
              <w:pStyle w:val="TableTextLeft"/>
            </w:pPr>
            <w:r>
              <w:t>OVIC</w:t>
            </w:r>
          </w:p>
        </w:tc>
        <w:tc>
          <w:tcPr>
            <w:tcW w:w="3772" w:type="pct"/>
          </w:tcPr>
          <w:p w14:paraId="42611FBD" w14:textId="6D5B3EEC" w:rsidR="003E7858" w:rsidRDefault="003E7858" w:rsidP="00811E45">
            <w:pPr>
              <w:pStyle w:val="TableTextLeft"/>
            </w:pPr>
            <w:r w:rsidRPr="003E7858">
              <w:t>Office of the Victorian Information Commissioner</w:t>
            </w:r>
          </w:p>
        </w:tc>
      </w:tr>
      <w:tr w:rsidR="000F744F" w:rsidRPr="00FF2E7D" w14:paraId="650A91E1" w14:textId="77777777" w:rsidTr="00811E45">
        <w:trPr>
          <w:cantSplit/>
        </w:trPr>
        <w:tc>
          <w:tcPr>
            <w:tcW w:w="1228" w:type="pct"/>
          </w:tcPr>
          <w:p w14:paraId="7421A2FC" w14:textId="77777777" w:rsidR="000F744F" w:rsidRPr="00FF2E7D" w:rsidRDefault="000F744F" w:rsidP="00811E45">
            <w:pPr>
              <w:pStyle w:val="TableTextLeft"/>
            </w:pPr>
            <w:r w:rsidRPr="00FF2E7D">
              <w:t>PROV</w:t>
            </w:r>
          </w:p>
        </w:tc>
        <w:tc>
          <w:tcPr>
            <w:tcW w:w="3772" w:type="pct"/>
          </w:tcPr>
          <w:p w14:paraId="497693A2" w14:textId="77777777" w:rsidR="000F744F" w:rsidRPr="00FF2E7D" w:rsidRDefault="00000000" w:rsidP="00811E45">
            <w:pPr>
              <w:pStyle w:val="TableTextLeft"/>
            </w:pPr>
            <w:hyperlink r:id="rId42" w:history="1">
              <w:r w:rsidR="000F744F" w:rsidRPr="00FF2E7D">
                <w:t>Public Record Office of Victoria</w:t>
              </w:r>
            </w:hyperlink>
          </w:p>
        </w:tc>
      </w:tr>
      <w:tr w:rsidR="000F744F" w:rsidRPr="00FF2E7D" w14:paraId="6CD1C5A2" w14:textId="77777777" w:rsidTr="00811E45">
        <w:trPr>
          <w:cantSplit/>
        </w:trPr>
        <w:tc>
          <w:tcPr>
            <w:tcW w:w="1228" w:type="pct"/>
          </w:tcPr>
          <w:p w14:paraId="618B5162" w14:textId="77777777" w:rsidR="000F744F" w:rsidRPr="00FF2E7D" w:rsidRDefault="000F744F" w:rsidP="00811E45">
            <w:pPr>
              <w:pStyle w:val="TableTextLeft"/>
            </w:pPr>
            <w:r w:rsidRPr="00FF2E7D">
              <w:t>SIARD</w:t>
            </w:r>
          </w:p>
        </w:tc>
        <w:tc>
          <w:tcPr>
            <w:tcW w:w="3772" w:type="pct"/>
          </w:tcPr>
          <w:p w14:paraId="38BE04FA" w14:textId="77777777" w:rsidR="000F744F" w:rsidRPr="00FF2E7D" w:rsidRDefault="000F744F" w:rsidP="00811E45">
            <w:pPr>
              <w:pStyle w:val="TableTextLeft"/>
            </w:pPr>
            <w:r w:rsidRPr="00FF2E7D">
              <w:t>Software Independent Archiving of Relational Databases</w:t>
            </w:r>
          </w:p>
        </w:tc>
      </w:tr>
      <w:tr w:rsidR="000F744F" w:rsidRPr="00FF2E7D" w14:paraId="5A942620" w14:textId="77777777" w:rsidTr="00811E45">
        <w:trPr>
          <w:cantSplit/>
        </w:trPr>
        <w:tc>
          <w:tcPr>
            <w:tcW w:w="1228" w:type="pct"/>
          </w:tcPr>
          <w:p w14:paraId="63C7355B" w14:textId="77777777" w:rsidR="000F744F" w:rsidRPr="00FF2E7D" w:rsidRDefault="000F744F" w:rsidP="00811E45">
            <w:pPr>
              <w:pStyle w:val="TableTextLeft"/>
            </w:pPr>
            <w:r w:rsidRPr="00FF2E7D">
              <w:t>VPDSF</w:t>
            </w:r>
          </w:p>
        </w:tc>
        <w:tc>
          <w:tcPr>
            <w:tcW w:w="3772" w:type="pct"/>
          </w:tcPr>
          <w:p w14:paraId="6C56D772" w14:textId="77777777" w:rsidR="000F744F" w:rsidRPr="00FF2E7D" w:rsidRDefault="000F744F" w:rsidP="00811E45">
            <w:pPr>
              <w:pStyle w:val="TableTextLeft"/>
            </w:pPr>
            <w:r w:rsidRPr="00FF2E7D">
              <w:t>Victorian Protective Data Security Framework</w:t>
            </w:r>
          </w:p>
        </w:tc>
      </w:tr>
      <w:tr w:rsidR="000F744F" w:rsidRPr="00FF2E7D" w14:paraId="7BD22C30" w14:textId="77777777" w:rsidTr="00811E45">
        <w:trPr>
          <w:cantSplit/>
        </w:trPr>
        <w:tc>
          <w:tcPr>
            <w:tcW w:w="1228" w:type="pct"/>
          </w:tcPr>
          <w:p w14:paraId="00878141" w14:textId="77777777" w:rsidR="000F744F" w:rsidRPr="00FF2E7D" w:rsidRDefault="000F744F" w:rsidP="00811E45">
            <w:pPr>
              <w:pStyle w:val="TableTextLeft"/>
            </w:pPr>
            <w:r w:rsidRPr="00FF2E7D">
              <w:t>VPDSS</w:t>
            </w:r>
          </w:p>
        </w:tc>
        <w:tc>
          <w:tcPr>
            <w:tcW w:w="3772" w:type="pct"/>
          </w:tcPr>
          <w:p w14:paraId="6976561B" w14:textId="77777777" w:rsidR="000F744F" w:rsidRPr="00FF2E7D" w:rsidRDefault="000F744F" w:rsidP="00811E45">
            <w:pPr>
              <w:pStyle w:val="TableTextLeft"/>
            </w:pPr>
            <w:r w:rsidRPr="00FF2E7D">
              <w:t>Victorian Protective Data Security Standard</w:t>
            </w:r>
          </w:p>
        </w:tc>
      </w:tr>
      <w:tr w:rsidR="000F744F" w:rsidRPr="00FF2E7D" w14:paraId="77077E19" w14:textId="77777777" w:rsidTr="00811E45">
        <w:trPr>
          <w:cantSplit/>
        </w:trPr>
        <w:tc>
          <w:tcPr>
            <w:tcW w:w="1228" w:type="pct"/>
          </w:tcPr>
          <w:p w14:paraId="48F625B2" w14:textId="77777777" w:rsidR="000F744F" w:rsidRPr="00FF2E7D" w:rsidRDefault="000F744F" w:rsidP="00811E45">
            <w:pPr>
              <w:pStyle w:val="TableTextLeft"/>
            </w:pPr>
            <w:r w:rsidRPr="00FF2E7D">
              <w:t>WFS</w:t>
            </w:r>
          </w:p>
        </w:tc>
        <w:tc>
          <w:tcPr>
            <w:tcW w:w="3772" w:type="pct"/>
          </w:tcPr>
          <w:p w14:paraId="26110C09" w14:textId="77777777" w:rsidR="000F744F" w:rsidRPr="00FF2E7D" w:rsidRDefault="000F744F" w:rsidP="00811E45">
            <w:pPr>
              <w:pStyle w:val="TableTextLeft"/>
            </w:pPr>
            <w:r w:rsidRPr="00FF2E7D">
              <w:t>Web Feature Service</w:t>
            </w:r>
          </w:p>
        </w:tc>
      </w:tr>
      <w:tr w:rsidR="000F744F" w:rsidRPr="00FF2E7D" w14:paraId="688CA910" w14:textId="77777777" w:rsidTr="00811E45">
        <w:trPr>
          <w:cantSplit/>
        </w:trPr>
        <w:tc>
          <w:tcPr>
            <w:tcW w:w="1228" w:type="pct"/>
          </w:tcPr>
          <w:p w14:paraId="757D7433" w14:textId="77777777" w:rsidR="000F744F" w:rsidRPr="00FF2E7D" w:rsidRDefault="000F744F" w:rsidP="00811E45">
            <w:pPr>
              <w:pStyle w:val="TableTextLeft"/>
            </w:pPr>
            <w:r w:rsidRPr="00FF2E7D">
              <w:t>WMS</w:t>
            </w:r>
          </w:p>
        </w:tc>
        <w:tc>
          <w:tcPr>
            <w:tcW w:w="3772" w:type="pct"/>
          </w:tcPr>
          <w:p w14:paraId="68DFB0C0" w14:textId="1DDC13B9" w:rsidR="000F744F" w:rsidRPr="00FF2E7D" w:rsidRDefault="000F744F" w:rsidP="00811E45">
            <w:pPr>
              <w:pStyle w:val="TableTextLeft"/>
            </w:pPr>
            <w:r w:rsidRPr="00FF2E7D">
              <w:t>Web Map</w:t>
            </w:r>
            <w:r w:rsidR="00347033">
              <w:t>ping</w:t>
            </w:r>
            <w:r w:rsidRPr="00FF2E7D">
              <w:t xml:space="preserve"> Service</w:t>
            </w:r>
          </w:p>
        </w:tc>
      </w:tr>
      <w:tr w:rsidR="000F744F" w:rsidRPr="00FF2E7D" w14:paraId="7FE98690" w14:textId="77777777" w:rsidTr="00811E45">
        <w:trPr>
          <w:cantSplit/>
        </w:trPr>
        <w:tc>
          <w:tcPr>
            <w:tcW w:w="1228" w:type="pct"/>
          </w:tcPr>
          <w:p w14:paraId="773EB98E" w14:textId="77777777" w:rsidR="000F744F" w:rsidRPr="00FF2E7D" w:rsidRDefault="000F744F" w:rsidP="00811E45">
            <w:pPr>
              <w:pStyle w:val="TableTextLeft"/>
            </w:pPr>
            <w:r w:rsidRPr="00FF2E7D">
              <w:t>WMTS</w:t>
            </w:r>
          </w:p>
        </w:tc>
        <w:tc>
          <w:tcPr>
            <w:tcW w:w="3772" w:type="pct"/>
          </w:tcPr>
          <w:p w14:paraId="3C616842" w14:textId="77777777" w:rsidR="000F744F" w:rsidRPr="00FF2E7D" w:rsidRDefault="000F744F" w:rsidP="00811E45">
            <w:pPr>
              <w:pStyle w:val="TableTextLeft"/>
            </w:pPr>
            <w:r w:rsidRPr="00FF2E7D">
              <w:t>Web Map Tile Service</w:t>
            </w:r>
          </w:p>
        </w:tc>
      </w:tr>
      <w:tr w:rsidR="000F744F" w:rsidRPr="00FF2E7D" w14:paraId="7E8642B5" w14:textId="77777777" w:rsidTr="00811E45">
        <w:trPr>
          <w:cantSplit/>
        </w:trPr>
        <w:tc>
          <w:tcPr>
            <w:tcW w:w="1228" w:type="pct"/>
          </w:tcPr>
          <w:p w14:paraId="3CDC334E" w14:textId="77777777" w:rsidR="000F744F" w:rsidRPr="00FF2E7D" w:rsidRDefault="000F744F" w:rsidP="00811E45">
            <w:pPr>
              <w:pStyle w:val="TableTextLeft"/>
            </w:pPr>
            <w:proofErr w:type="spellStart"/>
            <w:r w:rsidRPr="00FF2E7D">
              <w:t>WoVG</w:t>
            </w:r>
            <w:proofErr w:type="spellEnd"/>
          </w:p>
        </w:tc>
        <w:tc>
          <w:tcPr>
            <w:tcW w:w="3772" w:type="pct"/>
          </w:tcPr>
          <w:p w14:paraId="66A90DE0" w14:textId="77777777" w:rsidR="000F744F" w:rsidRPr="00FF2E7D" w:rsidRDefault="000F744F" w:rsidP="00811E45">
            <w:pPr>
              <w:pStyle w:val="TableTextLeft"/>
            </w:pPr>
            <w:r w:rsidRPr="00FF2E7D">
              <w:t>Whole of Victorian Government</w:t>
            </w:r>
          </w:p>
        </w:tc>
      </w:tr>
    </w:tbl>
    <w:p w14:paraId="25DE3410" w14:textId="77777777" w:rsidR="00811E45" w:rsidRDefault="00811E45" w:rsidP="003772D9">
      <w:pPr>
        <w:pStyle w:val="Heading1"/>
        <w:numPr>
          <w:ilvl w:val="0"/>
          <w:numId w:val="14"/>
        </w:numPr>
        <w:sectPr w:rsidR="00811E45" w:rsidSect="007E6DD0">
          <w:headerReference w:type="even" r:id="rId43"/>
          <w:headerReference w:type="default" r:id="rId44"/>
          <w:footerReference w:type="even" r:id="rId45"/>
          <w:footerReference w:type="default" r:id="rId46"/>
          <w:headerReference w:type="first" r:id="rId47"/>
          <w:footerReference w:type="first" r:id="rId48"/>
          <w:pgSz w:w="11907" w:h="16840" w:code="9"/>
          <w:pgMar w:top="2268" w:right="1134" w:bottom="1134" w:left="1134" w:header="284" w:footer="284" w:gutter="0"/>
          <w:cols w:space="720"/>
          <w:docGrid w:linePitch="360"/>
        </w:sectPr>
      </w:pPr>
      <w:bookmarkStart w:id="26" w:name="_Toc506374879"/>
      <w:bookmarkStart w:id="27" w:name="_Toc513032416"/>
    </w:p>
    <w:p w14:paraId="588014F7" w14:textId="77777777" w:rsidR="000F744F" w:rsidRPr="00811E45" w:rsidRDefault="000F744F" w:rsidP="00811E45">
      <w:pPr>
        <w:pStyle w:val="Heading1TopofPage"/>
        <w:framePr w:wrap="around"/>
      </w:pPr>
      <w:bookmarkStart w:id="28" w:name="_Toc515442339"/>
      <w:bookmarkStart w:id="29" w:name="_Toc132633110"/>
      <w:r w:rsidRPr="00811E45">
        <w:lastRenderedPageBreak/>
        <w:t>Part 1 – Introduction and overview</w:t>
      </w:r>
      <w:bookmarkEnd w:id="26"/>
      <w:bookmarkEnd w:id="27"/>
      <w:bookmarkEnd w:id="28"/>
      <w:bookmarkEnd w:id="29"/>
      <w:r w:rsidRPr="00811E45">
        <w:t xml:space="preserve"> </w:t>
      </w:r>
    </w:p>
    <w:p w14:paraId="44B128B0" w14:textId="20058626" w:rsidR="000F744F" w:rsidRPr="00FF2E7D" w:rsidRDefault="007E6DD0" w:rsidP="000F744F">
      <w:pPr>
        <w:pStyle w:val="BodyText"/>
      </w:pPr>
      <w:r>
        <w:t>Victoria Unearthed</w:t>
      </w:r>
      <w:r w:rsidR="000F744F" w:rsidRPr="00FF2E7D">
        <w:t xml:space="preserve"> draws on data from </w:t>
      </w:r>
      <w:r w:rsidR="002E528D">
        <w:t>the</w:t>
      </w:r>
      <w:r w:rsidR="000F744F" w:rsidRPr="00FF2E7D">
        <w:t xml:space="preserve"> </w:t>
      </w:r>
      <w:r w:rsidR="00755FF5">
        <w:t xml:space="preserve">Department of </w:t>
      </w:r>
      <w:r w:rsidR="005D433F">
        <w:t>Energy, Environment and Climate Action (</w:t>
      </w:r>
      <w:r w:rsidR="005800D9">
        <w:t>DEECA</w:t>
      </w:r>
      <w:r w:rsidR="005D433F">
        <w:t>)</w:t>
      </w:r>
      <w:r w:rsidR="000F744F" w:rsidRPr="00FF2E7D">
        <w:t xml:space="preserve">, </w:t>
      </w:r>
      <w:r w:rsidR="00755FF5">
        <w:t>Environmental Protection Authority</w:t>
      </w:r>
      <w:r w:rsidR="00433E07">
        <w:t xml:space="preserve"> Victoria</w:t>
      </w:r>
      <w:r w:rsidR="00755FF5">
        <w:t xml:space="preserve"> (</w:t>
      </w:r>
      <w:r w:rsidR="000F744F" w:rsidRPr="00FF2E7D">
        <w:t>EPA</w:t>
      </w:r>
      <w:r w:rsidR="00755FF5">
        <w:t>),</w:t>
      </w:r>
      <w:r w:rsidR="000F744F" w:rsidRPr="00FF2E7D">
        <w:t xml:space="preserve"> and external sources, to provide information about potentially contaminated sites. It includes data such as previous land uses and whether a statutory environmental audit has occurred</w:t>
      </w:r>
      <w:r w:rsidR="00D352D9" w:rsidRPr="00FF2E7D">
        <w:t xml:space="preserve">. </w:t>
      </w:r>
    </w:p>
    <w:p w14:paraId="5B72C36C" w14:textId="2C1AD710" w:rsidR="000F744F" w:rsidRPr="00FF2E7D" w:rsidRDefault="000F744F" w:rsidP="000F744F">
      <w:pPr>
        <w:pStyle w:val="BodyText"/>
      </w:pPr>
      <w:r w:rsidRPr="00FF2E7D">
        <w:t xml:space="preserve">The data framework for </w:t>
      </w:r>
      <w:r w:rsidR="007E6DD0" w:rsidRPr="007E6DD0">
        <w:t>Victoria Unearthed</w:t>
      </w:r>
      <w:r w:rsidRPr="00FF2E7D">
        <w:t xml:space="preserve"> (the Framework) seeks to ensure that current and future data sources are managed consistently, </w:t>
      </w:r>
      <w:proofErr w:type="gramStart"/>
      <w:r w:rsidRPr="00FF2E7D">
        <w:t>effectively</w:t>
      </w:r>
      <w:proofErr w:type="gramEnd"/>
      <w:r w:rsidRPr="00FF2E7D">
        <w:t xml:space="preserve"> and compliantly to inform the community of potential contamination risks and support informed decision making by individuals, government, business and</w:t>
      </w:r>
      <w:r w:rsidR="00015F91">
        <w:t xml:space="preserve"> non-governmental organisations (</w:t>
      </w:r>
      <w:r w:rsidRPr="00FF2E7D">
        <w:t>NGO</w:t>
      </w:r>
      <w:r w:rsidR="00015F91">
        <w:t>)</w:t>
      </w:r>
      <w:r w:rsidRPr="00FF2E7D">
        <w:t>.</w:t>
      </w:r>
    </w:p>
    <w:p w14:paraId="5CBFFE1E" w14:textId="7209989B" w:rsidR="000F744F" w:rsidRPr="00FF2E7D" w:rsidRDefault="000F744F" w:rsidP="000F744F">
      <w:pPr>
        <w:pStyle w:val="BodyText"/>
      </w:pPr>
      <w:r w:rsidRPr="00FF2E7D">
        <w:t xml:space="preserve">The Framework exists within the </w:t>
      </w:r>
      <w:r w:rsidRPr="00752541">
        <w:t xml:space="preserve">context of the broader </w:t>
      </w:r>
      <w:r w:rsidR="005800D9" w:rsidRPr="00752541">
        <w:t>DEECA</w:t>
      </w:r>
      <w:r w:rsidR="00A258B4" w:rsidRPr="00752541">
        <w:t>-</w:t>
      </w:r>
      <w:r w:rsidRPr="00752541">
        <w:t xml:space="preserve">wide </w:t>
      </w:r>
      <w:r w:rsidR="001E5331" w:rsidRPr="00752541">
        <w:t xml:space="preserve">approach to </w:t>
      </w:r>
      <w:r w:rsidR="009C3DB1" w:rsidRPr="00752541">
        <w:t>i</w:t>
      </w:r>
      <w:r w:rsidRPr="00752541">
        <w:t xml:space="preserve">nformation </w:t>
      </w:r>
      <w:r w:rsidR="001C01EC" w:rsidRPr="00752541">
        <w:t>m</w:t>
      </w:r>
      <w:r w:rsidRPr="00752541">
        <w:t>anagement</w:t>
      </w:r>
      <w:r w:rsidR="009C3DB1" w:rsidRPr="00752541">
        <w:t>,</w:t>
      </w:r>
      <w:r w:rsidR="006A6CDE" w:rsidRPr="00752541">
        <w:t xml:space="preserve"> </w:t>
      </w:r>
      <w:r w:rsidRPr="00752541">
        <w:t xml:space="preserve">which commits to </w:t>
      </w:r>
      <w:r w:rsidR="005B261D" w:rsidRPr="00752541">
        <w:t>basing</w:t>
      </w:r>
      <w:r w:rsidRPr="00752541">
        <w:t xml:space="preserve"> </w:t>
      </w:r>
      <w:r w:rsidR="005800D9" w:rsidRPr="00752541">
        <w:t>DEECA</w:t>
      </w:r>
      <w:r w:rsidRPr="00752541">
        <w:t>’s policy development and decision making on sound information that is well managed throughout its whole lifecycle.</w:t>
      </w:r>
    </w:p>
    <w:p w14:paraId="4C84B6B7" w14:textId="4EF867FE" w:rsidR="000F744F" w:rsidRPr="00FF2E7D" w:rsidRDefault="000F744F" w:rsidP="000F744F">
      <w:pPr>
        <w:pStyle w:val="BodyText"/>
      </w:pPr>
      <w:r w:rsidRPr="00FF2E7D">
        <w:t xml:space="preserve">It also exists within </w:t>
      </w:r>
      <w:r w:rsidR="005800D9">
        <w:t>DEECA</w:t>
      </w:r>
      <w:r w:rsidRPr="00FF2E7D">
        <w:t xml:space="preserve">’s </w:t>
      </w:r>
      <w:r w:rsidRPr="00641EAB">
        <w:t>ICT Operating Model</w:t>
      </w:r>
      <w:r w:rsidRPr="00FF2E7D">
        <w:t xml:space="preserve"> where groups/divisions are responsible for:</w:t>
      </w:r>
    </w:p>
    <w:p w14:paraId="1A6260F3" w14:textId="77777777" w:rsidR="000F744F" w:rsidRPr="00FF2E7D" w:rsidRDefault="000F744F" w:rsidP="000F744F">
      <w:pPr>
        <w:pStyle w:val="Quote"/>
      </w:pPr>
      <w:r w:rsidRPr="00FF2E7D">
        <w:t>“</w:t>
      </w:r>
      <w:proofErr w:type="gramStart"/>
      <w:r w:rsidRPr="00FF2E7D">
        <w:t>owning</w:t>
      </w:r>
      <w:proofErr w:type="gramEnd"/>
      <w:r w:rsidRPr="00FF2E7D">
        <w:t>, making decisions for, funding and supporting data or applications where they are responsible for the business process or policy supported by those data or applications”</w:t>
      </w:r>
    </w:p>
    <w:p w14:paraId="4B2E1548" w14:textId="77777777" w:rsidR="000F744F" w:rsidRPr="00FF2E7D" w:rsidRDefault="000F744F" w:rsidP="003772D9">
      <w:pPr>
        <w:pStyle w:val="Heading2"/>
        <w:numPr>
          <w:ilvl w:val="1"/>
          <w:numId w:val="14"/>
        </w:numPr>
      </w:pPr>
      <w:bookmarkStart w:id="30" w:name="_Toc513032417"/>
      <w:bookmarkStart w:id="31" w:name="_Toc515442340"/>
      <w:bookmarkStart w:id="32" w:name="_Toc132633111"/>
      <w:bookmarkStart w:id="33" w:name="_Toc460252334"/>
      <w:bookmarkStart w:id="34" w:name="_Toc505682654"/>
      <w:bookmarkStart w:id="35" w:name="_Toc506374880"/>
      <w:r w:rsidRPr="00FF2E7D">
        <w:t>Purpose of the framework</w:t>
      </w:r>
      <w:bookmarkEnd w:id="30"/>
      <w:bookmarkEnd w:id="31"/>
      <w:bookmarkEnd w:id="32"/>
      <w:r w:rsidRPr="00FF2E7D">
        <w:t xml:space="preserve"> </w:t>
      </w:r>
    </w:p>
    <w:p w14:paraId="41F33E2D" w14:textId="77777777" w:rsidR="000F744F" w:rsidRPr="00FF2E7D" w:rsidRDefault="000F744F" w:rsidP="000F744F">
      <w:pPr>
        <w:pStyle w:val="BodyText"/>
      </w:pPr>
      <w:r w:rsidRPr="00FF2E7D">
        <w:t xml:space="preserve">The purpose of the framework is to help suppliers of </w:t>
      </w:r>
      <w:r w:rsidR="007E6DD0" w:rsidRPr="007E6DD0">
        <w:t>Victoria Unearthed</w:t>
      </w:r>
      <w:r w:rsidRPr="00FF2E7D">
        <w:t xml:space="preserve"> data and those managing </w:t>
      </w:r>
      <w:r w:rsidR="007E6DD0" w:rsidRPr="007E6DD0">
        <w:t>Victoria Unearthed</w:t>
      </w:r>
      <w:r w:rsidRPr="00FF2E7D">
        <w:t xml:space="preserve"> technology platforms appropriately and consistently manage that data over time.  There are a range of compliance obligations and standards relating to this data including:</w:t>
      </w:r>
    </w:p>
    <w:p w14:paraId="2BA52814" w14:textId="3EF479A6" w:rsidR="000F744F" w:rsidRPr="00FF2E7D" w:rsidRDefault="000F744F" w:rsidP="006D5005">
      <w:pPr>
        <w:pStyle w:val="ListBullet"/>
        <w:numPr>
          <w:ilvl w:val="0"/>
          <w:numId w:val="42"/>
        </w:numPr>
      </w:pPr>
      <w:r w:rsidRPr="00FF2E7D">
        <w:t>State and federal legislation</w:t>
      </w:r>
      <w:r w:rsidR="00015F91">
        <w:t>.</w:t>
      </w:r>
    </w:p>
    <w:p w14:paraId="79FF5809" w14:textId="58EA863D" w:rsidR="000F744F" w:rsidRPr="00FF2E7D" w:rsidRDefault="000F744F" w:rsidP="006D5005">
      <w:pPr>
        <w:pStyle w:val="ListBullet"/>
        <w:numPr>
          <w:ilvl w:val="0"/>
          <w:numId w:val="42"/>
        </w:numPr>
      </w:pPr>
      <w:r w:rsidRPr="00FF2E7D">
        <w:t xml:space="preserve">Whole of Victorian </w:t>
      </w:r>
      <w:r w:rsidR="007E6DD0" w:rsidRPr="00FF2E7D">
        <w:t>public-sector</w:t>
      </w:r>
      <w:r w:rsidRPr="00FF2E7D">
        <w:t xml:space="preserve"> standards</w:t>
      </w:r>
      <w:r w:rsidR="00015F91">
        <w:t>.</w:t>
      </w:r>
    </w:p>
    <w:p w14:paraId="53E14A21" w14:textId="5D106473" w:rsidR="000F744F" w:rsidRPr="00FF2E7D" w:rsidRDefault="005800D9" w:rsidP="006D5005">
      <w:pPr>
        <w:pStyle w:val="ListBullet"/>
        <w:numPr>
          <w:ilvl w:val="0"/>
          <w:numId w:val="42"/>
        </w:numPr>
      </w:pPr>
      <w:r>
        <w:t>DEECA</w:t>
      </w:r>
      <w:r w:rsidR="000F744F" w:rsidRPr="00FF2E7D">
        <w:t xml:space="preserve"> policies and standards</w:t>
      </w:r>
      <w:r w:rsidR="00015F91">
        <w:t>.</w:t>
      </w:r>
    </w:p>
    <w:p w14:paraId="04E5AD62" w14:textId="716F7CB7" w:rsidR="000F744F" w:rsidRPr="00FF2E7D" w:rsidRDefault="000F744F" w:rsidP="006D5005">
      <w:pPr>
        <w:pStyle w:val="ListBullet"/>
        <w:numPr>
          <w:ilvl w:val="0"/>
          <w:numId w:val="42"/>
        </w:numPr>
      </w:pPr>
      <w:r w:rsidRPr="00FF2E7D">
        <w:t>EPA policies and standards</w:t>
      </w:r>
      <w:r w:rsidR="00015F91">
        <w:t>.</w:t>
      </w:r>
    </w:p>
    <w:p w14:paraId="7A393076" w14:textId="50629809" w:rsidR="000F744F" w:rsidRPr="00FF2E7D" w:rsidRDefault="000F744F" w:rsidP="006D5005">
      <w:pPr>
        <w:pStyle w:val="ListBullet"/>
        <w:numPr>
          <w:ilvl w:val="0"/>
          <w:numId w:val="42"/>
        </w:numPr>
      </w:pPr>
      <w:r w:rsidRPr="00FF2E7D">
        <w:t>Industry standards and best practice</w:t>
      </w:r>
      <w:r w:rsidR="00015F91">
        <w:t>.</w:t>
      </w:r>
    </w:p>
    <w:p w14:paraId="7F0510FB" w14:textId="4A939D5E" w:rsidR="000F744F" w:rsidRPr="00FF2E7D" w:rsidRDefault="000F744F" w:rsidP="000F744F">
      <w:pPr>
        <w:pStyle w:val="BodyText"/>
      </w:pPr>
      <w:r w:rsidRPr="00FF2E7D">
        <w:t>This framework seeks to highlight the applicable information from these obligations and standards in a single document</w:t>
      </w:r>
      <w:r w:rsidR="004838BB" w:rsidRPr="00FF2E7D">
        <w:t xml:space="preserve">. </w:t>
      </w:r>
      <w:r w:rsidRPr="00FF2E7D">
        <w:t>It highlights the relevant obligations, responsibilities any supplementary material.</w:t>
      </w:r>
    </w:p>
    <w:p w14:paraId="739E9A8D" w14:textId="77777777" w:rsidR="00644768" w:rsidRDefault="000F744F" w:rsidP="000F744F">
      <w:pPr>
        <w:pStyle w:val="BodyText"/>
      </w:pPr>
      <w:r w:rsidRPr="00FF2E7D">
        <w:t xml:space="preserve">Standards and best practice will change over time, and additional data sources for inclusion in the </w:t>
      </w:r>
      <w:r w:rsidR="005800D9">
        <w:t>DEECA</w:t>
      </w:r>
      <w:r w:rsidRPr="00FF2E7D">
        <w:t xml:space="preserve"> will </w:t>
      </w:r>
      <w:r w:rsidR="004838BB" w:rsidRPr="00FF2E7D">
        <w:t>be</w:t>
      </w:r>
      <w:r w:rsidRPr="00FF2E7D">
        <w:t xml:space="preserve"> identified</w:t>
      </w:r>
      <w:r w:rsidR="0089556E" w:rsidRPr="00FF2E7D">
        <w:t xml:space="preserve">. </w:t>
      </w:r>
      <w:r w:rsidRPr="00FF2E7D">
        <w:t xml:space="preserve">The framework attempts to strike a balance between being specific enough to assist with practical data management while being generic enough to work with future changes.  </w:t>
      </w:r>
    </w:p>
    <w:p w14:paraId="00695F9A" w14:textId="50F21F10" w:rsidR="000F744F" w:rsidRPr="00FF2E7D" w:rsidRDefault="000F744F" w:rsidP="000F744F">
      <w:pPr>
        <w:pStyle w:val="BodyText"/>
      </w:pPr>
      <w:r w:rsidRPr="00FF2E7D">
        <w:t>The framework should be periodically reviewed to ensure it is still fulfilling its intended purpose.  It is recommended it is reviewed once per year following</w:t>
      </w:r>
      <w:r w:rsidR="007B3D15">
        <w:t xml:space="preserve"> the first year of Victoria </w:t>
      </w:r>
      <w:proofErr w:type="spellStart"/>
      <w:r w:rsidR="007B3D15">
        <w:t>Unearthed’s</w:t>
      </w:r>
      <w:proofErr w:type="spellEnd"/>
      <w:r w:rsidR="007B3D15">
        <w:t xml:space="preserve"> operation</w:t>
      </w:r>
      <w:r w:rsidRPr="00FF2E7D">
        <w:t>.</w:t>
      </w:r>
      <w:r w:rsidR="003F01D1">
        <w:t xml:space="preserve"> This review should include </w:t>
      </w:r>
      <w:r w:rsidR="00A1617A">
        <w:t>appropriate analysis and updating</w:t>
      </w:r>
      <w:r w:rsidR="00784A12">
        <w:t xml:space="preserve"> of any supporting and supplementary material</w:t>
      </w:r>
      <w:r w:rsidR="008E372A">
        <w:t xml:space="preserve"> and any associated links</w:t>
      </w:r>
      <w:r w:rsidR="00784A12">
        <w:t xml:space="preserve">, such as </w:t>
      </w:r>
      <w:r w:rsidR="009E1C12">
        <w:t>those mentioned in dot points above.</w:t>
      </w:r>
    </w:p>
    <w:p w14:paraId="65855881" w14:textId="77777777" w:rsidR="000F744F" w:rsidRPr="00FF2E7D" w:rsidRDefault="000F744F" w:rsidP="003772D9">
      <w:pPr>
        <w:pStyle w:val="Heading2"/>
        <w:numPr>
          <w:ilvl w:val="1"/>
          <w:numId w:val="14"/>
        </w:numPr>
      </w:pPr>
      <w:bookmarkStart w:id="36" w:name="_Toc513032418"/>
      <w:bookmarkStart w:id="37" w:name="_Toc515442341"/>
      <w:bookmarkStart w:id="38" w:name="_Toc132633112"/>
      <w:r w:rsidRPr="00FF2E7D">
        <w:t>Applicability and accountability</w:t>
      </w:r>
      <w:bookmarkEnd w:id="33"/>
      <w:bookmarkEnd w:id="34"/>
      <w:bookmarkEnd w:id="35"/>
      <w:bookmarkEnd w:id="36"/>
      <w:bookmarkEnd w:id="37"/>
      <w:bookmarkEnd w:id="38"/>
    </w:p>
    <w:p w14:paraId="47A14A98" w14:textId="1FEB00F7" w:rsidR="000F744F" w:rsidRPr="00FF2E7D" w:rsidRDefault="000F744F" w:rsidP="000F744F">
      <w:pPr>
        <w:pStyle w:val="BodyText"/>
      </w:pPr>
      <w:r w:rsidRPr="00FF2E7D">
        <w:t xml:space="preserve">This framework is designed to be read and understood by those who are accountable or responsible for the appropriate and compliant management of </w:t>
      </w:r>
      <w:r w:rsidR="007E6DD0" w:rsidRPr="007E6DD0">
        <w:t>Victoria Unearthed</w:t>
      </w:r>
      <w:r w:rsidRPr="00FF2E7D">
        <w:t xml:space="preserve"> data</w:t>
      </w:r>
      <w:r w:rsidR="00782723" w:rsidRPr="00FF2E7D">
        <w:t xml:space="preserve">. </w:t>
      </w:r>
      <w:r w:rsidRPr="00FF2E7D">
        <w:t xml:space="preserve">Suppliers of </w:t>
      </w:r>
      <w:r w:rsidR="007E6DD0" w:rsidRPr="007E6DD0">
        <w:t>Victoria Unearthed</w:t>
      </w:r>
      <w:r w:rsidRPr="00FF2E7D">
        <w:t xml:space="preserve"> data (both internal and external, </w:t>
      </w:r>
      <w:proofErr w:type="gramStart"/>
      <w:r w:rsidRPr="00FF2E7D">
        <w:t>private</w:t>
      </w:r>
      <w:proofErr w:type="gramEnd"/>
      <w:r w:rsidRPr="00FF2E7D">
        <w:t xml:space="preserve"> or public sector) and managers of </w:t>
      </w:r>
      <w:r w:rsidR="007E6DD0" w:rsidRPr="007E6DD0">
        <w:t>Victoria Unearthed</w:t>
      </w:r>
      <w:r w:rsidRPr="00FF2E7D">
        <w:t xml:space="preserve"> platform are required to comply with this framework.  </w:t>
      </w:r>
      <w:r w:rsidRPr="00FF2E7D">
        <w:br w:type="page"/>
      </w:r>
    </w:p>
    <w:p w14:paraId="11B78981" w14:textId="77777777" w:rsidR="000F744F" w:rsidRPr="00FF2E7D" w:rsidRDefault="000F744F" w:rsidP="003772D9">
      <w:pPr>
        <w:pStyle w:val="Heading2"/>
        <w:numPr>
          <w:ilvl w:val="1"/>
          <w:numId w:val="14"/>
        </w:numPr>
      </w:pPr>
      <w:bookmarkStart w:id="39" w:name="_Toc513032419"/>
      <w:bookmarkStart w:id="40" w:name="_Toc515442342"/>
      <w:bookmarkStart w:id="41" w:name="_Toc132633113"/>
      <w:r w:rsidRPr="00FF2E7D">
        <w:lastRenderedPageBreak/>
        <w:t>Framework Structure</w:t>
      </w:r>
      <w:bookmarkEnd w:id="39"/>
      <w:bookmarkEnd w:id="40"/>
      <w:bookmarkEnd w:id="41"/>
    </w:p>
    <w:p w14:paraId="4922DD00" w14:textId="3870755A" w:rsidR="000F744F" w:rsidRPr="00FF2E7D" w:rsidRDefault="007E6DD0" w:rsidP="000F744F">
      <w:pPr>
        <w:pStyle w:val="BodyText"/>
      </w:pPr>
      <w:r>
        <w:t xml:space="preserve">The </w:t>
      </w:r>
      <w:r w:rsidRPr="007E6DD0">
        <w:t>Victoria Unearthed</w:t>
      </w:r>
      <w:r w:rsidR="000F744F" w:rsidRPr="00FF2E7D">
        <w:t xml:space="preserve"> Data Framework covers </w:t>
      </w:r>
      <w:r w:rsidR="00C3686C">
        <w:t xml:space="preserve">the following dimensions which are </w:t>
      </w:r>
      <w:r w:rsidR="002C695B">
        <w:t>r</w:t>
      </w:r>
      <w:r w:rsidR="00C3686C">
        <w:t>elevant to</w:t>
      </w:r>
      <w:r w:rsidR="00B80932">
        <w:t xml:space="preserve"> the management of information:</w:t>
      </w:r>
    </w:p>
    <w:p w14:paraId="5985193F" w14:textId="308DF0FB" w:rsidR="000F744F" w:rsidRPr="00FF2E7D" w:rsidRDefault="000F744F" w:rsidP="006D5005">
      <w:pPr>
        <w:pStyle w:val="ListBullet"/>
        <w:numPr>
          <w:ilvl w:val="0"/>
          <w:numId w:val="38"/>
        </w:numPr>
      </w:pPr>
      <w:r w:rsidRPr="00FF2E7D">
        <w:t>Information governance</w:t>
      </w:r>
      <w:r w:rsidR="00015F91">
        <w:t>.</w:t>
      </w:r>
    </w:p>
    <w:p w14:paraId="62267454" w14:textId="08409482" w:rsidR="000F744F" w:rsidRPr="00FF2E7D" w:rsidRDefault="000F744F" w:rsidP="006D5005">
      <w:pPr>
        <w:pStyle w:val="ListBullet"/>
        <w:numPr>
          <w:ilvl w:val="0"/>
          <w:numId w:val="38"/>
        </w:numPr>
      </w:pPr>
      <w:r w:rsidRPr="00FF2E7D">
        <w:t>Data management</w:t>
      </w:r>
      <w:r w:rsidR="00015F91">
        <w:t>.</w:t>
      </w:r>
    </w:p>
    <w:p w14:paraId="7849B0AD" w14:textId="5F5CDABE" w:rsidR="000F744F" w:rsidRPr="00FF2E7D" w:rsidRDefault="000F744F" w:rsidP="006D5005">
      <w:pPr>
        <w:pStyle w:val="ListBullet"/>
        <w:numPr>
          <w:ilvl w:val="0"/>
          <w:numId w:val="38"/>
        </w:numPr>
      </w:pPr>
      <w:r w:rsidRPr="00FF2E7D">
        <w:t xml:space="preserve">People, </w:t>
      </w:r>
      <w:r w:rsidR="00782723" w:rsidRPr="00FF2E7D">
        <w:t>capability,</w:t>
      </w:r>
      <w:r w:rsidRPr="00FF2E7D">
        <w:t xml:space="preserve"> and culture</w:t>
      </w:r>
      <w:r w:rsidR="00015F91">
        <w:t>.</w:t>
      </w:r>
    </w:p>
    <w:p w14:paraId="3E0BC7D8" w14:textId="06AE14B3" w:rsidR="000F744F" w:rsidRPr="00FF2E7D" w:rsidRDefault="000F744F" w:rsidP="006D5005">
      <w:pPr>
        <w:pStyle w:val="ListBullet"/>
        <w:numPr>
          <w:ilvl w:val="0"/>
          <w:numId w:val="38"/>
        </w:numPr>
      </w:pPr>
      <w:r w:rsidRPr="00FF2E7D">
        <w:t>Security and privacy</w:t>
      </w:r>
      <w:r w:rsidR="00015F91">
        <w:t>.</w:t>
      </w:r>
    </w:p>
    <w:p w14:paraId="64FE91FE" w14:textId="0EA90EEB" w:rsidR="000F744F" w:rsidRPr="00FF2E7D" w:rsidRDefault="000F744F" w:rsidP="006D5005">
      <w:pPr>
        <w:pStyle w:val="ListBullet"/>
        <w:numPr>
          <w:ilvl w:val="0"/>
          <w:numId w:val="38"/>
        </w:numPr>
      </w:pPr>
      <w:r w:rsidRPr="00FF2E7D">
        <w:t>Information lifecycle management</w:t>
      </w:r>
      <w:r w:rsidR="00015F91">
        <w:t>.</w:t>
      </w:r>
    </w:p>
    <w:p w14:paraId="1533A607" w14:textId="00FD40BC" w:rsidR="000F744F" w:rsidRPr="00FF2E7D" w:rsidRDefault="000F744F" w:rsidP="006D5005">
      <w:pPr>
        <w:pStyle w:val="ListBullet"/>
        <w:numPr>
          <w:ilvl w:val="0"/>
          <w:numId w:val="38"/>
        </w:numPr>
      </w:pPr>
      <w:r w:rsidRPr="00FF2E7D">
        <w:t>Use, share and release</w:t>
      </w:r>
      <w:r w:rsidR="00015F91">
        <w:t>.</w:t>
      </w:r>
    </w:p>
    <w:p w14:paraId="1A45EBE3" w14:textId="43CC7BBA" w:rsidR="000F744F" w:rsidRPr="00D50D0E" w:rsidRDefault="000F744F" w:rsidP="000F744F">
      <w:pPr>
        <w:pStyle w:val="BodyText"/>
      </w:pPr>
      <w:r w:rsidRPr="00FF2E7D">
        <w:t xml:space="preserve">These dimensions are broken down into a total of 13 components, each of which describe the obligations, </w:t>
      </w:r>
      <w:proofErr w:type="gramStart"/>
      <w:r w:rsidRPr="00FF2E7D">
        <w:t>responsibilities</w:t>
      </w:r>
      <w:proofErr w:type="gramEnd"/>
      <w:r w:rsidRPr="00FF2E7D">
        <w:t xml:space="preserve"> and any supplementary materials to assist with the management of </w:t>
      </w:r>
      <w:r w:rsidR="007E6DD0" w:rsidRPr="007E6DD0">
        <w:t>Victoria Unearthed</w:t>
      </w:r>
      <w:r w:rsidRPr="00FF2E7D">
        <w:t xml:space="preserve"> data (see Figure 1 below).  A consolidation of all the governance roles and responsibilities is presented in the Appendix</w:t>
      </w:r>
      <w:r w:rsidR="00782723" w:rsidRPr="00FF2E7D">
        <w:t xml:space="preserve">. </w:t>
      </w:r>
    </w:p>
    <w:p w14:paraId="38E86EF5" w14:textId="0972652E" w:rsidR="003F0386" w:rsidRDefault="00C40F77" w:rsidP="003F0386">
      <w:pPr>
        <w:pStyle w:val="Caption"/>
        <w:jc w:val="center"/>
      </w:pPr>
      <w:r>
        <w:rPr>
          <w:noProof/>
        </w:rPr>
        <w:drawing>
          <wp:inline distT="0" distB="0" distL="0" distR="0" wp14:anchorId="04A054E1" wp14:editId="23DE160A">
            <wp:extent cx="5543550" cy="2394211"/>
            <wp:effectExtent l="0" t="0" r="0" b="635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53757" cy="2398619"/>
                    </a:xfrm>
                    <a:prstGeom prst="rect">
                      <a:avLst/>
                    </a:prstGeom>
                  </pic:spPr>
                </pic:pic>
              </a:graphicData>
            </a:graphic>
          </wp:inline>
        </w:drawing>
      </w:r>
    </w:p>
    <w:p w14:paraId="656E3BFA" w14:textId="55BDE12B" w:rsidR="00BE3ECE" w:rsidRPr="00D410B7" w:rsidRDefault="00EF2000" w:rsidP="006D5005">
      <w:pPr>
        <w:pStyle w:val="BodyText"/>
        <w:jc w:val="center"/>
      </w:pPr>
      <w:r>
        <w:rPr>
          <w:noProof/>
          <w:lang w:eastAsia="en-AU"/>
        </w:rPr>
        <w:drawing>
          <wp:inline distT="0" distB="0" distL="0" distR="0" wp14:anchorId="70741844" wp14:editId="1435EF78">
            <wp:extent cx="5546785" cy="20842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63268" cy="2090482"/>
                    </a:xfrm>
                    <a:prstGeom prst="rect">
                      <a:avLst/>
                    </a:prstGeom>
                  </pic:spPr>
                </pic:pic>
              </a:graphicData>
            </a:graphic>
          </wp:inline>
        </w:drawing>
      </w:r>
    </w:p>
    <w:p w14:paraId="07772F85" w14:textId="162A1B85" w:rsidR="000F744F" w:rsidRPr="00FF2E7D" w:rsidRDefault="000F744F" w:rsidP="000F744F">
      <w:pPr>
        <w:pStyle w:val="Caption"/>
      </w:pPr>
      <w:r w:rsidRPr="00FF2E7D">
        <w:t xml:space="preserve">Figure </w:t>
      </w:r>
      <w:r w:rsidR="00AF6C60">
        <w:rPr>
          <w:noProof/>
        </w:rPr>
        <w:fldChar w:fldCharType="begin"/>
      </w:r>
      <w:r w:rsidR="00AF6C60">
        <w:rPr>
          <w:noProof/>
        </w:rPr>
        <w:instrText xml:space="preserve"> SEQ Figure \* ARABIC </w:instrText>
      </w:r>
      <w:r w:rsidR="00AF6C60">
        <w:rPr>
          <w:noProof/>
        </w:rPr>
        <w:fldChar w:fldCharType="separate"/>
      </w:r>
      <w:r w:rsidR="00B83934">
        <w:rPr>
          <w:noProof/>
        </w:rPr>
        <w:t>1</w:t>
      </w:r>
      <w:r w:rsidR="00AF6C60">
        <w:rPr>
          <w:noProof/>
        </w:rPr>
        <w:fldChar w:fldCharType="end"/>
      </w:r>
      <w:r w:rsidRPr="00FF2E7D">
        <w:t>:  Framework structure</w:t>
      </w:r>
    </w:p>
    <w:p w14:paraId="0266C2CF" w14:textId="77777777" w:rsidR="000F744F" w:rsidRPr="00FF2E7D" w:rsidRDefault="000F744F" w:rsidP="000F744F">
      <w:pPr>
        <w:pStyle w:val="BodyText"/>
      </w:pPr>
      <w:bookmarkStart w:id="42" w:name="_Toc505682656"/>
      <w:r w:rsidRPr="00FF2E7D">
        <w:t xml:space="preserve">The framework exists within a complex landscape of legislation, policy, </w:t>
      </w:r>
      <w:proofErr w:type="gramStart"/>
      <w:r w:rsidRPr="00FF2E7D">
        <w:t>standards</w:t>
      </w:r>
      <w:proofErr w:type="gramEnd"/>
      <w:r w:rsidRPr="00FF2E7D">
        <w:t xml:space="preserve"> and best practice and these are described below.  </w:t>
      </w:r>
    </w:p>
    <w:p w14:paraId="73D6B8D0" w14:textId="77777777" w:rsidR="000F744F" w:rsidRPr="00FF2E7D" w:rsidRDefault="000F744F" w:rsidP="0094140A">
      <w:pPr>
        <w:pStyle w:val="Heading3"/>
      </w:pPr>
      <w:bookmarkStart w:id="43" w:name="_Toc506374882"/>
      <w:bookmarkStart w:id="44" w:name="_Toc513032420"/>
      <w:bookmarkStart w:id="45" w:name="_Toc515442343"/>
      <w:bookmarkStart w:id="46" w:name="_Toc132633114"/>
      <w:proofErr w:type="spellStart"/>
      <w:r w:rsidRPr="00FF2E7D">
        <w:lastRenderedPageBreak/>
        <w:t>WoVG</w:t>
      </w:r>
      <w:proofErr w:type="spellEnd"/>
      <w:r w:rsidRPr="00FF2E7D">
        <w:t xml:space="preserve"> data management obligations</w:t>
      </w:r>
      <w:bookmarkEnd w:id="43"/>
      <w:bookmarkEnd w:id="44"/>
      <w:bookmarkEnd w:id="45"/>
      <w:bookmarkEnd w:id="46"/>
      <w:r w:rsidRPr="00FF2E7D">
        <w:t xml:space="preserve"> </w:t>
      </w:r>
    </w:p>
    <w:p w14:paraId="0F7D087D" w14:textId="77777777" w:rsidR="000F744F" w:rsidRPr="00FF2E7D" w:rsidRDefault="000F744F" w:rsidP="003772D9">
      <w:pPr>
        <w:pStyle w:val="Heading4"/>
        <w:numPr>
          <w:ilvl w:val="3"/>
          <w:numId w:val="14"/>
        </w:numPr>
      </w:pPr>
      <w:r w:rsidRPr="00FF2E7D">
        <w:t>The IM Policy and Framework for the Victoria Public Service</w:t>
      </w:r>
    </w:p>
    <w:p w14:paraId="4ABB5FE1" w14:textId="554F5152" w:rsidR="000F744F" w:rsidRPr="00FF2E7D" w:rsidRDefault="000F744F" w:rsidP="000F744F">
      <w:pPr>
        <w:pStyle w:val="BodyText"/>
      </w:pPr>
      <w:r w:rsidRPr="00FF2E7D">
        <w:t xml:space="preserve">The </w:t>
      </w:r>
      <w:r w:rsidR="008D6FE0">
        <w:t>Information Management (</w:t>
      </w:r>
      <w:r w:rsidRPr="00FF2E7D">
        <w:t>IM</w:t>
      </w:r>
      <w:r w:rsidR="008D6FE0">
        <w:t>)</w:t>
      </w:r>
      <w:r w:rsidRPr="00FF2E7D">
        <w:t xml:space="preserve"> Framework provides a high-level view of the</w:t>
      </w:r>
      <w:r w:rsidR="00B81702">
        <w:t xml:space="preserve"> Whole of</w:t>
      </w:r>
      <w:r w:rsidRPr="00FF2E7D">
        <w:t xml:space="preserve"> Victorian Government’s</w:t>
      </w:r>
      <w:r w:rsidR="00B81702">
        <w:t xml:space="preserve"> (</w:t>
      </w:r>
      <w:proofErr w:type="spellStart"/>
      <w:r w:rsidR="00B81702">
        <w:t>WoVG</w:t>
      </w:r>
      <w:proofErr w:type="spellEnd"/>
      <w:r w:rsidR="00B81702">
        <w:t>)</w:t>
      </w:r>
      <w:r w:rsidRPr="00FF2E7D">
        <w:t xml:space="preserve"> information management landscape and a shared direction for government and agency information management practice</w:t>
      </w:r>
      <w:r w:rsidR="00782723" w:rsidRPr="00FF2E7D">
        <w:t xml:space="preserve">. </w:t>
      </w:r>
      <w:r w:rsidRPr="00FF2E7D">
        <w:t>The IM Policy provides direction to the Victorian Public Service in information and information management practice.</w:t>
      </w:r>
    </w:p>
    <w:p w14:paraId="115A049F" w14:textId="067977C2" w:rsidR="000F744F" w:rsidRPr="00FF2E7D" w:rsidRDefault="000F744F" w:rsidP="000F744F">
      <w:pPr>
        <w:pStyle w:val="BodyText"/>
      </w:pPr>
      <w:r w:rsidRPr="00FF2E7D">
        <w:t>These are both</w:t>
      </w:r>
      <w:r w:rsidR="0085725F">
        <w:t xml:space="preserve"> </w:t>
      </w:r>
      <w:r w:rsidR="0085725F" w:rsidRPr="00FF2E7D">
        <w:t>developed by the Department of Premier and Cabinet</w:t>
      </w:r>
      <w:r w:rsidR="0085725F">
        <w:t xml:space="preserve"> </w:t>
      </w:r>
      <w:r w:rsidR="00D863C4">
        <w:t xml:space="preserve">(DPC) </w:t>
      </w:r>
      <w:r w:rsidR="0085725F">
        <w:t>and are</w:t>
      </w:r>
      <w:r w:rsidRPr="00FF2E7D">
        <w:t xml:space="preserve"> applicable to all Victorian Departments</w:t>
      </w:r>
      <w:r w:rsidR="0085725F">
        <w:t xml:space="preserve">, </w:t>
      </w:r>
      <w:r w:rsidRPr="00FF2E7D">
        <w:t>Victoria Police</w:t>
      </w:r>
      <w:r w:rsidR="0085725F">
        <w:t xml:space="preserve">, and to broader public services </w:t>
      </w:r>
      <w:r w:rsidR="009D2B3E">
        <w:t>who are interested in adopting it.</w:t>
      </w:r>
      <w:r w:rsidRPr="00FF2E7D">
        <w:t xml:space="preserve"> </w:t>
      </w:r>
    </w:p>
    <w:p w14:paraId="456FFEFC" w14:textId="77777777" w:rsidR="000F744F" w:rsidRPr="0060761A" w:rsidRDefault="000F744F" w:rsidP="003772D9">
      <w:pPr>
        <w:pStyle w:val="Heading4"/>
        <w:numPr>
          <w:ilvl w:val="3"/>
          <w:numId w:val="14"/>
        </w:numPr>
      </w:pPr>
      <w:proofErr w:type="spellStart"/>
      <w:r w:rsidRPr="0060761A">
        <w:t>DataVic</w:t>
      </w:r>
      <w:proofErr w:type="spellEnd"/>
      <w:r w:rsidRPr="0060761A">
        <w:t xml:space="preserve"> Access Policy </w:t>
      </w:r>
    </w:p>
    <w:p w14:paraId="7495DE5D" w14:textId="087F6CEF" w:rsidR="000F744F" w:rsidRPr="0060761A" w:rsidRDefault="000F744F" w:rsidP="000F744F">
      <w:pPr>
        <w:pStyle w:val="BodyText"/>
      </w:pPr>
      <w:r w:rsidRPr="0060761A">
        <w:t>Developed by the Department of Treasury and Finance</w:t>
      </w:r>
      <w:r w:rsidR="00B43803">
        <w:t xml:space="preserve"> (DTF)</w:t>
      </w:r>
      <w:r w:rsidRPr="0060761A">
        <w:t xml:space="preserve">, the </w:t>
      </w:r>
      <w:proofErr w:type="spellStart"/>
      <w:r w:rsidRPr="0060761A">
        <w:t>DataVic</w:t>
      </w:r>
      <w:proofErr w:type="spellEnd"/>
      <w:r w:rsidRPr="0060761A">
        <w:t xml:space="preserve"> Access Policy prescribes that public data be made available to the public as a default position with minimum restrictions, including the proactive removal of cost barriers.  </w:t>
      </w:r>
    </w:p>
    <w:p w14:paraId="3480874D" w14:textId="77777777" w:rsidR="000F744F" w:rsidRPr="0060761A" w:rsidRDefault="000F744F" w:rsidP="000F744F">
      <w:pPr>
        <w:pStyle w:val="BodyText"/>
      </w:pPr>
      <w:r w:rsidRPr="0060761A">
        <w:t>The intent of the policy is to:</w:t>
      </w:r>
    </w:p>
    <w:p w14:paraId="41D37601" w14:textId="03481FEC" w:rsidR="000F744F" w:rsidRPr="0060761A" w:rsidRDefault="000F744F" w:rsidP="002C66EB">
      <w:pPr>
        <w:pStyle w:val="ListBullet"/>
        <w:numPr>
          <w:ilvl w:val="0"/>
          <w:numId w:val="43"/>
        </w:numPr>
      </w:pPr>
      <w:r w:rsidRPr="0060761A">
        <w:t>Enable public access to government data to support research and education</w:t>
      </w:r>
      <w:r w:rsidR="00015F91">
        <w:t>.</w:t>
      </w:r>
    </w:p>
    <w:p w14:paraId="6862E6D1" w14:textId="7BBC564F" w:rsidR="000F744F" w:rsidRPr="0060761A" w:rsidRDefault="000F744F" w:rsidP="002C66EB">
      <w:pPr>
        <w:pStyle w:val="ListBullet"/>
        <w:numPr>
          <w:ilvl w:val="0"/>
          <w:numId w:val="43"/>
        </w:numPr>
      </w:pPr>
      <w:r w:rsidRPr="0060761A">
        <w:t>Promote innovation</w:t>
      </w:r>
      <w:r w:rsidR="00015F91">
        <w:t>.</w:t>
      </w:r>
    </w:p>
    <w:p w14:paraId="353DD3B1" w14:textId="51B083C7" w:rsidR="000F744F" w:rsidRPr="0060761A" w:rsidRDefault="000F744F" w:rsidP="002C66EB">
      <w:pPr>
        <w:pStyle w:val="ListBullet"/>
        <w:numPr>
          <w:ilvl w:val="0"/>
          <w:numId w:val="43"/>
        </w:numPr>
      </w:pPr>
      <w:r w:rsidRPr="0060761A">
        <w:t>Support improvements in productivity and stimulate growth in the Victorian economy</w:t>
      </w:r>
      <w:r w:rsidR="00015F91">
        <w:t>.</w:t>
      </w:r>
    </w:p>
    <w:p w14:paraId="1FEEF921" w14:textId="6312576B" w:rsidR="000F744F" w:rsidRPr="0060761A" w:rsidRDefault="000F744F" w:rsidP="002C66EB">
      <w:pPr>
        <w:pStyle w:val="ListBullet"/>
        <w:numPr>
          <w:ilvl w:val="0"/>
          <w:numId w:val="43"/>
        </w:numPr>
      </w:pPr>
      <w:r w:rsidRPr="0060761A">
        <w:t>Enhance sharing of, and access to, information-rich resources to support evidence-based decision making in the public sector</w:t>
      </w:r>
      <w:r w:rsidR="00015F91">
        <w:t>.</w:t>
      </w:r>
    </w:p>
    <w:p w14:paraId="2DD839EF" w14:textId="77777777" w:rsidR="000F744F" w:rsidRPr="00FF2E7D" w:rsidRDefault="000F744F" w:rsidP="00506D78">
      <w:pPr>
        <w:pStyle w:val="BodyText"/>
      </w:pPr>
      <w:r w:rsidRPr="0060761A">
        <w:t>The policy applies to all Victorian departments and agencies.</w:t>
      </w:r>
    </w:p>
    <w:p w14:paraId="5B336296" w14:textId="4C528CDB" w:rsidR="000F744F" w:rsidRPr="00FF2E7D" w:rsidRDefault="000F744F" w:rsidP="003772D9">
      <w:pPr>
        <w:pStyle w:val="Heading4"/>
        <w:numPr>
          <w:ilvl w:val="3"/>
          <w:numId w:val="14"/>
        </w:numPr>
      </w:pPr>
      <w:r w:rsidRPr="00FF2E7D">
        <w:t>Victorian Protective Data Security Standards</w:t>
      </w:r>
      <w:r w:rsidR="009C1258">
        <w:t xml:space="preserve"> and Framework</w:t>
      </w:r>
    </w:p>
    <w:p w14:paraId="5D59E962" w14:textId="012AD873" w:rsidR="000F744F" w:rsidRPr="00FF2E7D" w:rsidRDefault="000F744F" w:rsidP="000F744F">
      <w:pPr>
        <w:pStyle w:val="BodyText"/>
      </w:pPr>
      <w:r w:rsidRPr="00FF2E7D">
        <w:t>The Victorian Protective Data Security Standards (VPDSS) and associated framework (VPDSF) specify the controls required to protect the security of public sector data</w:t>
      </w:r>
      <w:r w:rsidR="00782723" w:rsidRPr="00FF2E7D">
        <w:t xml:space="preserve">. </w:t>
      </w:r>
      <w:r w:rsidRPr="00FF2E7D">
        <w:t>The standard and framework are issued by the Office of the Victorian Information Commissioner</w:t>
      </w:r>
      <w:r w:rsidR="003E7858">
        <w:t xml:space="preserve"> (OVIC)</w:t>
      </w:r>
      <w:r w:rsidR="00782723" w:rsidRPr="00FF2E7D">
        <w:t xml:space="preserve">. </w:t>
      </w:r>
      <w:r w:rsidR="005800D9" w:rsidRPr="006D5005">
        <w:t>DEECA</w:t>
      </w:r>
      <w:r w:rsidRPr="006D5005">
        <w:t xml:space="preserve"> is actively implementing the standards and framework.</w:t>
      </w:r>
    </w:p>
    <w:p w14:paraId="5D5B4D16" w14:textId="77777777" w:rsidR="000F744F" w:rsidRPr="00FF2E7D" w:rsidRDefault="000F744F" w:rsidP="003772D9">
      <w:pPr>
        <w:pStyle w:val="Heading4"/>
        <w:numPr>
          <w:ilvl w:val="3"/>
          <w:numId w:val="14"/>
        </w:numPr>
      </w:pPr>
      <w:r w:rsidRPr="00FF2E7D">
        <w:t>Victorian Data Sharing Act 2017</w:t>
      </w:r>
    </w:p>
    <w:p w14:paraId="12A921D5" w14:textId="77777777" w:rsidR="000F744F" w:rsidRPr="00FF2E7D" w:rsidRDefault="000F744F" w:rsidP="000F744F">
      <w:pPr>
        <w:pStyle w:val="BodyText"/>
      </w:pPr>
      <w:r w:rsidRPr="00FF2E7D">
        <w:t>The </w:t>
      </w:r>
      <w:hyperlink r:id="rId51" w:history="1">
        <w:r w:rsidRPr="00FF2E7D">
          <w:t>Victorian Data Sharing Act 2017</w:t>
        </w:r>
      </w:hyperlink>
      <w:r w:rsidRPr="00FF2E7D">
        <w:t> aims to enable data sharing across government and address key priorities in the community. The Act provides a clear legal framework for sharing and using data across government to improve policy making, service planning and design, while providing strong safeguards and oversight.</w:t>
      </w:r>
    </w:p>
    <w:p w14:paraId="7D839DE0" w14:textId="77777777" w:rsidR="000F744F" w:rsidRPr="00FF2E7D" w:rsidRDefault="000F744F" w:rsidP="003772D9">
      <w:pPr>
        <w:pStyle w:val="Heading4"/>
        <w:numPr>
          <w:ilvl w:val="3"/>
          <w:numId w:val="14"/>
        </w:numPr>
      </w:pPr>
      <w:r w:rsidRPr="00FF2E7D">
        <w:t xml:space="preserve">Other relevant legislation </w:t>
      </w:r>
    </w:p>
    <w:p w14:paraId="3D4C8EBD" w14:textId="77777777" w:rsidR="000F744F" w:rsidRPr="00FF2E7D" w:rsidRDefault="000F744F" w:rsidP="000F744F">
      <w:pPr>
        <w:pStyle w:val="BodyText"/>
      </w:pPr>
      <w:r w:rsidRPr="00FF2E7D">
        <w:t xml:space="preserve">Legislation potentially relevant to the management of data within </w:t>
      </w:r>
      <w:r w:rsidR="007E6DD0" w:rsidRPr="007E6DD0">
        <w:t>Victoria Unearthed</w:t>
      </w:r>
      <w:r w:rsidRPr="00FF2E7D">
        <w:t xml:space="preserve"> includes:</w:t>
      </w:r>
    </w:p>
    <w:p w14:paraId="3D0CC5F2" w14:textId="1EDEC403" w:rsidR="000F744F" w:rsidRPr="00FF2E7D" w:rsidRDefault="000F744F" w:rsidP="000F744F">
      <w:pPr>
        <w:pStyle w:val="ListBullet"/>
      </w:pPr>
      <w:r w:rsidRPr="00FF2E7D">
        <w:t>Victorian Data Sharing Act 2017 (as above)</w:t>
      </w:r>
      <w:r w:rsidR="00015F91">
        <w:t>.</w:t>
      </w:r>
    </w:p>
    <w:p w14:paraId="2E12B439" w14:textId="53D148B2" w:rsidR="000F744F" w:rsidRPr="00FF2E7D" w:rsidRDefault="000F744F" w:rsidP="000F744F">
      <w:pPr>
        <w:pStyle w:val="ListBullet"/>
      </w:pPr>
      <w:r w:rsidRPr="00FF2E7D">
        <w:t>Privacy and Data Protection Act 2014 (Vic)</w:t>
      </w:r>
      <w:r w:rsidR="00015F91">
        <w:t>.</w:t>
      </w:r>
    </w:p>
    <w:p w14:paraId="1E98CA59" w14:textId="3C0CD843" w:rsidR="000F744F" w:rsidRPr="00FF2E7D" w:rsidRDefault="000F744F" w:rsidP="000F744F">
      <w:pPr>
        <w:pStyle w:val="ListBullet"/>
      </w:pPr>
      <w:r w:rsidRPr="00FF2E7D">
        <w:t>Freedom of Information Act 1982 (</w:t>
      </w:r>
      <w:proofErr w:type="spellStart"/>
      <w:r w:rsidRPr="00FF2E7D">
        <w:t>Cth</w:t>
      </w:r>
      <w:proofErr w:type="spellEnd"/>
      <w:r w:rsidRPr="00FF2E7D">
        <w:t>)</w:t>
      </w:r>
      <w:r w:rsidR="00015F91">
        <w:t>.</w:t>
      </w:r>
    </w:p>
    <w:p w14:paraId="6697716D" w14:textId="76D09C65" w:rsidR="000F744F" w:rsidRPr="00FF2E7D" w:rsidRDefault="000F744F" w:rsidP="000F744F">
      <w:pPr>
        <w:pStyle w:val="ListBullet"/>
      </w:pPr>
      <w:r w:rsidRPr="00FF2E7D">
        <w:t>Public Records Act 1973 (Vic)</w:t>
      </w:r>
      <w:r w:rsidR="00015F91">
        <w:t>.</w:t>
      </w:r>
    </w:p>
    <w:p w14:paraId="5AE74C2C" w14:textId="5253E04C" w:rsidR="000F744F" w:rsidRPr="00FF2E7D" w:rsidRDefault="000F744F" w:rsidP="000F744F">
      <w:pPr>
        <w:pStyle w:val="ListBullet"/>
      </w:pPr>
      <w:r w:rsidRPr="00FF2E7D">
        <w:t>Health Records Act 2001 (Vic)</w:t>
      </w:r>
      <w:r w:rsidR="00015F91">
        <w:t>.</w:t>
      </w:r>
    </w:p>
    <w:p w14:paraId="76620B33" w14:textId="5BE098D4" w:rsidR="000F744F" w:rsidRPr="00FF2E7D" w:rsidRDefault="000F744F" w:rsidP="000F744F">
      <w:pPr>
        <w:pStyle w:val="ListBullet"/>
      </w:pPr>
      <w:r w:rsidRPr="00FF2E7D">
        <w:t>Evidence Act 2008 (Vic)</w:t>
      </w:r>
      <w:r w:rsidR="00015F91">
        <w:t>.</w:t>
      </w:r>
    </w:p>
    <w:p w14:paraId="2A548DDA" w14:textId="01635C82" w:rsidR="000F744F" w:rsidRPr="00FF2E7D" w:rsidRDefault="000F744F" w:rsidP="000F744F">
      <w:pPr>
        <w:pStyle w:val="ListBullet"/>
      </w:pPr>
      <w:r w:rsidRPr="00FF2E7D">
        <w:t>Copyright Act 1968 (</w:t>
      </w:r>
      <w:proofErr w:type="spellStart"/>
      <w:r w:rsidRPr="00FF2E7D">
        <w:t>Cth</w:t>
      </w:r>
      <w:proofErr w:type="spellEnd"/>
      <w:r w:rsidRPr="00FF2E7D">
        <w:t>)</w:t>
      </w:r>
      <w:r w:rsidR="00015F91">
        <w:t>.</w:t>
      </w:r>
    </w:p>
    <w:p w14:paraId="08D2B472" w14:textId="63BE58DD" w:rsidR="000F744F" w:rsidRPr="00FF2E7D" w:rsidRDefault="000F744F" w:rsidP="000F744F">
      <w:pPr>
        <w:pStyle w:val="ListBullet"/>
      </w:pPr>
      <w:r w:rsidRPr="00FF2E7D">
        <w:t>Financial Management and Accountability Act 1997 (</w:t>
      </w:r>
      <w:proofErr w:type="spellStart"/>
      <w:r w:rsidRPr="00FF2E7D">
        <w:t>Cth</w:t>
      </w:r>
      <w:proofErr w:type="spellEnd"/>
      <w:r w:rsidRPr="00FF2E7D">
        <w:t>)</w:t>
      </w:r>
    </w:p>
    <w:p w14:paraId="1661417F" w14:textId="523E3C5D" w:rsidR="000F744F" w:rsidRPr="00FF2E7D" w:rsidRDefault="005800D9" w:rsidP="003772D9">
      <w:pPr>
        <w:pStyle w:val="Heading3"/>
        <w:numPr>
          <w:ilvl w:val="2"/>
          <w:numId w:val="14"/>
        </w:numPr>
      </w:pPr>
      <w:bookmarkStart w:id="47" w:name="_Toc506374883"/>
      <w:bookmarkStart w:id="48" w:name="_Toc513032421"/>
      <w:bookmarkStart w:id="49" w:name="_Toc515442344"/>
      <w:bookmarkStart w:id="50" w:name="_Toc132633115"/>
      <w:r>
        <w:lastRenderedPageBreak/>
        <w:t>DEECA</w:t>
      </w:r>
      <w:r w:rsidR="000F744F" w:rsidRPr="00FF2E7D">
        <w:t xml:space="preserve"> enterprise</w:t>
      </w:r>
      <w:r w:rsidR="00954E70">
        <w:t>-</w:t>
      </w:r>
      <w:r w:rsidR="000F744F" w:rsidRPr="00FF2E7D">
        <w:t>wide data management obligations</w:t>
      </w:r>
      <w:bookmarkEnd w:id="47"/>
      <w:bookmarkEnd w:id="48"/>
      <w:bookmarkEnd w:id="49"/>
      <w:bookmarkEnd w:id="50"/>
      <w:r w:rsidR="000F744F" w:rsidRPr="00FF2E7D">
        <w:t xml:space="preserve">  </w:t>
      </w:r>
    </w:p>
    <w:p w14:paraId="0C010B51" w14:textId="1972A687" w:rsidR="000F744F" w:rsidRPr="00FF2E7D" w:rsidRDefault="005800D9" w:rsidP="003772D9">
      <w:pPr>
        <w:pStyle w:val="Heading4"/>
        <w:numPr>
          <w:ilvl w:val="3"/>
          <w:numId w:val="14"/>
        </w:numPr>
      </w:pPr>
      <w:r>
        <w:t>DEECA</w:t>
      </w:r>
      <w:r w:rsidR="000F744F" w:rsidRPr="00FF2E7D">
        <w:t xml:space="preserve"> Protective </w:t>
      </w:r>
      <w:r w:rsidR="00210EC2">
        <w:t>Information Security Management Framework</w:t>
      </w:r>
    </w:p>
    <w:p w14:paraId="1F1BD382" w14:textId="5DD06523" w:rsidR="000F744F" w:rsidRPr="00FF2E7D" w:rsidRDefault="000F744F" w:rsidP="000F744F">
      <w:pPr>
        <w:pStyle w:val="BodyText"/>
      </w:pPr>
      <w:r w:rsidRPr="00FF2E7D">
        <w:t xml:space="preserve">This document describes the </w:t>
      </w:r>
      <w:r w:rsidR="005800D9">
        <w:t>DEECA</w:t>
      </w:r>
      <w:r w:rsidRPr="00FF2E7D">
        <w:t xml:space="preserve"> application of the </w:t>
      </w:r>
      <w:hyperlink r:id="rId52" w:history="1">
        <w:r w:rsidRPr="00FF2E7D">
          <w:rPr>
            <w:u w:val="single"/>
          </w:rPr>
          <w:t>Victorian Protective Data Security Framework (VPDSF)</w:t>
        </w:r>
      </w:hyperlink>
      <w:r w:rsidRPr="00FF2E7D">
        <w:t xml:space="preserve">. It specifies </w:t>
      </w:r>
      <w:r w:rsidR="00782723" w:rsidRPr="00FF2E7D">
        <w:t>enterprise-wide</w:t>
      </w:r>
      <w:r w:rsidRPr="00FF2E7D">
        <w:t xml:space="preserve"> requirements for the protection and security all department information</w:t>
      </w:r>
      <w:r w:rsidR="008B11B4" w:rsidRPr="00FF2E7D">
        <w:t xml:space="preserve">. </w:t>
      </w:r>
    </w:p>
    <w:p w14:paraId="098DD4BB" w14:textId="33218ED0" w:rsidR="000F744F" w:rsidRPr="00EA6155" w:rsidRDefault="000F744F" w:rsidP="000F744F">
      <w:pPr>
        <w:pStyle w:val="BodyText"/>
      </w:pPr>
      <w:r w:rsidRPr="00FF2E7D">
        <w:t xml:space="preserve">The management of </w:t>
      </w:r>
      <w:r w:rsidR="007E6DD0" w:rsidRPr="007E6DD0">
        <w:t>Victoria Unearthed</w:t>
      </w:r>
      <w:r w:rsidRPr="00FF2E7D">
        <w:t xml:space="preserve"> data must comply with all relevant aspects of the </w:t>
      </w:r>
      <w:r w:rsidR="005800D9">
        <w:t>DEECA</w:t>
      </w:r>
      <w:r w:rsidRPr="00FF2E7D">
        <w:t xml:space="preserve"> </w:t>
      </w:r>
      <w:r w:rsidR="000871B4">
        <w:t xml:space="preserve">Information Security Management Framework. </w:t>
      </w:r>
      <w:r w:rsidRPr="00FF2E7D">
        <w:t xml:space="preserve">Any industry standards or frameworks that contradict the </w:t>
      </w:r>
      <w:r w:rsidR="005800D9">
        <w:t>DEECA</w:t>
      </w:r>
      <w:r w:rsidRPr="00FF2E7D">
        <w:t xml:space="preserve"> </w:t>
      </w:r>
      <w:r w:rsidR="000871B4">
        <w:t xml:space="preserve">Information Security </w:t>
      </w:r>
      <w:r w:rsidR="000871B4" w:rsidRPr="00EA6155">
        <w:t>Management Framework</w:t>
      </w:r>
      <w:r w:rsidR="007077C1" w:rsidRPr="00EA6155">
        <w:t xml:space="preserve"> </w:t>
      </w:r>
      <w:r w:rsidRPr="00EA6155">
        <w:t>may not be applied</w:t>
      </w:r>
      <w:r w:rsidR="00FF35AC" w:rsidRPr="00EA6155">
        <w:t xml:space="preserve">. </w:t>
      </w:r>
    </w:p>
    <w:p w14:paraId="17D10E91" w14:textId="78CCB2FE" w:rsidR="008F4C8C" w:rsidRPr="006D5005" w:rsidRDefault="008F4C8C" w:rsidP="000F744F">
      <w:pPr>
        <w:pStyle w:val="BodyText"/>
        <w:rPr>
          <w:b/>
          <w:bCs/>
        </w:rPr>
      </w:pPr>
      <w:r w:rsidRPr="006D5005">
        <w:rPr>
          <w:b/>
          <w:bCs/>
        </w:rPr>
        <w:t xml:space="preserve">DEECA </w:t>
      </w:r>
      <w:r w:rsidR="00AD7F24">
        <w:rPr>
          <w:b/>
          <w:bCs/>
        </w:rPr>
        <w:t>Group</w:t>
      </w:r>
      <w:r w:rsidRPr="006D5005">
        <w:rPr>
          <w:b/>
          <w:bCs/>
        </w:rPr>
        <w:t>-specific Information Management Frameworks</w:t>
      </w:r>
    </w:p>
    <w:p w14:paraId="1A42861C" w14:textId="5FFBAB30" w:rsidR="008F4C8C" w:rsidRPr="00EA6155" w:rsidRDefault="008F4C8C" w:rsidP="000F744F">
      <w:pPr>
        <w:pStyle w:val="BodyText"/>
      </w:pPr>
      <w:r w:rsidRPr="00EA6155">
        <w:t xml:space="preserve">Each </w:t>
      </w:r>
      <w:r w:rsidR="00015DB1">
        <w:t>group</w:t>
      </w:r>
      <w:r w:rsidR="00015DB1" w:rsidRPr="00EA6155">
        <w:t xml:space="preserve"> </w:t>
      </w:r>
      <w:r w:rsidRPr="00EA6155">
        <w:t>within DEECA</w:t>
      </w:r>
      <w:r w:rsidR="009C5664" w:rsidRPr="00EA6155">
        <w:t xml:space="preserve"> has their own Information Management Framework which addresses specific requirements for the management of </w:t>
      </w:r>
      <w:r w:rsidR="00113370" w:rsidRPr="00EA6155">
        <w:t xml:space="preserve">relevant </w:t>
      </w:r>
      <w:r w:rsidR="009C5664" w:rsidRPr="00EA6155">
        <w:t>information</w:t>
      </w:r>
      <w:r w:rsidR="00B031FD" w:rsidRPr="00EA6155">
        <w:t xml:space="preserve"> within the department</w:t>
      </w:r>
      <w:r w:rsidR="00E26471" w:rsidRPr="00EA6155">
        <w:t xml:space="preserve">. </w:t>
      </w:r>
    </w:p>
    <w:p w14:paraId="2B1ADA5B" w14:textId="1E9EC885" w:rsidR="007869DD" w:rsidRPr="00FF2E7D" w:rsidRDefault="007869DD" w:rsidP="000F744F">
      <w:pPr>
        <w:pStyle w:val="BodyText"/>
      </w:pPr>
      <w:r w:rsidRPr="00EA6155">
        <w:t>The management of Victoria Unearthed data must comply with the relevant aspects of the appropriate department</w:t>
      </w:r>
      <w:r w:rsidR="00113370" w:rsidRPr="00EA6155">
        <w:t xml:space="preserve"> and dataset.</w:t>
      </w:r>
    </w:p>
    <w:p w14:paraId="2126CDBF" w14:textId="1503E2F2" w:rsidR="000F744F" w:rsidRPr="00FF2E7D" w:rsidRDefault="007E6DD0" w:rsidP="003772D9">
      <w:pPr>
        <w:pStyle w:val="Heading3"/>
        <w:numPr>
          <w:ilvl w:val="2"/>
          <w:numId w:val="14"/>
        </w:numPr>
      </w:pPr>
      <w:bookmarkStart w:id="51" w:name="_Toc506374884"/>
      <w:bookmarkStart w:id="52" w:name="_Toc513032422"/>
      <w:bookmarkStart w:id="53" w:name="_Toc515442345"/>
      <w:bookmarkStart w:id="54" w:name="_Toc132633116"/>
      <w:bookmarkStart w:id="55" w:name="_Hlk130199579"/>
      <w:r w:rsidRPr="007E6DD0">
        <w:t>Victoria Unearthed</w:t>
      </w:r>
      <w:r w:rsidR="000F744F" w:rsidRPr="00FF2E7D">
        <w:t xml:space="preserve"> specific data management obligations</w:t>
      </w:r>
      <w:bookmarkEnd w:id="51"/>
      <w:bookmarkEnd w:id="52"/>
      <w:bookmarkEnd w:id="53"/>
      <w:bookmarkEnd w:id="54"/>
    </w:p>
    <w:bookmarkEnd w:id="55"/>
    <w:p w14:paraId="0EC564D2" w14:textId="20ED0BEF" w:rsidR="000F744F" w:rsidRPr="00FF2E7D" w:rsidRDefault="000F744F" w:rsidP="003772D9">
      <w:pPr>
        <w:pStyle w:val="Heading4"/>
        <w:numPr>
          <w:ilvl w:val="3"/>
          <w:numId w:val="14"/>
        </w:numPr>
      </w:pPr>
      <w:r w:rsidRPr="00FF2E7D">
        <w:t>ISO 19115-1:2014 Geographic information – Metadata</w:t>
      </w:r>
    </w:p>
    <w:p w14:paraId="45B9792C" w14:textId="50743DCB" w:rsidR="000F744F" w:rsidRPr="00FF2E7D" w:rsidRDefault="000F744F" w:rsidP="000F744F">
      <w:pPr>
        <w:pStyle w:val="BodyText"/>
      </w:pPr>
      <w:r w:rsidRPr="00FF2E7D">
        <w:t xml:space="preserve">The </w:t>
      </w:r>
      <w:hyperlink r:id="rId53" w:history="1">
        <w:r w:rsidRPr="00FF2E7D">
          <w:rPr>
            <w:u w:val="single"/>
          </w:rPr>
          <w:t>ISO standard for Geographic information – Metadata Part 1</w:t>
        </w:r>
      </w:hyperlink>
      <w:r w:rsidRPr="00FF2E7D">
        <w:t xml:space="preserve"> describes a schema for describing geographic information and services through metadata. It provides information about the identification, the extent, the quality, the spatial and temporal aspects, the content, the spatial reference, the portrayal, distribution, and other properties of digital geographic data and services.</w:t>
      </w:r>
    </w:p>
    <w:p w14:paraId="776A5F41" w14:textId="397C19B9" w:rsidR="000F744F" w:rsidRPr="00FF2E7D" w:rsidRDefault="000F744F" w:rsidP="000F744F">
      <w:pPr>
        <w:pStyle w:val="BodyText"/>
      </w:pPr>
      <w:r w:rsidRPr="00FF2E7D">
        <w:t xml:space="preserve">All datasets for </w:t>
      </w:r>
      <w:r w:rsidR="007E6DD0" w:rsidRPr="007E6DD0">
        <w:t>Victoria Unearthed</w:t>
      </w:r>
      <w:r w:rsidRPr="00FF2E7D">
        <w:t xml:space="preserve"> must be accompanied by metadata specified according to the ISO 19115-1:2014 standard. Metadata will be translated from this format to the </w:t>
      </w:r>
      <w:r w:rsidR="005800D9">
        <w:t>DEECA</w:t>
      </w:r>
      <w:r w:rsidRPr="00FF2E7D">
        <w:t xml:space="preserve"> metadata repository (</w:t>
      </w:r>
      <w:proofErr w:type="spellStart"/>
      <w:r w:rsidR="001C788D">
        <w:t>MetaShare</w:t>
      </w:r>
      <w:proofErr w:type="spellEnd"/>
      <w:r w:rsidRPr="00FF2E7D">
        <w:t xml:space="preserve">) format until such time that a new ISO compliant repository is implemented. </w:t>
      </w:r>
    </w:p>
    <w:p w14:paraId="46D52B63" w14:textId="77777777" w:rsidR="000F744F" w:rsidRPr="00FF2E7D" w:rsidRDefault="000F744F" w:rsidP="003772D9">
      <w:pPr>
        <w:pStyle w:val="Heading4"/>
        <w:numPr>
          <w:ilvl w:val="3"/>
          <w:numId w:val="14"/>
        </w:numPr>
      </w:pPr>
      <w:r w:rsidRPr="00FF2E7D">
        <w:t>Open Geospatial Consortium Standards</w:t>
      </w:r>
    </w:p>
    <w:p w14:paraId="7AEE48A8" w14:textId="77777777" w:rsidR="000F744F" w:rsidRPr="00FF2E7D" w:rsidRDefault="000F744F" w:rsidP="000F744F">
      <w:pPr>
        <w:pStyle w:val="BodyText"/>
      </w:pPr>
      <w:r w:rsidRPr="00FF2E7D">
        <w:t xml:space="preserve">The </w:t>
      </w:r>
      <w:hyperlink r:id="rId54" w:history="1">
        <w:r w:rsidRPr="00FF2E7D">
          <w:rPr>
            <w:u w:val="single"/>
          </w:rPr>
          <w:t>Open Geospatial Consortium</w:t>
        </w:r>
      </w:hyperlink>
      <w:r w:rsidRPr="00FF2E7D">
        <w:t xml:space="preserve"> (OGC) is an organisation that produces open standards for the geospatial domain. A range of OGC interface standards have been referenced within this framework where data is to be consumed or made available via web services.</w:t>
      </w:r>
    </w:p>
    <w:p w14:paraId="4A429795" w14:textId="03E4FC2B" w:rsidR="000F744F" w:rsidRPr="00FF2E7D" w:rsidRDefault="000F744F" w:rsidP="00A71CFD">
      <w:pPr>
        <w:pStyle w:val="BodyText"/>
      </w:pPr>
      <w:r w:rsidRPr="00FF2E7D">
        <w:t xml:space="preserve">The application of these standards </w:t>
      </w:r>
      <w:r w:rsidR="00FE6E49" w:rsidRPr="00FF2E7D">
        <w:t>supports</w:t>
      </w:r>
      <w:r w:rsidRPr="00FF2E7D">
        <w:t xml:space="preserve"> interoperability between systems and reuse of data. No proprietary specifications or other standards may be used.</w:t>
      </w:r>
    </w:p>
    <w:p w14:paraId="77BE04FE" w14:textId="77777777" w:rsidR="000F744F" w:rsidRPr="00FF2E7D" w:rsidRDefault="000F744F" w:rsidP="003772D9">
      <w:pPr>
        <w:pStyle w:val="Heading4"/>
        <w:numPr>
          <w:ilvl w:val="3"/>
          <w:numId w:val="14"/>
        </w:numPr>
      </w:pPr>
      <w:proofErr w:type="spellStart"/>
      <w:r w:rsidRPr="00FF2E7D">
        <w:t>WoVG</w:t>
      </w:r>
      <w:proofErr w:type="spellEnd"/>
      <w:r w:rsidRPr="00FF2E7D">
        <w:t xml:space="preserve"> Address Data Standard </w:t>
      </w:r>
    </w:p>
    <w:p w14:paraId="4FD28A9F" w14:textId="54E34673" w:rsidR="000F744F" w:rsidRPr="00FF2E7D" w:rsidRDefault="000F744F" w:rsidP="000F744F">
      <w:pPr>
        <w:pStyle w:val="BodyText"/>
      </w:pPr>
      <w:r w:rsidRPr="00FF2E7D">
        <w:t xml:space="preserve">The </w:t>
      </w:r>
      <w:hyperlink r:id="rId55" w:history="1">
        <w:proofErr w:type="spellStart"/>
        <w:r w:rsidRPr="00FF2E7D">
          <w:rPr>
            <w:u w:val="single"/>
          </w:rPr>
          <w:t>WoVG</w:t>
        </w:r>
        <w:proofErr w:type="spellEnd"/>
        <w:r w:rsidRPr="00FF2E7D">
          <w:rPr>
            <w:u w:val="single"/>
          </w:rPr>
          <w:t xml:space="preserve"> Address Data Standard</w:t>
        </w:r>
      </w:hyperlink>
      <w:r w:rsidRPr="00FF2E7D">
        <w:t xml:space="preserve"> specifies the minimum requirements </w:t>
      </w:r>
      <w:r w:rsidR="00315427">
        <w:t xml:space="preserve">when </w:t>
      </w:r>
      <w:r w:rsidRPr="00FF2E7D">
        <w:t>collecting, managing, sharing</w:t>
      </w:r>
      <w:r w:rsidR="00EA78DB">
        <w:t xml:space="preserve">, </w:t>
      </w:r>
      <w:r w:rsidRPr="00FF2E7D">
        <w:t>and releasing information that contains address data. The standard specifies that:</w:t>
      </w:r>
    </w:p>
    <w:p w14:paraId="5B1CC376" w14:textId="1EFADBCE" w:rsidR="000F744F" w:rsidRPr="00640AE5" w:rsidRDefault="000F744F" w:rsidP="00640AE5">
      <w:pPr>
        <w:pStyle w:val="ListBullet"/>
        <w:numPr>
          <w:ilvl w:val="0"/>
          <w:numId w:val="44"/>
        </w:numPr>
      </w:pPr>
      <w:r w:rsidRPr="00640AE5">
        <w:t xml:space="preserve">Addresses should be validated against an authoritative source, which for Victoria is </w:t>
      </w:r>
      <w:proofErr w:type="spellStart"/>
      <w:r w:rsidRPr="00640AE5">
        <w:t>Vicmap</w:t>
      </w:r>
      <w:proofErr w:type="spellEnd"/>
      <w:r w:rsidRPr="00640AE5">
        <w:t xml:space="preserve"> Address or the geocoded national address file (GNAF)</w:t>
      </w:r>
      <w:r w:rsidR="00015F91">
        <w:t>.</w:t>
      </w:r>
    </w:p>
    <w:p w14:paraId="79836D91" w14:textId="18CF2523" w:rsidR="000F744F" w:rsidRPr="00640AE5" w:rsidRDefault="000F744F" w:rsidP="00640AE5">
      <w:pPr>
        <w:pStyle w:val="ListBullet"/>
        <w:numPr>
          <w:ilvl w:val="0"/>
          <w:numId w:val="44"/>
        </w:numPr>
      </w:pPr>
      <w:r w:rsidRPr="00640AE5">
        <w:t xml:space="preserve">The interchange, storage, sharing and release of address data should be as per </w:t>
      </w:r>
      <w:r w:rsidR="0023597D" w:rsidRPr="00640AE5">
        <w:t>the Creative Commons License</w:t>
      </w:r>
      <w:r w:rsidR="00015F91">
        <w:t>.</w:t>
      </w:r>
    </w:p>
    <w:p w14:paraId="420F3C80" w14:textId="5CE3CBE0" w:rsidR="000F744F" w:rsidRPr="00FF2E7D" w:rsidRDefault="000F744F" w:rsidP="000F744F">
      <w:pPr>
        <w:pStyle w:val="BodyText"/>
      </w:pPr>
      <w:r w:rsidRPr="00FF2E7D">
        <w:t>Address data captured, stored</w:t>
      </w:r>
      <w:r w:rsidR="00944E21">
        <w:t>,</w:t>
      </w:r>
      <w:r w:rsidRPr="00FF2E7D">
        <w:t xml:space="preserve"> and made available from </w:t>
      </w:r>
      <w:r w:rsidR="007E6DD0" w:rsidRPr="007E6DD0">
        <w:t>Victoria Unearthed</w:t>
      </w:r>
      <w:r w:rsidRPr="00FF2E7D">
        <w:t xml:space="preserve"> must comply with the </w:t>
      </w:r>
      <w:proofErr w:type="spellStart"/>
      <w:r w:rsidRPr="00FF2E7D">
        <w:t>WoVG</w:t>
      </w:r>
      <w:proofErr w:type="spellEnd"/>
      <w:r w:rsidRPr="00FF2E7D">
        <w:t xml:space="preserve"> Address Data Standard. Any other industry address standards that contradict the </w:t>
      </w:r>
      <w:proofErr w:type="spellStart"/>
      <w:r w:rsidRPr="00FF2E7D">
        <w:t>WoVG</w:t>
      </w:r>
      <w:proofErr w:type="spellEnd"/>
      <w:r w:rsidRPr="00FF2E7D">
        <w:t xml:space="preserve"> standard may not be applied</w:t>
      </w:r>
      <w:r w:rsidR="00944E21" w:rsidRPr="00FF2E7D">
        <w:t xml:space="preserve">. </w:t>
      </w:r>
    </w:p>
    <w:p w14:paraId="5D90D8D5" w14:textId="77777777" w:rsidR="000F744F" w:rsidRPr="00FF2E7D" w:rsidRDefault="000F744F" w:rsidP="000F744F">
      <w:pPr>
        <w:pStyle w:val="BodyText"/>
        <w:rPr>
          <w:b/>
        </w:rPr>
      </w:pPr>
      <w:r w:rsidRPr="00FF2E7D">
        <w:br w:type="page"/>
      </w:r>
    </w:p>
    <w:p w14:paraId="18DB5785" w14:textId="77777777" w:rsidR="000F744F" w:rsidRPr="00FF2E7D" w:rsidRDefault="000F744F" w:rsidP="003772D9">
      <w:pPr>
        <w:pStyle w:val="Heading2"/>
        <w:numPr>
          <w:ilvl w:val="1"/>
          <w:numId w:val="14"/>
        </w:numPr>
      </w:pPr>
      <w:bookmarkStart w:id="56" w:name="_Toc513032423"/>
      <w:bookmarkStart w:id="57" w:name="_Toc515442346"/>
      <w:bookmarkStart w:id="58" w:name="_Toc132633117"/>
      <w:r w:rsidRPr="00FF2E7D">
        <w:lastRenderedPageBreak/>
        <w:t>How to read the framework</w:t>
      </w:r>
      <w:bookmarkEnd w:id="42"/>
      <w:bookmarkEnd w:id="56"/>
      <w:bookmarkEnd w:id="57"/>
      <w:bookmarkEnd w:id="58"/>
    </w:p>
    <w:p w14:paraId="007A1E1A" w14:textId="77777777" w:rsidR="00DB74F7" w:rsidRDefault="000F744F" w:rsidP="00DB74F7">
      <w:pPr>
        <w:pStyle w:val="BodyText"/>
      </w:pPr>
      <w:r w:rsidRPr="00FF2E7D">
        <w:t xml:space="preserve">The Framework is made up of six dimensions and each component is comprised of </w:t>
      </w:r>
      <w:proofErr w:type="gramStart"/>
      <w:r w:rsidRPr="00FF2E7D">
        <w:t>a number of</w:t>
      </w:r>
      <w:proofErr w:type="gramEnd"/>
      <w:r w:rsidRPr="00FF2E7D">
        <w:t xml:space="preserve"> components.  For each component, the Framework articulates obligations, lead responsibility and any supporting or supplementary material.</w:t>
      </w:r>
    </w:p>
    <w:p w14:paraId="4F8A2405" w14:textId="77777777" w:rsidR="00DB74F7" w:rsidRDefault="00DB74F7" w:rsidP="00DB74F7">
      <w:pPr>
        <w:pStyle w:val="BodyText"/>
      </w:pPr>
    </w:p>
    <w:p w14:paraId="62EFFAD7" w14:textId="3CD9896E" w:rsidR="005C44C9" w:rsidRDefault="00AC4B33" w:rsidP="00DB74F7">
      <w:pPr>
        <w:pStyle w:val="BodyText"/>
      </w:pPr>
      <w:r w:rsidRPr="00AC4B33">
        <w:rPr>
          <w:noProof/>
        </w:rPr>
        <w:drawing>
          <wp:inline distT="0" distB="0" distL="0" distR="0" wp14:anchorId="113EC361" wp14:editId="2A563934">
            <wp:extent cx="6120765" cy="5605780"/>
            <wp:effectExtent l="0" t="0" r="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56"/>
                    <a:stretch>
                      <a:fillRect/>
                    </a:stretch>
                  </pic:blipFill>
                  <pic:spPr>
                    <a:xfrm>
                      <a:off x="0" y="0"/>
                      <a:ext cx="6120765" cy="5605780"/>
                    </a:xfrm>
                    <a:prstGeom prst="rect">
                      <a:avLst/>
                    </a:prstGeom>
                  </pic:spPr>
                </pic:pic>
              </a:graphicData>
            </a:graphic>
          </wp:inline>
        </w:drawing>
      </w:r>
    </w:p>
    <w:p w14:paraId="3A7A1BEF" w14:textId="6CC8EB45" w:rsidR="000F744F" w:rsidRPr="00FF2E7D" w:rsidRDefault="000F744F" w:rsidP="000F744F">
      <w:pPr>
        <w:pStyle w:val="Caption"/>
      </w:pPr>
      <w:r w:rsidRPr="00FF2E7D">
        <w:t xml:space="preserve">Figure </w:t>
      </w:r>
      <w:r w:rsidR="00AF6C60">
        <w:rPr>
          <w:noProof/>
        </w:rPr>
        <w:fldChar w:fldCharType="begin"/>
      </w:r>
      <w:r w:rsidR="00AF6C60">
        <w:rPr>
          <w:noProof/>
        </w:rPr>
        <w:instrText xml:space="preserve"> SEQ Figure \* ARABIC </w:instrText>
      </w:r>
      <w:r w:rsidR="00AF6C60">
        <w:rPr>
          <w:noProof/>
        </w:rPr>
        <w:fldChar w:fldCharType="separate"/>
      </w:r>
      <w:r w:rsidR="00B83934">
        <w:rPr>
          <w:noProof/>
        </w:rPr>
        <w:t>2</w:t>
      </w:r>
      <w:r w:rsidR="00AF6C60">
        <w:rPr>
          <w:noProof/>
        </w:rPr>
        <w:fldChar w:fldCharType="end"/>
      </w:r>
      <w:r w:rsidRPr="00FF2E7D">
        <w:t>:  How to read the</w:t>
      </w:r>
      <w:r w:rsidRPr="00FF2E7D" w:rsidDel="00882689">
        <w:t xml:space="preserve"> </w:t>
      </w:r>
      <w:r w:rsidR="00882689">
        <w:t>F</w:t>
      </w:r>
      <w:r w:rsidRPr="00FF2E7D">
        <w:t xml:space="preserve">ramework </w:t>
      </w:r>
    </w:p>
    <w:p w14:paraId="798E7E02" w14:textId="77777777" w:rsidR="00811E45" w:rsidRDefault="00811E45" w:rsidP="003772D9">
      <w:pPr>
        <w:pStyle w:val="Heading1"/>
        <w:numPr>
          <w:ilvl w:val="0"/>
          <w:numId w:val="14"/>
        </w:numPr>
        <w:sectPr w:rsidR="00811E45" w:rsidSect="000F744F">
          <w:pgSz w:w="11907" w:h="16840" w:code="9"/>
          <w:pgMar w:top="2268" w:right="1134" w:bottom="1134" w:left="1134" w:header="284" w:footer="284" w:gutter="0"/>
          <w:cols w:space="720"/>
          <w:docGrid w:linePitch="360"/>
        </w:sectPr>
      </w:pPr>
      <w:bookmarkStart w:id="59" w:name="_Toc513032424"/>
    </w:p>
    <w:p w14:paraId="6A84F8ED" w14:textId="77777777" w:rsidR="000F744F" w:rsidRPr="00811E45" w:rsidRDefault="000F744F" w:rsidP="00811E45">
      <w:pPr>
        <w:pStyle w:val="Heading1TopofPage"/>
        <w:framePr w:wrap="around"/>
      </w:pPr>
      <w:bookmarkStart w:id="60" w:name="_Toc515442347"/>
      <w:bookmarkStart w:id="61" w:name="_Toc132633118"/>
      <w:r w:rsidRPr="00811E45">
        <w:lastRenderedPageBreak/>
        <w:t>Part 2 – The Framework</w:t>
      </w:r>
      <w:bookmarkEnd w:id="59"/>
      <w:bookmarkEnd w:id="60"/>
      <w:bookmarkEnd w:id="61"/>
      <w:r w:rsidRPr="00811E45">
        <w:t xml:space="preserve"> </w:t>
      </w:r>
    </w:p>
    <w:p w14:paraId="0A4E9303" w14:textId="77777777" w:rsidR="000F744F" w:rsidRPr="00FF2E7D" w:rsidRDefault="000F744F" w:rsidP="003772D9">
      <w:pPr>
        <w:pStyle w:val="Heading2"/>
        <w:numPr>
          <w:ilvl w:val="1"/>
          <w:numId w:val="14"/>
        </w:numPr>
      </w:pPr>
      <w:bookmarkStart w:id="62" w:name="_Toc505682662"/>
      <w:bookmarkStart w:id="63" w:name="_Toc513032425"/>
      <w:bookmarkStart w:id="64" w:name="_Toc515442348"/>
      <w:bookmarkStart w:id="65" w:name="_Toc132633119"/>
      <w:r w:rsidRPr="00FF2E7D">
        <w:t>Dimension:  Information governance</w:t>
      </w:r>
      <w:bookmarkEnd w:id="62"/>
      <w:bookmarkEnd w:id="63"/>
      <w:bookmarkEnd w:id="64"/>
      <w:bookmarkEnd w:id="65"/>
      <w:r w:rsidRPr="00FF2E7D">
        <w:t xml:space="preserve"> </w:t>
      </w:r>
    </w:p>
    <w:tbl>
      <w:tblPr>
        <w:tblStyle w:val="TableGrid"/>
        <w:tblW w:w="5000" w:type="pct"/>
        <w:tblLook w:val="0480" w:firstRow="0" w:lastRow="0" w:firstColumn="1" w:lastColumn="0" w:noHBand="0" w:noVBand="1"/>
      </w:tblPr>
      <w:tblGrid>
        <w:gridCol w:w="9639"/>
      </w:tblGrid>
      <w:tr w:rsidR="000F744F" w:rsidRPr="00FF2E7D" w14:paraId="111760A9" w14:textId="77777777" w:rsidTr="00811E45">
        <w:trPr>
          <w:cantSplit/>
        </w:trPr>
        <w:tc>
          <w:tcPr>
            <w:tcW w:w="5000" w:type="pct"/>
          </w:tcPr>
          <w:p w14:paraId="036A97AF" w14:textId="0F1E6F7A" w:rsidR="000F744F" w:rsidRPr="005878C2" w:rsidRDefault="005800D9" w:rsidP="00811E45">
            <w:pPr>
              <w:pStyle w:val="TableHeadingLeft"/>
              <w:rPr>
                <w:szCs w:val="18"/>
              </w:rPr>
            </w:pPr>
            <w:r w:rsidRPr="005878C2">
              <w:rPr>
                <w:szCs w:val="18"/>
              </w:rPr>
              <w:t>DEECA</w:t>
            </w:r>
            <w:r w:rsidR="000F744F" w:rsidRPr="005878C2">
              <w:rPr>
                <w:szCs w:val="18"/>
              </w:rPr>
              <w:t xml:space="preserve"> </w:t>
            </w:r>
            <w:r w:rsidR="00E3630D" w:rsidRPr="005878C2">
              <w:rPr>
                <w:szCs w:val="18"/>
              </w:rPr>
              <w:t>Information Management Requirements</w:t>
            </w:r>
          </w:p>
          <w:p w14:paraId="2B49D3E4" w14:textId="36E59584" w:rsidR="000F744F" w:rsidRPr="005878C2" w:rsidRDefault="000F744F" w:rsidP="00811E45">
            <w:pPr>
              <w:pStyle w:val="TableTextLeft"/>
              <w:rPr>
                <w:szCs w:val="18"/>
              </w:rPr>
            </w:pPr>
            <w:r w:rsidRPr="005878C2">
              <w:rPr>
                <w:szCs w:val="18"/>
              </w:rPr>
              <w:t xml:space="preserve">This </w:t>
            </w:r>
            <w:r w:rsidR="00E3630D" w:rsidRPr="005878C2">
              <w:rPr>
                <w:szCs w:val="18"/>
              </w:rPr>
              <w:t xml:space="preserve">dimension </w:t>
            </w:r>
            <w:r w:rsidRPr="005878C2">
              <w:rPr>
                <w:szCs w:val="18"/>
              </w:rPr>
              <w:t xml:space="preserve">addresses how </w:t>
            </w:r>
            <w:r w:rsidR="005800D9" w:rsidRPr="005878C2">
              <w:rPr>
                <w:szCs w:val="18"/>
              </w:rPr>
              <w:t>DEECA</w:t>
            </w:r>
            <w:r w:rsidRPr="005878C2">
              <w:rPr>
                <w:szCs w:val="18"/>
              </w:rPr>
              <w:t>’s information is managed to support decision making, policy development and service delivery. It focuses on information management practice and the governance of information. It also aims to promote the significance of information to the department and information relevance and commitment.</w:t>
            </w:r>
          </w:p>
          <w:p w14:paraId="4A5297F6" w14:textId="20A5AD71" w:rsidR="000F744F" w:rsidRPr="005878C2" w:rsidRDefault="000F744F" w:rsidP="00811E45">
            <w:pPr>
              <w:pStyle w:val="TableTextLeft"/>
              <w:rPr>
                <w:b/>
                <w:bCs/>
                <w:szCs w:val="18"/>
              </w:rPr>
            </w:pPr>
            <w:r w:rsidRPr="005878C2">
              <w:rPr>
                <w:b/>
                <w:bCs/>
                <w:szCs w:val="18"/>
              </w:rPr>
              <w:t>Statement of objectives</w:t>
            </w:r>
          </w:p>
          <w:p w14:paraId="5D9C92CE" w14:textId="2FE5D3CB" w:rsidR="000F744F" w:rsidRPr="005878C2" w:rsidRDefault="000F744F" w:rsidP="00811E45">
            <w:pPr>
              <w:pStyle w:val="TableTextBullet"/>
              <w:rPr>
                <w:szCs w:val="18"/>
              </w:rPr>
            </w:pPr>
            <w:r w:rsidRPr="005878C2">
              <w:rPr>
                <w:szCs w:val="18"/>
              </w:rPr>
              <w:t xml:space="preserve">There is ownership and accountability for all data within </w:t>
            </w:r>
            <w:r w:rsidR="007E6DD0" w:rsidRPr="005878C2">
              <w:rPr>
                <w:szCs w:val="18"/>
              </w:rPr>
              <w:t>Victoria Unearthed</w:t>
            </w:r>
            <w:r w:rsidR="00015F91" w:rsidRPr="005878C2">
              <w:rPr>
                <w:szCs w:val="18"/>
              </w:rPr>
              <w:t>.</w:t>
            </w:r>
          </w:p>
          <w:p w14:paraId="5AB8CBE4" w14:textId="7CB7BD4B" w:rsidR="000F744F" w:rsidRPr="005878C2" w:rsidRDefault="000F744F" w:rsidP="00811E45">
            <w:pPr>
              <w:pStyle w:val="TableTextBullet"/>
              <w:rPr>
                <w:szCs w:val="18"/>
              </w:rPr>
            </w:pPr>
            <w:r w:rsidRPr="005878C2">
              <w:rPr>
                <w:szCs w:val="18"/>
              </w:rPr>
              <w:t xml:space="preserve">Data within </w:t>
            </w:r>
            <w:r w:rsidR="007E6DD0" w:rsidRPr="005878C2">
              <w:rPr>
                <w:szCs w:val="18"/>
              </w:rPr>
              <w:t>Victoria Unearthed</w:t>
            </w:r>
            <w:r w:rsidRPr="005878C2">
              <w:rPr>
                <w:szCs w:val="18"/>
              </w:rPr>
              <w:t xml:space="preserve"> is managed in line with regulatory, statutory and </w:t>
            </w:r>
            <w:r w:rsidR="005800D9" w:rsidRPr="005878C2">
              <w:rPr>
                <w:szCs w:val="18"/>
              </w:rPr>
              <w:t>DEECA</w:t>
            </w:r>
            <w:r w:rsidRPr="005878C2">
              <w:rPr>
                <w:szCs w:val="18"/>
              </w:rPr>
              <w:t xml:space="preserve"> requirements such as privacy, security, copyright management and freedom of information</w:t>
            </w:r>
            <w:r w:rsidR="00015F91" w:rsidRPr="005878C2">
              <w:rPr>
                <w:szCs w:val="18"/>
              </w:rPr>
              <w:t>.</w:t>
            </w:r>
          </w:p>
          <w:p w14:paraId="7E72C89C" w14:textId="1CCCED49" w:rsidR="000F744F" w:rsidRPr="005878C2" w:rsidRDefault="000F744F" w:rsidP="00811E45">
            <w:pPr>
              <w:pStyle w:val="TableTextBullet"/>
              <w:rPr>
                <w:szCs w:val="18"/>
              </w:rPr>
            </w:pPr>
            <w:r w:rsidRPr="005878C2">
              <w:rPr>
                <w:szCs w:val="18"/>
              </w:rPr>
              <w:t xml:space="preserve">There are agreed governance arrangements with data providers external to </w:t>
            </w:r>
            <w:r w:rsidR="005800D9" w:rsidRPr="005878C2">
              <w:rPr>
                <w:szCs w:val="18"/>
              </w:rPr>
              <w:t>DEECA</w:t>
            </w:r>
            <w:r w:rsidR="00015F91" w:rsidRPr="005878C2">
              <w:rPr>
                <w:szCs w:val="18"/>
              </w:rPr>
              <w:t>.</w:t>
            </w:r>
          </w:p>
          <w:p w14:paraId="14870043" w14:textId="3C6F81A2" w:rsidR="000F744F" w:rsidRPr="005878C2" w:rsidRDefault="000F744F" w:rsidP="00811E45">
            <w:pPr>
              <w:pStyle w:val="TableTextBullet"/>
              <w:rPr>
                <w:szCs w:val="18"/>
              </w:rPr>
            </w:pPr>
            <w:r w:rsidRPr="005878C2">
              <w:rPr>
                <w:szCs w:val="18"/>
              </w:rPr>
              <w:t>Historic land use data is valued and managed as a strategic asset</w:t>
            </w:r>
            <w:r w:rsidR="00015F91" w:rsidRPr="005878C2">
              <w:rPr>
                <w:szCs w:val="18"/>
              </w:rPr>
              <w:t>.</w:t>
            </w:r>
          </w:p>
          <w:p w14:paraId="1A21B9EC" w14:textId="4CAA4D97" w:rsidR="000F744F" w:rsidRPr="005878C2" w:rsidRDefault="000F744F" w:rsidP="00811E45">
            <w:pPr>
              <w:pStyle w:val="TableTextBullet"/>
              <w:rPr>
                <w:szCs w:val="18"/>
              </w:rPr>
            </w:pPr>
            <w:r w:rsidRPr="005878C2">
              <w:rPr>
                <w:szCs w:val="18"/>
              </w:rPr>
              <w:t xml:space="preserve">Ensure the integrity, </w:t>
            </w:r>
            <w:proofErr w:type="gramStart"/>
            <w:r w:rsidRPr="005878C2">
              <w:rPr>
                <w:szCs w:val="18"/>
              </w:rPr>
              <w:t>confidentiality</w:t>
            </w:r>
            <w:proofErr w:type="gramEnd"/>
            <w:r w:rsidRPr="005878C2">
              <w:rPr>
                <w:szCs w:val="18"/>
              </w:rPr>
              <w:t xml:space="preserve"> and availability of information within </w:t>
            </w:r>
            <w:r w:rsidR="007E6DD0" w:rsidRPr="005878C2">
              <w:rPr>
                <w:szCs w:val="18"/>
              </w:rPr>
              <w:t>Victoria Unearthed</w:t>
            </w:r>
            <w:r w:rsidR="00015F91" w:rsidRPr="005878C2">
              <w:rPr>
                <w:szCs w:val="18"/>
              </w:rPr>
              <w:t>.</w:t>
            </w:r>
          </w:p>
          <w:p w14:paraId="1AE65353" w14:textId="69B12A22" w:rsidR="000F744F" w:rsidRPr="00FF2E7D" w:rsidRDefault="000F744F" w:rsidP="00811E45">
            <w:pPr>
              <w:pStyle w:val="TableTextBullet"/>
            </w:pPr>
            <w:r w:rsidRPr="005878C2">
              <w:rPr>
                <w:szCs w:val="18"/>
              </w:rPr>
              <w:t>Data is protected through identification and management of security risk</w:t>
            </w:r>
            <w:r w:rsidR="00015F91" w:rsidRPr="005878C2">
              <w:rPr>
                <w:szCs w:val="18"/>
              </w:rPr>
              <w:t>.</w:t>
            </w:r>
          </w:p>
        </w:tc>
      </w:tr>
    </w:tbl>
    <w:p w14:paraId="48E3EE23" w14:textId="77777777" w:rsidR="000F744F" w:rsidRPr="00FF2E7D" w:rsidRDefault="000F744F" w:rsidP="003772D9">
      <w:pPr>
        <w:pStyle w:val="Heading3"/>
        <w:numPr>
          <w:ilvl w:val="2"/>
          <w:numId w:val="14"/>
        </w:numPr>
      </w:pPr>
      <w:bookmarkStart w:id="66" w:name="_Toc506297631"/>
      <w:bookmarkStart w:id="67" w:name="_Toc513032426"/>
      <w:bookmarkStart w:id="68" w:name="_Toc515442349"/>
      <w:bookmarkStart w:id="69" w:name="_Toc132633120"/>
      <w:r w:rsidRPr="00FF2E7D">
        <w:t>Dataset governance</w:t>
      </w:r>
      <w:bookmarkEnd w:id="66"/>
      <w:bookmarkEnd w:id="67"/>
      <w:bookmarkEnd w:id="68"/>
      <w:bookmarkEnd w:id="69"/>
      <w:r w:rsidRPr="00FF2E7D">
        <w:t xml:space="preserve"> </w:t>
      </w:r>
    </w:p>
    <w:p w14:paraId="6B339E23" w14:textId="77777777" w:rsidR="000F744F" w:rsidRPr="00FF2E7D" w:rsidRDefault="000F744F" w:rsidP="000F744F">
      <w:pPr>
        <w:pStyle w:val="BodyText"/>
      </w:pPr>
      <w:r w:rsidRPr="00FF2E7D">
        <w:t xml:space="preserve">Dataset governance in relation to </w:t>
      </w:r>
      <w:r w:rsidR="007E6DD0" w:rsidRPr="007E6DD0">
        <w:t>Victoria Unearthed</w:t>
      </w:r>
      <w:r w:rsidRPr="00FF2E7D">
        <w:t xml:space="preserve"> refers to the ownership and accountability for a dataset within </w:t>
      </w:r>
      <w:r w:rsidR="007E6DD0" w:rsidRPr="007E6DD0">
        <w:t>Victoria Unearthed</w:t>
      </w:r>
      <w:r w:rsidRPr="00FF2E7D">
        <w:t xml:space="preserve"> and decision rights relating to that dataset. Having clearly defined roles and responsibilities will ensure that the data is treated like an asset and is managed throughout its lifecycle.</w:t>
      </w:r>
    </w:p>
    <w:p w14:paraId="3646945C" w14:textId="77777777" w:rsidR="000F744F" w:rsidRPr="00FF2E7D" w:rsidRDefault="000F744F" w:rsidP="003772D9">
      <w:pPr>
        <w:pStyle w:val="Heading4"/>
        <w:numPr>
          <w:ilvl w:val="3"/>
          <w:numId w:val="14"/>
        </w:numPr>
      </w:pPr>
      <w:r w:rsidRPr="00FF2E7D">
        <w:t xml:space="preserve">Obligations </w:t>
      </w:r>
    </w:p>
    <w:p w14:paraId="4CB659C6" w14:textId="08E238FE" w:rsidR="000F744F" w:rsidRPr="005878C2" w:rsidRDefault="000F744F" w:rsidP="000F744F">
      <w:pPr>
        <w:pStyle w:val="ListBullet"/>
      </w:pPr>
      <w:r w:rsidRPr="005878C2">
        <w:t xml:space="preserve">The dataset governance model for </w:t>
      </w:r>
      <w:r w:rsidR="007E6DD0" w:rsidRPr="005878C2">
        <w:t>Victoria Unearthed</w:t>
      </w:r>
      <w:r w:rsidRPr="005878C2">
        <w:t xml:space="preserve"> data must align with the </w:t>
      </w:r>
      <w:proofErr w:type="spellStart"/>
      <w:r w:rsidRPr="005878C2">
        <w:t>WoVG</w:t>
      </w:r>
      <w:proofErr w:type="spellEnd"/>
      <w:r w:rsidRPr="005878C2">
        <w:t xml:space="preserve"> approach to information governance</w:t>
      </w:r>
      <w:r w:rsidR="00015F91" w:rsidRPr="005878C2">
        <w:t>.</w:t>
      </w:r>
    </w:p>
    <w:p w14:paraId="0A9EDE4B" w14:textId="34C9AA11" w:rsidR="000F744F" w:rsidRPr="005878C2" w:rsidRDefault="000F744F" w:rsidP="005878C2">
      <w:pPr>
        <w:pStyle w:val="Caption"/>
        <w:spacing w:before="0" w:after="120"/>
        <w:rPr>
          <w:b w:val="0"/>
          <w:bCs w:val="0"/>
          <w:sz w:val="20"/>
        </w:rPr>
      </w:pPr>
      <w:r w:rsidRPr="005878C2">
        <w:rPr>
          <w:b w:val="0"/>
          <w:bCs w:val="0"/>
          <w:sz w:val="20"/>
        </w:rPr>
        <w:t xml:space="preserve">Any suppliers of data (internal or external to </w:t>
      </w:r>
      <w:r w:rsidR="005800D9" w:rsidRPr="005878C2">
        <w:rPr>
          <w:b w:val="0"/>
          <w:bCs w:val="0"/>
          <w:sz w:val="20"/>
        </w:rPr>
        <w:t>DEECA</w:t>
      </w:r>
      <w:r w:rsidRPr="005878C2">
        <w:rPr>
          <w:b w:val="0"/>
          <w:bCs w:val="0"/>
          <w:sz w:val="20"/>
        </w:rPr>
        <w:t xml:space="preserve">) commit to the minimum Data Governance roles presented in </w:t>
      </w:r>
      <w:r w:rsidR="009C6092">
        <w:rPr>
          <w:b w:val="0"/>
          <w:bCs w:val="0"/>
          <w:sz w:val="20"/>
        </w:rPr>
        <w:t>Figure 3</w:t>
      </w:r>
      <w:r w:rsidRPr="005878C2">
        <w:rPr>
          <w:b w:val="0"/>
          <w:bCs w:val="0"/>
          <w:sz w:val="20"/>
        </w:rPr>
        <w:t xml:space="preserve"> below</w:t>
      </w:r>
      <w:r w:rsidR="00015F91" w:rsidRPr="005878C2">
        <w:rPr>
          <w:b w:val="0"/>
          <w:bCs w:val="0"/>
          <w:sz w:val="20"/>
        </w:rPr>
        <w:t>.</w:t>
      </w:r>
    </w:p>
    <w:p w14:paraId="0BC2A32A" w14:textId="5103D4F9" w:rsidR="000F744F" w:rsidRPr="00FF2E7D" w:rsidRDefault="000F744F" w:rsidP="000F744F">
      <w:pPr>
        <w:pStyle w:val="ListBullet"/>
      </w:pPr>
      <w:r w:rsidRPr="009E33FA">
        <w:t>A Data Sharing Agreement</w:t>
      </w:r>
      <w:r w:rsidRPr="00FF2E7D">
        <w:t xml:space="preserve"> between </w:t>
      </w:r>
      <w:r w:rsidR="007E6DD0">
        <w:t xml:space="preserve">the </w:t>
      </w:r>
      <w:r w:rsidR="007E6DD0" w:rsidRPr="007E6DD0">
        <w:t>Victoria Unearthed</w:t>
      </w:r>
      <w:r w:rsidRPr="00FF2E7D">
        <w:t xml:space="preserve"> Owner and Data Custodians will exist for every dataset in </w:t>
      </w:r>
      <w:r w:rsidR="007E6DD0" w:rsidRPr="007E6DD0">
        <w:t>Victoria Unearthed</w:t>
      </w:r>
      <w:r w:rsidR="00015F91">
        <w:t>.</w:t>
      </w:r>
    </w:p>
    <w:p w14:paraId="44FA3369" w14:textId="048A8458" w:rsidR="000F744F" w:rsidRPr="00FF2E7D" w:rsidRDefault="000F744F" w:rsidP="000F744F">
      <w:pPr>
        <w:pStyle w:val="ListBullet"/>
      </w:pPr>
      <w:r w:rsidRPr="00FF2E7D">
        <w:t xml:space="preserve">The governance model is the same whether the dataset is supplied by an external organisation or a business area within </w:t>
      </w:r>
      <w:r w:rsidR="005800D9">
        <w:t>DEECA</w:t>
      </w:r>
      <w:r w:rsidR="00015F91">
        <w:t>.</w:t>
      </w:r>
      <w:r w:rsidRPr="00FF2E7D">
        <w:t xml:space="preserve"> </w:t>
      </w:r>
    </w:p>
    <w:p w14:paraId="4D9322FA" w14:textId="3C683373" w:rsidR="000F744F" w:rsidRPr="00FF2E7D" w:rsidRDefault="000F744F" w:rsidP="000F744F">
      <w:pPr>
        <w:pStyle w:val="ListBullet"/>
      </w:pPr>
      <w:r w:rsidRPr="00FF2E7D">
        <w:t xml:space="preserve">The Data Owner retains all rights to any dataset shared through </w:t>
      </w:r>
      <w:r w:rsidR="007E6DD0" w:rsidRPr="007E6DD0">
        <w:t>Victoria Unearthed</w:t>
      </w:r>
      <w:r w:rsidRPr="00FF2E7D">
        <w:t xml:space="preserve"> unless agreed otherwise through a Data Sharing Agreement</w:t>
      </w:r>
      <w:r w:rsidR="00015F91">
        <w:t>.</w:t>
      </w:r>
    </w:p>
    <w:p w14:paraId="20B1B6E0" w14:textId="2F8EDC6D" w:rsidR="000F744F" w:rsidRPr="00B8320B" w:rsidRDefault="000F744F" w:rsidP="000F744F">
      <w:pPr>
        <w:pStyle w:val="ListBullet"/>
      </w:pPr>
      <w:r w:rsidRPr="00B8320B">
        <w:t>Each Data Sharing Agreement will be reviewed annually</w:t>
      </w:r>
      <w:r w:rsidR="00015F91">
        <w:t>.</w:t>
      </w:r>
    </w:p>
    <w:p w14:paraId="5CC171FC" w14:textId="750A854F" w:rsidR="000F744F" w:rsidRPr="006D5005" w:rsidRDefault="000F744F" w:rsidP="000F744F">
      <w:pPr>
        <w:pStyle w:val="ListBullet"/>
      </w:pPr>
      <w:r w:rsidRPr="006D5005">
        <w:t>A Data Sharing Agreement will contain as a minimum:</w:t>
      </w:r>
    </w:p>
    <w:p w14:paraId="043EBCBF" w14:textId="2FA92235" w:rsidR="000F744F" w:rsidRPr="006D5005" w:rsidRDefault="000F744F" w:rsidP="00F83639">
      <w:pPr>
        <w:pStyle w:val="ListBullet2"/>
        <w:numPr>
          <w:ilvl w:val="0"/>
          <w:numId w:val="45"/>
        </w:numPr>
      </w:pPr>
      <w:r w:rsidRPr="006D5005">
        <w:t>Adequate description of the dataset(s) covered by the agreement</w:t>
      </w:r>
      <w:r w:rsidR="00015F91">
        <w:t>.</w:t>
      </w:r>
    </w:p>
    <w:p w14:paraId="75DBA9F3" w14:textId="74EAE518" w:rsidR="000F744F" w:rsidRPr="006D5005" w:rsidRDefault="000F744F" w:rsidP="00F83639">
      <w:pPr>
        <w:pStyle w:val="ListBullet2"/>
        <w:numPr>
          <w:ilvl w:val="0"/>
          <w:numId w:val="45"/>
        </w:numPr>
      </w:pPr>
      <w:r w:rsidRPr="006D5005">
        <w:t xml:space="preserve">Dataset quality statement according to the </w:t>
      </w:r>
      <w:proofErr w:type="spellStart"/>
      <w:r w:rsidRPr="006D5005">
        <w:t>WoVG</w:t>
      </w:r>
      <w:proofErr w:type="spellEnd"/>
      <w:r w:rsidRPr="006D5005">
        <w:t xml:space="preserve"> template</w:t>
      </w:r>
      <w:r w:rsidR="00015F91">
        <w:t>.</w:t>
      </w:r>
    </w:p>
    <w:p w14:paraId="0713C2D2" w14:textId="2C5285FC" w:rsidR="000F744F" w:rsidRPr="006D5005" w:rsidRDefault="000F744F" w:rsidP="00F83639">
      <w:pPr>
        <w:pStyle w:val="ListBullet2"/>
        <w:numPr>
          <w:ilvl w:val="0"/>
          <w:numId w:val="45"/>
        </w:numPr>
      </w:pPr>
      <w:r w:rsidRPr="006D5005">
        <w:t>Information security classification and any access constraints</w:t>
      </w:r>
      <w:r w:rsidR="00015F91">
        <w:t>.</w:t>
      </w:r>
    </w:p>
    <w:p w14:paraId="1C25A95D" w14:textId="69599268" w:rsidR="000F744F" w:rsidRPr="006D5005" w:rsidRDefault="000F744F" w:rsidP="00F83639">
      <w:pPr>
        <w:pStyle w:val="ListBullet2"/>
        <w:numPr>
          <w:ilvl w:val="0"/>
          <w:numId w:val="45"/>
        </w:numPr>
      </w:pPr>
      <w:r w:rsidRPr="006D5005">
        <w:t>Dataset license requirements</w:t>
      </w:r>
      <w:r w:rsidR="00015F91">
        <w:t>.</w:t>
      </w:r>
    </w:p>
    <w:p w14:paraId="6BDF1BAA" w14:textId="0816AF8E" w:rsidR="000F744F" w:rsidRPr="006D5005" w:rsidRDefault="000F744F" w:rsidP="00F83639">
      <w:pPr>
        <w:pStyle w:val="ListBullet2"/>
        <w:numPr>
          <w:ilvl w:val="0"/>
          <w:numId w:val="45"/>
        </w:numPr>
      </w:pPr>
      <w:r w:rsidRPr="006D5005">
        <w:t>Any data retention and disposal requirements</w:t>
      </w:r>
      <w:r w:rsidR="00015F91">
        <w:t>.</w:t>
      </w:r>
    </w:p>
    <w:p w14:paraId="69354284" w14:textId="04A09326" w:rsidR="000F744F" w:rsidRPr="006D5005" w:rsidRDefault="000F744F" w:rsidP="00F83639">
      <w:pPr>
        <w:pStyle w:val="ListBullet2"/>
        <w:numPr>
          <w:ilvl w:val="0"/>
          <w:numId w:val="45"/>
        </w:numPr>
      </w:pPr>
      <w:r w:rsidRPr="006D5005">
        <w:t>Any special arrangements required</w:t>
      </w:r>
      <w:r w:rsidR="00015F91">
        <w:t>.</w:t>
      </w:r>
    </w:p>
    <w:p w14:paraId="3B45A23D" w14:textId="576296C2" w:rsidR="000F744F" w:rsidRPr="006D5005" w:rsidRDefault="000F744F" w:rsidP="00F83639">
      <w:pPr>
        <w:pStyle w:val="ListBullet2"/>
        <w:numPr>
          <w:ilvl w:val="0"/>
          <w:numId w:val="45"/>
        </w:numPr>
      </w:pPr>
      <w:r w:rsidRPr="006D5005">
        <w:t>Contact details for Data Custodian and their delegates</w:t>
      </w:r>
      <w:r w:rsidR="00015F91">
        <w:t>.</w:t>
      </w:r>
    </w:p>
    <w:p w14:paraId="796DC14B" w14:textId="12247B27" w:rsidR="000F744F" w:rsidRPr="006D5005" w:rsidRDefault="000F744F" w:rsidP="00F83639">
      <w:pPr>
        <w:pStyle w:val="ListBullet2"/>
        <w:numPr>
          <w:ilvl w:val="0"/>
          <w:numId w:val="45"/>
        </w:numPr>
      </w:pPr>
      <w:r w:rsidRPr="006D5005">
        <w:t>Contact details for Data Administrator</w:t>
      </w:r>
      <w:r w:rsidR="00015F91">
        <w:t>.</w:t>
      </w:r>
    </w:p>
    <w:p w14:paraId="029D50DD" w14:textId="2616E52C" w:rsidR="000F744F" w:rsidRPr="006D5005" w:rsidRDefault="005800D9" w:rsidP="00F83639">
      <w:pPr>
        <w:pStyle w:val="ListBullet2"/>
        <w:numPr>
          <w:ilvl w:val="0"/>
          <w:numId w:val="45"/>
        </w:numPr>
      </w:pPr>
      <w:r w:rsidRPr="006D5005">
        <w:t>DEECA</w:t>
      </w:r>
      <w:r w:rsidR="000F744F" w:rsidRPr="006D5005">
        <w:t>/EPB’s commitment to the compliant management of the dataset</w:t>
      </w:r>
      <w:r w:rsidR="00015F91">
        <w:t>.</w:t>
      </w:r>
    </w:p>
    <w:p w14:paraId="6833D013" w14:textId="22FF5152" w:rsidR="000F744F" w:rsidRPr="006D5005" w:rsidRDefault="000F744F" w:rsidP="00F83639">
      <w:pPr>
        <w:pStyle w:val="ListBullet2"/>
        <w:numPr>
          <w:ilvl w:val="0"/>
          <w:numId w:val="45"/>
        </w:numPr>
      </w:pPr>
      <w:r w:rsidRPr="006D5005">
        <w:t xml:space="preserve">Compliance to </w:t>
      </w:r>
      <w:r w:rsidR="005800D9" w:rsidRPr="006D5005">
        <w:t>DEECA</w:t>
      </w:r>
      <w:r w:rsidRPr="006D5005">
        <w:t xml:space="preserve"> change management process</w:t>
      </w:r>
      <w:r w:rsidR="00015F91">
        <w:t>.</w:t>
      </w:r>
    </w:p>
    <w:p w14:paraId="26C26609" w14:textId="77777777" w:rsidR="000F744F" w:rsidRPr="00FF2E7D" w:rsidRDefault="007E6DD0" w:rsidP="003772D9">
      <w:pPr>
        <w:pStyle w:val="Heading4"/>
        <w:numPr>
          <w:ilvl w:val="3"/>
          <w:numId w:val="14"/>
        </w:numPr>
      </w:pPr>
      <w:r w:rsidRPr="007E6DD0">
        <w:lastRenderedPageBreak/>
        <w:t>Victoria Unearthed</w:t>
      </w:r>
      <w:r w:rsidR="000F744F" w:rsidRPr="00FF2E7D">
        <w:t xml:space="preserve"> data governance model</w:t>
      </w:r>
    </w:p>
    <w:p w14:paraId="0AD13ECA" w14:textId="763B51DA" w:rsidR="000F744F" w:rsidRPr="009C6092" w:rsidRDefault="000F744F" w:rsidP="005878C2">
      <w:pPr>
        <w:pStyle w:val="Caption"/>
        <w:spacing w:before="0" w:after="120"/>
        <w:rPr>
          <w:b w:val="0"/>
          <w:bCs w:val="0"/>
          <w:sz w:val="20"/>
        </w:rPr>
      </w:pPr>
      <w:r w:rsidRPr="009C6092">
        <w:rPr>
          <w:b w:val="0"/>
          <w:bCs w:val="0"/>
          <w:sz w:val="20"/>
        </w:rPr>
        <w:t xml:space="preserve">The data in </w:t>
      </w:r>
      <w:r w:rsidR="007E6DD0" w:rsidRPr="009C6092">
        <w:rPr>
          <w:b w:val="0"/>
          <w:bCs w:val="0"/>
          <w:sz w:val="20"/>
        </w:rPr>
        <w:t>Victoria Unearthed</w:t>
      </w:r>
      <w:r w:rsidRPr="009C6092">
        <w:rPr>
          <w:b w:val="0"/>
          <w:bCs w:val="0"/>
          <w:sz w:val="20"/>
        </w:rPr>
        <w:t xml:space="preserve"> is to be governed according to the </w:t>
      </w:r>
      <w:proofErr w:type="spellStart"/>
      <w:r w:rsidRPr="009C6092">
        <w:rPr>
          <w:b w:val="0"/>
          <w:bCs w:val="0"/>
          <w:sz w:val="20"/>
        </w:rPr>
        <w:t>WoVG</w:t>
      </w:r>
      <w:proofErr w:type="spellEnd"/>
      <w:r w:rsidRPr="009C6092">
        <w:rPr>
          <w:b w:val="0"/>
          <w:bCs w:val="0"/>
          <w:sz w:val="20"/>
        </w:rPr>
        <w:t xml:space="preserve"> information custodianship approach (</w:t>
      </w:r>
      <w:r w:rsidR="005F15FC">
        <w:rPr>
          <w:b w:val="0"/>
          <w:bCs w:val="0"/>
          <w:sz w:val="20"/>
        </w:rPr>
        <w:t>Figure 3</w:t>
      </w:r>
      <w:r w:rsidRPr="009C6092">
        <w:rPr>
          <w:b w:val="0"/>
          <w:bCs w:val="0"/>
          <w:sz w:val="20"/>
        </w:rPr>
        <w:t>).</w:t>
      </w:r>
    </w:p>
    <w:p w14:paraId="524F84DE" w14:textId="3BD5C8C1" w:rsidR="00F97C37" w:rsidRDefault="00976E46" w:rsidP="004A22C4">
      <w:pPr>
        <w:pStyle w:val="Caption"/>
        <w:spacing w:before="0" w:after="120"/>
      </w:pPr>
      <w:r>
        <w:rPr>
          <w:noProof/>
        </w:rPr>
        <w:drawing>
          <wp:anchor distT="0" distB="0" distL="114300" distR="114300" simplePos="0" relativeHeight="251667968" behindDoc="0" locked="0" layoutInCell="1" allowOverlap="1" wp14:anchorId="7DDB621A" wp14:editId="3EC8B0A5">
            <wp:simplePos x="0" y="0"/>
            <wp:positionH relativeFrom="margin">
              <wp:align>center</wp:align>
            </wp:positionH>
            <wp:positionV relativeFrom="paragraph">
              <wp:posOffset>20320</wp:posOffset>
            </wp:positionV>
            <wp:extent cx="5384535" cy="3460089"/>
            <wp:effectExtent l="0" t="0" r="6985" b="7620"/>
            <wp:wrapSquare wrapText="bothSides"/>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384535" cy="3460089"/>
                    </a:xfrm>
                    <a:prstGeom prst="rect">
                      <a:avLst/>
                    </a:prstGeom>
                  </pic:spPr>
                </pic:pic>
              </a:graphicData>
            </a:graphic>
          </wp:anchor>
        </w:drawing>
      </w:r>
      <w:bookmarkStart w:id="70" w:name="_Ref506293923"/>
      <w:bookmarkStart w:id="71" w:name="_Ref508108961"/>
    </w:p>
    <w:p w14:paraId="168F8540" w14:textId="097B062E" w:rsidR="000F744F" w:rsidRPr="00FF2E7D" w:rsidRDefault="000F744F" w:rsidP="003D066B">
      <w:pPr>
        <w:pStyle w:val="Caption"/>
        <w:spacing w:before="0" w:after="120"/>
      </w:pPr>
      <w:r w:rsidRPr="00FF2E7D">
        <w:t xml:space="preserve">Figure </w:t>
      </w:r>
      <w:r w:rsidR="00AF6C60">
        <w:rPr>
          <w:noProof/>
        </w:rPr>
        <w:fldChar w:fldCharType="begin"/>
      </w:r>
      <w:r w:rsidR="00AF6C60">
        <w:rPr>
          <w:noProof/>
        </w:rPr>
        <w:instrText xml:space="preserve"> SEQ Figure \* ARABIC </w:instrText>
      </w:r>
      <w:r w:rsidR="00AF6C60">
        <w:rPr>
          <w:noProof/>
        </w:rPr>
        <w:fldChar w:fldCharType="separate"/>
      </w:r>
      <w:r w:rsidR="00B83934">
        <w:rPr>
          <w:noProof/>
        </w:rPr>
        <w:t>3</w:t>
      </w:r>
      <w:r w:rsidR="00AF6C60">
        <w:rPr>
          <w:noProof/>
        </w:rPr>
        <w:fldChar w:fldCharType="end"/>
      </w:r>
      <w:bookmarkEnd w:id="70"/>
      <w:r w:rsidRPr="00FF2E7D">
        <w:t>:  Minimum Data Governance Roles</w:t>
      </w:r>
      <w:bookmarkEnd w:id="71"/>
      <w:r w:rsidRPr="00FF2E7D">
        <w:t xml:space="preserve"> </w:t>
      </w:r>
    </w:p>
    <w:p w14:paraId="1AF7AADD" w14:textId="77777777" w:rsidR="000F744F" w:rsidRPr="00FF2E7D" w:rsidRDefault="000F744F" w:rsidP="003772D9">
      <w:pPr>
        <w:pStyle w:val="Heading4"/>
        <w:numPr>
          <w:ilvl w:val="3"/>
          <w:numId w:val="14"/>
        </w:numPr>
      </w:pPr>
      <w:r w:rsidRPr="00FF2E7D">
        <w:t xml:space="preserve">Lead responsibility </w:t>
      </w:r>
    </w:p>
    <w:tbl>
      <w:tblPr>
        <w:tblStyle w:val="TableGrid"/>
        <w:tblW w:w="5000" w:type="pct"/>
        <w:tblLook w:val="0480" w:firstRow="0" w:lastRow="0" w:firstColumn="1" w:lastColumn="0" w:noHBand="0" w:noVBand="1"/>
      </w:tblPr>
      <w:tblGrid>
        <w:gridCol w:w="1560"/>
        <w:gridCol w:w="8079"/>
      </w:tblGrid>
      <w:tr w:rsidR="000F744F" w:rsidRPr="00FF2E7D" w14:paraId="7B31DF30" w14:textId="77777777" w:rsidTr="003D066B">
        <w:trPr>
          <w:cantSplit/>
        </w:trPr>
        <w:tc>
          <w:tcPr>
            <w:tcW w:w="809" w:type="pct"/>
          </w:tcPr>
          <w:p w14:paraId="2A62A61F" w14:textId="77777777" w:rsidR="000F744F" w:rsidRPr="00FF2E7D" w:rsidRDefault="000F744F" w:rsidP="00811E45">
            <w:pPr>
              <w:pStyle w:val="TableTextLeft"/>
            </w:pPr>
            <w:r w:rsidRPr="00FF2E7D">
              <w:t>Data Owner</w:t>
            </w:r>
          </w:p>
        </w:tc>
        <w:tc>
          <w:tcPr>
            <w:tcW w:w="4191" w:type="pct"/>
          </w:tcPr>
          <w:p w14:paraId="258BB1D4" w14:textId="13CB7482" w:rsidR="000F744F" w:rsidRPr="00FF2E7D" w:rsidRDefault="000F744F" w:rsidP="00811E45">
            <w:pPr>
              <w:pStyle w:val="TableTextLeft"/>
            </w:pPr>
            <w:r w:rsidRPr="00FF2E7D">
              <w:t xml:space="preserve">The head of the department, agency or organisation that owns copyright to the dataset or manages the copyright on behalf of the crown or the </w:t>
            </w:r>
            <w:r w:rsidRPr="00926C35">
              <w:t xml:space="preserve">delegated </w:t>
            </w:r>
            <w:r w:rsidRPr="006D5005">
              <w:t xml:space="preserve">owner (as </w:t>
            </w:r>
            <w:r w:rsidRPr="00B154B2">
              <w:t>per IM-GUIDE-06</w:t>
            </w:r>
            <w:r w:rsidR="006E51B6" w:rsidRPr="00B154B2">
              <w:t xml:space="preserve"> </w:t>
            </w:r>
            <w:r w:rsidR="006E51B6" w:rsidRPr="00B154B2">
              <w:rPr>
                <w:i/>
                <w:iCs/>
              </w:rPr>
              <w:t>Information Management Governance Guideline</w:t>
            </w:r>
            <w:r w:rsidRPr="00B154B2">
              <w:t>)</w:t>
            </w:r>
            <w:r w:rsidR="00CA79E0" w:rsidRPr="00B154B2">
              <w:t>.</w:t>
            </w:r>
          </w:p>
        </w:tc>
      </w:tr>
      <w:tr w:rsidR="000F744F" w:rsidRPr="00FF2E7D" w14:paraId="1609FDE7" w14:textId="77777777" w:rsidTr="003D066B">
        <w:trPr>
          <w:cantSplit/>
        </w:trPr>
        <w:tc>
          <w:tcPr>
            <w:tcW w:w="809" w:type="pct"/>
          </w:tcPr>
          <w:p w14:paraId="434C3816" w14:textId="77777777" w:rsidR="000F744F" w:rsidRPr="00FF2E7D" w:rsidRDefault="000F744F" w:rsidP="00811E45">
            <w:pPr>
              <w:pStyle w:val="TableTextLeft"/>
            </w:pPr>
            <w:r w:rsidRPr="00FF2E7D">
              <w:t>Data Custodian</w:t>
            </w:r>
          </w:p>
        </w:tc>
        <w:tc>
          <w:tcPr>
            <w:tcW w:w="4191" w:type="pct"/>
          </w:tcPr>
          <w:p w14:paraId="5E108360" w14:textId="5502600B" w:rsidR="000F744F" w:rsidRPr="00FF2E7D" w:rsidRDefault="000F744F" w:rsidP="00811E45">
            <w:pPr>
              <w:pStyle w:val="TableTextLeft"/>
            </w:pPr>
            <w:r w:rsidRPr="00FF2E7D">
              <w:t>The individual upon whom the Data Owner has bestowed the accountability, authority</w:t>
            </w:r>
            <w:r w:rsidR="005C7BCE">
              <w:t>,</w:t>
            </w:r>
            <w:r w:rsidRPr="00FF2E7D">
              <w:t xml:space="preserve"> and resources to ensure the appropriate and compliant management of the dataset</w:t>
            </w:r>
            <w:r w:rsidR="001431FE">
              <w:t>.</w:t>
            </w:r>
          </w:p>
          <w:p w14:paraId="3A8CDC7B" w14:textId="42C6EBD9" w:rsidR="000F744F" w:rsidRPr="00FF2E7D" w:rsidRDefault="000F744F" w:rsidP="00811E45">
            <w:pPr>
              <w:pStyle w:val="TableTextLeft"/>
            </w:pPr>
            <w:r w:rsidRPr="00FF2E7D">
              <w:t xml:space="preserve">Data Custodians are accountable for the quality of the data, resolving conflicts with other datasets and providing it in the required format for inclusion in </w:t>
            </w:r>
            <w:r w:rsidR="007E6DD0" w:rsidRPr="007E6DD0">
              <w:t>Victoria Unearthed</w:t>
            </w:r>
            <w:r w:rsidR="001431FE">
              <w:t>.</w:t>
            </w:r>
          </w:p>
          <w:p w14:paraId="48F33605" w14:textId="58772F75" w:rsidR="000F744F" w:rsidRPr="00FF2E7D" w:rsidRDefault="000F744F" w:rsidP="00811E45">
            <w:pPr>
              <w:pStyle w:val="TableTextLeft"/>
            </w:pPr>
            <w:r w:rsidRPr="00FF2E7D">
              <w:t>Data Custodians may delegate any of the responsibilities for ensuring the appropriate and compliant management of the dataset to another individual</w:t>
            </w:r>
            <w:r w:rsidR="001431FE">
              <w:t>.</w:t>
            </w:r>
          </w:p>
          <w:p w14:paraId="356C47C4" w14:textId="7A609DB5" w:rsidR="000F744F" w:rsidRPr="00FF2E7D" w:rsidRDefault="000F744F" w:rsidP="00811E45">
            <w:pPr>
              <w:pStyle w:val="TableTextLeft"/>
            </w:pPr>
            <w:r w:rsidRPr="00FF2E7D">
              <w:t xml:space="preserve">Data Custodians or their delegates must be available to </w:t>
            </w:r>
            <w:r w:rsidR="007E6DD0">
              <w:t xml:space="preserve">the </w:t>
            </w:r>
            <w:r w:rsidR="007E6DD0" w:rsidRPr="007E6DD0">
              <w:t>Victoria Unearthed</w:t>
            </w:r>
            <w:r w:rsidRPr="00FF2E7D">
              <w:t xml:space="preserve"> Data Administrator to resolve any operational issues related to the dataset in </w:t>
            </w:r>
            <w:r w:rsidR="007E6DD0" w:rsidRPr="007E6DD0">
              <w:t>Victoria Unearthed</w:t>
            </w:r>
            <w:r w:rsidRPr="00FF2E7D">
              <w:t xml:space="preserve"> or respond to queries about the data</w:t>
            </w:r>
            <w:r w:rsidR="001431FE">
              <w:t>.</w:t>
            </w:r>
          </w:p>
        </w:tc>
      </w:tr>
      <w:tr w:rsidR="000F744F" w:rsidRPr="00FF2E7D" w14:paraId="157D0C93" w14:textId="77777777" w:rsidTr="003D066B">
        <w:trPr>
          <w:cantSplit/>
        </w:trPr>
        <w:tc>
          <w:tcPr>
            <w:tcW w:w="809" w:type="pct"/>
          </w:tcPr>
          <w:p w14:paraId="185E3647" w14:textId="77777777" w:rsidR="000F744F" w:rsidRPr="00FF2E7D" w:rsidRDefault="007E6DD0" w:rsidP="00811E45">
            <w:pPr>
              <w:pStyle w:val="TableTextLeft"/>
            </w:pPr>
            <w:r w:rsidRPr="007E6DD0">
              <w:t>Victoria Unearthed</w:t>
            </w:r>
            <w:r w:rsidR="000F744F" w:rsidRPr="00FF2E7D">
              <w:t xml:space="preserve"> Owner</w:t>
            </w:r>
          </w:p>
        </w:tc>
        <w:tc>
          <w:tcPr>
            <w:tcW w:w="4191" w:type="pct"/>
          </w:tcPr>
          <w:p w14:paraId="7154ED79" w14:textId="086B86AA" w:rsidR="000F744F" w:rsidRPr="00FF2E7D" w:rsidRDefault="000F744F" w:rsidP="00811E45">
            <w:pPr>
              <w:pStyle w:val="TableTextLeft"/>
            </w:pPr>
            <w:r w:rsidRPr="00FF2E7D">
              <w:t xml:space="preserve">The individual with the accountability, </w:t>
            </w:r>
            <w:r w:rsidR="00685797" w:rsidRPr="00FF2E7D">
              <w:t>authority,</w:t>
            </w:r>
            <w:r w:rsidRPr="00FF2E7D">
              <w:t xml:space="preserve"> and resources to ensure </w:t>
            </w:r>
            <w:r w:rsidR="007E6DD0" w:rsidRPr="007E6DD0">
              <w:t>Victoria Unearthed</w:t>
            </w:r>
            <w:r w:rsidRPr="00FF2E7D">
              <w:t xml:space="preserve"> </w:t>
            </w:r>
            <w:proofErr w:type="gramStart"/>
            <w:r w:rsidRPr="00FF2E7D">
              <w:t>is capable of supporting</w:t>
            </w:r>
            <w:proofErr w:type="gramEnd"/>
            <w:r w:rsidRPr="00FF2E7D">
              <w:t>, and where possible, enforcing the compliant management of all datasets</w:t>
            </w:r>
            <w:r w:rsidR="00F64CCB" w:rsidRPr="00FF2E7D">
              <w:t xml:space="preserve">. </w:t>
            </w:r>
            <w:r w:rsidRPr="00FF2E7D">
              <w:t>This include</w:t>
            </w:r>
            <w:r w:rsidR="00E646DC">
              <w:t>s</w:t>
            </w:r>
            <w:r w:rsidRPr="00FF2E7D">
              <w:t xml:space="preserve"> legislation, regulation, </w:t>
            </w:r>
            <w:proofErr w:type="spellStart"/>
            <w:r w:rsidRPr="00FF2E7D">
              <w:t>WoVG</w:t>
            </w:r>
            <w:proofErr w:type="spellEnd"/>
            <w:r w:rsidRPr="00FF2E7D">
              <w:t xml:space="preserve"> and </w:t>
            </w:r>
            <w:r w:rsidR="005800D9">
              <w:t>DEECA</w:t>
            </w:r>
            <w:r w:rsidRPr="00FF2E7D">
              <w:t xml:space="preserve"> policy and standards and all Data Sharing Agreements with Data Custodians</w:t>
            </w:r>
            <w:r w:rsidR="00CA79E0">
              <w:t>.</w:t>
            </w:r>
          </w:p>
          <w:p w14:paraId="62273730" w14:textId="77777777" w:rsidR="000F744F" w:rsidRPr="00FF2E7D" w:rsidRDefault="007E6DD0" w:rsidP="00811E45">
            <w:pPr>
              <w:pStyle w:val="TableTextLeft"/>
            </w:pPr>
            <w:r>
              <w:t xml:space="preserve">The </w:t>
            </w:r>
            <w:r w:rsidRPr="007E6DD0">
              <w:t>Victoria Unearthed</w:t>
            </w:r>
            <w:r w:rsidR="000F744F" w:rsidRPr="00FF2E7D">
              <w:t xml:space="preserve"> owner is responsible for determining whether a dataset is appropriate to be included within </w:t>
            </w:r>
            <w:r w:rsidRPr="007E6DD0">
              <w:t>Victoria Unearthed</w:t>
            </w:r>
            <w:r w:rsidR="000F744F" w:rsidRPr="00FF2E7D">
              <w:t xml:space="preserve">. New datasets developed from one or more existing </w:t>
            </w:r>
            <w:r w:rsidRPr="007E6DD0">
              <w:t>Victoria Unearthed</w:t>
            </w:r>
            <w:r w:rsidR="000F744F" w:rsidRPr="00FF2E7D">
              <w:t xml:space="preserve"> datasets should not be automatically included.</w:t>
            </w:r>
          </w:p>
        </w:tc>
      </w:tr>
      <w:tr w:rsidR="000F744F" w:rsidRPr="00FF2E7D" w14:paraId="3A168A88" w14:textId="77777777" w:rsidTr="003D066B">
        <w:trPr>
          <w:cantSplit/>
        </w:trPr>
        <w:tc>
          <w:tcPr>
            <w:tcW w:w="809" w:type="pct"/>
          </w:tcPr>
          <w:p w14:paraId="79581899" w14:textId="77777777" w:rsidR="000F744F" w:rsidRPr="00FF2E7D" w:rsidRDefault="007E6DD0" w:rsidP="00811E45">
            <w:pPr>
              <w:pStyle w:val="TableTextLeft"/>
            </w:pPr>
            <w:r w:rsidRPr="007E6DD0">
              <w:t>Victoria Unearthed</w:t>
            </w:r>
            <w:r w:rsidR="000F744F" w:rsidRPr="00FF2E7D">
              <w:t xml:space="preserve"> Data Administrator</w:t>
            </w:r>
          </w:p>
        </w:tc>
        <w:tc>
          <w:tcPr>
            <w:tcW w:w="4191" w:type="pct"/>
          </w:tcPr>
          <w:p w14:paraId="43B4A470" w14:textId="3F3CE0E5" w:rsidR="000F744F" w:rsidRPr="00FF2E7D" w:rsidRDefault="000F744F" w:rsidP="00811E45">
            <w:pPr>
              <w:pStyle w:val="TableTextLeft"/>
            </w:pPr>
            <w:r w:rsidRPr="00FF2E7D">
              <w:t xml:space="preserve">The individual with accountability for coordinating the development, monitoring and enforcement of Data Sharing Agreements between Data Custodians and </w:t>
            </w:r>
            <w:r w:rsidR="007E6DD0" w:rsidRPr="007E6DD0">
              <w:t>Victoria Unearthed</w:t>
            </w:r>
            <w:r w:rsidRPr="00FF2E7D">
              <w:t xml:space="preserve"> Owner</w:t>
            </w:r>
            <w:r w:rsidR="00F04D0A">
              <w:t>.</w:t>
            </w:r>
          </w:p>
          <w:p w14:paraId="04152419" w14:textId="64A5EFE1" w:rsidR="000F744F" w:rsidRPr="00FF2E7D" w:rsidRDefault="000F744F" w:rsidP="00811E45">
            <w:pPr>
              <w:pStyle w:val="TableTextLeft"/>
            </w:pPr>
            <w:r w:rsidRPr="00FF2E7D">
              <w:t xml:space="preserve">Data Sharing Agreements are to be reviewed and ratified </w:t>
            </w:r>
            <w:r w:rsidR="00CA79E0">
              <w:t>regularly.</w:t>
            </w:r>
          </w:p>
        </w:tc>
      </w:tr>
    </w:tbl>
    <w:p w14:paraId="0DCD46C5" w14:textId="5E37C636" w:rsidR="000F744F" w:rsidRDefault="000F744F" w:rsidP="004A22C4">
      <w:pPr>
        <w:pStyle w:val="Caption"/>
        <w:spacing w:before="0" w:after="0"/>
      </w:pPr>
      <w:r w:rsidRPr="00FF2E7D">
        <w:t xml:space="preserve">Table </w:t>
      </w:r>
      <w:r w:rsidR="00AF6C60">
        <w:rPr>
          <w:noProof/>
        </w:rPr>
        <w:fldChar w:fldCharType="begin"/>
      </w:r>
      <w:r w:rsidR="00AF6C60">
        <w:rPr>
          <w:noProof/>
        </w:rPr>
        <w:instrText xml:space="preserve"> SEQ Table \* ARABIC </w:instrText>
      </w:r>
      <w:r w:rsidR="00AF6C60">
        <w:rPr>
          <w:noProof/>
        </w:rPr>
        <w:fldChar w:fldCharType="separate"/>
      </w:r>
      <w:r w:rsidR="00B83934">
        <w:rPr>
          <w:noProof/>
        </w:rPr>
        <w:t>1</w:t>
      </w:r>
      <w:r w:rsidR="00AF6C60">
        <w:rPr>
          <w:noProof/>
        </w:rPr>
        <w:fldChar w:fldCharType="end"/>
      </w:r>
      <w:r w:rsidRPr="00FF2E7D">
        <w:t>: Governance roles</w:t>
      </w:r>
    </w:p>
    <w:p w14:paraId="5FBE9988" w14:textId="77777777" w:rsidR="00C7202E" w:rsidRDefault="00C7202E">
      <w:pPr>
        <w:rPr>
          <w:rFonts w:asciiTheme="majorHAnsi" w:eastAsiaTheme="majorEastAsia" w:hAnsiTheme="majorHAnsi" w:cstheme="majorBidi"/>
          <w:b/>
          <w:bCs/>
          <w:i/>
          <w:iCs/>
          <w:color w:val="494847"/>
        </w:rPr>
      </w:pPr>
      <w:r>
        <w:br w:type="page"/>
      </w:r>
    </w:p>
    <w:p w14:paraId="5C672F23" w14:textId="0833FE89" w:rsidR="000F744F" w:rsidRPr="00FF2E7D" w:rsidRDefault="000F744F" w:rsidP="003772D9">
      <w:pPr>
        <w:pStyle w:val="Heading4"/>
        <w:numPr>
          <w:ilvl w:val="3"/>
          <w:numId w:val="14"/>
        </w:numPr>
      </w:pPr>
      <w:r w:rsidRPr="00FF2E7D">
        <w:lastRenderedPageBreak/>
        <w:t>Supporting and supplementary material</w:t>
      </w:r>
    </w:p>
    <w:p w14:paraId="4A110502" w14:textId="4DB89553" w:rsidR="000F744F" w:rsidRPr="00FF2E7D" w:rsidRDefault="005800D9" w:rsidP="000F744F">
      <w:pPr>
        <w:pStyle w:val="ListBullet"/>
      </w:pPr>
      <w:r>
        <w:t>DEECA</w:t>
      </w:r>
      <w:r w:rsidR="000F744F" w:rsidRPr="00FF2E7D">
        <w:t xml:space="preserve"> Information Security Classification Tool</w:t>
      </w:r>
      <w:r w:rsidR="00FB08A9">
        <w:t>.</w:t>
      </w:r>
    </w:p>
    <w:p w14:paraId="09F9E97C" w14:textId="3D457CE6" w:rsidR="000F744F" w:rsidRPr="00FF2E7D" w:rsidRDefault="00000000" w:rsidP="000F744F">
      <w:pPr>
        <w:pStyle w:val="ListBullet"/>
        <w:rPr>
          <w:u w:val="single"/>
        </w:rPr>
      </w:pPr>
      <w:hyperlink r:id="rId58" w:history="1">
        <w:proofErr w:type="spellStart"/>
        <w:r w:rsidR="000F744F" w:rsidRPr="00FF2E7D">
          <w:rPr>
            <w:u w:val="single"/>
          </w:rPr>
          <w:t>WoVG</w:t>
        </w:r>
        <w:proofErr w:type="spellEnd"/>
        <w:r w:rsidR="000F744F" w:rsidRPr="00FF2E7D">
          <w:rPr>
            <w:u w:val="single"/>
          </w:rPr>
          <w:t xml:space="preserve"> - Information Management Governance Standard</w:t>
        </w:r>
      </w:hyperlink>
      <w:r w:rsidR="00FB08A9">
        <w:t>.</w:t>
      </w:r>
    </w:p>
    <w:p w14:paraId="537EDFA9" w14:textId="2DD5650A" w:rsidR="000F744F" w:rsidRPr="00FF2E7D" w:rsidRDefault="00000000" w:rsidP="000F744F">
      <w:pPr>
        <w:pStyle w:val="ListBullet"/>
        <w:rPr>
          <w:u w:val="single"/>
        </w:rPr>
      </w:pPr>
      <w:hyperlink r:id="rId59" w:history="1">
        <w:proofErr w:type="spellStart"/>
        <w:r w:rsidR="000F744F" w:rsidRPr="00FF2E7D">
          <w:rPr>
            <w:u w:val="single"/>
          </w:rPr>
          <w:t>WoVG</w:t>
        </w:r>
        <w:proofErr w:type="spellEnd"/>
        <w:r w:rsidR="000F744F" w:rsidRPr="00FF2E7D">
          <w:rPr>
            <w:u w:val="single"/>
          </w:rPr>
          <w:t xml:space="preserve"> - Information Management Governance Guideline</w:t>
        </w:r>
      </w:hyperlink>
      <w:r w:rsidR="00FB08A9">
        <w:t>.</w:t>
      </w:r>
    </w:p>
    <w:p w14:paraId="45573747" w14:textId="77777777" w:rsidR="000F744F" w:rsidRPr="00FF2E7D" w:rsidRDefault="000F744F" w:rsidP="003772D9">
      <w:pPr>
        <w:pStyle w:val="Heading3"/>
        <w:numPr>
          <w:ilvl w:val="2"/>
          <w:numId w:val="14"/>
        </w:numPr>
      </w:pPr>
      <w:bookmarkStart w:id="72" w:name="_Toc505682665"/>
      <w:bookmarkStart w:id="73" w:name="_Toc513032427"/>
      <w:bookmarkStart w:id="74" w:name="_Toc515442350"/>
      <w:bookmarkStart w:id="75" w:name="_Toc132633121"/>
      <w:r w:rsidRPr="00FF2E7D">
        <w:t>Information asset management</w:t>
      </w:r>
      <w:bookmarkEnd w:id="72"/>
      <w:bookmarkEnd w:id="73"/>
      <w:bookmarkEnd w:id="74"/>
      <w:bookmarkEnd w:id="75"/>
    </w:p>
    <w:p w14:paraId="3DF07350" w14:textId="6CBB29F7" w:rsidR="000F744F" w:rsidRPr="00FF2E7D" w:rsidRDefault="000F744F" w:rsidP="000F744F">
      <w:pPr>
        <w:pStyle w:val="BodyText"/>
      </w:pPr>
      <w:r w:rsidRPr="00FF2E7D">
        <w:t xml:space="preserve">An information asset is a body of information defined and practically managed so it can be understood, shared, </w:t>
      </w:r>
      <w:r w:rsidR="0062203E" w:rsidRPr="00FF2E7D">
        <w:t>protected,</w:t>
      </w:r>
      <w:r w:rsidRPr="00FF2E7D">
        <w:t xml:space="preserve"> and used to its full potential. Information assets support business processes and are stored across a variety of media and formats. Like other assets, throughout its lifecycle, information needs to be managed and maintained as an operational and strategic asset.</w:t>
      </w:r>
    </w:p>
    <w:p w14:paraId="4C8499B5" w14:textId="77777777" w:rsidR="000F744F" w:rsidRPr="00FF2E7D" w:rsidRDefault="000F744F" w:rsidP="000F744F">
      <w:pPr>
        <w:pStyle w:val="BodyText"/>
      </w:pPr>
      <w:r w:rsidRPr="00FF2E7D">
        <w:t xml:space="preserve">All significant and critical information assets must be managed in accordance with the </w:t>
      </w:r>
      <w:proofErr w:type="spellStart"/>
      <w:r w:rsidRPr="00FF2E7D">
        <w:t>WoVG</w:t>
      </w:r>
      <w:proofErr w:type="spellEnd"/>
      <w:r w:rsidRPr="00FF2E7D">
        <w:t xml:space="preserve"> Information Management Policy and </w:t>
      </w:r>
      <w:proofErr w:type="spellStart"/>
      <w:r w:rsidRPr="00FF2E7D">
        <w:t>WoVG</w:t>
      </w:r>
      <w:proofErr w:type="spellEnd"/>
      <w:r w:rsidRPr="00FF2E7D">
        <w:t xml:space="preserve"> Information Management Governance Standard. Definitions for significant and critical information assets can be found </w:t>
      </w:r>
      <w:r w:rsidRPr="00A4347F">
        <w:t xml:space="preserve">within the </w:t>
      </w:r>
      <w:proofErr w:type="spellStart"/>
      <w:r w:rsidRPr="006D5005">
        <w:t>WoVG</w:t>
      </w:r>
      <w:proofErr w:type="spellEnd"/>
      <w:r w:rsidRPr="006D5005">
        <w:t xml:space="preserve"> Information Management Governance Guideline.</w:t>
      </w:r>
    </w:p>
    <w:p w14:paraId="16097FD6" w14:textId="77777777" w:rsidR="000F744F" w:rsidRPr="00FF2E7D" w:rsidRDefault="000F744F" w:rsidP="000F744F">
      <w:pPr>
        <w:pStyle w:val="BodyText"/>
      </w:pPr>
      <w:r w:rsidRPr="00FF2E7D">
        <w:t xml:space="preserve">All datasets must be assessed as to whether they are significant or critical information assets prior to loading into </w:t>
      </w:r>
      <w:r w:rsidR="007E6DD0" w:rsidRPr="007E6DD0">
        <w:t>Victoria Unearthed</w:t>
      </w:r>
      <w:r w:rsidRPr="00FF2E7D">
        <w:t xml:space="preserve">. </w:t>
      </w:r>
    </w:p>
    <w:p w14:paraId="0579E85F" w14:textId="6345E230" w:rsidR="000F744F" w:rsidRPr="00FF2E7D" w:rsidRDefault="000F744F" w:rsidP="000F744F">
      <w:pPr>
        <w:pStyle w:val="BodyText"/>
      </w:pPr>
      <w:r w:rsidRPr="00FF2E7D">
        <w:t xml:space="preserve">To be considered </w:t>
      </w:r>
      <w:r w:rsidR="0062203E" w:rsidRPr="00FF2E7D">
        <w:t>effectively managed</w:t>
      </w:r>
      <w:r w:rsidRPr="00FF2E7D">
        <w:t xml:space="preserve">, all </w:t>
      </w:r>
      <w:r w:rsidR="007E6DD0" w:rsidRPr="007E6DD0">
        <w:t>Victoria Unearthed</w:t>
      </w:r>
      <w:r w:rsidRPr="00FF2E7D">
        <w:t xml:space="preserve"> datasets must have:</w:t>
      </w:r>
    </w:p>
    <w:p w14:paraId="30D43DC2" w14:textId="40EEC4C3" w:rsidR="000F744F" w:rsidRPr="00FF2E7D" w:rsidRDefault="000F744F" w:rsidP="006C61D0">
      <w:pPr>
        <w:pStyle w:val="ListBullet"/>
        <w:numPr>
          <w:ilvl w:val="0"/>
          <w:numId w:val="46"/>
        </w:numPr>
      </w:pPr>
      <w:r w:rsidRPr="00FF2E7D">
        <w:t>Assigned ownership and governance (see component dataset governance)</w:t>
      </w:r>
      <w:r w:rsidR="00015F91">
        <w:t>.</w:t>
      </w:r>
    </w:p>
    <w:p w14:paraId="59520C9F" w14:textId="408ECA2C" w:rsidR="000F744F" w:rsidRPr="00FF2E7D" w:rsidRDefault="000F744F" w:rsidP="006C61D0">
      <w:pPr>
        <w:pStyle w:val="ListBullet"/>
        <w:numPr>
          <w:ilvl w:val="0"/>
          <w:numId w:val="46"/>
        </w:numPr>
      </w:pPr>
      <w:r w:rsidRPr="00FF2E7D">
        <w:t>Appropriate classifications applied (see component information security classification)</w:t>
      </w:r>
      <w:r w:rsidR="00015F91">
        <w:t>.</w:t>
      </w:r>
    </w:p>
    <w:p w14:paraId="3BBB251A" w14:textId="3876CC77" w:rsidR="000F744F" w:rsidRPr="00FF2E7D" w:rsidRDefault="000F744F" w:rsidP="006C61D0">
      <w:pPr>
        <w:pStyle w:val="ListBullet"/>
        <w:numPr>
          <w:ilvl w:val="0"/>
          <w:numId w:val="46"/>
        </w:numPr>
      </w:pPr>
      <w:r w:rsidRPr="00FF2E7D">
        <w:t>Undergone a security risk assessment (see component Information risk management)</w:t>
      </w:r>
      <w:r w:rsidR="00015F91">
        <w:t>.</w:t>
      </w:r>
    </w:p>
    <w:p w14:paraId="158B1B28" w14:textId="0E5D9DAE" w:rsidR="000F744F" w:rsidRPr="00FF2E7D" w:rsidRDefault="000F744F" w:rsidP="006C61D0">
      <w:pPr>
        <w:pStyle w:val="ListBullet"/>
        <w:numPr>
          <w:ilvl w:val="0"/>
          <w:numId w:val="46"/>
        </w:numPr>
      </w:pPr>
      <w:r w:rsidRPr="00FF2E7D">
        <w:t xml:space="preserve">Be registered on the </w:t>
      </w:r>
      <w:r w:rsidR="005800D9">
        <w:t>DEECA</w:t>
      </w:r>
      <w:r w:rsidRPr="00FF2E7D">
        <w:t xml:space="preserve"> information asset register</w:t>
      </w:r>
      <w:r w:rsidR="00015F91">
        <w:t>.</w:t>
      </w:r>
    </w:p>
    <w:p w14:paraId="149D96AA" w14:textId="67A2DEF4" w:rsidR="000F744F" w:rsidRPr="00FF2E7D" w:rsidRDefault="000F744F" w:rsidP="000F744F">
      <w:pPr>
        <w:pStyle w:val="BodyText"/>
      </w:pPr>
      <w:r w:rsidRPr="00FF2E7D">
        <w:t xml:space="preserve">Datasets are required to be registered on </w:t>
      </w:r>
      <w:r w:rsidRPr="00A2532F">
        <w:t xml:space="preserve">the </w:t>
      </w:r>
      <w:r w:rsidR="005800D9" w:rsidRPr="006D5005">
        <w:t>DEECA</w:t>
      </w:r>
      <w:r w:rsidRPr="006D5005">
        <w:t xml:space="preserve"> information asset register (IAR)</w:t>
      </w:r>
      <w:r w:rsidRPr="00A2532F">
        <w:t xml:space="preserve"> regardless of whether they are owned by </w:t>
      </w:r>
      <w:r w:rsidR="005800D9" w:rsidRPr="00A2532F">
        <w:t>DEECA</w:t>
      </w:r>
      <w:r w:rsidRPr="00A2532F">
        <w:t xml:space="preserve"> or external entity. Datasets identified as critical information assets will be registered on the </w:t>
      </w:r>
      <w:proofErr w:type="spellStart"/>
      <w:r w:rsidRPr="00A2532F">
        <w:t>WoVG</w:t>
      </w:r>
      <w:proofErr w:type="spellEnd"/>
      <w:r w:rsidRPr="00A2532F">
        <w:t xml:space="preserve"> information asset register when it is implemented</w:t>
      </w:r>
      <w:r w:rsidR="00F64CCB" w:rsidRPr="00A2532F">
        <w:t xml:space="preserve">. </w:t>
      </w:r>
      <w:r w:rsidRPr="00A2532F">
        <w:t xml:space="preserve">Under the </w:t>
      </w:r>
      <w:r w:rsidRPr="006D5005">
        <w:t>Victorian Data Sharing Act</w:t>
      </w:r>
      <w:r w:rsidRPr="00A2532F">
        <w:t xml:space="preserve">, </w:t>
      </w:r>
      <w:r w:rsidR="003A5CAC" w:rsidRPr="00A2532F">
        <w:t>the Chief Data Officer can request any datasets</w:t>
      </w:r>
      <w:r w:rsidRPr="00FF2E7D">
        <w:t xml:space="preserve">. This includes those registered on the </w:t>
      </w:r>
      <w:r w:rsidR="005800D9">
        <w:t>DEECA</w:t>
      </w:r>
      <w:r w:rsidRPr="00FF2E7D">
        <w:t xml:space="preserve"> IAR.</w:t>
      </w:r>
    </w:p>
    <w:p w14:paraId="7CA9B605" w14:textId="77777777" w:rsidR="000F744F" w:rsidRPr="00FF2E7D" w:rsidRDefault="000F744F" w:rsidP="003772D9">
      <w:pPr>
        <w:pStyle w:val="Heading4"/>
        <w:numPr>
          <w:ilvl w:val="3"/>
          <w:numId w:val="14"/>
        </w:numPr>
      </w:pPr>
      <w:r w:rsidRPr="00FF2E7D">
        <w:t>Obligations</w:t>
      </w:r>
    </w:p>
    <w:p w14:paraId="15B8DBD9" w14:textId="2741476B" w:rsidR="000F744F" w:rsidRPr="00FF2E7D" w:rsidRDefault="000F744F" w:rsidP="000F744F">
      <w:pPr>
        <w:pStyle w:val="ListBullet"/>
      </w:pPr>
      <w:r w:rsidRPr="00FF2E7D">
        <w:t xml:space="preserve">All datasets within </w:t>
      </w:r>
      <w:r w:rsidR="007E6DD0" w:rsidRPr="007E6DD0">
        <w:t>Victoria Unearthed</w:t>
      </w:r>
      <w:r w:rsidRPr="00FF2E7D">
        <w:t xml:space="preserve"> must exist on the </w:t>
      </w:r>
      <w:r w:rsidR="005800D9">
        <w:t>DEECA</w:t>
      </w:r>
      <w:r w:rsidRPr="00FF2E7D">
        <w:t xml:space="preserve"> information asset register</w:t>
      </w:r>
      <w:r w:rsidR="00015F91">
        <w:t>.</w:t>
      </w:r>
    </w:p>
    <w:p w14:paraId="6FD6DB63" w14:textId="4FA5D09F" w:rsidR="000F744F" w:rsidRPr="00FF2E7D" w:rsidRDefault="000F744F" w:rsidP="000F744F">
      <w:pPr>
        <w:pStyle w:val="ListBullet"/>
      </w:pPr>
      <w:r w:rsidRPr="00FF2E7D">
        <w:t xml:space="preserve">Where </w:t>
      </w:r>
      <w:r w:rsidR="007E6DD0" w:rsidRPr="007E6DD0">
        <w:t>Victoria Unearthed</w:t>
      </w:r>
      <w:r w:rsidRPr="00FF2E7D">
        <w:t xml:space="preserve"> datasets are identified as critical information assets, these must be flagged as such within the </w:t>
      </w:r>
      <w:r w:rsidR="005800D9">
        <w:t>DEECA</w:t>
      </w:r>
      <w:r w:rsidRPr="00FF2E7D">
        <w:t xml:space="preserve"> information asset register</w:t>
      </w:r>
      <w:r w:rsidR="00015F91">
        <w:t>.</w:t>
      </w:r>
    </w:p>
    <w:p w14:paraId="20AB50B7" w14:textId="1888B574" w:rsidR="000F744F" w:rsidRPr="00FF2E7D" w:rsidRDefault="000F744F" w:rsidP="000F744F">
      <w:pPr>
        <w:pStyle w:val="ListBullet"/>
      </w:pPr>
      <w:r w:rsidRPr="00FF2E7D">
        <w:t xml:space="preserve">All datasets within </w:t>
      </w:r>
      <w:r w:rsidR="007E6DD0" w:rsidRPr="007E6DD0">
        <w:t>Victoria Unearthed</w:t>
      </w:r>
      <w:r w:rsidRPr="00FF2E7D">
        <w:t xml:space="preserve"> must be managed according to all relevant legislation (national, state and department specific), regulatory and administrative requirements</w:t>
      </w:r>
      <w:r w:rsidR="00015F91">
        <w:t>.</w:t>
      </w:r>
    </w:p>
    <w:p w14:paraId="674437BF" w14:textId="77777777" w:rsidR="000F744F" w:rsidRPr="00FF2E7D" w:rsidRDefault="000F744F" w:rsidP="003772D9">
      <w:pPr>
        <w:pStyle w:val="Heading4"/>
        <w:numPr>
          <w:ilvl w:val="3"/>
          <w:numId w:val="14"/>
        </w:numPr>
      </w:pPr>
      <w:r w:rsidRPr="00FF2E7D">
        <w:t xml:space="preserve">Lead responsibility </w:t>
      </w:r>
    </w:p>
    <w:p w14:paraId="3F1B8E3A" w14:textId="25A7231F" w:rsidR="000F744F" w:rsidRPr="00FF2E7D" w:rsidRDefault="000F744F" w:rsidP="000F744F">
      <w:pPr>
        <w:pStyle w:val="ListBullet"/>
      </w:pPr>
      <w:r w:rsidRPr="00FF2E7D">
        <w:t xml:space="preserve">The Data Administrator is responsible for ensuring that each dataset in </w:t>
      </w:r>
      <w:r w:rsidR="007E6DD0" w:rsidRPr="007E6DD0">
        <w:t>Victoria Unearthed</w:t>
      </w:r>
      <w:r w:rsidRPr="00FF2E7D">
        <w:t xml:space="preserve"> is registered on the DEWLP information asset register</w:t>
      </w:r>
      <w:r w:rsidR="00015F91">
        <w:t>.</w:t>
      </w:r>
    </w:p>
    <w:p w14:paraId="1F2C19DE" w14:textId="17FB235F" w:rsidR="000F744F" w:rsidRPr="009538C5" w:rsidRDefault="000F744F" w:rsidP="000F744F">
      <w:pPr>
        <w:pStyle w:val="ListBullet"/>
      </w:pPr>
      <w:r w:rsidRPr="009538C5">
        <w:t>The Data Custodian is responsible for supplying all required metadata for the information asset register</w:t>
      </w:r>
      <w:r w:rsidR="00015F91">
        <w:t>.</w:t>
      </w:r>
    </w:p>
    <w:p w14:paraId="79E92878" w14:textId="16B3E8DE" w:rsidR="000F744F" w:rsidRPr="009538C5" w:rsidRDefault="000F744F" w:rsidP="000F744F">
      <w:pPr>
        <w:pStyle w:val="ListBullet"/>
      </w:pPr>
      <w:r w:rsidRPr="009538C5">
        <w:t xml:space="preserve">The </w:t>
      </w:r>
      <w:r w:rsidR="005800D9" w:rsidRPr="009538C5">
        <w:t>DEECA</w:t>
      </w:r>
      <w:r w:rsidRPr="009538C5">
        <w:t xml:space="preserve"> information management function is responsible for specifying the minimum required metadata for the </w:t>
      </w:r>
      <w:r w:rsidR="005800D9" w:rsidRPr="009538C5">
        <w:t>DEECA</w:t>
      </w:r>
      <w:r w:rsidRPr="009538C5">
        <w:t xml:space="preserve"> information asset register</w:t>
      </w:r>
      <w:r w:rsidR="00015F91">
        <w:t>.</w:t>
      </w:r>
    </w:p>
    <w:p w14:paraId="00C28719" w14:textId="77777777" w:rsidR="000F744F" w:rsidRPr="009538C5" w:rsidRDefault="000F744F" w:rsidP="003772D9">
      <w:pPr>
        <w:pStyle w:val="Heading4"/>
        <w:numPr>
          <w:ilvl w:val="3"/>
          <w:numId w:val="14"/>
        </w:numPr>
      </w:pPr>
      <w:r w:rsidRPr="009538C5">
        <w:t xml:space="preserve">Supporting and supplementary material  </w:t>
      </w:r>
    </w:p>
    <w:bookmarkStart w:id="76" w:name="_Toc505682664"/>
    <w:bookmarkStart w:id="77" w:name="_Toc513032428"/>
    <w:bookmarkStart w:id="78" w:name="_Toc515442351"/>
    <w:p w14:paraId="1B3FE35A" w14:textId="6E91F02B" w:rsidR="00827E4B" w:rsidRPr="00FF2E7D" w:rsidRDefault="00827E4B" w:rsidP="00827E4B">
      <w:pPr>
        <w:pStyle w:val="ListBullet"/>
        <w:numPr>
          <w:ilvl w:val="0"/>
          <w:numId w:val="14"/>
        </w:numPr>
        <w:rPr>
          <w:u w:val="single"/>
        </w:rPr>
      </w:pPr>
      <w:r>
        <w:fldChar w:fldCharType="begin"/>
      </w:r>
      <w:r>
        <w:instrText>HYPERLINK "https://www.vic.gov.au/sites/default/files/2019-07/IM-STD-03-Information-Management-Governance-Standard.pdf"</w:instrText>
      </w:r>
      <w:r>
        <w:fldChar w:fldCharType="separate"/>
      </w:r>
      <w:proofErr w:type="spellStart"/>
      <w:r w:rsidRPr="00FF2E7D">
        <w:rPr>
          <w:u w:val="single"/>
        </w:rPr>
        <w:t>WoVG</w:t>
      </w:r>
      <w:proofErr w:type="spellEnd"/>
      <w:r w:rsidRPr="00FF2E7D">
        <w:rPr>
          <w:u w:val="single"/>
        </w:rPr>
        <w:t xml:space="preserve"> - Information Management Governance Standard</w:t>
      </w:r>
      <w:r>
        <w:rPr>
          <w:u w:val="single"/>
        </w:rPr>
        <w:fldChar w:fldCharType="end"/>
      </w:r>
      <w:r w:rsidR="00FB08A9">
        <w:t>.</w:t>
      </w:r>
    </w:p>
    <w:p w14:paraId="7D01B195" w14:textId="6FB7A305" w:rsidR="00827E4B" w:rsidRPr="00FF2E7D" w:rsidRDefault="00000000" w:rsidP="00827E4B">
      <w:pPr>
        <w:pStyle w:val="ListBullet"/>
        <w:numPr>
          <w:ilvl w:val="0"/>
          <w:numId w:val="14"/>
        </w:numPr>
        <w:rPr>
          <w:u w:val="single"/>
        </w:rPr>
      </w:pPr>
      <w:hyperlink r:id="rId60" w:history="1">
        <w:proofErr w:type="spellStart"/>
        <w:r w:rsidR="00827E4B" w:rsidRPr="00FF2E7D">
          <w:rPr>
            <w:u w:val="single"/>
          </w:rPr>
          <w:t>WoVG</w:t>
        </w:r>
        <w:proofErr w:type="spellEnd"/>
        <w:r w:rsidR="00827E4B" w:rsidRPr="00FF2E7D">
          <w:rPr>
            <w:u w:val="single"/>
          </w:rPr>
          <w:t xml:space="preserve"> - Information Management Governance Guideline</w:t>
        </w:r>
      </w:hyperlink>
      <w:r w:rsidR="00FB08A9">
        <w:t>.</w:t>
      </w:r>
    </w:p>
    <w:p w14:paraId="2A521CE6" w14:textId="77777777" w:rsidR="000F744F" w:rsidRPr="00A2532F" w:rsidRDefault="000F744F" w:rsidP="003772D9">
      <w:pPr>
        <w:pStyle w:val="Heading3"/>
        <w:numPr>
          <w:ilvl w:val="2"/>
          <w:numId w:val="14"/>
        </w:numPr>
      </w:pPr>
      <w:bookmarkStart w:id="79" w:name="_Toc132633122"/>
      <w:r w:rsidRPr="00A2532F">
        <w:lastRenderedPageBreak/>
        <w:t>Information risk management</w:t>
      </w:r>
      <w:bookmarkEnd w:id="76"/>
      <w:bookmarkEnd w:id="77"/>
      <w:bookmarkEnd w:id="78"/>
      <w:bookmarkEnd w:id="79"/>
    </w:p>
    <w:p w14:paraId="2B2B6964" w14:textId="5E626C31" w:rsidR="000F744F" w:rsidRPr="009538C5" w:rsidRDefault="000F744F" w:rsidP="000F744F">
      <w:pPr>
        <w:pStyle w:val="BodyText"/>
      </w:pPr>
      <w:r w:rsidRPr="00A2532F">
        <w:t xml:space="preserve">Information risk management in relation to </w:t>
      </w:r>
      <w:r w:rsidR="007E6DD0" w:rsidRPr="00A2532F">
        <w:t>Victoria Unearthed</w:t>
      </w:r>
      <w:r w:rsidRPr="00A2532F">
        <w:t xml:space="preserve"> is about managing risks that may affect the confidentiality, integrity and availability of data and ensuring that the risks are identified, </w:t>
      </w:r>
      <w:r w:rsidR="00464F6A" w:rsidRPr="00A2532F">
        <w:t>evaluated</w:t>
      </w:r>
      <w:r w:rsidR="00E30761">
        <w:t>,</w:t>
      </w:r>
      <w:r w:rsidR="00464F6A" w:rsidRPr="00A2532F">
        <w:t xml:space="preserve"> and</w:t>
      </w:r>
      <w:r w:rsidRPr="00A2532F">
        <w:t xml:space="preserve"> mitigated. The mitigation strategy for each risk should be proportionate to the likelihood and the severity of the impact.</w:t>
      </w:r>
    </w:p>
    <w:p w14:paraId="3B76EB65" w14:textId="00DD8745" w:rsidR="000F744F" w:rsidRPr="00FF2E7D" w:rsidRDefault="000F744F" w:rsidP="000F744F">
      <w:pPr>
        <w:pStyle w:val="BodyText"/>
      </w:pPr>
      <w:r w:rsidRPr="009538C5">
        <w:t xml:space="preserve">Information risk management must be conducted in line with the standards specified in the </w:t>
      </w:r>
      <w:hyperlink r:id="rId61" w:history="1">
        <w:r w:rsidRPr="006D5005">
          <w:t>Victorian Protective Data Security Standard (VPDSS)</w:t>
        </w:r>
      </w:hyperlink>
      <w:r w:rsidRPr="009538C5">
        <w:t xml:space="preserve"> and the </w:t>
      </w:r>
      <w:r w:rsidR="005800D9" w:rsidRPr="006D5005">
        <w:t>DEECA</w:t>
      </w:r>
      <w:r w:rsidRPr="006D5005">
        <w:t xml:space="preserve"> Risk Management Framework.</w:t>
      </w:r>
    </w:p>
    <w:p w14:paraId="5C315D84" w14:textId="77777777" w:rsidR="000F744F" w:rsidRPr="00FF2E7D" w:rsidRDefault="000F744F" w:rsidP="003772D9">
      <w:pPr>
        <w:pStyle w:val="Heading4"/>
        <w:numPr>
          <w:ilvl w:val="3"/>
          <w:numId w:val="14"/>
        </w:numPr>
      </w:pPr>
      <w:r w:rsidRPr="00FF2E7D">
        <w:t>Obligations</w:t>
      </w:r>
    </w:p>
    <w:p w14:paraId="6CDD6E9C" w14:textId="598D243C" w:rsidR="000F744F" w:rsidRPr="00FF2E7D" w:rsidRDefault="000F744F" w:rsidP="000F744F">
      <w:pPr>
        <w:pStyle w:val="ListBullet"/>
      </w:pPr>
      <w:r w:rsidRPr="00FF2E7D">
        <w:t xml:space="preserve">A risk assessment must be conducted for each dataset in line with the </w:t>
      </w:r>
      <w:r w:rsidR="005800D9">
        <w:t>DEECA</w:t>
      </w:r>
      <w:r w:rsidRPr="00FF2E7D">
        <w:t xml:space="preserve"> Risk Management Framework before it is loaded into </w:t>
      </w:r>
      <w:r w:rsidR="007E6DD0" w:rsidRPr="007E6DD0">
        <w:t>Victoria Unearthed</w:t>
      </w:r>
      <w:r w:rsidRPr="00FF2E7D">
        <w:t xml:space="preserve"> and made publicly available</w:t>
      </w:r>
      <w:r w:rsidR="00015F91">
        <w:t>.</w:t>
      </w:r>
    </w:p>
    <w:p w14:paraId="05E958D4" w14:textId="169126E0" w:rsidR="000F744F" w:rsidRPr="00FF2E7D" w:rsidRDefault="000F744F" w:rsidP="000F744F">
      <w:pPr>
        <w:pStyle w:val="ListBullet"/>
      </w:pPr>
      <w:r w:rsidRPr="00FF2E7D">
        <w:t>Identified threats, vulnerabilities and consequences must be evaluated and appropriate mitigation strategies applied</w:t>
      </w:r>
      <w:r w:rsidR="00015F91">
        <w:t>.</w:t>
      </w:r>
    </w:p>
    <w:p w14:paraId="64015DC2" w14:textId="6BD99E0C" w:rsidR="000F744F" w:rsidRPr="00FF2E7D" w:rsidRDefault="000F744F" w:rsidP="000F744F">
      <w:pPr>
        <w:pStyle w:val="ListBullet"/>
      </w:pPr>
      <w:r w:rsidRPr="00FF2E7D">
        <w:t xml:space="preserve">Data within </w:t>
      </w:r>
      <w:r w:rsidR="007E6DD0" w:rsidRPr="007E6DD0">
        <w:t>Victoria Unearthed</w:t>
      </w:r>
      <w:r w:rsidRPr="00FF2E7D">
        <w:t xml:space="preserve"> must be managed in line with </w:t>
      </w:r>
      <w:r w:rsidR="005800D9" w:rsidRPr="005B4177">
        <w:t>DEECA</w:t>
      </w:r>
      <w:r w:rsidRPr="005B4177">
        <w:t xml:space="preserve">’s </w:t>
      </w:r>
      <w:r w:rsidR="005C4DAF" w:rsidRPr="005B4177">
        <w:t>Information Security Management Framework</w:t>
      </w:r>
      <w:r w:rsidR="00015F91">
        <w:t>.</w:t>
      </w:r>
    </w:p>
    <w:p w14:paraId="2376C3C7" w14:textId="1A1D29CF" w:rsidR="000F744F" w:rsidRPr="006D5005" w:rsidRDefault="000F744F" w:rsidP="000F744F">
      <w:pPr>
        <w:pStyle w:val="ListBullet"/>
      </w:pPr>
      <w:r w:rsidRPr="00300741">
        <w:t xml:space="preserve">Security risks for </w:t>
      </w:r>
      <w:r w:rsidR="007E6DD0" w:rsidRPr="00300741">
        <w:t>Victoria Unearthed</w:t>
      </w:r>
      <w:r w:rsidRPr="00300741">
        <w:t xml:space="preserve"> must be identified and recorded on the </w:t>
      </w:r>
      <w:r w:rsidR="005800D9" w:rsidRPr="006D5005">
        <w:t>DEECA</w:t>
      </w:r>
      <w:r w:rsidRPr="006D5005">
        <w:t xml:space="preserve"> Risk Register</w:t>
      </w:r>
      <w:r w:rsidR="00015F91">
        <w:t>.</w:t>
      </w:r>
    </w:p>
    <w:p w14:paraId="1E417D24" w14:textId="35690CCF" w:rsidR="000F744F" w:rsidRPr="00FF2E7D" w:rsidRDefault="000F744F" w:rsidP="000F744F">
      <w:pPr>
        <w:pStyle w:val="ListBullet"/>
      </w:pPr>
      <w:r w:rsidRPr="00FF2E7D">
        <w:t xml:space="preserve">Appropriate security controls will be employed within </w:t>
      </w:r>
      <w:r w:rsidR="007E6DD0" w:rsidRPr="007E6DD0">
        <w:t>Victoria Unearthed</w:t>
      </w:r>
      <w:r w:rsidRPr="00FF2E7D">
        <w:t xml:space="preserve"> to reduce risk due to unauthorised access to a dataset</w:t>
      </w:r>
      <w:r w:rsidR="00015F91">
        <w:t>.</w:t>
      </w:r>
    </w:p>
    <w:p w14:paraId="516A8B5E" w14:textId="77777777" w:rsidR="000F744F" w:rsidRPr="00FF2E7D" w:rsidRDefault="000F744F" w:rsidP="003772D9">
      <w:pPr>
        <w:pStyle w:val="Heading4"/>
        <w:numPr>
          <w:ilvl w:val="3"/>
          <w:numId w:val="14"/>
        </w:numPr>
      </w:pPr>
      <w:r w:rsidRPr="00FF2E7D">
        <w:t xml:space="preserve">Lead responsibility </w:t>
      </w:r>
    </w:p>
    <w:p w14:paraId="7F718550" w14:textId="4478E743" w:rsidR="000F744F" w:rsidRPr="00FF2E7D" w:rsidRDefault="000F744F" w:rsidP="000F744F">
      <w:pPr>
        <w:pStyle w:val="ListBullet"/>
      </w:pPr>
      <w:r w:rsidRPr="00FF2E7D">
        <w:t>The Data Custodian is responsible for ensuring a risk assessment has been undertaken for their dataset and appropriate mitigation strategies applied</w:t>
      </w:r>
      <w:r w:rsidR="00015F91">
        <w:t>.</w:t>
      </w:r>
    </w:p>
    <w:p w14:paraId="41144B0B" w14:textId="36505FD3" w:rsidR="000F744F" w:rsidRPr="00FF2E7D" w:rsidRDefault="007E6DD0" w:rsidP="000F744F">
      <w:pPr>
        <w:pStyle w:val="ListBullet"/>
      </w:pPr>
      <w:r>
        <w:t xml:space="preserve">The </w:t>
      </w:r>
      <w:r w:rsidRPr="007E6DD0">
        <w:t>Victoria Unearthed</w:t>
      </w:r>
      <w:r w:rsidR="000F744F" w:rsidRPr="00FF2E7D">
        <w:t xml:space="preserve"> owner is responsible for ensuring security risks to </w:t>
      </w:r>
      <w:r w:rsidRPr="007E6DD0">
        <w:t>Victoria Unearthed</w:t>
      </w:r>
      <w:r w:rsidR="000F744F" w:rsidRPr="00FF2E7D">
        <w:t xml:space="preserve"> data are identified and recorded on the appropriate </w:t>
      </w:r>
      <w:r w:rsidR="005800D9">
        <w:t>DEECA</w:t>
      </w:r>
      <w:r w:rsidR="000F744F" w:rsidRPr="00FF2E7D">
        <w:t xml:space="preserve"> risk register</w:t>
      </w:r>
      <w:r w:rsidR="00015F91">
        <w:t>.</w:t>
      </w:r>
    </w:p>
    <w:p w14:paraId="428FBDF0" w14:textId="3B653FE1" w:rsidR="000F744F" w:rsidRPr="00FF2E7D" w:rsidRDefault="007E6DD0" w:rsidP="000F744F">
      <w:pPr>
        <w:pStyle w:val="ListBullet"/>
      </w:pPr>
      <w:r>
        <w:t xml:space="preserve">The </w:t>
      </w:r>
      <w:r w:rsidRPr="007E6DD0">
        <w:t>Victoria Unearthed</w:t>
      </w:r>
      <w:r w:rsidR="000F744F" w:rsidRPr="00FF2E7D">
        <w:t xml:space="preserve"> owner is responsible for ensuring appropriate security controls are employed within </w:t>
      </w:r>
      <w:r w:rsidRPr="007E6DD0">
        <w:t>Victoria Unearthed</w:t>
      </w:r>
      <w:r w:rsidR="00015F91">
        <w:t>.</w:t>
      </w:r>
    </w:p>
    <w:p w14:paraId="1F766AF8" w14:textId="77777777" w:rsidR="000F744F" w:rsidRPr="00FF2E7D" w:rsidRDefault="000F744F" w:rsidP="003772D9">
      <w:pPr>
        <w:pStyle w:val="Heading4"/>
        <w:numPr>
          <w:ilvl w:val="3"/>
          <w:numId w:val="14"/>
        </w:numPr>
      </w:pPr>
      <w:r w:rsidRPr="00FF2E7D">
        <w:t xml:space="preserve">Supporting and supplementary material  </w:t>
      </w:r>
    </w:p>
    <w:p w14:paraId="1CF26A36" w14:textId="24EEE05B" w:rsidR="000F744F" w:rsidRPr="00FF2E7D" w:rsidRDefault="005800D9" w:rsidP="000F744F">
      <w:pPr>
        <w:pStyle w:val="ListBullet"/>
      </w:pPr>
      <w:r>
        <w:t>DEECA</w:t>
      </w:r>
      <w:r w:rsidR="000F744F" w:rsidRPr="00FF2E7D">
        <w:t xml:space="preserve"> Risk Management Framework</w:t>
      </w:r>
      <w:r w:rsidR="00FB08A9">
        <w:t>.</w:t>
      </w:r>
    </w:p>
    <w:p w14:paraId="1AE16359" w14:textId="6C69326A" w:rsidR="000F744F" w:rsidRPr="00FF2E7D" w:rsidRDefault="005800D9" w:rsidP="000F744F">
      <w:pPr>
        <w:pStyle w:val="ListBullet"/>
      </w:pPr>
      <w:r>
        <w:t>DEECA</w:t>
      </w:r>
      <w:r w:rsidR="000F744F" w:rsidRPr="00FF2E7D">
        <w:t xml:space="preserve"> </w:t>
      </w:r>
      <w:r w:rsidR="001636FF">
        <w:t>Information Security Management Framework</w:t>
      </w:r>
      <w:r w:rsidR="00FB08A9">
        <w:t>.</w:t>
      </w:r>
    </w:p>
    <w:p w14:paraId="53AD1CFB" w14:textId="4A91DE50" w:rsidR="000F744F" w:rsidRPr="00FF2E7D" w:rsidRDefault="00000000" w:rsidP="000F744F">
      <w:pPr>
        <w:pStyle w:val="ListBullet"/>
      </w:pPr>
      <w:hyperlink r:id="rId62" w:history="1">
        <w:r w:rsidR="000F744F" w:rsidRPr="00FF2E7D">
          <w:rPr>
            <w:u w:val="single"/>
          </w:rPr>
          <w:t>Victorian Government Risk Management Framework</w:t>
        </w:r>
      </w:hyperlink>
      <w:r w:rsidR="00FB08A9">
        <w:rPr>
          <w:u w:val="single"/>
        </w:rPr>
        <w:t>.</w:t>
      </w:r>
    </w:p>
    <w:p w14:paraId="333DA63F" w14:textId="0632E47F" w:rsidR="000F744F" w:rsidRPr="00FF2E7D" w:rsidRDefault="00000000" w:rsidP="000F744F">
      <w:pPr>
        <w:pStyle w:val="ListBullet"/>
      </w:pPr>
      <w:hyperlink r:id="rId63" w:history="1">
        <w:r w:rsidR="000F744F" w:rsidRPr="00FF2E7D">
          <w:rPr>
            <w:u w:val="single"/>
          </w:rPr>
          <w:t>Victorian Protective Data Security Framework (VPDSF)</w:t>
        </w:r>
      </w:hyperlink>
      <w:r w:rsidR="00FB08A9">
        <w:rPr>
          <w:u w:val="single"/>
        </w:rPr>
        <w:t>.</w:t>
      </w:r>
    </w:p>
    <w:p w14:paraId="5F1F894A" w14:textId="11154939" w:rsidR="000F744F" w:rsidRPr="00FF2E7D" w:rsidRDefault="00000000" w:rsidP="000F744F">
      <w:pPr>
        <w:pStyle w:val="ListBullet"/>
      </w:pPr>
      <w:hyperlink r:id="rId64" w:history="1">
        <w:r w:rsidR="000F744F" w:rsidRPr="00FF2E7D">
          <w:rPr>
            <w:u w:val="single"/>
          </w:rPr>
          <w:t>Victorian Protective Data Security Standard (VPDSS)</w:t>
        </w:r>
      </w:hyperlink>
      <w:r w:rsidR="00FB08A9">
        <w:rPr>
          <w:u w:val="single"/>
        </w:rPr>
        <w:t>.</w:t>
      </w:r>
      <w:r w:rsidR="000F744F" w:rsidRPr="00FF2E7D">
        <w:br w:type="page"/>
      </w:r>
    </w:p>
    <w:p w14:paraId="57E2C3E2" w14:textId="77777777" w:rsidR="000F744F" w:rsidRPr="00FF2E7D" w:rsidRDefault="003772D9" w:rsidP="003772D9">
      <w:pPr>
        <w:pStyle w:val="Heading2"/>
        <w:numPr>
          <w:ilvl w:val="1"/>
          <w:numId w:val="14"/>
        </w:numPr>
      </w:pPr>
      <w:bookmarkStart w:id="80" w:name="_Toc505682666"/>
      <w:bookmarkStart w:id="81" w:name="_Toc513032429"/>
      <w:bookmarkStart w:id="82" w:name="_Toc515442352"/>
      <w:bookmarkStart w:id="83" w:name="_Toc132633123"/>
      <w:r>
        <w:lastRenderedPageBreak/>
        <w:t xml:space="preserve">Dimension:  </w:t>
      </w:r>
      <w:r w:rsidR="000F744F" w:rsidRPr="00FF2E7D">
        <w:t>Data management</w:t>
      </w:r>
      <w:bookmarkEnd w:id="80"/>
      <w:bookmarkEnd w:id="81"/>
      <w:bookmarkEnd w:id="82"/>
      <w:bookmarkEnd w:id="83"/>
      <w:r w:rsidR="000F744F" w:rsidRPr="00FF2E7D">
        <w:t xml:space="preserve"> </w:t>
      </w:r>
    </w:p>
    <w:tbl>
      <w:tblPr>
        <w:tblStyle w:val="TableGrid"/>
        <w:tblW w:w="5000" w:type="pct"/>
        <w:tblLook w:val="0480" w:firstRow="0" w:lastRow="0" w:firstColumn="1" w:lastColumn="0" w:noHBand="0" w:noVBand="1"/>
      </w:tblPr>
      <w:tblGrid>
        <w:gridCol w:w="9639"/>
      </w:tblGrid>
      <w:tr w:rsidR="000F744F" w:rsidRPr="00FF2E7D" w14:paraId="77AFDDDB" w14:textId="77777777" w:rsidTr="00811E45">
        <w:trPr>
          <w:cantSplit/>
        </w:trPr>
        <w:tc>
          <w:tcPr>
            <w:tcW w:w="5000" w:type="pct"/>
          </w:tcPr>
          <w:p w14:paraId="31819370" w14:textId="6B5211A0" w:rsidR="000F744F" w:rsidRPr="00C900C7" w:rsidRDefault="005800D9" w:rsidP="00811E45">
            <w:pPr>
              <w:pStyle w:val="TableTextLeft"/>
              <w:rPr>
                <w:b/>
                <w:bCs/>
              </w:rPr>
            </w:pPr>
            <w:r w:rsidRPr="00C900C7">
              <w:rPr>
                <w:b/>
                <w:bCs/>
              </w:rPr>
              <w:t>DEECA</w:t>
            </w:r>
            <w:r w:rsidR="000F744F" w:rsidRPr="00C900C7">
              <w:rPr>
                <w:b/>
                <w:bCs/>
              </w:rPr>
              <w:t xml:space="preserve"> </w:t>
            </w:r>
            <w:r w:rsidR="00E3630D" w:rsidRPr="00C900C7">
              <w:rPr>
                <w:b/>
                <w:bCs/>
              </w:rPr>
              <w:t>Information</w:t>
            </w:r>
            <w:r w:rsidR="00DE3103" w:rsidRPr="00C900C7">
              <w:rPr>
                <w:b/>
                <w:bCs/>
              </w:rPr>
              <w:t xml:space="preserve"> Management Requirements</w:t>
            </w:r>
          </w:p>
          <w:p w14:paraId="5301FD76" w14:textId="6D3B9790" w:rsidR="000F744F" w:rsidRPr="0000556E" w:rsidRDefault="000F744F" w:rsidP="00811E45">
            <w:pPr>
              <w:pStyle w:val="TableTextLeft"/>
            </w:pPr>
            <w:r w:rsidRPr="0000556E">
              <w:t xml:space="preserve">For </w:t>
            </w:r>
            <w:r w:rsidR="005800D9" w:rsidRPr="0000556E">
              <w:t>DEECA</w:t>
            </w:r>
            <w:r w:rsidRPr="0000556E">
              <w:t xml:space="preserve">, ‘information’ means ‘information and data’ (and data ownership and governance </w:t>
            </w:r>
            <w:r w:rsidR="008D39A8" w:rsidRPr="006D5005">
              <w:t>are</w:t>
            </w:r>
            <w:r w:rsidRPr="0000556E">
              <w:t xml:space="preserve"> covered by the information governance enabler). Focusing on the practice of data management specifically highlights the importance of data as a tactical and strategic asset and as an enabler of </w:t>
            </w:r>
            <w:r w:rsidR="005800D9" w:rsidRPr="0000556E">
              <w:t>DEECA</w:t>
            </w:r>
            <w:r w:rsidRPr="0000556E">
              <w:t>’s insight and business transformation.</w:t>
            </w:r>
          </w:p>
          <w:p w14:paraId="0E65868A" w14:textId="223261BB" w:rsidR="000F744F" w:rsidRPr="006D5005" w:rsidRDefault="000F744F" w:rsidP="00811E45">
            <w:pPr>
              <w:pStyle w:val="TableTextLeft"/>
              <w:rPr>
                <w:b/>
                <w:bCs/>
              </w:rPr>
            </w:pPr>
            <w:r w:rsidRPr="006D5005">
              <w:rPr>
                <w:b/>
                <w:bCs/>
              </w:rPr>
              <w:t>Statement of objectives</w:t>
            </w:r>
          </w:p>
          <w:p w14:paraId="67E71A79" w14:textId="1DF42CBE" w:rsidR="000F744F" w:rsidRPr="0000556E" w:rsidRDefault="000F744F" w:rsidP="00811E45">
            <w:pPr>
              <w:pStyle w:val="TableTextLeft"/>
            </w:pPr>
            <w:r w:rsidRPr="0000556E">
              <w:t xml:space="preserve">Data made available through </w:t>
            </w:r>
            <w:r w:rsidR="007E6DD0" w:rsidRPr="0000556E">
              <w:t>Victoria Unearthed</w:t>
            </w:r>
            <w:r w:rsidRPr="0000556E">
              <w:t xml:space="preserve"> is of the highest possible value to consumers</w:t>
            </w:r>
            <w:r w:rsidR="00015F91">
              <w:t>.</w:t>
            </w:r>
          </w:p>
          <w:p w14:paraId="27EF7298" w14:textId="3C121D20" w:rsidR="000F744F" w:rsidRPr="0000556E" w:rsidRDefault="000F744F" w:rsidP="00811E45">
            <w:pPr>
              <w:pStyle w:val="TableTextLeft"/>
            </w:pPr>
            <w:r w:rsidRPr="0000556E">
              <w:t xml:space="preserve">The quality of all datasets within </w:t>
            </w:r>
            <w:r w:rsidR="007E6DD0" w:rsidRPr="0000556E">
              <w:t>Victoria Unearthed</w:t>
            </w:r>
            <w:r w:rsidRPr="0000556E">
              <w:t xml:space="preserve"> is known and communicated</w:t>
            </w:r>
            <w:r w:rsidR="00015F91">
              <w:t>.</w:t>
            </w:r>
          </w:p>
          <w:p w14:paraId="280BF482" w14:textId="0DE91F38" w:rsidR="000F744F" w:rsidRPr="0000556E" w:rsidRDefault="000F744F" w:rsidP="00811E45">
            <w:pPr>
              <w:pStyle w:val="TableTextLeft"/>
            </w:pPr>
            <w:r w:rsidRPr="0000556E">
              <w:t>Minimised effort for acquiring and loading new and updated datasets</w:t>
            </w:r>
            <w:r w:rsidR="00015F91">
              <w:t>.</w:t>
            </w:r>
          </w:p>
          <w:p w14:paraId="6DAFD70C" w14:textId="435F5A25" w:rsidR="000F744F" w:rsidRPr="0000556E" w:rsidRDefault="000F744F" w:rsidP="00811E45">
            <w:pPr>
              <w:pStyle w:val="TableTextLeft"/>
            </w:pPr>
            <w:r w:rsidRPr="0000556E">
              <w:t xml:space="preserve">Data reuse is encouraged, </w:t>
            </w:r>
            <w:r w:rsidR="008D39A8" w:rsidRPr="006D5005">
              <w:t>supported,</w:t>
            </w:r>
            <w:r w:rsidRPr="0000556E">
              <w:t xml:space="preserve"> and enabled</w:t>
            </w:r>
            <w:r w:rsidR="00015F91">
              <w:t>.</w:t>
            </w:r>
          </w:p>
          <w:p w14:paraId="0DD9CD91" w14:textId="6A746239" w:rsidR="000F744F" w:rsidRPr="00FF2E7D" w:rsidRDefault="000F744F" w:rsidP="00811E45">
            <w:pPr>
              <w:pStyle w:val="TableTextLeft"/>
            </w:pPr>
            <w:r w:rsidRPr="0000556E">
              <w:t xml:space="preserve">All data within </w:t>
            </w:r>
            <w:r w:rsidR="007E6DD0" w:rsidRPr="0000556E">
              <w:t>Victoria Unearthed</w:t>
            </w:r>
            <w:r w:rsidRPr="0000556E">
              <w:t xml:space="preserve"> is current</w:t>
            </w:r>
            <w:r w:rsidR="00015F91">
              <w:t>.</w:t>
            </w:r>
          </w:p>
        </w:tc>
      </w:tr>
    </w:tbl>
    <w:p w14:paraId="30DF24E1" w14:textId="77777777" w:rsidR="000F744F" w:rsidRPr="00FF2E7D" w:rsidRDefault="000F744F" w:rsidP="003772D9">
      <w:pPr>
        <w:pStyle w:val="Heading3"/>
        <w:numPr>
          <w:ilvl w:val="2"/>
          <w:numId w:val="14"/>
        </w:numPr>
      </w:pPr>
      <w:bookmarkStart w:id="84" w:name="_Toc505682667"/>
      <w:bookmarkStart w:id="85" w:name="_Toc513032430"/>
      <w:bookmarkStart w:id="86" w:name="_Toc515442353"/>
      <w:bookmarkStart w:id="87" w:name="_Toc132633124"/>
      <w:r w:rsidRPr="00FF2E7D">
        <w:t>Data architecture and modelling</w:t>
      </w:r>
      <w:bookmarkEnd w:id="84"/>
      <w:bookmarkEnd w:id="85"/>
      <w:bookmarkEnd w:id="86"/>
      <w:bookmarkEnd w:id="87"/>
    </w:p>
    <w:p w14:paraId="7B968B33" w14:textId="289110C7" w:rsidR="000F744F" w:rsidRPr="00FF2E7D" w:rsidRDefault="000F744F" w:rsidP="000F744F">
      <w:pPr>
        <w:pStyle w:val="BodyText"/>
      </w:pPr>
      <w:r w:rsidRPr="00FF2E7D">
        <w:t>Data architecture is a collection of principles, models, diagrams, specifications</w:t>
      </w:r>
      <w:r w:rsidR="006740F4">
        <w:t>,</w:t>
      </w:r>
      <w:r w:rsidRPr="00FF2E7D">
        <w:t xml:space="preserve"> and rules that describe and guide how data is acquired, transformed, stored, </w:t>
      </w:r>
      <w:r w:rsidR="008D39A8" w:rsidRPr="00FF2E7D">
        <w:t>integrated,</w:t>
      </w:r>
      <w:r w:rsidRPr="00FF2E7D">
        <w:t xml:space="preserve"> and presented.</w:t>
      </w:r>
      <w:r w:rsidR="006740F4">
        <w:t xml:space="preserve"> </w:t>
      </w:r>
      <w:r w:rsidRPr="00FF2E7D">
        <w:t>Data models describe information entities and their relationships</w:t>
      </w:r>
      <w:r w:rsidR="008D39A8" w:rsidRPr="00FF2E7D">
        <w:t xml:space="preserve">. </w:t>
      </w:r>
      <w:r w:rsidRPr="00FF2E7D">
        <w:t xml:space="preserve">A well-defined data architecture will underpin </w:t>
      </w:r>
      <w:r w:rsidR="007E6DD0" w:rsidRPr="007E6DD0">
        <w:t>Victoria Unearthed</w:t>
      </w:r>
      <w:r w:rsidRPr="00FF2E7D">
        <w:t xml:space="preserve"> ensuring consistent design and efficient performance while also supporting system extensibility and minimising maintenance overheads.</w:t>
      </w:r>
    </w:p>
    <w:p w14:paraId="59671DF5" w14:textId="77777777" w:rsidR="000F744F" w:rsidRPr="00FF2E7D" w:rsidRDefault="000F744F" w:rsidP="003772D9">
      <w:pPr>
        <w:pStyle w:val="Heading4"/>
        <w:numPr>
          <w:ilvl w:val="3"/>
          <w:numId w:val="14"/>
        </w:numPr>
      </w:pPr>
      <w:r w:rsidRPr="00FF2E7D">
        <w:t>Obligations</w:t>
      </w:r>
    </w:p>
    <w:p w14:paraId="63F538B6" w14:textId="7A30E03D" w:rsidR="000F744F" w:rsidRPr="00FF2E7D" w:rsidRDefault="000F744F" w:rsidP="000F744F">
      <w:pPr>
        <w:pStyle w:val="BodyText"/>
      </w:pPr>
      <w:r w:rsidRPr="00FF2E7D">
        <w:t xml:space="preserve">The data architecture of </w:t>
      </w:r>
      <w:r w:rsidR="007E6DD0" w:rsidRPr="007E6DD0">
        <w:t>Victoria Unearthed</w:t>
      </w:r>
      <w:r w:rsidRPr="00FF2E7D">
        <w:t xml:space="preserve"> must be defined, documented</w:t>
      </w:r>
      <w:r w:rsidR="005B672E">
        <w:t>,</w:t>
      </w:r>
      <w:r w:rsidRPr="00FF2E7D">
        <w:t xml:space="preserve"> and maintained </w:t>
      </w:r>
      <w:r w:rsidR="008D39A8" w:rsidRPr="00FF2E7D">
        <w:t>using</w:t>
      </w:r>
      <w:r w:rsidRPr="00FF2E7D">
        <w:t xml:space="preserve"> sound architecture principles, data catalogues, data models, data flow diagrams, data mappings and data dictionaries.</w:t>
      </w:r>
    </w:p>
    <w:p w14:paraId="518D8FDC" w14:textId="34696237" w:rsidR="000F744F" w:rsidRPr="00FF2E7D" w:rsidRDefault="000F744F" w:rsidP="000F744F">
      <w:pPr>
        <w:pStyle w:val="ListBullet"/>
      </w:pPr>
      <w:r w:rsidRPr="00FF2E7D">
        <w:t xml:space="preserve">A data architecture must exist for </w:t>
      </w:r>
      <w:r w:rsidR="007E6DD0" w:rsidRPr="007E6DD0">
        <w:t>Victoria Unearthed</w:t>
      </w:r>
      <w:r w:rsidR="00015F91">
        <w:t>.</w:t>
      </w:r>
    </w:p>
    <w:p w14:paraId="3ED4BA6C" w14:textId="73C05427" w:rsidR="000F744F" w:rsidRPr="00FF2E7D" w:rsidRDefault="000F744F" w:rsidP="000F744F">
      <w:pPr>
        <w:pStyle w:val="ListBullet"/>
      </w:pPr>
      <w:r w:rsidRPr="00FF2E7D">
        <w:t xml:space="preserve">A publicly accessible catalogue of all datasets within </w:t>
      </w:r>
      <w:r w:rsidR="007E6DD0" w:rsidRPr="007E6DD0">
        <w:t>Victoria Unearthed</w:t>
      </w:r>
      <w:r w:rsidRPr="00FF2E7D">
        <w:t xml:space="preserve"> must exist</w:t>
      </w:r>
      <w:r w:rsidR="00015F91">
        <w:t>.</w:t>
      </w:r>
    </w:p>
    <w:p w14:paraId="0200905D" w14:textId="482FFB16" w:rsidR="000F744F" w:rsidRPr="00FF2E7D" w:rsidRDefault="000F744F" w:rsidP="000F744F">
      <w:pPr>
        <w:pStyle w:val="ListBullet"/>
      </w:pPr>
      <w:r w:rsidRPr="00FF2E7D">
        <w:t xml:space="preserve">A data model must exist for each dataset within </w:t>
      </w:r>
      <w:r w:rsidR="007E6DD0" w:rsidRPr="007E6DD0">
        <w:t>Victoria Unearthed</w:t>
      </w:r>
      <w:r w:rsidR="00015F91">
        <w:t>.</w:t>
      </w:r>
    </w:p>
    <w:p w14:paraId="6AAEEC11" w14:textId="681351A4" w:rsidR="000F744F" w:rsidRPr="00FF2E7D" w:rsidRDefault="000F744F" w:rsidP="000F744F">
      <w:pPr>
        <w:pStyle w:val="ListBullet"/>
      </w:pPr>
      <w:r w:rsidRPr="00FF2E7D">
        <w:t xml:space="preserve">A data dictionary must exist for each dataset within </w:t>
      </w:r>
      <w:r w:rsidR="007E6DD0" w:rsidRPr="007E6DD0">
        <w:t>Victoria Unearthed</w:t>
      </w:r>
      <w:r w:rsidRPr="00FF2E7D">
        <w:t>. The data dictionary must include at a minimum</w:t>
      </w:r>
      <w:r w:rsidR="008B6563">
        <w:t>:</w:t>
      </w:r>
      <w:r w:rsidRPr="00FF2E7D">
        <w:t xml:space="preserve"> field descriptions, data types and references to glossary items</w:t>
      </w:r>
      <w:r w:rsidR="00015F91">
        <w:t>.</w:t>
      </w:r>
    </w:p>
    <w:p w14:paraId="365F64FB" w14:textId="77777777" w:rsidR="000F744F" w:rsidRPr="00FF2E7D" w:rsidRDefault="000F744F" w:rsidP="003772D9">
      <w:pPr>
        <w:pStyle w:val="Heading4"/>
        <w:numPr>
          <w:ilvl w:val="3"/>
          <w:numId w:val="14"/>
        </w:numPr>
      </w:pPr>
      <w:r w:rsidRPr="00FF2E7D">
        <w:t xml:space="preserve">Lead responsibility </w:t>
      </w:r>
    </w:p>
    <w:p w14:paraId="04B1B8BE" w14:textId="6B138CF4" w:rsidR="000F744F" w:rsidRDefault="000F744F" w:rsidP="000F744F">
      <w:pPr>
        <w:pStyle w:val="ListBullet"/>
      </w:pPr>
      <w:r w:rsidRPr="00FF2E7D">
        <w:t>The Data Custodian is responsible for the creation and supply of a data dictionary for their dataset</w:t>
      </w:r>
      <w:r w:rsidR="00015F91">
        <w:t>.</w:t>
      </w:r>
    </w:p>
    <w:p w14:paraId="613E466E" w14:textId="0F4965C2" w:rsidR="00FB08A9" w:rsidRPr="00FF2E7D" w:rsidRDefault="00FB08A9" w:rsidP="000F744F">
      <w:pPr>
        <w:pStyle w:val="ListBullet"/>
      </w:pPr>
      <w:r>
        <w:t xml:space="preserve">The Data Custodian is response for the provision of a data quality statement. </w:t>
      </w:r>
    </w:p>
    <w:p w14:paraId="31091669" w14:textId="22CB449A" w:rsidR="000F744F" w:rsidRPr="00FF2E7D" w:rsidRDefault="000F744F" w:rsidP="000F744F">
      <w:pPr>
        <w:pStyle w:val="ListBullet"/>
      </w:pPr>
      <w:r w:rsidRPr="00FF2E7D">
        <w:t xml:space="preserve">The </w:t>
      </w:r>
      <w:r w:rsidR="007E6DD0" w:rsidRPr="007E6DD0">
        <w:t>Victoria Unearthed</w:t>
      </w:r>
      <w:r w:rsidRPr="00FF2E7D">
        <w:t xml:space="preserve"> Owner is responsible for the creation and maintenance of a publicly accessible data catalogue</w:t>
      </w:r>
      <w:r w:rsidR="00015F91">
        <w:t>.</w:t>
      </w:r>
    </w:p>
    <w:p w14:paraId="44AD7543" w14:textId="7FEF84EC" w:rsidR="000F744F" w:rsidRPr="00FF2E7D" w:rsidRDefault="000F744F" w:rsidP="000F744F">
      <w:pPr>
        <w:pStyle w:val="ListBullet"/>
      </w:pPr>
      <w:r w:rsidRPr="00FF2E7D">
        <w:t xml:space="preserve">The </w:t>
      </w:r>
      <w:r w:rsidR="007E6DD0" w:rsidRPr="007E6DD0">
        <w:t>Victoria Unearthed</w:t>
      </w:r>
      <w:r w:rsidRPr="00FF2E7D">
        <w:t xml:space="preserve"> Owner is responsible for the creation of a data model and data dictionary for all </w:t>
      </w:r>
      <w:r w:rsidR="007E6DD0" w:rsidRPr="007E6DD0">
        <w:t>Victoria Unearthed</w:t>
      </w:r>
      <w:r w:rsidRPr="00FF2E7D">
        <w:t xml:space="preserve"> datasets and resolving any architectural conflicts as they arise</w:t>
      </w:r>
      <w:r w:rsidR="00015F91">
        <w:t>.</w:t>
      </w:r>
      <w:r w:rsidRPr="00FF2E7D">
        <w:t xml:space="preserve"> </w:t>
      </w:r>
    </w:p>
    <w:p w14:paraId="4D78713E" w14:textId="40A7C9A5" w:rsidR="000F744F" w:rsidRPr="00FF2E7D" w:rsidRDefault="000F744F" w:rsidP="000F744F">
      <w:pPr>
        <w:pStyle w:val="ListBullet"/>
      </w:pPr>
      <w:r w:rsidRPr="00FF2E7D">
        <w:t xml:space="preserve">The Data Custodian is responsible for the creation of a data mapping between the source and </w:t>
      </w:r>
      <w:r w:rsidR="007E6DD0" w:rsidRPr="007E6DD0">
        <w:t>Victoria Unearthed</w:t>
      </w:r>
      <w:r w:rsidRPr="00FF2E7D">
        <w:t xml:space="preserve"> data model</w:t>
      </w:r>
      <w:r w:rsidR="00015F91">
        <w:t>.</w:t>
      </w:r>
    </w:p>
    <w:p w14:paraId="209D3290" w14:textId="3E37ACE3" w:rsidR="000F744F" w:rsidRPr="00FF2E7D" w:rsidRDefault="000F744F" w:rsidP="000F744F">
      <w:pPr>
        <w:pStyle w:val="ListBullet"/>
      </w:pPr>
      <w:r w:rsidRPr="00FF2E7D">
        <w:t xml:space="preserve">The Data Custodian and </w:t>
      </w:r>
      <w:r w:rsidR="007E6DD0" w:rsidRPr="007E6DD0">
        <w:t>Victoria Unearthed</w:t>
      </w:r>
      <w:r w:rsidRPr="00FF2E7D">
        <w:t xml:space="preserve"> Owner are jointly responsible for transforming data between the source and </w:t>
      </w:r>
      <w:r w:rsidR="007E6DD0" w:rsidRPr="007E6DD0">
        <w:t>Victoria Unearthed</w:t>
      </w:r>
      <w:r w:rsidRPr="00FF2E7D">
        <w:t xml:space="preserve"> data model. This will need to be agreed on a </w:t>
      </w:r>
      <w:r w:rsidR="008D39A8" w:rsidRPr="00FF2E7D">
        <w:t>case-by-case</w:t>
      </w:r>
      <w:r w:rsidRPr="00FF2E7D">
        <w:t xml:space="preserve"> basis.</w:t>
      </w:r>
    </w:p>
    <w:p w14:paraId="49A98C63" w14:textId="77777777" w:rsidR="000F744F" w:rsidRPr="00FF2E7D" w:rsidRDefault="000F744F" w:rsidP="003772D9">
      <w:pPr>
        <w:pStyle w:val="Heading4"/>
        <w:numPr>
          <w:ilvl w:val="3"/>
          <w:numId w:val="14"/>
        </w:numPr>
      </w:pPr>
      <w:r w:rsidRPr="00FF2E7D">
        <w:br w:type="page"/>
      </w:r>
    </w:p>
    <w:p w14:paraId="087B9626" w14:textId="77777777" w:rsidR="000F744F" w:rsidRPr="00FF2E7D" w:rsidRDefault="000F744F" w:rsidP="003772D9">
      <w:pPr>
        <w:pStyle w:val="Heading4"/>
        <w:numPr>
          <w:ilvl w:val="3"/>
          <w:numId w:val="14"/>
        </w:numPr>
      </w:pPr>
      <w:r w:rsidRPr="00FF2E7D">
        <w:lastRenderedPageBreak/>
        <w:t xml:space="preserve">Supporting and supplementary material  </w:t>
      </w:r>
    </w:p>
    <w:p w14:paraId="3CF88DDE" w14:textId="1E2BEABE" w:rsidR="00C1607C" w:rsidRPr="006D5005" w:rsidRDefault="00FB08A9" w:rsidP="006D5005">
      <w:pPr>
        <w:pStyle w:val="ListBullet"/>
        <w:tabs>
          <w:tab w:val="clear" w:pos="170"/>
        </w:tabs>
        <w:ind w:left="0" w:firstLine="0"/>
      </w:pPr>
      <w:r>
        <w:t xml:space="preserve">Relevant </w:t>
      </w:r>
      <w:r w:rsidR="00C1607C">
        <w:t>Vector Data Platform</w:t>
      </w:r>
      <w:r>
        <w:t xml:space="preserve"> (VDP)</w:t>
      </w:r>
      <w:r w:rsidR="00C1607C">
        <w:t xml:space="preserve"> documentation</w:t>
      </w:r>
      <w:r w:rsidR="00447086">
        <w:t xml:space="preserve"> (DEECA Information Services Division)</w:t>
      </w:r>
      <w:r w:rsidR="000259FD">
        <w:t>.</w:t>
      </w:r>
    </w:p>
    <w:p w14:paraId="2FBD229B" w14:textId="77777777" w:rsidR="000F744F" w:rsidRPr="0023597D" w:rsidRDefault="000F744F" w:rsidP="0045086F">
      <w:pPr>
        <w:pStyle w:val="Heading3"/>
        <w:numPr>
          <w:ilvl w:val="2"/>
          <w:numId w:val="14"/>
        </w:numPr>
      </w:pPr>
      <w:bookmarkStart w:id="88" w:name="_Toc505682668"/>
      <w:bookmarkStart w:id="89" w:name="_Toc513032431"/>
      <w:bookmarkStart w:id="90" w:name="_Toc515442354"/>
      <w:r w:rsidRPr="0023597D">
        <w:t>Metadata management</w:t>
      </w:r>
      <w:bookmarkEnd w:id="88"/>
      <w:bookmarkEnd w:id="89"/>
      <w:bookmarkEnd w:id="90"/>
    </w:p>
    <w:p w14:paraId="05E56CF4" w14:textId="6FDA7F62" w:rsidR="000F744F" w:rsidRPr="00FF2E7D" w:rsidRDefault="000F744F" w:rsidP="000F744F">
      <w:pPr>
        <w:pStyle w:val="BodyText"/>
      </w:pPr>
      <w:r w:rsidRPr="0023597D">
        <w:t>Metadata is data</w:t>
      </w:r>
      <w:r w:rsidRPr="00FF2E7D">
        <w:t xml:space="preserve"> that describes data.</w:t>
      </w:r>
      <w:r w:rsidR="002D5B0C">
        <w:t xml:space="preserve"> </w:t>
      </w:r>
      <w:r w:rsidRPr="00FF2E7D">
        <w:t xml:space="preserve">Appropriate metadata in </w:t>
      </w:r>
      <w:r w:rsidR="007E6DD0" w:rsidRPr="007E6DD0">
        <w:t>Victoria Unearthed</w:t>
      </w:r>
      <w:r w:rsidRPr="00FF2E7D">
        <w:t xml:space="preserve"> will ensure that a consumer is provided the information needed to make informed decisions from the data knowing its meaning and limitations.</w:t>
      </w:r>
    </w:p>
    <w:p w14:paraId="71873A8A" w14:textId="73F5159C" w:rsidR="00552C71" w:rsidRDefault="000F744F" w:rsidP="000F744F">
      <w:pPr>
        <w:pStyle w:val="BodyText"/>
      </w:pPr>
      <w:r w:rsidRPr="00FF2E7D">
        <w:t>This framework specifies that Metadata provided for each dataset</w:t>
      </w:r>
      <w:r w:rsidR="004F654A">
        <w:t xml:space="preserve"> </w:t>
      </w:r>
      <w:r w:rsidR="00F13A4E">
        <w:t>within</w:t>
      </w:r>
      <w:r w:rsidR="004F654A">
        <w:t xml:space="preserve"> DEECA’s current metadata repository ‘</w:t>
      </w:r>
      <w:proofErr w:type="spellStart"/>
      <w:r w:rsidR="004F654A">
        <w:t>MetaShare</w:t>
      </w:r>
      <w:proofErr w:type="spellEnd"/>
      <w:r w:rsidR="004F654A">
        <w:t>’</w:t>
      </w:r>
      <w:r w:rsidR="00A168C2">
        <w:t xml:space="preserve"> </w:t>
      </w:r>
      <w:r w:rsidR="00D91C09">
        <w:t xml:space="preserve">(which uses the open source </w:t>
      </w:r>
      <w:proofErr w:type="spellStart"/>
      <w:r w:rsidR="00D91C09">
        <w:t>GeoNetwork</w:t>
      </w:r>
      <w:proofErr w:type="spellEnd"/>
      <w:r w:rsidR="00D91C09">
        <w:t xml:space="preserve"> product) </w:t>
      </w:r>
      <w:r w:rsidR="00A168C2">
        <w:t>should</w:t>
      </w:r>
      <w:r w:rsidR="004F654A">
        <w:t xml:space="preserve"> apply and</w:t>
      </w:r>
      <w:r w:rsidR="00A168C2">
        <w:t xml:space="preserve"> </w:t>
      </w:r>
      <w:r w:rsidR="00552C71">
        <w:t>be compliant</w:t>
      </w:r>
      <w:r w:rsidRPr="00FF2E7D">
        <w:t xml:space="preserve"> with</w:t>
      </w:r>
      <w:r w:rsidR="00552C71">
        <w:t xml:space="preserve"> the following Metada</w:t>
      </w:r>
      <w:r w:rsidR="00F13A4E">
        <w:t>t</w:t>
      </w:r>
      <w:r w:rsidR="00552C71">
        <w:t>a standards:</w:t>
      </w:r>
    </w:p>
    <w:p w14:paraId="71D4C542" w14:textId="468B0F1D" w:rsidR="00AA04F0" w:rsidRDefault="000F744F" w:rsidP="00552C71">
      <w:pPr>
        <w:pStyle w:val="BodyText"/>
        <w:numPr>
          <w:ilvl w:val="0"/>
          <w:numId w:val="36"/>
        </w:numPr>
      </w:pPr>
      <w:r w:rsidRPr="006D5005">
        <w:t>ISO 19115-1:2014</w:t>
      </w:r>
      <w:r w:rsidR="000C3D2C">
        <w:t xml:space="preserve"> </w:t>
      </w:r>
      <w:r w:rsidR="00C1607C">
        <w:t>–</w:t>
      </w:r>
      <w:r w:rsidRPr="006D5005">
        <w:t xml:space="preserve"> Geographic information – Metadata</w:t>
      </w:r>
      <w:r w:rsidR="00DB405A">
        <w:t>– Part 1: Fundamentals</w:t>
      </w:r>
      <w:r w:rsidR="00015F91">
        <w:t>.</w:t>
      </w:r>
    </w:p>
    <w:p w14:paraId="3ADE4DA0" w14:textId="38FE47E2" w:rsidR="00BC6773" w:rsidRDefault="00BC6773" w:rsidP="00552C71">
      <w:pPr>
        <w:pStyle w:val="BodyText"/>
        <w:numPr>
          <w:ilvl w:val="0"/>
          <w:numId w:val="36"/>
        </w:numPr>
      </w:pPr>
      <w:r>
        <w:t>ISO/TS 19139-1:2019</w:t>
      </w:r>
      <w:r w:rsidR="001A7119">
        <w:t xml:space="preserve">: </w:t>
      </w:r>
      <w:r w:rsidR="00C507D5" w:rsidRPr="00C507D5">
        <w:t>Geographic information — XML schema implementation — Part 1: Encoding rules</w:t>
      </w:r>
      <w:r w:rsidR="00015F91">
        <w:t>.</w:t>
      </w:r>
    </w:p>
    <w:p w14:paraId="4E3DD4B7" w14:textId="5FCF9E1B" w:rsidR="003F6A9B" w:rsidRDefault="00140D51" w:rsidP="00552C71">
      <w:pPr>
        <w:pStyle w:val="BodyText"/>
        <w:numPr>
          <w:ilvl w:val="0"/>
          <w:numId w:val="36"/>
        </w:numPr>
      </w:pPr>
      <w:r>
        <w:t xml:space="preserve">ISO </w:t>
      </w:r>
      <w:r w:rsidR="003F6A9B">
        <w:t>19115-3.2018</w:t>
      </w:r>
      <w:r w:rsidR="00A94AA7">
        <w:t xml:space="preserve"> </w:t>
      </w:r>
      <w:r w:rsidR="00C1607C">
        <w:t>–</w:t>
      </w:r>
      <w:r w:rsidR="00A94AA7">
        <w:t xml:space="preserve"> </w:t>
      </w:r>
      <w:r w:rsidR="003F6A9B">
        <w:t>Geographic Information – Metadata</w:t>
      </w:r>
      <w:r w:rsidR="00015F91">
        <w:t>.</w:t>
      </w:r>
    </w:p>
    <w:p w14:paraId="4D917B8C" w14:textId="3AF15218" w:rsidR="000F744F" w:rsidRPr="00FF2E7D" w:rsidRDefault="00A94AA7" w:rsidP="006D5005">
      <w:pPr>
        <w:pStyle w:val="BodyText"/>
        <w:numPr>
          <w:ilvl w:val="0"/>
          <w:numId w:val="36"/>
        </w:numPr>
      </w:pPr>
      <w:r>
        <w:t xml:space="preserve">ISO 19110:2016 </w:t>
      </w:r>
      <w:r w:rsidR="00C1607C">
        <w:t>–</w:t>
      </w:r>
      <w:r>
        <w:t xml:space="preserve"> Geographic information — Methodology for feature cataloguing</w:t>
      </w:r>
      <w:r w:rsidR="00015F91">
        <w:t>.</w:t>
      </w:r>
    </w:p>
    <w:p w14:paraId="0E430F1A" w14:textId="77777777" w:rsidR="000F744F" w:rsidRPr="00FF2E7D" w:rsidRDefault="000F744F" w:rsidP="003772D9">
      <w:pPr>
        <w:pStyle w:val="Heading4"/>
        <w:numPr>
          <w:ilvl w:val="3"/>
          <w:numId w:val="14"/>
        </w:numPr>
      </w:pPr>
      <w:r w:rsidRPr="00FF2E7D">
        <w:t>Obligations</w:t>
      </w:r>
    </w:p>
    <w:p w14:paraId="3DA70FD1" w14:textId="77777777" w:rsidR="000F744F" w:rsidRPr="00FF2E7D" w:rsidRDefault="000F744F" w:rsidP="000F744F">
      <w:pPr>
        <w:pStyle w:val="ListBullet"/>
      </w:pPr>
      <w:r w:rsidRPr="00FF2E7D">
        <w:t xml:space="preserve">Data within </w:t>
      </w:r>
      <w:r w:rsidR="007E6DD0" w:rsidRPr="007E6DD0">
        <w:t>Victoria Unearthed</w:t>
      </w:r>
      <w:r w:rsidRPr="00FF2E7D">
        <w:t xml:space="preserve"> must be well described by accompanying metadata so that is understood, can be re-</w:t>
      </w:r>
      <w:proofErr w:type="gramStart"/>
      <w:r w:rsidRPr="00FF2E7D">
        <w:t>used</w:t>
      </w:r>
      <w:proofErr w:type="gramEnd"/>
      <w:r w:rsidRPr="00FF2E7D">
        <w:t xml:space="preserve"> and integrated within other datasets. </w:t>
      </w:r>
    </w:p>
    <w:p w14:paraId="4D16A7AE" w14:textId="77777777" w:rsidR="000F744F" w:rsidRPr="00FF2E7D" w:rsidRDefault="000F744F" w:rsidP="000F744F">
      <w:pPr>
        <w:pStyle w:val="ListBullet"/>
      </w:pPr>
      <w:r w:rsidRPr="00FF2E7D">
        <w:t>Metadata for a dataset must include information about governance, guidance on how it can be used, the provenance and lineage of the data, how it was collected and what has been done to it (such as what derived information has been added and how it was geocoded) and statements about data quality.</w:t>
      </w:r>
    </w:p>
    <w:p w14:paraId="792BA77B" w14:textId="77777777" w:rsidR="000F744F" w:rsidRPr="00FF2E7D" w:rsidRDefault="000F744F" w:rsidP="000F744F">
      <w:pPr>
        <w:pStyle w:val="ListBullet"/>
      </w:pPr>
      <w:r w:rsidRPr="00FF2E7D">
        <w:t>Metadata must be captured at both the dataset level and the record (point/polygon) level. Additional metadata may also be captured at the attribute level where appropriate.</w:t>
      </w:r>
    </w:p>
    <w:p w14:paraId="1AC521C2" w14:textId="48B1B17E" w:rsidR="000F744F" w:rsidRPr="00FF2E7D" w:rsidRDefault="000F744F" w:rsidP="000F744F">
      <w:pPr>
        <w:pStyle w:val="ListBullet"/>
      </w:pPr>
      <w:r w:rsidRPr="00FF2E7D">
        <w:t xml:space="preserve">Metadata for each dataset must be stored in </w:t>
      </w:r>
      <w:proofErr w:type="spellStart"/>
      <w:r w:rsidR="001C788D">
        <w:t>MetaShare</w:t>
      </w:r>
      <w:proofErr w:type="spellEnd"/>
      <w:r w:rsidRPr="00FF2E7D">
        <w:t xml:space="preserve">, a </w:t>
      </w:r>
      <w:r w:rsidR="005800D9">
        <w:t>DEECA</w:t>
      </w:r>
      <w:r w:rsidRPr="00FF2E7D">
        <w:t xml:space="preserve"> metadata repository</w:t>
      </w:r>
      <w:r w:rsidR="00015F91">
        <w:t>.</w:t>
      </w:r>
    </w:p>
    <w:p w14:paraId="17ACBD8F" w14:textId="253C2A78" w:rsidR="000F744F" w:rsidRPr="007256B7" w:rsidRDefault="000F744F" w:rsidP="000F744F">
      <w:pPr>
        <w:pStyle w:val="ListBullet"/>
      </w:pPr>
      <w:r w:rsidRPr="00FF2E7D">
        <w:t xml:space="preserve">Metadata for each dataset must be provided according to </w:t>
      </w:r>
      <w:r w:rsidRPr="007256B7">
        <w:t xml:space="preserve">the </w:t>
      </w:r>
      <w:r w:rsidRPr="006D5005">
        <w:t xml:space="preserve">ISO 19115-1:2014 Geographic information – Metadata </w:t>
      </w:r>
      <w:r w:rsidR="00823CC3">
        <w:t>– Part 1: Fundamentals</w:t>
      </w:r>
      <w:r w:rsidR="00015F91">
        <w:t>.</w:t>
      </w:r>
    </w:p>
    <w:p w14:paraId="58F0E59F" w14:textId="15BB63CD" w:rsidR="000F744F" w:rsidRPr="00FF2E7D" w:rsidRDefault="000F744F" w:rsidP="000F744F">
      <w:pPr>
        <w:pStyle w:val="ListBullet"/>
      </w:pPr>
      <w:r w:rsidRPr="007256B7">
        <w:t xml:space="preserve">A data mapping must be maintained between the </w:t>
      </w:r>
      <w:r w:rsidRPr="006D5005">
        <w:t>ISO 19115-1:2014 Geographic information – Metadata standard</w:t>
      </w:r>
      <w:r w:rsidRPr="007256B7">
        <w:t xml:space="preserve"> and the </w:t>
      </w:r>
      <w:proofErr w:type="spellStart"/>
      <w:r w:rsidR="001C788D" w:rsidRPr="006D5005">
        <w:t>MetaShare</w:t>
      </w:r>
      <w:proofErr w:type="spellEnd"/>
      <w:r w:rsidRPr="006D5005">
        <w:t xml:space="preserve"> metadata specification</w:t>
      </w:r>
      <w:r w:rsidR="00015F91">
        <w:t>.</w:t>
      </w:r>
    </w:p>
    <w:p w14:paraId="2CA5FA53" w14:textId="50F05B88" w:rsidR="000F744F" w:rsidRPr="00FF2E7D" w:rsidRDefault="000F744F" w:rsidP="000F744F">
      <w:pPr>
        <w:pStyle w:val="ListBullet"/>
      </w:pPr>
      <w:r w:rsidRPr="00FF2E7D">
        <w:t xml:space="preserve">Metadata must be made available </w:t>
      </w:r>
      <w:r w:rsidR="009420E2" w:rsidRPr="00FF2E7D">
        <w:t>into</w:t>
      </w:r>
      <w:r w:rsidRPr="00FF2E7D">
        <w:t xml:space="preserve"> consumers is an easy to access fashion such as via CKAN</w:t>
      </w:r>
      <w:r w:rsidR="00015F91">
        <w:t>.</w:t>
      </w:r>
    </w:p>
    <w:p w14:paraId="76811BC3" w14:textId="77777777" w:rsidR="000F744F" w:rsidRPr="00FF2E7D" w:rsidRDefault="000F744F" w:rsidP="003772D9">
      <w:pPr>
        <w:pStyle w:val="Heading4"/>
        <w:numPr>
          <w:ilvl w:val="3"/>
          <w:numId w:val="14"/>
        </w:numPr>
      </w:pPr>
      <w:r w:rsidRPr="00FF2E7D">
        <w:t xml:space="preserve">Lead responsibility </w:t>
      </w:r>
    </w:p>
    <w:p w14:paraId="52131155" w14:textId="251AF1CF" w:rsidR="000F744F" w:rsidRPr="00FF2E7D" w:rsidRDefault="000F744F" w:rsidP="000F744F">
      <w:pPr>
        <w:pStyle w:val="ListBullet"/>
      </w:pPr>
      <w:r w:rsidRPr="00FF2E7D">
        <w:t>The Data Custodian is responsible for ensuring metadata is created</w:t>
      </w:r>
      <w:r w:rsidR="00DF3094">
        <w:t>, loaded</w:t>
      </w:r>
      <w:r w:rsidRPr="00FF2E7D">
        <w:t xml:space="preserve">, maintained, provisioned, </w:t>
      </w:r>
      <w:proofErr w:type="gramStart"/>
      <w:r w:rsidRPr="00FF2E7D">
        <w:t>verified</w:t>
      </w:r>
      <w:proofErr w:type="gramEnd"/>
      <w:r w:rsidRPr="00FF2E7D">
        <w:t xml:space="preserve"> and audited</w:t>
      </w:r>
      <w:r w:rsidR="00015F91">
        <w:t>.</w:t>
      </w:r>
    </w:p>
    <w:p w14:paraId="750926D2" w14:textId="126635BB" w:rsidR="000F744F" w:rsidRPr="00FF2E7D" w:rsidRDefault="000F744F" w:rsidP="000F744F">
      <w:pPr>
        <w:pStyle w:val="ListBullet"/>
      </w:pPr>
      <w:r w:rsidRPr="00FF2E7D">
        <w:t xml:space="preserve">The </w:t>
      </w:r>
      <w:r w:rsidR="007E6DD0" w:rsidRPr="007E6DD0">
        <w:t>Victoria Unearthed</w:t>
      </w:r>
      <w:r w:rsidRPr="00FF2E7D">
        <w:t xml:space="preserve"> Owner is responsible for maintaining a mapping between </w:t>
      </w:r>
      <w:r w:rsidRPr="00707E93">
        <w:t xml:space="preserve">the ISO 19115 Geographic Information-Metadata </w:t>
      </w:r>
      <w:r w:rsidR="00823CC3">
        <w:t>– Part 1: Fundamentals</w:t>
      </w:r>
      <w:r w:rsidR="00823CC3" w:rsidRPr="00707E93" w:rsidDel="00823CC3">
        <w:t xml:space="preserve"> </w:t>
      </w:r>
      <w:r w:rsidRPr="00707E93">
        <w:t xml:space="preserve">and the </w:t>
      </w:r>
      <w:proofErr w:type="spellStart"/>
      <w:r w:rsidR="001C788D" w:rsidRPr="00707E93">
        <w:t>MetaShare</w:t>
      </w:r>
      <w:proofErr w:type="spellEnd"/>
      <w:r w:rsidRPr="00707E93">
        <w:t xml:space="preserve"> metadata specification.</w:t>
      </w:r>
    </w:p>
    <w:p w14:paraId="122EEEB7" w14:textId="3AB1D988" w:rsidR="000F744F" w:rsidRDefault="000F744F" w:rsidP="00234C31">
      <w:pPr>
        <w:pStyle w:val="Heading4"/>
        <w:numPr>
          <w:ilvl w:val="3"/>
          <w:numId w:val="14"/>
        </w:numPr>
      </w:pPr>
      <w:r w:rsidRPr="00FF2E7D">
        <w:t xml:space="preserve">Supporting and supplementary material  </w:t>
      </w:r>
    </w:p>
    <w:p w14:paraId="212A609F" w14:textId="3B93E453" w:rsidR="00BF1B1D" w:rsidRPr="006D5005" w:rsidRDefault="00BF1B1D" w:rsidP="006D5005">
      <w:pPr>
        <w:pStyle w:val="BodyText"/>
      </w:pPr>
      <w:proofErr w:type="spellStart"/>
      <w:r>
        <w:rPr>
          <w:lang w:eastAsia="en-AU"/>
        </w:rPr>
        <w:t>MetaShare</w:t>
      </w:r>
      <w:proofErr w:type="spellEnd"/>
      <w:r>
        <w:rPr>
          <w:lang w:eastAsia="en-AU"/>
        </w:rPr>
        <w:t xml:space="preserve"> Metadata Specification</w:t>
      </w:r>
      <w:r w:rsidR="0060117D">
        <w:rPr>
          <w:lang w:eastAsia="en-AU"/>
        </w:rPr>
        <w:t>.</w:t>
      </w:r>
    </w:p>
    <w:p w14:paraId="3B6AE26C" w14:textId="56E725DA" w:rsidR="0052763E" w:rsidRPr="006D5005" w:rsidRDefault="00923696" w:rsidP="000F744F">
      <w:pPr>
        <w:pStyle w:val="ListBullet"/>
      </w:pPr>
      <w:proofErr w:type="spellStart"/>
      <w:r w:rsidRPr="006D5005">
        <w:t>GeoNetwork</w:t>
      </w:r>
      <w:proofErr w:type="spellEnd"/>
      <w:r w:rsidRPr="006D5005">
        <w:t xml:space="preserve"> Manual 3.10.x</w:t>
      </w:r>
      <w:r w:rsidR="0060117D">
        <w:t>.</w:t>
      </w:r>
    </w:p>
    <w:p w14:paraId="2F303F05" w14:textId="57CF8B6C" w:rsidR="001C5A8C" w:rsidRDefault="00D51E9A" w:rsidP="000F744F">
      <w:pPr>
        <w:pStyle w:val="ListBullet"/>
      </w:pPr>
      <w:r w:rsidRPr="006D5005">
        <w:t>Victorian G</w:t>
      </w:r>
      <w:r w:rsidR="00707E93">
        <w:t>o</w:t>
      </w:r>
      <w:r w:rsidRPr="006D5005">
        <w:t>vernment Data Directory Metadata</w:t>
      </w:r>
      <w:r w:rsidR="0060117D">
        <w:t>.</w:t>
      </w:r>
    </w:p>
    <w:p w14:paraId="0C663109" w14:textId="7CA412CE" w:rsidR="00604CB2" w:rsidRDefault="00000000" w:rsidP="006D5005">
      <w:pPr>
        <w:pStyle w:val="BodyText"/>
      </w:pPr>
      <w:hyperlink r:id="rId65" w:history="1">
        <w:r w:rsidR="00604CB2" w:rsidRPr="00D53677">
          <w:rPr>
            <w:rStyle w:val="Hyperlink"/>
          </w:rPr>
          <w:t xml:space="preserve">ISO 19115-1:2014 </w:t>
        </w:r>
        <w:r w:rsidR="00C1607C">
          <w:rPr>
            <w:rStyle w:val="Hyperlink"/>
          </w:rPr>
          <w:t>–</w:t>
        </w:r>
        <w:r w:rsidR="00604CB2" w:rsidRPr="00D53677">
          <w:rPr>
            <w:rStyle w:val="Hyperlink"/>
          </w:rPr>
          <w:t xml:space="preserve"> Geographic information – Metadata– Part 1: Fundamentals</w:t>
        </w:r>
      </w:hyperlink>
      <w:r w:rsidR="0060117D">
        <w:rPr>
          <w:rStyle w:val="Hyperlink"/>
        </w:rPr>
        <w:t>.</w:t>
      </w:r>
    </w:p>
    <w:p w14:paraId="4773D33A" w14:textId="537E9DD7" w:rsidR="00604CB2" w:rsidRDefault="00000000" w:rsidP="006D5005">
      <w:pPr>
        <w:pStyle w:val="BodyText"/>
      </w:pPr>
      <w:hyperlink r:id="rId66" w:history="1">
        <w:r w:rsidR="00604CB2" w:rsidRPr="00E82106">
          <w:rPr>
            <w:rStyle w:val="Hyperlink"/>
          </w:rPr>
          <w:t>ISO/TS 19139-1:2019: Geographic information — XML schema implementation — Part 1: Encoding rules</w:t>
        </w:r>
      </w:hyperlink>
      <w:r w:rsidR="0060117D">
        <w:rPr>
          <w:rStyle w:val="Hyperlink"/>
        </w:rPr>
        <w:t>.</w:t>
      </w:r>
    </w:p>
    <w:p w14:paraId="417B314F" w14:textId="3D725748" w:rsidR="00604CB2" w:rsidRDefault="00000000" w:rsidP="006D5005">
      <w:pPr>
        <w:pStyle w:val="BodyText"/>
      </w:pPr>
      <w:hyperlink r:id="rId67" w:history="1">
        <w:r w:rsidR="00604CB2" w:rsidRPr="004B0A92">
          <w:rPr>
            <w:rStyle w:val="Hyperlink"/>
          </w:rPr>
          <w:t xml:space="preserve">ISO 19115-3.2018 </w:t>
        </w:r>
        <w:r w:rsidR="00C1607C">
          <w:rPr>
            <w:rStyle w:val="Hyperlink"/>
          </w:rPr>
          <w:t>–</w:t>
        </w:r>
        <w:r w:rsidR="00604CB2" w:rsidRPr="004B0A92">
          <w:rPr>
            <w:rStyle w:val="Hyperlink"/>
          </w:rPr>
          <w:t xml:space="preserve"> Geographic Information – Metadata</w:t>
        </w:r>
      </w:hyperlink>
      <w:r w:rsidR="0060117D">
        <w:rPr>
          <w:rStyle w:val="Hyperlink"/>
        </w:rPr>
        <w:t>.</w:t>
      </w:r>
    </w:p>
    <w:p w14:paraId="2644577B" w14:textId="668B351A" w:rsidR="00234C31" w:rsidRPr="006D5005" w:rsidRDefault="00000000" w:rsidP="00604CB2">
      <w:pPr>
        <w:pStyle w:val="ListBullet"/>
      </w:pPr>
      <w:hyperlink r:id="rId68" w:history="1">
        <w:r w:rsidR="00604CB2" w:rsidRPr="00A6271B">
          <w:rPr>
            <w:rStyle w:val="Hyperlink"/>
          </w:rPr>
          <w:t xml:space="preserve">ISO 19110:2016 </w:t>
        </w:r>
        <w:r w:rsidR="00C1607C">
          <w:rPr>
            <w:rStyle w:val="Hyperlink"/>
          </w:rPr>
          <w:t>–</w:t>
        </w:r>
        <w:r w:rsidR="00604CB2" w:rsidRPr="00A6271B">
          <w:rPr>
            <w:rStyle w:val="Hyperlink"/>
          </w:rPr>
          <w:t xml:space="preserve"> Geographic information — Methodology for feature cataloguing</w:t>
        </w:r>
      </w:hyperlink>
    </w:p>
    <w:p w14:paraId="6CAB6123" w14:textId="77777777" w:rsidR="000F744F" w:rsidRPr="00FF2E7D" w:rsidRDefault="000F744F" w:rsidP="004A22C4">
      <w:pPr>
        <w:pStyle w:val="Heading4"/>
        <w:numPr>
          <w:ilvl w:val="3"/>
          <w:numId w:val="14"/>
        </w:numPr>
      </w:pPr>
      <w:bookmarkStart w:id="91" w:name="_Toc505682669"/>
      <w:bookmarkStart w:id="92" w:name="_Toc513032432"/>
      <w:bookmarkStart w:id="93" w:name="_Toc515442355"/>
      <w:r w:rsidRPr="00FF2E7D">
        <w:lastRenderedPageBreak/>
        <w:t>Data quality management</w:t>
      </w:r>
      <w:bookmarkEnd w:id="91"/>
      <w:bookmarkEnd w:id="92"/>
      <w:bookmarkEnd w:id="93"/>
    </w:p>
    <w:p w14:paraId="05BA7806" w14:textId="77777777" w:rsidR="000F744F" w:rsidRPr="00FF2E7D" w:rsidRDefault="000F744F" w:rsidP="000F744F">
      <w:pPr>
        <w:pStyle w:val="BodyText"/>
      </w:pPr>
      <w:r w:rsidRPr="00FF2E7D">
        <w:t xml:space="preserve">Data quality is a perception or an assessment of data’s ability to be used for its intended purposes. The quality of data can be measured both quantitatively and qualitatively against a range of dimensions such as validity, timeliness, </w:t>
      </w:r>
      <w:proofErr w:type="gramStart"/>
      <w:r w:rsidRPr="00FF2E7D">
        <w:t>consistency</w:t>
      </w:r>
      <w:proofErr w:type="gramEnd"/>
      <w:r w:rsidRPr="00FF2E7D">
        <w:t xml:space="preserve"> and integrity. </w:t>
      </w:r>
    </w:p>
    <w:p w14:paraId="5D9B3ED7" w14:textId="77777777" w:rsidR="000F744F" w:rsidRPr="00FF2E7D" w:rsidRDefault="000F744F" w:rsidP="000F744F">
      <w:pPr>
        <w:pStyle w:val="BodyText"/>
      </w:pPr>
      <w:r w:rsidRPr="00FF2E7D">
        <w:t xml:space="preserve">The data quality within </w:t>
      </w:r>
      <w:r w:rsidR="007E6DD0" w:rsidRPr="007E6DD0">
        <w:t>Victoria Unearthed</w:t>
      </w:r>
      <w:r w:rsidRPr="00FF2E7D">
        <w:t xml:space="preserve"> must be </w:t>
      </w:r>
      <w:proofErr w:type="spellStart"/>
      <w:r w:rsidRPr="00FF2E7D">
        <w:t>assessed</w:t>
      </w:r>
      <w:proofErr w:type="spellEnd"/>
      <w:r w:rsidRPr="00FF2E7D">
        <w:t xml:space="preserve"> and communicated. It should be of the highest possible level within accepted limitations such as due to the historic nature of some datasets. All limitations, shortcomings and issues within the data should be clearly stated in the accompanying data quality statement and metadata.</w:t>
      </w:r>
    </w:p>
    <w:p w14:paraId="27C6B4F2" w14:textId="77777777" w:rsidR="000F744F" w:rsidRPr="00FF2E7D" w:rsidRDefault="000F744F" w:rsidP="003772D9">
      <w:pPr>
        <w:pStyle w:val="Heading4"/>
        <w:numPr>
          <w:ilvl w:val="3"/>
          <w:numId w:val="14"/>
        </w:numPr>
      </w:pPr>
      <w:r w:rsidRPr="00FF2E7D">
        <w:t>Obligations</w:t>
      </w:r>
    </w:p>
    <w:p w14:paraId="0D185E8A" w14:textId="7CD22679" w:rsidR="000F744F" w:rsidRPr="00FF2E7D" w:rsidRDefault="000F744F" w:rsidP="000F744F">
      <w:pPr>
        <w:pStyle w:val="ListBullet"/>
      </w:pPr>
      <w:r w:rsidRPr="00FF2E7D">
        <w:t xml:space="preserve">The quality of data within </w:t>
      </w:r>
      <w:r w:rsidR="007E6DD0" w:rsidRPr="007E6DD0">
        <w:t>Victoria Unearthed</w:t>
      </w:r>
      <w:r w:rsidRPr="00FF2E7D">
        <w:t xml:space="preserve"> must be known and clearly communicated to consumers of the data</w:t>
      </w:r>
      <w:r w:rsidR="00015F91">
        <w:t>.</w:t>
      </w:r>
    </w:p>
    <w:p w14:paraId="7AEF9791" w14:textId="17B4594A" w:rsidR="000F744F" w:rsidRPr="00675922" w:rsidRDefault="000F744F" w:rsidP="000F744F">
      <w:pPr>
        <w:pStyle w:val="ListBullet"/>
      </w:pPr>
      <w:r w:rsidRPr="00675922">
        <w:t xml:space="preserve">A data quality assessment against defined metrics must be conducted on all datasets before they are added to </w:t>
      </w:r>
      <w:r w:rsidR="007E6DD0" w:rsidRPr="00675922">
        <w:t>Victoria Unearthed</w:t>
      </w:r>
      <w:r w:rsidRPr="00675922">
        <w:t>. Where the dataset is subject to updates, the quality of the dataset should be reassessed periodically</w:t>
      </w:r>
      <w:r w:rsidR="00015F91">
        <w:t>.</w:t>
      </w:r>
    </w:p>
    <w:p w14:paraId="549681CC" w14:textId="63F06089" w:rsidR="000F744F" w:rsidRPr="006D5005" w:rsidRDefault="000F744F" w:rsidP="000F744F">
      <w:pPr>
        <w:pStyle w:val="ListBullet"/>
      </w:pPr>
      <w:r w:rsidRPr="006D5005">
        <w:t>A data quality statement and other relevant data quality information derived from the data quality assessment must be included with all datasets</w:t>
      </w:r>
      <w:r w:rsidR="00015F91">
        <w:t>.</w:t>
      </w:r>
    </w:p>
    <w:p w14:paraId="2CFE4D25" w14:textId="261A8F18" w:rsidR="000F744F" w:rsidRPr="00FF2E7D" w:rsidRDefault="000F744F" w:rsidP="000F744F">
      <w:pPr>
        <w:pStyle w:val="ListBullet"/>
      </w:pPr>
      <w:r w:rsidRPr="00675922">
        <w:t>Datasets must be of the highest possible quality</w:t>
      </w:r>
      <w:r w:rsidRPr="00FF2E7D">
        <w:t xml:space="preserve"> within accepted limitations (</w:t>
      </w:r>
      <w:r w:rsidR="009420E2" w:rsidRPr="00FF2E7D">
        <w:t>e.g.,</w:t>
      </w:r>
      <w:r w:rsidRPr="00FF2E7D">
        <w:t xml:space="preserve"> there are limitations on what improvement can be done to historic datasets)</w:t>
      </w:r>
      <w:r w:rsidR="00015F91">
        <w:t>.</w:t>
      </w:r>
    </w:p>
    <w:p w14:paraId="32E25CB5" w14:textId="7EBD0C0A" w:rsidR="000F744F" w:rsidRPr="00FF2E7D" w:rsidRDefault="000F744F" w:rsidP="000F744F">
      <w:pPr>
        <w:pStyle w:val="ListBullet"/>
      </w:pPr>
      <w:r w:rsidRPr="00FF2E7D">
        <w:t xml:space="preserve">Where updates are made to a source dataset, an updated version must be loaded into </w:t>
      </w:r>
      <w:r w:rsidR="007E6DD0" w:rsidRPr="007E6DD0">
        <w:t>Victoria Unearthed</w:t>
      </w:r>
      <w:r w:rsidRPr="00FF2E7D">
        <w:t xml:space="preserve"> in a timely manner</w:t>
      </w:r>
      <w:r w:rsidR="00015F91">
        <w:t>.</w:t>
      </w:r>
    </w:p>
    <w:p w14:paraId="310B648C" w14:textId="77777777" w:rsidR="000F744F" w:rsidRPr="00FF2E7D" w:rsidRDefault="000F744F" w:rsidP="003772D9">
      <w:pPr>
        <w:pStyle w:val="Heading4"/>
        <w:numPr>
          <w:ilvl w:val="3"/>
          <w:numId w:val="14"/>
        </w:numPr>
      </w:pPr>
      <w:r w:rsidRPr="00FF2E7D">
        <w:t xml:space="preserve">Lead responsibility </w:t>
      </w:r>
    </w:p>
    <w:p w14:paraId="1D1D0BB4" w14:textId="2174102C" w:rsidR="000F744F" w:rsidRPr="00FF2E7D" w:rsidRDefault="000F744F" w:rsidP="000F744F">
      <w:pPr>
        <w:pStyle w:val="ListBullet"/>
      </w:pPr>
      <w:r w:rsidRPr="00FF2E7D">
        <w:t>The Data Custodian is responsible for the data quality assessment of the dataset and the provision of associated data quality information</w:t>
      </w:r>
      <w:r w:rsidR="00C1607C">
        <w:t>, including the Data Quality Statement</w:t>
      </w:r>
      <w:r w:rsidR="00015F91">
        <w:t>.</w:t>
      </w:r>
    </w:p>
    <w:p w14:paraId="7E56BEBF" w14:textId="4574D902" w:rsidR="000F744F" w:rsidRPr="00FF2E7D" w:rsidRDefault="000F744F" w:rsidP="000F744F">
      <w:pPr>
        <w:pStyle w:val="ListBullet"/>
      </w:pPr>
      <w:r w:rsidRPr="00FF2E7D">
        <w:t>The Data Custodian is responsible for the quality of the dataset</w:t>
      </w:r>
      <w:r w:rsidR="00015F91">
        <w:t>.</w:t>
      </w:r>
    </w:p>
    <w:p w14:paraId="60E094BA" w14:textId="2EB60DD9" w:rsidR="000F744F" w:rsidRPr="00FF2E7D" w:rsidRDefault="000F744F" w:rsidP="000F744F">
      <w:pPr>
        <w:pStyle w:val="ListBullet"/>
      </w:pPr>
      <w:r w:rsidRPr="00FF2E7D">
        <w:t xml:space="preserve">The Data Custodian is responsible for ensuring the dataset within </w:t>
      </w:r>
      <w:r w:rsidR="007E6DD0" w:rsidRPr="007E6DD0">
        <w:t>Victoria Unearthed</w:t>
      </w:r>
      <w:r w:rsidRPr="00FF2E7D">
        <w:t xml:space="preserve"> is up to date</w:t>
      </w:r>
      <w:r w:rsidR="00015F91">
        <w:t>.</w:t>
      </w:r>
    </w:p>
    <w:p w14:paraId="22B6A0C7" w14:textId="6C459BBF" w:rsidR="000F744F" w:rsidRPr="00FF2E7D" w:rsidRDefault="000F744F" w:rsidP="000F744F">
      <w:pPr>
        <w:pStyle w:val="ListBullet"/>
      </w:pPr>
      <w:r w:rsidRPr="00FF2E7D">
        <w:t>The Data Custodian is responsible for consulting with those providing feedback on the quality of the dataset and for actioning that feedback</w:t>
      </w:r>
      <w:r w:rsidR="00015F91">
        <w:t>.</w:t>
      </w:r>
    </w:p>
    <w:p w14:paraId="5342B9C6" w14:textId="77777777" w:rsidR="000F744F" w:rsidRPr="00FF2E7D" w:rsidRDefault="000F744F" w:rsidP="003772D9">
      <w:pPr>
        <w:pStyle w:val="Heading4"/>
        <w:numPr>
          <w:ilvl w:val="3"/>
          <w:numId w:val="14"/>
        </w:numPr>
      </w:pPr>
      <w:r w:rsidRPr="00FF2E7D">
        <w:t xml:space="preserve">Supporting and supplementary material  </w:t>
      </w:r>
    </w:p>
    <w:p w14:paraId="55F30696" w14:textId="62CA7395" w:rsidR="000F744F" w:rsidRPr="00FF2E7D" w:rsidRDefault="00000000" w:rsidP="000F744F">
      <w:pPr>
        <w:pStyle w:val="ListBullet"/>
        <w:rPr>
          <w:i/>
        </w:rPr>
      </w:pPr>
      <w:hyperlink r:id="rId69" w:history="1">
        <w:proofErr w:type="spellStart"/>
        <w:r w:rsidR="000F744F" w:rsidRPr="00457A08">
          <w:rPr>
            <w:rStyle w:val="Hyperlink"/>
          </w:rPr>
          <w:t>WoVG</w:t>
        </w:r>
        <w:proofErr w:type="spellEnd"/>
        <w:r w:rsidR="000F744F" w:rsidRPr="00457A08">
          <w:rPr>
            <w:rStyle w:val="Hyperlink"/>
          </w:rPr>
          <w:t xml:space="preserve"> Data Quality Standard</w:t>
        </w:r>
        <w:r w:rsidR="003D2687" w:rsidRPr="00457A08">
          <w:rPr>
            <w:rStyle w:val="Hyperlink"/>
          </w:rPr>
          <w:t>s</w:t>
        </w:r>
      </w:hyperlink>
      <w:r w:rsidR="0060117D">
        <w:rPr>
          <w:rStyle w:val="Hyperlink"/>
        </w:rPr>
        <w:t>.</w:t>
      </w:r>
    </w:p>
    <w:p w14:paraId="67508720" w14:textId="05811F62" w:rsidR="000F744F" w:rsidRDefault="00000000" w:rsidP="000F744F">
      <w:pPr>
        <w:pStyle w:val="ListBullet"/>
      </w:pPr>
      <w:hyperlink r:id="rId70" w:history="1">
        <w:proofErr w:type="spellStart"/>
        <w:r w:rsidR="000F744F" w:rsidRPr="00775F20">
          <w:rPr>
            <w:rStyle w:val="Hyperlink"/>
          </w:rPr>
          <w:t>WoVG</w:t>
        </w:r>
        <w:proofErr w:type="spellEnd"/>
        <w:r w:rsidR="000F744F" w:rsidRPr="00775F20">
          <w:rPr>
            <w:rStyle w:val="Hyperlink"/>
          </w:rPr>
          <w:t xml:space="preserve"> Data Quality Guidelines</w:t>
        </w:r>
      </w:hyperlink>
      <w:r w:rsidR="0060117D">
        <w:t>.</w:t>
      </w:r>
    </w:p>
    <w:p w14:paraId="0F908162" w14:textId="288858FC" w:rsidR="000F2B6B" w:rsidRDefault="00000000" w:rsidP="000F744F">
      <w:pPr>
        <w:pStyle w:val="ListBullet"/>
      </w:pPr>
      <w:hyperlink r:id="rId71" w:history="1">
        <w:proofErr w:type="spellStart"/>
        <w:r w:rsidR="00E24550" w:rsidRPr="00775F20">
          <w:rPr>
            <w:rStyle w:val="Hyperlink"/>
          </w:rPr>
          <w:t>WoVG</w:t>
        </w:r>
        <w:proofErr w:type="spellEnd"/>
        <w:r w:rsidR="00E24550" w:rsidRPr="00775F20">
          <w:rPr>
            <w:rStyle w:val="Hyperlink"/>
          </w:rPr>
          <w:t xml:space="preserve"> </w:t>
        </w:r>
        <w:r w:rsidR="00577974" w:rsidRPr="00775F20">
          <w:rPr>
            <w:rStyle w:val="Hyperlink"/>
          </w:rPr>
          <w:t xml:space="preserve">Data Quality </w:t>
        </w:r>
        <w:r w:rsidR="000F2B6B" w:rsidRPr="00775F20">
          <w:rPr>
            <w:rStyle w:val="Hyperlink"/>
          </w:rPr>
          <w:t>Statement Template</w:t>
        </w:r>
      </w:hyperlink>
      <w:r w:rsidR="0060117D">
        <w:rPr>
          <w:rStyle w:val="Hyperlink"/>
        </w:rPr>
        <w:t>.</w:t>
      </w:r>
    </w:p>
    <w:p w14:paraId="70B01AA5" w14:textId="591835FD" w:rsidR="00E24550" w:rsidRPr="00FF2E7D" w:rsidRDefault="00000000" w:rsidP="000F744F">
      <w:pPr>
        <w:pStyle w:val="ListBullet"/>
      </w:pPr>
      <w:hyperlink r:id="rId72" w:history="1">
        <w:proofErr w:type="spellStart"/>
        <w:r w:rsidR="000F2B6B" w:rsidRPr="00650B16">
          <w:rPr>
            <w:rStyle w:val="Hyperlink"/>
          </w:rPr>
          <w:t>WoVG</w:t>
        </w:r>
        <w:proofErr w:type="spellEnd"/>
        <w:r w:rsidR="000F2B6B" w:rsidRPr="00650B16">
          <w:rPr>
            <w:rStyle w:val="Hyperlink"/>
          </w:rPr>
          <w:t xml:space="preserve"> Data Quality Ma</w:t>
        </w:r>
        <w:r w:rsidR="00577974" w:rsidRPr="00650B16">
          <w:rPr>
            <w:rStyle w:val="Hyperlink"/>
          </w:rPr>
          <w:t>nagement Plan Template</w:t>
        </w:r>
      </w:hyperlink>
      <w:r w:rsidR="0060117D">
        <w:rPr>
          <w:rStyle w:val="Hyperlink"/>
        </w:rPr>
        <w:t>.</w:t>
      </w:r>
    </w:p>
    <w:p w14:paraId="175CC047" w14:textId="77777777" w:rsidR="000F744F" w:rsidRPr="00FF2E7D" w:rsidRDefault="000F744F" w:rsidP="003772D9">
      <w:pPr>
        <w:pStyle w:val="Heading3"/>
        <w:numPr>
          <w:ilvl w:val="2"/>
          <w:numId w:val="14"/>
        </w:numPr>
      </w:pPr>
      <w:bookmarkStart w:id="94" w:name="_Toc505682670"/>
      <w:bookmarkStart w:id="95" w:name="_Toc513032433"/>
      <w:bookmarkStart w:id="96" w:name="_Toc515442356"/>
      <w:bookmarkStart w:id="97" w:name="_Toc132633125"/>
      <w:r w:rsidRPr="00FF2E7D">
        <w:t>Data standards</w:t>
      </w:r>
      <w:bookmarkEnd w:id="94"/>
      <w:bookmarkEnd w:id="95"/>
      <w:bookmarkEnd w:id="96"/>
      <w:bookmarkEnd w:id="97"/>
    </w:p>
    <w:p w14:paraId="5C491B9D" w14:textId="77777777" w:rsidR="000F744F" w:rsidRPr="00FF2E7D" w:rsidRDefault="000F744F" w:rsidP="000F744F">
      <w:pPr>
        <w:pStyle w:val="BodyText"/>
      </w:pPr>
      <w:r w:rsidRPr="00FF2E7D">
        <w:t xml:space="preserve">Common data standards provide the foundation for the creation and collection of consistent data and are fundamental to the interoperability of </w:t>
      </w:r>
      <w:r w:rsidR="007E6DD0" w:rsidRPr="007E6DD0">
        <w:t>Victoria Unearthed</w:t>
      </w:r>
      <w:r w:rsidRPr="00FF2E7D">
        <w:t xml:space="preserve">. </w:t>
      </w:r>
    </w:p>
    <w:p w14:paraId="7BB53C3C" w14:textId="7459D139" w:rsidR="000F744F" w:rsidRPr="00FF2E7D" w:rsidRDefault="000F744F" w:rsidP="000F744F">
      <w:pPr>
        <w:pStyle w:val="BodyText"/>
      </w:pPr>
      <w:r w:rsidRPr="00FF2E7D">
        <w:t xml:space="preserve">With data being provided and then consumed by entities external to </w:t>
      </w:r>
      <w:r w:rsidR="005800D9">
        <w:t>DEECA</w:t>
      </w:r>
      <w:r w:rsidRPr="00FF2E7D">
        <w:t xml:space="preserve">, the application of appropriate data and spatial standards is essential and will ensure that datasets within </w:t>
      </w:r>
      <w:r w:rsidR="007E6DD0" w:rsidRPr="007E6DD0">
        <w:t>Victoria Unearthed</w:t>
      </w:r>
      <w:r w:rsidRPr="00FF2E7D">
        <w:t xml:space="preserve"> are discoverable, </w:t>
      </w:r>
      <w:proofErr w:type="gramStart"/>
      <w:r w:rsidRPr="00FF2E7D">
        <w:t>accessible</w:t>
      </w:r>
      <w:proofErr w:type="gramEnd"/>
      <w:r w:rsidRPr="00FF2E7D">
        <w:t xml:space="preserve"> and useable.</w:t>
      </w:r>
    </w:p>
    <w:p w14:paraId="72D4C0B5" w14:textId="34BC66D4" w:rsidR="000F744F" w:rsidRPr="00FF2E7D" w:rsidRDefault="000F744F" w:rsidP="000F744F">
      <w:pPr>
        <w:pStyle w:val="BodyText"/>
      </w:pPr>
      <w:r w:rsidRPr="00FF2E7D">
        <w:t xml:space="preserve">Datasets </w:t>
      </w:r>
      <w:r w:rsidR="009420E2" w:rsidRPr="00FF2E7D">
        <w:t>can</w:t>
      </w:r>
      <w:r w:rsidRPr="00FF2E7D">
        <w:t xml:space="preserve"> be provided to </w:t>
      </w:r>
      <w:r w:rsidR="007E6DD0" w:rsidRPr="007E6DD0">
        <w:t>Victoria Unearthed</w:t>
      </w:r>
      <w:r w:rsidRPr="00FF2E7D">
        <w:t xml:space="preserve"> via API or via submission of a file to the </w:t>
      </w:r>
      <w:r w:rsidR="007E6DD0" w:rsidRPr="007E6DD0">
        <w:t>Victoria Unearthed</w:t>
      </w:r>
      <w:r w:rsidRPr="00FF2E7D">
        <w:t xml:space="preserve"> Owner. Preference must be given to supply via API and files should only be accepted where the Data Custodian is able to show valid reason.</w:t>
      </w:r>
    </w:p>
    <w:p w14:paraId="66F1C3C8" w14:textId="3AC194E1" w:rsidR="000F744F" w:rsidRPr="00FF2E7D" w:rsidRDefault="000F744F" w:rsidP="000F744F">
      <w:pPr>
        <w:pStyle w:val="BodyText"/>
      </w:pPr>
      <w:r w:rsidRPr="00FF2E7D">
        <w:lastRenderedPageBreak/>
        <w:t xml:space="preserve">All data made available from </w:t>
      </w:r>
      <w:r w:rsidR="007E6DD0" w:rsidRPr="007E6DD0">
        <w:t>Victoria Unearthed</w:t>
      </w:r>
      <w:r w:rsidRPr="00FF2E7D">
        <w:t xml:space="preserve"> must be in a machine readable, open standard formats to ensure interoperability and encourage the release of datasets. This applies to data released as files and via APIs and web services</w:t>
      </w:r>
      <w:r w:rsidR="009420E2" w:rsidRPr="00FF2E7D">
        <w:t xml:space="preserve">. </w:t>
      </w:r>
    </w:p>
    <w:p w14:paraId="63F0BC60" w14:textId="77777777" w:rsidR="000F744F" w:rsidRPr="006D5005" w:rsidRDefault="000F744F" w:rsidP="003772D9">
      <w:pPr>
        <w:pStyle w:val="Heading4"/>
        <w:numPr>
          <w:ilvl w:val="3"/>
          <w:numId w:val="14"/>
        </w:numPr>
        <w:rPr>
          <w:highlight w:val="yellow"/>
        </w:rPr>
      </w:pPr>
      <w:r w:rsidRPr="004A22C4">
        <w:t>Obligations</w:t>
      </w:r>
    </w:p>
    <w:p w14:paraId="25779E38" w14:textId="0D0B31FB" w:rsidR="000F744F" w:rsidRPr="00DF51D8" w:rsidRDefault="000F744F" w:rsidP="000F744F">
      <w:pPr>
        <w:pStyle w:val="ListBullet"/>
      </w:pPr>
      <w:r w:rsidRPr="00FF2E7D">
        <w:t xml:space="preserve">Data must be provided to </w:t>
      </w:r>
      <w:r w:rsidR="007E6DD0" w:rsidRPr="007E6DD0">
        <w:t>Victoria Unearthed</w:t>
      </w:r>
      <w:r w:rsidRPr="00FF2E7D">
        <w:t xml:space="preserve"> in one of the supported format</w:t>
      </w:r>
      <w:r w:rsidR="00B338D3">
        <w:t>s</w:t>
      </w:r>
      <w:r w:rsidRPr="00FF2E7D">
        <w:t xml:space="preserve"> as specified in </w:t>
      </w:r>
      <w:r w:rsidRPr="00FF2E7D">
        <w:fldChar w:fldCharType="begin"/>
      </w:r>
      <w:r w:rsidRPr="00FF2E7D">
        <w:instrText xml:space="preserve"> REF _Ref506373931 \h  \* MERGEFORMAT </w:instrText>
      </w:r>
      <w:r w:rsidRPr="00FF2E7D">
        <w:fldChar w:fldCharType="separate"/>
      </w:r>
      <w:r w:rsidR="00B83934" w:rsidRPr="00B83934">
        <w:rPr>
          <w:i/>
        </w:rPr>
        <w:t>Table 2: Accepted Victoria Unearthed file and interface specifications</w:t>
      </w:r>
      <w:r w:rsidRPr="00FF2E7D">
        <w:fldChar w:fldCharType="end"/>
      </w:r>
      <w:r w:rsidRPr="00FF2E7D">
        <w:t xml:space="preserve"> </w:t>
      </w:r>
      <w:r w:rsidRPr="00DF51D8">
        <w:t>below</w:t>
      </w:r>
      <w:r w:rsidR="00015F91">
        <w:t>.</w:t>
      </w:r>
    </w:p>
    <w:p w14:paraId="78FDA108" w14:textId="267616EF" w:rsidR="000F744F" w:rsidRPr="00DF51D8" w:rsidRDefault="000F744F" w:rsidP="000F744F">
      <w:pPr>
        <w:pStyle w:val="ListBullet"/>
      </w:pPr>
      <w:r w:rsidRPr="00DF51D8">
        <w:t xml:space="preserve">Data must be made available from </w:t>
      </w:r>
      <w:r w:rsidR="007E6DD0" w:rsidRPr="00DF51D8">
        <w:t>Victoria Unearthed</w:t>
      </w:r>
      <w:r w:rsidRPr="00DF51D8">
        <w:t xml:space="preserve"> in a machine readable, preferably open standard format as specified in </w:t>
      </w:r>
      <w:r w:rsidRPr="00DF51D8">
        <w:fldChar w:fldCharType="begin"/>
      </w:r>
      <w:r w:rsidRPr="00DF51D8">
        <w:instrText xml:space="preserve"> REF _Ref506373931 \h  \* MERGEFORMAT </w:instrText>
      </w:r>
      <w:r w:rsidRPr="00DF51D8">
        <w:fldChar w:fldCharType="separate"/>
      </w:r>
      <w:r w:rsidR="00B83934" w:rsidRPr="00B83934">
        <w:rPr>
          <w:i/>
        </w:rPr>
        <w:t>Table 2: Accepted Victoria Unearthed file and interface specifications</w:t>
      </w:r>
      <w:r w:rsidRPr="00DF51D8">
        <w:fldChar w:fldCharType="end"/>
      </w:r>
      <w:r w:rsidRPr="00DF51D8">
        <w:t xml:space="preserve"> below</w:t>
      </w:r>
      <w:r w:rsidR="00015F91">
        <w:t>.</w:t>
      </w:r>
    </w:p>
    <w:p w14:paraId="3517B62E" w14:textId="42832FFF" w:rsidR="000F744F" w:rsidRPr="00DF51D8" w:rsidRDefault="000F744F" w:rsidP="000F744F">
      <w:pPr>
        <w:pStyle w:val="ListBullet"/>
      </w:pPr>
      <w:r w:rsidRPr="00DF51D8">
        <w:t xml:space="preserve">All datasets must be accompanied by metadata according to the </w:t>
      </w:r>
      <w:r w:rsidRPr="006D5005">
        <w:t>ISO 19115-1:2014 Geographic information – Metadata standard</w:t>
      </w:r>
      <w:r w:rsidR="00015F91">
        <w:t>.</w:t>
      </w:r>
    </w:p>
    <w:p w14:paraId="69B4C95E" w14:textId="77777777" w:rsidR="000F744F" w:rsidRPr="00FF2E7D" w:rsidRDefault="000F744F" w:rsidP="000F744F">
      <w:pPr>
        <w:pStyle w:val="ListBullet"/>
      </w:pPr>
      <w:r w:rsidRPr="00DF51D8">
        <w:t xml:space="preserve">Addresses and location descriptors for all datasets within </w:t>
      </w:r>
      <w:r w:rsidR="007E6DD0" w:rsidRPr="00DF51D8">
        <w:t>Victoria Unearthed</w:t>
      </w:r>
      <w:r w:rsidRPr="00DF51D8">
        <w:t xml:space="preserve"> must comply with the </w:t>
      </w:r>
      <w:proofErr w:type="spellStart"/>
      <w:r w:rsidRPr="006D5005">
        <w:t>WoVG</w:t>
      </w:r>
      <w:proofErr w:type="spellEnd"/>
      <w:r w:rsidRPr="006D5005">
        <w:t xml:space="preserve"> Address Data Standard.</w:t>
      </w:r>
      <w:r w:rsidRPr="00DF51D8">
        <w:t xml:space="preserve"> The requirements are:</w:t>
      </w:r>
    </w:p>
    <w:p w14:paraId="579E0000" w14:textId="07DE421A" w:rsidR="000F744F" w:rsidRPr="00FF2E7D" w:rsidRDefault="000F744F" w:rsidP="00015F91">
      <w:pPr>
        <w:pStyle w:val="ListBullet2"/>
        <w:numPr>
          <w:ilvl w:val="0"/>
          <w:numId w:val="48"/>
        </w:numPr>
      </w:pPr>
      <w:r w:rsidRPr="00FF2E7D">
        <w:t xml:space="preserve">Addresses are based on or validated against the authoritative source for physical address data in Victoria, </w:t>
      </w:r>
      <w:proofErr w:type="spellStart"/>
      <w:r w:rsidRPr="00FF2E7D">
        <w:t>Vicmap</w:t>
      </w:r>
      <w:proofErr w:type="spellEnd"/>
      <w:r w:rsidRPr="00FF2E7D">
        <w:t xml:space="preserve"> Address</w:t>
      </w:r>
      <w:r w:rsidR="00015F91">
        <w:t>.</w:t>
      </w:r>
    </w:p>
    <w:p w14:paraId="6372EC92" w14:textId="3FC5EE29" w:rsidR="000F744F" w:rsidRPr="00FF2E7D" w:rsidRDefault="007E082E" w:rsidP="00015F91">
      <w:pPr>
        <w:pStyle w:val="ListBullet2"/>
        <w:numPr>
          <w:ilvl w:val="0"/>
          <w:numId w:val="48"/>
        </w:numPr>
      </w:pPr>
      <w:r>
        <w:t>Creative Commons License</w:t>
      </w:r>
      <w:r w:rsidR="000F744F" w:rsidRPr="00FF2E7D">
        <w:t xml:space="preserve"> is used as the basis for the schema for storing and transmitting address data</w:t>
      </w:r>
      <w:r w:rsidR="00015F91">
        <w:t>.</w:t>
      </w:r>
    </w:p>
    <w:p w14:paraId="4AEA7E72" w14:textId="15A02DB1" w:rsidR="000F744F" w:rsidRPr="00FF2E7D" w:rsidRDefault="000F744F" w:rsidP="00015F91">
      <w:pPr>
        <w:pStyle w:val="ListBullet"/>
        <w:numPr>
          <w:ilvl w:val="0"/>
          <w:numId w:val="48"/>
        </w:numPr>
      </w:pPr>
      <w:r w:rsidRPr="00FF2E7D">
        <w:t xml:space="preserve">All datasets to be stored in </w:t>
      </w:r>
      <w:r w:rsidR="007E6DD0" w:rsidRPr="007E6DD0">
        <w:t>Victoria Unearthed</w:t>
      </w:r>
      <w:r w:rsidRPr="00FF2E7D">
        <w:t xml:space="preserve"> must use the coordinate</w:t>
      </w:r>
      <w:r w:rsidR="003B2EE5">
        <w:t xml:space="preserve"> reference</w:t>
      </w:r>
      <w:r w:rsidRPr="00FF2E7D">
        <w:t xml:space="preserve"> system</w:t>
      </w:r>
      <w:r w:rsidR="003B2EE5">
        <w:t>,</w:t>
      </w:r>
      <w:r w:rsidRPr="00FF2E7D">
        <w:t xml:space="preserve"> </w:t>
      </w:r>
      <w:r w:rsidR="004F75A4">
        <w:t>Geocentric Datum of Australia 2020 (</w:t>
      </w:r>
      <w:r w:rsidRPr="00FF2E7D">
        <w:t>GDA</w:t>
      </w:r>
      <w:r w:rsidR="00902785">
        <w:t>2020</w:t>
      </w:r>
      <w:r w:rsidR="004F75A4">
        <w:t>).</w:t>
      </w:r>
    </w:p>
    <w:p w14:paraId="2101BA5A" w14:textId="5F3B2B7A" w:rsidR="000F744F" w:rsidRPr="00FF2E7D" w:rsidRDefault="000F744F" w:rsidP="000F744F">
      <w:pPr>
        <w:pStyle w:val="ListBullet"/>
      </w:pPr>
    </w:p>
    <w:tbl>
      <w:tblPr>
        <w:tblStyle w:val="TableGrid"/>
        <w:tblW w:w="5000" w:type="pct"/>
        <w:tblLook w:val="04A0" w:firstRow="1" w:lastRow="0" w:firstColumn="1" w:lastColumn="0" w:noHBand="0" w:noVBand="1"/>
      </w:tblPr>
      <w:tblGrid>
        <w:gridCol w:w="2409"/>
        <w:gridCol w:w="2410"/>
        <w:gridCol w:w="2410"/>
        <w:gridCol w:w="2410"/>
      </w:tblGrid>
      <w:tr w:rsidR="000F744F" w:rsidRPr="00FF2E7D" w14:paraId="1B6443D2" w14:textId="77777777" w:rsidTr="00811E4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50" w:type="pct"/>
          </w:tcPr>
          <w:p w14:paraId="5A56C77D" w14:textId="77777777" w:rsidR="000F744F" w:rsidRPr="00FF2E7D" w:rsidRDefault="000F744F" w:rsidP="00811E45">
            <w:pPr>
              <w:pStyle w:val="TableHeadingLeft"/>
            </w:pPr>
            <w:r w:rsidRPr="00FF2E7D">
              <w:t>Accepted source formats (file)</w:t>
            </w:r>
          </w:p>
        </w:tc>
        <w:tc>
          <w:tcPr>
            <w:tcW w:w="1250" w:type="pct"/>
          </w:tcPr>
          <w:p w14:paraId="4E2FFA79" w14:textId="77777777" w:rsidR="000F744F" w:rsidRPr="00FF2E7D" w:rsidRDefault="000F744F" w:rsidP="00811E45">
            <w:pPr>
              <w:pStyle w:val="TableHeadingLeft"/>
              <w:cnfStyle w:val="100000000000" w:firstRow="1" w:lastRow="0" w:firstColumn="0" w:lastColumn="0" w:oddVBand="0" w:evenVBand="0" w:oddHBand="0" w:evenHBand="0" w:firstRowFirstColumn="0" w:firstRowLastColumn="0" w:lastRowFirstColumn="0" w:lastRowLastColumn="0"/>
            </w:pPr>
            <w:r w:rsidRPr="00FF2E7D">
              <w:t>Accepted source interface format (API)</w:t>
            </w:r>
          </w:p>
        </w:tc>
        <w:tc>
          <w:tcPr>
            <w:tcW w:w="1250" w:type="pct"/>
          </w:tcPr>
          <w:p w14:paraId="21A8DBA9" w14:textId="77777777" w:rsidR="000F744F" w:rsidRPr="00FF2E7D" w:rsidRDefault="000F744F" w:rsidP="00811E45">
            <w:pPr>
              <w:pStyle w:val="TableHeadingLeft"/>
              <w:cnfStyle w:val="100000000000" w:firstRow="1" w:lastRow="0" w:firstColumn="0" w:lastColumn="0" w:oddVBand="0" w:evenVBand="0" w:oddHBand="0" w:evenHBand="0" w:firstRowFirstColumn="0" w:firstRowLastColumn="0" w:lastRowFirstColumn="0" w:lastRowLastColumn="0"/>
            </w:pPr>
            <w:r w:rsidRPr="00FF2E7D">
              <w:t>Data provision formats (file)</w:t>
            </w:r>
          </w:p>
        </w:tc>
        <w:tc>
          <w:tcPr>
            <w:tcW w:w="1250" w:type="pct"/>
          </w:tcPr>
          <w:p w14:paraId="65FFA4DB" w14:textId="77777777" w:rsidR="000F744F" w:rsidRPr="00FF2E7D" w:rsidRDefault="000F744F" w:rsidP="00811E45">
            <w:pPr>
              <w:pStyle w:val="TableHeadingLeft"/>
              <w:cnfStyle w:val="100000000000" w:firstRow="1" w:lastRow="0" w:firstColumn="0" w:lastColumn="0" w:oddVBand="0" w:evenVBand="0" w:oddHBand="0" w:evenHBand="0" w:firstRowFirstColumn="0" w:firstRowLastColumn="0" w:lastRowFirstColumn="0" w:lastRowLastColumn="0"/>
            </w:pPr>
            <w:r w:rsidRPr="00FF2E7D">
              <w:t>Data provision interface format (API)</w:t>
            </w:r>
          </w:p>
        </w:tc>
      </w:tr>
      <w:tr w:rsidR="000F744F" w:rsidRPr="00FF2E7D" w14:paraId="64D8DB0B" w14:textId="77777777" w:rsidTr="00811E45">
        <w:trPr>
          <w:cantSplit/>
        </w:trPr>
        <w:tc>
          <w:tcPr>
            <w:tcW w:w="1250" w:type="pct"/>
          </w:tcPr>
          <w:p w14:paraId="708A9618" w14:textId="77777777" w:rsidR="000F744F" w:rsidRPr="00FF2E7D" w:rsidRDefault="000F744F" w:rsidP="00811E45">
            <w:pPr>
              <w:pStyle w:val="TableTextBullet"/>
            </w:pPr>
            <w:r w:rsidRPr="00FF2E7D">
              <w:t>ESRI Shape file</w:t>
            </w:r>
          </w:p>
          <w:p w14:paraId="0FAD0983" w14:textId="77777777" w:rsidR="000F744F" w:rsidRPr="00FF2E7D" w:rsidRDefault="000F744F" w:rsidP="00811E45">
            <w:pPr>
              <w:pStyle w:val="TableTextBullet"/>
            </w:pPr>
            <w:r w:rsidRPr="00FF2E7D">
              <w:t>ESRI File Geodatabase</w:t>
            </w:r>
          </w:p>
          <w:p w14:paraId="7C52A48D" w14:textId="77777777" w:rsidR="000F744F" w:rsidRPr="00FF2E7D" w:rsidRDefault="000F744F" w:rsidP="00811E45">
            <w:pPr>
              <w:pStyle w:val="TableTextBullet"/>
            </w:pPr>
            <w:proofErr w:type="spellStart"/>
            <w:r w:rsidRPr="00FF2E7D">
              <w:t>Mapinfo</w:t>
            </w:r>
            <w:proofErr w:type="spellEnd"/>
            <w:r w:rsidRPr="00FF2E7D">
              <w:t xml:space="preserve"> MID/MIF files</w:t>
            </w:r>
          </w:p>
          <w:p w14:paraId="097FBDBF" w14:textId="77777777" w:rsidR="000F744F" w:rsidRPr="00FF2E7D" w:rsidRDefault="000F744F" w:rsidP="00811E45">
            <w:pPr>
              <w:pStyle w:val="TableTextBullet"/>
            </w:pPr>
            <w:proofErr w:type="spellStart"/>
            <w:r w:rsidRPr="00FF2E7D">
              <w:t>Mapinfo</w:t>
            </w:r>
            <w:proofErr w:type="spellEnd"/>
            <w:r w:rsidRPr="00FF2E7D">
              <w:t xml:space="preserve"> TAB file</w:t>
            </w:r>
          </w:p>
          <w:p w14:paraId="049EFA11" w14:textId="77777777" w:rsidR="000F744F" w:rsidRPr="00FF2E7D" w:rsidRDefault="000F744F" w:rsidP="00811E45">
            <w:pPr>
              <w:pStyle w:val="TableTextBullet"/>
            </w:pPr>
            <w:r w:rsidRPr="00FF2E7D">
              <w:t>Shapefile</w:t>
            </w:r>
          </w:p>
          <w:p w14:paraId="61EC220F" w14:textId="77777777" w:rsidR="000F744F" w:rsidRPr="00FF2E7D" w:rsidRDefault="000F744F" w:rsidP="00811E45">
            <w:pPr>
              <w:pStyle w:val="TableTextBullet"/>
            </w:pPr>
            <w:r w:rsidRPr="00FF2E7D">
              <w:t>CSV</w:t>
            </w:r>
          </w:p>
        </w:tc>
        <w:tc>
          <w:tcPr>
            <w:tcW w:w="1250" w:type="pct"/>
          </w:tcPr>
          <w:p w14:paraId="3AE38905" w14:textId="77777777" w:rsidR="000F744F" w:rsidRPr="00FF2E7D" w:rsidRDefault="000F744F" w:rsidP="00811E45">
            <w:pPr>
              <w:pStyle w:val="TableTextBullet"/>
            </w:pPr>
            <w:r w:rsidRPr="00FF2E7D">
              <w:t xml:space="preserve">Web Feature Service (WFS) with encoding: </w:t>
            </w:r>
          </w:p>
          <w:p w14:paraId="460C4A0D" w14:textId="77777777" w:rsidR="000F744F" w:rsidRPr="00FF2E7D" w:rsidRDefault="000F744F" w:rsidP="00811E45">
            <w:pPr>
              <w:pStyle w:val="TableTextBullet"/>
            </w:pPr>
            <w:r w:rsidRPr="00FF2E7D">
              <w:t>GML (preferred)</w:t>
            </w:r>
          </w:p>
          <w:p w14:paraId="6081A844" w14:textId="77777777" w:rsidR="000F744F" w:rsidRPr="00FF2E7D" w:rsidRDefault="000F744F" w:rsidP="00811E45">
            <w:pPr>
              <w:pStyle w:val="TableTextBullet"/>
            </w:pPr>
            <w:r w:rsidRPr="00FF2E7D">
              <w:t>XML</w:t>
            </w:r>
          </w:p>
          <w:p w14:paraId="692126D8" w14:textId="77777777" w:rsidR="000F744F" w:rsidRPr="00FF2E7D" w:rsidRDefault="000F744F" w:rsidP="00811E45">
            <w:pPr>
              <w:pStyle w:val="TableTextBullet"/>
            </w:pPr>
            <w:r w:rsidRPr="00FF2E7D">
              <w:t>REST with encoding:</w:t>
            </w:r>
          </w:p>
          <w:p w14:paraId="37DC2D1F" w14:textId="77777777" w:rsidR="000F744F" w:rsidRPr="00FF2E7D" w:rsidRDefault="000F744F" w:rsidP="00811E45">
            <w:pPr>
              <w:pStyle w:val="TableTextBullet"/>
            </w:pPr>
            <w:proofErr w:type="spellStart"/>
            <w:r w:rsidRPr="00FF2E7D">
              <w:t>GeoJSON</w:t>
            </w:r>
            <w:proofErr w:type="spellEnd"/>
          </w:p>
          <w:p w14:paraId="14BBD362" w14:textId="77777777" w:rsidR="000F744F" w:rsidRPr="00FF2E7D" w:rsidRDefault="000F744F" w:rsidP="00811E45">
            <w:pPr>
              <w:pStyle w:val="TableTextBullet"/>
            </w:pPr>
            <w:r w:rsidRPr="00FF2E7D">
              <w:t>GML (preferred) or XML</w:t>
            </w:r>
          </w:p>
          <w:p w14:paraId="04A91745" w14:textId="77777777" w:rsidR="000F744F" w:rsidRPr="00FF2E7D" w:rsidRDefault="000F744F" w:rsidP="00811E45">
            <w:pPr>
              <w:pStyle w:val="TableTextBullet"/>
            </w:pPr>
            <w:r w:rsidRPr="00FF2E7D">
              <w:t>CSV (for point data)</w:t>
            </w:r>
          </w:p>
        </w:tc>
        <w:tc>
          <w:tcPr>
            <w:tcW w:w="1250" w:type="pct"/>
          </w:tcPr>
          <w:p w14:paraId="65EE5C2D" w14:textId="77777777" w:rsidR="000F744F" w:rsidRPr="00FF2E7D" w:rsidRDefault="000F744F" w:rsidP="00811E45">
            <w:pPr>
              <w:pStyle w:val="TableTextBullet"/>
            </w:pPr>
            <w:r w:rsidRPr="00FF2E7D">
              <w:t>Keyhole Markup Language (KML)</w:t>
            </w:r>
          </w:p>
          <w:p w14:paraId="04530756" w14:textId="77777777" w:rsidR="000F744F" w:rsidRPr="00FF2E7D" w:rsidRDefault="000F744F" w:rsidP="00811E45">
            <w:pPr>
              <w:pStyle w:val="TableTextBullet"/>
            </w:pPr>
            <w:proofErr w:type="spellStart"/>
            <w:r w:rsidRPr="00FF2E7D">
              <w:t>GeoJSON</w:t>
            </w:r>
            <w:proofErr w:type="spellEnd"/>
          </w:p>
          <w:p w14:paraId="004D31AF" w14:textId="77777777" w:rsidR="000F744F" w:rsidRPr="00FF2E7D" w:rsidRDefault="000F744F" w:rsidP="00811E45">
            <w:pPr>
              <w:pStyle w:val="TableTextBullet"/>
            </w:pPr>
            <w:r w:rsidRPr="00FF2E7D">
              <w:t>CSV</w:t>
            </w:r>
          </w:p>
          <w:p w14:paraId="2C77A5F8" w14:textId="77777777" w:rsidR="000F744F" w:rsidRPr="00FF2E7D" w:rsidRDefault="000F744F" w:rsidP="00811E45">
            <w:pPr>
              <w:pStyle w:val="TableTextBullet"/>
            </w:pPr>
            <w:r w:rsidRPr="00FF2E7D">
              <w:t>Other file formats supported by Spatial DataMart</w:t>
            </w:r>
          </w:p>
        </w:tc>
        <w:tc>
          <w:tcPr>
            <w:tcW w:w="1250" w:type="pct"/>
          </w:tcPr>
          <w:p w14:paraId="0526F90F" w14:textId="77777777" w:rsidR="000F744F" w:rsidRPr="00FF2E7D" w:rsidRDefault="000F744F" w:rsidP="00811E45">
            <w:pPr>
              <w:pStyle w:val="TableTextBullet"/>
            </w:pPr>
            <w:r w:rsidRPr="00FF2E7D">
              <w:t>Web Mapping Service (WMS)</w:t>
            </w:r>
          </w:p>
          <w:p w14:paraId="432D6DC5" w14:textId="77777777" w:rsidR="000F744F" w:rsidRPr="00FF2E7D" w:rsidRDefault="000F744F" w:rsidP="00811E45">
            <w:pPr>
              <w:pStyle w:val="TableTextBullet"/>
            </w:pPr>
            <w:r w:rsidRPr="00FF2E7D">
              <w:t>Web Feature Service (WFS)</w:t>
            </w:r>
          </w:p>
          <w:p w14:paraId="40D8F6AF" w14:textId="77777777" w:rsidR="000F744F" w:rsidRPr="00FF2E7D" w:rsidRDefault="000F744F" w:rsidP="00811E45">
            <w:pPr>
              <w:pStyle w:val="TableTextBullet"/>
            </w:pPr>
            <w:r w:rsidRPr="00FF2E7D">
              <w:t>Rest interface with encoding:</w:t>
            </w:r>
          </w:p>
          <w:p w14:paraId="5E7C626D" w14:textId="77777777" w:rsidR="000F744F" w:rsidRPr="00FF2E7D" w:rsidRDefault="000F744F" w:rsidP="00811E45">
            <w:pPr>
              <w:pStyle w:val="TableTextBullet"/>
            </w:pPr>
            <w:proofErr w:type="spellStart"/>
            <w:r w:rsidRPr="00FF2E7D">
              <w:t>GeoJSON</w:t>
            </w:r>
            <w:proofErr w:type="spellEnd"/>
          </w:p>
        </w:tc>
      </w:tr>
    </w:tbl>
    <w:p w14:paraId="6E5820F7" w14:textId="2396DD59" w:rsidR="000F744F" w:rsidRPr="00FF2E7D" w:rsidRDefault="000F744F" w:rsidP="000F744F">
      <w:pPr>
        <w:pStyle w:val="Caption"/>
      </w:pPr>
      <w:bookmarkStart w:id="98" w:name="_Ref506373931"/>
      <w:r w:rsidRPr="00FF2E7D">
        <w:t xml:space="preserve">Table </w:t>
      </w:r>
      <w:r w:rsidR="00AF6C60">
        <w:rPr>
          <w:noProof/>
        </w:rPr>
        <w:fldChar w:fldCharType="begin"/>
      </w:r>
      <w:r w:rsidR="00AF6C60">
        <w:rPr>
          <w:noProof/>
        </w:rPr>
        <w:instrText xml:space="preserve"> SEQ Table \* ARABIC </w:instrText>
      </w:r>
      <w:r w:rsidR="00AF6C60">
        <w:rPr>
          <w:noProof/>
        </w:rPr>
        <w:fldChar w:fldCharType="separate"/>
      </w:r>
      <w:r w:rsidR="00B83934">
        <w:rPr>
          <w:noProof/>
        </w:rPr>
        <w:t>2</w:t>
      </w:r>
      <w:r w:rsidR="00AF6C60">
        <w:rPr>
          <w:noProof/>
        </w:rPr>
        <w:fldChar w:fldCharType="end"/>
      </w:r>
      <w:r w:rsidRPr="00FF2E7D">
        <w:t xml:space="preserve">: Accepted </w:t>
      </w:r>
      <w:r w:rsidR="007E6DD0" w:rsidRPr="007E6DD0">
        <w:t>Victoria Unearthed</w:t>
      </w:r>
      <w:r w:rsidRPr="00FF2E7D">
        <w:t xml:space="preserve"> file and interface specifications</w:t>
      </w:r>
      <w:bookmarkEnd w:id="98"/>
    </w:p>
    <w:p w14:paraId="45F59A1E" w14:textId="77777777" w:rsidR="000F744F" w:rsidRPr="00FF2E7D" w:rsidRDefault="000F744F" w:rsidP="003772D9">
      <w:pPr>
        <w:pStyle w:val="Heading4"/>
        <w:numPr>
          <w:ilvl w:val="3"/>
          <w:numId w:val="14"/>
        </w:numPr>
      </w:pPr>
      <w:r w:rsidRPr="00FF2E7D">
        <w:t xml:space="preserve">Lead responsibility </w:t>
      </w:r>
    </w:p>
    <w:p w14:paraId="7A264A6F" w14:textId="336EE14C" w:rsidR="000F744F" w:rsidRPr="00FF2E7D" w:rsidRDefault="000F744F" w:rsidP="000F744F">
      <w:pPr>
        <w:pStyle w:val="ListBullet"/>
      </w:pPr>
      <w:r w:rsidRPr="00FF2E7D">
        <w:t>The Data Custodian is responsible for ensuring that datasets adhere to the standards specified above</w:t>
      </w:r>
      <w:r w:rsidR="00015F91">
        <w:t>.</w:t>
      </w:r>
    </w:p>
    <w:p w14:paraId="2A0286DA" w14:textId="651360A1" w:rsidR="000F744F" w:rsidRPr="00FF2E7D" w:rsidRDefault="000F744F" w:rsidP="000F744F">
      <w:pPr>
        <w:pStyle w:val="ListBullet"/>
      </w:pPr>
      <w:r w:rsidRPr="00FF2E7D">
        <w:t xml:space="preserve">The </w:t>
      </w:r>
      <w:r w:rsidR="007E6DD0" w:rsidRPr="007E6DD0">
        <w:t>Victoria Unearthed</w:t>
      </w:r>
      <w:r w:rsidRPr="00FF2E7D">
        <w:t xml:space="preserve"> Owner is responsible for making data available from </w:t>
      </w:r>
      <w:r w:rsidR="007E6DD0" w:rsidRPr="007E6DD0">
        <w:t>Victoria Unearthed</w:t>
      </w:r>
      <w:r w:rsidRPr="00FF2E7D">
        <w:t xml:space="preserve"> in a machine readable, preferably open standard format</w:t>
      </w:r>
      <w:r w:rsidR="00015F91">
        <w:t>.</w:t>
      </w:r>
    </w:p>
    <w:p w14:paraId="3DFC1CDB" w14:textId="77777777" w:rsidR="000F744F" w:rsidRPr="00FF2E7D" w:rsidRDefault="000F744F" w:rsidP="003772D9">
      <w:pPr>
        <w:pStyle w:val="Heading4"/>
        <w:numPr>
          <w:ilvl w:val="3"/>
          <w:numId w:val="14"/>
        </w:numPr>
      </w:pPr>
      <w:r w:rsidRPr="00FF2E7D">
        <w:t xml:space="preserve">Supporting and supplementary material   </w:t>
      </w:r>
    </w:p>
    <w:p w14:paraId="0BEBD83A" w14:textId="459DAC85" w:rsidR="000F744F" w:rsidRPr="006D5005" w:rsidRDefault="00000000" w:rsidP="000F744F">
      <w:pPr>
        <w:pStyle w:val="ListBullet"/>
      </w:pPr>
      <w:hyperlink r:id="rId73" w:history="1">
        <w:r w:rsidR="000F744F" w:rsidRPr="006D5005">
          <w:rPr>
            <w:u w:val="single"/>
          </w:rPr>
          <w:t>ISO 19115-1:2014 Geographic information – Metadata standard</w:t>
        </w:r>
      </w:hyperlink>
      <w:r w:rsidR="0060117D">
        <w:rPr>
          <w:u w:val="single"/>
        </w:rPr>
        <w:t>.</w:t>
      </w:r>
    </w:p>
    <w:p w14:paraId="71D2D44D" w14:textId="36C9CF33" w:rsidR="000F744F" w:rsidRPr="006D5005" w:rsidRDefault="00000000" w:rsidP="000F744F">
      <w:pPr>
        <w:pStyle w:val="ListBullet"/>
      </w:pPr>
      <w:hyperlink r:id="rId74" w:history="1">
        <w:r w:rsidR="000F744F" w:rsidRPr="006D5005">
          <w:rPr>
            <w:u w:val="single"/>
          </w:rPr>
          <w:t>Open Geospatial Consortium Standards</w:t>
        </w:r>
      </w:hyperlink>
      <w:r w:rsidR="0060117D">
        <w:rPr>
          <w:u w:val="single"/>
        </w:rPr>
        <w:t>.</w:t>
      </w:r>
    </w:p>
    <w:p w14:paraId="476992D3" w14:textId="4CF053D1" w:rsidR="000F744F" w:rsidRPr="00FF2E7D" w:rsidRDefault="00000000" w:rsidP="000F744F">
      <w:pPr>
        <w:pStyle w:val="ListBullet"/>
      </w:pPr>
      <w:hyperlink r:id="rId75" w:history="1">
        <w:proofErr w:type="spellStart"/>
        <w:r w:rsidR="000F744F" w:rsidRPr="00FF2E7D">
          <w:rPr>
            <w:u w:val="single"/>
          </w:rPr>
          <w:t>WoVG</w:t>
        </w:r>
        <w:proofErr w:type="spellEnd"/>
        <w:r w:rsidR="000F744F" w:rsidRPr="00FF2E7D">
          <w:rPr>
            <w:u w:val="single"/>
          </w:rPr>
          <w:t xml:space="preserve"> Address Data Standard</w:t>
        </w:r>
      </w:hyperlink>
      <w:r w:rsidR="0060117D">
        <w:t>.</w:t>
      </w:r>
    </w:p>
    <w:p w14:paraId="6A2757C4" w14:textId="251CF87E" w:rsidR="00C1607C" w:rsidRDefault="00000000" w:rsidP="000F744F">
      <w:pPr>
        <w:pStyle w:val="ListBullet"/>
      </w:pPr>
      <w:hyperlink r:id="rId76" w:history="1">
        <w:r w:rsidR="007E082E" w:rsidRPr="009E5BAE">
          <w:rPr>
            <w:rStyle w:val="Hyperlink"/>
          </w:rPr>
          <w:t>Creative Commons License</w:t>
        </w:r>
      </w:hyperlink>
      <w:r w:rsidR="0060117D">
        <w:rPr>
          <w:rStyle w:val="Hyperlink"/>
        </w:rPr>
        <w:t>.</w:t>
      </w:r>
    </w:p>
    <w:p w14:paraId="33037012" w14:textId="3ACC492D" w:rsidR="007E082E" w:rsidRPr="00FF2E7D" w:rsidRDefault="00C1607C" w:rsidP="000F744F">
      <w:pPr>
        <w:pStyle w:val="ListBullet"/>
      </w:pPr>
      <w:r>
        <w:t>Vector Data Platform documentation</w:t>
      </w:r>
      <w:r w:rsidR="0060117D">
        <w:t>.</w:t>
      </w:r>
    </w:p>
    <w:p w14:paraId="029A2669" w14:textId="77777777" w:rsidR="000F744F" w:rsidRPr="00FF2E7D" w:rsidRDefault="000F744F" w:rsidP="003772D9">
      <w:pPr>
        <w:pStyle w:val="Heading2"/>
        <w:numPr>
          <w:ilvl w:val="1"/>
          <w:numId w:val="14"/>
        </w:numPr>
      </w:pPr>
      <w:r w:rsidRPr="00FF2E7D">
        <w:br w:type="page"/>
      </w:r>
      <w:bookmarkStart w:id="99" w:name="_Toc513032434"/>
      <w:bookmarkStart w:id="100" w:name="_Toc515442357"/>
      <w:bookmarkStart w:id="101" w:name="_Toc132633126"/>
      <w:r w:rsidRPr="00FF2E7D">
        <w:lastRenderedPageBreak/>
        <w:t xml:space="preserve">Dimension:  People, </w:t>
      </w:r>
      <w:proofErr w:type="gramStart"/>
      <w:r w:rsidRPr="00FF2E7D">
        <w:t>capability</w:t>
      </w:r>
      <w:proofErr w:type="gramEnd"/>
      <w:r w:rsidRPr="00FF2E7D">
        <w:t xml:space="preserve"> and culture</w:t>
      </w:r>
      <w:bookmarkEnd w:id="99"/>
      <w:bookmarkEnd w:id="100"/>
      <w:bookmarkEnd w:id="101"/>
    </w:p>
    <w:tbl>
      <w:tblPr>
        <w:tblStyle w:val="TableGrid"/>
        <w:tblW w:w="5000" w:type="pct"/>
        <w:tblLook w:val="0480" w:firstRow="0" w:lastRow="0" w:firstColumn="1" w:lastColumn="0" w:noHBand="0" w:noVBand="1"/>
      </w:tblPr>
      <w:tblGrid>
        <w:gridCol w:w="9639"/>
      </w:tblGrid>
      <w:tr w:rsidR="000F744F" w:rsidRPr="00FF2E7D" w14:paraId="5A0A452C" w14:textId="77777777" w:rsidTr="00811E45">
        <w:trPr>
          <w:cantSplit/>
        </w:trPr>
        <w:tc>
          <w:tcPr>
            <w:tcW w:w="5000" w:type="pct"/>
          </w:tcPr>
          <w:p w14:paraId="6EC032E7" w14:textId="22BDBE08" w:rsidR="000F744F" w:rsidRPr="00C16411" w:rsidRDefault="005800D9" w:rsidP="00811E45">
            <w:pPr>
              <w:pStyle w:val="TableHeadingLeft"/>
            </w:pPr>
            <w:r w:rsidRPr="00C16411">
              <w:t>DEECA</w:t>
            </w:r>
            <w:r w:rsidR="000F744F" w:rsidRPr="00C16411">
              <w:t xml:space="preserve"> </w:t>
            </w:r>
            <w:r w:rsidR="00354FDC" w:rsidRPr="006D5005">
              <w:t>Information Management Requirements</w:t>
            </w:r>
          </w:p>
          <w:p w14:paraId="5E6DC0EE" w14:textId="64300242" w:rsidR="000F744F" w:rsidRPr="00C16411" w:rsidRDefault="000F744F" w:rsidP="00811E45">
            <w:pPr>
              <w:pStyle w:val="TableTextLeft"/>
            </w:pPr>
            <w:r w:rsidRPr="00C16411">
              <w:t xml:space="preserve">This </w:t>
            </w:r>
            <w:r w:rsidR="00354FDC" w:rsidRPr="006D5005">
              <w:t>dimension</w:t>
            </w:r>
            <w:r w:rsidR="00354FDC" w:rsidRPr="00C16411">
              <w:t xml:space="preserve"> </w:t>
            </w:r>
            <w:r w:rsidRPr="00C16411">
              <w:t xml:space="preserve">is about ensuring the improvement of information management practice by building individual responsibility and capability, plus departmental </w:t>
            </w:r>
            <w:proofErr w:type="gramStart"/>
            <w:r w:rsidRPr="00C16411">
              <w:t>accountability</w:t>
            </w:r>
            <w:proofErr w:type="gramEnd"/>
            <w:r w:rsidRPr="00C16411">
              <w:t xml:space="preserve"> and capacity. It is about creating a culture where information and data are recognised and managed as assets and key drivers of success.  </w:t>
            </w:r>
          </w:p>
          <w:p w14:paraId="338F425A" w14:textId="77777777" w:rsidR="000F744F" w:rsidRPr="00C16411" w:rsidRDefault="000F744F" w:rsidP="00811E45">
            <w:pPr>
              <w:pStyle w:val="TableHeadingLeft"/>
            </w:pPr>
            <w:r w:rsidRPr="00C16411">
              <w:t xml:space="preserve">Statement of objectives </w:t>
            </w:r>
          </w:p>
          <w:p w14:paraId="19F15302" w14:textId="20D39783" w:rsidR="000F744F" w:rsidRPr="00FF2E7D" w:rsidRDefault="000F744F" w:rsidP="00811E45">
            <w:pPr>
              <w:pStyle w:val="TableTextLeft"/>
            </w:pPr>
            <w:r w:rsidRPr="00C16411">
              <w:t xml:space="preserve">To ensure that the people charged with governing and managing the datasets within </w:t>
            </w:r>
            <w:r w:rsidR="007E6DD0" w:rsidRPr="00C16411">
              <w:t>Victoria Unearthed</w:t>
            </w:r>
            <w:r w:rsidRPr="00C16411">
              <w:t xml:space="preserve"> have the appropriate authority, </w:t>
            </w:r>
            <w:proofErr w:type="gramStart"/>
            <w:r w:rsidRPr="00C16411">
              <w:t>capability</w:t>
            </w:r>
            <w:proofErr w:type="gramEnd"/>
            <w:r w:rsidRPr="00C16411">
              <w:t xml:space="preserve"> and capacity for their roles</w:t>
            </w:r>
            <w:r w:rsidR="009420E2" w:rsidRPr="006D5005">
              <w:t>.</w:t>
            </w:r>
            <w:r w:rsidR="009420E2" w:rsidRPr="007E082E">
              <w:t xml:space="preserve"> </w:t>
            </w:r>
          </w:p>
        </w:tc>
      </w:tr>
    </w:tbl>
    <w:p w14:paraId="570C93D5" w14:textId="77777777" w:rsidR="000F744F" w:rsidRPr="00FF2E7D" w:rsidRDefault="000F744F" w:rsidP="003772D9">
      <w:pPr>
        <w:pStyle w:val="Heading3"/>
        <w:numPr>
          <w:ilvl w:val="2"/>
          <w:numId w:val="14"/>
        </w:numPr>
      </w:pPr>
      <w:bookmarkStart w:id="102" w:name="_Toc506297640"/>
      <w:bookmarkStart w:id="103" w:name="_Toc513032435"/>
      <w:bookmarkStart w:id="104" w:name="_Toc515442358"/>
      <w:bookmarkStart w:id="105" w:name="_Toc132633127"/>
      <w:r w:rsidRPr="00FF2E7D">
        <w:t xml:space="preserve">Education, </w:t>
      </w:r>
      <w:proofErr w:type="gramStart"/>
      <w:r w:rsidRPr="00FF2E7D">
        <w:t>capability</w:t>
      </w:r>
      <w:proofErr w:type="gramEnd"/>
      <w:r w:rsidRPr="00FF2E7D">
        <w:t xml:space="preserve"> and capacity</w:t>
      </w:r>
      <w:bookmarkEnd w:id="102"/>
      <w:bookmarkEnd w:id="103"/>
      <w:bookmarkEnd w:id="104"/>
      <w:bookmarkEnd w:id="105"/>
      <w:r w:rsidRPr="00FF2E7D">
        <w:t xml:space="preserve"> </w:t>
      </w:r>
    </w:p>
    <w:p w14:paraId="18902CF8" w14:textId="060A5B2F" w:rsidR="000F744F" w:rsidRPr="00FF2E7D" w:rsidRDefault="000F744F" w:rsidP="000F744F">
      <w:pPr>
        <w:pStyle w:val="BodyText"/>
      </w:pPr>
      <w:r w:rsidRPr="00FF2E7D">
        <w:t>Often, roles associated with managing datasets are informal and not recognised in position descriptions or performance and development plans.</w:t>
      </w:r>
      <w:r w:rsidR="00464BF7">
        <w:t xml:space="preserve"> </w:t>
      </w:r>
      <w:r w:rsidRPr="00FF2E7D">
        <w:t xml:space="preserve">The Data Framework seeks to formalise the roles necessary to govern and manage the datasets in </w:t>
      </w:r>
      <w:r w:rsidR="007E6DD0" w:rsidRPr="007E6DD0">
        <w:t>Victoria Unearthed</w:t>
      </w:r>
      <w:r w:rsidRPr="00FF2E7D">
        <w:t xml:space="preserve">.  </w:t>
      </w:r>
    </w:p>
    <w:p w14:paraId="6E19F0B8" w14:textId="77777777" w:rsidR="000F744F" w:rsidRPr="00FF2E7D" w:rsidRDefault="000F744F" w:rsidP="003772D9">
      <w:pPr>
        <w:pStyle w:val="Heading4"/>
        <w:numPr>
          <w:ilvl w:val="3"/>
          <w:numId w:val="14"/>
        </w:numPr>
      </w:pPr>
      <w:r w:rsidRPr="00FF2E7D">
        <w:t>Obligations</w:t>
      </w:r>
    </w:p>
    <w:p w14:paraId="7434BFBF" w14:textId="2F3D7DE4" w:rsidR="000F744F" w:rsidRPr="00FF2E7D" w:rsidRDefault="000F744F" w:rsidP="000F744F">
      <w:pPr>
        <w:pStyle w:val="ListBullet"/>
      </w:pPr>
      <w:r w:rsidRPr="00FF2E7D">
        <w:t xml:space="preserve">Any suppliers of data (internal or external to </w:t>
      </w:r>
      <w:r w:rsidR="005800D9">
        <w:t>DEECA</w:t>
      </w:r>
      <w:r w:rsidRPr="00FF2E7D">
        <w:t>) commit to ensuring dataset governance and management roles are filled by staff with appropriate authority level, skills</w:t>
      </w:r>
      <w:r w:rsidR="00AB34DA">
        <w:t>,</w:t>
      </w:r>
      <w:r w:rsidRPr="00FF2E7D">
        <w:t xml:space="preserve"> and capacity</w:t>
      </w:r>
      <w:r w:rsidR="00015F91">
        <w:t>.</w:t>
      </w:r>
    </w:p>
    <w:p w14:paraId="26ACFACC" w14:textId="48F30CC3" w:rsidR="000F744F" w:rsidRPr="00FF2E7D" w:rsidRDefault="000F744F" w:rsidP="000F744F">
      <w:pPr>
        <w:pStyle w:val="ListBullet"/>
      </w:pPr>
      <w:r w:rsidRPr="00FF2E7D">
        <w:t xml:space="preserve">Position descriptions for </w:t>
      </w:r>
      <w:r w:rsidR="005800D9">
        <w:t>DEECA</w:t>
      </w:r>
      <w:r w:rsidRPr="00FF2E7D">
        <w:t xml:space="preserve"> staff with </w:t>
      </w:r>
      <w:r w:rsidR="007E6DD0" w:rsidRPr="007E6DD0">
        <w:t>Victoria Unearthed</w:t>
      </w:r>
      <w:r w:rsidRPr="00FF2E7D">
        <w:t xml:space="preserve"> dataset governance or management roles will reflect these accountabilities and responsibilities</w:t>
      </w:r>
      <w:r w:rsidR="00015F91">
        <w:t>.</w:t>
      </w:r>
      <w:r w:rsidRPr="00FF2E7D">
        <w:t xml:space="preserve"> </w:t>
      </w:r>
    </w:p>
    <w:p w14:paraId="551E3A0D" w14:textId="47CE1B1D" w:rsidR="000F744F" w:rsidRPr="00FF2E7D" w:rsidRDefault="000F744F" w:rsidP="000F744F">
      <w:pPr>
        <w:pStyle w:val="ListBullet"/>
      </w:pPr>
      <w:r w:rsidRPr="00FF2E7D">
        <w:t xml:space="preserve">Learning and development plans for </w:t>
      </w:r>
      <w:r w:rsidR="005800D9">
        <w:t>DEECA</w:t>
      </w:r>
      <w:r w:rsidRPr="00FF2E7D">
        <w:t xml:space="preserve"> staff with </w:t>
      </w:r>
      <w:r w:rsidR="007E6DD0" w:rsidRPr="007E6DD0">
        <w:t>Victoria Unearthed</w:t>
      </w:r>
      <w:r w:rsidRPr="00FF2E7D">
        <w:t xml:space="preserve"> dataset governance or management roles will seek to close any capability gaps</w:t>
      </w:r>
      <w:r w:rsidR="00015F91">
        <w:t>.</w:t>
      </w:r>
      <w:r w:rsidRPr="00FF2E7D">
        <w:t xml:space="preserve"> </w:t>
      </w:r>
    </w:p>
    <w:p w14:paraId="03A5EBAE" w14:textId="77777777" w:rsidR="000F744F" w:rsidRPr="007E74AF" w:rsidRDefault="000F744F" w:rsidP="003772D9">
      <w:pPr>
        <w:pStyle w:val="Heading4"/>
        <w:numPr>
          <w:ilvl w:val="3"/>
          <w:numId w:val="14"/>
        </w:numPr>
      </w:pPr>
      <w:r w:rsidRPr="007E74AF">
        <w:t xml:space="preserve">Lead responsibility </w:t>
      </w:r>
    </w:p>
    <w:p w14:paraId="0F4F155B" w14:textId="716B98B4" w:rsidR="000F744F" w:rsidRPr="00FF2E7D" w:rsidRDefault="000F744F" w:rsidP="000F744F">
      <w:pPr>
        <w:pStyle w:val="ListBullet"/>
      </w:pPr>
      <w:r w:rsidRPr="007E74AF">
        <w:t xml:space="preserve">The Director of EPB is accountable for ensuring that the </w:t>
      </w:r>
      <w:r w:rsidR="007E6DD0" w:rsidRPr="007E74AF">
        <w:t>Victoria Unearthed</w:t>
      </w:r>
      <w:r w:rsidRPr="007E74AF">
        <w:t xml:space="preserve"> Owner and </w:t>
      </w:r>
      <w:r w:rsidR="007E6DD0" w:rsidRPr="007E74AF">
        <w:t>Victoria Unearthed</w:t>
      </w:r>
      <w:r w:rsidRPr="007E74AF">
        <w:t xml:space="preserve"> Data Administrator have the appropriate authority level, skills</w:t>
      </w:r>
      <w:r w:rsidR="00A62498" w:rsidRPr="007E74AF">
        <w:t>,</w:t>
      </w:r>
      <w:r w:rsidRPr="007E74AF">
        <w:t xml:space="preserve"> and capacity and for making sure their role is reflected in their position description and performance and development plans</w:t>
      </w:r>
      <w:r w:rsidR="00015F91">
        <w:t>.</w:t>
      </w:r>
      <w:r w:rsidRPr="00FF2E7D">
        <w:t xml:space="preserve"> </w:t>
      </w:r>
    </w:p>
    <w:p w14:paraId="67F2FECD" w14:textId="72458E28" w:rsidR="000F744F" w:rsidRPr="00FF2E7D" w:rsidRDefault="000F744F" w:rsidP="000F744F">
      <w:pPr>
        <w:pStyle w:val="ListBullet"/>
      </w:pPr>
      <w:r w:rsidRPr="00FF2E7D">
        <w:t xml:space="preserve">The Data Owner is accountable for ensuring that Dataset Custodians have the appropriate authority level, </w:t>
      </w:r>
      <w:proofErr w:type="gramStart"/>
      <w:r w:rsidRPr="00FF2E7D">
        <w:t>skills</w:t>
      </w:r>
      <w:proofErr w:type="gramEnd"/>
      <w:r w:rsidRPr="00FF2E7D">
        <w:t xml:space="preserve"> and capacity to fulfil their roles</w:t>
      </w:r>
      <w:r w:rsidR="00015F91">
        <w:t>.</w:t>
      </w:r>
    </w:p>
    <w:p w14:paraId="7025E7E5" w14:textId="5E8AEAA6" w:rsidR="000F744F" w:rsidRPr="00FF2E7D" w:rsidRDefault="000F744F" w:rsidP="003772D9">
      <w:pPr>
        <w:pStyle w:val="Heading4"/>
        <w:numPr>
          <w:ilvl w:val="3"/>
          <w:numId w:val="14"/>
        </w:numPr>
      </w:pPr>
      <w:r w:rsidRPr="00FF2E7D">
        <w:t xml:space="preserve">Supporting and supplementary material  </w:t>
      </w:r>
    </w:p>
    <w:p w14:paraId="61247D18" w14:textId="56F91C9D" w:rsidR="00B1142E" w:rsidRDefault="00F36368" w:rsidP="000F744F">
      <w:pPr>
        <w:pStyle w:val="BodyText"/>
      </w:pPr>
      <w:r w:rsidDel="00F36368">
        <w:t xml:space="preserve"> </w:t>
      </w:r>
      <w:r>
        <w:t xml:space="preserve">Victoria Unearthed </w:t>
      </w:r>
      <w:r w:rsidR="00D930E7">
        <w:t>D</w:t>
      </w:r>
      <w:r>
        <w:t>ocumentation</w:t>
      </w:r>
      <w:r w:rsidR="007B63F6">
        <w:t xml:space="preserve"> (Victoria Unearthed owner)</w:t>
      </w:r>
      <w:r w:rsidR="0060117D">
        <w:t>.</w:t>
      </w:r>
    </w:p>
    <w:p w14:paraId="4888E2A3" w14:textId="77777777" w:rsidR="00B1142E" w:rsidRDefault="00B1142E" w:rsidP="004A22C4">
      <w:pPr>
        <w:pStyle w:val="BodyText"/>
      </w:pPr>
      <w:r>
        <w:br w:type="page"/>
      </w:r>
    </w:p>
    <w:p w14:paraId="4FDFDF27" w14:textId="77777777" w:rsidR="000F744F" w:rsidRPr="00FF2E7D" w:rsidRDefault="000F744F" w:rsidP="003772D9">
      <w:pPr>
        <w:pStyle w:val="Heading2"/>
        <w:numPr>
          <w:ilvl w:val="1"/>
          <w:numId w:val="14"/>
        </w:numPr>
      </w:pPr>
      <w:bookmarkStart w:id="106" w:name="_Toc513032436"/>
      <w:bookmarkStart w:id="107" w:name="_Toc515442359"/>
      <w:bookmarkStart w:id="108" w:name="_Toc132633128"/>
      <w:r w:rsidRPr="00FF2E7D">
        <w:lastRenderedPageBreak/>
        <w:t>Dimension:  Security and privacy</w:t>
      </w:r>
      <w:bookmarkEnd w:id="106"/>
      <w:bookmarkEnd w:id="107"/>
      <w:bookmarkEnd w:id="108"/>
      <w:r w:rsidRPr="00FF2E7D">
        <w:t xml:space="preserve">  </w:t>
      </w:r>
    </w:p>
    <w:tbl>
      <w:tblPr>
        <w:tblStyle w:val="TableGrid"/>
        <w:tblW w:w="5000" w:type="pct"/>
        <w:tblLook w:val="0480" w:firstRow="0" w:lastRow="0" w:firstColumn="1" w:lastColumn="0" w:noHBand="0" w:noVBand="1"/>
      </w:tblPr>
      <w:tblGrid>
        <w:gridCol w:w="9639"/>
      </w:tblGrid>
      <w:tr w:rsidR="000F744F" w:rsidRPr="00FF2E7D" w14:paraId="423697A7" w14:textId="77777777" w:rsidTr="00811E45">
        <w:trPr>
          <w:cantSplit/>
        </w:trPr>
        <w:tc>
          <w:tcPr>
            <w:tcW w:w="5000" w:type="pct"/>
          </w:tcPr>
          <w:p w14:paraId="5A80C86A" w14:textId="0D5F808B" w:rsidR="000F744F" w:rsidRPr="0000556E" w:rsidRDefault="005800D9" w:rsidP="006D5005">
            <w:pPr>
              <w:pStyle w:val="TableHeadingLeft"/>
              <w:ind w:left="0"/>
            </w:pPr>
            <w:r w:rsidRPr="0000556E">
              <w:t>DEECA</w:t>
            </w:r>
            <w:r w:rsidR="000F744F" w:rsidRPr="0000556E">
              <w:t xml:space="preserve"> </w:t>
            </w:r>
            <w:r w:rsidR="00FA0EB1" w:rsidRPr="006D5005">
              <w:t>Information Management Framework</w:t>
            </w:r>
          </w:p>
          <w:p w14:paraId="19955DE8" w14:textId="729DA4D9" w:rsidR="000F744F" w:rsidRPr="0000556E" w:rsidRDefault="000F744F" w:rsidP="00811E45">
            <w:pPr>
              <w:pStyle w:val="TableTextLeft"/>
            </w:pPr>
            <w:r w:rsidRPr="0000556E">
              <w:t xml:space="preserve">This </w:t>
            </w:r>
            <w:r w:rsidR="00FA0EB1" w:rsidRPr="006D5005">
              <w:t>dimension</w:t>
            </w:r>
            <w:r w:rsidR="00FA0EB1" w:rsidRPr="0000556E">
              <w:t xml:space="preserve"> </w:t>
            </w:r>
            <w:r w:rsidRPr="0000556E">
              <w:t xml:space="preserve">highlights the </w:t>
            </w:r>
            <w:r w:rsidR="005800D9" w:rsidRPr="0000556E">
              <w:t>DEECA</w:t>
            </w:r>
            <w:r w:rsidRPr="0000556E">
              <w:t xml:space="preserve">’s responsibility to protect the security of its information and data. Its emphasis is on protecting the privacy of the individual and minimising risk to government, by ensuring the confidentiality, </w:t>
            </w:r>
            <w:proofErr w:type="gramStart"/>
            <w:r w:rsidRPr="0000556E">
              <w:t>integrity</w:t>
            </w:r>
            <w:proofErr w:type="gramEnd"/>
            <w:r w:rsidRPr="0000556E">
              <w:t xml:space="preserve"> and availability of government information.</w:t>
            </w:r>
          </w:p>
          <w:p w14:paraId="12404721" w14:textId="77777777" w:rsidR="000F744F" w:rsidRPr="006D5005" w:rsidRDefault="000F744F" w:rsidP="00811E45">
            <w:pPr>
              <w:pStyle w:val="TableTextLeft"/>
              <w:rPr>
                <w:b/>
                <w:bCs/>
              </w:rPr>
            </w:pPr>
            <w:r w:rsidRPr="006D5005">
              <w:rPr>
                <w:b/>
                <w:bCs/>
              </w:rPr>
              <w:t xml:space="preserve">Statement of objectives </w:t>
            </w:r>
          </w:p>
          <w:p w14:paraId="46F57928" w14:textId="713906C1" w:rsidR="000F744F" w:rsidRPr="0000556E" w:rsidRDefault="000F744F" w:rsidP="00691B38">
            <w:pPr>
              <w:pStyle w:val="TableTextBullet"/>
              <w:numPr>
                <w:ilvl w:val="0"/>
                <w:numId w:val="0"/>
              </w:numPr>
              <w:ind w:left="113"/>
            </w:pPr>
            <w:r w:rsidRPr="0000556E">
              <w:t xml:space="preserve">Data custodians are aware of and are actively involved in ensuring the security of their data within </w:t>
            </w:r>
            <w:r w:rsidR="007E6DD0" w:rsidRPr="0000556E">
              <w:t>Victoria Unearthed</w:t>
            </w:r>
            <w:r w:rsidR="00580ADF">
              <w:t>.</w:t>
            </w:r>
          </w:p>
          <w:p w14:paraId="5235C7E6" w14:textId="4FE5D792" w:rsidR="000F744F" w:rsidRPr="0000556E" w:rsidRDefault="000F744F" w:rsidP="00691B38">
            <w:pPr>
              <w:pStyle w:val="TableTextBullet"/>
              <w:numPr>
                <w:ilvl w:val="0"/>
                <w:numId w:val="0"/>
              </w:numPr>
              <w:ind w:left="113"/>
            </w:pPr>
            <w:r w:rsidRPr="0000556E">
              <w:t>Security of information is balanced with open access relative to its risk profile</w:t>
            </w:r>
            <w:r w:rsidR="00015F91">
              <w:t>.</w:t>
            </w:r>
          </w:p>
          <w:p w14:paraId="7442B09F" w14:textId="062B8DA6" w:rsidR="000F744F" w:rsidRPr="0000556E" w:rsidRDefault="000F744F" w:rsidP="00691B38">
            <w:pPr>
              <w:pStyle w:val="TableTextBullet"/>
              <w:numPr>
                <w:ilvl w:val="0"/>
                <w:numId w:val="0"/>
              </w:numPr>
              <w:ind w:left="113"/>
            </w:pPr>
            <w:r w:rsidRPr="0000556E">
              <w:t>Appropriate access and security controls are designed and built into the system</w:t>
            </w:r>
            <w:r w:rsidR="00015F91">
              <w:t>.</w:t>
            </w:r>
          </w:p>
          <w:p w14:paraId="3D7EBD72" w14:textId="3F15C46C" w:rsidR="000F744F" w:rsidRPr="00FF2E7D" w:rsidRDefault="000F744F" w:rsidP="00691B38">
            <w:pPr>
              <w:pStyle w:val="TableTextBullet"/>
              <w:numPr>
                <w:ilvl w:val="0"/>
                <w:numId w:val="0"/>
              </w:numPr>
              <w:ind w:left="113"/>
            </w:pPr>
            <w:r w:rsidRPr="0000556E">
              <w:t>An appropriate balance between protecting and enabling the data is maintained</w:t>
            </w:r>
            <w:r w:rsidR="00015F91">
              <w:t>.</w:t>
            </w:r>
          </w:p>
        </w:tc>
      </w:tr>
    </w:tbl>
    <w:p w14:paraId="4364C852" w14:textId="7AC279A6" w:rsidR="000F744F" w:rsidRPr="00FF2E7D" w:rsidRDefault="007E6DD0" w:rsidP="000F744F">
      <w:pPr>
        <w:pStyle w:val="BodyText"/>
      </w:pPr>
      <w:r w:rsidRPr="007E6DD0">
        <w:t>Victoria Unearthed</w:t>
      </w:r>
      <w:r w:rsidR="000F744F" w:rsidRPr="00FF2E7D">
        <w:t xml:space="preserve"> will make information about historic land use openly available and easily accessible to auditors, </w:t>
      </w:r>
      <w:proofErr w:type="gramStart"/>
      <w:r w:rsidR="000F744F" w:rsidRPr="00FF2E7D">
        <w:t>researchers</w:t>
      </w:r>
      <w:proofErr w:type="gramEnd"/>
      <w:r w:rsidR="000F744F" w:rsidRPr="00FF2E7D">
        <w:t xml:space="preserve"> and members of the public</w:t>
      </w:r>
      <w:r w:rsidR="009420E2" w:rsidRPr="00FF2E7D">
        <w:t xml:space="preserve">. </w:t>
      </w:r>
      <w:r w:rsidR="005800D9">
        <w:t>DEECA</w:t>
      </w:r>
      <w:r w:rsidR="000F744F" w:rsidRPr="00FF2E7D">
        <w:t xml:space="preserve">’s </w:t>
      </w:r>
      <w:r w:rsidR="00EF718B">
        <w:t xml:space="preserve">Information </w:t>
      </w:r>
      <w:r w:rsidR="000F744F" w:rsidRPr="00FF2E7D">
        <w:t xml:space="preserve">Security </w:t>
      </w:r>
      <w:r w:rsidR="0068794E">
        <w:t xml:space="preserve">Management </w:t>
      </w:r>
      <w:r w:rsidR="000F744F" w:rsidRPr="00FF2E7D">
        <w:t>Framework specifies a risk</w:t>
      </w:r>
      <w:r w:rsidR="003B0785">
        <w:t>-</w:t>
      </w:r>
      <w:r w:rsidR="000F744F" w:rsidRPr="00FF2E7D">
        <w:t xml:space="preserve">based approach to security where level the protection applied is proportionate to the assessed risk. </w:t>
      </w:r>
    </w:p>
    <w:p w14:paraId="0C65C5CA" w14:textId="77777777" w:rsidR="000F744F" w:rsidRPr="00FF2E7D" w:rsidRDefault="000F744F" w:rsidP="000F744F">
      <w:pPr>
        <w:pStyle w:val="BodyText"/>
      </w:pPr>
      <w:r w:rsidRPr="00FF2E7D">
        <w:t xml:space="preserve">While </w:t>
      </w:r>
      <w:proofErr w:type="gramStart"/>
      <w:r w:rsidRPr="00FF2E7D">
        <w:t>the majority of</w:t>
      </w:r>
      <w:proofErr w:type="gramEnd"/>
      <w:r w:rsidRPr="00FF2E7D">
        <w:t xml:space="preserve"> the information contained within </w:t>
      </w:r>
      <w:r w:rsidR="007E6DD0" w:rsidRPr="007E6DD0">
        <w:t>Victoria Unearthed</w:t>
      </w:r>
      <w:r w:rsidRPr="00FF2E7D">
        <w:t xml:space="preserve"> is not sensitive and is by default open, it is still important that appropriate assessment and classification activities are undertaken for each dataset to ensure that data is appropriately secured and is not accessible by unauthorised individuals. </w:t>
      </w:r>
    </w:p>
    <w:p w14:paraId="37617B40" w14:textId="77777777" w:rsidR="000F744F" w:rsidRPr="00FF2E7D" w:rsidRDefault="000F744F" w:rsidP="003772D9">
      <w:pPr>
        <w:pStyle w:val="Heading3"/>
        <w:numPr>
          <w:ilvl w:val="2"/>
          <w:numId w:val="14"/>
        </w:numPr>
      </w:pPr>
      <w:bookmarkStart w:id="109" w:name="_Toc505682674"/>
      <w:bookmarkStart w:id="110" w:name="_Toc513032437"/>
      <w:bookmarkStart w:id="111" w:name="_Toc515442360"/>
      <w:bookmarkStart w:id="112" w:name="_Toc132633129"/>
      <w:r w:rsidRPr="00FF2E7D">
        <w:t>Information security classification</w:t>
      </w:r>
      <w:bookmarkEnd w:id="109"/>
      <w:bookmarkEnd w:id="110"/>
      <w:bookmarkEnd w:id="111"/>
      <w:bookmarkEnd w:id="112"/>
    </w:p>
    <w:p w14:paraId="31C207D0" w14:textId="0ED4F62B" w:rsidR="000F744F" w:rsidRPr="004A22C4" w:rsidRDefault="000F744F" w:rsidP="000F744F">
      <w:pPr>
        <w:pStyle w:val="BodyText"/>
      </w:pPr>
      <w:r w:rsidRPr="00FF2E7D">
        <w:t xml:space="preserve">All datasets must undergo an information assessment prior to entry into </w:t>
      </w:r>
      <w:r w:rsidR="007E6DD0" w:rsidRPr="007E6DD0">
        <w:t>Victoria Unearthed</w:t>
      </w:r>
      <w:r w:rsidRPr="00FF2E7D">
        <w:t xml:space="preserve"> to ensure that the </w:t>
      </w:r>
      <w:r w:rsidRPr="004A22C4">
        <w:t>appropriate security controls are able to be applied. An information</w:t>
      </w:r>
      <w:r w:rsidR="00580ADF" w:rsidRPr="004A22C4">
        <w:t xml:space="preserve"> security value</w:t>
      </w:r>
      <w:r w:rsidRPr="004A22C4">
        <w:t xml:space="preserve"> assessment considers the impact if there was a compromise to the confidentiality, integrity and/or availability of the information.</w:t>
      </w:r>
    </w:p>
    <w:p w14:paraId="7BB28DED" w14:textId="2DCBA18E" w:rsidR="000F744F" w:rsidRPr="004A22C4" w:rsidRDefault="000F744F" w:rsidP="000F744F">
      <w:pPr>
        <w:pStyle w:val="BodyText"/>
      </w:pPr>
      <w:r w:rsidRPr="004A22C4">
        <w:t xml:space="preserve">The </w:t>
      </w:r>
      <w:r w:rsidRPr="004A22C4">
        <w:rPr>
          <w:i/>
        </w:rPr>
        <w:t xml:space="preserve">VPDSF </w:t>
      </w:r>
      <w:r w:rsidR="00B52246" w:rsidRPr="00984372">
        <w:rPr>
          <w:i/>
          <w:iCs/>
        </w:rPr>
        <w:t xml:space="preserve">Practitioner Guide: </w:t>
      </w:r>
      <w:r w:rsidR="00AB67BC" w:rsidRPr="004A22C4">
        <w:rPr>
          <w:i/>
        </w:rPr>
        <w:t xml:space="preserve">Assessing the Security Value of Public Sector Information </w:t>
      </w:r>
      <w:r w:rsidRPr="004A22C4">
        <w:t xml:space="preserve">document defines a </w:t>
      </w:r>
      <w:r w:rsidR="009420E2" w:rsidRPr="004A22C4">
        <w:t>high-level</w:t>
      </w:r>
      <w:r w:rsidRPr="004A22C4">
        <w:t xml:space="preserve"> process for performing an information</w:t>
      </w:r>
      <w:r w:rsidR="00580ADF" w:rsidRPr="004A22C4">
        <w:t xml:space="preserve"> security value</w:t>
      </w:r>
      <w:r w:rsidRPr="004A22C4">
        <w:t xml:space="preserve"> assessment. The assessment determines:</w:t>
      </w:r>
    </w:p>
    <w:p w14:paraId="0BFBB55C" w14:textId="6ABCC036" w:rsidR="000F744F" w:rsidRPr="00FF2E7D" w:rsidRDefault="00580ADF" w:rsidP="00015F91">
      <w:pPr>
        <w:pStyle w:val="ListBullet"/>
        <w:numPr>
          <w:ilvl w:val="0"/>
          <w:numId w:val="47"/>
        </w:numPr>
      </w:pPr>
      <w:r w:rsidRPr="004A22C4">
        <w:t>The overall</w:t>
      </w:r>
      <w:r>
        <w:t xml:space="preserve"> security value of the dataset.</w:t>
      </w:r>
    </w:p>
    <w:p w14:paraId="5269526D" w14:textId="788363DE" w:rsidR="000F744F" w:rsidRPr="00465047" w:rsidRDefault="00580ADF" w:rsidP="00015F91">
      <w:pPr>
        <w:pStyle w:val="ListBullet"/>
        <w:numPr>
          <w:ilvl w:val="0"/>
          <w:numId w:val="47"/>
        </w:numPr>
      </w:pPr>
      <w:r>
        <w:t>How to conduct an information security value assessment (using Business Impact Levels)</w:t>
      </w:r>
      <w:r w:rsidR="0060117D">
        <w:t>.</w:t>
      </w:r>
    </w:p>
    <w:p w14:paraId="2D8C0ECB" w14:textId="20CAE807" w:rsidR="000F744F" w:rsidRPr="00FF2E7D" w:rsidRDefault="005800D9" w:rsidP="000F744F">
      <w:pPr>
        <w:pStyle w:val="BodyText"/>
      </w:pPr>
      <w:r w:rsidRPr="00465047">
        <w:t>DEECA</w:t>
      </w:r>
      <w:r w:rsidR="000F744F" w:rsidRPr="00465047">
        <w:t xml:space="preserve">’s Information Security </w:t>
      </w:r>
      <w:r w:rsidR="00465047">
        <w:t>Management Framework</w:t>
      </w:r>
      <w:r w:rsidR="000F744F" w:rsidRPr="00465047">
        <w:t xml:space="preserve"> provide</w:t>
      </w:r>
      <w:r w:rsidR="000F744F" w:rsidRPr="00FF2E7D">
        <w:t xml:space="preserve"> further detailed information on how a security classification should be assigned. Security classifications assigned out of the assessment must adhere to the </w:t>
      </w:r>
      <w:r>
        <w:t>DEECA</w:t>
      </w:r>
      <w:r w:rsidR="000F744F" w:rsidRPr="00FF2E7D">
        <w:t xml:space="preserve"> guidelines.</w:t>
      </w:r>
    </w:p>
    <w:p w14:paraId="71204A80" w14:textId="77777777" w:rsidR="000F744F" w:rsidRPr="00FF2E7D" w:rsidRDefault="000F744F" w:rsidP="003772D9">
      <w:pPr>
        <w:pStyle w:val="Heading4"/>
        <w:numPr>
          <w:ilvl w:val="3"/>
          <w:numId w:val="14"/>
        </w:numPr>
      </w:pPr>
      <w:r w:rsidRPr="00FF2E7D">
        <w:t>Obligations</w:t>
      </w:r>
    </w:p>
    <w:p w14:paraId="7ED6F8A6" w14:textId="70B1B292" w:rsidR="000F744F" w:rsidRPr="00FF2E7D" w:rsidRDefault="000F744F" w:rsidP="000F744F">
      <w:pPr>
        <w:pStyle w:val="ListBullet"/>
      </w:pPr>
      <w:r w:rsidRPr="00465047">
        <w:t xml:space="preserve">All datasets loaded into </w:t>
      </w:r>
      <w:r w:rsidR="007E6DD0" w:rsidRPr="00465047">
        <w:t>Victoria Unearthed</w:t>
      </w:r>
      <w:r w:rsidRPr="00465047">
        <w:t xml:space="preserve"> must undergo an </w:t>
      </w:r>
      <w:r w:rsidR="00580ADF">
        <w:t>i</w:t>
      </w:r>
      <w:r w:rsidRPr="00465047">
        <w:t xml:space="preserve">nformation </w:t>
      </w:r>
      <w:r w:rsidR="00580ADF">
        <w:t>security value a</w:t>
      </w:r>
      <w:r w:rsidRPr="00465047">
        <w:t xml:space="preserve">ssessment according to the VPDSF </w:t>
      </w:r>
      <w:r w:rsidR="001E6DD2" w:rsidRPr="00DB642A">
        <w:rPr>
          <w:i/>
          <w:iCs/>
        </w:rPr>
        <w:t xml:space="preserve">Practitioner Guide: </w:t>
      </w:r>
      <w:r w:rsidR="00AB67BC" w:rsidRPr="00DB642A">
        <w:rPr>
          <w:i/>
          <w:iCs/>
        </w:rPr>
        <w:t>Assessing the Security Value of Public Sector Information</w:t>
      </w:r>
      <w:r w:rsidR="00AB67BC">
        <w:t xml:space="preserve"> </w:t>
      </w:r>
      <w:r w:rsidR="00580ADF">
        <w:t>document.</w:t>
      </w:r>
      <w:r w:rsidR="00AB67BC">
        <w:t xml:space="preserve"> </w:t>
      </w:r>
    </w:p>
    <w:p w14:paraId="180DE4BB" w14:textId="1C280007" w:rsidR="000F744F" w:rsidRPr="00FF2E7D" w:rsidRDefault="000F744F" w:rsidP="000F744F">
      <w:pPr>
        <w:pStyle w:val="ListBullet"/>
      </w:pPr>
      <w:r w:rsidRPr="00FF2E7D">
        <w:t xml:space="preserve">The security classification of data and metadata align with the </w:t>
      </w:r>
      <w:proofErr w:type="spellStart"/>
      <w:r w:rsidRPr="00FF2E7D">
        <w:t>DataVic</w:t>
      </w:r>
      <w:proofErr w:type="spellEnd"/>
      <w:r w:rsidRPr="00FF2E7D">
        <w:t xml:space="preserve"> Access Policy and Guidelines and the </w:t>
      </w:r>
      <w:r w:rsidR="005800D9">
        <w:t>DEECA</w:t>
      </w:r>
      <w:r w:rsidRPr="00FF2E7D">
        <w:t xml:space="preserve"> Information Security Classification Guideline</w:t>
      </w:r>
      <w:r w:rsidR="00015F91">
        <w:t>.</w:t>
      </w:r>
    </w:p>
    <w:p w14:paraId="680C871D" w14:textId="1F4FF655" w:rsidR="000F744F" w:rsidRPr="00FF2E7D" w:rsidRDefault="000F744F" w:rsidP="000F744F">
      <w:pPr>
        <w:pStyle w:val="ListBullet"/>
      </w:pPr>
      <w:r w:rsidRPr="00FF2E7D">
        <w:t xml:space="preserve">Data must be appropriately protected within </w:t>
      </w:r>
      <w:r w:rsidR="007E6DD0" w:rsidRPr="007E6DD0">
        <w:t>Victoria Unearthed</w:t>
      </w:r>
      <w:r w:rsidRPr="00FF2E7D">
        <w:t xml:space="preserve"> based on the outcome of the </w:t>
      </w:r>
      <w:r w:rsidR="0060117D">
        <w:t>information security value assessment.</w:t>
      </w:r>
    </w:p>
    <w:p w14:paraId="43A851AE" w14:textId="77777777" w:rsidR="000F744F" w:rsidRPr="00FF2E7D" w:rsidRDefault="000F744F" w:rsidP="003772D9">
      <w:pPr>
        <w:pStyle w:val="Heading4"/>
        <w:numPr>
          <w:ilvl w:val="3"/>
          <w:numId w:val="14"/>
        </w:numPr>
      </w:pPr>
      <w:r w:rsidRPr="00FF2E7D">
        <w:t xml:space="preserve">Lead responsibility </w:t>
      </w:r>
    </w:p>
    <w:p w14:paraId="2B525A80" w14:textId="6E4B47FC" w:rsidR="000F744F" w:rsidRPr="00FF2E7D" w:rsidRDefault="000F744F" w:rsidP="000F744F">
      <w:pPr>
        <w:pStyle w:val="ListBullet"/>
      </w:pPr>
      <w:r w:rsidRPr="00FF2E7D">
        <w:t xml:space="preserve">The Data Custodian will be responsible for conducting an </w:t>
      </w:r>
      <w:r w:rsidR="0060117D">
        <w:t>i</w:t>
      </w:r>
      <w:r w:rsidRPr="00FF2E7D">
        <w:t>nformation</w:t>
      </w:r>
      <w:r w:rsidR="00810EC0">
        <w:t xml:space="preserve"> </w:t>
      </w:r>
      <w:r w:rsidR="0060117D">
        <w:t>s</w:t>
      </w:r>
      <w:r w:rsidR="00810EC0">
        <w:t xml:space="preserve">ecurity </w:t>
      </w:r>
      <w:r w:rsidR="0060117D">
        <w:t>v</w:t>
      </w:r>
      <w:r w:rsidR="00810EC0">
        <w:t>alue</w:t>
      </w:r>
      <w:r w:rsidRPr="00FF2E7D">
        <w:t xml:space="preserve"> </w:t>
      </w:r>
      <w:r w:rsidR="0060117D">
        <w:t>a</w:t>
      </w:r>
      <w:r w:rsidRPr="00FF2E7D">
        <w:t xml:space="preserve">ssessment on each dataset and determining the appropriate classification level. For data suppliers with lesser resources, the </w:t>
      </w:r>
      <w:r w:rsidR="007E6DD0" w:rsidRPr="007E6DD0">
        <w:t>Victoria Unearthed</w:t>
      </w:r>
      <w:r w:rsidRPr="00FF2E7D">
        <w:t xml:space="preserve"> owner may support the Data Custodian to perform the assessment.</w:t>
      </w:r>
    </w:p>
    <w:p w14:paraId="1166B59F" w14:textId="11994F73" w:rsidR="000F744F" w:rsidRPr="00FF2E7D" w:rsidRDefault="000F744F" w:rsidP="000F744F">
      <w:pPr>
        <w:pStyle w:val="ListBullet"/>
      </w:pPr>
      <w:r w:rsidRPr="00FF2E7D">
        <w:t xml:space="preserve">The </w:t>
      </w:r>
      <w:r w:rsidR="007E6DD0" w:rsidRPr="007E6DD0">
        <w:t>Victoria Unearthed</w:t>
      </w:r>
      <w:r w:rsidRPr="00FF2E7D">
        <w:t xml:space="preserve"> Owner will be responsible for ensuring the </w:t>
      </w:r>
      <w:r w:rsidR="007E6DD0" w:rsidRPr="007E6DD0">
        <w:t>Victoria Unearthed</w:t>
      </w:r>
      <w:r w:rsidRPr="00FF2E7D">
        <w:t xml:space="preserve"> system applies appropriate security controls based on the classification and value of the data</w:t>
      </w:r>
      <w:r w:rsidR="00AD0276">
        <w:t>.</w:t>
      </w:r>
    </w:p>
    <w:p w14:paraId="2C52556D" w14:textId="77777777" w:rsidR="000F744F" w:rsidRPr="00983218" w:rsidRDefault="000F744F" w:rsidP="003772D9">
      <w:pPr>
        <w:pStyle w:val="Heading4"/>
        <w:numPr>
          <w:ilvl w:val="3"/>
          <w:numId w:val="14"/>
        </w:numPr>
      </w:pPr>
      <w:r w:rsidRPr="00983218">
        <w:lastRenderedPageBreak/>
        <w:t xml:space="preserve">Supporting and supplementary material  </w:t>
      </w:r>
    </w:p>
    <w:p w14:paraId="6DA40711" w14:textId="52EA9C8D" w:rsidR="000F744F" w:rsidRPr="008C5A26" w:rsidRDefault="000F744F" w:rsidP="000F744F">
      <w:pPr>
        <w:pStyle w:val="ListBullet"/>
      </w:pPr>
      <w:r w:rsidRPr="008C5A26">
        <w:t>Victorian Protective Data Security Framework</w:t>
      </w:r>
      <w:r w:rsidR="0060117D">
        <w:t xml:space="preserve"> (VPSDF)</w:t>
      </w:r>
      <w:r w:rsidRPr="008C5A26">
        <w:t xml:space="preserve"> – </w:t>
      </w:r>
      <w:hyperlink r:id="rId77" w:history="1">
        <w:r w:rsidR="0060117D" w:rsidRPr="00DE1647">
          <w:rPr>
            <w:rStyle w:val="Hyperlink"/>
          </w:rPr>
          <w:t>Practitioner Guide: Assessing the Security Value of Public Sector Information</w:t>
        </w:r>
      </w:hyperlink>
      <w:r w:rsidR="0060117D">
        <w:t>.</w:t>
      </w:r>
    </w:p>
    <w:p w14:paraId="48B01A86" w14:textId="400E2905" w:rsidR="000F744F" w:rsidRPr="006D5005" w:rsidRDefault="005800D9" w:rsidP="000F744F">
      <w:pPr>
        <w:pStyle w:val="ListBullet"/>
      </w:pPr>
      <w:r w:rsidRPr="006D5005">
        <w:t>DEECA</w:t>
      </w:r>
      <w:r w:rsidR="000F744F" w:rsidRPr="006D5005">
        <w:t xml:space="preserve"> Information Security Policy</w:t>
      </w:r>
      <w:r w:rsidR="0060117D">
        <w:t>.</w:t>
      </w:r>
    </w:p>
    <w:p w14:paraId="26F6708E" w14:textId="48A17B2B" w:rsidR="000F744F" w:rsidRPr="006D5005" w:rsidRDefault="005800D9" w:rsidP="000F744F">
      <w:pPr>
        <w:pStyle w:val="ListBullet"/>
      </w:pPr>
      <w:r w:rsidRPr="006D5005">
        <w:t>DEECA</w:t>
      </w:r>
      <w:r w:rsidR="000F744F" w:rsidRPr="006D5005">
        <w:t xml:space="preserve"> Information Security Classification Guideline</w:t>
      </w:r>
      <w:r w:rsidR="0060117D">
        <w:t>.</w:t>
      </w:r>
    </w:p>
    <w:p w14:paraId="5748C450" w14:textId="27D652BF" w:rsidR="000F744F" w:rsidRPr="006D5005" w:rsidRDefault="005800D9" w:rsidP="000F744F">
      <w:pPr>
        <w:pStyle w:val="ListBullet"/>
      </w:pPr>
      <w:r w:rsidRPr="006D5005">
        <w:t>DEECA</w:t>
      </w:r>
      <w:r w:rsidR="000F744F" w:rsidRPr="006D5005">
        <w:t xml:space="preserve"> Information Security Classification Tool</w:t>
      </w:r>
      <w:r w:rsidR="0060117D">
        <w:t>.</w:t>
      </w:r>
    </w:p>
    <w:p w14:paraId="1DA00AE7" w14:textId="07BADA0D" w:rsidR="000F744F" w:rsidRPr="006D5005" w:rsidRDefault="00000000" w:rsidP="000F744F">
      <w:pPr>
        <w:pStyle w:val="ListBullet"/>
      </w:pPr>
      <w:hyperlink r:id="rId78" w:history="1">
        <w:proofErr w:type="spellStart"/>
        <w:r w:rsidR="000F744F" w:rsidRPr="006D5005">
          <w:rPr>
            <w:u w:val="single"/>
          </w:rPr>
          <w:t>DataVic</w:t>
        </w:r>
        <w:proofErr w:type="spellEnd"/>
        <w:r w:rsidR="000F744F" w:rsidRPr="006D5005">
          <w:rPr>
            <w:u w:val="single"/>
          </w:rPr>
          <w:t xml:space="preserve"> Access Policy</w:t>
        </w:r>
      </w:hyperlink>
      <w:r w:rsidR="0060117D">
        <w:rPr>
          <w:u w:val="single"/>
        </w:rPr>
        <w:t>.</w:t>
      </w:r>
    </w:p>
    <w:p w14:paraId="65E2A73E" w14:textId="77777777" w:rsidR="000F744F" w:rsidRPr="00FF2E7D" w:rsidRDefault="000F744F" w:rsidP="003772D9">
      <w:pPr>
        <w:pStyle w:val="Heading3"/>
        <w:numPr>
          <w:ilvl w:val="2"/>
          <w:numId w:val="14"/>
        </w:numPr>
      </w:pPr>
      <w:bookmarkStart w:id="113" w:name="_Toc505682675"/>
      <w:bookmarkStart w:id="114" w:name="_Toc513032438"/>
      <w:bookmarkStart w:id="115" w:name="_Toc515442361"/>
      <w:bookmarkStart w:id="116" w:name="_Toc132633130"/>
      <w:r w:rsidRPr="00FF2E7D">
        <w:t>Data protection</w:t>
      </w:r>
      <w:bookmarkEnd w:id="113"/>
      <w:bookmarkEnd w:id="114"/>
      <w:bookmarkEnd w:id="115"/>
      <w:bookmarkEnd w:id="116"/>
    </w:p>
    <w:p w14:paraId="4336EA1D" w14:textId="241EB2CB" w:rsidR="000F744F" w:rsidRPr="00FF2E7D" w:rsidRDefault="007E6DD0" w:rsidP="000F744F">
      <w:pPr>
        <w:pStyle w:val="BodyText"/>
      </w:pPr>
      <w:r w:rsidRPr="007E6DD0">
        <w:t>Victoria Unearthed</w:t>
      </w:r>
      <w:r w:rsidR="000F744F" w:rsidRPr="00FF2E7D">
        <w:t xml:space="preserve"> must be secured with appropriate controls to minimise the risk to </w:t>
      </w:r>
      <w:r w:rsidR="005800D9">
        <w:t>DEECA</w:t>
      </w:r>
      <w:r w:rsidR="000F744F" w:rsidRPr="00FF2E7D">
        <w:t xml:space="preserve"> by ensuring the confidentiality, </w:t>
      </w:r>
      <w:proofErr w:type="gramStart"/>
      <w:r w:rsidR="000F744F" w:rsidRPr="00FF2E7D">
        <w:t>integrity</w:t>
      </w:r>
      <w:proofErr w:type="gramEnd"/>
      <w:r w:rsidR="000F744F" w:rsidRPr="00FF2E7D">
        <w:t xml:space="preserve"> and availability of historic land use datasets.</w:t>
      </w:r>
    </w:p>
    <w:p w14:paraId="2CC0264A" w14:textId="48BDEBC3" w:rsidR="000F744F" w:rsidRPr="00FF2E7D" w:rsidRDefault="000F744F" w:rsidP="000F744F">
      <w:pPr>
        <w:pStyle w:val="BodyText"/>
      </w:pPr>
      <w:r w:rsidRPr="00FF2E7D">
        <w:t xml:space="preserve">As the intent is open access, it is anticipated that confidential information within the system will be limited, however it is important that the integrity and availability of the data is </w:t>
      </w:r>
      <w:r w:rsidR="00464F6A" w:rsidRPr="00FF2E7D">
        <w:t>maintained,</w:t>
      </w:r>
      <w:r w:rsidRPr="00FF2E7D">
        <w:t xml:space="preserve"> and it is protected from unauthorised modification and loss of access.</w:t>
      </w:r>
    </w:p>
    <w:p w14:paraId="6289B0DC" w14:textId="77777777" w:rsidR="000F744F" w:rsidRPr="00FF2E7D" w:rsidRDefault="000F744F" w:rsidP="003772D9">
      <w:pPr>
        <w:pStyle w:val="Heading4"/>
        <w:numPr>
          <w:ilvl w:val="3"/>
          <w:numId w:val="14"/>
        </w:numPr>
      </w:pPr>
      <w:r w:rsidRPr="00FF2E7D">
        <w:t>Obligations</w:t>
      </w:r>
    </w:p>
    <w:p w14:paraId="5752C8CE" w14:textId="2FEF9335" w:rsidR="000F744F" w:rsidRPr="00FF2E7D" w:rsidRDefault="000F744F" w:rsidP="000F744F">
      <w:pPr>
        <w:pStyle w:val="ListBullet"/>
      </w:pPr>
      <w:r w:rsidRPr="00FF2E7D">
        <w:t xml:space="preserve">VPDSS and </w:t>
      </w:r>
      <w:r w:rsidR="005800D9">
        <w:t>DEECA</w:t>
      </w:r>
      <w:r w:rsidRPr="00FF2E7D">
        <w:t xml:space="preserve"> security requirements are met for data within </w:t>
      </w:r>
      <w:r w:rsidR="007E6DD0" w:rsidRPr="007E6DD0">
        <w:t>Victoria Unearthed</w:t>
      </w:r>
      <w:r w:rsidR="0060117D">
        <w:t>.</w:t>
      </w:r>
    </w:p>
    <w:p w14:paraId="1DEE5B5C" w14:textId="4A67BAAE" w:rsidR="000F744F" w:rsidRPr="00FF2E7D" w:rsidRDefault="000F744F" w:rsidP="000F744F">
      <w:pPr>
        <w:pStyle w:val="ListBullet"/>
      </w:pPr>
      <w:r w:rsidRPr="00FF2E7D">
        <w:t xml:space="preserve">Appropriate access and security controls are implemented within </w:t>
      </w:r>
      <w:r w:rsidR="007E6DD0" w:rsidRPr="007E6DD0">
        <w:t>Victoria Unearthed</w:t>
      </w:r>
      <w:r w:rsidRPr="00FF2E7D">
        <w:t xml:space="preserve"> to ensure data is protected in line with its security classification and value</w:t>
      </w:r>
      <w:r w:rsidR="0060117D">
        <w:t>.</w:t>
      </w:r>
    </w:p>
    <w:p w14:paraId="5C3387B3" w14:textId="05F629D2" w:rsidR="000F744F" w:rsidRPr="00FF2E7D" w:rsidRDefault="000F744F" w:rsidP="000F744F">
      <w:pPr>
        <w:pStyle w:val="ListBullet"/>
      </w:pPr>
      <w:r w:rsidRPr="00FF2E7D">
        <w:t>Read-only access will be the default access level provided to users</w:t>
      </w:r>
      <w:r w:rsidR="0060117D">
        <w:t>.</w:t>
      </w:r>
    </w:p>
    <w:p w14:paraId="3FE9CF78" w14:textId="643120FB" w:rsidR="000F744F" w:rsidRPr="00FF2E7D" w:rsidRDefault="000F744F" w:rsidP="000F744F">
      <w:pPr>
        <w:pStyle w:val="ListBullet"/>
      </w:pPr>
      <w:r w:rsidRPr="00FF2E7D">
        <w:t xml:space="preserve">Creation, </w:t>
      </w:r>
      <w:proofErr w:type="gramStart"/>
      <w:r w:rsidRPr="00FF2E7D">
        <w:t>modification</w:t>
      </w:r>
      <w:proofErr w:type="gramEnd"/>
      <w:r w:rsidRPr="00FF2E7D">
        <w:t xml:space="preserve"> and deletion of data must only be possible by authenticated users that have appropriate permissions following </w:t>
      </w:r>
      <w:r w:rsidR="005800D9">
        <w:t>DEECA</w:t>
      </w:r>
      <w:r w:rsidRPr="00FF2E7D">
        <w:t>’s change processes</w:t>
      </w:r>
      <w:r w:rsidR="0060117D">
        <w:t>.</w:t>
      </w:r>
    </w:p>
    <w:p w14:paraId="07C90896" w14:textId="77777777" w:rsidR="000F744F" w:rsidRPr="00FF2E7D" w:rsidRDefault="000F744F" w:rsidP="000F744F">
      <w:pPr>
        <w:pStyle w:val="ListBullet"/>
      </w:pPr>
      <w:r w:rsidRPr="00FF2E7D">
        <w:t xml:space="preserve">All authenticated users must be identified and authenticated in accordance with the </w:t>
      </w:r>
      <w:hyperlink r:id="rId79" w:history="1">
        <w:r w:rsidRPr="00FF2E7D">
          <w:t>Victorian</w:t>
        </w:r>
      </w:hyperlink>
      <w:r w:rsidRPr="00FF2E7D">
        <w:t xml:space="preserve"> Protective Data Security Standards, to ensure that only authorised users gain access to restricted areas of the system and information.</w:t>
      </w:r>
    </w:p>
    <w:p w14:paraId="465B1BBD" w14:textId="666E5810" w:rsidR="000F744F" w:rsidRPr="00FF2E7D" w:rsidRDefault="000F744F" w:rsidP="000F744F">
      <w:pPr>
        <w:pStyle w:val="ListBullet"/>
      </w:pPr>
      <w:r w:rsidRPr="00FF2E7D">
        <w:t xml:space="preserve">An appropriate business continuity plan and disaster recovery plan must be in place for </w:t>
      </w:r>
      <w:r w:rsidR="007E6DD0" w:rsidRPr="007E6DD0">
        <w:t>Victoria Unearthed</w:t>
      </w:r>
      <w:r w:rsidRPr="00FF2E7D">
        <w:t xml:space="preserve"> in the event there is a loss of confidentiality, </w:t>
      </w:r>
      <w:proofErr w:type="gramStart"/>
      <w:r w:rsidRPr="00FF2E7D">
        <w:t>integrity</w:t>
      </w:r>
      <w:proofErr w:type="gramEnd"/>
      <w:r w:rsidRPr="00FF2E7D">
        <w:t xml:space="preserve"> or availability</w:t>
      </w:r>
      <w:r w:rsidR="0060117D">
        <w:t>.</w:t>
      </w:r>
    </w:p>
    <w:p w14:paraId="3043F2CF" w14:textId="77777777" w:rsidR="000F744F" w:rsidRPr="00FF2E7D" w:rsidRDefault="000F744F" w:rsidP="003772D9">
      <w:pPr>
        <w:pStyle w:val="Heading4"/>
        <w:numPr>
          <w:ilvl w:val="3"/>
          <w:numId w:val="14"/>
        </w:numPr>
      </w:pPr>
      <w:r w:rsidRPr="00FF2E7D">
        <w:t xml:space="preserve">Lead responsibility </w:t>
      </w:r>
    </w:p>
    <w:p w14:paraId="39C6BE2D" w14:textId="0BCDAA1D" w:rsidR="000F744F" w:rsidRPr="00FF2E7D" w:rsidRDefault="000F744F" w:rsidP="000F744F">
      <w:pPr>
        <w:pStyle w:val="ListBullet"/>
      </w:pPr>
      <w:r w:rsidRPr="00FF2E7D">
        <w:t xml:space="preserve">The </w:t>
      </w:r>
      <w:r w:rsidR="007E6DD0" w:rsidRPr="007E6DD0">
        <w:t>Victoria Unearthed</w:t>
      </w:r>
      <w:r w:rsidRPr="00FF2E7D">
        <w:t xml:space="preserve"> Owner will be responsible for ensuring the appropriate security and access controls are implemented and applied within </w:t>
      </w:r>
      <w:r w:rsidR="007E6DD0" w:rsidRPr="007E6DD0">
        <w:t>Victoria Unearthed</w:t>
      </w:r>
      <w:r w:rsidR="0060117D">
        <w:t>.</w:t>
      </w:r>
    </w:p>
    <w:p w14:paraId="187A890F" w14:textId="77777777" w:rsidR="000F744F" w:rsidRPr="00983218" w:rsidRDefault="000F744F" w:rsidP="003772D9">
      <w:pPr>
        <w:pStyle w:val="Heading4"/>
        <w:numPr>
          <w:ilvl w:val="3"/>
          <w:numId w:val="14"/>
        </w:numPr>
      </w:pPr>
      <w:r w:rsidRPr="00983218">
        <w:t xml:space="preserve">Supporting and supplementary material  </w:t>
      </w:r>
    </w:p>
    <w:p w14:paraId="2FE8CD95" w14:textId="4BCB34D8" w:rsidR="000F744F" w:rsidRPr="006D5005" w:rsidRDefault="005800D9" w:rsidP="000F744F">
      <w:pPr>
        <w:pStyle w:val="ListBullet"/>
      </w:pPr>
      <w:r w:rsidRPr="006D5005">
        <w:t>DEECA</w:t>
      </w:r>
      <w:r w:rsidR="000F744F" w:rsidRPr="006D5005">
        <w:t xml:space="preserve"> Information Security Policy, Guideline and Tool</w:t>
      </w:r>
      <w:r w:rsidR="0060117D">
        <w:t>.</w:t>
      </w:r>
    </w:p>
    <w:p w14:paraId="11238B66" w14:textId="4DB71F61" w:rsidR="000F744F" w:rsidRPr="006D5005" w:rsidRDefault="005800D9" w:rsidP="000F744F">
      <w:pPr>
        <w:pStyle w:val="ListBullet"/>
      </w:pPr>
      <w:r w:rsidRPr="006D5005">
        <w:t>DEECA</w:t>
      </w:r>
      <w:r w:rsidR="000F744F" w:rsidRPr="006D5005">
        <w:t xml:space="preserve"> Disaster Recovery Policy, Framework and Guidelines</w:t>
      </w:r>
      <w:r w:rsidR="0060117D">
        <w:t>.</w:t>
      </w:r>
    </w:p>
    <w:p w14:paraId="4E29FF2C" w14:textId="653FD02F" w:rsidR="005F554D" w:rsidRPr="006D5005" w:rsidRDefault="005F554D" w:rsidP="000F744F">
      <w:pPr>
        <w:pStyle w:val="ListBullet"/>
      </w:pPr>
      <w:r w:rsidRPr="006D5005">
        <w:t>DEECA ICT Disaster Recovery Planning and Testing Procedure</w:t>
      </w:r>
      <w:r w:rsidR="0060117D">
        <w:t>.</w:t>
      </w:r>
    </w:p>
    <w:p w14:paraId="1BA7795C" w14:textId="55EC46F8" w:rsidR="000F744F" w:rsidRPr="006D5005" w:rsidRDefault="00000000" w:rsidP="000F744F">
      <w:pPr>
        <w:pStyle w:val="ListBullet"/>
      </w:pPr>
      <w:hyperlink r:id="rId80" w:history="1">
        <w:r w:rsidR="000F744F" w:rsidRPr="006D5005">
          <w:rPr>
            <w:u w:val="single"/>
          </w:rPr>
          <w:t>Victorian Protective Data Security Framework (VPDSF)</w:t>
        </w:r>
      </w:hyperlink>
      <w:r w:rsidR="0060117D">
        <w:rPr>
          <w:u w:val="single"/>
        </w:rPr>
        <w:t>.</w:t>
      </w:r>
    </w:p>
    <w:p w14:paraId="02E785D5" w14:textId="20B37637" w:rsidR="000F744F" w:rsidRPr="006D5005" w:rsidRDefault="00000000" w:rsidP="000F744F">
      <w:pPr>
        <w:pStyle w:val="ListBullet"/>
      </w:pPr>
      <w:hyperlink r:id="rId81" w:history="1">
        <w:r w:rsidR="000F744F" w:rsidRPr="006D5005">
          <w:rPr>
            <w:u w:val="single"/>
          </w:rPr>
          <w:t>Victorian Protective Data Security Standard (VPDSS)</w:t>
        </w:r>
      </w:hyperlink>
      <w:r w:rsidR="0060117D">
        <w:rPr>
          <w:u w:val="single"/>
        </w:rPr>
        <w:t>.</w:t>
      </w:r>
    </w:p>
    <w:p w14:paraId="0705F3D4" w14:textId="0F9F3DAB" w:rsidR="000F744F" w:rsidRPr="006D5005" w:rsidRDefault="000F744F" w:rsidP="000F744F">
      <w:pPr>
        <w:pStyle w:val="ListBullet"/>
      </w:pPr>
      <w:r w:rsidRPr="006D5005">
        <w:t>ICT System Access General User Access Policy</w:t>
      </w:r>
      <w:r w:rsidR="0060117D">
        <w:t>.</w:t>
      </w:r>
    </w:p>
    <w:p w14:paraId="0A67CF62" w14:textId="3CA7A995" w:rsidR="000F744F" w:rsidRPr="006D5005" w:rsidRDefault="000F744F" w:rsidP="000F744F">
      <w:pPr>
        <w:pStyle w:val="ListBullet"/>
      </w:pPr>
      <w:r w:rsidRPr="006D5005">
        <w:t>ICT System Access Privileged User Access Policy</w:t>
      </w:r>
      <w:r w:rsidR="0060117D">
        <w:t>.</w:t>
      </w:r>
    </w:p>
    <w:p w14:paraId="4B8B9205" w14:textId="77777777" w:rsidR="000F744F" w:rsidRPr="00FF2E7D" w:rsidRDefault="000F744F" w:rsidP="003772D9">
      <w:pPr>
        <w:pStyle w:val="Heading2"/>
        <w:numPr>
          <w:ilvl w:val="1"/>
          <w:numId w:val="14"/>
        </w:numPr>
      </w:pPr>
      <w:bookmarkStart w:id="117" w:name="_Toc505682676"/>
      <w:bookmarkStart w:id="118" w:name="_Toc513032439"/>
      <w:bookmarkStart w:id="119" w:name="_Toc515442362"/>
      <w:bookmarkStart w:id="120" w:name="_Toc132633131"/>
      <w:r w:rsidRPr="00FF2E7D">
        <w:lastRenderedPageBreak/>
        <w:t>Dimension:  Information lifecycle management</w:t>
      </w:r>
      <w:bookmarkEnd w:id="117"/>
      <w:bookmarkEnd w:id="118"/>
      <w:bookmarkEnd w:id="119"/>
      <w:bookmarkEnd w:id="120"/>
      <w:r w:rsidRPr="00FF2E7D">
        <w:t xml:space="preserve">  </w:t>
      </w:r>
    </w:p>
    <w:tbl>
      <w:tblPr>
        <w:tblStyle w:val="TableGrid"/>
        <w:tblW w:w="5000" w:type="pct"/>
        <w:tblLook w:val="0480" w:firstRow="0" w:lastRow="0" w:firstColumn="1" w:lastColumn="0" w:noHBand="0" w:noVBand="1"/>
      </w:tblPr>
      <w:tblGrid>
        <w:gridCol w:w="9639"/>
      </w:tblGrid>
      <w:tr w:rsidR="000F744F" w:rsidRPr="00FF2E7D" w14:paraId="79D9EAC2" w14:textId="77777777" w:rsidTr="00811E45">
        <w:trPr>
          <w:cantSplit/>
        </w:trPr>
        <w:tc>
          <w:tcPr>
            <w:tcW w:w="5000" w:type="pct"/>
          </w:tcPr>
          <w:p w14:paraId="446DB9F0" w14:textId="7ED13CD7" w:rsidR="000F744F" w:rsidRPr="00811E45" w:rsidRDefault="005800D9" w:rsidP="00811E45">
            <w:pPr>
              <w:pStyle w:val="TableHeadingLeft"/>
            </w:pPr>
            <w:r>
              <w:t>DEECA</w:t>
            </w:r>
            <w:r w:rsidR="000F744F" w:rsidRPr="00811E45">
              <w:t xml:space="preserve"> </w:t>
            </w:r>
            <w:r w:rsidR="001C7CEB">
              <w:t>Information Management Requirements</w:t>
            </w:r>
          </w:p>
          <w:p w14:paraId="40830341" w14:textId="77777777" w:rsidR="000F744F" w:rsidRPr="00FF2E7D" w:rsidRDefault="000F744F" w:rsidP="00811E45">
            <w:pPr>
              <w:pStyle w:val="TableTextLeft"/>
            </w:pPr>
            <w:r w:rsidRPr="00FF2E7D">
              <w:t xml:space="preserve">This enabler considers the lifecycle of information and the people, processes and technologies that help to protect it, manage </w:t>
            </w:r>
            <w:proofErr w:type="gramStart"/>
            <w:r w:rsidRPr="00FF2E7D">
              <w:t>it</w:t>
            </w:r>
            <w:proofErr w:type="gramEnd"/>
            <w:r w:rsidRPr="00FF2E7D">
              <w:t xml:space="preserve"> and extend its value and usefulness to the department. </w:t>
            </w:r>
          </w:p>
          <w:p w14:paraId="7D20B0FF" w14:textId="3C180731" w:rsidR="000F744F" w:rsidRPr="006D5005" w:rsidRDefault="000F744F" w:rsidP="00811E45">
            <w:pPr>
              <w:pStyle w:val="TableTextLeft"/>
              <w:rPr>
                <w:b/>
                <w:bCs/>
              </w:rPr>
            </w:pPr>
            <w:r w:rsidRPr="006D5005">
              <w:rPr>
                <w:b/>
                <w:bCs/>
              </w:rPr>
              <w:t>Statement of objectives</w:t>
            </w:r>
          </w:p>
          <w:p w14:paraId="6A33256A" w14:textId="4D034602" w:rsidR="000F744F" w:rsidRPr="00FF2E7D" w:rsidRDefault="000F744F" w:rsidP="005F6625">
            <w:pPr>
              <w:pStyle w:val="TableTextBullet"/>
              <w:numPr>
                <w:ilvl w:val="0"/>
                <w:numId w:val="0"/>
              </w:numPr>
              <w:ind w:left="113"/>
            </w:pPr>
            <w:r w:rsidRPr="00FF2E7D">
              <w:t xml:space="preserve">Ensure </w:t>
            </w:r>
            <w:r w:rsidR="007E6DD0" w:rsidRPr="007E6DD0">
              <w:t>Victoria Unearthed</w:t>
            </w:r>
            <w:r w:rsidRPr="00FF2E7D">
              <w:t xml:space="preserve"> </w:t>
            </w:r>
            <w:r w:rsidR="00464F6A" w:rsidRPr="00FF2E7D">
              <w:t>can manage</w:t>
            </w:r>
            <w:r w:rsidRPr="00FF2E7D">
              <w:t xml:space="preserve"> the maintenance and security of any public records it contains through their full lifecycle</w:t>
            </w:r>
            <w:r w:rsidR="005F6625">
              <w:t>.</w:t>
            </w:r>
          </w:p>
          <w:p w14:paraId="472F3A3C" w14:textId="77777777" w:rsidR="000F744F" w:rsidRPr="00FF2E7D" w:rsidRDefault="000F744F" w:rsidP="005F6625">
            <w:pPr>
              <w:pStyle w:val="TableTextBullet"/>
              <w:numPr>
                <w:ilvl w:val="0"/>
                <w:numId w:val="0"/>
              </w:numPr>
              <w:ind w:left="113"/>
            </w:pPr>
            <w:r w:rsidRPr="00FF2E7D">
              <w:t xml:space="preserve">Ensuring those records retain their authenticity, reliability, </w:t>
            </w:r>
            <w:proofErr w:type="gramStart"/>
            <w:r w:rsidRPr="00FF2E7D">
              <w:t>usability</w:t>
            </w:r>
            <w:proofErr w:type="gramEnd"/>
            <w:r w:rsidRPr="00FF2E7D">
              <w:t xml:space="preserve"> and integrity (for as long as required).</w:t>
            </w:r>
          </w:p>
        </w:tc>
      </w:tr>
    </w:tbl>
    <w:p w14:paraId="381001F3" w14:textId="77777777" w:rsidR="000F744F" w:rsidRPr="00FF2E7D" w:rsidRDefault="000F744F" w:rsidP="003772D9">
      <w:pPr>
        <w:pStyle w:val="Heading3"/>
        <w:numPr>
          <w:ilvl w:val="2"/>
          <w:numId w:val="14"/>
        </w:numPr>
      </w:pPr>
      <w:bookmarkStart w:id="121" w:name="_Toc513032440"/>
      <w:bookmarkStart w:id="122" w:name="_Toc515442363"/>
      <w:bookmarkStart w:id="123" w:name="_Toc132633132"/>
      <w:r w:rsidRPr="00FF2E7D">
        <w:t>Managing data as a record</w:t>
      </w:r>
      <w:bookmarkEnd w:id="121"/>
      <w:bookmarkEnd w:id="122"/>
      <w:bookmarkEnd w:id="123"/>
      <w:r w:rsidRPr="00FF2E7D">
        <w:t xml:space="preserve"> </w:t>
      </w:r>
    </w:p>
    <w:p w14:paraId="5927894A" w14:textId="77777777" w:rsidR="000F744F" w:rsidRPr="00FF2E7D" w:rsidRDefault="000F744F" w:rsidP="000F744F">
      <w:pPr>
        <w:pStyle w:val="BodyText"/>
      </w:pPr>
      <w:r w:rsidRPr="00FF2E7D">
        <w:t xml:space="preserve">Public records are defined </w:t>
      </w:r>
      <w:r w:rsidRPr="00B1390A">
        <w:t xml:space="preserve">by the </w:t>
      </w:r>
      <w:r w:rsidRPr="006D5005">
        <w:t>Public Records Act 1973</w:t>
      </w:r>
      <w:r w:rsidRPr="00B1390A">
        <w:t xml:space="preserve"> as:</w:t>
      </w:r>
    </w:p>
    <w:p w14:paraId="5CCAB6B2" w14:textId="7D3D4DE5" w:rsidR="000F744F" w:rsidRPr="00FF2E7D" w:rsidRDefault="000F744F" w:rsidP="000F744F">
      <w:pPr>
        <w:pStyle w:val="Quote"/>
      </w:pPr>
      <w:r w:rsidRPr="00FF2E7D">
        <w:t xml:space="preserve"> “</w:t>
      </w:r>
      <w:r w:rsidR="00464F6A" w:rsidRPr="00FF2E7D">
        <w:t>Any</w:t>
      </w:r>
      <w:r w:rsidRPr="00FF2E7D">
        <w:t xml:space="preserve"> record made or received by a public officer in the course of his duties”</w:t>
      </w:r>
    </w:p>
    <w:p w14:paraId="67CFAA32" w14:textId="04C29984" w:rsidR="000F744F" w:rsidRPr="00FF2E7D" w:rsidRDefault="000F744F" w:rsidP="000F744F">
      <w:pPr>
        <w:pStyle w:val="BodyText"/>
      </w:pPr>
      <w:r w:rsidRPr="00FF2E7D">
        <w:t xml:space="preserve">All Victorian public records are subject to rules about how they must be managed, used, </w:t>
      </w:r>
      <w:proofErr w:type="gramStart"/>
      <w:r w:rsidRPr="00FF2E7D">
        <w:t>stored</w:t>
      </w:r>
      <w:proofErr w:type="gramEnd"/>
      <w:r w:rsidRPr="00FF2E7D">
        <w:t xml:space="preserve"> and disposed of</w:t>
      </w:r>
      <w:r w:rsidR="00464F6A" w:rsidRPr="00FF2E7D">
        <w:t xml:space="preserve">. </w:t>
      </w:r>
      <w:r w:rsidRPr="00FF2E7D">
        <w:t xml:space="preserve">Public records are not limited to any </w:t>
      </w:r>
      <w:proofErr w:type="gramStart"/>
      <w:r w:rsidRPr="00FF2E7D">
        <w:t>particular format</w:t>
      </w:r>
      <w:proofErr w:type="gramEnd"/>
      <w:r w:rsidRPr="00FF2E7D">
        <w:t xml:space="preserve"> (such as paper</w:t>
      </w:r>
      <w:r w:rsidR="00B1390A">
        <w:t>-</w:t>
      </w:r>
      <w:r w:rsidRPr="00FF2E7D">
        <w:t>based documents) and can include structured or GIS data in databases</w:t>
      </w:r>
      <w:r w:rsidR="00464F6A" w:rsidRPr="00FF2E7D">
        <w:t xml:space="preserve">. </w:t>
      </w:r>
    </w:p>
    <w:p w14:paraId="24C130B5" w14:textId="77777777" w:rsidR="000F744F" w:rsidRPr="00FF2E7D" w:rsidRDefault="000F744F" w:rsidP="003772D9">
      <w:pPr>
        <w:pStyle w:val="Heading4"/>
        <w:numPr>
          <w:ilvl w:val="3"/>
          <w:numId w:val="14"/>
        </w:numPr>
      </w:pPr>
      <w:r w:rsidRPr="00FF2E7D">
        <w:t>Obligations</w:t>
      </w:r>
    </w:p>
    <w:p w14:paraId="227662DA" w14:textId="11A187FB" w:rsidR="000F744F" w:rsidRPr="00FF2E7D" w:rsidRDefault="000F744F" w:rsidP="000F744F">
      <w:pPr>
        <w:pStyle w:val="BodyText"/>
      </w:pPr>
      <w:r w:rsidRPr="00FF2E7D">
        <w:t xml:space="preserve">The Public Records Office Victoria </w:t>
      </w:r>
      <w:r w:rsidR="008720E2">
        <w:t xml:space="preserve">(PROV) </w:t>
      </w:r>
      <w:r w:rsidRPr="00FF2E7D">
        <w:t xml:space="preserve">is charged with developing and supporting the regulations for lawfully managing public records. Any public records contained within </w:t>
      </w:r>
      <w:r w:rsidR="007E6DD0" w:rsidRPr="007E6DD0">
        <w:t>Victoria Unearthed</w:t>
      </w:r>
      <w:r w:rsidRPr="00FF2E7D">
        <w:t xml:space="preserve"> must be managed in accordance with the following PROV principles, as detailed in the PROV recordkeeping standards:</w:t>
      </w:r>
    </w:p>
    <w:tbl>
      <w:tblPr>
        <w:tblStyle w:val="TableGrid"/>
        <w:tblW w:w="5000" w:type="pct"/>
        <w:tblLook w:val="0480" w:firstRow="0" w:lastRow="0" w:firstColumn="1" w:lastColumn="0" w:noHBand="0" w:noVBand="1"/>
      </w:tblPr>
      <w:tblGrid>
        <w:gridCol w:w="1207"/>
        <w:gridCol w:w="8432"/>
      </w:tblGrid>
      <w:tr w:rsidR="000F744F" w:rsidRPr="00FF2E7D" w14:paraId="75DB4A2F" w14:textId="77777777" w:rsidTr="00811E45">
        <w:trPr>
          <w:cantSplit/>
        </w:trPr>
        <w:tc>
          <w:tcPr>
            <w:tcW w:w="626" w:type="pct"/>
          </w:tcPr>
          <w:p w14:paraId="32BB0988" w14:textId="77777777" w:rsidR="000F744F" w:rsidRPr="00811E45" w:rsidRDefault="000F744F" w:rsidP="00811E45">
            <w:pPr>
              <w:pStyle w:val="TableHeadingLeft"/>
            </w:pPr>
            <w:r w:rsidRPr="00811E45">
              <w:lastRenderedPageBreak/>
              <w:t>Creation</w:t>
            </w:r>
          </w:p>
        </w:tc>
        <w:tc>
          <w:tcPr>
            <w:tcW w:w="4374" w:type="pct"/>
          </w:tcPr>
          <w:p w14:paraId="4C69730F" w14:textId="7CEA6612" w:rsidR="000F744F" w:rsidRPr="00FF2E7D" w:rsidRDefault="000F744F" w:rsidP="00811E45">
            <w:pPr>
              <w:pStyle w:val="TableTextBullet"/>
            </w:pPr>
            <w:r w:rsidRPr="00FF2E7D">
              <w:t>Authentic records of all agency activities and decisions are consistently captured by robust and compliant systems</w:t>
            </w:r>
            <w:r w:rsidR="005F6625">
              <w:t>.</w:t>
            </w:r>
          </w:p>
          <w:p w14:paraId="046FD953" w14:textId="475AC217" w:rsidR="000F744F" w:rsidRPr="00FF2E7D" w:rsidRDefault="000F744F" w:rsidP="00811E45">
            <w:pPr>
              <w:pStyle w:val="TableTextBullet"/>
            </w:pPr>
            <w:r w:rsidRPr="00FF2E7D">
              <w:t xml:space="preserve">Public records are correctly and clearly connected to relevant times, people, systems, </w:t>
            </w:r>
            <w:proofErr w:type="gramStart"/>
            <w:r w:rsidRPr="00FF2E7D">
              <w:t>processes</w:t>
            </w:r>
            <w:proofErr w:type="gramEnd"/>
            <w:r w:rsidRPr="00FF2E7D">
              <w:t xml:space="preserve"> and events to ensure they are reliable evidence of what occurred</w:t>
            </w:r>
            <w:r w:rsidR="005F6625">
              <w:t>.</w:t>
            </w:r>
          </w:p>
          <w:p w14:paraId="51F0F495" w14:textId="7FD4C870" w:rsidR="000F744F" w:rsidRPr="00FF2E7D" w:rsidRDefault="000F744F" w:rsidP="00811E45">
            <w:pPr>
              <w:pStyle w:val="TableTextBullet"/>
            </w:pPr>
            <w:r w:rsidRPr="00FF2E7D">
              <w:t xml:space="preserve">Public records are preserved for future use at the time of their creation and capture through effective strategies, </w:t>
            </w:r>
            <w:proofErr w:type="gramStart"/>
            <w:r w:rsidRPr="00FF2E7D">
              <w:t>methods</w:t>
            </w:r>
            <w:proofErr w:type="gramEnd"/>
            <w:r w:rsidRPr="00FF2E7D">
              <w:t xml:space="preserve"> and formats</w:t>
            </w:r>
            <w:r w:rsidR="005F6625">
              <w:t>.</w:t>
            </w:r>
          </w:p>
          <w:p w14:paraId="23E3D125" w14:textId="211A79F5" w:rsidR="000F744F" w:rsidRPr="00FF2E7D" w:rsidRDefault="000F744F" w:rsidP="00811E45">
            <w:pPr>
              <w:pStyle w:val="TableTextBullet"/>
            </w:pPr>
            <w:r w:rsidRPr="00FF2E7D">
              <w:t>Systems that capture public records maintain the integrity of the records as evidence, protecting them from undetected and unauthorised alteration</w:t>
            </w:r>
            <w:r w:rsidR="005F6625">
              <w:t>.</w:t>
            </w:r>
          </w:p>
        </w:tc>
      </w:tr>
      <w:tr w:rsidR="000F744F" w:rsidRPr="00FF2E7D" w14:paraId="287ED210" w14:textId="77777777" w:rsidTr="00811E45">
        <w:trPr>
          <w:cantSplit/>
        </w:trPr>
        <w:tc>
          <w:tcPr>
            <w:tcW w:w="626" w:type="pct"/>
          </w:tcPr>
          <w:p w14:paraId="78B9F3CB" w14:textId="77777777" w:rsidR="000F744F" w:rsidRPr="00811E45" w:rsidRDefault="000F744F" w:rsidP="00811E45">
            <w:pPr>
              <w:pStyle w:val="TableHeadingLeft"/>
              <w:rPr>
                <w:highlight w:val="yellow"/>
              </w:rPr>
            </w:pPr>
            <w:r w:rsidRPr="00811E45">
              <w:t>Control</w:t>
            </w:r>
          </w:p>
        </w:tc>
        <w:tc>
          <w:tcPr>
            <w:tcW w:w="4374" w:type="pct"/>
          </w:tcPr>
          <w:p w14:paraId="10CAA35E" w14:textId="0FC57CDB" w:rsidR="000F744F" w:rsidRPr="00FF2E7D" w:rsidRDefault="000F744F" w:rsidP="00811E45">
            <w:pPr>
              <w:pStyle w:val="TableTextBullet"/>
            </w:pPr>
            <w:r w:rsidRPr="00FF2E7D">
              <w:t xml:space="preserve">Metadata elements needed for the structure, </w:t>
            </w:r>
            <w:proofErr w:type="gramStart"/>
            <w:r w:rsidRPr="00FF2E7D">
              <w:t>context</w:t>
            </w:r>
            <w:proofErr w:type="gramEnd"/>
            <w:r w:rsidRPr="00FF2E7D">
              <w:t xml:space="preserve"> and management of business records to be used and understood over time are captured, maintained and connected with the records</w:t>
            </w:r>
            <w:r w:rsidR="005F6625">
              <w:t>.</w:t>
            </w:r>
          </w:p>
          <w:p w14:paraId="48EA00EC" w14:textId="265390A9" w:rsidR="000F744F" w:rsidRPr="00FF2E7D" w:rsidRDefault="000F744F" w:rsidP="00811E45">
            <w:pPr>
              <w:pStyle w:val="TableTextBullet"/>
            </w:pPr>
            <w:r w:rsidRPr="00FF2E7D">
              <w:t>Business records are classified in accordance with business classification schemes that are aligned and mapped to access controls and disposal programmes</w:t>
            </w:r>
            <w:r w:rsidR="005F6625">
              <w:t>.</w:t>
            </w:r>
          </w:p>
          <w:p w14:paraId="54324B47" w14:textId="6EE17896" w:rsidR="000F744F" w:rsidRPr="00FF2E7D" w:rsidRDefault="000F744F" w:rsidP="00811E45">
            <w:pPr>
              <w:pStyle w:val="TableTextBullet"/>
            </w:pPr>
            <w:r w:rsidRPr="00FF2E7D">
              <w:t xml:space="preserve">Business records are accurately tracked using systems that create, </w:t>
            </w:r>
            <w:proofErr w:type="gramStart"/>
            <w:r w:rsidRPr="00FF2E7D">
              <w:t>capture</w:t>
            </w:r>
            <w:proofErr w:type="gramEnd"/>
            <w:r w:rsidRPr="00FF2E7D">
              <w:t xml:space="preserve"> and maintain information about the movement of and actions on records</w:t>
            </w:r>
            <w:r w:rsidR="005F6625">
              <w:t>.</w:t>
            </w:r>
          </w:p>
        </w:tc>
      </w:tr>
      <w:tr w:rsidR="000F744F" w:rsidRPr="00FF2E7D" w14:paraId="27924E3A" w14:textId="77777777" w:rsidTr="00811E45">
        <w:trPr>
          <w:cantSplit/>
        </w:trPr>
        <w:tc>
          <w:tcPr>
            <w:tcW w:w="626" w:type="pct"/>
          </w:tcPr>
          <w:p w14:paraId="244D7F8A" w14:textId="77777777" w:rsidR="000F744F" w:rsidRPr="00811E45" w:rsidRDefault="000F744F" w:rsidP="00811E45">
            <w:pPr>
              <w:pStyle w:val="TableHeadingLeft"/>
            </w:pPr>
            <w:r w:rsidRPr="00811E45">
              <w:t xml:space="preserve">Storage </w:t>
            </w:r>
          </w:p>
        </w:tc>
        <w:tc>
          <w:tcPr>
            <w:tcW w:w="4374" w:type="pct"/>
          </w:tcPr>
          <w:p w14:paraId="4C228ECC" w14:textId="450B87C3" w:rsidR="000F744F" w:rsidRPr="00FF2E7D" w:rsidRDefault="000F744F" w:rsidP="00811E45">
            <w:pPr>
              <w:pStyle w:val="TableTextBullet"/>
            </w:pPr>
            <w:r w:rsidRPr="00FF2E7D">
              <w:t>All public records must be stored in conditions that are authorised by the Keeper of Public Records</w:t>
            </w:r>
            <w:r w:rsidR="005F6625">
              <w:t>.</w:t>
            </w:r>
          </w:p>
          <w:p w14:paraId="64CD14C1" w14:textId="5ADC007C" w:rsidR="000F744F" w:rsidRPr="00FF2E7D" w:rsidRDefault="000F744F" w:rsidP="00811E45">
            <w:pPr>
              <w:pStyle w:val="TableTextBullet"/>
            </w:pPr>
            <w:r w:rsidRPr="00FF2E7D">
              <w:t>Public records must be stored using systems that enable the records to be retrievable</w:t>
            </w:r>
            <w:r w:rsidR="005F6625">
              <w:t>.</w:t>
            </w:r>
          </w:p>
          <w:p w14:paraId="2AA2187D" w14:textId="2A5A87CE" w:rsidR="000F744F" w:rsidRPr="00FF2E7D" w:rsidRDefault="000F744F" w:rsidP="00811E45">
            <w:pPr>
              <w:pStyle w:val="TableTextBullet"/>
            </w:pPr>
            <w:r w:rsidRPr="00FF2E7D">
              <w:t>Public records must be protected from theft, loss, misuse and inappropriate or unauthorised access or modification, whilst they are being stored.</w:t>
            </w:r>
          </w:p>
        </w:tc>
      </w:tr>
      <w:tr w:rsidR="000F744F" w:rsidRPr="00FF2E7D" w14:paraId="4A2E5581" w14:textId="77777777" w:rsidTr="00811E45">
        <w:trPr>
          <w:cantSplit/>
        </w:trPr>
        <w:tc>
          <w:tcPr>
            <w:tcW w:w="626" w:type="pct"/>
          </w:tcPr>
          <w:p w14:paraId="32CFC03E" w14:textId="77777777" w:rsidR="000F744F" w:rsidRPr="00811E45" w:rsidRDefault="000F744F" w:rsidP="00811E45">
            <w:pPr>
              <w:pStyle w:val="TableHeadingLeft"/>
            </w:pPr>
            <w:r w:rsidRPr="00811E45">
              <w:t>Access</w:t>
            </w:r>
          </w:p>
          <w:p w14:paraId="670ED4B3" w14:textId="77777777" w:rsidR="000F744F" w:rsidRPr="00811E45" w:rsidRDefault="000F744F" w:rsidP="00811E45">
            <w:pPr>
              <w:pStyle w:val="TableHeadingLeft"/>
              <w:rPr>
                <w:highlight w:val="yellow"/>
              </w:rPr>
            </w:pPr>
          </w:p>
        </w:tc>
        <w:tc>
          <w:tcPr>
            <w:tcW w:w="4374" w:type="pct"/>
          </w:tcPr>
          <w:p w14:paraId="3F02D07D" w14:textId="6E18C15A" w:rsidR="000F744F" w:rsidRPr="00FF2E7D" w:rsidRDefault="000F744F" w:rsidP="00811E45">
            <w:pPr>
              <w:pStyle w:val="TableTextBullet"/>
            </w:pPr>
            <w:r w:rsidRPr="00FF2E7D">
              <w:t>Any restriction of access to records, or use of records, must meet the agency’s documented and endorsed criteria to justify the restriction</w:t>
            </w:r>
            <w:r w:rsidR="005F6625">
              <w:t>.</w:t>
            </w:r>
          </w:p>
          <w:p w14:paraId="6A050FBE" w14:textId="46BE7987" w:rsidR="000F744F" w:rsidRPr="00FF2E7D" w:rsidRDefault="000F744F" w:rsidP="00811E45">
            <w:pPr>
              <w:pStyle w:val="TableTextBullet"/>
            </w:pPr>
            <w:r w:rsidRPr="00FF2E7D">
              <w:t xml:space="preserve">Public records must only be used for authorised </w:t>
            </w:r>
            <w:r w:rsidR="00C37378" w:rsidRPr="00FF2E7D">
              <w:t>purposes,</w:t>
            </w:r>
            <w:r w:rsidRPr="00FF2E7D">
              <w:t xml:space="preserve"> </w:t>
            </w:r>
            <w:r w:rsidR="00BB24C7" w:rsidRPr="00FF2E7D">
              <w:t>considering</w:t>
            </w:r>
            <w:r w:rsidRPr="00FF2E7D">
              <w:t xml:space="preserve"> all relevant legislation, access, </w:t>
            </w:r>
            <w:proofErr w:type="gramStart"/>
            <w:r w:rsidRPr="00FF2E7D">
              <w:t>copyright</w:t>
            </w:r>
            <w:proofErr w:type="gramEnd"/>
            <w:r w:rsidRPr="00FF2E7D">
              <w:t xml:space="preserve"> or licensing conditions</w:t>
            </w:r>
            <w:r w:rsidR="005F6625">
              <w:t>.</w:t>
            </w:r>
          </w:p>
          <w:p w14:paraId="5F39DF09" w14:textId="1449162C" w:rsidR="000F744F" w:rsidRPr="00FF2E7D" w:rsidRDefault="000F744F" w:rsidP="00811E45">
            <w:pPr>
              <w:pStyle w:val="TableTextBullet"/>
            </w:pPr>
            <w:r w:rsidRPr="00FF2E7D">
              <w:t xml:space="preserve">The security of public records must be assured, preventing unauthorised access, alteration, </w:t>
            </w:r>
            <w:proofErr w:type="gramStart"/>
            <w:r w:rsidRPr="00FF2E7D">
              <w:t>destruction</w:t>
            </w:r>
            <w:proofErr w:type="gramEnd"/>
            <w:r w:rsidRPr="00FF2E7D">
              <w:t xml:space="preserve"> or release of records</w:t>
            </w:r>
            <w:r w:rsidR="005F6625">
              <w:t>.</w:t>
            </w:r>
          </w:p>
        </w:tc>
      </w:tr>
      <w:tr w:rsidR="000F744F" w:rsidRPr="00FF2E7D" w14:paraId="2BC30B8C" w14:textId="77777777" w:rsidTr="00811E45">
        <w:trPr>
          <w:cantSplit/>
        </w:trPr>
        <w:tc>
          <w:tcPr>
            <w:tcW w:w="626" w:type="pct"/>
          </w:tcPr>
          <w:p w14:paraId="6E930BA7" w14:textId="77777777" w:rsidR="000F744F" w:rsidRPr="00410D0A" w:rsidRDefault="000F744F" w:rsidP="00811E45">
            <w:pPr>
              <w:pStyle w:val="TableTextLeft"/>
              <w:rPr>
                <w:b/>
                <w:bCs/>
              </w:rPr>
            </w:pPr>
            <w:r w:rsidRPr="006D5005">
              <w:rPr>
                <w:b/>
                <w:bCs/>
              </w:rPr>
              <w:t>Disposal</w:t>
            </w:r>
          </w:p>
        </w:tc>
        <w:tc>
          <w:tcPr>
            <w:tcW w:w="4374" w:type="pct"/>
          </w:tcPr>
          <w:p w14:paraId="1A33050C" w14:textId="52E45F90" w:rsidR="000F744F" w:rsidRPr="00410D0A" w:rsidRDefault="000F744F" w:rsidP="00811E45">
            <w:pPr>
              <w:pStyle w:val="TableTextBullet"/>
            </w:pPr>
            <w:r w:rsidRPr="00410D0A">
              <w:t>Disposal of public records must be conducted in a lawful manner</w:t>
            </w:r>
            <w:r w:rsidR="005F6625">
              <w:t>.</w:t>
            </w:r>
          </w:p>
          <w:p w14:paraId="32556F1B" w14:textId="77777777" w:rsidR="000F744F" w:rsidRPr="00410D0A" w:rsidRDefault="000F744F" w:rsidP="00811E45">
            <w:pPr>
              <w:pStyle w:val="TableTextBullet"/>
            </w:pPr>
            <w:r w:rsidRPr="00410D0A">
              <w:t>Disposal of public records must be authorised by the Keeper of Public Records.</w:t>
            </w:r>
          </w:p>
          <w:p w14:paraId="12943F2B" w14:textId="1E32FF64" w:rsidR="000F744F" w:rsidRPr="00410D0A" w:rsidRDefault="000F744F" w:rsidP="00811E45">
            <w:pPr>
              <w:pStyle w:val="TableTextBullet"/>
            </w:pPr>
            <w:r w:rsidRPr="00410D0A">
              <w:t>Disposal actions must be based on an informed decision</w:t>
            </w:r>
            <w:r w:rsidR="008720E2" w:rsidRPr="00410D0A">
              <w:t>-</w:t>
            </w:r>
            <w:r w:rsidRPr="00410D0A">
              <w:t>making process</w:t>
            </w:r>
            <w:r w:rsidR="005F6625">
              <w:t>.</w:t>
            </w:r>
          </w:p>
          <w:p w14:paraId="5C481EB9" w14:textId="257C5E45" w:rsidR="000F744F" w:rsidRPr="00410D0A" w:rsidRDefault="000F744F" w:rsidP="00811E45">
            <w:pPr>
              <w:pStyle w:val="TableTextBullet"/>
            </w:pPr>
            <w:r w:rsidRPr="00410D0A">
              <w:t>Disposal actions and retention periods for public records must be justified</w:t>
            </w:r>
            <w:r w:rsidR="005F6625">
              <w:t>.</w:t>
            </w:r>
          </w:p>
          <w:p w14:paraId="55CF91B2" w14:textId="2F3946B9" w:rsidR="000F744F" w:rsidRPr="00410D0A" w:rsidRDefault="000F744F" w:rsidP="00811E45">
            <w:pPr>
              <w:pStyle w:val="TableTextBullet"/>
            </w:pPr>
            <w:r w:rsidRPr="00410D0A">
              <w:t>Disposal of public records must be planned, regular and integrated into the agency’s business processes and programs</w:t>
            </w:r>
            <w:r w:rsidR="005F6625">
              <w:t>.</w:t>
            </w:r>
          </w:p>
          <w:p w14:paraId="1715487C" w14:textId="435AEFE3" w:rsidR="000F744F" w:rsidRPr="00410D0A" w:rsidRDefault="000F744F" w:rsidP="00811E45">
            <w:pPr>
              <w:pStyle w:val="TableTextBullet"/>
            </w:pPr>
            <w:r w:rsidRPr="00410D0A">
              <w:t>Public records must be disposed of in a timely manner</w:t>
            </w:r>
            <w:r w:rsidR="005F6625">
              <w:t>.</w:t>
            </w:r>
          </w:p>
          <w:p w14:paraId="268A8953" w14:textId="12B1B8A6" w:rsidR="000F744F" w:rsidRPr="00410D0A" w:rsidRDefault="000F744F" w:rsidP="00811E45">
            <w:pPr>
              <w:pStyle w:val="TableTextBullet"/>
            </w:pPr>
            <w:r w:rsidRPr="00410D0A">
              <w:t>Disposal of public records must be undertaken using a secure method so that the content is protected and is not inadvertently released or lost</w:t>
            </w:r>
            <w:r w:rsidR="005F6625">
              <w:t>.</w:t>
            </w:r>
          </w:p>
        </w:tc>
      </w:tr>
    </w:tbl>
    <w:p w14:paraId="749EBDE4" w14:textId="0D63F93A" w:rsidR="000F744F" w:rsidRPr="00FF2E7D" w:rsidRDefault="000F744F" w:rsidP="000F744F">
      <w:pPr>
        <w:pStyle w:val="Caption"/>
      </w:pPr>
      <w:r w:rsidRPr="00FF2E7D">
        <w:t xml:space="preserve">Table </w:t>
      </w:r>
      <w:r w:rsidR="00AF6C60">
        <w:rPr>
          <w:noProof/>
        </w:rPr>
        <w:fldChar w:fldCharType="begin"/>
      </w:r>
      <w:r w:rsidR="00AF6C60">
        <w:rPr>
          <w:noProof/>
        </w:rPr>
        <w:instrText xml:space="preserve"> SEQ Table \* ARABIC </w:instrText>
      </w:r>
      <w:r w:rsidR="00AF6C60">
        <w:rPr>
          <w:noProof/>
        </w:rPr>
        <w:fldChar w:fldCharType="separate"/>
      </w:r>
      <w:r w:rsidR="00B83934">
        <w:rPr>
          <w:noProof/>
        </w:rPr>
        <w:t>3</w:t>
      </w:r>
      <w:r w:rsidR="00AF6C60">
        <w:rPr>
          <w:noProof/>
        </w:rPr>
        <w:fldChar w:fldCharType="end"/>
      </w:r>
      <w:r w:rsidRPr="00FF2E7D">
        <w:t>: PROV Principles</w:t>
      </w:r>
    </w:p>
    <w:p w14:paraId="08E7D156" w14:textId="77777777" w:rsidR="000F744F" w:rsidRPr="00FF2E7D" w:rsidRDefault="000F744F" w:rsidP="003772D9">
      <w:pPr>
        <w:pStyle w:val="Heading4"/>
        <w:numPr>
          <w:ilvl w:val="3"/>
          <w:numId w:val="14"/>
        </w:numPr>
      </w:pPr>
      <w:r w:rsidRPr="00FF2E7D">
        <w:t xml:space="preserve">Lead responsibility </w:t>
      </w:r>
    </w:p>
    <w:p w14:paraId="40568D4F" w14:textId="7EC72E5F" w:rsidR="000F744F" w:rsidRPr="00FF2E7D" w:rsidRDefault="000F744F" w:rsidP="000F744F">
      <w:pPr>
        <w:pStyle w:val="ListBullet"/>
      </w:pPr>
      <w:r w:rsidRPr="00FF2E7D">
        <w:t xml:space="preserve">Data Custodians must determine if the data they are providing to </w:t>
      </w:r>
      <w:r w:rsidR="007E6DD0" w:rsidRPr="007E6DD0">
        <w:t>Victoria Unearthed</w:t>
      </w:r>
      <w:r w:rsidRPr="00FF2E7D">
        <w:t xml:space="preserve"> is a public record or not (it may be simply a copy of a public record)</w:t>
      </w:r>
      <w:r w:rsidR="00BB24C7" w:rsidRPr="00FF2E7D">
        <w:t xml:space="preserve">. </w:t>
      </w:r>
      <w:r w:rsidRPr="00FF2E7D">
        <w:t xml:space="preserve">Any public records provided to </w:t>
      </w:r>
      <w:r w:rsidR="007E6DD0" w:rsidRPr="007E6DD0">
        <w:t>Victoria Unearthed</w:t>
      </w:r>
      <w:r w:rsidRPr="00FF2E7D">
        <w:t xml:space="preserve"> must be identified and classified according to the appropriate retention and disposal authority  </w:t>
      </w:r>
    </w:p>
    <w:p w14:paraId="5377EAF6" w14:textId="3A4AF6C3" w:rsidR="000F744F" w:rsidRPr="00FF2E7D" w:rsidRDefault="000F744F" w:rsidP="000F744F">
      <w:pPr>
        <w:pStyle w:val="ListBullet"/>
      </w:pPr>
      <w:r w:rsidRPr="00FF2E7D">
        <w:t xml:space="preserve">The </w:t>
      </w:r>
      <w:r w:rsidR="007E6DD0" w:rsidRPr="007E6DD0">
        <w:t>Victoria Unearthed</w:t>
      </w:r>
      <w:r w:rsidRPr="00FF2E7D">
        <w:t xml:space="preserve"> Owner must ensure that </w:t>
      </w:r>
      <w:r w:rsidR="007E6DD0" w:rsidRPr="007E6DD0">
        <w:t>Victoria Unearthed</w:t>
      </w:r>
      <w:r w:rsidRPr="00FF2E7D">
        <w:t xml:space="preserve"> </w:t>
      </w:r>
      <w:r w:rsidR="003027CB">
        <w:t>can support and enforce</w:t>
      </w:r>
      <w:r w:rsidRPr="00FF2E7D">
        <w:t xml:space="preserve"> the compliant management of any public records it contains </w:t>
      </w:r>
    </w:p>
    <w:p w14:paraId="3A7DC259" w14:textId="5C446F86" w:rsidR="000F744F" w:rsidRPr="00FF2E7D" w:rsidRDefault="005800D9" w:rsidP="000F744F">
      <w:pPr>
        <w:pStyle w:val="ListBullet"/>
      </w:pPr>
      <w:r>
        <w:t>DEECA</w:t>
      </w:r>
      <w:r w:rsidR="000F744F" w:rsidRPr="00FF2E7D">
        <w:t xml:space="preserve"> records management function must support Data Custodians and the </w:t>
      </w:r>
      <w:r w:rsidR="007E6DD0" w:rsidRPr="007E6DD0">
        <w:t>Victoria Unearthed</w:t>
      </w:r>
      <w:r w:rsidR="000F744F" w:rsidRPr="00FF2E7D">
        <w:t xml:space="preserve"> Owner to apply the PROV records management standards to structured data </w:t>
      </w:r>
    </w:p>
    <w:p w14:paraId="0595A827" w14:textId="77777777" w:rsidR="000F744F" w:rsidRPr="00FF2E7D" w:rsidRDefault="000F744F" w:rsidP="003772D9">
      <w:pPr>
        <w:pStyle w:val="Heading4"/>
        <w:numPr>
          <w:ilvl w:val="3"/>
          <w:numId w:val="14"/>
        </w:numPr>
      </w:pPr>
      <w:r w:rsidRPr="00FF2E7D">
        <w:t xml:space="preserve">Supporting and supplementary material  </w:t>
      </w:r>
    </w:p>
    <w:p w14:paraId="353A5CB6" w14:textId="48774604" w:rsidR="001E0A67" w:rsidRPr="006D5005" w:rsidRDefault="005800D9" w:rsidP="000F744F">
      <w:pPr>
        <w:pStyle w:val="ListBullet"/>
      </w:pPr>
      <w:r w:rsidRPr="006D5005">
        <w:t>DEECA</w:t>
      </w:r>
      <w:r w:rsidR="000F744F" w:rsidRPr="006D5005">
        <w:t xml:space="preserve"> Records Management Policy</w:t>
      </w:r>
    </w:p>
    <w:p w14:paraId="59608F26" w14:textId="22C5D53B" w:rsidR="000F744F" w:rsidRPr="006D5005" w:rsidRDefault="001E0A67" w:rsidP="000F744F">
      <w:pPr>
        <w:pStyle w:val="ListBullet"/>
      </w:pPr>
      <w:r w:rsidRPr="006D5005">
        <w:t>DEECA Hard Copy Record Destruction Procedure</w:t>
      </w:r>
    </w:p>
    <w:p w14:paraId="2F8539A8" w14:textId="29F8A9C4" w:rsidR="000F744F" w:rsidRPr="006D5005" w:rsidRDefault="005800D9" w:rsidP="000F744F">
      <w:pPr>
        <w:pStyle w:val="ListBullet"/>
      </w:pPr>
      <w:r w:rsidRPr="006D5005">
        <w:lastRenderedPageBreak/>
        <w:t>DEECA</w:t>
      </w:r>
      <w:r w:rsidR="000F744F" w:rsidRPr="006D5005">
        <w:t xml:space="preserve"> Information Disposal Fact Sheet</w:t>
      </w:r>
    </w:p>
    <w:p w14:paraId="2501C144" w14:textId="43958D09" w:rsidR="000F744F" w:rsidRPr="006D5005" w:rsidRDefault="005800D9" w:rsidP="000F744F">
      <w:pPr>
        <w:pStyle w:val="ListBullet"/>
      </w:pPr>
      <w:r w:rsidRPr="006D5005">
        <w:t>DEECA</w:t>
      </w:r>
      <w:r w:rsidR="000F744F" w:rsidRPr="006D5005">
        <w:t xml:space="preserve"> Record Keeping Quick Reference Guide</w:t>
      </w:r>
    </w:p>
    <w:p w14:paraId="4F60225F" w14:textId="5B505B06" w:rsidR="000F744F" w:rsidRPr="006D5005" w:rsidRDefault="005800D9" w:rsidP="000F744F">
      <w:pPr>
        <w:pStyle w:val="ListBullet"/>
      </w:pPr>
      <w:r w:rsidRPr="006D5005">
        <w:t>DEECA</w:t>
      </w:r>
      <w:r w:rsidR="000F744F" w:rsidRPr="006D5005">
        <w:t xml:space="preserve"> What is a Corporate Record Fact Sheet</w:t>
      </w:r>
    </w:p>
    <w:p w14:paraId="36137A18" w14:textId="053BAF13" w:rsidR="000F744F" w:rsidRPr="006D5005" w:rsidRDefault="00D96035" w:rsidP="000F744F">
      <w:pPr>
        <w:pStyle w:val="ListBullet"/>
      </w:pPr>
      <w:r>
        <w:t>DEECA</w:t>
      </w:r>
      <w:r w:rsidRPr="006D5005">
        <w:t xml:space="preserve"> </w:t>
      </w:r>
      <w:r w:rsidR="000F744F" w:rsidRPr="006D5005">
        <w:t>Records Management General Information FAQ</w:t>
      </w:r>
    </w:p>
    <w:p w14:paraId="243FAD8F" w14:textId="77777777" w:rsidR="000F744F" w:rsidRPr="006D5005" w:rsidRDefault="00000000" w:rsidP="000F744F">
      <w:pPr>
        <w:pStyle w:val="ListBullet"/>
      </w:pPr>
      <w:hyperlink r:id="rId82" w:history="1">
        <w:r w:rsidR="000F744F" w:rsidRPr="006D5005">
          <w:rPr>
            <w:u w:val="single"/>
          </w:rPr>
          <w:t>PROV Standards Framework</w:t>
        </w:r>
      </w:hyperlink>
      <w:r w:rsidR="000F744F" w:rsidRPr="006D5005">
        <w:t xml:space="preserve"> </w:t>
      </w:r>
    </w:p>
    <w:p w14:paraId="39F1FB53" w14:textId="77777777" w:rsidR="000F744F" w:rsidRPr="006D5005" w:rsidRDefault="00000000" w:rsidP="000F744F">
      <w:pPr>
        <w:pStyle w:val="ListBullet"/>
      </w:pPr>
      <w:hyperlink r:id="rId83" w:history="1">
        <w:r w:rsidR="000F744F" w:rsidRPr="006D5005">
          <w:rPr>
            <w:u w:val="single"/>
          </w:rPr>
          <w:t>PROV Retention and Disposal Authorities</w:t>
        </w:r>
      </w:hyperlink>
      <w:r w:rsidR="000F744F" w:rsidRPr="006D5005">
        <w:t xml:space="preserve"> </w:t>
      </w:r>
    </w:p>
    <w:p w14:paraId="1E549C25" w14:textId="4062BC02" w:rsidR="00886621" w:rsidRDefault="00000000" w:rsidP="006D5005">
      <w:pPr>
        <w:pStyle w:val="ListBullet"/>
        <w:rPr>
          <w:u w:val="single"/>
        </w:rPr>
      </w:pPr>
      <w:hyperlink r:id="rId84" w:history="1">
        <w:r w:rsidR="000F744F" w:rsidRPr="006D5005">
          <w:rPr>
            <w:u w:val="single"/>
          </w:rPr>
          <w:t>Software Independent Archiving of Relational Databases (SIARD)</w:t>
        </w:r>
      </w:hyperlink>
    </w:p>
    <w:p w14:paraId="26D36E99" w14:textId="77777777" w:rsidR="00886621" w:rsidRDefault="00886621">
      <w:pPr>
        <w:rPr>
          <w:u w:val="single"/>
        </w:rPr>
      </w:pPr>
      <w:r>
        <w:rPr>
          <w:u w:val="single"/>
        </w:rPr>
        <w:br w:type="page"/>
      </w:r>
    </w:p>
    <w:p w14:paraId="2EF70A2A" w14:textId="77777777" w:rsidR="000F744F" w:rsidRPr="00FF2E7D" w:rsidRDefault="000F744F" w:rsidP="003772D9">
      <w:pPr>
        <w:pStyle w:val="Heading2"/>
        <w:numPr>
          <w:ilvl w:val="1"/>
          <w:numId w:val="14"/>
        </w:numPr>
      </w:pPr>
      <w:bookmarkStart w:id="124" w:name="_Toc505682678"/>
      <w:bookmarkStart w:id="125" w:name="_Toc515442364"/>
      <w:bookmarkStart w:id="126" w:name="_Toc132633133"/>
      <w:r w:rsidRPr="00FF2E7D">
        <w:lastRenderedPageBreak/>
        <w:t>Dimension: Use, share and release</w:t>
      </w:r>
      <w:bookmarkEnd w:id="124"/>
      <w:bookmarkEnd w:id="125"/>
      <w:bookmarkEnd w:id="126"/>
    </w:p>
    <w:tbl>
      <w:tblPr>
        <w:tblStyle w:val="TableGrid"/>
        <w:tblW w:w="5000" w:type="pct"/>
        <w:tblLook w:val="0480" w:firstRow="0" w:lastRow="0" w:firstColumn="1" w:lastColumn="0" w:noHBand="0" w:noVBand="1"/>
      </w:tblPr>
      <w:tblGrid>
        <w:gridCol w:w="9639"/>
      </w:tblGrid>
      <w:tr w:rsidR="000F744F" w:rsidRPr="00FF2E7D" w14:paraId="2433D327" w14:textId="77777777" w:rsidTr="00811E45">
        <w:trPr>
          <w:cantSplit/>
        </w:trPr>
        <w:tc>
          <w:tcPr>
            <w:tcW w:w="5000" w:type="pct"/>
          </w:tcPr>
          <w:p w14:paraId="564DB51D" w14:textId="6740E027" w:rsidR="000F744F" w:rsidRPr="00811E45" w:rsidRDefault="005800D9" w:rsidP="00811E45">
            <w:pPr>
              <w:pStyle w:val="TableHeadingLeft"/>
            </w:pPr>
            <w:r>
              <w:t>DEECA</w:t>
            </w:r>
            <w:r w:rsidR="000F744F" w:rsidRPr="00811E45">
              <w:t xml:space="preserve"> </w:t>
            </w:r>
            <w:r w:rsidR="001C7CEB">
              <w:t>Information Management Requirements</w:t>
            </w:r>
          </w:p>
          <w:p w14:paraId="7E29FACA" w14:textId="63025586" w:rsidR="000F744F" w:rsidRPr="00FF2E7D" w:rsidRDefault="000F744F" w:rsidP="00811E45">
            <w:pPr>
              <w:pStyle w:val="TableTextLeft"/>
            </w:pPr>
            <w:r w:rsidRPr="00FF2E7D">
              <w:t xml:space="preserve">This </w:t>
            </w:r>
            <w:r w:rsidR="00EA5E39">
              <w:t>dimension</w:t>
            </w:r>
            <w:r w:rsidRPr="00FF2E7D">
              <w:t xml:space="preserve"> is about allowing </w:t>
            </w:r>
            <w:r w:rsidR="00574E64">
              <w:t>DEECA’s</w:t>
            </w:r>
            <w:r w:rsidRPr="00FF2E7D">
              <w:t xml:space="preserve"> information to be of greater benefit to government and the community by increasing the opportunity for reuse, repurpose and collaboration where applicable or protecting it where required. </w:t>
            </w:r>
          </w:p>
          <w:p w14:paraId="2B870EBF" w14:textId="77777777" w:rsidR="000F744F" w:rsidRPr="006D5005" w:rsidRDefault="000F744F" w:rsidP="00811E45">
            <w:pPr>
              <w:pStyle w:val="TableTextLeft"/>
              <w:rPr>
                <w:b/>
                <w:bCs/>
              </w:rPr>
            </w:pPr>
            <w:r w:rsidRPr="006D5005">
              <w:rPr>
                <w:b/>
                <w:bCs/>
              </w:rPr>
              <w:t xml:space="preserve">Statement of objectives </w:t>
            </w:r>
          </w:p>
          <w:p w14:paraId="774D767F" w14:textId="0B83A625" w:rsidR="000F744F" w:rsidRPr="00FF2E7D" w:rsidRDefault="000F744F" w:rsidP="009544A2">
            <w:pPr>
              <w:pStyle w:val="TableTextBullet"/>
              <w:numPr>
                <w:ilvl w:val="0"/>
                <w:numId w:val="0"/>
              </w:numPr>
              <w:ind w:left="113"/>
            </w:pPr>
            <w:r w:rsidRPr="00FF2E7D">
              <w:t xml:space="preserve">The </w:t>
            </w:r>
            <w:r w:rsidR="007E6DD0" w:rsidRPr="007E6DD0">
              <w:t>Victoria Unearthed</w:t>
            </w:r>
            <w:r w:rsidRPr="00FF2E7D">
              <w:t xml:space="preserve"> system is discoverable by people who are unaware of its existence</w:t>
            </w:r>
            <w:r w:rsidR="009544A2">
              <w:t>.</w:t>
            </w:r>
          </w:p>
          <w:p w14:paraId="71C7E06B" w14:textId="3C387C39" w:rsidR="000F744F" w:rsidRPr="00FF2E7D" w:rsidRDefault="000F744F" w:rsidP="009544A2">
            <w:pPr>
              <w:pStyle w:val="TableTextBullet"/>
              <w:numPr>
                <w:ilvl w:val="0"/>
                <w:numId w:val="0"/>
              </w:numPr>
              <w:ind w:left="113"/>
            </w:pPr>
            <w:r w:rsidRPr="00FF2E7D">
              <w:t xml:space="preserve">Datasets within </w:t>
            </w:r>
            <w:r w:rsidR="007E6DD0" w:rsidRPr="007E6DD0">
              <w:t>Victoria Unearthed</w:t>
            </w:r>
            <w:r w:rsidRPr="00FF2E7D">
              <w:t xml:space="preserve"> are easy to discovery</w:t>
            </w:r>
            <w:r w:rsidR="009544A2">
              <w:t>.</w:t>
            </w:r>
          </w:p>
          <w:p w14:paraId="1BF9537F" w14:textId="5E027CC2" w:rsidR="000F744F" w:rsidRPr="00FF2E7D" w:rsidRDefault="000F744F" w:rsidP="009544A2">
            <w:pPr>
              <w:pStyle w:val="TableTextBullet"/>
              <w:numPr>
                <w:ilvl w:val="0"/>
                <w:numId w:val="0"/>
              </w:numPr>
              <w:ind w:left="113"/>
            </w:pPr>
            <w:r w:rsidRPr="00FF2E7D">
              <w:t xml:space="preserve">Datasets within </w:t>
            </w:r>
            <w:r w:rsidR="007E6DD0" w:rsidRPr="007E6DD0">
              <w:t>Victoria Unearthed</w:t>
            </w:r>
            <w:r w:rsidRPr="00FF2E7D">
              <w:t xml:space="preserve"> are easy to access</w:t>
            </w:r>
            <w:r w:rsidR="009544A2">
              <w:t>.</w:t>
            </w:r>
          </w:p>
          <w:p w14:paraId="4704F4E5" w14:textId="5489905D" w:rsidR="000F744F" w:rsidRPr="00FF2E7D" w:rsidRDefault="000F744F" w:rsidP="009544A2">
            <w:pPr>
              <w:pStyle w:val="TableTextBullet"/>
              <w:numPr>
                <w:ilvl w:val="0"/>
                <w:numId w:val="0"/>
              </w:numPr>
              <w:ind w:left="113"/>
            </w:pPr>
            <w:r w:rsidRPr="00FF2E7D">
              <w:t xml:space="preserve">Clear licensing and reuse restrictions exist for all datasets in </w:t>
            </w:r>
            <w:r w:rsidR="007E6DD0" w:rsidRPr="007E6DD0">
              <w:t>Victoria Unearthed</w:t>
            </w:r>
            <w:r w:rsidR="009544A2">
              <w:t>.</w:t>
            </w:r>
          </w:p>
        </w:tc>
      </w:tr>
    </w:tbl>
    <w:p w14:paraId="73385076" w14:textId="77777777" w:rsidR="000F744F" w:rsidRPr="00FF2E7D" w:rsidRDefault="000F744F" w:rsidP="000F744F">
      <w:pPr>
        <w:pStyle w:val="BodyText"/>
      </w:pPr>
      <w:r w:rsidRPr="00FF2E7D">
        <w:t xml:space="preserve">Data Custodians are accountable for determining the degree to which their data can or must be used, </w:t>
      </w:r>
      <w:proofErr w:type="gramStart"/>
      <w:r w:rsidRPr="00FF2E7D">
        <w:t>shared</w:t>
      </w:r>
      <w:proofErr w:type="gramEnd"/>
      <w:r w:rsidRPr="00FF2E7D">
        <w:t xml:space="preserve"> and released.  They are responsible for making this assessment in line with their statutory, regulatory and compliance obligations. </w:t>
      </w:r>
    </w:p>
    <w:p w14:paraId="5273C224" w14:textId="51EC41DC" w:rsidR="000F744F" w:rsidRPr="00FF2E7D" w:rsidRDefault="000F744F" w:rsidP="000F744F">
      <w:pPr>
        <w:pStyle w:val="BodyText"/>
      </w:pPr>
      <w:r w:rsidRPr="00FF2E7D">
        <w:t>These determinations will be captured in the Data Sharing Agreements for each dataset (see dataset governance). The Data Custodian retains authority over their data with the right to amend use, share and release rights to the data</w:t>
      </w:r>
      <w:r w:rsidR="00BB24C7" w:rsidRPr="00FF2E7D">
        <w:t xml:space="preserve">. </w:t>
      </w:r>
    </w:p>
    <w:p w14:paraId="3DEBC1E9" w14:textId="77777777" w:rsidR="000F744F" w:rsidRPr="00FF2E7D" w:rsidRDefault="000F744F" w:rsidP="003772D9">
      <w:pPr>
        <w:pStyle w:val="Heading3"/>
        <w:numPr>
          <w:ilvl w:val="2"/>
          <w:numId w:val="14"/>
        </w:numPr>
      </w:pPr>
      <w:bookmarkStart w:id="127" w:name="_Toc505682680"/>
      <w:bookmarkStart w:id="128" w:name="_Toc513032441"/>
      <w:bookmarkStart w:id="129" w:name="_Toc515442365"/>
      <w:bookmarkStart w:id="130" w:name="_Toc132633134"/>
      <w:r w:rsidRPr="00FF2E7D">
        <w:t>Information sharing and release</w:t>
      </w:r>
      <w:bookmarkEnd w:id="127"/>
      <w:bookmarkEnd w:id="128"/>
      <w:bookmarkEnd w:id="129"/>
      <w:bookmarkEnd w:id="130"/>
      <w:r w:rsidRPr="00FF2E7D">
        <w:t xml:space="preserve"> </w:t>
      </w:r>
    </w:p>
    <w:p w14:paraId="187AD187" w14:textId="77777777" w:rsidR="000F744F" w:rsidRPr="00FF2E7D" w:rsidRDefault="000F744F" w:rsidP="000F744F">
      <w:pPr>
        <w:pStyle w:val="BodyText"/>
      </w:pPr>
      <w:r w:rsidRPr="00FF2E7D">
        <w:t xml:space="preserve">Sharing information with other government departments, agencies, external </w:t>
      </w:r>
      <w:proofErr w:type="gramStart"/>
      <w:r w:rsidRPr="00FF2E7D">
        <w:t>entities</w:t>
      </w:r>
      <w:proofErr w:type="gramEnd"/>
      <w:r w:rsidRPr="00FF2E7D">
        <w:t xml:space="preserve"> and members of the public helps to increase the value of Government investment in information by creating an opportunity for reuse and repurpose. </w:t>
      </w:r>
    </w:p>
    <w:p w14:paraId="3AC4DF44" w14:textId="6FA76DDC" w:rsidR="000F744F" w:rsidRPr="00FF2E7D" w:rsidRDefault="007E6DD0" w:rsidP="000F744F">
      <w:pPr>
        <w:pStyle w:val="BodyText"/>
      </w:pPr>
      <w:r w:rsidRPr="007E6DD0">
        <w:t>Victoria Unearthed</w:t>
      </w:r>
      <w:r w:rsidR="000F744F" w:rsidRPr="00FF2E7D">
        <w:t xml:space="preserve"> must support the sharing and release of information by providing a mechanism through which users are able to view and interact with historical land use data </w:t>
      </w:r>
      <w:r w:rsidR="00BB24C7" w:rsidRPr="00FF2E7D">
        <w:t>and</w:t>
      </w:r>
      <w:r w:rsidR="000F744F" w:rsidRPr="00FF2E7D">
        <w:t xml:space="preserve"> provide services that will allow data to be easily extracted in standard, open formats for reuse in other applications.</w:t>
      </w:r>
    </w:p>
    <w:p w14:paraId="2DB60886" w14:textId="77777777" w:rsidR="000F744F" w:rsidRPr="00FF2E7D" w:rsidRDefault="000F744F" w:rsidP="003772D9">
      <w:pPr>
        <w:pStyle w:val="Heading4"/>
        <w:numPr>
          <w:ilvl w:val="3"/>
          <w:numId w:val="14"/>
        </w:numPr>
      </w:pPr>
      <w:r w:rsidRPr="00FF2E7D">
        <w:t>Obligations</w:t>
      </w:r>
    </w:p>
    <w:p w14:paraId="3B71C7D5" w14:textId="33B36175" w:rsidR="000F744F" w:rsidRPr="00FF2E7D" w:rsidRDefault="000F744F" w:rsidP="000F744F">
      <w:pPr>
        <w:pStyle w:val="ListBullet"/>
      </w:pPr>
      <w:r w:rsidRPr="00FF2E7D">
        <w:t xml:space="preserve">Data must be made available in accordance with the </w:t>
      </w:r>
      <w:proofErr w:type="spellStart"/>
      <w:r w:rsidRPr="00FF2E7D">
        <w:t>DataVic</w:t>
      </w:r>
      <w:proofErr w:type="spellEnd"/>
      <w:r w:rsidRPr="00FF2E7D">
        <w:t xml:space="preserve"> Access Policy</w:t>
      </w:r>
      <w:r w:rsidR="006D09EE">
        <w:t>.</w:t>
      </w:r>
    </w:p>
    <w:p w14:paraId="170C1757" w14:textId="5ACAFFAB" w:rsidR="000F744F" w:rsidRPr="00FF2E7D" w:rsidRDefault="000F744F" w:rsidP="000F744F">
      <w:pPr>
        <w:pStyle w:val="ListBullet"/>
      </w:pPr>
      <w:r w:rsidRPr="00FF2E7D">
        <w:t xml:space="preserve">Datasets within </w:t>
      </w:r>
      <w:r w:rsidR="007E6DD0" w:rsidRPr="007E6DD0">
        <w:t>Victoria Unearthed</w:t>
      </w:r>
      <w:r w:rsidRPr="00FF2E7D">
        <w:t xml:space="preserve"> are open by default. Compelling reasons must be shown where access to data is to be restricted</w:t>
      </w:r>
      <w:r w:rsidR="006D09EE">
        <w:t>.</w:t>
      </w:r>
    </w:p>
    <w:p w14:paraId="45E819BB" w14:textId="6692EE12" w:rsidR="000F744F" w:rsidRPr="005120A1" w:rsidRDefault="000F744F" w:rsidP="000F744F">
      <w:pPr>
        <w:pStyle w:val="ListBullet"/>
        <w:rPr>
          <w:highlight w:val="green"/>
        </w:rPr>
      </w:pPr>
      <w:r w:rsidRPr="00FF2E7D">
        <w:t xml:space="preserve">Copyright and licensing agreements must be considered before making data available in </w:t>
      </w:r>
      <w:r w:rsidR="007E6DD0" w:rsidRPr="007E6DD0">
        <w:t>Victoria Unearthed</w:t>
      </w:r>
      <w:r w:rsidR="00BB24C7" w:rsidRPr="00FF2E7D">
        <w:t xml:space="preserve">. </w:t>
      </w:r>
      <w:r w:rsidR="005800D9">
        <w:t>DEECA</w:t>
      </w:r>
      <w:r w:rsidRPr="00FF2E7D">
        <w:t xml:space="preserve"> is bound by </w:t>
      </w:r>
      <w:r w:rsidRPr="006C3E33">
        <w:t xml:space="preserve">the </w:t>
      </w:r>
      <w:hyperlink r:id="rId85" w:history="1">
        <w:r w:rsidRPr="006D5005">
          <w:t>Copyright Act 1968 (Vic)</w:t>
        </w:r>
      </w:hyperlink>
      <w:r w:rsidRPr="006D5005">
        <w:t xml:space="preserve">, the </w:t>
      </w:r>
      <w:hyperlink r:id="rId86" w:history="1">
        <w:proofErr w:type="spellStart"/>
        <w:r w:rsidRPr="006D5005">
          <w:t>WoVG</w:t>
        </w:r>
        <w:proofErr w:type="spellEnd"/>
        <w:r w:rsidRPr="006D5005">
          <w:t xml:space="preserve"> Intellectual Property Policy</w:t>
        </w:r>
      </w:hyperlink>
      <w:r w:rsidRPr="006D5005">
        <w:t xml:space="preserve"> and the </w:t>
      </w:r>
      <w:r w:rsidR="005800D9" w:rsidRPr="006D5005">
        <w:t>DEECA</w:t>
      </w:r>
      <w:r w:rsidRPr="006D5005">
        <w:t xml:space="preserve"> Copyright Polic</w:t>
      </w:r>
      <w:r w:rsidRPr="0034678C">
        <w:t>y</w:t>
      </w:r>
      <w:r w:rsidR="0034678C" w:rsidRPr="0034678C">
        <w:t>.</w:t>
      </w:r>
    </w:p>
    <w:p w14:paraId="742FEC74" w14:textId="2DC4090C" w:rsidR="000F744F" w:rsidRPr="00FF2E7D" w:rsidRDefault="000F744F" w:rsidP="000F744F">
      <w:pPr>
        <w:pStyle w:val="ListBullet"/>
      </w:pPr>
      <w:r w:rsidRPr="00FF2E7D">
        <w:t xml:space="preserve">Where the dataset is owned by the Victorian Government, the licence recommended for use by agencies under the </w:t>
      </w:r>
      <w:hyperlink r:id="rId87" w:history="1">
        <w:proofErr w:type="spellStart"/>
        <w:r w:rsidRPr="00FF2E7D">
          <w:t>WoVG</w:t>
        </w:r>
        <w:proofErr w:type="spellEnd"/>
        <w:r w:rsidRPr="00FF2E7D">
          <w:t xml:space="preserve"> Intellectual Property Policy</w:t>
        </w:r>
      </w:hyperlink>
      <w:r w:rsidRPr="00FF2E7D">
        <w:t xml:space="preserve"> is CC BY 4.0.</w:t>
      </w:r>
    </w:p>
    <w:p w14:paraId="6D8F0FF4" w14:textId="549BE966" w:rsidR="000F744F" w:rsidRPr="00FF2E7D" w:rsidRDefault="000F744F" w:rsidP="000F744F">
      <w:pPr>
        <w:pStyle w:val="ListBullet"/>
      </w:pPr>
      <w:r w:rsidRPr="00FF2E7D">
        <w:t xml:space="preserve">Data made available through </w:t>
      </w:r>
      <w:r w:rsidR="007E6DD0" w:rsidRPr="007E6DD0">
        <w:t>Victoria Unearthed</w:t>
      </w:r>
      <w:r w:rsidRPr="00FF2E7D">
        <w:t xml:space="preserve"> must be released with relevant licensing information</w:t>
      </w:r>
      <w:r w:rsidR="0034678C">
        <w:t>.</w:t>
      </w:r>
    </w:p>
    <w:p w14:paraId="2464008C" w14:textId="77777777" w:rsidR="000F744F" w:rsidRPr="00FF2E7D" w:rsidRDefault="000F744F" w:rsidP="003772D9">
      <w:pPr>
        <w:pStyle w:val="Heading4"/>
        <w:numPr>
          <w:ilvl w:val="3"/>
          <w:numId w:val="14"/>
        </w:numPr>
      </w:pPr>
      <w:r w:rsidRPr="00FF2E7D">
        <w:t xml:space="preserve">Lead responsibility </w:t>
      </w:r>
    </w:p>
    <w:p w14:paraId="2B75CCE8" w14:textId="7C55D84D" w:rsidR="000F744F" w:rsidRPr="00FF2E7D" w:rsidRDefault="000F744F" w:rsidP="000F744F">
      <w:pPr>
        <w:pStyle w:val="ListBullet"/>
      </w:pPr>
      <w:r w:rsidRPr="00FF2E7D">
        <w:t xml:space="preserve">The Data Custodian is responsible for ensuring a dataset is made available in accordance with the </w:t>
      </w:r>
      <w:proofErr w:type="spellStart"/>
      <w:r w:rsidRPr="00FF2E7D">
        <w:t>DataVic</w:t>
      </w:r>
      <w:proofErr w:type="spellEnd"/>
      <w:r w:rsidRPr="00FF2E7D">
        <w:t xml:space="preserve"> Access Policy</w:t>
      </w:r>
      <w:r w:rsidR="0034678C">
        <w:t>.</w:t>
      </w:r>
    </w:p>
    <w:p w14:paraId="6142B626" w14:textId="0457F18B" w:rsidR="000F744F" w:rsidRPr="00FF2E7D" w:rsidRDefault="000F744F" w:rsidP="000F744F">
      <w:pPr>
        <w:pStyle w:val="ListBullet"/>
      </w:pPr>
      <w:r w:rsidRPr="00FF2E7D">
        <w:t xml:space="preserve">The Data Custodian is responsible for justifying where a dataset within </w:t>
      </w:r>
      <w:r w:rsidR="007E6DD0" w:rsidRPr="007E6DD0">
        <w:t>Victoria Unearthed</w:t>
      </w:r>
      <w:r w:rsidRPr="00FF2E7D">
        <w:t xml:space="preserve"> should not be open to all users</w:t>
      </w:r>
      <w:r w:rsidR="0034678C">
        <w:t>.</w:t>
      </w:r>
    </w:p>
    <w:p w14:paraId="5752AFC9" w14:textId="180F875A" w:rsidR="000F744F" w:rsidRPr="00FF2E7D" w:rsidRDefault="000F744F" w:rsidP="000F744F">
      <w:pPr>
        <w:pStyle w:val="ListBullet"/>
      </w:pPr>
      <w:r w:rsidRPr="00FF2E7D">
        <w:t>The Data Custodian is responsible for determining copyright and licensing associated with a dataset, ensuring this is documented in the associated metadata record</w:t>
      </w:r>
      <w:r w:rsidR="0034678C">
        <w:t>.</w:t>
      </w:r>
    </w:p>
    <w:p w14:paraId="1A2EA603" w14:textId="59193562" w:rsidR="00611113" w:rsidRDefault="000F744F" w:rsidP="000F744F">
      <w:pPr>
        <w:pStyle w:val="ListBullet"/>
      </w:pPr>
      <w:r w:rsidRPr="00FF2E7D">
        <w:t>The Data Custodian is responsible for ensuring relevant licensing information is made available with the release of the dataset</w:t>
      </w:r>
      <w:r w:rsidR="0034678C">
        <w:t>.</w:t>
      </w:r>
    </w:p>
    <w:p w14:paraId="3721E843" w14:textId="77777777" w:rsidR="00611113" w:rsidRDefault="00611113">
      <w:r>
        <w:br w:type="page"/>
      </w:r>
    </w:p>
    <w:p w14:paraId="0AA37B76" w14:textId="77777777" w:rsidR="000F744F" w:rsidRPr="00FF2E7D" w:rsidRDefault="000F744F" w:rsidP="003772D9">
      <w:pPr>
        <w:pStyle w:val="Heading4"/>
        <w:numPr>
          <w:ilvl w:val="3"/>
          <w:numId w:val="14"/>
        </w:numPr>
      </w:pPr>
      <w:r w:rsidRPr="00FF2E7D">
        <w:lastRenderedPageBreak/>
        <w:t xml:space="preserve">Supporting and supplementary material  </w:t>
      </w:r>
    </w:p>
    <w:p w14:paraId="3CC42473" w14:textId="2C7B85CB" w:rsidR="000F744F" w:rsidRPr="006D5005" w:rsidRDefault="005800D9" w:rsidP="000F744F">
      <w:pPr>
        <w:pStyle w:val="ListBullet"/>
      </w:pPr>
      <w:r w:rsidRPr="006D5005">
        <w:t>DEECA</w:t>
      </w:r>
      <w:r w:rsidR="000F744F" w:rsidRPr="006D5005">
        <w:t xml:space="preserve"> Copyright Policy</w:t>
      </w:r>
      <w:r w:rsidR="00202622">
        <w:t>.</w:t>
      </w:r>
    </w:p>
    <w:p w14:paraId="4BB72DA9" w14:textId="728B14CC" w:rsidR="000F744F" w:rsidRPr="006D5005" w:rsidRDefault="00000000" w:rsidP="000F744F">
      <w:pPr>
        <w:pStyle w:val="ListBullet"/>
      </w:pPr>
      <w:hyperlink r:id="rId88" w:history="1">
        <w:r w:rsidR="000F744F" w:rsidRPr="006D5005">
          <w:rPr>
            <w:u w:val="single"/>
          </w:rPr>
          <w:t>Victorian Data Sharing Act 2017</w:t>
        </w:r>
      </w:hyperlink>
      <w:r w:rsidR="00202622">
        <w:rPr>
          <w:u w:val="single"/>
        </w:rPr>
        <w:t>.</w:t>
      </w:r>
    </w:p>
    <w:p w14:paraId="4D5F9D16" w14:textId="5152DA3C" w:rsidR="000F744F" w:rsidRPr="006D5005" w:rsidRDefault="00000000" w:rsidP="000F744F">
      <w:pPr>
        <w:pStyle w:val="ListBullet"/>
      </w:pPr>
      <w:hyperlink r:id="rId89" w:history="1">
        <w:proofErr w:type="spellStart"/>
        <w:r w:rsidR="000F744F" w:rsidRPr="006D5005">
          <w:rPr>
            <w:u w:val="single"/>
          </w:rPr>
          <w:t>DataVic</w:t>
        </w:r>
        <w:proofErr w:type="spellEnd"/>
        <w:r w:rsidR="000F744F" w:rsidRPr="006D5005">
          <w:rPr>
            <w:u w:val="single"/>
          </w:rPr>
          <w:t xml:space="preserve"> Access Policy</w:t>
        </w:r>
      </w:hyperlink>
      <w:r w:rsidR="00202622">
        <w:rPr>
          <w:u w:val="single"/>
        </w:rPr>
        <w:t>.</w:t>
      </w:r>
    </w:p>
    <w:p w14:paraId="681A3606" w14:textId="675F6281" w:rsidR="000F744F" w:rsidRPr="006D5005" w:rsidRDefault="00000000" w:rsidP="000F744F">
      <w:pPr>
        <w:pStyle w:val="ListBullet"/>
      </w:pPr>
      <w:hyperlink r:id="rId90" w:history="1">
        <w:r w:rsidR="000F744F" w:rsidRPr="006D5005">
          <w:rPr>
            <w:u w:val="single"/>
          </w:rPr>
          <w:t>Copyright Act 1968 (Vic)</w:t>
        </w:r>
      </w:hyperlink>
      <w:r w:rsidR="00202622">
        <w:rPr>
          <w:u w:val="single"/>
        </w:rPr>
        <w:t>.</w:t>
      </w:r>
    </w:p>
    <w:p w14:paraId="509766A3" w14:textId="23935CE4" w:rsidR="000F744F" w:rsidRPr="006D5005" w:rsidRDefault="00000000" w:rsidP="000F744F">
      <w:pPr>
        <w:pStyle w:val="ListBullet"/>
      </w:pPr>
      <w:hyperlink r:id="rId91" w:history="1">
        <w:proofErr w:type="spellStart"/>
        <w:r w:rsidR="000F744F" w:rsidRPr="006D5005">
          <w:rPr>
            <w:u w:val="single"/>
          </w:rPr>
          <w:t>WoVG</w:t>
        </w:r>
        <w:proofErr w:type="spellEnd"/>
        <w:r w:rsidR="000F744F" w:rsidRPr="006D5005">
          <w:rPr>
            <w:u w:val="single"/>
          </w:rPr>
          <w:t xml:space="preserve"> Intellectual Property Policy</w:t>
        </w:r>
      </w:hyperlink>
      <w:r w:rsidR="00202622">
        <w:rPr>
          <w:u w:val="single"/>
        </w:rPr>
        <w:t>.</w:t>
      </w:r>
    </w:p>
    <w:p w14:paraId="5B49489D" w14:textId="302F59C3" w:rsidR="000F744F" w:rsidRPr="006D5005" w:rsidRDefault="00000000" w:rsidP="000F744F">
      <w:pPr>
        <w:pStyle w:val="ListBullet"/>
      </w:pPr>
      <w:hyperlink r:id="rId92" w:history="1">
        <w:r w:rsidR="000F744F" w:rsidRPr="006D5005">
          <w:rPr>
            <w:u w:val="single"/>
          </w:rPr>
          <w:t>Creative Commons</w:t>
        </w:r>
      </w:hyperlink>
      <w:r w:rsidR="00983218">
        <w:rPr>
          <w:u w:val="single"/>
        </w:rPr>
        <w:t xml:space="preserve"> (CC)</w:t>
      </w:r>
      <w:r w:rsidR="000F744F" w:rsidRPr="006D5005">
        <w:rPr>
          <w:u w:val="single"/>
        </w:rPr>
        <w:t xml:space="preserve"> 4.0</w:t>
      </w:r>
      <w:r w:rsidR="00202622">
        <w:rPr>
          <w:u w:val="single"/>
        </w:rPr>
        <w:t>.</w:t>
      </w:r>
    </w:p>
    <w:p w14:paraId="2573A13A" w14:textId="77777777" w:rsidR="000F744F" w:rsidRPr="00FF2E7D" w:rsidRDefault="000F744F" w:rsidP="003772D9">
      <w:pPr>
        <w:pStyle w:val="Heading3"/>
        <w:numPr>
          <w:ilvl w:val="2"/>
          <w:numId w:val="14"/>
        </w:numPr>
      </w:pPr>
      <w:bookmarkStart w:id="131" w:name="_Toc513032442"/>
      <w:bookmarkStart w:id="132" w:name="_Toc515442366"/>
      <w:bookmarkStart w:id="133" w:name="_Toc132633135"/>
      <w:r w:rsidRPr="00FF2E7D">
        <w:t>Discovery</w:t>
      </w:r>
      <w:bookmarkEnd w:id="131"/>
      <w:bookmarkEnd w:id="132"/>
      <w:bookmarkEnd w:id="133"/>
    </w:p>
    <w:p w14:paraId="5FFD0104" w14:textId="1AF91B2D" w:rsidR="000F744F" w:rsidRPr="00FF2E7D" w:rsidRDefault="000F744F" w:rsidP="000F744F">
      <w:pPr>
        <w:pStyle w:val="BodyText"/>
      </w:pPr>
      <w:r w:rsidRPr="00FF2E7D">
        <w:t xml:space="preserve">Information within </w:t>
      </w:r>
      <w:r w:rsidR="007E6DD0" w:rsidRPr="007E6DD0">
        <w:t>Victoria Unearthed</w:t>
      </w:r>
      <w:r w:rsidRPr="00FF2E7D">
        <w:t xml:space="preserve"> is only as valuable or useful as the ability to distribute it, find it and use it. The </w:t>
      </w:r>
      <w:r w:rsidR="007E6DD0" w:rsidRPr="007E6DD0">
        <w:t>Victoria Unearthed</w:t>
      </w:r>
      <w:r w:rsidRPr="00FF2E7D">
        <w:t xml:space="preserve"> system must be a shared and searchable repository that facilitates discovery and easy access to information by </w:t>
      </w:r>
      <w:r w:rsidR="005800D9">
        <w:t>DEECA</w:t>
      </w:r>
      <w:r w:rsidRPr="00FF2E7D">
        <w:t xml:space="preserve">, other government departments and agencies, external </w:t>
      </w:r>
      <w:proofErr w:type="gramStart"/>
      <w:r w:rsidRPr="00FF2E7D">
        <w:t>entities</w:t>
      </w:r>
      <w:proofErr w:type="gramEnd"/>
      <w:r w:rsidRPr="00FF2E7D">
        <w:t xml:space="preserve"> and members of the public. </w:t>
      </w:r>
    </w:p>
    <w:p w14:paraId="081CD338" w14:textId="6194561A" w:rsidR="000F744F" w:rsidRPr="00FF2E7D" w:rsidRDefault="000F744F" w:rsidP="000F744F">
      <w:pPr>
        <w:pStyle w:val="BodyText"/>
      </w:pPr>
      <w:r w:rsidRPr="00FF2E7D">
        <w:t xml:space="preserve">It must make use of catalogues, appropriate schemas, metadata, classification structures and architectures that support discovery both by direct users of the </w:t>
      </w:r>
      <w:r w:rsidR="007E6DD0" w:rsidRPr="007E6DD0">
        <w:t>Victoria Unearthed</w:t>
      </w:r>
      <w:r w:rsidRPr="00FF2E7D">
        <w:t xml:space="preserve"> system and by users of </w:t>
      </w:r>
      <w:r w:rsidR="00BB24C7" w:rsidRPr="00FF2E7D">
        <w:t>third-party</w:t>
      </w:r>
      <w:r w:rsidRPr="00FF2E7D">
        <w:t xml:space="preserve"> search engines.</w:t>
      </w:r>
    </w:p>
    <w:p w14:paraId="54DFB9E0" w14:textId="77777777" w:rsidR="000F744F" w:rsidRPr="00FF2E7D" w:rsidRDefault="000F744F" w:rsidP="003772D9">
      <w:pPr>
        <w:pStyle w:val="Heading4"/>
        <w:numPr>
          <w:ilvl w:val="3"/>
          <w:numId w:val="14"/>
        </w:numPr>
      </w:pPr>
      <w:r w:rsidRPr="00FF2E7D">
        <w:t>Obligations</w:t>
      </w:r>
    </w:p>
    <w:p w14:paraId="25EA9880" w14:textId="39A1B27E" w:rsidR="000F744F" w:rsidRPr="00FF2E7D" w:rsidRDefault="007E6DD0" w:rsidP="000F744F">
      <w:pPr>
        <w:pStyle w:val="ListBullet"/>
      </w:pPr>
      <w:r w:rsidRPr="007E6DD0">
        <w:t>Victoria Unearthed</w:t>
      </w:r>
      <w:r w:rsidR="000F744F" w:rsidRPr="00FF2E7D">
        <w:t xml:space="preserve"> must enable discovery and easy access by all proposed use cases including </w:t>
      </w:r>
      <w:r w:rsidR="005800D9">
        <w:t>DEECA</w:t>
      </w:r>
      <w:r w:rsidR="000F744F" w:rsidRPr="00FF2E7D">
        <w:t xml:space="preserve">, other government departments and agencies, external </w:t>
      </w:r>
      <w:r w:rsidR="00E954B4" w:rsidRPr="00FF2E7D">
        <w:t>entities,</w:t>
      </w:r>
      <w:r w:rsidR="000F744F" w:rsidRPr="00FF2E7D">
        <w:t xml:space="preserve"> and members of the public.</w:t>
      </w:r>
    </w:p>
    <w:p w14:paraId="33E91CF9" w14:textId="19C895EA" w:rsidR="000F744F" w:rsidRPr="00FF2E7D" w:rsidRDefault="000F744F" w:rsidP="000F744F">
      <w:pPr>
        <w:pStyle w:val="ListBullet"/>
      </w:pPr>
      <w:r w:rsidRPr="00FF2E7D">
        <w:t xml:space="preserve">All datasets designated significant or critical information assets within </w:t>
      </w:r>
      <w:r w:rsidR="007E6DD0" w:rsidRPr="007E6DD0">
        <w:t>Victoria Unearthed</w:t>
      </w:r>
      <w:r w:rsidRPr="00FF2E7D">
        <w:t xml:space="preserve"> must exist on the </w:t>
      </w:r>
      <w:r w:rsidR="005800D9">
        <w:t>DEECA</w:t>
      </w:r>
      <w:r w:rsidRPr="00FF2E7D">
        <w:t xml:space="preserve"> information asset register</w:t>
      </w:r>
      <w:r w:rsidR="00202622">
        <w:t>.</w:t>
      </w:r>
    </w:p>
    <w:p w14:paraId="11095853" w14:textId="3F2BEB54" w:rsidR="000F744F" w:rsidRPr="00FF2E7D" w:rsidRDefault="007E6DD0" w:rsidP="000F744F">
      <w:pPr>
        <w:pStyle w:val="ListBullet"/>
      </w:pPr>
      <w:r w:rsidRPr="007E6DD0">
        <w:t>Victoria Unearthed</w:t>
      </w:r>
      <w:r w:rsidR="000F744F" w:rsidRPr="00FF2E7D">
        <w:t xml:space="preserve"> must be designed and built with a focus on easy access and discovery</w:t>
      </w:r>
      <w:r w:rsidR="00202622">
        <w:t>.</w:t>
      </w:r>
    </w:p>
    <w:p w14:paraId="2E8E0FCA" w14:textId="6F012BB6" w:rsidR="000F744F" w:rsidRPr="00FF2E7D" w:rsidRDefault="007E6DD0" w:rsidP="000F744F">
      <w:pPr>
        <w:pStyle w:val="ListBullet"/>
      </w:pPr>
      <w:r w:rsidRPr="007E6DD0">
        <w:t>Victoria Unearthed</w:t>
      </w:r>
      <w:r w:rsidR="000F744F" w:rsidRPr="00FF2E7D">
        <w:t xml:space="preserve"> must make use of appropriate schemas, metatags, classification structures and architectures that support discovery</w:t>
      </w:r>
      <w:r w:rsidR="00202622">
        <w:t>.</w:t>
      </w:r>
    </w:p>
    <w:p w14:paraId="1B009599" w14:textId="1AF6DB82" w:rsidR="000F744F" w:rsidRPr="00FF2E7D" w:rsidRDefault="007E6DD0" w:rsidP="000F744F">
      <w:pPr>
        <w:pStyle w:val="ListBullet"/>
      </w:pPr>
      <w:r w:rsidRPr="007E6DD0">
        <w:t>Victoria Unearthed</w:t>
      </w:r>
      <w:r w:rsidR="000F744F" w:rsidRPr="00FF2E7D">
        <w:t xml:space="preserve"> must include intuitive search capabilities</w:t>
      </w:r>
      <w:r w:rsidR="00202622">
        <w:t>.</w:t>
      </w:r>
    </w:p>
    <w:p w14:paraId="0077C090" w14:textId="191B4F4F" w:rsidR="000F744F" w:rsidRPr="00FF2E7D" w:rsidRDefault="007E6DD0" w:rsidP="000F744F">
      <w:pPr>
        <w:pStyle w:val="ListBullet"/>
      </w:pPr>
      <w:r w:rsidRPr="007E6DD0">
        <w:t>Victoria Unearthed</w:t>
      </w:r>
      <w:r w:rsidR="000F744F" w:rsidRPr="00FF2E7D">
        <w:t xml:space="preserve"> must support being indexed by major internet search engines allowing both the system and individual datasets to be found, with CKAN preferred</w:t>
      </w:r>
      <w:r w:rsidR="00202622">
        <w:t>.</w:t>
      </w:r>
    </w:p>
    <w:p w14:paraId="0D230DB6" w14:textId="77777777" w:rsidR="000F744F" w:rsidRPr="00FF2E7D" w:rsidRDefault="000F744F" w:rsidP="003772D9">
      <w:pPr>
        <w:pStyle w:val="Heading4"/>
        <w:numPr>
          <w:ilvl w:val="3"/>
          <w:numId w:val="14"/>
        </w:numPr>
      </w:pPr>
      <w:r w:rsidRPr="00FF2E7D">
        <w:t xml:space="preserve">Lead responsibility </w:t>
      </w:r>
    </w:p>
    <w:p w14:paraId="14D1B7D8" w14:textId="47BE3D2D" w:rsidR="000F744F" w:rsidRPr="00FF2E7D" w:rsidRDefault="000F744F" w:rsidP="000F744F">
      <w:pPr>
        <w:pStyle w:val="ListBullet"/>
      </w:pPr>
      <w:r w:rsidRPr="00FF2E7D">
        <w:t>The Data Custodian is responsible for providing appropriate metadata that can be used to support search and discovery</w:t>
      </w:r>
      <w:r w:rsidR="00202622">
        <w:t>.</w:t>
      </w:r>
    </w:p>
    <w:p w14:paraId="4C868557" w14:textId="683DB904" w:rsidR="000F744F" w:rsidRPr="00FF2E7D" w:rsidRDefault="000F744F" w:rsidP="000F744F">
      <w:pPr>
        <w:pStyle w:val="ListBullet"/>
      </w:pPr>
      <w:r w:rsidRPr="00FF2E7D">
        <w:t xml:space="preserve">The </w:t>
      </w:r>
      <w:r w:rsidR="007E6DD0" w:rsidRPr="007E6DD0">
        <w:t>Victoria Unearthed</w:t>
      </w:r>
      <w:r w:rsidRPr="00FF2E7D">
        <w:t xml:space="preserve"> Owner is responsible for ensuring the </w:t>
      </w:r>
      <w:r w:rsidR="007E6DD0" w:rsidRPr="007E6DD0">
        <w:t>Victoria Unearthed</w:t>
      </w:r>
      <w:r w:rsidRPr="00FF2E7D">
        <w:t xml:space="preserve"> system is designed and built to support discovery</w:t>
      </w:r>
      <w:r w:rsidR="00202622">
        <w:t>.</w:t>
      </w:r>
    </w:p>
    <w:p w14:paraId="5FB62EB6" w14:textId="3CEC152C" w:rsidR="000F744F" w:rsidRPr="00FF2E7D" w:rsidRDefault="000F744F" w:rsidP="000F744F">
      <w:pPr>
        <w:pStyle w:val="ListBullet"/>
      </w:pPr>
      <w:r w:rsidRPr="00FF2E7D">
        <w:t xml:space="preserve">The Data Administrator is responsible for ensuring that each dataset is registered on the </w:t>
      </w:r>
      <w:r w:rsidR="005800D9">
        <w:t>DEECA</w:t>
      </w:r>
      <w:r w:rsidRPr="00FF2E7D">
        <w:t xml:space="preserve"> information asset register</w:t>
      </w:r>
      <w:r w:rsidR="00202622">
        <w:t>.</w:t>
      </w:r>
    </w:p>
    <w:p w14:paraId="6B2AE504" w14:textId="77777777" w:rsidR="000F744F" w:rsidRPr="00FF2E7D" w:rsidRDefault="000F744F" w:rsidP="003772D9">
      <w:pPr>
        <w:pStyle w:val="Heading4"/>
        <w:numPr>
          <w:ilvl w:val="3"/>
          <w:numId w:val="14"/>
        </w:numPr>
      </w:pPr>
      <w:r w:rsidRPr="00FF2E7D">
        <w:t xml:space="preserve">Supporting and supplementary material  </w:t>
      </w:r>
    </w:p>
    <w:p w14:paraId="67A0AFAE" w14:textId="5971BB4F" w:rsidR="000F744F" w:rsidRPr="00983218" w:rsidRDefault="00000000" w:rsidP="000F744F">
      <w:pPr>
        <w:pStyle w:val="ListBullet"/>
      </w:pPr>
      <w:hyperlink r:id="rId93" w:history="1">
        <w:r w:rsidR="000F744F" w:rsidRPr="00983218">
          <w:rPr>
            <w:u w:val="single"/>
          </w:rPr>
          <w:t>HTML &lt;meta&gt; Tag</w:t>
        </w:r>
      </w:hyperlink>
      <w:r w:rsidR="00A66AAB">
        <w:rPr>
          <w:u w:val="single"/>
        </w:rPr>
        <w:t>.</w:t>
      </w:r>
    </w:p>
    <w:p w14:paraId="1A808F57" w14:textId="7B0E577B" w:rsidR="000F744F" w:rsidRPr="00C812FD" w:rsidRDefault="00C812FD" w:rsidP="000F744F">
      <w:pPr>
        <w:pStyle w:val="ListBullet"/>
        <w:rPr>
          <w:rStyle w:val="Hyperlink"/>
        </w:rPr>
      </w:pPr>
      <w:r>
        <w:rPr>
          <w:u w:val="single"/>
        </w:rPr>
        <w:fldChar w:fldCharType="begin"/>
      </w:r>
      <w:r>
        <w:rPr>
          <w:u w:val="single"/>
        </w:rPr>
        <w:instrText xml:space="preserve"> HYPERLINK "https://www.vic.gov.au/sites/default/files/2020-08/POL-IM-01-Information-Management-Policy.pdf" </w:instrText>
      </w:r>
      <w:r>
        <w:rPr>
          <w:u w:val="single"/>
        </w:rPr>
        <w:fldChar w:fldCharType="separate"/>
      </w:r>
      <w:proofErr w:type="spellStart"/>
      <w:r w:rsidR="000F744F" w:rsidRPr="00C812FD">
        <w:rPr>
          <w:rStyle w:val="Hyperlink"/>
        </w:rPr>
        <w:t>WoVG</w:t>
      </w:r>
      <w:proofErr w:type="spellEnd"/>
      <w:r w:rsidR="000F744F" w:rsidRPr="00C812FD">
        <w:rPr>
          <w:rStyle w:val="Hyperlink"/>
        </w:rPr>
        <w:t xml:space="preserve"> - Information Management Policy</w:t>
      </w:r>
      <w:r w:rsidR="00A66AAB">
        <w:rPr>
          <w:rStyle w:val="Hyperlink"/>
        </w:rPr>
        <w:t>.</w:t>
      </w:r>
    </w:p>
    <w:p w14:paraId="0640CD39" w14:textId="5DB80F6B" w:rsidR="00811E45" w:rsidRPr="00202622" w:rsidRDefault="00C812FD" w:rsidP="00202622">
      <w:pPr>
        <w:pStyle w:val="ListBullet"/>
        <w:rPr>
          <w:u w:val="single"/>
        </w:rPr>
        <w:sectPr w:rsidR="00811E45" w:rsidRPr="00202622" w:rsidSect="000F744F">
          <w:pgSz w:w="11907" w:h="16840" w:code="9"/>
          <w:pgMar w:top="2268" w:right="1134" w:bottom="1134" w:left="1134" w:header="284" w:footer="284" w:gutter="0"/>
          <w:cols w:space="720"/>
          <w:docGrid w:linePitch="360"/>
        </w:sectPr>
      </w:pPr>
      <w:r>
        <w:rPr>
          <w:u w:val="single"/>
        </w:rPr>
        <w:fldChar w:fldCharType="end"/>
      </w:r>
      <w:hyperlink r:id="rId94" w:history="1">
        <w:proofErr w:type="spellStart"/>
        <w:r w:rsidR="000F744F" w:rsidRPr="006D5005">
          <w:rPr>
            <w:u w:val="single"/>
          </w:rPr>
          <w:t>WoVG</w:t>
        </w:r>
        <w:proofErr w:type="spellEnd"/>
        <w:r w:rsidR="000F744F" w:rsidRPr="006D5005">
          <w:rPr>
            <w:u w:val="single"/>
          </w:rPr>
          <w:t xml:space="preserve"> - Information Management Governance Standard</w:t>
        </w:r>
      </w:hyperlink>
      <w:r w:rsidR="00A66AAB">
        <w:t>.</w:t>
      </w:r>
      <w:bookmarkStart w:id="134" w:name="_Toc513032443"/>
    </w:p>
    <w:p w14:paraId="7F0DB395" w14:textId="77777777" w:rsidR="000F744F" w:rsidRPr="00811E45" w:rsidRDefault="000F744F" w:rsidP="00811E45">
      <w:pPr>
        <w:pStyle w:val="Heading1TopofPage"/>
        <w:framePr w:wrap="around"/>
      </w:pPr>
      <w:bookmarkStart w:id="135" w:name="_Toc515442367"/>
      <w:bookmarkStart w:id="136" w:name="_Toc132633136"/>
      <w:r w:rsidRPr="00811E45">
        <w:lastRenderedPageBreak/>
        <w:t>Appendix: Governance roles and responsibilities</w:t>
      </w:r>
      <w:bookmarkEnd w:id="134"/>
      <w:bookmarkEnd w:id="135"/>
      <w:bookmarkEnd w:id="136"/>
    </w:p>
    <w:p w14:paraId="4BAF5DF4" w14:textId="77777777" w:rsidR="000F744F" w:rsidRPr="00FF2E7D" w:rsidRDefault="000F744F" w:rsidP="000F744F">
      <w:pPr>
        <w:pStyle w:val="BodyText"/>
      </w:pPr>
      <w:r w:rsidRPr="00FF2E7D">
        <w:t xml:space="preserve">The table below specifies the complete list of responsibilities for each governance role for </w:t>
      </w:r>
      <w:r w:rsidR="007E6DD0" w:rsidRPr="007E6DD0">
        <w:t>Victoria Unearthed</w:t>
      </w:r>
      <w:r w:rsidRPr="00FF2E7D">
        <w:t xml:space="preserve">. </w:t>
      </w:r>
    </w:p>
    <w:tbl>
      <w:tblPr>
        <w:tblStyle w:val="TableGrid"/>
        <w:tblW w:w="5000" w:type="pct"/>
        <w:tblLook w:val="04A0" w:firstRow="1" w:lastRow="0" w:firstColumn="1" w:lastColumn="0" w:noHBand="0" w:noVBand="1"/>
      </w:tblPr>
      <w:tblGrid>
        <w:gridCol w:w="1974"/>
        <w:gridCol w:w="48"/>
        <w:gridCol w:w="5095"/>
        <w:gridCol w:w="2522"/>
      </w:tblGrid>
      <w:tr w:rsidR="000F744F" w:rsidRPr="00FF2E7D" w14:paraId="73F32469" w14:textId="77777777" w:rsidTr="00811E4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24" w:type="pct"/>
          </w:tcPr>
          <w:p w14:paraId="21B4392D" w14:textId="77777777" w:rsidR="000F744F" w:rsidRPr="00FF2E7D" w:rsidRDefault="000F744F" w:rsidP="00811E45">
            <w:pPr>
              <w:pStyle w:val="TableHeadingLeft"/>
            </w:pPr>
            <w:r w:rsidRPr="00FF2E7D">
              <w:t xml:space="preserve">Role </w:t>
            </w:r>
          </w:p>
        </w:tc>
        <w:tc>
          <w:tcPr>
            <w:tcW w:w="2668" w:type="pct"/>
            <w:gridSpan w:val="2"/>
          </w:tcPr>
          <w:p w14:paraId="1A023D88" w14:textId="77777777" w:rsidR="000F744F" w:rsidRPr="00FF2E7D" w:rsidRDefault="000F744F" w:rsidP="00811E45">
            <w:pPr>
              <w:pStyle w:val="TableHeadingLeft"/>
              <w:cnfStyle w:val="100000000000" w:firstRow="1" w:lastRow="0" w:firstColumn="0" w:lastColumn="0" w:oddVBand="0" w:evenVBand="0" w:oddHBand="0" w:evenHBand="0" w:firstRowFirstColumn="0" w:firstRowLastColumn="0" w:lastRowFirstColumn="0" w:lastRowLastColumn="0"/>
            </w:pPr>
            <w:r w:rsidRPr="00FF2E7D">
              <w:t>Responsibilities</w:t>
            </w:r>
          </w:p>
        </w:tc>
        <w:tc>
          <w:tcPr>
            <w:tcW w:w="1308" w:type="pct"/>
          </w:tcPr>
          <w:p w14:paraId="62FF3723" w14:textId="77777777" w:rsidR="000F744F" w:rsidRPr="00FF2E7D" w:rsidRDefault="000F744F" w:rsidP="00811E45">
            <w:pPr>
              <w:pStyle w:val="TableHeadingLeft"/>
              <w:cnfStyle w:val="100000000000" w:firstRow="1" w:lastRow="0" w:firstColumn="0" w:lastColumn="0" w:oddVBand="0" w:evenVBand="0" w:oddHBand="0" w:evenHBand="0" w:firstRowFirstColumn="0" w:firstRowLastColumn="0" w:lastRowFirstColumn="0" w:lastRowLastColumn="0"/>
            </w:pPr>
            <w:r w:rsidRPr="00FF2E7D">
              <w:t>Framework Component</w:t>
            </w:r>
          </w:p>
        </w:tc>
      </w:tr>
      <w:tr w:rsidR="005026F6" w:rsidRPr="00FF2E7D" w14:paraId="61091B8A" w14:textId="77777777" w:rsidTr="00811E45">
        <w:trPr>
          <w:cantSplit/>
        </w:trPr>
        <w:tc>
          <w:tcPr>
            <w:tcW w:w="1049" w:type="pct"/>
            <w:gridSpan w:val="2"/>
            <w:vMerge w:val="restart"/>
          </w:tcPr>
          <w:p w14:paraId="51C8C329" w14:textId="77777777" w:rsidR="005026F6" w:rsidRPr="00FF2E7D" w:rsidRDefault="005026F6" w:rsidP="00811E45">
            <w:pPr>
              <w:pStyle w:val="TableTextLeft"/>
            </w:pPr>
            <w:r w:rsidRPr="00FF2E7D">
              <w:t>Data Owner</w:t>
            </w:r>
          </w:p>
        </w:tc>
        <w:tc>
          <w:tcPr>
            <w:tcW w:w="2643" w:type="pct"/>
          </w:tcPr>
          <w:p w14:paraId="1DF3CED8" w14:textId="0EFFDF81" w:rsidR="005026F6" w:rsidRPr="00FF2E7D" w:rsidRDefault="005026F6" w:rsidP="001E5EDE">
            <w:pPr>
              <w:pStyle w:val="TableTextBullet"/>
            </w:pPr>
            <w:r w:rsidRPr="00FF2E7D">
              <w:t>Accountable for all aspects of the management of a dataset throughout its lifecycle</w:t>
            </w:r>
          </w:p>
        </w:tc>
        <w:tc>
          <w:tcPr>
            <w:tcW w:w="1308" w:type="pct"/>
          </w:tcPr>
          <w:p w14:paraId="2D52EADE" w14:textId="77777777" w:rsidR="005026F6" w:rsidRPr="00FF2E7D" w:rsidRDefault="005026F6" w:rsidP="00811E45">
            <w:pPr>
              <w:pStyle w:val="TableTextLeft"/>
            </w:pPr>
            <w:r w:rsidRPr="00FF2E7D">
              <w:t>All</w:t>
            </w:r>
          </w:p>
        </w:tc>
      </w:tr>
      <w:tr w:rsidR="005026F6" w:rsidRPr="00FF2E7D" w14:paraId="55829965" w14:textId="77777777" w:rsidTr="00811E45">
        <w:trPr>
          <w:cantSplit/>
        </w:trPr>
        <w:tc>
          <w:tcPr>
            <w:tcW w:w="1049" w:type="pct"/>
            <w:gridSpan w:val="2"/>
            <w:vMerge/>
          </w:tcPr>
          <w:p w14:paraId="3572759E" w14:textId="77777777" w:rsidR="005026F6" w:rsidRPr="00FF2E7D" w:rsidRDefault="005026F6" w:rsidP="00811E45">
            <w:pPr>
              <w:pStyle w:val="TableTextLeft"/>
            </w:pPr>
          </w:p>
        </w:tc>
        <w:tc>
          <w:tcPr>
            <w:tcW w:w="2643" w:type="pct"/>
          </w:tcPr>
          <w:p w14:paraId="03170B3D" w14:textId="092E0F8A" w:rsidR="005026F6" w:rsidRPr="00FF2E7D" w:rsidRDefault="005026F6" w:rsidP="001E5EDE">
            <w:pPr>
              <w:pStyle w:val="TableTextBullet"/>
            </w:pPr>
            <w:r w:rsidRPr="00FF2E7D">
              <w:t xml:space="preserve">Accountable for ensuring that Data Custodians have the appropriate authority level, </w:t>
            </w:r>
            <w:proofErr w:type="gramStart"/>
            <w:r w:rsidRPr="00FF2E7D">
              <w:t>skills</w:t>
            </w:r>
            <w:proofErr w:type="gramEnd"/>
            <w:r w:rsidRPr="00FF2E7D">
              <w:t xml:space="preserve"> and capacity to fulfil their roles </w:t>
            </w:r>
          </w:p>
        </w:tc>
        <w:tc>
          <w:tcPr>
            <w:tcW w:w="1308" w:type="pct"/>
          </w:tcPr>
          <w:p w14:paraId="2616D8A9" w14:textId="77777777" w:rsidR="005026F6" w:rsidRPr="00FF2E7D" w:rsidRDefault="005026F6" w:rsidP="00811E45">
            <w:pPr>
              <w:pStyle w:val="TableTextLeft"/>
            </w:pPr>
            <w:r w:rsidRPr="00FF2E7D">
              <w:t xml:space="preserve">Education, </w:t>
            </w:r>
            <w:proofErr w:type="gramStart"/>
            <w:r w:rsidRPr="00FF2E7D">
              <w:t>capability</w:t>
            </w:r>
            <w:proofErr w:type="gramEnd"/>
            <w:r w:rsidRPr="00FF2E7D">
              <w:t xml:space="preserve"> and capacity</w:t>
            </w:r>
          </w:p>
        </w:tc>
      </w:tr>
      <w:tr w:rsidR="005026F6" w:rsidRPr="00FF2E7D" w14:paraId="7038A98F" w14:textId="77777777" w:rsidTr="00811E45">
        <w:trPr>
          <w:cantSplit/>
        </w:trPr>
        <w:tc>
          <w:tcPr>
            <w:tcW w:w="1049" w:type="pct"/>
            <w:gridSpan w:val="2"/>
            <w:vMerge/>
          </w:tcPr>
          <w:p w14:paraId="004B6A04" w14:textId="77777777" w:rsidR="005026F6" w:rsidRPr="00FF2E7D" w:rsidRDefault="005026F6" w:rsidP="00811E45">
            <w:pPr>
              <w:pStyle w:val="TableTextLeft"/>
            </w:pPr>
          </w:p>
        </w:tc>
        <w:tc>
          <w:tcPr>
            <w:tcW w:w="2643" w:type="pct"/>
          </w:tcPr>
          <w:p w14:paraId="682EC9D5" w14:textId="495A01D1" w:rsidR="005026F6" w:rsidRPr="00FF2E7D" w:rsidRDefault="005026F6" w:rsidP="001E5EDE">
            <w:pPr>
              <w:pStyle w:val="TableTextBullet"/>
            </w:pPr>
            <w:r>
              <w:t>Responsible for specifying the minimum required metadata for the DEECA information asset register</w:t>
            </w:r>
          </w:p>
        </w:tc>
        <w:tc>
          <w:tcPr>
            <w:tcW w:w="1308" w:type="pct"/>
          </w:tcPr>
          <w:p w14:paraId="6601DAED" w14:textId="31316A37" w:rsidR="005026F6" w:rsidRPr="00FF2E7D" w:rsidRDefault="005026F6" w:rsidP="00811E45">
            <w:pPr>
              <w:pStyle w:val="TableTextLeft"/>
            </w:pPr>
            <w:r>
              <w:t>Information asset management</w:t>
            </w:r>
          </w:p>
        </w:tc>
      </w:tr>
      <w:tr w:rsidR="000F744F" w:rsidRPr="00FF2E7D" w14:paraId="43379AA1" w14:textId="77777777" w:rsidTr="00811E45">
        <w:trPr>
          <w:cantSplit/>
        </w:trPr>
        <w:tc>
          <w:tcPr>
            <w:tcW w:w="1049" w:type="pct"/>
            <w:gridSpan w:val="2"/>
            <w:vMerge w:val="restart"/>
          </w:tcPr>
          <w:p w14:paraId="0E43ABE9" w14:textId="77777777" w:rsidR="000F744F" w:rsidRPr="00FF2E7D" w:rsidRDefault="000F744F" w:rsidP="00811E45">
            <w:pPr>
              <w:pStyle w:val="TableTextLeft"/>
            </w:pPr>
            <w:r w:rsidRPr="00FF2E7D">
              <w:t>Data Custodian</w:t>
            </w:r>
          </w:p>
        </w:tc>
        <w:tc>
          <w:tcPr>
            <w:tcW w:w="2643" w:type="pct"/>
          </w:tcPr>
          <w:p w14:paraId="5526B28E" w14:textId="77777777" w:rsidR="000F744F" w:rsidRPr="00FF2E7D" w:rsidRDefault="000F744F" w:rsidP="001E5EDE">
            <w:pPr>
              <w:pStyle w:val="TableTextBullet"/>
            </w:pPr>
            <w:r w:rsidRPr="00FF2E7D">
              <w:t>Responsible for supplying all required metadata for the information asset register</w:t>
            </w:r>
          </w:p>
        </w:tc>
        <w:tc>
          <w:tcPr>
            <w:tcW w:w="1308" w:type="pct"/>
          </w:tcPr>
          <w:p w14:paraId="489CD22B" w14:textId="77777777" w:rsidR="000F744F" w:rsidRPr="00FF2E7D" w:rsidRDefault="000F744F" w:rsidP="00811E45">
            <w:pPr>
              <w:pStyle w:val="TableTextLeft"/>
            </w:pPr>
            <w:r w:rsidRPr="00FF2E7D">
              <w:t>Information asset management</w:t>
            </w:r>
          </w:p>
        </w:tc>
      </w:tr>
      <w:tr w:rsidR="000F744F" w:rsidRPr="00FF2E7D" w14:paraId="20F1DA7F" w14:textId="77777777" w:rsidTr="00811E45">
        <w:trPr>
          <w:cantSplit/>
        </w:trPr>
        <w:tc>
          <w:tcPr>
            <w:tcW w:w="1049" w:type="pct"/>
            <w:gridSpan w:val="2"/>
            <w:vMerge/>
          </w:tcPr>
          <w:p w14:paraId="4733F89E" w14:textId="77777777" w:rsidR="000F744F" w:rsidRPr="00FF2E7D" w:rsidRDefault="000F744F" w:rsidP="00811E45">
            <w:pPr>
              <w:pStyle w:val="TableTextLeft"/>
            </w:pPr>
          </w:p>
        </w:tc>
        <w:tc>
          <w:tcPr>
            <w:tcW w:w="2643" w:type="pct"/>
          </w:tcPr>
          <w:p w14:paraId="2FD58EFB" w14:textId="6BE4E6C9" w:rsidR="000F744F" w:rsidRPr="00FF2E7D" w:rsidRDefault="000F744F" w:rsidP="001E5EDE">
            <w:pPr>
              <w:pStyle w:val="TableTextBullet"/>
            </w:pPr>
            <w:r w:rsidRPr="00FF2E7D">
              <w:t xml:space="preserve">Responsible for ensuring a risk assessment has been undertaken for their dataset and appropriate mitigation strategies </w:t>
            </w:r>
            <w:r w:rsidR="009F2BD3">
              <w:t xml:space="preserve">are </w:t>
            </w:r>
            <w:r w:rsidRPr="00FF2E7D">
              <w:t>applied</w:t>
            </w:r>
          </w:p>
        </w:tc>
        <w:tc>
          <w:tcPr>
            <w:tcW w:w="1308" w:type="pct"/>
          </w:tcPr>
          <w:p w14:paraId="2EDAF4E6" w14:textId="77777777" w:rsidR="000F744F" w:rsidRPr="00FF2E7D" w:rsidRDefault="000F744F" w:rsidP="00811E45">
            <w:pPr>
              <w:pStyle w:val="TableTextLeft"/>
            </w:pPr>
            <w:r w:rsidRPr="00FF2E7D">
              <w:t>Information risk management</w:t>
            </w:r>
          </w:p>
        </w:tc>
      </w:tr>
      <w:tr w:rsidR="000F744F" w:rsidRPr="00FF2E7D" w14:paraId="60CE3823" w14:textId="77777777" w:rsidTr="00811E45">
        <w:trPr>
          <w:cantSplit/>
        </w:trPr>
        <w:tc>
          <w:tcPr>
            <w:tcW w:w="1049" w:type="pct"/>
            <w:gridSpan w:val="2"/>
            <w:vMerge/>
          </w:tcPr>
          <w:p w14:paraId="795803CA" w14:textId="77777777" w:rsidR="000F744F" w:rsidRPr="00FF2E7D" w:rsidRDefault="000F744F" w:rsidP="00811E45">
            <w:pPr>
              <w:pStyle w:val="TableTextLeft"/>
            </w:pPr>
          </w:p>
        </w:tc>
        <w:tc>
          <w:tcPr>
            <w:tcW w:w="2643" w:type="pct"/>
          </w:tcPr>
          <w:p w14:paraId="40964B6D" w14:textId="77777777" w:rsidR="000F744F" w:rsidRDefault="000F744F" w:rsidP="001E5EDE">
            <w:pPr>
              <w:pStyle w:val="TableTextBullet"/>
            </w:pPr>
            <w:r w:rsidRPr="00FF2E7D">
              <w:t>Responsible for the creation and supply of a data dictionary for their dataset</w:t>
            </w:r>
          </w:p>
          <w:p w14:paraId="0E05B004" w14:textId="4860BCDA" w:rsidR="00A66AAB" w:rsidRPr="00FF2E7D" w:rsidRDefault="00A66AAB" w:rsidP="001E5EDE">
            <w:pPr>
              <w:pStyle w:val="TableTextBullet"/>
            </w:pPr>
            <w:r>
              <w:t>Responsible for the provision of a data quality statement</w:t>
            </w:r>
          </w:p>
          <w:p w14:paraId="60D875EE" w14:textId="77777777" w:rsidR="000F744F" w:rsidRPr="00FF2E7D" w:rsidRDefault="000F744F" w:rsidP="001E5EDE">
            <w:pPr>
              <w:pStyle w:val="TableTextBullet"/>
            </w:pPr>
            <w:r w:rsidRPr="00FF2E7D">
              <w:t xml:space="preserve">Responsible for the creation of a data mapping between the source and </w:t>
            </w:r>
            <w:r w:rsidR="007E6DD0" w:rsidRPr="007E6DD0">
              <w:t>Victoria Unearthed</w:t>
            </w:r>
            <w:r w:rsidRPr="00FF2E7D">
              <w:t xml:space="preserve"> data model</w:t>
            </w:r>
          </w:p>
          <w:p w14:paraId="6B31036D" w14:textId="51AAD90F" w:rsidR="000F744F" w:rsidRPr="00FF2E7D" w:rsidRDefault="000F744F" w:rsidP="001E5EDE">
            <w:pPr>
              <w:pStyle w:val="TableTextBullet"/>
            </w:pPr>
            <w:r w:rsidRPr="00FF2E7D">
              <w:t xml:space="preserve">Jointly responsible with the </w:t>
            </w:r>
            <w:r w:rsidR="007E6DD0" w:rsidRPr="007E6DD0">
              <w:t>Victoria Unearthed</w:t>
            </w:r>
            <w:r w:rsidRPr="00FF2E7D">
              <w:t xml:space="preserve"> Owner for transforming data between the source and </w:t>
            </w:r>
            <w:r w:rsidR="007E6DD0" w:rsidRPr="007E6DD0">
              <w:t>Victoria Unearthed</w:t>
            </w:r>
            <w:r w:rsidRPr="00FF2E7D">
              <w:t xml:space="preserve"> data model. This will need to be agreed on a </w:t>
            </w:r>
            <w:r w:rsidR="00C02FD6" w:rsidRPr="00FF2E7D">
              <w:t>case-by-case</w:t>
            </w:r>
            <w:r w:rsidRPr="00FF2E7D">
              <w:t xml:space="preserve"> basis</w:t>
            </w:r>
          </w:p>
        </w:tc>
        <w:tc>
          <w:tcPr>
            <w:tcW w:w="1308" w:type="pct"/>
          </w:tcPr>
          <w:p w14:paraId="525D4FE0" w14:textId="77777777" w:rsidR="000F744F" w:rsidRPr="00FF2E7D" w:rsidRDefault="000F744F" w:rsidP="00811E45">
            <w:pPr>
              <w:pStyle w:val="TableTextLeft"/>
            </w:pPr>
            <w:r w:rsidRPr="00FF2E7D">
              <w:t>Data architecture and modelling</w:t>
            </w:r>
          </w:p>
        </w:tc>
      </w:tr>
      <w:tr w:rsidR="000F744F" w:rsidRPr="00FF2E7D" w14:paraId="16863047" w14:textId="77777777" w:rsidTr="00811E45">
        <w:trPr>
          <w:cantSplit/>
        </w:trPr>
        <w:tc>
          <w:tcPr>
            <w:tcW w:w="1049" w:type="pct"/>
            <w:gridSpan w:val="2"/>
            <w:vMerge/>
          </w:tcPr>
          <w:p w14:paraId="624C88E7" w14:textId="77777777" w:rsidR="000F744F" w:rsidRPr="00FF2E7D" w:rsidRDefault="000F744F" w:rsidP="00811E45">
            <w:pPr>
              <w:pStyle w:val="TableTextLeft"/>
            </w:pPr>
          </w:p>
        </w:tc>
        <w:tc>
          <w:tcPr>
            <w:tcW w:w="2643" w:type="pct"/>
          </w:tcPr>
          <w:p w14:paraId="2D2CFF3A" w14:textId="570AAE63" w:rsidR="000F744F" w:rsidRPr="00FF2E7D" w:rsidRDefault="000F744F" w:rsidP="001E5EDE">
            <w:pPr>
              <w:pStyle w:val="TableTextBullet"/>
            </w:pPr>
            <w:r w:rsidRPr="00FF2E7D">
              <w:t xml:space="preserve">Responsible for ensuring metadata is </w:t>
            </w:r>
            <w:r w:rsidR="00202E62">
              <w:t xml:space="preserve">uploaded, </w:t>
            </w:r>
            <w:r w:rsidRPr="00FF2E7D">
              <w:t>maintained, provisioned, verified</w:t>
            </w:r>
            <w:r w:rsidR="00EB0D27">
              <w:t xml:space="preserve">, </w:t>
            </w:r>
            <w:r w:rsidRPr="00FF2E7D">
              <w:t>and audited</w:t>
            </w:r>
            <w:r w:rsidR="00202E62">
              <w:t xml:space="preserve"> in </w:t>
            </w:r>
            <w:proofErr w:type="spellStart"/>
            <w:r w:rsidR="00202E62">
              <w:t>MetaShare</w:t>
            </w:r>
            <w:proofErr w:type="spellEnd"/>
          </w:p>
        </w:tc>
        <w:tc>
          <w:tcPr>
            <w:tcW w:w="1308" w:type="pct"/>
          </w:tcPr>
          <w:p w14:paraId="324830D5" w14:textId="77777777" w:rsidR="000F744F" w:rsidRPr="00FF2E7D" w:rsidRDefault="000F744F" w:rsidP="00811E45">
            <w:pPr>
              <w:pStyle w:val="TableTextLeft"/>
            </w:pPr>
            <w:r w:rsidRPr="00FF2E7D">
              <w:t>Metadata management</w:t>
            </w:r>
          </w:p>
        </w:tc>
      </w:tr>
      <w:tr w:rsidR="00B57AA4" w:rsidRPr="00FF2E7D" w14:paraId="5DECDE7B" w14:textId="77777777" w:rsidTr="00811E45">
        <w:trPr>
          <w:cantSplit/>
        </w:trPr>
        <w:tc>
          <w:tcPr>
            <w:tcW w:w="1049" w:type="pct"/>
            <w:gridSpan w:val="2"/>
            <w:vMerge/>
          </w:tcPr>
          <w:p w14:paraId="34F6BF8D" w14:textId="77777777" w:rsidR="00B57AA4" w:rsidRPr="00FF2E7D" w:rsidRDefault="00B57AA4" w:rsidP="00B57AA4">
            <w:pPr>
              <w:pStyle w:val="TableTextLeft"/>
            </w:pPr>
          </w:p>
        </w:tc>
        <w:tc>
          <w:tcPr>
            <w:tcW w:w="2643" w:type="pct"/>
          </w:tcPr>
          <w:p w14:paraId="791F610E" w14:textId="77777777" w:rsidR="00B57AA4" w:rsidRPr="00FF2E7D" w:rsidRDefault="00B57AA4" w:rsidP="00B57AA4">
            <w:pPr>
              <w:pStyle w:val="TableTextBullet"/>
            </w:pPr>
            <w:r w:rsidRPr="00FF2E7D">
              <w:t>Responsible for the data quality assessment of the dataset and the provision of associated data quality information</w:t>
            </w:r>
          </w:p>
          <w:p w14:paraId="43DB5850" w14:textId="77777777" w:rsidR="00B57AA4" w:rsidRPr="00FF2E7D" w:rsidRDefault="00B57AA4" w:rsidP="00B57AA4">
            <w:pPr>
              <w:pStyle w:val="TableTextBullet"/>
            </w:pPr>
            <w:r w:rsidRPr="00FF2E7D">
              <w:t>Responsible for the quality of the dataset</w:t>
            </w:r>
          </w:p>
          <w:p w14:paraId="50D7C336" w14:textId="77777777" w:rsidR="00B57AA4" w:rsidRPr="00FF2E7D" w:rsidRDefault="00B57AA4" w:rsidP="00B57AA4">
            <w:pPr>
              <w:pStyle w:val="TableTextBullet"/>
            </w:pPr>
            <w:r w:rsidRPr="00FF2E7D">
              <w:t xml:space="preserve">Responsible for ensuring the dataset within </w:t>
            </w:r>
            <w:r w:rsidRPr="007E6DD0">
              <w:t>Victoria Unearthed</w:t>
            </w:r>
            <w:r w:rsidRPr="00FF2E7D">
              <w:t xml:space="preserve"> is up to date</w:t>
            </w:r>
          </w:p>
          <w:p w14:paraId="0068D9C5" w14:textId="77777777" w:rsidR="00B57AA4" w:rsidRPr="00FF2E7D" w:rsidRDefault="00B57AA4" w:rsidP="00B57AA4">
            <w:pPr>
              <w:pStyle w:val="TableTextBullet"/>
            </w:pPr>
            <w:r w:rsidRPr="00FF2E7D">
              <w:t>Responsible for consulting with those providing feedback on the quality of the dataset and for actioning that feedback</w:t>
            </w:r>
          </w:p>
        </w:tc>
        <w:tc>
          <w:tcPr>
            <w:tcW w:w="1308" w:type="pct"/>
          </w:tcPr>
          <w:p w14:paraId="5177044D" w14:textId="77777777" w:rsidR="00B57AA4" w:rsidRPr="00FF2E7D" w:rsidRDefault="00B57AA4" w:rsidP="00B57AA4">
            <w:pPr>
              <w:pStyle w:val="TableTextLeft"/>
            </w:pPr>
            <w:r w:rsidRPr="00FF2E7D">
              <w:t>Data quality management</w:t>
            </w:r>
          </w:p>
        </w:tc>
      </w:tr>
      <w:tr w:rsidR="00B57AA4" w:rsidRPr="00FF2E7D" w14:paraId="42AC3648" w14:textId="77777777" w:rsidTr="00811E45">
        <w:trPr>
          <w:cantSplit/>
        </w:trPr>
        <w:tc>
          <w:tcPr>
            <w:tcW w:w="1049" w:type="pct"/>
            <w:gridSpan w:val="2"/>
            <w:vMerge/>
          </w:tcPr>
          <w:p w14:paraId="631FFB1C" w14:textId="77777777" w:rsidR="00B57AA4" w:rsidRPr="00FF2E7D" w:rsidRDefault="00B57AA4" w:rsidP="00B57AA4">
            <w:pPr>
              <w:pStyle w:val="TableTextLeft"/>
            </w:pPr>
          </w:p>
        </w:tc>
        <w:tc>
          <w:tcPr>
            <w:tcW w:w="2643" w:type="pct"/>
          </w:tcPr>
          <w:p w14:paraId="5CF146A0" w14:textId="77777777" w:rsidR="00B57AA4" w:rsidRPr="00FF2E7D" w:rsidRDefault="00B57AA4" w:rsidP="00B57AA4">
            <w:pPr>
              <w:pStyle w:val="TableTextBullet"/>
            </w:pPr>
            <w:r w:rsidRPr="00FF2E7D">
              <w:t>Responsible for ensuring that datasets adhere to the specified standards</w:t>
            </w:r>
          </w:p>
        </w:tc>
        <w:tc>
          <w:tcPr>
            <w:tcW w:w="1308" w:type="pct"/>
          </w:tcPr>
          <w:p w14:paraId="2F2F3FB8" w14:textId="77777777" w:rsidR="00B57AA4" w:rsidRPr="00FF2E7D" w:rsidRDefault="00B57AA4" w:rsidP="00B57AA4">
            <w:pPr>
              <w:pStyle w:val="TableTextLeft"/>
            </w:pPr>
            <w:r w:rsidRPr="00FF2E7D">
              <w:t>Data standards</w:t>
            </w:r>
          </w:p>
        </w:tc>
      </w:tr>
      <w:tr w:rsidR="00B57AA4" w:rsidRPr="00FF2E7D" w14:paraId="5173937B" w14:textId="77777777" w:rsidTr="00811E45">
        <w:trPr>
          <w:cantSplit/>
        </w:trPr>
        <w:tc>
          <w:tcPr>
            <w:tcW w:w="1049" w:type="pct"/>
            <w:gridSpan w:val="2"/>
            <w:vMerge/>
          </w:tcPr>
          <w:p w14:paraId="63AB4A16" w14:textId="77777777" w:rsidR="00B57AA4" w:rsidRPr="00FF2E7D" w:rsidRDefault="00B57AA4" w:rsidP="00B57AA4">
            <w:pPr>
              <w:pStyle w:val="TableTextLeft"/>
            </w:pPr>
          </w:p>
        </w:tc>
        <w:tc>
          <w:tcPr>
            <w:tcW w:w="2643" w:type="pct"/>
          </w:tcPr>
          <w:p w14:paraId="3D461758" w14:textId="050A38C6" w:rsidR="00B57AA4" w:rsidRPr="00FF2E7D" w:rsidRDefault="00B57AA4" w:rsidP="00B57AA4">
            <w:pPr>
              <w:pStyle w:val="TableTextBullet"/>
            </w:pPr>
            <w:r w:rsidRPr="00FF2E7D">
              <w:t xml:space="preserve">Responsible for conducting an </w:t>
            </w:r>
            <w:r w:rsidR="000A25E8">
              <w:t>i</w:t>
            </w:r>
            <w:r w:rsidRPr="00FF2E7D">
              <w:t xml:space="preserve">nformation </w:t>
            </w:r>
            <w:r w:rsidR="000A25E8">
              <w:t>s</w:t>
            </w:r>
            <w:r w:rsidR="00C45362">
              <w:t xml:space="preserve">ecurity </w:t>
            </w:r>
            <w:r w:rsidR="000A25E8">
              <w:t>v</w:t>
            </w:r>
            <w:r w:rsidR="00C45362">
              <w:t xml:space="preserve">alue </w:t>
            </w:r>
            <w:r w:rsidR="000A25E8">
              <w:t>a</w:t>
            </w:r>
            <w:r w:rsidRPr="00FF2E7D">
              <w:t>ssessment on each dataset and determining the appropriate classification level</w:t>
            </w:r>
          </w:p>
        </w:tc>
        <w:tc>
          <w:tcPr>
            <w:tcW w:w="1308" w:type="pct"/>
          </w:tcPr>
          <w:p w14:paraId="44FA4D48" w14:textId="77777777" w:rsidR="00B57AA4" w:rsidRPr="00FF2E7D" w:rsidRDefault="00B57AA4" w:rsidP="00B57AA4">
            <w:pPr>
              <w:pStyle w:val="TableTextLeft"/>
            </w:pPr>
            <w:r w:rsidRPr="00FF2E7D">
              <w:t>Information security classification</w:t>
            </w:r>
          </w:p>
        </w:tc>
      </w:tr>
      <w:tr w:rsidR="00B57AA4" w:rsidRPr="00FF2E7D" w14:paraId="61773C04" w14:textId="77777777" w:rsidTr="00811E45">
        <w:trPr>
          <w:cantSplit/>
        </w:trPr>
        <w:tc>
          <w:tcPr>
            <w:tcW w:w="1049" w:type="pct"/>
            <w:gridSpan w:val="2"/>
            <w:vMerge/>
          </w:tcPr>
          <w:p w14:paraId="59EDA4BB" w14:textId="77777777" w:rsidR="00B57AA4" w:rsidRPr="00FF2E7D" w:rsidRDefault="00B57AA4" w:rsidP="00B57AA4">
            <w:pPr>
              <w:pStyle w:val="TableTextLeft"/>
            </w:pPr>
          </w:p>
        </w:tc>
        <w:tc>
          <w:tcPr>
            <w:tcW w:w="2643" w:type="pct"/>
          </w:tcPr>
          <w:p w14:paraId="69E1DA3F" w14:textId="5C2292D1" w:rsidR="00197313" w:rsidRDefault="00B57AA4" w:rsidP="00B57AA4">
            <w:pPr>
              <w:pStyle w:val="TableTextBullet"/>
            </w:pPr>
            <w:r w:rsidRPr="00FF2E7D">
              <w:t xml:space="preserve">Responsible for determining if the data they are </w:t>
            </w:r>
            <w:r w:rsidR="004517A6">
              <w:t>uploading</w:t>
            </w:r>
            <w:r w:rsidRPr="00FF2E7D">
              <w:t xml:space="preserve"> is a public record or not (it may be simply a copy of a public record)</w:t>
            </w:r>
            <w:r w:rsidR="00C02FD6" w:rsidRPr="00FF2E7D">
              <w:t xml:space="preserve">. </w:t>
            </w:r>
            <w:r w:rsidRPr="00FF2E7D">
              <w:t xml:space="preserve">Any public records provided to </w:t>
            </w:r>
            <w:r w:rsidRPr="007E6DD0">
              <w:t>Victoria Unearthed</w:t>
            </w:r>
            <w:r w:rsidRPr="00FF2E7D">
              <w:t xml:space="preserve"> must be identified and classified according to the appropriate retention and disposal authority</w:t>
            </w:r>
          </w:p>
          <w:p w14:paraId="0CD58BFA" w14:textId="356740C8" w:rsidR="00B57AA4" w:rsidRPr="00FF2E7D" w:rsidRDefault="00197313" w:rsidP="00B57AA4">
            <w:pPr>
              <w:pStyle w:val="TableTextBullet"/>
            </w:pPr>
            <w:r>
              <w:t>Responsible for applying the appropriate PROV records management standards to structured data</w:t>
            </w:r>
          </w:p>
        </w:tc>
        <w:tc>
          <w:tcPr>
            <w:tcW w:w="1308" w:type="pct"/>
          </w:tcPr>
          <w:p w14:paraId="7767BAD4" w14:textId="77777777" w:rsidR="00B57AA4" w:rsidRPr="00FF2E7D" w:rsidRDefault="00B57AA4" w:rsidP="00B57AA4">
            <w:pPr>
              <w:pStyle w:val="TableTextLeft"/>
            </w:pPr>
            <w:r w:rsidRPr="00FF2E7D">
              <w:t>Managing data as a record</w:t>
            </w:r>
          </w:p>
        </w:tc>
      </w:tr>
      <w:tr w:rsidR="00B57AA4" w:rsidRPr="00FF2E7D" w14:paraId="516A69EA" w14:textId="77777777" w:rsidTr="00811E45">
        <w:trPr>
          <w:cantSplit/>
        </w:trPr>
        <w:tc>
          <w:tcPr>
            <w:tcW w:w="1049" w:type="pct"/>
            <w:gridSpan w:val="2"/>
            <w:vMerge/>
          </w:tcPr>
          <w:p w14:paraId="36465FF6" w14:textId="77777777" w:rsidR="00B57AA4" w:rsidRPr="00FF2E7D" w:rsidRDefault="00B57AA4" w:rsidP="00B57AA4">
            <w:pPr>
              <w:pStyle w:val="TableTextLeft"/>
            </w:pPr>
          </w:p>
        </w:tc>
        <w:tc>
          <w:tcPr>
            <w:tcW w:w="2643" w:type="pct"/>
          </w:tcPr>
          <w:p w14:paraId="44DC3988" w14:textId="77777777" w:rsidR="00B57AA4" w:rsidRPr="00FF2E7D" w:rsidRDefault="00B57AA4" w:rsidP="00B57AA4">
            <w:pPr>
              <w:pStyle w:val="TableTextBullet"/>
            </w:pPr>
            <w:r w:rsidRPr="00FF2E7D">
              <w:t xml:space="preserve">Responsible for ensuring a dataset is made available in accordance with the </w:t>
            </w:r>
            <w:proofErr w:type="spellStart"/>
            <w:r w:rsidRPr="00FF2E7D">
              <w:t>DataVic</w:t>
            </w:r>
            <w:proofErr w:type="spellEnd"/>
            <w:r w:rsidRPr="00FF2E7D">
              <w:t xml:space="preserve"> Access Policy</w:t>
            </w:r>
          </w:p>
          <w:p w14:paraId="4F97F617" w14:textId="77777777" w:rsidR="00B57AA4" w:rsidRPr="00FF2E7D" w:rsidRDefault="00B57AA4" w:rsidP="00B57AA4">
            <w:pPr>
              <w:pStyle w:val="TableTextBullet"/>
            </w:pPr>
            <w:r w:rsidRPr="00FF2E7D">
              <w:t xml:space="preserve">Responsible for justifying where a dataset within </w:t>
            </w:r>
            <w:r w:rsidRPr="007E6DD0">
              <w:t>Victoria Unearthed</w:t>
            </w:r>
            <w:r w:rsidRPr="00FF2E7D">
              <w:t xml:space="preserve"> should not be open to all users</w:t>
            </w:r>
          </w:p>
          <w:p w14:paraId="13C8A879" w14:textId="77777777" w:rsidR="00B57AA4" w:rsidRPr="00FF2E7D" w:rsidRDefault="00B57AA4" w:rsidP="00B57AA4">
            <w:pPr>
              <w:pStyle w:val="TableTextBullet"/>
            </w:pPr>
            <w:r w:rsidRPr="00FF2E7D">
              <w:t xml:space="preserve">Responsible for determining copyright and licensing associated with a dataset, ensuring this is documented in the associated metadata record </w:t>
            </w:r>
          </w:p>
          <w:p w14:paraId="13F3F4D0" w14:textId="77777777" w:rsidR="00B57AA4" w:rsidRPr="00FF2E7D" w:rsidRDefault="00B57AA4" w:rsidP="00B57AA4">
            <w:pPr>
              <w:pStyle w:val="TableTextBullet"/>
            </w:pPr>
            <w:r w:rsidRPr="00FF2E7D">
              <w:t>Responsible for ensuring relevant licensing information is made available with the release of the dataset</w:t>
            </w:r>
          </w:p>
        </w:tc>
        <w:tc>
          <w:tcPr>
            <w:tcW w:w="1308" w:type="pct"/>
          </w:tcPr>
          <w:p w14:paraId="110394A6" w14:textId="77777777" w:rsidR="00B57AA4" w:rsidRPr="00FF2E7D" w:rsidRDefault="00B57AA4" w:rsidP="00B57AA4">
            <w:pPr>
              <w:pStyle w:val="TableTextLeft"/>
            </w:pPr>
            <w:r w:rsidRPr="00FF2E7D">
              <w:t>Information sharing and release</w:t>
            </w:r>
          </w:p>
        </w:tc>
      </w:tr>
      <w:tr w:rsidR="00B57AA4" w:rsidRPr="00FF2E7D" w14:paraId="4285E826" w14:textId="77777777" w:rsidTr="00811E45">
        <w:trPr>
          <w:cantSplit/>
        </w:trPr>
        <w:tc>
          <w:tcPr>
            <w:tcW w:w="1049" w:type="pct"/>
            <w:gridSpan w:val="2"/>
            <w:vMerge/>
          </w:tcPr>
          <w:p w14:paraId="7A6E0607" w14:textId="77777777" w:rsidR="00B57AA4" w:rsidRPr="00FF2E7D" w:rsidRDefault="00B57AA4" w:rsidP="00B57AA4">
            <w:pPr>
              <w:pStyle w:val="TableTextLeft"/>
            </w:pPr>
          </w:p>
        </w:tc>
        <w:tc>
          <w:tcPr>
            <w:tcW w:w="2643" w:type="pct"/>
          </w:tcPr>
          <w:p w14:paraId="69EA3A71" w14:textId="77777777" w:rsidR="00B57AA4" w:rsidRPr="00FF2E7D" w:rsidRDefault="00B57AA4" w:rsidP="00B57AA4">
            <w:pPr>
              <w:pStyle w:val="TableTextBullet"/>
            </w:pPr>
            <w:r w:rsidRPr="00FF2E7D">
              <w:t>Responsible for providing appropriate metadata that can be used to support search and discovery</w:t>
            </w:r>
          </w:p>
        </w:tc>
        <w:tc>
          <w:tcPr>
            <w:tcW w:w="1308" w:type="pct"/>
          </w:tcPr>
          <w:p w14:paraId="59D103A6" w14:textId="77777777" w:rsidR="00B57AA4" w:rsidRPr="00FF2E7D" w:rsidRDefault="00B57AA4" w:rsidP="00B57AA4">
            <w:pPr>
              <w:pStyle w:val="TableTextLeft"/>
            </w:pPr>
            <w:r w:rsidRPr="00FF2E7D">
              <w:t>Discovery</w:t>
            </w:r>
          </w:p>
        </w:tc>
      </w:tr>
      <w:tr w:rsidR="00B57AA4" w:rsidRPr="00FF2E7D" w14:paraId="179DFC8A" w14:textId="77777777" w:rsidTr="00811E45">
        <w:trPr>
          <w:cantSplit/>
        </w:trPr>
        <w:tc>
          <w:tcPr>
            <w:tcW w:w="1049" w:type="pct"/>
            <w:gridSpan w:val="2"/>
            <w:vMerge w:val="restart"/>
          </w:tcPr>
          <w:p w14:paraId="2627C269" w14:textId="77777777" w:rsidR="00B57AA4" w:rsidRPr="00F922C9" w:rsidRDefault="00B57AA4" w:rsidP="00B57AA4">
            <w:pPr>
              <w:pStyle w:val="TableTextLeft"/>
            </w:pPr>
            <w:r w:rsidRPr="006D5005">
              <w:t>Victoria Unearthed Owner</w:t>
            </w:r>
          </w:p>
        </w:tc>
        <w:tc>
          <w:tcPr>
            <w:tcW w:w="2643" w:type="pct"/>
          </w:tcPr>
          <w:p w14:paraId="5E5A105B" w14:textId="552CFEDD" w:rsidR="00B57AA4" w:rsidRPr="00F922C9" w:rsidRDefault="00B57AA4" w:rsidP="00B57AA4">
            <w:pPr>
              <w:pStyle w:val="TableTextBullet"/>
            </w:pPr>
            <w:r w:rsidRPr="00F922C9">
              <w:t xml:space="preserve">Responsible for ensuring security risks to Victoria Unearthed data are identified and recorded on the appropriate </w:t>
            </w:r>
            <w:r w:rsidRPr="006D5005">
              <w:t>DEECA risk register</w:t>
            </w:r>
          </w:p>
          <w:p w14:paraId="40326793" w14:textId="77777777" w:rsidR="00B57AA4" w:rsidRPr="00F922C9" w:rsidRDefault="00B57AA4" w:rsidP="00B57AA4">
            <w:pPr>
              <w:pStyle w:val="TableTextBullet"/>
            </w:pPr>
            <w:r w:rsidRPr="00F922C9">
              <w:t>Responsible for ensuring appropriate security controls and employed within Victoria Unearthed</w:t>
            </w:r>
          </w:p>
        </w:tc>
        <w:tc>
          <w:tcPr>
            <w:tcW w:w="1308" w:type="pct"/>
          </w:tcPr>
          <w:p w14:paraId="68BC372F" w14:textId="77777777" w:rsidR="00B57AA4" w:rsidRPr="00FF2E7D" w:rsidRDefault="00B57AA4" w:rsidP="00B57AA4">
            <w:pPr>
              <w:pStyle w:val="TableTextLeft"/>
            </w:pPr>
            <w:r w:rsidRPr="00FF2E7D">
              <w:t>Information risk management</w:t>
            </w:r>
          </w:p>
        </w:tc>
      </w:tr>
      <w:tr w:rsidR="00B57AA4" w:rsidRPr="00FF2E7D" w14:paraId="35B4C11A" w14:textId="77777777" w:rsidTr="00811E45">
        <w:trPr>
          <w:cantSplit/>
        </w:trPr>
        <w:tc>
          <w:tcPr>
            <w:tcW w:w="1049" w:type="pct"/>
            <w:gridSpan w:val="2"/>
            <w:vMerge/>
          </w:tcPr>
          <w:p w14:paraId="22EDF447" w14:textId="77777777" w:rsidR="00B57AA4" w:rsidRPr="00F922C9" w:rsidRDefault="00B57AA4" w:rsidP="00B57AA4">
            <w:pPr>
              <w:pStyle w:val="TableTextLeft"/>
            </w:pPr>
          </w:p>
        </w:tc>
        <w:tc>
          <w:tcPr>
            <w:tcW w:w="2643" w:type="pct"/>
          </w:tcPr>
          <w:p w14:paraId="1DC11FD6" w14:textId="77777777" w:rsidR="00B57AA4" w:rsidRPr="00F922C9" w:rsidRDefault="00B57AA4" w:rsidP="00B57AA4">
            <w:pPr>
              <w:pStyle w:val="TableTextBullet"/>
            </w:pPr>
            <w:r w:rsidRPr="00F922C9">
              <w:t xml:space="preserve">Responsible for the creation and maintenance of a </w:t>
            </w:r>
            <w:r w:rsidRPr="006D5005">
              <w:t>publicly accessible data catalogue</w:t>
            </w:r>
          </w:p>
          <w:p w14:paraId="14EF18A1" w14:textId="34AED186" w:rsidR="00B57AA4" w:rsidRPr="00F922C9" w:rsidRDefault="00B57AA4" w:rsidP="00B57AA4">
            <w:pPr>
              <w:pStyle w:val="TableTextBullet"/>
            </w:pPr>
            <w:r w:rsidRPr="00F922C9">
              <w:t xml:space="preserve">Responsible for the creation </w:t>
            </w:r>
            <w:r w:rsidR="009325F5">
              <w:t xml:space="preserve">and maintenance </w:t>
            </w:r>
            <w:r w:rsidRPr="00F922C9">
              <w:t>of a data model and data dictionary for all Victoria Unearthed datasets and resolving any architectural conflicts as they arise</w:t>
            </w:r>
          </w:p>
          <w:p w14:paraId="3390A1B2" w14:textId="3A3A45B1" w:rsidR="00B57AA4" w:rsidRPr="00F922C9" w:rsidRDefault="00B57AA4" w:rsidP="00B57AA4">
            <w:pPr>
              <w:pStyle w:val="TableTextBullet"/>
            </w:pPr>
            <w:r w:rsidRPr="00F922C9">
              <w:t xml:space="preserve">Jointly responsible with the Data Custodian for transforming data between the source and Victoria Unearthed data model. This will need to be agreed on a </w:t>
            </w:r>
            <w:r w:rsidR="00C02FD6" w:rsidRPr="00F922C9">
              <w:t>case-by-case</w:t>
            </w:r>
            <w:r w:rsidRPr="00F922C9">
              <w:t xml:space="preserve"> basis</w:t>
            </w:r>
          </w:p>
        </w:tc>
        <w:tc>
          <w:tcPr>
            <w:tcW w:w="1308" w:type="pct"/>
          </w:tcPr>
          <w:p w14:paraId="4E97EEE6" w14:textId="77777777" w:rsidR="00B57AA4" w:rsidRPr="00FF2E7D" w:rsidRDefault="00B57AA4" w:rsidP="00B57AA4">
            <w:pPr>
              <w:pStyle w:val="TableTextLeft"/>
            </w:pPr>
            <w:r w:rsidRPr="00FF2E7D">
              <w:t>Data architecture and modelling</w:t>
            </w:r>
          </w:p>
        </w:tc>
      </w:tr>
      <w:tr w:rsidR="00B57AA4" w:rsidRPr="00FF2E7D" w14:paraId="1F80F008" w14:textId="77777777" w:rsidTr="00811E45">
        <w:trPr>
          <w:cantSplit/>
        </w:trPr>
        <w:tc>
          <w:tcPr>
            <w:tcW w:w="1049" w:type="pct"/>
            <w:gridSpan w:val="2"/>
            <w:vMerge/>
          </w:tcPr>
          <w:p w14:paraId="7260CA39" w14:textId="77777777" w:rsidR="00B57AA4" w:rsidRPr="00FF2E7D" w:rsidRDefault="00B57AA4" w:rsidP="00B57AA4">
            <w:pPr>
              <w:pStyle w:val="TableTextLeft"/>
            </w:pPr>
          </w:p>
        </w:tc>
        <w:tc>
          <w:tcPr>
            <w:tcW w:w="2643" w:type="pct"/>
          </w:tcPr>
          <w:p w14:paraId="063AED5D" w14:textId="6890763C" w:rsidR="00B57AA4" w:rsidRPr="00FF2E7D" w:rsidRDefault="00B57AA4" w:rsidP="00B57AA4">
            <w:pPr>
              <w:pStyle w:val="TableTextBullet"/>
            </w:pPr>
            <w:r w:rsidRPr="00FF2E7D">
              <w:t xml:space="preserve">Responsible for maintaining a mapping </w:t>
            </w:r>
            <w:r w:rsidRPr="00983218">
              <w:t xml:space="preserve">between the </w:t>
            </w:r>
            <w:r w:rsidRPr="006D5005">
              <w:t xml:space="preserve">ISO 19115 Geographic Information-Metadata standard and the </w:t>
            </w:r>
            <w:proofErr w:type="spellStart"/>
            <w:r w:rsidR="001C788D" w:rsidRPr="006D5005">
              <w:t>MetaShare</w:t>
            </w:r>
            <w:proofErr w:type="spellEnd"/>
            <w:r w:rsidRPr="006D5005">
              <w:t xml:space="preserve"> metadata specification.</w:t>
            </w:r>
          </w:p>
        </w:tc>
        <w:tc>
          <w:tcPr>
            <w:tcW w:w="1308" w:type="pct"/>
          </w:tcPr>
          <w:p w14:paraId="1DB0B79E" w14:textId="77777777" w:rsidR="00B57AA4" w:rsidRPr="00FF2E7D" w:rsidRDefault="00B57AA4" w:rsidP="00B57AA4">
            <w:pPr>
              <w:pStyle w:val="TableTextLeft"/>
            </w:pPr>
            <w:r w:rsidRPr="00FF2E7D">
              <w:t>Metadata management</w:t>
            </w:r>
          </w:p>
        </w:tc>
      </w:tr>
      <w:tr w:rsidR="00B57AA4" w:rsidRPr="00FF2E7D" w14:paraId="14013ED6" w14:textId="77777777" w:rsidTr="00811E45">
        <w:trPr>
          <w:cantSplit/>
        </w:trPr>
        <w:tc>
          <w:tcPr>
            <w:tcW w:w="1049" w:type="pct"/>
            <w:gridSpan w:val="2"/>
            <w:vMerge/>
          </w:tcPr>
          <w:p w14:paraId="30852F42" w14:textId="77777777" w:rsidR="00B57AA4" w:rsidRPr="00FF2E7D" w:rsidRDefault="00B57AA4" w:rsidP="00B57AA4">
            <w:pPr>
              <w:pStyle w:val="TableTextLeft"/>
            </w:pPr>
          </w:p>
        </w:tc>
        <w:tc>
          <w:tcPr>
            <w:tcW w:w="2643" w:type="pct"/>
          </w:tcPr>
          <w:p w14:paraId="0072D457" w14:textId="77777777" w:rsidR="00B57AA4" w:rsidRPr="00FF2E7D" w:rsidRDefault="00B57AA4" w:rsidP="00B57AA4">
            <w:pPr>
              <w:pStyle w:val="TableTextBullet"/>
            </w:pPr>
            <w:r w:rsidRPr="00FF2E7D">
              <w:t xml:space="preserve">Responsible for making data available from </w:t>
            </w:r>
            <w:r w:rsidRPr="007E6DD0">
              <w:t>Victoria Unearthed</w:t>
            </w:r>
            <w:r w:rsidRPr="00FF2E7D">
              <w:t xml:space="preserve"> in a machine readable, preferably open standard format</w:t>
            </w:r>
          </w:p>
        </w:tc>
        <w:tc>
          <w:tcPr>
            <w:tcW w:w="1308" w:type="pct"/>
          </w:tcPr>
          <w:p w14:paraId="5048CD85" w14:textId="77777777" w:rsidR="00B57AA4" w:rsidRPr="00FF2E7D" w:rsidRDefault="00B57AA4" w:rsidP="00B57AA4">
            <w:pPr>
              <w:pStyle w:val="TableTextLeft"/>
            </w:pPr>
            <w:r w:rsidRPr="00FF2E7D">
              <w:t>Data standards</w:t>
            </w:r>
          </w:p>
        </w:tc>
      </w:tr>
      <w:tr w:rsidR="00B57AA4" w:rsidRPr="00FF2E7D" w14:paraId="1AB372F1" w14:textId="77777777" w:rsidTr="00811E45">
        <w:trPr>
          <w:cantSplit/>
        </w:trPr>
        <w:tc>
          <w:tcPr>
            <w:tcW w:w="1049" w:type="pct"/>
            <w:gridSpan w:val="2"/>
            <w:vMerge/>
          </w:tcPr>
          <w:p w14:paraId="0ED45CAE" w14:textId="77777777" w:rsidR="00B57AA4" w:rsidRPr="00FF2E7D" w:rsidRDefault="00B57AA4" w:rsidP="00B57AA4">
            <w:pPr>
              <w:pStyle w:val="TableTextLeft"/>
            </w:pPr>
          </w:p>
        </w:tc>
        <w:tc>
          <w:tcPr>
            <w:tcW w:w="2643" w:type="pct"/>
          </w:tcPr>
          <w:p w14:paraId="03F436E3" w14:textId="77777777" w:rsidR="00B57AA4" w:rsidRPr="00FF2E7D" w:rsidRDefault="00B57AA4" w:rsidP="00B57AA4">
            <w:pPr>
              <w:pStyle w:val="TableTextBullet"/>
            </w:pPr>
            <w:r w:rsidRPr="00FF2E7D">
              <w:t xml:space="preserve">Responsible for ensuring the </w:t>
            </w:r>
            <w:r w:rsidRPr="007E6DD0">
              <w:t>Victoria Unearthed</w:t>
            </w:r>
            <w:r w:rsidRPr="00FF2E7D">
              <w:t xml:space="preserve"> system applies appropriate security controls based on the classification and value of the data</w:t>
            </w:r>
          </w:p>
        </w:tc>
        <w:tc>
          <w:tcPr>
            <w:tcW w:w="1308" w:type="pct"/>
          </w:tcPr>
          <w:p w14:paraId="4AEA545E" w14:textId="77777777" w:rsidR="00B57AA4" w:rsidRPr="00FF2E7D" w:rsidRDefault="00B57AA4" w:rsidP="00B57AA4">
            <w:pPr>
              <w:pStyle w:val="TableTextLeft"/>
            </w:pPr>
            <w:r w:rsidRPr="00FF2E7D">
              <w:t>Information security classification</w:t>
            </w:r>
          </w:p>
        </w:tc>
      </w:tr>
      <w:tr w:rsidR="00B57AA4" w:rsidRPr="00FF2E7D" w14:paraId="79D7E3F3" w14:textId="77777777" w:rsidTr="00811E45">
        <w:trPr>
          <w:cantSplit/>
        </w:trPr>
        <w:tc>
          <w:tcPr>
            <w:tcW w:w="1049" w:type="pct"/>
            <w:gridSpan w:val="2"/>
            <w:vMerge/>
          </w:tcPr>
          <w:p w14:paraId="714D4464" w14:textId="77777777" w:rsidR="00B57AA4" w:rsidRPr="00FF2E7D" w:rsidRDefault="00B57AA4" w:rsidP="00B57AA4">
            <w:pPr>
              <w:pStyle w:val="TableTextLeft"/>
            </w:pPr>
          </w:p>
        </w:tc>
        <w:tc>
          <w:tcPr>
            <w:tcW w:w="2643" w:type="pct"/>
          </w:tcPr>
          <w:p w14:paraId="3C459D0D" w14:textId="77777777" w:rsidR="00B57AA4" w:rsidRPr="00FF2E7D" w:rsidRDefault="00B57AA4" w:rsidP="00B57AA4">
            <w:pPr>
              <w:pStyle w:val="TableTextBullet"/>
            </w:pPr>
            <w:r w:rsidRPr="00FF2E7D">
              <w:t xml:space="preserve">Responsible for ensuring the appropriate security and access controls are implemented and applied within </w:t>
            </w:r>
            <w:r w:rsidRPr="007E6DD0">
              <w:t>Victoria Unearthed</w:t>
            </w:r>
          </w:p>
        </w:tc>
        <w:tc>
          <w:tcPr>
            <w:tcW w:w="1308" w:type="pct"/>
          </w:tcPr>
          <w:p w14:paraId="55A6C4C7" w14:textId="77777777" w:rsidR="00B57AA4" w:rsidRPr="00FF2E7D" w:rsidRDefault="00B57AA4" w:rsidP="00B57AA4">
            <w:pPr>
              <w:pStyle w:val="TableTextLeft"/>
            </w:pPr>
            <w:r w:rsidRPr="00FF2E7D">
              <w:t>Data protection</w:t>
            </w:r>
          </w:p>
        </w:tc>
      </w:tr>
      <w:tr w:rsidR="00B57AA4" w:rsidRPr="00FF2E7D" w14:paraId="7A514A29" w14:textId="77777777" w:rsidTr="00811E45">
        <w:trPr>
          <w:cantSplit/>
        </w:trPr>
        <w:tc>
          <w:tcPr>
            <w:tcW w:w="1049" w:type="pct"/>
            <w:gridSpan w:val="2"/>
            <w:vMerge/>
          </w:tcPr>
          <w:p w14:paraId="6A50E36D" w14:textId="77777777" w:rsidR="00B57AA4" w:rsidRPr="00FF2E7D" w:rsidRDefault="00B57AA4" w:rsidP="00B57AA4">
            <w:pPr>
              <w:pStyle w:val="TableTextLeft"/>
            </w:pPr>
          </w:p>
        </w:tc>
        <w:tc>
          <w:tcPr>
            <w:tcW w:w="2643" w:type="pct"/>
          </w:tcPr>
          <w:p w14:paraId="3C31BA12" w14:textId="0914BAF6" w:rsidR="00B57AA4" w:rsidRPr="00FF2E7D" w:rsidRDefault="00B57AA4" w:rsidP="00B57AA4">
            <w:pPr>
              <w:pStyle w:val="TableTextBullet"/>
            </w:pPr>
            <w:r w:rsidRPr="00FF2E7D">
              <w:t xml:space="preserve">Responsible for ensuring that </w:t>
            </w:r>
            <w:r w:rsidRPr="007E6DD0">
              <w:t>Victoria Unearthed</w:t>
            </w:r>
            <w:r w:rsidRPr="00FF2E7D">
              <w:t xml:space="preserve"> </w:t>
            </w:r>
            <w:r w:rsidR="00C02FD6" w:rsidRPr="00FF2E7D">
              <w:t>can support</w:t>
            </w:r>
            <w:r w:rsidRPr="00FF2E7D">
              <w:t xml:space="preserve"> and enforcing the compliant management of any public records it contains</w:t>
            </w:r>
            <w:r w:rsidR="0097562E">
              <w:t xml:space="preserve"> </w:t>
            </w:r>
            <w:r w:rsidR="00F1513A">
              <w:t>according to PROV records management standards</w:t>
            </w:r>
          </w:p>
        </w:tc>
        <w:tc>
          <w:tcPr>
            <w:tcW w:w="1308" w:type="pct"/>
          </w:tcPr>
          <w:p w14:paraId="5ABC067A" w14:textId="77777777" w:rsidR="00B57AA4" w:rsidRPr="00FF2E7D" w:rsidRDefault="00B57AA4" w:rsidP="00B57AA4">
            <w:pPr>
              <w:pStyle w:val="TableTextLeft"/>
            </w:pPr>
            <w:r w:rsidRPr="00FF2E7D">
              <w:t>Managing data as a record</w:t>
            </w:r>
          </w:p>
        </w:tc>
      </w:tr>
      <w:tr w:rsidR="00B57AA4" w:rsidRPr="00FF2E7D" w14:paraId="6FE0C56E" w14:textId="77777777" w:rsidTr="00811E45">
        <w:trPr>
          <w:cantSplit/>
        </w:trPr>
        <w:tc>
          <w:tcPr>
            <w:tcW w:w="1049" w:type="pct"/>
            <w:gridSpan w:val="2"/>
            <w:vMerge/>
          </w:tcPr>
          <w:p w14:paraId="1B9710EA" w14:textId="77777777" w:rsidR="00B57AA4" w:rsidRPr="00FF2E7D" w:rsidRDefault="00B57AA4" w:rsidP="00B57AA4">
            <w:pPr>
              <w:pStyle w:val="TableTextLeft"/>
            </w:pPr>
          </w:p>
        </w:tc>
        <w:tc>
          <w:tcPr>
            <w:tcW w:w="2643" w:type="pct"/>
          </w:tcPr>
          <w:p w14:paraId="0D70AAF7" w14:textId="77777777" w:rsidR="00B57AA4" w:rsidRPr="00FF2E7D" w:rsidRDefault="00B57AA4" w:rsidP="00B57AA4">
            <w:pPr>
              <w:pStyle w:val="TableTextBullet"/>
            </w:pPr>
            <w:r w:rsidRPr="00FF2E7D">
              <w:t xml:space="preserve">Responsible for ensuring the </w:t>
            </w:r>
            <w:r w:rsidRPr="007E6DD0">
              <w:t>Victoria Unearthed</w:t>
            </w:r>
            <w:r w:rsidRPr="00FF2E7D">
              <w:t xml:space="preserve"> system is designed and built to support discovery</w:t>
            </w:r>
          </w:p>
        </w:tc>
        <w:tc>
          <w:tcPr>
            <w:tcW w:w="1308" w:type="pct"/>
          </w:tcPr>
          <w:p w14:paraId="365B83EC" w14:textId="77777777" w:rsidR="00B57AA4" w:rsidRPr="00FF2E7D" w:rsidRDefault="00B57AA4" w:rsidP="00B57AA4">
            <w:pPr>
              <w:pStyle w:val="TableTextLeft"/>
            </w:pPr>
            <w:r w:rsidRPr="00FF2E7D">
              <w:t>Discovery</w:t>
            </w:r>
          </w:p>
        </w:tc>
      </w:tr>
      <w:tr w:rsidR="00B57AA4" w:rsidRPr="00FF2E7D" w14:paraId="253376B2" w14:textId="77777777" w:rsidTr="00811E45">
        <w:trPr>
          <w:cantSplit/>
        </w:trPr>
        <w:tc>
          <w:tcPr>
            <w:tcW w:w="1049" w:type="pct"/>
            <w:gridSpan w:val="2"/>
          </w:tcPr>
          <w:p w14:paraId="1D02FEDB" w14:textId="77777777" w:rsidR="00B57AA4" w:rsidRPr="00FF2E7D" w:rsidRDefault="00B57AA4" w:rsidP="00B57AA4">
            <w:pPr>
              <w:pStyle w:val="TableTextLeft"/>
            </w:pPr>
            <w:r w:rsidRPr="007E6DD0">
              <w:t>Victoria Unearthed</w:t>
            </w:r>
            <w:r w:rsidRPr="00FF2E7D">
              <w:t xml:space="preserve"> Data Administrator</w:t>
            </w:r>
          </w:p>
        </w:tc>
        <w:tc>
          <w:tcPr>
            <w:tcW w:w="2643" w:type="pct"/>
          </w:tcPr>
          <w:p w14:paraId="16F7CEA2" w14:textId="0A54DF18" w:rsidR="00B57AA4" w:rsidRPr="00FF2E7D" w:rsidRDefault="00B57AA4" w:rsidP="00B57AA4">
            <w:pPr>
              <w:pStyle w:val="TableTextBullet"/>
            </w:pPr>
            <w:r w:rsidRPr="00FF2E7D">
              <w:t xml:space="preserve">Responsible for ensuring that each dataset in </w:t>
            </w:r>
            <w:r w:rsidRPr="007E6DD0">
              <w:t>Victoria Unearthed</w:t>
            </w:r>
            <w:r w:rsidRPr="00FF2E7D">
              <w:t xml:space="preserve"> is registered on the </w:t>
            </w:r>
            <w:r w:rsidR="00C02FD6">
              <w:t xml:space="preserve">DEECA </w:t>
            </w:r>
            <w:r w:rsidR="00C02FD6" w:rsidRPr="00FF2E7D">
              <w:t>information</w:t>
            </w:r>
            <w:r w:rsidRPr="00FF2E7D">
              <w:t xml:space="preserve"> asset register </w:t>
            </w:r>
          </w:p>
        </w:tc>
        <w:tc>
          <w:tcPr>
            <w:tcW w:w="1308" w:type="pct"/>
          </w:tcPr>
          <w:p w14:paraId="490F2929" w14:textId="77777777" w:rsidR="00B57AA4" w:rsidRDefault="00B57AA4" w:rsidP="00B57AA4">
            <w:pPr>
              <w:pStyle w:val="TableTextLeft"/>
            </w:pPr>
            <w:r w:rsidRPr="00FF2E7D">
              <w:t>Information asset management</w:t>
            </w:r>
          </w:p>
          <w:p w14:paraId="1F575401" w14:textId="77777777" w:rsidR="00E00ACB" w:rsidRDefault="00E00ACB" w:rsidP="00B57AA4">
            <w:pPr>
              <w:pStyle w:val="TableTextLeft"/>
            </w:pPr>
          </w:p>
          <w:p w14:paraId="3BBEE3BC" w14:textId="534D1FF2" w:rsidR="00E00ACB" w:rsidRPr="00FF2E7D" w:rsidRDefault="00E00ACB" w:rsidP="00B57AA4">
            <w:pPr>
              <w:pStyle w:val="TableTextLeft"/>
            </w:pPr>
            <w:r>
              <w:t>Discovery</w:t>
            </w:r>
          </w:p>
        </w:tc>
      </w:tr>
      <w:tr w:rsidR="00B57AA4" w:rsidRPr="00FF2E7D" w14:paraId="576FC78B" w14:textId="77777777" w:rsidTr="00811E45">
        <w:trPr>
          <w:cantSplit/>
        </w:trPr>
        <w:tc>
          <w:tcPr>
            <w:tcW w:w="1049" w:type="pct"/>
            <w:gridSpan w:val="2"/>
          </w:tcPr>
          <w:p w14:paraId="6E66AD73" w14:textId="77777777" w:rsidR="00B57AA4" w:rsidRPr="00FF2E7D" w:rsidRDefault="00B57AA4" w:rsidP="00B57AA4">
            <w:pPr>
              <w:pStyle w:val="TableTextLeft"/>
            </w:pPr>
            <w:r w:rsidRPr="00FF2E7D">
              <w:lastRenderedPageBreak/>
              <w:t xml:space="preserve">EPB Director </w:t>
            </w:r>
          </w:p>
        </w:tc>
        <w:tc>
          <w:tcPr>
            <w:tcW w:w="2643" w:type="pct"/>
          </w:tcPr>
          <w:p w14:paraId="74190AF0" w14:textId="4859E3FD" w:rsidR="00B57AA4" w:rsidRPr="00FF2E7D" w:rsidRDefault="00B57AA4" w:rsidP="00B57AA4">
            <w:pPr>
              <w:pStyle w:val="TableTextBullet"/>
            </w:pPr>
            <w:r w:rsidRPr="00FF2E7D">
              <w:t xml:space="preserve">Accountable for ensuring that the </w:t>
            </w:r>
            <w:r w:rsidRPr="007E6DD0">
              <w:t>Victoria Unearthed</w:t>
            </w:r>
            <w:r w:rsidRPr="00FF2E7D">
              <w:t xml:space="preserve"> Owner and </w:t>
            </w:r>
            <w:r w:rsidRPr="007E6DD0">
              <w:t>Victoria Unearthed</w:t>
            </w:r>
            <w:r w:rsidRPr="00FF2E7D">
              <w:t xml:space="preserve"> Data Administrator have the appropriate authority level, </w:t>
            </w:r>
            <w:proofErr w:type="gramStart"/>
            <w:r w:rsidRPr="00FF2E7D">
              <w:t>skills</w:t>
            </w:r>
            <w:proofErr w:type="gramEnd"/>
            <w:r w:rsidRPr="00FF2E7D">
              <w:t xml:space="preserve"> and capacity and for making sure their role is reflected in their position description and performance and development plans </w:t>
            </w:r>
          </w:p>
        </w:tc>
        <w:tc>
          <w:tcPr>
            <w:tcW w:w="1308" w:type="pct"/>
          </w:tcPr>
          <w:p w14:paraId="7FC58442" w14:textId="77777777" w:rsidR="00B57AA4" w:rsidRPr="00FF2E7D" w:rsidRDefault="00B57AA4" w:rsidP="00B57AA4">
            <w:pPr>
              <w:pStyle w:val="TableTextLeft"/>
            </w:pPr>
            <w:r w:rsidRPr="00FF2E7D">
              <w:t xml:space="preserve">Education, </w:t>
            </w:r>
            <w:proofErr w:type="gramStart"/>
            <w:r w:rsidRPr="00FF2E7D">
              <w:t>capability</w:t>
            </w:r>
            <w:proofErr w:type="gramEnd"/>
            <w:r w:rsidRPr="00FF2E7D">
              <w:t xml:space="preserve"> and capacity</w:t>
            </w:r>
          </w:p>
        </w:tc>
      </w:tr>
    </w:tbl>
    <w:p w14:paraId="0BC91EF7" w14:textId="53E28BB0" w:rsidR="003772D9" w:rsidRDefault="003772D9" w:rsidP="000F744F">
      <w:pPr>
        <w:pStyle w:val="BodyText"/>
      </w:pPr>
      <w:bookmarkStart w:id="137" w:name="EndPasteHere"/>
      <w:bookmarkEnd w:id="137"/>
    </w:p>
    <w:p w14:paraId="3DB5AE4B" w14:textId="77777777" w:rsidR="001E5EDE" w:rsidRPr="003636EA" w:rsidRDefault="001E5EDE" w:rsidP="001E5EDE">
      <w:pPr>
        <w:pStyle w:val="BodyText"/>
      </w:pPr>
      <w:r>
        <w:rPr>
          <w:noProof/>
          <w:lang w:eastAsia="en-AU"/>
        </w:rPr>
        <w:lastRenderedPageBreak/>
        <mc:AlternateContent>
          <mc:Choice Requires="wpc">
            <w:drawing>
              <wp:anchor distT="0" distB="0" distL="114300" distR="114300" simplePos="0" relativeHeight="251658259" behindDoc="0" locked="0" layoutInCell="1" allowOverlap="1" wp14:anchorId="7B5EE8B5" wp14:editId="03126E1B">
                <wp:simplePos x="0" y="0"/>
                <wp:positionH relativeFrom="page">
                  <wp:posOffset>0</wp:posOffset>
                </wp:positionH>
                <wp:positionV relativeFrom="page">
                  <wp:posOffset>0</wp:posOffset>
                </wp:positionV>
                <wp:extent cx="7563600" cy="10688400"/>
                <wp:effectExtent l="0" t="0" r="0" b="0"/>
                <wp:wrapTopAndBottom/>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83F1D" w14:textId="3B073765" w:rsidR="00AF6C60" w:rsidRPr="00CF26F1" w:rsidRDefault="00984505" w:rsidP="00D02D47">
                              <w:pPr>
                                <w:pStyle w:val="xWeb"/>
                              </w:pPr>
                              <w:r>
                                <w:t>deeca</w:t>
                              </w:r>
                              <w:r w:rsidR="00AF6C60" w:rsidRPr="00CC18C6">
                                <w:t>.vic.</w:t>
                              </w:r>
                              <w:r w:rsidR="00AF6C60" w:rsidRPr="00CF26F1">
                                <w:t>gov</w:t>
                              </w:r>
                              <w:r w:rsidR="00AF6C60"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B5EE8B5" id="Canvas 48" o:spid="_x0000_s1031" editas="canvas" style="position:absolute;margin-left:0;margin-top:0;width:595.55pt;height:841.6pt;z-index:251658259;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5634;height:106883;visibility:visible;mso-wrap-style:square" filled="t" fillcolor="white [3212]">
                  <v:fill o:detectmouseclick="t"/>
                  <v:path o:connecttype="none"/>
                </v:shape>
                <v:rect id="DELWPRectangle" o:spid="_x0000_s1033"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" fillcolor="#201547" stroked="f"/>
                <v:shape id="Text Box 46" o:spid="_x0000_s1034"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1CD83F1D" w14:textId="3B073765" w:rsidR="00AF6C60" w:rsidRPr="00CF26F1" w:rsidRDefault="00984505" w:rsidP="00D02D47">
                        <w:pPr>
                          <w:pStyle w:val="xWeb"/>
                        </w:pPr>
                        <w:r>
                          <w:t>deeca</w:t>
                        </w:r>
                        <w:r w:rsidR="00AF6C60" w:rsidRPr="00CC18C6">
                          <w:t>.vic.</w:t>
                        </w:r>
                        <w:r w:rsidR="00AF6C60" w:rsidRPr="00CF26F1">
                          <w:t>gov</w:t>
                        </w:r>
                        <w:r w:rsidR="00AF6C60" w:rsidRPr="00CC18C6">
                          <w:t xml:space="preserve">.au </w:t>
                        </w:r>
                      </w:p>
                    </w:txbxContent>
                  </v:textbox>
                </v:shape>
                <w10:wrap type="topAndBottom" anchorx="page" anchory="page"/>
              </v:group>
            </w:pict>
          </mc:Fallback>
        </mc:AlternateContent>
      </w:r>
    </w:p>
    <w:sectPr w:rsidR="001E5EDE" w:rsidRPr="003636EA" w:rsidSect="000F744F">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3CCB" w14:textId="77777777" w:rsidR="00F54AE0" w:rsidRDefault="00F54AE0">
      <w:r>
        <w:separator/>
      </w:r>
    </w:p>
    <w:p w14:paraId="207CF62A" w14:textId="77777777" w:rsidR="00F54AE0" w:rsidRDefault="00F54AE0"/>
  </w:endnote>
  <w:endnote w:type="continuationSeparator" w:id="0">
    <w:p w14:paraId="1241C40E" w14:textId="77777777" w:rsidR="00F54AE0" w:rsidRDefault="00F54AE0">
      <w:r>
        <w:continuationSeparator/>
      </w:r>
    </w:p>
    <w:p w14:paraId="000B0091" w14:textId="77777777" w:rsidR="00F54AE0" w:rsidRDefault="00F54AE0"/>
  </w:endnote>
  <w:endnote w:type="continuationNotice" w:id="1">
    <w:p w14:paraId="39524DF0" w14:textId="77777777" w:rsidR="00F54AE0" w:rsidRDefault="00F54A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F6C60" w14:paraId="7865A94A" w14:textId="77777777" w:rsidTr="00D83BD4">
      <w:trPr>
        <w:trHeight w:val="397"/>
      </w:trPr>
      <w:tc>
        <w:tcPr>
          <w:tcW w:w="340" w:type="dxa"/>
        </w:tcPr>
        <w:p w14:paraId="5F6D6DE2" w14:textId="76F0EA9F" w:rsidR="00AF6C60" w:rsidRPr="00D55628" w:rsidRDefault="00C52557" w:rsidP="00D55628">
          <w:pPr>
            <w:pStyle w:val="FooterEven"/>
          </w:pPr>
          <w:r>
            <w:rPr>
              <w:noProof/>
            </w:rPr>
            <mc:AlternateContent>
              <mc:Choice Requires="wps">
                <w:drawing>
                  <wp:anchor distT="0" distB="0" distL="114300" distR="114300" simplePos="1" relativeHeight="251661824" behindDoc="0" locked="0" layoutInCell="0" allowOverlap="1" wp14:anchorId="1365C230" wp14:editId="21CD20B5">
                    <wp:simplePos x="0" y="10229453"/>
                    <wp:positionH relativeFrom="page">
                      <wp:posOffset>0</wp:posOffset>
                    </wp:positionH>
                    <wp:positionV relativeFrom="page">
                      <wp:posOffset>10229215</wp:posOffset>
                    </wp:positionV>
                    <wp:extent cx="7560945" cy="273050"/>
                    <wp:effectExtent l="0" t="0" r="0" b="12700"/>
                    <wp:wrapNone/>
                    <wp:docPr id="66" name="MSIPCMc2094affb3e35741b8ed6f1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F938A" w14:textId="2DD7C18E"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65C230" id="_x0000_t202" coordsize="21600,21600" o:spt="202" path="m,l,21600r21600,l21600,xe">
                    <v:stroke joinstyle="miter"/>
                    <v:path gradientshapeok="t" o:connecttype="rect"/>
                  </v:shapetype>
                  <v:shape id="MSIPCMc2094affb3e35741b8ed6f1b" o:spid="_x0000_s1035" type="#_x0000_t202" alt="{&quot;HashCode&quot;:-1264680268,&quot;Height&quot;:842.0,&quot;Width&quot;:595.0,&quot;Placement&quot;:&quot;Footer&quot;,&quot;Index&quot;:&quot;OddAndEven&quot;,&quot;Section&quot;:1,&quot;Top&quot;:0.0,&quot;Left&quot;:0.0}" style="position:absolute;margin-left:0;margin-top:805.45pt;width:595.35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D6F938A" w14:textId="2DD7C18E"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sidRPr="00D55628">
            <w:fldChar w:fldCharType="begin"/>
          </w:r>
          <w:r w:rsidR="00AF6C60" w:rsidRPr="00D55628">
            <w:instrText xml:space="preserve"> PAGE   \* MERGEFORMAT </w:instrText>
          </w:r>
          <w:r w:rsidR="00AF6C60" w:rsidRPr="00D55628">
            <w:fldChar w:fldCharType="separate"/>
          </w:r>
          <w:r w:rsidR="00AF6C60">
            <w:rPr>
              <w:noProof/>
            </w:rPr>
            <w:t>1</w:t>
          </w:r>
          <w:r w:rsidR="00AF6C60" w:rsidRPr="00D55628">
            <w:fldChar w:fldCharType="end"/>
          </w:r>
        </w:p>
      </w:tc>
      <w:tc>
        <w:tcPr>
          <w:tcW w:w="8164" w:type="dxa"/>
        </w:tcPr>
        <w:p w14:paraId="041D7031" w14:textId="77777777" w:rsidR="00AF6C60" w:rsidRPr="00D55628" w:rsidRDefault="00AF6C60" w:rsidP="00D55628">
          <w:pPr>
            <w:pStyle w:val="FooterEven"/>
          </w:pPr>
          <w:r w:rsidRPr="000A15E4">
            <w:rPr>
              <w:rStyle w:val="Bold"/>
            </w:rPr>
            <w:t>Title of document</w:t>
          </w:r>
          <w:r w:rsidRPr="00D55628">
            <w:t xml:space="preserve"> Subtitle</w:t>
          </w:r>
        </w:p>
      </w:tc>
    </w:tr>
  </w:tbl>
  <w:p w14:paraId="6F1C8380" w14:textId="77777777" w:rsidR="00AF6C60" w:rsidRPr="008B6D45" w:rsidRDefault="00AF6C60"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F6C60" w14:paraId="5BDCC509" w14:textId="77777777" w:rsidTr="00DD7238">
      <w:trPr>
        <w:trHeight w:val="397"/>
      </w:trPr>
      <w:tc>
        <w:tcPr>
          <w:tcW w:w="9071" w:type="dxa"/>
        </w:tcPr>
        <w:p w14:paraId="56394C0D" w14:textId="06E9111F" w:rsidR="00AF6C60" w:rsidRDefault="00C52557" w:rsidP="00810C40">
          <w:pPr>
            <w:pStyle w:val="FooterOdd"/>
            <w:rPr>
              <w:rStyle w:val="Bold"/>
            </w:rPr>
          </w:pPr>
          <w:r>
            <w:rPr>
              <w:b/>
              <w:noProof/>
            </w:rPr>
            <mc:AlternateContent>
              <mc:Choice Requires="wps">
                <w:drawing>
                  <wp:anchor distT="0" distB="0" distL="114300" distR="114300" simplePos="0" relativeHeight="251665920" behindDoc="0" locked="0" layoutInCell="0" allowOverlap="1" wp14:anchorId="17A145B4" wp14:editId="6B1DA1F9">
                    <wp:simplePos x="0" y="0"/>
                    <wp:positionH relativeFrom="page">
                      <wp:posOffset>0</wp:posOffset>
                    </wp:positionH>
                    <wp:positionV relativeFrom="page">
                      <wp:posOffset>10229215</wp:posOffset>
                    </wp:positionV>
                    <wp:extent cx="7560945" cy="273050"/>
                    <wp:effectExtent l="0" t="0" r="0" b="12700"/>
                    <wp:wrapNone/>
                    <wp:docPr id="71" name="MSIPCM2817457392ada23602609257"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5F549" w14:textId="777ABF25"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A145B4" id="_x0000_t202" coordsize="21600,21600" o:spt="202" path="m,l,21600r21600,l21600,xe">
                    <v:stroke joinstyle="miter"/>
                    <v:path gradientshapeok="t" o:connecttype="rect"/>
                  </v:shapetype>
                  <v:shape id="MSIPCM2817457392ada23602609257" o:spid="_x0000_s1049"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7855F549" w14:textId="777ABF25"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Pr>
              <w:rStyle w:val="Bold"/>
            </w:rPr>
            <w:fldChar w:fldCharType="begin"/>
          </w:r>
          <w:r w:rsidR="00AF6C60">
            <w:rPr>
              <w:rStyle w:val="Bold"/>
            </w:rPr>
            <w:instrText xml:space="preserve"> DOCPROPERTY  xFooterTitle  \* MERGEFORMAT </w:instrText>
          </w:r>
          <w:r w:rsidR="00AF6C60">
            <w:rPr>
              <w:rStyle w:val="Bold"/>
            </w:rPr>
            <w:fldChar w:fldCharType="separate"/>
          </w:r>
          <w:r w:rsidR="00B83934">
            <w:rPr>
              <w:rStyle w:val="Bold"/>
            </w:rPr>
            <w:t xml:space="preserve">Data Framework </w:t>
          </w:r>
          <w:r w:rsidR="00AF6C60">
            <w:rPr>
              <w:rStyle w:val="Bold"/>
            </w:rPr>
            <w:fldChar w:fldCharType="end"/>
          </w:r>
        </w:p>
        <w:p w14:paraId="6F277167" w14:textId="302B7FAE" w:rsidR="00AF6C60" w:rsidRPr="00CB1FB7" w:rsidRDefault="00000000" w:rsidP="00810C40">
          <w:pPr>
            <w:pStyle w:val="FooterOdd"/>
            <w:rPr>
              <w:b/>
            </w:rPr>
          </w:pPr>
          <w:fldSimple w:instr=" DOCPROPERTY  xFooterSubtitle  \* MERGEFORMAT ">
            <w:r w:rsidR="00B83934">
              <w:t>Victoria Unearthed</w:t>
            </w:r>
          </w:fldSimple>
        </w:p>
      </w:tc>
      <w:tc>
        <w:tcPr>
          <w:tcW w:w="340" w:type="dxa"/>
        </w:tcPr>
        <w:p w14:paraId="57365EB9" w14:textId="77777777" w:rsidR="00AF6C60" w:rsidRPr="00D55628" w:rsidRDefault="00AF6C60" w:rsidP="00D55628">
          <w:pPr>
            <w:pStyle w:val="FooterOddPageNumber"/>
          </w:pPr>
          <w:r w:rsidRPr="00D55628">
            <w:fldChar w:fldCharType="begin"/>
          </w:r>
          <w:r w:rsidRPr="00D55628">
            <w:instrText xml:space="preserve"> PAGE   \* MERGEFORMAT </w:instrText>
          </w:r>
          <w:r w:rsidRPr="00D55628">
            <w:fldChar w:fldCharType="separate"/>
          </w:r>
          <w:r>
            <w:rPr>
              <w:noProof/>
            </w:rPr>
            <w:t>23</w:t>
          </w:r>
          <w:r w:rsidRPr="00D55628">
            <w:fldChar w:fldCharType="end"/>
          </w:r>
        </w:p>
      </w:tc>
    </w:tr>
  </w:tbl>
  <w:p w14:paraId="3F7FBE57" w14:textId="77777777" w:rsidR="00AF6C60" w:rsidRDefault="00AF6C60">
    <w:pPr>
      <w:pStyle w:val="Footer"/>
    </w:pPr>
    <w:r w:rsidRPr="00D55628">
      <w:rPr>
        <w:noProof/>
      </w:rPr>
      <mc:AlternateContent>
        <mc:Choice Requires="wps">
          <w:drawing>
            <wp:anchor distT="0" distB="0" distL="114300" distR="114300" simplePos="0" relativeHeight="251654656" behindDoc="1" locked="1" layoutInCell="1" allowOverlap="1" wp14:anchorId="69C161C4" wp14:editId="6ADBBC0D">
              <wp:simplePos x="0" y="0"/>
              <wp:positionH relativeFrom="page">
                <wp:align>center</wp:align>
              </wp:positionH>
              <wp:positionV relativeFrom="page">
                <wp:align>center</wp:align>
              </wp:positionV>
              <wp:extent cx="7560000" cy="1796400"/>
              <wp:effectExtent l="0" t="0" r="0" b="0"/>
              <wp:wrapNone/>
              <wp:docPr id="24" name="Text Box 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D088" w14:textId="57BCC792" w:rsidR="00AF6C60" w:rsidRPr="0001226A" w:rsidRDefault="00AF6C6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61C4" id="Text Box 24" o:spid="_x0000_s1050" type="#_x0000_t202" alt="Title: Background Watermark Image"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5A01D088" w14:textId="57BCC792" w:rsidR="00AF6C60" w:rsidRPr="0001226A" w:rsidRDefault="00AF6C6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2A9E626" w14:textId="77777777" w:rsidR="00AF6C60" w:rsidRDefault="00AF6C6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9B99" w14:textId="4DA92DE6" w:rsidR="00AF6C60" w:rsidRDefault="00C52557">
    <w:pPr>
      <w:pStyle w:val="Footer"/>
    </w:pPr>
    <w:r>
      <w:rPr>
        <w:noProof/>
      </w:rPr>
      <mc:AlternateContent>
        <mc:Choice Requires="wps">
          <w:drawing>
            <wp:anchor distT="0" distB="0" distL="114300" distR="114300" simplePos="1" relativeHeight="251666944" behindDoc="0" locked="0" layoutInCell="0" allowOverlap="1" wp14:anchorId="6E52AFC9" wp14:editId="0ACA1C76">
              <wp:simplePos x="0" y="10229453"/>
              <wp:positionH relativeFrom="page">
                <wp:posOffset>0</wp:posOffset>
              </wp:positionH>
              <wp:positionV relativeFrom="page">
                <wp:posOffset>10229215</wp:posOffset>
              </wp:positionV>
              <wp:extent cx="7560945" cy="273050"/>
              <wp:effectExtent l="0" t="0" r="0" b="12700"/>
              <wp:wrapNone/>
              <wp:docPr id="72" name="MSIPCMa5c04e74bd8892f395382078"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1AF74" w14:textId="63C41C5F"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52AFC9" id="_x0000_t202" coordsize="21600,21600" o:spt="202" path="m,l,21600r21600,l21600,xe">
              <v:stroke joinstyle="miter"/>
              <v:path gradientshapeok="t" o:connecttype="rect"/>
            </v:shapetype>
            <v:shape id="MSIPCMa5c04e74bd8892f395382078" o:spid="_x0000_s1051" type="#_x0000_t202" alt="{&quot;HashCode&quot;:-1264680268,&quot;Height&quot;:842.0,&quot;Width&quot;:595.0,&quot;Placement&quot;:&quot;Footer&quot;,&quot;Index&quot;:&quot;FirstPage&quot;,&quot;Section&quot;:4,&quot;Top&quot;:0.0,&quot;Left&quot;:0.0}" style="position:absolute;margin-left:0;margin-top:805.45pt;width:595.35pt;height:21.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textbox inset=",0,,0">
                <w:txbxContent>
                  <w:p w14:paraId="1AB1AF74" w14:textId="63C41C5F"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sidRPr="00D55628">
      <w:rPr>
        <w:noProof/>
      </w:rPr>
      <mc:AlternateContent>
        <mc:Choice Requires="wps">
          <w:drawing>
            <wp:anchor distT="0" distB="0" distL="114300" distR="114300" simplePos="0" relativeHeight="251656704" behindDoc="1" locked="1" layoutInCell="1" allowOverlap="1" wp14:anchorId="0FE49B59" wp14:editId="06B29757">
              <wp:simplePos x="0" y="0"/>
              <wp:positionH relativeFrom="page">
                <wp:align>center</wp:align>
              </wp:positionH>
              <wp:positionV relativeFrom="page">
                <wp:align>center</wp:align>
              </wp:positionV>
              <wp:extent cx="7560000" cy="1796400"/>
              <wp:effectExtent l="0" t="0" r="0" b="0"/>
              <wp:wrapNone/>
              <wp:docPr id="30" name="Text Box 30"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E9DC1" w14:textId="5A23B38E"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9B59" id="Text Box 30" o:spid="_x0000_s1052"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d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Sxeiwc6dTQHIkQwmwYMjhtOsCfnI1klor7H3uBirP+gyVRrovVKrorBaurzZIC&#10;vMzUlxlhJUFVPHA2b+/C7Mi9Q9N2VGkeg4VbElKbRPGlq1P/ZIgk0sm80XGXcbr18ovtfgE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adFd4wEAAKoDAAAOAAAAAAAAAAAAAAAAAC4CAABkcnMvZTJvRG9jLnhtbFBLAQItABQA&#10;BgAIAAAAIQA0xUTO2wAAAAYBAAAPAAAAAAAAAAAAAAAAAD0EAABkcnMvZG93bnJldi54bWxQSwUG&#10;AAAAAAQABADzAAAARQUAAAAA&#10;" filled="f" stroked="f">
              <v:textbox>
                <w:txbxContent>
                  <w:p w14:paraId="1D9E9DC1" w14:textId="5A23B38E"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916AC55" w14:textId="77777777" w:rsidR="00AF6C60" w:rsidRDefault="00AF6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EB24" w14:textId="452B769F" w:rsidR="00AF6C60" w:rsidRDefault="00C52557">
    <w:pPr>
      <w:pStyle w:val="Footer"/>
    </w:pPr>
    <w:r>
      <w:rPr>
        <w:noProof/>
      </w:rPr>
      <mc:AlternateContent>
        <mc:Choice Requires="wps">
          <w:drawing>
            <wp:anchor distT="0" distB="0" distL="114300" distR="114300" simplePos="1" relativeHeight="251659776" behindDoc="0" locked="0" layoutInCell="0" allowOverlap="1" wp14:anchorId="2F7278A5" wp14:editId="556C8C68">
              <wp:simplePos x="0" y="10229453"/>
              <wp:positionH relativeFrom="page">
                <wp:posOffset>0</wp:posOffset>
              </wp:positionH>
              <wp:positionV relativeFrom="page">
                <wp:posOffset>10229215</wp:posOffset>
              </wp:positionV>
              <wp:extent cx="7560945" cy="273050"/>
              <wp:effectExtent l="0" t="0" r="0" b="12700"/>
              <wp:wrapNone/>
              <wp:docPr id="64" name="MSIPCMbbdc45b49c7212d0fcfb100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43473" w14:textId="65D13E42"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7278A5" id="_x0000_t202" coordsize="21600,21600" o:spt="202" path="m,l,21600r21600,l21600,xe">
              <v:stroke joinstyle="miter"/>
              <v:path gradientshapeok="t" o:connecttype="rect"/>
            </v:shapetype>
            <v:shape id="MSIPCMbbdc45b49c7212d0fcfb100d" o:spid="_x0000_s1036" type="#_x0000_t202" alt="{&quot;HashCode&quot;:-1264680268,&quot;Height&quot;:842.0,&quot;Width&quot;:595.0,&quot;Placement&quot;:&quot;Footer&quot;,&quot;Index&quot;:&quot;Primary&quot;,&quot;Section&quot;:1,&quot;Top&quot;:0.0,&quot;Left&quot;:0.0}" style="position:absolute;margin-left:0;margin-top:805.45pt;width:595.35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6243473" w14:textId="65D13E42"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sidRPr="00D55628">
      <w:rPr>
        <w:noProof/>
      </w:rPr>
      <mc:AlternateContent>
        <mc:Choice Requires="wps">
          <w:drawing>
            <wp:anchor distT="0" distB="0" distL="114300" distR="114300" simplePos="0" relativeHeight="251647488" behindDoc="1" locked="1" layoutInCell="1" allowOverlap="1" wp14:anchorId="769958A8" wp14:editId="40535BA8">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B2DE" w14:textId="6CE37011" w:rsidR="00AF6C60" w:rsidRPr="0001226A" w:rsidRDefault="00AF6C6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58A8" id="Text Box 2" o:spid="_x0000_s1037" type="#_x0000_t202" alt="Title: Background Watermark Image"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5A4EB2DE" w14:textId="6CE37011" w:rsidR="00AF6C60" w:rsidRPr="0001226A" w:rsidRDefault="00AF6C6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830C7D1" w14:textId="77777777" w:rsidR="00AF6C60" w:rsidRDefault="00AF6C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8700" w14:textId="1D77A625" w:rsidR="00AF6C60" w:rsidRDefault="00C52557">
    <w:pPr>
      <w:pStyle w:val="Footer"/>
    </w:pPr>
    <w:r>
      <w:rPr>
        <w:noProof/>
      </w:rPr>
      <mc:AlternateContent>
        <mc:Choice Requires="wps">
          <w:drawing>
            <wp:anchor distT="0" distB="0" distL="114300" distR="114300" simplePos="0" relativeHeight="251660800" behindDoc="0" locked="0" layoutInCell="0" allowOverlap="1" wp14:anchorId="122DA13A" wp14:editId="58F008C2">
              <wp:simplePos x="0" y="0"/>
              <wp:positionH relativeFrom="page">
                <wp:posOffset>0</wp:posOffset>
              </wp:positionH>
              <wp:positionV relativeFrom="page">
                <wp:posOffset>10229215</wp:posOffset>
              </wp:positionV>
              <wp:extent cx="7560945" cy="273050"/>
              <wp:effectExtent l="0" t="0" r="0" b="12700"/>
              <wp:wrapNone/>
              <wp:docPr id="65" name="MSIPCM8ad64b79876336394de07fe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0C8C2" w14:textId="2E4FCEFF"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2DA13A" id="_x0000_t202" coordsize="21600,21600" o:spt="202" path="m,l,21600r21600,l21600,xe">
              <v:stroke joinstyle="miter"/>
              <v:path gradientshapeok="t" o:connecttype="rect"/>
            </v:shapetype>
            <v:shape id="MSIPCM8ad64b79876336394de07fe0" o:spid="_x0000_s1038" type="#_x0000_t202" alt="{&quot;HashCode&quot;:-1264680268,&quot;Height&quot;:842.0,&quot;Width&quot;:595.0,&quot;Placement&quot;:&quot;Footer&quot;,&quot;Index&quot;:&quot;FirstPage&quot;,&quot;Section&quot;:1,&quot;Top&quot;:0.0,&quot;Left&quot;:0.0}" style="position:absolute;margin-left:0;margin-top:805.45pt;width:595.35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3380C8C2" w14:textId="2E4FCEFF"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8715C8" w:rsidRPr="009D17A6">
      <w:rPr>
        <w:noProof/>
      </w:rPr>
      <w:drawing>
        <wp:anchor distT="0" distB="0" distL="114300" distR="114300" simplePos="0" relativeHeight="251658752" behindDoc="0" locked="0" layoutInCell="1" allowOverlap="1" wp14:anchorId="041E5661" wp14:editId="0B8CD452">
          <wp:simplePos x="0" y="0"/>
          <wp:positionH relativeFrom="page">
            <wp:posOffset>5018203</wp:posOffset>
          </wp:positionH>
          <wp:positionV relativeFrom="page">
            <wp:posOffset>9631807</wp:posOffset>
          </wp:positionV>
          <wp:extent cx="2833200" cy="1080000"/>
          <wp:effectExtent l="0" t="0" r="5715"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AF6C60">
      <w:rPr>
        <w:noProof/>
      </w:rPr>
      <w:drawing>
        <wp:anchor distT="0" distB="0" distL="114300" distR="114300" simplePos="0" relativeHeight="251652608" behindDoc="1" locked="1" layoutInCell="1" allowOverlap="1" wp14:anchorId="2AEA0311" wp14:editId="34B9F919">
          <wp:simplePos x="0" y="0"/>
          <wp:positionH relativeFrom="page">
            <wp:align>right</wp:align>
          </wp:positionH>
          <wp:positionV relativeFrom="page">
            <wp:align>bottom</wp:align>
          </wp:positionV>
          <wp:extent cx="2525576" cy="1057275"/>
          <wp:effectExtent l="0" t="0" r="0" b="0"/>
          <wp:wrapNone/>
          <wp:docPr id="60" name="Picture 60"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C60" w:rsidRPr="00D55628">
      <w:rPr>
        <w:noProof/>
      </w:rPr>
      <w:drawing>
        <wp:anchor distT="0" distB="0" distL="114300" distR="114300" simplePos="0" relativeHeight="251655680" behindDoc="1" locked="1" layoutInCell="1" allowOverlap="1" wp14:anchorId="7497436F" wp14:editId="5D960D78">
          <wp:simplePos x="0" y="0"/>
          <wp:positionH relativeFrom="page">
            <wp:align>right</wp:align>
          </wp:positionH>
          <wp:positionV relativeFrom="page">
            <wp:align>bottom</wp:align>
          </wp:positionV>
          <wp:extent cx="2520000" cy="1062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FA94" w14:textId="77777777" w:rsidR="00AF6C60" w:rsidRPr="00124E8F" w:rsidRDefault="00AF6C60" w:rsidP="00124E8F">
    <w:pPr>
      <w:pStyle w:val="Footer"/>
    </w:pPr>
    <w:r w:rsidRPr="00D55628">
      <w:rPr>
        <w:noProof/>
      </w:rPr>
      <mc:AlternateContent>
        <mc:Choice Requires="wps">
          <w:drawing>
            <wp:anchor distT="0" distB="0" distL="114300" distR="114300" simplePos="0" relativeHeight="251653632" behindDoc="1" locked="1" layoutInCell="1" allowOverlap="1" wp14:anchorId="054730A3" wp14:editId="608FA92E">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F275" w14:textId="36A9A88A"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30A3" id="_x0000_t202" coordsize="21600,21600" o:spt="202" path="m,l,21600r21600,l21600,xe">
              <v:stroke joinstyle="miter"/>
              <v:path gradientshapeok="t" o:connecttype="rect"/>
            </v:shapetype>
            <v:shape id="Text Box 27" o:spid="_x0000_s1039" type="#_x0000_t202"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FBEF275" w14:textId="36A9A88A"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54CE" w14:textId="77777777" w:rsidR="00AF6C60" w:rsidRDefault="00AF6C60">
    <w:pPr>
      <w:pStyle w:val="Footer"/>
    </w:pPr>
    <w:r w:rsidRPr="00D55628">
      <w:rPr>
        <w:noProof/>
      </w:rPr>
      <mc:AlternateContent>
        <mc:Choice Requires="wps">
          <w:drawing>
            <wp:anchor distT="0" distB="0" distL="114300" distR="114300" simplePos="0" relativeHeight="251650560" behindDoc="1" locked="1" layoutInCell="1" allowOverlap="1" wp14:anchorId="7D232EB2" wp14:editId="025A3BD5">
              <wp:simplePos x="0" y="0"/>
              <wp:positionH relativeFrom="page">
                <wp:align>center</wp:align>
              </wp:positionH>
              <wp:positionV relativeFrom="page">
                <wp:align>center</wp:align>
              </wp:positionV>
              <wp:extent cx="7560000" cy="1796400"/>
              <wp:effectExtent l="0" t="0" r="0" b="0"/>
              <wp:wrapNone/>
              <wp:docPr id="14" name="Text Box 1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FEBA" w14:textId="718DB8D2"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2EB2" id="_x0000_t202" coordsize="21600,21600" o:spt="202" path="m,l,21600r21600,l21600,xe">
              <v:stroke joinstyle="miter"/>
              <v:path gradientshapeok="t" o:connecttype="rect"/>
            </v:shapetype>
            <v:shape id="Text Box 14" o:spid="_x0000_s1040" type="#_x0000_t202" alt="Title: Background Watermark Image" style="position:absolute;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4909FEBA" w14:textId="718DB8D2"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F7DF5BF" w14:textId="77777777" w:rsidR="00AF6C60" w:rsidRDefault="00AF6C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F6C60" w14:paraId="77AF68BB" w14:textId="77777777" w:rsidTr="000F744F">
      <w:trPr>
        <w:trHeight w:val="397"/>
      </w:trPr>
      <w:tc>
        <w:tcPr>
          <w:tcW w:w="340" w:type="dxa"/>
        </w:tcPr>
        <w:p w14:paraId="0F5E3500" w14:textId="2FD07A98" w:rsidR="00AF6C60" w:rsidRPr="00D55628" w:rsidRDefault="00C52557" w:rsidP="000F744F">
          <w:pPr>
            <w:pStyle w:val="FooterEvenPageNumber"/>
            <w:framePr w:wrap="auto" w:vAnchor="margin" w:hAnchor="text" w:yAlign="inline"/>
          </w:pPr>
          <w:r>
            <w:rPr>
              <w:noProof/>
            </w:rPr>
            <mc:AlternateContent>
              <mc:Choice Requires="wps">
                <w:drawing>
                  <wp:anchor distT="0" distB="0" distL="114300" distR="114300" simplePos="0" relativeHeight="251664896" behindDoc="0" locked="0" layoutInCell="0" allowOverlap="1" wp14:anchorId="6BFBEDA9" wp14:editId="5AB5FFFE">
                    <wp:simplePos x="0" y="0"/>
                    <wp:positionH relativeFrom="page">
                      <wp:posOffset>0</wp:posOffset>
                    </wp:positionH>
                    <wp:positionV relativeFrom="page">
                      <wp:posOffset>10229453</wp:posOffset>
                    </wp:positionV>
                    <wp:extent cx="7560945" cy="273050"/>
                    <wp:effectExtent l="0" t="0" r="0" b="12700"/>
                    <wp:wrapNone/>
                    <wp:docPr id="70" name="MSIPCM9a1d4b6597a7ea66e754eadd"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7BAEAC" w14:textId="14A7C29F"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FBEDA9" id="_x0000_t202" coordsize="21600,21600" o:spt="202" path="m,l,21600r21600,l21600,xe">
                    <v:stroke joinstyle="miter"/>
                    <v:path gradientshapeok="t" o:connecttype="rect"/>
                  </v:shapetype>
                  <v:shape id="MSIPCM9a1d4b6597a7ea66e754eadd" o:spid="_x0000_s1041" type="#_x0000_t202" alt="{&quot;HashCode&quot;:-1264680268,&quot;Height&quot;:842.0,&quot;Width&quot;:595.0,&quot;Placement&quot;:&quot;Footer&quot;,&quot;Index&quot;:&quot;OddAndEven&quot;,&quot;Section&quot;:3,&quot;Top&quot;:0.0,&quot;Left&quot;:0.0}" style="position:absolute;margin-left:0;margin-top:805.45pt;width:595.3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407BAEAC" w14:textId="14A7C29F"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sidRPr="00D55628">
            <w:fldChar w:fldCharType="begin"/>
          </w:r>
          <w:r w:rsidR="00AF6C60" w:rsidRPr="00D55628">
            <w:instrText xml:space="preserve"> PAGE   \* MERGEFORMAT </w:instrText>
          </w:r>
          <w:r w:rsidR="00AF6C60" w:rsidRPr="00D55628">
            <w:fldChar w:fldCharType="separate"/>
          </w:r>
          <w:r w:rsidR="00AF6C60">
            <w:rPr>
              <w:noProof/>
            </w:rPr>
            <w:t>1</w:t>
          </w:r>
          <w:r w:rsidR="00AF6C60" w:rsidRPr="00D55628">
            <w:fldChar w:fldCharType="end"/>
          </w:r>
        </w:p>
      </w:tc>
      <w:tc>
        <w:tcPr>
          <w:tcW w:w="9071" w:type="dxa"/>
        </w:tcPr>
        <w:p w14:paraId="2C2400C4" w14:textId="55546ABC" w:rsidR="00AF6C60" w:rsidRDefault="00AF6C60" w:rsidP="000F744F">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B83934">
            <w:rPr>
              <w:rStyle w:val="Bold"/>
            </w:rPr>
            <w:t xml:space="preserve">Data Framework </w:t>
          </w:r>
          <w:r>
            <w:rPr>
              <w:rStyle w:val="Bold"/>
            </w:rPr>
            <w:fldChar w:fldCharType="end"/>
          </w:r>
        </w:p>
        <w:p w14:paraId="7C3E28C8" w14:textId="773B5A53" w:rsidR="00AF6C60" w:rsidRPr="00810C40" w:rsidRDefault="00000000" w:rsidP="000F744F">
          <w:pPr>
            <w:pStyle w:val="FooterEven"/>
          </w:pPr>
          <w:fldSimple w:instr=" DOCPROPERTY  xFooterSubtitle  \* MERGEFORMAT ">
            <w:r w:rsidR="00B83934">
              <w:t>Victoria Unearthed</w:t>
            </w:r>
          </w:fldSimple>
        </w:p>
      </w:tc>
    </w:tr>
  </w:tbl>
  <w:p w14:paraId="1F51B350" w14:textId="77777777" w:rsidR="00AF6C60" w:rsidRDefault="00AF6C60" w:rsidP="000F744F">
    <w:pPr>
      <w:pStyle w:val="FooterEven"/>
    </w:pPr>
    <w:r w:rsidRPr="00D55628">
      <w:rPr>
        <w:noProof/>
      </w:rPr>
      <mc:AlternateContent>
        <mc:Choice Requires="wps">
          <w:drawing>
            <wp:anchor distT="0" distB="0" distL="114300" distR="114300" simplePos="0" relativeHeight="251651584" behindDoc="1" locked="1" layoutInCell="1" allowOverlap="1" wp14:anchorId="444747C8" wp14:editId="132A9429">
              <wp:simplePos x="0" y="0"/>
              <wp:positionH relativeFrom="page">
                <wp:align>center</wp:align>
              </wp:positionH>
              <wp:positionV relativeFrom="page">
                <wp:align>center</wp:align>
              </wp:positionV>
              <wp:extent cx="7560000" cy="1796400"/>
              <wp:effectExtent l="0" t="0" r="0" b="0"/>
              <wp:wrapNone/>
              <wp:docPr id="6" name="Text Box 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DB96" w14:textId="231E1B94" w:rsidR="00AF6C60" w:rsidRPr="0001226A" w:rsidRDefault="00AF6C60" w:rsidP="000F744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47C8" id="Text Box 6" o:spid="_x0000_s1042"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3838DB96" w14:textId="231E1B94" w:rsidR="00AF6C60" w:rsidRPr="0001226A" w:rsidRDefault="00AF6C60" w:rsidP="000F744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84CD05F" w14:textId="77777777" w:rsidR="00AF6C60" w:rsidRPr="000F744F" w:rsidRDefault="00AF6C60" w:rsidP="000F744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F6C60" w14:paraId="427F0792" w14:textId="77777777" w:rsidTr="000F744F">
      <w:trPr>
        <w:trHeight w:val="397"/>
      </w:trPr>
      <w:tc>
        <w:tcPr>
          <w:tcW w:w="9071" w:type="dxa"/>
        </w:tcPr>
        <w:p w14:paraId="57DD2559" w14:textId="4CB68964" w:rsidR="00AF6C60" w:rsidRDefault="00C52557" w:rsidP="000F744F">
          <w:pPr>
            <w:pStyle w:val="FooterOdd"/>
            <w:rPr>
              <w:rStyle w:val="Bold"/>
            </w:rPr>
          </w:pPr>
          <w:r>
            <w:rPr>
              <w:b/>
              <w:noProof/>
            </w:rPr>
            <mc:AlternateContent>
              <mc:Choice Requires="wps">
                <w:drawing>
                  <wp:anchor distT="0" distB="0" distL="114300" distR="114300" simplePos="0" relativeHeight="251662848" behindDoc="0" locked="0" layoutInCell="0" allowOverlap="1" wp14:anchorId="5A53F26A" wp14:editId="6382AE0D">
                    <wp:simplePos x="0" y="0"/>
                    <wp:positionH relativeFrom="page">
                      <wp:posOffset>0</wp:posOffset>
                    </wp:positionH>
                    <wp:positionV relativeFrom="page">
                      <wp:posOffset>10229215</wp:posOffset>
                    </wp:positionV>
                    <wp:extent cx="7560945" cy="273050"/>
                    <wp:effectExtent l="0" t="0" r="0" b="12700"/>
                    <wp:wrapNone/>
                    <wp:docPr id="67" name="MSIPCMe08943a6b38e36d05e87fdaf"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B1C2BC" w14:textId="70FEA429"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53F26A" id="_x0000_t202" coordsize="21600,21600" o:spt="202" path="m,l,21600r21600,l21600,xe">
                    <v:stroke joinstyle="miter"/>
                    <v:path gradientshapeok="t" o:connecttype="rect"/>
                  </v:shapetype>
                  <v:shape id="MSIPCMe08943a6b38e36d05e87fdaf" o:spid="_x0000_s1043"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2DB1C2BC" w14:textId="70FEA429"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Pr>
              <w:rStyle w:val="Bold"/>
            </w:rPr>
            <w:fldChar w:fldCharType="begin"/>
          </w:r>
          <w:r w:rsidR="00AF6C60">
            <w:rPr>
              <w:rStyle w:val="Bold"/>
            </w:rPr>
            <w:instrText xml:space="preserve"> DOCPROPERTY  xFooterTitle  \* MERGEFORMAT </w:instrText>
          </w:r>
          <w:r w:rsidR="00AF6C60">
            <w:rPr>
              <w:rStyle w:val="Bold"/>
            </w:rPr>
            <w:fldChar w:fldCharType="separate"/>
          </w:r>
          <w:r w:rsidR="00B83934">
            <w:rPr>
              <w:rStyle w:val="Bold"/>
            </w:rPr>
            <w:t xml:space="preserve">Data Framework </w:t>
          </w:r>
          <w:r w:rsidR="00AF6C60">
            <w:rPr>
              <w:rStyle w:val="Bold"/>
            </w:rPr>
            <w:fldChar w:fldCharType="end"/>
          </w:r>
        </w:p>
        <w:p w14:paraId="59EEB0D4" w14:textId="4D8F9997" w:rsidR="00AF6C60" w:rsidRPr="00CB1FB7" w:rsidRDefault="00000000" w:rsidP="000F744F">
          <w:pPr>
            <w:pStyle w:val="FooterOdd"/>
            <w:rPr>
              <w:b/>
            </w:rPr>
          </w:pPr>
          <w:fldSimple w:instr=" DOCPROPERTY  xFooterSubtitle  \* MERGEFORMAT ">
            <w:r w:rsidR="00B83934">
              <w:t>Victoria Unearthed</w:t>
            </w:r>
          </w:fldSimple>
        </w:p>
      </w:tc>
      <w:tc>
        <w:tcPr>
          <w:tcW w:w="340" w:type="dxa"/>
        </w:tcPr>
        <w:p w14:paraId="3502ABA1" w14:textId="77777777" w:rsidR="00AF6C60" w:rsidRPr="00D55628" w:rsidRDefault="00AF6C60" w:rsidP="000F744F">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1E523BD7" w14:textId="77777777" w:rsidR="00AF6C60" w:rsidRDefault="00AF6C60" w:rsidP="000F744F">
    <w:pPr>
      <w:pStyle w:val="Footer"/>
    </w:pPr>
    <w:r w:rsidRPr="00D55628">
      <w:rPr>
        <w:noProof/>
      </w:rPr>
      <mc:AlternateContent>
        <mc:Choice Requires="wps">
          <w:drawing>
            <wp:anchor distT="0" distB="0" distL="114300" distR="114300" simplePos="0" relativeHeight="251657728" behindDoc="1" locked="1" layoutInCell="1" allowOverlap="1" wp14:anchorId="7AFA69BD" wp14:editId="275C1BAA">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5D4" w14:textId="1697623D" w:rsidR="00AF6C60" w:rsidRPr="0001226A" w:rsidRDefault="00AF6C60" w:rsidP="000F744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69BD" id="Text Box 7" o:spid="_x0000_s1044"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1EE165D4" w14:textId="1697623D" w:rsidR="00AF6C60" w:rsidRPr="0001226A" w:rsidRDefault="00AF6C60" w:rsidP="000F744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80C26F2" w14:textId="77777777" w:rsidR="00AF6C60" w:rsidRPr="000F744F" w:rsidRDefault="00AF6C60" w:rsidP="000F74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4605" w14:textId="6C080335" w:rsidR="00AF6C60" w:rsidRDefault="00C52557">
    <w:pPr>
      <w:pStyle w:val="Footer"/>
    </w:pPr>
    <w:r>
      <w:rPr>
        <w:noProof/>
      </w:rPr>
      <mc:AlternateContent>
        <mc:Choice Requires="wps">
          <w:drawing>
            <wp:anchor distT="0" distB="0" distL="114300" distR="114300" simplePos="1" relativeHeight="251663872" behindDoc="0" locked="0" layoutInCell="0" allowOverlap="1" wp14:anchorId="0A70035D" wp14:editId="139E14AA">
              <wp:simplePos x="0" y="10229453"/>
              <wp:positionH relativeFrom="page">
                <wp:posOffset>0</wp:posOffset>
              </wp:positionH>
              <wp:positionV relativeFrom="page">
                <wp:posOffset>10229215</wp:posOffset>
              </wp:positionV>
              <wp:extent cx="7560945" cy="273050"/>
              <wp:effectExtent l="0" t="0" r="0" b="12700"/>
              <wp:wrapNone/>
              <wp:docPr id="69" name="MSIPCM948b4381bd23813d10e1e12f"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A3510C" w14:textId="1F9C6326"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70035D" id="_x0000_t202" coordsize="21600,21600" o:spt="202" path="m,l,21600r21600,l21600,xe">
              <v:stroke joinstyle="miter"/>
              <v:path gradientshapeok="t" o:connecttype="rect"/>
            </v:shapetype>
            <v:shape id="MSIPCM948b4381bd23813d10e1e12f" o:spid="_x0000_s1045" type="#_x0000_t202" alt="{&quot;HashCode&quot;:-1264680268,&quot;Height&quot;:842.0,&quot;Width&quot;:595.0,&quot;Placement&quot;:&quot;Footer&quot;,&quot;Index&quot;:&quot;FirstPage&quot;,&quot;Section&quot;:3,&quot;Top&quot;:0.0,&quot;Left&quot;:0.0}" style="position:absolute;margin-left:0;margin-top:805.4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0BA3510C" w14:textId="1F9C6326"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sidRPr="00D55628">
      <w:rPr>
        <w:noProof/>
      </w:rPr>
      <mc:AlternateContent>
        <mc:Choice Requires="wps">
          <w:drawing>
            <wp:anchor distT="0" distB="0" distL="114300" distR="114300" simplePos="0" relativeHeight="251648512" behindDoc="1" locked="1" layoutInCell="1" allowOverlap="1" wp14:anchorId="7CAB895A" wp14:editId="328B714F">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7F5A" w14:textId="52533C6C"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895A" id="Text Box 13" o:spid="_x0000_s1046" type="#_x0000_t202" alt="Title: Background Watermark Image" style="position:absolute;margin-left:0;margin-top:0;width:595.3pt;height:141.4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78A87F5A" w14:textId="52533C6C" w:rsidR="00AF6C60" w:rsidRPr="0001226A" w:rsidRDefault="00AF6C6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32AA78A" w14:textId="77777777" w:rsidR="00AF6C60" w:rsidRDefault="00AF6C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F6C60" w14:paraId="1DBF6EB1" w14:textId="77777777" w:rsidTr="00DD7238">
      <w:trPr>
        <w:trHeight w:val="397"/>
      </w:trPr>
      <w:tc>
        <w:tcPr>
          <w:tcW w:w="340" w:type="dxa"/>
        </w:tcPr>
        <w:p w14:paraId="2F9124E6" w14:textId="6B9B228B" w:rsidR="00AF6C60" w:rsidRPr="00D55628" w:rsidRDefault="00C52557" w:rsidP="006C52DE">
          <w:pPr>
            <w:pStyle w:val="FooterEvenPageNumber"/>
            <w:framePr w:wrap="auto" w:vAnchor="margin" w:hAnchor="text" w:yAlign="inline"/>
          </w:pPr>
          <w:r>
            <w:rPr>
              <w:noProof/>
            </w:rPr>
            <mc:AlternateContent>
              <mc:Choice Requires="wps">
                <w:drawing>
                  <wp:anchor distT="0" distB="0" distL="114300" distR="114300" simplePos="0" relativeHeight="251667968" behindDoc="0" locked="0" layoutInCell="0" allowOverlap="1" wp14:anchorId="39893225" wp14:editId="2A86BC57">
                    <wp:simplePos x="0" y="0"/>
                    <wp:positionH relativeFrom="page">
                      <wp:posOffset>0</wp:posOffset>
                    </wp:positionH>
                    <wp:positionV relativeFrom="page">
                      <wp:posOffset>10229215</wp:posOffset>
                    </wp:positionV>
                    <wp:extent cx="7560945" cy="273050"/>
                    <wp:effectExtent l="0" t="0" r="0" b="12700"/>
                    <wp:wrapNone/>
                    <wp:docPr id="73" name="MSIPCM5fa24cae953ab8e733c5185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B4541" w14:textId="75A5B0CC"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893225" id="_x0000_t202" coordsize="21600,21600" o:spt="202" path="m,l,21600r21600,l21600,xe">
                    <v:stroke joinstyle="miter"/>
                    <v:path gradientshapeok="t" o:connecttype="rect"/>
                  </v:shapetype>
                  <v:shape id="MSIPCM5fa24cae953ab8e733c51856" o:spid="_x0000_s1047" type="#_x0000_t202" alt="{&quot;HashCode&quot;:-1264680268,&quot;Height&quot;:842.0,&quot;Width&quot;:595.0,&quot;Placement&quot;:&quot;Footer&quot;,&quot;Index&quot;:&quot;OddAndEven&quot;,&quot;Section&quot;:4,&quot;Top&quot;:0.0,&quot;Left&quot;:0.0}" style="position:absolute;margin-left:0;margin-top:805.45pt;width:595.35pt;height:21.5pt;z-index:2516679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713B4541" w14:textId="75A5B0CC" w:rsidR="00C52557" w:rsidRPr="00C52557" w:rsidRDefault="00C52557" w:rsidP="00C52557">
                          <w:pPr>
                            <w:jc w:val="center"/>
                            <w:rPr>
                              <w:rFonts w:ascii="Calibri" w:hAnsi="Calibri" w:cs="Calibri"/>
                              <w:color w:val="000000"/>
                              <w:sz w:val="24"/>
                            </w:rPr>
                          </w:pPr>
                          <w:r w:rsidRPr="00C52557">
                            <w:rPr>
                              <w:rFonts w:ascii="Calibri" w:hAnsi="Calibri" w:cs="Calibri"/>
                              <w:color w:val="000000"/>
                              <w:sz w:val="24"/>
                            </w:rPr>
                            <w:t>OFFICIAL</w:t>
                          </w:r>
                        </w:p>
                      </w:txbxContent>
                    </v:textbox>
                    <w10:wrap anchorx="page" anchory="page"/>
                  </v:shape>
                </w:pict>
              </mc:Fallback>
            </mc:AlternateContent>
          </w:r>
          <w:r w:rsidR="00AF6C60" w:rsidRPr="00D55628">
            <w:fldChar w:fldCharType="begin"/>
          </w:r>
          <w:r w:rsidR="00AF6C60" w:rsidRPr="00D55628">
            <w:instrText xml:space="preserve"> PAGE   \* MERGEFORMAT </w:instrText>
          </w:r>
          <w:r w:rsidR="00AF6C60" w:rsidRPr="00D55628">
            <w:fldChar w:fldCharType="separate"/>
          </w:r>
          <w:r w:rsidR="00AF6C60">
            <w:rPr>
              <w:noProof/>
            </w:rPr>
            <w:t>24</w:t>
          </w:r>
          <w:r w:rsidR="00AF6C60" w:rsidRPr="00D55628">
            <w:fldChar w:fldCharType="end"/>
          </w:r>
        </w:p>
      </w:tc>
      <w:tc>
        <w:tcPr>
          <w:tcW w:w="9071" w:type="dxa"/>
        </w:tcPr>
        <w:p w14:paraId="6E414DCA" w14:textId="4E8FB22B" w:rsidR="00AF6C60" w:rsidRDefault="00AF6C60"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B83934">
            <w:rPr>
              <w:rStyle w:val="Bold"/>
            </w:rPr>
            <w:t xml:space="preserve">Data Framework </w:t>
          </w:r>
          <w:r>
            <w:rPr>
              <w:rStyle w:val="Bold"/>
            </w:rPr>
            <w:fldChar w:fldCharType="end"/>
          </w:r>
        </w:p>
        <w:p w14:paraId="5A522E1A" w14:textId="62121AF1" w:rsidR="00AF6C60" w:rsidRPr="00810C40" w:rsidRDefault="00000000" w:rsidP="00810C40">
          <w:pPr>
            <w:pStyle w:val="FooterEven"/>
          </w:pPr>
          <w:fldSimple w:instr=" DOCPROPERTY  xFooterSubtitle  \* MERGEFORMAT ">
            <w:r w:rsidR="00B83934">
              <w:t>Victoria Unearthed</w:t>
            </w:r>
          </w:fldSimple>
        </w:p>
      </w:tc>
    </w:tr>
  </w:tbl>
  <w:p w14:paraId="54064E92" w14:textId="77777777" w:rsidR="00AF6C60" w:rsidRDefault="00AF6C60" w:rsidP="005949B0">
    <w:pPr>
      <w:pStyle w:val="FooterEven"/>
    </w:pPr>
    <w:r w:rsidRPr="00D55628">
      <w:rPr>
        <w:noProof/>
      </w:rPr>
      <mc:AlternateContent>
        <mc:Choice Requires="wps">
          <w:drawing>
            <wp:anchor distT="0" distB="0" distL="114300" distR="114300" simplePos="0" relativeHeight="251649536" behindDoc="1" locked="1" layoutInCell="1" allowOverlap="1" wp14:anchorId="5187A254" wp14:editId="0DF42AE1">
              <wp:simplePos x="0" y="0"/>
              <wp:positionH relativeFrom="page">
                <wp:align>center</wp:align>
              </wp:positionH>
              <wp:positionV relativeFrom="page">
                <wp:align>center</wp:align>
              </wp:positionV>
              <wp:extent cx="7560000" cy="1796400"/>
              <wp:effectExtent l="0" t="0" r="0" b="0"/>
              <wp:wrapNone/>
              <wp:docPr id="32" name="Text Box 3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65D3" w14:textId="21D6C634" w:rsidR="00AF6C60" w:rsidRPr="0001226A" w:rsidRDefault="00AF6C6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7A254" id="Text Box 32" o:spid="_x0000_s1048" type="#_x0000_t202" alt="Title: Background Watermark Image" style="position:absolute;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Y5AEAAKo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w1Vfx8LRzo1NAcihDAZhgxOmxbwF2cDmaXi/udOoOKs+2xJlMtisYjuSsHiYjWn&#10;AM8z9XlGWElQFQ+cTdubMDly59BsW6o0jcHCNQmpTaL40tWxfzJEEulo3ui48zjdevnFNr8B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F/mWOQBAACqAwAADgAAAAAAAAAAAAAAAAAuAgAAZHJzL2Uyb0RvYy54bWxQSwECLQAU&#10;AAYACAAAACEANMVEztsAAAAGAQAADwAAAAAAAAAAAAAAAAA+BAAAZHJzL2Rvd25yZXYueG1sUEsF&#10;BgAAAAAEAAQA8wAAAEYFAAAAAA==&#10;" filled="f" stroked="f">
              <v:textbox>
                <w:txbxContent>
                  <w:p w14:paraId="502965D3" w14:textId="21D6C634" w:rsidR="00AF6C60" w:rsidRPr="0001226A" w:rsidRDefault="00AF6C6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F3425E5" w14:textId="77777777" w:rsidR="00AF6C60" w:rsidRPr="00B5221E" w:rsidRDefault="00AF6C60"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B6DC" w14:textId="77777777" w:rsidR="00F54AE0" w:rsidRPr="008F5280" w:rsidRDefault="00F54AE0" w:rsidP="008F5280">
      <w:pPr>
        <w:pStyle w:val="FootnoteSeparator"/>
      </w:pPr>
    </w:p>
  </w:footnote>
  <w:footnote w:type="continuationSeparator" w:id="0">
    <w:p w14:paraId="43778BAA" w14:textId="77777777" w:rsidR="00F54AE0" w:rsidRDefault="00F54AE0" w:rsidP="008F5280">
      <w:pPr>
        <w:pStyle w:val="FootnoteSeparator"/>
      </w:pPr>
    </w:p>
    <w:p w14:paraId="5C35D8E4" w14:textId="77777777" w:rsidR="00F54AE0" w:rsidRDefault="00F54AE0"/>
  </w:footnote>
  <w:footnote w:type="continuationNotice" w:id="1">
    <w:p w14:paraId="44D39AD2" w14:textId="77777777" w:rsidR="00F54AE0" w:rsidRDefault="00F54AE0" w:rsidP="00D55628"/>
    <w:p w14:paraId="04E731A0" w14:textId="77777777" w:rsidR="00F54AE0" w:rsidRDefault="00F54A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1AB4" w14:textId="77777777" w:rsidR="00AF6C60" w:rsidRDefault="00AF6C60" w:rsidP="009C64FA">
    <w:pPr>
      <w:pStyle w:val="Header"/>
    </w:pPr>
  </w:p>
  <w:p w14:paraId="5F544621" w14:textId="77777777" w:rsidR="00AF6C60" w:rsidRPr="00393205" w:rsidRDefault="00AF6C60"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1DA5" w14:textId="77777777" w:rsidR="00AF6C60" w:rsidRDefault="00AF6C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1F24" w14:textId="77777777" w:rsidR="00AF6C60" w:rsidRDefault="00AF6C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55EE" w14:textId="77777777" w:rsidR="00AF6C60" w:rsidRPr="000F744F" w:rsidRDefault="00AF6C60" w:rsidP="000F74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50FD" w14:textId="77777777" w:rsidR="00AF6C60" w:rsidRPr="000F744F" w:rsidRDefault="00AF6C60" w:rsidP="000F74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1686" w14:textId="77777777" w:rsidR="00AF6C60" w:rsidRDefault="00AF6C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0A2" w14:textId="77777777" w:rsidR="00AF6C60" w:rsidRDefault="00AF6C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18B" w14:textId="77777777" w:rsidR="00AF6C60" w:rsidRDefault="00AF6C60" w:rsidP="009C64FA">
    <w:pPr>
      <w:pStyle w:val="Header"/>
    </w:pPr>
  </w:p>
  <w:p w14:paraId="22ACF8F1" w14:textId="77777777" w:rsidR="00AF6C60" w:rsidRPr="00393205" w:rsidRDefault="00AF6C60"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2316" w14:textId="77777777" w:rsidR="00AF6C60" w:rsidRDefault="00AF6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56887A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F98AF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7221D6"/>
    <w:multiLevelType w:val="hybridMultilevel"/>
    <w:tmpl w:val="B2249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AEA2A9A"/>
    <w:multiLevelType w:val="hybridMultilevel"/>
    <w:tmpl w:val="14BE0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D5D09"/>
    <w:multiLevelType w:val="hybridMultilevel"/>
    <w:tmpl w:val="C6EC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3339A"/>
    <w:multiLevelType w:val="hybridMultilevel"/>
    <w:tmpl w:val="AABC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1F8C68E1"/>
    <w:multiLevelType w:val="hybridMultilevel"/>
    <w:tmpl w:val="7C6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F6C2B"/>
    <w:multiLevelType w:val="hybridMultilevel"/>
    <w:tmpl w:val="ECDA23DA"/>
    <w:lvl w:ilvl="0" w:tplc="B546F2A4">
      <w:start w:val="1"/>
      <w:numFmt w:val="bullet"/>
      <w:lvlText w:val=""/>
      <w:lvlJc w:val="left"/>
      <w:pPr>
        <w:ind w:left="720" w:hanging="360"/>
      </w:pPr>
      <w:rPr>
        <w:rFonts w:ascii="Symbol" w:hAnsi="Symbol"/>
      </w:rPr>
    </w:lvl>
    <w:lvl w:ilvl="1" w:tplc="04F20C30">
      <w:start w:val="1"/>
      <w:numFmt w:val="bullet"/>
      <w:lvlText w:val=""/>
      <w:lvlJc w:val="left"/>
      <w:pPr>
        <w:ind w:left="720" w:hanging="360"/>
      </w:pPr>
      <w:rPr>
        <w:rFonts w:ascii="Symbol" w:hAnsi="Symbol"/>
      </w:rPr>
    </w:lvl>
    <w:lvl w:ilvl="2" w:tplc="07220386">
      <w:start w:val="1"/>
      <w:numFmt w:val="bullet"/>
      <w:lvlText w:val=""/>
      <w:lvlJc w:val="left"/>
      <w:pPr>
        <w:ind w:left="720" w:hanging="360"/>
      </w:pPr>
      <w:rPr>
        <w:rFonts w:ascii="Symbol" w:hAnsi="Symbol"/>
      </w:rPr>
    </w:lvl>
    <w:lvl w:ilvl="3" w:tplc="7A50C5BE">
      <w:start w:val="1"/>
      <w:numFmt w:val="bullet"/>
      <w:lvlText w:val=""/>
      <w:lvlJc w:val="left"/>
      <w:pPr>
        <w:ind w:left="720" w:hanging="360"/>
      </w:pPr>
      <w:rPr>
        <w:rFonts w:ascii="Symbol" w:hAnsi="Symbol"/>
      </w:rPr>
    </w:lvl>
    <w:lvl w:ilvl="4" w:tplc="82521BD8">
      <w:start w:val="1"/>
      <w:numFmt w:val="bullet"/>
      <w:lvlText w:val=""/>
      <w:lvlJc w:val="left"/>
      <w:pPr>
        <w:ind w:left="720" w:hanging="360"/>
      </w:pPr>
      <w:rPr>
        <w:rFonts w:ascii="Symbol" w:hAnsi="Symbol"/>
      </w:rPr>
    </w:lvl>
    <w:lvl w:ilvl="5" w:tplc="7AA8238A">
      <w:start w:val="1"/>
      <w:numFmt w:val="bullet"/>
      <w:lvlText w:val=""/>
      <w:lvlJc w:val="left"/>
      <w:pPr>
        <w:ind w:left="720" w:hanging="360"/>
      </w:pPr>
      <w:rPr>
        <w:rFonts w:ascii="Symbol" w:hAnsi="Symbol"/>
      </w:rPr>
    </w:lvl>
    <w:lvl w:ilvl="6" w:tplc="D99A710E">
      <w:start w:val="1"/>
      <w:numFmt w:val="bullet"/>
      <w:lvlText w:val=""/>
      <w:lvlJc w:val="left"/>
      <w:pPr>
        <w:ind w:left="720" w:hanging="360"/>
      </w:pPr>
      <w:rPr>
        <w:rFonts w:ascii="Symbol" w:hAnsi="Symbol"/>
      </w:rPr>
    </w:lvl>
    <w:lvl w:ilvl="7" w:tplc="A1081920">
      <w:start w:val="1"/>
      <w:numFmt w:val="bullet"/>
      <w:lvlText w:val=""/>
      <w:lvlJc w:val="left"/>
      <w:pPr>
        <w:ind w:left="720" w:hanging="360"/>
      </w:pPr>
      <w:rPr>
        <w:rFonts w:ascii="Symbol" w:hAnsi="Symbol"/>
      </w:rPr>
    </w:lvl>
    <w:lvl w:ilvl="8" w:tplc="3C7CCCEE">
      <w:start w:val="1"/>
      <w:numFmt w:val="bullet"/>
      <w:lvlText w:val=""/>
      <w:lvlJc w:val="left"/>
      <w:pPr>
        <w:ind w:left="720" w:hanging="360"/>
      </w:pPr>
      <w:rPr>
        <w:rFonts w:ascii="Symbol" w:hAnsi="Symbol"/>
      </w:rPr>
    </w:lvl>
  </w:abstractNum>
  <w:abstractNum w:abstractNumId="13" w15:restartNumberingAfterBreak="0">
    <w:nsid w:val="26F968BA"/>
    <w:multiLevelType w:val="hybridMultilevel"/>
    <w:tmpl w:val="E2A6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E024D0"/>
    <w:multiLevelType w:val="hybridMultilevel"/>
    <w:tmpl w:val="95EABBDE"/>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46BE5"/>
    <w:multiLevelType w:val="hybridMultilevel"/>
    <w:tmpl w:val="F500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3A8A4B0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4CB0343"/>
    <w:multiLevelType w:val="multilevel"/>
    <w:tmpl w:val="B2586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F607D52"/>
    <w:multiLevelType w:val="multilevel"/>
    <w:tmpl w:val="21343216"/>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0F37843"/>
    <w:multiLevelType w:val="multilevel"/>
    <w:tmpl w:val="833AEBE8"/>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C104FC9"/>
    <w:multiLevelType w:val="hybridMultilevel"/>
    <w:tmpl w:val="4C84FCE4"/>
    <w:lvl w:ilvl="0" w:tplc="520AC482">
      <w:start w:val="1"/>
      <w:numFmt w:val="bullet"/>
      <w:lvlText w:val=""/>
      <w:lvlJc w:val="left"/>
      <w:pPr>
        <w:ind w:left="1080" w:hanging="360"/>
      </w:pPr>
      <w:rPr>
        <w:rFonts w:ascii="Symbol" w:hAnsi="Symbol"/>
      </w:rPr>
    </w:lvl>
    <w:lvl w:ilvl="1" w:tplc="573877BA">
      <w:start w:val="1"/>
      <w:numFmt w:val="bullet"/>
      <w:lvlText w:val=""/>
      <w:lvlJc w:val="left"/>
      <w:pPr>
        <w:ind w:left="1080" w:hanging="360"/>
      </w:pPr>
      <w:rPr>
        <w:rFonts w:ascii="Symbol" w:hAnsi="Symbol"/>
      </w:rPr>
    </w:lvl>
    <w:lvl w:ilvl="2" w:tplc="988E0E06">
      <w:start w:val="1"/>
      <w:numFmt w:val="bullet"/>
      <w:lvlText w:val=""/>
      <w:lvlJc w:val="left"/>
      <w:pPr>
        <w:ind w:left="1080" w:hanging="360"/>
      </w:pPr>
      <w:rPr>
        <w:rFonts w:ascii="Symbol" w:hAnsi="Symbol"/>
      </w:rPr>
    </w:lvl>
    <w:lvl w:ilvl="3" w:tplc="74DA2E70">
      <w:start w:val="1"/>
      <w:numFmt w:val="bullet"/>
      <w:lvlText w:val=""/>
      <w:lvlJc w:val="left"/>
      <w:pPr>
        <w:ind w:left="1080" w:hanging="360"/>
      </w:pPr>
      <w:rPr>
        <w:rFonts w:ascii="Symbol" w:hAnsi="Symbol"/>
      </w:rPr>
    </w:lvl>
    <w:lvl w:ilvl="4" w:tplc="D01E8A8E">
      <w:start w:val="1"/>
      <w:numFmt w:val="bullet"/>
      <w:lvlText w:val=""/>
      <w:lvlJc w:val="left"/>
      <w:pPr>
        <w:ind w:left="1080" w:hanging="360"/>
      </w:pPr>
      <w:rPr>
        <w:rFonts w:ascii="Symbol" w:hAnsi="Symbol"/>
      </w:rPr>
    </w:lvl>
    <w:lvl w:ilvl="5" w:tplc="F74016CA">
      <w:start w:val="1"/>
      <w:numFmt w:val="bullet"/>
      <w:lvlText w:val=""/>
      <w:lvlJc w:val="left"/>
      <w:pPr>
        <w:ind w:left="1080" w:hanging="360"/>
      </w:pPr>
      <w:rPr>
        <w:rFonts w:ascii="Symbol" w:hAnsi="Symbol"/>
      </w:rPr>
    </w:lvl>
    <w:lvl w:ilvl="6" w:tplc="B9021E70">
      <w:start w:val="1"/>
      <w:numFmt w:val="bullet"/>
      <w:lvlText w:val=""/>
      <w:lvlJc w:val="left"/>
      <w:pPr>
        <w:ind w:left="1080" w:hanging="360"/>
      </w:pPr>
      <w:rPr>
        <w:rFonts w:ascii="Symbol" w:hAnsi="Symbol"/>
      </w:rPr>
    </w:lvl>
    <w:lvl w:ilvl="7" w:tplc="F6F00694">
      <w:start w:val="1"/>
      <w:numFmt w:val="bullet"/>
      <w:lvlText w:val=""/>
      <w:lvlJc w:val="left"/>
      <w:pPr>
        <w:ind w:left="1080" w:hanging="360"/>
      </w:pPr>
      <w:rPr>
        <w:rFonts w:ascii="Symbol" w:hAnsi="Symbol"/>
      </w:rPr>
    </w:lvl>
    <w:lvl w:ilvl="8" w:tplc="99B654AC">
      <w:start w:val="1"/>
      <w:numFmt w:val="bullet"/>
      <w:lvlText w:val=""/>
      <w:lvlJc w:val="left"/>
      <w:pPr>
        <w:ind w:left="1080" w:hanging="360"/>
      </w:pPr>
      <w:rPr>
        <w:rFonts w:ascii="Symbol" w:hAnsi="Symbol"/>
      </w:rPr>
    </w:lvl>
  </w:abstractNum>
  <w:abstractNum w:abstractNumId="33" w15:restartNumberingAfterBreak="0">
    <w:nsid w:val="7D8241D1"/>
    <w:multiLevelType w:val="hybridMultilevel"/>
    <w:tmpl w:val="64B0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185562">
    <w:abstractNumId w:val="17"/>
  </w:num>
  <w:num w:numId="2" w16cid:durableId="844055837">
    <w:abstractNumId w:val="27"/>
  </w:num>
  <w:num w:numId="3" w16cid:durableId="1765570755">
    <w:abstractNumId w:val="24"/>
  </w:num>
  <w:num w:numId="4" w16cid:durableId="1448160377">
    <w:abstractNumId w:val="31"/>
  </w:num>
  <w:num w:numId="5" w16cid:durableId="1873683657">
    <w:abstractNumId w:val="14"/>
  </w:num>
  <w:num w:numId="6" w16cid:durableId="830800660">
    <w:abstractNumId w:val="5"/>
  </w:num>
  <w:num w:numId="7" w16cid:durableId="685984854">
    <w:abstractNumId w:val="3"/>
  </w:num>
  <w:num w:numId="8" w16cid:durableId="1731920379">
    <w:abstractNumId w:val="29"/>
  </w:num>
  <w:num w:numId="9" w16cid:durableId="1060639853">
    <w:abstractNumId w:val="6"/>
  </w:num>
  <w:num w:numId="10" w16cid:durableId="334039237">
    <w:abstractNumId w:val="15"/>
  </w:num>
  <w:num w:numId="11" w16cid:durableId="1456363920">
    <w:abstractNumId w:val="10"/>
  </w:num>
  <w:num w:numId="12" w16cid:durableId="1538542242">
    <w:abstractNumId w:val="18"/>
  </w:num>
  <w:num w:numId="13" w16cid:durableId="1331521683">
    <w:abstractNumId w:val="21"/>
  </w:num>
  <w:num w:numId="14" w16cid:durableId="1856580155">
    <w:abstractNumId w:val="30"/>
  </w:num>
  <w:num w:numId="15" w16cid:durableId="360477465">
    <w:abstractNumId w:val="28"/>
  </w:num>
  <w:num w:numId="16" w16cid:durableId="498664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8760017">
    <w:abstractNumId w:val="1"/>
  </w:num>
  <w:num w:numId="18" w16cid:durableId="1863207310">
    <w:abstractNumId w:val="1"/>
  </w:num>
  <w:num w:numId="19" w16cid:durableId="1603415128">
    <w:abstractNumId w:val="1"/>
  </w:num>
  <w:num w:numId="20" w16cid:durableId="1526600286">
    <w:abstractNumId w:val="32"/>
  </w:num>
  <w:num w:numId="21" w16cid:durableId="849871184">
    <w:abstractNumId w:val="1"/>
  </w:num>
  <w:num w:numId="22" w16cid:durableId="1884367859">
    <w:abstractNumId w:val="1"/>
  </w:num>
  <w:num w:numId="23" w16cid:durableId="1321618695">
    <w:abstractNumId w:val="1"/>
  </w:num>
  <w:num w:numId="24" w16cid:durableId="767969937">
    <w:abstractNumId w:val="1"/>
  </w:num>
  <w:num w:numId="25" w16cid:durableId="1692803015">
    <w:abstractNumId w:val="1"/>
  </w:num>
  <w:num w:numId="26" w16cid:durableId="1659917474">
    <w:abstractNumId w:val="1"/>
  </w:num>
  <w:num w:numId="27" w16cid:durableId="2124305417">
    <w:abstractNumId w:val="1"/>
  </w:num>
  <w:num w:numId="28" w16cid:durableId="1834225586">
    <w:abstractNumId w:val="1"/>
  </w:num>
  <w:num w:numId="29" w16cid:durableId="1789854196">
    <w:abstractNumId w:val="0"/>
  </w:num>
  <w:num w:numId="30" w16cid:durableId="172230128">
    <w:abstractNumId w:val="1"/>
  </w:num>
  <w:num w:numId="31" w16cid:durableId="882404702">
    <w:abstractNumId w:val="0"/>
  </w:num>
  <w:num w:numId="32" w16cid:durableId="628052575">
    <w:abstractNumId w:val="6"/>
  </w:num>
  <w:num w:numId="33" w16cid:durableId="965888802">
    <w:abstractNumId w:val="6"/>
  </w:num>
  <w:num w:numId="34" w16cid:durableId="1478524158">
    <w:abstractNumId w:val="6"/>
  </w:num>
  <w:num w:numId="35" w16cid:durableId="1927223544">
    <w:abstractNumId w:val="6"/>
  </w:num>
  <w:num w:numId="36" w16cid:durableId="760487328">
    <w:abstractNumId w:val="19"/>
  </w:num>
  <w:num w:numId="37" w16cid:durableId="1323390398">
    <w:abstractNumId w:val="26"/>
  </w:num>
  <w:num w:numId="38" w16cid:durableId="1839076126">
    <w:abstractNumId w:val="8"/>
  </w:num>
  <w:num w:numId="39" w16cid:durableId="561646741">
    <w:abstractNumId w:val="12"/>
  </w:num>
  <w:num w:numId="40" w16cid:durableId="94713103">
    <w:abstractNumId w:val="1"/>
  </w:num>
  <w:num w:numId="41" w16cid:durableId="986861266">
    <w:abstractNumId w:val="1"/>
  </w:num>
  <w:num w:numId="42" w16cid:durableId="2114473505">
    <w:abstractNumId w:val="7"/>
  </w:num>
  <w:num w:numId="43" w16cid:durableId="352193326">
    <w:abstractNumId w:val="13"/>
  </w:num>
  <w:num w:numId="44" w16cid:durableId="1036002297">
    <w:abstractNumId w:val="20"/>
  </w:num>
  <w:num w:numId="45" w16cid:durableId="1564293113">
    <w:abstractNumId w:val="2"/>
  </w:num>
  <w:num w:numId="46" w16cid:durableId="1869680921">
    <w:abstractNumId w:val="11"/>
  </w:num>
  <w:num w:numId="47" w16cid:durableId="1759787258">
    <w:abstractNumId w:val="9"/>
  </w:num>
  <w:num w:numId="48" w16cid:durableId="1980183031">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Non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ECC"/>
    <w:docVar w:name="TOC" w:val="True"/>
    <w:docVar w:name="TOCNew" w:val="False"/>
    <w:docVar w:name="Version" w:val="1"/>
  </w:docVars>
  <w:rsids>
    <w:rsidRoot w:val="000F744F"/>
    <w:rsid w:val="0000017F"/>
    <w:rsid w:val="00000279"/>
    <w:rsid w:val="000004BD"/>
    <w:rsid w:val="00000716"/>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56E"/>
    <w:rsid w:val="00005647"/>
    <w:rsid w:val="0000591C"/>
    <w:rsid w:val="00006000"/>
    <w:rsid w:val="00006769"/>
    <w:rsid w:val="000068D4"/>
    <w:rsid w:val="00006A2C"/>
    <w:rsid w:val="00006F08"/>
    <w:rsid w:val="000079BC"/>
    <w:rsid w:val="00010A57"/>
    <w:rsid w:val="00010AAD"/>
    <w:rsid w:val="00010E3F"/>
    <w:rsid w:val="00010FAD"/>
    <w:rsid w:val="0001107C"/>
    <w:rsid w:val="00011267"/>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3F30"/>
    <w:rsid w:val="0001466C"/>
    <w:rsid w:val="00014E03"/>
    <w:rsid w:val="00014E15"/>
    <w:rsid w:val="00015BB6"/>
    <w:rsid w:val="00015DB1"/>
    <w:rsid w:val="00015F91"/>
    <w:rsid w:val="00016478"/>
    <w:rsid w:val="00016C60"/>
    <w:rsid w:val="000171F8"/>
    <w:rsid w:val="000171FD"/>
    <w:rsid w:val="00017669"/>
    <w:rsid w:val="00017D91"/>
    <w:rsid w:val="00020DB2"/>
    <w:rsid w:val="00021A33"/>
    <w:rsid w:val="00021CF5"/>
    <w:rsid w:val="000220FF"/>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9FD"/>
    <w:rsid w:val="00025A62"/>
    <w:rsid w:val="00025ADB"/>
    <w:rsid w:val="00025F6C"/>
    <w:rsid w:val="00026290"/>
    <w:rsid w:val="000263AA"/>
    <w:rsid w:val="00026700"/>
    <w:rsid w:val="00026706"/>
    <w:rsid w:val="0002674C"/>
    <w:rsid w:val="00026886"/>
    <w:rsid w:val="000268F7"/>
    <w:rsid w:val="00026AC5"/>
    <w:rsid w:val="0002719A"/>
    <w:rsid w:val="0002752C"/>
    <w:rsid w:val="00027779"/>
    <w:rsid w:val="00027D1E"/>
    <w:rsid w:val="00027E13"/>
    <w:rsid w:val="00027EED"/>
    <w:rsid w:val="00027F13"/>
    <w:rsid w:val="000303AC"/>
    <w:rsid w:val="00030692"/>
    <w:rsid w:val="00030BEC"/>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395"/>
    <w:rsid w:val="00035B4E"/>
    <w:rsid w:val="00035F72"/>
    <w:rsid w:val="00035FD9"/>
    <w:rsid w:val="000362D6"/>
    <w:rsid w:val="00036908"/>
    <w:rsid w:val="00036A70"/>
    <w:rsid w:val="00036FBD"/>
    <w:rsid w:val="00037072"/>
    <w:rsid w:val="000378E8"/>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6F35"/>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916"/>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E93"/>
    <w:rsid w:val="000871B4"/>
    <w:rsid w:val="0008745F"/>
    <w:rsid w:val="00090256"/>
    <w:rsid w:val="000908D6"/>
    <w:rsid w:val="0009125C"/>
    <w:rsid w:val="000913AD"/>
    <w:rsid w:val="00091F49"/>
    <w:rsid w:val="0009214D"/>
    <w:rsid w:val="00093051"/>
    <w:rsid w:val="000934C4"/>
    <w:rsid w:val="000935F8"/>
    <w:rsid w:val="000938C5"/>
    <w:rsid w:val="00093F02"/>
    <w:rsid w:val="0009409C"/>
    <w:rsid w:val="000948CF"/>
    <w:rsid w:val="00094A84"/>
    <w:rsid w:val="00094F27"/>
    <w:rsid w:val="0009521E"/>
    <w:rsid w:val="000957FE"/>
    <w:rsid w:val="00095E8A"/>
    <w:rsid w:val="00096372"/>
    <w:rsid w:val="00096627"/>
    <w:rsid w:val="00096B2D"/>
    <w:rsid w:val="00096B35"/>
    <w:rsid w:val="00097170"/>
    <w:rsid w:val="00097419"/>
    <w:rsid w:val="00097538"/>
    <w:rsid w:val="00097763"/>
    <w:rsid w:val="000979B3"/>
    <w:rsid w:val="00097BCF"/>
    <w:rsid w:val="00097C1B"/>
    <w:rsid w:val="000A0179"/>
    <w:rsid w:val="000A04B4"/>
    <w:rsid w:val="000A055B"/>
    <w:rsid w:val="000A059B"/>
    <w:rsid w:val="000A05D6"/>
    <w:rsid w:val="000A09AD"/>
    <w:rsid w:val="000A0D74"/>
    <w:rsid w:val="000A10E1"/>
    <w:rsid w:val="000A1512"/>
    <w:rsid w:val="000A15E4"/>
    <w:rsid w:val="000A164A"/>
    <w:rsid w:val="000A16B0"/>
    <w:rsid w:val="000A2315"/>
    <w:rsid w:val="000A25E8"/>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3D2C"/>
    <w:rsid w:val="000C41E0"/>
    <w:rsid w:val="000C41F9"/>
    <w:rsid w:val="000C4231"/>
    <w:rsid w:val="000C436A"/>
    <w:rsid w:val="000C4E6D"/>
    <w:rsid w:val="000C55BE"/>
    <w:rsid w:val="000C57F2"/>
    <w:rsid w:val="000C5936"/>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390"/>
    <w:rsid w:val="000F24B2"/>
    <w:rsid w:val="000F2B6B"/>
    <w:rsid w:val="000F306B"/>
    <w:rsid w:val="000F31D9"/>
    <w:rsid w:val="000F376E"/>
    <w:rsid w:val="000F3FC7"/>
    <w:rsid w:val="000F4A13"/>
    <w:rsid w:val="000F4CD5"/>
    <w:rsid w:val="000F5080"/>
    <w:rsid w:val="000F5216"/>
    <w:rsid w:val="000F5614"/>
    <w:rsid w:val="000F567F"/>
    <w:rsid w:val="000F5A78"/>
    <w:rsid w:val="000F5E34"/>
    <w:rsid w:val="000F5E5F"/>
    <w:rsid w:val="000F5E8C"/>
    <w:rsid w:val="000F6801"/>
    <w:rsid w:val="000F6803"/>
    <w:rsid w:val="000F6D60"/>
    <w:rsid w:val="000F6D6B"/>
    <w:rsid w:val="000F744F"/>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8D3"/>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9A6"/>
    <w:rsid w:val="001108B2"/>
    <w:rsid w:val="00110A24"/>
    <w:rsid w:val="00110A62"/>
    <w:rsid w:val="00110B1B"/>
    <w:rsid w:val="00110B5D"/>
    <w:rsid w:val="0011105B"/>
    <w:rsid w:val="0011111B"/>
    <w:rsid w:val="00111483"/>
    <w:rsid w:val="00111886"/>
    <w:rsid w:val="00111AB2"/>
    <w:rsid w:val="00111CE1"/>
    <w:rsid w:val="00112614"/>
    <w:rsid w:val="0011267E"/>
    <w:rsid w:val="0011271A"/>
    <w:rsid w:val="00112E38"/>
    <w:rsid w:val="001131AA"/>
    <w:rsid w:val="00113370"/>
    <w:rsid w:val="001137CE"/>
    <w:rsid w:val="00113C4C"/>
    <w:rsid w:val="00113CDC"/>
    <w:rsid w:val="00113DD9"/>
    <w:rsid w:val="0011467A"/>
    <w:rsid w:val="00114751"/>
    <w:rsid w:val="0011484F"/>
    <w:rsid w:val="001148DA"/>
    <w:rsid w:val="00114F21"/>
    <w:rsid w:val="00114F4E"/>
    <w:rsid w:val="00115310"/>
    <w:rsid w:val="00115E3D"/>
    <w:rsid w:val="00116860"/>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418"/>
    <w:rsid w:val="00135A18"/>
    <w:rsid w:val="00135F71"/>
    <w:rsid w:val="00136666"/>
    <w:rsid w:val="00136CE3"/>
    <w:rsid w:val="00136D91"/>
    <w:rsid w:val="00136EBF"/>
    <w:rsid w:val="00136F1A"/>
    <w:rsid w:val="001374EB"/>
    <w:rsid w:val="0013757A"/>
    <w:rsid w:val="001376E5"/>
    <w:rsid w:val="00137829"/>
    <w:rsid w:val="0013799D"/>
    <w:rsid w:val="0014019B"/>
    <w:rsid w:val="00140262"/>
    <w:rsid w:val="001408BD"/>
    <w:rsid w:val="001409C8"/>
    <w:rsid w:val="00140AE9"/>
    <w:rsid w:val="00140B0D"/>
    <w:rsid w:val="00140D51"/>
    <w:rsid w:val="001418BB"/>
    <w:rsid w:val="00141F9F"/>
    <w:rsid w:val="001422E5"/>
    <w:rsid w:val="00142AFE"/>
    <w:rsid w:val="00142C15"/>
    <w:rsid w:val="00142C6C"/>
    <w:rsid w:val="00142DFF"/>
    <w:rsid w:val="00142E13"/>
    <w:rsid w:val="001431FE"/>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202"/>
    <w:rsid w:val="00146CDE"/>
    <w:rsid w:val="00146E89"/>
    <w:rsid w:val="0014701F"/>
    <w:rsid w:val="001470F1"/>
    <w:rsid w:val="001474AE"/>
    <w:rsid w:val="001474D5"/>
    <w:rsid w:val="00147B75"/>
    <w:rsid w:val="00147B9C"/>
    <w:rsid w:val="00147E11"/>
    <w:rsid w:val="00147EC2"/>
    <w:rsid w:val="00150172"/>
    <w:rsid w:val="001501A0"/>
    <w:rsid w:val="00150BC2"/>
    <w:rsid w:val="0015136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9"/>
    <w:rsid w:val="00154C0E"/>
    <w:rsid w:val="00154F44"/>
    <w:rsid w:val="00155B6F"/>
    <w:rsid w:val="001562D9"/>
    <w:rsid w:val="0015661D"/>
    <w:rsid w:val="001568CE"/>
    <w:rsid w:val="00156A81"/>
    <w:rsid w:val="00156F4A"/>
    <w:rsid w:val="00157E61"/>
    <w:rsid w:val="00157E78"/>
    <w:rsid w:val="0016014F"/>
    <w:rsid w:val="001601C2"/>
    <w:rsid w:val="00160ED7"/>
    <w:rsid w:val="001619E0"/>
    <w:rsid w:val="00161E60"/>
    <w:rsid w:val="00162B86"/>
    <w:rsid w:val="00162E29"/>
    <w:rsid w:val="0016301C"/>
    <w:rsid w:val="0016310E"/>
    <w:rsid w:val="0016334C"/>
    <w:rsid w:val="00163536"/>
    <w:rsid w:val="001635A6"/>
    <w:rsid w:val="001636FF"/>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77C11"/>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94F"/>
    <w:rsid w:val="00187A24"/>
    <w:rsid w:val="00187D7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69B"/>
    <w:rsid w:val="00194C55"/>
    <w:rsid w:val="00194CF5"/>
    <w:rsid w:val="0019502C"/>
    <w:rsid w:val="001952E8"/>
    <w:rsid w:val="00195EAE"/>
    <w:rsid w:val="00196016"/>
    <w:rsid w:val="00196165"/>
    <w:rsid w:val="00196393"/>
    <w:rsid w:val="00196667"/>
    <w:rsid w:val="001966C9"/>
    <w:rsid w:val="0019690E"/>
    <w:rsid w:val="00196BEC"/>
    <w:rsid w:val="00197033"/>
    <w:rsid w:val="0019725F"/>
    <w:rsid w:val="00197313"/>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119"/>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1EC"/>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3A80"/>
    <w:rsid w:val="001C4284"/>
    <w:rsid w:val="001C4299"/>
    <w:rsid w:val="001C43F5"/>
    <w:rsid w:val="001C44D3"/>
    <w:rsid w:val="001C5239"/>
    <w:rsid w:val="001C5501"/>
    <w:rsid w:val="001C58FF"/>
    <w:rsid w:val="001C591F"/>
    <w:rsid w:val="001C5A8C"/>
    <w:rsid w:val="001C63D2"/>
    <w:rsid w:val="001C6526"/>
    <w:rsid w:val="001C6A87"/>
    <w:rsid w:val="001C6E3A"/>
    <w:rsid w:val="001C7078"/>
    <w:rsid w:val="001C709B"/>
    <w:rsid w:val="001C7813"/>
    <w:rsid w:val="001C788D"/>
    <w:rsid w:val="001C7CEB"/>
    <w:rsid w:val="001D0C51"/>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898"/>
    <w:rsid w:val="001E0A67"/>
    <w:rsid w:val="001E0ACF"/>
    <w:rsid w:val="001E0ADE"/>
    <w:rsid w:val="001E1098"/>
    <w:rsid w:val="001E1E96"/>
    <w:rsid w:val="001E24D4"/>
    <w:rsid w:val="001E25C4"/>
    <w:rsid w:val="001E2CED"/>
    <w:rsid w:val="001E2D37"/>
    <w:rsid w:val="001E2E6F"/>
    <w:rsid w:val="001E3241"/>
    <w:rsid w:val="001E3511"/>
    <w:rsid w:val="001E3642"/>
    <w:rsid w:val="001E3DBD"/>
    <w:rsid w:val="001E4751"/>
    <w:rsid w:val="001E4938"/>
    <w:rsid w:val="001E4CD8"/>
    <w:rsid w:val="001E4FB6"/>
    <w:rsid w:val="001E5331"/>
    <w:rsid w:val="001E53A9"/>
    <w:rsid w:val="001E55D5"/>
    <w:rsid w:val="001E589C"/>
    <w:rsid w:val="001E5EDE"/>
    <w:rsid w:val="001E6920"/>
    <w:rsid w:val="001E693A"/>
    <w:rsid w:val="001E6DD2"/>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622"/>
    <w:rsid w:val="0020278D"/>
    <w:rsid w:val="00202C45"/>
    <w:rsid w:val="00202E21"/>
    <w:rsid w:val="00202E4A"/>
    <w:rsid w:val="00202E62"/>
    <w:rsid w:val="00203011"/>
    <w:rsid w:val="002031FC"/>
    <w:rsid w:val="0020332E"/>
    <w:rsid w:val="00203733"/>
    <w:rsid w:val="0020390A"/>
    <w:rsid w:val="00203A4C"/>
    <w:rsid w:val="002041DB"/>
    <w:rsid w:val="0020460C"/>
    <w:rsid w:val="00205553"/>
    <w:rsid w:val="002056C5"/>
    <w:rsid w:val="0020587F"/>
    <w:rsid w:val="002059C8"/>
    <w:rsid w:val="00206005"/>
    <w:rsid w:val="00206928"/>
    <w:rsid w:val="00206C16"/>
    <w:rsid w:val="00206E82"/>
    <w:rsid w:val="0020703B"/>
    <w:rsid w:val="0020726F"/>
    <w:rsid w:val="002073CA"/>
    <w:rsid w:val="002076FD"/>
    <w:rsid w:val="0020775A"/>
    <w:rsid w:val="0020777E"/>
    <w:rsid w:val="0020778C"/>
    <w:rsid w:val="00207D4E"/>
    <w:rsid w:val="00207ED2"/>
    <w:rsid w:val="002102D8"/>
    <w:rsid w:val="00210464"/>
    <w:rsid w:val="002104A5"/>
    <w:rsid w:val="002104FF"/>
    <w:rsid w:val="00210D74"/>
    <w:rsid w:val="00210EC2"/>
    <w:rsid w:val="00210FFC"/>
    <w:rsid w:val="00211046"/>
    <w:rsid w:val="002112B2"/>
    <w:rsid w:val="00211AE6"/>
    <w:rsid w:val="00211FE8"/>
    <w:rsid w:val="0021275C"/>
    <w:rsid w:val="00212CB6"/>
    <w:rsid w:val="00212DA6"/>
    <w:rsid w:val="00213289"/>
    <w:rsid w:val="002139D9"/>
    <w:rsid w:val="00213B45"/>
    <w:rsid w:val="00214275"/>
    <w:rsid w:val="002147CA"/>
    <w:rsid w:val="002150E0"/>
    <w:rsid w:val="002154DF"/>
    <w:rsid w:val="002158A2"/>
    <w:rsid w:val="00215AEB"/>
    <w:rsid w:val="00215CE4"/>
    <w:rsid w:val="00215E20"/>
    <w:rsid w:val="0021610D"/>
    <w:rsid w:val="002165C1"/>
    <w:rsid w:val="00216A5F"/>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86"/>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1B8E"/>
    <w:rsid w:val="0023219B"/>
    <w:rsid w:val="0023230E"/>
    <w:rsid w:val="0023282F"/>
    <w:rsid w:val="00232E2E"/>
    <w:rsid w:val="00232E42"/>
    <w:rsid w:val="00233827"/>
    <w:rsid w:val="00233EB7"/>
    <w:rsid w:val="00233F42"/>
    <w:rsid w:val="00234272"/>
    <w:rsid w:val="002347C3"/>
    <w:rsid w:val="00234809"/>
    <w:rsid w:val="00234856"/>
    <w:rsid w:val="00234C31"/>
    <w:rsid w:val="00235450"/>
    <w:rsid w:val="0023597D"/>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D4C"/>
    <w:rsid w:val="00242AAA"/>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FD0"/>
    <w:rsid w:val="00247B52"/>
    <w:rsid w:val="00247E49"/>
    <w:rsid w:val="00247EB2"/>
    <w:rsid w:val="00250568"/>
    <w:rsid w:val="002507C7"/>
    <w:rsid w:val="002511AF"/>
    <w:rsid w:val="00251AF9"/>
    <w:rsid w:val="00251BF4"/>
    <w:rsid w:val="00252146"/>
    <w:rsid w:val="002525B9"/>
    <w:rsid w:val="00252B1E"/>
    <w:rsid w:val="00252B3D"/>
    <w:rsid w:val="00252BA5"/>
    <w:rsid w:val="00252E61"/>
    <w:rsid w:val="00253077"/>
    <w:rsid w:val="00253368"/>
    <w:rsid w:val="00253DF7"/>
    <w:rsid w:val="002544FC"/>
    <w:rsid w:val="00254AB4"/>
    <w:rsid w:val="00254CA1"/>
    <w:rsid w:val="00254D73"/>
    <w:rsid w:val="00254DE3"/>
    <w:rsid w:val="0025505F"/>
    <w:rsid w:val="002550FF"/>
    <w:rsid w:val="0025523C"/>
    <w:rsid w:val="002557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C3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4C3"/>
    <w:rsid w:val="00275624"/>
    <w:rsid w:val="0027562D"/>
    <w:rsid w:val="0027598E"/>
    <w:rsid w:val="00275B33"/>
    <w:rsid w:val="00275BCE"/>
    <w:rsid w:val="002760B0"/>
    <w:rsid w:val="0027632F"/>
    <w:rsid w:val="002766CD"/>
    <w:rsid w:val="0027678A"/>
    <w:rsid w:val="00276EF6"/>
    <w:rsid w:val="002770AD"/>
    <w:rsid w:val="00277171"/>
    <w:rsid w:val="002779C6"/>
    <w:rsid w:val="00277B3D"/>
    <w:rsid w:val="00277BAB"/>
    <w:rsid w:val="0028044C"/>
    <w:rsid w:val="0028048B"/>
    <w:rsid w:val="0028091B"/>
    <w:rsid w:val="00280D77"/>
    <w:rsid w:val="00280FD4"/>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2F8"/>
    <w:rsid w:val="002925DE"/>
    <w:rsid w:val="00292C66"/>
    <w:rsid w:val="0029318B"/>
    <w:rsid w:val="00293463"/>
    <w:rsid w:val="00293680"/>
    <w:rsid w:val="00293CE4"/>
    <w:rsid w:val="00293EDC"/>
    <w:rsid w:val="002940DF"/>
    <w:rsid w:val="002942A8"/>
    <w:rsid w:val="0029457A"/>
    <w:rsid w:val="00294BC0"/>
    <w:rsid w:val="00294C41"/>
    <w:rsid w:val="0029505A"/>
    <w:rsid w:val="002958B8"/>
    <w:rsid w:val="00295F12"/>
    <w:rsid w:val="002963F3"/>
    <w:rsid w:val="00296613"/>
    <w:rsid w:val="00296891"/>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B80"/>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D86"/>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6EB"/>
    <w:rsid w:val="002C695B"/>
    <w:rsid w:val="002C729B"/>
    <w:rsid w:val="002C73EA"/>
    <w:rsid w:val="002C7FEF"/>
    <w:rsid w:val="002D03C3"/>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B0C"/>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8D"/>
    <w:rsid w:val="002E52CC"/>
    <w:rsid w:val="002E5808"/>
    <w:rsid w:val="002E584F"/>
    <w:rsid w:val="002E58C5"/>
    <w:rsid w:val="002E5B9E"/>
    <w:rsid w:val="002E661B"/>
    <w:rsid w:val="002E6B7A"/>
    <w:rsid w:val="002E6DC0"/>
    <w:rsid w:val="002E7001"/>
    <w:rsid w:val="002E7626"/>
    <w:rsid w:val="002E7991"/>
    <w:rsid w:val="002E7A32"/>
    <w:rsid w:val="002E7EE9"/>
    <w:rsid w:val="002F0A6E"/>
    <w:rsid w:val="002F0BF5"/>
    <w:rsid w:val="002F1ECC"/>
    <w:rsid w:val="002F25E9"/>
    <w:rsid w:val="002F3E23"/>
    <w:rsid w:val="002F4165"/>
    <w:rsid w:val="002F44C2"/>
    <w:rsid w:val="002F4916"/>
    <w:rsid w:val="002F4B98"/>
    <w:rsid w:val="002F4F39"/>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41"/>
    <w:rsid w:val="00300778"/>
    <w:rsid w:val="00300B22"/>
    <w:rsid w:val="00301228"/>
    <w:rsid w:val="0030152A"/>
    <w:rsid w:val="0030153A"/>
    <w:rsid w:val="003015B7"/>
    <w:rsid w:val="003017BE"/>
    <w:rsid w:val="00301B40"/>
    <w:rsid w:val="00301C03"/>
    <w:rsid w:val="00301EAE"/>
    <w:rsid w:val="00302572"/>
    <w:rsid w:val="003027A8"/>
    <w:rsid w:val="003027CB"/>
    <w:rsid w:val="00302A63"/>
    <w:rsid w:val="00302A79"/>
    <w:rsid w:val="00302C18"/>
    <w:rsid w:val="00302C1B"/>
    <w:rsid w:val="00303661"/>
    <w:rsid w:val="00303961"/>
    <w:rsid w:val="00303BD5"/>
    <w:rsid w:val="00303CCE"/>
    <w:rsid w:val="00303E3A"/>
    <w:rsid w:val="00303E4B"/>
    <w:rsid w:val="003043D2"/>
    <w:rsid w:val="003044A7"/>
    <w:rsid w:val="00305AF5"/>
    <w:rsid w:val="00305D1F"/>
    <w:rsid w:val="00306030"/>
    <w:rsid w:val="00306780"/>
    <w:rsid w:val="00306796"/>
    <w:rsid w:val="00306B0C"/>
    <w:rsid w:val="00307282"/>
    <w:rsid w:val="00307581"/>
    <w:rsid w:val="003078C0"/>
    <w:rsid w:val="00307DE3"/>
    <w:rsid w:val="00307EE7"/>
    <w:rsid w:val="00310A6E"/>
    <w:rsid w:val="00310BB6"/>
    <w:rsid w:val="00310E97"/>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8F2"/>
    <w:rsid w:val="00314EA8"/>
    <w:rsid w:val="00315111"/>
    <w:rsid w:val="00315133"/>
    <w:rsid w:val="0031528F"/>
    <w:rsid w:val="0031535C"/>
    <w:rsid w:val="00315427"/>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09A"/>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C22"/>
    <w:rsid w:val="00336F65"/>
    <w:rsid w:val="003370FB"/>
    <w:rsid w:val="00337980"/>
    <w:rsid w:val="00337989"/>
    <w:rsid w:val="00340C4D"/>
    <w:rsid w:val="00341DE0"/>
    <w:rsid w:val="003420E0"/>
    <w:rsid w:val="00342173"/>
    <w:rsid w:val="00342444"/>
    <w:rsid w:val="00342899"/>
    <w:rsid w:val="003428F3"/>
    <w:rsid w:val="00342C49"/>
    <w:rsid w:val="00342D06"/>
    <w:rsid w:val="003433B9"/>
    <w:rsid w:val="00343B7B"/>
    <w:rsid w:val="003440FE"/>
    <w:rsid w:val="003441D4"/>
    <w:rsid w:val="003446A9"/>
    <w:rsid w:val="00344C80"/>
    <w:rsid w:val="00344D5B"/>
    <w:rsid w:val="00344FFD"/>
    <w:rsid w:val="0034574D"/>
    <w:rsid w:val="00345B5F"/>
    <w:rsid w:val="0034678C"/>
    <w:rsid w:val="003468F1"/>
    <w:rsid w:val="00346B3F"/>
    <w:rsid w:val="00346F16"/>
    <w:rsid w:val="00346F99"/>
    <w:rsid w:val="00347033"/>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4FDC"/>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6EC3"/>
    <w:rsid w:val="00367673"/>
    <w:rsid w:val="00370617"/>
    <w:rsid w:val="003708C2"/>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2D9"/>
    <w:rsid w:val="0037763B"/>
    <w:rsid w:val="00377690"/>
    <w:rsid w:val="00377A51"/>
    <w:rsid w:val="00377E6C"/>
    <w:rsid w:val="00377F1B"/>
    <w:rsid w:val="0038079F"/>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72E"/>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B2C"/>
    <w:rsid w:val="00390B54"/>
    <w:rsid w:val="00390F45"/>
    <w:rsid w:val="00391137"/>
    <w:rsid w:val="0039179C"/>
    <w:rsid w:val="00391E78"/>
    <w:rsid w:val="00391F27"/>
    <w:rsid w:val="003920B2"/>
    <w:rsid w:val="00392B46"/>
    <w:rsid w:val="00392E40"/>
    <w:rsid w:val="0039303B"/>
    <w:rsid w:val="0039318E"/>
    <w:rsid w:val="00393205"/>
    <w:rsid w:val="003936CD"/>
    <w:rsid w:val="003938BA"/>
    <w:rsid w:val="0039396D"/>
    <w:rsid w:val="00393EA9"/>
    <w:rsid w:val="00394109"/>
    <w:rsid w:val="003947B8"/>
    <w:rsid w:val="00395181"/>
    <w:rsid w:val="00395E36"/>
    <w:rsid w:val="003960AD"/>
    <w:rsid w:val="003963F7"/>
    <w:rsid w:val="003964CC"/>
    <w:rsid w:val="00396652"/>
    <w:rsid w:val="0039686E"/>
    <w:rsid w:val="0039720E"/>
    <w:rsid w:val="003973A1"/>
    <w:rsid w:val="00397703"/>
    <w:rsid w:val="00397962"/>
    <w:rsid w:val="0039796C"/>
    <w:rsid w:val="00397E67"/>
    <w:rsid w:val="00397F27"/>
    <w:rsid w:val="003A0227"/>
    <w:rsid w:val="003A024F"/>
    <w:rsid w:val="003A036C"/>
    <w:rsid w:val="003A038B"/>
    <w:rsid w:val="003A054A"/>
    <w:rsid w:val="003A058B"/>
    <w:rsid w:val="003A07AC"/>
    <w:rsid w:val="003A0F29"/>
    <w:rsid w:val="003A13C5"/>
    <w:rsid w:val="003A1988"/>
    <w:rsid w:val="003A198D"/>
    <w:rsid w:val="003A1F80"/>
    <w:rsid w:val="003A210B"/>
    <w:rsid w:val="003A2A8A"/>
    <w:rsid w:val="003A2A8F"/>
    <w:rsid w:val="003A2B1C"/>
    <w:rsid w:val="003A2BFD"/>
    <w:rsid w:val="003A2D2C"/>
    <w:rsid w:val="003A34C6"/>
    <w:rsid w:val="003A37BF"/>
    <w:rsid w:val="003A3AE7"/>
    <w:rsid w:val="003A3B9B"/>
    <w:rsid w:val="003A444D"/>
    <w:rsid w:val="003A4505"/>
    <w:rsid w:val="003A5365"/>
    <w:rsid w:val="003A546D"/>
    <w:rsid w:val="003A5CAC"/>
    <w:rsid w:val="003A5E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0785"/>
    <w:rsid w:val="003B12B7"/>
    <w:rsid w:val="003B148C"/>
    <w:rsid w:val="003B1774"/>
    <w:rsid w:val="003B2E3A"/>
    <w:rsid w:val="003B2EE5"/>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E2D"/>
    <w:rsid w:val="003C16C4"/>
    <w:rsid w:val="003C18AD"/>
    <w:rsid w:val="003C1CE0"/>
    <w:rsid w:val="003C20D3"/>
    <w:rsid w:val="003C217F"/>
    <w:rsid w:val="003C2217"/>
    <w:rsid w:val="003C2AA7"/>
    <w:rsid w:val="003C2E9B"/>
    <w:rsid w:val="003C3368"/>
    <w:rsid w:val="003C3537"/>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66B"/>
    <w:rsid w:val="003D0CA7"/>
    <w:rsid w:val="003D1288"/>
    <w:rsid w:val="003D12AE"/>
    <w:rsid w:val="003D142B"/>
    <w:rsid w:val="003D1E04"/>
    <w:rsid w:val="003D25C4"/>
    <w:rsid w:val="003D2687"/>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508"/>
    <w:rsid w:val="003E5AAB"/>
    <w:rsid w:val="003E6066"/>
    <w:rsid w:val="003E60CA"/>
    <w:rsid w:val="003E6458"/>
    <w:rsid w:val="003E690B"/>
    <w:rsid w:val="003E6917"/>
    <w:rsid w:val="003E6A4C"/>
    <w:rsid w:val="003E6CA0"/>
    <w:rsid w:val="003E724B"/>
    <w:rsid w:val="003E7618"/>
    <w:rsid w:val="003E7784"/>
    <w:rsid w:val="003E7858"/>
    <w:rsid w:val="003E7F3D"/>
    <w:rsid w:val="003F01D1"/>
    <w:rsid w:val="003F0386"/>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5DA"/>
    <w:rsid w:val="003F4A93"/>
    <w:rsid w:val="003F4DE2"/>
    <w:rsid w:val="003F4E79"/>
    <w:rsid w:val="003F524E"/>
    <w:rsid w:val="003F5644"/>
    <w:rsid w:val="003F5720"/>
    <w:rsid w:val="003F5AAB"/>
    <w:rsid w:val="003F5C95"/>
    <w:rsid w:val="003F6017"/>
    <w:rsid w:val="003F635B"/>
    <w:rsid w:val="003F63AF"/>
    <w:rsid w:val="003F6842"/>
    <w:rsid w:val="003F6A9B"/>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7B5"/>
    <w:rsid w:val="00406805"/>
    <w:rsid w:val="004068A4"/>
    <w:rsid w:val="004069B6"/>
    <w:rsid w:val="00406C2B"/>
    <w:rsid w:val="00406E30"/>
    <w:rsid w:val="004070DD"/>
    <w:rsid w:val="004072DB"/>
    <w:rsid w:val="0040753A"/>
    <w:rsid w:val="0040757B"/>
    <w:rsid w:val="004077EE"/>
    <w:rsid w:val="00407A8B"/>
    <w:rsid w:val="00407C9B"/>
    <w:rsid w:val="0041001A"/>
    <w:rsid w:val="00410161"/>
    <w:rsid w:val="00410504"/>
    <w:rsid w:val="00410A0F"/>
    <w:rsid w:val="00410BB0"/>
    <w:rsid w:val="00410D0A"/>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07"/>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9A"/>
    <w:rsid w:val="004374CC"/>
    <w:rsid w:val="0043764E"/>
    <w:rsid w:val="00437960"/>
    <w:rsid w:val="00437972"/>
    <w:rsid w:val="004379D8"/>
    <w:rsid w:val="00437A5E"/>
    <w:rsid w:val="004400F1"/>
    <w:rsid w:val="0044019A"/>
    <w:rsid w:val="004403B8"/>
    <w:rsid w:val="00440734"/>
    <w:rsid w:val="00440870"/>
    <w:rsid w:val="004411A6"/>
    <w:rsid w:val="00441569"/>
    <w:rsid w:val="00441A0D"/>
    <w:rsid w:val="00441B87"/>
    <w:rsid w:val="00441E85"/>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086"/>
    <w:rsid w:val="00447351"/>
    <w:rsid w:val="00447B50"/>
    <w:rsid w:val="00447BD5"/>
    <w:rsid w:val="00447C55"/>
    <w:rsid w:val="0045004D"/>
    <w:rsid w:val="0045086F"/>
    <w:rsid w:val="00450BFC"/>
    <w:rsid w:val="00450C2B"/>
    <w:rsid w:val="00450E1B"/>
    <w:rsid w:val="004512D8"/>
    <w:rsid w:val="0045153F"/>
    <w:rsid w:val="004517A6"/>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3F"/>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A08"/>
    <w:rsid w:val="00457E4C"/>
    <w:rsid w:val="004606CB"/>
    <w:rsid w:val="0046109E"/>
    <w:rsid w:val="004611B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B5"/>
    <w:rsid w:val="004649D9"/>
    <w:rsid w:val="00464BF7"/>
    <w:rsid w:val="00464D36"/>
    <w:rsid w:val="00464F6A"/>
    <w:rsid w:val="00464F86"/>
    <w:rsid w:val="0046503A"/>
    <w:rsid w:val="00465047"/>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AEE"/>
    <w:rsid w:val="00482D46"/>
    <w:rsid w:val="004831D6"/>
    <w:rsid w:val="0048328C"/>
    <w:rsid w:val="00483326"/>
    <w:rsid w:val="004834A7"/>
    <w:rsid w:val="004838BB"/>
    <w:rsid w:val="00483A51"/>
    <w:rsid w:val="00483B71"/>
    <w:rsid w:val="00483D92"/>
    <w:rsid w:val="00483FCE"/>
    <w:rsid w:val="0048408A"/>
    <w:rsid w:val="004842EB"/>
    <w:rsid w:val="00484746"/>
    <w:rsid w:val="0048547A"/>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9CD"/>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2BA"/>
    <w:rsid w:val="00497A05"/>
    <w:rsid w:val="004A0535"/>
    <w:rsid w:val="004A0717"/>
    <w:rsid w:val="004A07E7"/>
    <w:rsid w:val="004A0D32"/>
    <w:rsid w:val="004A0E8E"/>
    <w:rsid w:val="004A142F"/>
    <w:rsid w:val="004A200E"/>
    <w:rsid w:val="004A2164"/>
    <w:rsid w:val="004A22C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23F"/>
    <w:rsid w:val="004B0796"/>
    <w:rsid w:val="004B09F7"/>
    <w:rsid w:val="004B0A92"/>
    <w:rsid w:val="004B0E07"/>
    <w:rsid w:val="004B0E1F"/>
    <w:rsid w:val="004B10EC"/>
    <w:rsid w:val="004B141F"/>
    <w:rsid w:val="004B1491"/>
    <w:rsid w:val="004B16BA"/>
    <w:rsid w:val="004B1E8C"/>
    <w:rsid w:val="004B286C"/>
    <w:rsid w:val="004B3987"/>
    <w:rsid w:val="004B3A9B"/>
    <w:rsid w:val="004B3C6B"/>
    <w:rsid w:val="004B3CEE"/>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2B5E"/>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0DA"/>
    <w:rsid w:val="004D1E13"/>
    <w:rsid w:val="004D2591"/>
    <w:rsid w:val="004D2824"/>
    <w:rsid w:val="004D2B7A"/>
    <w:rsid w:val="004D2F0B"/>
    <w:rsid w:val="004D304D"/>
    <w:rsid w:val="004D36AE"/>
    <w:rsid w:val="004D4063"/>
    <w:rsid w:val="004D4140"/>
    <w:rsid w:val="004D4AA2"/>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4A"/>
    <w:rsid w:val="004F35E0"/>
    <w:rsid w:val="004F35EE"/>
    <w:rsid w:val="004F3A12"/>
    <w:rsid w:val="004F3D42"/>
    <w:rsid w:val="004F40B3"/>
    <w:rsid w:val="004F43A1"/>
    <w:rsid w:val="004F4995"/>
    <w:rsid w:val="004F5160"/>
    <w:rsid w:val="004F5D45"/>
    <w:rsid w:val="004F6035"/>
    <w:rsid w:val="004F654A"/>
    <w:rsid w:val="004F6690"/>
    <w:rsid w:val="004F698A"/>
    <w:rsid w:val="004F6BF1"/>
    <w:rsid w:val="004F6F43"/>
    <w:rsid w:val="004F6F5E"/>
    <w:rsid w:val="004F739E"/>
    <w:rsid w:val="004F74CA"/>
    <w:rsid w:val="004F75A4"/>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6F6"/>
    <w:rsid w:val="00502D81"/>
    <w:rsid w:val="00502D90"/>
    <w:rsid w:val="00502E1D"/>
    <w:rsid w:val="00502F97"/>
    <w:rsid w:val="00503352"/>
    <w:rsid w:val="005033D8"/>
    <w:rsid w:val="00503662"/>
    <w:rsid w:val="00503C2B"/>
    <w:rsid w:val="00503CF7"/>
    <w:rsid w:val="00503F00"/>
    <w:rsid w:val="0050426C"/>
    <w:rsid w:val="005042D3"/>
    <w:rsid w:val="00504A6A"/>
    <w:rsid w:val="00505460"/>
    <w:rsid w:val="00505CE1"/>
    <w:rsid w:val="00506058"/>
    <w:rsid w:val="00506259"/>
    <w:rsid w:val="005062DD"/>
    <w:rsid w:val="00506A1F"/>
    <w:rsid w:val="00506D78"/>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0A1"/>
    <w:rsid w:val="00512229"/>
    <w:rsid w:val="00512721"/>
    <w:rsid w:val="00512AE8"/>
    <w:rsid w:val="00512DFB"/>
    <w:rsid w:val="00512E08"/>
    <w:rsid w:val="005135E4"/>
    <w:rsid w:val="00513CAA"/>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985"/>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63E"/>
    <w:rsid w:val="00527730"/>
    <w:rsid w:val="005302CE"/>
    <w:rsid w:val="00530BC0"/>
    <w:rsid w:val="005310F3"/>
    <w:rsid w:val="0053160A"/>
    <w:rsid w:val="00531614"/>
    <w:rsid w:val="005316F3"/>
    <w:rsid w:val="005319CA"/>
    <w:rsid w:val="00531A3D"/>
    <w:rsid w:val="00531DE9"/>
    <w:rsid w:val="00531F4B"/>
    <w:rsid w:val="0053272A"/>
    <w:rsid w:val="0053349A"/>
    <w:rsid w:val="005334AF"/>
    <w:rsid w:val="005336D9"/>
    <w:rsid w:val="00533B8A"/>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732"/>
    <w:rsid w:val="00542945"/>
    <w:rsid w:val="00542AD5"/>
    <w:rsid w:val="00542B3F"/>
    <w:rsid w:val="00542EDE"/>
    <w:rsid w:val="0054341E"/>
    <w:rsid w:val="00543FC2"/>
    <w:rsid w:val="00543FD6"/>
    <w:rsid w:val="00544088"/>
    <w:rsid w:val="0054433B"/>
    <w:rsid w:val="00544AD7"/>
    <w:rsid w:val="005452DF"/>
    <w:rsid w:val="0054541D"/>
    <w:rsid w:val="0054585E"/>
    <w:rsid w:val="00545B76"/>
    <w:rsid w:val="00546073"/>
    <w:rsid w:val="0054736B"/>
    <w:rsid w:val="005478BB"/>
    <w:rsid w:val="00547BC4"/>
    <w:rsid w:val="00550BE8"/>
    <w:rsid w:val="00550C69"/>
    <w:rsid w:val="00551607"/>
    <w:rsid w:val="00552423"/>
    <w:rsid w:val="00552C71"/>
    <w:rsid w:val="005534BB"/>
    <w:rsid w:val="00553651"/>
    <w:rsid w:val="0055365C"/>
    <w:rsid w:val="00553668"/>
    <w:rsid w:val="00553ADF"/>
    <w:rsid w:val="005541D4"/>
    <w:rsid w:val="0055474C"/>
    <w:rsid w:val="00554A10"/>
    <w:rsid w:val="005550AC"/>
    <w:rsid w:val="00555FD7"/>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A16"/>
    <w:rsid w:val="00566DAC"/>
    <w:rsid w:val="00566FEA"/>
    <w:rsid w:val="005676F5"/>
    <w:rsid w:val="00567C79"/>
    <w:rsid w:val="00570012"/>
    <w:rsid w:val="00570018"/>
    <w:rsid w:val="005704B3"/>
    <w:rsid w:val="005705A3"/>
    <w:rsid w:val="005706C0"/>
    <w:rsid w:val="005715BD"/>
    <w:rsid w:val="00572C10"/>
    <w:rsid w:val="00572FD2"/>
    <w:rsid w:val="005735B8"/>
    <w:rsid w:val="005735BB"/>
    <w:rsid w:val="00573ABC"/>
    <w:rsid w:val="00573EC6"/>
    <w:rsid w:val="005740BA"/>
    <w:rsid w:val="005746CB"/>
    <w:rsid w:val="00574A48"/>
    <w:rsid w:val="00574A5F"/>
    <w:rsid w:val="00574C1C"/>
    <w:rsid w:val="00574E64"/>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974"/>
    <w:rsid w:val="00577D17"/>
    <w:rsid w:val="00577F44"/>
    <w:rsid w:val="00577F58"/>
    <w:rsid w:val="005800D9"/>
    <w:rsid w:val="0058016F"/>
    <w:rsid w:val="00580227"/>
    <w:rsid w:val="00580A0D"/>
    <w:rsid w:val="00580A8D"/>
    <w:rsid w:val="00580ADF"/>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11"/>
    <w:rsid w:val="00583129"/>
    <w:rsid w:val="005835F6"/>
    <w:rsid w:val="00583D40"/>
    <w:rsid w:val="00583E2B"/>
    <w:rsid w:val="00583E96"/>
    <w:rsid w:val="005840D6"/>
    <w:rsid w:val="00584B8F"/>
    <w:rsid w:val="00584E40"/>
    <w:rsid w:val="0058551B"/>
    <w:rsid w:val="00585A1C"/>
    <w:rsid w:val="00585C73"/>
    <w:rsid w:val="005867AE"/>
    <w:rsid w:val="005878C2"/>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C0F"/>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247"/>
    <w:rsid w:val="005B07F8"/>
    <w:rsid w:val="005B0981"/>
    <w:rsid w:val="005B1133"/>
    <w:rsid w:val="005B1263"/>
    <w:rsid w:val="005B18AD"/>
    <w:rsid w:val="005B1C39"/>
    <w:rsid w:val="005B1DA4"/>
    <w:rsid w:val="005B2177"/>
    <w:rsid w:val="005B261D"/>
    <w:rsid w:val="005B3497"/>
    <w:rsid w:val="005B3C1F"/>
    <w:rsid w:val="005B3CA8"/>
    <w:rsid w:val="005B3D17"/>
    <w:rsid w:val="005B3DA2"/>
    <w:rsid w:val="005B4177"/>
    <w:rsid w:val="005B4201"/>
    <w:rsid w:val="005B45D0"/>
    <w:rsid w:val="005B4997"/>
    <w:rsid w:val="005B4CFC"/>
    <w:rsid w:val="005B515B"/>
    <w:rsid w:val="005B5324"/>
    <w:rsid w:val="005B544F"/>
    <w:rsid w:val="005B57B5"/>
    <w:rsid w:val="005B587D"/>
    <w:rsid w:val="005B6242"/>
    <w:rsid w:val="005B672E"/>
    <w:rsid w:val="005B6BDB"/>
    <w:rsid w:val="005B6CE4"/>
    <w:rsid w:val="005B6E2E"/>
    <w:rsid w:val="005B6F7A"/>
    <w:rsid w:val="005B7044"/>
    <w:rsid w:val="005B7246"/>
    <w:rsid w:val="005B72B3"/>
    <w:rsid w:val="005B7339"/>
    <w:rsid w:val="005B79F9"/>
    <w:rsid w:val="005C0642"/>
    <w:rsid w:val="005C07A1"/>
    <w:rsid w:val="005C0FC8"/>
    <w:rsid w:val="005C104B"/>
    <w:rsid w:val="005C17CB"/>
    <w:rsid w:val="005C23E4"/>
    <w:rsid w:val="005C2463"/>
    <w:rsid w:val="005C246E"/>
    <w:rsid w:val="005C2571"/>
    <w:rsid w:val="005C2763"/>
    <w:rsid w:val="005C28E9"/>
    <w:rsid w:val="005C2AAF"/>
    <w:rsid w:val="005C2C1D"/>
    <w:rsid w:val="005C34FA"/>
    <w:rsid w:val="005C382F"/>
    <w:rsid w:val="005C3AFD"/>
    <w:rsid w:val="005C3D75"/>
    <w:rsid w:val="005C4461"/>
    <w:rsid w:val="005C44C9"/>
    <w:rsid w:val="005C4DAF"/>
    <w:rsid w:val="005C5186"/>
    <w:rsid w:val="005C5402"/>
    <w:rsid w:val="005C5DEF"/>
    <w:rsid w:val="005C5ECE"/>
    <w:rsid w:val="005C5ED9"/>
    <w:rsid w:val="005C6825"/>
    <w:rsid w:val="005C6B73"/>
    <w:rsid w:val="005C6BE2"/>
    <w:rsid w:val="005C7A7A"/>
    <w:rsid w:val="005C7BCE"/>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33F"/>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317"/>
    <w:rsid w:val="005E25C1"/>
    <w:rsid w:val="005E2661"/>
    <w:rsid w:val="005E3167"/>
    <w:rsid w:val="005E36CC"/>
    <w:rsid w:val="005E3CB4"/>
    <w:rsid w:val="005E3E05"/>
    <w:rsid w:val="005E43AE"/>
    <w:rsid w:val="005E462C"/>
    <w:rsid w:val="005E4816"/>
    <w:rsid w:val="005E52F3"/>
    <w:rsid w:val="005E5351"/>
    <w:rsid w:val="005E542C"/>
    <w:rsid w:val="005E59CF"/>
    <w:rsid w:val="005E644B"/>
    <w:rsid w:val="005E651B"/>
    <w:rsid w:val="005E6A00"/>
    <w:rsid w:val="005E6DD2"/>
    <w:rsid w:val="005E74A0"/>
    <w:rsid w:val="005E7D9F"/>
    <w:rsid w:val="005E7E2C"/>
    <w:rsid w:val="005E7ECE"/>
    <w:rsid w:val="005E7FAB"/>
    <w:rsid w:val="005F0BB2"/>
    <w:rsid w:val="005F0C5A"/>
    <w:rsid w:val="005F0D01"/>
    <w:rsid w:val="005F106A"/>
    <w:rsid w:val="005F15FC"/>
    <w:rsid w:val="005F1B40"/>
    <w:rsid w:val="005F1F06"/>
    <w:rsid w:val="005F2030"/>
    <w:rsid w:val="005F2104"/>
    <w:rsid w:val="005F2738"/>
    <w:rsid w:val="005F2CD9"/>
    <w:rsid w:val="005F2DD4"/>
    <w:rsid w:val="005F3BF9"/>
    <w:rsid w:val="005F40BB"/>
    <w:rsid w:val="005F4CC2"/>
    <w:rsid w:val="005F4FED"/>
    <w:rsid w:val="005F551C"/>
    <w:rsid w:val="005F554D"/>
    <w:rsid w:val="005F5CE7"/>
    <w:rsid w:val="005F5F36"/>
    <w:rsid w:val="005F618D"/>
    <w:rsid w:val="005F6625"/>
    <w:rsid w:val="005F6F53"/>
    <w:rsid w:val="005F73D0"/>
    <w:rsid w:val="005F7770"/>
    <w:rsid w:val="005F7C8F"/>
    <w:rsid w:val="0060043D"/>
    <w:rsid w:val="0060058E"/>
    <w:rsid w:val="006008D1"/>
    <w:rsid w:val="006009A8"/>
    <w:rsid w:val="00600A7A"/>
    <w:rsid w:val="0060117D"/>
    <w:rsid w:val="0060128F"/>
    <w:rsid w:val="00601E7B"/>
    <w:rsid w:val="00601ECC"/>
    <w:rsid w:val="006023D9"/>
    <w:rsid w:val="0060269A"/>
    <w:rsid w:val="00602739"/>
    <w:rsid w:val="00602916"/>
    <w:rsid w:val="00602979"/>
    <w:rsid w:val="00603085"/>
    <w:rsid w:val="00603830"/>
    <w:rsid w:val="006039C8"/>
    <w:rsid w:val="006040D0"/>
    <w:rsid w:val="00604691"/>
    <w:rsid w:val="00604976"/>
    <w:rsid w:val="00604A64"/>
    <w:rsid w:val="00604CB2"/>
    <w:rsid w:val="00604F9B"/>
    <w:rsid w:val="00605B53"/>
    <w:rsid w:val="00605F62"/>
    <w:rsid w:val="00606402"/>
    <w:rsid w:val="00606440"/>
    <w:rsid w:val="00606505"/>
    <w:rsid w:val="0060655A"/>
    <w:rsid w:val="00606818"/>
    <w:rsid w:val="00606951"/>
    <w:rsid w:val="00606CC0"/>
    <w:rsid w:val="00606CDD"/>
    <w:rsid w:val="006071AD"/>
    <w:rsid w:val="006072AD"/>
    <w:rsid w:val="0060761A"/>
    <w:rsid w:val="00607702"/>
    <w:rsid w:val="0060793A"/>
    <w:rsid w:val="00610620"/>
    <w:rsid w:val="0061110A"/>
    <w:rsid w:val="00611113"/>
    <w:rsid w:val="006112CD"/>
    <w:rsid w:val="00611A84"/>
    <w:rsid w:val="00611AEA"/>
    <w:rsid w:val="00611B10"/>
    <w:rsid w:val="00611D72"/>
    <w:rsid w:val="00611ED0"/>
    <w:rsid w:val="0061201A"/>
    <w:rsid w:val="006120DB"/>
    <w:rsid w:val="00612230"/>
    <w:rsid w:val="00612DE6"/>
    <w:rsid w:val="00612EAE"/>
    <w:rsid w:val="006131C4"/>
    <w:rsid w:val="00613A36"/>
    <w:rsid w:val="00614254"/>
    <w:rsid w:val="00614317"/>
    <w:rsid w:val="0061433C"/>
    <w:rsid w:val="006143BD"/>
    <w:rsid w:val="0061440E"/>
    <w:rsid w:val="0061445B"/>
    <w:rsid w:val="0061447D"/>
    <w:rsid w:val="00614C53"/>
    <w:rsid w:val="00615263"/>
    <w:rsid w:val="0061599C"/>
    <w:rsid w:val="00615AD4"/>
    <w:rsid w:val="0061619C"/>
    <w:rsid w:val="00616BFE"/>
    <w:rsid w:val="00616F34"/>
    <w:rsid w:val="00617567"/>
    <w:rsid w:val="00617C5A"/>
    <w:rsid w:val="00617D36"/>
    <w:rsid w:val="00617FA5"/>
    <w:rsid w:val="00620A75"/>
    <w:rsid w:val="00621089"/>
    <w:rsid w:val="00621407"/>
    <w:rsid w:val="00621757"/>
    <w:rsid w:val="00621D27"/>
    <w:rsid w:val="0062203E"/>
    <w:rsid w:val="00622B92"/>
    <w:rsid w:val="00622CC0"/>
    <w:rsid w:val="00622E33"/>
    <w:rsid w:val="00622FC5"/>
    <w:rsid w:val="00623C20"/>
    <w:rsid w:val="006243D6"/>
    <w:rsid w:val="00624A25"/>
    <w:rsid w:val="00624FB0"/>
    <w:rsid w:val="006254B4"/>
    <w:rsid w:val="006254FD"/>
    <w:rsid w:val="006262CF"/>
    <w:rsid w:val="0062659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284B"/>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AE5"/>
    <w:rsid w:val="00640E50"/>
    <w:rsid w:val="00640EC7"/>
    <w:rsid w:val="00641975"/>
    <w:rsid w:val="00641EAB"/>
    <w:rsid w:val="00641FE4"/>
    <w:rsid w:val="006421A8"/>
    <w:rsid w:val="00642290"/>
    <w:rsid w:val="006423EC"/>
    <w:rsid w:val="00642B49"/>
    <w:rsid w:val="00642E73"/>
    <w:rsid w:val="006430E4"/>
    <w:rsid w:val="006434FB"/>
    <w:rsid w:val="00644027"/>
    <w:rsid w:val="0064428A"/>
    <w:rsid w:val="00644375"/>
    <w:rsid w:val="006444A0"/>
    <w:rsid w:val="006445F9"/>
    <w:rsid w:val="00644768"/>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B1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912"/>
    <w:rsid w:val="00660AE9"/>
    <w:rsid w:val="00661178"/>
    <w:rsid w:val="006614FF"/>
    <w:rsid w:val="0066180C"/>
    <w:rsid w:val="00661C62"/>
    <w:rsid w:val="00661D3E"/>
    <w:rsid w:val="0066220E"/>
    <w:rsid w:val="00662307"/>
    <w:rsid w:val="006623B5"/>
    <w:rsid w:val="0066247E"/>
    <w:rsid w:val="0066283C"/>
    <w:rsid w:val="006637E3"/>
    <w:rsid w:val="006638C7"/>
    <w:rsid w:val="00664312"/>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0F4"/>
    <w:rsid w:val="00674720"/>
    <w:rsid w:val="00674777"/>
    <w:rsid w:val="00674C30"/>
    <w:rsid w:val="00675203"/>
    <w:rsid w:val="00675922"/>
    <w:rsid w:val="00675E8D"/>
    <w:rsid w:val="006760A1"/>
    <w:rsid w:val="00676B02"/>
    <w:rsid w:val="006770D4"/>
    <w:rsid w:val="006773B8"/>
    <w:rsid w:val="006773E8"/>
    <w:rsid w:val="00677CFC"/>
    <w:rsid w:val="00677D3D"/>
    <w:rsid w:val="00677DE9"/>
    <w:rsid w:val="00680CBA"/>
    <w:rsid w:val="006813EB"/>
    <w:rsid w:val="00681603"/>
    <w:rsid w:val="00681632"/>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797"/>
    <w:rsid w:val="00685B39"/>
    <w:rsid w:val="0068664E"/>
    <w:rsid w:val="00686997"/>
    <w:rsid w:val="00686BAD"/>
    <w:rsid w:val="00686C6D"/>
    <w:rsid w:val="00686D61"/>
    <w:rsid w:val="00687233"/>
    <w:rsid w:val="006873BE"/>
    <w:rsid w:val="006876AA"/>
    <w:rsid w:val="0068794E"/>
    <w:rsid w:val="006903C0"/>
    <w:rsid w:val="0069052A"/>
    <w:rsid w:val="006909B7"/>
    <w:rsid w:val="00690BA0"/>
    <w:rsid w:val="0069161F"/>
    <w:rsid w:val="00691664"/>
    <w:rsid w:val="0069186E"/>
    <w:rsid w:val="00691B38"/>
    <w:rsid w:val="00691BD2"/>
    <w:rsid w:val="0069210E"/>
    <w:rsid w:val="00692877"/>
    <w:rsid w:val="00692FA3"/>
    <w:rsid w:val="006930DF"/>
    <w:rsid w:val="00693285"/>
    <w:rsid w:val="006934CF"/>
    <w:rsid w:val="00693963"/>
    <w:rsid w:val="00693ACB"/>
    <w:rsid w:val="00693C50"/>
    <w:rsid w:val="006945EA"/>
    <w:rsid w:val="006947BD"/>
    <w:rsid w:val="006947C5"/>
    <w:rsid w:val="006947E2"/>
    <w:rsid w:val="00694A77"/>
    <w:rsid w:val="00694D4F"/>
    <w:rsid w:val="00694EFB"/>
    <w:rsid w:val="00695277"/>
    <w:rsid w:val="0069540B"/>
    <w:rsid w:val="006955CD"/>
    <w:rsid w:val="00696530"/>
    <w:rsid w:val="006967A1"/>
    <w:rsid w:val="00696D1D"/>
    <w:rsid w:val="0069749C"/>
    <w:rsid w:val="006979E4"/>
    <w:rsid w:val="00697AB9"/>
    <w:rsid w:val="00697EA6"/>
    <w:rsid w:val="006A0425"/>
    <w:rsid w:val="006A05BC"/>
    <w:rsid w:val="006A0FAB"/>
    <w:rsid w:val="006A14B6"/>
    <w:rsid w:val="006A1601"/>
    <w:rsid w:val="006A1A20"/>
    <w:rsid w:val="006A2763"/>
    <w:rsid w:val="006A2DEE"/>
    <w:rsid w:val="006A3398"/>
    <w:rsid w:val="006A396B"/>
    <w:rsid w:val="006A3A4C"/>
    <w:rsid w:val="006A3A96"/>
    <w:rsid w:val="006A4025"/>
    <w:rsid w:val="006A40D7"/>
    <w:rsid w:val="006A4700"/>
    <w:rsid w:val="006A4C45"/>
    <w:rsid w:val="006A4D08"/>
    <w:rsid w:val="006A4D41"/>
    <w:rsid w:val="006A5230"/>
    <w:rsid w:val="006A5ECE"/>
    <w:rsid w:val="006A62A4"/>
    <w:rsid w:val="006A66B0"/>
    <w:rsid w:val="006A6A19"/>
    <w:rsid w:val="006A6CDE"/>
    <w:rsid w:val="006A73C4"/>
    <w:rsid w:val="006A7518"/>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A8D"/>
    <w:rsid w:val="006B5CB2"/>
    <w:rsid w:val="006B62DD"/>
    <w:rsid w:val="006B62E9"/>
    <w:rsid w:val="006B65FF"/>
    <w:rsid w:val="006B6D48"/>
    <w:rsid w:val="006B6D7C"/>
    <w:rsid w:val="006B70FB"/>
    <w:rsid w:val="006B7163"/>
    <w:rsid w:val="006B7260"/>
    <w:rsid w:val="006B74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3E33"/>
    <w:rsid w:val="006C457A"/>
    <w:rsid w:val="006C45E9"/>
    <w:rsid w:val="006C4C76"/>
    <w:rsid w:val="006C52DE"/>
    <w:rsid w:val="006C55AB"/>
    <w:rsid w:val="006C577B"/>
    <w:rsid w:val="006C5DF4"/>
    <w:rsid w:val="006C61D0"/>
    <w:rsid w:val="006C660C"/>
    <w:rsid w:val="006C66D5"/>
    <w:rsid w:val="006C68CD"/>
    <w:rsid w:val="006C71AB"/>
    <w:rsid w:val="006D0741"/>
    <w:rsid w:val="006D09EE"/>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005"/>
    <w:rsid w:val="006D576A"/>
    <w:rsid w:val="006D58B9"/>
    <w:rsid w:val="006D5B8A"/>
    <w:rsid w:val="006D5F6B"/>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258"/>
    <w:rsid w:val="006E443A"/>
    <w:rsid w:val="006E4474"/>
    <w:rsid w:val="006E4856"/>
    <w:rsid w:val="006E4D73"/>
    <w:rsid w:val="006E50C6"/>
    <w:rsid w:val="006E51B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7EA"/>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7C1"/>
    <w:rsid w:val="00707B50"/>
    <w:rsid w:val="00707E93"/>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3E3"/>
    <w:rsid w:val="00715952"/>
    <w:rsid w:val="00715EE8"/>
    <w:rsid w:val="00716795"/>
    <w:rsid w:val="007169A1"/>
    <w:rsid w:val="00716CA0"/>
    <w:rsid w:val="007172B7"/>
    <w:rsid w:val="007178CC"/>
    <w:rsid w:val="00717B97"/>
    <w:rsid w:val="00717D4A"/>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14"/>
    <w:rsid w:val="007253F3"/>
    <w:rsid w:val="007256B7"/>
    <w:rsid w:val="00725BC7"/>
    <w:rsid w:val="007261D2"/>
    <w:rsid w:val="00726A4B"/>
    <w:rsid w:val="00726B50"/>
    <w:rsid w:val="00726E5A"/>
    <w:rsid w:val="00727294"/>
    <w:rsid w:val="00727346"/>
    <w:rsid w:val="0072771D"/>
    <w:rsid w:val="00727BF4"/>
    <w:rsid w:val="00727D59"/>
    <w:rsid w:val="007312FD"/>
    <w:rsid w:val="00731798"/>
    <w:rsid w:val="0073193B"/>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5B1"/>
    <w:rsid w:val="0074286B"/>
    <w:rsid w:val="00742974"/>
    <w:rsid w:val="00742E83"/>
    <w:rsid w:val="00743779"/>
    <w:rsid w:val="007438D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41"/>
    <w:rsid w:val="007525FC"/>
    <w:rsid w:val="00752726"/>
    <w:rsid w:val="0075295B"/>
    <w:rsid w:val="00753207"/>
    <w:rsid w:val="00753414"/>
    <w:rsid w:val="0075357D"/>
    <w:rsid w:val="007535AA"/>
    <w:rsid w:val="007535DA"/>
    <w:rsid w:val="0075373B"/>
    <w:rsid w:val="00753E07"/>
    <w:rsid w:val="00753FA3"/>
    <w:rsid w:val="00754BEB"/>
    <w:rsid w:val="00754C64"/>
    <w:rsid w:val="00754D6D"/>
    <w:rsid w:val="00754F62"/>
    <w:rsid w:val="007554D1"/>
    <w:rsid w:val="00755955"/>
    <w:rsid w:val="00755B35"/>
    <w:rsid w:val="00755CC8"/>
    <w:rsid w:val="00755F55"/>
    <w:rsid w:val="00755FF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5A2"/>
    <w:rsid w:val="0076407E"/>
    <w:rsid w:val="00764110"/>
    <w:rsid w:val="00764456"/>
    <w:rsid w:val="00764E15"/>
    <w:rsid w:val="00765855"/>
    <w:rsid w:val="00765F41"/>
    <w:rsid w:val="00765F49"/>
    <w:rsid w:val="007660F9"/>
    <w:rsid w:val="00766751"/>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7A5"/>
    <w:rsid w:val="00774EEB"/>
    <w:rsid w:val="007753D6"/>
    <w:rsid w:val="007755A5"/>
    <w:rsid w:val="0077571D"/>
    <w:rsid w:val="007759C3"/>
    <w:rsid w:val="00775F20"/>
    <w:rsid w:val="007763B8"/>
    <w:rsid w:val="0077641A"/>
    <w:rsid w:val="00776818"/>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723"/>
    <w:rsid w:val="0078329D"/>
    <w:rsid w:val="007832C4"/>
    <w:rsid w:val="00783690"/>
    <w:rsid w:val="00783801"/>
    <w:rsid w:val="007838B7"/>
    <w:rsid w:val="007838D6"/>
    <w:rsid w:val="00783C09"/>
    <w:rsid w:val="00783F49"/>
    <w:rsid w:val="00784232"/>
    <w:rsid w:val="007843F4"/>
    <w:rsid w:val="00784A12"/>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9DD"/>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49A"/>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3D15"/>
    <w:rsid w:val="007B4113"/>
    <w:rsid w:val="007B431B"/>
    <w:rsid w:val="007B4412"/>
    <w:rsid w:val="007B47D4"/>
    <w:rsid w:val="007B4823"/>
    <w:rsid w:val="007B4EC0"/>
    <w:rsid w:val="007B5135"/>
    <w:rsid w:val="007B5174"/>
    <w:rsid w:val="007B51F1"/>
    <w:rsid w:val="007B541D"/>
    <w:rsid w:val="007B5837"/>
    <w:rsid w:val="007B5BC4"/>
    <w:rsid w:val="007B608C"/>
    <w:rsid w:val="007B63F6"/>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C1B"/>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2E"/>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3FA6"/>
    <w:rsid w:val="007E5278"/>
    <w:rsid w:val="007E536E"/>
    <w:rsid w:val="007E5671"/>
    <w:rsid w:val="007E5C43"/>
    <w:rsid w:val="007E5DAB"/>
    <w:rsid w:val="007E5F8D"/>
    <w:rsid w:val="007E679C"/>
    <w:rsid w:val="007E6818"/>
    <w:rsid w:val="007E6819"/>
    <w:rsid w:val="007E6DD0"/>
    <w:rsid w:val="007E6F77"/>
    <w:rsid w:val="007E74AF"/>
    <w:rsid w:val="007E7B22"/>
    <w:rsid w:val="007E7E4B"/>
    <w:rsid w:val="007E7F34"/>
    <w:rsid w:val="007F1A6B"/>
    <w:rsid w:val="007F1C4E"/>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094"/>
    <w:rsid w:val="00804202"/>
    <w:rsid w:val="0080475D"/>
    <w:rsid w:val="008049A7"/>
    <w:rsid w:val="00804B47"/>
    <w:rsid w:val="00805011"/>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59A"/>
    <w:rsid w:val="00810B9B"/>
    <w:rsid w:val="00810C40"/>
    <w:rsid w:val="00810C97"/>
    <w:rsid w:val="00810DB7"/>
    <w:rsid w:val="00810EC0"/>
    <w:rsid w:val="0081130A"/>
    <w:rsid w:val="008113A3"/>
    <w:rsid w:val="008114B8"/>
    <w:rsid w:val="00811BE4"/>
    <w:rsid w:val="00811E45"/>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9AE"/>
    <w:rsid w:val="008169C3"/>
    <w:rsid w:val="00816E7C"/>
    <w:rsid w:val="0081748B"/>
    <w:rsid w:val="00817873"/>
    <w:rsid w:val="00820071"/>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CC3"/>
    <w:rsid w:val="00823F98"/>
    <w:rsid w:val="00824171"/>
    <w:rsid w:val="0082438E"/>
    <w:rsid w:val="00824E40"/>
    <w:rsid w:val="00824EDE"/>
    <w:rsid w:val="0082545D"/>
    <w:rsid w:val="00825489"/>
    <w:rsid w:val="00825C51"/>
    <w:rsid w:val="00825D71"/>
    <w:rsid w:val="00825DF1"/>
    <w:rsid w:val="0082647E"/>
    <w:rsid w:val="0082677C"/>
    <w:rsid w:val="00826A0A"/>
    <w:rsid w:val="00826FF7"/>
    <w:rsid w:val="008273E7"/>
    <w:rsid w:val="00827625"/>
    <w:rsid w:val="008276EA"/>
    <w:rsid w:val="00827871"/>
    <w:rsid w:val="00827CEB"/>
    <w:rsid w:val="00827DC6"/>
    <w:rsid w:val="00827E4B"/>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C72"/>
    <w:rsid w:val="00833DD1"/>
    <w:rsid w:val="00833E76"/>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45"/>
    <w:rsid w:val="008436A2"/>
    <w:rsid w:val="008445F6"/>
    <w:rsid w:val="00844875"/>
    <w:rsid w:val="008448E9"/>
    <w:rsid w:val="00844B28"/>
    <w:rsid w:val="00844B85"/>
    <w:rsid w:val="00845010"/>
    <w:rsid w:val="0084503F"/>
    <w:rsid w:val="0084589F"/>
    <w:rsid w:val="0084645D"/>
    <w:rsid w:val="0084654E"/>
    <w:rsid w:val="00846560"/>
    <w:rsid w:val="00846CD0"/>
    <w:rsid w:val="00846CDC"/>
    <w:rsid w:val="00846F12"/>
    <w:rsid w:val="00846F26"/>
    <w:rsid w:val="00847067"/>
    <w:rsid w:val="008472C8"/>
    <w:rsid w:val="008474F8"/>
    <w:rsid w:val="00847833"/>
    <w:rsid w:val="00847A28"/>
    <w:rsid w:val="00850090"/>
    <w:rsid w:val="008500A9"/>
    <w:rsid w:val="00850A6C"/>
    <w:rsid w:val="00850DE6"/>
    <w:rsid w:val="0085205A"/>
    <w:rsid w:val="0085232C"/>
    <w:rsid w:val="00852345"/>
    <w:rsid w:val="00852C4A"/>
    <w:rsid w:val="00852C8B"/>
    <w:rsid w:val="00853053"/>
    <w:rsid w:val="008534CC"/>
    <w:rsid w:val="0085362D"/>
    <w:rsid w:val="008536DA"/>
    <w:rsid w:val="008538DB"/>
    <w:rsid w:val="00853987"/>
    <w:rsid w:val="00853B92"/>
    <w:rsid w:val="00853C64"/>
    <w:rsid w:val="00854775"/>
    <w:rsid w:val="00854A92"/>
    <w:rsid w:val="00854AFC"/>
    <w:rsid w:val="00854E25"/>
    <w:rsid w:val="00855D27"/>
    <w:rsid w:val="00856840"/>
    <w:rsid w:val="00856B69"/>
    <w:rsid w:val="0085725F"/>
    <w:rsid w:val="008577AF"/>
    <w:rsid w:val="008579A6"/>
    <w:rsid w:val="0086000C"/>
    <w:rsid w:val="008601F2"/>
    <w:rsid w:val="008602BB"/>
    <w:rsid w:val="00860EA0"/>
    <w:rsid w:val="00860FAB"/>
    <w:rsid w:val="00861101"/>
    <w:rsid w:val="00861311"/>
    <w:rsid w:val="008613A0"/>
    <w:rsid w:val="00861AF5"/>
    <w:rsid w:val="00861CD3"/>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07F"/>
    <w:rsid w:val="00866189"/>
    <w:rsid w:val="0086636C"/>
    <w:rsid w:val="00866511"/>
    <w:rsid w:val="008666A0"/>
    <w:rsid w:val="00866714"/>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8"/>
    <w:rsid w:val="008715CB"/>
    <w:rsid w:val="008720E2"/>
    <w:rsid w:val="008721A0"/>
    <w:rsid w:val="008727CD"/>
    <w:rsid w:val="008727D8"/>
    <w:rsid w:val="00872ABD"/>
    <w:rsid w:val="00872B1F"/>
    <w:rsid w:val="00872D17"/>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3A2"/>
    <w:rsid w:val="008814CC"/>
    <w:rsid w:val="00881C82"/>
    <w:rsid w:val="00881F0A"/>
    <w:rsid w:val="00882689"/>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21"/>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56E"/>
    <w:rsid w:val="00895DD3"/>
    <w:rsid w:val="00896414"/>
    <w:rsid w:val="00897569"/>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34C"/>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1B4"/>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63"/>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A26"/>
    <w:rsid w:val="008C5E9A"/>
    <w:rsid w:val="008C6168"/>
    <w:rsid w:val="008C650B"/>
    <w:rsid w:val="008C66C7"/>
    <w:rsid w:val="008C7AD4"/>
    <w:rsid w:val="008C7B4F"/>
    <w:rsid w:val="008C7EC0"/>
    <w:rsid w:val="008D0359"/>
    <w:rsid w:val="008D0497"/>
    <w:rsid w:val="008D0562"/>
    <w:rsid w:val="008D07B8"/>
    <w:rsid w:val="008D0A50"/>
    <w:rsid w:val="008D1098"/>
    <w:rsid w:val="008D1166"/>
    <w:rsid w:val="008D165F"/>
    <w:rsid w:val="008D19A7"/>
    <w:rsid w:val="008D1C99"/>
    <w:rsid w:val="008D2349"/>
    <w:rsid w:val="008D26CC"/>
    <w:rsid w:val="008D30FD"/>
    <w:rsid w:val="008D3196"/>
    <w:rsid w:val="008D3324"/>
    <w:rsid w:val="008D3406"/>
    <w:rsid w:val="008D3726"/>
    <w:rsid w:val="008D39A8"/>
    <w:rsid w:val="008D3D69"/>
    <w:rsid w:val="008D4368"/>
    <w:rsid w:val="008D4A26"/>
    <w:rsid w:val="008D4F49"/>
    <w:rsid w:val="008D53EE"/>
    <w:rsid w:val="008D5511"/>
    <w:rsid w:val="008D5930"/>
    <w:rsid w:val="008D6084"/>
    <w:rsid w:val="008D6611"/>
    <w:rsid w:val="008D6740"/>
    <w:rsid w:val="008D6D9B"/>
    <w:rsid w:val="008D6E00"/>
    <w:rsid w:val="008D6FE0"/>
    <w:rsid w:val="008D72E6"/>
    <w:rsid w:val="008D72F7"/>
    <w:rsid w:val="008D7C5A"/>
    <w:rsid w:val="008D7E6D"/>
    <w:rsid w:val="008D7F16"/>
    <w:rsid w:val="008E00D0"/>
    <w:rsid w:val="008E023F"/>
    <w:rsid w:val="008E051A"/>
    <w:rsid w:val="008E155C"/>
    <w:rsid w:val="008E159E"/>
    <w:rsid w:val="008E1A1F"/>
    <w:rsid w:val="008E1A29"/>
    <w:rsid w:val="008E1A64"/>
    <w:rsid w:val="008E1E73"/>
    <w:rsid w:val="008E1ED6"/>
    <w:rsid w:val="008E1FE4"/>
    <w:rsid w:val="008E2797"/>
    <w:rsid w:val="008E2910"/>
    <w:rsid w:val="008E2C0F"/>
    <w:rsid w:val="008E2CCE"/>
    <w:rsid w:val="008E3389"/>
    <w:rsid w:val="008E3558"/>
    <w:rsid w:val="008E35BF"/>
    <w:rsid w:val="008E372A"/>
    <w:rsid w:val="008E3730"/>
    <w:rsid w:val="008E3756"/>
    <w:rsid w:val="008E46FA"/>
    <w:rsid w:val="008E55E1"/>
    <w:rsid w:val="008E6A3D"/>
    <w:rsid w:val="008E6B33"/>
    <w:rsid w:val="008E6C3E"/>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B8"/>
    <w:rsid w:val="008F3AD8"/>
    <w:rsid w:val="008F3DCC"/>
    <w:rsid w:val="008F4787"/>
    <w:rsid w:val="008F4C6F"/>
    <w:rsid w:val="008F4C8C"/>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752"/>
    <w:rsid w:val="00900D1F"/>
    <w:rsid w:val="00900E95"/>
    <w:rsid w:val="00901348"/>
    <w:rsid w:val="0090177D"/>
    <w:rsid w:val="00901A42"/>
    <w:rsid w:val="00901CD1"/>
    <w:rsid w:val="00901D90"/>
    <w:rsid w:val="009026C9"/>
    <w:rsid w:val="00902785"/>
    <w:rsid w:val="00902DB3"/>
    <w:rsid w:val="009031E8"/>
    <w:rsid w:val="00903B1A"/>
    <w:rsid w:val="009040AA"/>
    <w:rsid w:val="00904F14"/>
    <w:rsid w:val="00905031"/>
    <w:rsid w:val="009052C0"/>
    <w:rsid w:val="0090567B"/>
    <w:rsid w:val="00905730"/>
    <w:rsid w:val="00905BEE"/>
    <w:rsid w:val="0090692F"/>
    <w:rsid w:val="009069EE"/>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3D25"/>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696"/>
    <w:rsid w:val="00923921"/>
    <w:rsid w:val="00923981"/>
    <w:rsid w:val="009241E5"/>
    <w:rsid w:val="009247D8"/>
    <w:rsid w:val="00924BB6"/>
    <w:rsid w:val="00924D79"/>
    <w:rsid w:val="00924DFE"/>
    <w:rsid w:val="00925347"/>
    <w:rsid w:val="009255EB"/>
    <w:rsid w:val="00925652"/>
    <w:rsid w:val="00925EA0"/>
    <w:rsid w:val="009260F5"/>
    <w:rsid w:val="00926150"/>
    <w:rsid w:val="00926221"/>
    <w:rsid w:val="00926B1B"/>
    <w:rsid w:val="00926C35"/>
    <w:rsid w:val="00927A7F"/>
    <w:rsid w:val="00927C36"/>
    <w:rsid w:val="00930297"/>
    <w:rsid w:val="00930413"/>
    <w:rsid w:val="009304ED"/>
    <w:rsid w:val="0093064D"/>
    <w:rsid w:val="00930CD3"/>
    <w:rsid w:val="0093183F"/>
    <w:rsid w:val="00931850"/>
    <w:rsid w:val="0093220A"/>
    <w:rsid w:val="00932326"/>
    <w:rsid w:val="0093234A"/>
    <w:rsid w:val="009325F5"/>
    <w:rsid w:val="00932795"/>
    <w:rsid w:val="009329EE"/>
    <w:rsid w:val="00932B0C"/>
    <w:rsid w:val="00932DED"/>
    <w:rsid w:val="009331EA"/>
    <w:rsid w:val="009336CF"/>
    <w:rsid w:val="00933732"/>
    <w:rsid w:val="009337C6"/>
    <w:rsid w:val="00933BEE"/>
    <w:rsid w:val="00934023"/>
    <w:rsid w:val="009343E8"/>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40A"/>
    <w:rsid w:val="0094155E"/>
    <w:rsid w:val="00941868"/>
    <w:rsid w:val="00941B9F"/>
    <w:rsid w:val="00942003"/>
    <w:rsid w:val="009420E2"/>
    <w:rsid w:val="0094228A"/>
    <w:rsid w:val="0094266F"/>
    <w:rsid w:val="0094287B"/>
    <w:rsid w:val="00942F07"/>
    <w:rsid w:val="00943105"/>
    <w:rsid w:val="00944072"/>
    <w:rsid w:val="009445E0"/>
    <w:rsid w:val="00944E21"/>
    <w:rsid w:val="00944F33"/>
    <w:rsid w:val="00944FA0"/>
    <w:rsid w:val="0094513E"/>
    <w:rsid w:val="0094554E"/>
    <w:rsid w:val="00945E56"/>
    <w:rsid w:val="0094690E"/>
    <w:rsid w:val="00946AAB"/>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8C5"/>
    <w:rsid w:val="00953E72"/>
    <w:rsid w:val="00953F59"/>
    <w:rsid w:val="009544A2"/>
    <w:rsid w:val="00954751"/>
    <w:rsid w:val="00954AD6"/>
    <w:rsid w:val="00954CD6"/>
    <w:rsid w:val="00954D1C"/>
    <w:rsid w:val="00954E70"/>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196"/>
    <w:rsid w:val="00967ADB"/>
    <w:rsid w:val="00967CBE"/>
    <w:rsid w:val="0097010A"/>
    <w:rsid w:val="009706D4"/>
    <w:rsid w:val="00970B6A"/>
    <w:rsid w:val="00970CC4"/>
    <w:rsid w:val="00970CC6"/>
    <w:rsid w:val="00970D7B"/>
    <w:rsid w:val="00972956"/>
    <w:rsid w:val="00972B1E"/>
    <w:rsid w:val="00972B93"/>
    <w:rsid w:val="00972C5B"/>
    <w:rsid w:val="00972F49"/>
    <w:rsid w:val="00973700"/>
    <w:rsid w:val="00973960"/>
    <w:rsid w:val="00973C50"/>
    <w:rsid w:val="0097539B"/>
    <w:rsid w:val="0097562E"/>
    <w:rsid w:val="00975C91"/>
    <w:rsid w:val="00975D72"/>
    <w:rsid w:val="00976B89"/>
    <w:rsid w:val="00976E46"/>
    <w:rsid w:val="00977318"/>
    <w:rsid w:val="0097757C"/>
    <w:rsid w:val="0098053B"/>
    <w:rsid w:val="009807C6"/>
    <w:rsid w:val="00980ACA"/>
    <w:rsid w:val="00980F14"/>
    <w:rsid w:val="0098125C"/>
    <w:rsid w:val="0098146B"/>
    <w:rsid w:val="00981877"/>
    <w:rsid w:val="009828BD"/>
    <w:rsid w:val="009829FD"/>
    <w:rsid w:val="00982A6F"/>
    <w:rsid w:val="00982F90"/>
    <w:rsid w:val="00982FD7"/>
    <w:rsid w:val="00983218"/>
    <w:rsid w:val="00983984"/>
    <w:rsid w:val="00983BA8"/>
    <w:rsid w:val="00983C3B"/>
    <w:rsid w:val="00984505"/>
    <w:rsid w:val="00984DC5"/>
    <w:rsid w:val="00984DFF"/>
    <w:rsid w:val="0098555E"/>
    <w:rsid w:val="009856E1"/>
    <w:rsid w:val="009857FB"/>
    <w:rsid w:val="00985D3D"/>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796"/>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268"/>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100"/>
    <w:rsid w:val="009A74C3"/>
    <w:rsid w:val="009A7732"/>
    <w:rsid w:val="009A7D1C"/>
    <w:rsid w:val="009B0580"/>
    <w:rsid w:val="009B0701"/>
    <w:rsid w:val="009B0714"/>
    <w:rsid w:val="009B0C2B"/>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258"/>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DB1"/>
    <w:rsid w:val="009C473C"/>
    <w:rsid w:val="009C4D48"/>
    <w:rsid w:val="009C4F42"/>
    <w:rsid w:val="009C51DE"/>
    <w:rsid w:val="009C5224"/>
    <w:rsid w:val="009C5419"/>
    <w:rsid w:val="009C5664"/>
    <w:rsid w:val="009C5BEB"/>
    <w:rsid w:val="009C5E27"/>
    <w:rsid w:val="009C5F0B"/>
    <w:rsid w:val="009C6092"/>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2B3E"/>
    <w:rsid w:val="009D3554"/>
    <w:rsid w:val="009D3697"/>
    <w:rsid w:val="009D3B32"/>
    <w:rsid w:val="009D4157"/>
    <w:rsid w:val="009D434D"/>
    <w:rsid w:val="009D4394"/>
    <w:rsid w:val="009D45AE"/>
    <w:rsid w:val="009D4EBA"/>
    <w:rsid w:val="009D50B3"/>
    <w:rsid w:val="009D53C5"/>
    <w:rsid w:val="009D5AA8"/>
    <w:rsid w:val="009D65A6"/>
    <w:rsid w:val="009D691C"/>
    <w:rsid w:val="009D6B60"/>
    <w:rsid w:val="009D6F6C"/>
    <w:rsid w:val="009D756C"/>
    <w:rsid w:val="009D7C0D"/>
    <w:rsid w:val="009D7D08"/>
    <w:rsid w:val="009E0545"/>
    <w:rsid w:val="009E0728"/>
    <w:rsid w:val="009E0B37"/>
    <w:rsid w:val="009E0BF0"/>
    <w:rsid w:val="009E0C93"/>
    <w:rsid w:val="009E0F8F"/>
    <w:rsid w:val="009E1066"/>
    <w:rsid w:val="009E1335"/>
    <w:rsid w:val="009E13E5"/>
    <w:rsid w:val="009E1455"/>
    <w:rsid w:val="009E1853"/>
    <w:rsid w:val="009E1C12"/>
    <w:rsid w:val="009E1CCF"/>
    <w:rsid w:val="009E1EAC"/>
    <w:rsid w:val="009E2E04"/>
    <w:rsid w:val="009E2F3B"/>
    <w:rsid w:val="009E3169"/>
    <w:rsid w:val="009E33FA"/>
    <w:rsid w:val="009E3419"/>
    <w:rsid w:val="009E3528"/>
    <w:rsid w:val="009E3B07"/>
    <w:rsid w:val="009E3BBC"/>
    <w:rsid w:val="009E3C3B"/>
    <w:rsid w:val="009E4848"/>
    <w:rsid w:val="009E4D3F"/>
    <w:rsid w:val="009E4F96"/>
    <w:rsid w:val="009E520E"/>
    <w:rsid w:val="009E54A0"/>
    <w:rsid w:val="009E5513"/>
    <w:rsid w:val="009E5A1A"/>
    <w:rsid w:val="009E5BAE"/>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2BD3"/>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244"/>
    <w:rsid w:val="00A1431F"/>
    <w:rsid w:val="00A14B4E"/>
    <w:rsid w:val="00A14C73"/>
    <w:rsid w:val="00A15676"/>
    <w:rsid w:val="00A159CE"/>
    <w:rsid w:val="00A16110"/>
    <w:rsid w:val="00A1617A"/>
    <w:rsid w:val="00A16714"/>
    <w:rsid w:val="00A168C2"/>
    <w:rsid w:val="00A16AB7"/>
    <w:rsid w:val="00A16B92"/>
    <w:rsid w:val="00A1747D"/>
    <w:rsid w:val="00A17640"/>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2F"/>
    <w:rsid w:val="00A253D5"/>
    <w:rsid w:val="00A25844"/>
    <w:rsid w:val="00A258B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2F9"/>
    <w:rsid w:val="00A3438C"/>
    <w:rsid w:val="00A34864"/>
    <w:rsid w:val="00A348E4"/>
    <w:rsid w:val="00A357B2"/>
    <w:rsid w:val="00A357C3"/>
    <w:rsid w:val="00A359E3"/>
    <w:rsid w:val="00A35B40"/>
    <w:rsid w:val="00A35B83"/>
    <w:rsid w:val="00A35CF8"/>
    <w:rsid w:val="00A35E11"/>
    <w:rsid w:val="00A35EDB"/>
    <w:rsid w:val="00A36433"/>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47F"/>
    <w:rsid w:val="00A434E8"/>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C35"/>
    <w:rsid w:val="00A52470"/>
    <w:rsid w:val="00A5290F"/>
    <w:rsid w:val="00A52E7D"/>
    <w:rsid w:val="00A53095"/>
    <w:rsid w:val="00A5321D"/>
    <w:rsid w:val="00A538FD"/>
    <w:rsid w:val="00A53CEB"/>
    <w:rsid w:val="00A53E52"/>
    <w:rsid w:val="00A53EAB"/>
    <w:rsid w:val="00A54248"/>
    <w:rsid w:val="00A544B6"/>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498"/>
    <w:rsid w:val="00A6271B"/>
    <w:rsid w:val="00A62811"/>
    <w:rsid w:val="00A631C8"/>
    <w:rsid w:val="00A63E8C"/>
    <w:rsid w:val="00A63EEE"/>
    <w:rsid w:val="00A64417"/>
    <w:rsid w:val="00A64C9F"/>
    <w:rsid w:val="00A653F3"/>
    <w:rsid w:val="00A665C7"/>
    <w:rsid w:val="00A66AAB"/>
    <w:rsid w:val="00A66C93"/>
    <w:rsid w:val="00A66F00"/>
    <w:rsid w:val="00A67702"/>
    <w:rsid w:val="00A67E3F"/>
    <w:rsid w:val="00A70ECB"/>
    <w:rsid w:val="00A70F74"/>
    <w:rsid w:val="00A712F7"/>
    <w:rsid w:val="00A71437"/>
    <w:rsid w:val="00A71CFD"/>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8C6"/>
    <w:rsid w:val="00A81BF1"/>
    <w:rsid w:val="00A81C8E"/>
    <w:rsid w:val="00A822B2"/>
    <w:rsid w:val="00A8262B"/>
    <w:rsid w:val="00A82E32"/>
    <w:rsid w:val="00A82E84"/>
    <w:rsid w:val="00A83517"/>
    <w:rsid w:val="00A8379A"/>
    <w:rsid w:val="00A83F3B"/>
    <w:rsid w:val="00A842B9"/>
    <w:rsid w:val="00A84485"/>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48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4AA7"/>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4F0"/>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15"/>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4DA"/>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67BC"/>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B33"/>
    <w:rsid w:val="00AC4C2C"/>
    <w:rsid w:val="00AC4DE1"/>
    <w:rsid w:val="00AC537D"/>
    <w:rsid w:val="00AC552C"/>
    <w:rsid w:val="00AC5B6A"/>
    <w:rsid w:val="00AC652C"/>
    <w:rsid w:val="00AC6554"/>
    <w:rsid w:val="00AC68D7"/>
    <w:rsid w:val="00AC6B78"/>
    <w:rsid w:val="00AC6D0B"/>
    <w:rsid w:val="00AC6D19"/>
    <w:rsid w:val="00AC70C0"/>
    <w:rsid w:val="00AD0276"/>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50"/>
    <w:rsid w:val="00AD5DB5"/>
    <w:rsid w:val="00AD67D6"/>
    <w:rsid w:val="00AD6B3E"/>
    <w:rsid w:val="00AD70E2"/>
    <w:rsid w:val="00AD7588"/>
    <w:rsid w:val="00AD7813"/>
    <w:rsid w:val="00AD7C28"/>
    <w:rsid w:val="00AD7C88"/>
    <w:rsid w:val="00AD7F24"/>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C63"/>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5E96"/>
    <w:rsid w:val="00AF666D"/>
    <w:rsid w:val="00AF6804"/>
    <w:rsid w:val="00AF6AA5"/>
    <w:rsid w:val="00AF6AB0"/>
    <w:rsid w:val="00AF6C60"/>
    <w:rsid w:val="00AF6DE2"/>
    <w:rsid w:val="00AF7210"/>
    <w:rsid w:val="00AF7582"/>
    <w:rsid w:val="00B00433"/>
    <w:rsid w:val="00B00AFA"/>
    <w:rsid w:val="00B00CE9"/>
    <w:rsid w:val="00B017D8"/>
    <w:rsid w:val="00B01A56"/>
    <w:rsid w:val="00B01E99"/>
    <w:rsid w:val="00B025A5"/>
    <w:rsid w:val="00B031FD"/>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42E"/>
    <w:rsid w:val="00B11876"/>
    <w:rsid w:val="00B120C0"/>
    <w:rsid w:val="00B124BB"/>
    <w:rsid w:val="00B12647"/>
    <w:rsid w:val="00B1287F"/>
    <w:rsid w:val="00B12886"/>
    <w:rsid w:val="00B12922"/>
    <w:rsid w:val="00B12BBF"/>
    <w:rsid w:val="00B12F5A"/>
    <w:rsid w:val="00B1390A"/>
    <w:rsid w:val="00B1392B"/>
    <w:rsid w:val="00B13AF4"/>
    <w:rsid w:val="00B13F63"/>
    <w:rsid w:val="00B14196"/>
    <w:rsid w:val="00B1487F"/>
    <w:rsid w:val="00B14921"/>
    <w:rsid w:val="00B14E80"/>
    <w:rsid w:val="00B1501A"/>
    <w:rsid w:val="00B150B5"/>
    <w:rsid w:val="00B154B2"/>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4E"/>
    <w:rsid w:val="00B20DA0"/>
    <w:rsid w:val="00B20DB6"/>
    <w:rsid w:val="00B2113F"/>
    <w:rsid w:val="00B21420"/>
    <w:rsid w:val="00B2149A"/>
    <w:rsid w:val="00B2158E"/>
    <w:rsid w:val="00B21FAC"/>
    <w:rsid w:val="00B2231F"/>
    <w:rsid w:val="00B223DF"/>
    <w:rsid w:val="00B22493"/>
    <w:rsid w:val="00B224A8"/>
    <w:rsid w:val="00B229BB"/>
    <w:rsid w:val="00B22C57"/>
    <w:rsid w:val="00B23142"/>
    <w:rsid w:val="00B2360C"/>
    <w:rsid w:val="00B23832"/>
    <w:rsid w:val="00B23A3D"/>
    <w:rsid w:val="00B23EDD"/>
    <w:rsid w:val="00B23EFF"/>
    <w:rsid w:val="00B244B4"/>
    <w:rsid w:val="00B245CF"/>
    <w:rsid w:val="00B24690"/>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8D3"/>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4D9"/>
    <w:rsid w:val="00B42701"/>
    <w:rsid w:val="00B429BA"/>
    <w:rsid w:val="00B42D85"/>
    <w:rsid w:val="00B42E79"/>
    <w:rsid w:val="00B433DE"/>
    <w:rsid w:val="00B4369C"/>
    <w:rsid w:val="00B437BB"/>
    <w:rsid w:val="00B43803"/>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246"/>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AA4"/>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7D"/>
    <w:rsid w:val="00B66B90"/>
    <w:rsid w:val="00B66E74"/>
    <w:rsid w:val="00B670BF"/>
    <w:rsid w:val="00B670E1"/>
    <w:rsid w:val="00B67189"/>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6BE"/>
    <w:rsid w:val="00B74861"/>
    <w:rsid w:val="00B74B2A"/>
    <w:rsid w:val="00B74B7C"/>
    <w:rsid w:val="00B75066"/>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932"/>
    <w:rsid w:val="00B80BE4"/>
    <w:rsid w:val="00B80CD3"/>
    <w:rsid w:val="00B81702"/>
    <w:rsid w:val="00B81AA9"/>
    <w:rsid w:val="00B81EC8"/>
    <w:rsid w:val="00B82061"/>
    <w:rsid w:val="00B8248A"/>
    <w:rsid w:val="00B82664"/>
    <w:rsid w:val="00B82A0A"/>
    <w:rsid w:val="00B82EA0"/>
    <w:rsid w:val="00B83024"/>
    <w:rsid w:val="00B8320B"/>
    <w:rsid w:val="00B836F9"/>
    <w:rsid w:val="00B83743"/>
    <w:rsid w:val="00B8374F"/>
    <w:rsid w:val="00B83934"/>
    <w:rsid w:val="00B83BCF"/>
    <w:rsid w:val="00B83E0A"/>
    <w:rsid w:val="00B84996"/>
    <w:rsid w:val="00B84DF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97FF8"/>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1C"/>
    <w:rsid w:val="00BA51E6"/>
    <w:rsid w:val="00BA54D2"/>
    <w:rsid w:val="00BA54FB"/>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079"/>
    <w:rsid w:val="00BB225C"/>
    <w:rsid w:val="00BB2277"/>
    <w:rsid w:val="00BB24C7"/>
    <w:rsid w:val="00BB2767"/>
    <w:rsid w:val="00BB2992"/>
    <w:rsid w:val="00BB2DB2"/>
    <w:rsid w:val="00BB318E"/>
    <w:rsid w:val="00BB35F3"/>
    <w:rsid w:val="00BB369F"/>
    <w:rsid w:val="00BB3C7B"/>
    <w:rsid w:val="00BB4405"/>
    <w:rsid w:val="00BB450E"/>
    <w:rsid w:val="00BB4B4F"/>
    <w:rsid w:val="00BB4BFA"/>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773"/>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076"/>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944"/>
    <w:rsid w:val="00BD6D85"/>
    <w:rsid w:val="00BD6DEA"/>
    <w:rsid w:val="00BD75CF"/>
    <w:rsid w:val="00BD7C73"/>
    <w:rsid w:val="00BE01AD"/>
    <w:rsid w:val="00BE04A5"/>
    <w:rsid w:val="00BE0A86"/>
    <w:rsid w:val="00BE0BE3"/>
    <w:rsid w:val="00BE0BEA"/>
    <w:rsid w:val="00BE1203"/>
    <w:rsid w:val="00BE1950"/>
    <w:rsid w:val="00BE2571"/>
    <w:rsid w:val="00BE2751"/>
    <w:rsid w:val="00BE2793"/>
    <w:rsid w:val="00BE27D3"/>
    <w:rsid w:val="00BE28E7"/>
    <w:rsid w:val="00BE2E5C"/>
    <w:rsid w:val="00BE36CC"/>
    <w:rsid w:val="00BE3813"/>
    <w:rsid w:val="00BE393E"/>
    <w:rsid w:val="00BE3C93"/>
    <w:rsid w:val="00BE3CD3"/>
    <w:rsid w:val="00BE3ECE"/>
    <w:rsid w:val="00BE426A"/>
    <w:rsid w:val="00BE4301"/>
    <w:rsid w:val="00BE452F"/>
    <w:rsid w:val="00BE45A4"/>
    <w:rsid w:val="00BE520A"/>
    <w:rsid w:val="00BE5406"/>
    <w:rsid w:val="00BE5BF2"/>
    <w:rsid w:val="00BE64AA"/>
    <w:rsid w:val="00BE6801"/>
    <w:rsid w:val="00BE69BB"/>
    <w:rsid w:val="00BE6DFC"/>
    <w:rsid w:val="00BE7094"/>
    <w:rsid w:val="00BE7160"/>
    <w:rsid w:val="00BE738F"/>
    <w:rsid w:val="00BE7455"/>
    <w:rsid w:val="00BE780B"/>
    <w:rsid w:val="00BE7DF7"/>
    <w:rsid w:val="00BF01F9"/>
    <w:rsid w:val="00BF0A04"/>
    <w:rsid w:val="00BF0A20"/>
    <w:rsid w:val="00BF0C82"/>
    <w:rsid w:val="00BF0D9D"/>
    <w:rsid w:val="00BF162E"/>
    <w:rsid w:val="00BF191E"/>
    <w:rsid w:val="00BF1B1D"/>
    <w:rsid w:val="00BF1E7D"/>
    <w:rsid w:val="00BF1F2E"/>
    <w:rsid w:val="00BF203C"/>
    <w:rsid w:val="00BF22B6"/>
    <w:rsid w:val="00BF23DD"/>
    <w:rsid w:val="00BF264D"/>
    <w:rsid w:val="00BF28C3"/>
    <w:rsid w:val="00BF2B62"/>
    <w:rsid w:val="00BF2BAA"/>
    <w:rsid w:val="00BF2CCE"/>
    <w:rsid w:val="00BF2E18"/>
    <w:rsid w:val="00BF2F5D"/>
    <w:rsid w:val="00BF3201"/>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2FD6"/>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C7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07C"/>
    <w:rsid w:val="00C162AA"/>
    <w:rsid w:val="00C162BC"/>
    <w:rsid w:val="00C16411"/>
    <w:rsid w:val="00C16533"/>
    <w:rsid w:val="00C165B7"/>
    <w:rsid w:val="00C16633"/>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71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86C"/>
    <w:rsid w:val="00C36B01"/>
    <w:rsid w:val="00C36BCF"/>
    <w:rsid w:val="00C36C82"/>
    <w:rsid w:val="00C37378"/>
    <w:rsid w:val="00C37BB6"/>
    <w:rsid w:val="00C37D0B"/>
    <w:rsid w:val="00C37DBE"/>
    <w:rsid w:val="00C4027A"/>
    <w:rsid w:val="00C4097C"/>
    <w:rsid w:val="00C40BD7"/>
    <w:rsid w:val="00C40EFB"/>
    <w:rsid w:val="00C40F77"/>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362"/>
    <w:rsid w:val="00C455E7"/>
    <w:rsid w:val="00C4577D"/>
    <w:rsid w:val="00C45EDF"/>
    <w:rsid w:val="00C46590"/>
    <w:rsid w:val="00C46DE1"/>
    <w:rsid w:val="00C46F79"/>
    <w:rsid w:val="00C46FC9"/>
    <w:rsid w:val="00C474A3"/>
    <w:rsid w:val="00C47BCF"/>
    <w:rsid w:val="00C507D5"/>
    <w:rsid w:val="00C509E0"/>
    <w:rsid w:val="00C51011"/>
    <w:rsid w:val="00C51174"/>
    <w:rsid w:val="00C515D3"/>
    <w:rsid w:val="00C51B34"/>
    <w:rsid w:val="00C51B84"/>
    <w:rsid w:val="00C52067"/>
    <w:rsid w:val="00C52557"/>
    <w:rsid w:val="00C52634"/>
    <w:rsid w:val="00C52B31"/>
    <w:rsid w:val="00C5304D"/>
    <w:rsid w:val="00C532A1"/>
    <w:rsid w:val="00C537ED"/>
    <w:rsid w:val="00C53AA8"/>
    <w:rsid w:val="00C5431F"/>
    <w:rsid w:val="00C5456C"/>
    <w:rsid w:val="00C54994"/>
    <w:rsid w:val="00C54DE2"/>
    <w:rsid w:val="00C54FAF"/>
    <w:rsid w:val="00C5546B"/>
    <w:rsid w:val="00C557C0"/>
    <w:rsid w:val="00C55DC1"/>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B22"/>
    <w:rsid w:val="00C6361D"/>
    <w:rsid w:val="00C63817"/>
    <w:rsid w:val="00C63A4C"/>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2E"/>
    <w:rsid w:val="00C72389"/>
    <w:rsid w:val="00C7278B"/>
    <w:rsid w:val="00C72D39"/>
    <w:rsid w:val="00C72E75"/>
    <w:rsid w:val="00C734A5"/>
    <w:rsid w:val="00C7376F"/>
    <w:rsid w:val="00C73B96"/>
    <w:rsid w:val="00C73C80"/>
    <w:rsid w:val="00C73DC6"/>
    <w:rsid w:val="00C73FD8"/>
    <w:rsid w:val="00C747E3"/>
    <w:rsid w:val="00C74802"/>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5FF"/>
    <w:rsid w:val="00C77B9A"/>
    <w:rsid w:val="00C80C33"/>
    <w:rsid w:val="00C80F2F"/>
    <w:rsid w:val="00C812FD"/>
    <w:rsid w:val="00C8378D"/>
    <w:rsid w:val="00C83B22"/>
    <w:rsid w:val="00C845B7"/>
    <w:rsid w:val="00C858A1"/>
    <w:rsid w:val="00C85A29"/>
    <w:rsid w:val="00C8600E"/>
    <w:rsid w:val="00C86505"/>
    <w:rsid w:val="00C86F92"/>
    <w:rsid w:val="00C8742E"/>
    <w:rsid w:val="00C87484"/>
    <w:rsid w:val="00C874D1"/>
    <w:rsid w:val="00C876B5"/>
    <w:rsid w:val="00C900C7"/>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5F64"/>
    <w:rsid w:val="00C96500"/>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9E0"/>
    <w:rsid w:val="00CA7B3D"/>
    <w:rsid w:val="00CA7FBB"/>
    <w:rsid w:val="00CB0597"/>
    <w:rsid w:val="00CB0687"/>
    <w:rsid w:val="00CB08DC"/>
    <w:rsid w:val="00CB1691"/>
    <w:rsid w:val="00CB1C0C"/>
    <w:rsid w:val="00CB1C2D"/>
    <w:rsid w:val="00CB1CA5"/>
    <w:rsid w:val="00CB1CC6"/>
    <w:rsid w:val="00CB1FB7"/>
    <w:rsid w:val="00CB2443"/>
    <w:rsid w:val="00CB2579"/>
    <w:rsid w:val="00CB2D0D"/>
    <w:rsid w:val="00CB3224"/>
    <w:rsid w:val="00CB33B9"/>
    <w:rsid w:val="00CB385E"/>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59F"/>
    <w:rsid w:val="00CC5A45"/>
    <w:rsid w:val="00CC5BE8"/>
    <w:rsid w:val="00CC65DB"/>
    <w:rsid w:val="00CC673D"/>
    <w:rsid w:val="00CC67D4"/>
    <w:rsid w:val="00CC6E76"/>
    <w:rsid w:val="00CC731B"/>
    <w:rsid w:val="00CC7676"/>
    <w:rsid w:val="00CC7832"/>
    <w:rsid w:val="00CC7B75"/>
    <w:rsid w:val="00CC7BC7"/>
    <w:rsid w:val="00CC7E21"/>
    <w:rsid w:val="00CC7FCC"/>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58B"/>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E6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3C"/>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BDD"/>
    <w:rsid w:val="00D02D47"/>
    <w:rsid w:val="00D02F06"/>
    <w:rsid w:val="00D030D5"/>
    <w:rsid w:val="00D033CA"/>
    <w:rsid w:val="00D039FC"/>
    <w:rsid w:val="00D03D23"/>
    <w:rsid w:val="00D04455"/>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648"/>
    <w:rsid w:val="00D10855"/>
    <w:rsid w:val="00D10A3A"/>
    <w:rsid w:val="00D10BA1"/>
    <w:rsid w:val="00D10CAE"/>
    <w:rsid w:val="00D110E2"/>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5F09"/>
    <w:rsid w:val="00D26691"/>
    <w:rsid w:val="00D26FC2"/>
    <w:rsid w:val="00D270B3"/>
    <w:rsid w:val="00D27135"/>
    <w:rsid w:val="00D2725B"/>
    <w:rsid w:val="00D27797"/>
    <w:rsid w:val="00D30DFC"/>
    <w:rsid w:val="00D31B19"/>
    <w:rsid w:val="00D31D2C"/>
    <w:rsid w:val="00D3264A"/>
    <w:rsid w:val="00D32A6E"/>
    <w:rsid w:val="00D32E8E"/>
    <w:rsid w:val="00D33354"/>
    <w:rsid w:val="00D33742"/>
    <w:rsid w:val="00D33F14"/>
    <w:rsid w:val="00D34079"/>
    <w:rsid w:val="00D34502"/>
    <w:rsid w:val="00D34734"/>
    <w:rsid w:val="00D34820"/>
    <w:rsid w:val="00D352D9"/>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0B7"/>
    <w:rsid w:val="00D41403"/>
    <w:rsid w:val="00D41678"/>
    <w:rsid w:val="00D41FB8"/>
    <w:rsid w:val="00D42003"/>
    <w:rsid w:val="00D42E52"/>
    <w:rsid w:val="00D43670"/>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D0E"/>
    <w:rsid w:val="00D51001"/>
    <w:rsid w:val="00D519BB"/>
    <w:rsid w:val="00D51DD0"/>
    <w:rsid w:val="00D51E9A"/>
    <w:rsid w:val="00D5273C"/>
    <w:rsid w:val="00D532EB"/>
    <w:rsid w:val="00D53636"/>
    <w:rsid w:val="00D53677"/>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64"/>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3BE"/>
    <w:rsid w:val="00D665BE"/>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3B4"/>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3C4"/>
    <w:rsid w:val="00D86B2E"/>
    <w:rsid w:val="00D86BBA"/>
    <w:rsid w:val="00D86DB1"/>
    <w:rsid w:val="00D872C1"/>
    <w:rsid w:val="00D874AE"/>
    <w:rsid w:val="00D87830"/>
    <w:rsid w:val="00D87866"/>
    <w:rsid w:val="00D87877"/>
    <w:rsid w:val="00D87A96"/>
    <w:rsid w:val="00D87E3C"/>
    <w:rsid w:val="00D9006A"/>
    <w:rsid w:val="00D901A5"/>
    <w:rsid w:val="00D901FD"/>
    <w:rsid w:val="00D902A0"/>
    <w:rsid w:val="00D902DD"/>
    <w:rsid w:val="00D9044A"/>
    <w:rsid w:val="00D904EC"/>
    <w:rsid w:val="00D907D7"/>
    <w:rsid w:val="00D90BFB"/>
    <w:rsid w:val="00D910FE"/>
    <w:rsid w:val="00D9150D"/>
    <w:rsid w:val="00D91C09"/>
    <w:rsid w:val="00D91CEB"/>
    <w:rsid w:val="00D91F7E"/>
    <w:rsid w:val="00D9209C"/>
    <w:rsid w:val="00D920D6"/>
    <w:rsid w:val="00D921BE"/>
    <w:rsid w:val="00D92719"/>
    <w:rsid w:val="00D92B1C"/>
    <w:rsid w:val="00D930E7"/>
    <w:rsid w:val="00D931C3"/>
    <w:rsid w:val="00D93E1C"/>
    <w:rsid w:val="00D943AD"/>
    <w:rsid w:val="00D943EC"/>
    <w:rsid w:val="00D94F7E"/>
    <w:rsid w:val="00D9517F"/>
    <w:rsid w:val="00D95B90"/>
    <w:rsid w:val="00D96035"/>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96"/>
    <w:rsid w:val="00DB3C59"/>
    <w:rsid w:val="00DB3CBC"/>
    <w:rsid w:val="00DB405A"/>
    <w:rsid w:val="00DB4162"/>
    <w:rsid w:val="00DB4393"/>
    <w:rsid w:val="00DB49DE"/>
    <w:rsid w:val="00DB4BD2"/>
    <w:rsid w:val="00DB4EA5"/>
    <w:rsid w:val="00DB571D"/>
    <w:rsid w:val="00DB59FD"/>
    <w:rsid w:val="00DB5A9B"/>
    <w:rsid w:val="00DB60EF"/>
    <w:rsid w:val="00DB62AD"/>
    <w:rsid w:val="00DB642A"/>
    <w:rsid w:val="00DB6631"/>
    <w:rsid w:val="00DB67A2"/>
    <w:rsid w:val="00DB690A"/>
    <w:rsid w:val="00DB6E34"/>
    <w:rsid w:val="00DB74F7"/>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8CA"/>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8BC"/>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647"/>
    <w:rsid w:val="00DE1BB0"/>
    <w:rsid w:val="00DE20CE"/>
    <w:rsid w:val="00DE27B9"/>
    <w:rsid w:val="00DE291C"/>
    <w:rsid w:val="00DE3103"/>
    <w:rsid w:val="00DE3281"/>
    <w:rsid w:val="00DE32BD"/>
    <w:rsid w:val="00DE4C6A"/>
    <w:rsid w:val="00DE4F04"/>
    <w:rsid w:val="00DE522B"/>
    <w:rsid w:val="00DE5C5D"/>
    <w:rsid w:val="00DE710A"/>
    <w:rsid w:val="00DE79CA"/>
    <w:rsid w:val="00DE7F6D"/>
    <w:rsid w:val="00DF04F9"/>
    <w:rsid w:val="00DF0B12"/>
    <w:rsid w:val="00DF0B85"/>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3094"/>
    <w:rsid w:val="00DF413F"/>
    <w:rsid w:val="00DF41F4"/>
    <w:rsid w:val="00DF439C"/>
    <w:rsid w:val="00DF44B4"/>
    <w:rsid w:val="00DF4642"/>
    <w:rsid w:val="00DF4993"/>
    <w:rsid w:val="00DF4B20"/>
    <w:rsid w:val="00DF4E4F"/>
    <w:rsid w:val="00DF51D8"/>
    <w:rsid w:val="00DF52EB"/>
    <w:rsid w:val="00DF5489"/>
    <w:rsid w:val="00DF54C2"/>
    <w:rsid w:val="00DF5538"/>
    <w:rsid w:val="00DF58D4"/>
    <w:rsid w:val="00DF5DCE"/>
    <w:rsid w:val="00DF5FCB"/>
    <w:rsid w:val="00DF67BA"/>
    <w:rsid w:val="00DF68B6"/>
    <w:rsid w:val="00DF7419"/>
    <w:rsid w:val="00DF7628"/>
    <w:rsid w:val="00E00725"/>
    <w:rsid w:val="00E008B2"/>
    <w:rsid w:val="00E00ACB"/>
    <w:rsid w:val="00E00B08"/>
    <w:rsid w:val="00E00D33"/>
    <w:rsid w:val="00E011D4"/>
    <w:rsid w:val="00E02965"/>
    <w:rsid w:val="00E03055"/>
    <w:rsid w:val="00E03063"/>
    <w:rsid w:val="00E03599"/>
    <w:rsid w:val="00E03B69"/>
    <w:rsid w:val="00E0438E"/>
    <w:rsid w:val="00E04631"/>
    <w:rsid w:val="00E04958"/>
    <w:rsid w:val="00E04FDF"/>
    <w:rsid w:val="00E05618"/>
    <w:rsid w:val="00E05786"/>
    <w:rsid w:val="00E05EB7"/>
    <w:rsid w:val="00E06249"/>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9C4"/>
    <w:rsid w:val="00E12E8A"/>
    <w:rsid w:val="00E132A2"/>
    <w:rsid w:val="00E135E3"/>
    <w:rsid w:val="00E140DB"/>
    <w:rsid w:val="00E14410"/>
    <w:rsid w:val="00E1469F"/>
    <w:rsid w:val="00E1547E"/>
    <w:rsid w:val="00E15996"/>
    <w:rsid w:val="00E15A85"/>
    <w:rsid w:val="00E15ADA"/>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550"/>
    <w:rsid w:val="00E247B4"/>
    <w:rsid w:val="00E2492F"/>
    <w:rsid w:val="00E24F33"/>
    <w:rsid w:val="00E251A2"/>
    <w:rsid w:val="00E25286"/>
    <w:rsid w:val="00E25302"/>
    <w:rsid w:val="00E254E5"/>
    <w:rsid w:val="00E254F5"/>
    <w:rsid w:val="00E25896"/>
    <w:rsid w:val="00E25BCE"/>
    <w:rsid w:val="00E26471"/>
    <w:rsid w:val="00E269D3"/>
    <w:rsid w:val="00E26A34"/>
    <w:rsid w:val="00E26E66"/>
    <w:rsid w:val="00E27A00"/>
    <w:rsid w:val="00E27A19"/>
    <w:rsid w:val="00E27CF0"/>
    <w:rsid w:val="00E27F2C"/>
    <w:rsid w:val="00E301D1"/>
    <w:rsid w:val="00E30761"/>
    <w:rsid w:val="00E30EAD"/>
    <w:rsid w:val="00E30EE0"/>
    <w:rsid w:val="00E30F72"/>
    <w:rsid w:val="00E31B8A"/>
    <w:rsid w:val="00E3206C"/>
    <w:rsid w:val="00E3215F"/>
    <w:rsid w:val="00E32A05"/>
    <w:rsid w:val="00E32BE3"/>
    <w:rsid w:val="00E32E70"/>
    <w:rsid w:val="00E334C4"/>
    <w:rsid w:val="00E3371C"/>
    <w:rsid w:val="00E34147"/>
    <w:rsid w:val="00E34CB6"/>
    <w:rsid w:val="00E34D35"/>
    <w:rsid w:val="00E3515A"/>
    <w:rsid w:val="00E3585C"/>
    <w:rsid w:val="00E35F9D"/>
    <w:rsid w:val="00E3606E"/>
    <w:rsid w:val="00E3630D"/>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B42"/>
    <w:rsid w:val="00E42C94"/>
    <w:rsid w:val="00E43398"/>
    <w:rsid w:val="00E433BE"/>
    <w:rsid w:val="00E434CC"/>
    <w:rsid w:val="00E436CF"/>
    <w:rsid w:val="00E437BC"/>
    <w:rsid w:val="00E43977"/>
    <w:rsid w:val="00E43CD5"/>
    <w:rsid w:val="00E44D37"/>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3C7"/>
    <w:rsid w:val="00E63879"/>
    <w:rsid w:val="00E63EF1"/>
    <w:rsid w:val="00E63F97"/>
    <w:rsid w:val="00E6422A"/>
    <w:rsid w:val="00E644BF"/>
    <w:rsid w:val="00E6468D"/>
    <w:rsid w:val="00E646DC"/>
    <w:rsid w:val="00E64788"/>
    <w:rsid w:val="00E64B70"/>
    <w:rsid w:val="00E64EEF"/>
    <w:rsid w:val="00E64F04"/>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EB3"/>
    <w:rsid w:val="00E74013"/>
    <w:rsid w:val="00E741AB"/>
    <w:rsid w:val="00E743A9"/>
    <w:rsid w:val="00E74A3E"/>
    <w:rsid w:val="00E74CBF"/>
    <w:rsid w:val="00E74FC7"/>
    <w:rsid w:val="00E75F50"/>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106"/>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4B4"/>
    <w:rsid w:val="00E95576"/>
    <w:rsid w:val="00E9564F"/>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877"/>
    <w:rsid w:val="00EA4C44"/>
    <w:rsid w:val="00EA4D19"/>
    <w:rsid w:val="00EA4F8A"/>
    <w:rsid w:val="00EA5566"/>
    <w:rsid w:val="00EA57A3"/>
    <w:rsid w:val="00EA5A7F"/>
    <w:rsid w:val="00EA5C9A"/>
    <w:rsid w:val="00EA5E39"/>
    <w:rsid w:val="00EA6155"/>
    <w:rsid w:val="00EA62C0"/>
    <w:rsid w:val="00EA660E"/>
    <w:rsid w:val="00EA6C70"/>
    <w:rsid w:val="00EA7530"/>
    <w:rsid w:val="00EA78DB"/>
    <w:rsid w:val="00EA7BF6"/>
    <w:rsid w:val="00EA7C61"/>
    <w:rsid w:val="00EB0092"/>
    <w:rsid w:val="00EB042B"/>
    <w:rsid w:val="00EB0D27"/>
    <w:rsid w:val="00EB136C"/>
    <w:rsid w:val="00EB1712"/>
    <w:rsid w:val="00EB1E86"/>
    <w:rsid w:val="00EB1FCA"/>
    <w:rsid w:val="00EB2307"/>
    <w:rsid w:val="00EB3226"/>
    <w:rsid w:val="00EB3564"/>
    <w:rsid w:val="00EB38F4"/>
    <w:rsid w:val="00EB3C9C"/>
    <w:rsid w:val="00EB3DBF"/>
    <w:rsid w:val="00EB3EB1"/>
    <w:rsid w:val="00EB3F8C"/>
    <w:rsid w:val="00EB4036"/>
    <w:rsid w:val="00EB4B1A"/>
    <w:rsid w:val="00EB4B97"/>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04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89C"/>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A73"/>
    <w:rsid w:val="00ED5C19"/>
    <w:rsid w:val="00ED5E4E"/>
    <w:rsid w:val="00ED5F50"/>
    <w:rsid w:val="00ED607E"/>
    <w:rsid w:val="00ED6202"/>
    <w:rsid w:val="00ED635F"/>
    <w:rsid w:val="00ED644A"/>
    <w:rsid w:val="00ED657F"/>
    <w:rsid w:val="00ED6A0C"/>
    <w:rsid w:val="00ED6D45"/>
    <w:rsid w:val="00ED744E"/>
    <w:rsid w:val="00ED750B"/>
    <w:rsid w:val="00ED76FE"/>
    <w:rsid w:val="00ED7CF4"/>
    <w:rsid w:val="00ED7D94"/>
    <w:rsid w:val="00ED7EAC"/>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5E7E"/>
    <w:rsid w:val="00EE61AD"/>
    <w:rsid w:val="00EE6A67"/>
    <w:rsid w:val="00EE6E5F"/>
    <w:rsid w:val="00EE6EF4"/>
    <w:rsid w:val="00EE782E"/>
    <w:rsid w:val="00EE78DF"/>
    <w:rsid w:val="00EE7946"/>
    <w:rsid w:val="00EE7C3D"/>
    <w:rsid w:val="00EE7CAB"/>
    <w:rsid w:val="00EF00BE"/>
    <w:rsid w:val="00EF0995"/>
    <w:rsid w:val="00EF0C8E"/>
    <w:rsid w:val="00EF0D1B"/>
    <w:rsid w:val="00EF0D5E"/>
    <w:rsid w:val="00EF0F35"/>
    <w:rsid w:val="00EF110A"/>
    <w:rsid w:val="00EF123C"/>
    <w:rsid w:val="00EF14F8"/>
    <w:rsid w:val="00EF1BF6"/>
    <w:rsid w:val="00EF2000"/>
    <w:rsid w:val="00EF202A"/>
    <w:rsid w:val="00EF3072"/>
    <w:rsid w:val="00EF3458"/>
    <w:rsid w:val="00EF373E"/>
    <w:rsid w:val="00EF3D3F"/>
    <w:rsid w:val="00EF3F56"/>
    <w:rsid w:val="00EF430B"/>
    <w:rsid w:val="00EF460B"/>
    <w:rsid w:val="00EF4ED8"/>
    <w:rsid w:val="00EF563F"/>
    <w:rsid w:val="00EF5823"/>
    <w:rsid w:val="00EF6341"/>
    <w:rsid w:val="00EF6562"/>
    <w:rsid w:val="00EF682B"/>
    <w:rsid w:val="00EF692B"/>
    <w:rsid w:val="00EF718B"/>
    <w:rsid w:val="00EF7A5F"/>
    <w:rsid w:val="00F004EB"/>
    <w:rsid w:val="00F00518"/>
    <w:rsid w:val="00F0072E"/>
    <w:rsid w:val="00F009B0"/>
    <w:rsid w:val="00F01211"/>
    <w:rsid w:val="00F016CC"/>
    <w:rsid w:val="00F018EC"/>
    <w:rsid w:val="00F01AB4"/>
    <w:rsid w:val="00F01E57"/>
    <w:rsid w:val="00F01F96"/>
    <w:rsid w:val="00F028E1"/>
    <w:rsid w:val="00F02C33"/>
    <w:rsid w:val="00F02D86"/>
    <w:rsid w:val="00F03856"/>
    <w:rsid w:val="00F038E2"/>
    <w:rsid w:val="00F038F7"/>
    <w:rsid w:val="00F04172"/>
    <w:rsid w:val="00F041AE"/>
    <w:rsid w:val="00F041BD"/>
    <w:rsid w:val="00F04535"/>
    <w:rsid w:val="00F048BD"/>
    <w:rsid w:val="00F04D0A"/>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A4E"/>
    <w:rsid w:val="00F13B6C"/>
    <w:rsid w:val="00F13EF6"/>
    <w:rsid w:val="00F13F1F"/>
    <w:rsid w:val="00F14412"/>
    <w:rsid w:val="00F14445"/>
    <w:rsid w:val="00F1473E"/>
    <w:rsid w:val="00F1513A"/>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C5"/>
    <w:rsid w:val="00F35FDF"/>
    <w:rsid w:val="00F36368"/>
    <w:rsid w:val="00F368D7"/>
    <w:rsid w:val="00F36C78"/>
    <w:rsid w:val="00F373A4"/>
    <w:rsid w:val="00F375AE"/>
    <w:rsid w:val="00F40403"/>
    <w:rsid w:val="00F40AB4"/>
    <w:rsid w:val="00F41112"/>
    <w:rsid w:val="00F411B4"/>
    <w:rsid w:val="00F41594"/>
    <w:rsid w:val="00F4185B"/>
    <w:rsid w:val="00F418D3"/>
    <w:rsid w:val="00F42107"/>
    <w:rsid w:val="00F42489"/>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1E39"/>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AE0"/>
    <w:rsid w:val="00F54D7B"/>
    <w:rsid w:val="00F55384"/>
    <w:rsid w:val="00F5592B"/>
    <w:rsid w:val="00F55E20"/>
    <w:rsid w:val="00F560C2"/>
    <w:rsid w:val="00F560F9"/>
    <w:rsid w:val="00F56360"/>
    <w:rsid w:val="00F568C1"/>
    <w:rsid w:val="00F569C8"/>
    <w:rsid w:val="00F56ADF"/>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CCB"/>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CA8"/>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2C7E"/>
    <w:rsid w:val="00F83203"/>
    <w:rsid w:val="00F83639"/>
    <w:rsid w:val="00F836B7"/>
    <w:rsid w:val="00F836D5"/>
    <w:rsid w:val="00F83F67"/>
    <w:rsid w:val="00F84461"/>
    <w:rsid w:val="00F85101"/>
    <w:rsid w:val="00F851C4"/>
    <w:rsid w:val="00F85475"/>
    <w:rsid w:val="00F858E0"/>
    <w:rsid w:val="00F864E7"/>
    <w:rsid w:val="00F8670F"/>
    <w:rsid w:val="00F86963"/>
    <w:rsid w:val="00F87086"/>
    <w:rsid w:val="00F90134"/>
    <w:rsid w:val="00F907C7"/>
    <w:rsid w:val="00F90AAF"/>
    <w:rsid w:val="00F9198D"/>
    <w:rsid w:val="00F91B15"/>
    <w:rsid w:val="00F91B7E"/>
    <w:rsid w:val="00F92016"/>
    <w:rsid w:val="00F922C9"/>
    <w:rsid w:val="00F925B4"/>
    <w:rsid w:val="00F925F6"/>
    <w:rsid w:val="00F92D34"/>
    <w:rsid w:val="00F93AA3"/>
    <w:rsid w:val="00F93CF7"/>
    <w:rsid w:val="00F93DB1"/>
    <w:rsid w:val="00F94191"/>
    <w:rsid w:val="00F9443B"/>
    <w:rsid w:val="00F948E6"/>
    <w:rsid w:val="00F94CA5"/>
    <w:rsid w:val="00F952C5"/>
    <w:rsid w:val="00F953FE"/>
    <w:rsid w:val="00F96AB2"/>
    <w:rsid w:val="00F97540"/>
    <w:rsid w:val="00F9777B"/>
    <w:rsid w:val="00F979B0"/>
    <w:rsid w:val="00F97C37"/>
    <w:rsid w:val="00F97FB0"/>
    <w:rsid w:val="00FA0347"/>
    <w:rsid w:val="00FA0BCC"/>
    <w:rsid w:val="00FA0EB1"/>
    <w:rsid w:val="00FA1070"/>
    <w:rsid w:val="00FA164F"/>
    <w:rsid w:val="00FA165E"/>
    <w:rsid w:val="00FA1ACB"/>
    <w:rsid w:val="00FA1BB5"/>
    <w:rsid w:val="00FA1FDF"/>
    <w:rsid w:val="00FA21F4"/>
    <w:rsid w:val="00FA2F3A"/>
    <w:rsid w:val="00FA304B"/>
    <w:rsid w:val="00FA3214"/>
    <w:rsid w:val="00FA3902"/>
    <w:rsid w:val="00FA397C"/>
    <w:rsid w:val="00FA3D5B"/>
    <w:rsid w:val="00FA4C7D"/>
    <w:rsid w:val="00FA4E97"/>
    <w:rsid w:val="00FA4EBF"/>
    <w:rsid w:val="00FA4ED6"/>
    <w:rsid w:val="00FA4FD7"/>
    <w:rsid w:val="00FA5750"/>
    <w:rsid w:val="00FA5874"/>
    <w:rsid w:val="00FA6476"/>
    <w:rsid w:val="00FA6A95"/>
    <w:rsid w:val="00FA6E13"/>
    <w:rsid w:val="00FA70CC"/>
    <w:rsid w:val="00FA723C"/>
    <w:rsid w:val="00FA7277"/>
    <w:rsid w:val="00FA7316"/>
    <w:rsid w:val="00FA7339"/>
    <w:rsid w:val="00FA77D4"/>
    <w:rsid w:val="00FA798A"/>
    <w:rsid w:val="00FA7E20"/>
    <w:rsid w:val="00FA7F8A"/>
    <w:rsid w:val="00FB08A9"/>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8BF"/>
    <w:rsid w:val="00FB7D96"/>
    <w:rsid w:val="00FC0142"/>
    <w:rsid w:val="00FC03A1"/>
    <w:rsid w:val="00FC0623"/>
    <w:rsid w:val="00FC07CF"/>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6E49"/>
    <w:rsid w:val="00FE72AE"/>
    <w:rsid w:val="00FE7BC4"/>
    <w:rsid w:val="00FF0A09"/>
    <w:rsid w:val="00FF0BE3"/>
    <w:rsid w:val="00FF0BF3"/>
    <w:rsid w:val="00FF11C6"/>
    <w:rsid w:val="00FF1384"/>
    <w:rsid w:val="00FF1B34"/>
    <w:rsid w:val="00FF2495"/>
    <w:rsid w:val="00FF2AC3"/>
    <w:rsid w:val="00FF2EC4"/>
    <w:rsid w:val="00FF35AC"/>
    <w:rsid w:val="00FF3625"/>
    <w:rsid w:val="00FF36AA"/>
    <w:rsid w:val="00FF3D9F"/>
    <w:rsid w:val="00FF4055"/>
    <w:rsid w:val="00FF4786"/>
    <w:rsid w:val="00FF4978"/>
    <w:rsid w:val="00FF4BA5"/>
    <w:rsid w:val="00FF4D59"/>
    <w:rsid w:val="00FF5169"/>
    <w:rsid w:val="00FF5328"/>
    <w:rsid w:val="00FF5399"/>
    <w:rsid w:val="00FF58A7"/>
    <w:rsid w:val="00FF6273"/>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3B6CD011"/>
  <w15:docId w15:val="{7935E5EA-2324-40A4-A7EF-4866F92B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UDP Grid,Advisian new 5,E&amp;P Style 5,E&amp;P Table Style 4"/>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170"/>
      </w:tabs>
      <w:spacing w:before="120" w:after="120"/>
      <w:ind w:left="170" w:hanging="17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numPr>
        <w:ilvl w:val="2"/>
        <w:numId w:val="1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uiPriority w:val="29"/>
    <w:qFormat/>
    <w:rsid w:val="004D4063"/>
    <w:pPr>
      <w:tabs>
        <w:tab w:val="left" w:pos="1134"/>
      </w:tabs>
      <w:spacing w:before="120" w:after="120"/>
      <w:ind w:left="284"/>
    </w:pPr>
    <w:rPr>
      <w:i/>
      <w:iCs/>
    </w:rPr>
  </w:style>
  <w:style w:type="character" w:customStyle="1" w:styleId="QuoteChar">
    <w:name w:val="Quote Char"/>
    <w:basedOn w:val="DefaultParagraphFont"/>
    <w:link w:val="Quote"/>
    <w:uiPriority w:val="29"/>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39"/>
    <w:semiHidden/>
    <w:rsid w:val="00732B4D"/>
    <w:rPr>
      <w:sz w:val="16"/>
      <w:szCs w:val="16"/>
    </w:rPr>
  </w:style>
  <w:style w:type="paragraph" w:styleId="CommentText">
    <w:name w:val="annotation text"/>
    <w:basedOn w:val="Normal"/>
    <w:link w:val="CommentTextChar"/>
    <w:uiPriority w:val="39"/>
    <w:semiHidden/>
    <w:rsid w:val="00732B4D"/>
    <w:pPr>
      <w:spacing w:line="240" w:lineRule="auto"/>
    </w:pPr>
  </w:style>
  <w:style w:type="character" w:customStyle="1" w:styleId="CommentTextChar">
    <w:name w:val="Comment Text Char"/>
    <w:basedOn w:val="DefaultParagraphFont"/>
    <w:link w:val="CommentText"/>
    <w:uiPriority w:val="39"/>
    <w:semiHidden/>
    <w:rsid w:val="000758E3"/>
  </w:style>
  <w:style w:type="paragraph" w:styleId="CommentSubject">
    <w:name w:val="annotation subject"/>
    <w:basedOn w:val="CommentText"/>
    <w:next w:val="CommentText"/>
    <w:link w:val="CommentSubjectChar"/>
    <w:uiPriority w:val="39"/>
    <w:semiHidden/>
    <w:rsid w:val="00732B4D"/>
    <w:rPr>
      <w:b/>
      <w:bCs/>
    </w:rPr>
  </w:style>
  <w:style w:type="character" w:customStyle="1" w:styleId="CommentSubjectChar">
    <w:name w:val="Comment Subject Char"/>
    <w:basedOn w:val="CommentTextChar"/>
    <w:link w:val="CommentSubject"/>
    <w:uiPriority w:val="39"/>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B1FCA"/>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0F744F"/>
    <w:pPr>
      <w:spacing w:after="100"/>
      <w:ind w:left="1600"/>
    </w:pPr>
  </w:style>
  <w:style w:type="paragraph" w:styleId="DocumentMap">
    <w:name w:val="Document Map"/>
    <w:basedOn w:val="Normal"/>
    <w:link w:val="DocumentMapChar"/>
    <w:uiPriority w:val="39"/>
    <w:semiHidden/>
    <w:unhideWhenUsed/>
    <w:rsid w:val="000F744F"/>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0F744F"/>
    <w:rPr>
      <w:rFonts w:ascii="Segoe UI" w:hAnsi="Segoe UI" w:cs="Segoe UI"/>
      <w:sz w:val="16"/>
      <w:szCs w:val="16"/>
    </w:rPr>
  </w:style>
  <w:style w:type="character" w:customStyle="1" w:styleId="BalloonTextChar">
    <w:name w:val="Balloon Text Char"/>
    <w:basedOn w:val="DefaultParagraphFont"/>
    <w:link w:val="BalloonText"/>
    <w:semiHidden/>
    <w:rsid w:val="000F744F"/>
    <w:rPr>
      <w:rFonts w:ascii="Tahoma" w:hAnsi="Tahoma" w:cs="Tahoma"/>
      <w:sz w:val="16"/>
      <w:szCs w:val="16"/>
    </w:rPr>
  </w:style>
  <w:style w:type="paragraph" w:styleId="PlainText">
    <w:name w:val="Plain Text"/>
    <w:basedOn w:val="Normal"/>
    <w:link w:val="PlainTextChar"/>
    <w:uiPriority w:val="39"/>
    <w:semiHidden/>
    <w:unhideWhenUsed/>
    <w:rsid w:val="000F744F"/>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0F744F"/>
    <w:rPr>
      <w:rFonts w:ascii="Consolas" w:hAnsi="Consolas"/>
      <w:sz w:val="21"/>
      <w:szCs w:val="21"/>
    </w:rPr>
  </w:style>
  <w:style w:type="numbering" w:customStyle="1" w:styleId="DELWPHeadings">
    <w:name w:val="DELWP Headings"/>
    <w:basedOn w:val="NoList"/>
    <w:rsid w:val="000F744F"/>
    <w:pPr>
      <w:numPr>
        <w:numId w:val="14"/>
      </w:numPr>
    </w:pPr>
  </w:style>
  <w:style w:type="character" w:customStyle="1" w:styleId="Heading1TopofPageChar">
    <w:name w:val="Heading 1 Top of Page Char"/>
    <w:basedOn w:val="BodyTextChar"/>
    <w:link w:val="Heading1TopofPage"/>
    <w:rsid w:val="000F744F"/>
    <w:rPr>
      <w:rFonts w:cs="Times New Roman"/>
      <w:b/>
      <w:bCs/>
      <w:color w:val="00B2A9" w:themeColor="accent1"/>
      <w:kern w:val="32"/>
      <w:sz w:val="40"/>
      <w:szCs w:val="32"/>
      <w:lang w:eastAsia="en-US"/>
    </w:rPr>
  </w:style>
  <w:style w:type="numbering" w:customStyle="1" w:styleId="DELWPAppendices">
    <w:name w:val="DELWP Appendices"/>
    <w:basedOn w:val="DELWPHeadings"/>
    <w:rsid w:val="000F744F"/>
    <w:pPr>
      <w:numPr>
        <w:numId w:val="15"/>
      </w:numPr>
    </w:pPr>
  </w:style>
  <w:style w:type="paragraph" w:styleId="Index1">
    <w:name w:val="index 1"/>
    <w:basedOn w:val="Normal"/>
    <w:next w:val="Normal"/>
    <w:autoRedefine/>
    <w:semiHidden/>
    <w:unhideWhenUsed/>
    <w:rsid w:val="000F744F"/>
    <w:pPr>
      <w:spacing w:line="240" w:lineRule="auto"/>
      <w:ind w:left="200" w:hanging="200"/>
    </w:pPr>
  </w:style>
  <w:style w:type="paragraph" w:styleId="Revision">
    <w:name w:val="Revision"/>
    <w:hidden/>
    <w:uiPriority w:val="99"/>
    <w:semiHidden/>
    <w:rsid w:val="005800D9"/>
    <w:pPr>
      <w:spacing w:line="240" w:lineRule="auto"/>
    </w:pPr>
  </w:style>
  <w:style w:type="character" w:styleId="UnresolvedMention">
    <w:name w:val="Unresolved Mention"/>
    <w:basedOn w:val="DefaultParagraphFont"/>
    <w:uiPriority w:val="99"/>
    <w:semiHidden/>
    <w:unhideWhenUsed/>
    <w:rsid w:val="00D25F09"/>
    <w:rPr>
      <w:color w:val="605E5C"/>
      <w:shd w:val="clear" w:color="auto" w:fill="E1DFDD"/>
    </w:rPr>
  </w:style>
  <w:style w:type="paragraph" w:customStyle="1" w:styleId="xDisclaimertext4">
    <w:name w:val="xDisclaimer text 4"/>
    <w:basedOn w:val="xDisclaimertext3"/>
    <w:qFormat/>
    <w:rsid w:val="00342899"/>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342899"/>
    <w:pPr>
      <w:framePr w:wrap="around"/>
      <w:spacing w:before="120" w:after="120"/>
    </w:pPr>
    <w:rPr>
      <w:b/>
      <w:color w:val="CDDC29"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hyperlink" Target="http://prov.vic.gov.au/" TargetMode="External"/><Relationship Id="rId47" Type="http://schemas.openxmlformats.org/officeDocument/2006/relationships/header" Target="header9.xml"/><Relationship Id="rId50" Type="http://schemas.openxmlformats.org/officeDocument/2006/relationships/image" Target="media/image16.png"/><Relationship Id="rId55" Type="http://schemas.openxmlformats.org/officeDocument/2006/relationships/hyperlink" Target="https://www.vic.gov.au/sites/default/files/2020-08/IM-STD-04-Address-Data-Standard.pdf" TargetMode="External"/><Relationship Id="rId63" Type="http://schemas.openxmlformats.org/officeDocument/2006/relationships/hyperlink" Target="https://ovic.vic.gov.au/information-security/framework-vpdsf/" TargetMode="External"/><Relationship Id="rId68" Type="http://schemas.openxmlformats.org/officeDocument/2006/relationships/hyperlink" Target="https://www.iso.org/standard/57303.html" TargetMode="External"/><Relationship Id="rId76" Type="http://schemas.openxmlformats.org/officeDocument/2006/relationships/hyperlink" Target="https://creativecommons.org/licenses/by/4.0/" TargetMode="External"/><Relationship Id="rId84" Type="http://schemas.openxmlformats.org/officeDocument/2006/relationships/hyperlink" Target="https://www.prov.vic.gov.au/index.php/recordkeeping-government/a-z-topics/software-independent-archiving-relational-databases-siard" TargetMode="External"/><Relationship Id="rId89" Type="http://schemas.openxmlformats.org/officeDocument/2006/relationships/hyperlink" Target="https://www.data.vic.gov.au/policy-and-standards-0"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vic.gov.au/sites/default/files/2019-08/IM-TEMPLATE-02-Data-Quality-Statement-template.pdf" TargetMode="External"/><Relationship Id="rId92" Type="http://schemas.openxmlformats.org/officeDocument/2006/relationships/hyperlink" Target="http://creativecommons.org.au/"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relayservice.com.au"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hyperlink" Target="https://www.iso.org/standard/53798.html" TargetMode="External"/><Relationship Id="rId58" Type="http://schemas.openxmlformats.org/officeDocument/2006/relationships/hyperlink" Target="https://www.vic.gov.au/sites/default/files/2019-07/IM-STD-03-Information-Management-Governance-Standard.pdf" TargetMode="External"/><Relationship Id="rId66" Type="http://schemas.openxmlformats.org/officeDocument/2006/relationships/hyperlink" Target="https://www.iso.org/standard/67253.html" TargetMode="External"/><Relationship Id="rId74" Type="http://schemas.openxmlformats.org/officeDocument/2006/relationships/hyperlink" Target="http://www.opengeospatial.org/standards/" TargetMode="External"/><Relationship Id="rId79" Type="http://schemas.openxmlformats.org/officeDocument/2006/relationships/hyperlink" Target="http://digital.vic.gov.au/policies-standards-guidelines/identity-and-access-management/" TargetMode="External"/><Relationship Id="rId87" Type="http://schemas.openxmlformats.org/officeDocument/2006/relationships/hyperlink" Target="http://www.dtf.vic.gov.au/Publications/Victoria-Economy-publications/IP-and-DataVic/Whole-of-Victorian-Government-Intellectual-Property-Policy" TargetMode="External"/><Relationship Id="rId5" Type="http://schemas.openxmlformats.org/officeDocument/2006/relationships/numbering" Target="numbering.xml"/><Relationship Id="rId61" Type="http://schemas.openxmlformats.org/officeDocument/2006/relationships/hyperlink" Target="https://www.cpdp.vic.gov.au/images/content/pdf/data_security/VPDSS%20Standards%20v1.1%20Jul2016.pdf" TargetMode="External"/><Relationship Id="rId82" Type="http://schemas.openxmlformats.org/officeDocument/2006/relationships/hyperlink" Target="https://www.prov.vic.gov.au/recordkeeping-government/about-standards-framework-policies" TargetMode="External"/><Relationship Id="rId90" Type="http://schemas.openxmlformats.org/officeDocument/2006/relationships/hyperlink" Target="https://www.legislation.gov.au/Series/C2004A07378" TargetMode="External"/><Relationship Id="rId95" Type="http://schemas.openxmlformats.org/officeDocument/2006/relationships/fontTable" Target="fontTable.xml"/><Relationship Id="rId19" Type="http://schemas.openxmlformats.org/officeDocument/2006/relationships/image" Target="media/image8.jp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footer" Target="footer11.xml"/><Relationship Id="rId56" Type="http://schemas.openxmlformats.org/officeDocument/2006/relationships/image" Target="media/image17.png"/><Relationship Id="rId64" Type="http://schemas.openxmlformats.org/officeDocument/2006/relationships/hyperlink" Target="https://ovic.vic.gov.au/information-security/standards/" TargetMode="External"/><Relationship Id="rId69" Type="http://schemas.openxmlformats.org/officeDocument/2006/relationships/hyperlink" Target="https://www.vic.gov.au/sites/default/files/2019-07/IM-STD-07-Data-Quality-Standard.pdf" TargetMode="External"/><Relationship Id="rId77" Type="http://schemas.openxmlformats.org/officeDocument/2006/relationships/hyperlink" Target="https://ovic.vic.gov.au/resource/practitioner-guide-assessing-the-security-value-of-information-v2-0/" TargetMode="External"/><Relationship Id="rId8" Type="http://schemas.openxmlformats.org/officeDocument/2006/relationships/webSettings" Target="webSettings.xml"/><Relationship Id="rId51" Type="http://schemas.openxmlformats.org/officeDocument/2006/relationships/hyperlink" Target="http://www.legislation.vic.gov.au/Domino/Web_Notes/LDMS/PubLawToday.nsf/a12f6f60fbd56800ca256de500201e54/7a08373123b8897aca2581ed007424dd!OpenDocument" TargetMode="External"/><Relationship Id="rId72" Type="http://schemas.openxmlformats.org/officeDocument/2006/relationships/hyperlink" Target="https://www.vic.gov.au/sites/default/files/2020-08/IM-TEMPLATE-01-Data-Quality-Management-Plan-template.xlsx" TargetMode="External"/><Relationship Id="rId80" Type="http://schemas.openxmlformats.org/officeDocument/2006/relationships/hyperlink" Target="https://www.cpdp.vic.gov.au/images/content/pdf/data_security/20160628%20VPDSF%20Framework%20June%202016%20v1.0.pdf" TargetMode="External"/><Relationship Id="rId85" Type="http://schemas.openxmlformats.org/officeDocument/2006/relationships/hyperlink" Target="https://www.legislation.gov.au/Series/C1968A00063" TargetMode="External"/><Relationship Id="rId93" Type="http://schemas.openxmlformats.org/officeDocument/2006/relationships/hyperlink" Target="https://www.w3schools.com/tags/tag_meta.asp"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hyperlink" Target="https://www.vic.gov.au/sites/default/files/2019-07/IM-GUIDE-06-Information-Management-Governance-Guidelines.pdf" TargetMode="External"/><Relationship Id="rId67" Type="http://schemas.openxmlformats.org/officeDocument/2006/relationships/hyperlink" Target="https://geonetwork-opensource.org/manuals/3.10.x/en/annexes/standards/iso19115-3.2018.html" TargetMode="External"/><Relationship Id="rId20" Type="http://schemas.openxmlformats.org/officeDocument/2006/relationships/image" Target="media/image9.jpg"/><Relationship Id="rId41" Type="http://schemas.openxmlformats.org/officeDocument/2006/relationships/hyperlink" Target="mailto:Victoria.Unearthed@delwp.vic.gov.au" TargetMode="External"/><Relationship Id="rId54" Type="http://schemas.openxmlformats.org/officeDocument/2006/relationships/hyperlink" Target="http://www.opengeospatial.org/" TargetMode="External"/><Relationship Id="rId62" Type="http://schemas.openxmlformats.org/officeDocument/2006/relationships/hyperlink" Target="https://www.vmia.vic.gov.au/tools-and-insights/victorian-government-risk-management-framework" TargetMode="External"/><Relationship Id="rId70" Type="http://schemas.openxmlformats.org/officeDocument/2006/relationships/hyperlink" Target="https://www.vic.gov.au/sites/default/files/2019-07/IM-GUIDE-09-Data-Quality-Guideline.pdf" TargetMode="External"/><Relationship Id="rId75" Type="http://schemas.openxmlformats.org/officeDocument/2006/relationships/hyperlink" Target="https://www.vic.gov.au/sites/default/files/2020-08/IM-STD-04-Address-Data-Standard.pdf" TargetMode="External"/><Relationship Id="rId83" Type="http://schemas.openxmlformats.org/officeDocument/2006/relationships/hyperlink" Target="https://www.prov.vic.gov.au/recordkeeping-government/how-long-should-records-be-kept/retention-and-disposal-authorities-rdas" TargetMode="External"/><Relationship Id="rId88" Type="http://schemas.openxmlformats.org/officeDocument/2006/relationships/hyperlink" Target="https://engage.vic.gov.au/application/files/9215/1251/4483/Victorian_Data_Sharing_Act_2017.pdf" TargetMode="External"/><Relationship Id="rId91" Type="http://schemas.openxmlformats.org/officeDocument/2006/relationships/hyperlink" Target="http://www.dtf.vic.gov.au/Publications/Victoria-Economy-publications/IP-and-DataVic/Whole-of-Victorian-Government-Intellectual-Property-Policy"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mailto:customer.service@delwp.vic.gov.au" TargetMode="External"/><Relationship Id="rId36" Type="http://schemas.openxmlformats.org/officeDocument/2006/relationships/header" Target="header5.xml"/><Relationship Id="rId49" Type="http://schemas.openxmlformats.org/officeDocument/2006/relationships/image" Target="media/image15.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eader" Target="header8.xml"/><Relationship Id="rId52" Type="http://schemas.openxmlformats.org/officeDocument/2006/relationships/hyperlink" Target="https://ovic.vic.gov.au/information-security/framework-vpdsf/" TargetMode="External"/><Relationship Id="rId60" Type="http://schemas.openxmlformats.org/officeDocument/2006/relationships/hyperlink" Target="https://www.vic.gov.au/sites/default/files/2019-07/IM-GUIDE-06-Information-Management-Governance-Guidelines.pdf" TargetMode="External"/><Relationship Id="rId65" Type="http://schemas.openxmlformats.org/officeDocument/2006/relationships/hyperlink" Target="https://www.iso.org/standard/53798.html" TargetMode="External"/><Relationship Id="rId73" Type="http://schemas.openxmlformats.org/officeDocument/2006/relationships/hyperlink" Target="https://www.iso.org/standard/53798.html" TargetMode="External"/><Relationship Id="rId78" Type="http://schemas.openxmlformats.org/officeDocument/2006/relationships/hyperlink" Target="https://www.data.vic.gov.au/policy-and-standards-0" TargetMode="External"/><Relationship Id="rId81" Type="http://schemas.openxmlformats.org/officeDocument/2006/relationships/hyperlink" Target="https://www.cpdp.vic.gov.au/images/content/pdf/data_security/VPDSS%20Standards%20v1.1%20Jul2016.pdf" TargetMode="External"/><Relationship Id="rId86" Type="http://schemas.openxmlformats.org/officeDocument/2006/relationships/hyperlink" Target="http://www.dtf.vic.gov.au/Publications/Victoria-Economy-publications/IP-and-DataVic/Whole-of-Victorian-Government-Intellectual-Property-Policy" TargetMode="External"/><Relationship Id="rId94" Type="http://schemas.openxmlformats.org/officeDocument/2006/relationships/hyperlink" Target="https://www.vic.gov.au/sites/default/files/2020-08/IM-STD-03-Information-Management-Governance-Standard.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6.xml"/></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E3FE6BD68C421DB950995CFB683DE5"/>
        <w:category>
          <w:name w:val="General"/>
          <w:gallery w:val="placeholder"/>
        </w:category>
        <w:types>
          <w:type w:val="bbPlcHdr"/>
        </w:types>
        <w:behaviors>
          <w:behavior w:val="content"/>
        </w:behaviors>
        <w:guid w:val="{26AF45E8-0A5E-4906-A32E-7D76FCC2779C}"/>
      </w:docPartPr>
      <w:docPartBody>
        <w:p w:rsidR="003D62AD" w:rsidRDefault="003D62AD">
          <w:pPr>
            <w:pStyle w:val="ACE3FE6BD68C421DB950995CFB683DE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2AD"/>
    <w:rsid w:val="00000C1A"/>
    <w:rsid w:val="00053F69"/>
    <w:rsid w:val="0008733F"/>
    <w:rsid w:val="000B144E"/>
    <w:rsid w:val="001517D9"/>
    <w:rsid w:val="001E3380"/>
    <w:rsid w:val="002F662E"/>
    <w:rsid w:val="00357C1E"/>
    <w:rsid w:val="00396407"/>
    <w:rsid w:val="003D62AD"/>
    <w:rsid w:val="00655A8D"/>
    <w:rsid w:val="006C49D6"/>
    <w:rsid w:val="007F2A57"/>
    <w:rsid w:val="00861778"/>
    <w:rsid w:val="00A90AE7"/>
    <w:rsid w:val="00B2004A"/>
    <w:rsid w:val="00B249ED"/>
    <w:rsid w:val="00DE158B"/>
    <w:rsid w:val="00E3006C"/>
    <w:rsid w:val="00E645DC"/>
    <w:rsid w:val="00F62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ACE3FE6BD68C421DB950995CFB683DE5">
    <w:name w:val="ACE3FE6BD68C421DB950995CFB683D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0072CE"/>
      </a:accent3>
      <a:accent4>
        <a:srgbClr val="FDDA24"/>
      </a:accent4>
      <a:accent5>
        <a:srgbClr val="201547"/>
      </a:accent5>
      <a:accent6>
        <a:srgbClr val="E9EEAE"/>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65010BC596F24DB1D389E2EFB8DEF2" ma:contentTypeVersion="8" ma:contentTypeDescription="Create a new document." ma:contentTypeScope="" ma:versionID="b324557515e2acf5ea5af5bf83bfa1ed">
  <xsd:schema xmlns:xsd="http://www.w3.org/2001/XMLSchema" xmlns:xs="http://www.w3.org/2001/XMLSchema" xmlns:p="http://schemas.microsoft.com/office/2006/metadata/properties" xmlns:ns2="e025736e-ee81-43aa-a7dd-c05c2edaf59c" targetNamespace="http://schemas.microsoft.com/office/2006/metadata/properties" ma:root="true" ma:fieldsID="29e12aaebf23ba001634d7febc4512df" ns2:_="">
    <xsd:import namespace="e025736e-ee81-43aa-a7dd-c05c2edaf5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5736e-ee81-43aa-a7dd-c05c2edaf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AEC2EA-CE63-4C4B-ACE9-730073DFDB27}">
  <ds:schemaRefs>
    <ds:schemaRef ds:uri="http://schemas.openxmlformats.org/officeDocument/2006/bibliography"/>
  </ds:schemaRefs>
</ds:datastoreItem>
</file>

<file path=customXml/itemProps2.xml><?xml version="1.0" encoding="utf-8"?>
<ds:datastoreItem xmlns:ds="http://schemas.openxmlformats.org/officeDocument/2006/customXml" ds:itemID="{D58FC3B6-3CF7-42C6-9319-921044665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5736e-ee81-43aa-a7dd-c05c2edaf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166BD5-27F2-40BD-94D8-AC8750033D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1ED41B-5B8B-49D9-9935-37E2EF6EC9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30</Pages>
  <Words>9768</Words>
  <Characters>55680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Data Framework</vt:lpstr>
    </vt:vector>
  </TitlesOfParts>
  <Company/>
  <LinksUpToDate>false</LinksUpToDate>
  <CharactersWithSpaces>65318</CharactersWithSpaces>
  <SharedDoc>false</SharedDoc>
  <HLinks>
    <vt:vector size="432" baseType="variant">
      <vt:variant>
        <vt:i4>4063291</vt:i4>
      </vt:variant>
      <vt:variant>
        <vt:i4>348</vt:i4>
      </vt:variant>
      <vt:variant>
        <vt:i4>0</vt:i4>
      </vt:variant>
      <vt:variant>
        <vt:i4>5</vt:i4>
      </vt:variant>
      <vt:variant>
        <vt:lpwstr>https://www.enterprisesolutions.vic.gov.au/wp-content/uploads/2017/11/IM-STD-03-Information-Management-Governance-Standard.pdf</vt:lpwstr>
      </vt:variant>
      <vt:variant>
        <vt:lpwstr/>
      </vt:variant>
      <vt:variant>
        <vt:i4>1704027</vt:i4>
      </vt:variant>
      <vt:variant>
        <vt:i4>345</vt:i4>
      </vt:variant>
      <vt:variant>
        <vt:i4>0</vt:i4>
      </vt:variant>
      <vt:variant>
        <vt:i4>5</vt:i4>
      </vt:variant>
      <vt:variant>
        <vt:lpwstr>https://www.enterprisesolutions.vic.gov.au/wp-content/uploads/2017/08/POL-IM-01-Information-Management-Policy.pdf</vt:lpwstr>
      </vt:variant>
      <vt:variant>
        <vt:lpwstr/>
      </vt:variant>
      <vt:variant>
        <vt:i4>3145817</vt:i4>
      </vt:variant>
      <vt:variant>
        <vt:i4>342</vt:i4>
      </vt:variant>
      <vt:variant>
        <vt:i4>0</vt:i4>
      </vt:variant>
      <vt:variant>
        <vt:i4>5</vt:i4>
      </vt:variant>
      <vt:variant>
        <vt:lpwstr>https://www.w3schools.com/tags/tag_meta.asp</vt:lpwstr>
      </vt:variant>
      <vt:variant>
        <vt:lpwstr/>
      </vt:variant>
      <vt:variant>
        <vt:i4>8061053</vt:i4>
      </vt:variant>
      <vt:variant>
        <vt:i4>339</vt:i4>
      </vt:variant>
      <vt:variant>
        <vt:i4>0</vt:i4>
      </vt:variant>
      <vt:variant>
        <vt:i4>5</vt:i4>
      </vt:variant>
      <vt:variant>
        <vt:lpwstr>http://creativecommons.org.au/</vt:lpwstr>
      </vt:variant>
      <vt:variant>
        <vt:lpwstr/>
      </vt:variant>
      <vt:variant>
        <vt:i4>7274536</vt:i4>
      </vt:variant>
      <vt:variant>
        <vt:i4>336</vt:i4>
      </vt:variant>
      <vt:variant>
        <vt:i4>0</vt:i4>
      </vt:variant>
      <vt:variant>
        <vt:i4>5</vt:i4>
      </vt:variant>
      <vt:variant>
        <vt:lpwstr>http://www.dtf.vic.gov.au/Publications/Victoria-Economy-publications/IP-and-DataVic/Whole-of-Victorian-Government-Intellectual-Property-Policy</vt:lpwstr>
      </vt:variant>
      <vt:variant>
        <vt:lpwstr/>
      </vt:variant>
      <vt:variant>
        <vt:i4>65562</vt:i4>
      </vt:variant>
      <vt:variant>
        <vt:i4>333</vt:i4>
      </vt:variant>
      <vt:variant>
        <vt:i4>0</vt:i4>
      </vt:variant>
      <vt:variant>
        <vt:i4>5</vt:i4>
      </vt:variant>
      <vt:variant>
        <vt:lpwstr>https://www.legislation.gov.au/Series/C2004A07378</vt:lpwstr>
      </vt:variant>
      <vt:variant>
        <vt:lpwstr/>
      </vt:variant>
      <vt:variant>
        <vt:i4>4128814</vt:i4>
      </vt:variant>
      <vt:variant>
        <vt:i4>330</vt:i4>
      </vt:variant>
      <vt:variant>
        <vt:i4>0</vt:i4>
      </vt:variant>
      <vt:variant>
        <vt:i4>5</vt:i4>
      </vt:variant>
      <vt:variant>
        <vt:lpwstr>https://www.data.vic.gov.au/policy-and-standards-0</vt:lpwstr>
      </vt:variant>
      <vt:variant>
        <vt:lpwstr/>
      </vt:variant>
      <vt:variant>
        <vt:i4>4587529</vt:i4>
      </vt:variant>
      <vt:variant>
        <vt:i4>327</vt:i4>
      </vt:variant>
      <vt:variant>
        <vt:i4>0</vt:i4>
      </vt:variant>
      <vt:variant>
        <vt:i4>5</vt:i4>
      </vt:variant>
      <vt:variant>
        <vt:lpwstr>https://engage.vic.gov.au/application/files/9215/1251/4483/Victorian_Data_Sharing_Act_2017.pdf</vt:lpwstr>
      </vt:variant>
      <vt:variant>
        <vt:lpwstr/>
      </vt:variant>
      <vt:variant>
        <vt:i4>7274536</vt:i4>
      </vt:variant>
      <vt:variant>
        <vt:i4>324</vt:i4>
      </vt:variant>
      <vt:variant>
        <vt:i4>0</vt:i4>
      </vt:variant>
      <vt:variant>
        <vt:i4>5</vt:i4>
      </vt:variant>
      <vt:variant>
        <vt:lpwstr>http://www.dtf.vic.gov.au/Publications/Victoria-Economy-publications/IP-and-DataVic/Whole-of-Victorian-Government-Intellectual-Property-Policy</vt:lpwstr>
      </vt:variant>
      <vt:variant>
        <vt:lpwstr/>
      </vt:variant>
      <vt:variant>
        <vt:i4>7274536</vt:i4>
      </vt:variant>
      <vt:variant>
        <vt:i4>321</vt:i4>
      </vt:variant>
      <vt:variant>
        <vt:i4>0</vt:i4>
      </vt:variant>
      <vt:variant>
        <vt:i4>5</vt:i4>
      </vt:variant>
      <vt:variant>
        <vt:lpwstr>http://www.dtf.vic.gov.au/Publications/Victoria-Economy-publications/IP-and-DataVic/Whole-of-Victorian-Government-Intellectual-Property-Policy</vt:lpwstr>
      </vt:variant>
      <vt:variant>
        <vt:lpwstr/>
      </vt:variant>
      <vt:variant>
        <vt:i4>131100</vt:i4>
      </vt:variant>
      <vt:variant>
        <vt:i4>318</vt:i4>
      </vt:variant>
      <vt:variant>
        <vt:i4>0</vt:i4>
      </vt:variant>
      <vt:variant>
        <vt:i4>5</vt:i4>
      </vt:variant>
      <vt:variant>
        <vt:lpwstr>https://www.legislation.gov.au/Series/C1968A00063</vt:lpwstr>
      </vt:variant>
      <vt:variant>
        <vt:lpwstr/>
      </vt:variant>
      <vt:variant>
        <vt:i4>7929978</vt:i4>
      </vt:variant>
      <vt:variant>
        <vt:i4>315</vt:i4>
      </vt:variant>
      <vt:variant>
        <vt:i4>0</vt:i4>
      </vt:variant>
      <vt:variant>
        <vt:i4>5</vt:i4>
      </vt:variant>
      <vt:variant>
        <vt:lpwstr>https://www.prov.vic.gov.au/index.php/recordkeeping-government/a-z-topics/software-independent-archiving-relational-databases-siard</vt:lpwstr>
      </vt:variant>
      <vt:variant>
        <vt:lpwstr/>
      </vt:variant>
      <vt:variant>
        <vt:i4>5636162</vt:i4>
      </vt:variant>
      <vt:variant>
        <vt:i4>312</vt:i4>
      </vt:variant>
      <vt:variant>
        <vt:i4>0</vt:i4>
      </vt:variant>
      <vt:variant>
        <vt:i4>5</vt:i4>
      </vt:variant>
      <vt:variant>
        <vt:lpwstr>https://www.prov.vic.gov.au/recordkeeping-government/how-long-should-records-be-kept/retention-and-disposal-authorities-rdas</vt:lpwstr>
      </vt:variant>
      <vt:variant>
        <vt:lpwstr/>
      </vt:variant>
      <vt:variant>
        <vt:i4>3801214</vt:i4>
      </vt:variant>
      <vt:variant>
        <vt:i4>309</vt:i4>
      </vt:variant>
      <vt:variant>
        <vt:i4>0</vt:i4>
      </vt:variant>
      <vt:variant>
        <vt:i4>5</vt:i4>
      </vt:variant>
      <vt:variant>
        <vt:lpwstr>https://www.prov.vic.gov.au/recordkeeping-government/about-standards-framework-policies</vt:lpwstr>
      </vt:variant>
      <vt:variant>
        <vt:lpwstr/>
      </vt:variant>
      <vt:variant>
        <vt:i4>7077916</vt:i4>
      </vt:variant>
      <vt:variant>
        <vt:i4>303</vt:i4>
      </vt:variant>
      <vt:variant>
        <vt:i4>0</vt:i4>
      </vt:variant>
      <vt:variant>
        <vt:i4>5</vt:i4>
      </vt:variant>
      <vt:variant>
        <vt:lpwstr>https://www.cpdp.vic.gov.au/images/content/pdf/data_security/VPDSS Standards v1.1 Jul2016.pdf</vt:lpwstr>
      </vt:variant>
      <vt:variant>
        <vt:lpwstr/>
      </vt:variant>
      <vt:variant>
        <vt:i4>2228314</vt:i4>
      </vt:variant>
      <vt:variant>
        <vt:i4>300</vt:i4>
      </vt:variant>
      <vt:variant>
        <vt:i4>0</vt:i4>
      </vt:variant>
      <vt:variant>
        <vt:i4>5</vt:i4>
      </vt:variant>
      <vt:variant>
        <vt:lpwstr>https://www.cpdp.vic.gov.au/images/content/pdf/data_security/20160628 VPDSF Framework June 2016 v1.0.pdf</vt:lpwstr>
      </vt:variant>
      <vt:variant>
        <vt:lpwstr/>
      </vt:variant>
      <vt:variant>
        <vt:i4>7208992</vt:i4>
      </vt:variant>
      <vt:variant>
        <vt:i4>297</vt:i4>
      </vt:variant>
      <vt:variant>
        <vt:i4>0</vt:i4>
      </vt:variant>
      <vt:variant>
        <vt:i4>5</vt:i4>
      </vt:variant>
      <vt:variant>
        <vt:lpwstr>http://digital.vic.gov.au/policies-standards-guidelines/identity-and-access-management/</vt:lpwstr>
      </vt:variant>
      <vt:variant>
        <vt:lpwstr/>
      </vt:variant>
      <vt:variant>
        <vt:i4>4128814</vt:i4>
      </vt:variant>
      <vt:variant>
        <vt:i4>294</vt:i4>
      </vt:variant>
      <vt:variant>
        <vt:i4>0</vt:i4>
      </vt:variant>
      <vt:variant>
        <vt:i4>5</vt:i4>
      </vt:variant>
      <vt:variant>
        <vt:lpwstr>https://www.data.vic.gov.au/policy-and-standards-0</vt:lpwstr>
      </vt:variant>
      <vt:variant>
        <vt:lpwstr/>
      </vt:variant>
      <vt:variant>
        <vt:i4>5963901</vt:i4>
      </vt:variant>
      <vt:variant>
        <vt:i4>291</vt:i4>
      </vt:variant>
      <vt:variant>
        <vt:i4>0</vt:i4>
      </vt:variant>
      <vt:variant>
        <vt:i4>5</vt:i4>
      </vt:variant>
      <vt:variant>
        <vt:lpwstr>https://www.cpdp.vic.gov.au/images/content/pdf/data_security/20170503 VPDSF Information Security Management Collection V1.1.pdf</vt:lpwstr>
      </vt:variant>
      <vt:variant>
        <vt:lpwstr/>
      </vt:variant>
      <vt:variant>
        <vt:i4>393304</vt:i4>
      </vt:variant>
      <vt:variant>
        <vt:i4>288</vt:i4>
      </vt:variant>
      <vt:variant>
        <vt:i4>0</vt:i4>
      </vt:variant>
      <vt:variant>
        <vt:i4>5</vt:i4>
      </vt:variant>
      <vt:variant>
        <vt:lpwstr>https://infostore.saiglobal.com/en-au/Standards/AS-4590-2006-316376/</vt:lpwstr>
      </vt:variant>
      <vt:variant>
        <vt:lpwstr/>
      </vt:variant>
      <vt:variant>
        <vt:i4>8323125</vt:i4>
      </vt:variant>
      <vt:variant>
        <vt:i4>285</vt:i4>
      </vt:variant>
      <vt:variant>
        <vt:i4>0</vt:i4>
      </vt:variant>
      <vt:variant>
        <vt:i4>5</vt:i4>
      </vt:variant>
      <vt:variant>
        <vt:lpwstr>https://www.enterprisesolutions.vic.gov.au/wp-content/uploads/2017/08/IM-STD-04-Address-Data-Standard-1.pdf</vt:lpwstr>
      </vt:variant>
      <vt:variant>
        <vt:lpwstr/>
      </vt:variant>
      <vt:variant>
        <vt:i4>983107</vt:i4>
      </vt:variant>
      <vt:variant>
        <vt:i4>282</vt:i4>
      </vt:variant>
      <vt:variant>
        <vt:i4>0</vt:i4>
      </vt:variant>
      <vt:variant>
        <vt:i4>5</vt:i4>
      </vt:variant>
      <vt:variant>
        <vt:lpwstr>http://www.opengeospatial.org/standards/</vt:lpwstr>
      </vt:variant>
      <vt:variant>
        <vt:lpwstr/>
      </vt:variant>
      <vt:variant>
        <vt:i4>1769493</vt:i4>
      </vt:variant>
      <vt:variant>
        <vt:i4>279</vt:i4>
      </vt:variant>
      <vt:variant>
        <vt:i4>0</vt:i4>
      </vt:variant>
      <vt:variant>
        <vt:i4>5</vt:i4>
      </vt:variant>
      <vt:variant>
        <vt:lpwstr>https://infostore.saiglobal.com/en-au/Standards/ISO-19115-1-2014-1712661/</vt:lpwstr>
      </vt:variant>
      <vt:variant>
        <vt:lpwstr/>
      </vt:variant>
      <vt:variant>
        <vt:i4>7077916</vt:i4>
      </vt:variant>
      <vt:variant>
        <vt:i4>264</vt:i4>
      </vt:variant>
      <vt:variant>
        <vt:i4>0</vt:i4>
      </vt:variant>
      <vt:variant>
        <vt:i4>5</vt:i4>
      </vt:variant>
      <vt:variant>
        <vt:lpwstr>https://www.cpdp.vic.gov.au/images/content/pdf/data_security/VPDSS Standards v1.1 Jul2016.pdf</vt:lpwstr>
      </vt:variant>
      <vt:variant>
        <vt:lpwstr/>
      </vt:variant>
      <vt:variant>
        <vt:i4>2228314</vt:i4>
      </vt:variant>
      <vt:variant>
        <vt:i4>261</vt:i4>
      </vt:variant>
      <vt:variant>
        <vt:i4>0</vt:i4>
      </vt:variant>
      <vt:variant>
        <vt:i4>5</vt:i4>
      </vt:variant>
      <vt:variant>
        <vt:lpwstr>https://www.cpdp.vic.gov.au/images/content/pdf/data_security/20160628 VPDSF Framework June 2016 v1.0.pdf</vt:lpwstr>
      </vt:variant>
      <vt:variant>
        <vt:lpwstr/>
      </vt:variant>
      <vt:variant>
        <vt:i4>7209007</vt:i4>
      </vt:variant>
      <vt:variant>
        <vt:i4>258</vt:i4>
      </vt:variant>
      <vt:variant>
        <vt:i4>0</vt:i4>
      </vt:variant>
      <vt:variant>
        <vt:i4>5</vt:i4>
      </vt:variant>
      <vt:variant>
        <vt:lpwstr>https://www.vmia.vic.gov.au/risk/victorian-government-risk-management-framework</vt:lpwstr>
      </vt:variant>
      <vt:variant>
        <vt:lpwstr/>
      </vt:variant>
      <vt:variant>
        <vt:i4>7077916</vt:i4>
      </vt:variant>
      <vt:variant>
        <vt:i4>255</vt:i4>
      </vt:variant>
      <vt:variant>
        <vt:i4>0</vt:i4>
      </vt:variant>
      <vt:variant>
        <vt:i4>5</vt:i4>
      </vt:variant>
      <vt:variant>
        <vt:lpwstr>https://www.cpdp.vic.gov.au/images/content/pdf/data_security/VPDSS Standards v1.1 Jul2016.pdf</vt:lpwstr>
      </vt:variant>
      <vt:variant>
        <vt:lpwstr/>
      </vt:variant>
      <vt:variant>
        <vt:i4>1179650</vt:i4>
      </vt:variant>
      <vt:variant>
        <vt:i4>252</vt:i4>
      </vt:variant>
      <vt:variant>
        <vt:i4>0</vt:i4>
      </vt:variant>
      <vt:variant>
        <vt:i4>5</vt:i4>
      </vt:variant>
      <vt:variant>
        <vt:lpwstr>https://www.enterprisesolutions.vic.gov.au/wp-content/uploads/2017/11/IM-GUIDE-06-Information-Management-Governance-Guideline.pdf</vt:lpwstr>
      </vt:variant>
      <vt:variant>
        <vt:lpwstr/>
      </vt:variant>
      <vt:variant>
        <vt:i4>4063291</vt:i4>
      </vt:variant>
      <vt:variant>
        <vt:i4>249</vt:i4>
      </vt:variant>
      <vt:variant>
        <vt:i4>0</vt:i4>
      </vt:variant>
      <vt:variant>
        <vt:i4>5</vt:i4>
      </vt:variant>
      <vt:variant>
        <vt:lpwstr>https://www.enterprisesolutions.vic.gov.au/wp-content/uploads/2017/11/IM-STD-03-Information-Management-Governance-Standard.pdf</vt:lpwstr>
      </vt:variant>
      <vt:variant>
        <vt:lpwstr/>
      </vt:variant>
      <vt:variant>
        <vt:i4>1179650</vt:i4>
      </vt:variant>
      <vt:variant>
        <vt:i4>246</vt:i4>
      </vt:variant>
      <vt:variant>
        <vt:i4>0</vt:i4>
      </vt:variant>
      <vt:variant>
        <vt:i4>5</vt:i4>
      </vt:variant>
      <vt:variant>
        <vt:lpwstr>https://www.enterprisesolutions.vic.gov.au/wp-content/uploads/2017/11/IM-GUIDE-06-Information-Management-Governance-Guideline.pdf</vt:lpwstr>
      </vt:variant>
      <vt:variant>
        <vt:lpwstr/>
      </vt:variant>
      <vt:variant>
        <vt:i4>4063291</vt:i4>
      </vt:variant>
      <vt:variant>
        <vt:i4>243</vt:i4>
      </vt:variant>
      <vt:variant>
        <vt:i4>0</vt:i4>
      </vt:variant>
      <vt:variant>
        <vt:i4>5</vt:i4>
      </vt:variant>
      <vt:variant>
        <vt:lpwstr>https://www.enterprisesolutions.vic.gov.au/wp-content/uploads/2017/11/IM-STD-03-Information-Management-Governance-Standard.pdf</vt:lpwstr>
      </vt:variant>
      <vt:variant>
        <vt:lpwstr/>
      </vt:variant>
      <vt:variant>
        <vt:i4>8323125</vt:i4>
      </vt:variant>
      <vt:variant>
        <vt:i4>225</vt:i4>
      </vt:variant>
      <vt:variant>
        <vt:i4>0</vt:i4>
      </vt:variant>
      <vt:variant>
        <vt:i4>5</vt:i4>
      </vt:variant>
      <vt:variant>
        <vt:lpwstr>https://www.enterprisesolutions.vic.gov.au/wp-content/uploads/2017/08/IM-STD-04-Address-Data-Standard-1.pdf</vt:lpwstr>
      </vt:variant>
      <vt:variant>
        <vt:lpwstr/>
      </vt:variant>
      <vt:variant>
        <vt:i4>4128820</vt:i4>
      </vt:variant>
      <vt:variant>
        <vt:i4>222</vt:i4>
      </vt:variant>
      <vt:variant>
        <vt:i4>0</vt:i4>
      </vt:variant>
      <vt:variant>
        <vt:i4>5</vt:i4>
      </vt:variant>
      <vt:variant>
        <vt:lpwstr>http://www.opengeospatial.org/</vt:lpwstr>
      </vt:variant>
      <vt:variant>
        <vt:lpwstr/>
      </vt:variant>
      <vt:variant>
        <vt:i4>1769493</vt:i4>
      </vt:variant>
      <vt:variant>
        <vt:i4>219</vt:i4>
      </vt:variant>
      <vt:variant>
        <vt:i4>0</vt:i4>
      </vt:variant>
      <vt:variant>
        <vt:i4>5</vt:i4>
      </vt:variant>
      <vt:variant>
        <vt:lpwstr>https://infostore.saiglobal.com/en-au/Standards/ISO-19115-1-2014-1712661/</vt:lpwstr>
      </vt:variant>
      <vt:variant>
        <vt:lpwstr/>
      </vt:variant>
      <vt:variant>
        <vt:i4>393304</vt:i4>
      </vt:variant>
      <vt:variant>
        <vt:i4>216</vt:i4>
      </vt:variant>
      <vt:variant>
        <vt:i4>0</vt:i4>
      </vt:variant>
      <vt:variant>
        <vt:i4>5</vt:i4>
      </vt:variant>
      <vt:variant>
        <vt:lpwstr>https://infostore.saiglobal.com/en-au/Standards/AS-4590-2006-316376/</vt:lpwstr>
      </vt:variant>
      <vt:variant>
        <vt:lpwstr/>
      </vt:variant>
      <vt:variant>
        <vt:i4>655374</vt:i4>
      </vt:variant>
      <vt:variant>
        <vt:i4>213</vt:i4>
      </vt:variant>
      <vt:variant>
        <vt:i4>0</vt:i4>
      </vt:variant>
      <vt:variant>
        <vt:i4>5</vt:i4>
      </vt:variant>
      <vt:variant>
        <vt:lpwstr>https://www.cpdp.vic.gov.au/menu-data-security/victorian-protective-data-security-framework/vpdsf</vt:lpwstr>
      </vt:variant>
      <vt:variant>
        <vt:lpwstr/>
      </vt:variant>
      <vt:variant>
        <vt:i4>7143439</vt:i4>
      </vt:variant>
      <vt:variant>
        <vt:i4>207</vt:i4>
      </vt:variant>
      <vt:variant>
        <vt:i4>0</vt:i4>
      </vt:variant>
      <vt:variant>
        <vt:i4>5</vt:i4>
      </vt:variant>
      <vt:variant>
        <vt:lpwstr>http://www.legislation.vic.gov.au/Domino/Web_Notes/LDMS/PubLawToday.nsf/a12f6f60fbd56800ca256de500201e54/7a08373123b8897aca2581ed007424dd!OpenDocument</vt:lpwstr>
      </vt:variant>
      <vt:variant>
        <vt:lpwstr/>
      </vt:variant>
      <vt:variant>
        <vt:i4>6881384</vt:i4>
      </vt:variant>
      <vt:variant>
        <vt:i4>201</vt:i4>
      </vt:variant>
      <vt:variant>
        <vt:i4>0</vt:i4>
      </vt:variant>
      <vt:variant>
        <vt:i4>5</vt:i4>
      </vt:variant>
      <vt:variant>
        <vt:lpwstr>http://prov.vic.gov.au/</vt:lpwstr>
      </vt:variant>
      <vt:variant>
        <vt:lpwstr/>
      </vt:variant>
      <vt:variant>
        <vt:i4>1900593</vt:i4>
      </vt:variant>
      <vt:variant>
        <vt:i4>194</vt:i4>
      </vt:variant>
      <vt:variant>
        <vt:i4>0</vt:i4>
      </vt:variant>
      <vt:variant>
        <vt:i4>5</vt:i4>
      </vt:variant>
      <vt:variant>
        <vt:lpwstr/>
      </vt:variant>
      <vt:variant>
        <vt:lpwstr>_Toc518895566</vt:lpwstr>
      </vt:variant>
      <vt:variant>
        <vt:i4>1900593</vt:i4>
      </vt:variant>
      <vt:variant>
        <vt:i4>188</vt:i4>
      </vt:variant>
      <vt:variant>
        <vt:i4>0</vt:i4>
      </vt:variant>
      <vt:variant>
        <vt:i4>5</vt:i4>
      </vt:variant>
      <vt:variant>
        <vt:lpwstr/>
      </vt:variant>
      <vt:variant>
        <vt:lpwstr>_Toc518895565</vt:lpwstr>
      </vt:variant>
      <vt:variant>
        <vt:i4>1900593</vt:i4>
      </vt:variant>
      <vt:variant>
        <vt:i4>182</vt:i4>
      </vt:variant>
      <vt:variant>
        <vt:i4>0</vt:i4>
      </vt:variant>
      <vt:variant>
        <vt:i4>5</vt:i4>
      </vt:variant>
      <vt:variant>
        <vt:lpwstr/>
      </vt:variant>
      <vt:variant>
        <vt:lpwstr>_Toc518895564</vt:lpwstr>
      </vt:variant>
      <vt:variant>
        <vt:i4>1900593</vt:i4>
      </vt:variant>
      <vt:variant>
        <vt:i4>176</vt:i4>
      </vt:variant>
      <vt:variant>
        <vt:i4>0</vt:i4>
      </vt:variant>
      <vt:variant>
        <vt:i4>5</vt:i4>
      </vt:variant>
      <vt:variant>
        <vt:lpwstr/>
      </vt:variant>
      <vt:variant>
        <vt:lpwstr>_Toc518895563</vt:lpwstr>
      </vt:variant>
      <vt:variant>
        <vt:i4>1900593</vt:i4>
      </vt:variant>
      <vt:variant>
        <vt:i4>170</vt:i4>
      </vt:variant>
      <vt:variant>
        <vt:i4>0</vt:i4>
      </vt:variant>
      <vt:variant>
        <vt:i4>5</vt:i4>
      </vt:variant>
      <vt:variant>
        <vt:lpwstr/>
      </vt:variant>
      <vt:variant>
        <vt:lpwstr>_Toc518895562</vt:lpwstr>
      </vt:variant>
      <vt:variant>
        <vt:i4>1900593</vt:i4>
      </vt:variant>
      <vt:variant>
        <vt:i4>164</vt:i4>
      </vt:variant>
      <vt:variant>
        <vt:i4>0</vt:i4>
      </vt:variant>
      <vt:variant>
        <vt:i4>5</vt:i4>
      </vt:variant>
      <vt:variant>
        <vt:lpwstr/>
      </vt:variant>
      <vt:variant>
        <vt:lpwstr>_Toc518895561</vt:lpwstr>
      </vt:variant>
      <vt:variant>
        <vt:i4>1900593</vt:i4>
      </vt:variant>
      <vt:variant>
        <vt:i4>158</vt:i4>
      </vt:variant>
      <vt:variant>
        <vt:i4>0</vt:i4>
      </vt:variant>
      <vt:variant>
        <vt:i4>5</vt:i4>
      </vt:variant>
      <vt:variant>
        <vt:lpwstr/>
      </vt:variant>
      <vt:variant>
        <vt:lpwstr>_Toc518895560</vt:lpwstr>
      </vt:variant>
      <vt:variant>
        <vt:i4>1966129</vt:i4>
      </vt:variant>
      <vt:variant>
        <vt:i4>152</vt:i4>
      </vt:variant>
      <vt:variant>
        <vt:i4>0</vt:i4>
      </vt:variant>
      <vt:variant>
        <vt:i4>5</vt:i4>
      </vt:variant>
      <vt:variant>
        <vt:lpwstr/>
      </vt:variant>
      <vt:variant>
        <vt:lpwstr>_Toc518895559</vt:lpwstr>
      </vt:variant>
      <vt:variant>
        <vt:i4>1966129</vt:i4>
      </vt:variant>
      <vt:variant>
        <vt:i4>146</vt:i4>
      </vt:variant>
      <vt:variant>
        <vt:i4>0</vt:i4>
      </vt:variant>
      <vt:variant>
        <vt:i4>5</vt:i4>
      </vt:variant>
      <vt:variant>
        <vt:lpwstr/>
      </vt:variant>
      <vt:variant>
        <vt:lpwstr>_Toc518895558</vt:lpwstr>
      </vt:variant>
      <vt:variant>
        <vt:i4>1966129</vt:i4>
      </vt:variant>
      <vt:variant>
        <vt:i4>140</vt:i4>
      </vt:variant>
      <vt:variant>
        <vt:i4>0</vt:i4>
      </vt:variant>
      <vt:variant>
        <vt:i4>5</vt:i4>
      </vt:variant>
      <vt:variant>
        <vt:lpwstr/>
      </vt:variant>
      <vt:variant>
        <vt:lpwstr>_Toc518895557</vt:lpwstr>
      </vt:variant>
      <vt:variant>
        <vt:i4>1966129</vt:i4>
      </vt:variant>
      <vt:variant>
        <vt:i4>134</vt:i4>
      </vt:variant>
      <vt:variant>
        <vt:i4>0</vt:i4>
      </vt:variant>
      <vt:variant>
        <vt:i4>5</vt:i4>
      </vt:variant>
      <vt:variant>
        <vt:lpwstr/>
      </vt:variant>
      <vt:variant>
        <vt:lpwstr>_Toc518895556</vt:lpwstr>
      </vt:variant>
      <vt:variant>
        <vt:i4>1966129</vt:i4>
      </vt:variant>
      <vt:variant>
        <vt:i4>128</vt:i4>
      </vt:variant>
      <vt:variant>
        <vt:i4>0</vt:i4>
      </vt:variant>
      <vt:variant>
        <vt:i4>5</vt:i4>
      </vt:variant>
      <vt:variant>
        <vt:lpwstr/>
      </vt:variant>
      <vt:variant>
        <vt:lpwstr>_Toc518895555</vt:lpwstr>
      </vt:variant>
      <vt:variant>
        <vt:i4>1966129</vt:i4>
      </vt:variant>
      <vt:variant>
        <vt:i4>122</vt:i4>
      </vt:variant>
      <vt:variant>
        <vt:i4>0</vt:i4>
      </vt:variant>
      <vt:variant>
        <vt:i4>5</vt:i4>
      </vt:variant>
      <vt:variant>
        <vt:lpwstr/>
      </vt:variant>
      <vt:variant>
        <vt:lpwstr>_Toc518895554</vt:lpwstr>
      </vt:variant>
      <vt:variant>
        <vt:i4>1966129</vt:i4>
      </vt:variant>
      <vt:variant>
        <vt:i4>116</vt:i4>
      </vt:variant>
      <vt:variant>
        <vt:i4>0</vt:i4>
      </vt:variant>
      <vt:variant>
        <vt:i4>5</vt:i4>
      </vt:variant>
      <vt:variant>
        <vt:lpwstr/>
      </vt:variant>
      <vt:variant>
        <vt:lpwstr>_Toc518895553</vt:lpwstr>
      </vt:variant>
      <vt:variant>
        <vt:i4>1966129</vt:i4>
      </vt:variant>
      <vt:variant>
        <vt:i4>110</vt:i4>
      </vt:variant>
      <vt:variant>
        <vt:i4>0</vt:i4>
      </vt:variant>
      <vt:variant>
        <vt:i4>5</vt:i4>
      </vt:variant>
      <vt:variant>
        <vt:lpwstr/>
      </vt:variant>
      <vt:variant>
        <vt:lpwstr>_Toc518895552</vt:lpwstr>
      </vt:variant>
      <vt:variant>
        <vt:i4>1966129</vt:i4>
      </vt:variant>
      <vt:variant>
        <vt:i4>104</vt:i4>
      </vt:variant>
      <vt:variant>
        <vt:i4>0</vt:i4>
      </vt:variant>
      <vt:variant>
        <vt:i4>5</vt:i4>
      </vt:variant>
      <vt:variant>
        <vt:lpwstr/>
      </vt:variant>
      <vt:variant>
        <vt:lpwstr>_Toc518895551</vt:lpwstr>
      </vt:variant>
      <vt:variant>
        <vt:i4>1966129</vt:i4>
      </vt:variant>
      <vt:variant>
        <vt:i4>98</vt:i4>
      </vt:variant>
      <vt:variant>
        <vt:i4>0</vt:i4>
      </vt:variant>
      <vt:variant>
        <vt:i4>5</vt:i4>
      </vt:variant>
      <vt:variant>
        <vt:lpwstr/>
      </vt:variant>
      <vt:variant>
        <vt:lpwstr>_Toc518895550</vt:lpwstr>
      </vt:variant>
      <vt:variant>
        <vt:i4>2031665</vt:i4>
      </vt:variant>
      <vt:variant>
        <vt:i4>92</vt:i4>
      </vt:variant>
      <vt:variant>
        <vt:i4>0</vt:i4>
      </vt:variant>
      <vt:variant>
        <vt:i4>5</vt:i4>
      </vt:variant>
      <vt:variant>
        <vt:lpwstr/>
      </vt:variant>
      <vt:variant>
        <vt:lpwstr>_Toc518895549</vt:lpwstr>
      </vt:variant>
      <vt:variant>
        <vt:i4>2031665</vt:i4>
      </vt:variant>
      <vt:variant>
        <vt:i4>86</vt:i4>
      </vt:variant>
      <vt:variant>
        <vt:i4>0</vt:i4>
      </vt:variant>
      <vt:variant>
        <vt:i4>5</vt:i4>
      </vt:variant>
      <vt:variant>
        <vt:lpwstr/>
      </vt:variant>
      <vt:variant>
        <vt:lpwstr>_Toc518895548</vt:lpwstr>
      </vt:variant>
      <vt:variant>
        <vt:i4>2031665</vt:i4>
      </vt:variant>
      <vt:variant>
        <vt:i4>80</vt:i4>
      </vt:variant>
      <vt:variant>
        <vt:i4>0</vt:i4>
      </vt:variant>
      <vt:variant>
        <vt:i4>5</vt:i4>
      </vt:variant>
      <vt:variant>
        <vt:lpwstr/>
      </vt:variant>
      <vt:variant>
        <vt:lpwstr>_Toc518895547</vt:lpwstr>
      </vt:variant>
      <vt:variant>
        <vt:i4>2031665</vt:i4>
      </vt:variant>
      <vt:variant>
        <vt:i4>74</vt:i4>
      </vt:variant>
      <vt:variant>
        <vt:i4>0</vt:i4>
      </vt:variant>
      <vt:variant>
        <vt:i4>5</vt:i4>
      </vt:variant>
      <vt:variant>
        <vt:lpwstr/>
      </vt:variant>
      <vt:variant>
        <vt:lpwstr>_Toc518895546</vt:lpwstr>
      </vt:variant>
      <vt:variant>
        <vt:i4>2031665</vt:i4>
      </vt:variant>
      <vt:variant>
        <vt:i4>68</vt:i4>
      </vt:variant>
      <vt:variant>
        <vt:i4>0</vt:i4>
      </vt:variant>
      <vt:variant>
        <vt:i4>5</vt:i4>
      </vt:variant>
      <vt:variant>
        <vt:lpwstr/>
      </vt:variant>
      <vt:variant>
        <vt:lpwstr>_Toc518895545</vt:lpwstr>
      </vt:variant>
      <vt:variant>
        <vt:i4>2031665</vt:i4>
      </vt:variant>
      <vt:variant>
        <vt:i4>62</vt:i4>
      </vt:variant>
      <vt:variant>
        <vt:i4>0</vt:i4>
      </vt:variant>
      <vt:variant>
        <vt:i4>5</vt:i4>
      </vt:variant>
      <vt:variant>
        <vt:lpwstr/>
      </vt:variant>
      <vt:variant>
        <vt:lpwstr>_Toc518895544</vt:lpwstr>
      </vt:variant>
      <vt:variant>
        <vt:i4>2031665</vt:i4>
      </vt:variant>
      <vt:variant>
        <vt:i4>56</vt:i4>
      </vt:variant>
      <vt:variant>
        <vt:i4>0</vt:i4>
      </vt:variant>
      <vt:variant>
        <vt:i4>5</vt:i4>
      </vt:variant>
      <vt:variant>
        <vt:lpwstr/>
      </vt:variant>
      <vt:variant>
        <vt:lpwstr>_Toc518895543</vt:lpwstr>
      </vt:variant>
      <vt:variant>
        <vt:i4>2031665</vt:i4>
      </vt:variant>
      <vt:variant>
        <vt:i4>50</vt:i4>
      </vt:variant>
      <vt:variant>
        <vt:i4>0</vt:i4>
      </vt:variant>
      <vt:variant>
        <vt:i4>5</vt:i4>
      </vt:variant>
      <vt:variant>
        <vt:lpwstr/>
      </vt:variant>
      <vt:variant>
        <vt:lpwstr>_Toc518895542</vt:lpwstr>
      </vt:variant>
      <vt:variant>
        <vt:i4>2031665</vt:i4>
      </vt:variant>
      <vt:variant>
        <vt:i4>44</vt:i4>
      </vt:variant>
      <vt:variant>
        <vt:i4>0</vt:i4>
      </vt:variant>
      <vt:variant>
        <vt:i4>5</vt:i4>
      </vt:variant>
      <vt:variant>
        <vt:lpwstr/>
      </vt:variant>
      <vt:variant>
        <vt:lpwstr>_Toc518895541</vt:lpwstr>
      </vt:variant>
      <vt:variant>
        <vt:i4>2031665</vt:i4>
      </vt:variant>
      <vt:variant>
        <vt:i4>38</vt:i4>
      </vt:variant>
      <vt:variant>
        <vt:i4>0</vt:i4>
      </vt:variant>
      <vt:variant>
        <vt:i4>5</vt:i4>
      </vt:variant>
      <vt:variant>
        <vt:lpwstr/>
      </vt:variant>
      <vt:variant>
        <vt:lpwstr>_Toc518895540</vt:lpwstr>
      </vt:variant>
      <vt:variant>
        <vt:i4>1572913</vt:i4>
      </vt:variant>
      <vt:variant>
        <vt:i4>32</vt:i4>
      </vt:variant>
      <vt:variant>
        <vt:i4>0</vt:i4>
      </vt:variant>
      <vt:variant>
        <vt:i4>5</vt:i4>
      </vt:variant>
      <vt:variant>
        <vt:lpwstr/>
      </vt:variant>
      <vt:variant>
        <vt:lpwstr>_Toc518895539</vt:lpwstr>
      </vt:variant>
      <vt:variant>
        <vt:i4>1572913</vt:i4>
      </vt:variant>
      <vt:variant>
        <vt:i4>26</vt:i4>
      </vt:variant>
      <vt:variant>
        <vt:i4>0</vt:i4>
      </vt:variant>
      <vt:variant>
        <vt:i4>5</vt:i4>
      </vt:variant>
      <vt:variant>
        <vt:lpwstr/>
      </vt:variant>
      <vt:variant>
        <vt:lpwstr>_Toc518895538</vt:lpwstr>
      </vt:variant>
      <vt:variant>
        <vt:i4>1572913</vt:i4>
      </vt:variant>
      <vt:variant>
        <vt:i4>20</vt:i4>
      </vt:variant>
      <vt:variant>
        <vt:i4>0</vt:i4>
      </vt:variant>
      <vt:variant>
        <vt:i4>5</vt:i4>
      </vt:variant>
      <vt:variant>
        <vt:lpwstr/>
      </vt:variant>
      <vt:variant>
        <vt:lpwstr>_Toc518895537</vt:lpwstr>
      </vt:variant>
      <vt:variant>
        <vt:i4>1572913</vt:i4>
      </vt:variant>
      <vt:variant>
        <vt:i4>14</vt:i4>
      </vt:variant>
      <vt:variant>
        <vt:i4>0</vt:i4>
      </vt:variant>
      <vt:variant>
        <vt:i4>5</vt:i4>
      </vt:variant>
      <vt:variant>
        <vt:lpwstr/>
      </vt:variant>
      <vt:variant>
        <vt:lpwstr>_Toc518895536</vt:lpwstr>
      </vt:variant>
      <vt:variant>
        <vt:i4>1572913</vt:i4>
      </vt:variant>
      <vt:variant>
        <vt:i4>8</vt:i4>
      </vt:variant>
      <vt:variant>
        <vt:i4>0</vt:i4>
      </vt:variant>
      <vt:variant>
        <vt:i4>5</vt:i4>
      </vt:variant>
      <vt:variant>
        <vt:lpwstr/>
      </vt:variant>
      <vt:variant>
        <vt:lpwstr>_Toc518895535</vt:lpwstr>
      </vt:variant>
      <vt:variant>
        <vt:i4>1572913</vt:i4>
      </vt:variant>
      <vt:variant>
        <vt:i4>2</vt:i4>
      </vt:variant>
      <vt:variant>
        <vt:i4>0</vt:i4>
      </vt:variant>
      <vt:variant>
        <vt:i4>5</vt:i4>
      </vt:variant>
      <vt:variant>
        <vt:lpwstr/>
      </vt:variant>
      <vt:variant>
        <vt:lpwstr>_Toc518895534</vt:lpwstr>
      </vt:variant>
      <vt:variant>
        <vt:i4>6619197</vt:i4>
      </vt:variant>
      <vt:variant>
        <vt:i4>0</vt:i4>
      </vt:variant>
      <vt:variant>
        <vt:i4>0</vt:i4>
      </vt:variant>
      <vt:variant>
        <vt:i4>5</vt:i4>
      </vt:variant>
      <vt:variant>
        <vt:lpwstr>https://www.iso.org/standard/67253.html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Framework</dc:title>
  <dc:subject/>
  <dc:creator>Kathryn A Parker (DELWP)</dc:creator>
  <cp:keywords/>
  <dc:description/>
  <cp:lastModifiedBy>Jeremy P Aarons (DEECA)</cp:lastModifiedBy>
  <cp:revision>62</cp:revision>
  <cp:lastPrinted>2023-06-09T05:38:00Z</cp:lastPrinted>
  <dcterms:created xsi:type="dcterms:W3CDTF">2023-04-17T04:37:00Z</dcterms:created>
  <dcterms:modified xsi:type="dcterms:W3CDTF">2023-06-09T05:39:00Z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Data Framework </vt:lpwstr>
  </property>
  <property fmtid="{D5CDD505-2E9C-101B-9397-08002B2CF9AE}" pid="3" name="xSubtitle">
    <vt:lpwstr>Victoria Unearthed</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Data Framework </vt:lpwstr>
  </property>
  <property fmtid="{D5CDD505-2E9C-101B-9397-08002B2CF9AE}" pid="16" name="xFooterSubtitle">
    <vt:lpwstr>Victoria Unearthed</vt:lpwstr>
  </property>
  <property fmtid="{D5CDD505-2E9C-101B-9397-08002B2CF9AE}" pid="17" name="xAppendixName">
    <vt:lpwstr>Appendix</vt:lpwstr>
  </property>
  <property fmtid="{D5CDD505-2E9C-101B-9397-08002B2CF9AE}" pid="18" name="ContentTypeId">
    <vt:lpwstr>0x010100ED65010BC596F24DB1D389E2EFB8DEF2</vt:lpwstr>
  </property>
  <property fmtid="{D5CDD505-2E9C-101B-9397-08002B2CF9AE}" pid="19" name="k1bd994a94c2413797db3bab8f123f6f">
    <vt:lpwstr>All|8270565e-a836-42c0-aa61-1ac7b0ff14aa</vt:lpwstr>
  </property>
  <property fmtid="{D5CDD505-2E9C-101B-9397-08002B2CF9AE}" pid="20" name="pd01c257034b4e86b1f58279a3bd54c6">
    <vt:lpwstr>Unclassified|7fa379f4-4aba-4692-ab80-7d39d3a23cf4</vt:lpwstr>
  </property>
  <property fmtid="{D5CDD505-2E9C-101B-9397-08002B2CF9AE}" pid="21" name="ece32f50ba964e1fbf627a9d83fe6c01">
    <vt:lpwstr>Department of Environment, Land, Water and Planning|607a3f87-1228-4cd9-82a5-076aa8776274</vt:lpwstr>
  </property>
  <property fmtid="{D5CDD505-2E9C-101B-9397-08002B2CF9AE}" pid="22" name="n771d69a070c4babbf278c67c8a2b859">
    <vt:lpwstr>Climate Change|4f53214f-b3d4-401f-ad3c-aff173d590a3</vt:lpwstr>
  </property>
  <property fmtid="{D5CDD505-2E9C-101B-9397-08002B2CF9AE}" pid="23" name="mfe9accc5a0b4653a7b513b67ffd122d">
    <vt:lpwstr>Environment Protection|00b120d3-9ec3-4c4a-a491-c7431f1c46bb</vt:lpwstr>
  </property>
  <property fmtid="{D5CDD505-2E9C-101B-9397-08002B2CF9AE}" pid="24" name="fb3179c379644f499d7166d0c985669b">
    <vt:lpwstr>FOUO|955eb6fc-b35a-4808-8aa5-31e514fa3f26</vt:lpwstr>
  </property>
  <property fmtid="{D5CDD505-2E9C-101B-9397-08002B2CF9AE}" pid="25" name="TaxCatchAll">
    <vt:lpwstr>2;#Unclassified;#10;#Environment Protection;#9;#Climate Change;#7;#All;#3;#FOUO;#36;#Environment and Climate Change;#1;#Department of Environment, Land, Water and Planning</vt:lpwstr>
  </property>
  <property fmtid="{D5CDD505-2E9C-101B-9397-08002B2CF9AE}" pid="26" name="ic50d0a05a8e4d9791dac67f8a1e716c">
    <vt:lpwstr>Environment and Climate Change|b90772f5-2afa-408f-b8b8-93ad6baba774</vt:lpwstr>
  </property>
  <property fmtid="{D5CDD505-2E9C-101B-9397-08002B2CF9AE}" pid="27" name="_dlc_DocIdItemGuid">
    <vt:lpwstr>0ae0bc99-7cb1-424b-ae0b-553b3ed1d9ba</vt:lpwstr>
  </property>
  <property fmtid="{D5CDD505-2E9C-101B-9397-08002B2CF9AE}" pid="28" name="MSIP_Label_4257e2ab-f512-40e2-9c9a-c64247360765_Enabled">
    <vt:lpwstr>true</vt:lpwstr>
  </property>
  <property fmtid="{D5CDD505-2E9C-101B-9397-08002B2CF9AE}" pid="29" name="MSIP_Label_4257e2ab-f512-40e2-9c9a-c64247360765_SetDate">
    <vt:lpwstr>2023-06-09T05:38:49Z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118fd705-0bac-453f-b0f0-ebf35c77966d</vt:lpwstr>
  </property>
  <property fmtid="{D5CDD505-2E9C-101B-9397-08002B2CF9AE}" pid="34" name="MSIP_Label_4257e2ab-f512-40e2-9c9a-c64247360765_ContentBits">
    <vt:lpwstr>2</vt:lpwstr>
  </property>
</Properties>
</file>