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1538E94E" w14:textId="77777777" w:rsidTr="003F46E9">
        <w:trPr>
          <w:trHeight w:hRule="exact" w:val="1418"/>
        </w:trPr>
        <w:tc>
          <w:tcPr>
            <w:tcW w:w="7761" w:type="dxa"/>
            <w:vAlign w:val="center"/>
          </w:tcPr>
          <w:p w14:paraId="38E3C63D" w14:textId="1240A1EF" w:rsidR="009B1003" w:rsidRPr="009B1003" w:rsidRDefault="00AE0350" w:rsidP="009B1003">
            <w:pPr>
              <w:pStyle w:val="Title"/>
            </w:pPr>
            <w:r>
              <w:t xml:space="preserve">Roles and responsibilities: Native </w:t>
            </w:r>
            <w:r w:rsidR="00D04FD3">
              <w:t>v</w:t>
            </w:r>
            <w:r>
              <w:t xml:space="preserve">egetation </w:t>
            </w:r>
            <w:r w:rsidR="00D04FD3">
              <w:t>c</w:t>
            </w:r>
            <w:r>
              <w:t xml:space="preserve">redit </w:t>
            </w:r>
            <w:r w:rsidR="00D04FD3">
              <w:t>o</w:t>
            </w:r>
            <w:r>
              <w:t xml:space="preserve">wners </w:t>
            </w:r>
          </w:p>
        </w:tc>
      </w:tr>
      <w:tr w:rsidR="00975ED3" w14:paraId="17DAF4D0" w14:textId="77777777" w:rsidTr="003F46E9">
        <w:trPr>
          <w:trHeight w:val="1247"/>
        </w:trPr>
        <w:tc>
          <w:tcPr>
            <w:tcW w:w="7761" w:type="dxa"/>
            <w:vAlign w:val="center"/>
          </w:tcPr>
          <w:p w14:paraId="435B1254" w14:textId="05EC18D4" w:rsidR="009B1003" w:rsidRPr="009B1003" w:rsidRDefault="00AE0350" w:rsidP="009B1003">
            <w:pPr>
              <w:pStyle w:val="Subtitle"/>
            </w:pPr>
            <w:r>
              <w:t xml:space="preserve">Information sheet on the roles and responsibilities of those </w:t>
            </w:r>
            <w:r w:rsidRPr="00D03C4C">
              <w:t xml:space="preserve">selling </w:t>
            </w:r>
            <w:r>
              <w:t xml:space="preserve">native vegetation credits.  </w:t>
            </w:r>
          </w:p>
        </w:tc>
      </w:tr>
    </w:tbl>
    <w:p w14:paraId="45EE904D" w14:textId="0DB383D6" w:rsidR="00806AB6" w:rsidRDefault="00806AB6" w:rsidP="00307C36"/>
    <w:p w14:paraId="6C22B169"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5588EB4D" w14:textId="734B7D5B" w:rsidR="00AE0350" w:rsidRDefault="00AE0350" w:rsidP="00AE0350">
      <w:pPr>
        <w:pStyle w:val="IntroFeatureText"/>
      </w:pPr>
      <w:bookmarkStart w:id="0" w:name="Here"/>
      <w:bookmarkEnd w:id="0"/>
      <w:r>
        <w:t xml:space="preserve">Native vegetation </w:t>
      </w:r>
      <w:r w:rsidRPr="00AE0350">
        <w:t>credit owners</w:t>
      </w:r>
      <w:r w:rsidRPr="001C2033">
        <w:rPr>
          <w:color w:val="FF0000"/>
        </w:rPr>
        <w:t xml:space="preserve"> </w:t>
      </w:r>
      <w:r>
        <w:t xml:space="preserve">can sell </w:t>
      </w:r>
      <w:r w:rsidR="00771C0F">
        <w:t xml:space="preserve">native vegetation </w:t>
      </w:r>
      <w:r>
        <w:t xml:space="preserve">credits with or without the help of a </w:t>
      </w:r>
      <w:r w:rsidR="00771C0F">
        <w:t xml:space="preserve">broker </w:t>
      </w:r>
      <w:r>
        <w:t>to anyone who has a requirement to secure a native vegetation offset</w:t>
      </w:r>
      <w:r w:rsidR="00C05951">
        <w:t>.</w:t>
      </w:r>
      <w:r w:rsidRPr="00050253">
        <w:t xml:space="preserve"> </w:t>
      </w:r>
    </w:p>
    <w:p w14:paraId="2BC24CB0" w14:textId="77777777" w:rsidR="00AE0350" w:rsidRDefault="00AE0350" w:rsidP="00AE0350">
      <w:pPr>
        <w:pStyle w:val="BodyText"/>
        <w:rPr>
          <w:rFonts w:cs="Arial"/>
          <w:b/>
          <w:bCs/>
          <w:iCs/>
          <w:color w:val="00B2A9" w:themeColor="accent1"/>
          <w:kern w:val="20"/>
          <w:sz w:val="22"/>
          <w:szCs w:val="28"/>
          <w:lang w:eastAsia="en-AU"/>
        </w:rPr>
      </w:pPr>
      <w:r w:rsidRPr="003D1489">
        <w:rPr>
          <w:rFonts w:cs="Arial"/>
          <w:b/>
          <w:bCs/>
          <w:iCs/>
          <w:color w:val="00B2A9" w:themeColor="accent1"/>
          <w:kern w:val="20"/>
          <w:sz w:val="22"/>
          <w:szCs w:val="28"/>
          <w:lang w:eastAsia="en-AU"/>
        </w:rPr>
        <w:t>What is a native vegetation credit?</w:t>
      </w:r>
    </w:p>
    <w:p w14:paraId="5804B70E" w14:textId="77777777" w:rsidR="00AE0350" w:rsidRDefault="00AE0350" w:rsidP="00AE0350">
      <w:pPr>
        <w:pStyle w:val="BodyText"/>
        <w:rPr>
          <w:rFonts w:cstheme="minorHAnsi"/>
        </w:rPr>
      </w:pPr>
      <w:r>
        <w:rPr>
          <w:lang w:eastAsia="en-AU"/>
        </w:rPr>
        <w:t xml:space="preserve">A native vegetation credit is a </w:t>
      </w:r>
      <w:r w:rsidRPr="00C05951">
        <w:rPr>
          <w:color w:val="auto"/>
          <w:lang w:eastAsia="en-AU"/>
        </w:rPr>
        <w:t>u</w:t>
      </w:r>
      <w:r w:rsidRPr="00C05951">
        <w:rPr>
          <w:rFonts w:cstheme="minorHAnsi"/>
          <w:color w:val="auto"/>
        </w:rPr>
        <w:t xml:space="preserve">nit of gain generated by protecting and managing land at a third-party offset </w:t>
      </w:r>
      <w:r>
        <w:rPr>
          <w:rFonts w:cstheme="minorHAnsi"/>
        </w:rPr>
        <w:t xml:space="preserve">site. </w:t>
      </w:r>
    </w:p>
    <w:p w14:paraId="1510F9E1" w14:textId="016839D8" w:rsidR="00AE0350" w:rsidRDefault="00325EA5" w:rsidP="00AE0350">
      <w:pPr>
        <w:pStyle w:val="Heading2"/>
      </w:pPr>
      <w:r>
        <w:t>What is a credit owner?</w:t>
      </w:r>
    </w:p>
    <w:p w14:paraId="474EDA98" w14:textId="77777777" w:rsidR="00AE0350" w:rsidRDefault="00AE0350" w:rsidP="00AE0350">
      <w:pPr>
        <w:pStyle w:val="BodyText"/>
        <w:rPr>
          <w:lang w:eastAsia="en-AU"/>
        </w:rPr>
      </w:pPr>
      <w:r>
        <w:rPr>
          <w:lang w:eastAsia="en-AU"/>
        </w:rPr>
        <w:t xml:space="preserve">There are two types of native vegetation credit owners: </w:t>
      </w:r>
    </w:p>
    <w:p w14:paraId="3724D95A" w14:textId="60BA3058" w:rsidR="00AE0350" w:rsidRPr="00700672" w:rsidRDefault="00AE0350" w:rsidP="00AE0350">
      <w:pPr>
        <w:pStyle w:val="BodyText"/>
        <w:numPr>
          <w:ilvl w:val="0"/>
          <w:numId w:val="43"/>
        </w:numPr>
        <w:rPr>
          <w:color w:val="FF0000"/>
          <w:lang w:eastAsia="en-AU"/>
        </w:rPr>
      </w:pPr>
      <w:r>
        <w:rPr>
          <w:lang w:eastAsia="en-AU"/>
        </w:rPr>
        <w:t xml:space="preserve">Credit owners who are landowners of the offset site that generates </w:t>
      </w:r>
      <w:r w:rsidR="00771C0F">
        <w:rPr>
          <w:lang w:eastAsia="en-AU"/>
        </w:rPr>
        <w:t xml:space="preserve">native vegetation </w:t>
      </w:r>
      <w:r>
        <w:rPr>
          <w:lang w:eastAsia="en-AU"/>
        </w:rPr>
        <w:t xml:space="preserve">credits. </w:t>
      </w:r>
    </w:p>
    <w:p w14:paraId="1BB32D43" w14:textId="77777777" w:rsidR="00AE0350" w:rsidRDefault="00AE0350" w:rsidP="00AE0350">
      <w:pPr>
        <w:pStyle w:val="BodyText"/>
        <w:numPr>
          <w:ilvl w:val="0"/>
          <w:numId w:val="43"/>
        </w:numPr>
        <w:rPr>
          <w:lang w:eastAsia="en-AU"/>
        </w:rPr>
      </w:pPr>
      <w:r>
        <w:rPr>
          <w:lang w:eastAsia="en-AU"/>
        </w:rPr>
        <w:t xml:space="preserve">Credit owners who are not landowners. These credit owners have either purchased credits from someone and can sell them to others or transferred their land to the crown for reservation into the Crown land parks and reserve system to generate gains and receive native vegetation credits. </w:t>
      </w:r>
    </w:p>
    <w:p w14:paraId="7A4A28F3" w14:textId="77777777" w:rsidR="00A818AE" w:rsidRDefault="00A818AE" w:rsidP="00A818AE">
      <w:pPr>
        <w:pStyle w:val="BodyText"/>
        <w:rPr>
          <w:rFonts w:cs="Arial"/>
          <w:b/>
          <w:bCs/>
          <w:iCs/>
          <w:color w:val="00B2A9" w:themeColor="accent1"/>
          <w:kern w:val="20"/>
          <w:sz w:val="22"/>
          <w:szCs w:val="28"/>
          <w:lang w:eastAsia="en-AU"/>
        </w:rPr>
      </w:pPr>
    </w:p>
    <w:p w14:paraId="3282F3E5" w14:textId="239E5259" w:rsidR="00A818AE" w:rsidRPr="00700672" w:rsidRDefault="00A818AE" w:rsidP="00A818AE">
      <w:pPr>
        <w:pStyle w:val="BodyText"/>
        <w:rPr>
          <w:rFonts w:cs="Arial"/>
          <w:b/>
          <w:bCs/>
          <w:iCs/>
          <w:color w:val="00B2A9" w:themeColor="accent1"/>
          <w:kern w:val="20"/>
          <w:sz w:val="22"/>
          <w:szCs w:val="28"/>
          <w:lang w:eastAsia="en-AU"/>
        </w:rPr>
      </w:pPr>
      <w:r w:rsidRPr="00700672">
        <w:rPr>
          <w:rFonts w:cs="Arial"/>
          <w:b/>
          <w:bCs/>
          <w:iCs/>
          <w:color w:val="00B2A9" w:themeColor="accent1"/>
          <w:kern w:val="20"/>
          <w:sz w:val="22"/>
          <w:szCs w:val="28"/>
          <w:lang w:eastAsia="en-AU"/>
        </w:rPr>
        <w:t>Obligations of setting up a native vegetation offset site</w:t>
      </w:r>
    </w:p>
    <w:p w14:paraId="6D3063EC" w14:textId="50FB046A" w:rsidR="00AE0350" w:rsidRPr="00700672" w:rsidRDefault="00AE0350" w:rsidP="00AE0350">
      <w:pPr>
        <w:pStyle w:val="BodyText"/>
        <w:rPr>
          <w:color w:val="auto"/>
          <w:lang w:eastAsia="en-AU"/>
        </w:rPr>
      </w:pPr>
      <w:r w:rsidRPr="00700672">
        <w:rPr>
          <w:color w:val="auto"/>
          <w:lang w:eastAsia="en-AU"/>
        </w:rPr>
        <w:t xml:space="preserve">To set up </w:t>
      </w:r>
      <w:r w:rsidR="00AF6CF0" w:rsidRPr="00700672">
        <w:rPr>
          <w:color w:val="auto"/>
          <w:lang w:eastAsia="en-AU"/>
        </w:rPr>
        <w:t>a</w:t>
      </w:r>
      <w:r w:rsidRPr="00700672">
        <w:rPr>
          <w:color w:val="auto"/>
          <w:lang w:eastAsia="en-AU"/>
        </w:rPr>
        <w:t xml:space="preserve"> native vegetation offset site landowners must enter into a security agreement which establishes the site that generates gains in native vegetation</w:t>
      </w:r>
      <w:r w:rsidR="00700672">
        <w:rPr>
          <w:color w:val="auto"/>
          <w:lang w:eastAsia="en-AU"/>
        </w:rPr>
        <w:t>. This is then registered on the</w:t>
      </w:r>
      <w:r w:rsidR="00BE758B">
        <w:rPr>
          <w:color w:val="auto"/>
          <w:lang w:eastAsia="en-AU"/>
        </w:rPr>
        <w:t xml:space="preserve"> native vegetation credit register.</w:t>
      </w:r>
    </w:p>
    <w:p w14:paraId="174D0FE0" w14:textId="2010FE21" w:rsidR="00A818AE" w:rsidRPr="00700672" w:rsidRDefault="00A818AE" w:rsidP="00A818AE">
      <w:pPr>
        <w:pStyle w:val="BodyText"/>
        <w:rPr>
          <w:color w:val="auto"/>
          <w:lang w:eastAsia="en-AU"/>
        </w:rPr>
      </w:pPr>
      <w:r w:rsidRPr="00A818AE">
        <w:rPr>
          <w:color w:val="auto"/>
          <w:lang w:eastAsia="en-AU"/>
        </w:rPr>
        <w:t>The first step is to engage a Native Vegetation Credit Register (NVCR) site assessor</w:t>
      </w:r>
      <w:r w:rsidRPr="00BE758B">
        <w:rPr>
          <w:color w:val="auto"/>
          <w:lang w:eastAsia="en-AU"/>
        </w:rPr>
        <w:t xml:space="preserve">, a list can be found on the DELWP native vegetation website. NVCR </w:t>
      </w:r>
      <w:r w:rsidRPr="00A818AE">
        <w:rPr>
          <w:color w:val="auto"/>
          <w:lang w:eastAsia="en-AU"/>
        </w:rPr>
        <w:t xml:space="preserve">site assessors have entered into a </w:t>
      </w:r>
      <w:r w:rsidRPr="00A818AE">
        <w:rPr>
          <w:i/>
          <w:iCs/>
          <w:color w:val="auto"/>
          <w:lang w:eastAsia="en-AU"/>
        </w:rPr>
        <w:t>Site Assessor Agreement</w:t>
      </w:r>
      <w:r w:rsidRPr="00A818AE">
        <w:rPr>
          <w:color w:val="auto"/>
          <w:lang w:eastAsia="en-AU"/>
        </w:rPr>
        <w:t xml:space="preserve"> with DELWP to provide the required services.</w:t>
      </w:r>
      <w:r w:rsidRPr="00700672">
        <w:rPr>
          <w:color w:val="auto"/>
          <w:lang w:eastAsia="en-AU"/>
        </w:rPr>
        <w:t xml:space="preserve">   </w:t>
      </w:r>
    </w:p>
    <w:p w14:paraId="46F2053D" w14:textId="469D1448" w:rsidR="00A818AE" w:rsidRPr="00700672" w:rsidRDefault="00A818AE" w:rsidP="00A818AE">
      <w:pPr>
        <w:pStyle w:val="BodyText"/>
        <w:rPr>
          <w:color w:val="auto"/>
          <w:lang w:eastAsia="en-AU"/>
        </w:rPr>
      </w:pPr>
      <w:r w:rsidRPr="00700672">
        <w:rPr>
          <w:rFonts w:cstheme="minorHAnsi"/>
          <w:color w:val="auto"/>
        </w:rPr>
        <w:t>A s</w:t>
      </w:r>
      <w:r w:rsidRPr="00700672">
        <w:rPr>
          <w:color w:val="auto"/>
          <w:lang w:eastAsia="en-AU"/>
        </w:rPr>
        <w:t xml:space="preserve">ecurity agreement can be a section 69 agreement under the </w:t>
      </w:r>
      <w:r w:rsidRPr="00700672">
        <w:rPr>
          <w:i/>
          <w:color w:val="auto"/>
          <w:lang w:eastAsia="en-AU"/>
        </w:rPr>
        <w:t>Conservation, Forests and Lands Acts 1987</w:t>
      </w:r>
      <w:r w:rsidRPr="00700672">
        <w:rPr>
          <w:color w:val="auto"/>
          <w:lang w:eastAsia="en-AU"/>
        </w:rPr>
        <w:t xml:space="preserve"> with the Secretary to DELWP or an offset covenant </w:t>
      </w:r>
      <w:r w:rsidRPr="00700672">
        <w:rPr>
          <w:color w:val="auto"/>
          <w:lang w:eastAsia="en-AU"/>
        </w:rPr>
        <w:t xml:space="preserve">agreement under the </w:t>
      </w:r>
      <w:r w:rsidRPr="00700672">
        <w:rPr>
          <w:i/>
          <w:color w:val="auto"/>
          <w:lang w:eastAsia="en-AU"/>
        </w:rPr>
        <w:t>Victorian Conservation Trust Act 1972</w:t>
      </w:r>
      <w:r w:rsidRPr="00700672">
        <w:rPr>
          <w:color w:val="auto"/>
          <w:lang w:eastAsia="en-AU"/>
        </w:rPr>
        <w:t xml:space="preserve"> with</w:t>
      </w:r>
      <w:r w:rsidR="00BD5B59">
        <w:rPr>
          <w:color w:val="auto"/>
          <w:lang w:eastAsia="en-AU"/>
        </w:rPr>
        <w:t xml:space="preserve"> </w:t>
      </w:r>
      <w:r w:rsidR="00BD5B59" w:rsidRPr="00700672">
        <w:rPr>
          <w:color w:val="auto"/>
          <w:lang w:eastAsia="en-AU"/>
        </w:rPr>
        <w:t>Trust for Nature</w:t>
      </w:r>
      <w:r w:rsidR="00BD5B59">
        <w:rPr>
          <w:color w:val="auto"/>
          <w:lang w:eastAsia="en-AU"/>
        </w:rPr>
        <w:t xml:space="preserve"> (</w:t>
      </w:r>
      <w:proofErr w:type="spellStart"/>
      <w:r w:rsidRPr="00700672">
        <w:rPr>
          <w:color w:val="auto"/>
          <w:lang w:eastAsia="en-AU"/>
        </w:rPr>
        <w:t>TfN</w:t>
      </w:r>
      <w:proofErr w:type="spellEnd"/>
      <w:r w:rsidR="00BD5B59">
        <w:rPr>
          <w:color w:val="auto"/>
          <w:lang w:eastAsia="en-AU"/>
        </w:rPr>
        <w:t>)</w:t>
      </w:r>
      <w:r w:rsidRPr="00700672">
        <w:rPr>
          <w:color w:val="auto"/>
          <w:lang w:eastAsia="en-AU"/>
        </w:rPr>
        <w:t>.</w:t>
      </w:r>
    </w:p>
    <w:p w14:paraId="03BA8D96" w14:textId="77777777" w:rsidR="00A818AE" w:rsidRPr="00700672" w:rsidRDefault="00A818AE" w:rsidP="00A818AE">
      <w:pPr>
        <w:pStyle w:val="BodyText"/>
        <w:rPr>
          <w:color w:val="auto"/>
          <w:lang w:eastAsia="en-AU"/>
        </w:rPr>
      </w:pPr>
      <w:r w:rsidRPr="00700672">
        <w:rPr>
          <w:color w:val="auto"/>
          <w:lang w:eastAsia="en-AU"/>
        </w:rPr>
        <w:t xml:space="preserve">The security agreement must be registered on the land title and runs with the land in perpetuity. </w:t>
      </w:r>
    </w:p>
    <w:p w14:paraId="422A04C2" w14:textId="0F00D249" w:rsidR="00A818AE" w:rsidRPr="00700672" w:rsidRDefault="00A818AE" w:rsidP="00A818AE">
      <w:pPr>
        <w:pStyle w:val="BodyText"/>
        <w:rPr>
          <w:color w:val="auto"/>
          <w:lang w:eastAsia="en-AU"/>
        </w:rPr>
      </w:pPr>
      <w:r w:rsidRPr="00700672">
        <w:rPr>
          <w:color w:val="auto"/>
          <w:lang w:eastAsia="en-AU"/>
        </w:rPr>
        <w:t xml:space="preserve">These credit owners must comply with their obligations and commitments detailed in the security agreement, actively manage the site to generate gains, and report progress of this management to the relevant statutory body (DELWP or </w:t>
      </w:r>
      <w:proofErr w:type="spellStart"/>
      <w:r w:rsidRPr="00700672">
        <w:rPr>
          <w:color w:val="auto"/>
          <w:lang w:eastAsia="en-AU"/>
        </w:rPr>
        <w:t>TfN</w:t>
      </w:r>
      <w:proofErr w:type="spellEnd"/>
      <w:r w:rsidRPr="00700672">
        <w:rPr>
          <w:color w:val="auto"/>
          <w:lang w:eastAsia="en-AU"/>
        </w:rPr>
        <w:t>).</w:t>
      </w:r>
    </w:p>
    <w:p w14:paraId="167021E0" w14:textId="77777777" w:rsidR="00AE0350" w:rsidRDefault="00AE0350" w:rsidP="00700672">
      <w:pPr>
        <w:pStyle w:val="Heading2"/>
        <w:numPr>
          <w:ilvl w:val="0"/>
          <w:numId w:val="0"/>
        </w:numPr>
      </w:pPr>
      <w:r>
        <w:t>Selling native vegetation credits</w:t>
      </w:r>
    </w:p>
    <w:p w14:paraId="66D05ACD" w14:textId="7D292FE2" w:rsidR="00AE0350" w:rsidRDefault="00AE0350" w:rsidP="00AE0350">
      <w:pPr>
        <w:pStyle w:val="BodyText"/>
        <w:rPr>
          <w:lang w:eastAsia="en-AU"/>
        </w:rPr>
      </w:pPr>
      <w:r>
        <w:rPr>
          <w:lang w:eastAsia="en-AU"/>
        </w:rPr>
        <w:t xml:space="preserve">A credit owner can sell their native vegetation credits </w:t>
      </w:r>
      <w:bookmarkStart w:id="1" w:name="_Hlk46329731"/>
      <w:r>
        <w:rPr>
          <w:lang w:eastAsia="en-AU"/>
        </w:rPr>
        <w:t xml:space="preserve">(with or without the help of a NVCR </w:t>
      </w:r>
      <w:r w:rsidR="00C92A5C">
        <w:rPr>
          <w:lang w:eastAsia="en-AU"/>
        </w:rPr>
        <w:t>broker</w:t>
      </w:r>
      <w:r>
        <w:rPr>
          <w:lang w:eastAsia="en-AU"/>
        </w:rPr>
        <w:t xml:space="preserve">) </w:t>
      </w:r>
      <w:bookmarkEnd w:id="1"/>
      <w:r>
        <w:rPr>
          <w:lang w:eastAsia="en-AU"/>
        </w:rPr>
        <w:t>or use them themselves. The native vegetation credits must be recorded on the NVCR and traded or allocated in accordance with the Rules of the NVCR, using the correct credit trading agreement or allocation form.</w:t>
      </w:r>
    </w:p>
    <w:p w14:paraId="62384ECD" w14:textId="77777777" w:rsidR="00AE0350" w:rsidRDefault="00AE0350" w:rsidP="00AE0350">
      <w:pPr>
        <w:pStyle w:val="Heading3"/>
      </w:pPr>
      <w:r>
        <w:t>Self-manage your native vegetation credits</w:t>
      </w:r>
    </w:p>
    <w:p w14:paraId="2533F0A1" w14:textId="77777777" w:rsidR="00AE0350" w:rsidRDefault="00AE0350" w:rsidP="00AE0350">
      <w:pPr>
        <w:pStyle w:val="BodyText"/>
        <w:rPr>
          <w:lang w:eastAsia="en-AU"/>
        </w:rPr>
      </w:pPr>
      <w:r>
        <w:rPr>
          <w:lang w:eastAsia="en-AU"/>
        </w:rPr>
        <w:t xml:space="preserve">Credit owners can sell their native vegetation credits to third parties using the NVCR </w:t>
      </w:r>
      <w:r w:rsidRPr="00730D26">
        <w:rPr>
          <w:i/>
          <w:lang w:eastAsia="en-AU"/>
        </w:rPr>
        <w:t>Two-</w:t>
      </w:r>
      <w:r>
        <w:rPr>
          <w:i/>
          <w:lang w:eastAsia="en-AU"/>
        </w:rPr>
        <w:t>p</w:t>
      </w:r>
      <w:r w:rsidRPr="00730D26">
        <w:rPr>
          <w:i/>
          <w:lang w:eastAsia="en-AU"/>
        </w:rPr>
        <w:t>arty Credit Trade Agreement</w:t>
      </w:r>
      <w:r w:rsidRPr="00730D26">
        <w:rPr>
          <w:lang w:eastAsia="en-AU"/>
        </w:rPr>
        <w:t xml:space="preserve">. </w:t>
      </w:r>
      <w:r>
        <w:rPr>
          <w:lang w:eastAsia="en-AU"/>
        </w:rPr>
        <w:t>This is an agreement that the credit owner and purchaser sign and then submit to the NVCR. It details the nature of the trade including the number and type of native vegetation credits and the price to be paid. The NVCR will provide an updated native vegetation credit statement to the credit owner after completing a trade(s).</w:t>
      </w:r>
    </w:p>
    <w:p w14:paraId="54A32861" w14:textId="2A72311B" w:rsidR="00AE0350" w:rsidRDefault="00AE0350" w:rsidP="00AE0350">
      <w:pPr>
        <w:pStyle w:val="Heading3"/>
      </w:pPr>
      <w:r>
        <w:t xml:space="preserve">Use a </w:t>
      </w:r>
      <w:r w:rsidR="0040184F">
        <w:t>Native Vegetation Credit Register broker</w:t>
      </w:r>
    </w:p>
    <w:p w14:paraId="1250ED8E" w14:textId="0527C67E" w:rsidR="00AE0350" w:rsidRDefault="00AE0350" w:rsidP="00AE0350">
      <w:pPr>
        <w:pStyle w:val="BodyText"/>
        <w:rPr>
          <w:lang w:eastAsia="en-AU"/>
        </w:rPr>
      </w:pPr>
      <w:r>
        <w:rPr>
          <w:lang w:eastAsia="en-AU"/>
        </w:rPr>
        <w:t xml:space="preserve">Credit owners can choose to enter into an agreement with an NVCR </w:t>
      </w:r>
      <w:r w:rsidR="0040184F">
        <w:rPr>
          <w:lang w:eastAsia="en-AU"/>
        </w:rPr>
        <w:t xml:space="preserve">broker </w:t>
      </w:r>
      <w:r>
        <w:rPr>
          <w:lang w:eastAsia="en-AU"/>
        </w:rPr>
        <w:t xml:space="preserve">who manages the sale of their credits. The </w:t>
      </w:r>
      <w:r w:rsidR="0040184F">
        <w:rPr>
          <w:lang w:eastAsia="en-AU"/>
        </w:rPr>
        <w:t xml:space="preserve">broker </w:t>
      </w:r>
      <w:r w:rsidR="00562433">
        <w:rPr>
          <w:lang w:eastAsia="en-AU"/>
        </w:rPr>
        <w:t xml:space="preserve">will </w:t>
      </w:r>
      <w:r>
        <w:rPr>
          <w:lang w:eastAsia="en-AU"/>
        </w:rPr>
        <w:t xml:space="preserve">facilitate the trade and allocation of native vegetation credits on behalf of the credit owner. The credit owner must inform the NVCR if they choose to use a </w:t>
      </w:r>
      <w:r w:rsidR="00562433">
        <w:rPr>
          <w:lang w:eastAsia="en-AU"/>
        </w:rPr>
        <w:t>broker</w:t>
      </w:r>
      <w:r>
        <w:rPr>
          <w:lang w:eastAsia="en-AU"/>
        </w:rPr>
        <w:t xml:space="preserve">, and the NVCR will direct all correspondence about their native vegetation credits, the trade and balance of native vegetation credits to the </w:t>
      </w:r>
      <w:r w:rsidR="00562433">
        <w:rPr>
          <w:lang w:eastAsia="en-AU"/>
        </w:rPr>
        <w:t>broker</w:t>
      </w:r>
      <w:r>
        <w:rPr>
          <w:lang w:eastAsia="en-AU"/>
        </w:rPr>
        <w:t xml:space="preserve">. The </w:t>
      </w:r>
      <w:r w:rsidR="00562433">
        <w:rPr>
          <w:lang w:eastAsia="en-AU"/>
        </w:rPr>
        <w:t xml:space="preserve">broker </w:t>
      </w:r>
      <w:r>
        <w:rPr>
          <w:lang w:eastAsia="en-AU"/>
        </w:rPr>
        <w:t xml:space="preserve">is responsible for passing this information onto the credit owner and ensuring the correct credit trade agreements and forms are used. </w:t>
      </w:r>
    </w:p>
    <w:p w14:paraId="45B60BAB" w14:textId="504F3836" w:rsidR="00AE0350" w:rsidRDefault="00AE0350" w:rsidP="00AE0350">
      <w:pPr>
        <w:pStyle w:val="BodyText"/>
        <w:rPr>
          <w:lang w:eastAsia="en-AU"/>
        </w:rPr>
      </w:pPr>
      <w:r>
        <w:rPr>
          <w:lang w:eastAsia="en-AU"/>
        </w:rPr>
        <w:t>Credit owners can negotiate a price for each trade</w:t>
      </w:r>
      <w:r w:rsidR="00562433">
        <w:rPr>
          <w:lang w:eastAsia="en-AU"/>
        </w:rPr>
        <w:t xml:space="preserve"> using a</w:t>
      </w:r>
      <w:r>
        <w:rPr>
          <w:lang w:eastAsia="en-AU"/>
        </w:rPr>
        <w:t xml:space="preserve"> NVCR </w:t>
      </w:r>
      <w:r>
        <w:rPr>
          <w:i/>
          <w:lang w:eastAsia="en-AU"/>
        </w:rPr>
        <w:t>Three</w:t>
      </w:r>
      <w:r w:rsidRPr="00730D26">
        <w:rPr>
          <w:i/>
          <w:lang w:eastAsia="en-AU"/>
        </w:rPr>
        <w:t>-</w:t>
      </w:r>
      <w:r>
        <w:rPr>
          <w:i/>
          <w:lang w:eastAsia="en-AU"/>
        </w:rPr>
        <w:t>p</w:t>
      </w:r>
      <w:r w:rsidRPr="00730D26">
        <w:rPr>
          <w:i/>
          <w:lang w:eastAsia="en-AU"/>
        </w:rPr>
        <w:t>arty Credit Trade Agreement</w:t>
      </w:r>
      <w:r>
        <w:rPr>
          <w:lang w:eastAsia="en-AU"/>
        </w:rPr>
        <w:t xml:space="preserve">. </w:t>
      </w:r>
      <w:r>
        <w:rPr>
          <w:lang w:eastAsia="en-AU"/>
        </w:rPr>
        <w:lastRenderedPageBreak/>
        <w:t xml:space="preserve">This agreement </w:t>
      </w:r>
      <w:r w:rsidR="00562433">
        <w:rPr>
          <w:lang w:eastAsia="en-AU"/>
        </w:rPr>
        <w:t>is between</w:t>
      </w:r>
      <w:r>
        <w:rPr>
          <w:lang w:eastAsia="en-AU"/>
        </w:rPr>
        <w:t xml:space="preserve"> the credit owner, </w:t>
      </w:r>
      <w:r w:rsidR="00562433">
        <w:rPr>
          <w:lang w:eastAsia="en-AU"/>
        </w:rPr>
        <w:t xml:space="preserve">the broker </w:t>
      </w:r>
      <w:r>
        <w:rPr>
          <w:lang w:eastAsia="en-AU"/>
        </w:rPr>
        <w:t xml:space="preserve">and </w:t>
      </w:r>
      <w:r w:rsidR="00562433">
        <w:rPr>
          <w:lang w:eastAsia="en-AU"/>
        </w:rPr>
        <w:t xml:space="preserve">the </w:t>
      </w:r>
      <w:r>
        <w:rPr>
          <w:lang w:eastAsia="en-AU"/>
        </w:rPr>
        <w:t xml:space="preserve">purchaser. </w:t>
      </w:r>
    </w:p>
    <w:p w14:paraId="73EA89F7" w14:textId="220BF106" w:rsidR="00AE0350" w:rsidRDefault="00AE0350" w:rsidP="00AE0350">
      <w:pPr>
        <w:pStyle w:val="BodyText"/>
        <w:rPr>
          <w:lang w:eastAsia="en-AU"/>
        </w:rPr>
      </w:pPr>
      <w:r>
        <w:rPr>
          <w:lang w:eastAsia="en-AU"/>
        </w:rPr>
        <w:t xml:space="preserve">Credit owners can also choose to enter into the NVCR </w:t>
      </w:r>
      <w:r>
        <w:rPr>
          <w:i/>
          <w:lang w:eastAsia="en-AU"/>
        </w:rPr>
        <w:t>Credit Owner Agreement for fixed price trading</w:t>
      </w:r>
      <w:r>
        <w:rPr>
          <w:lang w:eastAsia="en-AU"/>
        </w:rPr>
        <w:t xml:space="preserve"> with a </w:t>
      </w:r>
      <w:r w:rsidR="00562433">
        <w:rPr>
          <w:lang w:eastAsia="en-AU"/>
        </w:rPr>
        <w:t>broker</w:t>
      </w:r>
      <w:r>
        <w:rPr>
          <w:lang w:eastAsia="en-AU"/>
        </w:rPr>
        <w:t xml:space="preserve">. This agreement specifies the number of credits and the price of credits that the </w:t>
      </w:r>
      <w:r w:rsidR="00562433">
        <w:rPr>
          <w:lang w:eastAsia="en-AU"/>
        </w:rPr>
        <w:t xml:space="preserve">broker </w:t>
      </w:r>
      <w:r>
        <w:rPr>
          <w:lang w:eastAsia="en-AU"/>
        </w:rPr>
        <w:t xml:space="preserve">can trade on behalf of the credit owner. The </w:t>
      </w:r>
      <w:r w:rsidR="00562433">
        <w:rPr>
          <w:lang w:eastAsia="en-AU"/>
        </w:rPr>
        <w:t xml:space="preserve">broker </w:t>
      </w:r>
      <w:r>
        <w:rPr>
          <w:lang w:eastAsia="en-AU"/>
        </w:rPr>
        <w:t xml:space="preserve">will then sell specified credits at the fixed price using NVCR </w:t>
      </w:r>
      <w:r>
        <w:rPr>
          <w:i/>
          <w:lang w:eastAsia="en-AU"/>
        </w:rPr>
        <w:t>Fixed-price</w:t>
      </w:r>
      <w:r w:rsidRPr="00730D26">
        <w:rPr>
          <w:i/>
          <w:lang w:eastAsia="en-AU"/>
        </w:rPr>
        <w:t xml:space="preserve"> Credit Trade Agreement</w:t>
      </w:r>
      <w:r>
        <w:rPr>
          <w:lang w:eastAsia="en-AU"/>
        </w:rPr>
        <w:t xml:space="preserve">. This agreement is only </w:t>
      </w:r>
      <w:r w:rsidR="00562433">
        <w:rPr>
          <w:lang w:eastAsia="en-AU"/>
        </w:rPr>
        <w:t xml:space="preserve">between </w:t>
      </w:r>
      <w:r>
        <w:rPr>
          <w:lang w:eastAsia="en-AU"/>
        </w:rPr>
        <w:t xml:space="preserve">by the purchaser and the </w:t>
      </w:r>
      <w:r w:rsidR="00562433">
        <w:rPr>
          <w:lang w:eastAsia="en-AU"/>
        </w:rPr>
        <w:t>broker</w:t>
      </w:r>
      <w:r>
        <w:rPr>
          <w:lang w:eastAsia="en-AU"/>
        </w:rPr>
        <w:t>.</w:t>
      </w:r>
    </w:p>
    <w:p w14:paraId="6ED6ECB4" w14:textId="77777777" w:rsidR="00BE758B" w:rsidRDefault="00BE758B" w:rsidP="00BE758B">
      <w:pPr>
        <w:pStyle w:val="Heading2"/>
      </w:pPr>
      <w:r>
        <w:t>How do I set a price for native vegetation credits?</w:t>
      </w:r>
    </w:p>
    <w:p w14:paraId="4643B13F" w14:textId="3D83539D" w:rsidR="00BE758B" w:rsidRPr="004462EF" w:rsidRDefault="00BE758B" w:rsidP="00BE758B">
      <w:pPr>
        <w:pStyle w:val="BodyText"/>
      </w:pPr>
      <w:r>
        <w:rPr>
          <w:lang w:eastAsia="en-AU"/>
        </w:rPr>
        <w:t xml:space="preserve">DELWP has prepared the information sheet </w:t>
      </w:r>
      <w:r>
        <w:rPr>
          <w:i/>
          <w:iCs/>
          <w:lang w:eastAsia="en-AU"/>
        </w:rPr>
        <w:t>Pricing native vegetation credits</w:t>
      </w:r>
      <w:r>
        <w:rPr>
          <w:lang w:eastAsia="en-AU"/>
        </w:rPr>
        <w:t xml:space="preserve"> which explains how to price native vegetation credits. </w:t>
      </w:r>
    </w:p>
    <w:p w14:paraId="07BBC9B0" w14:textId="3F2A3378" w:rsidR="00AE0350" w:rsidRDefault="00AE0350" w:rsidP="00AE0350">
      <w:pPr>
        <w:pStyle w:val="Heading2"/>
      </w:pPr>
      <w:r>
        <w:t xml:space="preserve">How do </w:t>
      </w:r>
      <w:r w:rsidR="00562433">
        <w:t xml:space="preserve">purchasers </w:t>
      </w:r>
      <w:r>
        <w:t>find my native vegetation credits?</w:t>
      </w:r>
    </w:p>
    <w:p w14:paraId="4A350947" w14:textId="7980FD8E" w:rsidR="00AE0350" w:rsidRDefault="00AE0350" w:rsidP="00AE0350">
      <w:pPr>
        <w:pStyle w:val="BodyText"/>
        <w:rPr>
          <w:lang w:eastAsia="en-AU"/>
        </w:rPr>
      </w:pPr>
      <w:r>
        <w:rPr>
          <w:lang w:eastAsia="en-AU"/>
        </w:rPr>
        <w:t xml:space="preserve">There is an </w:t>
      </w:r>
      <w:bookmarkStart w:id="2" w:name="_Hlk43461737"/>
      <w:r>
        <w:rPr>
          <w:lang w:eastAsia="en-AU"/>
        </w:rPr>
        <w:t xml:space="preserve">online </w:t>
      </w:r>
      <w:r w:rsidRPr="00F97698">
        <w:rPr>
          <w:i/>
          <w:lang w:eastAsia="en-AU"/>
        </w:rPr>
        <w:t xml:space="preserve">Search the </w:t>
      </w:r>
      <w:r>
        <w:rPr>
          <w:i/>
          <w:lang w:eastAsia="en-AU"/>
        </w:rPr>
        <w:t>native vegetation credit register</w:t>
      </w:r>
      <w:r>
        <w:rPr>
          <w:lang w:eastAsia="en-AU"/>
        </w:rPr>
        <w:t xml:space="preserve"> tool that purchasers can use to search for credits when they have a requirement to secure a </w:t>
      </w:r>
      <w:r w:rsidR="00BE758B" w:rsidRPr="00700672">
        <w:rPr>
          <w:rStyle w:val="CommentReference"/>
          <w:rFonts w:cs="Arial"/>
          <w:sz w:val="20"/>
          <w:szCs w:val="20"/>
          <w:lang w:eastAsia="en-AU"/>
        </w:rPr>
        <w:t>native vegetation</w:t>
      </w:r>
      <w:r w:rsidR="00BE758B">
        <w:rPr>
          <w:rStyle w:val="CommentReference"/>
          <w:rFonts w:cs="Arial"/>
          <w:lang w:eastAsia="en-AU"/>
        </w:rPr>
        <w:t xml:space="preserve"> </w:t>
      </w:r>
      <w:r>
        <w:rPr>
          <w:lang w:eastAsia="en-AU"/>
        </w:rPr>
        <w:t>offset</w:t>
      </w:r>
      <w:bookmarkEnd w:id="2"/>
      <w:r>
        <w:rPr>
          <w:lang w:eastAsia="en-AU"/>
        </w:rPr>
        <w:t xml:space="preserve">. </w:t>
      </w:r>
      <w:bookmarkStart w:id="3" w:name="_Hlk43461783"/>
      <w:r>
        <w:rPr>
          <w:lang w:eastAsia="en-AU"/>
        </w:rPr>
        <w:t xml:space="preserve">Any matching native vegetation credit listed as “for sale” on the NVCR will appear in the search results. The search tool will list the relevant </w:t>
      </w:r>
      <w:r w:rsidR="00562433">
        <w:rPr>
          <w:lang w:eastAsia="en-AU"/>
        </w:rPr>
        <w:t>broker</w:t>
      </w:r>
      <w:r>
        <w:rPr>
          <w:lang w:eastAsia="en-AU"/>
        </w:rPr>
        <w:t>(s) to contact (if any have been nominated</w:t>
      </w:r>
      <w:r w:rsidR="00BE758B">
        <w:rPr>
          <w:lang w:eastAsia="en-AU"/>
        </w:rPr>
        <w:t>)</w:t>
      </w:r>
      <w:r>
        <w:rPr>
          <w:lang w:eastAsia="en-AU"/>
        </w:rPr>
        <w:t xml:space="preserve">. If no </w:t>
      </w:r>
      <w:r w:rsidR="00562433">
        <w:rPr>
          <w:lang w:eastAsia="en-AU"/>
        </w:rPr>
        <w:t xml:space="preserve">broker </w:t>
      </w:r>
      <w:r>
        <w:rPr>
          <w:lang w:eastAsia="en-AU"/>
        </w:rPr>
        <w:t xml:space="preserve">is nominated the purchaser will be directed to contact the NVCR. The NVCR will inform the credit owner of the interest and put the </w:t>
      </w:r>
      <w:r w:rsidR="00562433">
        <w:rPr>
          <w:lang w:eastAsia="en-AU"/>
        </w:rPr>
        <w:t xml:space="preserve">purchaser </w:t>
      </w:r>
      <w:r>
        <w:rPr>
          <w:lang w:eastAsia="en-AU"/>
        </w:rPr>
        <w:t xml:space="preserve">and </w:t>
      </w:r>
      <w:r w:rsidR="00562433">
        <w:rPr>
          <w:lang w:eastAsia="en-AU"/>
        </w:rPr>
        <w:t xml:space="preserve">credit owner </w:t>
      </w:r>
      <w:r>
        <w:rPr>
          <w:lang w:eastAsia="en-AU"/>
        </w:rPr>
        <w:t xml:space="preserve">in contact with each other. </w:t>
      </w:r>
    </w:p>
    <w:p w14:paraId="6FB1C64D" w14:textId="77777777" w:rsidR="00AE0350" w:rsidRPr="00F97698" w:rsidRDefault="00AE0350" w:rsidP="00AE0350">
      <w:pPr>
        <w:pStyle w:val="BodyText"/>
        <w:rPr>
          <w:lang w:eastAsia="en-AU"/>
        </w:rPr>
      </w:pPr>
      <w:r>
        <w:rPr>
          <w:lang w:eastAsia="en-AU"/>
        </w:rPr>
        <w:t>The NVCR does not enter into any discussion regarding trade prices or recommendation of brokers or properties to purchase from.</w:t>
      </w:r>
    </w:p>
    <w:bookmarkEnd w:id="3"/>
    <w:p w14:paraId="12116C31" w14:textId="77777777" w:rsidR="00AE0350" w:rsidRDefault="00AE0350" w:rsidP="00AE0350">
      <w:pPr>
        <w:pStyle w:val="Heading2"/>
      </w:pPr>
      <w:r>
        <w:t>Rights of the credit owner</w:t>
      </w:r>
    </w:p>
    <w:p w14:paraId="41703CC9" w14:textId="3B2544B5" w:rsidR="00AE0350" w:rsidRDefault="00AE0350" w:rsidP="00AE0350">
      <w:pPr>
        <w:pStyle w:val="ListBullet"/>
        <w:numPr>
          <w:ilvl w:val="0"/>
          <w:numId w:val="0"/>
        </w:numPr>
        <w:ind w:left="170" w:hanging="170"/>
      </w:pPr>
      <w:r>
        <w:t xml:space="preserve">A </w:t>
      </w:r>
      <w:r w:rsidR="004E360D">
        <w:t xml:space="preserve">native vegetation </w:t>
      </w:r>
      <w:r>
        <w:t>credit owner can:</w:t>
      </w:r>
    </w:p>
    <w:p w14:paraId="09D8D293" w14:textId="0CD599B8" w:rsidR="00AE0350" w:rsidRPr="00FE33C3" w:rsidRDefault="00AE0350" w:rsidP="00AE0350">
      <w:pPr>
        <w:pStyle w:val="ListBullet"/>
        <w:tabs>
          <w:tab w:val="clear" w:pos="340"/>
          <w:tab w:val="num" w:pos="170"/>
        </w:tabs>
        <w:ind w:left="170"/>
      </w:pPr>
      <w:r w:rsidRPr="00770724">
        <w:t>allocate</w:t>
      </w:r>
      <w:r>
        <w:t xml:space="preserve"> their own </w:t>
      </w:r>
      <w:r w:rsidR="004E360D">
        <w:t xml:space="preserve">native vegetation </w:t>
      </w:r>
      <w:r>
        <w:t>credits if they have not already been traded or allocated</w:t>
      </w:r>
    </w:p>
    <w:p w14:paraId="5E1305ED" w14:textId="15AB8F5C" w:rsidR="00AE0350" w:rsidRDefault="00AE0350" w:rsidP="00AE0350">
      <w:pPr>
        <w:pStyle w:val="ListBullet"/>
        <w:tabs>
          <w:tab w:val="clear" w:pos="340"/>
          <w:tab w:val="num" w:pos="170"/>
        </w:tabs>
        <w:ind w:left="170"/>
      </w:pPr>
      <w:r>
        <w:t xml:space="preserve">enter into an agreement with an NVCR </w:t>
      </w:r>
      <w:r w:rsidR="00042DB9">
        <w:t xml:space="preserve">broker </w:t>
      </w:r>
      <w:r>
        <w:t>or sell their credits themselves, processing the sale through the NVCR</w:t>
      </w:r>
      <w:r w:rsidR="00BE758B">
        <w:t>.</w:t>
      </w:r>
      <w:r>
        <w:t xml:space="preserve"> </w:t>
      </w:r>
    </w:p>
    <w:p w14:paraId="1AD73B9A" w14:textId="4585B923" w:rsidR="00AE0350" w:rsidRDefault="00AE0350" w:rsidP="00AE0350">
      <w:pPr>
        <w:pStyle w:val="ListBullet"/>
        <w:tabs>
          <w:tab w:val="clear" w:pos="340"/>
          <w:tab w:val="num" w:pos="170"/>
        </w:tabs>
        <w:ind w:left="170"/>
      </w:pPr>
      <w:r>
        <w:t xml:space="preserve">update their contact details, </w:t>
      </w:r>
      <w:r w:rsidR="004E360D">
        <w:t xml:space="preserve">broker </w:t>
      </w:r>
      <w:r>
        <w:t xml:space="preserve">details, status of their credits from ‘not for sale’ to ‘for sale’ or </w:t>
      </w:r>
      <w:r w:rsidRPr="00A21516">
        <w:rPr>
          <w:i/>
        </w:rPr>
        <w:t>vice versa</w:t>
      </w:r>
      <w:r>
        <w:t xml:space="preserve"> by submitting a </w:t>
      </w:r>
      <w:r w:rsidRPr="00944535">
        <w:t xml:space="preserve">signed </w:t>
      </w:r>
      <w:r w:rsidRPr="00A21516">
        <w:rPr>
          <w:i/>
        </w:rPr>
        <w:t>Credit trading and broker details collection form</w:t>
      </w:r>
      <w:r w:rsidRPr="00944535">
        <w:t xml:space="preserve"> to the </w:t>
      </w:r>
      <w:r>
        <w:t>NVCR</w:t>
      </w:r>
    </w:p>
    <w:p w14:paraId="4E164901" w14:textId="1EE6BFC9" w:rsidR="00AE0350" w:rsidRDefault="00AE0350" w:rsidP="00AE0350">
      <w:pPr>
        <w:pStyle w:val="ListBullet"/>
        <w:tabs>
          <w:tab w:val="clear" w:pos="340"/>
          <w:tab w:val="num" w:pos="170"/>
        </w:tabs>
        <w:ind w:left="170"/>
      </w:pPr>
      <w:r>
        <w:t xml:space="preserve">determine the price of the </w:t>
      </w:r>
      <w:r w:rsidR="004E360D">
        <w:t xml:space="preserve">native vegetation </w:t>
      </w:r>
      <w:r>
        <w:t>credits to be sold which must at a minimum consider the ongoing management costs at the site.</w:t>
      </w:r>
    </w:p>
    <w:p w14:paraId="54125DFF" w14:textId="77777777" w:rsidR="00AE0350" w:rsidRDefault="00AE0350" w:rsidP="00AE0350">
      <w:pPr>
        <w:pStyle w:val="Heading2"/>
      </w:pPr>
      <w:bookmarkStart w:id="4" w:name="_Hlk43462450"/>
      <w:r>
        <w:t>More information</w:t>
      </w:r>
    </w:p>
    <w:p w14:paraId="5FACD461" w14:textId="77777777" w:rsidR="00AE0350" w:rsidRDefault="00AE0350" w:rsidP="00AE0350">
      <w:pPr>
        <w:pStyle w:val="BodyText"/>
        <w:rPr>
          <w:lang w:eastAsia="en-AU"/>
        </w:rPr>
      </w:pPr>
      <w:r>
        <w:rPr>
          <w:lang w:eastAsia="en-AU"/>
        </w:rPr>
        <w:t xml:space="preserve">The DELWP native vegetation website has useful information for landholders, it:  </w:t>
      </w:r>
    </w:p>
    <w:p w14:paraId="045C77CA" w14:textId="77777777" w:rsidR="00AE0350" w:rsidRDefault="00AE0350" w:rsidP="00AE0350">
      <w:pPr>
        <w:pStyle w:val="ListBullet"/>
        <w:tabs>
          <w:tab w:val="clear" w:pos="340"/>
          <w:tab w:val="num" w:pos="170"/>
        </w:tabs>
        <w:ind w:left="170"/>
      </w:pPr>
      <w:r>
        <w:t>explains the steps required to establish an offset site</w:t>
      </w:r>
    </w:p>
    <w:p w14:paraId="6A6C3F18" w14:textId="5DD0D547" w:rsidR="00AE0350" w:rsidRDefault="00AE0350" w:rsidP="00AE0350">
      <w:pPr>
        <w:pStyle w:val="ListBullet"/>
        <w:tabs>
          <w:tab w:val="clear" w:pos="340"/>
          <w:tab w:val="num" w:pos="170"/>
        </w:tabs>
        <w:ind w:left="170"/>
      </w:pPr>
      <w:r>
        <w:t xml:space="preserve">contains a list of NVCR </w:t>
      </w:r>
      <w:r w:rsidR="004E360D">
        <w:t xml:space="preserve">site assessors </w:t>
      </w:r>
      <w:r>
        <w:t xml:space="preserve">and </w:t>
      </w:r>
      <w:r w:rsidR="004E360D">
        <w:t>brokers</w:t>
      </w:r>
    </w:p>
    <w:p w14:paraId="55BD7D32" w14:textId="77777777" w:rsidR="00AE0350" w:rsidRDefault="00AE0350" w:rsidP="00AE0350">
      <w:pPr>
        <w:pStyle w:val="ListBullet"/>
        <w:tabs>
          <w:tab w:val="clear" w:pos="340"/>
          <w:tab w:val="num" w:pos="170"/>
        </w:tabs>
        <w:ind w:left="170"/>
      </w:pPr>
      <w:r>
        <w:t>has the management standards that must be complied with when managing the offset site</w:t>
      </w:r>
    </w:p>
    <w:p w14:paraId="6178BC35" w14:textId="77777777" w:rsidR="00AE0350" w:rsidRDefault="00AE0350" w:rsidP="00AE0350">
      <w:pPr>
        <w:pStyle w:val="ListBullet"/>
        <w:tabs>
          <w:tab w:val="clear" w:pos="340"/>
          <w:tab w:val="num" w:pos="170"/>
        </w:tabs>
        <w:ind w:left="170"/>
      </w:pPr>
      <w:r>
        <w:t>details the NVCR fees</w:t>
      </w:r>
    </w:p>
    <w:p w14:paraId="6FD91D4F" w14:textId="77777777" w:rsidR="00AE0350" w:rsidRDefault="00AE0350" w:rsidP="00AE0350">
      <w:pPr>
        <w:pStyle w:val="ListBullet"/>
        <w:tabs>
          <w:tab w:val="clear" w:pos="340"/>
          <w:tab w:val="num" w:pos="170"/>
        </w:tabs>
        <w:ind w:left="170"/>
      </w:pPr>
      <w:r>
        <w:t>has information to help set a price for native vegetation credits, including all past trade prices.</w:t>
      </w:r>
    </w:p>
    <w:bookmarkEnd w:id="4"/>
    <w:p w14:paraId="77465AA7" w14:textId="4E0FAB83" w:rsidR="00AE0350" w:rsidRDefault="00C05951" w:rsidP="00AE0350">
      <w:pPr>
        <w:pStyle w:val="BodyText"/>
        <w:rPr>
          <w:lang w:eastAsia="en-AU"/>
        </w:rPr>
      </w:pPr>
      <w:r>
        <w:t xml:space="preserve">Go to: </w:t>
      </w:r>
      <w:hyperlink r:id="rId19" w:history="1">
        <w:r w:rsidRPr="00EE601F">
          <w:rPr>
            <w:rStyle w:val="Hyperlink"/>
          </w:rPr>
          <w:t>https://www.environment.vic.gov.au/native-vegetation/native-vegetation/offsets-for-the-removal-of-native-vegetation/i-want-to-establish-a-native-vegetation-credit-site</w:t>
        </w:r>
      </w:hyperlink>
      <w:r>
        <w:rPr>
          <w:rStyle w:val="Hyperlink"/>
        </w:rPr>
        <w:t>.</w:t>
      </w:r>
    </w:p>
    <w:p w14:paraId="6110BBB7" w14:textId="5A016D8D" w:rsidR="00AE0350" w:rsidRDefault="00AE0350" w:rsidP="00AE0350">
      <w:pPr>
        <w:pStyle w:val="BodyText"/>
        <w:rPr>
          <w:lang w:eastAsia="en-AU"/>
        </w:rPr>
      </w:pPr>
      <w:r>
        <w:rPr>
          <w:lang w:eastAsia="en-AU"/>
        </w:rPr>
        <w:t xml:space="preserve">You can also email </w:t>
      </w:r>
      <w:hyperlink r:id="rId20" w:history="1">
        <w:r w:rsidRPr="00FF6A03">
          <w:rPr>
            <w:rStyle w:val="Hyperlink"/>
            <w:lang w:eastAsia="en-AU"/>
          </w:rPr>
          <w:t>nativevegetation.offsetregister@delwp.vic.gov.au</w:t>
        </w:r>
      </w:hyperlink>
      <w:r>
        <w:rPr>
          <w:lang w:eastAsia="en-AU"/>
        </w:rPr>
        <w:t xml:space="preserve"> for queries about trading and allocating native vegetation credits or </w:t>
      </w:r>
      <w:hyperlink r:id="rId21" w:history="1">
        <w:r w:rsidRPr="00FF6A03">
          <w:rPr>
            <w:rStyle w:val="Hyperlink"/>
            <w:lang w:eastAsia="en-AU"/>
          </w:rPr>
          <w:t>nativevegetation.offsetmanagement@delwp.vic.gov.au</w:t>
        </w:r>
      </w:hyperlink>
      <w:r>
        <w:rPr>
          <w:lang w:eastAsia="en-AU"/>
        </w:rPr>
        <w:t xml:space="preserve"> for queries about setting up a new offset site or managing an existing offset site.</w:t>
      </w:r>
    </w:p>
    <w:p w14:paraId="3623FE58" w14:textId="23EB52A1" w:rsidR="00254A01" w:rsidRDefault="00254A01" w:rsidP="00254A01">
      <w:pPr>
        <w:pStyle w:val="BodyText"/>
      </w:pPr>
    </w:p>
    <w:p w14:paraId="1DE148C4" w14:textId="5944DD19" w:rsidR="00254A01" w:rsidRDefault="00254A01" w:rsidP="00254A01"/>
    <w:p w14:paraId="66B15607" w14:textId="6D43EF8C"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538D6D72" w14:textId="77777777" w:rsidTr="00AE0350">
        <w:trPr>
          <w:trHeight w:val="2608"/>
        </w:trPr>
        <w:tc>
          <w:tcPr>
            <w:tcW w:w="5216" w:type="dxa"/>
            <w:shd w:val="clear" w:color="auto" w:fill="auto"/>
          </w:tcPr>
          <w:p w14:paraId="3C3E27AE" w14:textId="2FAC71F8" w:rsidR="00254A01" w:rsidRDefault="00254A01" w:rsidP="00B40C2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F5698E">
              <w:rPr>
                <w:noProof/>
              </w:rPr>
              <w:t>2020</w:t>
            </w:r>
            <w:r>
              <w:fldChar w:fldCharType="end"/>
            </w:r>
          </w:p>
          <w:p w14:paraId="37850F95" w14:textId="77777777" w:rsidR="00254A01" w:rsidRDefault="00254A01" w:rsidP="00B40C2E">
            <w:pPr>
              <w:pStyle w:val="SmallBodyText"/>
            </w:pPr>
            <w:r>
              <w:rPr>
                <w:noProof/>
              </w:rPr>
              <w:drawing>
                <wp:anchor distT="0" distB="0" distL="114300" distR="36195" simplePos="0" relativeHeight="251653632" behindDoc="0" locked="1" layoutInCell="1" allowOverlap="1" wp14:anchorId="2EBB8121" wp14:editId="6A55A813">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5" w:name="_ImprintPageOne"/>
            <w:bookmarkEnd w:id="5"/>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5B44A70" w14:textId="63A7F040" w:rsidR="00254A01" w:rsidRDefault="00254A01" w:rsidP="00B40C2E">
            <w:pPr>
              <w:pStyle w:val="SmallBodyText"/>
            </w:pPr>
            <w:r w:rsidRPr="00C255C2">
              <w:t>ISBN</w:t>
            </w:r>
            <w:r>
              <w:t xml:space="preserve"> </w:t>
            </w:r>
            <w:r w:rsidR="00F5698E">
              <w:rPr>
                <w:rFonts w:ascii="Arial" w:hAnsi="Arial"/>
                <w:color w:val="000000"/>
              </w:rPr>
              <w:t>978-1-76105-302-3</w:t>
            </w:r>
            <w:r w:rsidR="00F5698E">
              <w:rPr>
                <w:rFonts w:ascii="Arial" w:hAnsi="Arial"/>
                <w:b/>
                <w:bCs/>
                <w:color w:val="000000"/>
              </w:rPr>
              <w:t xml:space="preserve"> </w:t>
            </w:r>
            <w:bookmarkStart w:id="6" w:name="_GoBack"/>
            <w:bookmarkEnd w:id="6"/>
          </w:p>
          <w:p w14:paraId="609874F1" w14:textId="77777777" w:rsidR="00254A01" w:rsidRPr="008F559C" w:rsidRDefault="00254A01" w:rsidP="00B40C2E">
            <w:pPr>
              <w:pStyle w:val="SmallHeading"/>
            </w:pPr>
            <w:r w:rsidRPr="00C255C2">
              <w:t>Disclaimer</w:t>
            </w:r>
          </w:p>
          <w:p w14:paraId="53CB1B9D" w14:textId="77777777" w:rsidR="00254A01" w:rsidRDefault="00254A01" w:rsidP="00B40C2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31EF3C9D" w14:textId="7F44261E" w:rsidR="00254A01" w:rsidRPr="00E97294" w:rsidRDefault="00254A01" w:rsidP="00B40C2E">
            <w:pPr>
              <w:pStyle w:val="xAccessibilityHeading"/>
            </w:pPr>
            <w:bookmarkStart w:id="7" w:name="_Accessibility"/>
            <w:bookmarkEnd w:id="7"/>
            <w:r w:rsidRPr="00E97294">
              <w:t>Accessibility</w:t>
            </w:r>
          </w:p>
          <w:p w14:paraId="41F52010" w14:textId="5B02A93E" w:rsidR="00254A01" w:rsidRDefault="00254A01" w:rsidP="00B40C2E">
            <w:pPr>
              <w:pStyle w:val="xAccessibilityText"/>
            </w:pPr>
            <w:r>
              <w:t>If you would like to receive this publication in an alternative format, please telephone the DELWP Customer Service Centre on 136186, email </w:t>
            </w:r>
            <w:r w:rsidR="00C05951">
              <w:t>nativevegetation.offsetregister@delwp.vic.gov.au</w:t>
            </w:r>
            <w:r>
              <w:t xml:space="preserve">, or via the National Relay Service on 133 677 </w:t>
            </w:r>
            <w:hyperlink r:id="rId23" w:history="1">
              <w:r w:rsidRPr="00AE3298">
                <w:t>www.relayservice.com.au</w:t>
              </w:r>
            </w:hyperlink>
            <w:r>
              <w:t xml:space="preserve">. This document is also available on the internet at </w:t>
            </w:r>
            <w:hyperlink r:id="rId24" w:history="1">
              <w:r w:rsidRPr="00AE3298">
                <w:t>www.delwp.vic.gov.au</w:t>
              </w:r>
            </w:hyperlink>
            <w:r>
              <w:t xml:space="preserve">. </w:t>
            </w:r>
          </w:p>
          <w:p w14:paraId="73DBD529" w14:textId="77777777" w:rsidR="00254A01" w:rsidRDefault="00254A01" w:rsidP="00B40C2E">
            <w:pPr>
              <w:pStyle w:val="SmallBodyText"/>
            </w:pPr>
          </w:p>
        </w:tc>
      </w:tr>
    </w:tbl>
    <w:p w14:paraId="3D21F537" w14:textId="791FA416" w:rsidR="006E1C8D" w:rsidRDefault="006E1C8D" w:rsidP="005D0B1C">
      <w:pPr>
        <w:pStyle w:va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B82AB" w14:textId="77777777" w:rsidR="000333FD" w:rsidRDefault="000333FD">
      <w:r>
        <w:separator/>
      </w:r>
    </w:p>
    <w:p w14:paraId="5110BCA7" w14:textId="77777777" w:rsidR="000333FD" w:rsidRDefault="000333FD"/>
    <w:p w14:paraId="0A22270A" w14:textId="77777777" w:rsidR="000333FD" w:rsidRDefault="000333FD"/>
  </w:endnote>
  <w:endnote w:type="continuationSeparator" w:id="0">
    <w:p w14:paraId="526F46ED" w14:textId="77777777" w:rsidR="000333FD" w:rsidRDefault="000333FD">
      <w:r>
        <w:continuationSeparator/>
      </w:r>
    </w:p>
    <w:p w14:paraId="1200CB57" w14:textId="77777777" w:rsidR="000333FD" w:rsidRDefault="000333FD"/>
    <w:p w14:paraId="438588E5" w14:textId="77777777" w:rsidR="000333FD" w:rsidRDefault="00033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D73A"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23CF54D7" wp14:editId="63F691F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91FA4"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F54D7"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dOEukMAgAA7AMA&#10;AA4AAAAAAAAAAAAAAAAALgIAAGRycy9lMm9Eb2MueG1sUEsBAi0AFAAGAAgAAAAhADTFRM7bAAAA&#10;BgEAAA8AAAAAAAAAAAAAAAAAZgQAAGRycy9kb3ducmV2LnhtbFBLBQYAAAAABAAEAPMAAABuBQAA&#10;AAA=&#10;" filled="f" stroked="f">
              <v:textbox>
                <w:txbxContent>
                  <w:p w14:paraId="07491FA4"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924E"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054ADD72" wp14:editId="241E05AE">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063C7"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ADD72"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pUBwzA4CAADz&#10;AwAADgAAAAAAAAAAAAAAAAAuAgAAZHJzL2Uyb0RvYy54bWxQSwECLQAUAAYACAAAACEANMVEztsA&#10;AAAGAQAADwAAAAAAAAAAAAAAAABoBAAAZHJzL2Rvd25yZXYueG1sUEsFBgAAAAAEAAQA8wAAAHAF&#10;AAAAAA==&#10;" filled="f" stroked="f">
              <v:textbox>
                <w:txbxContent>
                  <w:p w14:paraId="537063C7"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D89E" w14:textId="77777777" w:rsidR="00B40C2E" w:rsidRDefault="006B4212" w:rsidP="00BF3066">
    <w:pPr>
      <w:pStyle w:val="Footer"/>
      <w:spacing w:before="1600"/>
    </w:pPr>
    <w:r>
      <w:rPr>
        <w:noProof/>
      </w:rPr>
      <w:drawing>
        <wp:anchor distT="0" distB="0" distL="114300" distR="114300" simplePos="0" relativeHeight="251674624" behindDoc="1" locked="1" layoutInCell="1" allowOverlap="1" wp14:anchorId="25450822" wp14:editId="6455D0E6">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4B3BEB82" wp14:editId="54C6BFE7">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67BCED69" wp14:editId="55ECD5F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019C8"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CED69"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291019C8"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79D887F7" wp14:editId="02E513E2">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D3CA9" w14:textId="77777777" w:rsidR="000333FD" w:rsidRPr="008F5280" w:rsidRDefault="000333FD" w:rsidP="008F5280">
      <w:pPr>
        <w:pStyle w:val="FootnoteSeparator"/>
      </w:pPr>
    </w:p>
    <w:p w14:paraId="6BECF0B0" w14:textId="77777777" w:rsidR="000333FD" w:rsidRDefault="000333FD"/>
  </w:footnote>
  <w:footnote w:type="continuationSeparator" w:id="0">
    <w:p w14:paraId="0B4E6173" w14:textId="77777777" w:rsidR="000333FD" w:rsidRDefault="000333FD" w:rsidP="008F5280">
      <w:pPr>
        <w:pStyle w:val="FootnoteSeparator"/>
      </w:pPr>
    </w:p>
    <w:p w14:paraId="58FD42BB" w14:textId="77777777" w:rsidR="000333FD" w:rsidRDefault="000333FD"/>
    <w:p w14:paraId="06F5E47E" w14:textId="77777777" w:rsidR="000333FD" w:rsidRDefault="000333FD"/>
  </w:footnote>
  <w:footnote w:type="continuationNotice" w:id="1">
    <w:p w14:paraId="40B2DDB3" w14:textId="77777777" w:rsidR="000333FD" w:rsidRDefault="000333FD" w:rsidP="00D55628"/>
    <w:p w14:paraId="28EFF977" w14:textId="77777777" w:rsidR="000333FD" w:rsidRDefault="000333FD"/>
    <w:p w14:paraId="1942111E" w14:textId="77777777" w:rsidR="000333FD" w:rsidRDefault="00033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1616314" w14:textId="77777777" w:rsidTr="00B40C2E">
      <w:trPr>
        <w:trHeight w:hRule="exact" w:val="1418"/>
      </w:trPr>
      <w:tc>
        <w:tcPr>
          <w:tcW w:w="7761" w:type="dxa"/>
          <w:vAlign w:val="center"/>
        </w:tcPr>
        <w:p w14:paraId="116E5938" w14:textId="49B7DB80"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F5698E">
            <w:rPr>
              <w:noProof/>
            </w:rPr>
            <w:t>Roles and responsibilities: Native vegetation credit owners</w:t>
          </w:r>
          <w:r>
            <w:rPr>
              <w:noProof/>
            </w:rPr>
            <w:fldChar w:fldCharType="end"/>
          </w:r>
        </w:p>
      </w:tc>
    </w:tr>
  </w:tbl>
  <w:p w14:paraId="2022D6C7"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6F366379" wp14:editId="1493028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2E461"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66D4F2B2" wp14:editId="126F87F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F860F"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5BBF8E0E" wp14:editId="5EB996E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08666A"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739641F8"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54BB153" w14:textId="77777777" w:rsidTr="00B40C2E">
      <w:trPr>
        <w:trHeight w:hRule="exact" w:val="1418"/>
      </w:trPr>
      <w:tc>
        <w:tcPr>
          <w:tcW w:w="7761" w:type="dxa"/>
          <w:vAlign w:val="center"/>
        </w:tcPr>
        <w:p w14:paraId="19394654" w14:textId="07B65676"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D512E3">
            <w:rPr>
              <w:noProof/>
            </w:rPr>
            <w:t>Roles and responsibilities: Native vegetation credit owners</w:t>
          </w:r>
          <w:r>
            <w:rPr>
              <w:noProof/>
            </w:rPr>
            <w:fldChar w:fldCharType="end"/>
          </w:r>
        </w:p>
      </w:tc>
    </w:tr>
  </w:tbl>
  <w:p w14:paraId="03DE8876"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10E04597" wp14:editId="06DA6184">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88F12"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02DBA627" wp14:editId="3F81C53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9CC1F"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7076A3EB" wp14:editId="127B6B48">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8BA154"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B25B90A"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F2AA"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2ECC9E95" wp14:editId="7AEC80B5">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E12A400" wp14:editId="0C2A84C5">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56343B34" wp14:editId="2CD0183A">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B8FE8"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463E36D9" wp14:editId="5BCAEB23">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472DF2"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12AB826C" wp14:editId="58B72181">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86BF8"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048D3B84" wp14:editId="3930EEC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F0AED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CB5DA2"/>
    <w:multiLevelType w:val="hybridMultilevel"/>
    <w:tmpl w:val="2F2AB97A"/>
    <w:lvl w:ilvl="0" w:tplc="F30A77B4">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E208E02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8"/>
  </w:num>
  <w:num w:numId="3">
    <w:abstractNumId w:val="25"/>
  </w:num>
  <w:num w:numId="4">
    <w:abstractNumId w:val="32"/>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AE0350"/>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3FD"/>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DB9"/>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75"/>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782"/>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339"/>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7AD"/>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5EA5"/>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0CA"/>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196"/>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84F"/>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AB8"/>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60D"/>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433"/>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0A5A"/>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451"/>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672"/>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69"/>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C0F"/>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4EE4"/>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825"/>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6BD"/>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9D5"/>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2DD"/>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16"/>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1"/>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1A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834"/>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AE"/>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350"/>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CF0"/>
    <w:rsid w:val="00AF6DE2"/>
    <w:rsid w:val="00AF7210"/>
    <w:rsid w:val="00AF7582"/>
    <w:rsid w:val="00B00433"/>
    <w:rsid w:val="00B00AFA"/>
    <w:rsid w:val="00B010D5"/>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CA1"/>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B59"/>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58B"/>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0A"/>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51"/>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A5C"/>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C4C"/>
    <w:rsid w:val="00D03D23"/>
    <w:rsid w:val="00D0452E"/>
    <w:rsid w:val="00D04FD3"/>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2E3"/>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8E1"/>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6561"/>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AD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5BE"/>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8E"/>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EA5"/>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48EA517C"/>
  <w15:docId w15:val="{A153501B-AE3E-4E4C-BBC8-409153D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E0350"/>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C05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nativevegetation.offsetmanagement@delwp.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nativevegetation.offsetregister@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elayservice.com.au" TargetMode="External"/><Relationship Id="rId10" Type="http://schemas.openxmlformats.org/officeDocument/2006/relationships/webSettings" Target="webSettings.xml"/><Relationship Id="rId19" Type="http://schemas.openxmlformats.org/officeDocument/2006/relationships/hyperlink" Target="https://www.environment.vic.gov.au/native-vegetation/native-vegetation/offsets-for-the-removal-of-native-vegetation/i-want-to-establish-a-native-vegetation-credit-sit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6.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3D54F9BB331F4E8957FA0B95B4092E" ma:contentTypeVersion="12" ma:contentTypeDescription="Create a new document." ma:contentTypeScope="" ma:versionID="e069a149a21d9e9c58180773280ae6b9">
  <xsd:schema xmlns:xsd="http://www.w3.org/2001/XMLSchema" xmlns:xs="http://www.w3.org/2001/XMLSchema" xmlns:p="http://schemas.microsoft.com/office/2006/metadata/properties" xmlns:ns3="a5f32de4-e402-4188-b034-e71ca7d22e54" xmlns:ns4="47a228f7-5689-4ae0-908c-6a9435c2bc44" xmlns:ns5="8aa26649-d03f-4a30-9a5a-941f42cf609c" targetNamespace="http://schemas.microsoft.com/office/2006/metadata/properties" ma:root="true" ma:fieldsID="b0a980ad1f963d78e736b6a7c956337a" ns3:_="" ns4:_="" ns5:_="">
    <xsd:import namespace="a5f32de4-e402-4188-b034-e71ca7d22e54"/>
    <xsd:import namespace="47a228f7-5689-4ae0-908c-6a9435c2bc44"/>
    <xsd:import namespace="8aa26649-d03f-4a30-9a5a-941f42cf609c"/>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a228f7-5689-4ae0-908c-6a9435c2bc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26649-d03f-4a30-9a5a-941f42cf60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2761-2D3C-420C-BAAB-58A21C8B18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06413-47D1-47A0-A10E-951BBE414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7a228f7-5689-4ae0-908c-6a9435c2bc44"/>
    <ds:schemaRef ds:uri="8aa26649-d03f-4a30-9a5a-941f42cf6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CCD33-0BB2-41B5-BBD0-E8CE0E50776F}">
  <ds:schemaRefs>
    <ds:schemaRef ds:uri="Microsoft.SharePoint.Taxonomy.ContentTypeSync"/>
  </ds:schemaRefs>
</ds:datastoreItem>
</file>

<file path=customXml/itemProps4.xml><?xml version="1.0" encoding="utf-8"?>
<ds:datastoreItem xmlns:ds="http://schemas.openxmlformats.org/officeDocument/2006/customXml" ds:itemID="{A374A54C-D0BF-439B-B4DF-857786657C79}">
  <ds:schemaRefs>
    <ds:schemaRef ds:uri="http://schemas.microsoft.com/sharepoint/events"/>
  </ds:schemaRefs>
</ds:datastoreItem>
</file>

<file path=customXml/itemProps5.xml><?xml version="1.0" encoding="utf-8"?>
<ds:datastoreItem xmlns:ds="http://schemas.openxmlformats.org/officeDocument/2006/customXml" ds:itemID="{55CE5F4B-DBDB-4993-A86B-079E6C359E67}">
  <ds:schemaRefs>
    <ds:schemaRef ds:uri="http://schemas.microsoft.com/sharepoint/v3/contenttype/forms"/>
  </ds:schemaRefs>
</ds:datastoreItem>
</file>

<file path=customXml/itemProps6.xml><?xml version="1.0" encoding="utf-8"?>
<ds:datastoreItem xmlns:ds="http://schemas.openxmlformats.org/officeDocument/2006/customXml" ds:itemID="{1A021F78-3364-4F94-8BA7-C77B6D9D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1222</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Kathleen J Simpson (DELWP)</dc:creator>
  <cp:keywords/>
  <dc:description/>
  <cp:lastModifiedBy>Isabel Randell (DELWP)</cp:lastModifiedBy>
  <cp:revision>5</cp:revision>
  <cp:lastPrinted>2016-09-08T07:20:00Z</cp:lastPrinted>
  <dcterms:created xsi:type="dcterms:W3CDTF">2020-09-07T01:39:00Z</dcterms:created>
  <dcterms:modified xsi:type="dcterms:W3CDTF">2020-10-07T05:43:00Z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0x010100193D54F9BB331F4E8957FA0B95B4092E</vt:lpwstr>
  </property>
</Properties>
</file>