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68C28F" w14:textId="77777777" w:rsidR="00354624" w:rsidRPr="00354624" w:rsidRDefault="00354624" w:rsidP="00354624">
      <w:pPr>
        <w:pStyle w:val="Title"/>
        <w:rPr>
          <w:lang w:val="en-GB" w:eastAsia="en-US"/>
        </w:rPr>
      </w:pPr>
      <w:bookmarkStart w:id="0" w:name="_GoBack"/>
      <w:bookmarkEnd w:id="0"/>
      <w:r w:rsidRPr="00354624">
        <w:rPr>
          <w:lang w:val="en-GB" w:eastAsia="en-US"/>
        </w:rPr>
        <w:t>2019-</w:t>
      </w:r>
      <w:r w:rsidRPr="00354624">
        <w:t>20</w:t>
      </w:r>
      <w:r w:rsidRPr="00354624">
        <w:rPr>
          <w:lang w:val="en-GB" w:eastAsia="en-US"/>
        </w:rPr>
        <w:t xml:space="preserve"> Sustainability Fund Activities Report</w:t>
      </w:r>
    </w:p>
    <w:p w14:paraId="73A364C1" w14:textId="26A72512" w:rsidR="00354624" w:rsidRDefault="00354624" w:rsidP="00354624">
      <w:pPr>
        <w:pStyle w:val="Subtitle"/>
        <w:rPr>
          <w:lang w:val="en-US" w:eastAsia="en-US"/>
        </w:rPr>
      </w:pPr>
      <w:r w:rsidRPr="00354624">
        <w:rPr>
          <w:lang w:val="en-US" w:eastAsia="en-US"/>
        </w:rPr>
        <w:t>Investing in a more sustainable future</w:t>
      </w:r>
    </w:p>
    <w:p w14:paraId="75301418" w14:textId="77777777" w:rsidR="00354624" w:rsidRPr="00354624" w:rsidRDefault="00354624" w:rsidP="00354624">
      <w:pPr>
        <w:pStyle w:val="Heading3"/>
        <w:rPr>
          <w:rFonts w:eastAsiaTheme="minorHAnsi"/>
          <w:lang w:val="en-GB" w:eastAsia="en-US"/>
        </w:rPr>
      </w:pPr>
      <w:r w:rsidRPr="00354624">
        <w:t>Acknowledgment</w:t>
      </w:r>
    </w:p>
    <w:p w14:paraId="507FD713" w14:textId="77777777" w:rsidR="00354624" w:rsidRPr="00354624" w:rsidRDefault="00354624" w:rsidP="00354624">
      <w:pPr>
        <w:rPr>
          <w:rFonts w:eastAsiaTheme="minorHAnsi"/>
          <w:lang w:val="en-GB" w:eastAsia="en-US"/>
        </w:rPr>
      </w:pPr>
      <w:r w:rsidRPr="00354624">
        <w:rPr>
          <w:rFonts w:eastAsiaTheme="minorHAnsi"/>
          <w:lang w:val="en-GB" w:eastAsia="en-US"/>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7545D91C" w14:textId="7C6550CA" w:rsidR="00354624" w:rsidRDefault="00354624" w:rsidP="00354624">
      <w:pPr>
        <w:rPr>
          <w:rFonts w:eastAsiaTheme="minorHAnsi"/>
          <w:lang w:val="en-GB" w:eastAsia="en-US"/>
        </w:rPr>
      </w:pPr>
      <w:r w:rsidRPr="00354624">
        <w:rPr>
          <w:rFonts w:eastAsiaTheme="minorHAnsi"/>
          <w:lang w:val="en-GB" w:eastAsia="en-US"/>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4BB770E7" w14:textId="77777777" w:rsidR="00354624" w:rsidRDefault="00354624" w:rsidP="00354624">
      <w:pPr>
        <w:rPr>
          <w:rFonts w:eastAsiaTheme="minorHAnsi"/>
          <w:lang w:val="en-US" w:eastAsia="en-US"/>
        </w:rPr>
      </w:pPr>
      <w:r w:rsidRPr="00354624">
        <w:rPr>
          <w:rFonts w:eastAsiaTheme="minorHAnsi"/>
          <w:lang w:val="en-US" w:eastAsia="en-US"/>
        </w:rPr>
        <w:t>© The State of Victoria Department of Environment, Land, Water and Planning 2020</w:t>
      </w:r>
    </w:p>
    <w:p w14:paraId="4A5D1A81" w14:textId="7C2FAAC6" w:rsidR="00354624" w:rsidRPr="00354624" w:rsidRDefault="00354624" w:rsidP="00354624">
      <w:pPr>
        <w:rPr>
          <w:rFonts w:eastAsiaTheme="minorHAnsi"/>
          <w:lang w:val="en-US" w:eastAsia="en-US"/>
        </w:rPr>
      </w:pPr>
      <w:r w:rsidRPr="00354624">
        <w:rPr>
          <w:rFonts w:eastAsiaTheme="minorHAnsi"/>
          <w:lang w:val="en-US" w:eastAsia="en-US"/>
        </w:rP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creativecommons.org/licenses/by/4.0/</w:t>
      </w:r>
    </w:p>
    <w:p w14:paraId="70CEA4BF" w14:textId="77777777" w:rsidR="00354624" w:rsidRPr="00354624" w:rsidRDefault="00354624" w:rsidP="00354624">
      <w:pPr>
        <w:rPr>
          <w:rFonts w:eastAsiaTheme="minorHAnsi"/>
          <w:lang w:val="en-US" w:eastAsia="en-US"/>
        </w:rPr>
      </w:pPr>
      <w:r w:rsidRPr="00354624">
        <w:rPr>
          <w:rFonts w:eastAsiaTheme="minorHAnsi"/>
          <w:lang w:val="en-US" w:eastAsia="en-US"/>
        </w:rPr>
        <w:t xml:space="preserve">ISBN 978-1-76077-745-6 (pdf/online/MS word) </w:t>
      </w:r>
    </w:p>
    <w:p w14:paraId="42932414" w14:textId="77777777" w:rsidR="00354624" w:rsidRPr="00354624" w:rsidRDefault="00354624" w:rsidP="00354624">
      <w:pPr>
        <w:pStyle w:val="Heading3"/>
      </w:pPr>
      <w:r w:rsidRPr="00354624">
        <w:rPr>
          <w:rFonts w:eastAsiaTheme="minorHAnsi"/>
          <w:lang w:val="en-US" w:eastAsia="en-US"/>
        </w:rPr>
        <w:t>Disclaimer</w:t>
      </w:r>
    </w:p>
    <w:p w14:paraId="21DBF44D" w14:textId="77777777" w:rsidR="00354624" w:rsidRPr="00354624" w:rsidRDefault="00354624" w:rsidP="00354624">
      <w:pPr>
        <w:rPr>
          <w:rFonts w:eastAsiaTheme="minorHAnsi"/>
          <w:lang w:val="en-US" w:eastAsia="en-US"/>
        </w:rPr>
      </w:pPr>
      <w:r w:rsidRPr="00354624">
        <w:rPr>
          <w:rFonts w:eastAsiaTheme="minorHAnsi"/>
          <w:lang w:val="en-US" w:eastAsia="en-US"/>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E37EA12" w14:textId="77777777" w:rsidR="00354624" w:rsidRPr="00354624" w:rsidRDefault="00354624" w:rsidP="00354624">
      <w:pPr>
        <w:pStyle w:val="Heading3"/>
      </w:pPr>
      <w:r w:rsidRPr="00354624">
        <w:rPr>
          <w:rFonts w:eastAsiaTheme="minorHAnsi"/>
          <w:lang w:val="en-US" w:eastAsia="en-US"/>
        </w:rPr>
        <w:t>Accessibility</w:t>
      </w:r>
    </w:p>
    <w:p w14:paraId="121B5B94" w14:textId="579AA03D" w:rsidR="00354624" w:rsidRDefault="00354624" w:rsidP="00354624">
      <w:pPr>
        <w:rPr>
          <w:rFonts w:eastAsiaTheme="minorHAnsi"/>
          <w:lang w:val="en-US" w:eastAsia="en-US"/>
        </w:rPr>
      </w:pPr>
      <w:r w:rsidRPr="00354624">
        <w:rPr>
          <w:rFonts w:eastAsiaTheme="minorHAnsi"/>
          <w:lang w:val="en-US" w:eastAsia="en-US"/>
        </w:rPr>
        <w:t xml:space="preserve">If you would like to receive this publication in an alternative format, please telephone the DELWP Customer Service Centre on 136 186, or email customer.service@delwp.vic.gov.au, or via the National Relay Service on 133 677, www.relayservice.com.au. This document is also available on the internet at </w:t>
      </w:r>
      <w:hyperlink r:id="rId12" w:history="1">
        <w:r w:rsidR="000A2875" w:rsidRPr="00585990">
          <w:rPr>
            <w:rStyle w:val="Hyperlink"/>
            <w:rFonts w:eastAsiaTheme="minorHAnsi"/>
            <w:lang w:val="en-US" w:eastAsia="en-US"/>
          </w:rPr>
          <w:t>www.delwp.vic.gov.au</w:t>
        </w:r>
      </w:hyperlink>
    </w:p>
    <w:p w14:paraId="620229FC" w14:textId="621619B1" w:rsidR="00875CCF" w:rsidRPr="00875CCF" w:rsidRDefault="00875CCF" w:rsidP="00875CCF">
      <w:pPr>
        <w:pStyle w:val="Heading1"/>
        <w:rPr>
          <w:rFonts w:eastAsiaTheme="minorHAnsi"/>
        </w:rPr>
      </w:pPr>
      <w:r>
        <w:rPr>
          <w:rFonts w:eastAsiaTheme="minorHAnsi"/>
        </w:rPr>
        <w:t>Contents</w:t>
      </w:r>
    </w:p>
    <w:p w14:paraId="3102D922" w14:textId="1811A629" w:rsidR="00875CCF" w:rsidRDefault="00875CCF">
      <w:pPr>
        <w:pStyle w:val="TOC1"/>
        <w:rPr>
          <w:rFonts w:asciiTheme="minorHAnsi" w:eastAsiaTheme="minorEastAsia" w:hAnsiTheme="minorHAnsi" w:cstheme="minorBidi"/>
          <w:b w:val="0"/>
          <w:color w:val="auto"/>
          <w:sz w:val="24"/>
          <w:lang w:eastAsia="en-GB"/>
        </w:rPr>
      </w:pPr>
      <w:r>
        <w:rPr>
          <w:bCs/>
        </w:rPr>
        <w:fldChar w:fldCharType="begin"/>
      </w:r>
      <w:r>
        <w:rPr>
          <w:bCs/>
        </w:rPr>
        <w:instrText xml:space="preserve"> TOC \o "1-1" \h \z \u </w:instrText>
      </w:r>
      <w:r>
        <w:rPr>
          <w:bCs/>
        </w:rPr>
        <w:fldChar w:fldCharType="separate"/>
      </w:r>
      <w:hyperlink w:anchor="_Toc58581731" w:history="1">
        <w:r w:rsidRPr="003211EA">
          <w:rPr>
            <w:rStyle w:val="Hyperlink"/>
          </w:rPr>
          <w:t>Secretary’s foreword</w:t>
        </w:r>
        <w:r>
          <w:rPr>
            <w:webHidden/>
          </w:rPr>
          <w:tab/>
        </w:r>
        <w:r>
          <w:rPr>
            <w:webHidden/>
          </w:rPr>
          <w:fldChar w:fldCharType="begin"/>
        </w:r>
        <w:r>
          <w:rPr>
            <w:webHidden/>
          </w:rPr>
          <w:instrText xml:space="preserve"> PAGEREF _Toc58581731 \h </w:instrText>
        </w:r>
        <w:r>
          <w:rPr>
            <w:webHidden/>
          </w:rPr>
        </w:r>
        <w:r>
          <w:rPr>
            <w:webHidden/>
          </w:rPr>
          <w:fldChar w:fldCharType="separate"/>
        </w:r>
        <w:r>
          <w:rPr>
            <w:webHidden/>
          </w:rPr>
          <w:t>2</w:t>
        </w:r>
        <w:r>
          <w:rPr>
            <w:webHidden/>
          </w:rPr>
          <w:fldChar w:fldCharType="end"/>
        </w:r>
      </w:hyperlink>
    </w:p>
    <w:p w14:paraId="5550B090" w14:textId="0983E33D" w:rsidR="00875CCF" w:rsidRDefault="00E9733F">
      <w:pPr>
        <w:pStyle w:val="TOC1"/>
        <w:rPr>
          <w:rFonts w:asciiTheme="minorHAnsi" w:eastAsiaTheme="minorEastAsia" w:hAnsiTheme="minorHAnsi" w:cstheme="minorBidi"/>
          <w:b w:val="0"/>
          <w:color w:val="auto"/>
          <w:sz w:val="24"/>
          <w:lang w:eastAsia="en-GB"/>
        </w:rPr>
      </w:pPr>
      <w:hyperlink w:anchor="_Toc58581732" w:history="1">
        <w:r w:rsidR="00875CCF" w:rsidRPr="003211EA">
          <w:rPr>
            <w:rStyle w:val="Hyperlink"/>
          </w:rPr>
          <w:t>Overview</w:t>
        </w:r>
        <w:r w:rsidR="00875CCF">
          <w:rPr>
            <w:webHidden/>
          </w:rPr>
          <w:tab/>
        </w:r>
        <w:r w:rsidR="00875CCF">
          <w:rPr>
            <w:webHidden/>
          </w:rPr>
          <w:fldChar w:fldCharType="begin"/>
        </w:r>
        <w:r w:rsidR="00875CCF">
          <w:rPr>
            <w:webHidden/>
          </w:rPr>
          <w:instrText xml:space="preserve"> PAGEREF _Toc58581732 \h </w:instrText>
        </w:r>
        <w:r w:rsidR="00875CCF">
          <w:rPr>
            <w:webHidden/>
          </w:rPr>
        </w:r>
        <w:r w:rsidR="00875CCF">
          <w:rPr>
            <w:webHidden/>
          </w:rPr>
          <w:fldChar w:fldCharType="separate"/>
        </w:r>
        <w:r w:rsidR="00875CCF">
          <w:rPr>
            <w:webHidden/>
          </w:rPr>
          <w:t>3</w:t>
        </w:r>
        <w:r w:rsidR="00875CCF">
          <w:rPr>
            <w:webHidden/>
          </w:rPr>
          <w:fldChar w:fldCharType="end"/>
        </w:r>
      </w:hyperlink>
    </w:p>
    <w:p w14:paraId="13925B88" w14:textId="246ED675" w:rsidR="00875CCF" w:rsidRDefault="00E9733F">
      <w:pPr>
        <w:pStyle w:val="TOC1"/>
        <w:rPr>
          <w:rFonts w:asciiTheme="minorHAnsi" w:eastAsiaTheme="minorEastAsia" w:hAnsiTheme="minorHAnsi" w:cstheme="minorBidi"/>
          <w:b w:val="0"/>
          <w:color w:val="auto"/>
          <w:sz w:val="24"/>
          <w:lang w:eastAsia="en-GB"/>
        </w:rPr>
      </w:pPr>
      <w:hyperlink w:anchor="_Toc58581733" w:history="1">
        <w:r w:rsidR="00875CCF" w:rsidRPr="003211EA">
          <w:rPr>
            <w:rStyle w:val="Hyperlink"/>
          </w:rPr>
          <w:t>About the Sustainability Fund</w:t>
        </w:r>
        <w:r w:rsidR="00875CCF">
          <w:rPr>
            <w:webHidden/>
          </w:rPr>
          <w:tab/>
        </w:r>
        <w:r w:rsidR="00875CCF">
          <w:rPr>
            <w:webHidden/>
          </w:rPr>
          <w:fldChar w:fldCharType="begin"/>
        </w:r>
        <w:r w:rsidR="00875CCF">
          <w:rPr>
            <w:webHidden/>
          </w:rPr>
          <w:instrText xml:space="preserve"> PAGEREF _Toc58581733 \h </w:instrText>
        </w:r>
        <w:r w:rsidR="00875CCF">
          <w:rPr>
            <w:webHidden/>
          </w:rPr>
        </w:r>
        <w:r w:rsidR="00875CCF">
          <w:rPr>
            <w:webHidden/>
          </w:rPr>
          <w:fldChar w:fldCharType="separate"/>
        </w:r>
        <w:r w:rsidR="00875CCF">
          <w:rPr>
            <w:webHidden/>
          </w:rPr>
          <w:t>3</w:t>
        </w:r>
        <w:r w:rsidR="00875CCF">
          <w:rPr>
            <w:webHidden/>
          </w:rPr>
          <w:fldChar w:fldCharType="end"/>
        </w:r>
      </w:hyperlink>
    </w:p>
    <w:p w14:paraId="70CE345D" w14:textId="7777AEE3" w:rsidR="00875CCF" w:rsidRDefault="00E9733F">
      <w:pPr>
        <w:pStyle w:val="TOC1"/>
        <w:rPr>
          <w:rFonts w:asciiTheme="minorHAnsi" w:eastAsiaTheme="minorEastAsia" w:hAnsiTheme="minorHAnsi" w:cstheme="minorBidi"/>
          <w:b w:val="0"/>
          <w:color w:val="auto"/>
          <w:sz w:val="24"/>
          <w:lang w:eastAsia="en-GB"/>
        </w:rPr>
      </w:pPr>
      <w:hyperlink w:anchor="_Toc58581734" w:history="1">
        <w:r w:rsidR="00875CCF" w:rsidRPr="003211EA">
          <w:rPr>
            <w:rStyle w:val="Hyperlink"/>
          </w:rPr>
          <w:t>Role of the Sustainability Fund Committee</w:t>
        </w:r>
        <w:r w:rsidR="00875CCF">
          <w:rPr>
            <w:webHidden/>
          </w:rPr>
          <w:tab/>
        </w:r>
        <w:r w:rsidR="00875CCF">
          <w:rPr>
            <w:webHidden/>
          </w:rPr>
          <w:fldChar w:fldCharType="begin"/>
        </w:r>
        <w:r w:rsidR="00875CCF">
          <w:rPr>
            <w:webHidden/>
          </w:rPr>
          <w:instrText xml:space="preserve"> PAGEREF _Toc58581734 \h </w:instrText>
        </w:r>
        <w:r w:rsidR="00875CCF">
          <w:rPr>
            <w:webHidden/>
          </w:rPr>
        </w:r>
        <w:r w:rsidR="00875CCF">
          <w:rPr>
            <w:webHidden/>
          </w:rPr>
          <w:fldChar w:fldCharType="separate"/>
        </w:r>
        <w:r w:rsidR="00875CCF">
          <w:rPr>
            <w:webHidden/>
          </w:rPr>
          <w:t>4</w:t>
        </w:r>
        <w:r w:rsidR="00875CCF">
          <w:rPr>
            <w:webHidden/>
          </w:rPr>
          <w:fldChar w:fldCharType="end"/>
        </w:r>
      </w:hyperlink>
    </w:p>
    <w:p w14:paraId="31BBCA53" w14:textId="6E0A1042" w:rsidR="00875CCF" w:rsidRDefault="00E9733F">
      <w:pPr>
        <w:pStyle w:val="TOC1"/>
        <w:rPr>
          <w:rFonts w:asciiTheme="minorHAnsi" w:eastAsiaTheme="minorEastAsia" w:hAnsiTheme="minorHAnsi" w:cstheme="minorBidi"/>
          <w:b w:val="0"/>
          <w:color w:val="auto"/>
          <w:sz w:val="24"/>
          <w:lang w:eastAsia="en-GB"/>
        </w:rPr>
      </w:pPr>
      <w:hyperlink w:anchor="_Toc58581735" w:history="1">
        <w:r w:rsidR="00875CCF" w:rsidRPr="003211EA">
          <w:rPr>
            <w:rStyle w:val="Hyperlink"/>
          </w:rPr>
          <w:t>Priority Statement</w:t>
        </w:r>
        <w:r w:rsidR="00875CCF">
          <w:rPr>
            <w:webHidden/>
          </w:rPr>
          <w:tab/>
        </w:r>
        <w:r w:rsidR="00875CCF">
          <w:rPr>
            <w:webHidden/>
          </w:rPr>
          <w:fldChar w:fldCharType="begin"/>
        </w:r>
        <w:r w:rsidR="00875CCF">
          <w:rPr>
            <w:webHidden/>
          </w:rPr>
          <w:instrText xml:space="preserve"> PAGEREF _Toc58581735 \h </w:instrText>
        </w:r>
        <w:r w:rsidR="00875CCF">
          <w:rPr>
            <w:webHidden/>
          </w:rPr>
        </w:r>
        <w:r w:rsidR="00875CCF">
          <w:rPr>
            <w:webHidden/>
          </w:rPr>
          <w:fldChar w:fldCharType="separate"/>
        </w:r>
        <w:r w:rsidR="00875CCF">
          <w:rPr>
            <w:webHidden/>
          </w:rPr>
          <w:t>8</w:t>
        </w:r>
        <w:r w:rsidR="00875CCF">
          <w:rPr>
            <w:webHidden/>
          </w:rPr>
          <w:fldChar w:fldCharType="end"/>
        </w:r>
      </w:hyperlink>
    </w:p>
    <w:p w14:paraId="0C4D936B" w14:textId="5527F0AD" w:rsidR="00875CCF" w:rsidRDefault="00E9733F">
      <w:pPr>
        <w:pStyle w:val="TOC1"/>
        <w:rPr>
          <w:rFonts w:asciiTheme="minorHAnsi" w:eastAsiaTheme="minorEastAsia" w:hAnsiTheme="minorHAnsi" w:cstheme="minorBidi"/>
          <w:b w:val="0"/>
          <w:color w:val="auto"/>
          <w:sz w:val="24"/>
          <w:lang w:eastAsia="en-GB"/>
        </w:rPr>
      </w:pPr>
      <w:hyperlink w:anchor="_Toc58581736" w:history="1">
        <w:r w:rsidR="00875CCF" w:rsidRPr="003211EA">
          <w:rPr>
            <w:rStyle w:val="Hyperlink"/>
          </w:rPr>
          <w:t>Supporting the Priority Statement</w:t>
        </w:r>
        <w:r w:rsidR="00875CCF">
          <w:rPr>
            <w:webHidden/>
          </w:rPr>
          <w:tab/>
        </w:r>
        <w:r w:rsidR="00875CCF">
          <w:rPr>
            <w:webHidden/>
          </w:rPr>
          <w:fldChar w:fldCharType="begin"/>
        </w:r>
        <w:r w:rsidR="00875CCF">
          <w:rPr>
            <w:webHidden/>
          </w:rPr>
          <w:instrText xml:space="preserve"> PAGEREF _Toc58581736 \h </w:instrText>
        </w:r>
        <w:r w:rsidR="00875CCF">
          <w:rPr>
            <w:webHidden/>
          </w:rPr>
        </w:r>
        <w:r w:rsidR="00875CCF">
          <w:rPr>
            <w:webHidden/>
          </w:rPr>
          <w:fldChar w:fldCharType="separate"/>
        </w:r>
        <w:r w:rsidR="00875CCF">
          <w:rPr>
            <w:webHidden/>
          </w:rPr>
          <w:t>9</w:t>
        </w:r>
        <w:r w:rsidR="00875CCF">
          <w:rPr>
            <w:webHidden/>
          </w:rPr>
          <w:fldChar w:fldCharType="end"/>
        </w:r>
      </w:hyperlink>
    </w:p>
    <w:p w14:paraId="171D2B5E" w14:textId="44D71FEB" w:rsidR="00875CCF" w:rsidRDefault="00E9733F">
      <w:pPr>
        <w:pStyle w:val="TOC1"/>
        <w:rPr>
          <w:rFonts w:asciiTheme="minorHAnsi" w:eastAsiaTheme="minorEastAsia" w:hAnsiTheme="minorHAnsi" w:cstheme="minorBidi"/>
          <w:b w:val="0"/>
          <w:color w:val="auto"/>
          <w:sz w:val="24"/>
          <w:lang w:eastAsia="en-GB"/>
        </w:rPr>
      </w:pPr>
      <w:hyperlink w:anchor="_Toc58581737" w:history="1">
        <w:r w:rsidR="00875CCF" w:rsidRPr="003211EA">
          <w:rPr>
            <w:rStyle w:val="Hyperlink"/>
          </w:rPr>
          <w:t>Monitoring and Evaluation Framework</w:t>
        </w:r>
        <w:r w:rsidR="00875CCF">
          <w:rPr>
            <w:webHidden/>
          </w:rPr>
          <w:tab/>
        </w:r>
        <w:r w:rsidR="00875CCF">
          <w:rPr>
            <w:webHidden/>
          </w:rPr>
          <w:fldChar w:fldCharType="begin"/>
        </w:r>
        <w:r w:rsidR="00875CCF">
          <w:rPr>
            <w:webHidden/>
          </w:rPr>
          <w:instrText xml:space="preserve"> PAGEREF _Toc58581737 \h </w:instrText>
        </w:r>
        <w:r w:rsidR="00875CCF">
          <w:rPr>
            <w:webHidden/>
          </w:rPr>
        </w:r>
        <w:r w:rsidR="00875CCF">
          <w:rPr>
            <w:webHidden/>
          </w:rPr>
          <w:fldChar w:fldCharType="separate"/>
        </w:r>
        <w:r w:rsidR="00875CCF">
          <w:rPr>
            <w:webHidden/>
          </w:rPr>
          <w:t>12</w:t>
        </w:r>
        <w:r w:rsidR="00875CCF">
          <w:rPr>
            <w:webHidden/>
          </w:rPr>
          <w:fldChar w:fldCharType="end"/>
        </w:r>
      </w:hyperlink>
    </w:p>
    <w:p w14:paraId="5515712A" w14:textId="1FF68FF4" w:rsidR="00875CCF" w:rsidRDefault="00E9733F">
      <w:pPr>
        <w:pStyle w:val="TOC1"/>
        <w:rPr>
          <w:rFonts w:asciiTheme="minorHAnsi" w:eastAsiaTheme="minorEastAsia" w:hAnsiTheme="minorHAnsi" w:cstheme="minorBidi"/>
          <w:b w:val="0"/>
          <w:color w:val="auto"/>
          <w:sz w:val="24"/>
          <w:lang w:eastAsia="en-GB"/>
        </w:rPr>
      </w:pPr>
      <w:hyperlink w:anchor="_Toc58581738" w:history="1">
        <w:r w:rsidR="00875CCF" w:rsidRPr="003211EA">
          <w:rPr>
            <w:rStyle w:val="Hyperlink"/>
          </w:rPr>
          <w:t>Implementing the Victorian Auditor-General’s recommendations</w:t>
        </w:r>
        <w:r w:rsidR="00875CCF">
          <w:rPr>
            <w:webHidden/>
          </w:rPr>
          <w:tab/>
        </w:r>
        <w:r w:rsidR="00875CCF">
          <w:rPr>
            <w:webHidden/>
          </w:rPr>
          <w:fldChar w:fldCharType="begin"/>
        </w:r>
        <w:r w:rsidR="00875CCF">
          <w:rPr>
            <w:webHidden/>
          </w:rPr>
          <w:instrText xml:space="preserve"> PAGEREF _Toc58581738 \h </w:instrText>
        </w:r>
        <w:r w:rsidR="00875CCF">
          <w:rPr>
            <w:webHidden/>
          </w:rPr>
        </w:r>
        <w:r w:rsidR="00875CCF">
          <w:rPr>
            <w:webHidden/>
          </w:rPr>
          <w:fldChar w:fldCharType="separate"/>
        </w:r>
        <w:r w:rsidR="00875CCF">
          <w:rPr>
            <w:webHidden/>
          </w:rPr>
          <w:t>27</w:t>
        </w:r>
        <w:r w:rsidR="00875CCF">
          <w:rPr>
            <w:webHidden/>
          </w:rPr>
          <w:fldChar w:fldCharType="end"/>
        </w:r>
      </w:hyperlink>
    </w:p>
    <w:p w14:paraId="32A3450E" w14:textId="7DEF8910" w:rsidR="00875CCF" w:rsidRDefault="00E9733F">
      <w:pPr>
        <w:pStyle w:val="TOC1"/>
        <w:rPr>
          <w:rFonts w:asciiTheme="minorHAnsi" w:eastAsiaTheme="minorEastAsia" w:hAnsiTheme="minorHAnsi" w:cstheme="minorBidi"/>
          <w:b w:val="0"/>
          <w:color w:val="auto"/>
          <w:sz w:val="24"/>
          <w:lang w:eastAsia="en-GB"/>
        </w:rPr>
      </w:pPr>
      <w:hyperlink w:anchor="_Toc58581739" w:history="1">
        <w:r w:rsidR="00875CCF" w:rsidRPr="003211EA">
          <w:rPr>
            <w:rStyle w:val="Hyperlink"/>
          </w:rPr>
          <w:t>The source of the Sustainability Fund</w:t>
        </w:r>
        <w:r w:rsidR="00875CCF">
          <w:rPr>
            <w:webHidden/>
          </w:rPr>
          <w:tab/>
        </w:r>
        <w:r w:rsidR="00875CCF">
          <w:rPr>
            <w:webHidden/>
          </w:rPr>
          <w:fldChar w:fldCharType="begin"/>
        </w:r>
        <w:r w:rsidR="00875CCF">
          <w:rPr>
            <w:webHidden/>
          </w:rPr>
          <w:instrText xml:space="preserve"> PAGEREF _Toc58581739 \h </w:instrText>
        </w:r>
        <w:r w:rsidR="00875CCF">
          <w:rPr>
            <w:webHidden/>
          </w:rPr>
        </w:r>
        <w:r w:rsidR="00875CCF">
          <w:rPr>
            <w:webHidden/>
          </w:rPr>
          <w:fldChar w:fldCharType="separate"/>
        </w:r>
        <w:r w:rsidR="00875CCF">
          <w:rPr>
            <w:webHidden/>
          </w:rPr>
          <w:t>30</w:t>
        </w:r>
        <w:r w:rsidR="00875CCF">
          <w:rPr>
            <w:webHidden/>
          </w:rPr>
          <w:fldChar w:fldCharType="end"/>
        </w:r>
      </w:hyperlink>
    </w:p>
    <w:p w14:paraId="3C9CFA09" w14:textId="248193CD" w:rsidR="00875CCF" w:rsidRDefault="00E9733F">
      <w:pPr>
        <w:pStyle w:val="TOC1"/>
        <w:rPr>
          <w:rFonts w:asciiTheme="minorHAnsi" w:eastAsiaTheme="minorEastAsia" w:hAnsiTheme="minorHAnsi" w:cstheme="minorBidi"/>
          <w:b w:val="0"/>
          <w:color w:val="auto"/>
          <w:sz w:val="24"/>
          <w:lang w:eastAsia="en-GB"/>
        </w:rPr>
      </w:pPr>
      <w:hyperlink w:anchor="_Toc58581740" w:history="1">
        <w:r w:rsidR="00875CCF" w:rsidRPr="003211EA">
          <w:rPr>
            <w:rStyle w:val="Hyperlink"/>
            <w:rFonts w:eastAsiaTheme="minorHAnsi"/>
            <w:lang w:val="en-GB" w:eastAsia="en-US"/>
          </w:rPr>
          <w:t>Investment over time</w:t>
        </w:r>
        <w:r w:rsidR="00875CCF">
          <w:rPr>
            <w:webHidden/>
          </w:rPr>
          <w:tab/>
        </w:r>
        <w:r w:rsidR="00875CCF">
          <w:rPr>
            <w:webHidden/>
          </w:rPr>
          <w:fldChar w:fldCharType="begin"/>
        </w:r>
        <w:r w:rsidR="00875CCF">
          <w:rPr>
            <w:webHidden/>
          </w:rPr>
          <w:instrText xml:space="preserve"> PAGEREF _Toc58581740 \h </w:instrText>
        </w:r>
        <w:r w:rsidR="00875CCF">
          <w:rPr>
            <w:webHidden/>
          </w:rPr>
        </w:r>
        <w:r w:rsidR="00875CCF">
          <w:rPr>
            <w:webHidden/>
          </w:rPr>
          <w:fldChar w:fldCharType="separate"/>
        </w:r>
        <w:r w:rsidR="00875CCF">
          <w:rPr>
            <w:webHidden/>
          </w:rPr>
          <w:t>33</w:t>
        </w:r>
        <w:r w:rsidR="00875CCF">
          <w:rPr>
            <w:webHidden/>
          </w:rPr>
          <w:fldChar w:fldCharType="end"/>
        </w:r>
      </w:hyperlink>
    </w:p>
    <w:p w14:paraId="6D30FDD7" w14:textId="6C37C3BE" w:rsidR="00875CCF" w:rsidRDefault="00E9733F">
      <w:pPr>
        <w:pStyle w:val="TOC1"/>
        <w:rPr>
          <w:rFonts w:asciiTheme="minorHAnsi" w:eastAsiaTheme="minorEastAsia" w:hAnsiTheme="minorHAnsi" w:cstheme="minorBidi"/>
          <w:b w:val="0"/>
          <w:color w:val="auto"/>
          <w:sz w:val="24"/>
          <w:lang w:eastAsia="en-GB"/>
        </w:rPr>
      </w:pPr>
      <w:hyperlink w:anchor="_Toc58581741" w:history="1">
        <w:r w:rsidR="00875CCF" w:rsidRPr="003211EA">
          <w:rPr>
            <w:rStyle w:val="Hyperlink"/>
            <w:rFonts w:eastAsiaTheme="minorHAnsi"/>
            <w:lang w:val="en-GB" w:eastAsia="en-US"/>
          </w:rPr>
          <w:t xml:space="preserve">Supporting </w:t>
        </w:r>
        <w:r w:rsidR="00875CCF" w:rsidRPr="003211EA">
          <w:rPr>
            <w:rStyle w:val="Hyperlink"/>
          </w:rPr>
          <w:t>different</w:t>
        </w:r>
        <w:r w:rsidR="00875CCF" w:rsidRPr="003211EA">
          <w:rPr>
            <w:rStyle w:val="Hyperlink"/>
            <w:rFonts w:eastAsiaTheme="minorHAnsi"/>
            <w:lang w:val="en-GB" w:eastAsia="en-US"/>
          </w:rPr>
          <w:t xml:space="preserve"> types of organisations</w:t>
        </w:r>
        <w:r w:rsidR="00875CCF">
          <w:rPr>
            <w:webHidden/>
          </w:rPr>
          <w:tab/>
        </w:r>
        <w:r w:rsidR="00875CCF">
          <w:rPr>
            <w:webHidden/>
          </w:rPr>
          <w:fldChar w:fldCharType="begin"/>
        </w:r>
        <w:r w:rsidR="00875CCF">
          <w:rPr>
            <w:webHidden/>
          </w:rPr>
          <w:instrText xml:space="preserve"> PAGEREF _Toc58581741 \h </w:instrText>
        </w:r>
        <w:r w:rsidR="00875CCF">
          <w:rPr>
            <w:webHidden/>
          </w:rPr>
        </w:r>
        <w:r w:rsidR="00875CCF">
          <w:rPr>
            <w:webHidden/>
          </w:rPr>
          <w:fldChar w:fldCharType="separate"/>
        </w:r>
        <w:r w:rsidR="00875CCF">
          <w:rPr>
            <w:webHidden/>
          </w:rPr>
          <w:t>35</w:t>
        </w:r>
        <w:r w:rsidR="00875CCF">
          <w:rPr>
            <w:webHidden/>
          </w:rPr>
          <w:fldChar w:fldCharType="end"/>
        </w:r>
      </w:hyperlink>
    </w:p>
    <w:p w14:paraId="0B870164" w14:textId="39209CA3" w:rsidR="00875CCF" w:rsidRDefault="00E9733F">
      <w:pPr>
        <w:pStyle w:val="TOC1"/>
        <w:rPr>
          <w:rFonts w:asciiTheme="minorHAnsi" w:eastAsiaTheme="minorEastAsia" w:hAnsiTheme="minorHAnsi" w:cstheme="minorBidi"/>
          <w:b w:val="0"/>
          <w:color w:val="auto"/>
          <w:sz w:val="24"/>
          <w:lang w:eastAsia="en-GB"/>
        </w:rPr>
      </w:pPr>
      <w:hyperlink w:anchor="_Toc58581742" w:history="1">
        <w:r w:rsidR="00875CCF" w:rsidRPr="003211EA">
          <w:rPr>
            <w:rStyle w:val="Hyperlink"/>
            <w:rFonts w:eastAsiaTheme="minorHAnsi"/>
            <w:lang w:val="en-GB" w:eastAsia="en-US"/>
          </w:rPr>
          <w:t>The projected cash balance of the Sustainability Fund prior to future allocations</w:t>
        </w:r>
        <w:r w:rsidR="00875CCF">
          <w:rPr>
            <w:webHidden/>
          </w:rPr>
          <w:tab/>
        </w:r>
        <w:r w:rsidR="00875CCF">
          <w:rPr>
            <w:webHidden/>
          </w:rPr>
          <w:fldChar w:fldCharType="begin"/>
        </w:r>
        <w:r w:rsidR="00875CCF">
          <w:rPr>
            <w:webHidden/>
          </w:rPr>
          <w:instrText xml:space="preserve"> PAGEREF _Toc58581742 \h </w:instrText>
        </w:r>
        <w:r w:rsidR="00875CCF">
          <w:rPr>
            <w:webHidden/>
          </w:rPr>
        </w:r>
        <w:r w:rsidR="00875CCF">
          <w:rPr>
            <w:webHidden/>
          </w:rPr>
          <w:fldChar w:fldCharType="separate"/>
        </w:r>
        <w:r w:rsidR="00875CCF">
          <w:rPr>
            <w:webHidden/>
          </w:rPr>
          <w:t>38</w:t>
        </w:r>
        <w:r w:rsidR="00875CCF">
          <w:rPr>
            <w:webHidden/>
          </w:rPr>
          <w:fldChar w:fldCharType="end"/>
        </w:r>
      </w:hyperlink>
    </w:p>
    <w:p w14:paraId="554D1C8A" w14:textId="56B8B85E" w:rsidR="00875CCF" w:rsidRDefault="00E9733F">
      <w:pPr>
        <w:pStyle w:val="TOC1"/>
        <w:rPr>
          <w:rFonts w:asciiTheme="minorHAnsi" w:eastAsiaTheme="minorEastAsia" w:hAnsiTheme="minorHAnsi" w:cstheme="minorBidi"/>
          <w:b w:val="0"/>
          <w:color w:val="auto"/>
          <w:sz w:val="24"/>
          <w:lang w:eastAsia="en-GB"/>
        </w:rPr>
      </w:pPr>
      <w:hyperlink w:anchor="_Toc58581743" w:history="1">
        <w:r w:rsidR="00875CCF" w:rsidRPr="003211EA">
          <w:rPr>
            <w:rStyle w:val="Hyperlink"/>
            <w:rFonts w:eastAsiaTheme="minorHAnsi"/>
            <w:lang w:val="en-GB" w:eastAsia="en-US"/>
          </w:rPr>
          <w:t>Programs funded by the Sustainability Fund in 2019-20</w:t>
        </w:r>
        <w:r w:rsidR="00875CCF">
          <w:rPr>
            <w:webHidden/>
          </w:rPr>
          <w:tab/>
        </w:r>
        <w:r w:rsidR="00875CCF">
          <w:rPr>
            <w:webHidden/>
          </w:rPr>
          <w:fldChar w:fldCharType="begin"/>
        </w:r>
        <w:r w:rsidR="00875CCF">
          <w:rPr>
            <w:webHidden/>
          </w:rPr>
          <w:instrText xml:space="preserve"> PAGEREF _Toc58581743 \h </w:instrText>
        </w:r>
        <w:r w:rsidR="00875CCF">
          <w:rPr>
            <w:webHidden/>
          </w:rPr>
        </w:r>
        <w:r w:rsidR="00875CCF">
          <w:rPr>
            <w:webHidden/>
          </w:rPr>
          <w:fldChar w:fldCharType="separate"/>
        </w:r>
        <w:r w:rsidR="00875CCF">
          <w:rPr>
            <w:webHidden/>
          </w:rPr>
          <w:t>46</w:t>
        </w:r>
        <w:r w:rsidR="00875CCF">
          <w:rPr>
            <w:webHidden/>
          </w:rPr>
          <w:fldChar w:fldCharType="end"/>
        </w:r>
      </w:hyperlink>
    </w:p>
    <w:p w14:paraId="0A4CB15A" w14:textId="765936DD" w:rsidR="00875CCF" w:rsidRDefault="00E9733F">
      <w:pPr>
        <w:pStyle w:val="TOC1"/>
        <w:rPr>
          <w:rFonts w:asciiTheme="minorHAnsi" w:eastAsiaTheme="minorEastAsia" w:hAnsiTheme="minorHAnsi" w:cstheme="minorBidi"/>
          <w:b w:val="0"/>
          <w:color w:val="auto"/>
          <w:sz w:val="24"/>
          <w:lang w:eastAsia="en-GB"/>
        </w:rPr>
      </w:pPr>
      <w:hyperlink w:anchor="_Toc58581744" w:history="1">
        <w:r w:rsidR="00875CCF" w:rsidRPr="003211EA">
          <w:rPr>
            <w:rStyle w:val="Hyperlink"/>
            <w:rFonts w:eastAsiaTheme="minorHAnsi"/>
            <w:lang w:val="en-GB" w:eastAsia="en-US"/>
          </w:rPr>
          <w:t xml:space="preserve">Grants and </w:t>
        </w:r>
        <w:r w:rsidR="00875CCF" w:rsidRPr="003211EA">
          <w:rPr>
            <w:rStyle w:val="Hyperlink"/>
          </w:rPr>
          <w:t>projects</w:t>
        </w:r>
        <w:r w:rsidR="00875CCF" w:rsidRPr="003211EA">
          <w:rPr>
            <w:rStyle w:val="Hyperlink"/>
            <w:rFonts w:eastAsiaTheme="minorHAnsi"/>
            <w:lang w:val="en-GB" w:eastAsia="en-US"/>
          </w:rPr>
          <w:t xml:space="preserve"> funded by the Sustainability Fund in 2019-20</w:t>
        </w:r>
        <w:r w:rsidR="00875CCF">
          <w:rPr>
            <w:webHidden/>
          </w:rPr>
          <w:tab/>
        </w:r>
        <w:r w:rsidR="00875CCF">
          <w:rPr>
            <w:webHidden/>
          </w:rPr>
          <w:fldChar w:fldCharType="begin"/>
        </w:r>
        <w:r w:rsidR="00875CCF">
          <w:rPr>
            <w:webHidden/>
          </w:rPr>
          <w:instrText xml:space="preserve"> PAGEREF _Toc58581744 \h </w:instrText>
        </w:r>
        <w:r w:rsidR="00875CCF">
          <w:rPr>
            <w:webHidden/>
          </w:rPr>
        </w:r>
        <w:r w:rsidR="00875CCF">
          <w:rPr>
            <w:webHidden/>
          </w:rPr>
          <w:fldChar w:fldCharType="separate"/>
        </w:r>
        <w:r w:rsidR="00875CCF">
          <w:rPr>
            <w:webHidden/>
          </w:rPr>
          <w:t>59</w:t>
        </w:r>
        <w:r w:rsidR="00875CCF">
          <w:rPr>
            <w:webHidden/>
          </w:rPr>
          <w:fldChar w:fldCharType="end"/>
        </w:r>
      </w:hyperlink>
    </w:p>
    <w:p w14:paraId="51BF67C5" w14:textId="4F53BF44" w:rsidR="00354624" w:rsidRDefault="00875CCF" w:rsidP="00354624">
      <w:pPr>
        <w:pStyle w:val="Heading1"/>
      </w:pPr>
      <w:r>
        <w:rPr>
          <w:rFonts w:eastAsiaTheme="majorEastAsia"/>
          <w:bCs w:val="0"/>
          <w:noProof/>
          <w:kern w:val="0"/>
          <w:sz w:val="20"/>
          <w:szCs w:val="24"/>
        </w:rPr>
        <w:fldChar w:fldCharType="end"/>
      </w:r>
      <w:bookmarkStart w:id="1" w:name="_Toc58581731"/>
      <w:r w:rsidR="00354624">
        <w:t xml:space="preserve">Secretary’s </w:t>
      </w:r>
      <w:r w:rsidR="00354624" w:rsidRPr="00354624">
        <w:t>foreword</w:t>
      </w:r>
      <w:bookmarkEnd w:id="1"/>
    </w:p>
    <w:p w14:paraId="36FCC9CF" w14:textId="77777777" w:rsidR="00354624" w:rsidRDefault="00354624" w:rsidP="00354624">
      <w:r>
        <w:t xml:space="preserve">A healthy vibrant and diverse Victorian environment helps foster social and economic development, supporting the current and future prosperity of all Victorians. To build a sustainable future for Victoria, we need to work together to reduce our impact on the environment. </w:t>
      </w:r>
    </w:p>
    <w:p w14:paraId="1AD6CA7E" w14:textId="77777777" w:rsidR="00354624" w:rsidRDefault="00354624" w:rsidP="00354624">
      <w:r>
        <w:t>Victoria’s landfill levy system is a powerful tool to help lower our impact on the environment by reducing the waste that ends up in landfill and recovering valuable resources from the waste we generate.</w:t>
      </w:r>
    </w:p>
    <w:p w14:paraId="3D22F168" w14:textId="77777777" w:rsidR="00354624" w:rsidRDefault="00354624" w:rsidP="00354624">
      <w:r>
        <w:t>The 2019-20 bushfire season was one of the most significant and devastating on record. Natural disaster events are becoming more prevalent and intense, confirming that our climate is changing. The Sustainability Fund provides crucial funding to help Victorians address the impacts of changes to our climate.</w:t>
      </w:r>
    </w:p>
    <w:p w14:paraId="0093EE03" w14:textId="77777777" w:rsidR="00354624" w:rsidRDefault="00354624" w:rsidP="00354624">
      <w:r>
        <w:t>In February 2020 the Victorian Government announced the creation of Recycling Victoria, an investment of more than $300 million from the Sustainability Fund over 10 years towards an action plan to reform our recycling sector. Recycling Victoria is underpinned by the circular economy policy, which will allow Victorians to avoid waste with good design and effective recovery of materials that can be reused.</w:t>
      </w:r>
    </w:p>
    <w:p w14:paraId="461EAAA7" w14:textId="77777777" w:rsidR="00354624" w:rsidRDefault="00354624" w:rsidP="00354624">
      <w:r>
        <w:t xml:space="preserve">Revenue generated from the Municipal and Industrial Landfill Levy (MILL) funds key government environmental agencies that are tackling issues such as waste management, recycling, sustainability, and climate change. After distributions to these agencies, the remaining funds are transferred to the Sustainability Fund. </w:t>
      </w:r>
    </w:p>
    <w:p w14:paraId="2185A00A" w14:textId="0FCEB86E" w:rsidR="00354624" w:rsidRDefault="00354624" w:rsidP="00354624">
      <w:r>
        <w:t xml:space="preserve">The fund plays a vital role in fostering the environmentally sustainable use of resources and best practices in waste management, as well as helping Victorians take action against the impacts of climate change. Funds are allocated in accordance with the </w:t>
      </w:r>
      <w:r>
        <w:rPr>
          <w:rStyle w:val="Italic"/>
          <w:rFonts w:eastAsiaTheme="majorEastAsia"/>
        </w:rPr>
        <w:t>Environment Protection Act 1970</w:t>
      </w:r>
      <w:r>
        <w:t xml:space="preserve"> and the </w:t>
      </w:r>
      <w:hyperlink r:id="rId13" w:history="1">
        <w:r w:rsidRPr="00354624">
          <w:rPr>
            <w:rStyle w:val="Hyperlink"/>
            <w:rFonts w:eastAsiaTheme="majorEastAsia"/>
          </w:rPr>
          <w:t>Sustainability Fund Priority Statement</w:t>
        </w:r>
        <w:r w:rsidRPr="00354624">
          <w:rPr>
            <w:rStyle w:val="Hyperlink"/>
          </w:rPr>
          <w:t>.</w:t>
        </w:r>
      </w:hyperlink>
    </w:p>
    <w:p w14:paraId="1E5956A2" w14:textId="3F1ACD49" w:rsidR="00354624" w:rsidRDefault="00354624" w:rsidP="00354624">
      <w:r>
        <w:t xml:space="preserve">In June 2020, the new </w:t>
      </w:r>
      <w:hyperlink r:id="rId14" w:history="1">
        <w:r w:rsidRPr="00354624">
          <w:rPr>
            <w:rStyle w:val="Hyperlink"/>
            <w:rFonts w:eastAsiaTheme="majorEastAsia"/>
            <w:spacing w:val="-2"/>
          </w:rPr>
          <w:t>Sustainability Fund Guidelines</w:t>
        </w:r>
      </w:hyperlink>
      <w:r>
        <w:t xml:space="preserve"> came into being after the approval of the Premier and Minister for Energy, Environment and Climate Change. The new guidelines establish a fully independent Sustainability Fund Committee for the first time, completing the Department’s implementation of the final four recommendations from the Victorian Auditor-General’s audit in July 2018.</w:t>
      </w:r>
    </w:p>
    <w:p w14:paraId="645D44C3" w14:textId="77777777" w:rsidR="00354624" w:rsidRDefault="00354624" w:rsidP="00354624">
      <w:r>
        <w:t xml:space="preserve">2019-20 saw an ongoing focus from the fund on improving Victoria's waste recovery system. The plastic bag ban was passed and upgrades to e-waste collection services were progressed. The year also saw a strong emphasis on managing illegal dumping, with the development of the Officers for the Protection of the Local Environment (OPLE) program and the Illegal Waste Dumping Strikeforce. </w:t>
      </w:r>
    </w:p>
    <w:p w14:paraId="6923EAB8" w14:textId="77777777" w:rsidR="00354624" w:rsidRDefault="00354624" w:rsidP="00354624">
      <w:r>
        <w:t>The fund also saw the generation of 491 million kilowatt hours of renewable energy, which resulted in just over 500 megatonnes of carbon dioxide (CO</w:t>
      </w:r>
      <w:r>
        <w:rPr>
          <w:vertAlign w:val="superscript"/>
        </w:rPr>
        <w:t>2</w:t>
      </w:r>
      <w:r>
        <w:t xml:space="preserve">) avoided. </w:t>
      </w:r>
    </w:p>
    <w:p w14:paraId="21F074AE" w14:textId="77777777" w:rsidR="00354624" w:rsidRDefault="00354624" w:rsidP="00354624">
      <w:r>
        <w:t>More than 6,000 hectares of private land were protected in 2019-20, and the permanent protection of more than 1,000 hectares was achieved through covenants.</w:t>
      </w:r>
    </w:p>
    <w:p w14:paraId="20B8F6E7" w14:textId="77777777" w:rsidR="00354624" w:rsidRDefault="00354624" w:rsidP="00354624">
      <w:r>
        <w:t>Over 3,400 energy efficiency assessments were performed on households including vulnerable Victorians, and just under 12,000 community members participated in Sustainability Fund projects that improved Victoria's coastline. Impacts like these underline the Sustainability Fund's commitment to improving outcomes for all members of the Victorian community.</w:t>
      </w:r>
    </w:p>
    <w:p w14:paraId="72E4BE87" w14:textId="77777777" w:rsidR="00354624" w:rsidRDefault="00354624" w:rsidP="00354624">
      <w:r>
        <w:t>These results build upon the success of previous years. They demonstrate the ongoing value of the fund in strengthening the state’s waste and recycling industry and restoring Victoria as a leader in responding to the effects of climate change.</w:t>
      </w:r>
    </w:p>
    <w:p w14:paraId="4C6E2D3D" w14:textId="77777777" w:rsidR="00354624" w:rsidRDefault="00354624" w:rsidP="00354624">
      <w:r>
        <w:t>During 2019-20, a total of $156.3 million was invested in waste management and climate change projects across the state. There were also a number of key announcements of initiatives to be funded from the fund in the future, including:</w:t>
      </w:r>
    </w:p>
    <w:p w14:paraId="39CA6217" w14:textId="77777777" w:rsidR="00354624" w:rsidRDefault="00354624" w:rsidP="00354624">
      <w:pPr>
        <w:pStyle w:val="ListParagraph"/>
      </w:pPr>
      <w:r>
        <w:t>over $300 million for Recycling Victoria</w:t>
      </w:r>
    </w:p>
    <w:p w14:paraId="2421D989" w14:textId="77777777" w:rsidR="00354624" w:rsidRDefault="00354624" w:rsidP="00354624">
      <w:pPr>
        <w:pStyle w:val="ListParagraph"/>
      </w:pPr>
      <w:r>
        <w:t>$126 million towards the delivery of the Suburban Parks Program.</w:t>
      </w:r>
    </w:p>
    <w:p w14:paraId="41A313B1" w14:textId="77777777" w:rsidR="00354624" w:rsidRDefault="00354624" w:rsidP="00354624">
      <w:r>
        <w:lastRenderedPageBreak/>
        <w:t>A full list of the fund’s activities in 2019-20 are included in this report.</w:t>
      </w:r>
    </w:p>
    <w:p w14:paraId="28374C9D" w14:textId="77777777" w:rsidR="00354624" w:rsidRDefault="00354624" w:rsidP="00354624">
      <w:r>
        <w:t>In total 324 unique organisations were assisted through targeted grant programs in 2019-20, of which 31.8 per cent were community groups and 23.8 per cent were local governments. These groups and organisations play a key role in driving change in the community, especially to help reduce the amount of waste going to landfill and improve biodiversity outcomes.</w:t>
      </w:r>
    </w:p>
    <w:p w14:paraId="6C82D84F" w14:textId="77777777" w:rsidR="00354624" w:rsidRDefault="00354624" w:rsidP="00354624">
      <w:r>
        <w:t>The cash balance of the fund decreased to $385.3 million at 30 June 2020. Current funding commitments exceed the available balance over the next few years, and future funding will be contingent on revenue inflows from the MILL.</w:t>
      </w:r>
    </w:p>
    <w:p w14:paraId="72B12E28" w14:textId="77777777" w:rsidR="00354624" w:rsidRDefault="00354624" w:rsidP="00354624">
      <w:r>
        <w:t>The fund continues to be strategic and forward looking by supporting projects that foster employment, new technology and innovation, resource efficiency, and ongoing behaviour change. Investment in these areas helps foster Victoria’s social and economic future.</w:t>
      </w:r>
    </w:p>
    <w:p w14:paraId="12449E42" w14:textId="77777777" w:rsidR="00354624" w:rsidRDefault="00354624" w:rsidP="00354624">
      <w:r>
        <w:t>I would like to take this opportunity to thank all members of the Sustainability Fund Committee, headed by the Chair Freya Marsden, for their contribution to the fund throughout the year. In addition, I would like to welcome Joan Ko and Kate Andrews as new independent members of the Committee in 2020. I would also like to thank the outgoing Committee members Paul Murfitt, Mark Rodrigues and Sebastian Chapman for their valuable contributions.</w:t>
      </w:r>
    </w:p>
    <w:p w14:paraId="3F1CE32A" w14:textId="77777777" w:rsidR="00354624" w:rsidRDefault="00354624" w:rsidP="00354624">
      <w:r>
        <w:t>The Committee’s advice to the Minister for Energy, Environment and Climate Change on allocations from the fund continues to ensure that programs funded align with the fund's legislated objectives and priorities.</w:t>
      </w:r>
    </w:p>
    <w:p w14:paraId="30F80928" w14:textId="77777777" w:rsidR="00354624" w:rsidRDefault="00354624" w:rsidP="00354624">
      <w:r>
        <w:rPr>
          <w:rStyle w:val="90Semibold"/>
          <w:rFonts w:eastAsiaTheme="majorEastAsia"/>
        </w:rPr>
        <w:t>John Bradley</w:t>
      </w:r>
      <w:r>
        <w:br/>
        <w:t>Secretary</w:t>
      </w:r>
    </w:p>
    <w:p w14:paraId="4CB751AE" w14:textId="77777777" w:rsidR="00354624" w:rsidRDefault="00354624" w:rsidP="00354624">
      <w:pPr>
        <w:pStyle w:val="Heading1"/>
      </w:pPr>
      <w:bookmarkStart w:id="2" w:name="_Toc58581732"/>
      <w:r w:rsidRPr="00354624">
        <w:t>Overview</w:t>
      </w:r>
      <w:bookmarkEnd w:id="2"/>
      <w:r>
        <w:t xml:space="preserve"> </w:t>
      </w:r>
    </w:p>
    <w:p w14:paraId="2FC55841" w14:textId="77777777" w:rsidR="00354624" w:rsidRDefault="00354624" w:rsidP="00354624">
      <w:r>
        <w:t>The Department of Environment, Land, Water and Planning (DELWP) publishes an activities report for the Sustainability Fund annually.</w:t>
      </w:r>
    </w:p>
    <w:p w14:paraId="40D77980" w14:textId="77777777" w:rsidR="00354624" w:rsidRDefault="00354624" w:rsidP="00354624">
      <w:r>
        <w:t>This report details the fund’s investments and activities for 2019-20. It provides transparency about where the revenue collected from Victorian landfill levies has been spent and the value those funds provide to Victoria. Information is also provided on how the Sustainability Fund operates, how its funds are allocated and how the individual projects it supports align to its legislated purpose and priorities.</w:t>
      </w:r>
    </w:p>
    <w:p w14:paraId="255CECB5" w14:textId="596262EC" w:rsidR="00354624" w:rsidRDefault="00354624" w:rsidP="00354624">
      <w:r>
        <w:t xml:space="preserve">The fund has seen continued improvements in 2019-20, further strengthening its administration. DELWP accepted all 14 recommendations made by the Victorian Auditor-General in the performance audit </w:t>
      </w:r>
      <w:r>
        <w:rPr>
          <w:rStyle w:val="Italic"/>
        </w:rPr>
        <w:t>Managing the Industrial and Municipal Landfill Levy</w:t>
      </w:r>
      <w:r>
        <w:t xml:space="preserve"> in July 2018. The four remaining recommendations were implemented in 2019-20, finalised with the tabling of the new </w:t>
      </w:r>
      <w:hyperlink r:id="rId15" w:history="1">
        <w:r w:rsidRPr="00354624">
          <w:rPr>
            <w:rStyle w:val="Hyperlink"/>
            <w:rFonts w:eastAsiaTheme="majorEastAsia"/>
          </w:rPr>
          <w:t>Sustainability Fund Guidelines</w:t>
        </w:r>
      </w:hyperlink>
      <w:r>
        <w:t xml:space="preserve"> in June 2020.</w:t>
      </w:r>
    </w:p>
    <w:p w14:paraId="78F1A0FC" w14:textId="635507C8" w:rsidR="00354624" w:rsidRDefault="00354624" w:rsidP="00354624">
      <w:r>
        <w:t xml:space="preserve">The new guidelines establish a fully independent Sustainability Fund Committee for the first time in response to one of the recommendations of the audit. The </w:t>
      </w:r>
      <w:hyperlink r:id="rId16" w:history="1">
        <w:r w:rsidRPr="00354624">
          <w:rPr>
            <w:rStyle w:val="Hyperlink"/>
            <w:rFonts w:eastAsiaTheme="majorEastAsia"/>
          </w:rPr>
          <w:t>Sustainability Fund Priority Statement</w:t>
        </w:r>
      </w:hyperlink>
      <w:r>
        <w:t xml:space="preserve"> was amended at this time to reflect the existing administrative requirement for the Committee to provide advice to government on all budget bids seeking funding from the Sustainability Fund. Full information of the audit’s recommendations is provided in this report.</w:t>
      </w:r>
    </w:p>
    <w:p w14:paraId="68B9DD74" w14:textId="77777777" w:rsidR="00354624" w:rsidRDefault="00354624" w:rsidP="00354624">
      <w:r>
        <w:t>The Sustainability Fund’s Monitoring and Evaluation Framework was further evolved in 2019-20. The aim of the framework is to provide greater transparency about project outcomes and the value the fund provides to Victoria. Outcomes from projects that have adopted the framework and can provide outcome data are included in this report.</w:t>
      </w:r>
    </w:p>
    <w:p w14:paraId="3D71995C" w14:textId="77777777" w:rsidR="00354624" w:rsidRDefault="00354624" w:rsidP="00354624">
      <w:r>
        <w:t>2019-20 marks the second year of collection of evaluation framework data, with over three quarters of all Sustainability Fund projects now having established targets to measure, with the key impacts included in this report.</w:t>
      </w:r>
    </w:p>
    <w:p w14:paraId="4A153FAE" w14:textId="77777777" w:rsidR="00354624" w:rsidRDefault="00354624" w:rsidP="00354624">
      <w:r>
        <w:t>Case studies are presented throughout this report to illustrate how the fund is helping Victorian communities and industry to respond to environmental concerns. These bring to life the great work being undertaken by fund recipients.</w:t>
      </w:r>
    </w:p>
    <w:p w14:paraId="4428C252" w14:textId="77777777" w:rsidR="00354624" w:rsidRDefault="00354624" w:rsidP="00354624">
      <w:pPr>
        <w:pStyle w:val="Heading1"/>
      </w:pPr>
      <w:bookmarkStart w:id="3" w:name="_Toc58581733"/>
      <w:r>
        <w:t xml:space="preserve">About the </w:t>
      </w:r>
      <w:r w:rsidRPr="00354624">
        <w:t>Sustainability</w:t>
      </w:r>
      <w:r>
        <w:t xml:space="preserve"> Fund</w:t>
      </w:r>
      <w:bookmarkEnd w:id="3"/>
      <w:r>
        <w:t xml:space="preserve"> </w:t>
      </w:r>
    </w:p>
    <w:p w14:paraId="6AB389B2" w14:textId="77777777" w:rsidR="00354624" w:rsidRPr="00354624" w:rsidRDefault="00354624" w:rsidP="00354624">
      <w:r>
        <w:t xml:space="preserve">The Sustainability Fund is established in legislation to foster environmentally sustainable uses of resources, best practices in waste management, reduction of greenhouse gas substance emissions, and adaptation to climate change in Victoria. </w:t>
      </w:r>
    </w:p>
    <w:p w14:paraId="04B65D91" w14:textId="77777777" w:rsidR="00354624" w:rsidRDefault="00354624" w:rsidP="00354624">
      <w:r>
        <w:lastRenderedPageBreak/>
        <w:t>Management of the fund was transferred to DELWP in 2015. Before this, the fund was administered by Sustainability Victoria with the first funding allocated in 2005.</w:t>
      </w:r>
    </w:p>
    <w:p w14:paraId="6330265E" w14:textId="77777777" w:rsidR="00354624" w:rsidRDefault="00354624" w:rsidP="00354624">
      <w:r>
        <w:t>The fund receives money collected from the MILL, whose funds are initially distributed to key environmental agencies including the Environment Protection Authority (EPA), Sustainability Victoria (SV) and the seven Waste and Resource Recovery Groups. The remaining revenue is then transferred to the Sustainability Fund.</w:t>
      </w:r>
    </w:p>
    <w:p w14:paraId="493CC1CF" w14:textId="77777777" w:rsidR="00354624" w:rsidRDefault="00354624" w:rsidP="00354624">
      <w:r>
        <w:t xml:space="preserve">The purpose of the Sustainability Fund, as defined by section 70 of the </w:t>
      </w:r>
      <w:r>
        <w:rPr>
          <w:rStyle w:val="Italic"/>
          <w:rFonts w:eastAsiaTheme="majorEastAsia"/>
        </w:rPr>
        <w:t>Environment Protection Act 1970</w:t>
      </w:r>
      <w:r>
        <w:t xml:space="preserve"> (the EP Act), is to foster:</w:t>
      </w:r>
    </w:p>
    <w:p w14:paraId="3AE3FDFD" w14:textId="77777777" w:rsidR="00354624" w:rsidRDefault="00354624" w:rsidP="00354624">
      <w:pPr>
        <w:pStyle w:val="ListParagraph"/>
      </w:pPr>
      <w:r>
        <w:t>environmentally sustainable uses of resources and best practices in waste management to advance the social and economic development of Victoria; or</w:t>
      </w:r>
    </w:p>
    <w:p w14:paraId="579399F1" w14:textId="77777777" w:rsidR="00354624" w:rsidRDefault="00354624" w:rsidP="00354624">
      <w:pPr>
        <w:pStyle w:val="ListParagraph"/>
      </w:pPr>
      <w:r>
        <w:t xml:space="preserve">community action or innovation in relation to the reduction of </w:t>
      </w:r>
      <w:r w:rsidRPr="00354624">
        <w:t>greenhouse</w:t>
      </w:r>
      <w:r>
        <w:t xml:space="preserve"> gas substance emissions or adaptation or adjustment to climate change in Victoria.</w:t>
      </w:r>
    </w:p>
    <w:p w14:paraId="548593E2" w14:textId="77777777" w:rsidR="00354624" w:rsidRDefault="00354624" w:rsidP="00354624">
      <w:r>
        <w:t>Funds are allocated with the joint consent of the Minister for Energy, Environment and Climate Change and the Premier, in accordance with the fund’s Priority Statement and government policy.</w:t>
      </w:r>
    </w:p>
    <w:p w14:paraId="23871D12" w14:textId="77777777" w:rsidR="00354624" w:rsidRDefault="00354624" w:rsidP="00354624">
      <w:r>
        <w:t>The Sustainability Fund Committee oversees the fund’s management to support transparency and accountability, as well as providing impartial, strategic advice to the Minister for Energy, Environment and Climate Change and Premier regarding allocations from the fund.</w:t>
      </w:r>
    </w:p>
    <w:p w14:paraId="1172F875" w14:textId="77777777" w:rsidR="00354624" w:rsidRDefault="00354624" w:rsidP="00354624">
      <w:r>
        <w:t>Members of the Committee during the 2019-20 reporting period were:</w:t>
      </w:r>
    </w:p>
    <w:p w14:paraId="02B26DD5" w14:textId="77777777" w:rsidR="00354624" w:rsidRDefault="00354624" w:rsidP="00354624">
      <w:pPr>
        <w:pStyle w:val="ListParagraph"/>
      </w:pPr>
      <w:r>
        <w:t xml:space="preserve">Freya Marsden, Chair (November 2016 – </w:t>
      </w:r>
      <w:r w:rsidRPr="00354624">
        <w:t>current</w:t>
      </w:r>
      <w:r>
        <w:t>)</w:t>
      </w:r>
    </w:p>
    <w:p w14:paraId="122C493E" w14:textId="77777777" w:rsidR="00354624" w:rsidRDefault="00354624" w:rsidP="00354624">
      <w:pPr>
        <w:pStyle w:val="ListParagraph"/>
      </w:pPr>
      <w:r>
        <w:t>Joe Groher, Deputy Chair and Finance Expert (December 2016</w:t>
      </w:r>
      <w:r>
        <w:rPr>
          <w:rFonts w:ascii="Times New Roman" w:hAnsi="Times New Roman" w:cs="Times New Roman"/>
        </w:rPr>
        <w:t> </w:t>
      </w:r>
      <w:r>
        <w:t>– current)</w:t>
      </w:r>
    </w:p>
    <w:p w14:paraId="4802803B" w14:textId="2E94A178" w:rsidR="00354624" w:rsidRDefault="00354624" w:rsidP="00354624">
      <w:pPr>
        <w:pStyle w:val="ListParagraph"/>
      </w:pPr>
      <w:r>
        <w:t>John Batho, Governance Expert (April 2018 – current)</w:t>
      </w:r>
    </w:p>
    <w:p w14:paraId="22FE2476" w14:textId="77777777" w:rsidR="00354624" w:rsidRDefault="00354624" w:rsidP="00354624">
      <w:pPr>
        <w:pStyle w:val="ListParagraph"/>
      </w:pPr>
      <w:r>
        <w:t xml:space="preserve">Paul Murfitt, </w:t>
      </w:r>
      <w:r w:rsidRPr="00354624">
        <w:t>Executive</w:t>
      </w:r>
      <w:r>
        <w:t xml:space="preserve"> Director, Energy Sector Reform (March 2017 – June 2020)</w:t>
      </w:r>
    </w:p>
    <w:p w14:paraId="0AC99238" w14:textId="77777777" w:rsidR="00354624" w:rsidRDefault="00354624" w:rsidP="00354624">
      <w:pPr>
        <w:pStyle w:val="ListParagraph"/>
      </w:pPr>
      <w:r>
        <w:t xml:space="preserve">Mark Rodrigues, </w:t>
      </w:r>
      <w:r w:rsidRPr="00354624">
        <w:t>DELWP</w:t>
      </w:r>
      <w:r>
        <w:t xml:space="preserve"> representative  (September 2019 - June 2020)</w:t>
      </w:r>
    </w:p>
    <w:p w14:paraId="71FB2F87" w14:textId="77777777" w:rsidR="00354624" w:rsidRDefault="00354624" w:rsidP="00354624">
      <w:pPr>
        <w:pStyle w:val="ListParagraph"/>
      </w:pPr>
      <w:r>
        <w:t>Sebastian Chapman, DELWP representative (</w:t>
      </w:r>
      <w:r w:rsidRPr="00354624">
        <w:t>December</w:t>
      </w:r>
      <w:r>
        <w:t xml:space="preserve"> 2019 - June 2020)</w:t>
      </w:r>
    </w:p>
    <w:p w14:paraId="4C5B4F4B" w14:textId="3F4664B6" w:rsidR="00354624" w:rsidRDefault="00354624" w:rsidP="00354624">
      <w:r>
        <w:t xml:space="preserve">The new </w:t>
      </w:r>
      <w:hyperlink r:id="rId17" w:history="1">
        <w:r w:rsidRPr="007F206E">
          <w:rPr>
            <w:rStyle w:val="Hyperlink"/>
            <w:rFonts w:eastAsiaTheme="majorEastAsia"/>
          </w:rPr>
          <w:t>Sustainability Fund Guidelines</w:t>
        </w:r>
      </w:hyperlink>
      <w:r>
        <w:t xml:space="preserve"> came into operation on 16 June 2020, thereby establishing a fully independent Committee. This concluded the terms of the three DELWP Committee representatives; Paul Murfitt, Sebastian Chapman and Mark Rodrigues.</w:t>
      </w:r>
    </w:p>
    <w:p w14:paraId="65FDD6D2" w14:textId="77777777" w:rsidR="00354624" w:rsidRDefault="00354624" w:rsidP="007F206E">
      <w:r>
        <w:t>DELWP appointed two additional independent members to the Committee in July 2020:</w:t>
      </w:r>
    </w:p>
    <w:p w14:paraId="562729AD" w14:textId="77777777" w:rsidR="00354624" w:rsidRPr="007F206E" w:rsidRDefault="00354624" w:rsidP="007F206E">
      <w:pPr>
        <w:pStyle w:val="ListParagraph"/>
      </w:pPr>
      <w:r w:rsidRPr="007F206E">
        <w:t>Joan Ko</w:t>
      </w:r>
    </w:p>
    <w:p w14:paraId="3776C790" w14:textId="77777777" w:rsidR="00354624" w:rsidRPr="007F206E" w:rsidRDefault="00354624" w:rsidP="007F206E">
      <w:pPr>
        <w:pStyle w:val="ListParagraph"/>
      </w:pPr>
      <w:r w:rsidRPr="007F206E">
        <w:t>Kate Andrews</w:t>
      </w:r>
    </w:p>
    <w:p w14:paraId="69D10161" w14:textId="3F50E5F3" w:rsidR="007F206E" w:rsidRDefault="007F206E" w:rsidP="007F206E">
      <w:pPr>
        <w:pStyle w:val="Heading1"/>
      </w:pPr>
      <w:bookmarkStart w:id="4" w:name="_Toc58581734"/>
      <w:r>
        <w:t>Role of the Sustainability Fund Committee</w:t>
      </w:r>
      <w:bookmarkEnd w:id="4"/>
    </w:p>
    <w:p w14:paraId="122ED50F" w14:textId="77777777" w:rsidR="007F206E" w:rsidRDefault="007F206E" w:rsidP="007F206E">
      <w:r>
        <w:t>The Premier and the Minister for Energy, Environment and Climate Change are supported by the Sustainability Fund Committee. The role of the Committee is to oversee the fund’s governance and management, providing increased transparency and accountability for the fund’s expenditure. This includes working with DELWP to release the fund’s annual activities report (this report).</w:t>
      </w:r>
    </w:p>
    <w:p w14:paraId="29B06CBA" w14:textId="77777777" w:rsidR="007F206E" w:rsidRDefault="007F206E" w:rsidP="007F206E">
      <w:r>
        <w:t xml:space="preserve">The Committee plays a key role in ensuring that allocations from the fund align to the fund’s legislated objectives, building confidence that the fund is being used for its intended purpose. </w:t>
      </w:r>
    </w:p>
    <w:p w14:paraId="7047F1F6" w14:textId="77777777" w:rsidR="007F206E" w:rsidRDefault="007F206E" w:rsidP="007F206E">
      <w:r>
        <w:t>The Committee achieves this by providing impartial, strategic advice regarding all allocations from the fund to the Minister for Energy, Environment and Climate Change, prior to Minister’s and Premier’s approval. This advice includes the proposal’s:</w:t>
      </w:r>
    </w:p>
    <w:p w14:paraId="131A54C5" w14:textId="77777777" w:rsidR="007F206E" w:rsidRDefault="007F206E" w:rsidP="007F206E">
      <w:pPr>
        <w:pStyle w:val="ListParagraph"/>
      </w:pPr>
      <w:r>
        <w:t>compliance with the fund’s legislative objectives of the EP Act to foster:</w:t>
      </w:r>
    </w:p>
    <w:p w14:paraId="7432BA58" w14:textId="77777777" w:rsidR="007F206E" w:rsidRDefault="007F206E" w:rsidP="007F206E">
      <w:pPr>
        <w:pStyle w:val="ListParagraph"/>
        <w:numPr>
          <w:ilvl w:val="1"/>
          <w:numId w:val="12"/>
        </w:numPr>
      </w:pPr>
      <w:r>
        <w:t xml:space="preserve">the environmentally sustainable use of our resources and best practices in waste management to advance the social and economic development of Victoria. </w:t>
      </w:r>
    </w:p>
    <w:p w14:paraId="5923A553" w14:textId="77777777" w:rsidR="007F206E" w:rsidRDefault="007F206E" w:rsidP="007F206E">
      <w:pPr>
        <w:pStyle w:val="ListParagraph"/>
        <w:numPr>
          <w:ilvl w:val="1"/>
          <w:numId w:val="12"/>
        </w:numPr>
      </w:pPr>
      <w:r>
        <w:t>community action or innovation in relation to the reduction of greenhouse gas substance emissions or adaptation or adjustment to climate change in Victoria.</w:t>
      </w:r>
    </w:p>
    <w:p w14:paraId="478A3599" w14:textId="77777777" w:rsidR="007F206E" w:rsidRDefault="007F206E" w:rsidP="007F206E">
      <w:pPr>
        <w:pStyle w:val="ListParagraph"/>
      </w:pPr>
      <w:r>
        <w:t>alignment with the expected outcomes of the strategic priorities of the fund included in the Priority Statement</w:t>
      </w:r>
    </w:p>
    <w:p w14:paraId="1C36FD42" w14:textId="77777777" w:rsidR="007F206E" w:rsidRDefault="007F206E" w:rsidP="007F206E">
      <w:pPr>
        <w:pStyle w:val="ListParagraph"/>
      </w:pPr>
      <w:r>
        <w:t>availability of funding to the applicant from other funding sources.</w:t>
      </w:r>
    </w:p>
    <w:p w14:paraId="53DA43F6" w14:textId="77777777" w:rsidR="007F206E" w:rsidRDefault="007F206E" w:rsidP="007F206E">
      <w:r>
        <w:lastRenderedPageBreak/>
        <w:t xml:space="preserve">The Committee reviews funding requests against these criteria, taking into account the submission and presentations on existing and potential programs. </w:t>
      </w:r>
    </w:p>
    <w:p w14:paraId="776E177F" w14:textId="77777777" w:rsidR="007F206E" w:rsidRDefault="007F206E" w:rsidP="007F206E">
      <w:r>
        <w:t>Further, the Committee is responsible for overseeing the administration of the Monitoring and Evaluation Framework. The framework aims to measure the extent to which projects have achieved the fund’s legislative objectives. This information informs an annual evaluation of project outcomes, as well as a whole-of-fund evaluation in the future. Further information on the framework, including outcomes from projects in 2019-20 where possible, is detailed in the Monitoring and Evaluation Framework section.</w:t>
      </w:r>
    </w:p>
    <w:p w14:paraId="558848E3" w14:textId="77777777" w:rsidR="007F206E" w:rsidRDefault="007F206E" w:rsidP="007F206E">
      <w:r>
        <w:t>The new Sustainability Fund Guidelines came into operation on 16 June 2020. The new guidelines establish a fully independent Sustainability Fund Committee for the first time. Two new independent members, Joan Ko and Kate Andrews were appointed in July 2020, with the Committee now comprising five independent members.</w:t>
      </w:r>
    </w:p>
    <w:p w14:paraId="68612014" w14:textId="6A043ACE" w:rsidR="007F206E" w:rsidRDefault="007F206E" w:rsidP="007F206E">
      <w:r>
        <w:t xml:space="preserve">The role of the Committee is outlined in the </w:t>
      </w:r>
      <w:hyperlink r:id="rId18" w:history="1">
        <w:r w:rsidRPr="007F206E">
          <w:rPr>
            <w:rStyle w:val="Hyperlink"/>
            <w:rFonts w:eastAsiaTheme="majorEastAsia"/>
          </w:rPr>
          <w:t>Sustainability Fund Guidelines</w:t>
        </w:r>
      </w:hyperlink>
      <w:r>
        <w:t xml:space="preserve">. </w:t>
      </w:r>
    </w:p>
    <w:p w14:paraId="1616F7E9" w14:textId="77777777" w:rsidR="007F206E" w:rsidRPr="007F206E" w:rsidRDefault="007F206E" w:rsidP="007F206E">
      <w:pPr>
        <w:pStyle w:val="Heading3"/>
        <w:pBdr>
          <w:top w:val="single" w:sz="4" w:space="1" w:color="auto"/>
          <w:left w:val="single" w:sz="4" w:space="4" w:color="auto"/>
          <w:bottom w:val="single" w:sz="4" w:space="1" w:color="auto"/>
          <w:right w:val="single" w:sz="4" w:space="4" w:color="auto"/>
        </w:pBdr>
        <w:rPr>
          <w:rFonts w:eastAsiaTheme="minorHAnsi"/>
        </w:rPr>
      </w:pPr>
      <w:r w:rsidRPr="007F206E">
        <w:rPr>
          <w:rFonts w:eastAsiaTheme="minorHAnsi"/>
        </w:rPr>
        <w:t>Case study: Climate change</w:t>
      </w:r>
    </w:p>
    <w:p w14:paraId="06BC153C" w14:textId="77777777" w:rsidR="007F206E" w:rsidRPr="007F206E" w:rsidRDefault="007F206E" w:rsidP="007F206E">
      <w:pPr>
        <w:pStyle w:val="Heading4"/>
        <w:pBdr>
          <w:top w:val="single" w:sz="4" w:space="1" w:color="auto"/>
          <w:left w:val="single" w:sz="4" w:space="4" w:color="auto"/>
          <w:bottom w:val="single" w:sz="4" w:space="1" w:color="auto"/>
          <w:right w:val="single" w:sz="4" w:space="4" w:color="auto"/>
        </w:pBdr>
        <w:rPr>
          <w:lang w:val="en-GB" w:eastAsia="en-US"/>
        </w:rPr>
      </w:pPr>
      <w:r w:rsidRPr="007F206E">
        <w:t>Comparison</w:t>
      </w:r>
      <w:r w:rsidRPr="007F206E">
        <w:rPr>
          <w:lang w:val="en-GB" w:eastAsia="en-US"/>
        </w:rPr>
        <w:t xml:space="preserve"> website leads to big savings for Victoria’s consumers</w:t>
      </w:r>
    </w:p>
    <w:p w14:paraId="78876154" w14:textId="77777777" w:rsidR="007F206E" w:rsidRPr="007F206E" w:rsidRDefault="007F206E" w:rsidP="007F206E">
      <w:pPr>
        <w:pBdr>
          <w:top w:val="single" w:sz="4" w:space="1" w:color="auto"/>
          <w:left w:val="single" w:sz="4" w:space="4" w:color="auto"/>
          <w:bottom w:val="single" w:sz="4" w:space="1" w:color="auto"/>
          <w:right w:val="single" w:sz="4" w:space="4" w:color="auto"/>
        </w:pBdr>
        <w:rPr>
          <w:rFonts w:eastAsiaTheme="minorHAnsi"/>
          <w:lang w:val="en-GB" w:eastAsia="en-US"/>
        </w:rPr>
      </w:pPr>
      <w:r w:rsidRPr="007F206E">
        <w:rPr>
          <w:rFonts w:eastAsiaTheme="minorHAnsi"/>
          <w:lang w:val="en-GB" w:eastAsia="en-US"/>
        </w:rPr>
        <w:t>More than half the visitors to the Victorian Government’s energy price comparison website are able to save $330 a year and nearly a third reported they will reduce their energy consumption after using the website.</w:t>
      </w:r>
    </w:p>
    <w:p w14:paraId="7CADDF1B" w14:textId="77777777" w:rsidR="007F206E" w:rsidRPr="007F206E" w:rsidRDefault="007F206E" w:rsidP="007F206E">
      <w:pPr>
        <w:pBdr>
          <w:top w:val="single" w:sz="4" w:space="1" w:color="auto"/>
          <w:left w:val="single" w:sz="4" w:space="4" w:color="auto"/>
          <w:bottom w:val="single" w:sz="4" w:space="1" w:color="auto"/>
          <w:right w:val="single" w:sz="4" w:space="4" w:color="auto"/>
        </w:pBdr>
        <w:rPr>
          <w:rFonts w:eastAsiaTheme="minorHAnsi"/>
          <w:lang w:val="en-GB" w:eastAsia="en-US"/>
        </w:rPr>
      </w:pPr>
      <w:r w:rsidRPr="007F206E">
        <w:rPr>
          <w:rFonts w:eastAsiaTheme="minorHAnsi"/>
          <w:lang w:val="en-GB" w:eastAsia="en-US"/>
        </w:rPr>
        <w:t>The Victorian Energy Compare (VEC) website was developed to enable consumers to easily save money on their energy bills and put downward pressure on energy prices.</w:t>
      </w:r>
    </w:p>
    <w:p w14:paraId="3554F7EF" w14:textId="77777777" w:rsidR="007F206E" w:rsidRPr="007F206E" w:rsidRDefault="007F206E" w:rsidP="007F206E">
      <w:pPr>
        <w:pBdr>
          <w:top w:val="single" w:sz="4" w:space="1" w:color="auto"/>
          <w:left w:val="single" w:sz="4" w:space="4" w:color="auto"/>
          <w:bottom w:val="single" w:sz="4" w:space="1" w:color="auto"/>
          <w:right w:val="single" w:sz="4" w:space="4" w:color="auto"/>
        </w:pBdr>
        <w:rPr>
          <w:rFonts w:eastAsiaTheme="minorHAnsi"/>
          <w:lang w:val="en-GB" w:eastAsia="en-US"/>
        </w:rPr>
      </w:pPr>
      <w:r w:rsidRPr="007F206E">
        <w:rPr>
          <w:rFonts w:eastAsiaTheme="minorHAnsi"/>
          <w:lang w:val="en-GB" w:eastAsia="en-US"/>
        </w:rPr>
        <w:t>While Victoria’s deregulated retail energy market provides energy consumers with an abundance of choice in retailers and retail offers, many consumers are not actively engaged in the market and are paying too much for electricity and gas.</w:t>
      </w:r>
    </w:p>
    <w:p w14:paraId="17B85FAC" w14:textId="77777777" w:rsidR="007F206E" w:rsidRPr="007F206E" w:rsidRDefault="007F206E" w:rsidP="007F206E">
      <w:pPr>
        <w:pBdr>
          <w:top w:val="single" w:sz="4" w:space="1" w:color="auto"/>
          <w:left w:val="single" w:sz="4" w:space="4" w:color="auto"/>
          <w:bottom w:val="single" w:sz="4" w:space="1" w:color="auto"/>
          <w:right w:val="single" w:sz="4" w:space="4" w:color="auto"/>
        </w:pBdr>
        <w:rPr>
          <w:rFonts w:eastAsiaTheme="minorHAnsi"/>
          <w:lang w:val="en-GB" w:eastAsia="en-US"/>
        </w:rPr>
      </w:pPr>
      <w:r w:rsidRPr="007F206E">
        <w:rPr>
          <w:rFonts w:eastAsiaTheme="minorHAnsi"/>
          <w:lang w:val="en-GB" w:eastAsia="en-US"/>
        </w:rPr>
        <w:t>The VEC website compares available offers to find a plan that best meets consumers’ needs. Seven out of ten users who compare offers using the VEC website find they could save money, with typical users finding offers that could save them more than $330 in the first year alone.</w:t>
      </w:r>
    </w:p>
    <w:p w14:paraId="173B06C7" w14:textId="77777777" w:rsidR="007F206E" w:rsidRPr="007F206E" w:rsidRDefault="007F206E" w:rsidP="007F206E">
      <w:pPr>
        <w:pBdr>
          <w:top w:val="single" w:sz="4" w:space="1" w:color="auto"/>
          <w:left w:val="single" w:sz="4" w:space="4" w:color="auto"/>
          <w:bottom w:val="single" w:sz="4" w:space="1" w:color="auto"/>
          <w:right w:val="single" w:sz="4" w:space="4" w:color="auto"/>
        </w:pBdr>
        <w:rPr>
          <w:rFonts w:eastAsiaTheme="minorHAnsi"/>
          <w:lang w:val="en-GB" w:eastAsia="en-US"/>
        </w:rPr>
      </w:pPr>
      <w:r w:rsidRPr="007F206E">
        <w:rPr>
          <w:rFonts w:eastAsiaTheme="minorHAnsi"/>
          <w:lang w:val="en-GB" w:eastAsia="en-US"/>
        </w:rPr>
        <w:t>As well as the financial savings, 29 per cent of website users surveyed reported they will reduce energy consumption while 65 per cent reported they have a better understanding of energy matters.</w:t>
      </w:r>
    </w:p>
    <w:p w14:paraId="4E7FCA19" w14:textId="77777777" w:rsidR="007F206E" w:rsidRPr="007F206E" w:rsidRDefault="007F206E" w:rsidP="007F206E">
      <w:pPr>
        <w:pBdr>
          <w:top w:val="single" w:sz="4" w:space="1" w:color="auto"/>
          <w:left w:val="single" w:sz="4" w:space="4" w:color="auto"/>
          <w:bottom w:val="single" w:sz="4" w:space="1" w:color="auto"/>
          <w:right w:val="single" w:sz="4" w:space="4" w:color="auto"/>
        </w:pBdr>
        <w:rPr>
          <w:rFonts w:eastAsiaTheme="minorHAnsi"/>
          <w:lang w:val="en-GB" w:eastAsia="en-US"/>
        </w:rPr>
      </w:pPr>
      <w:r w:rsidRPr="007F206E">
        <w:rPr>
          <w:rFonts w:eastAsiaTheme="minorHAnsi"/>
          <w:lang w:val="en-GB" w:eastAsia="en-US"/>
        </w:rPr>
        <w:t>The VEC website allows Victorians to take control of their energy bills and increases the likelihood of them adopting energy affordability measures after they leave the website.</w:t>
      </w:r>
    </w:p>
    <w:p w14:paraId="1778F7B4" w14:textId="77777777" w:rsidR="007F206E" w:rsidRPr="007F206E" w:rsidRDefault="007F206E" w:rsidP="007F206E">
      <w:pPr>
        <w:pBdr>
          <w:top w:val="single" w:sz="4" w:space="1" w:color="auto"/>
          <w:left w:val="single" w:sz="4" w:space="4" w:color="auto"/>
          <w:bottom w:val="single" w:sz="4" w:space="1" w:color="auto"/>
          <w:right w:val="single" w:sz="4" w:space="4" w:color="auto"/>
        </w:pBdr>
        <w:rPr>
          <w:rFonts w:eastAsiaTheme="minorHAnsi"/>
          <w:lang w:val="en-GB" w:eastAsia="en-US"/>
        </w:rPr>
      </w:pPr>
      <w:r w:rsidRPr="007F206E">
        <w:rPr>
          <w:rFonts w:eastAsiaTheme="minorHAnsi"/>
          <w:lang w:val="en-GB" w:eastAsia="en-US"/>
        </w:rPr>
        <w:t>One visitor said: “So pleased that I visited the site, mainly because it has made me appreciate the value of comparing retailers and enthused me to consider being more energy conscious of usage.”</w:t>
      </w:r>
    </w:p>
    <w:p w14:paraId="16C366F8" w14:textId="77777777" w:rsidR="007F206E" w:rsidRPr="007F206E" w:rsidRDefault="007F206E" w:rsidP="007F206E">
      <w:pPr>
        <w:pBdr>
          <w:top w:val="single" w:sz="4" w:space="1" w:color="auto"/>
          <w:left w:val="single" w:sz="4" w:space="4" w:color="auto"/>
          <w:bottom w:val="single" w:sz="4" w:space="1" w:color="auto"/>
          <w:right w:val="single" w:sz="4" w:space="4" w:color="auto"/>
        </w:pBdr>
        <w:rPr>
          <w:rFonts w:eastAsiaTheme="minorHAnsi"/>
          <w:lang w:val="en-GB" w:eastAsia="en-US"/>
        </w:rPr>
      </w:pPr>
      <w:r w:rsidRPr="007F206E">
        <w:rPr>
          <w:rFonts w:eastAsiaTheme="minorHAnsi"/>
          <w:lang w:val="en-GB" w:eastAsia="en-US"/>
        </w:rPr>
        <w:t>The Victorian Energy Compare Operational Support and Continuous Improvements program is delivered by the Victorian Energy Compare branch. DELWP supported the continued delivery and enhancement of the website.</w:t>
      </w:r>
    </w:p>
    <w:p w14:paraId="615202DF" w14:textId="77777777" w:rsidR="007F206E" w:rsidRPr="007F206E" w:rsidRDefault="007F206E" w:rsidP="007F206E">
      <w:pPr>
        <w:pBdr>
          <w:top w:val="single" w:sz="4" w:space="1" w:color="auto"/>
          <w:left w:val="single" w:sz="4" w:space="4" w:color="auto"/>
          <w:bottom w:val="single" w:sz="4" w:space="1" w:color="auto"/>
          <w:right w:val="single" w:sz="4" w:space="4" w:color="auto"/>
        </w:pBdr>
        <w:rPr>
          <w:rFonts w:eastAsiaTheme="minorHAnsi"/>
          <w:lang w:val="en-GB" w:eastAsia="en-US"/>
        </w:rPr>
      </w:pPr>
      <w:r w:rsidRPr="007F206E">
        <w:rPr>
          <w:rFonts w:eastAsiaTheme="minorHAnsi"/>
          <w:lang w:val="en-GB" w:eastAsia="en-US"/>
        </w:rPr>
        <w:t>This included constant maintenance, improvement and strategic development to ensure it responded to changes in the market and delivered expected economic benefits.</w:t>
      </w:r>
    </w:p>
    <w:p w14:paraId="2245097E" w14:textId="77777777" w:rsidR="007F206E" w:rsidRPr="007F206E" w:rsidRDefault="007F206E" w:rsidP="007F206E">
      <w:pPr>
        <w:pBdr>
          <w:top w:val="single" w:sz="4" w:space="1" w:color="auto"/>
          <w:left w:val="single" w:sz="4" w:space="4" w:color="auto"/>
          <w:bottom w:val="single" w:sz="4" w:space="1" w:color="auto"/>
          <w:right w:val="single" w:sz="4" w:space="4" w:color="auto"/>
        </w:pBdr>
        <w:rPr>
          <w:rFonts w:eastAsiaTheme="minorHAnsi"/>
          <w:lang w:val="en-GB" w:eastAsia="en-US"/>
        </w:rPr>
      </w:pPr>
      <w:r w:rsidRPr="007F206E">
        <w:rPr>
          <w:rFonts w:eastAsiaTheme="minorHAnsi"/>
          <w:lang w:val="en-GB" w:eastAsia="en-US"/>
        </w:rPr>
        <w:t>The website has increased the number of unique visitors by 327 per cent annually compared to the 2016-17 period, representing an additional 695,830 users per year.</w:t>
      </w:r>
    </w:p>
    <w:p w14:paraId="4D89F081" w14:textId="77777777" w:rsidR="007F206E" w:rsidRPr="007F206E" w:rsidRDefault="007F206E" w:rsidP="007F206E">
      <w:pPr>
        <w:pBdr>
          <w:top w:val="single" w:sz="4" w:space="1" w:color="auto"/>
          <w:left w:val="single" w:sz="4" w:space="4" w:color="auto"/>
          <w:bottom w:val="single" w:sz="4" w:space="1" w:color="auto"/>
          <w:right w:val="single" w:sz="4" w:space="4" w:color="auto"/>
        </w:pBdr>
        <w:rPr>
          <w:rFonts w:eastAsiaTheme="minorHAnsi"/>
          <w:lang w:val="en-GB" w:eastAsia="en-US"/>
        </w:rPr>
      </w:pPr>
      <w:r w:rsidRPr="007F206E">
        <w:rPr>
          <w:rFonts w:eastAsiaTheme="minorHAnsi"/>
          <w:lang w:val="en-GB" w:eastAsia="en-US"/>
        </w:rPr>
        <w:t>The program also supported a number of key improvements to the VEC website including:</w:t>
      </w:r>
    </w:p>
    <w:p w14:paraId="3FDC5483" w14:textId="77777777" w:rsidR="007F206E" w:rsidRPr="007F206E" w:rsidRDefault="007F206E" w:rsidP="007F206E">
      <w:pPr>
        <w:pStyle w:val="ListParagraph"/>
        <w:pBdr>
          <w:top w:val="single" w:sz="4" w:space="1" w:color="auto"/>
          <w:left w:val="single" w:sz="4" w:space="4" w:color="auto"/>
          <w:bottom w:val="single" w:sz="4" w:space="1" w:color="auto"/>
          <w:right w:val="single" w:sz="4" w:space="4" w:color="auto"/>
        </w:pBdr>
      </w:pPr>
      <w:r w:rsidRPr="007F206E">
        <w:t>establishing a direct link to Victorians’ smart meter data held by the Australian Energy Market Operator;</w:t>
      </w:r>
    </w:p>
    <w:p w14:paraId="02A302A8" w14:textId="77777777" w:rsidR="007F206E" w:rsidRPr="007F206E" w:rsidRDefault="007F206E" w:rsidP="007F206E">
      <w:pPr>
        <w:pStyle w:val="ListParagraph"/>
        <w:pBdr>
          <w:top w:val="single" w:sz="4" w:space="1" w:color="auto"/>
          <w:left w:val="single" w:sz="4" w:space="4" w:color="auto"/>
          <w:bottom w:val="single" w:sz="4" w:space="1" w:color="auto"/>
          <w:right w:val="single" w:sz="4" w:space="4" w:color="auto"/>
        </w:pBdr>
      </w:pPr>
      <w:r w:rsidRPr="007F206E">
        <w:t>introducing a streamlined user journey and online chat support;</w:t>
      </w:r>
    </w:p>
    <w:p w14:paraId="42A98B12" w14:textId="77777777" w:rsidR="007F206E" w:rsidRPr="007F206E" w:rsidRDefault="007F206E" w:rsidP="007F206E">
      <w:pPr>
        <w:pStyle w:val="ListParagraph"/>
        <w:pBdr>
          <w:top w:val="single" w:sz="4" w:space="1" w:color="auto"/>
          <w:left w:val="single" w:sz="4" w:space="4" w:color="auto"/>
          <w:bottom w:val="single" w:sz="4" w:space="1" w:color="auto"/>
          <w:right w:val="single" w:sz="4" w:space="4" w:color="auto"/>
        </w:pBdr>
      </w:pPr>
      <w:r w:rsidRPr="007F206E">
        <w:t>publication of educational tools including instructional videos, articles and FAQs to help increase the energy literacy of visitors; and</w:t>
      </w:r>
    </w:p>
    <w:p w14:paraId="7D49198A" w14:textId="77777777" w:rsidR="007F206E" w:rsidRPr="007F206E" w:rsidRDefault="007F206E" w:rsidP="007F206E">
      <w:pPr>
        <w:pStyle w:val="ListParagraph"/>
        <w:pBdr>
          <w:top w:val="single" w:sz="4" w:space="1" w:color="auto"/>
          <w:left w:val="single" w:sz="4" w:space="4" w:color="auto"/>
          <w:bottom w:val="single" w:sz="4" w:space="1" w:color="auto"/>
          <w:right w:val="single" w:sz="4" w:space="4" w:color="auto"/>
        </w:pBdr>
      </w:pPr>
      <w:r w:rsidRPr="007F206E">
        <w:t>engaged with industry, government and consumer groups to identify opportunities for the Victorian Government to improve energy affordability and consumer engagement within the Victorian energy market.</w:t>
      </w:r>
    </w:p>
    <w:p w14:paraId="7865B878" w14:textId="673E54F0" w:rsidR="007F206E" w:rsidRPr="007F206E" w:rsidRDefault="007F206E" w:rsidP="007F206E">
      <w:pPr>
        <w:pBdr>
          <w:top w:val="single" w:sz="4" w:space="1" w:color="auto"/>
          <w:left w:val="single" w:sz="4" w:space="4" w:color="auto"/>
          <w:bottom w:val="single" w:sz="4" w:space="1" w:color="auto"/>
          <w:right w:val="single" w:sz="4" w:space="4" w:color="auto"/>
        </w:pBdr>
        <w:rPr>
          <w:rFonts w:eastAsiaTheme="minorHAnsi"/>
        </w:rPr>
      </w:pPr>
      <w:r w:rsidRPr="007F206E">
        <w:rPr>
          <w:rFonts w:eastAsiaTheme="minorHAnsi"/>
          <w:lang w:val="en-GB" w:eastAsia="en-US"/>
        </w:rPr>
        <w:t xml:space="preserve">“…This is a good initiative. I have come away more educated about my energy usage i.e. tips to reduce energy. I also have other options to consider in getting a cheaper bill. </w:t>
      </w:r>
      <w:r w:rsidRPr="007F206E">
        <w:rPr>
          <w:rFonts w:eastAsiaTheme="minorHAnsi"/>
        </w:rPr>
        <w:t>Thank you” – Website user</w:t>
      </w:r>
    </w:p>
    <w:p w14:paraId="7162BED0" w14:textId="77777777" w:rsidR="007F206E" w:rsidRPr="007F206E" w:rsidRDefault="007F206E" w:rsidP="007F206E">
      <w:pPr>
        <w:pStyle w:val="Heading5"/>
        <w:pBdr>
          <w:top w:val="single" w:sz="4" w:space="1" w:color="auto"/>
          <w:left w:val="single" w:sz="4" w:space="4" w:color="auto"/>
          <w:bottom w:val="single" w:sz="4" w:space="1" w:color="auto"/>
          <w:right w:val="single" w:sz="4" w:space="4" w:color="auto"/>
        </w:pBdr>
        <w:rPr>
          <w:lang w:val="en-GB" w:eastAsia="en-US"/>
        </w:rPr>
      </w:pPr>
      <w:r w:rsidRPr="007F206E">
        <w:lastRenderedPageBreak/>
        <w:t>Legislative</w:t>
      </w:r>
      <w:r w:rsidRPr="007F206E">
        <w:rPr>
          <w:lang w:val="en-GB" w:eastAsia="en-US"/>
        </w:rPr>
        <w:t xml:space="preserve"> </w:t>
      </w:r>
      <w:r w:rsidRPr="007F206E">
        <w:t>objective</w:t>
      </w:r>
    </w:p>
    <w:p w14:paraId="743F2F11" w14:textId="77777777" w:rsidR="007F206E" w:rsidRPr="007F206E" w:rsidRDefault="007F206E" w:rsidP="007F206E">
      <w:pPr>
        <w:pBdr>
          <w:top w:val="single" w:sz="4" w:space="1" w:color="auto"/>
          <w:left w:val="single" w:sz="4" w:space="4" w:color="auto"/>
          <w:bottom w:val="single" w:sz="4" w:space="1" w:color="auto"/>
          <w:right w:val="single" w:sz="4" w:space="4" w:color="auto"/>
        </w:pBdr>
        <w:rPr>
          <w:rFonts w:eastAsiaTheme="minorHAnsi"/>
          <w:lang w:val="en-GB" w:eastAsia="en-US"/>
        </w:rPr>
      </w:pPr>
      <w:r w:rsidRPr="007F206E">
        <w:rPr>
          <w:rFonts w:eastAsiaTheme="minorHAnsi"/>
          <w:lang w:val="en-GB" w:eastAsia="en-US"/>
        </w:rPr>
        <w:t>The program contributes to the achievement of the Sustainability Fund objective of fostering community action or innovation in relation to the reduction of greenhouse gas substance emissions or adaption or adjustment to climate change in Victoria.</w:t>
      </w:r>
    </w:p>
    <w:p w14:paraId="36FD829B" w14:textId="77777777" w:rsidR="007F206E" w:rsidRPr="007F206E" w:rsidRDefault="007F206E" w:rsidP="007F206E">
      <w:pPr>
        <w:pBdr>
          <w:top w:val="single" w:sz="4" w:space="1" w:color="auto"/>
          <w:left w:val="single" w:sz="4" w:space="4" w:color="auto"/>
          <w:bottom w:val="single" w:sz="4" w:space="1" w:color="auto"/>
          <w:right w:val="single" w:sz="4" w:space="4" w:color="auto"/>
        </w:pBdr>
        <w:rPr>
          <w:rFonts w:eastAsiaTheme="minorHAnsi"/>
          <w:lang w:val="en-GB" w:eastAsia="en-US"/>
        </w:rPr>
      </w:pPr>
      <w:r w:rsidRPr="007F206E">
        <w:rPr>
          <w:rFonts w:eastAsiaTheme="minorHAnsi"/>
          <w:lang w:val="en-GB" w:eastAsia="en-US"/>
        </w:rPr>
        <w:t>The Victorian Energy Compare initiative is part of the Energy Affordability: Putting Consumers First initiative funded by the Sustainability Fund. The initiative received $1.46 million in 2019-20 to partially support the program.</w:t>
      </w:r>
    </w:p>
    <w:p w14:paraId="20BAB481" w14:textId="4CD46332" w:rsidR="007F206E" w:rsidRPr="007F206E" w:rsidRDefault="007F206E" w:rsidP="00875CCF">
      <w:pPr>
        <w:pStyle w:val="Heading2"/>
        <w:rPr>
          <w:rFonts w:eastAsiaTheme="minorHAnsi"/>
        </w:rPr>
      </w:pPr>
      <w:r w:rsidRPr="007F206E">
        <w:rPr>
          <w:rFonts w:eastAsiaTheme="minorHAnsi"/>
        </w:rPr>
        <w:t xml:space="preserve">Recycling </w:t>
      </w:r>
      <w:r w:rsidRPr="00875CCF">
        <w:rPr>
          <w:rFonts w:eastAsiaTheme="minorHAnsi"/>
        </w:rPr>
        <w:t>Victoria</w:t>
      </w:r>
      <w:r w:rsidRPr="007F206E">
        <w:rPr>
          <w:rFonts w:eastAsiaTheme="minorHAnsi"/>
        </w:rPr>
        <w:t>: an introduction</w:t>
      </w:r>
    </w:p>
    <w:p w14:paraId="35AB8F1B" w14:textId="77777777" w:rsidR="007F206E" w:rsidRPr="007F206E" w:rsidRDefault="007F206E" w:rsidP="007F206E">
      <w:pPr>
        <w:rPr>
          <w:rFonts w:eastAsiaTheme="minorHAnsi"/>
          <w:lang w:val="en-GB" w:eastAsia="en-US"/>
        </w:rPr>
      </w:pPr>
      <w:r w:rsidRPr="007F206E">
        <w:rPr>
          <w:rFonts w:eastAsiaTheme="minorHAnsi"/>
          <w:lang w:val="en-GB" w:eastAsia="en-US"/>
        </w:rPr>
        <w:t xml:space="preserve">Recycling Victoria is the Victorian Government’s 10-year action plan to transform the recycling sector and move towards a circular economy. </w:t>
      </w:r>
    </w:p>
    <w:p w14:paraId="119DDB46" w14:textId="77777777" w:rsidR="007F206E" w:rsidRPr="007F206E" w:rsidRDefault="007F206E" w:rsidP="007F206E">
      <w:pPr>
        <w:rPr>
          <w:rFonts w:eastAsiaTheme="minorHAnsi"/>
          <w:lang w:val="en-GB" w:eastAsia="en-US"/>
        </w:rPr>
      </w:pPr>
      <w:r w:rsidRPr="007F206E">
        <w:rPr>
          <w:rFonts w:eastAsiaTheme="minorHAnsi"/>
          <w:lang w:val="en-GB" w:eastAsia="en-US"/>
        </w:rPr>
        <w:t>The government will invest more than $300 million through Recycling Victoria, funded entirely from the Sustainability Fund. It will drive investment in world class infrastructure and technology, make our state’s recycling system more sustainable, create cutting-edge local industries and support new local jobs.</w:t>
      </w:r>
    </w:p>
    <w:p w14:paraId="6FF1C573" w14:textId="77777777" w:rsidR="007F206E" w:rsidRPr="007F206E" w:rsidRDefault="007F206E" w:rsidP="007F206E">
      <w:pPr>
        <w:rPr>
          <w:rFonts w:eastAsiaTheme="minorHAnsi"/>
          <w:lang w:val="en-GB" w:eastAsia="en-US"/>
        </w:rPr>
      </w:pPr>
      <w:r w:rsidRPr="007F206E">
        <w:rPr>
          <w:rFonts w:eastAsiaTheme="minorHAnsi"/>
          <w:lang w:val="en-GB" w:eastAsia="en-US"/>
        </w:rPr>
        <w:t>In partnership with local councils, the government will deliver a recycling system our communities can rely on, through better household recycling, improved infrastructure, and stronger industry regulation.</w:t>
      </w:r>
    </w:p>
    <w:p w14:paraId="2930AF62" w14:textId="77777777" w:rsidR="007F206E" w:rsidRPr="007F206E" w:rsidRDefault="007F206E" w:rsidP="007F206E">
      <w:pPr>
        <w:rPr>
          <w:rFonts w:eastAsiaTheme="minorHAnsi"/>
          <w:lang w:val="en-GB" w:eastAsia="en-US"/>
        </w:rPr>
      </w:pPr>
      <w:r w:rsidRPr="007F206E">
        <w:rPr>
          <w:rFonts w:eastAsiaTheme="minorHAnsi"/>
          <w:lang w:val="en-GB" w:eastAsia="en-US"/>
        </w:rPr>
        <w:t>Recycling Victoria is based on circular economy principles so it is sometimes referred to as the 'circular economy policy'.</w:t>
      </w:r>
    </w:p>
    <w:p w14:paraId="641A6A22" w14:textId="7217B984" w:rsidR="007F206E" w:rsidRPr="007F206E" w:rsidRDefault="007F206E" w:rsidP="007F206E">
      <w:pPr>
        <w:rPr>
          <w:rFonts w:eastAsiaTheme="minorHAnsi"/>
        </w:rPr>
      </w:pPr>
      <w:r>
        <w:rPr>
          <w:rFonts w:eastAsiaTheme="minorHAnsi"/>
          <w:noProof/>
        </w:rPr>
        <w:drawing>
          <wp:inline distT="0" distB="0" distL="0" distR="0" wp14:anchorId="1334FDE8" wp14:editId="5F06CE3F">
            <wp:extent cx="3810000" cy="27559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810000" cy="2755900"/>
                    </a:xfrm>
                    <a:prstGeom prst="rect">
                      <a:avLst/>
                    </a:prstGeom>
                  </pic:spPr>
                </pic:pic>
              </a:graphicData>
            </a:graphic>
          </wp:inline>
        </w:drawing>
      </w:r>
    </w:p>
    <w:p w14:paraId="64669468" w14:textId="77777777" w:rsidR="007F206E" w:rsidRPr="007F206E" w:rsidRDefault="007F206E" w:rsidP="007F206E">
      <w:pPr>
        <w:pStyle w:val="Heading2"/>
        <w:rPr>
          <w:rFonts w:eastAsiaTheme="minorHAnsi"/>
          <w:lang w:val="en-GB" w:eastAsia="en-US"/>
        </w:rPr>
      </w:pPr>
      <w:r w:rsidRPr="007F206E">
        <w:rPr>
          <w:rFonts w:eastAsiaTheme="minorHAnsi"/>
          <w:lang w:val="en-GB" w:eastAsia="en-US"/>
        </w:rPr>
        <w:t xml:space="preserve">What is a circular </w:t>
      </w:r>
      <w:r w:rsidRPr="007F206E">
        <w:t>economy</w:t>
      </w:r>
      <w:r w:rsidRPr="007F206E">
        <w:rPr>
          <w:rFonts w:eastAsiaTheme="minorHAnsi"/>
          <w:lang w:val="en-GB" w:eastAsia="en-US"/>
        </w:rPr>
        <w:t>?</w:t>
      </w:r>
    </w:p>
    <w:p w14:paraId="4E5855DD" w14:textId="77777777" w:rsidR="007F206E" w:rsidRPr="007F206E" w:rsidRDefault="007F206E" w:rsidP="007F206E">
      <w:pPr>
        <w:rPr>
          <w:rFonts w:eastAsiaTheme="minorHAnsi"/>
          <w:lang w:val="en-GB" w:eastAsia="en-US"/>
        </w:rPr>
      </w:pPr>
      <w:r w:rsidRPr="007F206E">
        <w:rPr>
          <w:rFonts w:eastAsiaTheme="minorHAnsi"/>
          <w:lang w:val="en-GB" w:eastAsia="en-US"/>
        </w:rPr>
        <w:t>A circular economy continually seeks to reduce the environmental impacts of production and consumption, while enabling economic growth through more productive use of natural resources.</w:t>
      </w:r>
    </w:p>
    <w:p w14:paraId="2DE2D155" w14:textId="77777777" w:rsidR="007F206E" w:rsidRPr="007F206E" w:rsidRDefault="007F206E" w:rsidP="007F206E">
      <w:pPr>
        <w:rPr>
          <w:rFonts w:eastAsiaTheme="minorHAnsi"/>
          <w:lang w:val="en-GB" w:eastAsia="en-US"/>
        </w:rPr>
      </w:pPr>
      <w:r w:rsidRPr="007F206E">
        <w:rPr>
          <w:rFonts w:eastAsiaTheme="minorHAnsi"/>
          <w:lang w:val="en-GB" w:eastAsia="en-US"/>
        </w:rPr>
        <w:t xml:space="preserve">In Victoria, this will enable the effective recovery of materials that can be reused and allow communities to avoid waste through good design. </w:t>
      </w:r>
    </w:p>
    <w:p w14:paraId="71857FBE" w14:textId="77777777" w:rsidR="007F206E" w:rsidRPr="007F206E" w:rsidRDefault="007F206E" w:rsidP="007F206E">
      <w:pPr>
        <w:rPr>
          <w:rFonts w:eastAsiaTheme="minorHAnsi"/>
          <w:spacing w:val="-2"/>
          <w:lang w:val="en-GB" w:eastAsia="en-US"/>
        </w:rPr>
      </w:pPr>
      <w:r w:rsidRPr="007F206E">
        <w:rPr>
          <w:rFonts w:eastAsiaTheme="minorHAnsi"/>
          <w:spacing w:val="-2"/>
          <w:lang w:val="en-GB" w:eastAsia="en-US"/>
        </w:rPr>
        <w:t>A circular economy promotes more efficient business models as it encourages intense and efficient product use such as sharing products between multiple users, or selling products that include additional services like maintenance, repair and disposal.</w:t>
      </w:r>
    </w:p>
    <w:p w14:paraId="139BE437" w14:textId="232332F9" w:rsidR="007F206E" w:rsidRPr="007F206E" w:rsidRDefault="007F206E" w:rsidP="007F206E">
      <w:pPr>
        <w:rPr>
          <w:rFonts w:eastAsiaTheme="minorHAnsi"/>
          <w:spacing w:val="-2"/>
          <w:lang w:val="en-GB" w:eastAsia="en-US"/>
        </w:rPr>
      </w:pPr>
      <w:r w:rsidRPr="007F206E">
        <w:rPr>
          <w:rFonts w:eastAsiaTheme="minorHAnsi"/>
          <w:spacing w:val="-2"/>
          <w:lang w:val="en-GB" w:eastAsia="en-US"/>
        </w:rPr>
        <w:t>It transforms Victoria’s linear economy mindset – take, use and throw away – and fosters innovation and productivity that invigorates existing businesses and creates new ones, delivering more jobs and more growth for local, regional, state and global economies.</w:t>
      </w:r>
    </w:p>
    <w:p w14:paraId="5E8ED351" w14:textId="77777777" w:rsidR="007F206E" w:rsidRPr="007F206E" w:rsidRDefault="007F206E" w:rsidP="007F206E">
      <w:pPr>
        <w:pStyle w:val="Heading2"/>
        <w:rPr>
          <w:rFonts w:eastAsiaTheme="minorHAnsi"/>
          <w:lang w:val="en-GB" w:eastAsia="en-US"/>
        </w:rPr>
      </w:pPr>
      <w:r w:rsidRPr="007F206E">
        <w:rPr>
          <w:rFonts w:eastAsiaTheme="minorHAnsi"/>
          <w:lang w:val="en-GB" w:eastAsia="en-US"/>
        </w:rPr>
        <w:t xml:space="preserve">What’s next for Recycling </w:t>
      </w:r>
      <w:r w:rsidRPr="007F206E">
        <w:t>Victoria</w:t>
      </w:r>
      <w:r w:rsidRPr="007F206E">
        <w:rPr>
          <w:rFonts w:eastAsiaTheme="minorHAnsi"/>
          <w:lang w:val="en-GB" w:eastAsia="en-US"/>
        </w:rPr>
        <w:t>?</w:t>
      </w:r>
    </w:p>
    <w:p w14:paraId="284DB341" w14:textId="77777777" w:rsidR="007F206E" w:rsidRPr="007F206E" w:rsidRDefault="007F206E" w:rsidP="007F206E">
      <w:pPr>
        <w:rPr>
          <w:rFonts w:eastAsiaTheme="minorHAnsi"/>
          <w:lang w:val="en-GB" w:eastAsia="en-US"/>
        </w:rPr>
      </w:pPr>
      <w:r w:rsidRPr="007F206E">
        <w:rPr>
          <w:rFonts w:eastAsiaTheme="minorHAnsi"/>
          <w:lang w:val="en-GB" w:eastAsia="en-US"/>
        </w:rPr>
        <w:t>Reforming the way materials are managed across the whole economy requires the involvement of many government departments and agencies.</w:t>
      </w:r>
    </w:p>
    <w:p w14:paraId="47E27C82" w14:textId="77777777" w:rsidR="007F206E" w:rsidRPr="007F206E" w:rsidRDefault="007F206E" w:rsidP="007F206E">
      <w:pPr>
        <w:rPr>
          <w:rFonts w:eastAsiaTheme="minorHAnsi"/>
          <w:lang w:val="en-GB" w:eastAsia="en-US"/>
        </w:rPr>
      </w:pPr>
      <w:r w:rsidRPr="007F206E">
        <w:rPr>
          <w:rFonts w:eastAsiaTheme="minorHAnsi"/>
          <w:lang w:val="en-GB" w:eastAsia="en-US"/>
        </w:rPr>
        <w:lastRenderedPageBreak/>
        <w:t>The government will be working with Sustainability Victoria, the Waste and Resource Recovery Groups, the Environment Protection Authority, the Major Transport Infrastructure Authority, councils and the private sector to deliver this policy for Victoria.</w:t>
      </w:r>
    </w:p>
    <w:p w14:paraId="56CF7465" w14:textId="77777777" w:rsidR="007F206E" w:rsidRPr="007F206E" w:rsidRDefault="007F206E" w:rsidP="007F206E">
      <w:pPr>
        <w:pStyle w:val="Heading2"/>
        <w:rPr>
          <w:rFonts w:eastAsiaTheme="minorHAnsi"/>
          <w:lang w:val="en-GB" w:eastAsia="en-US"/>
        </w:rPr>
      </w:pPr>
      <w:r w:rsidRPr="007F206E">
        <w:rPr>
          <w:rFonts w:eastAsiaTheme="minorHAnsi"/>
          <w:lang w:val="en-GB" w:eastAsia="en-US"/>
        </w:rPr>
        <w:t xml:space="preserve">Where have the investments been made to </w:t>
      </w:r>
      <w:r w:rsidRPr="007F206E">
        <w:t>date</w:t>
      </w:r>
      <w:r w:rsidRPr="007F206E">
        <w:rPr>
          <w:rFonts w:eastAsiaTheme="minorHAnsi"/>
          <w:lang w:val="en-GB" w:eastAsia="en-US"/>
        </w:rPr>
        <w:t>?</w:t>
      </w:r>
    </w:p>
    <w:p w14:paraId="6FB1397B" w14:textId="77777777" w:rsidR="007F206E" w:rsidRPr="007F206E" w:rsidRDefault="007F206E" w:rsidP="007F206E">
      <w:pPr>
        <w:pStyle w:val="Heading3"/>
        <w:rPr>
          <w:rFonts w:eastAsiaTheme="minorHAnsi"/>
          <w:lang w:val="en-GB" w:eastAsia="en-US"/>
        </w:rPr>
      </w:pPr>
      <w:r w:rsidRPr="007F206E">
        <w:rPr>
          <w:rFonts w:eastAsiaTheme="minorHAnsi"/>
          <w:lang w:val="en-GB" w:eastAsia="en-US"/>
        </w:rPr>
        <w:t>$129.0 million recycling reforms package</w:t>
      </w:r>
    </w:p>
    <w:p w14:paraId="7CF70802" w14:textId="77777777" w:rsidR="007F206E" w:rsidRPr="007F206E" w:rsidRDefault="007F206E" w:rsidP="007F206E">
      <w:pPr>
        <w:rPr>
          <w:rFonts w:eastAsiaTheme="minorHAnsi"/>
          <w:lang w:val="en-GB" w:eastAsia="en-US"/>
        </w:rPr>
      </w:pPr>
      <w:r w:rsidRPr="007F206E">
        <w:rPr>
          <w:rFonts w:eastAsiaTheme="minorHAnsi"/>
          <w:lang w:val="en-GB" w:eastAsia="en-US"/>
        </w:rPr>
        <w:t>The recycling reforms package includes:</w:t>
      </w:r>
    </w:p>
    <w:p w14:paraId="2BFB3D53" w14:textId="77777777" w:rsidR="007F206E" w:rsidRPr="007F206E" w:rsidRDefault="007F206E" w:rsidP="007F206E">
      <w:pPr>
        <w:pStyle w:val="ListParagraph"/>
      </w:pPr>
      <w:r w:rsidRPr="007F206E">
        <w:t>A new four-bin waste and recycling system delivered in partnership with councils. Each household will get a bin, or access to services, for: combined food and garden organics; glass recycling; plastics, paper, cardboard and metals recycling; and household waste.</w:t>
      </w:r>
    </w:p>
    <w:p w14:paraId="606C51B9" w14:textId="77777777" w:rsidR="007F206E" w:rsidRPr="007F206E" w:rsidRDefault="007F206E" w:rsidP="007F206E">
      <w:pPr>
        <w:pStyle w:val="ListParagraph"/>
      </w:pPr>
      <w:r w:rsidRPr="007F206E">
        <w:t xml:space="preserve">A container deposit scheme (CDS) introduced </w:t>
      </w:r>
      <w:r w:rsidRPr="007F206E">
        <w:br/>
        <w:t xml:space="preserve">by 2023. </w:t>
      </w:r>
    </w:p>
    <w:p w14:paraId="3688055E" w14:textId="77777777" w:rsidR="007F206E" w:rsidRPr="007F206E" w:rsidRDefault="007F206E" w:rsidP="007F206E">
      <w:pPr>
        <w:pStyle w:val="ListParagraph"/>
      </w:pPr>
      <w:r w:rsidRPr="007F206E">
        <w:t>The government will regulate waste as an essential service and establish a new dedicated waste and recycling Act. This will improve resource recovery through greater transparency and service standards.</w:t>
      </w:r>
    </w:p>
    <w:p w14:paraId="1B42B4DA" w14:textId="77777777" w:rsidR="007F206E" w:rsidRPr="007F206E" w:rsidRDefault="007F206E" w:rsidP="007F206E">
      <w:pPr>
        <w:pStyle w:val="ListParagraph"/>
      </w:pPr>
      <w:r w:rsidRPr="007F206E">
        <w:t>Fit-for-purpose landfill levies. Increasing the landfill levy provides a critical financial incentive to divert the more than four million tonnes of waste Victoria currently sends to landfill annually.</w:t>
      </w:r>
    </w:p>
    <w:p w14:paraId="6920D088" w14:textId="77777777" w:rsidR="007F206E" w:rsidRPr="007F206E" w:rsidRDefault="007F206E" w:rsidP="007F206E">
      <w:pPr>
        <w:pStyle w:val="Heading3"/>
        <w:rPr>
          <w:rFonts w:eastAsiaTheme="minorHAnsi"/>
          <w:lang w:val="en-GB" w:eastAsia="en-US"/>
        </w:rPr>
      </w:pPr>
      <w:r w:rsidRPr="007F206E">
        <w:rPr>
          <w:rFonts w:eastAsiaTheme="minorHAnsi"/>
          <w:lang w:val="en-GB" w:eastAsia="en-US"/>
        </w:rPr>
        <w:t xml:space="preserve">$69 million in investment for industry and </w:t>
      </w:r>
      <w:r w:rsidRPr="007F206E">
        <w:t>businesses</w:t>
      </w:r>
    </w:p>
    <w:p w14:paraId="2AECDA3C" w14:textId="77777777" w:rsidR="007F206E" w:rsidRPr="007F206E" w:rsidRDefault="007F206E" w:rsidP="007F206E">
      <w:pPr>
        <w:rPr>
          <w:rFonts w:eastAsiaTheme="minorHAnsi"/>
          <w:lang w:val="en-GB" w:eastAsia="en-US"/>
        </w:rPr>
      </w:pPr>
      <w:r w:rsidRPr="007F206E">
        <w:rPr>
          <w:rFonts w:eastAsiaTheme="minorHAnsi"/>
          <w:lang w:val="en-GB" w:eastAsia="en-US"/>
        </w:rPr>
        <w:t>The government is investing in an industry and infrastructure development package to support the waste and recycling industry, support infrastructure for organic materials, textiles and tyres, and invest in best-practice infrastructure to safely manage waste.</w:t>
      </w:r>
    </w:p>
    <w:p w14:paraId="5B7CE7B1" w14:textId="77777777" w:rsidR="007F206E" w:rsidRPr="007F206E" w:rsidRDefault="007F206E" w:rsidP="007F206E">
      <w:pPr>
        <w:rPr>
          <w:rFonts w:eastAsiaTheme="minorHAnsi"/>
          <w:lang w:val="en-GB" w:eastAsia="en-US"/>
        </w:rPr>
      </w:pPr>
      <w:r w:rsidRPr="007F206E">
        <w:rPr>
          <w:rFonts w:eastAsiaTheme="minorHAnsi"/>
          <w:lang w:val="en-GB" w:eastAsia="en-US"/>
        </w:rPr>
        <w:t>This investment includes $11.5 million in infrastructure to better manage hazardous waste and $10 million in waste to energy technologies to recover energy from waste that cannot be recycled and would otherwise be sent to landfill. This funding includes a $30.5 million Recycling Markets Acceleration package.</w:t>
      </w:r>
    </w:p>
    <w:p w14:paraId="61D15E78" w14:textId="77777777" w:rsidR="007F206E" w:rsidRPr="007F206E" w:rsidRDefault="007F206E" w:rsidP="007F206E">
      <w:pPr>
        <w:rPr>
          <w:rFonts w:eastAsiaTheme="minorHAnsi"/>
          <w:lang w:val="en-GB" w:eastAsia="en-US"/>
        </w:rPr>
      </w:pPr>
      <w:r w:rsidRPr="007F206E">
        <w:rPr>
          <w:rFonts w:eastAsiaTheme="minorHAnsi"/>
          <w:lang w:val="en-GB" w:eastAsia="en-US"/>
        </w:rPr>
        <w:t>The government will also establish a $7 million Business Innovation Centre to support businesses in the transition to a circular economy. In addition, a $10 million business support grants program will help businesses implement actions that improve resource efficiency, reduce waste to landfill, increase recycling and reduce business costs.</w:t>
      </w:r>
    </w:p>
    <w:p w14:paraId="38221462" w14:textId="77777777" w:rsidR="007F206E" w:rsidRPr="007F206E" w:rsidRDefault="007F206E" w:rsidP="007F206E">
      <w:pPr>
        <w:pStyle w:val="Heading3"/>
        <w:rPr>
          <w:rFonts w:eastAsiaTheme="minorHAnsi"/>
          <w:lang w:val="en-GB" w:eastAsia="en-US"/>
        </w:rPr>
      </w:pPr>
      <w:r w:rsidRPr="007F206E">
        <w:rPr>
          <w:rFonts w:eastAsiaTheme="minorHAnsi"/>
          <w:lang w:val="en-GB" w:eastAsia="en-US"/>
        </w:rPr>
        <w:t xml:space="preserve">$14.6 million to support Victorian communities and </w:t>
      </w:r>
      <w:r w:rsidRPr="007F206E">
        <w:t>councils</w:t>
      </w:r>
    </w:p>
    <w:p w14:paraId="0E74D7EF" w14:textId="77777777" w:rsidR="007F206E" w:rsidRPr="007F206E" w:rsidRDefault="007F206E" w:rsidP="007F206E">
      <w:pPr>
        <w:rPr>
          <w:rFonts w:eastAsiaTheme="minorHAnsi"/>
          <w:lang w:val="en-GB" w:eastAsia="en-US"/>
        </w:rPr>
      </w:pPr>
      <w:r w:rsidRPr="007F206E">
        <w:rPr>
          <w:rFonts w:eastAsiaTheme="minorHAnsi"/>
          <w:lang w:val="en-GB" w:eastAsia="en-US"/>
        </w:rPr>
        <w:t>This grants program will be established to support communities and councils in implementing local actions that reduce waste, help households make different purchasing decisions and save money, reduce litter and illegal dumping, and help Victorians move to a less wasteful lifestyle.</w:t>
      </w:r>
    </w:p>
    <w:p w14:paraId="35667A17" w14:textId="77777777" w:rsidR="00DD3823" w:rsidRPr="00DD3823" w:rsidRDefault="00DD3823" w:rsidP="00DD3823">
      <w:pPr>
        <w:pStyle w:val="Heading3"/>
        <w:rPr>
          <w:rFonts w:eastAsiaTheme="minorHAnsi"/>
          <w:lang w:val="en-GB" w:eastAsia="en-US"/>
        </w:rPr>
      </w:pPr>
      <w:r w:rsidRPr="00DD3823">
        <w:rPr>
          <w:rFonts w:eastAsiaTheme="minorHAnsi"/>
          <w:lang w:val="en-GB" w:eastAsia="en-US"/>
        </w:rPr>
        <w:t>$71.5 million to address high-risk and hazardous waste</w:t>
      </w:r>
    </w:p>
    <w:p w14:paraId="37669368" w14:textId="77777777" w:rsidR="00DD3823" w:rsidRPr="00DD3823" w:rsidRDefault="00DD3823" w:rsidP="00DD3823">
      <w:pPr>
        <w:rPr>
          <w:rFonts w:eastAsiaTheme="minorHAnsi"/>
          <w:lang w:val="en-GB" w:eastAsia="en-US"/>
        </w:rPr>
      </w:pPr>
      <w:r w:rsidRPr="00DD3823">
        <w:rPr>
          <w:rFonts w:eastAsiaTheme="minorHAnsi"/>
          <w:lang w:val="en-GB" w:eastAsia="en-US"/>
        </w:rPr>
        <w:t>Community safety is the highest priority. Recycling Victoria will invest in ensuring high-risk and hazardous wastes are managed safely. The government will target unethical operations through stronger regulation, policy and planning.</w:t>
      </w:r>
    </w:p>
    <w:p w14:paraId="7531C875" w14:textId="77777777" w:rsidR="00DD3823" w:rsidRPr="00DD3823" w:rsidRDefault="00DD3823" w:rsidP="00DD3823">
      <w:pPr>
        <w:pStyle w:val="Heading3"/>
        <w:rPr>
          <w:rFonts w:eastAsiaTheme="minorHAnsi"/>
          <w:lang w:val="en-GB" w:eastAsia="en-US"/>
        </w:rPr>
      </w:pPr>
      <w:r w:rsidRPr="00DD3823">
        <w:rPr>
          <w:rFonts w:eastAsiaTheme="minorHAnsi"/>
          <w:lang w:val="en-GB" w:eastAsia="en-US"/>
        </w:rPr>
        <w:t xml:space="preserve">$9.5 million to modernise Victoria’s waste data </w:t>
      </w:r>
      <w:r w:rsidRPr="00DD3823">
        <w:t>systems</w:t>
      </w:r>
      <w:r w:rsidRPr="00DD3823">
        <w:rPr>
          <w:rFonts w:eastAsiaTheme="minorHAnsi"/>
          <w:lang w:val="en-GB" w:eastAsia="en-US"/>
        </w:rPr>
        <w:t xml:space="preserve"> </w:t>
      </w:r>
    </w:p>
    <w:p w14:paraId="11E41BE1" w14:textId="77777777" w:rsidR="00DD3823" w:rsidRPr="00DD3823" w:rsidRDefault="00DD3823" w:rsidP="00DD3823">
      <w:pPr>
        <w:rPr>
          <w:rFonts w:eastAsiaTheme="minorHAnsi"/>
          <w:lang w:val="en-GB" w:eastAsia="en-US"/>
        </w:rPr>
      </w:pPr>
      <w:r w:rsidRPr="00DD3823">
        <w:rPr>
          <w:rFonts w:eastAsiaTheme="minorHAnsi"/>
          <w:lang w:val="en-GB" w:eastAsia="en-US"/>
        </w:rPr>
        <w:t xml:space="preserve">Investment in a circular economy must be underpinned by reliable and useful data. To support this, the government will expand waste data systems to cover the entire Victorian economy enabling businesses and industry to make better investment decisions and will help the government track Victoria’s progress towards a circular economy through high-quality data and reporting. </w:t>
      </w:r>
    </w:p>
    <w:p w14:paraId="770E4573" w14:textId="77777777" w:rsidR="00DD3823" w:rsidRPr="00DD3823" w:rsidRDefault="00DD3823" w:rsidP="00DD3823">
      <w:pPr>
        <w:pStyle w:val="Heading3"/>
        <w:rPr>
          <w:rFonts w:eastAsiaTheme="minorHAnsi"/>
          <w:lang w:val="en-GB" w:eastAsia="en-US"/>
        </w:rPr>
      </w:pPr>
      <w:r w:rsidRPr="00DD3823">
        <w:rPr>
          <w:rFonts w:eastAsiaTheme="minorHAnsi"/>
          <w:lang w:val="en-GB" w:eastAsia="en-US"/>
        </w:rPr>
        <w:t xml:space="preserve">$1.8 million to support Victorian charities and the </w:t>
      </w:r>
      <w:r w:rsidRPr="00DD3823">
        <w:t>reuse</w:t>
      </w:r>
      <w:r w:rsidRPr="00DD3823">
        <w:rPr>
          <w:rFonts w:eastAsiaTheme="minorHAnsi"/>
          <w:lang w:val="en-GB" w:eastAsia="en-US"/>
        </w:rPr>
        <w:t xml:space="preserve"> economy </w:t>
      </w:r>
    </w:p>
    <w:p w14:paraId="798B4E40" w14:textId="77777777" w:rsidR="00DD3823" w:rsidRPr="00DD3823" w:rsidRDefault="00DD3823" w:rsidP="00DD3823">
      <w:pPr>
        <w:rPr>
          <w:rFonts w:eastAsiaTheme="minorHAnsi"/>
          <w:lang w:val="en-GB" w:eastAsia="en-US"/>
        </w:rPr>
      </w:pPr>
      <w:r w:rsidRPr="00DD3823">
        <w:rPr>
          <w:rFonts w:eastAsiaTheme="minorHAnsi"/>
          <w:lang w:val="en-GB" w:eastAsia="en-US"/>
        </w:rPr>
        <w:t>The government will continue to support charities with funding that reduces their waste management costs, including working with the charity sector to develop a strategy to reduce waste.</w:t>
      </w:r>
    </w:p>
    <w:p w14:paraId="7045E8A7" w14:textId="77777777" w:rsidR="00DD3823" w:rsidRPr="00DD3823" w:rsidRDefault="00DD3823" w:rsidP="00DD3823">
      <w:pPr>
        <w:pStyle w:val="Heading2"/>
        <w:rPr>
          <w:rFonts w:eastAsiaTheme="minorHAnsi"/>
          <w:lang w:val="en-GB" w:eastAsia="en-US"/>
        </w:rPr>
      </w:pPr>
      <w:r w:rsidRPr="00DD3823">
        <w:rPr>
          <w:rFonts w:eastAsiaTheme="minorHAnsi"/>
          <w:lang w:val="en-GB" w:eastAsia="en-US"/>
        </w:rPr>
        <w:t xml:space="preserve">Recycling Victoria and the Sustainability </w:t>
      </w:r>
      <w:r w:rsidRPr="00DD3823">
        <w:t>Fund</w:t>
      </w:r>
    </w:p>
    <w:p w14:paraId="44FB552A" w14:textId="77777777" w:rsidR="00DD3823" w:rsidRPr="00DD3823" w:rsidRDefault="00DD3823" w:rsidP="00DD3823">
      <w:pPr>
        <w:rPr>
          <w:rFonts w:eastAsiaTheme="minorHAnsi"/>
          <w:lang w:val="en-GB" w:eastAsia="en-US"/>
        </w:rPr>
      </w:pPr>
      <w:r w:rsidRPr="00DD3823">
        <w:rPr>
          <w:rFonts w:eastAsiaTheme="minorHAnsi"/>
          <w:lang w:val="en-GB" w:eastAsia="en-US"/>
        </w:rPr>
        <w:t xml:space="preserve">The Recycling Victoria initiative meets the legislative objective of the Sustainability Fund through fostering environmentally sustainable uses of resources and best practices in waste management to advance the social and economic development of Victoria. </w:t>
      </w:r>
    </w:p>
    <w:p w14:paraId="6ADEBBA6" w14:textId="77777777" w:rsidR="00DD3823" w:rsidRPr="00DD3823" w:rsidRDefault="00DD3823" w:rsidP="00DD3823">
      <w:pPr>
        <w:rPr>
          <w:rFonts w:eastAsiaTheme="minorHAnsi"/>
          <w:lang w:val="en-GB" w:eastAsia="en-US"/>
        </w:rPr>
      </w:pPr>
      <w:r w:rsidRPr="00DD3823">
        <w:rPr>
          <w:rFonts w:eastAsiaTheme="minorHAnsi"/>
          <w:lang w:val="en-GB" w:eastAsia="en-US"/>
        </w:rPr>
        <w:lastRenderedPageBreak/>
        <w:t>The investment of more than $300 million from the Sustainability Fund meets each of the fund's five waste management strategic priorities:</w:t>
      </w:r>
    </w:p>
    <w:p w14:paraId="7DD1B906" w14:textId="77777777" w:rsidR="00DD3823" w:rsidRPr="00DD3823" w:rsidRDefault="00DD3823" w:rsidP="00DD3823">
      <w:pPr>
        <w:pStyle w:val="ListParagraph"/>
      </w:pPr>
      <w:r w:rsidRPr="00DD3823">
        <w:t>making alternatives to landfill more viable and cost competitive through the stimulation, creation and expansion of viable markets for recycled and recovered materials</w:t>
      </w:r>
    </w:p>
    <w:p w14:paraId="71B426C5" w14:textId="77777777" w:rsidR="00DD3823" w:rsidRPr="00DD3823" w:rsidRDefault="00DD3823" w:rsidP="00DD3823">
      <w:pPr>
        <w:pStyle w:val="ListParagraph"/>
      </w:pPr>
      <w:r w:rsidRPr="00DD3823">
        <w:t>facilitating a network of best practice waste and resource recovery infrastructure which minimises public health and environmental impacts and maximises resource recovery opportunities</w:t>
      </w:r>
    </w:p>
    <w:p w14:paraId="27403CB1" w14:textId="77777777" w:rsidR="00DD3823" w:rsidRPr="00DD3823" w:rsidRDefault="00DD3823" w:rsidP="00DD3823">
      <w:pPr>
        <w:pStyle w:val="ListParagraph"/>
      </w:pPr>
      <w:r w:rsidRPr="00DD3823">
        <w:t xml:space="preserve">providing equity in access to, and reducing impacts of, waste and resource recovery services on communities </w:t>
      </w:r>
    </w:p>
    <w:p w14:paraId="66652625" w14:textId="77777777" w:rsidR="00DD3823" w:rsidRPr="00DD3823" w:rsidRDefault="00DD3823" w:rsidP="00DD3823">
      <w:pPr>
        <w:pStyle w:val="ListParagraph"/>
      </w:pPr>
      <w:r w:rsidRPr="00DD3823">
        <w:t>improving waste education and waste management capability to reduce waste generation, recover resources, and prevent littering and illegal dumping</w:t>
      </w:r>
    </w:p>
    <w:p w14:paraId="51753D18" w14:textId="77777777" w:rsidR="00DD3823" w:rsidRPr="00DD3823" w:rsidRDefault="00DD3823" w:rsidP="00DD3823">
      <w:pPr>
        <w:pStyle w:val="ListParagraph"/>
      </w:pPr>
      <w:r w:rsidRPr="00DD3823">
        <w:t>modernising the management of legacy contamination or pollution.</w:t>
      </w:r>
    </w:p>
    <w:p w14:paraId="19B5B1E4" w14:textId="77777777" w:rsidR="00DD3823" w:rsidRPr="00DD3823" w:rsidRDefault="00DD3823" w:rsidP="00DD3823">
      <w:pPr>
        <w:pStyle w:val="Heading2"/>
        <w:rPr>
          <w:rFonts w:eastAsiaTheme="minorHAnsi"/>
          <w:lang w:val="en-GB" w:eastAsia="en-US"/>
        </w:rPr>
      </w:pPr>
      <w:r w:rsidRPr="00DD3823">
        <w:rPr>
          <w:rFonts w:eastAsiaTheme="minorHAnsi"/>
          <w:lang w:val="en-GB" w:eastAsia="en-US"/>
        </w:rPr>
        <w:t xml:space="preserve">Targets for Recycling </w:t>
      </w:r>
      <w:r w:rsidRPr="00DD3823">
        <w:t>Victoria</w:t>
      </w:r>
    </w:p>
    <w:p w14:paraId="6A762814" w14:textId="77777777" w:rsidR="00DD3823" w:rsidRPr="00DD3823" w:rsidRDefault="00DD3823" w:rsidP="00DD3823">
      <w:pPr>
        <w:pStyle w:val="ListParagraph"/>
      </w:pPr>
      <w:r w:rsidRPr="00DD3823">
        <w:rPr>
          <w:rFonts w:eastAsiaTheme="minorHAnsi"/>
          <w:lang w:val="en-GB" w:eastAsia="en-US"/>
        </w:rPr>
        <w:t xml:space="preserve">The rollout of new glass bins and new bin lids from 2021. All Victorians will have a new glass bin, or access to, glass services by </w:t>
      </w:r>
      <w:r w:rsidRPr="00DD3823">
        <w:t>2027 and food and garden organics by 2030.</w:t>
      </w:r>
    </w:p>
    <w:p w14:paraId="51EC8691" w14:textId="77777777" w:rsidR="00DD3823" w:rsidRPr="00DD3823" w:rsidRDefault="00DD3823" w:rsidP="00DD3823">
      <w:pPr>
        <w:pStyle w:val="ListParagraph"/>
      </w:pPr>
      <w:r w:rsidRPr="00DD3823">
        <w:t>A state-wide Container Deposit Scheme introduced by 2023.</w:t>
      </w:r>
    </w:p>
    <w:p w14:paraId="79F359D0" w14:textId="77777777" w:rsidR="00DD3823" w:rsidRPr="00DD3823" w:rsidRDefault="00DD3823" w:rsidP="00DD3823">
      <w:pPr>
        <w:pStyle w:val="ListParagraph"/>
      </w:pPr>
      <w:r w:rsidRPr="00DD3823">
        <w:t xml:space="preserve">A dedicated waste and recycling Act and waste authority by 2021. </w:t>
      </w:r>
    </w:p>
    <w:p w14:paraId="07C98B69" w14:textId="77777777" w:rsidR="00DD3823" w:rsidRPr="00DD3823" w:rsidRDefault="00DD3823" w:rsidP="00DD3823">
      <w:pPr>
        <w:pStyle w:val="ListParagraph"/>
      </w:pPr>
      <w:r w:rsidRPr="00DD3823">
        <w:t xml:space="preserve">15 per cent reduction in total waste generation per capita between 2020 and 2030. </w:t>
      </w:r>
    </w:p>
    <w:p w14:paraId="59F5DE96" w14:textId="77777777" w:rsidR="00DD3823" w:rsidRPr="00DD3823" w:rsidRDefault="00DD3823" w:rsidP="00DD3823">
      <w:pPr>
        <w:pStyle w:val="ListParagraph"/>
      </w:pPr>
      <w:r w:rsidRPr="00DD3823">
        <w:t>Diverting 80 per cent of waste from landfill by 2030.</w:t>
      </w:r>
    </w:p>
    <w:p w14:paraId="4868F71C" w14:textId="77777777" w:rsidR="00DD3823" w:rsidRPr="00DD3823" w:rsidRDefault="00DD3823" w:rsidP="00DD3823">
      <w:pPr>
        <w:pStyle w:val="ListParagraph"/>
      </w:pPr>
      <w:r w:rsidRPr="00DD3823">
        <w:t xml:space="preserve">Halving the volume of organic material going to landfill between 2020 and 2030. </w:t>
      </w:r>
    </w:p>
    <w:p w14:paraId="4AE273F7" w14:textId="77777777" w:rsidR="00DD3823" w:rsidRPr="00DD3823" w:rsidRDefault="00DD3823" w:rsidP="00DD3823">
      <w:pPr>
        <w:rPr>
          <w:rFonts w:eastAsiaTheme="minorHAnsi"/>
          <w:lang w:val="en-GB" w:eastAsia="en-US"/>
        </w:rPr>
      </w:pPr>
      <w:r w:rsidRPr="00DD3823">
        <w:rPr>
          <w:rFonts w:eastAsiaTheme="minorHAnsi"/>
          <w:lang w:val="en-GB" w:eastAsia="en-US"/>
        </w:rPr>
        <w:t>Recycling Victoria transforms the state's linear economy mindset – take, use and throw away – and fosters innovation and productivity that invigorates existing businesses and creates new ones; delivering more jobs and more growth for local, regional, state and global economies.</w:t>
      </w:r>
    </w:p>
    <w:p w14:paraId="3E02861D" w14:textId="77777777" w:rsidR="00DD3823" w:rsidRDefault="00DD3823" w:rsidP="00DD3823">
      <w:pPr>
        <w:pStyle w:val="Heading1"/>
      </w:pPr>
      <w:bookmarkStart w:id="5" w:name="_Toc58581735"/>
      <w:r>
        <w:t xml:space="preserve">Priority </w:t>
      </w:r>
      <w:r w:rsidRPr="00DD3823">
        <w:t>Statement</w:t>
      </w:r>
      <w:bookmarkEnd w:id="5"/>
    </w:p>
    <w:p w14:paraId="01DFD37E" w14:textId="786E01B6" w:rsidR="00DD3823" w:rsidRDefault="00DD3823" w:rsidP="00DD3823">
      <w:r>
        <w:t xml:space="preserve">The </w:t>
      </w:r>
      <w:hyperlink r:id="rId20" w:history="1">
        <w:r w:rsidRPr="00DD3823">
          <w:rPr>
            <w:rStyle w:val="Hyperlink"/>
            <w:rFonts w:eastAsiaTheme="majorEastAsia"/>
          </w:rPr>
          <w:t>Priority Statement</w:t>
        </w:r>
      </w:hyperlink>
      <w:r>
        <w:t xml:space="preserve"> sets out the priorities of the Victorian Government and guides how funds are invested. The Priority Statement was refreshed in 2015-16 after consultation with the Victorian community, to position Victoria as a leader in resource recovery, waste management and climate change mitigation and adaptation. The Priority Statement was amended in 2020 to set out the administrative requirement for the Sustainability Fund Committee to provide advice to government on all budget submissions seeking funding from the Sustainability Fund. </w:t>
      </w:r>
    </w:p>
    <w:p w14:paraId="02C12ACC" w14:textId="77777777" w:rsidR="00DD3823" w:rsidRDefault="00DD3823" w:rsidP="00DD3823">
      <w:r>
        <w:t>The Priority Statement sets out the strategic priorities that will be used to determine the eligibility of programs to be met from the fund, ensuring maximum benefits for Victoria.</w:t>
      </w:r>
    </w:p>
    <w:tbl>
      <w:tblPr>
        <w:tblStyle w:val="PlainTable2"/>
        <w:tblW w:w="0" w:type="auto"/>
        <w:tblLayout w:type="fixed"/>
        <w:tblLook w:val="0020" w:firstRow="1" w:lastRow="0" w:firstColumn="0" w:lastColumn="0" w:noHBand="0" w:noVBand="0"/>
      </w:tblPr>
      <w:tblGrid>
        <w:gridCol w:w="5387"/>
        <w:gridCol w:w="5245"/>
      </w:tblGrid>
      <w:tr w:rsidR="00DD3823" w14:paraId="06C2B3E6" w14:textId="77777777" w:rsidTr="0042128F">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387" w:type="dxa"/>
          </w:tcPr>
          <w:p w14:paraId="4793730F" w14:textId="77777777" w:rsidR="00DD3823" w:rsidRDefault="00DD3823" w:rsidP="00DD3823">
            <w:r>
              <w:t>Fostering environmentally sustainable uses of resources and best practices in waste management to advance the social and economic development of Victoria</w:t>
            </w:r>
          </w:p>
        </w:tc>
        <w:tc>
          <w:tcPr>
            <w:cnfStyle w:val="000001000000" w:firstRow="0" w:lastRow="0" w:firstColumn="0" w:lastColumn="0" w:oddVBand="0" w:evenVBand="1" w:oddHBand="0" w:evenHBand="0" w:firstRowFirstColumn="0" w:firstRowLastColumn="0" w:lastRowFirstColumn="0" w:lastRowLastColumn="0"/>
            <w:tcW w:w="5245" w:type="dxa"/>
          </w:tcPr>
          <w:p w14:paraId="7EB1D198" w14:textId="77777777" w:rsidR="00DD3823" w:rsidRDefault="00DD3823" w:rsidP="00DD3823">
            <w:r>
              <w:t>Fostering community action or innovation in relation to the reduction of greenhouse gas substance emissions [mitigation] or adaptation or adjustment to climate change in Victoria</w:t>
            </w:r>
          </w:p>
        </w:tc>
      </w:tr>
      <w:tr w:rsidR="00DD3823" w14:paraId="23B6C2CA" w14:textId="77777777" w:rsidTr="0042128F">
        <w:trPr>
          <w:cnfStyle w:val="000000100000" w:firstRow="0" w:lastRow="0" w:firstColumn="0" w:lastColumn="0" w:oddVBand="0" w:evenVBand="0" w:oddHBand="1" w:evenHBand="0" w:firstRowFirstColumn="0" w:firstRowLastColumn="0" w:lastRowFirstColumn="0" w:lastRowLastColumn="0"/>
          <w:trHeight w:val="4785"/>
        </w:trPr>
        <w:tc>
          <w:tcPr>
            <w:cnfStyle w:val="000010000000" w:firstRow="0" w:lastRow="0" w:firstColumn="0" w:lastColumn="0" w:oddVBand="1" w:evenVBand="0" w:oddHBand="0" w:evenHBand="0" w:firstRowFirstColumn="0" w:firstRowLastColumn="0" w:lastRowFirstColumn="0" w:lastRowLastColumn="0"/>
            <w:tcW w:w="5387" w:type="dxa"/>
          </w:tcPr>
          <w:p w14:paraId="767C45CF" w14:textId="77777777" w:rsidR="00DD3823" w:rsidRDefault="00DD3823" w:rsidP="00DD3823">
            <w:r>
              <w:lastRenderedPageBreak/>
              <w:t>Strategic priorities:</w:t>
            </w:r>
          </w:p>
          <w:p w14:paraId="188F0C70" w14:textId="77777777" w:rsidR="00DD3823" w:rsidRPr="00DD3823" w:rsidRDefault="00DD3823" w:rsidP="00DD3823">
            <w:pPr>
              <w:pStyle w:val="ListParagraph"/>
            </w:pPr>
            <w:r w:rsidRPr="00DD3823">
              <w:t>making alternatives to landfill more viable and cost competitive through the stimulation, creation and expansion of viable markets for recycled and recovered materials;</w:t>
            </w:r>
          </w:p>
          <w:p w14:paraId="42DCF071" w14:textId="77777777" w:rsidR="00DD3823" w:rsidRPr="00DD3823" w:rsidRDefault="00DD3823" w:rsidP="00DD3823">
            <w:pPr>
              <w:pStyle w:val="ListParagraph"/>
            </w:pPr>
            <w:r w:rsidRPr="00DD3823">
              <w:t>facilitating a network of best practice waste and resource recovery infrastructure which minimises public health and environmental impacts and maximises resource recovery opportunities;</w:t>
            </w:r>
          </w:p>
          <w:p w14:paraId="3100EB08" w14:textId="77777777" w:rsidR="00DD3823" w:rsidRPr="00DD3823" w:rsidRDefault="00DD3823" w:rsidP="00DD3823">
            <w:pPr>
              <w:pStyle w:val="ListParagraph"/>
            </w:pPr>
            <w:r w:rsidRPr="00DD3823">
              <w:t xml:space="preserve">providing equity in access to, and reducing impacts of, waste and resource recovery services on communities; </w:t>
            </w:r>
          </w:p>
          <w:p w14:paraId="0B454C6E" w14:textId="77777777" w:rsidR="00DD3823" w:rsidRPr="00DD3823" w:rsidRDefault="00DD3823" w:rsidP="00DD3823">
            <w:pPr>
              <w:pStyle w:val="ListParagraph"/>
            </w:pPr>
            <w:r w:rsidRPr="00DD3823">
              <w:t>improving waste education and waste management capability to reduce waste generation, recover resources, and prevent littering and illegal dumping; and</w:t>
            </w:r>
          </w:p>
          <w:p w14:paraId="7C91C61D" w14:textId="77777777" w:rsidR="00DD3823" w:rsidRDefault="00DD3823" w:rsidP="00DD3823">
            <w:pPr>
              <w:pStyle w:val="ListParagraph"/>
            </w:pPr>
            <w:r w:rsidRPr="00DD3823">
              <w:t>modernising the management of legacy contamination or pollution.</w:t>
            </w:r>
          </w:p>
        </w:tc>
        <w:tc>
          <w:tcPr>
            <w:cnfStyle w:val="000001000000" w:firstRow="0" w:lastRow="0" w:firstColumn="0" w:lastColumn="0" w:oddVBand="0" w:evenVBand="1" w:oddHBand="0" w:evenHBand="0" w:firstRowFirstColumn="0" w:firstRowLastColumn="0" w:lastRowFirstColumn="0" w:lastRowLastColumn="0"/>
            <w:tcW w:w="5245" w:type="dxa"/>
          </w:tcPr>
          <w:p w14:paraId="7F6A428A" w14:textId="77777777" w:rsidR="00DD3823" w:rsidRDefault="00DD3823" w:rsidP="00DD3823">
            <w:r>
              <w:t>Strategic priorities:</w:t>
            </w:r>
          </w:p>
          <w:p w14:paraId="2A8799A7" w14:textId="77777777" w:rsidR="00DD3823" w:rsidRPr="00DD3823" w:rsidRDefault="00DD3823" w:rsidP="00DD3823">
            <w:pPr>
              <w:pStyle w:val="ListParagraph"/>
            </w:pPr>
            <w:r w:rsidRPr="00DD3823">
              <w:t>supporting individuals, communities and industry to transition to a low carbon economy;</w:t>
            </w:r>
          </w:p>
          <w:p w14:paraId="2F1E5657" w14:textId="77777777" w:rsidR="00DD3823" w:rsidRPr="00DD3823" w:rsidRDefault="00DD3823" w:rsidP="00DD3823">
            <w:pPr>
              <w:pStyle w:val="ListParagraph"/>
            </w:pPr>
            <w:r w:rsidRPr="00DD3823">
              <w:t xml:space="preserve">supporting Victorians to adapt to the impacts of climate change, particularly those most vulnerable and least able to </w:t>
            </w:r>
            <w:r w:rsidRPr="00DD3823">
              <w:br/>
              <w:t>do so;</w:t>
            </w:r>
          </w:p>
          <w:p w14:paraId="39E303B3" w14:textId="77777777" w:rsidR="00DD3823" w:rsidRPr="00DD3823" w:rsidRDefault="00DD3823" w:rsidP="00DD3823">
            <w:pPr>
              <w:pStyle w:val="ListParagraph"/>
            </w:pPr>
            <w:r w:rsidRPr="00DD3823">
              <w:t>building Victorian communities’ capacity, capability and skills in responding to climate change; and</w:t>
            </w:r>
          </w:p>
          <w:p w14:paraId="5511B76D" w14:textId="77777777" w:rsidR="00DD3823" w:rsidRDefault="00DD3823" w:rsidP="00DD3823">
            <w:pPr>
              <w:pStyle w:val="ListParagraph"/>
            </w:pPr>
            <w:r w:rsidRPr="00DD3823">
              <w:t>assisting Victoria’s ecosystems and native species to be more resilient to climate change and/or support mitigation outcomes.</w:t>
            </w:r>
          </w:p>
        </w:tc>
      </w:tr>
      <w:tr w:rsidR="00DD3823" w14:paraId="2817E1B0" w14:textId="77777777" w:rsidTr="0042128F">
        <w:trPr>
          <w:trHeight w:val="1550"/>
        </w:trPr>
        <w:tc>
          <w:tcPr>
            <w:cnfStyle w:val="000010000000" w:firstRow="0" w:lastRow="0" w:firstColumn="0" w:lastColumn="0" w:oddVBand="1" w:evenVBand="0" w:oddHBand="0" w:evenHBand="0" w:firstRowFirstColumn="0" w:firstRowLastColumn="0" w:lastRowFirstColumn="0" w:lastRowLastColumn="0"/>
            <w:tcW w:w="5387" w:type="dxa"/>
          </w:tcPr>
          <w:p w14:paraId="355B9254" w14:textId="77777777" w:rsidR="00DD3823" w:rsidRDefault="00DD3823" w:rsidP="00DD3823">
            <w:r>
              <w:t>Investment will be guided by Victorian Government policies, including the Statewide Waste and Resource Recovery Infrastructure Plan, Regional Waste and Resource Recovery Implementation Plans and other relevant strategies.</w:t>
            </w:r>
          </w:p>
        </w:tc>
        <w:tc>
          <w:tcPr>
            <w:cnfStyle w:val="000001000000" w:firstRow="0" w:lastRow="0" w:firstColumn="0" w:lastColumn="0" w:oddVBand="0" w:evenVBand="1" w:oddHBand="0" w:evenHBand="0" w:firstRowFirstColumn="0" w:firstRowLastColumn="0" w:lastRowFirstColumn="0" w:lastRowLastColumn="0"/>
            <w:tcW w:w="5245" w:type="dxa"/>
          </w:tcPr>
          <w:p w14:paraId="15097D48" w14:textId="77777777" w:rsidR="00DD3823" w:rsidRDefault="00DD3823" w:rsidP="00DD3823">
            <w:r>
              <w:t>Investment will be guided by Victorian Government policies, including climate change policies, the Victorian Climate Change Adaptation Plan, Energy Efficiency and Productivity Statement, Renewable Energy Action Plan, Biodiversity 2037 and other relevant strategies.</w:t>
            </w:r>
          </w:p>
        </w:tc>
      </w:tr>
    </w:tbl>
    <w:p w14:paraId="7E13E30B" w14:textId="276B48DD" w:rsidR="00DD3823" w:rsidRDefault="00DD3823" w:rsidP="00DD3823">
      <w:pPr>
        <w:pStyle w:val="FigureTitle"/>
      </w:pPr>
      <w:r>
        <w:t xml:space="preserve">Figure 1: Alignment of Sustainability Fund </w:t>
      </w:r>
      <w:r w:rsidRPr="00DD3823">
        <w:t>legislative</w:t>
      </w:r>
      <w:r>
        <w:t xml:space="preserve"> objectives and strategic priorities</w:t>
      </w:r>
    </w:p>
    <w:p w14:paraId="3739EF0F" w14:textId="2BDBAA1A" w:rsidR="00DD3823" w:rsidRDefault="00DD3823" w:rsidP="00DD3823">
      <w:r>
        <w:rPr>
          <w:noProof/>
        </w:rPr>
        <w:lastRenderedPageBreak/>
        <w:drawing>
          <wp:inline distT="0" distB="0" distL="0" distR="0" wp14:anchorId="251972D3" wp14:editId="5388DC14">
            <wp:extent cx="6807200" cy="7658100"/>
            <wp:effectExtent l="0" t="0" r="0" b="0"/>
            <wp:docPr id="17" name="Picture 1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07200" cy="7658100"/>
                    </a:xfrm>
                    <a:prstGeom prst="rect">
                      <a:avLst/>
                    </a:prstGeom>
                  </pic:spPr>
                </pic:pic>
              </a:graphicData>
            </a:graphic>
          </wp:inline>
        </w:drawing>
      </w:r>
    </w:p>
    <w:p w14:paraId="5B9151D8" w14:textId="77777777" w:rsidR="00DD3823" w:rsidRDefault="00DD3823" w:rsidP="00DD3823">
      <w:pPr>
        <w:pStyle w:val="Heading1"/>
      </w:pPr>
      <w:bookmarkStart w:id="6" w:name="_Toc58581736"/>
      <w:r>
        <w:t>Supporting the Priority Statement</w:t>
      </w:r>
      <w:bookmarkEnd w:id="6"/>
    </w:p>
    <w:p w14:paraId="70FDA0CF" w14:textId="1C92E7AD" w:rsidR="00DD3823" w:rsidRDefault="00DD3823" w:rsidP="00DD3823">
      <w:r>
        <w:t xml:space="preserve">The </w:t>
      </w:r>
      <w:hyperlink r:id="rId22" w:history="1">
        <w:r w:rsidRPr="00DD3823">
          <w:rPr>
            <w:rStyle w:val="Hyperlink"/>
            <w:rFonts w:eastAsiaTheme="majorEastAsia"/>
          </w:rPr>
          <w:t>Priority Statement</w:t>
        </w:r>
      </w:hyperlink>
      <w:r>
        <w:t xml:space="preserve"> sets out the strategic priorities for the Sustainability Fund within the legislated areas of waste management, resource recovery, and climate change mitigation and adaptation. These priorities are based on those of the Victorian Government.</w:t>
      </w:r>
    </w:p>
    <w:p w14:paraId="4D0F2121" w14:textId="77777777" w:rsidR="00DD3823" w:rsidRDefault="00DD3823" w:rsidP="00DD3823">
      <w:r>
        <w:t>Investment in these priorities is guided by relevant government legislation, policies and strategies, including but not limited to:</w:t>
      </w:r>
    </w:p>
    <w:p w14:paraId="5876D99C" w14:textId="2181468D" w:rsidR="00DD3823" w:rsidRPr="00DD3823" w:rsidRDefault="00E9733F" w:rsidP="00DD3823">
      <w:pPr>
        <w:pStyle w:val="ListParagraph"/>
        <w:rPr>
          <w:u w:val="single"/>
        </w:rPr>
      </w:pPr>
      <w:hyperlink r:id="rId23" w:history="1">
        <w:r w:rsidR="00DD3823" w:rsidRPr="00DD3823">
          <w:rPr>
            <w:rStyle w:val="Hyperlink"/>
            <w:rFonts w:eastAsiaTheme="majorEastAsia"/>
            <w:iCs w:val="0"/>
          </w:rPr>
          <w:t>the Statewide Waste and Resource Recovery Infrastructure Plan</w:t>
        </w:r>
      </w:hyperlink>
    </w:p>
    <w:p w14:paraId="628721B7" w14:textId="10640514" w:rsidR="00DD3823" w:rsidRPr="00DD3823" w:rsidRDefault="00E9733F" w:rsidP="00DD3823">
      <w:pPr>
        <w:pStyle w:val="ListParagraph"/>
        <w:rPr>
          <w:rStyle w:val="Hyperlink"/>
          <w:rFonts w:eastAsiaTheme="majorEastAsia"/>
          <w:iCs w:val="0"/>
          <w:color w:val="000000" w:themeColor="text1"/>
        </w:rPr>
      </w:pPr>
      <w:hyperlink r:id="rId24" w:history="1">
        <w:r w:rsidR="00DD3823" w:rsidRPr="00DD3823">
          <w:rPr>
            <w:rStyle w:val="Hyperlink"/>
            <w:rFonts w:eastAsiaTheme="majorEastAsia"/>
            <w:iCs w:val="0"/>
          </w:rPr>
          <w:t>the Regional Waste and Resource Recovery Implementation Plan</w:t>
        </w:r>
      </w:hyperlink>
    </w:p>
    <w:p w14:paraId="752566D5" w14:textId="1F8202EC" w:rsidR="00DD3823" w:rsidRPr="00DD3823" w:rsidRDefault="00E9733F" w:rsidP="00DD3823">
      <w:pPr>
        <w:pStyle w:val="ListParagraph"/>
        <w:rPr>
          <w:rStyle w:val="Hyperlink"/>
          <w:rFonts w:eastAsiaTheme="majorEastAsia"/>
          <w:iCs w:val="0"/>
          <w:color w:val="000000" w:themeColor="text1"/>
        </w:rPr>
      </w:pPr>
      <w:hyperlink r:id="rId25" w:history="1">
        <w:r w:rsidR="00DD3823" w:rsidRPr="00DD3823">
          <w:rPr>
            <w:rStyle w:val="Hyperlink"/>
            <w:rFonts w:eastAsiaTheme="majorEastAsia"/>
            <w:iCs w:val="0"/>
          </w:rPr>
          <w:t>Recycling Victoria (the Circular Economy policy)</w:t>
        </w:r>
      </w:hyperlink>
    </w:p>
    <w:p w14:paraId="36E6F529" w14:textId="741349F7" w:rsidR="00DD3823" w:rsidRPr="00DD3823" w:rsidRDefault="00E9733F" w:rsidP="00DD3823">
      <w:pPr>
        <w:pStyle w:val="ListParagraph"/>
        <w:rPr>
          <w:rStyle w:val="Hyperlink"/>
          <w:rFonts w:eastAsiaTheme="majorEastAsia"/>
          <w:i/>
          <w:color w:val="000000" w:themeColor="text1"/>
        </w:rPr>
      </w:pPr>
      <w:hyperlink r:id="rId26" w:history="1">
        <w:r w:rsidR="00DD3823" w:rsidRPr="00DD3823">
          <w:rPr>
            <w:rStyle w:val="Hyperlink"/>
            <w:rFonts w:eastAsiaTheme="majorEastAsia"/>
            <w:iCs w:val="0"/>
          </w:rPr>
          <w:t xml:space="preserve">Victoria’s </w:t>
        </w:r>
        <w:r w:rsidR="00DD3823" w:rsidRPr="00DD3823">
          <w:rPr>
            <w:rStyle w:val="Hyperlink"/>
            <w:rFonts w:eastAsiaTheme="majorEastAsia"/>
            <w:i/>
          </w:rPr>
          <w:t>Climate Change Act 2017</w:t>
        </w:r>
      </w:hyperlink>
    </w:p>
    <w:p w14:paraId="5558026E" w14:textId="44F75A2A" w:rsidR="00DD3823" w:rsidRPr="00DD3823" w:rsidRDefault="00E9733F" w:rsidP="00DD3823">
      <w:pPr>
        <w:pStyle w:val="ListParagraph"/>
        <w:rPr>
          <w:rStyle w:val="Hyperlink"/>
          <w:rFonts w:eastAsiaTheme="majorEastAsia"/>
          <w:iCs w:val="0"/>
          <w:color w:val="000000" w:themeColor="text1"/>
        </w:rPr>
      </w:pPr>
      <w:hyperlink r:id="rId27" w:history="1">
        <w:r w:rsidR="00DD3823" w:rsidRPr="00DD3823">
          <w:rPr>
            <w:rStyle w:val="Hyperlink"/>
            <w:rFonts w:eastAsiaTheme="majorEastAsia"/>
            <w:iCs w:val="0"/>
          </w:rPr>
          <w:t>Victoria's Climate Change Framework</w:t>
        </w:r>
      </w:hyperlink>
    </w:p>
    <w:p w14:paraId="2C621C51" w14:textId="4EFA0662" w:rsidR="00DD3823" w:rsidRPr="00DD3823" w:rsidRDefault="00E9733F" w:rsidP="00DD3823">
      <w:pPr>
        <w:pStyle w:val="ListParagraph"/>
        <w:rPr>
          <w:rStyle w:val="Hyperlink"/>
          <w:rFonts w:eastAsiaTheme="majorEastAsia"/>
          <w:iCs w:val="0"/>
          <w:color w:val="000000" w:themeColor="text1"/>
        </w:rPr>
      </w:pPr>
      <w:hyperlink r:id="rId28" w:history="1">
        <w:r w:rsidR="00DD3823" w:rsidRPr="00DD3823">
          <w:rPr>
            <w:rStyle w:val="Hyperlink"/>
            <w:rFonts w:eastAsiaTheme="majorEastAsia"/>
            <w:iCs w:val="0"/>
          </w:rPr>
          <w:t>Victoria's Climate Change Adaptation Plan 2017-20</w:t>
        </w:r>
      </w:hyperlink>
    </w:p>
    <w:p w14:paraId="4AE5078C" w14:textId="360C245F" w:rsidR="00DD3823" w:rsidRPr="00DD3823" w:rsidRDefault="00E9733F" w:rsidP="00DD3823">
      <w:pPr>
        <w:pStyle w:val="ListParagraph"/>
        <w:rPr>
          <w:u w:val="single"/>
        </w:rPr>
      </w:pPr>
      <w:hyperlink r:id="rId29" w:history="1">
        <w:r w:rsidR="00DD3823" w:rsidRPr="00DD3823">
          <w:rPr>
            <w:rStyle w:val="Hyperlink"/>
            <w:rFonts w:eastAsiaTheme="majorEastAsia"/>
            <w:iCs w:val="0"/>
          </w:rPr>
          <w:t>Energy Efficiency and Productivity Statement</w:t>
        </w:r>
      </w:hyperlink>
    </w:p>
    <w:p w14:paraId="4F5F6192" w14:textId="4FB2C7DB" w:rsidR="00DD3823" w:rsidRPr="00DD3823" w:rsidRDefault="00E9733F" w:rsidP="00DD3823">
      <w:pPr>
        <w:pStyle w:val="ListParagraph"/>
        <w:rPr>
          <w:u w:val="single"/>
        </w:rPr>
      </w:pPr>
      <w:hyperlink r:id="rId30" w:history="1">
        <w:r w:rsidR="00DD3823" w:rsidRPr="00DD3823">
          <w:rPr>
            <w:rStyle w:val="Hyperlink"/>
            <w:rFonts w:eastAsiaTheme="majorEastAsia"/>
            <w:iCs w:val="0"/>
          </w:rPr>
          <w:t>Energy Efficiency and Productivity Strategy</w:t>
        </w:r>
      </w:hyperlink>
    </w:p>
    <w:p w14:paraId="192F0478" w14:textId="214EB3F0" w:rsidR="00DD3823" w:rsidRPr="00DD3823" w:rsidRDefault="00E9733F" w:rsidP="00DD3823">
      <w:pPr>
        <w:pStyle w:val="ListParagraph"/>
        <w:rPr>
          <w:u w:val="single"/>
        </w:rPr>
      </w:pPr>
      <w:hyperlink r:id="rId31" w:history="1">
        <w:r w:rsidR="00DD3823" w:rsidRPr="00DD3823">
          <w:rPr>
            <w:rStyle w:val="Hyperlink"/>
            <w:rFonts w:eastAsiaTheme="majorEastAsia"/>
            <w:iCs w:val="0"/>
          </w:rPr>
          <w:t>Renewable Energy Action Plan</w:t>
        </w:r>
      </w:hyperlink>
    </w:p>
    <w:p w14:paraId="3BCB2EAF" w14:textId="29213215" w:rsidR="00DD3823" w:rsidRPr="00DD3823" w:rsidRDefault="00E9733F" w:rsidP="00DD3823">
      <w:pPr>
        <w:pStyle w:val="ListParagraph"/>
        <w:rPr>
          <w:u w:val="single"/>
        </w:rPr>
      </w:pPr>
      <w:hyperlink r:id="rId32" w:history="1">
        <w:r w:rsidR="00DD3823" w:rsidRPr="00DD3823">
          <w:rPr>
            <w:rStyle w:val="Hyperlink"/>
            <w:rFonts w:eastAsiaTheme="majorEastAsia"/>
            <w:iCs w:val="0"/>
          </w:rPr>
          <w:t>Biodiversity 2037</w:t>
        </w:r>
      </w:hyperlink>
    </w:p>
    <w:p w14:paraId="0A477D10" w14:textId="788A2678" w:rsidR="00DD3823" w:rsidRPr="00DD3823" w:rsidRDefault="00E9733F" w:rsidP="00DD3823">
      <w:pPr>
        <w:pStyle w:val="ListParagraph"/>
        <w:rPr>
          <w:rFonts w:eastAsiaTheme="majorEastAsia"/>
          <w:u w:val="single"/>
        </w:rPr>
      </w:pPr>
      <w:hyperlink r:id="rId33" w:history="1">
        <w:r w:rsidR="00DD3823" w:rsidRPr="00DD3823">
          <w:rPr>
            <w:rStyle w:val="Hyperlink"/>
            <w:rFonts w:eastAsiaTheme="majorEastAsia"/>
            <w:iCs w:val="0"/>
          </w:rPr>
          <w:t>Flora and Fauna Guarantee Amendment Act 2019</w:t>
        </w:r>
      </w:hyperlink>
    </w:p>
    <w:p w14:paraId="73958A61" w14:textId="77777777" w:rsidR="00DD3823" w:rsidRDefault="00DD3823" w:rsidP="00DD3823">
      <w:r>
        <w:t xml:space="preserve">Further information on the relationship between the fund’s objectives, strategic priorities and commitments of the Victorian Government is at </w:t>
      </w:r>
      <w:r>
        <w:rPr>
          <w:rStyle w:val="Hyperlink"/>
          <w:rFonts w:eastAsiaTheme="majorEastAsia"/>
        </w:rPr>
        <w:t>page 17</w:t>
      </w:r>
      <w:r w:rsidRPr="000A2875">
        <w:rPr>
          <w:rFonts w:eastAsiaTheme="majorEastAsia"/>
        </w:rPr>
        <w:t xml:space="preserve"> </w:t>
      </w:r>
      <w:r>
        <w:t>to</w:t>
      </w:r>
      <w:r w:rsidRPr="000A2875">
        <w:rPr>
          <w:rFonts w:eastAsiaTheme="majorEastAsia"/>
        </w:rPr>
        <w:t xml:space="preserve"> </w:t>
      </w:r>
      <w:r>
        <w:rPr>
          <w:rStyle w:val="Hyperlink"/>
          <w:rFonts w:eastAsiaTheme="majorEastAsia"/>
        </w:rPr>
        <w:t>page 22</w:t>
      </w:r>
      <w:r>
        <w:t>.</w:t>
      </w:r>
    </w:p>
    <w:p w14:paraId="4AEA9496" w14:textId="77777777" w:rsidR="00DD3823" w:rsidRDefault="00DD3823" w:rsidP="00DD3823">
      <w:pPr>
        <w:pStyle w:val="Heading2"/>
      </w:pPr>
      <w:r>
        <w:t xml:space="preserve">Sustainability </w:t>
      </w:r>
      <w:r w:rsidRPr="00DD3823">
        <w:t>Fund</w:t>
      </w:r>
    </w:p>
    <w:p w14:paraId="24532752" w14:textId="77777777" w:rsidR="00DD3823" w:rsidRDefault="00DD3823" w:rsidP="00DD3823">
      <w:r>
        <w:t>The chart below illustrates how the fund has allocated its funds across its waste and climate change strategic priorities in 2019-20. During the year, 34 per cent of projects were invested in waste management and 61 per cent in climate change. Five per cent of funded projects addressed both waste and climate change priorities. In summary, there has been an 8 per cent increase in funding provided to waste management projects, a figure that will be further enhanced in years to come with commitments to the Recycling Victoria initiative.</w:t>
      </w:r>
    </w:p>
    <w:p w14:paraId="25182CB0" w14:textId="77777777" w:rsidR="00DD3823" w:rsidRDefault="00DD3823" w:rsidP="00DD3823">
      <w:r>
        <w:t>Since 2015-16, the total investment from the Sustainability Fund across both waste management and climate change action and adaptation has increased significantly. This investment demonstrates the government’s commitment to strengthening Victoria’s waste and recycling industry and restoring Victoria as a leader in responding to the effects of climate change.</w:t>
      </w:r>
    </w:p>
    <w:p w14:paraId="147CC5D1" w14:textId="6C90BA34" w:rsidR="00DD3823" w:rsidRDefault="00DD3823" w:rsidP="00DD3823">
      <w:pPr>
        <w:pStyle w:val="TableTitle"/>
      </w:pPr>
      <w:r>
        <w:t xml:space="preserve">Table 1: </w:t>
      </w:r>
      <w:r w:rsidRPr="00DD3823">
        <w:t>Investment</w:t>
      </w:r>
      <w:r>
        <w:t xml:space="preserve"> by priority theme</w:t>
      </w:r>
    </w:p>
    <w:tbl>
      <w:tblPr>
        <w:tblStyle w:val="PlainTable2"/>
        <w:tblW w:w="0" w:type="auto"/>
        <w:tblInd w:w="-5" w:type="dxa"/>
        <w:tblLayout w:type="fixed"/>
        <w:tblLook w:val="0020" w:firstRow="1" w:lastRow="0" w:firstColumn="0" w:lastColumn="0" w:noHBand="0" w:noVBand="0"/>
      </w:tblPr>
      <w:tblGrid>
        <w:gridCol w:w="3261"/>
        <w:gridCol w:w="1559"/>
        <w:gridCol w:w="1417"/>
        <w:gridCol w:w="1418"/>
        <w:gridCol w:w="1417"/>
        <w:gridCol w:w="1418"/>
      </w:tblGrid>
      <w:tr w:rsidR="00DD3823" w14:paraId="0EF9DE2B" w14:textId="77777777" w:rsidTr="0042128F">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61" w:type="dxa"/>
          </w:tcPr>
          <w:p w14:paraId="32D22CFC" w14:textId="77777777" w:rsidR="00DD3823" w:rsidRDefault="00DD3823" w:rsidP="00DD3823">
            <w:r w:rsidRPr="00DD3823">
              <w:t>Fund objectives</w:t>
            </w:r>
          </w:p>
        </w:tc>
        <w:tc>
          <w:tcPr>
            <w:cnfStyle w:val="000001000000" w:firstRow="0" w:lastRow="0" w:firstColumn="0" w:lastColumn="0" w:oddVBand="0" w:evenVBand="1" w:oddHBand="0" w:evenHBand="0" w:firstRowFirstColumn="0" w:firstRowLastColumn="0" w:lastRowFirstColumn="0" w:lastRowLastColumn="0"/>
            <w:tcW w:w="1559" w:type="dxa"/>
          </w:tcPr>
          <w:p w14:paraId="44149770" w14:textId="77777777" w:rsidR="00DD3823" w:rsidRDefault="00DD3823" w:rsidP="00DD3823">
            <w:r w:rsidRPr="00DD3823">
              <w:t xml:space="preserve">2015-16 </w:t>
            </w:r>
            <w:r w:rsidRPr="00DD3823">
              <w:br/>
              <w:t>($ million)</w:t>
            </w:r>
          </w:p>
        </w:tc>
        <w:tc>
          <w:tcPr>
            <w:cnfStyle w:val="000010000000" w:firstRow="0" w:lastRow="0" w:firstColumn="0" w:lastColumn="0" w:oddVBand="1" w:evenVBand="0" w:oddHBand="0" w:evenHBand="0" w:firstRowFirstColumn="0" w:firstRowLastColumn="0" w:lastRowFirstColumn="0" w:lastRowLastColumn="0"/>
            <w:tcW w:w="1417" w:type="dxa"/>
          </w:tcPr>
          <w:p w14:paraId="65027FFF" w14:textId="77777777" w:rsidR="00DD3823" w:rsidRDefault="00DD3823" w:rsidP="00DD3823">
            <w:r w:rsidRPr="00DD3823">
              <w:t xml:space="preserve">2016-17 </w:t>
            </w:r>
            <w:r w:rsidRPr="00DD3823">
              <w:br/>
              <w:t>($ million)</w:t>
            </w:r>
          </w:p>
        </w:tc>
        <w:tc>
          <w:tcPr>
            <w:cnfStyle w:val="000001000000" w:firstRow="0" w:lastRow="0" w:firstColumn="0" w:lastColumn="0" w:oddVBand="0" w:evenVBand="1" w:oddHBand="0" w:evenHBand="0" w:firstRowFirstColumn="0" w:firstRowLastColumn="0" w:lastRowFirstColumn="0" w:lastRowLastColumn="0"/>
            <w:tcW w:w="1418" w:type="dxa"/>
          </w:tcPr>
          <w:p w14:paraId="2BF55173" w14:textId="77777777" w:rsidR="00DD3823" w:rsidRDefault="00DD3823" w:rsidP="00DD3823">
            <w:r w:rsidRPr="00DD3823">
              <w:t xml:space="preserve">2017-18 </w:t>
            </w:r>
            <w:r w:rsidRPr="00DD3823">
              <w:br/>
              <w:t>($ million)</w:t>
            </w:r>
          </w:p>
        </w:tc>
        <w:tc>
          <w:tcPr>
            <w:cnfStyle w:val="000010000000" w:firstRow="0" w:lastRow="0" w:firstColumn="0" w:lastColumn="0" w:oddVBand="1" w:evenVBand="0" w:oddHBand="0" w:evenHBand="0" w:firstRowFirstColumn="0" w:firstRowLastColumn="0" w:lastRowFirstColumn="0" w:lastRowLastColumn="0"/>
            <w:tcW w:w="1417" w:type="dxa"/>
          </w:tcPr>
          <w:p w14:paraId="7D426D42" w14:textId="77777777" w:rsidR="00DD3823" w:rsidRDefault="00DD3823" w:rsidP="00DD3823">
            <w:r w:rsidRPr="00DD3823">
              <w:t xml:space="preserve">2018-19 </w:t>
            </w:r>
            <w:r w:rsidRPr="00DD3823">
              <w:br/>
              <w:t>($ million)</w:t>
            </w:r>
          </w:p>
        </w:tc>
        <w:tc>
          <w:tcPr>
            <w:cnfStyle w:val="000001000000" w:firstRow="0" w:lastRow="0" w:firstColumn="0" w:lastColumn="0" w:oddVBand="0" w:evenVBand="1" w:oddHBand="0" w:evenHBand="0" w:firstRowFirstColumn="0" w:firstRowLastColumn="0" w:lastRowFirstColumn="0" w:lastRowLastColumn="0"/>
            <w:tcW w:w="1418" w:type="dxa"/>
          </w:tcPr>
          <w:p w14:paraId="78667DED" w14:textId="77777777" w:rsidR="00DD3823" w:rsidRDefault="00DD3823" w:rsidP="00DD3823">
            <w:r w:rsidRPr="00DD3823">
              <w:t xml:space="preserve">2019-20 </w:t>
            </w:r>
            <w:r w:rsidRPr="00DD3823">
              <w:br/>
              <w:t>($ million)</w:t>
            </w:r>
            <w:r w:rsidRPr="00DD3823">
              <w:rPr>
                <w:vertAlign w:val="superscript"/>
              </w:rPr>
              <w:footnoteReference w:id="1"/>
            </w:r>
            <w:r w:rsidRPr="00DD3823">
              <w:t xml:space="preserve"> </w:t>
            </w:r>
          </w:p>
        </w:tc>
      </w:tr>
      <w:tr w:rsidR="00DD3823" w14:paraId="1DF96A9D" w14:textId="77777777" w:rsidTr="0042128F">
        <w:trPr>
          <w:cnfStyle w:val="000000100000" w:firstRow="0" w:lastRow="0" w:firstColumn="0" w:lastColumn="0" w:oddVBand="0" w:evenVBand="0" w:oddHBand="1" w:evenHBand="0" w:firstRowFirstColumn="0" w:firstRowLastColumn="0" w:lastRowFirstColumn="0" w:lastRowLastColumn="0"/>
          <w:trHeight w:val="907"/>
        </w:trPr>
        <w:tc>
          <w:tcPr>
            <w:cnfStyle w:val="000010000000" w:firstRow="0" w:lastRow="0" w:firstColumn="0" w:lastColumn="0" w:oddVBand="1" w:evenVBand="0" w:oddHBand="0" w:evenHBand="0" w:firstRowFirstColumn="0" w:firstRowLastColumn="0" w:lastRowFirstColumn="0" w:lastRowLastColumn="0"/>
            <w:tcW w:w="3261" w:type="dxa"/>
          </w:tcPr>
          <w:p w14:paraId="2628094A" w14:textId="77777777" w:rsidR="00DD3823" w:rsidRDefault="00DD3823" w:rsidP="00DD3823">
            <w:r>
              <w:t>Waste</w:t>
            </w:r>
          </w:p>
        </w:tc>
        <w:tc>
          <w:tcPr>
            <w:cnfStyle w:val="000001000000" w:firstRow="0" w:lastRow="0" w:firstColumn="0" w:lastColumn="0" w:oddVBand="0" w:evenVBand="1" w:oddHBand="0" w:evenHBand="0" w:firstRowFirstColumn="0" w:firstRowLastColumn="0" w:lastRowFirstColumn="0" w:lastRowLastColumn="0"/>
            <w:tcW w:w="1559" w:type="dxa"/>
          </w:tcPr>
          <w:p w14:paraId="68F92709" w14:textId="77777777" w:rsidR="00DD3823" w:rsidRDefault="00DD3823" w:rsidP="00DD3823">
            <w:r>
              <w:t>$11.0</w:t>
            </w:r>
          </w:p>
        </w:tc>
        <w:tc>
          <w:tcPr>
            <w:cnfStyle w:val="000010000000" w:firstRow="0" w:lastRow="0" w:firstColumn="0" w:lastColumn="0" w:oddVBand="1" w:evenVBand="0" w:oddHBand="0" w:evenHBand="0" w:firstRowFirstColumn="0" w:firstRowLastColumn="0" w:lastRowFirstColumn="0" w:lastRowLastColumn="0"/>
            <w:tcW w:w="1417" w:type="dxa"/>
          </w:tcPr>
          <w:p w14:paraId="395B653A" w14:textId="77777777" w:rsidR="00DD3823" w:rsidRDefault="00DD3823" w:rsidP="00DD3823">
            <w:r>
              <w:t>$13.4</w:t>
            </w:r>
          </w:p>
        </w:tc>
        <w:tc>
          <w:tcPr>
            <w:cnfStyle w:val="000001000000" w:firstRow="0" w:lastRow="0" w:firstColumn="0" w:lastColumn="0" w:oddVBand="0" w:evenVBand="1" w:oddHBand="0" w:evenHBand="0" w:firstRowFirstColumn="0" w:firstRowLastColumn="0" w:lastRowFirstColumn="0" w:lastRowLastColumn="0"/>
            <w:tcW w:w="1418" w:type="dxa"/>
          </w:tcPr>
          <w:p w14:paraId="02473D90" w14:textId="77777777" w:rsidR="00DD3823" w:rsidRDefault="00DD3823" w:rsidP="00DD3823">
            <w:r>
              <w:t>$34.8</w:t>
            </w:r>
          </w:p>
        </w:tc>
        <w:tc>
          <w:tcPr>
            <w:cnfStyle w:val="000010000000" w:firstRow="0" w:lastRow="0" w:firstColumn="0" w:lastColumn="0" w:oddVBand="1" w:evenVBand="0" w:oddHBand="0" w:evenHBand="0" w:firstRowFirstColumn="0" w:firstRowLastColumn="0" w:lastRowFirstColumn="0" w:lastRowLastColumn="0"/>
            <w:tcW w:w="1417" w:type="dxa"/>
          </w:tcPr>
          <w:p w14:paraId="0211687A" w14:textId="77777777" w:rsidR="00DD3823" w:rsidRDefault="00DD3823" w:rsidP="00DD3823">
            <w:r>
              <w:t>$50.4</w:t>
            </w:r>
          </w:p>
        </w:tc>
        <w:tc>
          <w:tcPr>
            <w:cnfStyle w:val="000001000000" w:firstRow="0" w:lastRow="0" w:firstColumn="0" w:lastColumn="0" w:oddVBand="0" w:evenVBand="1" w:oddHBand="0" w:evenHBand="0" w:firstRowFirstColumn="0" w:firstRowLastColumn="0" w:lastRowFirstColumn="0" w:lastRowLastColumn="0"/>
            <w:tcW w:w="1418" w:type="dxa"/>
          </w:tcPr>
          <w:p w14:paraId="70E1B569" w14:textId="77777777" w:rsidR="00DD3823" w:rsidRDefault="00DD3823" w:rsidP="00DD3823">
            <w:r>
              <w:t>$53.8</w:t>
            </w:r>
          </w:p>
        </w:tc>
      </w:tr>
      <w:tr w:rsidR="00DD3823" w14:paraId="1D653614" w14:textId="77777777" w:rsidTr="0042128F">
        <w:trPr>
          <w:trHeight w:val="907"/>
        </w:trPr>
        <w:tc>
          <w:tcPr>
            <w:cnfStyle w:val="000010000000" w:firstRow="0" w:lastRow="0" w:firstColumn="0" w:lastColumn="0" w:oddVBand="1" w:evenVBand="0" w:oddHBand="0" w:evenHBand="0" w:firstRowFirstColumn="0" w:firstRowLastColumn="0" w:lastRowFirstColumn="0" w:lastRowLastColumn="0"/>
            <w:tcW w:w="3261" w:type="dxa"/>
          </w:tcPr>
          <w:p w14:paraId="1B04335E" w14:textId="77777777" w:rsidR="00DD3823" w:rsidRDefault="00DD3823" w:rsidP="00DD3823">
            <w:r>
              <w:t>Climate change</w:t>
            </w:r>
          </w:p>
        </w:tc>
        <w:tc>
          <w:tcPr>
            <w:cnfStyle w:val="000001000000" w:firstRow="0" w:lastRow="0" w:firstColumn="0" w:lastColumn="0" w:oddVBand="0" w:evenVBand="1" w:oddHBand="0" w:evenHBand="0" w:firstRowFirstColumn="0" w:firstRowLastColumn="0" w:lastRowFirstColumn="0" w:lastRowLastColumn="0"/>
            <w:tcW w:w="1559" w:type="dxa"/>
          </w:tcPr>
          <w:p w14:paraId="0B3354AD" w14:textId="77777777" w:rsidR="00DD3823" w:rsidRDefault="00DD3823" w:rsidP="00DD3823">
            <w:r>
              <w:t>$10.5</w:t>
            </w:r>
          </w:p>
        </w:tc>
        <w:tc>
          <w:tcPr>
            <w:cnfStyle w:val="000010000000" w:firstRow="0" w:lastRow="0" w:firstColumn="0" w:lastColumn="0" w:oddVBand="1" w:evenVBand="0" w:oddHBand="0" w:evenHBand="0" w:firstRowFirstColumn="0" w:firstRowLastColumn="0" w:lastRowFirstColumn="0" w:lastRowLastColumn="0"/>
            <w:tcW w:w="1417" w:type="dxa"/>
          </w:tcPr>
          <w:p w14:paraId="4B4414D0" w14:textId="77777777" w:rsidR="00DD3823" w:rsidRDefault="00DD3823" w:rsidP="00DD3823">
            <w:r>
              <w:t>$38.0</w:t>
            </w:r>
          </w:p>
        </w:tc>
        <w:tc>
          <w:tcPr>
            <w:cnfStyle w:val="000001000000" w:firstRow="0" w:lastRow="0" w:firstColumn="0" w:lastColumn="0" w:oddVBand="0" w:evenVBand="1" w:oddHBand="0" w:evenHBand="0" w:firstRowFirstColumn="0" w:firstRowLastColumn="0" w:lastRowFirstColumn="0" w:lastRowLastColumn="0"/>
            <w:tcW w:w="1418" w:type="dxa"/>
          </w:tcPr>
          <w:p w14:paraId="0DDF5099" w14:textId="77777777" w:rsidR="00DD3823" w:rsidRDefault="00DD3823" w:rsidP="00DD3823">
            <w:r>
              <w:t>$116.3</w:t>
            </w:r>
          </w:p>
        </w:tc>
        <w:tc>
          <w:tcPr>
            <w:cnfStyle w:val="000010000000" w:firstRow="0" w:lastRow="0" w:firstColumn="0" w:lastColumn="0" w:oddVBand="1" w:evenVBand="0" w:oddHBand="0" w:evenHBand="0" w:firstRowFirstColumn="0" w:firstRowLastColumn="0" w:lastRowFirstColumn="0" w:lastRowLastColumn="0"/>
            <w:tcW w:w="1417" w:type="dxa"/>
          </w:tcPr>
          <w:p w14:paraId="4B23B9AD" w14:textId="77777777" w:rsidR="00DD3823" w:rsidRDefault="00DD3823" w:rsidP="00DD3823">
            <w:r>
              <w:t>$134.3</w:t>
            </w:r>
          </w:p>
        </w:tc>
        <w:tc>
          <w:tcPr>
            <w:cnfStyle w:val="000001000000" w:firstRow="0" w:lastRow="0" w:firstColumn="0" w:lastColumn="0" w:oddVBand="0" w:evenVBand="1" w:oddHBand="0" w:evenHBand="0" w:firstRowFirstColumn="0" w:firstRowLastColumn="0" w:lastRowFirstColumn="0" w:lastRowLastColumn="0"/>
            <w:tcW w:w="1418" w:type="dxa"/>
          </w:tcPr>
          <w:p w14:paraId="3496EF40" w14:textId="77777777" w:rsidR="00DD3823" w:rsidRDefault="00DD3823" w:rsidP="00DD3823">
            <w:r>
              <w:t>$95.4</w:t>
            </w:r>
          </w:p>
        </w:tc>
      </w:tr>
      <w:tr w:rsidR="00DD3823" w14:paraId="055122B3" w14:textId="77777777" w:rsidTr="0042128F">
        <w:trPr>
          <w:cnfStyle w:val="000000100000" w:firstRow="0" w:lastRow="0" w:firstColumn="0" w:lastColumn="0" w:oddVBand="0" w:evenVBand="0" w:oddHBand="1" w:evenHBand="0" w:firstRowFirstColumn="0" w:firstRowLastColumn="0" w:lastRowFirstColumn="0" w:lastRowLastColumn="0"/>
          <w:trHeight w:val="907"/>
        </w:trPr>
        <w:tc>
          <w:tcPr>
            <w:cnfStyle w:val="000010000000" w:firstRow="0" w:lastRow="0" w:firstColumn="0" w:lastColumn="0" w:oddVBand="1" w:evenVBand="0" w:oddHBand="0" w:evenHBand="0" w:firstRowFirstColumn="0" w:firstRowLastColumn="0" w:lastRowFirstColumn="0" w:lastRowLastColumn="0"/>
            <w:tcW w:w="3261" w:type="dxa"/>
          </w:tcPr>
          <w:p w14:paraId="6055A460" w14:textId="77777777" w:rsidR="00DD3823" w:rsidRDefault="00DD3823" w:rsidP="00DD3823">
            <w:r>
              <w:t>Address both objectives</w:t>
            </w:r>
          </w:p>
        </w:tc>
        <w:tc>
          <w:tcPr>
            <w:cnfStyle w:val="000001000000" w:firstRow="0" w:lastRow="0" w:firstColumn="0" w:lastColumn="0" w:oddVBand="0" w:evenVBand="1" w:oddHBand="0" w:evenHBand="0" w:firstRowFirstColumn="0" w:firstRowLastColumn="0" w:lastRowFirstColumn="0" w:lastRowLastColumn="0"/>
            <w:tcW w:w="1559" w:type="dxa"/>
          </w:tcPr>
          <w:p w14:paraId="508FF222" w14:textId="77777777" w:rsidR="00DD3823" w:rsidRDefault="00DD3823" w:rsidP="00DD3823">
            <w:r>
              <w:t>$1.3</w:t>
            </w:r>
          </w:p>
        </w:tc>
        <w:tc>
          <w:tcPr>
            <w:cnfStyle w:val="000010000000" w:firstRow="0" w:lastRow="0" w:firstColumn="0" w:lastColumn="0" w:oddVBand="1" w:evenVBand="0" w:oddHBand="0" w:evenHBand="0" w:firstRowFirstColumn="0" w:firstRowLastColumn="0" w:lastRowFirstColumn="0" w:lastRowLastColumn="0"/>
            <w:tcW w:w="1417" w:type="dxa"/>
          </w:tcPr>
          <w:p w14:paraId="3D48D479" w14:textId="77777777" w:rsidR="00DD3823" w:rsidRDefault="00DD3823" w:rsidP="00DD3823">
            <w:r>
              <w:t>$0.6</w:t>
            </w:r>
          </w:p>
        </w:tc>
        <w:tc>
          <w:tcPr>
            <w:cnfStyle w:val="000001000000" w:firstRow="0" w:lastRow="0" w:firstColumn="0" w:lastColumn="0" w:oddVBand="0" w:evenVBand="1" w:oddHBand="0" w:evenHBand="0" w:firstRowFirstColumn="0" w:firstRowLastColumn="0" w:lastRowFirstColumn="0" w:lastRowLastColumn="0"/>
            <w:tcW w:w="1418" w:type="dxa"/>
          </w:tcPr>
          <w:p w14:paraId="2E0C02CB" w14:textId="77777777" w:rsidR="00DD3823" w:rsidRDefault="00DD3823" w:rsidP="00DD3823">
            <w:r>
              <w:t>$3.5</w:t>
            </w:r>
          </w:p>
        </w:tc>
        <w:tc>
          <w:tcPr>
            <w:cnfStyle w:val="000010000000" w:firstRow="0" w:lastRow="0" w:firstColumn="0" w:lastColumn="0" w:oddVBand="1" w:evenVBand="0" w:oddHBand="0" w:evenHBand="0" w:firstRowFirstColumn="0" w:firstRowLastColumn="0" w:lastRowFirstColumn="0" w:lastRowLastColumn="0"/>
            <w:tcW w:w="1417" w:type="dxa"/>
          </w:tcPr>
          <w:p w14:paraId="1DD4019C" w14:textId="77777777" w:rsidR="00DD3823" w:rsidRDefault="00DD3823" w:rsidP="00DD3823">
            <w:r>
              <w:t>$8.9</w:t>
            </w:r>
          </w:p>
        </w:tc>
        <w:tc>
          <w:tcPr>
            <w:cnfStyle w:val="000001000000" w:firstRow="0" w:lastRow="0" w:firstColumn="0" w:lastColumn="0" w:oddVBand="0" w:evenVBand="1" w:oddHBand="0" w:evenHBand="0" w:firstRowFirstColumn="0" w:firstRowLastColumn="0" w:lastRowFirstColumn="0" w:lastRowLastColumn="0"/>
            <w:tcW w:w="1418" w:type="dxa"/>
          </w:tcPr>
          <w:p w14:paraId="694E8BAC" w14:textId="77777777" w:rsidR="00DD3823" w:rsidRDefault="00DD3823" w:rsidP="00DD3823">
            <w:r>
              <w:t>$7.3</w:t>
            </w:r>
          </w:p>
        </w:tc>
      </w:tr>
    </w:tbl>
    <w:p w14:paraId="12F5BACB" w14:textId="217564B3" w:rsidR="002B2C0C" w:rsidRDefault="002B2C0C" w:rsidP="002B2C0C">
      <w:pPr>
        <w:pStyle w:val="FigureTitle"/>
      </w:pPr>
      <w:r>
        <w:t xml:space="preserve">Figure 2: Proportion of projects funded </w:t>
      </w:r>
      <w:r w:rsidRPr="002B2C0C">
        <w:t>in</w:t>
      </w:r>
      <w:r>
        <w:t xml:space="preserve"> 2019-20 by strategic priority</w:t>
      </w:r>
    </w:p>
    <w:p w14:paraId="64F3709E" w14:textId="65EBAFAB" w:rsidR="00DD3823" w:rsidRDefault="002B2C0C">
      <w:pPr>
        <w:spacing w:before="0" w:line="240" w:lineRule="auto"/>
      </w:pPr>
      <w:r>
        <w:rPr>
          <w:noProof/>
        </w:rPr>
        <w:drawing>
          <wp:inline distT="0" distB="0" distL="0" distR="0" wp14:anchorId="1DBF0E9C" wp14:editId="03175FA8">
            <wp:extent cx="6705600" cy="5613400"/>
            <wp:effectExtent l="0" t="0" r="0"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705600" cy="5613400"/>
                    </a:xfrm>
                    <a:prstGeom prst="rect">
                      <a:avLst/>
                    </a:prstGeom>
                  </pic:spPr>
                </pic:pic>
              </a:graphicData>
            </a:graphic>
          </wp:inline>
        </w:drawing>
      </w:r>
    </w:p>
    <w:p w14:paraId="3B8ABA55" w14:textId="77777777" w:rsidR="00795387" w:rsidRPr="00C71840" w:rsidRDefault="00795387" w:rsidP="00C71840">
      <w:pPr>
        <w:pStyle w:val="Heading3"/>
        <w:pBdr>
          <w:top w:val="single" w:sz="4" w:space="1" w:color="auto"/>
          <w:left w:val="single" w:sz="4" w:space="4" w:color="auto"/>
          <w:bottom w:val="single" w:sz="4" w:space="1" w:color="auto"/>
          <w:right w:val="single" w:sz="4" w:space="4" w:color="auto"/>
        </w:pBdr>
        <w:rPr>
          <w:rFonts w:eastAsiaTheme="minorHAnsi"/>
        </w:rPr>
      </w:pPr>
      <w:r w:rsidRPr="00C71840">
        <w:rPr>
          <w:rFonts w:eastAsiaTheme="minorHAnsi"/>
        </w:rPr>
        <w:t>Case study: Climate change</w:t>
      </w:r>
    </w:p>
    <w:p w14:paraId="105846F4" w14:textId="77777777" w:rsidR="00C71840" w:rsidRPr="00C71840" w:rsidRDefault="00C71840" w:rsidP="00C71840">
      <w:pPr>
        <w:pStyle w:val="Heading4"/>
        <w:pBdr>
          <w:top w:val="single" w:sz="4" w:space="1" w:color="auto"/>
          <w:left w:val="single" w:sz="4" w:space="4" w:color="auto"/>
          <w:bottom w:val="single" w:sz="4" w:space="1" w:color="auto"/>
          <w:right w:val="single" w:sz="4" w:space="4" w:color="auto"/>
        </w:pBdr>
        <w:rPr>
          <w:lang w:val="en-GB" w:eastAsia="en-US"/>
        </w:rPr>
      </w:pPr>
      <w:r w:rsidRPr="00C71840">
        <w:rPr>
          <w:lang w:val="en-GB" w:eastAsia="en-US"/>
        </w:rPr>
        <w:t>Straining the Drains in Port Phillip Bay to capture litter and data</w:t>
      </w:r>
    </w:p>
    <w:p w14:paraId="25A6CA8B"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As well as preventing more than 3,400kg of litter entering Port Phillip Bay, 120 ‘at source’ litter traps are providing essential data to understand the flow of litter into our waterways and the Bay.</w:t>
      </w:r>
    </w:p>
    <w:p w14:paraId="0AB5106A"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The litter traps were installed as part of the Let’s Strain the Drain project, a unique citizen science project of community, not-for-profit organisations, six local governments, the Victorian Government and business partners.</w:t>
      </w:r>
    </w:p>
    <w:p w14:paraId="5F4364C8"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The project maps urban litter hotspots and collates compositional litter data via the Australian Marine Debris Initiative Database.</w:t>
      </w:r>
    </w:p>
    <w:p w14:paraId="377E484A"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The data will be used by local community and government agencies to advise implementation and provide monitoring data of source reduction projects into the future.</w:t>
      </w:r>
    </w:p>
    <w:p w14:paraId="02A80D7D"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“This is the first time in Victoria, across multiple local government areas, a catchment project of this scale has been implemented,” Heidi Taylor CEO of Tangaroa Blue Foundation said.</w:t>
      </w:r>
    </w:p>
    <w:p w14:paraId="041A1648"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“The data collected will provide valuable insights that can be used at both local and state government levels to inform strategic plans to tackle litter at the source, so it doesn’t end up on Port Phillip Bay beaches and waterways,” Ms Taylor said.</w:t>
      </w:r>
    </w:p>
    <w:p w14:paraId="77D57F87"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Completed in June 2020, the project achievements also included:</w:t>
      </w:r>
    </w:p>
    <w:p w14:paraId="548A57CB" w14:textId="77777777" w:rsidR="00C71840" w:rsidRPr="00C71840" w:rsidRDefault="00C71840" w:rsidP="00C71840">
      <w:pPr>
        <w:pStyle w:val="ListParagraph"/>
        <w:pBdr>
          <w:top w:val="single" w:sz="4" w:space="1" w:color="auto"/>
          <w:left w:val="single" w:sz="4" w:space="4" w:color="auto"/>
          <w:bottom w:val="single" w:sz="4" w:space="1" w:color="auto"/>
          <w:right w:val="single" w:sz="4" w:space="4" w:color="auto"/>
        </w:pBdr>
      </w:pPr>
      <w:r w:rsidRPr="00C71840">
        <w:t>total in kind contributions of $114,923</w:t>
      </w:r>
    </w:p>
    <w:p w14:paraId="5A56D7BE" w14:textId="77777777" w:rsidR="00C71840" w:rsidRPr="00C71840" w:rsidRDefault="00C71840" w:rsidP="00C71840">
      <w:pPr>
        <w:pStyle w:val="ListParagraph"/>
        <w:pBdr>
          <w:top w:val="single" w:sz="4" w:space="1" w:color="auto"/>
          <w:left w:val="single" w:sz="4" w:space="4" w:color="auto"/>
          <w:bottom w:val="single" w:sz="4" w:space="1" w:color="auto"/>
          <w:right w:val="single" w:sz="4" w:space="4" w:color="auto"/>
        </w:pBdr>
      </w:pPr>
      <w:r w:rsidRPr="00C71840">
        <w:t>removing 3,469kg of litter from the litter traps and preventing 753,045 pieces of micro litter items from ending up in Port Phillip Bay</w:t>
      </w:r>
    </w:p>
    <w:p w14:paraId="509F7B6C" w14:textId="77777777" w:rsidR="00C71840" w:rsidRPr="00C71840" w:rsidRDefault="00C71840" w:rsidP="00C71840">
      <w:pPr>
        <w:pStyle w:val="ListParagraph"/>
        <w:pBdr>
          <w:top w:val="single" w:sz="4" w:space="1" w:color="auto"/>
          <w:left w:val="single" w:sz="4" w:space="4" w:color="auto"/>
          <w:bottom w:val="single" w:sz="4" w:space="1" w:color="auto"/>
          <w:right w:val="single" w:sz="4" w:space="4" w:color="auto"/>
        </w:pBdr>
      </w:pPr>
      <w:r w:rsidRPr="00C71840">
        <w:t>involving 94 volunteers in data collection (22 per cent less than original proposal due to COVID-19 restrictions)</w:t>
      </w:r>
    </w:p>
    <w:p w14:paraId="114ED18D" w14:textId="77777777" w:rsidR="00C71840" w:rsidRPr="00C71840" w:rsidRDefault="00C71840" w:rsidP="00C71840">
      <w:pPr>
        <w:pStyle w:val="ListParagraph"/>
        <w:pBdr>
          <w:top w:val="single" w:sz="4" w:space="1" w:color="auto"/>
          <w:left w:val="single" w:sz="4" w:space="4" w:color="auto"/>
          <w:bottom w:val="single" w:sz="4" w:space="1" w:color="auto"/>
          <w:right w:val="single" w:sz="4" w:space="4" w:color="auto"/>
        </w:pBdr>
      </w:pPr>
      <w:r w:rsidRPr="00C71840">
        <w:t>installing 120 'at source' litter traps (20 per cent more than the original proposal)</w:t>
      </w:r>
    </w:p>
    <w:p w14:paraId="17C9D69B" w14:textId="77777777" w:rsidR="00C71840" w:rsidRPr="00C71840" w:rsidRDefault="00C71840" w:rsidP="00C71840">
      <w:pPr>
        <w:pStyle w:val="ListParagraph"/>
        <w:pBdr>
          <w:top w:val="single" w:sz="4" w:space="1" w:color="auto"/>
          <w:left w:val="single" w:sz="4" w:space="4" w:color="auto"/>
          <w:bottom w:val="single" w:sz="4" w:space="1" w:color="auto"/>
          <w:right w:val="single" w:sz="4" w:space="4" w:color="auto"/>
        </w:pBdr>
      </w:pPr>
      <w:r w:rsidRPr="00C71840">
        <w:t>holding 16 community events prior to restrictions</w:t>
      </w:r>
    </w:p>
    <w:p w14:paraId="353ABD9E" w14:textId="77777777" w:rsidR="00C71840" w:rsidRPr="00C71840" w:rsidRDefault="00C71840" w:rsidP="00C71840">
      <w:pPr>
        <w:pStyle w:val="ListParagraph"/>
        <w:pBdr>
          <w:top w:val="single" w:sz="4" w:space="1" w:color="auto"/>
          <w:left w:val="single" w:sz="4" w:space="4" w:color="auto"/>
          <w:bottom w:val="single" w:sz="4" w:space="1" w:color="auto"/>
          <w:right w:val="single" w:sz="4" w:space="4" w:color="auto"/>
        </w:pBdr>
      </w:pPr>
      <w:r w:rsidRPr="00C71840">
        <w:t>engaging and educating 103 people via online forums.</w:t>
      </w:r>
    </w:p>
    <w:p w14:paraId="298930EA"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 xml:space="preserve">Haley Jarvis from Wyndham Council said that the project provided: “Great insight into the litter entering the traps – what it is, where it might have come from and highlights areas where we may need to look for additional litter traps.” </w:t>
      </w:r>
    </w:p>
    <w:p w14:paraId="0F2644AC"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Great Barrier Reef Marine Park Authority, who participated in the community forum, said they are keen to try and roll out a project like this with councils along the Great Barrier Reef.</w:t>
      </w:r>
    </w:p>
    <w:p w14:paraId="4A252EC9" w14:textId="77777777" w:rsidR="00C71840" w:rsidRPr="00C71840" w:rsidRDefault="00C71840" w:rsidP="00C71840">
      <w:pPr>
        <w:pStyle w:val="Heading5"/>
        <w:pBdr>
          <w:top w:val="single" w:sz="4" w:space="1" w:color="auto"/>
          <w:left w:val="single" w:sz="4" w:space="4" w:color="auto"/>
          <w:bottom w:val="single" w:sz="4" w:space="1" w:color="auto"/>
          <w:right w:val="single" w:sz="4" w:space="4" w:color="auto"/>
        </w:pBdr>
        <w:rPr>
          <w:lang w:val="en-GB" w:eastAsia="en-US"/>
        </w:rPr>
      </w:pPr>
      <w:r w:rsidRPr="00C71840">
        <w:rPr>
          <w:lang w:val="en-GB" w:eastAsia="en-US"/>
        </w:rPr>
        <w:t xml:space="preserve">Legislative </w:t>
      </w:r>
      <w:r w:rsidRPr="00C71840">
        <w:t>objective</w:t>
      </w:r>
    </w:p>
    <w:p w14:paraId="0F80A69F"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Let’s Strain the Drain is funded by the Sustainability Fund through the Port Phillip Bay Fund (PPBF) – a fund that supports projects that protect the health of the Bay and catchment area. The PPBF was partially funded by the Sustainability Fund in 2019-20, receiving $2.5 million.</w:t>
      </w:r>
    </w:p>
    <w:p w14:paraId="5584CDD2"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 xml:space="preserve">The PPBF fosters community action or innovation in relation to the reduction of greenhouse gas substance emissions or adaptation or adjustment to climate change in Victoria by focusing on direct action involving the wider public and scientific communities, along with leveraging the private sector to protect the health of the Port Phillip Bay’s marine life, habitats and water quality. </w:t>
      </w:r>
    </w:p>
    <w:p w14:paraId="78F43EC1" w14:textId="517EA6F8" w:rsidR="00795387"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PPBF directly addresses the Sustainability Fund’s strategic priority of assisting Victoria’s ecosystems and native species to be more resilient to climate change and/or support mitigation outcomes. The PPBF also contributes to meeting the waste management legislative objective of the fund.</w:t>
      </w:r>
    </w:p>
    <w:p w14:paraId="4F86C7D4" w14:textId="77777777" w:rsidR="00C71840" w:rsidRDefault="00C71840" w:rsidP="00C71840">
      <w:pPr>
        <w:pStyle w:val="Heading1"/>
      </w:pPr>
      <w:bookmarkStart w:id="7" w:name="_Toc58581737"/>
      <w:r w:rsidRPr="00C71840">
        <w:t>Monitoring</w:t>
      </w:r>
      <w:r>
        <w:t xml:space="preserve"> and Evaluation Framework</w:t>
      </w:r>
      <w:bookmarkEnd w:id="7"/>
      <w:r>
        <w:t xml:space="preserve"> </w:t>
      </w:r>
    </w:p>
    <w:p w14:paraId="00ACE883" w14:textId="5B4F10A6" w:rsidR="00C71840" w:rsidRDefault="00C71840" w:rsidP="000A2875">
      <w:r>
        <w:t>The Monitoring and Evaluation Framework sets the basis for measuring outcomes of the Sustainability Fund.</w:t>
      </w:r>
    </w:p>
    <w:p w14:paraId="04608A90" w14:textId="77777777" w:rsidR="00C71840" w:rsidRDefault="00C71840" w:rsidP="00C71840">
      <w:pPr>
        <w:pStyle w:val="Heading2"/>
      </w:pPr>
      <w:r>
        <w:t xml:space="preserve">About the </w:t>
      </w:r>
      <w:r w:rsidRPr="00C71840">
        <w:t>framework</w:t>
      </w:r>
    </w:p>
    <w:p w14:paraId="06B066CC" w14:textId="77777777" w:rsidR="00C71840" w:rsidRDefault="00C71840" w:rsidP="00C71840">
      <w:r>
        <w:t>The Monitoring and Evaluation Framework outlines the approach to measuring the extent to which projects funded by the Sustainability Fund have achieved the legislative objectives of the fund and align with its strategic priorities.</w:t>
      </w:r>
    </w:p>
    <w:p w14:paraId="38644CBA" w14:textId="77777777" w:rsidR="00C71840" w:rsidRDefault="00C71840" w:rsidP="00C71840">
      <w:r>
        <w:t>The framework aims to:</w:t>
      </w:r>
    </w:p>
    <w:p w14:paraId="7AE04102" w14:textId="77777777" w:rsidR="00C71840" w:rsidRPr="00C71840" w:rsidRDefault="00C71840" w:rsidP="00C71840">
      <w:pPr>
        <w:pStyle w:val="ListParagraph"/>
      </w:pPr>
      <w:r w:rsidRPr="00C71840">
        <w:t>provide transparency and accountability for the use of the Sustainability Fund</w:t>
      </w:r>
    </w:p>
    <w:p w14:paraId="082ADA0C" w14:textId="77777777" w:rsidR="00C71840" w:rsidRPr="00C71840" w:rsidRDefault="00C71840" w:rsidP="00C71840">
      <w:pPr>
        <w:pStyle w:val="ListParagraph"/>
      </w:pPr>
      <w:r w:rsidRPr="00C71840">
        <w:t>show achievement against the fund’s legislated objectives</w:t>
      </w:r>
    </w:p>
    <w:p w14:paraId="6EFBBC9F" w14:textId="77777777" w:rsidR="00C71840" w:rsidRPr="00C71840" w:rsidRDefault="00C71840" w:rsidP="00C71840">
      <w:pPr>
        <w:pStyle w:val="ListParagraph"/>
      </w:pPr>
      <w:r w:rsidRPr="00C71840">
        <w:t>support good decision-making within the fund</w:t>
      </w:r>
    </w:p>
    <w:p w14:paraId="4A801DCA" w14:textId="77777777" w:rsidR="00C71840" w:rsidRPr="00C71840" w:rsidRDefault="00C71840" w:rsidP="00C71840">
      <w:pPr>
        <w:pStyle w:val="ListParagraph"/>
      </w:pPr>
      <w:r w:rsidRPr="00C71840">
        <w:t>contribute to broader learnings about initiatives related to sustainability in Victoria.</w:t>
      </w:r>
    </w:p>
    <w:p w14:paraId="3003BC4E" w14:textId="77777777" w:rsidR="00C71840" w:rsidRDefault="00C71840" w:rsidP="00C71840">
      <w:r>
        <w:t>The framework is incorporated in recipients’ funding agreements and enables the collection of appropriate data that aligns to the fund’s legislated objectives. It was first introduced as a pilot in September 2018.</w:t>
      </w:r>
    </w:p>
    <w:p w14:paraId="1A5BC1B9" w14:textId="77777777" w:rsidR="00C71840" w:rsidRPr="00C71840" w:rsidRDefault="00C71840" w:rsidP="00C71840">
      <w:r>
        <w:t xml:space="preserve">Initial work on the framework commenced in 2016. The framework addresses the Victorian Auditor- General’s recommendation to evaluate outcomes of the fund, including its funded programs to measure the extent expenditure has contributed to the fund’s objectives. See report </w:t>
      </w:r>
      <w:r w:rsidRPr="00C71840">
        <w:t xml:space="preserve">section </w:t>
      </w:r>
      <w:r w:rsidRPr="00C71840">
        <w:rPr>
          <w:rFonts w:eastAsiaTheme="majorEastAsia"/>
        </w:rPr>
        <w:t>Implementing the Victorian Auditor-General’s recommendations</w:t>
      </w:r>
      <w:r w:rsidRPr="00C71840">
        <w:t xml:space="preserve"> for further information on these recommendations.</w:t>
      </w:r>
    </w:p>
    <w:p w14:paraId="688B030D" w14:textId="77777777" w:rsidR="00C71840" w:rsidRDefault="00C71840" w:rsidP="00C71840">
      <w:r>
        <w:t xml:space="preserve">The Sustainability Fund supports projects that contribute to delivering the Victorian </w:t>
      </w:r>
      <w:r w:rsidRPr="00C71840">
        <w:t>Government’s</w:t>
      </w:r>
      <w:r>
        <w:t xml:space="preserve"> key waste and climate change commitments.</w:t>
      </w:r>
    </w:p>
    <w:p w14:paraId="38010B20" w14:textId="77777777" w:rsidR="00C71840" w:rsidRDefault="00C71840" w:rsidP="00C71840">
      <w:pPr>
        <w:pStyle w:val="Heading2"/>
      </w:pPr>
      <w:r>
        <w:t>Progress towards a sustainable future</w:t>
      </w:r>
    </w:p>
    <w:p w14:paraId="1B1498B4" w14:textId="77777777" w:rsidR="00C71840" w:rsidRDefault="00C71840" w:rsidP="00C71840">
      <w:r>
        <w:t xml:space="preserve">The Victorian Government aspires towards a stronger, fairer, better Victoria. This vision is underpinned by the government’s commitment to the shared outcome of liveable, inclusive, sustainable communities and thriving natural environments. </w:t>
      </w:r>
    </w:p>
    <w:p w14:paraId="0032EF36" w14:textId="77777777" w:rsidR="00C71840" w:rsidRDefault="00C71840" w:rsidP="00C71840">
      <w:r>
        <w:t>A suite of government legislation, policies and actions relating to the environment and sustainability have been developed that will help realise this vision, including but not limited to:</w:t>
      </w:r>
    </w:p>
    <w:p w14:paraId="3D0F9879" w14:textId="1A90E125" w:rsidR="00C71840" w:rsidRPr="00C71840" w:rsidRDefault="00E9733F" w:rsidP="00C71840">
      <w:pPr>
        <w:pStyle w:val="ListParagraph"/>
        <w:rPr>
          <w:u w:val="single"/>
        </w:rPr>
      </w:pPr>
      <w:hyperlink r:id="rId35" w:history="1">
        <w:r w:rsidR="00C71840" w:rsidRPr="00C71840">
          <w:rPr>
            <w:rStyle w:val="Hyperlink"/>
            <w:rFonts w:eastAsiaTheme="majorEastAsia"/>
            <w:iCs w:val="0"/>
          </w:rPr>
          <w:t>the Statewide Waste and Resource Recovery Infrastructure Plan</w:t>
        </w:r>
      </w:hyperlink>
    </w:p>
    <w:p w14:paraId="1A593A18" w14:textId="76C22F24" w:rsidR="00C71840" w:rsidRPr="00C71840" w:rsidRDefault="00E9733F" w:rsidP="00C71840">
      <w:pPr>
        <w:pStyle w:val="ListParagraph"/>
        <w:rPr>
          <w:rStyle w:val="Hyperlink"/>
          <w:rFonts w:eastAsiaTheme="majorEastAsia"/>
          <w:iCs w:val="0"/>
          <w:color w:val="000000" w:themeColor="text1"/>
        </w:rPr>
      </w:pPr>
      <w:hyperlink r:id="rId36" w:history="1">
        <w:r w:rsidR="00C71840" w:rsidRPr="00C71840">
          <w:rPr>
            <w:rStyle w:val="Hyperlink"/>
            <w:rFonts w:eastAsiaTheme="majorEastAsia"/>
            <w:iCs w:val="0"/>
          </w:rPr>
          <w:t>the Regional Waste and Resource Recovery Implementation Plan</w:t>
        </w:r>
      </w:hyperlink>
    </w:p>
    <w:p w14:paraId="6C166E4D" w14:textId="14A9C728" w:rsidR="00C71840" w:rsidRPr="00C71840" w:rsidRDefault="00E9733F" w:rsidP="00C71840">
      <w:pPr>
        <w:pStyle w:val="ListParagraph"/>
        <w:rPr>
          <w:rStyle w:val="Hyperlink"/>
          <w:rFonts w:eastAsiaTheme="majorEastAsia"/>
          <w:iCs w:val="0"/>
          <w:color w:val="000000" w:themeColor="text1"/>
        </w:rPr>
      </w:pPr>
      <w:hyperlink r:id="rId37" w:history="1">
        <w:r w:rsidR="00C71840" w:rsidRPr="00C71840">
          <w:rPr>
            <w:rStyle w:val="Hyperlink"/>
            <w:rFonts w:eastAsiaTheme="majorEastAsia"/>
            <w:iCs w:val="0"/>
          </w:rPr>
          <w:t>Recycling Victoria (the Circular Economy policy)</w:t>
        </w:r>
      </w:hyperlink>
    </w:p>
    <w:p w14:paraId="33927A08" w14:textId="7F79497F" w:rsidR="00C71840" w:rsidRPr="00C71840" w:rsidRDefault="00E9733F" w:rsidP="00C71840">
      <w:pPr>
        <w:pStyle w:val="ListParagraph"/>
        <w:rPr>
          <w:rStyle w:val="Hyperlink"/>
          <w:rFonts w:eastAsiaTheme="majorEastAsia"/>
          <w:i/>
          <w:color w:val="000000" w:themeColor="text1"/>
        </w:rPr>
      </w:pPr>
      <w:hyperlink r:id="rId38" w:history="1">
        <w:r w:rsidR="00C71840" w:rsidRPr="00C71840">
          <w:rPr>
            <w:rStyle w:val="Hyperlink"/>
            <w:rFonts w:eastAsiaTheme="majorEastAsia"/>
            <w:iCs w:val="0"/>
          </w:rPr>
          <w:t xml:space="preserve">Victoria’s </w:t>
        </w:r>
        <w:r w:rsidR="00C71840" w:rsidRPr="00C71840">
          <w:rPr>
            <w:rStyle w:val="Hyperlink"/>
            <w:rFonts w:eastAsiaTheme="majorEastAsia"/>
            <w:i/>
          </w:rPr>
          <w:t>Climate Change Act 2017</w:t>
        </w:r>
      </w:hyperlink>
    </w:p>
    <w:p w14:paraId="15605AB4" w14:textId="3B65C124" w:rsidR="00C71840" w:rsidRPr="00C71840" w:rsidRDefault="00E9733F" w:rsidP="00C71840">
      <w:pPr>
        <w:pStyle w:val="ListParagraph"/>
        <w:rPr>
          <w:rStyle w:val="Hyperlink"/>
          <w:rFonts w:eastAsiaTheme="majorEastAsia"/>
          <w:iCs w:val="0"/>
          <w:color w:val="000000" w:themeColor="text1"/>
        </w:rPr>
      </w:pPr>
      <w:hyperlink r:id="rId39" w:history="1">
        <w:r w:rsidR="00C71840" w:rsidRPr="00C71840">
          <w:rPr>
            <w:rStyle w:val="Hyperlink"/>
            <w:rFonts w:eastAsiaTheme="majorEastAsia"/>
            <w:iCs w:val="0"/>
          </w:rPr>
          <w:t>Victoria's Climate Change Framework</w:t>
        </w:r>
      </w:hyperlink>
    </w:p>
    <w:p w14:paraId="2C845E0B" w14:textId="7D3A6CAD" w:rsidR="00C71840" w:rsidRPr="00C71840" w:rsidRDefault="00E9733F" w:rsidP="00C71840">
      <w:pPr>
        <w:pStyle w:val="ListParagraph"/>
        <w:rPr>
          <w:rStyle w:val="Hyperlink"/>
          <w:rFonts w:eastAsiaTheme="majorEastAsia"/>
          <w:iCs w:val="0"/>
          <w:color w:val="000000" w:themeColor="text1"/>
        </w:rPr>
      </w:pPr>
      <w:hyperlink r:id="rId40" w:history="1">
        <w:r w:rsidR="00C71840" w:rsidRPr="00C71840">
          <w:rPr>
            <w:rStyle w:val="Hyperlink"/>
            <w:rFonts w:eastAsiaTheme="majorEastAsia"/>
            <w:iCs w:val="0"/>
          </w:rPr>
          <w:t>Victoria's Climate Change Adaptation Plan 2017-20</w:t>
        </w:r>
      </w:hyperlink>
    </w:p>
    <w:p w14:paraId="6D189DBE" w14:textId="09195C2B" w:rsidR="00C71840" w:rsidRPr="00C71840" w:rsidRDefault="00E9733F" w:rsidP="00C71840">
      <w:pPr>
        <w:pStyle w:val="ListParagraph"/>
        <w:rPr>
          <w:u w:val="single"/>
        </w:rPr>
      </w:pPr>
      <w:hyperlink r:id="rId41" w:history="1">
        <w:r w:rsidR="00C71840" w:rsidRPr="00C71840">
          <w:rPr>
            <w:rStyle w:val="Hyperlink"/>
            <w:rFonts w:eastAsiaTheme="majorEastAsia"/>
            <w:iCs w:val="0"/>
          </w:rPr>
          <w:t>Energy Efficiency and Productivity Statement</w:t>
        </w:r>
      </w:hyperlink>
    </w:p>
    <w:p w14:paraId="64686261" w14:textId="391292D9" w:rsidR="00C71840" w:rsidRPr="00C71840" w:rsidRDefault="00E9733F" w:rsidP="00C71840">
      <w:pPr>
        <w:pStyle w:val="ListParagraph"/>
        <w:rPr>
          <w:u w:val="single"/>
        </w:rPr>
      </w:pPr>
      <w:hyperlink r:id="rId42" w:history="1">
        <w:r w:rsidR="00C71840" w:rsidRPr="00C71840">
          <w:rPr>
            <w:rStyle w:val="Hyperlink"/>
            <w:rFonts w:eastAsiaTheme="majorEastAsia"/>
            <w:iCs w:val="0"/>
          </w:rPr>
          <w:t>Energy Efficiency and Productivity Strategy</w:t>
        </w:r>
      </w:hyperlink>
    </w:p>
    <w:p w14:paraId="139313DC" w14:textId="5BDD287B" w:rsidR="00C71840" w:rsidRPr="00C71840" w:rsidRDefault="00E9733F" w:rsidP="00C71840">
      <w:pPr>
        <w:pStyle w:val="ListParagraph"/>
        <w:rPr>
          <w:u w:val="single"/>
        </w:rPr>
      </w:pPr>
      <w:hyperlink r:id="rId43" w:history="1">
        <w:r w:rsidR="00C71840" w:rsidRPr="00C71840">
          <w:rPr>
            <w:rStyle w:val="Hyperlink"/>
            <w:rFonts w:eastAsiaTheme="majorEastAsia"/>
            <w:iCs w:val="0"/>
          </w:rPr>
          <w:t>Renewable Energy Action Plan</w:t>
        </w:r>
      </w:hyperlink>
    </w:p>
    <w:p w14:paraId="0C6D92A0" w14:textId="789C714A" w:rsidR="00C71840" w:rsidRPr="00C71840" w:rsidRDefault="00E9733F" w:rsidP="00C71840">
      <w:pPr>
        <w:pStyle w:val="ListParagraph"/>
        <w:rPr>
          <w:u w:val="single"/>
        </w:rPr>
      </w:pPr>
      <w:hyperlink r:id="rId44" w:history="1">
        <w:r w:rsidR="00C71840" w:rsidRPr="00C71840">
          <w:rPr>
            <w:rStyle w:val="Hyperlink"/>
            <w:rFonts w:eastAsiaTheme="majorEastAsia"/>
            <w:iCs w:val="0"/>
          </w:rPr>
          <w:t>Biodiversity 2037</w:t>
        </w:r>
      </w:hyperlink>
    </w:p>
    <w:p w14:paraId="629EC456" w14:textId="39CF03FA" w:rsidR="00C71840" w:rsidRPr="00C71840" w:rsidRDefault="00E9733F" w:rsidP="00C71840">
      <w:pPr>
        <w:pStyle w:val="ListParagraph"/>
        <w:rPr>
          <w:rStyle w:val="Hyperlink"/>
          <w:rFonts w:eastAsiaTheme="majorEastAsia"/>
          <w:i/>
          <w:color w:val="000000" w:themeColor="text1"/>
        </w:rPr>
      </w:pPr>
      <w:hyperlink r:id="rId45" w:history="1">
        <w:r w:rsidR="00C71840" w:rsidRPr="00C71840">
          <w:rPr>
            <w:rStyle w:val="Hyperlink"/>
            <w:rFonts w:eastAsiaTheme="majorEastAsia"/>
            <w:i/>
          </w:rPr>
          <w:t>Flora and Fauna Guarantee Amendment Act 2019</w:t>
        </w:r>
      </w:hyperlink>
    </w:p>
    <w:p w14:paraId="7FDF0AA1" w14:textId="77777777" w:rsidR="00C71840" w:rsidRDefault="00C71840" w:rsidP="00C71840">
      <w:r>
        <w:t>As the government’s authorising agency for Victoria’s natural and built environment, DELWP is responsible for implementing these policies and has set outcomes to ensure the government’s commitments are met.</w:t>
      </w:r>
    </w:p>
    <w:p w14:paraId="2AA7B834" w14:textId="77777777" w:rsidR="00C71840" w:rsidRDefault="00C71840" w:rsidP="00C71840">
      <w:r>
        <w:t>DELWP is also responsible for administering the Sustainability Fund as its objectives align to the government’s commitment to a sustainable and thriving state. The Sustainability Fund Monitoring and Evaluation Framework ensures that there are strong linkages between the fund's objectives and broader government policy.</w:t>
      </w:r>
    </w:p>
    <w:p w14:paraId="7F526426" w14:textId="0CBFB5E2" w:rsidR="00C71840" w:rsidRDefault="00C71840" w:rsidP="00C71840">
      <w:r>
        <w:t xml:space="preserve">The fund’s objectives and priorities are legislated by the </w:t>
      </w:r>
      <w:r>
        <w:rPr>
          <w:rStyle w:val="Italic"/>
          <w:rFonts w:eastAsiaTheme="majorEastAsia"/>
        </w:rPr>
        <w:t>Environment Protection Act 1970</w:t>
      </w:r>
      <w:r>
        <w:t xml:space="preserve"> and further defined in the </w:t>
      </w:r>
      <w:hyperlink r:id="rId46" w:history="1">
        <w:r w:rsidRPr="00C71840">
          <w:rPr>
            <w:rStyle w:val="Hyperlink"/>
            <w:rFonts w:eastAsiaTheme="majorEastAsia"/>
          </w:rPr>
          <w:t>Sustainability Fund Priority Statement</w:t>
        </w:r>
        <w:r w:rsidRPr="00C71840">
          <w:rPr>
            <w:rStyle w:val="Hyperlink"/>
          </w:rPr>
          <w:t>.</w:t>
        </w:r>
      </w:hyperlink>
      <w:r>
        <w:t xml:space="preserve"> The fund supports some of the Victorian Government’s key waste management and climate change initiatives.</w:t>
      </w:r>
    </w:p>
    <w:p w14:paraId="354940B4" w14:textId="77777777" w:rsidR="00C71840" w:rsidRDefault="00C71840" w:rsidP="00C71840">
      <w:r>
        <w:t xml:space="preserve">The relationship between the commitments of the Victorian Government, DELWP and the fund’s objectives and priorities is illustrated on </w:t>
      </w:r>
      <w:r>
        <w:rPr>
          <w:rStyle w:val="Hyperlink"/>
          <w:rFonts w:eastAsiaTheme="majorEastAsia"/>
          <w:spacing w:val="-1"/>
        </w:rPr>
        <w:t>page 21</w:t>
      </w:r>
      <w:r w:rsidRPr="000A2875">
        <w:rPr>
          <w:rFonts w:eastAsiaTheme="majorEastAsia"/>
        </w:rPr>
        <w:t xml:space="preserve"> </w:t>
      </w:r>
      <w:r>
        <w:t>to</w:t>
      </w:r>
      <w:r w:rsidRPr="000A2875">
        <w:rPr>
          <w:rFonts w:eastAsiaTheme="majorEastAsia"/>
        </w:rPr>
        <w:t xml:space="preserve"> </w:t>
      </w:r>
      <w:r>
        <w:rPr>
          <w:rStyle w:val="Hyperlink"/>
          <w:rFonts w:eastAsiaTheme="majorEastAsia"/>
          <w:spacing w:val="-1"/>
        </w:rPr>
        <w:t>page 22</w:t>
      </w:r>
      <w:r>
        <w:t>.</w:t>
      </w:r>
    </w:p>
    <w:p w14:paraId="5643F8B4" w14:textId="77777777" w:rsidR="00C71840" w:rsidRDefault="00C71840" w:rsidP="00C71840">
      <w:pPr>
        <w:pStyle w:val="Heading3"/>
      </w:pPr>
      <w:r>
        <w:t xml:space="preserve">Future </w:t>
      </w:r>
      <w:r w:rsidRPr="00C71840">
        <w:t>directions</w:t>
      </w:r>
    </w:p>
    <w:p w14:paraId="08A8FDE4" w14:textId="77777777" w:rsidR="00C71840" w:rsidRDefault="00C71840" w:rsidP="00C71840">
      <w:r>
        <w:t>The current framework lays the foundation for monitoring and evaluation that can be built on over time. An initial focus is gaining consistency in reporting on key indicators. This year marks the second consecutive year of reporting using the evaluation framework, and a critical step towards building consistency in reporting. An area that is likely to be a focus in the future is the development of more sophisticated evaluation methods for reporting on higher order and longer-term outcomes.</w:t>
      </w:r>
    </w:p>
    <w:p w14:paraId="5620C7E7" w14:textId="77777777" w:rsidR="00C71840" w:rsidRDefault="00C71840" w:rsidP="00C71840">
      <w:r>
        <w:t>This will allow for the effective monitoring and evaluation of the fund against its objectives to ensure that the measurement of outcomes remains useful and relevant. A focus in the coming year will be to assess the alignment between indicators used in the evaluation framework with those established under key government policies and legislation that the fund contributes towards.</w:t>
      </w:r>
    </w:p>
    <w:p w14:paraId="42A1CBF9" w14:textId="77777777" w:rsidR="00C71840" w:rsidRDefault="00C71840" w:rsidP="00C71840">
      <w:r>
        <w:t>At the conclusion of the 2019-20 financial year, 69 existing agreements had evaluation reporting embedded, with all new agreements established in the year designed to include these reporting requirements. This ongoing increase in reporting requirements increases the ability of DELWP and the Sustainability Fund Committee to monitor and report project level outcomes and the extent to which outcomes under the framework have been realised.</w:t>
      </w:r>
    </w:p>
    <w:p w14:paraId="541AEE3E" w14:textId="77777777" w:rsidR="00C71840" w:rsidRDefault="00C71840" w:rsidP="00C71840">
      <w:r>
        <w:t xml:space="preserve">Further, findings from projects aligned to the framework with 2019-20 targets will inform a preliminary assessment of the framework. The aims of this assessment, where possible, are to: </w:t>
      </w:r>
    </w:p>
    <w:p w14:paraId="283291BF" w14:textId="77777777" w:rsidR="00C71840" w:rsidRPr="00C71840" w:rsidRDefault="00C71840" w:rsidP="00C71840">
      <w:pPr>
        <w:pStyle w:val="ListParagraph"/>
      </w:pPr>
      <w:r w:rsidRPr="00C71840">
        <w:t>obtain appropriate data and information to produce valuable insights</w:t>
      </w:r>
    </w:p>
    <w:p w14:paraId="370E2255" w14:textId="77777777" w:rsidR="00C71840" w:rsidRPr="00C71840" w:rsidRDefault="00C71840" w:rsidP="00C71840">
      <w:pPr>
        <w:pStyle w:val="ListParagraph"/>
      </w:pPr>
      <w:r w:rsidRPr="00C71840">
        <w:t xml:space="preserve">provide an initial indication of the extent to which outcomes and targets have been realised under the framework in 2019-20 (details of which are included in this report from </w:t>
      </w:r>
      <w:r w:rsidRPr="00C71840">
        <w:rPr>
          <w:rStyle w:val="Hyperlink"/>
          <w:rFonts w:eastAsiaTheme="majorEastAsia"/>
          <w:iCs w:val="0"/>
          <w:color w:val="000000" w:themeColor="text1"/>
          <w:u w:val="none"/>
        </w:rPr>
        <w:t>page 23</w:t>
      </w:r>
      <w:r w:rsidRPr="00C71840">
        <w:t xml:space="preserve"> to </w:t>
      </w:r>
      <w:r w:rsidRPr="00C71840">
        <w:rPr>
          <w:rStyle w:val="Hyperlink"/>
          <w:rFonts w:eastAsiaTheme="majorEastAsia"/>
          <w:iCs w:val="0"/>
          <w:color w:val="000000" w:themeColor="text1"/>
          <w:u w:val="none"/>
        </w:rPr>
        <w:t>page 25</w:t>
      </w:r>
      <w:r w:rsidRPr="00C71840">
        <w:t xml:space="preserve">, </w:t>
      </w:r>
      <w:r w:rsidRPr="00C71840">
        <w:rPr>
          <w:rStyle w:val="Hyperlink"/>
          <w:rFonts w:eastAsiaTheme="majorEastAsia"/>
          <w:iCs w:val="0"/>
          <w:color w:val="000000" w:themeColor="text1"/>
          <w:u w:val="none"/>
        </w:rPr>
        <w:t>page 27</w:t>
      </w:r>
      <w:r w:rsidRPr="00C71840">
        <w:t xml:space="preserve"> to </w:t>
      </w:r>
      <w:r w:rsidRPr="00C71840">
        <w:rPr>
          <w:rStyle w:val="Hyperlink"/>
          <w:rFonts w:eastAsiaTheme="majorEastAsia"/>
          <w:iCs w:val="0"/>
          <w:color w:val="000000" w:themeColor="text1"/>
          <w:u w:val="none"/>
        </w:rPr>
        <w:t xml:space="preserve">page 30 </w:t>
      </w:r>
      <w:r w:rsidRPr="00C71840">
        <w:t xml:space="preserve">and </w:t>
      </w:r>
      <w:r w:rsidRPr="00C71840">
        <w:rPr>
          <w:rStyle w:val="Hyperlink"/>
          <w:rFonts w:eastAsiaTheme="majorEastAsia"/>
          <w:iCs w:val="0"/>
          <w:color w:val="000000" w:themeColor="text1"/>
          <w:u w:val="none"/>
        </w:rPr>
        <w:t>page 32</w:t>
      </w:r>
      <w:r w:rsidRPr="00C71840">
        <w:t>)</w:t>
      </w:r>
    </w:p>
    <w:p w14:paraId="3447D778" w14:textId="77777777" w:rsidR="00C71840" w:rsidRPr="00C71840" w:rsidRDefault="00C71840" w:rsidP="00C71840">
      <w:pPr>
        <w:pStyle w:val="ListParagraph"/>
      </w:pPr>
      <w:r w:rsidRPr="00C71840">
        <w:t>determine next steps for implementation</w:t>
      </w:r>
    </w:p>
    <w:p w14:paraId="4321E019" w14:textId="77777777" w:rsidR="00C71840" w:rsidRPr="00C71840" w:rsidRDefault="00C71840" w:rsidP="00C71840">
      <w:pPr>
        <w:pStyle w:val="ListParagraph"/>
      </w:pPr>
      <w:r w:rsidRPr="00C71840">
        <w:t>facilitate continuous improvement</w:t>
      </w:r>
    </w:p>
    <w:p w14:paraId="059F0031" w14:textId="77777777" w:rsidR="00C71840" w:rsidRPr="00C71840" w:rsidRDefault="00C71840" w:rsidP="00C71840">
      <w:pPr>
        <w:pStyle w:val="ListParagraph"/>
      </w:pPr>
      <w:r w:rsidRPr="00C71840">
        <w:t>inform strategic decision-making.</w:t>
      </w:r>
    </w:p>
    <w:p w14:paraId="3FD71ADD" w14:textId="77777777" w:rsidR="00C71840" w:rsidRDefault="00C71840" w:rsidP="00C71840">
      <w:r>
        <w:t>This will ensure that the framework remains fit for purpose, incorporates lessons learnt and adapts to a changing landscape.</w:t>
      </w:r>
    </w:p>
    <w:p w14:paraId="3A2E5991" w14:textId="77777777" w:rsidR="00C71840" w:rsidRDefault="00C71840" w:rsidP="00C71840">
      <w:pPr>
        <w:pStyle w:val="Heading2"/>
      </w:pPr>
      <w:r>
        <w:t xml:space="preserve">Sustainability Fund </w:t>
      </w:r>
      <w:r w:rsidRPr="00C71840">
        <w:t>outcomes</w:t>
      </w:r>
      <w:r>
        <w:t xml:space="preserve"> </w:t>
      </w:r>
    </w:p>
    <w:p w14:paraId="1F2EDBE1" w14:textId="77777777" w:rsidR="00C71840" w:rsidRDefault="00C71840" w:rsidP="00C71840">
      <w:r>
        <w:t>The Monitoring and Evaluation Framework is structured around the fund’s two legislative objectives.</w:t>
      </w:r>
    </w:p>
    <w:p w14:paraId="63B61629" w14:textId="69E8C005" w:rsidR="00C71840" w:rsidRPr="00C71840" w:rsidRDefault="00C71840" w:rsidP="00C71840">
      <w:r w:rsidRPr="00C71840">
        <w:t xml:space="preserve">As outlined in the fund’s </w:t>
      </w:r>
      <w:hyperlink r:id="rId47" w:history="1">
        <w:r w:rsidRPr="00C71840">
          <w:rPr>
            <w:rStyle w:val="Hyperlink"/>
            <w:rFonts w:eastAsiaTheme="majorEastAsia"/>
          </w:rPr>
          <w:t>Priority Statement</w:t>
        </w:r>
        <w:r w:rsidRPr="00C71840">
          <w:rPr>
            <w:rStyle w:val="Hyperlink"/>
          </w:rPr>
          <w:t>,</w:t>
        </w:r>
      </w:hyperlink>
      <w:r w:rsidRPr="00C71840">
        <w:t xml:space="preserve"> each legislative objective has strategic priorities to ensure government is investing Sustainability Fund monies in initiatives that align to the fund’s objectives and positions Victoria as a leader in resource recovery, waste management and climate change mitigation and adaptation. </w:t>
      </w:r>
    </w:p>
    <w:p w14:paraId="5B7D116A" w14:textId="77777777" w:rsidR="00C71840" w:rsidRDefault="00C71840" w:rsidP="00C71840">
      <w:r>
        <w:t>Working with the Sustainability Fund Committee, DELWP has identified seven outcomes that aim to measure if the fund’s projects are meeting these objectives and priorities. These outcomes are:</w:t>
      </w:r>
    </w:p>
    <w:p w14:paraId="6811E646" w14:textId="77777777" w:rsidR="00C71840" w:rsidRPr="00C71840" w:rsidRDefault="00C71840" w:rsidP="00C71840">
      <w:pPr>
        <w:pStyle w:val="ListParagraph"/>
      </w:pPr>
      <w:r w:rsidRPr="00C71840">
        <w:t>best practice waste management</w:t>
      </w:r>
    </w:p>
    <w:p w14:paraId="11BBF24F" w14:textId="77777777" w:rsidR="00C71840" w:rsidRPr="00C71840" w:rsidRDefault="00C71840" w:rsidP="00C71840">
      <w:pPr>
        <w:pStyle w:val="ListParagraph"/>
      </w:pPr>
      <w:r w:rsidRPr="00C71840">
        <w:t>encouraging economic development</w:t>
      </w:r>
    </w:p>
    <w:p w14:paraId="724B833C" w14:textId="77777777" w:rsidR="00C71840" w:rsidRPr="00C71840" w:rsidRDefault="00C71840" w:rsidP="00C71840">
      <w:pPr>
        <w:pStyle w:val="ListParagraph"/>
      </w:pPr>
      <w:r w:rsidRPr="00C71840">
        <w:t>environmentally sustainable uses of resources</w:t>
      </w:r>
    </w:p>
    <w:p w14:paraId="55F67A06" w14:textId="77777777" w:rsidR="00C71840" w:rsidRPr="00C71840" w:rsidRDefault="00C71840" w:rsidP="00C71840">
      <w:pPr>
        <w:pStyle w:val="ListParagraph"/>
      </w:pPr>
      <w:r w:rsidRPr="00C71840">
        <w:t>facilitating social development</w:t>
      </w:r>
    </w:p>
    <w:p w14:paraId="6BB4214D" w14:textId="77777777" w:rsidR="00C71840" w:rsidRPr="00C71840" w:rsidRDefault="00C71840" w:rsidP="00C71840">
      <w:pPr>
        <w:pStyle w:val="ListParagraph"/>
      </w:pPr>
      <w:r w:rsidRPr="00C71840">
        <w:t>improving community capacity to take action on climate change</w:t>
      </w:r>
    </w:p>
    <w:p w14:paraId="786E811A" w14:textId="77777777" w:rsidR="00C71840" w:rsidRPr="00C71840" w:rsidRDefault="00C71840" w:rsidP="00C71840">
      <w:pPr>
        <w:pStyle w:val="ListParagraph"/>
      </w:pPr>
      <w:r w:rsidRPr="00C71840">
        <w:t>reducing greenhouse gas emissions</w:t>
      </w:r>
    </w:p>
    <w:p w14:paraId="425BC5A5" w14:textId="77777777" w:rsidR="00C71840" w:rsidRPr="00C71840" w:rsidRDefault="00C71840" w:rsidP="00C71840">
      <w:pPr>
        <w:pStyle w:val="ListParagraph"/>
      </w:pPr>
      <w:r w:rsidRPr="00C71840">
        <w:t>adapting through biodiversity.</w:t>
      </w:r>
    </w:p>
    <w:p w14:paraId="55BA26E1" w14:textId="77777777" w:rsidR="00C71840" w:rsidRDefault="00C71840" w:rsidP="00C71840">
      <w:r>
        <w:t>Indicators have been developed to measure the extent to which projects achieve these outcomes. These indicators communicate where funding needs to be invested to achieve outcomes and in turn achieve the fund’s priorities and legislative objectives.</w:t>
      </w:r>
    </w:p>
    <w:p w14:paraId="61725AB5" w14:textId="77777777" w:rsidR="00C71840" w:rsidRDefault="00C71840" w:rsidP="00C71840">
      <w:r>
        <w:t xml:space="preserve">The following section details the outcomes described above, the broad measures of these outcomes (based on individual indicators) and project impacts in 2019-20 where possible. </w:t>
      </w:r>
    </w:p>
    <w:p w14:paraId="7B0EAAD7" w14:textId="77777777" w:rsidR="00C71840" w:rsidRDefault="00C71840" w:rsidP="00C71840">
      <w:r>
        <w:t>Notes:</w:t>
      </w:r>
    </w:p>
    <w:p w14:paraId="7CBCF92E" w14:textId="595039D4" w:rsidR="00C71840" w:rsidRDefault="00C71840" w:rsidP="00C71840">
      <w:r>
        <w:t xml:space="preserve">1. Given this report covers only expenditure from the Sustainability Fund, these measures may reflect only a proportion of the total represented in the </w:t>
      </w:r>
      <w:hyperlink r:id="rId48" w:history="1">
        <w:r w:rsidRPr="00C71840">
          <w:rPr>
            <w:rStyle w:val="Hyperlink"/>
            <w:rFonts w:eastAsiaTheme="majorEastAsia"/>
          </w:rPr>
          <w:t>Victorian Government 2019-20 Budget Paper 3: Service Delivery</w:t>
        </w:r>
      </w:hyperlink>
      <w:r>
        <w:t>, which references the same performance measure.</w:t>
      </w:r>
    </w:p>
    <w:p w14:paraId="78B05C4F" w14:textId="77777777" w:rsidR="00C71840" w:rsidRDefault="00C71840" w:rsidP="00C71840">
      <w:r>
        <w:t>2. The impacts reported against the seven outcome areas in the following section have been realised in the 2019-20 financial year. Comparison between years is dependent on the mix of projects within a given year, noting that some programs have either commenced or concluded during the reporting period.</w:t>
      </w:r>
    </w:p>
    <w:p w14:paraId="20D2339E" w14:textId="77777777" w:rsidR="00C71840" w:rsidRDefault="00C71840" w:rsidP="00C71840">
      <w:pPr>
        <w:pStyle w:val="Heading2"/>
      </w:pPr>
      <w:r>
        <w:t>State outcome</w:t>
      </w:r>
    </w:p>
    <w:p w14:paraId="3B13040C" w14:textId="77777777" w:rsidR="00C71840" w:rsidRDefault="00C71840" w:rsidP="00C71840">
      <w:r>
        <w:t>The Victorian Government aspires towards a stronger, fairer, better Victoria. This is underpinned by the government’s commitment to the shared outcome of liveable, inclusive, sustainable communities and thriving natural environments.</w:t>
      </w:r>
    </w:p>
    <w:p w14:paraId="638F1D6B" w14:textId="77777777" w:rsidR="00C71840" w:rsidRDefault="00C71840" w:rsidP="00C71840">
      <w:pPr>
        <w:pStyle w:val="Heading2"/>
      </w:pPr>
      <w:r>
        <w:t xml:space="preserve">DELWP </w:t>
      </w:r>
      <w:r w:rsidRPr="00C71840">
        <w:t>outcomes</w:t>
      </w:r>
    </w:p>
    <w:p w14:paraId="046882A4" w14:textId="77777777" w:rsidR="00C71840" w:rsidRDefault="00C71840" w:rsidP="00C71840">
      <w:r>
        <w:t xml:space="preserve">Supporting Victoria’s natural and built environment to ensure economic growth, and liveable, sustainable and inclusive communities that are resilient to the impacts of climate change. </w:t>
      </w:r>
    </w:p>
    <w:p w14:paraId="7D167123" w14:textId="77777777" w:rsidR="00C71840" w:rsidRPr="00C71840" w:rsidRDefault="00C71840" w:rsidP="00C71840">
      <w:pPr>
        <w:pStyle w:val="ListParagraph"/>
      </w:pPr>
      <w:r w:rsidRPr="00C71840">
        <w:t>Zero emission climate-ready economy and community</w:t>
      </w:r>
    </w:p>
    <w:p w14:paraId="2E18887E" w14:textId="77777777" w:rsidR="00C71840" w:rsidRPr="00C71840" w:rsidRDefault="00C71840" w:rsidP="00C71840">
      <w:pPr>
        <w:pStyle w:val="ListParagraph"/>
      </w:pPr>
      <w:r w:rsidRPr="00C71840">
        <w:t>Healthy, resilient and biodiverse environment</w:t>
      </w:r>
    </w:p>
    <w:p w14:paraId="76D75345" w14:textId="77777777" w:rsidR="00C71840" w:rsidRPr="00C71840" w:rsidRDefault="00C71840" w:rsidP="00C71840">
      <w:pPr>
        <w:pStyle w:val="ListParagraph"/>
      </w:pPr>
      <w:r w:rsidRPr="00C71840">
        <w:t>Reliable, sustainable and affordable energy services</w:t>
      </w:r>
    </w:p>
    <w:p w14:paraId="54E26282" w14:textId="77777777" w:rsidR="00C71840" w:rsidRPr="00C71840" w:rsidRDefault="00C71840" w:rsidP="00C71840">
      <w:pPr>
        <w:pStyle w:val="ListParagraph"/>
      </w:pPr>
      <w:r w:rsidRPr="00C71840">
        <w:t>Productive and effective land management</w:t>
      </w:r>
    </w:p>
    <w:p w14:paraId="1DB5B637" w14:textId="77777777" w:rsidR="00C71840" w:rsidRPr="00C71840" w:rsidRDefault="00C71840" w:rsidP="00C71840">
      <w:pPr>
        <w:pStyle w:val="ListParagraph"/>
      </w:pPr>
      <w:r w:rsidRPr="00C71840">
        <w:t>Safe, sustainable and productive water resources</w:t>
      </w:r>
    </w:p>
    <w:p w14:paraId="2AC4FD1C" w14:textId="77777777" w:rsidR="00C71840" w:rsidRPr="00C71840" w:rsidRDefault="00C71840" w:rsidP="00C71840">
      <w:pPr>
        <w:pStyle w:val="ListParagraph"/>
      </w:pPr>
      <w:r w:rsidRPr="00C71840">
        <w:t>A safe and quality built environment</w:t>
      </w:r>
    </w:p>
    <w:p w14:paraId="5FFE7B5E" w14:textId="77777777" w:rsidR="00C71840" w:rsidRPr="00C71840" w:rsidRDefault="00C71840" w:rsidP="00C71840">
      <w:pPr>
        <w:pStyle w:val="ListParagraph"/>
      </w:pPr>
      <w:r w:rsidRPr="00C71840">
        <w:t>Sustainable and effective local governments</w:t>
      </w:r>
    </w:p>
    <w:p w14:paraId="782EB27C" w14:textId="77777777" w:rsidR="00C71840" w:rsidRPr="00C71840" w:rsidRDefault="00C71840" w:rsidP="00C71840">
      <w:pPr>
        <w:pStyle w:val="ListParagraph"/>
      </w:pPr>
      <w:r w:rsidRPr="00C71840">
        <w:t xml:space="preserve">Reduced impact of major bushfire and other emergencies on people, property and the environment </w:t>
      </w:r>
    </w:p>
    <w:p w14:paraId="5FB628C6" w14:textId="77777777" w:rsidR="00C71840" w:rsidRPr="00C71840" w:rsidRDefault="00C71840" w:rsidP="00C71840">
      <w:pPr>
        <w:pStyle w:val="Heading3"/>
        <w:pBdr>
          <w:top w:val="single" w:sz="4" w:space="1" w:color="auto"/>
          <w:left w:val="single" w:sz="4" w:space="4" w:color="auto"/>
          <w:bottom w:val="single" w:sz="4" w:space="1" w:color="auto"/>
          <w:right w:val="single" w:sz="4" w:space="4" w:color="auto"/>
        </w:pBdr>
        <w:rPr>
          <w:rFonts w:eastAsiaTheme="minorHAnsi"/>
        </w:rPr>
      </w:pPr>
      <w:r w:rsidRPr="00C71840">
        <w:rPr>
          <w:rFonts w:eastAsiaTheme="minorHAnsi"/>
        </w:rPr>
        <w:t>Case study: WASTE MANAGEMENT</w:t>
      </w:r>
    </w:p>
    <w:p w14:paraId="05F6819D" w14:textId="1A5F8227" w:rsidR="00C71840" w:rsidRPr="00C71840" w:rsidRDefault="00C71840" w:rsidP="00C71840">
      <w:pPr>
        <w:pStyle w:val="Heading4"/>
        <w:pBdr>
          <w:top w:val="single" w:sz="4" w:space="1" w:color="auto"/>
          <w:left w:val="single" w:sz="4" w:space="4" w:color="auto"/>
          <w:bottom w:val="single" w:sz="4" w:space="1" w:color="auto"/>
          <w:right w:val="single" w:sz="4" w:space="4" w:color="auto"/>
        </w:pBdr>
        <w:rPr>
          <w:lang w:val="en-GB" w:eastAsia="en-US"/>
        </w:rPr>
      </w:pPr>
      <w:r w:rsidRPr="00C71840">
        <w:t>Local</w:t>
      </w:r>
      <w:r w:rsidRPr="00C71840">
        <w:rPr>
          <w:lang w:val="en-GB" w:eastAsia="en-US"/>
        </w:rPr>
        <w:t xml:space="preserve"> issues achieving local results by EPA authorised officers</w:t>
      </w:r>
    </w:p>
    <w:p w14:paraId="5CD70E5E"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Targeting and responding faster to small-scale pollution incidents across 23 local government areas is a significant achievement of the Officers for the Protection of the Local Environment (OPLE) pilot program.</w:t>
      </w:r>
    </w:p>
    <w:p w14:paraId="414F1E0A"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Between 1 July 2019 and 31 May 2020, the OPLEs have investigated 536 reports from the community, undertaken 1,013 inspections at 743 sites and issued 63 notices and 20 sanctions.</w:t>
      </w:r>
    </w:p>
    <w:p w14:paraId="13404312"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The pilot that grew out of the 2015 Independent Inquiry into the Environment Protection Authority (EPA) Victoria, has seen EPA authorised officers embedded in councils to target the environmental and health impacts of small-scale pollution from dust, odour, noise, and small-scale illegal dumping.</w:t>
      </w:r>
    </w:p>
    <w:p w14:paraId="2359D06C"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Commencing in 2017 with 11 OPLEs placed in 13 Victorian councils, the pilot has expanded to 19 OPLEs across 23 councils as a result of $3.373 million in funding from the Sustainability Fund.</w:t>
      </w:r>
    </w:p>
    <w:p w14:paraId="479D92A1"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The expanded OPLE pilot maintained its emphasis on smaller-scale, lower-risk pollution issues and included a focus on reducing illegal chemical and waste stockpiling.</w:t>
      </w:r>
    </w:p>
    <w:p w14:paraId="030F0AB3"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A key finding from the OPLE pilot is that it has strengthened relationships between EPA and councils, resulting in faster responses to smaller- scale pollution, increased accountability and better outcomes for community, industry, and government.</w:t>
      </w:r>
    </w:p>
    <w:p w14:paraId="731A3131"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“Until the OPLE officer started, the others were just saying they were looking into it and doing nothing at all. Things have been better with (the OPLE); they are trying very hard for us,” an incident reporter in a 2018 survey said.</w:t>
      </w:r>
    </w:p>
    <w:p w14:paraId="4EDE1F89"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As well as reactive responses to community reports, the OPLEs have also delivered numerous strategic</w:t>
      </w:r>
    </w:p>
    <w:p w14:paraId="3A6CA98E"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activities that have supported small and medium sized businesses to voluntarily reduce pollution resulting from their activities.</w:t>
      </w:r>
    </w:p>
    <w:p w14:paraId="75B17DCE"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This has included a range of strategic initiatives with auto wreckers, and building and construction businesses.</w:t>
      </w:r>
    </w:p>
    <w:p w14:paraId="35344425"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“An example of where collaboration has occurred is with joint inspections of illegal tyre waste dumping between OPLE and Council’s litter prevention team,” a pilot council staff member said.</w:t>
      </w:r>
    </w:p>
    <w:p w14:paraId="3127001B"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spacing w:val="-1"/>
          <w:lang w:val="en-GB" w:eastAsia="en-US"/>
        </w:rPr>
      </w:pPr>
      <w:r w:rsidRPr="00C71840">
        <w:rPr>
          <w:rFonts w:eastAsiaTheme="minorHAnsi"/>
          <w:spacing w:val="-1"/>
          <w:lang w:val="en-GB" w:eastAsia="en-US"/>
        </w:rPr>
        <w:t>Other positive outcomes of the pilot include increased local council waste management expertise and capability, specifically through access to knowledge and provision of training to council staff.</w:t>
      </w:r>
    </w:p>
    <w:p w14:paraId="403BDC48"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spacing w:val="-2"/>
          <w:lang w:val="en-GB" w:eastAsia="en-US"/>
        </w:rPr>
      </w:pPr>
      <w:r w:rsidRPr="00C71840">
        <w:rPr>
          <w:rFonts w:eastAsiaTheme="minorHAnsi"/>
          <w:spacing w:val="-2"/>
          <w:lang w:val="en-GB" w:eastAsia="en-US"/>
        </w:rPr>
        <w:t>The OPLEs have also proactively worked with councils and other agencies to ensure that sites where illegal dumping had taken place were cleaned up.</w:t>
      </w:r>
    </w:p>
    <w:p w14:paraId="537E9324" w14:textId="77777777" w:rsidR="00C71840" w:rsidRPr="00C71840" w:rsidRDefault="00C71840" w:rsidP="00C71840">
      <w:pPr>
        <w:pStyle w:val="Heading5"/>
        <w:pBdr>
          <w:top w:val="single" w:sz="4" w:space="1" w:color="auto"/>
          <w:left w:val="single" w:sz="4" w:space="4" w:color="auto"/>
          <w:bottom w:val="single" w:sz="4" w:space="1" w:color="auto"/>
          <w:right w:val="single" w:sz="4" w:space="4" w:color="auto"/>
        </w:pBdr>
        <w:rPr>
          <w:lang w:val="en-GB" w:eastAsia="en-US"/>
        </w:rPr>
      </w:pPr>
      <w:r w:rsidRPr="00C71840">
        <w:rPr>
          <w:lang w:val="en-GB" w:eastAsia="en-US"/>
        </w:rPr>
        <w:t xml:space="preserve">Legislative </w:t>
      </w:r>
      <w:r w:rsidRPr="00C71840">
        <w:t>objective</w:t>
      </w:r>
    </w:p>
    <w:p w14:paraId="39DFB5E1"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The OPLE pilot aligns with the Sustainability Fund's strategic priority of improving waste education and waste management capability to reduce waste generation, recovery resources, and prevent littering and illegal dumping.</w:t>
      </w:r>
    </w:p>
    <w:p w14:paraId="56513E7F" w14:textId="77777777" w:rsidR="00C71840" w:rsidRPr="00C71840" w:rsidRDefault="00C71840" w:rsidP="00C71840">
      <w:pPr>
        <w:pBdr>
          <w:top w:val="single" w:sz="4" w:space="1" w:color="auto"/>
          <w:left w:val="single" w:sz="4" w:space="4" w:color="auto"/>
          <w:bottom w:val="single" w:sz="4" w:space="1" w:color="auto"/>
          <w:right w:val="single" w:sz="4" w:space="4" w:color="auto"/>
        </w:pBdr>
        <w:rPr>
          <w:rFonts w:eastAsiaTheme="minorHAnsi"/>
          <w:lang w:val="en-GB" w:eastAsia="en-US"/>
        </w:rPr>
      </w:pPr>
      <w:r w:rsidRPr="00C71840">
        <w:rPr>
          <w:rFonts w:eastAsiaTheme="minorHAnsi"/>
          <w:lang w:val="en-GB" w:eastAsia="en-US"/>
        </w:rPr>
        <w:t>The OPLE program in 2019-20 was fully funded from the Sustainability Fund, receiving $3.373 million to support its initiatives.</w:t>
      </w:r>
    </w:p>
    <w:p w14:paraId="68D40D18" w14:textId="44C9FCE1" w:rsidR="00C71840" w:rsidRPr="00C71840" w:rsidRDefault="00C71840" w:rsidP="00C71840">
      <w:pPr>
        <w:pStyle w:val="FigureTitle"/>
        <w:rPr>
          <w:rFonts w:eastAsiaTheme="minorHAnsi"/>
          <w:lang w:val="en-US" w:eastAsia="en-US"/>
        </w:rPr>
      </w:pPr>
      <w:r>
        <w:t xml:space="preserve">Figure 3: </w:t>
      </w:r>
      <w:r w:rsidRPr="00C71840">
        <w:t>Relationship</w:t>
      </w:r>
      <w:r w:rsidRPr="00C71840">
        <w:rPr>
          <w:rFonts w:eastAsiaTheme="minorHAnsi"/>
          <w:lang w:val="en-US" w:eastAsia="en-US"/>
        </w:rPr>
        <w:t xml:space="preserve"> between the Sustainability Fund, the framework's outcomes and DELWP's outcomes</w:t>
      </w:r>
    </w:p>
    <w:p w14:paraId="02D84ABE" w14:textId="0C4490C6" w:rsidR="00C71840" w:rsidRDefault="00C71840" w:rsidP="00C71840">
      <w:r>
        <w:rPr>
          <w:noProof/>
        </w:rPr>
        <w:drawing>
          <wp:inline distT="0" distB="0" distL="0" distR="0" wp14:anchorId="3D72BC12" wp14:editId="30BC47C8">
            <wp:extent cx="6324600" cy="6565900"/>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324600" cy="6565900"/>
                    </a:xfrm>
                    <a:prstGeom prst="rect">
                      <a:avLst/>
                    </a:prstGeom>
                  </pic:spPr>
                </pic:pic>
              </a:graphicData>
            </a:graphic>
          </wp:inline>
        </w:drawing>
      </w:r>
    </w:p>
    <w:p w14:paraId="0DB167F6" w14:textId="3018E656" w:rsidR="00C71840" w:rsidRPr="00C71840" w:rsidRDefault="00C71840" w:rsidP="00C71840">
      <w:pPr>
        <w:pStyle w:val="Heading5"/>
        <w:rPr>
          <w:lang w:val="en-GB" w:eastAsia="en-US"/>
        </w:rPr>
      </w:pPr>
      <w:r w:rsidRPr="00C71840">
        <w:rPr>
          <w:lang w:val="en-GB" w:eastAsia="en-US"/>
        </w:rPr>
        <w:t>1.</w:t>
      </w:r>
      <w:r>
        <w:rPr>
          <w:lang w:val="en-GB" w:eastAsia="en-US"/>
        </w:rPr>
        <w:t xml:space="preserve"> </w:t>
      </w:r>
      <w:r w:rsidRPr="00C71840">
        <w:rPr>
          <w:caps/>
          <w:lang w:val="en-GB" w:eastAsia="en-US"/>
        </w:rPr>
        <w:t>Waste Management</w:t>
      </w:r>
      <w:r w:rsidRPr="00C71840">
        <w:rPr>
          <w:lang w:val="en-GB" w:eastAsia="en-US"/>
        </w:rPr>
        <w:t xml:space="preserve"> </w:t>
      </w:r>
      <w:r>
        <w:rPr>
          <w:lang w:val="en-GB" w:eastAsia="en-US"/>
        </w:rPr>
        <w:br/>
      </w:r>
      <w:r w:rsidRPr="00C71840">
        <w:rPr>
          <w:lang w:val="en-GB" w:eastAsia="en-US"/>
        </w:rPr>
        <w:t>Better practice and use of resources</w:t>
      </w:r>
    </w:p>
    <w:p w14:paraId="69EE13AB" w14:textId="4B353BA1" w:rsidR="00C71840" w:rsidRPr="00E22B43" w:rsidRDefault="00C71840" w:rsidP="00E22B43">
      <w:pPr>
        <w:rPr>
          <w:rFonts w:eastAsiaTheme="minorHAnsi"/>
        </w:rPr>
      </w:pPr>
      <w:r w:rsidRPr="00E22B43">
        <w:rPr>
          <w:rFonts w:eastAsiaTheme="minorHAnsi"/>
        </w:rPr>
        <w:t>1.1</w:t>
      </w:r>
      <w:r w:rsidRPr="00E22B43">
        <w:rPr>
          <w:rFonts w:eastAsiaTheme="minorHAnsi"/>
        </w:rPr>
        <w:tab/>
        <w:t>Making alternatives to landfill more viable and cost competitive through the stimulation, creation and expansion of viable markets for recycled and recovered materials</w:t>
      </w:r>
    </w:p>
    <w:p w14:paraId="6D757603" w14:textId="543D740B" w:rsidR="00C71840" w:rsidRPr="00E22B43" w:rsidRDefault="00C71840" w:rsidP="00E22B43">
      <w:pPr>
        <w:rPr>
          <w:rFonts w:eastAsiaTheme="minorHAnsi"/>
        </w:rPr>
      </w:pPr>
      <w:r w:rsidRPr="00E22B43">
        <w:rPr>
          <w:rFonts w:eastAsiaTheme="minorHAnsi"/>
        </w:rPr>
        <w:t>1.2</w:t>
      </w:r>
      <w:r w:rsidRPr="00E22B43">
        <w:rPr>
          <w:rFonts w:eastAsiaTheme="minorHAnsi"/>
        </w:rPr>
        <w:tab/>
        <w:t>Facilitating a network of best practice waste and resource recovery infrastructure which minimises public health and environmental impacts and maximises resource recovery opportunities</w:t>
      </w:r>
    </w:p>
    <w:p w14:paraId="4E3D4AB3" w14:textId="5499A628" w:rsidR="00C71840" w:rsidRPr="00E22B43" w:rsidRDefault="00C71840" w:rsidP="00E22B43">
      <w:pPr>
        <w:rPr>
          <w:rFonts w:eastAsiaTheme="minorHAnsi"/>
        </w:rPr>
      </w:pPr>
      <w:r w:rsidRPr="00E22B43">
        <w:rPr>
          <w:rFonts w:eastAsiaTheme="minorHAnsi"/>
        </w:rPr>
        <w:t>1.3</w:t>
      </w:r>
      <w:r w:rsidRPr="00E22B43">
        <w:rPr>
          <w:rFonts w:eastAsiaTheme="minorHAnsi"/>
        </w:rPr>
        <w:tab/>
        <w:t>Providing equity in access to, and reducing impacts of, waste and resource recovery services on communities</w:t>
      </w:r>
    </w:p>
    <w:p w14:paraId="20678760" w14:textId="25883668" w:rsidR="00C71840" w:rsidRPr="00E22B43" w:rsidRDefault="00C71840" w:rsidP="00E22B43">
      <w:pPr>
        <w:rPr>
          <w:rFonts w:eastAsiaTheme="minorHAnsi"/>
        </w:rPr>
      </w:pPr>
      <w:r w:rsidRPr="00E22B43">
        <w:rPr>
          <w:rFonts w:eastAsiaTheme="minorHAnsi"/>
        </w:rPr>
        <w:t>1.4</w:t>
      </w:r>
      <w:r w:rsidRPr="00E22B43">
        <w:rPr>
          <w:rFonts w:eastAsiaTheme="minorHAnsi"/>
        </w:rPr>
        <w:tab/>
        <w:t>Improving waste education and waste management capability to reduce waste generation, recover resources, and prevent littering and illegal dumping</w:t>
      </w:r>
    </w:p>
    <w:p w14:paraId="3EC13941" w14:textId="759C0081" w:rsidR="00C71840" w:rsidRPr="00E22B43" w:rsidRDefault="00C71840" w:rsidP="00E22B43">
      <w:pPr>
        <w:rPr>
          <w:rFonts w:eastAsiaTheme="minorHAnsi"/>
        </w:rPr>
      </w:pPr>
      <w:r w:rsidRPr="00E22B43">
        <w:rPr>
          <w:rFonts w:eastAsiaTheme="minorHAnsi"/>
        </w:rPr>
        <w:t>1.5</w:t>
      </w:r>
      <w:r w:rsidRPr="00E22B43">
        <w:rPr>
          <w:rFonts w:eastAsiaTheme="minorHAnsi"/>
        </w:rPr>
        <w:tab/>
        <w:t>Modernising the management of legacy contamination or pollution</w:t>
      </w:r>
    </w:p>
    <w:p w14:paraId="15BE421D" w14:textId="53722E4D" w:rsidR="00C71840" w:rsidRPr="00C71840" w:rsidRDefault="00C71840" w:rsidP="00E22B43">
      <w:pPr>
        <w:pStyle w:val="Heading5"/>
        <w:rPr>
          <w:lang w:val="en-GB" w:eastAsia="en-US"/>
        </w:rPr>
      </w:pPr>
      <w:r w:rsidRPr="00C71840">
        <w:rPr>
          <w:lang w:val="en-GB" w:eastAsia="en-US"/>
        </w:rPr>
        <w:t>2.</w:t>
      </w:r>
      <w:r w:rsidRPr="00C71840">
        <w:rPr>
          <w:lang w:val="en-GB" w:eastAsia="en-US"/>
        </w:rPr>
        <w:tab/>
      </w:r>
      <w:r w:rsidRPr="00E22B43">
        <w:t>Climate</w:t>
      </w:r>
      <w:r w:rsidRPr="00C71840">
        <w:rPr>
          <w:caps/>
          <w:lang w:val="en-GB" w:eastAsia="en-US"/>
        </w:rPr>
        <w:t xml:space="preserve"> Change</w:t>
      </w:r>
      <w:r w:rsidRPr="00C71840">
        <w:rPr>
          <w:lang w:val="en-GB" w:eastAsia="en-US"/>
        </w:rPr>
        <w:t xml:space="preserve"> </w:t>
      </w:r>
      <w:r w:rsidRPr="00C71840">
        <w:rPr>
          <w:lang w:val="en-GB" w:eastAsia="en-US"/>
        </w:rPr>
        <w:br/>
        <w:t>Taking action and adaptation</w:t>
      </w:r>
    </w:p>
    <w:p w14:paraId="3EFB21A9" w14:textId="5E673097" w:rsidR="00C71840" w:rsidRPr="00E22B43" w:rsidRDefault="00C71840" w:rsidP="00E22B43">
      <w:pPr>
        <w:rPr>
          <w:rFonts w:eastAsiaTheme="minorHAnsi"/>
        </w:rPr>
      </w:pPr>
      <w:r w:rsidRPr="00E22B43">
        <w:rPr>
          <w:rFonts w:eastAsiaTheme="minorHAnsi"/>
        </w:rPr>
        <w:t>2.1</w:t>
      </w:r>
      <w:r w:rsidRPr="00E22B43">
        <w:rPr>
          <w:rFonts w:eastAsiaTheme="minorHAnsi"/>
        </w:rPr>
        <w:tab/>
        <w:t>Supporting individuals, communities and industry to transition to a low carbon economy</w:t>
      </w:r>
    </w:p>
    <w:p w14:paraId="4347230A" w14:textId="37BFEAEC" w:rsidR="00C71840" w:rsidRPr="00E22B43" w:rsidRDefault="00C71840" w:rsidP="00E22B43">
      <w:pPr>
        <w:rPr>
          <w:rFonts w:eastAsiaTheme="minorHAnsi"/>
        </w:rPr>
      </w:pPr>
      <w:r w:rsidRPr="00E22B43">
        <w:rPr>
          <w:rFonts w:eastAsiaTheme="minorHAnsi"/>
        </w:rPr>
        <w:t>2.2</w:t>
      </w:r>
      <w:r w:rsidRPr="00E22B43">
        <w:rPr>
          <w:rFonts w:eastAsiaTheme="minorHAnsi"/>
        </w:rPr>
        <w:tab/>
        <w:t>Supporting Victorians to adapt to the impacts of climate change, particularly those most vulnerable and least able to do so</w:t>
      </w:r>
    </w:p>
    <w:p w14:paraId="1B181DE3" w14:textId="58A41FF2" w:rsidR="00C71840" w:rsidRPr="00E22B43" w:rsidRDefault="00C71840" w:rsidP="00E22B43">
      <w:pPr>
        <w:rPr>
          <w:rFonts w:eastAsiaTheme="minorHAnsi"/>
        </w:rPr>
      </w:pPr>
      <w:r w:rsidRPr="00E22B43">
        <w:rPr>
          <w:rFonts w:eastAsiaTheme="minorHAnsi"/>
        </w:rPr>
        <w:t>2.3</w:t>
      </w:r>
      <w:r w:rsidRPr="00E22B43">
        <w:rPr>
          <w:rFonts w:eastAsiaTheme="minorHAnsi"/>
        </w:rPr>
        <w:tab/>
        <w:t>Building Victorian communities’ capacity, capability and skills in responding to climate change</w:t>
      </w:r>
    </w:p>
    <w:p w14:paraId="11248DCE" w14:textId="2EE2D1B0" w:rsidR="00C71840" w:rsidRDefault="00C71840" w:rsidP="00E22B43">
      <w:pPr>
        <w:rPr>
          <w:rFonts w:eastAsiaTheme="minorHAnsi"/>
        </w:rPr>
      </w:pPr>
      <w:r w:rsidRPr="00E22B43">
        <w:rPr>
          <w:rFonts w:eastAsiaTheme="minorHAnsi"/>
        </w:rPr>
        <w:t>2.4</w:t>
      </w:r>
      <w:r w:rsidRPr="00E22B43">
        <w:rPr>
          <w:rFonts w:eastAsiaTheme="minorHAnsi"/>
        </w:rPr>
        <w:tab/>
        <w:t>Assisting Victoria’s ecosystems and native species to be more resilient to climate change and/or support mitigation outcomes</w:t>
      </w:r>
    </w:p>
    <w:p w14:paraId="2FD61BBF" w14:textId="67A6C17D" w:rsidR="00E22B43" w:rsidRDefault="00E22B43" w:rsidP="000A2875">
      <w:pPr>
        <w:pStyle w:val="FigureTitle"/>
      </w:pPr>
      <w:r>
        <w:t xml:space="preserve">Figure 4: </w:t>
      </w:r>
      <w:r w:rsidRPr="00E22B43">
        <w:t>Relationship</w:t>
      </w:r>
      <w:r>
        <w:t xml:space="preserve"> between the framework and the government's key waste management and climate change policies as at 30 June 2020</w:t>
      </w:r>
    </w:p>
    <w:tbl>
      <w:tblPr>
        <w:tblStyle w:val="PlainTable2"/>
        <w:tblW w:w="0" w:type="auto"/>
        <w:tblInd w:w="-5" w:type="dxa"/>
        <w:tblLayout w:type="fixed"/>
        <w:tblLook w:val="0020" w:firstRow="1" w:lastRow="0" w:firstColumn="0" w:lastColumn="0" w:noHBand="0" w:noVBand="0"/>
      </w:tblPr>
      <w:tblGrid>
        <w:gridCol w:w="704"/>
        <w:gridCol w:w="2982"/>
        <w:gridCol w:w="425"/>
        <w:gridCol w:w="425"/>
        <w:gridCol w:w="426"/>
        <w:gridCol w:w="425"/>
        <w:gridCol w:w="425"/>
        <w:gridCol w:w="4961"/>
      </w:tblGrid>
      <w:tr w:rsidR="00E22B43" w14:paraId="311065F0" w14:textId="77777777" w:rsidTr="0042128F">
        <w:trPr>
          <w:cnfStyle w:val="100000000000" w:firstRow="1" w:lastRow="0" w:firstColumn="0" w:lastColumn="0" w:oddVBand="0" w:evenVBand="0" w:oddHBand="0" w:evenHBand="0" w:firstRowFirstColumn="0" w:firstRowLastColumn="0" w:lastRowFirstColumn="0" w:lastRowLastColumn="0"/>
          <w:trHeight w:val="505"/>
        </w:trPr>
        <w:tc>
          <w:tcPr>
            <w:cnfStyle w:val="000010000000" w:firstRow="0" w:lastRow="0" w:firstColumn="0" w:lastColumn="0" w:oddVBand="1" w:evenVBand="0" w:oddHBand="0" w:evenHBand="0" w:firstRowFirstColumn="0" w:firstRowLastColumn="0" w:lastRowFirstColumn="0" w:lastRowLastColumn="0"/>
            <w:tcW w:w="704" w:type="dxa"/>
          </w:tcPr>
          <w:p w14:paraId="43F32A68" w14:textId="77777777" w:rsidR="00E22B43" w:rsidRDefault="00E22B43" w:rsidP="00E22B43">
            <w:pPr>
              <w:rPr>
                <w:lang w:val="en-GB"/>
              </w:rPr>
            </w:pPr>
          </w:p>
        </w:tc>
        <w:tc>
          <w:tcPr>
            <w:cnfStyle w:val="000001000000" w:firstRow="0" w:lastRow="0" w:firstColumn="0" w:lastColumn="0" w:oddVBand="0" w:evenVBand="1" w:oddHBand="0" w:evenHBand="0" w:firstRowFirstColumn="0" w:firstRowLastColumn="0" w:lastRowFirstColumn="0" w:lastRowLastColumn="0"/>
            <w:tcW w:w="2982" w:type="dxa"/>
          </w:tcPr>
          <w:p w14:paraId="62AE9E36" w14:textId="77777777" w:rsidR="00E22B43" w:rsidRDefault="00E22B43" w:rsidP="00E22B43">
            <w:pPr>
              <w:rPr>
                <w:lang w:val="en-GB"/>
              </w:rPr>
            </w:pPr>
          </w:p>
        </w:tc>
        <w:tc>
          <w:tcPr>
            <w:cnfStyle w:val="000010000000" w:firstRow="0" w:lastRow="0" w:firstColumn="0" w:lastColumn="0" w:oddVBand="1" w:evenVBand="0" w:oddHBand="0" w:evenHBand="0" w:firstRowFirstColumn="0" w:firstRowLastColumn="0" w:lastRowFirstColumn="0" w:lastRowLastColumn="0"/>
            <w:tcW w:w="2126" w:type="dxa"/>
            <w:gridSpan w:val="5"/>
          </w:tcPr>
          <w:p w14:paraId="59844408" w14:textId="54D4AA85" w:rsidR="00E22B43" w:rsidRPr="00E22B43" w:rsidRDefault="00E22B43" w:rsidP="00E22B43">
            <w:pPr>
              <w:rPr>
                <w:b w:val="0"/>
                <w:bCs w:val="0"/>
              </w:rPr>
            </w:pPr>
            <w:r w:rsidRPr="00E22B43">
              <w:rPr>
                <w:b w:val="0"/>
                <w:bCs w:val="0"/>
              </w:rPr>
              <w:t>Government’s key policies</w:t>
            </w:r>
          </w:p>
        </w:tc>
        <w:tc>
          <w:tcPr>
            <w:cnfStyle w:val="000001000000" w:firstRow="0" w:lastRow="0" w:firstColumn="0" w:lastColumn="0" w:oddVBand="0" w:evenVBand="1" w:oddHBand="0" w:evenHBand="0" w:firstRowFirstColumn="0" w:firstRowLastColumn="0" w:lastRowFirstColumn="0" w:lastRowLastColumn="0"/>
            <w:tcW w:w="4961" w:type="dxa"/>
          </w:tcPr>
          <w:p w14:paraId="4232C730" w14:textId="77777777" w:rsidR="00E22B43" w:rsidRPr="00E22B43" w:rsidRDefault="00E22B43" w:rsidP="00E22B43">
            <w:pPr>
              <w:rPr>
                <w:b w:val="0"/>
                <w:bCs w:val="0"/>
              </w:rPr>
            </w:pPr>
            <w:r w:rsidRPr="00E22B43">
              <w:rPr>
                <w:b w:val="0"/>
                <w:bCs w:val="0"/>
              </w:rPr>
              <w:t>Linkages to Sustainability Fund broad measures (based on indicators)</w:t>
            </w:r>
          </w:p>
        </w:tc>
      </w:tr>
      <w:tr w:rsidR="00E22B43" w14:paraId="7A4FBD3D" w14:textId="77777777" w:rsidTr="0042128F">
        <w:trPr>
          <w:cnfStyle w:val="000000100000" w:firstRow="0" w:lastRow="0" w:firstColumn="0" w:lastColumn="0" w:oddVBand="0" w:evenVBand="0" w:oddHBand="1" w:evenHBand="0" w:firstRowFirstColumn="0" w:firstRowLastColumn="0" w:lastRowFirstColumn="0" w:lastRowLastColumn="0"/>
          <w:trHeight w:val="907"/>
        </w:trPr>
        <w:tc>
          <w:tcPr>
            <w:cnfStyle w:val="000010000000" w:firstRow="0" w:lastRow="0" w:firstColumn="0" w:lastColumn="0" w:oddVBand="1" w:evenVBand="0" w:oddHBand="0" w:evenHBand="0" w:firstRowFirstColumn="0" w:firstRowLastColumn="0" w:lastRowFirstColumn="0" w:lastRowLastColumn="0"/>
            <w:tcW w:w="704" w:type="dxa"/>
            <w:vMerge w:val="restart"/>
            <w:textDirection w:val="btLr"/>
          </w:tcPr>
          <w:p w14:paraId="5D23786F" w14:textId="77777777" w:rsidR="00E22B43" w:rsidRDefault="00E22B43" w:rsidP="00E22B43">
            <w:pPr>
              <w:jc w:val="center"/>
            </w:pPr>
            <w:r>
              <w:t>Sustainability Fund outcome areas</w:t>
            </w:r>
          </w:p>
        </w:tc>
        <w:tc>
          <w:tcPr>
            <w:cnfStyle w:val="000001000000" w:firstRow="0" w:lastRow="0" w:firstColumn="0" w:lastColumn="0" w:oddVBand="0" w:evenVBand="1" w:oddHBand="0" w:evenHBand="0" w:firstRowFirstColumn="0" w:firstRowLastColumn="0" w:lastRowFirstColumn="0" w:lastRowLastColumn="0"/>
            <w:tcW w:w="2982" w:type="dxa"/>
          </w:tcPr>
          <w:p w14:paraId="34D028C5" w14:textId="77777777" w:rsidR="00E22B43" w:rsidRDefault="00E22B43" w:rsidP="00E22B43">
            <w:r>
              <w:rPr>
                <w:rStyle w:val="90Semibold"/>
              </w:rPr>
              <w:t>Best practice waste management</w:t>
            </w:r>
          </w:p>
        </w:tc>
        <w:tc>
          <w:tcPr>
            <w:cnfStyle w:val="000010000000" w:firstRow="0" w:lastRow="0" w:firstColumn="0" w:lastColumn="0" w:oddVBand="1" w:evenVBand="0" w:oddHBand="0" w:evenHBand="0" w:firstRowFirstColumn="0" w:firstRowLastColumn="0" w:lastRowFirstColumn="0" w:lastRowLastColumn="0"/>
            <w:tcW w:w="425" w:type="dxa"/>
          </w:tcPr>
          <w:p w14:paraId="30B8DD5E" w14:textId="2A8B0220" w:rsidR="00E22B43" w:rsidRDefault="00E22B43" w:rsidP="00E22B43">
            <w:r>
              <w:t>1</w:t>
            </w:r>
          </w:p>
        </w:tc>
        <w:tc>
          <w:tcPr>
            <w:cnfStyle w:val="000001000000" w:firstRow="0" w:lastRow="0" w:firstColumn="0" w:lastColumn="0" w:oddVBand="0" w:evenVBand="1" w:oddHBand="0" w:evenHBand="0" w:firstRowFirstColumn="0" w:firstRowLastColumn="0" w:lastRowFirstColumn="0" w:lastRowLastColumn="0"/>
            <w:tcW w:w="425" w:type="dxa"/>
          </w:tcPr>
          <w:p w14:paraId="3F1123C8" w14:textId="31DD44B7" w:rsidR="00E22B43" w:rsidRDefault="00E22B43" w:rsidP="00E22B43">
            <w:r>
              <w:t>2</w:t>
            </w:r>
          </w:p>
        </w:tc>
        <w:tc>
          <w:tcPr>
            <w:cnfStyle w:val="000010000000" w:firstRow="0" w:lastRow="0" w:firstColumn="0" w:lastColumn="0" w:oddVBand="1" w:evenVBand="0" w:oddHBand="0" w:evenHBand="0" w:firstRowFirstColumn="0" w:firstRowLastColumn="0" w:lastRowFirstColumn="0" w:lastRowLastColumn="0"/>
            <w:tcW w:w="426" w:type="dxa"/>
          </w:tcPr>
          <w:p w14:paraId="0F96982F" w14:textId="10A1F813" w:rsidR="00E22B43" w:rsidRDefault="00E22B43" w:rsidP="00E22B43">
            <w:r>
              <w:t>3</w:t>
            </w:r>
          </w:p>
        </w:tc>
        <w:tc>
          <w:tcPr>
            <w:cnfStyle w:val="000001000000" w:firstRow="0" w:lastRow="0" w:firstColumn="0" w:lastColumn="0" w:oddVBand="0" w:evenVBand="1" w:oddHBand="0" w:evenHBand="0" w:firstRowFirstColumn="0" w:firstRowLastColumn="0" w:lastRowFirstColumn="0" w:lastRowLastColumn="0"/>
            <w:tcW w:w="425" w:type="dxa"/>
          </w:tcPr>
          <w:p w14:paraId="1F590577" w14:textId="77777777" w:rsidR="00E22B43" w:rsidRDefault="00E22B43" w:rsidP="00E22B43">
            <w:pPr>
              <w:rPr>
                <w:lang w:val="en-GB"/>
              </w:rPr>
            </w:pPr>
          </w:p>
        </w:tc>
        <w:tc>
          <w:tcPr>
            <w:cnfStyle w:val="000010000000" w:firstRow="0" w:lastRow="0" w:firstColumn="0" w:lastColumn="0" w:oddVBand="1" w:evenVBand="0" w:oddHBand="0" w:evenHBand="0" w:firstRowFirstColumn="0" w:firstRowLastColumn="0" w:lastRowFirstColumn="0" w:lastRowLastColumn="0"/>
            <w:tcW w:w="425" w:type="dxa"/>
          </w:tcPr>
          <w:p w14:paraId="35335729" w14:textId="77777777" w:rsidR="00E22B43" w:rsidRDefault="00E22B43" w:rsidP="00E22B43">
            <w:pPr>
              <w:rPr>
                <w:lang w:val="en-GB"/>
              </w:rPr>
            </w:pPr>
          </w:p>
        </w:tc>
        <w:tc>
          <w:tcPr>
            <w:cnfStyle w:val="000001000000" w:firstRow="0" w:lastRow="0" w:firstColumn="0" w:lastColumn="0" w:oddVBand="0" w:evenVBand="1" w:oddHBand="0" w:evenHBand="0" w:firstRowFirstColumn="0" w:firstRowLastColumn="0" w:lastRowFirstColumn="0" w:lastRowLastColumn="0"/>
            <w:tcW w:w="4961" w:type="dxa"/>
          </w:tcPr>
          <w:p w14:paraId="0DA38AD4" w14:textId="77777777" w:rsidR="00E22B43" w:rsidRPr="00E22B43" w:rsidRDefault="00E22B43" w:rsidP="00E22B43">
            <w:pPr>
              <w:pStyle w:val="ListParagraph"/>
            </w:pPr>
            <w:r w:rsidRPr="00E22B43">
              <w:t>reduce or avoid waste going to landfill</w:t>
            </w:r>
          </w:p>
          <w:p w14:paraId="56118CB4" w14:textId="77777777" w:rsidR="00E22B43" w:rsidRPr="00E22B43" w:rsidRDefault="00E22B43" w:rsidP="00E22B43">
            <w:pPr>
              <w:pStyle w:val="ListParagraph"/>
            </w:pPr>
            <w:r w:rsidRPr="00E22B43">
              <w:t xml:space="preserve">increase in the number of organisations implementing improved policies/standards/practices </w:t>
            </w:r>
          </w:p>
        </w:tc>
      </w:tr>
      <w:tr w:rsidR="00E22B43" w14:paraId="5E443F9A" w14:textId="77777777" w:rsidTr="0042128F">
        <w:trPr>
          <w:trHeight w:val="680"/>
        </w:trPr>
        <w:tc>
          <w:tcPr>
            <w:cnfStyle w:val="000010000000" w:firstRow="0" w:lastRow="0" w:firstColumn="0" w:lastColumn="0" w:oddVBand="1" w:evenVBand="0" w:oddHBand="0" w:evenHBand="0" w:firstRowFirstColumn="0" w:firstRowLastColumn="0" w:lastRowFirstColumn="0" w:lastRowLastColumn="0"/>
            <w:tcW w:w="704" w:type="dxa"/>
            <w:vMerge/>
          </w:tcPr>
          <w:p w14:paraId="601BC3EB" w14:textId="77777777" w:rsidR="00E22B43" w:rsidRDefault="00E22B43" w:rsidP="00E22B43">
            <w:pPr>
              <w:rPr>
                <w:lang w:val="en-GB"/>
              </w:rPr>
            </w:pPr>
          </w:p>
        </w:tc>
        <w:tc>
          <w:tcPr>
            <w:cnfStyle w:val="000001000000" w:firstRow="0" w:lastRow="0" w:firstColumn="0" w:lastColumn="0" w:oddVBand="0" w:evenVBand="1" w:oddHBand="0" w:evenHBand="0" w:firstRowFirstColumn="0" w:firstRowLastColumn="0" w:lastRowFirstColumn="0" w:lastRowLastColumn="0"/>
            <w:tcW w:w="2982" w:type="dxa"/>
            <w:vMerge w:val="restart"/>
          </w:tcPr>
          <w:p w14:paraId="24380AD4" w14:textId="77777777" w:rsidR="00E22B43" w:rsidRDefault="00E22B43" w:rsidP="00E22B43">
            <w:r>
              <w:rPr>
                <w:rStyle w:val="90Semibold"/>
              </w:rPr>
              <w:t>Encouraging economic development</w:t>
            </w:r>
          </w:p>
        </w:tc>
        <w:tc>
          <w:tcPr>
            <w:cnfStyle w:val="000010000000" w:firstRow="0" w:lastRow="0" w:firstColumn="0" w:lastColumn="0" w:oddVBand="1" w:evenVBand="0" w:oddHBand="0" w:evenHBand="0" w:firstRowFirstColumn="0" w:firstRowLastColumn="0" w:lastRowFirstColumn="0" w:lastRowLastColumn="0"/>
            <w:tcW w:w="425" w:type="dxa"/>
          </w:tcPr>
          <w:p w14:paraId="1504358B" w14:textId="30B6B158" w:rsidR="00E22B43" w:rsidRDefault="00E22B43" w:rsidP="00E22B43">
            <w:r>
              <w:t>1</w:t>
            </w:r>
          </w:p>
        </w:tc>
        <w:tc>
          <w:tcPr>
            <w:cnfStyle w:val="000001000000" w:firstRow="0" w:lastRow="0" w:firstColumn="0" w:lastColumn="0" w:oddVBand="0" w:evenVBand="1" w:oddHBand="0" w:evenHBand="0" w:firstRowFirstColumn="0" w:firstRowLastColumn="0" w:lastRowFirstColumn="0" w:lastRowLastColumn="0"/>
            <w:tcW w:w="425" w:type="dxa"/>
          </w:tcPr>
          <w:p w14:paraId="5D86D6C2" w14:textId="6BBE3889" w:rsidR="00E22B43" w:rsidRDefault="00E22B43" w:rsidP="00E22B43">
            <w:r>
              <w:t>2</w:t>
            </w:r>
          </w:p>
        </w:tc>
        <w:tc>
          <w:tcPr>
            <w:cnfStyle w:val="000010000000" w:firstRow="0" w:lastRow="0" w:firstColumn="0" w:lastColumn="0" w:oddVBand="1" w:evenVBand="0" w:oddHBand="0" w:evenHBand="0" w:firstRowFirstColumn="0" w:firstRowLastColumn="0" w:lastRowFirstColumn="0" w:lastRowLastColumn="0"/>
            <w:tcW w:w="426" w:type="dxa"/>
          </w:tcPr>
          <w:p w14:paraId="18E9B256" w14:textId="7B8BC91E" w:rsidR="00E22B43" w:rsidRDefault="00E22B43" w:rsidP="00E22B43">
            <w:r>
              <w:t>3</w:t>
            </w:r>
          </w:p>
        </w:tc>
        <w:tc>
          <w:tcPr>
            <w:cnfStyle w:val="000001000000" w:firstRow="0" w:lastRow="0" w:firstColumn="0" w:lastColumn="0" w:oddVBand="0" w:evenVBand="1" w:oddHBand="0" w:evenHBand="0" w:firstRowFirstColumn="0" w:firstRowLastColumn="0" w:lastRowFirstColumn="0" w:lastRowLastColumn="0"/>
            <w:tcW w:w="425" w:type="dxa"/>
          </w:tcPr>
          <w:p w14:paraId="586B4942" w14:textId="3CAF6CB9" w:rsidR="00E22B43" w:rsidRDefault="00E22B43" w:rsidP="00E22B43">
            <w:r>
              <w:t>4</w:t>
            </w:r>
          </w:p>
        </w:tc>
        <w:tc>
          <w:tcPr>
            <w:cnfStyle w:val="000010000000" w:firstRow="0" w:lastRow="0" w:firstColumn="0" w:lastColumn="0" w:oddVBand="1" w:evenVBand="0" w:oddHBand="0" w:evenHBand="0" w:firstRowFirstColumn="0" w:firstRowLastColumn="0" w:lastRowFirstColumn="0" w:lastRowLastColumn="0"/>
            <w:tcW w:w="425" w:type="dxa"/>
          </w:tcPr>
          <w:p w14:paraId="26E655C6" w14:textId="30EAD38B" w:rsidR="00E22B43" w:rsidRDefault="00E22B43" w:rsidP="00E22B43">
            <w:r>
              <w:t>5</w:t>
            </w:r>
          </w:p>
        </w:tc>
        <w:tc>
          <w:tcPr>
            <w:cnfStyle w:val="000001000000" w:firstRow="0" w:lastRow="0" w:firstColumn="0" w:lastColumn="0" w:oddVBand="0" w:evenVBand="1" w:oddHBand="0" w:evenHBand="0" w:firstRowFirstColumn="0" w:firstRowLastColumn="0" w:lastRowFirstColumn="0" w:lastRowLastColumn="0"/>
            <w:tcW w:w="4961" w:type="dxa"/>
            <w:vMerge w:val="restart"/>
          </w:tcPr>
          <w:p w14:paraId="6D755CE0" w14:textId="77777777" w:rsidR="00E22B43" w:rsidRPr="00E22B43" w:rsidRDefault="00E22B43" w:rsidP="00E22B43">
            <w:pPr>
              <w:pStyle w:val="ListParagraph"/>
            </w:pPr>
            <w:r w:rsidRPr="00E22B43">
              <w:t>increase in employment</w:t>
            </w:r>
          </w:p>
          <w:p w14:paraId="4A78F64F" w14:textId="77777777" w:rsidR="00E22B43" w:rsidRPr="00E22B43" w:rsidRDefault="00E22B43" w:rsidP="00E22B43">
            <w:pPr>
              <w:pStyle w:val="ListParagraph"/>
            </w:pPr>
            <w:r w:rsidRPr="00E22B43">
              <w:t>leverage investment and support</w:t>
            </w:r>
          </w:p>
          <w:p w14:paraId="1D8E1522" w14:textId="77777777" w:rsidR="00E22B43" w:rsidRPr="00E22B43" w:rsidRDefault="00E22B43" w:rsidP="00E22B43">
            <w:pPr>
              <w:pStyle w:val="ListParagraph"/>
            </w:pPr>
            <w:r w:rsidRPr="00E22B43">
              <w:t>increase in or enhance the number and value of markets for recovered materials</w:t>
            </w:r>
          </w:p>
          <w:p w14:paraId="6ECD8A6C" w14:textId="77777777" w:rsidR="00E22B43" w:rsidRPr="00E22B43" w:rsidRDefault="00E22B43" w:rsidP="00E22B43">
            <w:pPr>
              <w:pStyle w:val="ListParagraph"/>
            </w:pPr>
            <w:r w:rsidRPr="00E22B43">
              <w:t>savings for households and organisations</w:t>
            </w:r>
          </w:p>
        </w:tc>
      </w:tr>
      <w:tr w:rsidR="00E22B43" w14:paraId="0BA96504" w14:textId="77777777" w:rsidTr="0042128F">
        <w:trPr>
          <w:cnfStyle w:val="000000100000" w:firstRow="0" w:lastRow="0" w:firstColumn="0" w:lastColumn="0" w:oddVBand="0" w:evenVBand="0" w:oddHBand="1" w:evenHBand="0" w:firstRowFirstColumn="0" w:firstRowLastColumn="0" w:lastRowFirstColumn="0" w:lastRowLastColumn="0"/>
          <w:trHeight w:val="680"/>
        </w:trPr>
        <w:tc>
          <w:tcPr>
            <w:cnfStyle w:val="000010000000" w:firstRow="0" w:lastRow="0" w:firstColumn="0" w:lastColumn="0" w:oddVBand="1" w:evenVBand="0" w:oddHBand="0" w:evenHBand="0" w:firstRowFirstColumn="0" w:firstRowLastColumn="0" w:lastRowFirstColumn="0" w:lastRowLastColumn="0"/>
            <w:tcW w:w="704" w:type="dxa"/>
            <w:vMerge/>
          </w:tcPr>
          <w:p w14:paraId="7B48E636" w14:textId="77777777" w:rsidR="00E22B43" w:rsidRDefault="00E22B43" w:rsidP="00E22B43">
            <w:pPr>
              <w:rPr>
                <w:lang w:val="en-GB"/>
              </w:rPr>
            </w:pPr>
          </w:p>
        </w:tc>
        <w:tc>
          <w:tcPr>
            <w:cnfStyle w:val="000001000000" w:firstRow="0" w:lastRow="0" w:firstColumn="0" w:lastColumn="0" w:oddVBand="0" w:evenVBand="1" w:oddHBand="0" w:evenHBand="0" w:firstRowFirstColumn="0" w:firstRowLastColumn="0" w:lastRowFirstColumn="0" w:lastRowLastColumn="0"/>
            <w:tcW w:w="2982" w:type="dxa"/>
            <w:vMerge/>
          </w:tcPr>
          <w:p w14:paraId="36B49BB4" w14:textId="77777777" w:rsidR="00E22B43" w:rsidRDefault="00E22B43" w:rsidP="00E22B43">
            <w:pPr>
              <w:rPr>
                <w:lang w:val="en-GB"/>
              </w:rPr>
            </w:pPr>
          </w:p>
        </w:tc>
        <w:tc>
          <w:tcPr>
            <w:cnfStyle w:val="000010000000" w:firstRow="0" w:lastRow="0" w:firstColumn="0" w:lastColumn="0" w:oddVBand="1" w:evenVBand="0" w:oddHBand="0" w:evenHBand="0" w:firstRowFirstColumn="0" w:firstRowLastColumn="0" w:lastRowFirstColumn="0" w:lastRowLastColumn="0"/>
            <w:tcW w:w="425" w:type="dxa"/>
          </w:tcPr>
          <w:p w14:paraId="49C62C6B" w14:textId="3BC24946" w:rsidR="00E22B43" w:rsidRDefault="00E22B43" w:rsidP="00E22B43">
            <w:r>
              <w:t>6</w:t>
            </w:r>
          </w:p>
        </w:tc>
        <w:tc>
          <w:tcPr>
            <w:cnfStyle w:val="000001000000" w:firstRow="0" w:lastRow="0" w:firstColumn="0" w:lastColumn="0" w:oddVBand="0" w:evenVBand="1" w:oddHBand="0" w:evenHBand="0" w:firstRowFirstColumn="0" w:firstRowLastColumn="0" w:lastRowFirstColumn="0" w:lastRowLastColumn="0"/>
            <w:tcW w:w="425" w:type="dxa"/>
          </w:tcPr>
          <w:p w14:paraId="52A2F184" w14:textId="2781CABD" w:rsidR="00E22B43" w:rsidRDefault="00E22B43" w:rsidP="00E22B43">
            <w:r>
              <w:t>7</w:t>
            </w:r>
          </w:p>
        </w:tc>
        <w:tc>
          <w:tcPr>
            <w:cnfStyle w:val="000010000000" w:firstRow="0" w:lastRow="0" w:firstColumn="0" w:lastColumn="0" w:oddVBand="1" w:evenVBand="0" w:oddHBand="0" w:evenHBand="0" w:firstRowFirstColumn="0" w:firstRowLastColumn="0" w:lastRowFirstColumn="0" w:lastRowLastColumn="0"/>
            <w:tcW w:w="426" w:type="dxa"/>
          </w:tcPr>
          <w:p w14:paraId="50183D54" w14:textId="394B7300" w:rsidR="00E22B43" w:rsidRDefault="00E22B43" w:rsidP="00E22B43">
            <w:r>
              <w:t>8</w:t>
            </w:r>
          </w:p>
        </w:tc>
        <w:tc>
          <w:tcPr>
            <w:cnfStyle w:val="000001000000" w:firstRow="0" w:lastRow="0" w:firstColumn="0" w:lastColumn="0" w:oddVBand="0" w:evenVBand="1" w:oddHBand="0" w:evenHBand="0" w:firstRowFirstColumn="0" w:firstRowLastColumn="0" w:lastRowFirstColumn="0" w:lastRowLastColumn="0"/>
            <w:tcW w:w="425" w:type="dxa"/>
          </w:tcPr>
          <w:p w14:paraId="4CF59A54" w14:textId="1E87A5A3" w:rsidR="00E22B43" w:rsidRDefault="00E22B43" w:rsidP="00E22B43">
            <w:r>
              <w:t>9</w:t>
            </w:r>
          </w:p>
        </w:tc>
        <w:tc>
          <w:tcPr>
            <w:cnfStyle w:val="000010000000" w:firstRow="0" w:lastRow="0" w:firstColumn="0" w:lastColumn="0" w:oddVBand="1" w:evenVBand="0" w:oddHBand="0" w:evenHBand="0" w:firstRowFirstColumn="0" w:firstRowLastColumn="0" w:lastRowFirstColumn="0" w:lastRowLastColumn="0"/>
            <w:tcW w:w="425" w:type="dxa"/>
          </w:tcPr>
          <w:p w14:paraId="052E680E" w14:textId="77777777" w:rsidR="00E22B43" w:rsidRDefault="00E22B43" w:rsidP="00E22B43">
            <w:pPr>
              <w:rPr>
                <w:lang w:val="en-GB"/>
              </w:rPr>
            </w:pPr>
          </w:p>
        </w:tc>
        <w:tc>
          <w:tcPr>
            <w:cnfStyle w:val="000001000000" w:firstRow="0" w:lastRow="0" w:firstColumn="0" w:lastColumn="0" w:oddVBand="0" w:evenVBand="1" w:oddHBand="0" w:evenHBand="0" w:firstRowFirstColumn="0" w:firstRowLastColumn="0" w:lastRowFirstColumn="0" w:lastRowLastColumn="0"/>
            <w:tcW w:w="4961" w:type="dxa"/>
            <w:vMerge/>
          </w:tcPr>
          <w:p w14:paraId="605A84E6" w14:textId="77777777" w:rsidR="00E22B43" w:rsidRPr="00E22B43" w:rsidRDefault="00E22B43" w:rsidP="00E22B43">
            <w:pPr>
              <w:pStyle w:val="ListParagraph"/>
            </w:pPr>
          </w:p>
        </w:tc>
      </w:tr>
      <w:tr w:rsidR="00E22B43" w14:paraId="3923525E" w14:textId="77777777" w:rsidTr="0042128F">
        <w:trPr>
          <w:trHeight w:val="1020"/>
        </w:trPr>
        <w:tc>
          <w:tcPr>
            <w:cnfStyle w:val="000010000000" w:firstRow="0" w:lastRow="0" w:firstColumn="0" w:lastColumn="0" w:oddVBand="1" w:evenVBand="0" w:oddHBand="0" w:evenHBand="0" w:firstRowFirstColumn="0" w:firstRowLastColumn="0" w:lastRowFirstColumn="0" w:lastRowLastColumn="0"/>
            <w:tcW w:w="704" w:type="dxa"/>
            <w:vMerge/>
          </w:tcPr>
          <w:p w14:paraId="7C950EC9" w14:textId="77777777" w:rsidR="00E22B43" w:rsidRDefault="00E22B43" w:rsidP="00E22B43">
            <w:pPr>
              <w:rPr>
                <w:lang w:val="en-GB"/>
              </w:rPr>
            </w:pPr>
          </w:p>
        </w:tc>
        <w:tc>
          <w:tcPr>
            <w:cnfStyle w:val="000001000000" w:firstRow="0" w:lastRow="0" w:firstColumn="0" w:lastColumn="0" w:oddVBand="0" w:evenVBand="1" w:oddHBand="0" w:evenHBand="0" w:firstRowFirstColumn="0" w:firstRowLastColumn="0" w:lastRowFirstColumn="0" w:lastRowLastColumn="0"/>
            <w:tcW w:w="2982" w:type="dxa"/>
            <w:vMerge w:val="restart"/>
          </w:tcPr>
          <w:p w14:paraId="7D652808" w14:textId="77777777" w:rsidR="00E22B43" w:rsidRDefault="00E22B43" w:rsidP="00E22B43">
            <w:r>
              <w:rPr>
                <w:rStyle w:val="90Semibold"/>
              </w:rPr>
              <w:t>Environmentally sustainable use of resources</w:t>
            </w:r>
          </w:p>
        </w:tc>
        <w:tc>
          <w:tcPr>
            <w:cnfStyle w:val="000010000000" w:firstRow="0" w:lastRow="0" w:firstColumn="0" w:lastColumn="0" w:oddVBand="1" w:evenVBand="0" w:oddHBand="0" w:evenHBand="0" w:firstRowFirstColumn="0" w:firstRowLastColumn="0" w:lastRowFirstColumn="0" w:lastRowLastColumn="0"/>
            <w:tcW w:w="425" w:type="dxa"/>
          </w:tcPr>
          <w:p w14:paraId="2CBDB437" w14:textId="54EA2180" w:rsidR="00E22B43" w:rsidRDefault="00E22B43" w:rsidP="00E22B43">
            <w:r>
              <w:t>1</w:t>
            </w:r>
          </w:p>
        </w:tc>
        <w:tc>
          <w:tcPr>
            <w:cnfStyle w:val="000001000000" w:firstRow="0" w:lastRow="0" w:firstColumn="0" w:lastColumn="0" w:oddVBand="0" w:evenVBand="1" w:oddHBand="0" w:evenHBand="0" w:firstRowFirstColumn="0" w:firstRowLastColumn="0" w:lastRowFirstColumn="0" w:lastRowLastColumn="0"/>
            <w:tcW w:w="425" w:type="dxa"/>
          </w:tcPr>
          <w:p w14:paraId="04B77ED2" w14:textId="351409B0" w:rsidR="00E22B43" w:rsidRDefault="00E22B43" w:rsidP="00E22B43">
            <w:r>
              <w:t>2</w:t>
            </w:r>
          </w:p>
        </w:tc>
        <w:tc>
          <w:tcPr>
            <w:cnfStyle w:val="000010000000" w:firstRow="0" w:lastRow="0" w:firstColumn="0" w:lastColumn="0" w:oddVBand="1" w:evenVBand="0" w:oddHBand="0" w:evenHBand="0" w:firstRowFirstColumn="0" w:firstRowLastColumn="0" w:lastRowFirstColumn="0" w:lastRowLastColumn="0"/>
            <w:tcW w:w="426" w:type="dxa"/>
          </w:tcPr>
          <w:p w14:paraId="0E88F3CB" w14:textId="5CC464C6" w:rsidR="00E22B43" w:rsidRDefault="00E22B43" w:rsidP="00E22B43">
            <w:r>
              <w:t>3</w:t>
            </w:r>
          </w:p>
        </w:tc>
        <w:tc>
          <w:tcPr>
            <w:cnfStyle w:val="000001000000" w:firstRow="0" w:lastRow="0" w:firstColumn="0" w:lastColumn="0" w:oddVBand="0" w:evenVBand="1" w:oddHBand="0" w:evenHBand="0" w:firstRowFirstColumn="0" w:firstRowLastColumn="0" w:lastRowFirstColumn="0" w:lastRowLastColumn="0"/>
            <w:tcW w:w="425" w:type="dxa"/>
          </w:tcPr>
          <w:p w14:paraId="36FD5A62" w14:textId="755AF6D7" w:rsidR="00E22B43" w:rsidRDefault="00E22B43" w:rsidP="00E22B43">
            <w:r>
              <w:t>6</w:t>
            </w:r>
          </w:p>
        </w:tc>
        <w:tc>
          <w:tcPr>
            <w:cnfStyle w:val="000010000000" w:firstRow="0" w:lastRow="0" w:firstColumn="0" w:lastColumn="0" w:oddVBand="1" w:evenVBand="0" w:oddHBand="0" w:evenHBand="0" w:firstRowFirstColumn="0" w:firstRowLastColumn="0" w:lastRowFirstColumn="0" w:lastRowLastColumn="0"/>
            <w:tcW w:w="425" w:type="dxa"/>
          </w:tcPr>
          <w:p w14:paraId="30813ED0" w14:textId="3DBC7A0F" w:rsidR="00E22B43" w:rsidRDefault="00E22B43" w:rsidP="00E22B43">
            <w:pPr>
              <w:rPr>
                <w:lang w:val="en-GB"/>
              </w:rPr>
            </w:pPr>
            <w:r>
              <w:rPr>
                <w:lang w:val="en-GB"/>
              </w:rPr>
              <w:t>7</w:t>
            </w:r>
          </w:p>
        </w:tc>
        <w:tc>
          <w:tcPr>
            <w:cnfStyle w:val="000001000000" w:firstRow="0" w:lastRow="0" w:firstColumn="0" w:lastColumn="0" w:oddVBand="0" w:evenVBand="1" w:oddHBand="0" w:evenHBand="0" w:firstRowFirstColumn="0" w:firstRowLastColumn="0" w:lastRowFirstColumn="0" w:lastRowLastColumn="0"/>
            <w:tcW w:w="4961" w:type="dxa"/>
            <w:vMerge w:val="restart"/>
          </w:tcPr>
          <w:p w14:paraId="695389E7" w14:textId="77777777" w:rsidR="00E22B43" w:rsidRPr="00E22B43" w:rsidRDefault="00E22B43" w:rsidP="00E22B43">
            <w:pPr>
              <w:pStyle w:val="ListParagraph"/>
            </w:pPr>
            <w:r w:rsidRPr="00E22B43">
              <w:t>reduce the use of water, electricity, gas and materials</w:t>
            </w:r>
          </w:p>
          <w:p w14:paraId="44DE42AD" w14:textId="77777777" w:rsidR="00E22B43" w:rsidRPr="00E22B43" w:rsidRDefault="00E22B43" w:rsidP="00E22B43">
            <w:pPr>
              <w:pStyle w:val="ListParagraph"/>
            </w:pPr>
            <w:r w:rsidRPr="00E22B43">
              <w:t>increase generation of renewable electricity and energy and solar</w:t>
            </w:r>
          </w:p>
          <w:p w14:paraId="1DB0C5EF" w14:textId="77777777" w:rsidR="00E22B43" w:rsidRPr="00E22B43" w:rsidRDefault="00E22B43" w:rsidP="00E22B43">
            <w:pPr>
              <w:pStyle w:val="ListParagraph"/>
            </w:pPr>
            <w:r w:rsidRPr="00E22B43">
              <w:t>increase materials recycled/recovered</w:t>
            </w:r>
          </w:p>
          <w:p w14:paraId="21A6288F" w14:textId="77777777" w:rsidR="00E22B43" w:rsidRPr="00E22B43" w:rsidRDefault="00E22B43" w:rsidP="00E22B43">
            <w:pPr>
              <w:pStyle w:val="ListParagraph"/>
            </w:pPr>
            <w:r w:rsidRPr="00E22B43">
              <w:t>increase the number of individuals adopting positive environmental action</w:t>
            </w:r>
          </w:p>
          <w:p w14:paraId="7E6EBB67" w14:textId="77777777" w:rsidR="00E22B43" w:rsidRPr="00E22B43" w:rsidRDefault="00E22B43" w:rsidP="00E22B43">
            <w:pPr>
              <w:pStyle w:val="ListParagraph"/>
            </w:pPr>
            <w:r w:rsidRPr="00E22B43">
              <w:t>increase research and information, as well as the number of ways to access information</w:t>
            </w:r>
          </w:p>
          <w:p w14:paraId="79186D3A" w14:textId="77777777" w:rsidR="00E22B43" w:rsidRPr="00E22B43" w:rsidRDefault="00E22B43" w:rsidP="00E22B43">
            <w:pPr>
              <w:pStyle w:val="ListParagraph"/>
            </w:pPr>
            <w:r w:rsidRPr="00E22B43">
              <w:t>increase energy efficiency audits/assessments</w:t>
            </w:r>
          </w:p>
        </w:tc>
      </w:tr>
      <w:tr w:rsidR="00E22B43" w14:paraId="3EC57A1A" w14:textId="77777777" w:rsidTr="0042128F">
        <w:trPr>
          <w:cnfStyle w:val="000000100000" w:firstRow="0" w:lastRow="0" w:firstColumn="0" w:lastColumn="0" w:oddVBand="0" w:evenVBand="0" w:oddHBand="1" w:evenHBand="0" w:firstRowFirstColumn="0" w:firstRowLastColumn="0" w:lastRowFirstColumn="0" w:lastRowLastColumn="0"/>
          <w:trHeight w:val="1020"/>
        </w:trPr>
        <w:tc>
          <w:tcPr>
            <w:cnfStyle w:val="000010000000" w:firstRow="0" w:lastRow="0" w:firstColumn="0" w:lastColumn="0" w:oddVBand="1" w:evenVBand="0" w:oddHBand="0" w:evenHBand="0" w:firstRowFirstColumn="0" w:firstRowLastColumn="0" w:lastRowFirstColumn="0" w:lastRowLastColumn="0"/>
            <w:tcW w:w="704" w:type="dxa"/>
            <w:vMerge/>
          </w:tcPr>
          <w:p w14:paraId="1B1BA336" w14:textId="77777777" w:rsidR="00E22B43" w:rsidRDefault="00E22B43" w:rsidP="00E22B43">
            <w:pPr>
              <w:rPr>
                <w:lang w:val="en-GB"/>
              </w:rPr>
            </w:pPr>
          </w:p>
        </w:tc>
        <w:tc>
          <w:tcPr>
            <w:cnfStyle w:val="000001000000" w:firstRow="0" w:lastRow="0" w:firstColumn="0" w:lastColumn="0" w:oddVBand="0" w:evenVBand="1" w:oddHBand="0" w:evenHBand="0" w:firstRowFirstColumn="0" w:firstRowLastColumn="0" w:lastRowFirstColumn="0" w:lastRowLastColumn="0"/>
            <w:tcW w:w="2982" w:type="dxa"/>
            <w:vMerge/>
          </w:tcPr>
          <w:p w14:paraId="0E5117E7" w14:textId="77777777" w:rsidR="00E22B43" w:rsidRDefault="00E22B43" w:rsidP="00E22B43">
            <w:pPr>
              <w:rPr>
                <w:lang w:val="en-GB"/>
              </w:rPr>
            </w:pPr>
          </w:p>
        </w:tc>
        <w:tc>
          <w:tcPr>
            <w:cnfStyle w:val="000010000000" w:firstRow="0" w:lastRow="0" w:firstColumn="0" w:lastColumn="0" w:oddVBand="1" w:evenVBand="0" w:oddHBand="0" w:evenHBand="0" w:firstRowFirstColumn="0" w:firstRowLastColumn="0" w:lastRowFirstColumn="0" w:lastRowLastColumn="0"/>
            <w:tcW w:w="425" w:type="dxa"/>
          </w:tcPr>
          <w:p w14:paraId="580E9EC1" w14:textId="02A37748" w:rsidR="00E22B43" w:rsidRDefault="00E22B43" w:rsidP="00E22B43">
            <w:r>
              <w:t>8</w:t>
            </w:r>
          </w:p>
        </w:tc>
        <w:tc>
          <w:tcPr>
            <w:cnfStyle w:val="000001000000" w:firstRow="0" w:lastRow="0" w:firstColumn="0" w:lastColumn="0" w:oddVBand="0" w:evenVBand="1" w:oddHBand="0" w:evenHBand="0" w:firstRowFirstColumn="0" w:firstRowLastColumn="0" w:lastRowFirstColumn="0" w:lastRowLastColumn="0"/>
            <w:tcW w:w="425" w:type="dxa"/>
          </w:tcPr>
          <w:p w14:paraId="43ED47E7" w14:textId="5423B2DD" w:rsidR="00E22B43" w:rsidRDefault="00E22B43" w:rsidP="00E22B43">
            <w:r>
              <w:t>9</w:t>
            </w:r>
          </w:p>
        </w:tc>
        <w:tc>
          <w:tcPr>
            <w:cnfStyle w:val="000010000000" w:firstRow="0" w:lastRow="0" w:firstColumn="0" w:lastColumn="0" w:oddVBand="1" w:evenVBand="0" w:oddHBand="0" w:evenHBand="0" w:firstRowFirstColumn="0" w:firstRowLastColumn="0" w:lastRowFirstColumn="0" w:lastRowLastColumn="0"/>
            <w:tcW w:w="426" w:type="dxa"/>
          </w:tcPr>
          <w:p w14:paraId="00EC3114" w14:textId="77777777" w:rsidR="00E22B43" w:rsidRDefault="00E22B43" w:rsidP="00E22B43"/>
        </w:tc>
        <w:tc>
          <w:tcPr>
            <w:cnfStyle w:val="000001000000" w:firstRow="0" w:lastRow="0" w:firstColumn="0" w:lastColumn="0" w:oddVBand="0" w:evenVBand="1" w:oddHBand="0" w:evenHBand="0" w:firstRowFirstColumn="0" w:firstRowLastColumn="0" w:lastRowFirstColumn="0" w:lastRowLastColumn="0"/>
            <w:tcW w:w="425" w:type="dxa"/>
          </w:tcPr>
          <w:p w14:paraId="00237CAC" w14:textId="77777777" w:rsidR="00E22B43" w:rsidRDefault="00E22B43" w:rsidP="00E22B43">
            <w:pPr>
              <w:rPr>
                <w:lang w:val="en-GB"/>
              </w:rPr>
            </w:pPr>
          </w:p>
        </w:tc>
        <w:tc>
          <w:tcPr>
            <w:cnfStyle w:val="000010000000" w:firstRow="0" w:lastRow="0" w:firstColumn="0" w:lastColumn="0" w:oddVBand="1" w:evenVBand="0" w:oddHBand="0" w:evenHBand="0" w:firstRowFirstColumn="0" w:firstRowLastColumn="0" w:lastRowFirstColumn="0" w:lastRowLastColumn="0"/>
            <w:tcW w:w="425" w:type="dxa"/>
          </w:tcPr>
          <w:p w14:paraId="6C7292FF" w14:textId="77777777" w:rsidR="00E22B43" w:rsidRDefault="00E22B43" w:rsidP="00E22B43">
            <w:pPr>
              <w:rPr>
                <w:lang w:val="en-GB"/>
              </w:rPr>
            </w:pPr>
          </w:p>
        </w:tc>
        <w:tc>
          <w:tcPr>
            <w:cnfStyle w:val="000001000000" w:firstRow="0" w:lastRow="0" w:firstColumn="0" w:lastColumn="0" w:oddVBand="0" w:evenVBand="1" w:oddHBand="0" w:evenHBand="0" w:firstRowFirstColumn="0" w:firstRowLastColumn="0" w:lastRowFirstColumn="0" w:lastRowLastColumn="0"/>
            <w:tcW w:w="4961" w:type="dxa"/>
            <w:vMerge/>
          </w:tcPr>
          <w:p w14:paraId="027E350A" w14:textId="77777777" w:rsidR="00E22B43" w:rsidRPr="00E22B43" w:rsidRDefault="00E22B43" w:rsidP="00E22B43">
            <w:pPr>
              <w:pStyle w:val="ListParagraph"/>
            </w:pPr>
          </w:p>
        </w:tc>
      </w:tr>
      <w:tr w:rsidR="00E22B43" w14:paraId="2432DB65" w14:textId="77777777" w:rsidTr="0042128F">
        <w:trPr>
          <w:trHeight w:val="680"/>
        </w:trPr>
        <w:tc>
          <w:tcPr>
            <w:cnfStyle w:val="000010000000" w:firstRow="0" w:lastRow="0" w:firstColumn="0" w:lastColumn="0" w:oddVBand="1" w:evenVBand="0" w:oddHBand="0" w:evenHBand="0" w:firstRowFirstColumn="0" w:firstRowLastColumn="0" w:lastRowFirstColumn="0" w:lastRowLastColumn="0"/>
            <w:tcW w:w="704" w:type="dxa"/>
            <w:vMerge/>
          </w:tcPr>
          <w:p w14:paraId="38EA1D80" w14:textId="77777777" w:rsidR="00E22B43" w:rsidRDefault="00E22B43" w:rsidP="00E22B43">
            <w:pPr>
              <w:rPr>
                <w:lang w:val="en-GB"/>
              </w:rPr>
            </w:pPr>
          </w:p>
        </w:tc>
        <w:tc>
          <w:tcPr>
            <w:cnfStyle w:val="000001000000" w:firstRow="0" w:lastRow="0" w:firstColumn="0" w:lastColumn="0" w:oddVBand="0" w:evenVBand="1" w:oddHBand="0" w:evenHBand="0" w:firstRowFirstColumn="0" w:firstRowLastColumn="0" w:lastRowFirstColumn="0" w:lastRowLastColumn="0"/>
            <w:tcW w:w="2982" w:type="dxa"/>
            <w:vMerge w:val="restart"/>
          </w:tcPr>
          <w:p w14:paraId="087A911E" w14:textId="77777777" w:rsidR="00E22B43" w:rsidRDefault="00E22B43" w:rsidP="00E22B43">
            <w:r>
              <w:rPr>
                <w:rStyle w:val="90Semibold"/>
              </w:rPr>
              <w:t>Facilitating social development</w:t>
            </w:r>
          </w:p>
        </w:tc>
        <w:tc>
          <w:tcPr>
            <w:cnfStyle w:val="000010000000" w:firstRow="0" w:lastRow="0" w:firstColumn="0" w:lastColumn="0" w:oddVBand="1" w:evenVBand="0" w:oddHBand="0" w:evenHBand="0" w:firstRowFirstColumn="0" w:firstRowLastColumn="0" w:lastRowFirstColumn="0" w:lastRowLastColumn="0"/>
            <w:tcW w:w="425" w:type="dxa"/>
          </w:tcPr>
          <w:p w14:paraId="611DE8AA" w14:textId="78919A7B" w:rsidR="00E22B43" w:rsidRDefault="00E22B43" w:rsidP="00E22B43">
            <w:r>
              <w:t>1</w:t>
            </w:r>
          </w:p>
        </w:tc>
        <w:tc>
          <w:tcPr>
            <w:cnfStyle w:val="000001000000" w:firstRow="0" w:lastRow="0" w:firstColumn="0" w:lastColumn="0" w:oddVBand="0" w:evenVBand="1" w:oddHBand="0" w:evenHBand="0" w:firstRowFirstColumn="0" w:firstRowLastColumn="0" w:lastRowFirstColumn="0" w:lastRowLastColumn="0"/>
            <w:tcW w:w="425" w:type="dxa"/>
          </w:tcPr>
          <w:p w14:paraId="5373A782" w14:textId="04E05B7F" w:rsidR="00E22B43" w:rsidRDefault="00E22B43" w:rsidP="00E22B43">
            <w:r>
              <w:t>2</w:t>
            </w:r>
          </w:p>
        </w:tc>
        <w:tc>
          <w:tcPr>
            <w:cnfStyle w:val="000010000000" w:firstRow="0" w:lastRow="0" w:firstColumn="0" w:lastColumn="0" w:oddVBand="1" w:evenVBand="0" w:oddHBand="0" w:evenHBand="0" w:firstRowFirstColumn="0" w:firstRowLastColumn="0" w:lastRowFirstColumn="0" w:lastRowLastColumn="0"/>
            <w:tcW w:w="426" w:type="dxa"/>
          </w:tcPr>
          <w:p w14:paraId="16EE19B2" w14:textId="2E22BF86" w:rsidR="00E22B43" w:rsidRDefault="00E22B43" w:rsidP="00E22B43">
            <w:r>
              <w:t>3</w:t>
            </w:r>
          </w:p>
        </w:tc>
        <w:tc>
          <w:tcPr>
            <w:cnfStyle w:val="000001000000" w:firstRow="0" w:lastRow="0" w:firstColumn="0" w:lastColumn="0" w:oddVBand="0" w:evenVBand="1" w:oddHBand="0" w:evenHBand="0" w:firstRowFirstColumn="0" w:firstRowLastColumn="0" w:lastRowFirstColumn="0" w:lastRowLastColumn="0"/>
            <w:tcW w:w="425" w:type="dxa"/>
          </w:tcPr>
          <w:p w14:paraId="475C719E" w14:textId="5E6E7AA8" w:rsidR="00E22B43" w:rsidRDefault="00E22B43" w:rsidP="00E22B43">
            <w:r>
              <w:t>4</w:t>
            </w:r>
          </w:p>
        </w:tc>
        <w:tc>
          <w:tcPr>
            <w:cnfStyle w:val="000010000000" w:firstRow="0" w:lastRow="0" w:firstColumn="0" w:lastColumn="0" w:oddVBand="1" w:evenVBand="0" w:oddHBand="0" w:evenHBand="0" w:firstRowFirstColumn="0" w:firstRowLastColumn="0" w:lastRowFirstColumn="0" w:lastRowLastColumn="0"/>
            <w:tcW w:w="425" w:type="dxa"/>
          </w:tcPr>
          <w:p w14:paraId="407F9DD4" w14:textId="4F646143" w:rsidR="00E22B43" w:rsidRDefault="00E22B43" w:rsidP="00E22B43">
            <w:pPr>
              <w:rPr>
                <w:lang w:val="en-GB"/>
              </w:rPr>
            </w:pPr>
            <w:r>
              <w:rPr>
                <w:lang w:val="en-GB"/>
              </w:rPr>
              <w:t>5</w:t>
            </w:r>
          </w:p>
        </w:tc>
        <w:tc>
          <w:tcPr>
            <w:cnfStyle w:val="000001000000" w:firstRow="0" w:lastRow="0" w:firstColumn="0" w:lastColumn="0" w:oddVBand="0" w:evenVBand="1" w:oddHBand="0" w:evenHBand="0" w:firstRowFirstColumn="0" w:firstRowLastColumn="0" w:lastRowFirstColumn="0" w:lastRowLastColumn="0"/>
            <w:tcW w:w="4961" w:type="dxa"/>
            <w:vMerge w:val="restart"/>
          </w:tcPr>
          <w:p w14:paraId="7AD6A946" w14:textId="77777777" w:rsidR="00E22B43" w:rsidRPr="00E22B43" w:rsidRDefault="00E22B43" w:rsidP="00E22B43">
            <w:pPr>
              <w:pStyle w:val="ListParagraph"/>
            </w:pPr>
            <w:r w:rsidRPr="00E22B43">
              <w:t>increase in households, including vulnerable households, and organisations assisted</w:t>
            </w:r>
          </w:p>
          <w:p w14:paraId="1828EBC7" w14:textId="77777777" w:rsidR="00E22B43" w:rsidRPr="00E22B43" w:rsidRDefault="00E22B43" w:rsidP="00E22B43">
            <w:pPr>
              <w:pStyle w:val="ListParagraph"/>
            </w:pPr>
            <w:r w:rsidRPr="00E22B43">
              <w:t>increase in people attending training or receiving support</w:t>
            </w:r>
          </w:p>
          <w:p w14:paraId="74E9E2D1" w14:textId="77777777" w:rsidR="00E22B43" w:rsidRPr="00E22B43" w:rsidRDefault="00E22B43" w:rsidP="00E22B43">
            <w:pPr>
              <w:pStyle w:val="ListParagraph"/>
            </w:pPr>
            <w:r w:rsidRPr="00E22B43">
              <w:t>increase in people exposed to messaging/information</w:t>
            </w:r>
          </w:p>
          <w:p w14:paraId="4BAF6E9A" w14:textId="77777777" w:rsidR="00E22B43" w:rsidRPr="00E22B43" w:rsidRDefault="00E22B43" w:rsidP="00E22B43">
            <w:pPr>
              <w:pStyle w:val="ListParagraph"/>
            </w:pPr>
            <w:r w:rsidRPr="00E22B43">
              <w:t>new partnerships formed to deliver projects</w:t>
            </w:r>
          </w:p>
        </w:tc>
      </w:tr>
      <w:tr w:rsidR="00E22B43" w14:paraId="384F7ADF" w14:textId="77777777" w:rsidTr="0042128F">
        <w:trPr>
          <w:cnfStyle w:val="000000100000" w:firstRow="0" w:lastRow="0" w:firstColumn="0" w:lastColumn="0" w:oddVBand="0" w:evenVBand="0" w:oddHBand="1" w:evenHBand="0" w:firstRowFirstColumn="0" w:firstRowLastColumn="0" w:lastRowFirstColumn="0" w:lastRowLastColumn="0"/>
          <w:trHeight w:val="680"/>
        </w:trPr>
        <w:tc>
          <w:tcPr>
            <w:cnfStyle w:val="000010000000" w:firstRow="0" w:lastRow="0" w:firstColumn="0" w:lastColumn="0" w:oddVBand="1" w:evenVBand="0" w:oddHBand="0" w:evenHBand="0" w:firstRowFirstColumn="0" w:firstRowLastColumn="0" w:lastRowFirstColumn="0" w:lastRowLastColumn="0"/>
            <w:tcW w:w="704" w:type="dxa"/>
            <w:vMerge/>
          </w:tcPr>
          <w:p w14:paraId="4E17762D" w14:textId="77777777" w:rsidR="00E22B43" w:rsidRDefault="00E22B43" w:rsidP="00E22B43">
            <w:pPr>
              <w:rPr>
                <w:lang w:val="en-GB"/>
              </w:rPr>
            </w:pPr>
          </w:p>
        </w:tc>
        <w:tc>
          <w:tcPr>
            <w:cnfStyle w:val="000001000000" w:firstRow="0" w:lastRow="0" w:firstColumn="0" w:lastColumn="0" w:oddVBand="0" w:evenVBand="1" w:oddHBand="0" w:evenHBand="0" w:firstRowFirstColumn="0" w:firstRowLastColumn="0" w:lastRowFirstColumn="0" w:lastRowLastColumn="0"/>
            <w:tcW w:w="2982" w:type="dxa"/>
            <w:vMerge/>
          </w:tcPr>
          <w:p w14:paraId="751D76EF" w14:textId="77777777" w:rsidR="00E22B43" w:rsidRDefault="00E22B43" w:rsidP="00E22B43">
            <w:pPr>
              <w:rPr>
                <w:lang w:val="en-GB"/>
              </w:rPr>
            </w:pPr>
          </w:p>
        </w:tc>
        <w:tc>
          <w:tcPr>
            <w:cnfStyle w:val="000010000000" w:firstRow="0" w:lastRow="0" w:firstColumn="0" w:lastColumn="0" w:oddVBand="1" w:evenVBand="0" w:oddHBand="0" w:evenHBand="0" w:firstRowFirstColumn="0" w:firstRowLastColumn="0" w:lastRowFirstColumn="0" w:lastRowLastColumn="0"/>
            <w:tcW w:w="425" w:type="dxa"/>
          </w:tcPr>
          <w:p w14:paraId="06689FD2" w14:textId="58F42633" w:rsidR="00E22B43" w:rsidRDefault="00E22B43" w:rsidP="00E22B43">
            <w:r>
              <w:t>6</w:t>
            </w:r>
          </w:p>
        </w:tc>
        <w:tc>
          <w:tcPr>
            <w:cnfStyle w:val="000001000000" w:firstRow="0" w:lastRow="0" w:firstColumn="0" w:lastColumn="0" w:oddVBand="0" w:evenVBand="1" w:oddHBand="0" w:evenHBand="0" w:firstRowFirstColumn="0" w:firstRowLastColumn="0" w:lastRowFirstColumn="0" w:lastRowLastColumn="0"/>
            <w:tcW w:w="425" w:type="dxa"/>
          </w:tcPr>
          <w:p w14:paraId="76C7EB77" w14:textId="296A4AB8" w:rsidR="00E22B43" w:rsidRDefault="00E22B43" w:rsidP="00E22B43">
            <w:r>
              <w:t>7</w:t>
            </w:r>
          </w:p>
        </w:tc>
        <w:tc>
          <w:tcPr>
            <w:cnfStyle w:val="000010000000" w:firstRow="0" w:lastRow="0" w:firstColumn="0" w:lastColumn="0" w:oddVBand="1" w:evenVBand="0" w:oddHBand="0" w:evenHBand="0" w:firstRowFirstColumn="0" w:firstRowLastColumn="0" w:lastRowFirstColumn="0" w:lastRowLastColumn="0"/>
            <w:tcW w:w="426" w:type="dxa"/>
          </w:tcPr>
          <w:p w14:paraId="6EA12C90" w14:textId="6DC146AA" w:rsidR="00E22B43" w:rsidRDefault="00E22B43" w:rsidP="00E22B43">
            <w:r>
              <w:t>8</w:t>
            </w:r>
          </w:p>
        </w:tc>
        <w:tc>
          <w:tcPr>
            <w:cnfStyle w:val="000001000000" w:firstRow="0" w:lastRow="0" w:firstColumn="0" w:lastColumn="0" w:oddVBand="0" w:evenVBand="1" w:oddHBand="0" w:evenHBand="0" w:firstRowFirstColumn="0" w:firstRowLastColumn="0" w:lastRowFirstColumn="0" w:lastRowLastColumn="0"/>
            <w:tcW w:w="425" w:type="dxa"/>
          </w:tcPr>
          <w:p w14:paraId="383785BA" w14:textId="77777777" w:rsidR="00E22B43" w:rsidRDefault="00E22B43" w:rsidP="00E22B43"/>
        </w:tc>
        <w:tc>
          <w:tcPr>
            <w:cnfStyle w:val="000010000000" w:firstRow="0" w:lastRow="0" w:firstColumn="0" w:lastColumn="0" w:oddVBand="1" w:evenVBand="0" w:oddHBand="0" w:evenHBand="0" w:firstRowFirstColumn="0" w:firstRowLastColumn="0" w:lastRowFirstColumn="0" w:lastRowLastColumn="0"/>
            <w:tcW w:w="425" w:type="dxa"/>
          </w:tcPr>
          <w:p w14:paraId="4511FC53" w14:textId="77777777" w:rsidR="00E22B43" w:rsidRDefault="00E22B43" w:rsidP="00E22B43">
            <w:pPr>
              <w:rPr>
                <w:lang w:val="en-GB"/>
              </w:rPr>
            </w:pPr>
          </w:p>
        </w:tc>
        <w:tc>
          <w:tcPr>
            <w:cnfStyle w:val="000001000000" w:firstRow="0" w:lastRow="0" w:firstColumn="0" w:lastColumn="0" w:oddVBand="0" w:evenVBand="1" w:oddHBand="0" w:evenHBand="0" w:firstRowFirstColumn="0" w:firstRowLastColumn="0" w:lastRowFirstColumn="0" w:lastRowLastColumn="0"/>
            <w:tcW w:w="4961" w:type="dxa"/>
            <w:vMerge/>
          </w:tcPr>
          <w:p w14:paraId="5E09C821" w14:textId="77777777" w:rsidR="00E22B43" w:rsidRPr="00E22B43" w:rsidRDefault="00E22B43" w:rsidP="00E22B43">
            <w:pPr>
              <w:pStyle w:val="ListParagraph"/>
            </w:pPr>
          </w:p>
        </w:tc>
      </w:tr>
      <w:tr w:rsidR="00E22B43" w14:paraId="6D4E9A5C" w14:textId="77777777" w:rsidTr="0042128F">
        <w:trPr>
          <w:trHeight w:val="1530"/>
        </w:trPr>
        <w:tc>
          <w:tcPr>
            <w:cnfStyle w:val="000010000000" w:firstRow="0" w:lastRow="0" w:firstColumn="0" w:lastColumn="0" w:oddVBand="1" w:evenVBand="0" w:oddHBand="0" w:evenHBand="0" w:firstRowFirstColumn="0" w:firstRowLastColumn="0" w:lastRowFirstColumn="0" w:lastRowLastColumn="0"/>
            <w:tcW w:w="704" w:type="dxa"/>
            <w:vMerge/>
          </w:tcPr>
          <w:p w14:paraId="5C299188" w14:textId="77777777" w:rsidR="00E22B43" w:rsidRDefault="00E22B43" w:rsidP="00E22B43">
            <w:pPr>
              <w:rPr>
                <w:lang w:val="en-GB"/>
              </w:rPr>
            </w:pPr>
          </w:p>
        </w:tc>
        <w:tc>
          <w:tcPr>
            <w:cnfStyle w:val="000001000000" w:firstRow="0" w:lastRow="0" w:firstColumn="0" w:lastColumn="0" w:oddVBand="0" w:evenVBand="1" w:oddHBand="0" w:evenHBand="0" w:firstRowFirstColumn="0" w:firstRowLastColumn="0" w:lastRowFirstColumn="0" w:lastRowLastColumn="0"/>
            <w:tcW w:w="2982" w:type="dxa"/>
          </w:tcPr>
          <w:p w14:paraId="41C0E40D" w14:textId="77777777" w:rsidR="00E22B43" w:rsidRDefault="00E22B43" w:rsidP="00E22B43">
            <w:r>
              <w:rPr>
                <w:rStyle w:val="90Semibold"/>
              </w:rPr>
              <w:t>Improve community capacity to take action on climate change</w:t>
            </w:r>
          </w:p>
        </w:tc>
        <w:tc>
          <w:tcPr>
            <w:cnfStyle w:val="000010000000" w:firstRow="0" w:lastRow="0" w:firstColumn="0" w:lastColumn="0" w:oddVBand="1" w:evenVBand="0" w:oddHBand="0" w:evenHBand="0" w:firstRowFirstColumn="0" w:firstRowLastColumn="0" w:lastRowFirstColumn="0" w:lastRowLastColumn="0"/>
            <w:tcW w:w="425" w:type="dxa"/>
          </w:tcPr>
          <w:p w14:paraId="1FF991CE" w14:textId="2AC0CF16" w:rsidR="00E22B43" w:rsidRDefault="00E22B43" w:rsidP="00E22B43">
            <w:r>
              <w:t>4</w:t>
            </w:r>
          </w:p>
        </w:tc>
        <w:tc>
          <w:tcPr>
            <w:cnfStyle w:val="000001000000" w:firstRow="0" w:lastRow="0" w:firstColumn="0" w:lastColumn="0" w:oddVBand="0" w:evenVBand="1" w:oddHBand="0" w:evenHBand="0" w:firstRowFirstColumn="0" w:firstRowLastColumn="0" w:lastRowFirstColumn="0" w:lastRowLastColumn="0"/>
            <w:tcW w:w="425" w:type="dxa"/>
          </w:tcPr>
          <w:p w14:paraId="445B3F76" w14:textId="41D5450D" w:rsidR="00E22B43" w:rsidRDefault="00E22B43" w:rsidP="00E22B43">
            <w:r>
              <w:t>5</w:t>
            </w:r>
          </w:p>
        </w:tc>
        <w:tc>
          <w:tcPr>
            <w:cnfStyle w:val="000010000000" w:firstRow="0" w:lastRow="0" w:firstColumn="0" w:lastColumn="0" w:oddVBand="1" w:evenVBand="0" w:oddHBand="0" w:evenHBand="0" w:firstRowFirstColumn="0" w:firstRowLastColumn="0" w:lastRowFirstColumn="0" w:lastRowLastColumn="0"/>
            <w:tcW w:w="426" w:type="dxa"/>
          </w:tcPr>
          <w:p w14:paraId="7B9E7179" w14:textId="2DC6D732" w:rsidR="00E22B43" w:rsidRDefault="00E22B43" w:rsidP="00E22B43">
            <w:r>
              <w:t>6</w:t>
            </w:r>
          </w:p>
        </w:tc>
        <w:tc>
          <w:tcPr>
            <w:cnfStyle w:val="000001000000" w:firstRow="0" w:lastRow="0" w:firstColumn="0" w:lastColumn="0" w:oddVBand="0" w:evenVBand="1" w:oddHBand="0" w:evenHBand="0" w:firstRowFirstColumn="0" w:firstRowLastColumn="0" w:lastRowFirstColumn="0" w:lastRowLastColumn="0"/>
            <w:tcW w:w="425" w:type="dxa"/>
          </w:tcPr>
          <w:p w14:paraId="08742679" w14:textId="403A59FA" w:rsidR="00E22B43" w:rsidRDefault="00E22B43" w:rsidP="00E22B43">
            <w:r>
              <w:t>7</w:t>
            </w:r>
          </w:p>
        </w:tc>
        <w:tc>
          <w:tcPr>
            <w:cnfStyle w:val="000010000000" w:firstRow="0" w:lastRow="0" w:firstColumn="0" w:lastColumn="0" w:oddVBand="1" w:evenVBand="0" w:oddHBand="0" w:evenHBand="0" w:firstRowFirstColumn="0" w:firstRowLastColumn="0" w:lastRowFirstColumn="0" w:lastRowLastColumn="0"/>
            <w:tcW w:w="425" w:type="dxa"/>
          </w:tcPr>
          <w:p w14:paraId="6AF498A4" w14:textId="199AAA3C" w:rsidR="00E22B43" w:rsidRDefault="00E22B43" w:rsidP="00E22B43">
            <w:r>
              <w:t>8</w:t>
            </w:r>
          </w:p>
        </w:tc>
        <w:tc>
          <w:tcPr>
            <w:cnfStyle w:val="000001000000" w:firstRow="0" w:lastRow="0" w:firstColumn="0" w:lastColumn="0" w:oddVBand="0" w:evenVBand="1" w:oddHBand="0" w:evenHBand="0" w:firstRowFirstColumn="0" w:firstRowLastColumn="0" w:lastRowFirstColumn="0" w:lastRowLastColumn="0"/>
            <w:tcW w:w="4961" w:type="dxa"/>
          </w:tcPr>
          <w:p w14:paraId="4490BD9E" w14:textId="77777777" w:rsidR="00E22B43" w:rsidRPr="00E22B43" w:rsidRDefault="00E22B43" w:rsidP="00E22B43">
            <w:pPr>
              <w:pStyle w:val="ListParagraph"/>
            </w:pPr>
            <w:r w:rsidRPr="00E22B43">
              <w:t>increase in organisations adopting positive environmental action</w:t>
            </w:r>
          </w:p>
          <w:p w14:paraId="7FC741EB" w14:textId="77777777" w:rsidR="00E22B43" w:rsidRPr="00E22B43" w:rsidRDefault="00E22B43" w:rsidP="00E22B43">
            <w:pPr>
              <w:pStyle w:val="ListParagraph"/>
            </w:pPr>
            <w:r w:rsidRPr="00E22B43">
              <w:t>increase in community members participating in climate and sustainability-related initiatives</w:t>
            </w:r>
          </w:p>
          <w:p w14:paraId="1A38C750" w14:textId="77777777" w:rsidR="00E22B43" w:rsidRPr="00E22B43" w:rsidRDefault="00E22B43" w:rsidP="00E22B43">
            <w:pPr>
              <w:pStyle w:val="ListParagraph"/>
            </w:pPr>
            <w:r w:rsidRPr="00E22B43">
              <w:t>increase in education/information sessions and products</w:t>
            </w:r>
          </w:p>
          <w:p w14:paraId="0F43141E" w14:textId="77777777" w:rsidR="00E22B43" w:rsidRPr="00E22B43" w:rsidRDefault="00E22B43" w:rsidP="00E22B43">
            <w:pPr>
              <w:pStyle w:val="ListParagraph"/>
            </w:pPr>
            <w:r w:rsidRPr="00E22B43">
              <w:t xml:space="preserve">ways to access information </w:t>
            </w:r>
          </w:p>
          <w:p w14:paraId="1B678463" w14:textId="77777777" w:rsidR="00E22B43" w:rsidRPr="00E22B43" w:rsidRDefault="00E22B43" w:rsidP="00E22B43">
            <w:pPr>
              <w:pStyle w:val="ListParagraph"/>
            </w:pPr>
            <w:r w:rsidRPr="00E22B43">
              <w:t>research projects</w:t>
            </w:r>
          </w:p>
        </w:tc>
      </w:tr>
      <w:tr w:rsidR="00E22B43" w14:paraId="669A7B45" w14:textId="77777777" w:rsidTr="0042128F">
        <w:trPr>
          <w:cnfStyle w:val="000000100000" w:firstRow="0" w:lastRow="0" w:firstColumn="0" w:lastColumn="0" w:oddVBand="0" w:evenVBand="0" w:oddHBand="1" w:evenHBand="0" w:firstRowFirstColumn="0" w:firstRowLastColumn="0" w:lastRowFirstColumn="0" w:lastRowLastColumn="0"/>
          <w:trHeight w:val="623"/>
        </w:trPr>
        <w:tc>
          <w:tcPr>
            <w:cnfStyle w:val="000010000000" w:firstRow="0" w:lastRow="0" w:firstColumn="0" w:lastColumn="0" w:oddVBand="1" w:evenVBand="0" w:oddHBand="0" w:evenHBand="0" w:firstRowFirstColumn="0" w:firstRowLastColumn="0" w:lastRowFirstColumn="0" w:lastRowLastColumn="0"/>
            <w:tcW w:w="704" w:type="dxa"/>
            <w:vMerge/>
          </w:tcPr>
          <w:p w14:paraId="7B84B7CD" w14:textId="77777777" w:rsidR="00E22B43" w:rsidRDefault="00E22B43" w:rsidP="00E22B43">
            <w:pPr>
              <w:rPr>
                <w:lang w:val="en-GB"/>
              </w:rPr>
            </w:pPr>
          </w:p>
        </w:tc>
        <w:tc>
          <w:tcPr>
            <w:cnfStyle w:val="000001000000" w:firstRow="0" w:lastRow="0" w:firstColumn="0" w:lastColumn="0" w:oddVBand="0" w:evenVBand="1" w:oddHBand="0" w:evenHBand="0" w:firstRowFirstColumn="0" w:firstRowLastColumn="0" w:lastRowFirstColumn="0" w:lastRowLastColumn="0"/>
            <w:tcW w:w="2982" w:type="dxa"/>
            <w:vMerge w:val="restart"/>
          </w:tcPr>
          <w:p w14:paraId="2D8C2165" w14:textId="77777777" w:rsidR="00E22B43" w:rsidRDefault="00E22B43" w:rsidP="00E22B43">
            <w:r>
              <w:rPr>
                <w:rStyle w:val="90Semibold"/>
              </w:rPr>
              <w:t>Reduce greenhouse gas emissions</w:t>
            </w:r>
          </w:p>
        </w:tc>
        <w:tc>
          <w:tcPr>
            <w:cnfStyle w:val="000010000000" w:firstRow="0" w:lastRow="0" w:firstColumn="0" w:lastColumn="0" w:oddVBand="1" w:evenVBand="0" w:oddHBand="0" w:evenHBand="0" w:firstRowFirstColumn="0" w:firstRowLastColumn="0" w:lastRowFirstColumn="0" w:lastRowLastColumn="0"/>
            <w:tcW w:w="425" w:type="dxa"/>
          </w:tcPr>
          <w:p w14:paraId="73E9E526" w14:textId="2AE4DD87" w:rsidR="00E22B43" w:rsidRDefault="00E22B43" w:rsidP="00E22B43">
            <w:r>
              <w:t>4</w:t>
            </w:r>
          </w:p>
        </w:tc>
        <w:tc>
          <w:tcPr>
            <w:cnfStyle w:val="000001000000" w:firstRow="0" w:lastRow="0" w:firstColumn="0" w:lastColumn="0" w:oddVBand="0" w:evenVBand="1" w:oddHBand="0" w:evenHBand="0" w:firstRowFirstColumn="0" w:firstRowLastColumn="0" w:lastRowFirstColumn="0" w:lastRowLastColumn="0"/>
            <w:tcW w:w="425" w:type="dxa"/>
          </w:tcPr>
          <w:p w14:paraId="6F08CB41" w14:textId="29136022" w:rsidR="00E22B43" w:rsidRDefault="00E22B43" w:rsidP="00E22B43">
            <w:r>
              <w:t>5</w:t>
            </w:r>
          </w:p>
        </w:tc>
        <w:tc>
          <w:tcPr>
            <w:cnfStyle w:val="000010000000" w:firstRow="0" w:lastRow="0" w:firstColumn="0" w:lastColumn="0" w:oddVBand="1" w:evenVBand="0" w:oddHBand="0" w:evenHBand="0" w:firstRowFirstColumn="0" w:firstRowLastColumn="0" w:lastRowFirstColumn="0" w:lastRowLastColumn="0"/>
            <w:tcW w:w="426" w:type="dxa"/>
          </w:tcPr>
          <w:p w14:paraId="3F6A5E8C" w14:textId="675BB4E4" w:rsidR="00E22B43" w:rsidRDefault="00E22B43" w:rsidP="00E22B43">
            <w:r>
              <w:t>6</w:t>
            </w:r>
          </w:p>
        </w:tc>
        <w:tc>
          <w:tcPr>
            <w:cnfStyle w:val="000001000000" w:firstRow="0" w:lastRow="0" w:firstColumn="0" w:lastColumn="0" w:oddVBand="0" w:evenVBand="1" w:oddHBand="0" w:evenHBand="0" w:firstRowFirstColumn="0" w:firstRowLastColumn="0" w:lastRowFirstColumn="0" w:lastRowLastColumn="0"/>
            <w:tcW w:w="425" w:type="dxa"/>
          </w:tcPr>
          <w:p w14:paraId="6EB9E3EB" w14:textId="4437860A" w:rsidR="00E22B43" w:rsidRDefault="00E22B43" w:rsidP="00E22B43">
            <w:r>
              <w:t>7</w:t>
            </w:r>
          </w:p>
        </w:tc>
        <w:tc>
          <w:tcPr>
            <w:cnfStyle w:val="000010000000" w:firstRow="0" w:lastRow="0" w:firstColumn="0" w:lastColumn="0" w:oddVBand="1" w:evenVBand="0" w:oddHBand="0" w:evenHBand="0" w:firstRowFirstColumn="0" w:firstRowLastColumn="0" w:lastRowFirstColumn="0" w:lastRowLastColumn="0"/>
            <w:tcW w:w="425" w:type="dxa"/>
          </w:tcPr>
          <w:p w14:paraId="6C699E03" w14:textId="211E0719" w:rsidR="00E22B43" w:rsidRDefault="00E22B43" w:rsidP="00E22B43">
            <w:r>
              <w:t>8</w:t>
            </w:r>
          </w:p>
        </w:tc>
        <w:tc>
          <w:tcPr>
            <w:cnfStyle w:val="000001000000" w:firstRow="0" w:lastRow="0" w:firstColumn="0" w:lastColumn="0" w:oddVBand="0" w:evenVBand="1" w:oddHBand="0" w:evenHBand="0" w:firstRowFirstColumn="0" w:firstRowLastColumn="0" w:lastRowFirstColumn="0" w:lastRowLastColumn="0"/>
            <w:tcW w:w="4961" w:type="dxa"/>
            <w:vMerge w:val="restart"/>
          </w:tcPr>
          <w:p w14:paraId="2ADFCBCF" w14:textId="77777777" w:rsidR="00E22B43" w:rsidRDefault="00E22B43" w:rsidP="00E22B43">
            <w:pPr>
              <w:pStyle w:val="ListParagraph"/>
            </w:pPr>
            <w:r>
              <w:t>reduce or avoid the level of greenhouse gases emitted into the atmosphere</w:t>
            </w:r>
          </w:p>
        </w:tc>
      </w:tr>
      <w:tr w:rsidR="00E22B43" w14:paraId="22FED2F8" w14:textId="77777777" w:rsidTr="0042128F">
        <w:trPr>
          <w:trHeight w:val="623"/>
        </w:trPr>
        <w:tc>
          <w:tcPr>
            <w:cnfStyle w:val="000010000000" w:firstRow="0" w:lastRow="0" w:firstColumn="0" w:lastColumn="0" w:oddVBand="1" w:evenVBand="0" w:oddHBand="0" w:evenHBand="0" w:firstRowFirstColumn="0" w:firstRowLastColumn="0" w:lastRowFirstColumn="0" w:lastRowLastColumn="0"/>
            <w:tcW w:w="704" w:type="dxa"/>
            <w:vMerge/>
          </w:tcPr>
          <w:p w14:paraId="4F77F350" w14:textId="77777777" w:rsidR="00E22B43" w:rsidRDefault="00E22B43" w:rsidP="00E22B43">
            <w:pPr>
              <w:rPr>
                <w:lang w:val="en-GB"/>
              </w:rPr>
            </w:pPr>
          </w:p>
        </w:tc>
        <w:tc>
          <w:tcPr>
            <w:cnfStyle w:val="000001000000" w:firstRow="0" w:lastRow="0" w:firstColumn="0" w:lastColumn="0" w:oddVBand="0" w:evenVBand="1" w:oddHBand="0" w:evenHBand="0" w:firstRowFirstColumn="0" w:firstRowLastColumn="0" w:lastRowFirstColumn="0" w:lastRowLastColumn="0"/>
            <w:tcW w:w="2982" w:type="dxa"/>
            <w:vMerge/>
          </w:tcPr>
          <w:p w14:paraId="47BE1775" w14:textId="77777777" w:rsidR="00E22B43" w:rsidRDefault="00E22B43" w:rsidP="00E22B43">
            <w:pPr>
              <w:rPr>
                <w:lang w:val="en-GB"/>
              </w:rPr>
            </w:pPr>
          </w:p>
        </w:tc>
        <w:tc>
          <w:tcPr>
            <w:cnfStyle w:val="000010000000" w:firstRow="0" w:lastRow="0" w:firstColumn="0" w:lastColumn="0" w:oddVBand="1" w:evenVBand="0" w:oddHBand="0" w:evenHBand="0" w:firstRowFirstColumn="0" w:firstRowLastColumn="0" w:lastRowFirstColumn="0" w:lastRowLastColumn="0"/>
            <w:tcW w:w="425" w:type="dxa"/>
          </w:tcPr>
          <w:p w14:paraId="6296C3B6" w14:textId="4AD3AE6D" w:rsidR="00E22B43" w:rsidRDefault="00E22B43" w:rsidP="00E22B43">
            <w:r>
              <w:t>9</w:t>
            </w:r>
          </w:p>
        </w:tc>
        <w:tc>
          <w:tcPr>
            <w:cnfStyle w:val="000001000000" w:firstRow="0" w:lastRow="0" w:firstColumn="0" w:lastColumn="0" w:oddVBand="0" w:evenVBand="1" w:oddHBand="0" w:evenHBand="0" w:firstRowFirstColumn="0" w:firstRowLastColumn="0" w:lastRowFirstColumn="0" w:lastRowLastColumn="0"/>
            <w:tcW w:w="425" w:type="dxa"/>
          </w:tcPr>
          <w:p w14:paraId="4CDEFFA6" w14:textId="35D757F3" w:rsidR="00E22B43" w:rsidRDefault="00E22B43" w:rsidP="00E22B43">
            <w:pPr>
              <w:rPr>
                <w:lang w:val="en-GB"/>
              </w:rPr>
            </w:pPr>
          </w:p>
        </w:tc>
        <w:tc>
          <w:tcPr>
            <w:cnfStyle w:val="000010000000" w:firstRow="0" w:lastRow="0" w:firstColumn="0" w:lastColumn="0" w:oddVBand="1" w:evenVBand="0" w:oddHBand="0" w:evenHBand="0" w:firstRowFirstColumn="0" w:firstRowLastColumn="0" w:lastRowFirstColumn="0" w:lastRowLastColumn="0"/>
            <w:tcW w:w="426" w:type="dxa"/>
          </w:tcPr>
          <w:p w14:paraId="220257AD" w14:textId="2155E2A4" w:rsidR="00E22B43" w:rsidRDefault="00E22B43" w:rsidP="00E22B43">
            <w:pPr>
              <w:rPr>
                <w:lang w:val="en-GB"/>
              </w:rPr>
            </w:pPr>
          </w:p>
        </w:tc>
        <w:tc>
          <w:tcPr>
            <w:cnfStyle w:val="000001000000" w:firstRow="0" w:lastRow="0" w:firstColumn="0" w:lastColumn="0" w:oddVBand="0" w:evenVBand="1" w:oddHBand="0" w:evenHBand="0" w:firstRowFirstColumn="0" w:firstRowLastColumn="0" w:lastRowFirstColumn="0" w:lastRowLastColumn="0"/>
            <w:tcW w:w="425" w:type="dxa"/>
          </w:tcPr>
          <w:p w14:paraId="4EEA4F8E" w14:textId="76E46D7D" w:rsidR="00E22B43" w:rsidRDefault="00E22B43" w:rsidP="00E22B43">
            <w:pPr>
              <w:rPr>
                <w:lang w:val="en-GB"/>
              </w:rPr>
            </w:pPr>
          </w:p>
        </w:tc>
        <w:tc>
          <w:tcPr>
            <w:cnfStyle w:val="000010000000" w:firstRow="0" w:lastRow="0" w:firstColumn="0" w:lastColumn="0" w:oddVBand="1" w:evenVBand="0" w:oddHBand="0" w:evenHBand="0" w:firstRowFirstColumn="0" w:firstRowLastColumn="0" w:lastRowFirstColumn="0" w:lastRowLastColumn="0"/>
            <w:tcW w:w="425" w:type="dxa"/>
          </w:tcPr>
          <w:p w14:paraId="0DFACDE9" w14:textId="77777777" w:rsidR="00E22B43" w:rsidRDefault="00E22B43" w:rsidP="00E22B43">
            <w:pPr>
              <w:rPr>
                <w:lang w:val="en-GB"/>
              </w:rPr>
            </w:pPr>
          </w:p>
        </w:tc>
        <w:tc>
          <w:tcPr>
            <w:cnfStyle w:val="000001000000" w:firstRow="0" w:lastRow="0" w:firstColumn="0" w:lastColumn="0" w:oddVBand="0" w:evenVBand="1" w:oddHBand="0" w:evenHBand="0" w:firstRowFirstColumn="0" w:firstRowLastColumn="0" w:lastRowFirstColumn="0" w:lastRowLastColumn="0"/>
            <w:tcW w:w="4961" w:type="dxa"/>
            <w:vMerge/>
          </w:tcPr>
          <w:p w14:paraId="69BA1685" w14:textId="77777777" w:rsidR="00E22B43" w:rsidRDefault="00E22B43" w:rsidP="00E22B43">
            <w:pPr>
              <w:rPr>
                <w:lang w:val="en-GB"/>
              </w:rPr>
            </w:pPr>
          </w:p>
        </w:tc>
      </w:tr>
      <w:tr w:rsidR="00E22B43" w14:paraId="0D13832F" w14:textId="77777777" w:rsidTr="0042128F">
        <w:trPr>
          <w:cnfStyle w:val="000000100000" w:firstRow="0" w:lastRow="0" w:firstColumn="0" w:lastColumn="0" w:oddVBand="0" w:evenVBand="0" w:oddHBand="1" w:evenHBand="0" w:firstRowFirstColumn="0" w:firstRowLastColumn="0" w:lastRowFirstColumn="0" w:lastRowLastColumn="0"/>
          <w:trHeight w:val="907"/>
        </w:trPr>
        <w:tc>
          <w:tcPr>
            <w:cnfStyle w:val="000010000000" w:firstRow="0" w:lastRow="0" w:firstColumn="0" w:lastColumn="0" w:oddVBand="1" w:evenVBand="0" w:oddHBand="0" w:evenHBand="0" w:firstRowFirstColumn="0" w:firstRowLastColumn="0" w:lastRowFirstColumn="0" w:lastRowLastColumn="0"/>
            <w:tcW w:w="704" w:type="dxa"/>
            <w:vMerge/>
          </w:tcPr>
          <w:p w14:paraId="24F04817" w14:textId="77777777" w:rsidR="00E22B43" w:rsidRDefault="00E22B43" w:rsidP="00E22B43">
            <w:pPr>
              <w:rPr>
                <w:lang w:val="en-GB"/>
              </w:rPr>
            </w:pPr>
          </w:p>
        </w:tc>
        <w:tc>
          <w:tcPr>
            <w:cnfStyle w:val="000001000000" w:firstRow="0" w:lastRow="0" w:firstColumn="0" w:lastColumn="0" w:oddVBand="0" w:evenVBand="1" w:oddHBand="0" w:evenHBand="0" w:firstRowFirstColumn="0" w:firstRowLastColumn="0" w:lastRowFirstColumn="0" w:lastRowLastColumn="0"/>
            <w:tcW w:w="2982" w:type="dxa"/>
          </w:tcPr>
          <w:p w14:paraId="310A6596" w14:textId="77777777" w:rsidR="00E22B43" w:rsidRDefault="00E22B43" w:rsidP="00E22B43">
            <w:r>
              <w:rPr>
                <w:rStyle w:val="90Semibold"/>
              </w:rPr>
              <w:t>Adapting through biodiversity</w:t>
            </w:r>
          </w:p>
        </w:tc>
        <w:tc>
          <w:tcPr>
            <w:cnfStyle w:val="000010000000" w:firstRow="0" w:lastRow="0" w:firstColumn="0" w:lastColumn="0" w:oddVBand="1" w:evenVBand="0" w:oddHBand="0" w:evenHBand="0" w:firstRowFirstColumn="0" w:firstRowLastColumn="0" w:lastRowFirstColumn="0" w:lastRowLastColumn="0"/>
            <w:tcW w:w="425" w:type="dxa"/>
          </w:tcPr>
          <w:p w14:paraId="76E7ED0D" w14:textId="7BE6C0B6" w:rsidR="00E22B43" w:rsidRDefault="00E22B43" w:rsidP="00E22B43">
            <w:r>
              <w:t>10</w:t>
            </w:r>
          </w:p>
        </w:tc>
        <w:tc>
          <w:tcPr>
            <w:cnfStyle w:val="000001000000" w:firstRow="0" w:lastRow="0" w:firstColumn="0" w:lastColumn="0" w:oddVBand="0" w:evenVBand="1" w:oddHBand="0" w:evenHBand="0" w:firstRowFirstColumn="0" w:firstRowLastColumn="0" w:lastRowFirstColumn="0" w:lastRowLastColumn="0"/>
            <w:tcW w:w="425" w:type="dxa"/>
          </w:tcPr>
          <w:p w14:paraId="3A7E0974" w14:textId="58DFD488" w:rsidR="00E22B43" w:rsidRDefault="00E22B43" w:rsidP="00E22B43">
            <w:r>
              <w:t>11</w:t>
            </w:r>
          </w:p>
        </w:tc>
        <w:tc>
          <w:tcPr>
            <w:cnfStyle w:val="000010000000" w:firstRow="0" w:lastRow="0" w:firstColumn="0" w:lastColumn="0" w:oddVBand="1" w:evenVBand="0" w:oddHBand="0" w:evenHBand="0" w:firstRowFirstColumn="0" w:firstRowLastColumn="0" w:lastRowFirstColumn="0" w:lastRowLastColumn="0"/>
            <w:tcW w:w="426" w:type="dxa"/>
          </w:tcPr>
          <w:p w14:paraId="103D7931" w14:textId="77777777" w:rsidR="00E22B43" w:rsidRDefault="00E22B43" w:rsidP="00E22B43">
            <w:pPr>
              <w:rPr>
                <w:lang w:val="en-GB"/>
              </w:rPr>
            </w:pPr>
          </w:p>
        </w:tc>
        <w:tc>
          <w:tcPr>
            <w:cnfStyle w:val="000001000000" w:firstRow="0" w:lastRow="0" w:firstColumn="0" w:lastColumn="0" w:oddVBand="0" w:evenVBand="1" w:oddHBand="0" w:evenHBand="0" w:firstRowFirstColumn="0" w:firstRowLastColumn="0" w:lastRowFirstColumn="0" w:lastRowLastColumn="0"/>
            <w:tcW w:w="425" w:type="dxa"/>
          </w:tcPr>
          <w:p w14:paraId="215EFC4F" w14:textId="77777777" w:rsidR="00E22B43" w:rsidRDefault="00E22B43" w:rsidP="00E22B43">
            <w:pPr>
              <w:rPr>
                <w:lang w:val="en-GB"/>
              </w:rPr>
            </w:pPr>
          </w:p>
        </w:tc>
        <w:tc>
          <w:tcPr>
            <w:cnfStyle w:val="000010000000" w:firstRow="0" w:lastRow="0" w:firstColumn="0" w:lastColumn="0" w:oddVBand="1" w:evenVBand="0" w:oddHBand="0" w:evenHBand="0" w:firstRowFirstColumn="0" w:firstRowLastColumn="0" w:lastRowFirstColumn="0" w:lastRowLastColumn="0"/>
            <w:tcW w:w="425" w:type="dxa"/>
          </w:tcPr>
          <w:p w14:paraId="54021C51" w14:textId="77777777" w:rsidR="00E22B43" w:rsidRDefault="00E22B43" w:rsidP="00E22B43">
            <w:pPr>
              <w:rPr>
                <w:lang w:val="en-GB"/>
              </w:rPr>
            </w:pPr>
          </w:p>
        </w:tc>
        <w:tc>
          <w:tcPr>
            <w:cnfStyle w:val="000001000000" w:firstRow="0" w:lastRow="0" w:firstColumn="0" w:lastColumn="0" w:oddVBand="0" w:evenVBand="1" w:oddHBand="0" w:evenHBand="0" w:firstRowFirstColumn="0" w:firstRowLastColumn="0" w:lastRowFirstColumn="0" w:lastRowLastColumn="0"/>
            <w:tcW w:w="4961" w:type="dxa"/>
          </w:tcPr>
          <w:p w14:paraId="7005436A" w14:textId="77777777" w:rsidR="00E22B43" w:rsidRDefault="00E22B43" w:rsidP="00E22B43">
            <w:pPr>
              <w:pStyle w:val="ListParagraph"/>
            </w:pPr>
            <w:r>
              <w:t xml:space="preserve">increase and improve the area </w:t>
            </w:r>
            <w:r w:rsidRPr="00E22B43">
              <w:t>and</w:t>
            </w:r>
            <w:r>
              <w:t xml:space="preserve"> quality of protected habitats</w:t>
            </w:r>
          </w:p>
          <w:p w14:paraId="14F81A3E" w14:textId="77777777" w:rsidR="00E22B43" w:rsidRDefault="00E22B43" w:rsidP="00E22B43">
            <w:pPr>
              <w:pStyle w:val="ListParagraph"/>
            </w:pPr>
            <w:r>
              <w:t xml:space="preserve">improve </w:t>
            </w:r>
            <w:r w:rsidRPr="00E22B43">
              <w:t>management</w:t>
            </w:r>
            <w:r>
              <w:t xml:space="preserve"> of invasive and threatened species</w:t>
            </w:r>
          </w:p>
        </w:tc>
      </w:tr>
    </w:tbl>
    <w:p w14:paraId="1B96347E" w14:textId="77777777" w:rsidR="00E22B43" w:rsidRPr="00E22B43" w:rsidRDefault="00E22B43" w:rsidP="00E22B43">
      <w:pPr>
        <w:pStyle w:val="Heading5"/>
        <w:rPr>
          <w:lang w:val="en-GB" w:eastAsia="en-US"/>
        </w:rPr>
      </w:pPr>
      <w:r w:rsidRPr="00E22B43">
        <w:rPr>
          <w:lang w:val="en-GB" w:eastAsia="en-US"/>
        </w:rPr>
        <w:t>Key waste policies</w:t>
      </w:r>
    </w:p>
    <w:p w14:paraId="4E8FAE75" w14:textId="77777777" w:rsidR="00E22B43" w:rsidRPr="00E22B43" w:rsidRDefault="00E22B43" w:rsidP="00E22B43">
      <w:pPr>
        <w:pStyle w:val="ListParagraph"/>
        <w:rPr>
          <w:rStyle w:val="Hyperlink"/>
          <w:iCs w:val="0"/>
          <w:color w:val="000000" w:themeColor="text1"/>
          <w:u w:val="none"/>
        </w:rPr>
      </w:pPr>
      <w:r w:rsidRPr="00E22B43">
        <w:rPr>
          <w:rStyle w:val="Hyperlink"/>
          <w:iCs w:val="0"/>
          <w:color w:val="000000" w:themeColor="text1"/>
          <w:u w:val="none"/>
        </w:rPr>
        <w:t xml:space="preserve">the Statewide Waste and Resource Recovery Infrastructure Plan </w:t>
      </w:r>
    </w:p>
    <w:p w14:paraId="695F6308" w14:textId="77777777" w:rsidR="00E22B43" w:rsidRPr="00E22B43" w:rsidRDefault="00E22B43" w:rsidP="00E22B43">
      <w:pPr>
        <w:pStyle w:val="ListParagraph"/>
        <w:rPr>
          <w:rStyle w:val="Hyperlink"/>
          <w:iCs w:val="0"/>
          <w:color w:val="000000" w:themeColor="text1"/>
          <w:u w:val="none"/>
        </w:rPr>
      </w:pPr>
      <w:r w:rsidRPr="00E22B43">
        <w:rPr>
          <w:rStyle w:val="Hyperlink"/>
          <w:iCs w:val="0"/>
          <w:color w:val="000000" w:themeColor="text1"/>
          <w:u w:val="none"/>
        </w:rPr>
        <w:t xml:space="preserve">the Regional Waste and Resource Recovery Implementation Plan </w:t>
      </w:r>
    </w:p>
    <w:p w14:paraId="0F071D15" w14:textId="77777777" w:rsidR="00E22B43" w:rsidRPr="00E22B43" w:rsidRDefault="00E22B43" w:rsidP="00E22B43">
      <w:pPr>
        <w:pStyle w:val="ListParagraph"/>
        <w:rPr>
          <w:rStyle w:val="Hyperlink"/>
          <w:iCs w:val="0"/>
          <w:color w:val="000000" w:themeColor="text1"/>
          <w:u w:val="none"/>
        </w:rPr>
      </w:pPr>
      <w:r w:rsidRPr="00E22B43">
        <w:rPr>
          <w:rStyle w:val="Hyperlink"/>
          <w:iCs w:val="0"/>
          <w:color w:val="000000" w:themeColor="text1"/>
          <w:u w:val="none"/>
        </w:rPr>
        <w:t xml:space="preserve">Recycling Victoria (the Circular Economy policy) </w:t>
      </w:r>
    </w:p>
    <w:p w14:paraId="3493CE63" w14:textId="77777777" w:rsidR="00E22B43" w:rsidRPr="00E22B43" w:rsidRDefault="00E22B43" w:rsidP="00E22B43">
      <w:pPr>
        <w:pStyle w:val="Heading5"/>
        <w:rPr>
          <w:lang w:val="en-GB" w:eastAsia="en-US"/>
        </w:rPr>
      </w:pPr>
      <w:r w:rsidRPr="00E22B43">
        <w:rPr>
          <w:lang w:val="en-GB" w:eastAsia="en-US"/>
        </w:rPr>
        <w:t xml:space="preserve">Key climate change </w:t>
      </w:r>
      <w:r w:rsidRPr="00E22B43">
        <w:t>policies</w:t>
      </w:r>
    </w:p>
    <w:p w14:paraId="0AD40632" w14:textId="77777777" w:rsidR="00E22B43" w:rsidRPr="00E22B43" w:rsidRDefault="00E22B43" w:rsidP="00E22B43">
      <w:pPr>
        <w:pStyle w:val="ListParagraph"/>
        <w:rPr>
          <w:i/>
          <w:iCs/>
        </w:rPr>
      </w:pPr>
      <w:r w:rsidRPr="00E22B43">
        <w:t xml:space="preserve">Victoria’s </w:t>
      </w:r>
      <w:r w:rsidRPr="00E22B43">
        <w:rPr>
          <w:i/>
          <w:iCs/>
        </w:rPr>
        <w:t>Climate Change Act 2017</w:t>
      </w:r>
    </w:p>
    <w:p w14:paraId="637EB53A" w14:textId="77777777" w:rsidR="00E22B43" w:rsidRPr="00E22B43" w:rsidRDefault="00E22B43" w:rsidP="00E22B43">
      <w:pPr>
        <w:pStyle w:val="ListParagraph"/>
      </w:pPr>
      <w:r w:rsidRPr="00E22B43">
        <w:t xml:space="preserve">Victorian Climate Change Framework </w:t>
      </w:r>
    </w:p>
    <w:p w14:paraId="442C5ACD" w14:textId="77777777" w:rsidR="00E22B43" w:rsidRPr="00E22B43" w:rsidRDefault="00E22B43" w:rsidP="00E22B43">
      <w:pPr>
        <w:pStyle w:val="ListParagraph"/>
      </w:pPr>
      <w:r w:rsidRPr="00E22B43">
        <w:t xml:space="preserve">Victorian Climate Change Adaptation Plan 2017-20 </w:t>
      </w:r>
    </w:p>
    <w:p w14:paraId="6E2D5F80" w14:textId="77777777" w:rsidR="00E22B43" w:rsidRPr="00E22B43" w:rsidRDefault="00E22B43" w:rsidP="00E22B43">
      <w:pPr>
        <w:pStyle w:val="ListParagraph"/>
      </w:pPr>
      <w:r w:rsidRPr="00E22B43">
        <w:t xml:space="preserve">Energy Efficiency and Productivity Statement </w:t>
      </w:r>
    </w:p>
    <w:p w14:paraId="2FFA0A23" w14:textId="77777777" w:rsidR="00E22B43" w:rsidRPr="00E22B43" w:rsidRDefault="00E22B43" w:rsidP="00E22B43">
      <w:pPr>
        <w:pStyle w:val="ListParagraph"/>
      </w:pPr>
      <w:r w:rsidRPr="00E22B43">
        <w:t xml:space="preserve">Energy Efficiency and Productivity Strategy </w:t>
      </w:r>
    </w:p>
    <w:p w14:paraId="0C0F2B11" w14:textId="77777777" w:rsidR="00E22B43" w:rsidRPr="00E22B43" w:rsidRDefault="00E22B43" w:rsidP="00E22B43">
      <w:pPr>
        <w:pStyle w:val="ListParagraph"/>
      </w:pPr>
      <w:r w:rsidRPr="00E22B43">
        <w:t xml:space="preserve">Renewable Energy Action Plan </w:t>
      </w:r>
    </w:p>
    <w:p w14:paraId="586C0347" w14:textId="77777777" w:rsidR="00E22B43" w:rsidRPr="00E22B43" w:rsidRDefault="00E22B43" w:rsidP="00E22B43">
      <w:pPr>
        <w:pStyle w:val="ListParagraph"/>
      </w:pPr>
      <w:r w:rsidRPr="00E22B43">
        <w:t>Biodiversity 2037</w:t>
      </w:r>
    </w:p>
    <w:p w14:paraId="4930D8DE" w14:textId="77777777" w:rsidR="00E22B43" w:rsidRPr="00E22B43" w:rsidRDefault="00E22B43" w:rsidP="00E22B43">
      <w:pPr>
        <w:pStyle w:val="ListParagraph"/>
        <w:rPr>
          <w:i/>
          <w:iCs/>
        </w:rPr>
      </w:pPr>
      <w:r w:rsidRPr="00E22B43">
        <w:rPr>
          <w:i/>
          <w:iCs/>
        </w:rPr>
        <w:t>Flora and Fauna Guarantee Amendment Act 2019</w:t>
      </w:r>
    </w:p>
    <w:p w14:paraId="22231CD9" w14:textId="77777777" w:rsidR="00AF01E3" w:rsidRDefault="00AF01E3" w:rsidP="00AF01E3">
      <w:pPr>
        <w:pStyle w:val="Heading3"/>
      </w:pPr>
      <w:r>
        <w:t xml:space="preserve">Outcome Area: </w:t>
      </w:r>
      <w:r w:rsidRPr="00AF01E3">
        <w:t>best</w:t>
      </w:r>
      <w:r>
        <w:t xml:space="preserve"> practice waste management</w:t>
      </w:r>
    </w:p>
    <w:p w14:paraId="38167EAF" w14:textId="77777777" w:rsidR="00AF01E3" w:rsidRDefault="00AF01E3" w:rsidP="000A2875">
      <w:r>
        <w:t xml:space="preserve">Part of the fund’s waste objective is to foster best practices in waste management in Victoria. All of the fund’s waste strategic priorities direct government’s investment towards projects that achieve this. </w:t>
      </w:r>
    </w:p>
    <w:tbl>
      <w:tblPr>
        <w:tblStyle w:val="PlainTable2"/>
        <w:tblW w:w="0" w:type="auto"/>
        <w:tblLayout w:type="fixed"/>
        <w:tblLook w:val="0020" w:firstRow="1" w:lastRow="0" w:firstColumn="0" w:lastColumn="0" w:noHBand="0" w:noVBand="0"/>
      </w:tblPr>
      <w:tblGrid>
        <w:gridCol w:w="935"/>
        <w:gridCol w:w="936"/>
        <w:gridCol w:w="935"/>
        <w:gridCol w:w="936"/>
        <w:gridCol w:w="935"/>
      </w:tblGrid>
      <w:tr w:rsidR="00AF01E3" w14:paraId="477A0F72" w14:textId="77777777" w:rsidTr="0042128F">
        <w:trPr>
          <w:cnfStyle w:val="100000000000" w:firstRow="1" w:lastRow="0" w:firstColumn="0" w:lastColumn="0" w:oddVBand="0" w:evenVBand="0" w:oddHBand="0" w:evenHBand="0" w:firstRowFirstColumn="0" w:firstRowLastColumn="0" w:lastRowFirstColumn="0" w:lastRowLastColumn="0"/>
          <w:trHeight w:hRule="exact" w:val="694"/>
        </w:trPr>
        <w:tc>
          <w:tcPr>
            <w:cnfStyle w:val="000010000000" w:firstRow="0" w:lastRow="0" w:firstColumn="0" w:lastColumn="0" w:oddVBand="1" w:evenVBand="0" w:oddHBand="0" w:evenHBand="0" w:firstRowFirstColumn="0" w:firstRowLastColumn="0" w:lastRowFirstColumn="0" w:lastRowLastColumn="0"/>
            <w:tcW w:w="935" w:type="dxa"/>
          </w:tcPr>
          <w:p w14:paraId="6A3A3B6A" w14:textId="77777777" w:rsidR="00AF01E3" w:rsidRDefault="00AF01E3" w:rsidP="00AF01E3">
            <w:r w:rsidRPr="00AF01E3">
              <w:t>1.1</w:t>
            </w:r>
          </w:p>
        </w:tc>
        <w:tc>
          <w:tcPr>
            <w:cnfStyle w:val="000001000000" w:firstRow="0" w:lastRow="0" w:firstColumn="0" w:lastColumn="0" w:oddVBand="0" w:evenVBand="1" w:oddHBand="0" w:evenHBand="0" w:firstRowFirstColumn="0" w:firstRowLastColumn="0" w:lastRowFirstColumn="0" w:lastRowLastColumn="0"/>
            <w:tcW w:w="936" w:type="dxa"/>
          </w:tcPr>
          <w:p w14:paraId="23801E15" w14:textId="77777777" w:rsidR="00AF01E3" w:rsidRDefault="00AF01E3" w:rsidP="00AF01E3">
            <w:r w:rsidRPr="00AF01E3">
              <w:t>1.2</w:t>
            </w:r>
          </w:p>
        </w:tc>
        <w:tc>
          <w:tcPr>
            <w:cnfStyle w:val="000010000000" w:firstRow="0" w:lastRow="0" w:firstColumn="0" w:lastColumn="0" w:oddVBand="1" w:evenVBand="0" w:oddHBand="0" w:evenHBand="0" w:firstRowFirstColumn="0" w:firstRowLastColumn="0" w:lastRowFirstColumn="0" w:lastRowLastColumn="0"/>
            <w:tcW w:w="935" w:type="dxa"/>
          </w:tcPr>
          <w:p w14:paraId="25163A55" w14:textId="77777777" w:rsidR="00AF01E3" w:rsidRDefault="00AF01E3" w:rsidP="00AF01E3">
            <w:r w:rsidRPr="00AF01E3">
              <w:t>1.3</w:t>
            </w:r>
          </w:p>
        </w:tc>
        <w:tc>
          <w:tcPr>
            <w:cnfStyle w:val="000001000000" w:firstRow="0" w:lastRow="0" w:firstColumn="0" w:lastColumn="0" w:oddVBand="0" w:evenVBand="1" w:oddHBand="0" w:evenHBand="0" w:firstRowFirstColumn="0" w:firstRowLastColumn="0" w:lastRowFirstColumn="0" w:lastRowLastColumn="0"/>
            <w:tcW w:w="936" w:type="dxa"/>
          </w:tcPr>
          <w:p w14:paraId="08F57AF2" w14:textId="77777777" w:rsidR="00AF01E3" w:rsidRDefault="00AF01E3" w:rsidP="00AF01E3">
            <w:r w:rsidRPr="00AF01E3">
              <w:t>1.4</w:t>
            </w:r>
          </w:p>
        </w:tc>
        <w:tc>
          <w:tcPr>
            <w:cnfStyle w:val="000010000000" w:firstRow="0" w:lastRow="0" w:firstColumn="0" w:lastColumn="0" w:oddVBand="1" w:evenVBand="0" w:oddHBand="0" w:evenHBand="0" w:firstRowFirstColumn="0" w:firstRowLastColumn="0" w:lastRowFirstColumn="0" w:lastRowLastColumn="0"/>
            <w:tcW w:w="935" w:type="dxa"/>
          </w:tcPr>
          <w:p w14:paraId="0D8BCE67" w14:textId="77777777" w:rsidR="00AF01E3" w:rsidRDefault="00AF01E3" w:rsidP="00AF01E3">
            <w:r w:rsidRPr="00AF01E3">
              <w:t>1.5</w:t>
            </w:r>
          </w:p>
        </w:tc>
      </w:tr>
    </w:tbl>
    <w:p w14:paraId="55FF8AC3" w14:textId="77777777" w:rsidR="00AF01E3" w:rsidRPr="00AF01E3" w:rsidRDefault="00AF01E3" w:rsidP="00AF01E3">
      <w:r w:rsidRPr="00AF01E3">
        <w:t xml:space="preserve">Refer to Figure 3 on page 21 for details of the strategic priorities that relate to this outcome. </w:t>
      </w:r>
    </w:p>
    <w:p w14:paraId="477B4D1B" w14:textId="77777777" w:rsidR="00AF01E3" w:rsidRDefault="00AF01E3" w:rsidP="00AF01E3">
      <w:r>
        <w:t xml:space="preserve">The waste and resource recovery system provides an essential service to manage Victoria’s waste and recycling material streams. Without proper management, waste can cause a range of issues that may affect the community and the environment, such as odour, dust, noise, leachate (which can contaminate groundwater and soil) and greenhouse gases. Over the last few years, fluctuations in international demand for waste material have led to increasing challenges for the Victorian waste management system including instances of illegal dumping and hazardous storage of waste materials. These challenges emphasise the need for ongoing investment and improvement in the Victorian Waste Management System. </w:t>
      </w:r>
    </w:p>
    <w:p w14:paraId="6049DEB9" w14:textId="77777777" w:rsidR="00AF01E3" w:rsidRPr="00AF01E3" w:rsidRDefault="00AF01E3" w:rsidP="00AF01E3">
      <w:r w:rsidRPr="00AF01E3">
        <w:t xml:space="preserve">Refer to Figure 4 to see the Victorian Government’s policies to ensure an efficient and effective waste and resource recovery system that operates to best practice standards, and page 8 for a summary of the newly developed Recycling Victoria policy. </w:t>
      </w:r>
    </w:p>
    <w:p w14:paraId="0CF237DA" w14:textId="77777777" w:rsidR="00AF01E3" w:rsidRDefault="00AF01E3" w:rsidP="002F1CDA">
      <w:pPr>
        <w:pStyle w:val="Heading4"/>
      </w:pPr>
      <w:r>
        <w:t xml:space="preserve">Broad measures (based on the </w:t>
      </w:r>
      <w:r w:rsidRPr="002F1CDA">
        <w:t>framework’s</w:t>
      </w:r>
      <w:r>
        <w:t xml:space="preserve"> outcomes and indicators) </w:t>
      </w:r>
    </w:p>
    <w:p w14:paraId="4355551A" w14:textId="77777777" w:rsidR="00AF01E3" w:rsidRDefault="00AF01E3" w:rsidP="002F1CDA">
      <w:r>
        <w:t>The Sustainability Fund is working towards achieving best practice in waste management by investing in initiatives that:</w:t>
      </w:r>
    </w:p>
    <w:p w14:paraId="3BAE950C" w14:textId="77777777" w:rsidR="00AF01E3" w:rsidRPr="002F1CDA" w:rsidRDefault="00AF01E3" w:rsidP="002F1CDA">
      <w:pPr>
        <w:pStyle w:val="ListParagraph"/>
      </w:pPr>
      <w:r w:rsidRPr="002F1CDA">
        <w:t>reduce or avoid waste going to landfill through reduction in waste and improved recycling;</w:t>
      </w:r>
    </w:p>
    <w:p w14:paraId="3398B597" w14:textId="77777777" w:rsidR="00AF01E3" w:rsidRPr="002F1CDA" w:rsidRDefault="00AF01E3" w:rsidP="002F1CDA">
      <w:pPr>
        <w:pStyle w:val="ListParagraph"/>
      </w:pPr>
      <w:r w:rsidRPr="002F1CDA">
        <w:t>increase in the number of organisations implementing improved policies/standards/practices; and</w:t>
      </w:r>
    </w:p>
    <w:p w14:paraId="0743669D" w14:textId="06AF063E" w:rsidR="00AF01E3" w:rsidRDefault="00AF01E3" w:rsidP="002F1CDA">
      <w:pPr>
        <w:pStyle w:val="ListParagraph"/>
      </w:pPr>
      <w:r w:rsidRPr="002F1CDA">
        <w:t>an increasing emphasis this year in dealing with the illegal dumping of waste.</w:t>
      </w:r>
    </w:p>
    <w:p w14:paraId="3FC457F2" w14:textId="77777777" w:rsidR="00AF01E3" w:rsidRDefault="00AF01E3" w:rsidP="002F1CDA">
      <w:pPr>
        <w:pStyle w:val="Heading4"/>
      </w:pPr>
      <w:r>
        <w:t xml:space="preserve">SUSTAINABILITY FUND Impacts in </w:t>
      </w:r>
      <w:r w:rsidRPr="002F1CDA">
        <w:t>2019</w:t>
      </w:r>
      <w:r>
        <w:t xml:space="preserve">-20 </w:t>
      </w:r>
    </w:p>
    <w:p w14:paraId="6A6EC09E" w14:textId="77777777" w:rsidR="00AF01E3" w:rsidRDefault="00AF01E3" w:rsidP="002F1CDA">
      <w:r>
        <w:t>Below are some results emerging from projects that are aligned to this outcome:</w:t>
      </w:r>
    </w:p>
    <w:p w14:paraId="7D0A87ED" w14:textId="289D3665" w:rsidR="00AF01E3" w:rsidRDefault="00AF01E3" w:rsidP="002F1CDA">
      <w:r>
        <w:t>11,200 +</w:t>
      </w:r>
      <w:r w:rsidR="002F1CDA">
        <w:t xml:space="preserve"> </w:t>
      </w:r>
      <w:r>
        <w:t>tonnes of waste avoided going to landfill in 2019-20. This represents 0.2% of the state's total 4.6 million tonnes of waste sent to landfill in 2018-19</w:t>
      </w:r>
      <w:r>
        <w:rPr>
          <w:vertAlign w:val="superscript"/>
        </w:rPr>
        <w:footnoteReference w:id="2"/>
      </w:r>
      <w:r>
        <w:t xml:space="preserve">. It’s made up of 6,100+ tonnes of plastic waste and 5,100 + tonnes of organics. </w:t>
      </w:r>
    </w:p>
    <w:p w14:paraId="180D84AA" w14:textId="77777777" w:rsidR="00AF01E3" w:rsidRDefault="00AF01E3" w:rsidP="002F1CDA">
      <w:r>
        <w:t xml:space="preserve">Greater than 18,000 tonnes of contaminated soil avoided going to landfill as a result of offsite soil remediation. </w:t>
      </w:r>
    </w:p>
    <w:p w14:paraId="59A72115" w14:textId="77777777" w:rsidR="00AF01E3" w:rsidRDefault="00AF01E3" w:rsidP="002F1CDA">
      <w:r>
        <w:t xml:space="preserve">Additionally an estimated 8,900 tonnes of contaminated soil was treated on site using an innovative method of liquid contaminant extraction. These activities not only reduce waste but support the restoration of beneficial land use. </w:t>
      </w:r>
    </w:p>
    <w:p w14:paraId="38CE1D34" w14:textId="323C8D32" w:rsidR="00AF01E3" w:rsidRPr="002F1CDA" w:rsidRDefault="00AF01E3" w:rsidP="002F1CDA">
      <w:r w:rsidRPr="002F1CDA">
        <w:t xml:space="preserve">47 e-waste collection services upgraded in 2019-20. These 47 additional upgrades progress the upgrades carried out in 2018-19. </w:t>
      </w:r>
    </w:p>
    <w:p w14:paraId="56432171" w14:textId="77777777" w:rsidR="00AF01E3" w:rsidRPr="002F1CDA" w:rsidRDefault="00AF01E3" w:rsidP="002F1CDA">
      <w:r w:rsidRPr="002F1CDA">
        <w:t xml:space="preserve">The Sustainability Fund supported work towards the amendment of the Environmental Protection Act 1970, which saw changes to the legislation to introduce the plastic bag ban that came into effect in November 2019. The fund also supported programs geared towards smoothing the transition for Victorian businesses and communities to the ban. </w:t>
      </w:r>
    </w:p>
    <w:p w14:paraId="6866C5D0" w14:textId="77777777" w:rsidR="00AF01E3" w:rsidRPr="002F1CDA" w:rsidRDefault="00AF01E3" w:rsidP="002F1CDA">
      <w:r w:rsidRPr="002F1CDA">
        <w:t xml:space="preserve">In 2019-20 the Sustainability Fund's increased investment in illegal waste management resulted in: </w:t>
      </w:r>
    </w:p>
    <w:p w14:paraId="49BFADA1" w14:textId="77777777" w:rsidR="00AF01E3" w:rsidRPr="002F1CDA" w:rsidRDefault="00AF01E3" w:rsidP="002F1CDA">
      <w:pPr>
        <w:pStyle w:val="ListParagraph"/>
      </w:pPr>
      <w:r w:rsidRPr="002F1CDA">
        <w:t xml:space="preserve">Support for the removal of 10,000 tonnes of illegal waste </w:t>
      </w:r>
    </w:p>
    <w:p w14:paraId="5974D6FF" w14:textId="77777777" w:rsidR="00AF01E3" w:rsidRPr="002F1CDA" w:rsidRDefault="00AF01E3" w:rsidP="002F1CDA">
      <w:pPr>
        <w:pStyle w:val="ListParagraph"/>
      </w:pPr>
      <w:r w:rsidRPr="002F1CDA">
        <w:t>108 notices issued in relation to illegal waste disposal including 73 clean up notices.</w:t>
      </w:r>
    </w:p>
    <w:p w14:paraId="3DBDDAFC" w14:textId="77777777" w:rsidR="002F1CDA" w:rsidRDefault="002F1CDA" w:rsidP="002F1CDA">
      <w:pPr>
        <w:pStyle w:val="Heading3"/>
      </w:pPr>
      <w:r>
        <w:t>Outcome Area: encouraging economic development</w:t>
      </w:r>
    </w:p>
    <w:p w14:paraId="3786CCB0" w14:textId="77777777" w:rsidR="002F1CDA" w:rsidRDefault="002F1CDA" w:rsidP="002F1CDA">
      <w:r>
        <w:t>Investment in sustainable development drives long term and sustainable economic growth. Direct creation of jobs, attracting private sector investment, and creating the certainty required to invest in a renewable future all drive the development of a stronger Victorian economy in the long term. The fund has two waste and two climate change strategic priorities that direct government’s investment specifically towards this outcome.</w:t>
      </w:r>
    </w:p>
    <w:tbl>
      <w:tblPr>
        <w:tblStyle w:val="PlainTable2"/>
        <w:tblW w:w="0" w:type="auto"/>
        <w:tblLayout w:type="fixed"/>
        <w:tblLook w:val="0020" w:firstRow="1" w:lastRow="0" w:firstColumn="0" w:lastColumn="0" w:noHBand="0" w:noVBand="0"/>
      </w:tblPr>
      <w:tblGrid>
        <w:gridCol w:w="935"/>
        <w:gridCol w:w="936"/>
      </w:tblGrid>
      <w:tr w:rsidR="002F1CDA" w14:paraId="2F5F3F07" w14:textId="77777777" w:rsidTr="0042128F">
        <w:trPr>
          <w:cnfStyle w:val="100000000000" w:firstRow="1" w:lastRow="0" w:firstColumn="0" w:lastColumn="0" w:oddVBand="0" w:evenVBand="0" w:oddHBand="0" w:evenHBand="0" w:firstRowFirstColumn="0" w:firstRowLastColumn="0" w:lastRowFirstColumn="0" w:lastRowLastColumn="0"/>
          <w:trHeight w:hRule="exact" w:val="462"/>
        </w:trPr>
        <w:tc>
          <w:tcPr>
            <w:cnfStyle w:val="000010000000" w:firstRow="0" w:lastRow="0" w:firstColumn="0" w:lastColumn="0" w:oddVBand="1" w:evenVBand="0" w:oddHBand="0" w:evenHBand="0" w:firstRowFirstColumn="0" w:firstRowLastColumn="0" w:lastRowFirstColumn="0" w:lastRowLastColumn="0"/>
            <w:tcW w:w="935" w:type="dxa"/>
          </w:tcPr>
          <w:p w14:paraId="1DBF948B" w14:textId="77777777" w:rsidR="002F1CDA" w:rsidRDefault="002F1CDA" w:rsidP="002F1CDA">
            <w:r w:rsidRPr="002F1CDA">
              <w:t>1.1</w:t>
            </w:r>
          </w:p>
        </w:tc>
        <w:tc>
          <w:tcPr>
            <w:cnfStyle w:val="000001000000" w:firstRow="0" w:lastRow="0" w:firstColumn="0" w:lastColumn="0" w:oddVBand="0" w:evenVBand="1" w:oddHBand="0" w:evenHBand="0" w:firstRowFirstColumn="0" w:firstRowLastColumn="0" w:lastRowFirstColumn="0" w:lastRowLastColumn="0"/>
            <w:tcW w:w="936" w:type="dxa"/>
          </w:tcPr>
          <w:p w14:paraId="2A162A3D" w14:textId="77777777" w:rsidR="002F1CDA" w:rsidRDefault="002F1CDA" w:rsidP="002F1CDA">
            <w:r w:rsidRPr="002F1CDA">
              <w:t>1.2</w:t>
            </w:r>
          </w:p>
        </w:tc>
      </w:tr>
    </w:tbl>
    <w:p w14:paraId="7401B35A" w14:textId="2CC6585F" w:rsidR="002F1CDA" w:rsidRDefault="002F1CDA" w:rsidP="002F1CDA"/>
    <w:tbl>
      <w:tblPr>
        <w:tblStyle w:val="PlainTable2"/>
        <w:tblW w:w="0" w:type="auto"/>
        <w:tblLayout w:type="fixed"/>
        <w:tblLook w:val="0020" w:firstRow="1" w:lastRow="0" w:firstColumn="0" w:lastColumn="0" w:noHBand="0" w:noVBand="0"/>
      </w:tblPr>
      <w:tblGrid>
        <w:gridCol w:w="935"/>
        <w:gridCol w:w="936"/>
      </w:tblGrid>
      <w:tr w:rsidR="002F1CDA" w14:paraId="323A6D69" w14:textId="77777777" w:rsidTr="0042128F">
        <w:trPr>
          <w:cnfStyle w:val="100000000000" w:firstRow="1" w:lastRow="0" w:firstColumn="0" w:lastColumn="0" w:oddVBand="0" w:evenVBand="0" w:oddHBand="0" w:evenHBand="0" w:firstRowFirstColumn="0" w:firstRowLastColumn="0" w:lastRowFirstColumn="0" w:lastRowLastColumn="0"/>
          <w:trHeight w:hRule="exact" w:val="474"/>
        </w:trPr>
        <w:tc>
          <w:tcPr>
            <w:cnfStyle w:val="000010000000" w:firstRow="0" w:lastRow="0" w:firstColumn="0" w:lastColumn="0" w:oddVBand="1" w:evenVBand="0" w:oddHBand="0" w:evenHBand="0" w:firstRowFirstColumn="0" w:firstRowLastColumn="0" w:lastRowFirstColumn="0" w:lastRowLastColumn="0"/>
            <w:tcW w:w="935" w:type="dxa"/>
          </w:tcPr>
          <w:p w14:paraId="422968F7" w14:textId="77777777" w:rsidR="002F1CDA" w:rsidRDefault="002F1CDA" w:rsidP="002F1CDA">
            <w:r w:rsidRPr="002F1CDA">
              <w:t>2.1</w:t>
            </w:r>
          </w:p>
        </w:tc>
        <w:tc>
          <w:tcPr>
            <w:cnfStyle w:val="000001000000" w:firstRow="0" w:lastRow="0" w:firstColumn="0" w:lastColumn="0" w:oddVBand="0" w:evenVBand="1" w:oddHBand="0" w:evenHBand="0" w:firstRowFirstColumn="0" w:firstRowLastColumn="0" w:lastRowFirstColumn="0" w:lastRowLastColumn="0"/>
            <w:tcW w:w="936" w:type="dxa"/>
          </w:tcPr>
          <w:p w14:paraId="7E58DD9B" w14:textId="77777777" w:rsidR="002F1CDA" w:rsidRDefault="002F1CDA" w:rsidP="002F1CDA">
            <w:r w:rsidRPr="002F1CDA">
              <w:t>2.3</w:t>
            </w:r>
          </w:p>
        </w:tc>
      </w:tr>
    </w:tbl>
    <w:p w14:paraId="13767FFD" w14:textId="77777777" w:rsidR="002F1CDA" w:rsidRDefault="002F1CDA" w:rsidP="002F1CDA">
      <w:r>
        <w:t xml:space="preserve">Refer to </w:t>
      </w:r>
      <w:r>
        <w:rPr>
          <w:rStyle w:val="Hyperlink"/>
          <w:rFonts w:eastAsiaTheme="majorEastAsia"/>
        </w:rPr>
        <w:t>Figure 3</w:t>
      </w:r>
      <w:r>
        <w:t xml:space="preserve"> on </w:t>
      </w:r>
      <w:r>
        <w:rPr>
          <w:rStyle w:val="Hyperlink"/>
          <w:rFonts w:eastAsiaTheme="majorEastAsia"/>
        </w:rPr>
        <w:t>page 21</w:t>
      </w:r>
      <w:r>
        <w:t xml:space="preserve"> for details of the strategic priorities that relate to this outcome.</w:t>
      </w:r>
    </w:p>
    <w:p w14:paraId="4418B958" w14:textId="77777777" w:rsidR="002F1CDA" w:rsidRDefault="002F1CDA" w:rsidP="002F1CDA">
      <w:r>
        <w:t>The 2019-20 bushfire season highlighted the catastrophic economic consequences of neglecting our natural environment. Climate change impacts including increased drought, bushfire frequency and intensity of flooding events pose a clear threat to the prosperity of all Victorians. The agricultural and tourism sectors are especially exposed, but impacts can cut across the economy. Supporting a shift to a more sustainable Victoria will be fundamental to Victoria’s ongoing prosperity.</w:t>
      </w:r>
    </w:p>
    <w:p w14:paraId="038B33CC" w14:textId="77777777" w:rsidR="002F1CDA" w:rsidRDefault="002F1CDA" w:rsidP="002F1CDA">
      <w:r>
        <w:t>Supporting Victorians to adapt to the risks of climate change now can substantially lessen future cost burdens on government, taxpayers, businesses and the community, as well as creating new economic opportunities and jobs in the process. The Victorian Government supports environmental projects that also create jobs and promote economic development. Improving the way our waste and resource recovery system operates, by attracting new investment and creating markets for recycled and recovered materials, makes our industries stronger, sees the creation of jobs and reduces our reliance on landfills.</w:t>
      </w:r>
    </w:p>
    <w:p w14:paraId="0E4ECFE3" w14:textId="77777777" w:rsidR="002F1CDA" w:rsidRDefault="002F1CDA" w:rsidP="002F1CDA">
      <w:r>
        <w:t xml:space="preserve">The government’s strong and ongoing investment in a sustainable future builds momentum for others to do the same. Setting clear targets and policy goals for carbon emissions and renewable energy provide the certainty and direction required for industry to invest. Direct funding for programs that invest in a sustainable future can be used to leverage further investment. </w:t>
      </w:r>
    </w:p>
    <w:p w14:paraId="0089E27A" w14:textId="77777777" w:rsidR="002F1CDA" w:rsidRDefault="002F1CDA" w:rsidP="002F1CDA">
      <w:r>
        <w:t>In addition, transitioning to a low carbon economy can also support economic development and reinforce employment growth. Increasing the energy efficiency of Victorian businesses will boost their competitiveness in the national and global market, opening up new opportunities and attracting investment. Supporting energy efficiency can also create jobs; for example the creation of energy efficiency products such as solar hot water, glass and insulation can increase the number of manufacturing jobs in Victoria. Increasing industry capability in emerging areas will provide a more skilled workforce that can capitalise on emerging areas of development.</w:t>
      </w:r>
    </w:p>
    <w:p w14:paraId="44C21FD6" w14:textId="77777777" w:rsidR="002F1CDA" w:rsidRDefault="002F1CDA" w:rsidP="002F1CDA">
      <w:r>
        <w:t xml:space="preserve">Refer to </w:t>
      </w:r>
      <w:r>
        <w:rPr>
          <w:rStyle w:val="Hyperlink"/>
          <w:rFonts w:eastAsiaTheme="majorEastAsia"/>
        </w:rPr>
        <w:t>Figure 4</w:t>
      </w:r>
      <w:r>
        <w:t xml:space="preserve"> to see the government’s policies relating to Victoria’s waste and resource recovery systems and climate change that promote economic development.</w:t>
      </w:r>
    </w:p>
    <w:p w14:paraId="664C3373" w14:textId="77777777" w:rsidR="002F1CDA" w:rsidRDefault="002F1CDA" w:rsidP="002F1CDA">
      <w:pPr>
        <w:pStyle w:val="Heading4"/>
      </w:pPr>
      <w:r>
        <w:t xml:space="preserve">Broad measures (based on </w:t>
      </w:r>
      <w:r w:rsidRPr="002F1CDA">
        <w:t>the</w:t>
      </w:r>
      <w:r>
        <w:t xml:space="preserve"> framework’s outcomes and indicators)</w:t>
      </w:r>
    </w:p>
    <w:p w14:paraId="145EBEDD" w14:textId="77777777" w:rsidR="002F1CDA" w:rsidRDefault="002F1CDA" w:rsidP="002F1CDA">
      <w:r>
        <w:t>The fund is promoting economic development by investing in initiatives that:</w:t>
      </w:r>
    </w:p>
    <w:p w14:paraId="11CCCFF9" w14:textId="77777777" w:rsidR="002F1CDA" w:rsidRPr="002F1CDA" w:rsidRDefault="002F1CDA" w:rsidP="002F1CDA">
      <w:pPr>
        <w:pStyle w:val="ListParagraph"/>
      </w:pPr>
      <w:r w:rsidRPr="002F1CDA">
        <w:t>increase employment;</w:t>
      </w:r>
    </w:p>
    <w:p w14:paraId="795332F5" w14:textId="77777777" w:rsidR="002F1CDA" w:rsidRPr="002F1CDA" w:rsidRDefault="002F1CDA" w:rsidP="002F1CDA">
      <w:pPr>
        <w:pStyle w:val="ListParagraph"/>
      </w:pPr>
      <w:r w:rsidRPr="002F1CDA">
        <w:t>leverage investment and support;</w:t>
      </w:r>
    </w:p>
    <w:p w14:paraId="07D6E75B" w14:textId="77777777" w:rsidR="002F1CDA" w:rsidRPr="002F1CDA" w:rsidRDefault="002F1CDA" w:rsidP="002F1CDA">
      <w:pPr>
        <w:pStyle w:val="ListParagraph"/>
      </w:pPr>
      <w:r w:rsidRPr="002F1CDA">
        <w:t>upskill industry members to enable participation in a more sustainable economy;</w:t>
      </w:r>
    </w:p>
    <w:p w14:paraId="5A763565" w14:textId="77777777" w:rsidR="002F1CDA" w:rsidRPr="002F1CDA" w:rsidRDefault="002F1CDA" w:rsidP="002F1CDA">
      <w:pPr>
        <w:pStyle w:val="ListParagraph"/>
      </w:pPr>
      <w:r w:rsidRPr="002F1CDA">
        <w:t>increase stability required for investment in a more sustainable future; and</w:t>
      </w:r>
    </w:p>
    <w:p w14:paraId="74B82426" w14:textId="2DA8FA94" w:rsidR="002F1CDA" w:rsidRDefault="002F1CDA" w:rsidP="002F1CDA">
      <w:pPr>
        <w:pStyle w:val="ListParagraph"/>
      </w:pPr>
      <w:r w:rsidRPr="002F1CDA">
        <w:t xml:space="preserve">result in savings for households and organisations. </w:t>
      </w:r>
    </w:p>
    <w:p w14:paraId="574FCA6D" w14:textId="77777777" w:rsidR="002F1CDA" w:rsidRDefault="002F1CDA" w:rsidP="002F1CDA">
      <w:pPr>
        <w:pStyle w:val="Heading4"/>
      </w:pPr>
      <w:r w:rsidRPr="002F1CDA">
        <w:t>SUSTAINABILITY</w:t>
      </w:r>
      <w:r>
        <w:t xml:space="preserve"> FUND Impacts in 2019-20</w:t>
      </w:r>
    </w:p>
    <w:p w14:paraId="2B15A4EB" w14:textId="77777777" w:rsidR="002F1CDA" w:rsidRDefault="002F1CDA" w:rsidP="002F1CDA">
      <w:r>
        <w:t xml:space="preserve">Below are some results emerging from projects that are aligned to this outcome area: </w:t>
      </w:r>
    </w:p>
    <w:p w14:paraId="4836F962" w14:textId="5581CD43" w:rsidR="002F1CDA" w:rsidRDefault="002F1CDA" w:rsidP="002F1CDA">
      <w:r>
        <w:t xml:space="preserve">$409,958 awarded to regional Victorian businesses for the installation of renewable energy infrastructure. </w:t>
      </w:r>
    </w:p>
    <w:p w14:paraId="1BD1B6F3" w14:textId="6FAC560F" w:rsidR="002F1CDA" w:rsidRDefault="002F1CDA" w:rsidP="002F1CDA">
      <w:r>
        <w:t xml:space="preserve">$10.5 million + of public and private investment was leveraged in 2019-20. Investment includes in kind contributions and financial capital. The financial support provided by the Sustainability Fund provides programs with the basis they need to secure additional funding. </w:t>
      </w:r>
    </w:p>
    <w:p w14:paraId="772E4B6E" w14:textId="4A485F6E" w:rsidR="002F1CDA" w:rsidRDefault="002F1CDA" w:rsidP="002F1CDA">
      <w:r>
        <w:t>$1,537,870 in external philanthropic contributions donated to Sustainability Fund programs.</w:t>
      </w:r>
    </w:p>
    <w:p w14:paraId="44256074" w14:textId="68F21A1B" w:rsidR="002F1CDA" w:rsidRDefault="002F1CDA" w:rsidP="002F1CDA">
      <w:r>
        <w:t xml:space="preserve">During 2019-20, the Sustainability Fund also supported policy development work for the establishment and achievement of the Victorian Renewable Energy Target (VRET). </w:t>
      </w:r>
    </w:p>
    <w:p w14:paraId="4610AA4E" w14:textId="416E6BAB" w:rsidR="002F1CDA" w:rsidRDefault="002F1CDA" w:rsidP="002F1CDA">
      <w:r>
        <w:t>By providing long term policy certainty to Victoria's renewable energy industry, the VRET has been one of the key drivers of increased investment in renewable energy projects in Victoria in recent years.</w:t>
      </w:r>
    </w:p>
    <w:p w14:paraId="0862492E" w14:textId="77777777" w:rsidR="002F1CDA" w:rsidRDefault="002F1CDA" w:rsidP="002F1CDA">
      <w:r>
        <w:t xml:space="preserve">Long term strategic policies like the VRET supports the development of a more sustainable economy and helps to create jobs now and into the future. </w:t>
      </w:r>
    </w:p>
    <w:p w14:paraId="7CF97CAE" w14:textId="77777777" w:rsidR="002F1CDA" w:rsidRPr="002F1CDA" w:rsidRDefault="002F1CDA" w:rsidP="002F1CDA">
      <w:pPr>
        <w:pStyle w:val="Heading3"/>
        <w:rPr>
          <w:rFonts w:eastAsiaTheme="minorHAnsi"/>
        </w:rPr>
      </w:pPr>
      <w:r w:rsidRPr="002F1CDA">
        <w:rPr>
          <w:rFonts w:eastAsiaTheme="minorHAnsi"/>
        </w:rPr>
        <w:t>Case study: Climate change</w:t>
      </w:r>
    </w:p>
    <w:p w14:paraId="6FA58803" w14:textId="77777777" w:rsidR="002F1CDA" w:rsidRPr="002F1CDA" w:rsidRDefault="002F1CDA" w:rsidP="002F1CDA">
      <w:pPr>
        <w:pStyle w:val="Heading4"/>
        <w:rPr>
          <w:lang w:val="en-GB" w:eastAsia="en-US"/>
        </w:rPr>
      </w:pPr>
      <w:r w:rsidRPr="002F1CDA">
        <w:rPr>
          <w:lang w:val="en-GB" w:eastAsia="en-US"/>
        </w:rPr>
        <w:t>Enhancing the trust in Trust for Nature</w:t>
      </w:r>
    </w:p>
    <w:p w14:paraId="3C5FDF44" w14:textId="77777777" w:rsidR="002F1CDA" w:rsidRPr="002F1CDA" w:rsidRDefault="002F1CDA" w:rsidP="002F1CDA">
      <w:pPr>
        <w:rPr>
          <w:rFonts w:eastAsiaTheme="minorHAnsi"/>
          <w:lang w:val="en-GB" w:eastAsia="en-US"/>
        </w:rPr>
      </w:pPr>
      <w:r w:rsidRPr="002F1CDA">
        <w:rPr>
          <w:rFonts w:eastAsiaTheme="minorHAnsi"/>
          <w:lang w:val="en-GB" w:eastAsia="en-US"/>
        </w:rPr>
        <w:t>Another 3,700 hectares of habitat is now protected forever, while nearly 30,000 hectares of already protected land is now managed to further improve biodiversity outcomes thanks to a four-year Trust for Nature program.</w:t>
      </w:r>
    </w:p>
    <w:p w14:paraId="4504F710" w14:textId="77777777" w:rsidR="002F1CDA" w:rsidRPr="002F1CDA" w:rsidRDefault="002F1CDA" w:rsidP="002F1CDA">
      <w:pPr>
        <w:rPr>
          <w:rFonts w:eastAsiaTheme="minorHAnsi"/>
          <w:lang w:val="en-GB" w:eastAsia="en-US"/>
        </w:rPr>
      </w:pPr>
      <w:r w:rsidRPr="002F1CDA">
        <w:rPr>
          <w:rFonts w:eastAsiaTheme="minorHAnsi"/>
          <w:lang w:val="en-GB" w:eastAsia="en-US"/>
        </w:rPr>
        <w:t>The program, which ran from 2017 to 2020, increased the extent and quality of protected areas on private land in order to help mitigate the impacts of climate change on Victoria’s natural environment.</w:t>
      </w:r>
    </w:p>
    <w:p w14:paraId="6A8705F7" w14:textId="77777777" w:rsidR="002F1CDA" w:rsidRPr="002F1CDA" w:rsidRDefault="002F1CDA" w:rsidP="002F1CDA">
      <w:pPr>
        <w:rPr>
          <w:rFonts w:eastAsiaTheme="minorHAnsi"/>
          <w:lang w:val="en-GB" w:eastAsia="en-US"/>
        </w:rPr>
      </w:pPr>
      <w:r w:rsidRPr="002F1CDA">
        <w:rPr>
          <w:rFonts w:eastAsiaTheme="minorHAnsi"/>
          <w:lang w:val="en-GB" w:eastAsia="en-US"/>
        </w:rPr>
        <w:t>Its primary focus was for those landholders with land permanently protected with Trust for Nature covenants but, with two thirds of Victoria privately owned, its broader aim was to disseminate relevant information to all landholders.</w:t>
      </w:r>
    </w:p>
    <w:p w14:paraId="58FCB6CF" w14:textId="77777777" w:rsidR="002F1CDA" w:rsidRPr="002F1CDA" w:rsidRDefault="002F1CDA" w:rsidP="002F1CDA">
      <w:pPr>
        <w:rPr>
          <w:rFonts w:eastAsiaTheme="minorHAnsi"/>
          <w:lang w:val="en-GB" w:eastAsia="en-US"/>
        </w:rPr>
      </w:pPr>
      <w:r w:rsidRPr="002F1CDA">
        <w:rPr>
          <w:rFonts w:eastAsiaTheme="minorHAnsi"/>
          <w:lang w:val="en-GB" w:eastAsia="en-US"/>
        </w:rPr>
        <w:t>A particular focus of the program was the development of educational and extension material for landholders, including regular articles in Trust for Nature publications, social media, targeted field days and letters – achieving a total audience reach of more than 55,000 people.</w:t>
      </w:r>
    </w:p>
    <w:p w14:paraId="71FE1A7B" w14:textId="77777777" w:rsidR="002F1CDA" w:rsidRPr="002F1CDA" w:rsidRDefault="002F1CDA" w:rsidP="002F1CDA">
      <w:pPr>
        <w:rPr>
          <w:rFonts w:eastAsiaTheme="minorHAnsi"/>
          <w:lang w:val="en-GB" w:eastAsia="en-US"/>
        </w:rPr>
      </w:pPr>
      <w:r w:rsidRPr="002F1CDA">
        <w:rPr>
          <w:rFonts w:eastAsiaTheme="minorHAnsi"/>
          <w:lang w:val="en-GB" w:eastAsia="en-US"/>
        </w:rPr>
        <w:t>The program also enabled one-on-one visits to more than 500 individual covenantors, the development of more than 400 management plans, and 27 field days or workshops.</w:t>
      </w:r>
    </w:p>
    <w:p w14:paraId="209F2AD5" w14:textId="5DCB6651" w:rsidR="002F1CDA" w:rsidRPr="002F1CDA" w:rsidRDefault="002F1CDA" w:rsidP="002F1CDA">
      <w:pPr>
        <w:rPr>
          <w:rFonts w:eastAsiaTheme="minorHAnsi"/>
          <w:lang w:val="en-GB" w:eastAsia="en-US"/>
        </w:rPr>
      </w:pPr>
      <w:r w:rsidRPr="002F1CDA">
        <w:rPr>
          <w:rFonts w:eastAsiaTheme="minorHAnsi"/>
          <w:lang w:val="en-GB" w:eastAsia="en-US"/>
        </w:rPr>
        <w:t xml:space="preserve">Feedback from the field days was very positive, including: </w:t>
      </w:r>
      <w:r w:rsidRPr="002F1CDA">
        <w:rPr>
          <w:rFonts w:eastAsiaTheme="minorHAnsi"/>
          <w:i/>
          <w:iCs/>
          <w:lang w:val="en-GB" w:eastAsia="en-US"/>
        </w:rPr>
        <w:t>“Once we looked at the tasks at hand with new eyes and put the conservation and enhancement of the established remnant vegetation as a priority we were able to see a new way forward.”</w:t>
      </w:r>
    </w:p>
    <w:p w14:paraId="153AFC5B" w14:textId="77777777" w:rsidR="002F1CDA" w:rsidRPr="002F1CDA" w:rsidRDefault="002F1CDA" w:rsidP="002F1CDA">
      <w:pPr>
        <w:rPr>
          <w:rFonts w:eastAsiaTheme="minorHAnsi"/>
        </w:rPr>
      </w:pPr>
      <w:r w:rsidRPr="002F1CDA">
        <w:rPr>
          <w:rFonts w:eastAsiaTheme="minorHAnsi"/>
        </w:rPr>
        <w:t>“What a wonderful stimulating day on Friday. Great people, very heart warming. Have been thinking about your words at our field day. The way forward seems clearer now. We feel that some of the issues we had been grappling with, some of our tentative steps in this direction and our fears about the impact of climates change can be seen in a clearer light.”</w:t>
      </w:r>
    </w:p>
    <w:p w14:paraId="12EFF3C5" w14:textId="77777777" w:rsidR="002F1CDA" w:rsidRPr="002F1CDA" w:rsidRDefault="002F1CDA" w:rsidP="002F1CDA">
      <w:pPr>
        <w:rPr>
          <w:rFonts w:eastAsiaTheme="minorHAnsi"/>
          <w:lang w:val="en-GB" w:eastAsia="en-US"/>
        </w:rPr>
      </w:pPr>
      <w:r w:rsidRPr="002F1CDA">
        <w:rPr>
          <w:rFonts w:eastAsiaTheme="minorHAnsi"/>
          <w:lang w:val="en-GB" w:eastAsia="en-US"/>
        </w:rPr>
        <w:t>A pre- and post-project survey of more than 900 covenantors – as well as engagement during the project – identified biodiversity in the context of climate change as a high priority. A handy fridge- magnet checklist was developed as a reminder about how every small action helps.</w:t>
      </w:r>
    </w:p>
    <w:p w14:paraId="1A6795B3" w14:textId="77777777" w:rsidR="002F1CDA" w:rsidRPr="002F1CDA" w:rsidRDefault="002F1CDA" w:rsidP="002F1CDA">
      <w:pPr>
        <w:pStyle w:val="Heading5"/>
        <w:rPr>
          <w:lang w:val="en-GB" w:eastAsia="en-US"/>
        </w:rPr>
      </w:pPr>
      <w:r w:rsidRPr="002F1CDA">
        <w:rPr>
          <w:lang w:val="en-GB" w:eastAsia="en-US"/>
        </w:rPr>
        <w:t xml:space="preserve">Legislative </w:t>
      </w:r>
      <w:r w:rsidRPr="002F1CDA">
        <w:t>objective</w:t>
      </w:r>
    </w:p>
    <w:p w14:paraId="12E6B24C" w14:textId="77777777" w:rsidR="002F1CDA" w:rsidRPr="002F1CDA" w:rsidRDefault="002F1CDA" w:rsidP="002F1CDA">
      <w:pPr>
        <w:rPr>
          <w:rFonts w:eastAsiaTheme="minorHAnsi"/>
          <w:lang w:val="en-GB" w:eastAsia="en-US"/>
        </w:rPr>
      </w:pPr>
      <w:r w:rsidRPr="002F1CDA">
        <w:rPr>
          <w:rFonts w:eastAsiaTheme="minorHAnsi"/>
          <w:lang w:val="en-GB" w:eastAsia="en-US"/>
        </w:rPr>
        <w:t>The program closely aligned with the Sustainability Fund’s legislative objective of fostering community action or innovation in relation to the reduction of greenhouse gas substance emissions or adaptation or adjustment to climate change in Victoria.</w:t>
      </w:r>
    </w:p>
    <w:p w14:paraId="3752BEEA" w14:textId="77777777" w:rsidR="002F1CDA" w:rsidRPr="002F1CDA" w:rsidRDefault="002F1CDA" w:rsidP="002F1CDA">
      <w:pPr>
        <w:rPr>
          <w:rFonts w:eastAsiaTheme="minorHAnsi"/>
          <w:spacing w:val="4"/>
          <w:lang w:val="en-GB" w:eastAsia="en-US"/>
        </w:rPr>
      </w:pPr>
      <w:r w:rsidRPr="002F1CDA">
        <w:rPr>
          <w:rFonts w:eastAsiaTheme="minorHAnsi"/>
          <w:spacing w:val="4"/>
          <w:lang w:val="en-GB" w:eastAsia="en-US"/>
        </w:rPr>
        <w:t>This was accomplished by engaging and educating landholders and the wider community to act in protecting and managing natural areas on private land.</w:t>
      </w:r>
    </w:p>
    <w:p w14:paraId="2336532E" w14:textId="5F211B26" w:rsidR="002F1CDA" w:rsidRDefault="002F1CDA" w:rsidP="002F1CDA">
      <w:pPr>
        <w:rPr>
          <w:rFonts w:eastAsiaTheme="minorHAnsi"/>
          <w:lang w:val="en-GB" w:eastAsia="en-US"/>
        </w:rPr>
      </w:pPr>
      <w:r w:rsidRPr="002F1CDA">
        <w:rPr>
          <w:rFonts w:eastAsiaTheme="minorHAnsi"/>
          <w:lang w:val="en-GB" w:eastAsia="en-US"/>
        </w:rPr>
        <w:t>Increasing support for Trust for Nature was funded from the Sustainability Fund, receiving $0.92 million in 2019-20.</w:t>
      </w:r>
    </w:p>
    <w:p w14:paraId="5260D40F" w14:textId="77777777" w:rsidR="002F1CDA" w:rsidRDefault="002F1CDA" w:rsidP="002F1CDA">
      <w:pPr>
        <w:pStyle w:val="Heading3"/>
      </w:pPr>
      <w:r>
        <w:t xml:space="preserve">Outcome Area: environmentally sustainable uses of </w:t>
      </w:r>
      <w:r w:rsidRPr="002F1CDA">
        <w:t>resources</w:t>
      </w:r>
      <w:r>
        <w:t xml:space="preserve"> </w:t>
      </w:r>
    </w:p>
    <w:p w14:paraId="67B41A84" w14:textId="77777777" w:rsidR="002F1CDA" w:rsidRDefault="002F1CDA" w:rsidP="002F1CDA">
      <w:r>
        <w:t>Part of the fund’s waste objective is to foster the environmentally sustainable uses of resources. All of the fund’s waste strategic priorities direct the government’s investment towards projects that achieve this.</w:t>
      </w:r>
    </w:p>
    <w:tbl>
      <w:tblPr>
        <w:tblStyle w:val="PlainTable2"/>
        <w:tblW w:w="0" w:type="auto"/>
        <w:tblLayout w:type="fixed"/>
        <w:tblLook w:val="0020" w:firstRow="1" w:lastRow="0" w:firstColumn="0" w:lastColumn="0" w:noHBand="0" w:noVBand="0"/>
      </w:tblPr>
      <w:tblGrid>
        <w:gridCol w:w="935"/>
        <w:gridCol w:w="936"/>
        <w:gridCol w:w="935"/>
        <w:gridCol w:w="936"/>
        <w:gridCol w:w="935"/>
      </w:tblGrid>
      <w:tr w:rsidR="002F1CDA" w14:paraId="0648EC50" w14:textId="77777777" w:rsidTr="0042128F">
        <w:trPr>
          <w:cnfStyle w:val="100000000000" w:firstRow="1" w:lastRow="0" w:firstColumn="0" w:lastColumn="0" w:oddVBand="0" w:evenVBand="0" w:oddHBand="0" w:evenHBand="0" w:firstRowFirstColumn="0" w:firstRowLastColumn="0" w:lastRowFirstColumn="0" w:lastRowLastColumn="0"/>
          <w:trHeight w:hRule="exact" w:val="540"/>
        </w:trPr>
        <w:tc>
          <w:tcPr>
            <w:cnfStyle w:val="000010000000" w:firstRow="0" w:lastRow="0" w:firstColumn="0" w:lastColumn="0" w:oddVBand="1" w:evenVBand="0" w:oddHBand="0" w:evenHBand="0" w:firstRowFirstColumn="0" w:firstRowLastColumn="0" w:lastRowFirstColumn="0" w:lastRowLastColumn="0"/>
            <w:tcW w:w="935" w:type="dxa"/>
          </w:tcPr>
          <w:p w14:paraId="17E7E006" w14:textId="77777777" w:rsidR="002F1CDA" w:rsidRDefault="002F1CDA" w:rsidP="002F1CDA">
            <w:r w:rsidRPr="002F1CDA">
              <w:t>1.1</w:t>
            </w:r>
          </w:p>
        </w:tc>
        <w:tc>
          <w:tcPr>
            <w:cnfStyle w:val="000001000000" w:firstRow="0" w:lastRow="0" w:firstColumn="0" w:lastColumn="0" w:oddVBand="0" w:evenVBand="1" w:oddHBand="0" w:evenHBand="0" w:firstRowFirstColumn="0" w:firstRowLastColumn="0" w:lastRowFirstColumn="0" w:lastRowLastColumn="0"/>
            <w:tcW w:w="936" w:type="dxa"/>
          </w:tcPr>
          <w:p w14:paraId="0B29DD76" w14:textId="77777777" w:rsidR="002F1CDA" w:rsidRDefault="002F1CDA" w:rsidP="002F1CDA">
            <w:r w:rsidRPr="002F1CDA">
              <w:t>1.2</w:t>
            </w:r>
          </w:p>
        </w:tc>
        <w:tc>
          <w:tcPr>
            <w:cnfStyle w:val="000010000000" w:firstRow="0" w:lastRow="0" w:firstColumn="0" w:lastColumn="0" w:oddVBand="1" w:evenVBand="0" w:oddHBand="0" w:evenHBand="0" w:firstRowFirstColumn="0" w:firstRowLastColumn="0" w:lastRowFirstColumn="0" w:lastRowLastColumn="0"/>
            <w:tcW w:w="935" w:type="dxa"/>
          </w:tcPr>
          <w:p w14:paraId="09A83EC3" w14:textId="77777777" w:rsidR="002F1CDA" w:rsidRDefault="002F1CDA" w:rsidP="002F1CDA">
            <w:r w:rsidRPr="002F1CDA">
              <w:t>1.3</w:t>
            </w:r>
          </w:p>
        </w:tc>
        <w:tc>
          <w:tcPr>
            <w:cnfStyle w:val="000001000000" w:firstRow="0" w:lastRow="0" w:firstColumn="0" w:lastColumn="0" w:oddVBand="0" w:evenVBand="1" w:oddHBand="0" w:evenHBand="0" w:firstRowFirstColumn="0" w:firstRowLastColumn="0" w:lastRowFirstColumn="0" w:lastRowLastColumn="0"/>
            <w:tcW w:w="936" w:type="dxa"/>
          </w:tcPr>
          <w:p w14:paraId="3E546972" w14:textId="77777777" w:rsidR="002F1CDA" w:rsidRDefault="002F1CDA" w:rsidP="002F1CDA">
            <w:r w:rsidRPr="002F1CDA">
              <w:t>1.4</w:t>
            </w:r>
          </w:p>
        </w:tc>
        <w:tc>
          <w:tcPr>
            <w:cnfStyle w:val="000010000000" w:firstRow="0" w:lastRow="0" w:firstColumn="0" w:lastColumn="0" w:oddVBand="1" w:evenVBand="0" w:oddHBand="0" w:evenHBand="0" w:firstRowFirstColumn="0" w:firstRowLastColumn="0" w:lastRowFirstColumn="0" w:lastRowLastColumn="0"/>
            <w:tcW w:w="935" w:type="dxa"/>
          </w:tcPr>
          <w:p w14:paraId="7CD4AEF5" w14:textId="77777777" w:rsidR="002F1CDA" w:rsidRDefault="002F1CDA" w:rsidP="002F1CDA">
            <w:r w:rsidRPr="002F1CDA">
              <w:t>1.5</w:t>
            </w:r>
          </w:p>
        </w:tc>
      </w:tr>
    </w:tbl>
    <w:p w14:paraId="7477D5AB" w14:textId="77777777" w:rsidR="002F1CDA" w:rsidRDefault="002F1CDA" w:rsidP="002F1CDA">
      <w:r>
        <w:t xml:space="preserve">Some climate change projects also foster the sustainable use of resources, notably renewable energy projects. Therefore, the following climate change strategic priorities also support this outcome. </w:t>
      </w:r>
    </w:p>
    <w:tbl>
      <w:tblPr>
        <w:tblStyle w:val="PlainTable2"/>
        <w:tblW w:w="0" w:type="auto"/>
        <w:tblLayout w:type="fixed"/>
        <w:tblLook w:val="0020" w:firstRow="1" w:lastRow="0" w:firstColumn="0" w:lastColumn="0" w:noHBand="0" w:noVBand="0"/>
      </w:tblPr>
      <w:tblGrid>
        <w:gridCol w:w="935"/>
        <w:gridCol w:w="936"/>
        <w:gridCol w:w="935"/>
      </w:tblGrid>
      <w:tr w:rsidR="002F1CDA" w14:paraId="2513F25F" w14:textId="77777777" w:rsidTr="0042128F">
        <w:trPr>
          <w:cnfStyle w:val="100000000000" w:firstRow="1" w:lastRow="0" w:firstColumn="0" w:lastColumn="0" w:oddVBand="0" w:evenVBand="0" w:oddHBand="0" w:evenHBand="0" w:firstRowFirstColumn="0" w:firstRowLastColumn="0" w:lastRowFirstColumn="0" w:lastRowLastColumn="0"/>
          <w:trHeight w:hRule="exact" w:val="514"/>
        </w:trPr>
        <w:tc>
          <w:tcPr>
            <w:cnfStyle w:val="000010000000" w:firstRow="0" w:lastRow="0" w:firstColumn="0" w:lastColumn="0" w:oddVBand="1" w:evenVBand="0" w:oddHBand="0" w:evenHBand="0" w:firstRowFirstColumn="0" w:firstRowLastColumn="0" w:lastRowFirstColumn="0" w:lastRowLastColumn="0"/>
            <w:tcW w:w="935" w:type="dxa"/>
          </w:tcPr>
          <w:p w14:paraId="063081D2" w14:textId="77777777" w:rsidR="002F1CDA" w:rsidRDefault="002F1CDA" w:rsidP="002F1CDA">
            <w:r w:rsidRPr="002F1CDA">
              <w:t>2.1</w:t>
            </w:r>
          </w:p>
        </w:tc>
        <w:tc>
          <w:tcPr>
            <w:cnfStyle w:val="000001000000" w:firstRow="0" w:lastRow="0" w:firstColumn="0" w:lastColumn="0" w:oddVBand="0" w:evenVBand="1" w:oddHBand="0" w:evenHBand="0" w:firstRowFirstColumn="0" w:firstRowLastColumn="0" w:lastRowFirstColumn="0" w:lastRowLastColumn="0"/>
            <w:tcW w:w="936" w:type="dxa"/>
          </w:tcPr>
          <w:p w14:paraId="73E9ED5D" w14:textId="77777777" w:rsidR="002F1CDA" w:rsidRDefault="002F1CDA" w:rsidP="002F1CDA">
            <w:r w:rsidRPr="002F1CDA">
              <w:t>2.2</w:t>
            </w:r>
          </w:p>
        </w:tc>
        <w:tc>
          <w:tcPr>
            <w:cnfStyle w:val="000010000000" w:firstRow="0" w:lastRow="0" w:firstColumn="0" w:lastColumn="0" w:oddVBand="1" w:evenVBand="0" w:oddHBand="0" w:evenHBand="0" w:firstRowFirstColumn="0" w:firstRowLastColumn="0" w:lastRowFirstColumn="0" w:lastRowLastColumn="0"/>
            <w:tcW w:w="935" w:type="dxa"/>
          </w:tcPr>
          <w:p w14:paraId="79CF699F" w14:textId="77777777" w:rsidR="002F1CDA" w:rsidRDefault="002F1CDA" w:rsidP="002F1CDA">
            <w:r w:rsidRPr="002F1CDA">
              <w:t>2.3</w:t>
            </w:r>
          </w:p>
        </w:tc>
      </w:tr>
    </w:tbl>
    <w:p w14:paraId="5C68DB4C" w14:textId="77777777" w:rsidR="002F1CDA" w:rsidRDefault="002F1CDA" w:rsidP="002F1CDA">
      <w:r>
        <w:t xml:space="preserve">Refer to </w:t>
      </w:r>
      <w:r>
        <w:rPr>
          <w:rStyle w:val="Hyperlink"/>
        </w:rPr>
        <w:t>Figure 3</w:t>
      </w:r>
      <w:r>
        <w:t xml:space="preserve"> on </w:t>
      </w:r>
      <w:r>
        <w:rPr>
          <w:rStyle w:val="Hyperlink"/>
        </w:rPr>
        <w:t>page 21</w:t>
      </w:r>
      <w:r>
        <w:t xml:space="preserve"> for details of the strategic priorities that relate to this outcome.</w:t>
      </w:r>
    </w:p>
    <w:p w14:paraId="3DB1E879" w14:textId="77777777" w:rsidR="002F1CDA" w:rsidRDefault="002F1CDA" w:rsidP="002F1CDA">
      <w:r>
        <w:t xml:space="preserve">Our waste contains valuable materials, which can be used in roads, buildings and in the manufacturing of new products and packaging. Increasing waste recovery reduces greenhouse gas emissions, conserves our natural resources, protects our wildlife and reduces the reliance on landfills. Reusing materials brings us closer to a circular economy. </w:t>
      </w:r>
    </w:p>
    <w:p w14:paraId="6D303914" w14:textId="77777777" w:rsidR="002F1CDA" w:rsidRDefault="002F1CDA" w:rsidP="002F1CDA">
      <w:r>
        <w:t>The sustainable use of energy resources, such as solar and energy efficient appliances will reduce our greenhouse gas emissions. It will also help to build a more productive, efficient and circular economy, including more affordable, secure and reliable energy, and creating jobs for Victorians.</w:t>
      </w:r>
    </w:p>
    <w:p w14:paraId="6E0AAD46" w14:textId="77777777" w:rsidR="002F1CDA" w:rsidRDefault="002F1CDA" w:rsidP="002F1CDA">
      <w:r>
        <w:t>Transformation towards the sustainable use of resources requires ongoing research, and enhanced communication of information relating to community and corporate actions required for improvement.</w:t>
      </w:r>
    </w:p>
    <w:p w14:paraId="2AA63DC2" w14:textId="77777777" w:rsidR="002F1CDA" w:rsidRDefault="002F1CDA" w:rsidP="002F1CDA">
      <w:r>
        <w:t xml:space="preserve">Refer to </w:t>
      </w:r>
      <w:r>
        <w:rPr>
          <w:rStyle w:val="Hyperlink"/>
        </w:rPr>
        <w:t>Figure 4</w:t>
      </w:r>
      <w:r>
        <w:t xml:space="preserve"> to see the government’s policies that support the sustainable use of resources and the industries and projects that help facilitate it.</w:t>
      </w:r>
    </w:p>
    <w:p w14:paraId="469C0189" w14:textId="77777777" w:rsidR="002F1CDA" w:rsidRDefault="002F1CDA" w:rsidP="002F1CDA">
      <w:pPr>
        <w:pStyle w:val="Heading4"/>
      </w:pPr>
      <w:r>
        <w:t>Broad measures (based on the framework’s outcomes and indicators)</w:t>
      </w:r>
    </w:p>
    <w:p w14:paraId="69F3B83D" w14:textId="77777777" w:rsidR="002F1CDA" w:rsidRDefault="002F1CDA" w:rsidP="002F1CDA">
      <w:r>
        <w:t>The fund is fostering the environmentally sustainable uses of resources by investing in initiatives that:</w:t>
      </w:r>
    </w:p>
    <w:p w14:paraId="45EFE356" w14:textId="77777777" w:rsidR="002F1CDA" w:rsidRDefault="002F1CDA" w:rsidP="002F1CDA">
      <w:pPr>
        <w:pStyle w:val="ListParagraph"/>
      </w:pPr>
      <w:r>
        <w:t>reduce the use of water, electricity, gas and materials;</w:t>
      </w:r>
    </w:p>
    <w:p w14:paraId="1EF138A7" w14:textId="77777777" w:rsidR="002F1CDA" w:rsidRDefault="002F1CDA" w:rsidP="002F1CDA">
      <w:pPr>
        <w:pStyle w:val="ListParagraph"/>
      </w:pPr>
      <w:r>
        <w:t>increase generation of renewable electricity, energy and solar;</w:t>
      </w:r>
    </w:p>
    <w:p w14:paraId="2717336A" w14:textId="77777777" w:rsidR="002F1CDA" w:rsidRDefault="002F1CDA" w:rsidP="002F1CDA">
      <w:pPr>
        <w:pStyle w:val="ListParagraph"/>
      </w:pPr>
      <w:r>
        <w:t>increase recycled/recovered materials;</w:t>
      </w:r>
    </w:p>
    <w:p w14:paraId="401C2DB1" w14:textId="77777777" w:rsidR="002F1CDA" w:rsidRDefault="002F1CDA" w:rsidP="002F1CDA">
      <w:pPr>
        <w:pStyle w:val="ListParagraph"/>
      </w:pPr>
      <w:r>
        <w:t>increase the number of individuals adopting positive environmental action;</w:t>
      </w:r>
    </w:p>
    <w:p w14:paraId="1411C462" w14:textId="77777777" w:rsidR="002F1CDA" w:rsidRDefault="002F1CDA" w:rsidP="002F1CDA">
      <w:pPr>
        <w:pStyle w:val="ListParagraph"/>
      </w:pPr>
      <w:r>
        <w:t>increase research and information, as well as the number of ways to access information; and</w:t>
      </w:r>
    </w:p>
    <w:p w14:paraId="08A7985B" w14:textId="77777777" w:rsidR="002F1CDA" w:rsidRDefault="002F1CDA" w:rsidP="002F1CDA">
      <w:pPr>
        <w:pStyle w:val="ListParagraph"/>
      </w:pPr>
      <w:r>
        <w:t>increase energy efficiency audits/assessments.</w:t>
      </w:r>
    </w:p>
    <w:p w14:paraId="208C89BE" w14:textId="77777777" w:rsidR="002F1CDA" w:rsidRDefault="002F1CDA" w:rsidP="002F1CDA">
      <w:pPr>
        <w:pStyle w:val="Heading4"/>
      </w:pPr>
      <w:r w:rsidRPr="002F1CDA">
        <w:t>SUSTAINABILITY</w:t>
      </w:r>
      <w:r>
        <w:t xml:space="preserve"> FUND Impacts in 2019-20 </w:t>
      </w:r>
    </w:p>
    <w:p w14:paraId="4A8CF7B8" w14:textId="77777777" w:rsidR="002F1CDA" w:rsidRDefault="002F1CDA" w:rsidP="002F1CDA">
      <w:r>
        <w:t>Below are some results emerging from projects that are aligned to this outcome:</w:t>
      </w:r>
    </w:p>
    <w:p w14:paraId="5C1DFF4C" w14:textId="01F69A73" w:rsidR="002F1CDA" w:rsidRPr="000A2875" w:rsidRDefault="002F1CDA" w:rsidP="002F1CDA">
      <w:r>
        <w:t xml:space="preserve">3,456 energy efficiency assessments performed on households, including vulnerable households, and those in regional areas. </w:t>
      </w:r>
    </w:p>
    <w:p w14:paraId="48B5CBD3" w14:textId="66D56B61" w:rsidR="002F1CDA" w:rsidRDefault="002F1CDA" w:rsidP="002F1CDA">
      <w:r>
        <w:t>202.77 kW increase in renewable energy generation capacity on public buildings.</w:t>
      </w:r>
    </w:p>
    <w:p w14:paraId="015939BE" w14:textId="77777777" w:rsidR="002F1CDA" w:rsidRDefault="002F1CDA" w:rsidP="002F1CDA">
      <w:r>
        <w:t xml:space="preserve">A number of programs also place a strong focus on facilitating improved decision making. These include: </w:t>
      </w:r>
    </w:p>
    <w:p w14:paraId="5708EA90" w14:textId="77777777" w:rsidR="002F1CDA" w:rsidRDefault="002F1CDA" w:rsidP="002F1CDA">
      <w:pPr>
        <w:pStyle w:val="ListParagraph"/>
      </w:pPr>
      <w:r>
        <w:t xml:space="preserve">The publication and tabling in Parliament of Victoria’s Climate Change report, which provides information required to better adapt for likely impacts of climate change </w:t>
      </w:r>
    </w:p>
    <w:p w14:paraId="0C1B8D87" w14:textId="77777777" w:rsidR="002F1CDA" w:rsidRDefault="002F1CDA" w:rsidP="002F1CDA">
      <w:pPr>
        <w:pStyle w:val="ListParagraph"/>
      </w:pPr>
      <w:r>
        <w:t xml:space="preserve">The development of a risk assessment tool for coastal environments which was used to prioritise and make a selection between different </w:t>
      </w:r>
      <w:r w:rsidRPr="002F1CDA">
        <w:t>management</w:t>
      </w:r>
      <w:r>
        <w:t xml:space="preserve"> options </w:t>
      </w:r>
    </w:p>
    <w:p w14:paraId="141B65F6" w14:textId="01F989A3" w:rsidR="002F1CDA" w:rsidRDefault="002F1CDA" w:rsidP="002F1CDA">
      <w:pPr>
        <w:pStyle w:val="ListParagraph"/>
      </w:pPr>
      <w:r>
        <w:t xml:space="preserve">The fund also supported a number of programs that have supported the development of the Recycling Victoria (the circular economy) policy (see </w:t>
      </w:r>
      <w:r>
        <w:rPr>
          <w:rStyle w:val="Hyperlink"/>
        </w:rPr>
        <w:t>page 8</w:t>
      </w:r>
      <w:r>
        <w:t xml:space="preserve"> for details on Recycling Victoria). The policy includes details of treatments for hazardous waste and advice for improved data collection to be included in the new waste and recycling Act to be established by the government. </w:t>
      </w:r>
    </w:p>
    <w:p w14:paraId="02ADCCD5" w14:textId="77777777" w:rsidR="002F1CDA" w:rsidRDefault="002F1CDA" w:rsidP="002F1CDA">
      <w:pPr>
        <w:pStyle w:val="Heading3"/>
      </w:pPr>
      <w:r>
        <w:t xml:space="preserve">Outcome </w:t>
      </w:r>
      <w:r w:rsidRPr="002F1CDA">
        <w:t>Area</w:t>
      </w:r>
      <w:r>
        <w:t>: facilitating social development</w:t>
      </w:r>
    </w:p>
    <w:p w14:paraId="6097CABD" w14:textId="77777777" w:rsidR="002F1CDA" w:rsidRDefault="002F1CDA" w:rsidP="002F1CDA">
      <w:r>
        <w:t>For projects to satisfy the fund’s objectives, they also need to advance the social development of Victoria. The integration of social measures involves the community’s participation, collaboration and education to support our natural environment. The fund has three waste and three climate change strategic priorities that direct government’s investment specifically towards this outcome.</w:t>
      </w:r>
    </w:p>
    <w:tbl>
      <w:tblPr>
        <w:tblStyle w:val="PlainTable2"/>
        <w:tblW w:w="0" w:type="auto"/>
        <w:tblLayout w:type="fixed"/>
        <w:tblLook w:val="0020" w:firstRow="1" w:lastRow="0" w:firstColumn="0" w:lastColumn="0" w:noHBand="0" w:noVBand="0"/>
      </w:tblPr>
      <w:tblGrid>
        <w:gridCol w:w="935"/>
        <w:gridCol w:w="936"/>
        <w:gridCol w:w="935"/>
      </w:tblGrid>
      <w:tr w:rsidR="002F1CDA" w14:paraId="15298659" w14:textId="77777777" w:rsidTr="0042128F">
        <w:trPr>
          <w:cnfStyle w:val="100000000000" w:firstRow="1" w:lastRow="0" w:firstColumn="0" w:lastColumn="0" w:oddVBand="0" w:evenVBand="0" w:oddHBand="0" w:evenHBand="0" w:firstRowFirstColumn="0" w:firstRowLastColumn="0" w:lastRowFirstColumn="0" w:lastRowLastColumn="0"/>
          <w:trHeight w:hRule="exact" w:val="532"/>
        </w:trPr>
        <w:tc>
          <w:tcPr>
            <w:cnfStyle w:val="000010000000" w:firstRow="0" w:lastRow="0" w:firstColumn="0" w:lastColumn="0" w:oddVBand="1" w:evenVBand="0" w:oddHBand="0" w:evenHBand="0" w:firstRowFirstColumn="0" w:firstRowLastColumn="0" w:lastRowFirstColumn="0" w:lastRowLastColumn="0"/>
            <w:tcW w:w="935" w:type="dxa"/>
          </w:tcPr>
          <w:p w14:paraId="349EB9A6" w14:textId="77777777" w:rsidR="002F1CDA" w:rsidRDefault="002F1CDA" w:rsidP="002F1CDA">
            <w:r w:rsidRPr="002F1CDA">
              <w:t>1.2</w:t>
            </w:r>
          </w:p>
        </w:tc>
        <w:tc>
          <w:tcPr>
            <w:cnfStyle w:val="000001000000" w:firstRow="0" w:lastRow="0" w:firstColumn="0" w:lastColumn="0" w:oddVBand="0" w:evenVBand="1" w:oddHBand="0" w:evenHBand="0" w:firstRowFirstColumn="0" w:firstRowLastColumn="0" w:lastRowFirstColumn="0" w:lastRowLastColumn="0"/>
            <w:tcW w:w="936" w:type="dxa"/>
          </w:tcPr>
          <w:p w14:paraId="14E54F28" w14:textId="77777777" w:rsidR="002F1CDA" w:rsidRDefault="002F1CDA" w:rsidP="002F1CDA">
            <w:r w:rsidRPr="002F1CDA">
              <w:t>1.3</w:t>
            </w:r>
          </w:p>
        </w:tc>
        <w:tc>
          <w:tcPr>
            <w:cnfStyle w:val="000010000000" w:firstRow="0" w:lastRow="0" w:firstColumn="0" w:lastColumn="0" w:oddVBand="1" w:evenVBand="0" w:oddHBand="0" w:evenHBand="0" w:firstRowFirstColumn="0" w:firstRowLastColumn="0" w:lastRowFirstColumn="0" w:lastRowLastColumn="0"/>
            <w:tcW w:w="935" w:type="dxa"/>
          </w:tcPr>
          <w:p w14:paraId="5A4E9EA8" w14:textId="77777777" w:rsidR="002F1CDA" w:rsidRDefault="002F1CDA" w:rsidP="002F1CDA">
            <w:r w:rsidRPr="002F1CDA">
              <w:t>1.4</w:t>
            </w:r>
          </w:p>
        </w:tc>
      </w:tr>
    </w:tbl>
    <w:p w14:paraId="7513CCB6" w14:textId="77777777" w:rsidR="002F1CDA" w:rsidRDefault="002F1CDA" w:rsidP="002F1CDA"/>
    <w:tbl>
      <w:tblPr>
        <w:tblStyle w:val="PlainTable2"/>
        <w:tblW w:w="0" w:type="auto"/>
        <w:tblLayout w:type="fixed"/>
        <w:tblLook w:val="0020" w:firstRow="1" w:lastRow="0" w:firstColumn="0" w:lastColumn="0" w:noHBand="0" w:noVBand="0"/>
      </w:tblPr>
      <w:tblGrid>
        <w:gridCol w:w="935"/>
        <w:gridCol w:w="936"/>
        <w:gridCol w:w="935"/>
      </w:tblGrid>
      <w:tr w:rsidR="002F1CDA" w14:paraId="2F42DAD7" w14:textId="77777777" w:rsidTr="0042128F">
        <w:trPr>
          <w:cnfStyle w:val="100000000000" w:firstRow="1" w:lastRow="0" w:firstColumn="0" w:lastColumn="0" w:oddVBand="0" w:evenVBand="0" w:oddHBand="0" w:evenHBand="0" w:firstRowFirstColumn="0" w:firstRowLastColumn="0" w:lastRowFirstColumn="0" w:lastRowLastColumn="0"/>
          <w:trHeight w:hRule="exact" w:val="474"/>
        </w:trPr>
        <w:tc>
          <w:tcPr>
            <w:cnfStyle w:val="000010000000" w:firstRow="0" w:lastRow="0" w:firstColumn="0" w:lastColumn="0" w:oddVBand="1" w:evenVBand="0" w:oddHBand="0" w:evenHBand="0" w:firstRowFirstColumn="0" w:firstRowLastColumn="0" w:lastRowFirstColumn="0" w:lastRowLastColumn="0"/>
            <w:tcW w:w="935" w:type="dxa"/>
          </w:tcPr>
          <w:p w14:paraId="2E3218F9" w14:textId="77777777" w:rsidR="002F1CDA" w:rsidRDefault="002F1CDA" w:rsidP="002F1CDA">
            <w:r w:rsidRPr="002F1CDA">
              <w:t>2.1</w:t>
            </w:r>
          </w:p>
        </w:tc>
        <w:tc>
          <w:tcPr>
            <w:cnfStyle w:val="000001000000" w:firstRow="0" w:lastRow="0" w:firstColumn="0" w:lastColumn="0" w:oddVBand="0" w:evenVBand="1" w:oddHBand="0" w:evenHBand="0" w:firstRowFirstColumn="0" w:firstRowLastColumn="0" w:lastRowFirstColumn="0" w:lastRowLastColumn="0"/>
            <w:tcW w:w="936" w:type="dxa"/>
          </w:tcPr>
          <w:p w14:paraId="1552C98A" w14:textId="77777777" w:rsidR="002F1CDA" w:rsidRDefault="002F1CDA" w:rsidP="002F1CDA">
            <w:r w:rsidRPr="002F1CDA">
              <w:t>2.2</w:t>
            </w:r>
          </w:p>
        </w:tc>
        <w:tc>
          <w:tcPr>
            <w:cnfStyle w:val="000010000000" w:firstRow="0" w:lastRow="0" w:firstColumn="0" w:lastColumn="0" w:oddVBand="1" w:evenVBand="0" w:oddHBand="0" w:evenHBand="0" w:firstRowFirstColumn="0" w:firstRowLastColumn="0" w:lastRowFirstColumn="0" w:lastRowLastColumn="0"/>
            <w:tcW w:w="935" w:type="dxa"/>
          </w:tcPr>
          <w:p w14:paraId="3CE16DEC" w14:textId="77777777" w:rsidR="002F1CDA" w:rsidRDefault="002F1CDA" w:rsidP="002F1CDA">
            <w:r w:rsidRPr="002F1CDA">
              <w:t>2.3</w:t>
            </w:r>
          </w:p>
        </w:tc>
      </w:tr>
    </w:tbl>
    <w:p w14:paraId="45A28250" w14:textId="77777777" w:rsidR="002F1CDA" w:rsidRDefault="002F1CDA" w:rsidP="002F1CDA">
      <w:r>
        <w:t xml:space="preserve">Refer to </w:t>
      </w:r>
      <w:r>
        <w:rPr>
          <w:rStyle w:val="Hyperlink"/>
        </w:rPr>
        <w:t>Figure 3</w:t>
      </w:r>
      <w:r>
        <w:t xml:space="preserve"> on </w:t>
      </w:r>
      <w:r>
        <w:rPr>
          <w:rStyle w:val="Hyperlink"/>
        </w:rPr>
        <w:t xml:space="preserve">page 21 </w:t>
      </w:r>
      <w:r>
        <w:t>to see how the fund’s objectives and priorities link to the framework’s outcomes.</w:t>
      </w:r>
    </w:p>
    <w:p w14:paraId="066E1241" w14:textId="77777777" w:rsidR="002F1CDA" w:rsidRDefault="002F1CDA" w:rsidP="002F1CDA">
      <w:r>
        <w:t xml:space="preserve">A critical component of the Sustainability Fund’s work is to support Victorians in building ownership and capacity to protect, enhance and experience their natural environment. To minimise the threats from climate change and waste build-up in inhibiting this, along with the cascading social and economic impacts, the Sustainability Fund invests in projects that places people at the centre. Recognising the importance of social dimensions in localised environmental problems is addressed by building capabilities, securing productive partnerships and supporting confident transitions to a low carbon economy. </w:t>
      </w:r>
    </w:p>
    <w:p w14:paraId="47BEFD43" w14:textId="77777777" w:rsidR="002F1CDA" w:rsidRDefault="002F1CDA" w:rsidP="002F1CDA">
      <w:r>
        <w:t xml:space="preserve">Training and support assists Victorian’s to make informed decisions about choices that will affect them. For example, this can include a visit from a trusted expert to advise and provide techniques in increasing energy efficiency and comfort in their own home. It also provides the opportunities of learning and upskilling being extended to businesses wanting to expand into innovative modelling for long term sustainability, or citizen led science projects monitoring and contributing data about their local natural environments. </w:t>
      </w:r>
    </w:p>
    <w:p w14:paraId="0506CF48" w14:textId="77777777" w:rsidR="002F1CDA" w:rsidRDefault="002F1CDA" w:rsidP="002F1CDA">
      <w:r>
        <w:t xml:space="preserve">In addition, collaboration and new partnerships connect different levels of government and agencies to share innovative ideas and collaborate to tackle issues like waste prevention and improving resource recovery systems. In turn this benefits all Victorians. Support to adapt to changes such as the transition to the plastic bag ban has also been provided. </w:t>
      </w:r>
    </w:p>
    <w:p w14:paraId="714AABC2" w14:textId="77777777" w:rsidR="002F1CDA" w:rsidRDefault="002F1CDA" w:rsidP="002F1CDA">
      <w:r>
        <w:t xml:space="preserve">Refer to </w:t>
      </w:r>
      <w:r>
        <w:rPr>
          <w:rStyle w:val="Hyperlink"/>
        </w:rPr>
        <w:t>Figure 4</w:t>
      </w:r>
      <w:r>
        <w:t xml:space="preserve"> for details of the strategic priorities that relate to this outcome. </w:t>
      </w:r>
    </w:p>
    <w:p w14:paraId="58AC30EE" w14:textId="77777777" w:rsidR="002F1CDA" w:rsidRDefault="002F1CDA" w:rsidP="002F1CDA">
      <w:pPr>
        <w:pStyle w:val="Heading4"/>
      </w:pPr>
      <w:r>
        <w:t>Broad measures (</w:t>
      </w:r>
      <w:r w:rsidRPr="002F1CDA">
        <w:t>based</w:t>
      </w:r>
      <w:r>
        <w:t xml:space="preserve"> on the framework’s outcomes and indicators)</w:t>
      </w:r>
    </w:p>
    <w:p w14:paraId="60DDF340" w14:textId="77777777" w:rsidR="002F1CDA" w:rsidRDefault="002F1CDA" w:rsidP="002F1CDA">
      <w:r>
        <w:t>The fund is promoting social development by investing in initiatives that increase the number of:</w:t>
      </w:r>
    </w:p>
    <w:p w14:paraId="3DC9C175" w14:textId="77777777" w:rsidR="002F1CDA" w:rsidRPr="002F1CDA" w:rsidRDefault="002F1CDA" w:rsidP="002F1CDA">
      <w:pPr>
        <w:pStyle w:val="ListParagraph"/>
      </w:pPr>
      <w:r w:rsidRPr="002F1CDA">
        <w:t>households (including vulnerable households) and organisations assisted;</w:t>
      </w:r>
    </w:p>
    <w:p w14:paraId="000F6BDE" w14:textId="77777777" w:rsidR="002F1CDA" w:rsidRPr="002F1CDA" w:rsidRDefault="002F1CDA" w:rsidP="002F1CDA">
      <w:pPr>
        <w:pStyle w:val="ListParagraph"/>
      </w:pPr>
      <w:r w:rsidRPr="002F1CDA">
        <w:t>people attending training or receiving support;</w:t>
      </w:r>
    </w:p>
    <w:p w14:paraId="6AA9C643" w14:textId="77777777" w:rsidR="002F1CDA" w:rsidRPr="002F1CDA" w:rsidRDefault="002F1CDA" w:rsidP="002F1CDA">
      <w:pPr>
        <w:pStyle w:val="ListParagraph"/>
      </w:pPr>
      <w:r w:rsidRPr="002F1CDA">
        <w:t>people exposed to messaging and information;</w:t>
      </w:r>
    </w:p>
    <w:p w14:paraId="0E27F566" w14:textId="77777777" w:rsidR="002F1CDA" w:rsidRPr="002F1CDA" w:rsidRDefault="002F1CDA" w:rsidP="002F1CDA">
      <w:pPr>
        <w:pStyle w:val="ListParagraph"/>
      </w:pPr>
      <w:r w:rsidRPr="002F1CDA">
        <w:t>new partnerships formed to deliver projects; and</w:t>
      </w:r>
    </w:p>
    <w:p w14:paraId="2DFE113D" w14:textId="77777777" w:rsidR="002F1CDA" w:rsidRPr="002F1CDA" w:rsidRDefault="002F1CDA" w:rsidP="002F1CDA">
      <w:pPr>
        <w:pStyle w:val="ListParagraph"/>
      </w:pPr>
      <w:r w:rsidRPr="002F1CDA">
        <w:t>improve understanding to drive sustainable development.</w:t>
      </w:r>
    </w:p>
    <w:p w14:paraId="06E81A12" w14:textId="77777777" w:rsidR="002F1CDA" w:rsidRDefault="002F1CDA" w:rsidP="002F1CDA">
      <w:pPr>
        <w:pStyle w:val="Heading4"/>
      </w:pPr>
      <w:r>
        <w:t xml:space="preserve">SUSTAINABILITY FUND </w:t>
      </w:r>
      <w:r w:rsidRPr="002F1CDA">
        <w:t>Impacts</w:t>
      </w:r>
      <w:r>
        <w:t xml:space="preserve"> in 2019-20 </w:t>
      </w:r>
    </w:p>
    <w:p w14:paraId="113CCDE7" w14:textId="77777777" w:rsidR="002F1CDA" w:rsidRPr="002F1CDA" w:rsidRDefault="002F1CDA" w:rsidP="002F1CDA">
      <w:r w:rsidRPr="002F1CDA">
        <w:t xml:space="preserve">Below are some results emerging from projects that are aligned to this outcome: </w:t>
      </w:r>
    </w:p>
    <w:p w14:paraId="61EF44C6" w14:textId="261205C2" w:rsidR="002F1CDA" w:rsidRPr="002F1CDA" w:rsidRDefault="002F1CDA" w:rsidP="002F1CDA">
      <w:r w:rsidRPr="002F1CDA">
        <w:t xml:space="preserve">2,100 households and organisations assisted, including vulnerable households, through energy efficiency education and upgrades. </w:t>
      </w:r>
    </w:p>
    <w:p w14:paraId="332E484E" w14:textId="77777777" w:rsidR="002F1CDA" w:rsidRPr="002F1CDA" w:rsidRDefault="002F1CDA" w:rsidP="002F1CDA">
      <w:r w:rsidRPr="002F1CDA">
        <w:t xml:space="preserve">103 partnerships and collaborations formed or continued, predominantly with Victorian Waste and Resource Recovery Groups and local governments. </w:t>
      </w:r>
    </w:p>
    <w:p w14:paraId="1198B327" w14:textId="77777777" w:rsidR="002F1CDA" w:rsidRPr="002F1CDA" w:rsidRDefault="002F1CDA" w:rsidP="002F1CDA">
      <w:r w:rsidRPr="002F1CDA">
        <w:t xml:space="preserve">Victorians were exposed to messaging/information on sustainability, waste and climate change through various media channels including: </w:t>
      </w:r>
    </w:p>
    <w:p w14:paraId="2A1D9857" w14:textId="1C73B47A" w:rsidR="002F1CDA" w:rsidRPr="002F1CDA" w:rsidRDefault="002F1CDA" w:rsidP="002F1CDA">
      <w:pPr>
        <w:pStyle w:val="ListParagraph"/>
      </w:pPr>
      <w:r w:rsidRPr="002F1CDA">
        <w:t xml:space="preserve">15,298 engaged face-to-face about the plastic bag ban </w:t>
      </w:r>
    </w:p>
    <w:p w14:paraId="4C6A0BC9" w14:textId="77777777" w:rsidR="002F1CDA" w:rsidRPr="002F1CDA" w:rsidRDefault="002F1CDA" w:rsidP="002F1CDA">
      <w:pPr>
        <w:pStyle w:val="ListParagraph"/>
      </w:pPr>
      <w:r w:rsidRPr="002F1CDA">
        <w:t xml:space="preserve">408,000 unique users engaged via facebook about the plastic bag ban </w:t>
      </w:r>
    </w:p>
    <w:p w14:paraId="1B52F11E" w14:textId="77777777" w:rsidR="002F1CDA" w:rsidRPr="002F1CDA" w:rsidRDefault="002F1CDA" w:rsidP="002F1CDA">
      <w:pPr>
        <w:pStyle w:val="ListParagraph"/>
      </w:pPr>
      <w:r w:rsidRPr="002F1CDA">
        <w:t xml:space="preserve">1,600,000 unique users engaged with material on better recycling practices </w:t>
      </w:r>
    </w:p>
    <w:p w14:paraId="57F8D03B" w14:textId="77777777" w:rsidR="002F1CDA" w:rsidRPr="002F1CDA" w:rsidRDefault="002F1CDA" w:rsidP="002F1CDA">
      <w:pPr>
        <w:pStyle w:val="ListParagraph"/>
      </w:pPr>
      <w:r w:rsidRPr="002F1CDA">
        <w:t xml:space="preserve">100,000 new users were recorded on Sustainability Victoria's e-waste tracker </w:t>
      </w:r>
    </w:p>
    <w:p w14:paraId="7F595A72" w14:textId="77777777" w:rsidR="002F1CDA" w:rsidRPr="002F1CDA" w:rsidRDefault="002F1CDA" w:rsidP="002F1CDA">
      <w:pPr>
        <w:pStyle w:val="ListParagraph"/>
      </w:pPr>
      <w:r w:rsidRPr="002F1CDA">
        <w:t xml:space="preserve">50,000 new users were recorded on Sustainability Victoria‘s e-waste campaign </w:t>
      </w:r>
    </w:p>
    <w:p w14:paraId="21EFC0A6" w14:textId="77777777" w:rsidR="002F1CDA" w:rsidRPr="002F1CDA" w:rsidRDefault="002F1CDA" w:rsidP="002F1CDA">
      <w:pPr>
        <w:pStyle w:val="ListParagraph"/>
      </w:pPr>
      <w:r w:rsidRPr="002F1CDA">
        <w:t>1,100,000 new users were recorded on the Victorian Energy Compare website</w:t>
      </w:r>
    </w:p>
    <w:p w14:paraId="76CB35D6" w14:textId="1DDF6D5C" w:rsidR="002F1CDA" w:rsidRPr="002F1CDA" w:rsidRDefault="002F1CDA" w:rsidP="002F1CDA">
      <w:r w:rsidRPr="002F1CDA">
        <w:t xml:space="preserve">27 charities supported </w:t>
      </w:r>
    </w:p>
    <w:p w14:paraId="6CDD429C" w14:textId="77777777" w:rsidR="002F1CDA" w:rsidRPr="002F1CDA" w:rsidRDefault="002F1CDA" w:rsidP="002F1CDA">
      <w:r w:rsidRPr="002F1CDA">
        <w:t xml:space="preserve">Due to the timing of final reporting some indicators that fall under these outcome areas have not been confirmed for 2019-20. 2018-19 results are reported below: </w:t>
      </w:r>
    </w:p>
    <w:p w14:paraId="7F513BDA" w14:textId="77777777" w:rsidR="002F1CDA" w:rsidRPr="002F1CDA" w:rsidRDefault="002F1CDA" w:rsidP="002F1CDA">
      <w:pPr>
        <w:pStyle w:val="ListParagraph"/>
      </w:pPr>
      <w:r w:rsidRPr="002F1CDA">
        <w:t xml:space="preserve">In 2018-19 more than 600,000 hours of community volunteering was supported by Sustainability Fund programs. Early estimates of 2019-20 data show strong uptake of volunteering from July to February of the 2019-20 financial year, before the impacts of the COVID-19 pandemic. </w:t>
      </w:r>
    </w:p>
    <w:p w14:paraId="6A720AA9" w14:textId="77777777" w:rsidR="002F1CDA" w:rsidRDefault="002F1CDA" w:rsidP="002F1CDA">
      <w:pPr>
        <w:pStyle w:val="Heading3"/>
      </w:pPr>
      <w:r>
        <w:t xml:space="preserve">Outcome Area: reduce greenhouse gas </w:t>
      </w:r>
      <w:r w:rsidRPr="002F1CDA">
        <w:t>emissions</w:t>
      </w:r>
    </w:p>
    <w:p w14:paraId="340FE7F6" w14:textId="77777777" w:rsidR="002F1CDA" w:rsidRDefault="002F1CDA" w:rsidP="002F1CDA">
      <w:r>
        <w:t>Another part of the fund’s climate change objective is to foster action or innovation in relation to the reduction of greenhouse gas emissions. The fund has two strategic priorities that direct government’s investment to meet this outcome.</w:t>
      </w:r>
    </w:p>
    <w:tbl>
      <w:tblPr>
        <w:tblStyle w:val="PlainTable2"/>
        <w:tblW w:w="0" w:type="auto"/>
        <w:tblLayout w:type="fixed"/>
        <w:tblLook w:val="0020" w:firstRow="1" w:lastRow="0" w:firstColumn="0" w:lastColumn="0" w:noHBand="0" w:noVBand="0"/>
      </w:tblPr>
      <w:tblGrid>
        <w:gridCol w:w="935"/>
        <w:gridCol w:w="936"/>
      </w:tblGrid>
      <w:tr w:rsidR="002F1CDA" w14:paraId="16C91EAE" w14:textId="77777777" w:rsidTr="0042128F">
        <w:trPr>
          <w:cnfStyle w:val="100000000000" w:firstRow="1" w:lastRow="0" w:firstColumn="0" w:lastColumn="0" w:oddVBand="0" w:evenVBand="0" w:oddHBand="0" w:evenHBand="0" w:firstRowFirstColumn="0" w:firstRowLastColumn="0" w:lastRowFirstColumn="0" w:lastRowLastColumn="0"/>
          <w:trHeight w:hRule="exact" w:val="522"/>
        </w:trPr>
        <w:tc>
          <w:tcPr>
            <w:cnfStyle w:val="000010000000" w:firstRow="0" w:lastRow="0" w:firstColumn="0" w:lastColumn="0" w:oddVBand="1" w:evenVBand="0" w:oddHBand="0" w:evenHBand="0" w:firstRowFirstColumn="0" w:firstRowLastColumn="0" w:lastRowFirstColumn="0" w:lastRowLastColumn="0"/>
            <w:tcW w:w="935" w:type="dxa"/>
          </w:tcPr>
          <w:p w14:paraId="52C60EE7" w14:textId="77777777" w:rsidR="002F1CDA" w:rsidRDefault="002F1CDA" w:rsidP="002F1CDA">
            <w:r w:rsidRPr="002F1CDA">
              <w:t>2.1</w:t>
            </w:r>
          </w:p>
        </w:tc>
        <w:tc>
          <w:tcPr>
            <w:cnfStyle w:val="000001000000" w:firstRow="0" w:lastRow="0" w:firstColumn="0" w:lastColumn="0" w:oddVBand="0" w:evenVBand="1" w:oddHBand="0" w:evenHBand="0" w:firstRowFirstColumn="0" w:firstRowLastColumn="0" w:lastRowFirstColumn="0" w:lastRowLastColumn="0"/>
            <w:tcW w:w="936" w:type="dxa"/>
          </w:tcPr>
          <w:p w14:paraId="2E734274" w14:textId="77777777" w:rsidR="002F1CDA" w:rsidRDefault="002F1CDA" w:rsidP="002F1CDA">
            <w:r w:rsidRPr="002F1CDA">
              <w:t>2.3</w:t>
            </w:r>
          </w:p>
        </w:tc>
      </w:tr>
    </w:tbl>
    <w:p w14:paraId="7C6499F3" w14:textId="77777777" w:rsidR="002F1CDA" w:rsidRDefault="002F1CDA" w:rsidP="002F1CDA">
      <w:r>
        <w:t xml:space="preserve">Refer to </w:t>
      </w:r>
      <w:r>
        <w:rPr>
          <w:rStyle w:val="Hyperlink"/>
        </w:rPr>
        <w:t>Figure 3</w:t>
      </w:r>
      <w:r>
        <w:t xml:space="preserve"> on </w:t>
      </w:r>
      <w:r>
        <w:rPr>
          <w:rStyle w:val="Hyperlink"/>
        </w:rPr>
        <w:t>page 21</w:t>
      </w:r>
      <w:r>
        <w:t xml:space="preserve"> for details of the strategic priorities that relate to this outcome. </w:t>
      </w:r>
    </w:p>
    <w:p w14:paraId="3A72F271" w14:textId="77777777" w:rsidR="002F1CDA" w:rsidRDefault="002F1CDA" w:rsidP="002F1CDA">
      <w:r>
        <w:t xml:space="preserve">The government is committed to acting on the impacts of climate change. By working now to reduce greenhouse gas emissions, the government through the Sustainability Fund is working towards supporting a safer climate. The government legislated for net-zero emissions through the </w:t>
      </w:r>
      <w:r>
        <w:rPr>
          <w:rStyle w:val="Italic"/>
        </w:rPr>
        <w:t>Climate Change Act 2017</w:t>
      </w:r>
      <w:r>
        <w:t>, which came into effect on 1 November 2017. The Act requires the government to set five-year interim greenhouse gas emissions reduction targets, starting in 2021, that sets Victoria on a pathway to net-zero greenhouse gas emissions by 2050.</w:t>
      </w:r>
    </w:p>
    <w:p w14:paraId="66CBB9EE" w14:textId="77777777" w:rsidR="002F1CDA" w:rsidRDefault="002F1CDA" w:rsidP="002F1CDA">
      <w:r>
        <w:t>To help achieve this target, Victoria will reduce emissions while maintaining economic prosperity by:</w:t>
      </w:r>
    </w:p>
    <w:p w14:paraId="30A8DA58" w14:textId="77777777" w:rsidR="002F1CDA" w:rsidRPr="002F1CDA" w:rsidRDefault="002F1CDA" w:rsidP="002F1CDA">
      <w:pPr>
        <w:pStyle w:val="ListParagraph"/>
      </w:pPr>
      <w:r w:rsidRPr="002F1CDA">
        <w:t>increasing energy efficiency and productivity across the economy, in homes, offices, industry and transport;</w:t>
      </w:r>
    </w:p>
    <w:p w14:paraId="58CD379C" w14:textId="77777777" w:rsidR="002F1CDA" w:rsidRPr="002F1CDA" w:rsidRDefault="002F1CDA" w:rsidP="002F1CDA">
      <w:pPr>
        <w:pStyle w:val="ListParagraph"/>
      </w:pPr>
      <w:r w:rsidRPr="002F1CDA">
        <w:t>moving to a clean electricity supply by increasing renewable energy generation;</w:t>
      </w:r>
    </w:p>
    <w:p w14:paraId="53DB4D1D" w14:textId="77777777" w:rsidR="002F1CDA" w:rsidRPr="002F1CDA" w:rsidRDefault="002F1CDA" w:rsidP="002F1CDA">
      <w:pPr>
        <w:pStyle w:val="ListParagraph"/>
      </w:pPr>
      <w:r w:rsidRPr="002F1CDA">
        <w:t>electrifying the economy and switch to clean fuels by increasing the use of electricity to power our homes, cars and public transport and using biofuels and gas in freight, air travel and industry; and</w:t>
      </w:r>
    </w:p>
    <w:p w14:paraId="1F2A2B87" w14:textId="77777777" w:rsidR="002F1CDA" w:rsidRPr="002F1CDA" w:rsidRDefault="002F1CDA" w:rsidP="002F1CDA">
      <w:pPr>
        <w:pStyle w:val="ListParagraph"/>
      </w:pPr>
      <w:r w:rsidRPr="002F1CDA">
        <w:t>reducing non-energy emissions and increase carbon storage through industrial process improvements, and improving carbon storage in trees, plants and soil.</w:t>
      </w:r>
    </w:p>
    <w:p w14:paraId="09234F09" w14:textId="2876C2EE" w:rsidR="002F1CDA" w:rsidRDefault="002F1CDA" w:rsidP="002F1CDA">
      <w:r>
        <w:t xml:space="preserve">Refer to </w:t>
      </w:r>
      <w:r>
        <w:rPr>
          <w:rStyle w:val="Hyperlink"/>
        </w:rPr>
        <w:t>Figure 4</w:t>
      </w:r>
      <w:r>
        <w:t xml:space="preserve"> to see the government’s policies to reduce greenhouse gas emissions and transition to net zero emissions.</w:t>
      </w:r>
    </w:p>
    <w:p w14:paraId="2A9BB4E2" w14:textId="77777777" w:rsidR="002F1CDA" w:rsidRDefault="002F1CDA" w:rsidP="002F1CDA">
      <w:pPr>
        <w:pStyle w:val="Heading4"/>
      </w:pPr>
      <w:r>
        <w:t xml:space="preserve">Broad </w:t>
      </w:r>
      <w:r w:rsidRPr="002F1CDA">
        <w:t>measures</w:t>
      </w:r>
      <w:r>
        <w:t xml:space="preserve"> (based on the framework’s outcomes and indicators)</w:t>
      </w:r>
    </w:p>
    <w:p w14:paraId="327706D0" w14:textId="77777777" w:rsidR="002F1CDA" w:rsidRDefault="002F1CDA" w:rsidP="002F1CDA">
      <w:r>
        <w:t xml:space="preserve">The Sustainability Fund supports projects which work towards reducing or avoiding greenhouse gas emissions. These include: </w:t>
      </w:r>
    </w:p>
    <w:p w14:paraId="1B4D22B2" w14:textId="77777777" w:rsidR="002F1CDA" w:rsidRPr="002F1CDA" w:rsidRDefault="002F1CDA" w:rsidP="002F1CDA">
      <w:pPr>
        <w:pStyle w:val="ListParagraph"/>
      </w:pPr>
      <w:r w:rsidRPr="002F1CDA">
        <w:t>increased generation of renewable energy; and</w:t>
      </w:r>
    </w:p>
    <w:p w14:paraId="7938C4ED" w14:textId="77777777" w:rsidR="002F1CDA" w:rsidRPr="002F1CDA" w:rsidRDefault="002F1CDA" w:rsidP="002F1CDA">
      <w:pPr>
        <w:pStyle w:val="ListParagraph"/>
      </w:pPr>
      <w:r w:rsidRPr="002F1CDA">
        <w:t xml:space="preserve">reducing demand for energy. </w:t>
      </w:r>
    </w:p>
    <w:p w14:paraId="11E7B621" w14:textId="77777777" w:rsidR="002F1CDA" w:rsidRDefault="002F1CDA" w:rsidP="002F1CDA">
      <w:pPr>
        <w:pStyle w:val="Heading4"/>
      </w:pPr>
      <w:r>
        <w:t>SUSTAINABILITY FUND Impacts in 2019-</w:t>
      </w:r>
      <w:r w:rsidRPr="002F1CDA">
        <w:t>20</w:t>
      </w:r>
    </w:p>
    <w:p w14:paraId="0142D78D" w14:textId="77777777" w:rsidR="002F1CDA" w:rsidRDefault="002F1CDA" w:rsidP="002F1CDA">
      <w:r>
        <w:t xml:space="preserve">The Sustainability Fund has directly supported: </w:t>
      </w:r>
    </w:p>
    <w:p w14:paraId="380EBB02" w14:textId="6F20FF1F" w:rsidR="002F1CDA" w:rsidRDefault="002F1CDA" w:rsidP="002F1CDA">
      <w:r>
        <w:t>491,000,000 kilowatt hours of renewable energy being generated. Sources of renewable energy include wind and solar and exclude gas and coal. This is equivalent to about 500 megatonnes of CO</w:t>
      </w:r>
      <w:r>
        <w:rPr>
          <w:vertAlign w:val="superscript"/>
        </w:rPr>
        <w:t>2</w:t>
      </w:r>
      <w:r>
        <w:t>e avoided</w:t>
      </w:r>
      <w:r>
        <w:rPr>
          <w:vertAlign w:val="superscript"/>
        </w:rPr>
        <w:footnoteReference w:id="3"/>
      </w:r>
      <w:r>
        <w:t xml:space="preserve">. </w:t>
      </w:r>
    </w:p>
    <w:p w14:paraId="282906E2" w14:textId="77777777" w:rsidR="002F1CDA" w:rsidRDefault="002F1CDA" w:rsidP="002F1CDA">
      <w:r>
        <w:t xml:space="preserve">The Sustainability Fund has also supported policy work which has in turn helped drive reductions in carbon emissions, including by: </w:t>
      </w:r>
    </w:p>
    <w:p w14:paraId="48F9C6B2" w14:textId="77777777" w:rsidR="002F1CDA" w:rsidRDefault="002F1CDA" w:rsidP="002F1CDA">
      <w:pPr>
        <w:pStyle w:val="ListParagraph"/>
      </w:pPr>
      <w:r>
        <w:t xml:space="preserve">supporting policy work towards the establishment and achievement of the </w:t>
      </w:r>
      <w:r>
        <w:rPr>
          <w:b/>
          <w:bCs/>
        </w:rPr>
        <w:t>Victorian Renewable Energy Target (VRET)</w:t>
      </w:r>
      <w:r>
        <w:t xml:space="preserve">. By providing long term policy certainty to Victoria's renewable energy industry, VRET has been one of the key drivers of increased renewable energy generation in Victoria in recent years. Renewable generation sources produced 24.3 per cent of Victoria’s electricity in 2019-20. </w:t>
      </w:r>
    </w:p>
    <w:p w14:paraId="31487627" w14:textId="77777777" w:rsidR="002F1CDA" w:rsidRDefault="002F1CDA" w:rsidP="002F1CDA">
      <w:pPr>
        <w:pStyle w:val="ListParagraph"/>
      </w:pPr>
      <w:r>
        <w:t xml:space="preserve">contributing to the growth of rooftop photovoltaic (PV) generation in Victoria in recent years by supporting policy work to remove connection barriers facing small-scale generation and support the reform of the feed-in tariff arrangements applying to small-scale generation in Victoria. </w:t>
      </w:r>
    </w:p>
    <w:p w14:paraId="13FA214C" w14:textId="77777777" w:rsidR="002F1CDA" w:rsidRDefault="002F1CDA" w:rsidP="002F1CDA">
      <w:pPr>
        <w:pStyle w:val="Heading3"/>
      </w:pPr>
      <w:r>
        <w:t xml:space="preserve">Outcome Area: improve community capacity to take action on climate change </w:t>
      </w:r>
    </w:p>
    <w:p w14:paraId="7DDC26AA" w14:textId="77777777" w:rsidR="002F1CDA" w:rsidRDefault="002F1CDA" w:rsidP="002F1CDA">
      <w:r>
        <w:t>Part of the fund’s climate change objective is to foster the adaptation or adjustment to climate change in Victoria. All of the fund’s climate change strategic priorities direct government’s investment towards projects that achieve this outcome:</w:t>
      </w:r>
    </w:p>
    <w:tbl>
      <w:tblPr>
        <w:tblStyle w:val="PlainTable2"/>
        <w:tblW w:w="0" w:type="auto"/>
        <w:tblLayout w:type="fixed"/>
        <w:tblLook w:val="0020" w:firstRow="1" w:lastRow="0" w:firstColumn="0" w:lastColumn="0" w:noHBand="0" w:noVBand="0"/>
      </w:tblPr>
      <w:tblGrid>
        <w:gridCol w:w="935"/>
        <w:gridCol w:w="936"/>
        <w:gridCol w:w="935"/>
        <w:gridCol w:w="936"/>
      </w:tblGrid>
      <w:tr w:rsidR="002F1CDA" w14:paraId="2A6D7796" w14:textId="77777777" w:rsidTr="0042128F">
        <w:trPr>
          <w:cnfStyle w:val="100000000000" w:firstRow="1" w:lastRow="0" w:firstColumn="0" w:lastColumn="0" w:oddVBand="0" w:evenVBand="0" w:oddHBand="0" w:evenHBand="0" w:firstRowFirstColumn="0" w:firstRowLastColumn="0" w:lastRowFirstColumn="0" w:lastRowLastColumn="0"/>
          <w:trHeight w:hRule="exact" w:val="582"/>
        </w:trPr>
        <w:tc>
          <w:tcPr>
            <w:cnfStyle w:val="000010000000" w:firstRow="0" w:lastRow="0" w:firstColumn="0" w:lastColumn="0" w:oddVBand="1" w:evenVBand="0" w:oddHBand="0" w:evenHBand="0" w:firstRowFirstColumn="0" w:firstRowLastColumn="0" w:lastRowFirstColumn="0" w:lastRowLastColumn="0"/>
            <w:tcW w:w="935" w:type="dxa"/>
          </w:tcPr>
          <w:p w14:paraId="6115252E" w14:textId="77777777" w:rsidR="002F1CDA" w:rsidRDefault="002F1CDA" w:rsidP="002F1CDA">
            <w:r w:rsidRPr="002F1CDA">
              <w:t>2.1</w:t>
            </w:r>
          </w:p>
        </w:tc>
        <w:tc>
          <w:tcPr>
            <w:cnfStyle w:val="000001000000" w:firstRow="0" w:lastRow="0" w:firstColumn="0" w:lastColumn="0" w:oddVBand="0" w:evenVBand="1" w:oddHBand="0" w:evenHBand="0" w:firstRowFirstColumn="0" w:firstRowLastColumn="0" w:lastRowFirstColumn="0" w:lastRowLastColumn="0"/>
            <w:tcW w:w="936" w:type="dxa"/>
          </w:tcPr>
          <w:p w14:paraId="53331CF4" w14:textId="77777777" w:rsidR="002F1CDA" w:rsidRDefault="002F1CDA" w:rsidP="002F1CDA">
            <w:r w:rsidRPr="002F1CDA">
              <w:t>2.2</w:t>
            </w:r>
          </w:p>
        </w:tc>
        <w:tc>
          <w:tcPr>
            <w:cnfStyle w:val="000010000000" w:firstRow="0" w:lastRow="0" w:firstColumn="0" w:lastColumn="0" w:oddVBand="1" w:evenVBand="0" w:oddHBand="0" w:evenHBand="0" w:firstRowFirstColumn="0" w:firstRowLastColumn="0" w:lastRowFirstColumn="0" w:lastRowLastColumn="0"/>
            <w:tcW w:w="935" w:type="dxa"/>
          </w:tcPr>
          <w:p w14:paraId="45DDC6E0" w14:textId="77777777" w:rsidR="002F1CDA" w:rsidRDefault="002F1CDA" w:rsidP="002F1CDA">
            <w:r w:rsidRPr="002F1CDA">
              <w:t>2.3</w:t>
            </w:r>
          </w:p>
        </w:tc>
        <w:tc>
          <w:tcPr>
            <w:cnfStyle w:val="000001000000" w:firstRow="0" w:lastRow="0" w:firstColumn="0" w:lastColumn="0" w:oddVBand="0" w:evenVBand="1" w:oddHBand="0" w:evenHBand="0" w:firstRowFirstColumn="0" w:firstRowLastColumn="0" w:lastRowFirstColumn="0" w:lastRowLastColumn="0"/>
            <w:tcW w:w="936" w:type="dxa"/>
          </w:tcPr>
          <w:p w14:paraId="2D8A3705" w14:textId="77777777" w:rsidR="002F1CDA" w:rsidRDefault="002F1CDA" w:rsidP="002F1CDA">
            <w:r w:rsidRPr="002F1CDA">
              <w:t>2.4</w:t>
            </w:r>
          </w:p>
        </w:tc>
      </w:tr>
    </w:tbl>
    <w:p w14:paraId="1B3DCF35" w14:textId="77777777" w:rsidR="002F1CDA" w:rsidRDefault="002F1CDA" w:rsidP="002F1CDA">
      <w:r>
        <w:t xml:space="preserve">Refer to </w:t>
      </w:r>
      <w:r>
        <w:rPr>
          <w:rStyle w:val="Hyperlink"/>
          <w:rFonts w:eastAsiaTheme="majorEastAsia"/>
        </w:rPr>
        <w:t>Figure 3</w:t>
      </w:r>
      <w:r>
        <w:t xml:space="preserve"> on </w:t>
      </w:r>
      <w:r>
        <w:rPr>
          <w:rStyle w:val="Hyperlink"/>
          <w:rFonts w:eastAsiaTheme="majorEastAsia"/>
        </w:rPr>
        <w:t>page 21</w:t>
      </w:r>
      <w:r>
        <w:t xml:space="preserve"> for details of the strategic priorities that relate to this outcome. </w:t>
      </w:r>
    </w:p>
    <w:p w14:paraId="2D42D436" w14:textId="77777777" w:rsidR="002F1CDA" w:rsidRDefault="002F1CDA" w:rsidP="002F1CDA">
      <w:r>
        <w:t>While reducing greenhouse gas emissions will help combat climate change, it does not prevent it; there will still be unavoidable impacts of climate change. For communities to best respond to these impacts, they need to be resilient, connected and able to adapt to changing conditions.</w:t>
      </w:r>
    </w:p>
    <w:p w14:paraId="77D3D8AE" w14:textId="77777777" w:rsidR="002F1CDA" w:rsidRDefault="002F1CDA" w:rsidP="002F1CDA">
      <w:r>
        <w:t>The government is committed to supporting Victorian communities, especially vulnerable Victorians, to prepare for a changing climate, manage the risks of climate change and understand how they can take action by:</w:t>
      </w:r>
    </w:p>
    <w:p w14:paraId="152C8CD7" w14:textId="77777777" w:rsidR="002F1CDA" w:rsidRPr="002F1CDA" w:rsidRDefault="002F1CDA" w:rsidP="002F1CDA">
      <w:pPr>
        <w:pStyle w:val="ListParagraph"/>
      </w:pPr>
      <w:r w:rsidRPr="002F1CDA">
        <w:t>increasing knowledge and understanding of climate change impacts;</w:t>
      </w:r>
    </w:p>
    <w:p w14:paraId="6923D0DF" w14:textId="77777777" w:rsidR="002F1CDA" w:rsidRPr="002F1CDA" w:rsidRDefault="002F1CDA" w:rsidP="002F1CDA">
      <w:pPr>
        <w:pStyle w:val="ListParagraph"/>
      </w:pPr>
      <w:r w:rsidRPr="002F1CDA">
        <w:t>building adaptive capacity and resilience to ongoing climate change, for example through the provision of data, information and guidance;</w:t>
      </w:r>
    </w:p>
    <w:p w14:paraId="1E10E0C4" w14:textId="77777777" w:rsidR="002F1CDA" w:rsidRPr="002F1CDA" w:rsidRDefault="002F1CDA" w:rsidP="002F1CDA">
      <w:pPr>
        <w:pStyle w:val="ListParagraph"/>
      </w:pPr>
      <w:r w:rsidRPr="002F1CDA">
        <w:t>ensuring that government decision-making accounts for climate change impacts and adaptation needs; and</w:t>
      </w:r>
    </w:p>
    <w:p w14:paraId="088B8C4F" w14:textId="77777777" w:rsidR="002F1CDA" w:rsidRPr="002F1CDA" w:rsidRDefault="002F1CDA" w:rsidP="002F1CDA">
      <w:pPr>
        <w:pStyle w:val="ListParagraph"/>
      </w:pPr>
      <w:r w:rsidRPr="002F1CDA">
        <w:t>growing the connectivity between state and local government, businesses and community groups, to enable more collaboration for more effective adaptation responses.</w:t>
      </w:r>
    </w:p>
    <w:p w14:paraId="6C9262A7" w14:textId="77777777" w:rsidR="002F1CDA" w:rsidRDefault="002F1CDA" w:rsidP="002F1CDA">
      <w:r>
        <w:t xml:space="preserve">Refer to </w:t>
      </w:r>
      <w:r>
        <w:rPr>
          <w:rStyle w:val="Hyperlink"/>
          <w:rFonts w:eastAsiaTheme="majorEastAsia"/>
        </w:rPr>
        <w:t>Figure 4</w:t>
      </w:r>
      <w:r>
        <w:t xml:space="preserve"> to see the government’s policies to help Victorians understand the challenges of climate change, manage the risks and take action.</w:t>
      </w:r>
    </w:p>
    <w:p w14:paraId="07DB8E6C" w14:textId="77777777" w:rsidR="002F1CDA" w:rsidRDefault="002F1CDA" w:rsidP="002F1CDA">
      <w:pPr>
        <w:pStyle w:val="Heading4"/>
      </w:pPr>
      <w:r>
        <w:t>Broad measures (based on the framework’s outcomes and indicators)</w:t>
      </w:r>
    </w:p>
    <w:p w14:paraId="0CF388D3" w14:textId="77777777" w:rsidR="002F1CDA" w:rsidRDefault="002F1CDA" w:rsidP="002F1CDA">
      <w:r>
        <w:t>The fund is working towards improving communities capacity to take action on climate change by investing in initiatives that increase the number of:</w:t>
      </w:r>
    </w:p>
    <w:p w14:paraId="75D4B3FB" w14:textId="77777777" w:rsidR="002F1CDA" w:rsidRPr="002F1CDA" w:rsidRDefault="002F1CDA" w:rsidP="002F1CDA">
      <w:pPr>
        <w:pStyle w:val="ListParagraph"/>
      </w:pPr>
      <w:r w:rsidRPr="002F1CDA">
        <w:t>organisations adopting positive environmental action;</w:t>
      </w:r>
    </w:p>
    <w:p w14:paraId="7C09A043" w14:textId="77777777" w:rsidR="002F1CDA" w:rsidRPr="002F1CDA" w:rsidRDefault="002F1CDA" w:rsidP="002F1CDA">
      <w:pPr>
        <w:pStyle w:val="ListParagraph"/>
      </w:pPr>
      <w:r w:rsidRPr="002F1CDA">
        <w:t>community members participating in climate and sustainability-related initiatives;</w:t>
      </w:r>
    </w:p>
    <w:p w14:paraId="185622C1" w14:textId="77777777" w:rsidR="002F1CDA" w:rsidRPr="002F1CDA" w:rsidRDefault="002F1CDA" w:rsidP="002F1CDA">
      <w:pPr>
        <w:pStyle w:val="ListParagraph"/>
      </w:pPr>
      <w:r w:rsidRPr="002F1CDA">
        <w:t>education/information sessions and products;</w:t>
      </w:r>
    </w:p>
    <w:p w14:paraId="3B7FF5B1" w14:textId="77777777" w:rsidR="002F1CDA" w:rsidRPr="002F1CDA" w:rsidRDefault="002F1CDA" w:rsidP="002F1CDA">
      <w:pPr>
        <w:pStyle w:val="ListParagraph"/>
      </w:pPr>
      <w:r w:rsidRPr="002F1CDA">
        <w:t>ways to access information; and</w:t>
      </w:r>
    </w:p>
    <w:p w14:paraId="37016E41" w14:textId="77777777" w:rsidR="002F1CDA" w:rsidRPr="002F1CDA" w:rsidRDefault="002F1CDA" w:rsidP="002F1CDA">
      <w:pPr>
        <w:pStyle w:val="ListParagraph"/>
      </w:pPr>
      <w:r w:rsidRPr="002F1CDA">
        <w:t>research projects.</w:t>
      </w:r>
    </w:p>
    <w:p w14:paraId="4CEF7D1E" w14:textId="77777777" w:rsidR="002F1CDA" w:rsidRDefault="002F1CDA" w:rsidP="002F1CDA">
      <w:pPr>
        <w:pStyle w:val="Heading4"/>
      </w:pPr>
      <w:r>
        <w:t>SUSTAINABILITY FUND Impacts in 2019-20</w:t>
      </w:r>
    </w:p>
    <w:p w14:paraId="1A9FC902" w14:textId="77777777" w:rsidR="002F1CDA" w:rsidRDefault="002F1CDA" w:rsidP="002F1CDA">
      <w:r>
        <w:t>Below are some results emerging from projects that are aligned to this outcome:</w:t>
      </w:r>
    </w:p>
    <w:p w14:paraId="34FD52AA" w14:textId="23B79871" w:rsidR="002F1CDA" w:rsidRDefault="002F1CDA" w:rsidP="002F1CDA">
      <w:r>
        <w:t>11,767 community members participated in activities to help protect Victoria’s coasts.</w:t>
      </w:r>
    </w:p>
    <w:p w14:paraId="74CBDF88" w14:textId="555FF49A" w:rsidR="002F1CDA" w:rsidRDefault="002F1CDA" w:rsidP="002F1CDA">
      <w:r>
        <w:t>46 healthcare providers were supported to reduce their environmental impacts and participate in waste minimisation and resource recovery activities.</w:t>
      </w:r>
    </w:p>
    <w:p w14:paraId="7F82B2E7" w14:textId="5E832609" w:rsidR="002F1CDA" w:rsidRPr="002F1CDA" w:rsidRDefault="002F1CDA" w:rsidP="002F1CDA">
      <w:r>
        <w:t xml:space="preserve">128 schools supported to achieve environmental and educational </w:t>
      </w:r>
      <w:r w:rsidRPr="002F1CDA">
        <w:t xml:space="preserve">outcomes through the </w:t>
      </w:r>
      <w:hyperlink r:id="rId50" w:history="1">
        <w:r w:rsidRPr="002F1CDA">
          <w:rPr>
            <w:rStyle w:val="Hyperlink"/>
            <w:rFonts w:eastAsiaTheme="majorEastAsia"/>
          </w:rPr>
          <w:t>Victorian Junior Landcare and Biodiversity Grants</w:t>
        </w:r>
      </w:hyperlink>
      <w:r w:rsidRPr="002F1CDA">
        <w:rPr>
          <w:rFonts w:eastAsiaTheme="majorEastAsia"/>
        </w:rPr>
        <w:t>.</w:t>
      </w:r>
    </w:p>
    <w:p w14:paraId="0C0E4828" w14:textId="77777777" w:rsidR="002F1CDA" w:rsidRPr="002F1CDA" w:rsidRDefault="002F1CDA" w:rsidP="002F1CDA">
      <w:pPr>
        <w:pStyle w:val="Heading3"/>
        <w:pBdr>
          <w:top w:val="single" w:sz="4" w:space="1" w:color="auto"/>
          <w:left w:val="single" w:sz="4" w:space="4" w:color="auto"/>
          <w:bottom w:val="single" w:sz="4" w:space="1" w:color="auto"/>
          <w:right w:val="single" w:sz="4" w:space="4" w:color="auto"/>
        </w:pBdr>
        <w:rPr>
          <w:rFonts w:eastAsiaTheme="minorHAnsi"/>
        </w:rPr>
      </w:pPr>
      <w:r w:rsidRPr="002F1CDA">
        <w:rPr>
          <w:rFonts w:eastAsiaTheme="minorHAnsi"/>
        </w:rPr>
        <w:t>Case study: Climate change</w:t>
      </w:r>
    </w:p>
    <w:p w14:paraId="402A94F6" w14:textId="77777777" w:rsidR="002F1CDA" w:rsidRPr="002F1CDA" w:rsidRDefault="002F1CDA" w:rsidP="002F1CDA">
      <w:pPr>
        <w:pStyle w:val="Heading4"/>
        <w:pBdr>
          <w:top w:val="single" w:sz="4" w:space="1" w:color="auto"/>
          <w:left w:val="single" w:sz="4" w:space="4" w:color="auto"/>
          <w:bottom w:val="single" w:sz="4" w:space="1" w:color="auto"/>
          <w:right w:val="single" w:sz="4" w:space="4" w:color="auto"/>
        </w:pBdr>
        <w:rPr>
          <w:lang w:val="en-GB" w:eastAsia="en-US"/>
        </w:rPr>
      </w:pPr>
      <w:r w:rsidRPr="002F1CDA">
        <w:rPr>
          <w:lang w:val="en-GB" w:eastAsia="en-US"/>
        </w:rPr>
        <w:t>Breathing Life into the Bushland</w:t>
      </w:r>
    </w:p>
    <w:p w14:paraId="3CA174C3" w14:textId="77777777" w:rsidR="002F1CDA" w:rsidRPr="002F1CDA" w:rsidRDefault="002F1CDA" w:rsidP="002F1CDA">
      <w:pPr>
        <w:pBdr>
          <w:top w:val="single" w:sz="4" w:space="1" w:color="auto"/>
          <w:left w:val="single" w:sz="4" w:space="4" w:color="auto"/>
          <w:bottom w:val="single" w:sz="4" w:space="1" w:color="auto"/>
          <w:right w:val="single" w:sz="4" w:space="4" w:color="auto"/>
        </w:pBdr>
        <w:rPr>
          <w:rFonts w:eastAsiaTheme="minorHAnsi"/>
          <w:lang w:val="en-GB" w:eastAsia="en-US"/>
        </w:rPr>
      </w:pPr>
      <w:r w:rsidRPr="002F1CDA">
        <w:rPr>
          <w:rFonts w:eastAsiaTheme="minorHAnsi"/>
          <w:lang w:val="en-GB" w:eastAsia="en-US"/>
        </w:rPr>
        <w:t>A project that has conserved significant remnant vegetation in Shepparton has also contributed to employment opportunities and wider outcomes for the community.</w:t>
      </w:r>
    </w:p>
    <w:p w14:paraId="19093D0D" w14:textId="77777777" w:rsidR="002F1CDA" w:rsidRPr="002F1CDA" w:rsidRDefault="002F1CDA" w:rsidP="002F1CDA">
      <w:pPr>
        <w:pBdr>
          <w:top w:val="single" w:sz="4" w:space="1" w:color="auto"/>
          <w:left w:val="single" w:sz="4" w:space="4" w:color="auto"/>
          <w:bottom w:val="single" w:sz="4" w:space="1" w:color="auto"/>
          <w:right w:val="single" w:sz="4" w:space="4" w:color="auto"/>
        </w:pBdr>
        <w:rPr>
          <w:rFonts w:eastAsiaTheme="minorHAnsi"/>
          <w:lang w:val="en-GB" w:eastAsia="en-US"/>
        </w:rPr>
      </w:pPr>
      <w:r w:rsidRPr="002F1CDA">
        <w:rPr>
          <w:rFonts w:eastAsiaTheme="minorHAnsi"/>
          <w:lang w:val="en-GB" w:eastAsia="en-US"/>
        </w:rPr>
        <w:t>'Breathing Life into the Bushland', led by Friends of the Australian Botanic Gardens (Friends), undertook work to protect high-value vegetation and enhance less diverse areas. This included weed removal, rubbish clearing and educational activities through a self-guided walk.</w:t>
      </w:r>
    </w:p>
    <w:p w14:paraId="1277D7E5" w14:textId="77777777" w:rsidR="002F1CDA" w:rsidRPr="002F1CDA" w:rsidRDefault="002F1CDA" w:rsidP="002F1CDA">
      <w:pPr>
        <w:pBdr>
          <w:top w:val="single" w:sz="4" w:space="1" w:color="auto"/>
          <w:left w:val="single" w:sz="4" w:space="4" w:color="auto"/>
          <w:bottom w:val="single" w:sz="4" w:space="1" w:color="auto"/>
          <w:right w:val="single" w:sz="4" w:space="4" w:color="auto"/>
        </w:pBdr>
        <w:rPr>
          <w:rFonts w:eastAsiaTheme="minorHAnsi"/>
          <w:lang w:val="en-GB" w:eastAsia="en-US"/>
        </w:rPr>
      </w:pPr>
      <w:r w:rsidRPr="002F1CDA">
        <w:rPr>
          <w:rFonts w:eastAsiaTheme="minorHAnsi"/>
          <w:lang w:val="en-GB" w:eastAsia="en-US"/>
        </w:rPr>
        <w:t>The $29,000 project also drew on local volunteer students, with most of the Aboriginal TAFE students who volunteered going on to obtain full-time paid positions in the community.</w:t>
      </w:r>
    </w:p>
    <w:p w14:paraId="1AA21A33" w14:textId="77777777" w:rsidR="002F1CDA" w:rsidRPr="002F1CDA" w:rsidRDefault="002F1CDA" w:rsidP="002F1CDA">
      <w:pPr>
        <w:pBdr>
          <w:top w:val="single" w:sz="4" w:space="1" w:color="auto"/>
          <w:left w:val="single" w:sz="4" w:space="4" w:color="auto"/>
          <w:bottom w:val="single" w:sz="4" w:space="1" w:color="auto"/>
          <w:right w:val="single" w:sz="4" w:space="4" w:color="auto"/>
        </w:pBdr>
        <w:rPr>
          <w:rFonts w:eastAsiaTheme="minorHAnsi"/>
          <w:lang w:val="en-GB" w:eastAsia="en-US"/>
        </w:rPr>
      </w:pPr>
      <w:r w:rsidRPr="002F1CDA">
        <w:rPr>
          <w:rFonts w:eastAsiaTheme="minorHAnsi"/>
          <w:lang w:val="en-GB" w:eastAsia="en-US"/>
        </w:rPr>
        <w:t>The project was part of the Biodiversity On-ground Action (BOA) program, a five-year, $22.7 million program that is due to finish by 30 June 2022.</w:t>
      </w:r>
    </w:p>
    <w:p w14:paraId="57D3DE3C" w14:textId="77777777" w:rsidR="002F1CDA" w:rsidRPr="002F1CDA" w:rsidRDefault="002F1CDA" w:rsidP="002F1CDA">
      <w:pPr>
        <w:pBdr>
          <w:top w:val="single" w:sz="4" w:space="1" w:color="auto"/>
          <w:left w:val="single" w:sz="4" w:space="4" w:color="auto"/>
          <w:bottom w:val="single" w:sz="4" w:space="1" w:color="auto"/>
          <w:right w:val="single" w:sz="4" w:space="4" w:color="auto"/>
        </w:pBdr>
        <w:rPr>
          <w:rFonts w:eastAsiaTheme="minorHAnsi"/>
          <w:lang w:val="en-GB" w:eastAsia="en-US"/>
        </w:rPr>
      </w:pPr>
      <w:r w:rsidRPr="002F1CDA">
        <w:rPr>
          <w:rFonts w:eastAsiaTheme="minorHAnsi"/>
          <w:lang w:val="en-GB" w:eastAsia="en-US"/>
        </w:rPr>
        <w:t>The program has several streams including a community, educational and innovative research component. The aim is to protect and manage the environment for all Victorians and visitors.</w:t>
      </w:r>
    </w:p>
    <w:p w14:paraId="7601771D" w14:textId="77777777" w:rsidR="002F1CDA" w:rsidRPr="002F1CDA" w:rsidRDefault="002F1CDA" w:rsidP="002F1CDA">
      <w:pPr>
        <w:pBdr>
          <w:top w:val="single" w:sz="4" w:space="1" w:color="auto"/>
          <w:left w:val="single" w:sz="4" w:space="4" w:color="auto"/>
          <w:bottom w:val="single" w:sz="4" w:space="1" w:color="auto"/>
          <w:right w:val="single" w:sz="4" w:space="4" w:color="auto"/>
        </w:pBdr>
        <w:rPr>
          <w:rFonts w:eastAsiaTheme="minorHAnsi"/>
          <w:lang w:val="en-GB" w:eastAsia="en-US"/>
        </w:rPr>
      </w:pPr>
      <w:r w:rsidRPr="002F1CDA">
        <w:rPr>
          <w:rFonts w:eastAsiaTheme="minorHAnsi"/>
          <w:lang w:val="en-GB" w:eastAsia="en-US"/>
        </w:rPr>
        <w:t>The Friends group in conjunction with multiple partners, also enhanced a former landfill site which now provides an exciting landscape experience as well as a venue for educational programs.</w:t>
      </w:r>
    </w:p>
    <w:p w14:paraId="31439324" w14:textId="77777777" w:rsidR="002F1CDA" w:rsidRPr="002F1CDA" w:rsidRDefault="002F1CDA" w:rsidP="002F1CDA">
      <w:pPr>
        <w:pBdr>
          <w:top w:val="single" w:sz="4" w:space="1" w:color="auto"/>
          <w:left w:val="single" w:sz="4" w:space="4" w:color="auto"/>
          <w:bottom w:val="single" w:sz="4" w:space="1" w:color="auto"/>
          <w:right w:val="single" w:sz="4" w:space="4" w:color="auto"/>
        </w:pBdr>
        <w:rPr>
          <w:rFonts w:eastAsiaTheme="minorHAnsi"/>
          <w:i/>
          <w:iCs/>
          <w:lang w:val="en-GB" w:eastAsia="en-US"/>
        </w:rPr>
      </w:pPr>
      <w:r w:rsidRPr="002F1CDA">
        <w:rPr>
          <w:rFonts w:eastAsiaTheme="minorHAnsi"/>
          <w:lang w:val="en-GB" w:eastAsia="en-US"/>
        </w:rPr>
        <w:t>Friends group member, Jill, said she is</w:t>
      </w:r>
      <w:r w:rsidRPr="002F1CDA">
        <w:rPr>
          <w:rFonts w:eastAsiaTheme="minorHAnsi"/>
          <w:i/>
          <w:iCs/>
          <w:lang w:val="en-GB" w:eastAsia="en-US"/>
        </w:rPr>
        <w:t xml:space="preserve"> “extremely proud of what has been achieved; walking around the bush tracks with family and friends, reading the informative and visual signage makes me feel extremely delighted”.</w:t>
      </w:r>
    </w:p>
    <w:p w14:paraId="08708C72" w14:textId="77777777" w:rsidR="002F1CDA" w:rsidRPr="002F1CDA" w:rsidRDefault="002F1CDA" w:rsidP="002F1CDA">
      <w:pPr>
        <w:pBdr>
          <w:top w:val="single" w:sz="4" w:space="1" w:color="auto"/>
          <w:left w:val="single" w:sz="4" w:space="4" w:color="auto"/>
          <w:bottom w:val="single" w:sz="4" w:space="1" w:color="auto"/>
          <w:right w:val="single" w:sz="4" w:space="4" w:color="auto"/>
        </w:pBdr>
        <w:rPr>
          <w:rFonts w:eastAsiaTheme="minorHAnsi"/>
          <w:i/>
          <w:iCs/>
          <w:lang w:val="en-GB" w:eastAsia="en-US"/>
        </w:rPr>
      </w:pPr>
      <w:r w:rsidRPr="002F1CDA">
        <w:rPr>
          <w:rFonts w:eastAsiaTheme="minorHAnsi"/>
          <w:lang w:val="en-GB" w:eastAsia="en-US"/>
        </w:rPr>
        <w:t xml:space="preserve">Another volunteer, Helen, said that: </w:t>
      </w:r>
      <w:r w:rsidRPr="002F1CDA">
        <w:rPr>
          <w:rFonts w:eastAsiaTheme="minorHAnsi"/>
          <w:i/>
          <w:iCs/>
          <w:lang w:val="en-GB" w:eastAsia="en-US"/>
        </w:rPr>
        <w:t>“I have become devoted to this small area – it has become my happy place.”</w:t>
      </w:r>
    </w:p>
    <w:p w14:paraId="60C8A603" w14:textId="77777777" w:rsidR="002F1CDA" w:rsidRPr="002F1CDA" w:rsidRDefault="002F1CDA" w:rsidP="002F1CDA">
      <w:pPr>
        <w:pBdr>
          <w:top w:val="single" w:sz="4" w:space="1" w:color="auto"/>
          <w:left w:val="single" w:sz="4" w:space="4" w:color="auto"/>
          <w:bottom w:val="single" w:sz="4" w:space="1" w:color="auto"/>
          <w:right w:val="single" w:sz="4" w:space="4" w:color="auto"/>
        </w:pBdr>
        <w:rPr>
          <w:rFonts w:eastAsiaTheme="minorHAnsi"/>
          <w:lang w:val="en-GB" w:eastAsia="en-US"/>
        </w:rPr>
      </w:pPr>
      <w:r w:rsidRPr="002F1CDA">
        <w:rPr>
          <w:rFonts w:eastAsiaTheme="minorHAnsi"/>
          <w:lang w:val="en-GB" w:eastAsia="en-US"/>
        </w:rPr>
        <w:t>As well as conserving remnant vegetation and increasing community appreciation of the local bush, the project developed a management strategy for the area to prioritise high-value vegetation protection and enhance less diverse areas.</w:t>
      </w:r>
    </w:p>
    <w:p w14:paraId="0C95AE90" w14:textId="77777777" w:rsidR="002F1CDA" w:rsidRPr="002F1CDA" w:rsidRDefault="002F1CDA" w:rsidP="002F1CDA">
      <w:pPr>
        <w:pStyle w:val="Heading5"/>
        <w:pBdr>
          <w:top w:val="single" w:sz="4" w:space="1" w:color="auto"/>
          <w:left w:val="single" w:sz="4" w:space="4" w:color="auto"/>
          <w:bottom w:val="single" w:sz="4" w:space="1" w:color="auto"/>
          <w:right w:val="single" w:sz="4" w:space="4" w:color="auto"/>
        </w:pBdr>
        <w:rPr>
          <w:lang w:val="en-GB" w:eastAsia="en-US"/>
        </w:rPr>
      </w:pPr>
      <w:r w:rsidRPr="002F1CDA">
        <w:rPr>
          <w:lang w:val="en-GB" w:eastAsia="en-US"/>
        </w:rPr>
        <w:t xml:space="preserve">Legislative </w:t>
      </w:r>
      <w:r w:rsidRPr="002F1CDA">
        <w:t>objective</w:t>
      </w:r>
    </w:p>
    <w:p w14:paraId="65568C3F" w14:textId="77777777" w:rsidR="002F1CDA" w:rsidRPr="002F1CDA" w:rsidRDefault="002F1CDA" w:rsidP="002F1CDA">
      <w:pPr>
        <w:pBdr>
          <w:top w:val="single" w:sz="4" w:space="1" w:color="auto"/>
          <w:left w:val="single" w:sz="4" w:space="4" w:color="auto"/>
          <w:bottom w:val="single" w:sz="4" w:space="1" w:color="auto"/>
          <w:right w:val="single" w:sz="4" w:space="4" w:color="auto"/>
        </w:pBdr>
        <w:rPr>
          <w:rFonts w:eastAsiaTheme="minorHAnsi"/>
          <w:lang w:val="en-GB" w:eastAsia="en-US"/>
        </w:rPr>
      </w:pPr>
      <w:r w:rsidRPr="002F1CDA">
        <w:rPr>
          <w:rFonts w:eastAsiaTheme="minorHAnsi"/>
          <w:lang w:val="en-GB" w:eastAsia="en-US"/>
        </w:rPr>
        <w:t>These objectives align to the vision and goals of Biodiversity 2037 and key strategic priorities of the Sustainability Fund, including: assisting Victoria’s ecosystems and native species to be more resilient to climate change and/or support mitigation outcomes; and building Victorian communities’ capacity, capability and skills in responding to climate change.</w:t>
      </w:r>
    </w:p>
    <w:p w14:paraId="6EFA4803" w14:textId="444F4718" w:rsidR="002F1CDA" w:rsidRPr="00E22B43" w:rsidRDefault="002F1CDA" w:rsidP="002F1CDA">
      <w:pPr>
        <w:pBdr>
          <w:top w:val="single" w:sz="4" w:space="1" w:color="auto"/>
          <w:left w:val="single" w:sz="4" w:space="4" w:color="auto"/>
          <w:bottom w:val="single" w:sz="4" w:space="1" w:color="auto"/>
          <w:right w:val="single" w:sz="4" w:space="4" w:color="auto"/>
        </w:pBdr>
      </w:pPr>
      <w:r w:rsidRPr="002F1CDA">
        <w:rPr>
          <w:rFonts w:eastAsiaTheme="minorHAnsi"/>
          <w:lang w:val="en-GB" w:eastAsia="en-US"/>
        </w:rPr>
        <w:t>Breathing Life into the Bushland was provided with $29,000 from the BOA program, funded by the Sustainability Fund. The BOA program received $3.23 million in 2019-20 to support various projects and initiatives.</w:t>
      </w:r>
    </w:p>
    <w:p w14:paraId="1467856B" w14:textId="77777777" w:rsidR="002F1CDA" w:rsidRDefault="002F1CDA" w:rsidP="002F1CDA">
      <w:pPr>
        <w:pStyle w:val="Heading3"/>
      </w:pPr>
      <w:r>
        <w:t>Outcome Area: adapting through biodiversity</w:t>
      </w:r>
    </w:p>
    <w:p w14:paraId="62760A7F" w14:textId="77777777" w:rsidR="002F1CDA" w:rsidRDefault="002F1CDA" w:rsidP="002F1CDA">
      <w:r>
        <w:t>The Sustainability Fund supports projects that assist Victoria’s biodiversity adapt to the impacts of climate change and help mitigate decline driven by climate change. The fund has a specific strategic priority to ensure government invests in projects that meet this objective:</w:t>
      </w:r>
    </w:p>
    <w:tbl>
      <w:tblPr>
        <w:tblStyle w:val="PlainTable2"/>
        <w:tblW w:w="0" w:type="auto"/>
        <w:tblLayout w:type="fixed"/>
        <w:tblLook w:val="0020" w:firstRow="1" w:lastRow="0" w:firstColumn="0" w:lastColumn="0" w:noHBand="0" w:noVBand="0"/>
      </w:tblPr>
      <w:tblGrid>
        <w:gridCol w:w="935"/>
      </w:tblGrid>
      <w:tr w:rsidR="002F1CDA" w14:paraId="2BF01EA3" w14:textId="77777777" w:rsidTr="0042128F">
        <w:trPr>
          <w:cnfStyle w:val="100000000000" w:firstRow="1" w:lastRow="0" w:firstColumn="0" w:lastColumn="0" w:oddVBand="0" w:evenVBand="0" w:oddHBand="0" w:evenHBand="0" w:firstRowFirstColumn="0" w:firstRowLastColumn="0" w:lastRowFirstColumn="0" w:lastRowLastColumn="0"/>
          <w:trHeight w:hRule="exact" w:val="554"/>
        </w:trPr>
        <w:tc>
          <w:tcPr>
            <w:cnfStyle w:val="000010000000" w:firstRow="0" w:lastRow="0" w:firstColumn="0" w:lastColumn="0" w:oddVBand="1" w:evenVBand="0" w:oddHBand="0" w:evenHBand="0" w:firstRowFirstColumn="0" w:firstRowLastColumn="0" w:lastRowFirstColumn="0" w:lastRowLastColumn="0"/>
            <w:tcW w:w="935" w:type="dxa"/>
          </w:tcPr>
          <w:p w14:paraId="205304E9" w14:textId="77777777" w:rsidR="002F1CDA" w:rsidRDefault="002F1CDA" w:rsidP="002F1CDA">
            <w:r w:rsidRPr="002F1CDA">
              <w:t>2.4</w:t>
            </w:r>
          </w:p>
        </w:tc>
      </w:tr>
    </w:tbl>
    <w:p w14:paraId="22C3BDF5" w14:textId="77777777" w:rsidR="002F1CDA" w:rsidRDefault="002F1CDA" w:rsidP="002F1CDA">
      <w:r>
        <w:t xml:space="preserve">Refer to </w:t>
      </w:r>
      <w:r>
        <w:rPr>
          <w:rStyle w:val="Hyperlink"/>
        </w:rPr>
        <w:t>Figure 3</w:t>
      </w:r>
      <w:r>
        <w:t xml:space="preserve"> on </w:t>
      </w:r>
      <w:r>
        <w:rPr>
          <w:rStyle w:val="Hyperlink"/>
        </w:rPr>
        <w:t>page 21</w:t>
      </w:r>
      <w:r>
        <w:t xml:space="preserve"> for details of the strategic priorities that relate to this outcome. </w:t>
      </w:r>
    </w:p>
    <w:p w14:paraId="4A5B2011" w14:textId="77777777" w:rsidR="002F1CDA" w:rsidRDefault="002F1CDA" w:rsidP="002F1CDA">
      <w:r>
        <w:t>Biodiversity includes all components of the living world; the number and variety of native plants, animals and other living things across our land, rivers, coastline and ocean. Our natural environment, and the biodiversity within it is fundamental to the health and wellbeing of every Victorian. It provides clean air and water, productive soils, natural pest control, pollination, flood mitigation and carbon sequestration – and supports productive activities that underpin our state’s liveability and economic advantage.</w:t>
      </w:r>
    </w:p>
    <w:p w14:paraId="24EA11A1" w14:textId="77777777" w:rsidR="002F1CDA" w:rsidRDefault="002F1CDA" w:rsidP="002F1CDA">
      <w:r>
        <w:t>Victoria’s biodiversity is in decline. Many native plant and animal species are at risk from a range of pressures, including the impacts of climate change. The immediacy of these impacts was demonstrated by the 2019-20 bushfire season. Protecting our biodiversity, as best we can, will help us to protect the future health, wellbeing and prosperity of all Victorian communities as well as the economy.</w:t>
      </w:r>
    </w:p>
    <w:p w14:paraId="42B32514" w14:textId="77777777" w:rsidR="002F1CDA" w:rsidRDefault="002F1CDA" w:rsidP="002F1CDA">
      <w:r>
        <w:t xml:space="preserve">Refer to </w:t>
      </w:r>
      <w:r>
        <w:rPr>
          <w:rStyle w:val="Hyperlink"/>
        </w:rPr>
        <w:t>Figure 4</w:t>
      </w:r>
      <w:r>
        <w:t xml:space="preserve"> to see the government’s plan to protect Victoria’s natural environment and ensure it is positioned to cope with the effects of climate change.</w:t>
      </w:r>
    </w:p>
    <w:p w14:paraId="6DA25711" w14:textId="77777777" w:rsidR="002F1CDA" w:rsidRDefault="002F1CDA" w:rsidP="0060670D">
      <w:pPr>
        <w:pStyle w:val="Heading4"/>
      </w:pPr>
      <w:r>
        <w:t xml:space="preserve">Broad measures (based on the framework’s </w:t>
      </w:r>
      <w:r w:rsidRPr="0060670D">
        <w:t>outcomes</w:t>
      </w:r>
      <w:r>
        <w:t xml:space="preserve"> and indicators)</w:t>
      </w:r>
    </w:p>
    <w:p w14:paraId="07F3091C" w14:textId="77777777" w:rsidR="002F1CDA" w:rsidRDefault="002F1CDA" w:rsidP="0060670D">
      <w:r>
        <w:t>The Sustainability Fund is supporting Victoria's biodiversity to adapt to the impacts of climate change by investing in projects that:</w:t>
      </w:r>
    </w:p>
    <w:p w14:paraId="11B13A3C" w14:textId="77777777" w:rsidR="002F1CDA" w:rsidRPr="0060670D" w:rsidRDefault="002F1CDA" w:rsidP="0060670D">
      <w:pPr>
        <w:pStyle w:val="ListParagraph"/>
      </w:pPr>
      <w:r w:rsidRPr="0060670D">
        <w:t>increase and improve the area and quality of protected habitats; and</w:t>
      </w:r>
    </w:p>
    <w:p w14:paraId="5713D913" w14:textId="77777777" w:rsidR="002F1CDA" w:rsidRPr="0060670D" w:rsidRDefault="002F1CDA" w:rsidP="0060670D">
      <w:pPr>
        <w:pStyle w:val="ListParagraph"/>
      </w:pPr>
      <w:r w:rsidRPr="0060670D">
        <w:t>improve management of invasive and threatened species.</w:t>
      </w:r>
    </w:p>
    <w:p w14:paraId="34C7EB05" w14:textId="77777777" w:rsidR="002F1CDA" w:rsidRDefault="002F1CDA" w:rsidP="0060670D">
      <w:pPr>
        <w:pStyle w:val="Heading3"/>
      </w:pPr>
      <w:r>
        <w:t>SUSTAINABILITY FUND Impacts in 2019-20</w:t>
      </w:r>
    </w:p>
    <w:p w14:paraId="748FE6F8" w14:textId="77777777" w:rsidR="002F1CDA" w:rsidRDefault="002F1CDA" w:rsidP="0060670D">
      <w:r>
        <w:t xml:space="preserve">Below are some results emerging from projects that are aligned to this outcome: </w:t>
      </w:r>
    </w:p>
    <w:p w14:paraId="49E132BC" w14:textId="1EDA20FA" w:rsidR="002F1CDA" w:rsidRDefault="002F1CDA" w:rsidP="0060670D">
      <w:r>
        <w:t xml:space="preserve">1,729 hectares of habitat formally and permanently protected through covenants. </w:t>
      </w:r>
    </w:p>
    <w:p w14:paraId="5F6426C5" w14:textId="312FDCF4" w:rsidR="002F1CDA" w:rsidRDefault="002F1CDA" w:rsidP="0060670D">
      <w:r>
        <w:t xml:space="preserve">An increase of more than 6,000 hectares of privately protected habitat </w:t>
      </w:r>
    </w:p>
    <w:p w14:paraId="2030308E" w14:textId="77777777" w:rsidR="002F1CDA" w:rsidRPr="0060670D" w:rsidRDefault="002F1CDA" w:rsidP="0060670D">
      <w:r w:rsidRPr="0060670D">
        <w:t xml:space="preserve">2019-20 also saw the continuation of ongoing investment in programs focused on enabling the protection of Victoria’s biodiversity through education, training and provision of information and resources. </w:t>
      </w:r>
    </w:p>
    <w:p w14:paraId="73C37B05" w14:textId="11665BBD" w:rsidR="002F1CDA" w:rsidRDefault="002F1CDA" w:rsidP="0060670D">
      <w:pPr>
        <w:rPr>
          <w:sz w:val="18"/>
          <w:szCs w:val="18"/>
        </w:rPr>
      </w:pPr>
      <w:r>
        <w:rPr>
          <w:sz w:val="18"/>
          <w:szCs w:val="18"/>
        </w:rPr>
        <w:t xml:space="preserve">The </w:t>
      </w:r>
      <w:hyperlink r:id="rId51" w:history="1">
        <w:r w:rsidRPr="0060670D">
          <w:rPr>
            <w:rStyle w:val="Hyperlink"/>
            <w:sz w:val="18"/>
            <w:szCs w:val="18"/>
          </w:rPr>
          <w:t>Biodiversity Atlas</w:t>
        </w:r>
      </w:hyperlink>
      <w:r>
        <w:rPr>
          <w:sz w:val="18"/>
          <w:szCs w:val="18"/>
        </w:rPr>
        <w:t xml:space="preserve"> and </w:t>
      </w:r>
      <w:hyperlink r:id="rId52" w:history="1">
        <w:r w:rsidRPr="0060670D">
          <w:rPr>
            <w:rStyle w:val="Hyperlink"/>
            <w:sz w:val="18"/>
            <w:szCs w:val="18"/>
          </w:rPr>
          <w:t>Nature Kit</w:t>
        </w:r>
      </w:hyperlink>
      <w:r>
        <w:rPr>
          <w:sz w:val="18"/>
          <w:szCs w:val="18"/>
        </w:rPr>
        <w:t xml:space="preserve"> tool had a combined reach of around 110,000 page visits in 2019-20. This figure slightly exceeded those reported in 2018-19 despite a significant reduction from March 2020 due to the COVID-19 pandemic. </w:t>
      </w:r>
    </w:p>
    <w:p w14:paraId="71D48738" w14:textId="143C5715" w:rsidR="002F1CDA" w:rsidRDefault="002F1CDA" w:rsidP="0060670D">
      <w:r>
        <w:t>185 regulators were provided with training around native vegetation regulation.</w:t>
      </w:r>
    </w:p>
    <w:p w14:paraId="01546DFA" w14:textId="77777777" w:rsidR="002F1CDA" w:rsidRDefault="002F1CDA" w:rsidP="0060670D">
      <w:r>
        <w:t xml:space="preserve">The Register of Native Vegetation Offsets and Credits was released, which provides support on the rules and regulation around native vegetation offsets and clearing. </w:t>
      </w:r>
    </w:p>
    <w:p w14:paraId="1F0BC266" w14:textId="77777777" w:rsidR="002F1CDA" w:rsidRDefault="002F1CDA" w:rsidP="0060670D">
      <w:r>
        <w:t xml:space="preserve">Due to a clash in reporting timelines, a number of indicators for this outcome area were not available at the time of compiling the 2018-19 Sustainability Fund Activities Report. A selection of 2018-19 results are reported below: </w:t>
      </w:r>
    </w:p>
    <w:p w14:paraId="212D8DD6" w14:textId="77777777" w:rsidR="002F1CDA" w:rsidRPr="0060670D" w:rsidRDefault="002F1CDA" w:rsidP="0060670D">
      <w:pPr>
        <w:pStyle w:val="ListParagraph"/>
      </w:pPr>
      <w:r w:rsidRPr="0060670D">
        <w:t xml:space="preserve">1,100 hectares of wetland restoration; </w:t>
      </w:r>
    </w:p>
    <w:p w14:paraId="6BA7145B" w14:textId="77777777" w:rsidR="002F1CDA" w:rsidRPr="0060670D" w:rsidRDefault="002F1CDA" w:rsidP="0060670D">
      <w:pPr>
        <w:pStyle w:val="ListParagraph"/>
      </w:pPr>
      <w:r w:rsidRPr="0060670D">
        <w:t>1,100 hectares of revegetation;</w:t>
      </w:r>
    </w:p>
    <w:p w14:paraId="03C4E5CE" w14:textId="77777777" w:rsidR="002F1CDA" w:rsidRPr="0060670D" w:rsidRDefault="002F1CDA" w:rsidP="0060670D">
      <w:pPr>
        <w:pStyle w:val="ListParagraph"/>
      </w:pPr>
      <w:r w:rsidRPr="0060670D">
        <w:t xml:space="preserve">706,000 hectares of land received pest herbivore control; </w:t>
      </w:r>
    </w:p>
    <w:p w14:paraId="33B0B992" w14:textId="77777777" w:rsidR="002F1CDA" w:rsidRPr="0060670D" w:rsidRDefault="002F1CDA" w:rsidP="0060670D">
      <w:pPr>
        <w:pStyle w:val="ListParagraph"/>
      </w:pPr>
      <w:r w:rsidRPr="0060670D">
        <w:t>245,000 hectares of land received pest predator control; and</w:t>
      </w:r>
    </w:p>
    <w:p w14:paraId="1DCBF68D" w14:textId="77777777" w:rsidR="002F1CDA" w:rsidRDefault="002F1CDA" w:rsidP="0060670D">
      <w:pPr>
        <w:pStyle w:val="ListParagraph"/>
      </w:pPr>
      <w:r w:rsidRPr="0060670D">
        <w:t>164,000 hectares of land received primary weed control</w:t>
      </w:r>
      <w:r>
        <w:t>.</w:t>
      </w:r>
    </w:p>
    <w:p w14:paraId="36492112" w14:textId="77777777" w:rsidR="0060670D" w:rsidRPr="0060670D" w:rsidRDefault="0060670D" w:rsidP="0060670D">
      <w:pPr>
        <w:pStyle w:val="Heading3"/>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Case study: WASTE MANAGEMENT</w:t>
      </w:r>
    </w:p>
    <w:p w14:paraId="6144B958" w14:textId="77777777" w:rsidR="0060670D" w:rsidRPr="0060670D" w:rsidRDefault="0060670D" w:rsidP="0060670D">
      <w:pPr>
        <w:pStyle w:val="Heading4"/>
        <w:pBdr>
          <w:top w:val="single" w:sz="4" w:space="1" w:color="auto"/>
          <w:left w:val="single" w:sz="4" w:space="4" w:color="auto"/>
          <w:bottom w:val="single" w:sz="4" w:space="1" w:color="auto"/>
          <w:right w:val="single" w:sz="4" w:space="4" w:color="auto"/>
        </w:pBdr>
        <w:rPr>
          <w:lang w:val="en-GB" w:eastAsia="en-US"/>
        </w:rPr>
      </w:pPr>
      <w:r w:rsidRPr="0060670D">
        <w:rPr>
          <w:lang w:val="en-GB" w:eastAsia="en-US"/>
        </w:rPr>
        <w:t xml:space="preserve">Breaking glass: </w:t>
      </w:r>
      <w:r w:rsidRPr="0060670D">
        <w:t>Innovation</w:t>
      </w:r>
      <w:r w:rsidRPr="0060670D">
        <w:rPr>
          <w:lang w:val="en-GB" w:eastAsia="en-US"/>
        </w:rPr>
        <w:t xml:space="preserve"> in the construction industry</w:t>
      </w:r>
    </w:p>
    <w:p w14:paraId="24874853"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Can waste glass be used instead of sand to bond concrete?</w:t>
      </w:r>
    </w:p>
    <w:p w14:paraId="74EE6C72"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A trial site constructed at the completed level crossing removal project at Reservoir Station is seeking to find out, and the research could result in offsetting some of the 50 billion tonnes of sand mined worldwide each year.</w:t>
      </w:r>
    </w:p>
    <w:p w14:paraId="79C33883"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The research team, comprised of the University of Melbourne, North West Program Alliance, Hanson and VicRoads used the equivalent of 344 glass bottles to create three different trial mixes. The glass was leftover from kerbside collection not suitable for recycling back into glass packaging.</w:t>
      </w:r>
    </w:p>
    <w:p w14:paraId="515BF765"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The trial was led by researchers at the University, who, since 2016 have received $215,000 from the Supporting Market Development program.</w:t>
      </w:r>
    </w:p>
    <w:p w14:paraId="502EB6A1"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Sand is used more than any other natural resource, except for water. When sand is taken from river systems and transported, there are energy and ecological impacts.</w:t>
      </w:r>
    </w:p>
    <w:p w14:paraId="2B212FA2"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i/>
          <w:iCs/>
          <w:lang w:val="en-GB" w:eastAsia="en-US"/>
        </w:rPr>
        <w:t>“Our innovative research hopes to instill confidence in glass as a sand substitute in concrete,”</w:t>
      </w:r>
      <w:r w:rsidRPr="0060670D">
        <w:rPr>
          <w:rFonts w:eastAsiaTheme="minorHAnsi"/>
          <w:lang w:val="en-GB" w:eastAsia="en-US"/>
        </w:rPr>
        <w:t xml:space="preserve"> Professor Tuan Ngo, Director of the Advanced Protective Technologies for Engineering Structures Group at the University of Melbourne said.</w:t>
      </w:r>
    </w:p>
    <w:p w14:paraId="332D17F8"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i/>
          <w:iCs/>
          <w:lang w:val="en-GB" w:eastAsia="en-US"/>
        </w:rPr>
        <w:t>“This in turn would lead to widespread use of glass in concrete applications in Victoria and across the country.”</w:t>
      </w:r>
    </w:p>
    <w:p w14:paraId="63FD4ED2"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 xml:space="preserve">Andrew Kovacs, Sustainability Team lead for the North West Program Alliance said: </w:t>
      </w:r>
      <w:r w:rsidRPr="0060670D">
        <w:rPr>
          <w:rFonts w:eastAsiaTheme="minorHAnsi"/>
          <w:i/>
          <w:iCs/>
          <w:lang w:val="en-GB" w:eastAsia="en-US"/>
        </w:rPr>
        <w:t>“Sand is a rapidly depleting resource, a situation amplified by the increasing levels of concrete consumption. This trial aims to provide a viable alternative.”</w:t>
      </w:r>
    </w:p>
    <w:p w14:paraId="07C5C44E"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Locally, Victorians use around 288,000 tonnes of glass packaging each year, providing significant opportunity to focus on research, development and infrastructure to use glass (and other materials) in new and existing products and processes.</w:t>
      </w:r>
    </w:p>
    <w:p w14:paraId="49089B09" w14:textId="77777777" w:rsidR="0060670D" w:rsidRPr="0060670D" w:rsidRDefault="0060670D" w:rsidP="0060670D">
      <w:pPr>
        <w:pStyle w:val="Heading5"/>
        <w:pBdr>
          <w:top w:val="single" w:sz="4" w:space="1" w:color="auto"/>
          <w:left w:val="single" w:sz="4" w:space="4" w:color="auto"/>
          <w:bottom w:val="single" w:sz="4" w:space="1" w:color="auto"/>
          <w:right w:val="single" w:sz="4" w:space="4" w:color="auto"/>
        </w:pBdr>
        <w:rPr>
          <w:lang w:val="en-GB" w:eastAsia="en-US"/>
        </w:rPr>
      </w:pPr>
      <w:r w:rsidRPr="0060670D">
        <w:rPr>
          <w:lang w:val="en-GB" w:eastAsia="en-US"/>
        </w:rPr>
        <w:t xml:space="preserve">Legislative </w:t>
      </w:r>
      <w:r w:rsidRPr="0060670D">
        <w:t>objectives</w:t>
      </w:r>
    </w:p>
    <w:p w14:paraId="6A3072AC"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 xml:space="preserve">The Supporting Market Development program is a part of the Victorian Market Development Strategy for the Recycled Resources initiative, funded from the Sustainability Fund. This initiative received $1.78 million from the fund in 2019-20. The program takes an innovative approach to using finite resources in a more sustainable way, reducing landfill and building viable markets for recovered materials in Victoria. </w:t>
      </w:r>
    </w:p>
    <w:p w14:paraId="42FF6B0F" w14:textId="77777777" w:rsidR="0060670D" w:rsidRDefault="0060670D" w:rsidP="0060670D">
      <w:pPr>
        <w:rPr>
          <w:rFonts w:eastAsiaTheme="minorHAnsi"/>
        </w:rPr>
      </w:pPr>
    </w:p>
    <w:p w14:paraId="725A7D8B" w14:textId="5BBB7EE1" w:rsidR="0060670D" w:rsidRPr="0060670D" w:rsidRDefault="0060670D" w:rsidP="0060670D">
      <w:pPr>
        <w:pStyle w:val="Heading3"/>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Case study: Climate change</w:t>
      </w:r>
    </w:p>
    <w:p w14:paraId="0E8BB404" w14:textId="77777777" w:rsidR="0060670D" w:rsidRPr="0060670D" w:rsidRDefault="0060670D" w:rsidP="0060670D">
      <w:pPr>
        <w:pStyle w:val="Heading4"/>
        <w:pBdr>
          <w:top w:val="single" w:sz="4" w:space="1" w:color="auto"/>
          <w:left w:val="single" w:sz="4" w:space="4" w:color="auto"/>
          <w:bottom w:val="single" w:sz="4" w:space="1" w:color="auto"/>
          <w:right w:val="single" w:sz="4" w:space="4" w:color="auto"/>
        </w:pBdr>
        <w:rPr>
          <w:lang w:val="en-GB" w:eastAsia="en-US"/>
        </w:rPr>
      </w:pPr>
      <w:r w:rsidRPr="0060670D">
        <w:rPr>
          <w:lang w:val="en-GB" w:eastAsia="en-US"/>
        </w:rPr>
        <w:t xml:space="preserve">Baw Baw Frog captive population now an insurance policy for species in wild </w:t>
      </w:r>
    </w:p>
    <w:p w14:paraId="2085A8D7"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A secure captive breeding program for the secretive Baw Baw Frog has ensured the species, facing a 98 per cent decline in population since the late 1980s, will now survive.</w:t>
      </w:r>
    </w:p>
    <w:p w14:paraId="42AAFA1A"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The breeding program was part of a four-year project (2017-2020) that also undertook research that will help to inform the management of the wild population and a future reintroduction program for the species.</w:t>
      </w:r>
    </w:p>
    <w:p w14:paraId="3449818D"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i/>
          <w:iCs/>
          <w:lang w:val="en-GB" w:eastAsia="en-US"/>
        </w:rPr>
        <w:t>“Since the program began, we have made significant advances managing the captive recovery of the Baw Baw Frog,”</w:t>
      </w:r>
      <w:r w:rsidRPr="0060670D">
        <w:rPr>
          <w:rFonts w:eastAsiaTheme="minorHAnsi"/>
          <w:lang w:val="en-GB" w:eastAsia="en-US"/>
        </w:rPr>
        <w:t xml:space="preserve"> Deon Gilbert, Threatened Species Biologist for Herpetofauna at Zoos Victoria said.</w:t>
      </w:r>
    </w:p>
    <w:p w14:paraId="02FBCA5B"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Led by Zoos Victoria, the project included:</w:t>
      </w:r>
    </w:p>
    <w:p w14:paraId="108EA727" w14:textId="77777777" w:rsidR="0060670D" w:rsidRPr="0060670D" w:rsidRDefault="0060670D" w:rsidP="0060670D">
      <w:pPr>
        <w:pStyle w:val="ListParagraph"/>
        <w:pBdr>
          <w:top w:val="single" w:sz="4" w:space="1" w:color="auto"/>
          <w:left w:val="single" w:sz="4" w:space="4" w:color="auto"/>
          <w:bottom w:val="single" w:sz="4" w:space="1" w:color="auto"/>
          <w:right w:val="single" w:sz="4" w:space="4" w:color="auto"/>
        </w:pBdr>
      </w:pPr>
      <w:r w:rsidRPr="0060670D">
        <w:t>Field surveys of the Baw Baw Frog population during October and November 2017 to measure wild population trends.</w:t>
      </w:r>
    </w:p>
    <w:p w14:paraId="4BAF4F72" w14:textId="77777777" w:rsidR="0060670D" w:rsidRPr="0060670D" w:rsidRDefault="0060670D" w:rsidP="0060670D">
      <w:pPr>
        <w:pStyle w:val="ListParagraph"/>
        <w:pBdr>
          <w:top w:val="single" w:sz="4" w:space="1" w:color="auto"/>
          <w:left w:val="single" w:sz="4" w:space="4" w:color="auto"/>
          <w:bottom w:val="single" w:sz="4" w:space="1" w:color="auto"/>
          <w:right w:val="single" w:sz="4" w:space="4" w:color="auto"/>
        </w:pBdr>
      </w:pPr>
      <w:r w:rsidRPr="0060670D">
        <w:t>Long-term population monitoring data to identify and target the collection of frog founders to use in a captive recovery program.</w:t>
      </w:r>
    </w:p>
    <w:p w14:paraId="1F87B5D0" w14:textId="77777777" w:rsidR="0060670D" w:rsidRPr="0060670D" w:rsidRDefault="0060670D" w:rsidP="0060670D">
      <w:pPr>
        <w:pStyle w:val="ListParagraph"/>
        <w:pBdr>
          <w:top w:val="single" w:sz="4" w:space="1" w:color="auto"/>
          <w:left w:val="single" w:sz="4" w:space="4" w:color="auto"/>
          <w:bottom w:val="single" w:sz="4" w:space="1" w:color="auto"/>
          <w:right w:val="single" w:sz="4" w:space="4" w:color="auto"/>
        </w:pBdr>
      </w:pPr>
      <w:r w:rsidRPr="0060670D">
        <w:t>Chytrid infection trials to find ways to eliminate or mitigate the effects of the chytrid fungus – crucial to preventing the extinction of the Baw Baw Frog and ensuring the species can thrive again under natural conditions.</w:t>
      </w:r>
    </w:p>
    <w:p w14:paraId="3456A788" w14:textId="77777777" w:rsidR="0060670D" w:rsidRPr="0060670D" w:rsidRDefault="0060670D" w:rsidP="0060670D">
      <w:pPr>
        <w:pStyle w:val="ListParagraph"/>
        <w:pBdr>
          <w:top w:val="single" w:sz="4" w:space="1" w:color="auto"/>
          <w:left w:val="single" w:sz="4" w:space="4" w:color="auto"/>
          <w:bottom w:val="single" w:sz="4" w:space="1" w:color="auto"/>
          <w:right w:val="single" w:sz="4" w:space="4" w:color="auto"/>
        </w:pBdr>
      </w:pPr>
      <w:r w:rsidRPr="0060670D">
        <w:t>Refining captive husbandry protocols, developing captive breeding protocols and establishing a captive insurance population.</w:t>
      </w:r>
    </w:p>
    <w:p w14:paraId="7B65E45E"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Once common on the Baw Baw Plateau in the Central Highlands, the wild population, now confined to a small section of the plateau, is in terminal decline and likely to become extinct in the wild within the next decade.</w:t>
      </w:r>
    </w:p>
    <w:p w14:paraId="0EF6F3CC"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Zoos Victoria now has a secure captive breeding population of Baw Baw Frogs which will ensure that the species can persist. The program will continue to focus on collecting genetically unrepresented wild animals to boost the captive population.</w:t>
      </w:r>
    </w:p>
    <w:p w14:paraId="32F38026"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The knowledge obtained through research will also inform the management of the wild population and the reintroduction program for the species into the future.</w:t>
      </w:r>
    </w:p>
    <w:p w14:paraId="5EEA28DE" w14:textId="0A84ACB3"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 xml:space="preserve">“The captive population is robust and we are now able to breed egg and larvae for experimental release to wild habitat.” </w:t>
      </w:r>
      <w:r>
        <w:rPr>
          <w:rFonts w:eastAsiaTheme="minorHAnsi"/>
          <w:lang w:val="en-GB" w:eastAsia="en-US"/>
        </w:rPr>
        <w:t xml:space="preserve">- </w:t>
      </w:r>
      <w:r w:rsidRPr="0060670D">
        <w:rPr>
          <w:rFonts w:eastAsiaTheme="minorHAnsi"/>
          <w:lang w:val="en-GB" w:eastAsia="en-US"/>
        </w:rPr>
        <w:t>Deon Gilbert, Threatened Species Biologist for Herpetofauna, Zoos Victoria</w:t>
      </w:r>
    </w:p>
    <w:p w14:paraId="582EC80E" w14:textId="77777777" w:rsidR="0060670D" w:rsidRPr="0060670D" w:rsidRDefault="0060670D" w:rsidP="0060670D">
      <w:pPr>
        <w:pStyle w:val="Heading5"/>
        <w:pBdr>
          <w:top w:val="single" w:sz="4" w:space="1" w:color="auto"/>
          <w:left w:val="single" w:sz="4" w:space="4" w:color="auto"/>
          <w:bottom w:val="single" w:sz="4" w:space="1" w:color="auto"/>
          <w:right w:val="single" w:sz="4" w:space="4" w:color="auto"/>
        </w:pBdr>
        <w:rPr>
          <w:lang w:val="en-GB" w:eastAsia="en-US"/>
        </w:rPr>
      </w:pPr>
      <w:r w:rsidRPr="0060670D">
        <w:rPr>
          <w:lang w:val="en-GB" w:eastAsia="en-US"/>
        </w:rPr>
        <w:t xml:space="preserve">Legislative </w:t>
      </w:r>
      <w:r w:rsidRPr="0060670D">
        <w:t>objective</w:t>
      </w:r>
    </w:p>
    <w:p w14:paraId="15BDA126"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These objectives align to the vision and goals of Biodiversity 2037 and key strategic priorities of the Sustainability Fund. They will assist Victoria’s ecosystems and native species to be more resilient to climate change and/or support mitigation outcomes and building Victorian communities’ capacity, capability and skills in responding to climate change.</w:t>
      </w:r>
    </w:p>
    <w:p w14:paraId="24059193" w14:textId="1EE1FDDC" w:rsid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The Baw Baw Frog case study was funded in full under the BOA program, funded by the Sustainability Fund. This program received $3.2 million in 2019-20 to support various projects.</w:t>
      </w:r>
    </w:p>
    <w:p w14:paraId="5CF44FC1" w14:textId="77777777" w:rsidR="0060670D" w:rsidRDefault="0060670D" w:rsidP="0060670D">
      <w:pPr>
        <w:pStyle w:val="Heading1"/>
      </w:pPr>
      <w:bookmarkStart w:id="8" w:name="_Toc58581738"/>
      <w:r w:rsidRPr="0060670D">
        <w:t>Implementing</w:t>
      </w:r>
      <w:r>
        <w:t xml:space="preserve"> the Victorian Auditor-General’s recommendations</w:t>
      </w:r>
      <w:bookmarkEnd w:id="8"/>
    </w:p>
    <w:p w14:paraId="23A48817" w14:textId="49E74593" w:rsidR="0060670D" w:rsidRDefault="0060670D" w:rsidP="0060670D">
      <w:r>
        <w:t xml:space="preserve">The Victorian Auditor-General conducted a performance audit report into managing the </w:t>
      </w:r>
      <w:hyperlink r:id="rId53" w:history="1">
        <w:r w:rsidRPr="0060670D">
          <w:rPr>
            <w:rStyle w:val="Hyperlink"/>
          </w:rPr>
          <w:t>Municipal and Industrial Landfill Levy</w:t>
        </w:r>
      </w:hyperlink>
      <w:r>
        <w:t xml:space="preserve"> in 2017-18. The report was tabled in Parliament on 25 July 2018. </w:t>
      </w:r>
    </w:p>
    <w:p w14:paraId="7A05A02F" w14:textId="75478F1B" w:rsidR="0060670D" w:rsidRDefault="0060670D" w:rsidP="0060670D">
      <w:r>
        <w:t xml:space="preserve">The </w:t>
      </w:r>
      <w:hyperlink r:id="rId54" w:history="1">
        <w:r w:rsidRPr="0060670D">
          <w:rPr>
            <w:rStyle w:val="Hyperlink"/>
          </w:rPr>
          <w:t>2017-18 Activities Report</w:t>
        </w:r>
      </w:hyperlink>
      <w:r>
        <w:t xml:space="preserve"> detailed DELWP’s response to the audit’s recommendations, identifying the timeline in which recommendations will be implemented (as of 25 July 2018). The 2018-19 Activities Report detailed the progress against these recommendations. All remaining recommendations were implemented in 2019-20, as seen in Table 2.</w:t>
      </w:r>
    </w:p>
    <w:p w14:paraId="13AAC917" w14:textId="3AB379B8" w:rsidR="0060670D" w:rsidRPr="0060670D" w:rsidRDefault="0060670D" w:rsidP="0060670D">
      <w:pPr>
        <w:pStyle w:val="TableTitle"/>
      </w:pPr>
      <w:r>
        <w:t>Table 2: DELWP’s management response to the Victorian Auditor-General's recommendations</w:t>
      </w:r>
    </w:p>
    <w:tbl>
      <w:tblPr>
        <w:tblStyle w:val="PlainTable2"/>
        <w:tblW w:w="0" w:type="auto"/>
        <w:tblInd w:w="-5" w:type="dxa"/>
        <w:tblLayout w:type="fixed"/>
        <w:tblLook w:val="0020" w:firstRow="1" w:lastRow="0" w:firstColumn="0" w:lastColumn="0" w:noHBand="0" w:noVBand="0"/>
      </w:tblPr>
      <w:tblGrid>
        <w:gridCol w:w="4253"/>
        <w:gridCol w:w="4252"/>
        <w:gridCol w:w="1985"/>
      </w:tblGrid>
      <w:tr w:rsidR="0060670D" w:rsidRPr="0060670D" w14:paraId="6D0E6F45" w14:textId="77777777" w:rsidTr="003946FB">
        <w:trPr>
          <w:cnfStyle w:val="100000000000" w:firstRow="1" w:lastRow="0" w:firstColumn="0" w:lastColumn="0" w:oddVBand="0" w:evenVBand="0" w:oddHBand="0" w:evenHBand="0" w:firstRowFirstColumn="0" w:firstRowLastColumn="0" w:lastRowFirstColumn="0" w:lastRowLastColumn="0"/>
          <w:trHeight w:val="415"/>
        </w:trPr>
        <w:tc>
          <w:tcPr>
            <w:cnfStyle w:val="000010000000" w:firstRow="0" w:lastRow="0" w:firstColumn="0" w:lastColumn="0" w:oddVBand="1" w:evenVBand="0" w:oddHBand="0" w:evenHBand="0" w:firstRowFirstColumn="0" w:firstRowLastColumn="0" w:lastRowFirstColumn="0" w:lastRowLastColumn="0"/>
            <w:tcW w:w="4253" w:type="dxa"/>
          </w:tcPr>
          <w:p w14:paraId="19F138B2" w14:textId="77777777" w:rsidR="0060670D" w:rsidRPr="0060670D" w:rsidRDefault="0060670D" w:rsidP="0060670D">
            <w:pPr>
              <w:pStyle w:val="Heading3"/>
              <w:outlineLvl w:val="2"/>
              <w:rPr>
                <w:rFonts w:eastAsiaTheme="minorHAnsi"/>
                <w:lang w:val="en-GB" w:eastAsia="en-US"/>
              </w:rPr>
            </w:pPr>
            <w:r w:rsidRPr="0060670D">
              <w:rPr>
                <w:rFonts w:eastAsiaTheme="minorHAnsi"/>
                <w:lang w:val="en-GB" w:eastAsia="en-US"/>
              </w:rPr>
              <w:t>Recommendations</w:t>
            </w:r>
          </w:p>
        </w:tc>
        <w:tc>
          <w:tcPr>
            <w:cnfStyle w:val="000001000000" w:firstRow="0" w:lastRow="0" w:firstColumn="0" w:lastColumn="0" w:oddVBand="0" w:evenVBand="1" w:oddHBand="0" w:evenHBand="0" w:firstRowFirstColumn="0" w:firstRowLastColumn="0" w:lastRowFirstColumn="0" w:lastRowLastColumn="0"/>
            <w:tcW w:w="4252" w:type="dxa"/>
          </w:tcPr>
          <w:p w14:paraId="5618C720" w14:textId="77777777" w:rsidR="0060670D" w:rsidRPr="0060670D" w:rsidRDefault="0060670D" w:rsidP="0060670D">
            <w:pPr>
              <w:pStyle w:val="Heading3"/>
              <w:outlineLvl w:val="2"/>
              <w:rPr>
                <w:rFonts w:eastAsiaTheme="minorHAnsi"/>
                <w:lang w:val="en-GB" w:eastAsia="en-US"/>
              </w:rPr>
            </w:pPr>
            <w:r w:rsidRPr="0060670D">
              <w:rPr>
                <w:rFonts w:eastAsiaTheme="minorHAnsi"/>
                <w:lang w:val="en-GB" w:eastAsia="en-US"/>
              </w:rPr>
              <w:t>Agreed Action</w:t>
            </w:r>
          </w:p>
        </w:tc>
        <w:tc>
          <w:tcPr>
            <w:cnfStyle w:val="000010000000" w:firstRow="0" w:lastRow="0" w:firstColumn="0" w:lastColumn="0" w:oddVBand="1" w:evenVBand="0" w:oddHBand="0" w:evenHBand="0" w:firstRowFirstColumn="0" w:firstRowLastColumn="0" w:lastRowFirstColumn="0" w:lastRowLastColumn="0"/>
            <w:tcW w:w="1985" w:type="dxa"/>
          </w:tcPr>
          <w:p w14:paraId="0F9BF4E3" w14:textId="77777777" w:rsidR="0060670D" w:rsidRPr="0060670D" w:rsidRDefault="0060670D" w:rsidP="0060670D">
            <w:pPr>
              <w:pStyle w:val="Heading3"/>
              <w:outlineLvl w:val="2"/>
              <w:rPr>
                <w:rFonts w:eastAsiaTheme="minorHAnsi"/>
                <w:lang w:val="en-GB" w:eastAsia="en-US"/>
              </w:rPr>
            </w:pPr>
            <w:r w:rsidRPr="0060670D">
              <w:rPr>
                <w:rFonts w:eastAsiaTheme="minorHAnsi"/>
                <w:lang w:val="en-GB" w:eastAsia="en-US"/>
              </w:rPr>
              <w:t>Status</w:t>
            </w:r>
          </w:p>
        </w:tc>
      </w:tr>
      <w:tr w:rsidR="0060670D" w:rsidRPr="0060670D" w14:paraId="59C5B6C7" w14:textId="77777777" w:rsidTr="003946FB">
        <w:trPr>
          <w:cnfStyle w:val="000000100000" w:firstRow="0" w:lastRow="0" w:firstColumn="0" w:lastColumn="0" w:oddVBand="0" w:evenVBand="0" w:oddHBand="1" w:evenHBand="0" w:firstRowFirstColumn="0" w:firstRowLastColumn="0" w:lastRowFirstColumn="0" w:lastRowLastColumn="0"/>
          <w:trHeight w:val="1686"/>
        </w:trPr>
        <w:tc>
          <w:tcPr>
            <w:cnfStyle w:val="000010000000" w:firstRow="0" w:lastRow="0" w:firstColumn="0" w:lastColumn="0" w:oddVBand="1" w:evenVBand="0" w:oddHBand="0" w:evenHBand="0" w:firstRowFirstColumn="0" w:firstRowLastColumn="0" w:lastRowFirstColumn="0" w:lastRowLastColumn="0"/>
            <w:tcW w:w="4253" w:type="dxa"/>
          </w:tcPr>
          <w:p w14:paraId="5DCF9CDB" w14:textId="77777777" w:rsidR="0060670D" w:rsidRPr="0060670D" w:rsidRDefault="0060670D" w:rsidP="0060670D">
            <w:pPr>
              <w:pStyle w:val="Heading4"/>
              <w:outlineLvl w:val="3"/>
            </w:pPr>
            <w:r w:rsidRPr="0060670D">
              <w:t>Recommendation 1</w:t>
            </w:r>
          </w:p>
          <w:p w14:paraId="00C161E4" w14:textId="77777777" w:rsidR="0060670D" w:rsidRPr="0060670D" w:rsidRDefault="0060670D" w:rsidP="0060670D">
            <w:pPr>
              <w:rPr>
                <w:rFonts w:eastAsiaTheme="minorHAnsi"/>
              </w:rPr>
            </w:pPr>
            <w:r w:rsidRPr="0060670D">
              <w:rPr>
                <w:rFonts w:eastAsiaTheme="minorHAnsi"/>
              </w:rPr>
              <w:t xml:space="preserve">Assess alignment with the legislative purpose and establish a financial acquittal process for distributions made under section 70E(3)(d) </w:t>
            </w:r>
          </w:p>
        </w:tc>
        <w:tc>
          <w:tcPr>
            <w:cnfStyle w:val="000001000000" w:firstRow="0" w:lastRow="0" w:firstColumn="0" w:lastColumn="0" w:oddVBand="0" w:evenVBand="1" w:oddHBand="0" w:evenHBand="0" w:firstRowFirstColumn="0" w:firstRowLastColumn="0" w:lastRowFirstColumn="0" w:lastRowLastColumn="0"/>
            <w:tcW w:w="4252" w:type="dxa"/>
          </w:tcPr>
          <w:p w14:paraId="15D523A0" w14:textId="77777777" w:rsidR="0060670D" w:rsidRPr="0060670D" w:rsidRDefault="0060670D" w:rsidP="0060670D">
            <w:pPr>
              <w:pStyle w:val="Heading4"/>
              <w:outlineLvl w:val="3"/>
            </w:pPr>
            <w:r w:rsidRPr="0060670D">
              <w:t xml:space="preserve">DELWP accepts this recommendation </w:t>
            </w:r>
          </w:p>
          <w:p w14:paraId="2CC462A8" w14:textId="77777777" w:rsidR="0060670D" w:rsidRPr="0060670D" w:rsidRDefault="0060670D" w:rsidP="0060670D">
            <w:pPr>
              <w:rPr>
                <w:rFonts w:eastAsiaTheme="minorHAnsi"/>
              </w:rPr>
            </w:pPr>
            <w:r w:rsidRPr="0060670D">
              <w:rPr>
                <w:rFonts w:eastAsiaTheme="minorHAnsi"/>
              </w:rPr>
              <w:t>DELWP has extended the financial acquittal process in place for crown land managers to all funding recipients of distributions made under section 70E(3)(d).</w:t>
            </w:r>
          </w:p>
        </w:tc>
        <w:tc>
          <w:tcPr>
            <w:cnfStyle w:val="000010000000" w:firstRow="0" w:lastRow="0" w:firstColumn="0" w:lastColumn="0" w:oddVBand="1" w:evenVBand="0" w:oddHBand="0" w:evenHBand="0" w:firstRowFirstColumn="0" w:firstRowLastColumn="0" w:lastRowFirstColumn="0" w:lastRowLastColumn="0"/>
            <w:tcW w:w="1985" w:type="dxa"/>
          </w:tcPr>
          <w:p w14:paraId="0509887C" w14:textId="77777777" w:rsidR="0060670D" w:rsidRPr="0060670D" w:rsidRDefault="0060670D" w:rsidP="0060670D">
            <w:pPr>
              <w:rPr>
                <w:rFonts w:eastAsiaTheme="minorHAnsi"/>
              </w:rPr>
            </w:pPr>
            <w:r w:rsidRPr="0060670D">
              <w:rPr>
                <w:rFonts w:eastAsiaTheme="minorHAnsi"/>
              </w:rPr>
              <w:t>Implemented</w:t>
            </w:r>
          </w:p>
        </w:tc>
      </w:tr>
      <w:tr w:rsidR="0060670D" w:rsidRPr="0060670D" w14:paraId="2F20668C" w14:textId="77777777" w:rsidTr="003946FB">
        <w:trPr>
          <w:trHeight w:val="1686"/>
        </w:trPr>
        <w:tc>
          <w:tcPr>
            <w:cnfStyle w:val="000010000000" w:firstRow="0" w:lastRow="0" w:firstColumn="0" w:lastColumn="0" w:oddVBand="1" w:evenVBand="0" w:oddHBand="0" w:evenHBand="0" w:firstRowFirstColumn="0" w:firstRowLastColumn="0" w:lastRowFirstColumn="0" w:lastRowLastColumn="0"/>
            <w:tcW w:w="4253" w:type="dxa"/>
          </w:tcPr>
          <w:p w14:paraId="1101DB8E" w14:textId="77777777" w:rsidR="0060670D" w:rsidRPr="0060670D" w:rsidRDefault="0060670D" w:rsidP="0060670D">
            <w:pPr>
              <w:pStyle w:val="Heading4"/>
              <w:outlineLvl w:val="3"/>
            </w:pPr>
            <w:r w:rsidRPr="0060670D">
              <w:t>Recommendation 2</w:t>
            </w:r>
          </w:p>
          <w:p w14:paraId="0F509DEC" w14:textId="77777777" w:rsidR="0060670D" w:rsidRPr="0060670D" w:rsidRDefault="0060670D" w:rsidP="0060670D">
            <w:pPr>
              <w:rPr>
                <w:rFonts w:eastAsiaTheme="minorHAnsi"/>
              </w:rPr>
            </w:pPr>
            <w:r w:rsidRPr="0060670D">
              <w:rPr>
                <w:rFonts w:eastAsiaTheme="minorHAnsi"/>
              </w:rPr>
              <w:t xml:space="preserve">Establish an independent committee to manage inherent conflicts of interest while maintaining access to subject-matter expertise </w:t>
            </w:r>
          </w:p>
        </w:tc>
        <w:tc>
          <w:tcPr>
            <w:cnfStyle w:val="000001000000" w:firstRow="0" w:lastRow="0" w:firstColumn="0" w:lastColumn="0" w:oddVBand="0" w:evenVBand="1" w:oddHBand="0" w:evenHBand="0" w:firstRowFirstColumn="0" w:firstRowLastColumn="0" w:lastRowFirstColumn="0" w:lastRowLastColumn="0"/>
            <w:tcW w:w="4252" w:type="dxa"/>
          </w:tcPr>
          <w:p w14:paraId="22C71737" w14:textId="77777777" w:rsidR="0060670D" w:rsidRPr="0060670D" w:rsidRDefault="0060670D" w:rsidP="0060670D">
            <w:pPr>
              <w:pStyle w:val="Heading4"/>
              <w:outlineLvl w:val="3"/>
            </w:pPr>
            <w:r w:rsidRPr="0060670D">
              <w:t xml:space="preserve">DELWP accepts this recommendation </w:t>
            </w:r>
          </w:p>
          <w:p w14:paraId="4AD26076" w14:textId="77777777" w:rsidR="0060670D" w:rsidRPr="0060670D" w:rsidRDefault="0060670D" w:rsidP="0060670D">
            <w:pPr>
              <w:rPr>
                <w:rFonts w:eastAsiaTheme="minorHAnsi"/>
              </w:rPr>
            </w:pPr>
            <w:r w:rsidRPr="0060670D">
              <w:rPr>
                <w:rFonts w:eastAsiaTheme="minorHAnsi"/>
              </w:rPr>
              <w:t>DELWP supports the replacement of the two DELWP committee members with independent members and to make available relevant senior executives for advice on funding proposals.</w:t>
            </w:r>
          </w:p>
        </w:tc>
        <w:tc>
          <w:tcPr>
            <w:cnfStyle w:val="000010000000" w:firstRow="0" w:lastRow="0" w:firstColumn="0" w:lastColumn="0" w:oddVBand="1" w:evenVBand="0" w:oddHBand="0" w:evenHBand="0" w:firstRowFirstColumn="0" w:firstRowLastColumn="0" w:lastRowFirstColumn="0" w:lastRowLastColumn="0"/>
            <w:tcW w:w="1985" w:type="dxa"/>
          </w:tcPr>
          <w:p w14:paraId="03CB73A6" w14:textId="77777777" w:rsidR="0060670D" w:rsidRPr="0060670D" w:rsidRDefault="0060670D" w:rsidP="0060670D">
            <w:pPr>
              <w:rPr>
                <w:rFonts w:eastAsiaTheme="minorHAnsi"/>
              </w:rPr>
            </w:pPr>
            <w:r w:rsidRPr="0060670D">
              <w:rPr>
                <w:rFonts w:eastAsiaTheme="minorHAnsi"/>
              </w:rPr>
              <w:t>Implemented</w:t>
            </w:r>
          </w:p>
        </w:tc>
      </w:tr>
      <w:tr w:rsidR="0060670D" w:rsidRPr="0060670D" w14:paraId="1D1E61D6"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253" w:type="dxa"/>
          </w:tcPr>
          <w:p w14:paraId="090AC807" w14:textId="77777777" w:rsidR="0060670D" w:rsidRPr="0060670D" w:rsidRDefault="0060670D" w:rsidP="0060670D">
            <w:pPr>
              <w:pStyle w:val="Heading4"/>
              <w:outlineLvl w:val="3"/>
            </w:pPr>
            <w:r w:rsidRPr="0060670D">
              <w:t>Recommendation 3</w:t>
            </w:r>
          </w:p>
          <w:p w14:paraId="7DA86CBC" w14:textId="77777777" w:rsidR="0060670D" w:rsidRPr="0060670D" w:rsidRDefault="0060670D" w:rsidP="0060670D">
            <w:pPr>
              <w:rPr>
                <w:rFonts w:eastAsiaTheme="minorHAnsi"/>
              </w:rPr>
            </w:pPr>
            <w:r w:rsidRPr="0060670D">
              <w:rPr>
                <w:rFonts w:eastAsiaTheme="minorHAnsi"/>
              </w:rPr>
              <w:t>Review the role of the Sustainability Fund Committee and Sustainability Fund Team</w:t>
            </w:r>
          </w:p>
          <w:p w14:paraId="41607157" w14:textId="77777777" w:rsidR="0060670D" w:rsidRPr="0060670D" w:rsidRDefault="0060670D" w:rsidP="0060670D">
            <w:pPr>
              <w:rPr>
                <w:rFonts w:eastAsiaTheme="minorHAnsi"/>
              </w:rPr>
            </w:pPr>
            <w:r w:rsidRPr="0060670D">
              <w:rPr>
                <w:rFonts w:eastAsiaTheme="minorHAnsi"/>
              </w:rPr>
              <w:t>revise and update the committee’s terms of reference (role and responsibilities, memberships, managing conflicts of interest, +/- KPIs, rules for decision-making)</w:t>
            </w:r>
          </w:p>
          <w:p w14:paraId="2BE8F8FD" w14:textId="77777777" w:rsidR="0060670D" w:rsidRPr="0060670D" w:rsidRDefault="0060670D" w:rsidP="0060670D">
            <w:pPr>
              <w:rPr>
                <w:rFonts w:eastAsiaTheme="minorHAnsi"/>
              </w:rPr>
            </w:pPr>
            <w:r w:rsidRPr="0060670D">
              <w:rPr>
                <w:rFonts w:eastAsiaTheme="minorHAnsi"/>
              </w:rPr>
              <w:t xml:space="preserve">clarify the role of the team and the committee in the oversight of project delivery </w:t>
            </w:r>
          </w:p>
        </w:tc>
        <w:tc>
          <w:tcPr>
            <w:cnfStyle w:val="000001000000" w:firstRow="0" w:lastRow="0" w:firstColumn="0" w:lastColumn="0" w:oddVBand="0" w:evenVBand="1" w:oddHBand="0" w:evenHBand="0" w:firstRowFirstColumn="0" w:firstRowLastColumn="0" w:lastRowFirstColumn="0" w:lastRowLastColumn="0"/>
            <w:tcW w:w="4252" w:type="dxa"/>
          </w:tcPr>
          <w:p w14:paraId="23A4C858" w14:textId="77777777" w:rsidR="0060670D" w:rsidRPr="0060670D" w:rsidRDefault="0060670D" w:rsidP="0060670D">
            <w:pPr>
              <w:pStyle w:val="Heading4"/>
              <w:outlineLvl w:val="3"/>
            </w:pPr>
            <w:r w:rsidRPr="0060670D">
              <w:t xml:space="preserve">DELWP accepts this recommendation </w:t>
            </w:r>
          </w:p>
          <w:p w14:paraId="03A6A7EC" w14:textId="77777777" w:rsidR="0060670D" w:rsidRPr="0060670D" w:rsidRDefault="0060670D" w:rsidP="0060670D">
            <w:pPr>
              <w:rPr>
                <w:rFonts w:eastAsiaTheme="minorHAnsi"/>
              </w:rPr>
            </w:pPr>
            <w:r w:rsidRPr="0060670D">
              <w:rPr>
                <w:rFonts w:eastAsiaTheme="minorHAnsi"/>
              </w:rPr>
              <w:t xml:space="preserve">DELWP will review the Terms of Reference for the committee and clearly document the role of the team and the funding recipient in relation to project delivery. </w:t>
            </w:r>
          </w:p>
        </w:tc>
        <w:tc>
          <w:tcPr>
            <w:cnfStyle w:val="000010000000" w:firstRow="0" w:lastRow="0" w:firstColumn="0" w:lastColumn="0" w:oddVBand="1" w:evenVBand="0" w:oddHBand="0" w:evenHBand="0" w:firstRowFirstColumn="0" w:firstRowLastColumn="0" w:lastRowFirstColumn="0" w:lastRowLastColumn="0"/>
            <w:tcW w:w="1985" w:type="dxa"/>
          </w:tcPr>
          <w:p w14:paraId="2B84B4F2" w14:textId="77777777" w:rsidR="0060670D" w:rsidRPr="0060670D" w:rsidRDefault="0060670D" w:rsidP="0060670D">
            <w:pPr>
              <w:rPr>
                <w:rFonts w:eastAsiaTheme="minorHAnsi"/>
              </w:rPr>
            </w:pPr>
            <w:r w:rsidRPr="0060670D">
              <w:rPr>
                <w:rFonts w:eastAsiaTheme="minorHAnsi"/>
              </w:rPr>
              <w:t>Implemented</w:t>
            </w:r>
          </w:p>
        </w:tc>
      </w:tr>
      <w:tr w:rsidR="0060670D" w:rsidRPr="0060670D" w14:paraId="6C3AB0CC"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4253" w:type="dxa"/>
          </w:tcPr>
          <w:p w14:paraId="319C11E1" w14:textId="77777777" w:rsidR="0060670D" w:rsidRPr="0060670D" w:rsidRDefault="0060670D" w:rsidP="0060670D">
            <w:pPr>
              <w:pStyle w:val="Heading4"/>
              <w:outlineLvl w:val="3"/>
            </w:pPr>
            <w:r w:rsidRPr="0060670D">
              <w:t>Recommendation 4</w:t>
            </w:r>
          </w:p>
          <w:p w14:paraId="4B66B4FC" w14:textId="77777777" w:rsidR="0060670D" w:rsidRPr="0060670D" w:rsidRDefault="0060670D" w:rsidP="0060670D">
            <w:pPr>
              <w:rPr>
                <w:rFonts w:eastAsiaTheme="minorHAnsi"/>
              </w:rPr>
            </w:pPr>
            <w:r w:rsidRPr="0060670D">
              <w:rPr>
                <w:rFonts w:eastAsiaTheme="minorHAnsi"/>
              </w:rPr>
              <w:t xml:space="preserve">Develop clear guidance regarding the treatment of the following: </w:t>
            </w:r>
          </w:p>
          <w:p w14:paraId="3E3A15FE" w14:textId="77777777" w:rsidR="0060670D" w:rsidRPr="0060670D" w:rsidRDefault="0060670D" w:rsidP="0060670D">
            <w:pPr>
              <w:rPr>
                <w:rFonts w:eastAsiaTheme="minorHAnsi"/>
              </w:rPr>
            </w:pPr>
            <w:r w:rsidRPr="0060670D">
              <w:rPr>
                <w:rFonts w:eastAsiaTheme="minorHAnsi"/>
              </w:rPr>
              <w:t xml:space="preserve">applications seeking core administrative costs </w:t>
            </w:r>
          </w:p>
          <w:p w14:paraId="556A8112" w14:textId="77777777" w:rsidR="0060670D" w:rsidRPr="0060670D" w:rsidRDefault="0060670D" w:rsidP="0060670D">
            <w:pPr>
              <w:rPr>
                <w:rFonts w:eastAsiaTheme="minorHAnsi"/>
              </w:rPr>
            </w:pPr>
            <w:r w:rsidRPr="0060670D">
              <w:rPr>
                <w:rFonts w:eastAsiaTheme="minorHAnsi"/>
              </w:rPr>
              <w:t xml:space="preserve">eligibility of applications seeking on-going funding </w:t>
            </w:r>
          </w:p>
        </w:tc>
        <w:tc>
          <w:tcPr>
            <w:cnfStyle w:val="000001000000" w:firstRow="0" w:lastRow="0" w:firstColumn="0" w:lastColumn="0" w:oddVBand="0" w:evenVBand="1" w:oddHBand="0" w:evenHBand="0" w:firstRowFirstColumn="0" w:firstRowLastColumn="0" w:lastRowFirstColumn="0" w:lastRowLastColumn="0"/>
            <w:tcW w:w="4252" w:type="dxa"/>
          </w:tcPr>
          <w:p w14:paraId="71E67A89" w14:textId="77777777" w:rsidR="0060670D" w:rsidRPr="0060670D" w:rsidRDefault="0060670D" w:rsidP="0060670D">
            <w:pPr>
              <w:pStyle w:val="Heading4"/>
              <w:outlineLvl w:val="3"/>
            </w:pPr>
            <w:r w:rsidRPr="0060670D">
              <w:t xml:space="preserve">DELWP accepts this recommendation </w:t>
            </w:r>
          </w:p>
          <w:p w14:paraId="31F7C24C" w14:textId="77777777" w:rsidR="0060670D" w:rsidRPr="0060670D" w:rsidRDefault="0060670D" w:rsidP="0060670D">
            <w:pPr>
              <w:rPr>
                <w:rFonts w:eastAsiaTheme="minorHAnsi"/>
              </w:rPr>
            </w:pPr>
            <w:r w:rsidRPr="0060670D">
              <w:rPr>
                <w:rFonts w:eastAsiaTheme="minorHAnsi"/>
              </w:rPr>
              <w:t xml:space="preserve">DELWP will develop guidance on the treatment of core administrative costs and ongoing funding. </w:t>
            </w:r>
          </w:p>
        </w:tc>
        <w:tc>
          <w:tcPr>
            <w:cnfStyle w:val="000010000000" w:firstRow="0" w:lastRow="0" w:firstColumn="0" w:lastColumn="0" w:oddVBand="1" w:evenVBand="0" w:oddHBand="0" w:evenHBand="0" w:firstRowFirstColumn="0" w:firstRowLastColumn="0" w:lastRowFirstColumn="0" w:lastRowLastColumn="0"/>
            <w:tcW w:w="1985" w:type="dxa"/>
          </w:tcPr>
          <w:p w14:paraId="08E5A013" w14:textId="77777777" w:rsidR="0060670D" w:rsidRPr="0060670D" w:rsidRDefault="0060670D" w:rsidP="0060670D">
            <w:pPr>
              <w:rPr>
                <w:rFonts w:eastAsiaTheme="minorHAnsi"/>
              </w:rPr>
            </w:pPr>
            <w:r w:rsidRPr="0060670D">
              <w:rPr>
                <w:rFonts w:eastAsiaTheme="minorHAnsi"/>
              </w:rPr>
              <w:t>Implemented</w:t>
            </w:r>
          </w:p>
        </w:tc>
      </w:tr>
      <w:tr w:rsidR="0060670D" w:rsidRPr="0060670D" w14:paraId="286ACE34"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253" w:type="dxa"/>
          </w:tcPr>
          <w:p w14:paraId="229D6F48" w14:textId="77777777" w:rsidR="0060670D" w:rsidRPr="0060670D" w:rsidRDefault="0060670D" w:rsidP="0060670D">
            <w:pPr>
              <w:pStyle w:val="Heading4"/>
              <w:outlineLvl w:val="3"/>
            </w:pPr>
            <w:r w:rsidRPr="0060670D">
              <w:t>Recommendation 5</w:t>
            </w:r>
          </w:p>
          <w:p w14:paraId="0CC2E9A9" w14:textId="77777777" w:rsidR="0060670D" w:rsidRPr="0060670D" w:rsidRDefault="0060670D" w:rsidP="0060670D">
            <w:pPr>
              <w:rPr>
                <w:rFonts w:eastAsiaTheme="minorHAnsi"/>
              </w:rPr>
            </w:pPr>
            <w:r w:rsidRPr="0060670D">
              <w:rPr>
                <w:rFonts w:eastAsiaTheme="minorHAnsi"/>
              </w:rPr>
              <w:t xml:space="preserve">Establish processes to ensure all proposals seeking funding from the Sustainability Fund are assessed by the Sustainability Fund Committee before approval by the Minister and Premier </w:t>
            </w:r>
          </w:p>
        </w:tc>
        <w:tc>
          <w:tcPr>
            <w:cnfStyle w:val="000001000000" w:firstRow="0" w:lastRow="0" w:firstColumn="0" w:lastColumn="0" w:oddVBand="0" w:evenVBand="1" w:oddHBand="0" w:evenHBand="0" w:firstRowFirstColumn="0" w:firstRowLastColumn="0" w:lastRowFirstColumn="0" w:lastRowLastColumn="0"/>
            <w:tcW w:w="4252" w:type="dxa"/>
          </w:tcPr>
          <w:p w14:paraId="2C8ABD54" w14:textId="77777777" w:rsidR="0060670D" w:rsidRPr="0060670D" w:rsidRDefault="0060670D" w:rsidP="0060670D">
            <w:pPr>
              <w:pStyle w:val="Heading4"/>
              <w:outlineLvl w:val="3"/>
            </w:pPr>
            <w:r w:rsidRPr="0060670D">
              <w:t xml:space="preserve">DELWP accepts this recommendation </w:t>
            </w:r>
          </w:p>
          <w:p w14:paraId="618E1D8D" w14:textId="77777777" w:rsidR="0060670D" w:rsidRPr="0060670D" w:rsidRDefault="0060670D" w:rsidP="0060670D">
            <w:pPr>
              <w:rPr>
                <w:rFonts w:eastAsiaTheme="minorHAnsi"/>
              </w:rPr>
            </w:pPr>
            <w:r w:rsidRPr="0060670D">
              <w:rPr>
                <w:rFonts w:eastAsiaTheme="minorHAnsi"/>
              </w:rPr>
              <w:t>DELWP implemented a process for the 2018-19 Budget to ensure proposals were considered by the committee before the Minister and Premier. This process has also been embedded in broader government decision-making processes and steps are being taken to strengthen this process for 2019-20.</w:t>
            </w:r>
          </w:p>
        </w:tc>
        <w:tc>
          <w:tcPr>
            <w:cnfStyle w:val="000010000000" w:firstRow="0" w:lastRow="0" w:firstColumn="0" w:lastColumn="0" w:oddVBand="1" w:evenVBand="0" w:oddHBand="0" w:evenHBand="0" w:firstRowFirstColumn="0" w:firstRowLastColumn="0" w:lastRowFirstColumn="0" w:lastRowLastColumn="0"/>
            <w:tcW w:w="1985" w:type="dxa"/>
          </w:tcPr>
          <w:p w14:paraId="2410827D" w14:textId="77777777" w:rsidR="0060670D" w:rsidRPr="0060670D" w:rsidRDefault="0060670D" w:rsidP="0060670D">
            <w:pPr>
              <w:rPr>
                <w:rFonts w:eastAsiaTheme="minorHAnsi"/>
              </w:rPr>
            </w:pPr>
            <w:r w:rsidRPr="0060670D">
              <w:rPr>
                <w:rFonts w:eastAsiaTheme="minorHAnsi"/>
              </w:rPr>
              <w:t>Implemented</w:t>
            </w:r>
          </w:p>
        </w:tc>
      </w:tr>
      <w:tr w:rsidR="0060670D" w:rsidRPr="0060670D" w14:paraId="57C2C355"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4253" w:type="dxa"/>
          </w:tcPr>
          <w:p w14:paraId="24755DBC" w14:textId="77777777" w:rsidR="0060670D" w:rsidRPr="0060670D" w:rsidRDefault="0060670D" w:rsidP="0060670D">
            <w:pPr>
              <w:pStyle w:val="Heading4"/>
              <w:outlineLvl w:val="3"/>
            </w:pPr>
            <w:r w:rsidRPr="0060670D">
              <w:t>Recommendation 6</w:t>
            </w:r>
          </w:p>
          <w:p w14:paraId="4599BBA8" w14:textId="77777777" w:rsidR="0060670D" w:rsidRPr="0060670D" w:rsidRDefault="0060670D" w:rsidP="0060670D">
            <w:pPr>
              <w:rPr>
                <w:rFonts w:eastAsiaTheme="minorHAnsi"/>
              </w:rPr>
            </w:pPr>
            <w:r w:rsidRPr="0060670D">
              <w:rPr>
                <w:rFonts w:eastAsiaTheme="minorHAnsi"/>
              </w:rPr>
              <w:t xml:space="preserve">Review the evaluation criteria applied to assessing proposals to clearly reflect the requirements specified in the legislation, Priority Statement and Guidelines </w:t>
            </w:r>
          </w:p>
        </w:tc>
        <w:tc>
          <w:tcPr>
            <w:cnfStyle w:val="000001000000" w:firstRow="0" w:lastRow="0" w:firstColumn="0" w:lastColumn="0" w:oddVBand="0" w:evenVBand="1" w:oddHBand="0" w:evenHBand="0" w:firstRowFirstColumn="0" w:firstRowLastColumn="0" w:lastRowFirstColumn="0" w:lastRowLastColumn="0"/>
            <w:tcW w:w="4252" w:type="dxa"/>
          </w:tcPr>
          <w:p w14:paraId="35C0E503" w14:textId="77777777" w:rsidR="0060670D" w:rsidRPr="0060670D" w:rsidRDefault="0060670D" w:rsidP="0060670D">
            <w:pPr>
              <w:pStyle w:val="Heading4"/>
              <w:outlineLvl w:val="3"/>
            </w:pPr>
            <w:r w:rsidRPr="0060670D">
              <w:t xml:space="preserve">DELWP accepts this recommendation </w:t>
            </w:r>
          </w:p>
          <w:p w14:paraId="441E7AC8" w14:textId="77777777" w:rsidR="0060670D" w:rsidRPr="0060670D" w:rsidRDefault="0060670D" w:rsidP="0060670D">
            <w:pPr>
              <w:rPr>
                <w:rFonts w:eastAsiaTheme="minorHAnsi"/>
              </w:rPr>
            </w:pPr>
            <w:r w:rsidRPr="0060670D">
              <w:rPr>
                <w:rFonts w:eastAsiaTheme="minorHAnsi"/>
              </w:rPr>
              <w:t>DELWP considers that all requirements are being consistently assessed. To avoid any doubt, the assessment process (template) has been updated to demonstrate clear alignment to the criteria set out in legislation, the Priority Statement and Guidelines.</w:t>
            </w:r>
          </w:p>
        </w:tc>
        <w:tc>
          <w:tcPr>
            <w:cnfStyle w:val="000010000000" w:firstRow="0" w:lastRow="0" w:firstColumn="0" w:lastColumn="0" w:oddVBand="1" w:evenVBand="0" w:oddHBand="0" w:evenHBand="0" w:firstRowFirstColumn="0" w:firstRowLastColumn="0" w:lastRowFirstColumn="0" w:lastRowLastColumn="0"/>
            <w:tcW w:w="1985" w:type="dxa"/>
          </w:tcPr>
          <w:p w14:paraId="60592A90" w14:textId="77777777" w:rsidR="0060670D" w:rsidRPr="0060670D" w:rsidRDefault="0060670D" w:rsidP="0060670D">
            <w:pPr>
              <w:rPr>
                <w:rFonts w:eastAsiaTheme="minorHAnsi"/>
              </w:rPr>
            </w:pPr>
            <w:r w:rsidRPr="0060670D">
              <w:rPr>
                <w:rFonts w:eastAsiaTheme="minorHAnsi"/>
              </w:rPr>
              <w:t>Implemented</w:t>
            </w:r>
          </w:p>
        </w:tc>
      </w:tr>
      <w:tr w:rsidR="0060670D" w:rsidRPr="0060670D" w14:paraId="19FBF38B"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253" w:type="dxa"/>
          </w:tcPr>
          <w:p w14:paraId="65CC78BB" w14:textId="77777777" w:rsidR="0060670D" w:rsidRPr="0060670D" w:rsidRDefault="0060670D" w:rsidP="0060670D">
            <w:pPr>
              <w:pStyle w:val="Heading4"/>
              <w:outlineLvl w:val="3"/>
            </w:pPr>
            <w:r w:rsidRPr="0060670D">
              <w:t>Recommendation 7</w:t>
            </w:r>
          </w:p>
          <w:p w14:paraId="70408A81" w14:textId="77777777" w:rsidR="0060670D" w:rsidRPr="0060670D" w:rsidRDefault="0060670D" w:rsidP="0060670D">
            <w:pPr>
              <w:rPr>
                <w:rFonts w:eastAsiaTheme="minorHAnsi"/>
              </w:rPr>
            </w:pPr>
            <w:r w:rsidRPr="0060670D">
              <w:rPr>
                <w:rFonts w:eastAsiaTheme="minorHAnsi"/>
              </w:rPr>
              <w:t xml:space="preserve">Improve the quality of advice provided to the Minister by providing the assessment against each evaluation criteria </w:t>
            </w:r>
          </w:p>
        </w:tc>
        <w:tc>
          <w:tcPr>
            <w:cnfStyle w:val="000001000000" w:firstRow="0" w:lastRow="0" w:firstColumn="0" w:lastColumn="0" w:oddVBand="0" w:evenVBand="1" w:oddHBand="0" w:evenHBand="0" w:firstRowFirstColumn="0" w:firstRowLastColumn="0" w:lastRowFirstColumn="0" w:lastRowLastColumn="0"/>
            <w:tcW w:w="4252" w:type="dxa"/>
          </w:tcPr>
          <w:p w14:paraId="770E5844" w14:textId="77777777" w:rsidR="0060670D" w:rsidRPr="0060670D" w:rsidRDefault="0060670D" w:rsidP="0060670D">
            <w:pPr>
              <w:pStyle w:val="Heading4"/>
              <w:outlineLvl w:val="3"/>
            </w:pPr>
            <w:r w:rsidRPr="0060670D">
              <w:t xml:space="preserve">DELWP accepts this recommendation </w:t>
            </w:r>
          </w:p>
          <w:p w14:paraId="7C5D2DFF" w14:textId="77777777" w:rsidR="0060670D" w:rsidRPr="0060670D" w:rsidRDefault="0060670D" w:rsidP="0060670D">
            <w:pPr>
              <w:rPr>
                <w:rFonts w:eastAsiaTheme="minorHAnsi"/>
              </w:rPr>
            </w:pPr>
            <w:r w:rsidRPr="0060670D">
              <w:rPr>
                <w:rFonts w:eastAsiaTheme="minorHAnsi"/>
              </w:rPr>
              <w:t>DELWP considers that all requirements are being provided to the Minister. To avoid any doubt, the advice format (template) has been updated to demonstrate clear alignment to the criteria set out in legislation, the Priority Statement and Guidelines.</w:t>
            </w:r>
          </w:p>
        </w:tc>
        <w:tc>
          <w:tcPr>
            <w:cnfStyle w:val="000010000000" w:firstRow="0" w:lastRow="0" w:firstColumn="0" w:lastColumn="0" w:oddVBand="1" w:evenVBand="0" w:oddHBand="0" w:evenHBand="0" w:firstRowFirstColumn="0" w:firstRowLastColumn="0" w:lastRowFirstColumn="0" w:lastRowLastColumn="0"/>
            <w:tcW w:w="1985" w:type="dxa"/>
          </w:tcPr>
          <w:p w14:paraId="1DBA953C" w14:textId="77777777" w:rsidR="0060670D" w:rsidRPr="0060670D" w:rsidRDefault="0060670D" w:rsidP="0060670D">
            <w:pPr>
              <w:rPr>
                <w:rFonts w:eastAsiaTheme="minorHAnsi"/>
              </w:rPr>
            </w:pPr>
            <w:r w:rsidRPr="0060670D">
              <w:rPr>
                <w:rFonts w:eastAsiaTheme="minorHAnsi"/>
              </w:rPr>
              <w:t>Implemented</w:t>
            </w:r>
          </w:p>
        </w:tc>
      </w:tr>
      <w:tr w:rsidR="0060670D" w:rsidRPr="0060670D" w14:paraId="51EB05DD"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4253" w:type="dxa"/>
          </w:tcPr>
          <w:p w14:paraId="71BADFAE" w14:textId="77777777" w:rsidR="0060670D" w:rsidRPr="0060670D" w:rsidRDefault="0060670D" w:rsidP="0060670D">
            <w:pPr>
              <w:pStyle w:val="Heading4"/>
              <w:outlineLvl w:val="3"/>
            </w:pPr>
            <w:r w:rsidRPr="0060670D">
              <w:t>Recommendation 8</w:t>
            </w:r>
          </w:p>
          <w:p w14:paraId="2923FB4A" w14:textId="77777777" w:rsidR="0060670D" w:rsidRPr="0060670D" w:rsidRDefault="0060670D" w:rsidP="0060670D">
            <w:pPr>
              <w:rPr>
                <w:rFonts w:eastAsiaTheme="minorHAnsi"/>
              </w:rPr>
            </w:pPr>
            <w:r w:rsidRPr="0060670D">
              <w:rPr>
                <w:rFonts w:eastAsiaTheme="minorHAnsi"/>
              </w:rPr>
              <w:t>Relate the number of funding agreement milestones to the value and/or complexity of funded programs and link payment milestones to reporting requirements to minimise administrative burden</w:t>
            </w:r>
          </w:p>
        </w:tc>
        <w:tc>
          <w:tcPr>
            <w:cnfStyle w:val="000001000000" w:firstRow="0" w:lastRow="0" w:firstColumn="0" w:lastColumn="0" w:oddVBand="0" w:evenVBand="1" w:oddHBand="0" w:evenHBand="0" w:firstRowFirstColumn="0" w:firstRowLastColumn="0" w:lastRowFirstColumn="0" w:lastRowLastColumn="0"/>
            <w:tcW w:w="4252" w:type="dxa"/>
          </w:tcPr>
          <w:p w14:paraId="646C2112" w14:textId="77777777" w:rsidR="0060670D" w:rsidRPr="0060670D" w:rsidRDefault="0060670D" w:rsidP="0060670D">
            <w:pPr>
              <w:pStyle w:val="Heading4"/>
              <w:outlineLvl w:val="3"/>
            </w:pPr>
            <w:r w:rsidRPr="0060670D">
              <w:t xml:space="preserve">DELWP accepts this recommendation </w:t>
            </w:r>
          </w:p>
          <w:p w14:paraId="233D8B8E" w14:textId="77777777" w:rsidR="0060670D" w:rsidRPr="0060670D" w:rsidRDefault="0060670D" w:rsidP="0060670D">
            <w:pPr>
              <w:rPr>
                <w:rFonts w:eastAsiaTheme="minorHAnsi"/>
              </w:rPr>
            </w:pPr>
            <w:r w:rsidRPr="0060670D">
              <w:rPr>
                <w:rFonts w:eastAsiaTheme="minorHAnsi"/>
              </w:rPr>
              <w:t>In developing funding agreements, DELWP has and will continue to meet with funding recipients to clarify milestones that are proportionate to the value and/or complexity of funded programs/projects.</w:t>
            </w:r>
          </w:p>
        </w:tc>
        <w:tc>
          <w:tcPr>
            <w:cnfStyle w:val="000010000000" w:firstRow="0" w:lastRow="0" w:firstColumn="0" w:lastColumn="0" w:oddVBand="1" w:evenVBand="0" w:oddHBand="0" w:evenHBand="0" w:firstRowFirstColumn="0" w:firstRowLastColumn="0" w:lastRowFirstColumn="0" w:lastRowLastColumn="0"/>
            <w:tcW w:w="1985" w:type="dxa"/>
          </w:tcPr>
          <w:p w14:paraId="0B1F7C2A" w14:textId="77777777" w:rsidR="0060670D" w:rsidRPr="0060670D" w:rsidRDefault="0060670D" w:rsidP="0060670D">
            <w:pPr>
              <w:rPr>
                <w:rFonts w:eastAsiaTheme="minorHAnsi"/>
              </w:rPr>
            </w:pPr>
            <w:r w:rsidRPr="0060670D">
              <w:rPr>
                <w:rFonts w:eastAsiaTheme="minorHAnsi"/>
              </w:rPr>
              <w:t>Implemented</w:t>
            </w:r>
          </w:p>
        </w:tc>
      </w:tr>
      <w:tr w:rsidR="0060670D" w:rsidRPr="0060670D" w14:paraId="47E70A91"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253" w:type="dxa"/>
          </w:tcPr>
          <w:p w14:paraId="404CC860" w14:textId="77777777" w:rsidR="0060670D" w:rsidRPr="0060670D" w:rsidRDefault="0060670D" w:rsidP="0060670D">
            <w:pPr>
              <w:pStyle w:val="Heading4"/>
              <w:outlineLvl w:val="3"/>
            </w:pPr>
            <w:r w:rsidRPr="0060670D">
              <w:t>Recommendation 9</w:t>
            </w:r>
          </w:p>
          <w:p w14:paraId="5CAFE397" w14:textId="77777777" w:rsidR="0060670D" w:rsidRPr="0060670D" w:rsidRDefault="0060670D" w:rsidP="0060670D">
            <w:pPr>
              <w:rPr>
                <w:rFonts w:eastAsiaTheme="minorHAnsi"/>
              </w:rPr>
            </w:pPr>
            <w:r w:rsidRPr="0060670D">
              <w:rPr>
                <w:rFonts w:eastAsiaTheme="minorHAnsi"/>
              </w:rPr>
              <w:t xml:space="preserve">Examine mechanisms to encourage the earlier development of project plans for approved programs </w:t>
            </w:r>
          </w:p>
        </w:tc>
        <w:tc>
          <w:tcPr>
            <w:cnfStyle w:val="000001000000" w:firstRow="0" w:lastRow="0" w:firstColumn="0" w:lastColumn="0" w:oddVBand="0" w:evenVBand="1" w:oddHBand="0" w:evenHBand="0" w:firstRowFirstColumn="0" w:firstRowLastColumn="0" w:lastRowFirstColumn="0" w:lastRowLastColumn="0"/>
            <w:tcW w:w="4252" w:type="dxa"/>
          </w:tcPr>
          <w:p w14:paraId="62BAF417" w14:textId="77777777" w:rsidR="0060670D" w:rsidRPr="0060670D" w:rsidRDefault="0060670D" w:rsidP="0060670D">
            <w:pPr>
              <w:pStyle w:val="Heading4"/>
              <w:outlineLvl w:val="3"/>
            </w:pPr>
            <w:r w:rsidRPr="0060670D">
              <w:t xml:space="preserve">DELWP accepts this recommendation </w:t>
            </w:r>
          </w:p>
          <w:p w14:paraId="39330733" w14:textId="77777777" w:rsidR="0060670D" w:rsidRPr="0060670D" w:rsidRDefault="0060670D" w:rsidP="0060670D">
            <w:pPr>
              <w:rPr>
                <w:rFonts w:eastAsiaTheme="minorHAnsi"/>
              </w:rPr>
            </w:pPr>
            <w:r w:rsidRPr="0060670D">
              <w:rPr>
                <w:rFonts w:eastAsiaTheme="minorHAnsi"/>
              </w:rPr>
              <w:t>The project plan development process has been reviewed with all DELWP plans for the 2018-19 budget process now in place. Project plans for any new programs will be established within 60 days of approval.</w:t>
            </w:r>
          </w:p>
        </w:tc>
        <w:tc>
          <w:tcPr>
            <w:cnfStyle w:val="000010000000" w:firstRow="0" w:lastRow="0" w:firstColumn="0" w:lastColumn="0" w:oddVBand="1" w:evenVBand="0" w:oddHBand="0" w:evenHBand="0" w:firstRowFirstColumn="0" w:firstRowLastColumn="0" w:lastRowFirstColumn="0" w:lastRowLastColumn="0"/>
            <w:tcW w:w="1985" w:type="dxa"/>
          </w:tcPr>
          <w:p w14:paraId="75A7F821" w14:textId="77777777" w:rsidR="0060670D" w:rsidRPr="0060670D" w:rsidRDefault="0060670D" w:rsidP="0060670D">
            <w:pPr>
              <w:rPr>
                <w:rFonts w:eastAsiaTheme="minorHAnsi"/>
              </w:rPr>
            </w:pPr>
            <w:r w:rsidRPr="0060670D">
              <w:rPr>
                <w:rFonts w:eastAsiaTheme="minorHAnsi"/>
              </w:rPr>
              <w:t>Implemented</w:t>
            </w:r>
          </w:p>
        </w:tc>
      </w:tr>
      <w:tr w:rsidR="0060670D" w:rsidRPr="0060670D" w14:paraId="2887A345"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4253" w:type="dxa"/>
          </w:tcPr>
          <w:p w14:paraId="058D2AD4" w14:textId="77777777" w:rsidR="0060670D" w:rsidRPr="0060670D" w:rsidRDefault="0060670D" w:rsidP="0060670D">
            <w:pPr>
              <w:pStyle w:val="Heading4"/>
              <w:outlineLvl w:val="3"/>
            </w:pPr>
            <w:r w:rsidRPr="0060670D">
              <w:t>Recommendation 10</w:t>
            </w:r>
          </w:p>
          <w:p w14:paraId="13B0CBCE" w14:textId="77777777" w:rsidR="0060670D" w:rsidRPr="0060670D" w:rsidRDefault="0060670D" w:rsidP="0060670D">
            <w:pPr>
              <w:rPr>
                <w:rFonts w:eastAsiaTheme="minorHAnsi"/>
              </w:rPr>
            </w:pPr>
            <w:r w:rsidRPr="0060670D">
              <w:rPr>
                <w:rFonts w:eastAsiaTheme="minorHAnsi"/>
              </w:rPr>
              <w:t xml:space="preserve">Require funding recipients to provide key categories of expenditure in support of the financial acquittal of funding agreements to enable the team to review whether the funds have been used for the purpose intended </w:t>
            </w:r>
          </w:p>
        </w:tc>
        <w:tc>
          <w:tcPr>
            <w:cnfStyle w:val="000001000000" w:firstRow="0" w:lastRow="0" w:firstColumn="0" w:lastColumn="0" w:oddVBand="0" w:evenVBand="1" w:oddHBand="0" w:evenHBand="0" w:firstRowFirstColumn="0" w:firstRowLastColumn="0" w:lastRowFirstColumn="0" w:lastRowLastColumn="0"/>
            <w:tcW w:w="4252" w:type="dxa"/>
          </w:tcPr>
          <w:p w14:paraId="00874793" w14:textId="77777777" w:rsidR="0060670D" w:rsidRPr="0060670D" w:rsidRDefault="0060670D" w:rsidP="0060670D">
            <w:pPr>
              <w:pStyle w:val="Heading4"/>
              <w:outlineLvl w:val="3"/>
            </w:pPr>
            <w:r w:rsidRPr="0060670D">
              <w:t xml:space="preserve">DELWP accepts this recommendation </w:t>
            </w:r>
          </w:p>
          <w:p w14:paraId="60D18C8C" w14:textId="77777777" w:rsidR="0060670D" w:rsidRPr="0060670D" w:rsidRDefault="0060670D" w:rsidP="0060670D">
            <w:pPr>
              <w:rPr>
                <w:rFonts w:eastAsiaTheme="minorHAnsi"/>
              </w:rPr>
            </w:pPr>
            <w:r w:rsidRPr="0060670D">
              <w:rPr>
                <w:rFonts w:eastAsiaTheme="minorHAnsi"/>
              </w:rPr>
              <w:t>All new funding agreements will contain specific requirements to ensure appropriate financial acquittal processes are in place, and where appropriate include categories of expenditure.</w:t>
            </w:r>
          </w:p>
        </w:tc>
        <w:tc>
          <w:tcPr>
            <w:cnfStyle w:val="000010000000" w:firstRow="0" w:lastRow="0" w:firstColumn="0" w:lastColumn="0" w:oddVBand="1" w:evenVBand="0" w:oddHBand="0" w:evenHBand="0" w:firstRowFirstColumn="0" w:firstRowLastColumn="0" w:lastRowFirstColumn="0" w:lastRowLastColumn="0"/>
            <w:tcW w:w="1985" w:type="dxa"/>
          </w:tcPr>
          <w:p w14:paraId="6209AEE6" w14:textId="77777777" w:rsidR="0060670D" w:rsidRPr="0060670D" w:rsidRDefault="0060670D" w:rsidP="0060670D">
            <w:pPr>
              <w:rPr>
                <w:rFonts w:eastAsiaTheme="minorHAnsi"/>
              </w:rPr>
            </w:pPr>
            <w:r w:rsidRPr="0060670D">
              <w:rPr>
                <w:rFonts w:eastAsiaTheme="minorHAnsi"/>
              </w:rPr>
              <w:t>Implemented</w:t>
            </w:r>
          </w:p>
        </w:tc>
      </w:tr>
      <w:tr w:rsidR="0060670D" w:rsidRPr="0060670D" w14:paraId="7C0AE2A7"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253" w:type="dxa"/>
          </w:tcPr>
          <w:p w14:paraId="768F4F40" w14:textId="77777777" w:rsidR="0060670D" w:rsidRPr="0060670D" w:rsidRDefault="0060670D" w:rsidP="0060670D">
            <w:pPr>
              <w:pStyle w:val="Heading4"/>
              <w:outlineLvl w:val="3"/>
            </w:pPr>
            <w:r w:rsidRPr="0060670D">
              <w:t>Recommendation 11</w:t>
            </w:r>
          </w:p>
          <w:p w14:paraId="72E04B80" w14:textId="77777777" w:rsidR="0060670D" w:rsidRPr="0060670D" w:rsidRDefault="0060670D" w:rsidP="0060670D">
            <w:pPr>
              <w:rPr>
                <w:rFonts w:eastAsiaTheme="minorHAnsi"/>
              </w:rPr>
            </w:pPr>
            <w:r w:rsidRPr="0060670D">
              <w:rPr>
                <w:rFonts w:eastAsiaTheme="minorHAnsi"/>
              </w:rPr>
              <w:t xml:space="preserve">Implement the evaluation framework to evaluate outcomes of funded programs to clearly demonstrate the extent to which programs have contributed to the specified legislative objective </w:t>
            </w:r>
          </w:p>
        </w:tc>
        <w:tc>
          <w:tcPr>
            <w:cnfStyle w:val="000001000000" w:firstRow="0" w:lastRow="0" w:firstColumn="0" w:lastColumn="0" w:oddVBand="0" w:evenVBand="1" w:oddHBand="0" w:evenHBand="0" w:firstRowFirstColumn="0" w:firstRowLastColumn="0" w:lastRowFirstColumn="0" w:lastRowLastColumn="0"/>
            <w:tcW w:w="4252" w:type="dxa"/>
          </w:tcPr>
          <w:p w14:paraId="21BD5414" w14:textId="77777777" w:rsidR="0060670D" w:rsidRPr="0060670D" w:rsidRDefault="0060670D" w:rsidP="0060670D">
            <w:pPr>
              <w:pStyle w:val="Heading4"/>
              <w:outlineLvl w:val="3"/>
            </w:pPr>
            <w:r w:rsidRPr="0060670D">
              <w:t xml:space="preserve">DELWP accepts this recommendation </w:t>
            </w:r>
          </w:p>
          <w:p w14:paraId="774F505D" w14:textId="77777777" w:rsidR="0060670D" w:rsidRPr="0060670D" w:rsidRDefault="0060670D" w:rsidP="0060670D">
            <w:pPr>
              <w:rPr>
                <w:rFonts w:eastAsiaTheme="minorHAnsi"/>
              </w:rPr>
            </w:pPr>
            <w:r w:rsidRPr="0060670D">
              <w:rPr>
                <w:rFonts w:eastAsiaTheme="minorHAnsi"/>
              </w:rPr>
              <w:t xml:space="preserve">DELWP will document the process for capturing program outcomes that contribute to legislative objectives in the Activities Report. </w:t>
            </w:r>
          </w:p>
          <w:p w14:paraId="38CAFC77" w14:textId="77777777" w:rsidR="0060670D" w:rsidRPr="0060670D" w:rsidRDefault="0060670D" w:rsidP="0060670D">
            <w:pPr>
              <w:rPr>
                <w:rFonts w:eastAsiaTheme="minorHAnsi"/>
              </w:rPr>
            </w:pPr>
            <w:r w:rsidRPr="0060670D">
              <w:rPr>
                <w:rFonts w:eastAsiaTheme="minorHAnsi"/>
              </w:rPr>
              <w:t>The Activities Report details the fund’s investments and is designed to provide information on the scope of work taking place to support waste reduction, climate adaptation and mitigation, as well as the role the fund plays in contributing to employment, new technology, innovation and resource efficiency. The evaluation framework currently under development will inform the content of the Activities Report.</w:t>
            </w:r>
          </w:p>
        </w:tc>
        <w:tc>
          <w:tcPr>
            <w:cnfStyle w:val="000010000000" w:firstRow="0" w:lastRow="0" w:firstColumn="0" w:lastColumn="0" w:oddVBand="1" w:evenVBand="0" w:oddHBand="0" w:evenHBand="0" w:firstRowFirstColumn="0" w:firstRowLastColumn="0" w:lastRowFirstColumn="0" w:lastRowLastColumn="0"/>
            <w:tcW w:w="1985" w:type="dxa"/>
          </w:tcPr>
          <w:p w14:paraId="5E4444A9" w14:textId="77777777" w:rsidR="0060670D" w:rsidRPr="0060670D" w:rsidRDefault="0060670D" w:rsidP="0060670D">
            <w:pPr>
              <w:rPr>
                <w:rFonts w:eastAsiaTheme="minorHAnsi"/>
              </w:rPr>
            </w:pPr>
            <w:r w:rsidRPr="0060670D">
              <w:rPr>
                <w:rFonts w:eastAsiaTheme="minorHAnsi"/>
              </w:rPr>
              <w:t>Implemented</w:t>
            </w:r>
          </w:p>
        </w:tc>
      </w:tr>
      <w:tr w:rsidR="0060670D" w:rsidRPr="0060670D" w14:paraId="1D3DC148"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4253" w:type="dxa"/>
          </w:tcPr>
          <w:p w14:paraId="48A62A03" w14:textId="77777777" w:rsidR="0060670D" w:rsidRPr="0060670D" w:rsidRDefault="0060670D" w:rsidP="0060670D">
            <w:pPr>
              <w:pStyle w:val="Heading4"/>
              <w:outlineLvl w:val="3"/>
            </w:pPr>
            <w:r w:rsidRPr="0060670D">
              <w:t>Recommendation 12</w:t>
            </w:r>
          </w:p>
          <w:p w14:paraId="29A68CFB" w14:textId="77777777" w:rsidR="0060670D" w:rsidRPr="0060670D" w:rsidRDefault="0060670D" w:rsidP="0060670D">
            <w:pPr>
              <w:rPr>
                <w:rFonts w:eastAsiaTheme="minorHAnsi"/>
              </w:rPr>
            </w:pPr>
            <w:r w:rsidRPr="0060670D">
              <w:rPr>
                <w:rFonts w:eastAsiaTheme="minorHAnsi"/>
              </w:rPr>
              <w:t xml:space="preserve">Identify overall Sustainability Fund outcomes to measure the extent to which expenditure has successfully delivered legislative objectives </w:t>
            </w:r>
          </w:p>
        </w:tc>
        <w:tc>
          <w:tcPr>
            <w:cnfStyle w:val="000001000000" w:firstRow="0" w:lastRow="0" w:firstColumn="0" w:lastColumn="0" w:oddVBand="0" w:evenVBand="1" w:oddHBand="0" w:evenHBand="0" w:firstRowFirstColumn="0" w:firstRowLastColumn="0" w:lastRowFirstColumn="0" w:lastRowLastColumn="0"/>
            <w:tcW w:w="4252" w:type="dxa"/>
          </w:tcPr>
          <w:p w14:paraId="757B557E" w14:textId="77777777" w:rsidR="0060670D" w:rsidRPr="0060670D" w:rsidRDefault="0060670D" w:rsidP="0060670D">
            <w:pPr>
              <w:pStyle w:val="Heading4"/>
              <w:outlineLvl w:val="3"/>
            </w:pPr>
            <w:r w:rsidRPr="0060670D">
              <w:t xml:space="preserve">DELWP accepts this recommendation </w:t>
            </w:r>
          </w:p>
          <w:p w14:paraId="178BBA96" w14:textId="77777777" w:rsidR="0060670D" w:rsidRPr="0060670D" w:rsidRDefault="0060670D" w:rsidP="0060670D">
            <w:pPr>
              <w:rPr>
                <w:rFonts w:eastAsiaTheme="minorHAnsi"/>
              </w:rPr>
            </w:pPr>
            <w:r w:rsidRPr="0060670D">
              <w:rPr>
                <w:rFonts w:eastAsiaTheme="minorHAnsi"/>
              </w:rPr>
              <w:t xml:space="preserve">See Recommendation 11. </w:t>
            </w:r>
          </w:p>
        </w:tc>
        <w:tc>
          <w:tcPr>
            <w:cnfStyle w:val="000010000000" w:firstRow="0" w:lastRow="0" w:firstColumn="0" w:lastColumn="0" w:oddVBand="1" w:evenVBand="0" w:oddHBand="0" w:evenHBand="0" w:firstRowFirstColumn="0" w:firstRowLastColumn="0" w:lastRowFirstColumn="0" w:lastRowLastColumn="0"/>
            <w:tcW w:w="1985" w:type="dxa"/>
          </w:tcPr>
          <w:p w14:paraId="6681D10D" w14:textId="77777777" w:rsidR="0060670D" w:rsidRPr="0060670D" w:rsidRDefault="0060670D" w:rsidP="0060670D">
            <w:pPr>
              <w:rPr>
                <w:rFonts w:eastAsiaTheme="minorHAnsi"/>
              </w:rPr>
            </w:pPr>
            <w:r w:rsidRPr="0060670D">
              <w:rPr>
                <w:rFonts w:eastAsiaTheme="minorHAnsi"/>
              </w:rPr>
              <w:t>Implemented</w:t>
            </w:r>
          </w:p>
        </w:tc>
      </w:tr>
      <w:tr w:rsidR="0060670D" w:rsidRPr="0060670D" w14:paraId="0A0C1851"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253" w:type="dxa"/>
          </w:tcPr>
          <w:p w14:paraId="652CADA9" w14:textId="77777777" w:rsidR="0060670D" w:rsidRPr="0060670D" w:rsidRDefault="0060670D" w:rsidP="0060670D">
            <w:pPr>
              <w:pStyle w:val="Heading4"/>
              <w:outlineLvl w:val="3"/>
            </w:pPr>
            <w:r w:rsidRPr="0060670D">
              <w:t>Recommendation 13</w:t>
            </w:r>
          </w:p>
          <w:p w14:paraId="7E0F29AC" w14:textId="77777777" w:rsidR="0060670D" w:rsidRPr="0060670D" w:rsidRDefault="0060670D" w:rsidP="0060670D">
            <w:pPr>
              <w:rPr>
                <w:rFonts w:eastAsiaTheme="minorHAnsi"/>
              </w:rPr>
            </w:pPr>
            <w:r w:rsidRPr="0060670D">
              <w:rPr>
                <w:rFonts w:eastAsiaTheme="minorHAnsi"/>
              </w:rPr>
              <w:t xml:space="preserve">Develop a formal process to consistently apply lessons learned including: </w:t>
            </w:r>
          </w:p>
          <w:p w14:paraId="26BEA04D" w14:textId="77777777" w:rsidR="0060670D" w:rsidRPr="0060670D" w:rsidRDefault="0060670D" w:rsidP="0060670D">
            <w:pPr>
              <w:rPr>
                <w:rFonts w:eastAsiaTheme="minorHAnsi"/>
              </w:rPr>
            </w:pPr>
            <w:r w:rsidRPr="0060670D">
              <w:rPr>
                <w:rFonts w:eastAsiaTheme="minorHAnsi"/>
              </w:rPr>
              <w:t xml:space="preserve">capturing and storing them centrally to enable them to be considered by the committee when assessing proposals </w:t>
            </w:r>
          </w:p>
          <w:p w14:paraId="7A186457" w14:textId="77777777" w:rsidR="0060670D" w:rsidRPr="0060670D" w:rsidRDefault="0060670D" w:rsidP="0060670D">
            <w:pPr>
              <w:rPr>
                <w:rFonts w:eastAsiaTheme="minorHAnsi"/>
              </w:rPr>
            </w:pPr>
            <w:r w:rsidRPr="0060670D">
              <w:rPr>
                <w:rFonts w:eastAsiaTheme="minorHAnsi"/>
              </w:rPr>
              <w:t xml:space="preserve">sharing them with agencies to enable them to be considered when developing new program proposals </w:t>
            </w:r>
          </w:p>
        </w:tc>
        <w:tc>
          <w:tcPr>
            <w:cnfStyle w:val="000001000000" w:firstRow="0" w:lastRow="0" w:firstColumn="0" w:lastColumn="0" w:oddVBand="0" w:evenVBand="1" w:oddHBand="0" w:evenHBand="0" w:firstRowFirstColumn="0" w:firstRowLastColumn="0" w:lastRowFirstColumn="0" w:lastRowLastColumn="0"/>
            <w:tcW w:w="4252" w:type="dxa"/>
          </w:tcPr>
          <w:p w14:paraId="14CE4A8E" w14:textId="77777777" w:rsidR="0060670D" w:rsidRPr="0060670D" w:rsidRDefault="0060670D" w:rsidP="0060670D">
            <w:pPr>
              <w:pStyle w:val="Heading4"/>
              <w:outlineLvl w:val="3"/>
            </w:pPr>
            <w:r w:rsidRPr="0060670D">
              <w:t xml:space="preserve">DELWP accepts this recommendation </w:t>
            </w:r>
          </w:p>
          <w:p w14:paraId="490EE142" w14:textId="77777777" w:rsidR="0060670D" w:rsidRPr="0060670D" w:rsidRDefault="0060670D" w:rsidP="0060670D">
            <w:pPr>
              <w:rPr>
                <w:rFonts w:eastAsiaTheme="minorHAnsi"/>
              </w:rPr>
            </w:pPr>
            <w:r w:rsidRPr="0060670D">
              <w:rPr>
                <w:rFonts w:eastAsiaTheme="minorHAnsi"/>
              </w:rPr>
              <w:t xml:space="preserve">DELWP has established a central database to capture lessons learned. </w:t>
            </w:r>
          </w:p>
        </w:tc>
        <w:tc>
          <w:tcPr>
            <w:cnfStyle w:val="000010000000" w:firstRow="0" w:lastRow="0" w:firstColumn="0" w:lastColumn="0" w:oddVBand="1" w:evenVBand="0" w:oddHBand="0" w:evenHBand="0" w:firstRowFirstColumn="0" w:firstRowLastColumn="0" w:lastRowFirstColumn="0" w:lastRowLastColumn="0"/>
            <w:tcW w:w="1985" w:type="dxa"/>
          </w:tcPr>
          <w:p w14:paraId="5AE4793E" w14:textId="77777777" w:rsidR="0060670D" w:rsidRPr="0060670D" w:rsidRDefault="0060670D" w:rsidP="0060670D">
            <w:pPr>
              <w:rPr>
                <w:rFonts w:eastAsiaTheme="minorHAnsi"/>
              </w:rPr>
            </w:pPr>
            <w:r w:rsidRPr="0060670D">
              <w:rPr>
                <w:rFonts w:eastAsiaTheme="minorHAnsi"/>
              </w:rPr>
              <w:t>Implemented</w:t>
            </w:r>
          </w:p>
        </w:tc>
      </w:tr>
      <w:tr w:rsidR="0060670D" w:rsidRPr="0060670D" w14:paraId="09CB902B"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4253" w:type="dxa"/>
          </w:tcPr>
          <w:p w14:paraId="0D0D9845" w14:textId="77777777" w:rsidR="0060670D" w:rsidRPr="0060670D" w:rsidRDefault="0060670D" w:rsidP="0060670D">
            <w:pPr>
              <w:pStyle w:val="Heading4"/>
              <w:outlineLvl w:val="3"/>
            </w:pPr>
            <w:r w:rsidRPr="0060670D">
              <w:t>Recommendation 14</w:t>
            </w:r>
          </w:p>
          <w:p w14:paraId="5D97556C" w14:textId="77777777" w:rsidR="0060670D" w:rsidRPr="0060670D" w:rsidRDefault="0060670D" w:rsidP="0060670D">
            <w:pPr>
              <w:rPr>
                <w:rFonts w:eastAsiaTheme="minorHAnsi"/>
              </w:rPr>
            </w:pPr>
            <w:r w:rsidRPr="0060670D">
              <w:rPr>
                <w:rFonts w:eastAsiaTheme="minorHAnsi"/>
              </w:rPr>
              <w:t xml:space="preserve">Publish an annual public report for 2018-19 and future years detailing the activities of the Sustainability Fund and outcomes achieved </w:t>
            </w:r>
          </w:p>
        </w:tc>
        <w:tc>
          <w:tcPr>
            <w:cnfStyle w:val="000001000000" w:firstRow="0" w:lastRow="0" w:firstColumn="0" w:lastColumn="0" w:oddVBand="0" w:evenVBand="1" w:oddHBand="0" w:evenHBand="0" w:firstRowFirstColumn="0" w:firstRowLastColumn="0" w:lastRowFirstColumn="0" w:lastRowLastColumn="0"/>
            <w:tcW w:w="4252" w:type="dxa"/>
          </w:tcPr>
          <w:p w14:paraId="11B4FF95" w14:textId="77777777" w:rsidR="0060670D" w:rsidRPr="0060670D" w:rsidRDefault="0060670D" w:rsidP="0060670D">
            <w:pPr>
              <w:pStyle w:val="Heading4"/>
              <w:outlineLvl w:val="3"/>
            </w:pPr>
            <w:r w:rsidRPr="0060670D">
              <w:t xml:space="preserve">DELWP accepts this recommendation </w:t>
            </w:r>
          </w:p>
          <w:p w14:paraId="67BDA775" w14:textId="77777777" w:rsidR="0060670D" w:rsidRPr="0060670D" w:rsidRDefault="0060670D" w:rsidP="0060670D">
            <w:pPr>
              <w:rPr>
                <w:rFonts w:eastAsiaTheme="minorHAnsi"/>
              </w:rPr>
            </w:pPr>
            <w:r w:rsidRPr="0060670D">
              <w:rPr>
                <w:rFonts w:eastAsiaTheme="minorHAnsi"/>
              </w:rPr>
              <w:t xml:space="preserve">See Recommendation 11. </w:t>
            </w:r>
          </w:p>
        </w:tc>
        <w:tc>
          <w:tcPr>
            <w:cnfStyle w:val="000010000000" w:firstRow="0" w:lastRow="0" w:firstColumn="0" w:lastColumn="0" w:oddVBand="1" w:evenVBand="0" w:oddHBand="0" w:evenHBand="0" w:firstRowFirstColumn="0" w:firstRowLastColumn="0" w:lastRowFirstColumn="0" w:lastRowLastColumn="0"/>
            <w:tcW w:w="1985" w:type="dxa"/>
          </w:tcPr>
          <w:p w14:paraId="71CE1369" w14:textId="77777777" w:rsidR="0060670D" w:rsidRPr="0060670D" w:rsidRDefault="0060670D" w:rsidP="0060670D">
            <w:pPr>
              <w:rPr>
                <w:rFonts w:eastAsiaTheme="minorHAnsi"/>
              </w:rPr>
            </w:pPr>
            <w:r w:rsidRPr="0060670D">
              <w:rPr>
                <w:rFonts w:eastAsiaTheme="minorHAnsi"/>
              </w:rPr>
              <w:t>Implemented</w:t>
            </w:r>
          </w:p>
        </w:tc>
      </w:tr>
    </w:tbl>
    <w:p w14:paraId="7D20BF5D" w14:textId="77777777" w:rsidR="0060670D" w:rsidRPr="0060670D" w:rsidRDefault="0060670D" w:rsidP="0060670D">
      <w:pPr>
        <w:pStyle w:val="Heading3"/>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Case study: Climate change</w:t>
      </w:r>
    </w:p>
    <w:p w14:paraId="6A4DEC2B" w14:textId="0B622845" w:rsidR="0060670D" w:rsidRPr="0060670D" w:rsidRDefault="0060670D" w:rsidP="0060670D">
      <w:pPr>
        <w:pStyle w:val="Heading4"/>
        <w:pBdr>
          <w:top w:val="single" w:sz="4" w:space="1" w:color="auto"/>
          <w:left w:val="single" w:sz="4" w:space="4" w:color="auto"/>
          <w:bottom w:val="single" w:sz="4" w:space="1" w:color="auto"/>
          <w:right w:val="single" w:sz="4" w:space="4" w:color="auto"/>
        </w:pBdr>
        <w:rPr>
          <w:lang w:val="en-GB" w:eastAsia="en-US"/>
        </w:rPr>
      </w:pPr>
      <w:r w:rsidRPr="0060670D">
        <w:rPr>
          <w:lang w:val="en-GB" w:eastAsia="en-US"/>
        </w:rPr>
        <w:t>Reducing emissions by turning government buildings green</w:t>
      </w:r>
    </w:p>
    <w:p w14:paraId="4A6A0F1A"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Primary schools, hospitals, sporting facilities and water authorities have all contributed to saving more than 130,000 tonnes of greenhouse gas emissions through the Greener Government Buildings (GGB) program.</w:t>
      </w:r>
    </w:p>
    <w:p w14:paraId="61D23E59"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The program has so far invested $200 million across 35 energy efficiency and renewable projects, all of which have resulted in reduced operating costs and greenhouse gas abatement.</w:t>
      </w:r>
    </w:p>
    <w:p w14:paraId="59AEB75E"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The sites include primary, secondary and tertiary education facilities; hospitals and health services; public art and sporting facilities; office buildings; and water authorities.</w:t>
      </w:r>
    </w:p>
    <w:p w14:paraId="1EBD8597"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The program assists sites who would otherwise, not have the funding or expertise to implement energy efficiency or renewable energy projects. The goal is to ensure our public buildings operate efficiently and minimise the amount of greenhouse gas emissions.</w:t>
      </w:r>
    </w:p>
    <w:p w14:paraId="67BAAFAB"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To date, the Sustainability Fund has provided funding for the following energy efficiency and renewable energy projects:</w:t>
      </w:r>
    </w:p>
    <w:p w14:paraId="7FF22DB3" w14:textId="77777777" w:rsidR="0060670D" w:rsidRPr="0060670D" w:rsidRDefault="0060670D" w:rsidP="0060670D">
      <w:pPr>
        <w:pStyle w:val="ListParagraph"/>
        <w:pBdr>
          <w:top w:val="single" w:sz="4" w:space="1" w:color="auto"/>
          <w:left w:val="single" w:sz="4" w:space="4" w:color="auto"/>
          <w:bottom w:val="single" w:sz="4" w:space="1" w:color="auto"/>
          <w:right w:val="single" w:sz="4" w:space="4" w:color="auto"/>
        </w:pBdr>
      </w:pPr>
      <w:r w:rsidRPr="0060670D">
        <w:t>The National Gallery of Victoria EPC</w:t>
      </w:r>
    </w:p>
    <w:p w14:paraId="08D03287" w14:textId="77777777" w:rsidR="0060670D" w:rsidRPr="0060670D" w:rsidRDefault="0060670D" w:rsidP="0060670D">
      <w:pPr>
        <w:pStyle w:val="ListParagraph"/>
        <w:pBdr>
          <w:top w:val="single" w:sz="4" w:space="1" w:color="auto"/>
          <w:left w:val="single" w:sz="4" w:space="4" w:color="auto"/>
          <w:bottom w:val="single" w:sz="4" w:space="1" w:color="auto"/>
          <w:right w:val="single" w:sz="4" w:space="4" w:color="auto"/>
        </w:pBdr>
      </w:pPr>
      <w:r w:rsidRPr="0060670D">
        <w:t>Metro Trains Melbourne Lighting Upgrades</w:t>
      </w:r>
    </w:p>
    <w:p w14:paraId="362F1A51" w14:textId="77777777" w:rsidR="0060670D" w:rsidRPr="0060670D" w:rsidRDefault="0060670D" w:rsidP="0060670D">
      <w:pPr>
        <w:pStyle w:val="ListParagraph"/>
        <w:pBdr>
          <w:top w:val="single" w:sz="4" w:space="1" w:color="auto"/>
          <w:left w:val="single" w:sz="4" w:space="4" w:color="auto"/>
          <w:bottom w:val="single" w:sz="4" w:space="1" w:color="auto"/>
          <w:right w:val="single" w:sz="4" w:space="4" w:color="auto"/>
        </w:pBdr>
      </w:pPr>
      <w:r w:rsidRPr="0060670D">
        <w:t>Yarra Trams Depot Lighting Upgrades</w:t>
      </w:r>
    </w:p>
    <w:p w14:paraId="481174E2" w14:textId="77777777" w:rsidR="0060670D" w:rsidRPr="0060670D" w:rsidRDefault="0060670D" w:rsidP="0060670D">
      <w:pPr>
        <w:pStyle w:val="ListParagraph"/>
        <w:pBdr>
          <w:top w:val="single" w:sz="4" w:space="1" w:color="auto"/>
          <w:left w:val="single" w:sz="4" w:space="4" w:color="auto"/>
          <w:bottom w:val="single" w:sz="4" w:space="1" w:color="auto"/>
          <w:right w:val="single" w:sz="4" w:space="4" w:color="auto"/>
        </w:pBdr>
      </w:pPr>
      <w:r w:rsidRPr="0060670D">
        <w:t>Transdev Depot Lighting Upgrades and Solar PV</w:t>
      </w:r>
    </w:p>
    <w:p w14:paraId="60BDEBAD" w14:textId="77777777" w:rsidR="0060670D" w:rsidRPr="0060670D" w:rsidRDefault="0060670D" w:rsidP="0060670D">
      <w:pPr>
        <w:pStyle w:val="ListParagraph"/>
        <w:pBdr>
          <w:top w:val="single" w:sz="4" w:space="1" w:color="auto"/>
          <w:left w:val="single" w:sz="4" w:space="4" w:color="auto"/>
          <w:bottom w:val="single" w:sz="4" w:space="1" w:color="auto"/>
          <w:right w:val="single" w:sz="4" w:space="4" w:color="auto"/>
        </w:pBdr>
      </w:pPr>
      <w:r w:rsidRPr="0060670D">
        <w:t>Solar PV for Regional Health Services.</w:t>
      </w:r>
    </w:p>
    <w:p w14:paraId="71072310"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Combined, these projects are expected to abate more than 8,500 tonnes of greenhouse gas emissions.</w:t>
      </w:r>
    </w:p>
    <w:p w14:paraId="39D90723" w14:textId="77777777" w:rsidR="0060670D" w:rsidRPr="0060670D" w:rsidRDefault="0060670D" w:rsidP="0060670D">
      <w:pPr>
        <w:pStyle w:val="Heading4"/>
        <w:pBdr>
          <w:top w:val="single" w:sz="4" w:space="1" w:color="auto"/>
          <w:left w:val="single" w:sz="4" w:space="4" w:color="auto"/>
          <w:bottom w:val="single" w:sz="4" w:space="1" w:color="auto"/>
          <w:right w:val="single" w:sz="4" w:space="4" w:color="auto"/>
        </w:pBdr>
        <w:rPr>
          <w:lang w:val="en-GB" w:eastAsia="en-US"/>
        </w:rPr>
      </w:pPr>
      <w:r w:rsidRPr="0060670D">
        <w:rPr>
          <w:lang w:val="en-GB" w:eastAsia="en-US"/>
        </w:rPr>
        <w:t xml:space="preserve">Legislative </w:t>
      </w:r>
      <w:r w:rsidRPr="0060670D">
        <w:t>objective</w:t>
      </w:r>
    </w:p>
    <w:p w14:paraId="55F399F6"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The GGB program leads by example and demonstrates innovative ways to fund and achieve greenhouse gas abatement.</w:t>
      </w:r>
    </w:p>
    <w:p w14:paraId="6166802F" w14:textId="7D6660CF"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The program is partially funded from the Sustainability Fund, receiving $16.0 million to 30 June 2020 to support various projects like those listed above.</w:t>
      </w:r>
    </w:p>
    <w:p w14:paraId="2A8B4540" w14:textId="77777777" w:rsidR="0060670D" w:rsidRDefault="0060670D" w:rsidP="0060670D">
      <w:pPr>
        <w:pStyle w:val="Heading1"/>
      </w:pPr>
      <w:bookmarkStart w:id="9" w:name="_Toc58581739"/>
      <w:r>
        <w:t xml:space="preserve">The </w:t>
      </w:r>
      <w:r w:rsidRPr="0060670D">
        <w:t>source</w:t>
      </w:r>
      <w:r>
        <w:t xml:space="preserve"> of the Sustainability Fund</w:t>
      </w:r>
      <w:bookmarkEnd w:id="9"/>
    </w:p>
    <w:p w14:paraId="3BEC804B" w14:textId="77777777" w:rsidR="0060670D" w:rsidRDefault="0060670D" w:rsidP="0060670D">
      <w:pPr>
        <w:pStyle w:val="Heading2"/>
      </w:pPr>
      <w:r>
        <w:t xml:space="preserve">A levy on waste </w:t>
      </w:r>
    </w:p>
    <w:p w14:paraId="7B028121" w14:textId="77777777" w:rsidR="0060670D" w:rsidRDefault="0060670D" w:rsidP="0060670D">
      <w:r>
        <w:t xml:space="preserve">The Municipal and Industrial Landfill Levy (MILL) was introduced to reduce Victorians’ reliance on landfills by providing an incentive to reuse, recycle or reduce waste. </w:t>
      </w:r>
    </w:p>
    <w:p w14:paraId="2A20BE8F" w14:textId="77777777" w:rsidR="0060670D" w:rsidRDefault="0060670D" w:rsidP="0060670D">
      <w:r>
        <w:t xml:space="preserve">The MILL is paid by licensed landfill operators for each tonne of waste deposited, with the cost passed on to the user through gate fees. </w:t>
      </w:r>
    </w:p>
    <w:p w14:paraId="453B3942" w14:textId="77777777" w:rsidR="0060670D" w:rsidRDefault="0060670D" w:rsidP="0060670D">
      <w:r>
        <w:t xml:space="preserve">The </w:t>
      </w:r>
      <w:r>
        <w:rPr>
          <w:rStyle w:val="Italic"/>
          <w:rFonts w:eastAsiaTheme="majorEastAsia"/>
          <w:spacing w:val="-1"/>
        </w:rPr>
        <w:t>Environment Protection Act 1970</w:t>
      </w:r>
      <w:r>
        <w:t xml:space="preserve"> determines how the MILL revenue is to be managed and spent. Under the Act, the Environment Protection Authority (EPA) is responsible for collecting the levies and transferring them to a trust account managed by DELWP. </w:t>
      </w:r>
    </w:p>
    <w:p w14:paraId="0C10737E" w14:textId="77777777" w:rsidR="0060670D" w:rsidRDefault="0060670D" w:rsidP="0060670D">
      <w:r>
        <w:t>The Act specifies how the money paid into this trust can be applied. It allows for distributions to agencies that are working to drive better environmental outcomes for Victoria. These agencies include the EPA, Sustainability Victoria and the seven Waste and Resource Recovery Groups.</w:t>
      </w:r>
    </w:p>
    <w:p w14:paraId="6E2B6C6E" w14:textId="77777777" w:rsidR="0060670D" w:rsidRDefault="0060670D" w:rsidP="0060670D">
      <w:r>
        <w:t>After distributions to key environmental agencies, the remaining revenue is transferred and held in the Sustainability Fund. As part of Recycling Victoria (circular economy) policy, the government will increase the MILL over the next four years from 1 July 2021. This will progressively bring Victoria's landfill levy into line with other states and ensure that Victoria recovers more of the four million tonnes of waste it currently sends to landfill.</w:t>
      </w:r>
    </w:p>
    <w:p w14:paraId="12EBB8FE" w14:textId="77777777" w:rsidR="0060670D" w:rsidRDefault="0060670D" w:rsidP="0060670D">
      <w:pPr>
        <w:pStyle w:val="Heading2"/>
      </w:pPr>
      <w:r>
        <w:t xml:space="preserve">How levy funds are </w:t>
      </w:r>
      <w:r w:rsidRPr="0060670D">
        <w:t>used</w:t>
      </w:r>
      <w:r>
        <w:t xml:space="preserve"> </w:t>
      </w:r>
    </w:p>
    <w:p w14:paraId="782493A7" w14:textId="77777777" w:rsidR="0060670D" w:rsidRDefault="0060670D" w:rsidP="0060670D">
      <w:r>
        <w:t xml:space="preserve">The MILL funds the essential work of environmental agencies and initiatives that improve waste management, protect and restore the environment, or take action on climate change. </w:t>
      </w:r>
    </w:p>
    <w:p w14:paraId="2E417464" w14:textId="77777777" w:rsidR="0060670D" w:rsidRDefault="0060670D" w:rsidP="0060670D">
      <w:r>
        <w:t xml:space="preserve">In 2019-20, $143.7 million from the MILL was distributed to the following environmental agencies: </w:t>
      </w:r>
    </w:p>
    <w:p w14:paraId="201AEA96" w14:textId="77777777" w:rsidR="0060670D" w:rsidRPr="0060670D" w:rsidRDefault="0060670D" w:rsidP="0060670D">
      <w:pPr>
        <w:pStyle w:val="ListParagraph"/>
      </w:pPr>
      <w:r w:rsidRPr="0060670D">
        <w:t>EPA</w:t>
      </w:r>
    </w:p>
    <w:p w14:paraId="43A63031" w14:textId="77777777" w:rsidR="0060670D" w:rsidRPr="0060670D" w:rsidRDefault="0060670D" w:rsidP="0060670D">
      <w:pPr>
        <w:pStyle w:val="ListParagraph"/>
      </w:pPr>
      <w:r w:rsidRPr="0060670D">
        <w:t>Sustainability Victoria</w:t>
      </w:r>
    </w:p>
    <w:p w14:paraId="5993AE60" w14:textId="77777777" w:rsidR="0060670D" w:rsidRPr="0060670D" w:rsidRDefault="0060670D" w:rsidP="0060670D">
      <w:pPr>
        <w:pStyle w:val="ListParagraph"/>
      </w:pPr>
      <w:r w:rsidRPr="0060670D">
        <w:t>Parks Victoria</w:t>
      </w:r>
    </w:p>
    <w:p w14:paraId="11958C45" w14:textId="77777777" w:rsidR="0060670D" w:rsidRPr="0060670D" w:rsidRDefault="0060670D" w:rsidP="0060670D">
      <w:pPr>
        <w:pStyle w:val="ListParagraph"/>
      </w:pPr>
      <w:r w:rsidRPr="0060670D">
        <w:t>Victoria’s seven Waste and Resource Recovery Groups</w:t>
      </w:r>
    </w:p>
    <w:p w14:paraId="3132DC0E" w14:textId="77777777" w:rsidR="0060670D" w:rsidRPr="0060670D" w:rsidRDefault="0060670D" w:rsidP="0060670D">
      <w:pPr>
        <w:pStyle w:val="ListParagraph"/>
      </w:pPr>
      <w:r w:rsidRPr="0060670D">
        <w:t>the Commissioner for Environment Sustainability</w:t>
      </w:r>
    </w:p>
    <w:p w14:paraId="0730C647" w14:textId="77777777" w:rsidR="0060670D" w:rsidRPr="0060670D" w:rsidRDefault="0060670D" w:rsidP="0060670D">
      <w:pPr>
        <w:pStyle w:val="ListParagraph"/>
      </w:pPr>
      <w:r w:rsidRPr="0060670D">
        <w:t>Victorian Environmental Assessment Council</w:t>
      </w:r>
    </w:p>
    <w:p w14:paraId="75334651" w14:textId="77777777" w:rsidR="0060670D" w:rsidRPr="0060670D" w:rsidRDefault="0060670D" w:rsidP="0060670D">
      <w:pPr>
        <w:pStyle w:val="ListParagraph"/>
      </w:pPr>
      <w:r w:rsidRPr="0060670D">
        <w:t xml:space="preserve">Trust for Nature. </w:t>
      </w:r>
    </w:p>
    <w:p w14:paraId="4B1D77ED" w14:textId="77777777" w:rsidR="0060670D" w:rsidRDefault="0060670D" w:rsidP="0060670D">
      <w:r>
        <w:t xml:space="preserve">The remaining funds were transferred to the Sustainability Fund; totaling $131.1 million in 2019-20. In 2020-21, $185.9 million is forecast to be distributed to agencies from the MILL with the remaining $52.7 million to be transferred to the fund. </w:t>
      </w:r>
    </w:p>
    <w:p w14:paraId="448EAB85" w14:textId="17568348" w:rsidR="0060670D" w:rsidRDefault="0060670D" w:rsidP="0060670D">
      <w:r>
        <w:t xml:space="preserve">Allocations from the fund are made as part of the State budget process and require the joint consent of the Minister for Energy, Environment and Climate Change and the Premier. These allocations support government initiatives and are made in accordance with the fund’s </w:t>
      </w:r>
      <w:hyperlink r:id="rId55" w:history="1">
        <w:r w:rsidRPr="0060670D">
          <w:rPr>
            <w:rStyle w:val="Hyperlink"/>
            <w:rFonts w:eastAsiaTheme="majorEastAsia"/>
          </w:rPr>
          <w:t>Priority Statement</w:t>
        </w:r>
      </w:hyperlink>
      <w:r>
        <w:t>,</w:t>
      </w:r>
      <w:r>
        <w:rPr>
          <w:rStyle w:val="Hyperlink"/>
          <w:rFonts w:eastAsiaTheme="majorEastAsia"/>
        </w:rPr>
        <w:t xml:space="preserve"> </w:t>
      </w:r>
      <w:hyperlink r:id="rId56" w:history="1">
        <w:r w:rsidRPr="0060670D">
          <w:rPr>
            <w:rStyle w:val="Hyperlink"/>
            <w:rFonts w:eastAsiaTheme="majorEastAsia"/>
          </w:rPr>
          <w:t>Guidelines</w:t>
        </w:r>
      </w:hyperlink>
      <w:r>
        <w:t xml:space="preserve"> and government policy.</w:t>
      </w:r>
    </w:p>
    <w:p w14:paraId="612F565F" w14:textId="45D67D38" w:rsidR="0060670D" w:rsidRDefault="0060670D" w:rsidP="0060670D">
      <w:pPr>
        <w:pStyle w:val="FigureTitle"/>
      </w:pPr>
      <w:r>
        <w:t xml:space="preserve">Figure 5: </w:t>
      </w:r>
      <w:r w:rsidRPr="0060670D">
        <w:t>Distributions</w:t>
      </w:r>
      <w:r>
        <w:t xml:space="preserve"> of the MILL</w:t>
      </w:r>
    </w:p>
    <w:p w14:paraId="34507E9D" w14:textId="0A51D787" w:rsidR="0060670D" w:rsidRPr="0060670D" w:rsidRDefault="0060670D" w:rsidP="0060670D">
      <w:pPr>
        <w:rPr>
          <w:rFonts w:eastAsiaTheme="minorHAnsi"/>
        </w:rPr>
      </w:pPr>
      <w:r>
        <w:rPr>
          <w:rFonts w:eastAsiaTheme="minorHAnsi"/>
          <w:noProof/>
        </w:rPr>
        <w:drawing>
          <wp:inline distT="0" distB="0" distL="0" distR="0" wp14:anchorId="00C60D1F" wp14:editId="06C8120E">
            <wp:extent cx="6489700" cy="3136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7">
                      <a:extLst>
                        <a:ext uri="{28A0092B-C50C-407E-A947-70E740481C1C}">
                          <a14:useLocalDpi xmlns:a14="http://schemas.microsoft.com/office/drawing/2010/main" val="0"/>
                        </a:ext>
                      </a:extLst>
                    </a:blip>
                    <a:stretch>
                      <a:fillRect/>
                    </a:stretch>
                  </pic:blipFill>
                  <pic:spPr>
                    <a:xfrm>
                      <a:off x="0" y="0"/>
                      <a:ext cx="6489700" cy="3136900"/>
                    </a:xfrm>
                    <a:prstGeom prst="rect">
                      <a:avLst/>
                    </a:prstGeom>
                  </pic:spPr>
                </pic:pic>
              </a:graphicData>
            </a:graphic>
          </wp:inline>
        </w:drawing>
      </w:r>
    </w:p>
    <w:p w14:paraId="1FB02415" w14:textId="77777777" w:rsidR="0060670D" w:rsidRDefault="0060670D" w:rsidP="0060670D">
      <w:pPr>
        <w:rPr>
          <w:rFonts w:eastAsiaTheme="majorEastAsia"/>
        </w:rPr>
      </w:pPr>
      <w:r w:rsidRPr="0060670D">
        <w:t>1. 2019-20 DELWP Annual Report</w:t>
      </w:r>
    </w:p>
    <w:p w14:paraId="1AD6C535" w14:textId="217EFCAC" w:rsidR="0060670D" w:rsidRPr="0060670D" w:rsidRDefault="0060670D" w:rsidP="0060670D">
      <w:r w:rsidRPr="0060670D">
        <w:t>2. DELWP forecast as at 07/08/2020</w:t>
      </w:r>
    </w:p>
    <w:p w14:paraId="168C2112" w14:textId="4E374365" w:rsidR="0060670D" w:rsidRDefault="0060670D" w:rsidP="0060670D">
      <w:pPr>
        <w:pStyle w:val="FigureTitle"/>
      </w:pPr>
      <w:r>
        <w:t xml:space="preserve">Figure 6: How the landfill levy is distributed to the MILL and Sustainability Fund </w:t>
      </w:r>
    </w:p>
    <w:p w14:paraId="44DF365E" w14:textId="500F88BF" w:rsidR="0060670D" w:rsidRPr="0060670D" w:rsidRDefault="0060670D" w:rsidP="0060670D">
      <w:r>
        <w:rPr>
          <w:noProof/>
        </w:rPr>
        <w:drawing>
          <wp:inline distT="0" distB="0" distL="0" distR="0" wp14:anchorId="7EFDF800" wp14:editId="6306F8E0">
            <wp:extent cx="6438900" cy="8394700"/>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6438900" cy="8394700"/>
                    </a:xfrm>
                    <a:prstGeom prst="rect">
                      <a:avLst/>
                    </a:prstGeom>
                  </pic:spPr>
                </pic:pic>
              </a:graphicData>
            </a:graphic>
          </wp:inline>
        </w:drawing>
      </w:r>
    </w:p>
    <w:p w14:paraId="4DF7148C" w14:textId="77777777" w:rsidR="0060670D" w:rsidRPr="0060670D" w:rsidRDefault="0060670D" w:rsidP="0060670D">
      <w:pPr>
        <w:pStyle w:val="Heading3"/>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Case study: WASTE MANAGEMENT</w:t>
      </w:r>
    </w:p>
    <w:p w14:paraId="386ECB5C" w14:textId="77777777" w:rsidR="0060670D" w:rsidRPr="0060670D" w:rsidRDefault="0060670D" w:rsidP="0060670D">
      <w:pPr>
        <w:pStyle w:val="Heading4"/>
        <w:pBdr>
          <w:top w:val="single" w:sz="4" w:space="1" w:color="auto"/>
          <w:left w:val="single" w:sz="4" w:space="4" w:color="auto"/>
          <w:bottom w:val="single" w:sz="4" w:space="1" w:color="auto"/>
          <w:right w:val="single" w:sz="4" w:space="4" w:color="auto"/>
        </w:pBdr>
        <w:rPr>
          <w:lang w:val="en-GB" w:eastAsia="en-US"/>
        </w:rPr>
      </w:pPr>
      <w:r w:rsidRPr="0060670D">
        <w:rPr>
          <w:lang w:val="en-GB" w:eastAsia="en-US"/>
        </w:rPr>
        <w:t>Research leads to kerbside recycling reform</w:t>
      </w:r>
    </w:p>
    <w:p w14:paraId="0D7C5E38"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A reduction of up to 60 per cent in drink container litter is expected by 2033 as a result of the introduction of the container deposit scheme, research has shown.</w:t>
      </w:r>
    </w:p>
    <w:p w14:paraId="77373CFE"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The modelling, conducted as part of the Household Recycling Reform research, found that while a container deposit scheme (CDS) would initially have economic impacts, this would be offset by an initial 33 per cent reduction in drink container litter, increasing to 60 per cent by 2033.</w:t>
      </w:r>
    </w:p>
    <w:p w14:paraId="1D2BD463"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The research reviewed Victoria’s kerbside recycling system to enable the Victorian Government to make informed changes to the collection system.</w:t>
      </w:r>
    </w:p>
    <w:p w14:paraId="357F9409"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As well as the CDS, other reforms that are now being implemented through the Recycling Victoria policy include additional bins for separate collection of glass and the collection of food organics and garden organics.</w:t>
      </w:r>
    </w:p>
    <w:p w14:paraId="7A5EEE57"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Through input from the recycling industry, the research found that Victoria’s kerbside system of aggregating paper, metal, plastic and glass, which are sorted after collection, causes cross contamination.</w:t>
      </w:r>
    </w:p>
    <w:p w14:paraId="26EA6DFA"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 xml:space="preserve">Glass, in particular, can be crushed and become embedded in other materials, particularly paper and cardboard, significantly reducing their uses and value. </w:t>
      </w:r>
    </w:p>
    <w:p w14:paraId="0A89D8BB"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Glass, plastic and metal containers with liquid residue can also dampen and damage paper and cardboard.</w:t>
      </w:r>
    </w:p>
    <w:p w14:paraId="654C274B"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An additional bin for glass is aimed at addressing this problem.</w:t>
      </w:r>
    </w:p>
    <w:p w14:paraId="358C4C47" w14:textId="77777777" w:rsidR="0060670D" w:rsidRPr="0060670D" w:rsidRDefault="0060670D" w:rsidP="0060670D">
      <w:pPr>
        <w:pStyle w:val="Heading5"/>
        <w:pBdr>
          <w:top w:val="single" w:sz="4" w:space="1" w:color="auto"/>
          <w:left w:val="single" w:sz="4" w:space="4" w:color="auto"/>
          <w:bottom w:val="single" w:sz="4" w:space="1" w:color="auto"/>
          <w:right w:val="single" w:sz="4" w:space="4" w:color="auto"/>
        </w:pBdr>
        <w:rPr>
          <w:lang w:val="en-GB" w:eastAsia="en-US"/>
        </w:rPr>
      </w:pPr>
      <w:r w:rsidRPr="0060670D">
        <w:t>Legislative</w:t>
      </w:r>
      <w:r w:rsidRPr="0060670D">
        <w:rPr>
          <w:lang w:val="en-GB" w:eastAsia="en-US"/>
        </w:rPr>
        <w:t xml:space="preserve"> objectives</w:t>
      </w:r>
    </w:p>
    <w:p w14:paraId="62570613"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 xml:space="preserve">Household Recycling Reform was a part of the Resource Recovery Infrastructure Fund initiative, funded from the Sustainability Fund. This initiative received $11.1 million from the fund in 2019-20 to fund various resource recovery initiatives including this research, increasing the quality of recycled materials and the ability to process those materials. </w:t>
      </w:r>
    </w:p>
    <w:p w14:paraId="3F90EF47"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Through high quality research and evidence-based decision making, the Victorian Government is ensuring that finite resources are more sustainably used and that waste management practices contribute to the social and economic development of the state.</w:t>
      </w:r>
    </w:p>
    <w:p w14:paraId="46B90465" w14:textId="77777777" w:rsidR="0060670D" w:rsidRPr="0060670D" w:rsidRDefault="0060670D" w:rsidP="0060670D">
      <w:pPr>
        <w:pStyle w:val="Heading1"/>
        <w:rPr>
          <w:rFonts w:eastAsiaTheme="minorHAnsi"/>
          <w:lang w:val="en-GB" w:eastAsia="en-US"/>
        </w:rPr>
      </w:pPr>
      <w:bookmarkStart w:id="10" w:name="_Toc58581740"/>
      <w:r w:rsidRPr="0060670D">
        <w:rPr>
          <w:rFonts w:eastAsiaTheme="minorHAnsi"/>
          <w:lang w:val="en-GB" w:eastAsia="en-US"/>
        </w:rPr>
        <w:t>Investment over time</w:t>
      </w:r>
      <w:bookmarkEnd w:id="10"/>
    </w:p>
    <w:p w14:paraId="42EA752D" w14:textId="77777777" w:rsidR="0060670D" w:rsidRPr="0060670D" w:rsidRDefault="0060670D" w:rsidP="0060670D">
      <w:pPr>
        <w:rPr>
          <w:rFonts w:eastAsiaTheme="minorHAnsi"/>
          <w:lang w:val="en-GB" w:eastAsia="en-US"/>
        </w:rPr>
      </w:pPr>
      <w:r w:rsidRPr="0060670D">
        <w:rPr>
          <w:rFonts w:eastAsiaTheme="minorHAnsi"/>
          <w:lang w:val="en-GB" w:eastAsia="en-US"/>
        </w:rPr>
        <w:t>Since its establishment, the Sustainability Fund has provided essential support to a wide range of programs to help lower our impact on the environment and assist Victoria’s communities to respond to the impacts of climate change. The chart below illustrates the significant investment that has been made by the Victorian Government since the fund was transferred to DELWP, commencing in the 2015-16 financial year.</w:t>
      </w:r>
    </w:p>
    <w:p w14:paraId="379E1B10" w14:textId="77777777" w:rsidR="0060670D" w:rsidRPr="0060670D" w:rsidRDefault="0060670D" w:rsidP="0060670D">
      <w:pPr>
        <w:rPr>
          <w:rFonts w:eastAsiaTheme="minorHAnsi"/>
          <w:lang w:val="en-GB" w:eastAsia="en-US"/>
        </w:rPr>
      </w:pPr>
      <w:r w:rsidRPr="0060670D">
        <w:rPr>
          <w:rFonts w:eastAsiaTheme="minorHAnsi"/>
          <w:lang w:val="en-GB" w:eastAsia="en-US"/>
        </w:rPr>
        <w:t>The government is committed to reducing the amount of waste going to landfill and improving waste management, as well as supporting Victorians prepare for and adapt to climate change. The government has committed more than $1.1 billion from the fund since it came to office, to support a wide range of groups and organisations delivering better environmental outcomes for Victoria.</w:t>
      </w:r>
    </w:p>
    <w:p w14:paraId="4780F4E0" w14:textId="77777777" w:rsidR="0060670D" w:rsidRPr="0060670D" w:rsidRDefault="0060670D" w:rsidP="0060670D">
      <w:pPr>
        <w:rPr>
          <w:rFonts w:eastAsiaTheme="minorHAnsi"/>
          <w:lang w:val="en-GB" w:eastAsia="en-US"/>
        </w:rPr>
      </w:pPr>
      <w:r w:rsidRPr="0060670D">
        <w:rPr>
          <w:rFonts w:eastAsiaTheme="minorHAnsi"/>
          <w:lang w:val="en-GB" w:eastAsia="en-US"/>
        </w:rPr>
        <w:t>Significant expenditure commitments have continued to be made from the Sustainability Fund since the last State Budget was handed down in May 2019. These efforts will make a major contribution to the economic and environmental sustainability of Victoria and the government’s ongoing response to the COVID-19 pandemic.</w:t>
      </w:r>
    </w:p>
    <w:p w14:paraId="393F1AD4" w14:textId="77777777" w:rsidR="0060670D" w:rsidRPr="0060670D" w:rsidRDefault="0060670D" w:rsidP="0060670D">
      <w:pPr>
        <w:rPr>
          <w:rFonts w:eastAsiaTheme="minorHAnsi"/>
          <w:spacing w:val="-2"/>
          <w:lang w:val="en-GB" w:eastAsia="en-US"/>
        </w:rPr>
      </w:pPr>
      <w:r w:rsidRPr="0060670D">
        <w:rPr>
          <w:rFonts w:eastAsiaTheme="minorHAnsi"/>
          <w:spacing w:val="-2"/>
          <w:lang w:val="en-GB" w:eastAsia="en-US"/>
        </w:rPr>
        <w:t xml:space="preserve">Notably in February 2020 more than $300 million was committed to Recycling Victoria, the government’s 10-year action plan to transform the recycling sector and move towards a circular economy. </w:t>
      </w:r>
    </w:p>
    <w:p w14:paraId="44F50E9B" w14:textId="77777777" w:rsidR="0060670D" w:rsidRPr="0060670D" w:rsidRDefault="0060670D" w:rsidP="0060670D">
      <w:pPr>
        <w:rPr>
          <w:rFonts w:eastAsiaTheme="minorHAnsi"/>
          <w:lang w:val="en-GB" w:eastAsia="en-US"/>
        </w:rPr>
      </w:pPr>
      <w:r w:rsidRPr="0060670D">
        <w:rPr>
          <w:rFonts w:eastAsiaTheme="minorHAnsi"/>
          <w:lang w:val="en-GB" w:eastAsia="en-US"/>
        </w:rPr>
        <w:t>Also, more than $126 million was committed from the fund towards eligible components of the Suburban Parks Program, which will deliver more than 6,500 hectares of parklands and trails across Greater Melbourne.</w:t>
      </w:r>
    </w:p>
    <w:p w14:paraId="083E371D" w14:textId="77777777" w:rsidR="0060670D" w:rsidRPr="0060670D" w:rsidRDefault="0060670D" w:rsidP="0060670D">
      <w:pPr>
        <w:rPr>
          <w:rFonts w:eastAsiaTheme="minorHAnsi"/>
          <w:lang w:val="en-GB" w:eastAsia="en-US"/>
        </w:rPr>
      </w:pPr>
      <w:r w:rsidRPr="0060670D">
        <w:rPr>
          <w:rFonts w:eastAsiaTheme="minorHAnsi"/>
          <w:lang w:val="en-GB" w:eastAsia="en-US"/>
        </w:rPr>
        <w:t>These commitments provide for a projected record expenditure from the Sustainability Fund in 2020-21.</w:t>
      </w:r>
    </w:p>
    <w:p w14:paraId="55D50F1A" w14:textId="77777777" w:rsidR="0060670D" w:rsidRPr="0060670D" w:rsidRDefault="0060670D" w:rsidP="0060670D">
      <w:pPr>
        <w:rPr>
          <w:rFonts w:eastAsiaTheme="minorHAnsi"/>
          <w:lang w:val="en-GB" w:eastAsia="en-US"/>
        </w:rPr>
      </w:pPr>
      <w:r w:rsidRPr="0060670D">
        <w:rPr>
          <w:rFonts w:eastAsiaTheme="minorHAnsi"/>
          <w:lang w:val="en-GB" w:eastAsia="en-US"/>
        </w:rPr>
        <w:t>These announcements build on the government’s previous investments since 2015-16:</w:t>
      </w:r>
    </w:p>
    <w:p w14:paraId="69B141CB" w14:textId="77777777" w:rsidR="0060670D" w:rsidRPr="0060670D" w:rsidRDefault="0060670D" w:rsidP="0060670D">
      <w:pPr>
        <w:pStyle w:val="ListParagraph"/>
      </w:pPr>
      <w:r w:rsidRPr="0060670D">
        <w:t>$53.5 million in the 2019-20 Budget;</w:t>
      </w:r>
    </w:p>
    <w:p w14:paraId="5035F16C" w14:textId="77777777" w:rsidR="0060670D" w:rsidRPr="0060670D" w:rsidRDefault="0060670D" w:rsidP="0060670D">
      <w:pPr>
        <w:pStyle w:val="ListParagraph"/>
      </w:pPr>
      <w:r w:rsidRPr="0060670D">
        <w:t>$66.4 million in the 2018-19 Budget and Pre- Election Budget Update;</w:t>
      </w:r>
    </w:p>
    <w:p w14:paraId="407B8C8F" w14:textId="77777777" w:rsidR="0060670D" w:rsidRPr="0060670D" w:rsidRDefault="0060670D" w:rsidP="0060670D">
      <w:pPr>
        <w:pStyle w:val="ListParagraph"/>
      </w:pPr>
      <w:r w:rsidRPr="0060670D">
        <w:t>$439 million in the 2017-18 Budget;</w:t>
      </w:r>
    </w:p>
    <w:p w14:paraId="5ECC18FF" w14:textId="77777777" w:rsidR="0060670D" w:rsidRPr="0060670D" w:rsidRDefault="0060670D" w:rsidP="0060670D">
      <w:pPr>
        <w:pStyle w:val="ListParagraph"/>
      </w:pPr>
      <w:r w:rsidRPr="0060670D">
        <w:t>$136 million in the 2016-17 Budget; and</w:t>
      </w:r>
    </w:p>
    <w:p w14:paraId="56E7E0AD" w14:textId="77777777" w:rsidR="0060670D" w:rsidRPr="0060670D" w:rsidRDefault="0060670D" w:rsidP="0060670D">
      <w:pPr>
        <w:pStyle w:val="ListParagraph"/>
      </w:pPr>
      <w:r w:rsidRPr="0060670D">
        <w:t>$22 million in the 2015-16 Budget.</w:t>
      </w:r>
    </w:p>
    <w:p w14:paraId="6E67CC7C" w14:textId="26FD5183" w:rsidR="0060670D" w:rsidRDefault="0060670D" w:rsidP="0060670D">
      <w:pPr>
        <w:pStyle w:val="FigureTitle"/>
      </w:pPr>
      <w:r>
        <w:t xml:space="preserve">Figure 7: </w:t>
      </w:r>
      <w:r w:rsidRPr="0060670D">
        <w:t>Expenditure</w:t>
      </w:r>
      <w:r>
        <w:t xml:space="preserve"> from the fund</w:t>
      </w:r>
    </w:p>
    <w:p w14:paraId="5ED4A88D" w14:textId="07B220D3" w:rsidR="0060670D" w:rsidRDefault="0060670D" w:rsidP="0060670D">
      <w:r>
        <w:rPr>
          <w:noProof/>
        </w:rPr>
        <w:drawing>
          <wp:inline distT="0" distB="0" distL="0" distR="0" wp14:anchorId="7BE1EB40" wp14:editId="37B72278">
            <wp:extent cx="6159500" cy="3721100"/>
            <wp:effectExtent l="0" t="0" r="0" b="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6159500" cy="3721100"/>
                    </a:xfrm>
                    <a:prstGeom prst="rect">
                      <a:avLst/>
                    </a:prstGeom>
                  </pic:spPr>
                </pic:pic>
              </a:graphicData>
            </a:graphic>
          </wp:inline>
        </w:drawing>
      </w:r>
    </w:p>
    <w:p w14:paraId="06E15E4F" w14:textId="77777777" w:rsidR="0060670D" w:rsidRPr="000A2875" w:rsidRDefault="0060670D" w:rsidP="000A2875">
      <w:pPr>
        <w:pStyle w:val="Footer"/>
      </w:pPr>
      <w:r w:rsidRPr="000A2875">
        <w:t>Note that this chart includes program and administration expenditure. Actual expenditure figures from the fund in the years prior to 1 July 2015, have been sourced from the Victorian Auditor General's Office report, Managing the Municipal and Industrial Landfill Levy, July 2018, (Figure 2E, p.43)</w:t>
      </w:r>
    </w:p>
    <w:p w14:paraId="2D6F56DC" w14:textId="1DE4FF89" w:rsidR="0060670D" w:rsidRPr="0060670D" w:rsidRDefault="0060670D" w:rsidP="0060670D">
      <w:pPr>
        <w:pStyle w:val="Heading3"/>
        <w:pBdr>
          <w:top w:val="single" w:sz="4" w:space="1" w:color="auto"/>
          <w:left w:val="single" w:sz="4" w:space="4" w:color="auto"/>
          <w:bottom w:val="single" w:sz="4" w:space="1" w:color="auto"/>
          <w:right w:val="single" w:sz="4" w:space="4" w:color="auto"/>
        </w:pBdr>
      </w:pPr>
      <w:r w:rsidRPr="0060670D">
        <w:t>Feature Case study:</w:t>
      </w:r>
      <w:r w:rsidRPr="0060670D">
        <w:rPr>
          <w:rFonts w:eastAsiaTheme="minorHAnsi"/>
        </w:rPr>
        <w:t xml:space="preserve"> </w:t>
      </w:r>
      <w:r w:rsidRPr="0060670D">
        <w:t>Climate change</w:t>
      </w:r>
    </w:p>
    <w:p w14:paraId="7125729D" w14:textId="07833D27" w:rsidR="0060670D" w:rsidRPr="0060670D" w:rsidRDefault="0060670D" w:rsidP="0060670D">
      <w:pPr>
        <w:pStyle w:val="Heading4"/>
        <w:pBdr>
          <w:top w:val="single" w:sz="4" w:space="1" w:color="auto"/>
          <w:left w:val="single" w:sz="4" w:space="4" w:color="auto"/>
          <w:bottom w:val="single" w:sz="4" w:space="1" w:color="auto"/>
          <w:right w:val="single" w:sz="4" w:space="4" w:color="auto"/>
        </w:pBdr>
        <w:rPr>
          <w:lang w:val="en-GB" w:eastAsia="en-US"/>
        </w:rPr>
      </w:pPr>
      <w:r w:rsidRPr="0060670D">
        <w:rPr>
          <w:lang w:val="en-GB" w:eastAsia="en-US"/>
        </w:rPr>
        <w:t xml:space="preserve">Suburban </w:t>
      </w:r>
      <w:r w:rsidRPr="0060670D">
        <w:t>Parks</w:t>
      </w:r>
      <w:r w:rsidRPr="0060670D">
        <w:rPr>
          <w:lang w:val="en-GB" w:eastAsia="en-US"/>
        </w:rPr>
        <w:t xml:space="preserve"> Program: Open spaces in metropolitan Melbourne</w:t>
      </w:r>
    </w:p>
    <w:p w14:paraId="44AAF7E8"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The Suburban Parks Program will deliver 6,500 hectares of parklands and trails across greater Melbourne, providing spaces for local communities to connect and develop, and new areas for natural habitats and native species.</w:t>
      </w:r>
    </w:p>
    <w:p w14:paraId="6DF55752"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The parks will also help Victorians adapt to the impacts of climate change by providing greater opportunities to enjoy natural environments and open spaces in close proximity to their place of residence.</w:t>
      </w:r>
    </w:p>
    <w:p w14:paraId="7823CF09"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In total, the Sustainability Fund will provide $126.8 million to the Suburban Parks Program for:</w:t>
      </w:r>
    </w:p>
    <w:p w14:paraId="10CA7BFE" w14:textId="77777777" w:rsidR="0060670D" w:rsidRPr="0060670D" w:rsidRDefault="0060670D" w:rsidP="0060670D">
      <w:pPr>
        <w:pStyle w:val="ListParagraph"/>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14 new large suburban and regional parks;</w:t>
      </w:r>
    </w:p>
    <w:p w14:paraId="43036C28" w14:textId="77777777" w:rsidR="0060670D" w:rsidRPr="0060670D" w:rsidRDefault="0060670D" w:rsidP="0060670D">
      <w:pPr>
        <w:pStyle w:val="ListParagraph"/>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25 new pocket parks;</w:t>
      </w:r>
    </w:p>
    <w:p w14:paraId="75590CCD" w14:textId="77777777" w:rsidR="0060670D" w:rsidRPr="0060670D" w:rsidRDefault="0060670D" w:rsidP="0060670D">
      <w:pPr>
        <w:pStyle w:val="ListParagraph"/>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upgraded walking and cycling trails in northern Melbourne; and</w:t>
      </w:r>
    </w:p>
    <w:p w14:paraId="744CFF3E" w14:textId="77777777" w:rsidR="0060670D" w:rsidRPr="0060670D" w:rsidRDefault="0060670D" w:rsidP="0060670D">
      <w:pPr>
        <w:pStyle w:val="ListParagraph"/>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the revitalisation of existing parks.</w:t>
      </w:r>
    </w:p>
    <w:p w14:paraId="48E8E795"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Victoria’s ecosystems and native species will also benefit from the increases in open space and areas of natural environment, particularly with the larger regional and metropolitan parks.</w:t>
      </w:r>
    </w:p>
    <w:p w14:paraId="2A0914EC"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Ecosystems will have greater areas to adapt, and species to have greater connectiveness to transit through the landscape – enabling them to be more resilient to the impacts of climate change.</w:t>
      </w:r>
    </w:p>
    <w:p w14:paraId="39747AC0"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The program will be delivered by DELWP in conjunction with Parks Victoria and local governments. Parks Victoria delivered components of the program are not included in the $126.8 million figure.</w:t>
      </w:r>
    </w:p>
    <w:p w14:paraId="4495E97F" w14:textId="77777777" w:rsidR="0060670D" w:rsidRPr="0060670D" w:rsidRDefault="0060670D" w:rsidP="0060670D">
      <w:pPr>
        <w:pStyle w:val="Heading4"/>
        <w:pBdr>
          <w:top w:val="single" w:sz="4" w:space="1" w:color="auto"/>
          <w:left w:val="single" w:sz="4" w:space="4" w:color="auto"/>
          <w:bottom w:val="single" w:sz="4" w:space="1" w:color="auto"/>
          <w:right w:val="single" w:sz="4" w:space="4" w:color="auto"/>
        </w:pBdr>
        <w:rPr>
          <w:lang w:val="en-GB" w:eastAsia="en-US"/>
        </w:rPr>
      </w:pPr>
      <w:r w:rsidRPr="0060670D">
        <w:rPr>
          <w:lang w:val="en-GB" w:eastAsia="en-US"/>
        </w:rPr>
        <w:t xml:space="preserve">New and improved </w:t>
      </w:r>
      <w:r w:rsidRPr="0060670D">
        <w:t>suburban</w:t>
      </w:r>
      <w:r w:rsidRPr="0060670D">
        <w:rPr>
          <w:lang w:val="en-GB" w:eastAsia="en-US"/>
        </w:rPr>
        <w:t xml:space="preserve"> parks</w:t>
      </w:r>
    </w:p>
    <w:p w14:paraId="462B8D7F"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The Suburban Parks Program will foster more sustainable management and use of Victoria’s existing public land resources as well as add to these resources through the targeted acquisition of land for public use and enjoyment.</w:t>
      </w:r>
    </w:p>
    <w:p w14:paraId="0FE00B3E"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Some of the acquisitions and projects include:</w:t>
      </w:r>
    </w:p>
    <w:p w14:paraId="211C15A7" w14:textId="77777777" w:rsidR="0060670D" w:rsidRPr="0060670D" w:rsidRDefault="0060670D" w:rsidP="0060670D">
      <w:pPr>
        <w:pStyle w:val="ListParagraph"/>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Land acquisitions for Kororoit Creek, Werribee Township and Clyde Regional Parks ($25.4 million) – acquisition of 720 hectares of new public open space in Kororoit Creek, Clyde and Werribee Township parks and park establishment commence.</w:t>
      </w:r>
    </w:p>
    <w:p w14:paraId="4D777020" w14:textId="77777777" w:rsidR="0060670D" w:rsidRPr="0060670D" w:rsidRDefault="0060670D" w:rsidP="0060670D">
      <w:pPr>
        <w:pStyle w:val="ListParagraph"/>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Planning and Managing Together – Cardinia Creek, Jacksons Creek, Quarry Hills Parkland, Upper Merri Creek and the Frankston Greenbelt Parklands (Seaford Wetlands) ($14.0 million) – create five large open space parks across the northern and south-eastern greater metro area, and working with a variety of land managers to plan and manage these parks together. Project also includes a $5.0 million investment in improvements to the Seaford Wetlands.</w:t>
      </w:r>
    </w:p>
    <w:p w14:paraId="7A1547E6" w14:textId="77777777" w:rsidR="0060670D" w:rsidRPr="0060670D" w:rsidRDefault="0060670D" w:rsidP="0060670D">
      <w:pPr>
        <w:pStyle w:val="ListParagraph"/>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 xml:space="preserve">Deliver the Sandbelt Parklands ($24.0 million) – plan and commence acquisition of additions to the proposed 355 hectare Sandbelt Parklands in the City of Kingston. </w:t>
      </w:r>
    </w:p>
    <w:p w14:paraId="1D743F50" w14:textId="77777777" w:rsidR="0060670D" w:rsidRPr="0060670D" w:rsidRDefault="0060670D" w:rsidP="0060670D">
      <w:pPr>
        <w:pStyle w:val="ListParagraph"/>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Feasibility study for Wallan Regional Park ($0.1 million) – assess requirements to provide increased open space within the northern growth corridor and deliver a new regional park.</w:t>
      </w:r>
    </w:p>
    <w:p w14:paraId="0FADA42D" w14:textId="77777777" w:rsidR="0060670D" w:rsidRPr="0060670D" w:rsidRDefault="0060670D" w:rsidP="0060670D">
      <w:pPr>
        <w:pStyle w:val="ListParagraph"/>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Greening the pipeline ($8.0 million) – to create approximately 4km of new linear open space to repurpose the old Melbourne Outfall Sewer between Lawrie Emmins Reserve and Skeleton Creek in Wyndham.</w:t>
      </w:r>
    </w:p>
    <w:p w14:paraId="13800A19" w14:textId="77777777" w:rsidR="0060670D" w:rsidRPr="0060670D" w:rsidRDefault="0060670D" w:rsidP="0060670D">
      <w:pPr>
        <w:pStyle w:val="ListParagraph"/>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Northern Metropolitan Trails ($9.9 million) – new trails across the northern metropolitan area, prioritised by the Northern Metropolitan Partnership.</w:t>
      </w:r>
    </w:p>
    <w:p w14:paraId="321019F4" w14:textId="77777777" w:rsidR="0060670D" w:rsidRPr="0060670D" w:rsidRDefault="0060670D" w:rsidP="0060670D">
      <w:pPr>
        <w:pStyle w:val="ListParagraph"/>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Local Parks Program – Pocket Parks ($34.8 million) – create up to 25 pocket parks. Locations identified to receive a share of this funding include:</w:t>
      </w:r>
    </w:p>
    <w:p w14:paraId="2EC07A50" w14:textId="77777777" w:rsidR="0060670D" w:rsidRPr="0060670D" w:rsidRDefault="0060670D" w:rsidP="0060670D">
      <w:pPr>
        <w:pStyle w:val="ListParagraph"/>
        <w:numPr>
          <w:ilvl w:val="1"/>
          <w:numId w:val="12"/>
        </w:numPr>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Albert Park</w:t>
      </w:r>
    </w:p>
    <w:p w14:paraId="29210C48" w14:textId="77777777" w:rsidR="0060670D" w:rsidRPr="0060670D" w:rsidRDefault="0060670D" w:rsidP="0060670D">
      <w:pPr>
        <w:pStyle w:val="ListParagraph"/>
        <w:numPr>
          <w:ilvl w:val="1"/>
          <w:numId w:val="12"/>
        </w:numPr>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Bentleigh</w:t>
      </w:r>
    </w:p>
    <w:p w14:paraId="73E0E8FD" w14:textId="77777777" w:rsidR="0060670D" w:rsidRPr="0060670D" w:rsidRDefault="0060670D" w:rsidP="0060670D">
      <w:pPr>
        <w:pStyle w:val="ListParagraph"/>
        <w:numPr>
          <w:ilvl w:val="1"/>
          <w:numId w:val="12"/>
        </w:numPr>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Brunswick</w:t>
      </w:r>
    </w:p>
    <w:p w14:paraId="16573304" w14:textId="77777777" w:rsidR="0060670D" w:rsidRPr="0060670D" w:rsidRDefault="0060670D" w:rsidP="0060670D">
      <w:pPr>
        <w:pStyle w:val="ListParagraph"/>
        <w:numPr>
          <w:ilvl w:val="1"/>
          <w:numId w:val="12"/>
        </w:numPr>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Caulfield South</w:t>
      </w:r>
    </w:p>
    <w:p w14:paraId="2A4CD2BB" w14:textId="77777777" w:rsidR="0060670D" w:rsidRPr="0060670D" w:rsidRDefault="0060670D" w:rsidP="0060670D">
      <w:pPr>
        <w:pStyle w:val="ListParagraph"/>
        <w:numPr>
          <w:ilvl w:val="1"/>
          <w:numId w:val="12"/>
        </w:numPr>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Eltham</w:t>
      </w:r>
    </w:p>
    <w:p w14:paraId="603D2533" w14:textId="77777777" w:rsidR="0060670D" w:rsidRPr="0060670D" w:rsidRDefault="0060670D" w:rsidP="0060670D">
      <w:pPr>
        <w:pStyle w:val="ListParagraph"/>
        <w:numPr>
          <w:ilvl w:val="1"/>
          <w:numId w:val="12"/>
        </w:numPr>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Essendon</w:t>
      </w:r>
    </w:p>
    <w:p w14:paraId="24C90A7E" w14:textId="77777777" w:rsidR="0060670D" w:rsidRPr="0060670D" w:rsidRDefault="0060670D" w:rsidP="0060670D">
      <w:pPr>
        <w:pStyle w:val="ListParagraph"/>
        <w:numPr>
          <w:ilvl w:val="1"/>
          <w:numId w:val="12"/>
        </w:numPr>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Footscray</w:t>
      </w:r>
    </w:p>
    <w:p w14:paraId="4FA44C01" w14:textId="77777777" w:rsidR="0060670D" w:rsidRPr="0060670D" w:rsidRDefault="0060670D" w:rsidP="0060670D">
      <w:pPr>
        <w:pStyle w:val="ListParagraph"/>
        <w:numPr>
          <w:ilvl w:val="1"/>
          <w:numId w:val="12"/>
        </w:numPr>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Ivanhoe</w:t>
      </w:r>
    </w:p>
    <w:p w14:paraId="6D04A019" w14:textId="77777777" w:rsidR="0060670D" w:rsidRPr="0060670D" w:rsidRDefault="0060670D" w:rsidP="0060670D">
      <w:pPr>
        <w:pStyle w:val="ListParagraph"/>
        <w:numPr>
          <w:ilvl w:val="1"/>
          <w:numId w:val="12"/>
        </w:numPr>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Northcote</w:t>
      </w:r>
    </w:p>
    <w:p w14:paraId="657EC1D6" w14:textId="77777777" w:rsidR="0060670D" w:rsidRPr="0060670D" w:rsidRDefault="0060670D" w:rsidP="0060670D">
      <w:pPr>
        <w:pStyle w:val="ListParagraph"/>
        <w:numPr>
          <w:ilvl w:val="1"/>
          <w:numId w:val="12"/>
        </w:numPr>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Oakleigh</w:t>
      </w:r>
    </w:p>
    <w:p w14:paraId="4ADF182A" w14:textId="77777777" w:rsidR="0060670D" w:rsidRPr="0060670D" w:rsidRDefault="0060670D" w:rsidP="0060670D">
      <w:pPr>
        <w:pStyle w:val="ListParagraph"/>
        <w:numPr>
          <w:ilvl w:val="1"/>
          <w:numId w:val="12"/>
        </w:numPr>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Prahran</w:t>
      </w:r>
    </w:p>
    <w:p w14:paraId="6BAEF2E6" w14:textId="77777777" w:rsidR="0060670D" w:rsidRPr="0060670D" w:rsidRDefault="0060670D" w:rsidP="0060670D">
      <w:pPr>
        <w:pStyle w:val="ListParagraph"/>
        <w:numPr>
          <w:ilvl w:val="1"/>
          <w:numId w:val="12"/>
        </w:numPr>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Richmond</w:t>
      </w:r>
    </w:p>
    <w:p w14:paraId="31A9541F" w14:textId="77777777" w:rsidR="0060670D" w:rsidRPr="0060670D" w:rsidRDefault="0060670D" w:rsidP="0060670D">
      <w:pPr>
        <w:pStyle w:val="ListParagraph"/>
        <w:numPr>
          <w:ilvl w:val="1"/>
          <w:numId w:val="12"/>
        </w:numPr>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Williamstown.</w:t>
      </w:r>
    </w:p>
    <w:p w14:paraId="34B01FF7" w14:textId="40CAFC25" w:rsidR="0060670D" w:rsidRPr="0060670D" w:rsidRDefault="0060670D" w:rsidP="0060670D">
      <w:pPr>
        <w:pStyle w:val="ListParagraph"/>
        <w:pBdr>
          <w:top w:val="single" w:sz="4" w:space="1" w:color="auto"/>
          <w:left w:val="single" w:sz="4" w:space="4" w:color="auto"/>
          <w:bottom w:val="single" w:sz="4" w:space="1" w:color="auto"/>
          <w:right w:val="single" w:sz="4" w:space="4" w:color="auto"/>
        </w:pBdr>
        <w:rPr>
          <w:rFonts w:eastAsiaTheme="minorHAnsi"/>
        </w:rPr>
      </w:pPr>
      <w:r w:rsidRPr="0060670D">
        <w:rPr>
          <w:rFonts w:eastAsiaTheme="minorHAnsi"/>
        </w:rPr>
        <w:t>Local Parks Program – Park Revitalisation ($10.0 million) – upgrade existing suburban parks</w:t>
      </w:r>
    </w:p>
    <w:p w14:paraId="63C71960"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Note: Projects listed are those projects in the Suburban Parks Program funded by the Sustainability Fund. Some further projects within the program are funded by other sources. Also some of the projects listed are currently held in contingency by the government.</w:t>
      </w:r>
    </w:p>
    <w:p w14:paraId="68255F20" w14:textId="77777777" w:rsidR="0060670D" w:rsidRPr="0060670D" w:rsidRDefault="0060670D" w:rsidP="0060670D">
      <w:pPr>
        <w:pStyle w:val="Heading4"/>
        <w:pBdr>
          <w:top w:val="single" w:sz="4" w:space="1" w:color="auto"/>
          <w:left w:val="single" w:sz="4" w:space="4" w:color="auto"/>
          <w:bottom w:val="single" w:sz="4" w:space="1" w:color="auto"/>
          <w:right w:val="single" w:sz="4" w:space="4" w:color="auto"/>
        </w:pBdr>
        <w:rPr>
          <w:lang w:val="en-GB" w:eastAsia="en-US"/>
        </w:rPr>
      </w:pPr>
      <w:r w:rsidRPr="0060670D">
        <w:rPr>
          <w:lang w:val="en-GB" w:eastAsia="en-US"/>
        </w:rPr>
        <w:t>Suburban Parks Program and the Sustainability Fund</w:t>
      </w:r>
    </w:p>
    <w:p w14:paraId="7CBF3400"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 xml:space="preserve">The Suburban Parks Program initiative aligns with the legislative objectives of the Sustainability Fund under the </w:t>
      </w:r>
      <w:r w:rsidRPr="0060670D">
        <w:rPr>
          <w:rFonts w:eastAsiaTheme="minorHAnsi"/>
          <w:i/>
          <w:iCs/>
          <w:lang w:val="en-GB" w:eastAsia="en-US"/>
        </w:rPr>
        <w:t>Environment Protection Act 1970</w:t>
      </w:r>
      <w:r w:rsidRPr="0060670D">
        <w:rPr>
          <w:rFonts w:eastAsiaTheme="minorHAnsi"/>
          <w:lang w:val="en-GB" w:eastAsia="en-US"/>
        </w:rPr>
        <w:t>.</w:t>
      </w:r>
    </w:p>
    <w:p w14:paraId="4E3ADAFC" w14:textId="77777777" w:rsidR="0060670D" w:rsidRP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 xml:space="preserve">The delivery of the program will deliver green spaces in urban settings that will assist in alignment to the continual development of DELWP’s TAKE2 strategy and </w:t>
      </w:r>
      <w:r w:rsidRPr="0060670D">
        <w:rPr>
          <w:rFonts w:eastAsiaTheme="minorHAnsi"/>
          <w:i/>
          <w:iCs/>
          <w:lang w:val="en-GB" w:eastAsia="en-US"/>
        </w:rPr>
        <w:t>Biodiversity 2037</w:t>
      </w:r>
      <w:r w:rsidRPr="0060670D">
        <w:rPr>
          <w:rFonts w:eastAsiaTheme="minorHAnsi"/>
          <w:lang w:val="en-GB" w:eastAsia="en-US"/>
        </w:rPr>
        <w:t>. Specifically, this includes adapting to the impacts of climate change, the benefits of connecting the community with nature, and the revegetation and biodiversity benefits of these projects. The creation and development of open green spaces for the community to connect with will help Victorians to better understand the impacts of climate change, and how they can respond to these impacts.</w:t>
      </w:r>
    </w:p>
    <w:p w14:paraId="78E9C5B9" w14:textId="68DD2399" w:rsidR="0060670D" w:rsidRDefault="0060670D" w:rsidP="0060670D">
      <w:pPr>
        <w:pBdr>
          <w:top w:val="single" w:sz="4" w:space="1" w:color="auto"/>
          <w:left w:val="single" w:sz="4" w:space="4" w:color="auto"/>
          <w:bottom w:val="single" w:sz="4" w:space="1" w:color="auto"/>
          <w:right w:val="single" w:sz="4" w:space="4" w:color="auto"/>
        </w:pBdr>
        <w:rPr>
          <w:rFonts w:eastAsiaTheme="minorHAnsi"/>
          <w:lang w:val="en-GB" w:eastAsia="en-US"/>
        </w:rPr>
      </w:pPr>
      <w:r w:rsidRPr="0060670D">
        <w:rPr>
          <w:rFonts w:eastAsiaTheme="minorHAnsi"/>
          <w:lang w:val="en-GB" w:eastAsia="en-US"/>
        </w:rPr>
        <w:t xml:space="preserve">The planned increase in park space also contributes to the broader urban forests policy directive contained within </w:t>
      </w:r>
      <w:r w:rsidRPr="0060670D">
        <w:rPr>
          <w:rFonts w:eastAsiaTheme="minorHAnsi"/>
          <w:i/>
          <w:iCs/>
          <w:lang w:val="en-GB" w:eastAsia="en-US"/>
        </w:rPr>
        <w:t>Plan Melbourne</w:t>
      </w:r>
      <w:r w:rsidRPr="0060670D">
        <w:rPr>
          <w:rFonts w:eastAsiaTheme="minorHAnsi"/>
          <w:lang w:val="en-GB" w:eastAsia="en-US"/>
        </w:rPr>
        <w:t>, and provides employment opportunities in major suburban areas.</w:t>
      </w:r>
    </w:p>
    <w:p w14:paraId="660A4D46" w14:textId="77777777" w:rsidR="005926A8" w:rsidRPr="005926A8" w:rsidRDefault="005926A8" w:rsidP="005926A8">
      <w:pPr>
        <w:pStyle w:val="Heading1"/>
        <w:rPr>
          <w:rFonts w:eastAsiaTheme="minorHAnsi"/>
          <w:lang w:val="en-GB" w:eastAsia="en-US"/>
        </w:rPr>
      </w:pPr>
      <w:bookmarkStart w:id="11" w:name="_Toc58581741"/>
      <w:r w:rsidRPr="005926A8">
        <w:rPr>
          <w:rFonts w:eastAsiaTheme="minorHAnsi"/>
          <w:lang w:val="en-GB" w:eastAsia="en-US"/>
        </w:rPr>
        <w:t xml:space="preserve">Supporting </w:t>
      </w:r>
      <w:r w:rsidRPr="005926A8">
        <w:t>different</w:t>
      </w:r>
      <w:r w:rsidRPr="005926A8">
        <w:rPr>
          <w:rFonts w:eastAsiaTheme="minorHAnsi"/>
          <w:lang w:val="en-GB" w:eastAsia="en-US"/>
        </w:rPr>
        <w:t xml:space="preserve"> types of organisations</w:t>
      </w:r>
      <w:bookmarkEnd w:id="11"/>
    </w:p>
    <w:p w14:paraId="34436DCB" w14:textId="77777777" w:rsidR="005926A8" w:rsidRPr="005926A8" w:rsidRDefault="005926A8" w:rsidP="005926A8">
      <w:pPr>
        <w:rPr>
          <w:rFonts w:eastAsiaTheme="minorHAnsi"/>
          <w:lang w:val="en-GB" w:eastAsia="en-US"/>
        </w:rPr>
      </w:pPr>
      <w:r w:rsidRPr="005926A8">
        <w:rPr>
          <w:rFonts w:eastAsiaTheme="minorHAnsi"/>
          <w:lang w:val="en-GB" w:eastAsia="en-US"/>
        </w:rPr>
        <w:t>A major strength of the Sustainability Fund is that it supports a diverse range of organisations and entities, ensuring that funding reaches various communities across Victoria.</w:t>
      </w:r>
    </w:p>
    <w:p w14:paraId="19D7C5C9" w14:textId="77777777" w:rsidR="005926A8" w:rsidRPr="005926A8" w:rsidRDefault="005926A8" w:rsidP="005926A8">
      <w:pPr>
        <w:rPr>
          <w:rFonts w:eastAsiaTheme="minorHAnsi"/>
          <w:lang w:val="en-GB" w:eastAsia="en-US"/>
        </w:rPr>
      </w:pPr>
      <w:r w:rsidRPr="005926A8">
        <w:rPr>
          <w:rFonts w:eastAsiaTheme="minorHAnsi"/>
          <w:lang w:val="en-GB" w:eastAsia="en-US"/>
        </w:rPr>
        <w:t>In 2019-20, the Sustainability Fund assisted 324 unique organisations via targeted grant programs to undertake projects that deliver better environmental outcomes for Victoria. Grants are not provided directly from the fund itself, but via the individual grant program application processes administered by the delivery agencies, with a total of 590 grants provided this financial year.</w:t>
      </w:r>
    </w:p>
    <w:p w14:paraId="05CB7CFA" w14:textId="77777777" w:rsidR="005926A8" w:rsidRPr="005926A8" w:rsidRDefault="005926A8" w:rsidP="005926A8">
      <w:pPr>
        <w:rPr>
          <w:rFonts w:eastAsiaTheme="minorHAnsi"/>
          <w:lang w:val="en-GB" w:eastAsia="en-US"/>
        </w:rPr>
      </w:pPr>
      <w:r w:rsidRPr="005926A8">
        <w:rPr>
          <w:rFonts w:eastAsiaTheme="minorHAnsi"/>
          <w:lang w:val="en-GB" w:eastAsia="en-US"/>
        </w:rPr>
        <w:t>Organisations that received funding via grant programs in 2019-20 included:</w:t>
      </w:r>
    </w:p>
    <w:p w14:paraId="6A8624D6" w14:textId="77777777" w:rsidR="005926A8" w:rsidRPr="005926A8" w:rsidRDefault="005926A8" w:rsidP="005926A8">
      <w:pPr>
        <w:pStyle w:val="ListParagraph"/>
      </w:pPr>
      <w:r w:rsidRPr="005926A8">
        <w:t>businesses;</w:t>
      </w:r>
    </w:p>
    <w:p w14:paraId="3740116A" w14:textId="77777777" w:rsidR="005926A8" w:rsidRPr="005926A8" w:rsidRDefault="005926A8" w:rsidP="005926A8">
      <w:pPr>
        <w:pStyle w:val="ListParagraph"/>
      </w:pPr>
      <w:r w:rsidRPr="005926A8">
        <w:t>aboriginal corporations;</w:t>
      </w:r>
    </w:p>
    <w:p w14:paraId="2FE8EA06" w14:textId="77777777" w:rsidR="005926A8" w:rsidRPr="005926A8" w:rsidRDefault="005926A8" w:rsidP="005926A8">
      <w:pPr>
        <w:pStyle w:val="ListParagraph"/>
      </w:pPr>
      <w:r w:rsidRPr="005926A8">
        <w:t>local and state government entities;</w:t>
      </w:r>
    </w:p>
    <w:p w14:paraId="1566ABD8" w14:textId="77777777" w:rsidR="005926A8" w:rsidRPr="005926A8" w:rsidRDefault="005926A8" w:rsidP="005926A8">
      <w:pPr>
        <w:pStyle w:val="ListParagraph"/>
      </w:pPr>
      <w:r w:rsidRPr="005926A8">
        <w:t>not-for-profit organisations;</w:t>
      </w:r>
    </w:p>
    <w:p w14:paraId="1EDB31C5" w14:textId="77777777" w:rsidR="005926A8" w:rsidRPr="005926A8" w:rsidRDefault="005926A8" w:rsidP="005926A8">
      <w:pPr>
        <w:pStyle w:val="ListParagraph"/>
      </w:pPr>
      <w:r w:rsidRPr="005926A8">
        <w:t>community groups</w:t>
      </w:r>
    </w:p>
    <w:p w14:paraId="5A112429" w14:textId="77777777" w:rsidR="005926A8" w:rsidRPr="005926A8" w:rsidRDefault="005926A8" w:rsidP="005926A8">
      <w:pPr>
        <w:pStyle w:val="ListParagraph"/>
      </w:pPr>
      <w:r w:rsidRPr="005926A8">
        <w:t>schools; and</w:t>
      </w:r>
    </w:p>
    <w:p w14:paraId="5EA531AD" w14:textId="77777777" w:rsidR="005926A8" w:rsidRPr="005926A8" w:rsidRDefault="005926A8" w:rsidP="005926A8">
      <w:pPr>
        <w:pStyle w:val="ListParagraph"/>
      </w:pPr>
      <w:r w:rsidRPr="005926A8">
        <w:t>universities.</w:t>
      </w:r>
    </w:p>
    <w:p w14:paraId="1221E355" w14:textId="77777777" w:rsidR="005926A8" w:rsidRPr="005926A8" w:rsidRDefault="005926A8" w:rsidP="005926A8">
      <w:pPr>
        <w:rPr>
          <w:rFonts w:eastAsiaTheme="minorHAnsi"/>
          <w:lang w:val="en-GB" w:eastAsia="en-US"/>
        </w:rPr>
      </w:pPr>
      <w:r w:rsidRPr="005926A8">
        <w:rPr>
          <w:rFonts w:eastAsiaTheme="minorHAnsi"/>
          <w:lang w:val="en-GB" w:eastAsia="en-US"/>
        </w:rPr>
        <w:t xml:space="preserve">The Sustainability Fund's focus on the community in 2019-20 was underpinned by 103 different community groups receiving funding. This shows how the fund is driving the community towards a sustainable future. </w:t>
      </w:r>
    </w:p>
    <w:p w14:paraId="391ADD05" w14:textId="77777777" w:rsidR="005926A8" w:rsidRPr="005926A8" w:rsidRDefault="005926A8" w:rsidP="005926A8">
      <w:pPr>
        <w:rPr>
          <w:rFonts w:eastAsiaTheme="minorHAnsi"/>
          <w:spacing w:val="-1"/>
          <w:lang w:val="en-GB" w:eastAsia="en-US"/>
        </w:rPr>
      </w:pPr>
      <w:r w:rsidRPr="005926A8">
        <w:rPr>
          <w:rFonts w:eastAsiaTheme="minorHAnsi"/>
          <w:spacing w:val="-1"/>
          <w:lang w:val="en-GB" w:eastAsia="en-US"/>
        </w:rPr>
        <w:t xml:space="preserve">Like last year, local governments made up just over 20 per cent of all grant recipients, receiving more than 43 per cent of all grant funding provided by Sustainability Fund programs. As the tier of government closest to the community and the main provider of waste services, local government is a vital stakeholder in driving Victoria to a sustainable future that delivers equitable prosperity for all Victorians. </w:t>
      </w:r>
    </w:p>
    <w:p w14:paraId="569DC894" w14:textId="77777777" w:rsidR="005926A8" w:rsidRPr="005926A8" w:rsidRDefault="005926A8" w:rsidP="005926A8">
      <w:pPr>
        <w:rPr>
          <w:rFonts w:eastAsiaTheme="minorHAnsi"/>
          <w:spacing w:val="-1"/>
          <w:lang w:val="en-GB" w:eastAsia="en-US"/>
        </w:rPr>
      </w:pPr>
      <w:r w:rsidRPr="005926A8">
        <w:rPr>
          <w:rFonts w:eastAsiaTheme="minorHAnsi"/>
          <w:spacing w:val="-1"/>
          <w:lang w:val="en-GB" w:eastAsia="en-US"/>
        </w:rPr>
        <w:t>This support is in addition to the funding and resources provided each year to local government by DELWP, Sustainability Victoria and the Environment Protection Authority to reduce waste going to landfill and help local councils improve resource recovery, which will be further enhanced by Recycling Victoria.</w:t>
      </w:r>
    </w:p>
    <w:p w14:paraId="7E24C5B4" w14:textId="77777777" w:rsidR="005926A8" w:rsidRPr="005926A8" w:rsidRDefault="005926A8" w:rsidP="005926A8">
      <w:pPr>
        <w:rPr>
          <w:rFonts w:eastAsiaTheme="minorHAnsi"/>
          <w:lang w:val="en-GB" w:eastAsia="en-US"/>
        </w:rPr>
      </w:pPr>
      <w:r w:rsidRPr="005926A8">
        <w:rPr>
          <w:rFonts w:eastAsiaTheme="minorHAnsi"/>
          <w:lang w:val="en-GB" w:eastAsia="en-US"/>
        </w:rPr>
        <w:t>The following charts illustrate the extent of different organisations and entities supported through the fund in 2019-20.</w:t>
      </w:r>
    </w:p>
    <w:p w14:paraId="63C198D4" w14:textId="77777777" w:rsidR="005926A8" w:rsidRPr="005926A8" w:rsidRDefault="005926A8" w:rsidP="005926A8">
      <w:pPr>
        <w:rPr>
          <w:rFonts w:eastAsiaTheme="minorHAnsi"/>
          <w:lang w:val="en-GB" w:eastAsia="en-US"/>
        </w:rPr>
      </w:pPr>
      <w:r w:rsidRPr="005926A8">
        <w:rPr>
          <w:rFonts w:eastAsiaTheme="minorHAnsi"/>
          <w:lang w:val="en-GB" w:eastAsia="en-US"/>
        </w:rPr>
        <w:t>Note charts may not add due to rounding.</w:t>
      </w:r>
    </w:p>
    <w:p w14:paraId="3DC5C51B" w14:textId="7938DDBE" w:rsidR="005926A8" w:rsidRDefault="005926A8" w:rsidP="005926A8">
      <w:pPr>
        <w:pStyle w:val="FigureTitle"/>
      </w:pPr>
      <w:r>
        <w:t xml:space="preserve">Figure 8: Proportion of 2019-20 grant recipients by sector </w:t>
      </w:r>
    </w:p>
    <w:p w14:paraId="06AB870B" w14:textId="7424044F" w:rsidR="0060670D" w:rsidRDefault="005926A8" w:rsidP="0060670D">
      <w:r>
        <w:rPr>
          <w:noProof/>
        </w:rPr>
        <w:drawing>
          <wp:inline distT="0" distB="0" distL="0" distR="0" wp14:anchorId="449146F1" wp14:editId="7C4EBFE1">
            <wp:extent cx="6108700" cy="3898900"/>
            <wp:effectExtent l="0" t="0" r="0" b="0"/>
            <wp:docPr id="23" name="Picture 23"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diagram&#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6108700" cy="3898900"/>
                    </a:xfrm>
                    <a:prstGeom prst="rect">
                      <a:avLst/>
                    </a:prstGeom>
                  </pic:spPr>
                </pic:pic>
              </a:graphicData>
            </a:graphic>
          </wp:inline>
        </w:drawing>
      </w:r>
    </w:p>
    <w:p w14:paraId="5AD3B6D5" w14:textId="1FB9C6B2" w:rsidR="005926A8" w:rsidRDefault="005926A8" w:rsidP="005926A8">
      <w:pPr>
        <w:pStyle w:val="FigureTitle"/>
      </w:pPr>
      <w:r>
        <w:t>Figure 9: Proportion of 2019-20 total grant funds received by sector</w:t>
      </w:r>
    </w:p>
    <w:p w14:paraId="24C6485B" w14:textId="2653993A" w:rsidR="005926A8" w:rsidRDefault="005926A8" w:rsidP="0060670D">
      <w:r>
        <w:rPr>
          <w:noProof/>
        </w:rPr>
        <w:drawing>
          <wp:inline distT="0" distB="0" distL="0" distR="0" wp14:anchorId="13711F24" wp14:editId="680F1989">
            <wp:extent cx="6362700" cy="3822700"/>
            <wp:effectExtent l="0" t="0" r="0" b="0"/>
            <wp:docPr id="24" name="Picture 24"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sunburst char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6362700" cy="3822700"/>
                    </a:xfrm>
                    <a:prstGeom prst="rect">
                      <a:avLst/>
                    </a:prstGeom>
                  </pic:spPr>
                </pic:pic>
              </a:graphicData>
            </a:graphic>
          </wp:inline>
        </w:drawing>
      </w:r>
    </w:p>
    <w:p w14:paraId="4C23750B" w14:textId="13085500" w:rsidR="005926A8" w:rsidRDefault="005926A8" w:rsidP="005926A8">
      <w:pPr>
        <w:pStyle w:val="FigureTitle"/>
      </w:pPr>
      <w:r>
        <w:t>Figure 10: Number of 2019-20 grants received by sector</w:t>
      </w:r>
    </w:p>
    <w:p w14:paraId="702A1498" w14:textId="574E9ED3" w:rsidR="005926A8" w:rsidRPr="0060670D" w:rsidRDefault="005926A8" w:rsidP="0060670D">
      <w:r>
        <w:rPr>
          <w:noProof/>
        </w:rPr>
        <w:drawing>
          <wp:inline distT="0" distB="0" distL="0" distR="0" wp14:anchorId="7E2FE24F" wp14:editId="06FEF747">
            <wp:extent cx="6362700" cy="3949700"/>
            <wp:effectExtent l="0" t="0" r="0" b="0"/>
            <wp:docPr id="25" name="Picture 25"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unburst char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6362700" cy="3949700"/>
                    </a:xfrm>
                    <a:prstGeom prst="rect">
                      <a:avLst/>
                    </a:prstGeom>
                  </pic:spPr>
                </pic:pic>
              </a:graphicData>
            </a:graphic>
          </wp:inline>
        </w:drawing>
      </w:r>
    </w:p>
    <w:p w14:paraId="1F476975" w14:textId="77777777" w:rsidR="005926A8" w:rsidRPr="005926A8" w:rsidRDefault="005926A8" w:rsidP="005926A8">
      <w:pPr>
        <w:pStyle w:val="Heading3"/>
        <w:pBdr>
          <w:top w:val="single" w:sz="4" w:space="1" w:color="auto"/>
          <w:left w:val="single" w:sz="4" w:space="4" w:color="auto"/>
          <w:bottom w:val="single" w:sz="4" w:space="1" w:color="auto"/>
          <w:right w:val="single" w:sz="4" w:space="4" w:color="auto"/>
        </w:pBdr>
        <w:rPr>
          <w:rFonts w:eastAsiaTheme="minorHAnsi"/>
        </w:rPr>
      </w:pPr>
      <w:r w:rsidRPr="005926A8">
        <w:rPr>
          <w:rFonts w:eastAsiaTheme="minorHAnsi"/>
        </w:rPr>
        <w:t>Case study: WASTE MANAGEMENT</w:t>
      </w:r>
    </w:p>
    <w:p w14:paraId="6C4609C3" w14:textId="77777777" w:rsidR="005926A8" w:rsidRPr="005926A8" w:rsidRDefault="005926A8" w:rsidP="005926A8">
      <w:pPr>
        <w:pStyle w:val="Heading4"/>
        <w:pBdr>
          <w:top w:val="single" w:sz="4" w:space="1" w:color="auto"/>
          <w:left w:val="single" w:sz="4" w:space="4" w:color="auto"/>
          <w:bottom w:val="single" w:sz="4" w:space="1" w:color="auto"/>
          <w:right w:val="single" w:sz="4" w:space="4" w:color="auto"/>
        </w:pBdr>
        <w:rPr>
          <w:lang w:val="en-GB" w:eastAsia="en-US"/>
        </w:rPr>
      </w:pPr>
      <w:r w:rsidRPr="005926A8">
        <w:rPr>
          <w:lang w:val="en-GB" w:eastAsia="en-US"/>
        </w:rPr>
        <w:t xml:space="preserve">Granny skills keep food </w:t>
      </w:r>
      <w:r w:rsidRPr="005926A8">
        <w:t>waste</w:t>
      </w:r>
      <w:r w:rsidRPr="005926A8">
        <w:rPr>
          <w:lang w:val="en-GB" w:eastAsia="en-US"/>
        </w:rPr>
        <w:t xml:space="preserve"> out of bins in the Grampians</w:t>
      </w:r>
    </w:p>
    <w:p w14:paraId="55F15EB9" w14:textId="77777777" w:rsidR="005926A8" w:rsidRPr="005926A8" w:rsidRDefault="005926A8" w:rsidP="005926A8">
      <w:pPr>
        <w:pBdr>
          <w:top w:val="single" w:sz="4" w:space="1" w:color="auto"/>
          <w:left w:val="single" w:sz="4" w:space="4" w:color="auto"/>
          <w:bottom w:val="single" w:sz="4" w:space="1" w:color="auto"/>
          <w:right w:val="single" w:sz="4" w:space="4" w:color="auto"/>
        </w:pBdr>
        <w:rPr>
          <w:rFonts w:eastAsiaTheme="minorHAnsi"/>
        </w:rPr>
      </w:pPr>
      <w:r w:rsidRPr="005926A8">
        <w:rPr>
          <w:rFonts w:eastAsiaTheme="minorHAnsi"/>
        </w:rPr>
        <w:t>Diverting food waste from landfill in one of Victoria’s most unique and striking geographic areas was central to the Grampians’ Waste Strategies Implementation program.</w:t>
      </w:r>
    </w:p>
    <w:p w14:paraId="27CBB3CE" w14:textId="77777777" w:rsidR="005926A8" w:rsidRPr="005926A8" w:rsidRDefault="005926A8" w:rsidP="005926A8">
      <w:pPr>
        <w:pBdr>
          <w:top w:val="single" w:sz="4" w:space="1" w:color="auto"/>
          <w:left w:val="single" w:sz="4" w:space="4" w:color="auto"/>
          <w:bottom w:val="single" w:sz="4" w:space="1" w:color="auto"/>
          <w:right w:val="single" w:sz="4" w:space="4" w:color="auto"/>
        </w:pBdr>
        <w:rPr>
          <w:rFonts w:eastAsiaTheme="minorHAnsi"/>
        </w:rPr>
      </w:pPr>
      <w:r w:rsidRPr="005926A8">
        <w:rPr>
          <w:rFonts w:eastAsiaTheme="minorHAnsi"/>
        </w:rPr>
        <w:t>The program ran a 'Love Food Hate' Waste campaign that supported local governments and waste and resource recovery groups through grants to deliver food waste education and engagement events to households.</w:t>
      </w:r>
    </w:p>
    <w:p w14:paraId="4CBD9C15" w14:textId="77777777" w:rsidR="005926A8" w:rsidRPr="005926A8" w:rsidRDefault="005926A8" w:rsidP="005926A8">
      <w:pPr>
        <w:pBdr>
          <w:top w:val="single" w:sz="4" w:space="1" w:color="auto"/>
          <w:left w:val="single" w:sz="4" w:space="4" w:color="auto"/>
          <w:bottom w:val="single" w:sz="4" w:space="1" w:color="auto"/>
          <w:right w:val="single" w:sz="4" w:space="4" w:color="auto"/>
        </w:pBdr>
        <w:rPr>
          <w:rFonts w:eastAsiaTheme="minorHAnsi"/>
        </w:rPr>
      </w:pPr>
      <w:r w:rsidRPr="005926A8">
        <w:rPr>
          <w:rFonts w:eastAsiaTheme="minorHAnsi"/>
        </w:rPr>
        <w:t>With Victorians throwing out 31,500 tonnes of fresh fruit and vegetables every year, at an estimated cost of $2,136 in food per household, addressing this waste is of environmental and economic importance.</w:t>
      </w:r>
    </w:p>
    <w:p w14:paraId="2119BEF4" w14:textId="77777777" w:rsidR="005926A8" w:rsidRPr="005926A8" w:rsidRDefault="005926A8" w:rsidP="005926A8">
      <w:pPr>
        <w:pBdr>
          <w:top w:val="single" w:sz="4" w:space="1" w:color="auto"/>
          <w:left w:val="single" w:sz="4" w:space="4" w:color="auto"/>
          <w:bottom w:val="single" w:sz="4" w:space="1" w:color="auto"/>
          <w:right w:val="single" w:sz="4" w:space="4" w:color="auto"/>
        </w:pBdr>
        <w:rPr>
          <w:rFonts w:eastAsiaTheme="minorHAnsi"/>
        </w:rPr>
      </w:pPr>
      <w:r w:rsidRPr="005926A8">
        <w:rPr>
          <w:rFonts w:eastAsiaTheme="minorHAnsi"/>
        </w:rPr>
        <w:t>One grant recipient, Grampians Central West Waste and Resource Recovery Group, ran 22 workshops and demonstrations across the Grampians Central West Region focused on food waste, and keeping it out of kerbside bins.</w:t>
      </w:r>
    </w:p>
    <w:p w14:paraId="73BF4AA3" w14:textId="77777777" w:rsidR="005926A8" w:rsidRPr="005926A8" w:rsidRDefault="005926A8" w:rsidP="005926A8">
      <w:pPr>
        <w:pBdr>
          <w:top w:val="single" w:sz="4" w:space="1" w:color="auto"/>
          <w:left w:val="single" w:sz="4" w:space="4" w:color="auto"/>
          <w:bottom w:val="single" w:sz="4" w:space="1" w:color="auto"/>
          <w:right w:val="single" w:sz="4" w:space="4" w:color="auto"/>
        </w:pBdr>
        <w:rPr>
          <w:rFonts w:eastAsiaTheme="minorHAnsi"/>
        </w:rPr>
      </w:pPr>
      <w:r w:rsidRPr="005926A8">
        <w:rPr>
          <w:rFonts w:eastAsiaTheme="minorHAnsi"/>
        </w:rPr>
        <w:t>In total, 200 people attended the workshops while more than 80 people attended demonstrations.</w:t>
      </w:r>
    </w:p>
    <w:p w14:paraId="0C9F51AB" w14:textId="77777777" w:rsidR="005926A8" w:rsidRPr="005926A8" w:rsidRDefault="005926A8" w:rsidP="005926A8">
      <w:pPr>
        <w:pBdr>
          <w:top w:val="single" w:sz="4" w:space="1" w:color="auto"/>
          <w:left w:val="single" w:sz="4" w:space="4" w:color="auto"/>
          <w:bottom w:val="single" w:sz="4" w:space="1" w:color="auto"/>
          <w:right w:val="single" w:sz="4" w:space="4" w:color="auto"/>
        </w:pBdr>
        <w:rPr>
          <w:rFonts w:eastAsiaTheme="minorHAnsi"/>
        </w:rPr>
      </w:pPr>
      <w:r w:rsidRPr="005926A8">
        <w:rPr>
          <w:rFonts w:eastAsiaTheme="minorHAnsi"/>
        </w:rPr>
        <w:t>“Thanks to this funding, we made a lot of households more aware of food waste, but we also have far greater reach to spread this and other waste messages,” La Vergne Lehmann, Executive Officer at Grampians Central West Waste and Resource Recovery Group said.</w:t>
      </w:r>
    </w:p>
    <w:p w14:paraId="570CC9BD" w14:textId="77777777" w:rsidR="005926A8" w:rsidRPr="005926A8" w:rsidRDefault="005926A8" w:rsidP="005926A8">
      <w:pPr>
        <w:pBdr>
          <w:top w:val="single" w:sz="4" w:space="1" w:color="auto"/>
          <w:left w:val="single" w:sz="4" w:space="4" w:color="auto"/>
          <w:bottom w:val="single" w:sz="4" w:space="1" w:color="auto"/>
          <w:right w:val="single" w:sz="4" w:space="4" w:color="auto"/>
        </w:pBdr>
        <w:rPr>
          <w:rFonts w:eastAsiaTheme="minorHAnsi"/>
        </w:rPr>
      </w:pPr>
      <w:r w:rsidRPr="005926A8">
        <w:rPr>
          <w:rFonts w:eastAsiaTheme="minorHAnsi"/>
        </w:rPr>
        <w:t>“This is an enormous help in building a more sustainable future for our region.” Lehmann said.</w:t>
      </w:r>
    </w:p>
    <w:p w14:paraId="20A42F7A" w14:textId="77777777" w:rsidR="005926A8" w:rsidRPr="005926A8" w:rsidRDefault="005926A8" w:rsidP="005926A8">
      <w:pPr>
        <w:pBdr>
          <w:top w:val="single" w:sz="4" w:space="1" w:color="auto"/>
          <w:left w:val="single" w:sz="4" w:space="4" w:color="auto"/>
          <w:bottom w:val="single" w:sz="4" w:space="1" w:color="auto"/>
          <w:right w:val="single" w:sz="4" w:space="4" w:color="auto"/>
        </w:pBdr>
        <w:rPr>
          <w:rFonts w:eastAsiaTheme="minorHAnsi"/>
        </w:rPr>
      </w:pPr>
      <w:r w:rsidRPr="005926A8">
        <w:rPr>
          <w:rFonts w:eastAsiaTheme="minorHAnsi"/>
        </w:rPr>
        <w:t>Through the project, attendees were taught about food preservation techniques like pickling and fermenting fresh produce, using the less desirable parts of fruits, vegetables and meat.</w:t>
      </w:r>
    </w:p>
    <w:p w14:paraId="55BE30AA" w14:textId="77777777" w:rsidR="005926A8" w:rsidRPr="005926A8" w:rsidRDefault="005926A8" w:rsidP="005926A8">
      <w:pPr>
        <w:pStyle w:val="Heading5"/>
        <w:pBdr>
          <w:top w:val="single" w:sz="4" w:space="1" w:color="auto"/>
          <w:left w:val="single" w:sz="4" w:space="4" w:color="auto"/>
          <w:bottom w:val="single" w:sz="4" w:space="1" w:color="auto"/>
          <w:right w:val="single" w:sz="4" w:space="4" w:color="auto"/>
        </w:pBdr>
        <w:rPr>
          <w:lang w:val="en-GB" w:eastAsia="en-US"/>
        </w:rPr>
      </w:pPr>
      <w:r w:rsidRPr="005926A8">
        <w:rPr>
          <w:lang w:val="en-GB" w:eastAsia="en-US"/>
        </w:rPr>
        <w:t xml:space="preserve">Legislative </w:t>
      </w:r>
      <w:r w:rsidRPr="005926A8">
        <w:t>objectives</w:t>
      </w:r>
    </w:p>
    <w:p w14:paraId="7C5DBF53" w14:textId="77777777" w:rsidR="005926A8" w:rsidRPr="005926A8" w:rsidRDefault="005926A8" w:rsidP="005926A8">
      <w:pPr>
        <w:pBdr>
          <w:top w:val="single" w:sz="4" w:space="1" w:color="auto"/>
          <w:left w:val="single" w:sz="4" w:space="4" w:color="auto"/>
          <w:bottom w:val="single" w:sz="4" w:space="1" w:color="auto"/>
          <w:right w:val="single" w:sz="4" w:space="4" w:color="auto"/>
        </w:pBdr>
        <w:rPr>
          <w:rFonts w:eastAsiaTheme="minorHAnsi"/>
          <w:lang w:val="en-GB" w:eastAsia="en-US"/>
        </w:rPr>
      </w:pPr>
      <w:r w:rsidRPr="005926A8">
        <w:rPr>
          <w:rFonts w:eastAsiaTheme="minorHAnsi"/>
          <w:lang w:val="en-GB" w:eastAsia="en-US"/>
        </w:rPr>
        <w:t xml:space="preserve">The Waste Strategies program was funded from the Sustainability Fund, receiving $2.0 million over the lifetime of the initiative. The program encouraged residents to consider innovative and cost effective ways to reduce waste generation and increase resource recovery. These activities have the potential to reduce household food costs while also encouraging more environmentally sustainable uses of resources. </w:t>
      </w:r>
    </w:p>
    <w:p w14:paraId="296680E7" w14:textId="77777777" w:rsidR="005926A8" w:rsidRPr="005926A8" w:rsidRDefault="005926A8" w:rsidP="005926A8">
      <w:pPr>
        <w:pStyle w:val="Heading1"/>
        <w:rPr>
          <w:rFonts w:eastAsiaTheme="minorHAnsi"/>
          <w:lang w:val="en-GB" w:eastAsia="en-US"/>
        </w:rPr>
      </w:pPr>
      <w:bookmarkStart w:id="12" w:name="_Toc58581742"/>
      <w:r w:rsidRPr="005926A8">
        <w:rPr>
          <w:rFonts w:eastAsiaTheme="minorHAnsi"/>
          <w:lang w:val="en-GB" w:eastAsia="en-US"/>
        </w:rPr>
        <w:t>The projected cash balance of the Sustainability Fund prior to future allocations</w:t>
      </w:r>
      <w:bookmarkEnd w:id="12"/>
    </w:p>
    <w:p w14:paraId="5C6BF1FC" w14:textId="77777777" w:rsidR="005926A8" w:rsidRPr="005926A8" w:rsidRDefault="005926A8" w:rsidP="005926A8">
      <w:pPr>
        <w:rPr>
          <w:rFonts w:eastAsiaTheme="minorHAnsi"/>
          <w:lang w:val="en-GB" w:eastAsia="en-US"/>
        </w:rPr>
      </w:pPr>
      <w:r w:rsidRPr="005926A8">
        <w:rPr>
          <w:rFonts w:eastAsiaTheme="minorHAnsi"/>
          <w:lang w:val="en-GB" w:eastAsia="en-US"/>
        </w:rPr>
        <w:t>Significant government investment in program delivery has progressively reduced the cash balance of the Sustainability Fund from $551.1 million at 30 June 2017 to $385.3 million at 30 June 2020. The cash balance is forecast to fall further to $117.7 million by June 2022, before beginning to increase to $246.0 million by June 2023, based on the current level of budget commitments.</w:t>
      </w:r>
    </w:p>
    <w:p w14:paraId="342F491C" w14:textId="7A739A35" w:rsidR="005926A8" w:rsidRPr="005926A8" w:rsidRDefault="005926A8" w:rsidP="005926A8">
      <w:pPr>
        <w:pStyle w:val="FigureTitle"/>
        <w:rPr>
          <w:rFonts w:eastAsiaTheme="minorHAnsi"/>
          <w:lang w:val="en-US" w:eastAsia="en-US"/>
        </w:rPr>
      </w:pPr>
      <w:r>
        <w:rPr>
          <w:rFonts w:eastAsiaTheme="minorHAnsi"/>
          <w:lang w:val="en-US" w:eastAsia="en-US"/>
        </w:rPr>
        <w:t xml:space="preserve">Figure 11: </w:t>
      </w:r>
      <w:r w:rsidRPr="005926A8">
        <w:rPr>
          <w:rFonts w:eastAsiaTheme="minorHAnsi"/>
          <w:lang w:val="en-US" w:eastAsia="en-US"/>
        </w:rPr>
        <w:t xml:space="preserve">Cash balance of the </w:t>
      </w:r>
      <w:r w:rsidRPr="005926A8">
        <w:t>Sustainability</w:t>
      </w:r>
      <w:r w:rsidRPr="005926A8">
        <w:rPr>
          <w:rFonts w:eastAsiaTheme="minorHAnsi"/>
          <w:lang w:val="en-US" w:eastAsia="en-US"/>
        </w:rPr>
        <w:t xml:space="preserve"> Fund</w:t>
      </w:r>
    </w:p>
    <w:p w14:paraId="6E7F41CB" w14:textId="71492D6C" w:rsidR="005926A8" w:rsidRDefault="005926A8">
      <w:pPr>
        <w:spacing w:before="0" w:line="240" w:lineRule="auto"/>
      </w:pPr>
      <w:r>
        <w:rPr>
          <w:noProof/>
        </w:rPr>
        <w:drawing>
          <wp:inline distT="0" distB="0" distL="0" distR="0" wp14:anchorId="1F608392" wp14:editId="32CAB38F">
            <wp:extent cx="6108700" cy="4318000"/>
            <wp:effectExtent l="0" t="0" r="0" b="0"/>
            <wp:docPr id="26" name="Picture 26"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ar chart, histogram&#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6108700" cy="4318000"/>
                    </a:xfrm>
                    <a:prstGeom prst="rect">
                      <a:avLst/>
                    </a:prstGeom>
                  </pic:spPr>
                </pic:pic>
              </a:graphicData>
            </a:graphic>
          </wp:inline>
        </w:drawing>
      </w:r>
    </w:p>
    <w:p w14:paraId="07FE5410" w14:textId="77777777" w:rsidR="005926A8" w:rsidRPr="005926A8" w:rsidRDefault="005926A8" w:rsidP="005926A8">
      <w:pPr>
        <w:pStyle w:val="Footer"/>
      </w:pPr>
      <w:r w:rsidRPr="005926A8">
        <w:t>Forecast balances include the impact of delaying a legislated increase in the landfill levy from 1 July 2020 to 1 January 2021. A further decision to delay the price increase from 1 January 2021 to 1 July 2021 has not yet been factored in. This second delay is expected to reduce the Sustainability fund balance by $29 million over the forward estimates. Both decisions were made as part of COVID-19 relief packages.</w:t>
      </w:r>
    </w:p>
    <w:p w14:paraId="42EB9054" w14:textId="77777777" w:rsidR="005926A8" w:rsidRPr="005926A8" w:rsidRDefault="005926A8" w:rsidP="005926A8">
      <w:pPr>
        <w:pStyle w:val="Footer"/>
      </w:pPr>
      <w:r w:rsidRPr="005926A8">
        <w:t>Source for 2010-11 to 2014-15 data: Sustainability Victoria annual reports consistent with the Victorian Auditor-General's Office performance audit, Managing the Municipal and Industrial Landfill Levy.</w:t>
      </w:r>
    </w:p>
    <w:p w14:paraId="552B62F1" w14:textId="77AEC070" w:rsidR="005926A8" w:rsidRDefault="005926A8" w:rsidP="005926A8">
      <w:r>
        <w:t xml:space="preserve">While </w:t>
      </w:r>
      <w:r>
        <w:rPr>
          <w:rStyle w:val="Hyperlink"/>
          <w:rFonts w:eastAsiaTheme="majorEastAsia"/>
        </w:rPr>
        <w:t>Figure 11</w:t>
      </w:r>
      <w:r>
        <w:t xml:space="preserve"> depicts an increasing balance in the last two years of the forward estimates period, it is because landfill levy revenue can be forecast with more certainty than future commitments the government may make in respective future budgets.</w:t>
      </w:r>
    </w:p>
    <w:p w14:paraId="7C7F8BB1" w14:textId="77777777" w:rsidR="005926A8" w:rsidRDefault="005926A8" w:rsidP="005926A8">
      <w:r>
        <w:t>Forward commitments made from the Sustainability Fund as of 30 June 2020 are detailed in Table 3 below.</w:t>
      </w:r>
    </w:p>
    <w:p w14:paraId="441F04D4" w14:textId="77777777" w:rsidR="005926A8" w:rsidRDefault="005926A8" w:rsidP="005926A8">
      <w:r>
        <w:rPr>
          <w:rStyle w:val="Hyperlink"/>
          <w:rFonts w:eastAsiaTheme="majorEastAsia"/>
        </w:rPr>
        <w:t>Table 4</w:t>
      </w:r>
      <w:r>
        <w:t xml:space="preserve"> on </w:t>
      </w:r>
      <w:r>
        <w:rPr>
          <w:rStyle w:val="Hyperlink"/>
          <w:rFonts w:eastAsiaTheme="majorEastAsia"/>
        </w:rPr>
        <w:t>page 54</w:t>
      </w:r>
      <w:r>
        <w:t xml:space="preserve"> shows the anticipated revenue yet to be collected from 30 June 2020 which will be committed in future state budgets.</w:t>
      </w:r>
    </w:p>
    <w:p w14:paraId="750918D9" w14:textId="5E289B54" w:rsidR="005926A8" w:rsidRDefault="005926A8" w:rsidP="005926A8">
      <w:pPr>
        <w:pStyle w:val="TableTitle"/>
      </w:pPr>
      <w:r>
        <w:t xml:space="preserve">Table 3: </w:t>
      </w:r>
      <w:r w:rsidRPr="005926A8">
        <w:t>Forward</w:t>
      </w:r>
      <w:r>
        <w:t xml:space="preserve"> commitments</w:t>
      </w:r>
    </w:p>
    <w:tbl>
      <w:tblPr>
        <w:tblStyle w:val="PlainTable2"/>
        <w:tblW w:w="0" w:type="auto"/>
        <w:tblInd w:w="-5" w:type="dxa"/>
        <w:tblLayout w:type="fixed"/>
        <w:tblLook w:val="0020" w:firstRow="1" w:lastRow="0" w:firstColumn="0" w:lastColumn="0" w:noHBand="0" w:noVBand="0"/>
      </w:tblPr>
      <w:tblGrid>
        <w:gridCol w:w="5993"/>
        <w:gridCol w:w="1237"/>
        <w:gridCol w:w="992"/>
        <w:gridCol w:w="992"/>
        <w:gridCol w:w="992"/>
      </w:tblGrid>
      <w:tr w:rsidR="005926A8" w14:paraId="4FD8DAEE" w14:textId="77777777" w:rsidTr="003946FB">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790B22E2" w14:textId="77777777" w:rsidR="005926A8" w:rsidRDefault="005926A8" w:rsidP="005926A8">
            <w:pPr>
              <w:pStyle w:val="Heading3"/>
              <w:outlineLvl w:val="2"/>
            </w:pPr>
            <w:r>
              <w:t>Program title</w:t>
            </w:r>
          </w:p>
        </w:tc>
        <w:tc>
          <w:tcPr>
            <w:cnfStyle w:val="000001000000" w:firstRow="0" w:lastRow="0" w:firstColumn="0" w:lastColumn="0" w:oddVBand="0" w:evenVBand="1" w:oddHBand="0" w:evenHBand="0" w:firstRowFirstColumn="0" w:firstRowLastColumn="0" w:lastRowFirstColumn="0" w:lastRowLastColumn="0"/>
            <w:tcW w:w="1237" w:type="dxa"/>
          </w:tcPr>
          <w:p w14:paraId="3B46213A" w14:textId="77777777" w:rsidR="005926A8" w:rsidRDefault="005926A8" w:rsidP="005926A8">
            <w:pPr>
              <w:pStyle w:val="Heading3"/>
              <w:outlineLvl w:val="2"/>
            </w:pPr>
            <w:r>
              <w:t>2020-21</w:t>
            </w:r>
          </w:p>
        </w:tc>
        <w:tc>
          <w:tcPr>
            <w:cnfStyle w:val="000010000000" w:firstRow="0" w:lastRow="0" w:firstColumn="0" w:lastColumn="0" w:oddVBand="1" w:evenVBand="0" w:oddHBand="0" w:evenHBand="0" w:firstRowFirstColumn="0" w:firstRowLastColumn="0" w:lastRowFirstColumn="0" w:lastRowLastColumn="0"/>
            <w:tcW w:w="992" w:type="dxa"/>
          </w:tcPr>
          <w:p w14:paraId="0C7581EB" w14:textId="77777777" w:rsidR="005926A8" w:rsidRDefault="005926A8" w:rsidP="005926A8">
            <w:pPr>
              <w:pStyle w:val="Heading3"/>
              <w:outlineLvl w:val="2"/>
            </w:pPr>
            <w:r>
              <w:t>2021-22</w:t>
            </w:r>
          </w:p>
        </w:tc>
        <w:tc>
          <w:tcPr>
            <w:cnfStyle w:val="000001000000" w:firstRow="0" w:lastRow="0" w:firstColumn="0" w:lastColumn="0" w:oddVBand="0" w:evenVBand="1" w:oddHBand="0" w:evenHBand="0" w:firstRowFirstColumn="0" w:firstRowLastColumn="0" w:lastRowFirstColumn="0" w:lastRowLastColumn="0"/>
            <w:tcW w:w="992" w:type="dxa"/>
          </w:tcPr>
          <w:p w14:paraId="1305D1AA" w14:textId="77777777" w:rsidR="005926A8" w:rsidRDefault="005926A8" w:rsidP="005926A8">
            <w:pPr>
              <w:pStyle w:val="Heading3"/>
              <w:outlineLvl w:val="2"/>
            </w:pPr>
            <w:r>
              <w:t>2022-23</w:t>
            </w:r>
          </w:p>
        </w:tc>
        <w:tc>
          <w:tcPr>
            <w:cnfStyle w:val="000010000000" w:firstRow="0" w:lastRow="0" w:firstColumn="0" w:lastColumn="0" w:oddVBand="1" w:evenVBand="0" w:oddHBand="0" w:evenHBand="0" w:firstRowFirstColumn="0" w:firstRowLastColumn="0" w:lastRowFirstColumn="0" w:lastRowLastColumn="0"/>
            <w:tcW w:w="992" w:type="dxa"/>
          </w:tcPr>
          <w:p w14:paraId="6149308F" w14:textId="77777777" w:rsidR="005926A8" w:rsidRDefault="005926A8" w:rsidP="005926A8">
            <w:pPr>
              <w:pStyle w:val="Heading3"/>
              <w:outlineLvl w:val="2"/>
            </w:pPr>
            <w:r>
              <w:t>2023-24</w:t>
            </w:r>
          </w:p>
        </w:tc>
      </w:tr>
      <w:tr w:rsidR="005926A8" w14:paraId="7E47237C"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4D53B566" w14:textId="77777777" w:rsidR="005926A8" w:rsidRDefault="005926A8" w:rsidP="005926A8">
            <w:r>
              <w:t>Recycling Victoria (Circular Economy)</w:t>
            </w:r>
          </w:p>
        </w:tc>
        <w:tc>
          <w:tcPr>
            <w:cnfStyle w:val="000001000000" w:firstRow="0" w:lastRow="0" w:firstColumn="0" w:lastColumn="0" w:oddVBand="0" w:evenVBand="1" w:oddHBand="0" w:evenHBand="0" w:firstRowFirstColumn="0" w:firstRowLastColumn="0" w:lastRowFirstColumn="0" w:lastRowLastColumn="0"/>
            <w:tcW w:w="1237" w:type="dxa"/>
          </w:tcPr>
          <w:p w14:paraId="1F62FB33" w14:textId="77777777" w:rsidR="005926A8" w:rsidRDefault="005926A8" w:rsidP="005926A8">
            <w:r>
              <w:t>102.102</w:t>
            </w:r>
          </w:p>
        </w:tc>
        <w:tc>
          <w:tcPr>
            <w:cnfStyle w:val="000010000000" w:firstRow="0" w:lastRow="0" w:firstColumn="0" w:lastColumn="0" w:oddVBand="1" w:evenVBand="0" w:oddHBand="0" w:evenHBand="0" w:firstRowFirstColumn="0" w:firstRowLastColumn="0" w:lastRowFirstColumn="0" w:lastRowLastColumn="0"/>
            <w:tcW w:w="992" w:type="dxa"/>
          </w:tcPr>
          <w:p w14:paraId="334B91A5" w14:textId="77777777" w:rsidR="005926A8" w:rsidRDefault="005926A8" w:rsidP="005926A8">
            <w:r>
              <w:t>85.806</w:t>
            </w:r>
          </w:p>
        </w:tc>
        <w:tc>
          <w:tcPr>
            <w:cnfStyle w:val="000001000000" w:firstRow="0" w:lastRow="0" w:firstColumn="0" w:lastColumn="0" w:oddVBand="0" w:evenVBand="1" w:oddHBand="0" w:evenHBand="0" w:firstRowFirstColumn="0" w:firstRowLastColumn="0" w:lastRowFirstColumn="0" w:lastRowLastColumn="0"/>
            <w:tcW w:w="992" w:type="dxa"/>
          </w:tcPr>
          <w:p w14:paraId="751F30AB" w14:textId="77777777" w:rsidR="005926A8" w:rsidRDefault="005926A8" w:rsidP="005926A8">
            <w:r>
              <w:t>77.536</w:t>
            </w:r>
          </w:p>
        </w:tc>
        <w:tc>
          <w:tcPr>
            <w:cnfStyle w:val="000010000000" w:firstRow="0" w:lastRow="0" w:firstColumn="0" w:lastColumn="0" w:oddVBand="1" w:evenVBand="0" w:oddHBand="0" w:evenHBand="0" w:firstRowFirstColumn="0" w:firstRowLastColumn="0" w:lastRowFirstColumn="0" w:lastRowLastColumn="0"/>
            <w:tcW w:w="992" w:type="dxa"/>
          </w:tcPr>
          <w:p w14:paraId="489B0622" w14:textId="77777777" w:rsidR="005926A8" w:rsidRDefault="005926A8" w:rsidP="005926A8">
            <w:r>
              <w:t>69.370</w:t>
            </w:r>
          </w:p>
        </w:tc>
      </w:tr>
      <w:tr w:rsidR="005926A8" w14:paraId="21C18659"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5993" w:type="dxa"/>
          </w:tcPr>
          <w:p w14:paraId="0A2943C9" w14:textId="77777777" w:rsidR="005926A8" w:rsidRPr="005926A8" w:rsidRDefault="005926A8" w:rsidP="005926A8">
            <w:pPr>
              <w:rPr>
                <w:i/>
                <w:iCs/>
              </w:rPr>
            </w:pPr>
            <w:r w:rsidRPr="005926A8">
              <w:rPr>
                <w:i/>
                <w:iCs/>
              </w:rPr>
              <w:t>Reform the Way Households Recycle</w:t>
            </w:r>
          </w:p>
        </w:tc>
        <w:tc>
          <w:tcPr>
            <w:cnfStyle w:val="000001000000" w:firstRow="0" w:lastRow="0" w:firstColumn="0" w:lastColumn="0" w:oddVBand="0" w:evenVBand="1" w:oddHBand="0" w:evenHBand="0" w:firstRowFirstColumn="0" w:firstRowLastColumn="0" w:lastRowFirstColumn="0" w:lastRowLastColumn="0"/>
            <w:tcW w:w="1237" w:type="dxa"/>
          </w:tcPr>
          <w:p w14:paraId="6C1A33AF" w14:textId="77777777" w:rsidR="005926A8" w:rsidRDefault="005926A8" w:rsidP="005926A8">
            <w:r>
              <w:rPr>
                <w:rStyle w:val="Italic"/>
                <w:rFonts w:eastAsiaTheme="majorEastAsia"/>
              </w:rPr>
              <w:t>40.434</w:t>
            </w:r>
          </w:p>
        </w:tc>
        <w:tc>
          <w:tcPr>
            <w:cnfStyle w:val="000010000000" w:firstRow="0" w:lastRow="0" w:firstColumn="0" w:lastColumn="0" w:oddVBand="1" w:evenVBand="0" w:oddHBand="0" w:evenHBand="0" w:firstRowFirstColumn="0" w:firstRowLastColumn="0" w:lastRowFirstColumn="0" w:lastRowLastColumn="0"/>
            <w:tcW w:w="992" w:type="dxa"/>
          </w:tcPr>
          <w:p w14:paraId="443DAD38" w14:textId="77777777" w:rsidR="005926A8" w:rsidRDefault="005926A8" w:rsidP="005926A8">
            <w:r>
              <w:rPr>
                <w:rStyle w:val="Italic"/>
                <w:rFonts w:eastAsiaTheme="majorEastAsia"/>
              </w:rPr>
              <w:t>24.152</w:t>
            </w:r>
          </w:p>
        </w:tc>
        <w:tc>
          <w:tcPr>
            <w:cnfStyle w:val="000001000000" w:firstRow="0" w:lastRow="0" w:firstColumn="0" w:lastColumn="0" w:oddVBand="0" w:evenVBand="1" w:oddHBand="0" w:evenHBand="0" w:firstRowFirstColumn="0" w:firstRowLastColumn="0" w:lastRowFirstColumn="0" w:lastRowLastColumn="0"/>
            <w:tcW w:w="992" w:type="dxa"/>
          </w:tcPr>
          <w:p w14:paraId="0D2B25DF" w14:textId="77777777" w:rsidR="005926A8" w:rsidRDefault="005926A8" w:rsidP="005926A8">
            <w:r>
              <w:rPr>
                <w:rStyle w:val="Italic"/>
                <w:rFonts w:eastAsiaTheme="majorEastAsia"/>
              </w:rPr>
              <w:t>18.343</w:t>
            </w:r>
          </w:p>
        </w:tc>
        <w:tc>
          <w:tcPr>
            <w:cnfStyle w:val="000010000000" w:firstRow="0" w:lastRow="0" w:firstColumn="0" w:lastColumn="0" w:oddVBand="1" w:evenVBand="0" w:oddHBand="0" w:evenHBand="0" w:firstRowFirstColumn="0" w:firstRowLastColumn="0" w:lastRowFirstColumn="0" w:lastRowLastColumn="0"/>
            <w:tcW w:w="992" w:type="dxa"/>
          </w:tcPr>
          <w:p w14:paraId="4B589E66" w14:textId="77777777" w:rsidR="005926A8" w:rsidRDefault="005926A8" w:rsidP="005926A8">
            <w:r>
              <w:rPr>
                <w:rStyle w:val="Italic"/>
                <w:rFonts w:eastAsiaTheme="majorEastAsia"/>
              </w:rPr>
              <w:t>13.125</w:t>
            </w:r>
          </w:p>
        </w:tc>
      </w:tr>
      <w:tr w:rsidR="005926A8" w14:paraId="792AF15B"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184BCF43" w14:textId="77777777" w:rsidR="005926A8" w:rsidRPr="005926A8" w:rsidRDefault="005926A8" w:rsidP="005926A8">
            <w:pPr>
              <w:rPr>
                <w:i/>
                <w:iCs/>
              </w:rPr>
            </w:pPr>
            <w:r w:rsidRPr="005926A8">
              <w:rPr>
                <w:i/>
                <w:iCs/>
              </w:rPr>
              <w:t>Support Safe and Effective High-risk and Hazardous Waste Management</w:t>
            </w:r>
          </w:p>
        </w:tc>
        <w:tc>
          <w:tcPr>
            <w:cnfStyle w:val="000001000000" w:firstRow="0" w:lastRow="0" w:firstColumn="0" w:lastColumn="0" w:oddVBand="0" w:evenVBand="1" w:oddHBand="0" w:evenHBand="0" w:firstRowFirstColumn="0" w:firstRowLastColumn="0" w:lastRowFirstColumn="0" w:lastRowLastColumn="0"/>
            <w:tcW w:w="1237" w:type="dxa"/>
          </w:tcPr>
          <w:p w14:paraId="2F5B0965" w14:textId="77777777" w:rsidR="005926A8" w:rsidRDefault="005926A8" w:rsidP="005926A8">
            <w:r>
              <w:rPr>
                <w:rStyle w:val="Italic"/>
                <w:rFonts w:eastAsiaTheme="majorEastAsia"/>
              </w:rPr>
              <w:t>18.714</w:t>
            </w:r>
          </w:p>
        </w:tc>
        <w:tc>
          <w:tcPr>
            <w:cnfStyle w:val="000010000000" w:firstRow="0" w:lastRow="0" w:firstColumn="0" w:lastColumn="0" w:oddVBand="1" w:evenVBand="0" w:oddHBand="0" w:evenHBand="0" w:firstRowFirstColumn="0" w:firstRowLastColumn="0" w:lastRowFirstColumn="0" w:lastRowLastColumn="0"/>
            <w:tcW w:w="992" w:type="dxa"/>
          </w:tcPr>
          <w:p w14:paraId="5284292E" w14:textId="77777777" w:rsidR="005926A8" w:rsidRDefault="005926A8" w:rsidP="005926A8">
            <w:r>
              <w:rPr>
                <w:rStyle w:val="Italic"/>
                <w:rFonts w:eastAsiaTheme="majorEastAsia"/>
              </w:rPr>
              <w:t>16.191</w:t>
            </w:r>
          </w:p>
        </w:tc>
        <w:tc>
          <w:tcPr>
            <w:cnfStyle w:val="000001000000" w:firstRow="0" w:lastRow="0" w:firstColumn="0" w:lastColumn="0" w:oddVBand="0" w:evenVBand="1" w:oddHBand="0" w:evenHBand="0" w:firstRowFirstColumn="0" w:firstRowLastColumn="0" w:lastRowFirstColumn="0" w:lastRowLastColumn="0"/>
            <w:tcW w:w="992" w:type="dxa"/>
          </w:tcPr>
          <w:p w14:paraId="332C9A1C" w14:textId="77777777" w:rsidR="005926A8" w:rsidRDefault="005926A8" w:rsidP="005926A8">
            <w:r>
              <w:rPr>
                <w:rStyle w:val="Italic"/>
                <w:rFonts w:eastAsiaTheme="majorEastAsia"/>
              </w:rPr>
              <w:t>10.272</w:t>
            </w:r>
          </w:p>
        </w:tc>
        <w:tc>
          <w:tcPr>
            <w:cnfStyle w:val="000010000000" w:firstRow="0" w:lastRow="0" w:firstColumn="0" w:lastColumn="0" w:oddVBand="1" w:evenVBand="0" w:oddHBand="0" w:evenHBand="0" w:firstRowFirstColumn="0" w:firstRowLastColumn="0" w:lastRowFirstColumn="0" w:lastRowLastColumn="0"/>
            <w:tcW w:w="992" w:type="dxa"/>
          </w:tcPr>
          <w:p w14:paraId="5120FA30" w14:textId="77777777" w:rsidR="005926A8" w:rsidRDefault="005926A8" w:rsidP="005926A8">
            <w:r>
              <w:rPr>
                <w:rStyle w:val="Italic"/>
                <w:rFonts w:eastAsiaTheme="majorEastAsia"/>
              </w:rPr>
              <w:t>10.232</w:t>
            </w:r>
          </w:p>
        </w:tc>
      </w:tr>
      <w:tr w:rsidR="005926A8" w14:paraId="48F67C84"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5993" w:type="dxa"/>
          </w:tcPr>
          <w:p w14:paraId="7F7A1BCD" w14:textId="77777777" w:rsidR="005926A8" w:rsidRPr="005926A8" w:rsidRDefault="005926A8" w:rsidP="005926A8">
            <w:pPr>
              <w:rPr>
                <w:i/>
                <w:iCs/>
              </w:rPr>
            </w:pPr>
            <w:r w:rsidRPr="005926A8">
              <w:rPr>
                <w:i/>
                <w:iCs/>
              </w:rPr>
              <w:t>Build Strong Domestic Markets for Priority Recovered Materials</w:t>
            </w:r>
          </w:p>
        </w:tc>
        <w:tc>
          <w:tcPr>
            <w:cnfStyle w:val="000001000000" w:firstRow="0" w:lastRow="0" w:firstColumn="0" w:lastColumn="0" w:oddVBand="0" w:evenVBand="1" w:oddHBand="0" w:evenHBand="0" w:firstRowFirstColumn="0" w:firstRowLastColumn="0" w:lastRowFirstColumn="0" w:lastRowLastColumn="0"/>
            <w:tcW w:w="1237" w:type="dxa"/>
          </w:tcPr>
          <w:p w14:paraId="0A898F79" w14:textId="77777777" w:rsidR="005926A8" w:rsidRDefault="005926A8" w:rsidP="005926A8">
            <w:r>
              <w:rPr>
                <w:rStyle w:val="Italic"/>
                <w:rFonts w:eastAsiaTheme="majorEastAsia"/>
              </w:rPr>
              <w:t>14.860</w:t>
            </w:r>
          </w:p>
        </w:tc>
        <w:tc>
          <w:tcPr>
            <w:cnfStyle w:val="000010000000" w:firstRow="0" w:lastRow="0" w:firstColumn="0" w:lastColumn="0" w:oddVBand="1" w:evenVBand="0" w:oddHBand="0" w:evenHBand="0" w:firstRowFirstColumn="0" w:firstRowLastColumn="0" w:lastRowFirstColumn="0" w:lastRowLastColumn="0"/>
            <w:tcW w:w="992" w:type="dxa"/>
          </w:tcPr>
          <w:p w14:paraId="5A51BC25" w14:textId="77777777" w:rsidR="005926A8" w:rsidRDefault="005926A8" w:rsidP="005926A8">
            <w:r>
              <w:rPr>
                <w:rStyle w:val="Italic"/>
                <w:rFonts w:eastAsiaTheme="majorEastAsia"/>
              </w:rPr>
              <w:t>16.818</w:t>
            </w:r>
          </w:p>
        </w:tc>
        <w:tc>
          <w:tcPr>
            <w:cnfStyle w:val="000001000000" w:firstRow="0" w:lastRow="0" w:firstColumn="0" w:lastColumn="0" w:oddVBand="0" w:evenVBand="1" w:oddHBand="0" w:evenHBand="0" w:firstRowFirstColumn="0" w:firstRowLastColumn="0" w:lastRowFirstColumn="0" w:lastRowLastColumn="0"/>
            <w:tcW w:w="992" w:type="dxa"/>
          </w:tcPr>
          <w:p w14:paraId="0CABB135" w14:textId="77777777" w:rsidR="005926A8" w:rsidRDefault="005926A8" w:rsidP="005926A8">
            <w:r>
              <w:rPr>
                <w:rStyle w:val="Italic"/>
                <w:rFonts w:eastAsiaTheme="majorEastAsia"/>
              </w:rPr>
              <w:t>25.848</w:t>
            </w:r>
          </w:p>
        </w:tc>
        <w:tc>
          <w:tcPr>
            <w:cnfStyle w:val="000010000000" w:firstRow="0" w:lastRow="0" w:firstColumn="0" w:lastColumn="0" w:oddVBand="1" w:evenVBand="0" w:oddHBand="0" w:evenHBand="0" w:firstRowFirstColumn="0" w:firstRowLastColumn="0" w:lastRowFirstColumn="0" w:lastRowLastColumn="0"/>
            <w:tcW w:w="992" w:type="dxa"/>
          </w:tcPr>
          <w:p w14:paraId="31BA08F5" w14:textId="77777777" w:rsidR="005926A8" w:rsidRDefault="005926A8" w:rsidP="005926A8">
            <w:r>
              <w:rPr>
                <w:rStyle w:val="Italic"/>
                <w:rFonts w:eastAsiaTheme="majorEastAsia"/>
              </w:rPr>
              <w:t>25.983</w:t>
            </w:r>
          </w:p>
        </w:tc>
      </w:tr>
      <w:tr w:rsidR="005926A8" w14:paraId="05451CE9"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3313A1CE" w14:textId="77777777" w:rsidR="005926A8" w:rsidRPr="005926A8" w:rsidRDefault="005926A8" w:rsidP="005926A8">
            <w:pPr>
              <w:rPr>
                <w:i/>
                <w:iCs/>
              </w:rPr>
            </w:pPr>
            <w:r w:rsidRPr="005926A8">
              <w:rPr>
                <w:i/>
                <w:iCs/>
              </w:rPr>
              <w:t>Support Victorian Communities</w:t>
            </w:r>
          </w:p>
        </w:tc>
        <w:tc>
          <w:tcPr>
            <w:cnfStyle w:val="000001000000" w:firstRow="0" w:lastRow="0" w:firstColumn="0" w:lastColumn="0" w:oddVBand="0" w:evenVBand="1" w:oddHBand="0" w:evenHBand="0" w:firstRowFirstColumn="0" w:firstRowLastColumn="0" w:lastRowFirstColumn="0" w:lastRowLastColumn="0"/>
            <w:tcW w:w="1237" w:type="dxa"/>
          </w:tcPr>
          <w:p w14:paraId="13332B1D" w14:textId="77777777" w:rsidR="005926A8" w:rsidRDefault="005926A8" w:rsidP="005926A8">
            <w:r>
              <w:rPr>
                <w:rStyle w:val="Italic"/>
                <w:rFonts w:eastAsiaTheme="majorEastAsia"/>
              </w:rPr>
              <w:t>13.057</w:t>
            </w:r>
          </w:p>
        </w:tc>
        <w:tc>
          <w:tcPr>
            <w:cnfStyle w:val="000010000000" w:firstRow="0" w:lastRow="0" w:firstColumn="0" w:lastColumn="0" w:oddVBand="1" w:evenVBand="0" w:oddHBand="0" w:evenHBand="0" w:firstRowFirstColumn="0" w:firstRowLastColumn="0" w:lastRowFirstColumn="0" w:lastRowLastColumn="0"/>
            <w:tcW w:w="992" w:type="dxa"/>
          </w:tcPr>
          <w:p w14:paraId="2D09B1C2" w14:textId="77777777" w:rsidR="005926A8" w:rsidRDefault="005926A8" w:rsidP="005926A8">
            <w:r>
              <w:rPr>
                <w:rStyle w:val="Italic"/>
                <w:rFonts w:eastAsiaTheme="majorEastAsia"/>
              </w:rPr>
              <w:t>11.781</w:t>
            </w:r>
          </w:p>
        </w:tc>
        <w:tc>
          <w:tcPr>
            <w:cnfStyle w:val="000001000000" w:firstRow="0" w:lastRow="0" w:firstColumn="0" w:lastColumn="0" w:oddVBand="0" w:evenVBand="1" w:oddHBand="0" w:evenHBand="0" w:firstRowFirstColumn="0" w:firstRowLastColumn="0" w:lastRowFirstColumn="0" w:lastRowLastColumn="0"/>
            <w:tcW w:w="992" w:type="dxa"/>
          </w:tcPr>
          <w:p w14:paraId="67F5181F" w14:textId="77777777" w:rsidR="005926A8" w:rsidRDefault="005926A8" w:rsidP="005926A8">
            <w:r>
              <w:rPr>
                <w:rStyle w:val="Italic"/>
                <w:rFonts w:eastAsiaTheme="majorEastAsia"/>
              </w:rPr>
              <w:t>10.840</w:t>
            </w:r>
          </w:p>
        </w:tc>
        <w:tc>
          <w:tcPr>
            <w:cnfStyle w:val="000010000000" w:firstRow="0" w:lastRow="0" w:firstColumn="0" w:lastColumn="0" w:oddVBand="1" w:evenVBand="0" w:oddHBand="0" w:evenHBand="0" w:firstRowFirstColumn="0" w:firstRowLastColumn="0" w:lastRowFirstColumn="0" w:lastRowLastColumn="0"/>
            <w:tcW w:w="992" w:type="dxa"/>
          </w:tcPr>
          <w:p w14:paraId="40AB4364" w14:textId="77777777" w:rsidR="005926A8" w:rsidRDefault="005926A8" w:rsidP="005926A8">
            <w:r>
              <w:rPr>
                <w:rStyle w:val="Italic"/>
                <w:rFonts w:eastAsiaTheme="majorEastAsia"/>
              </w:rPr>
              <w:t>9.309</w:t>
            </w:r>
          </w:p>
        </w:tc>
      </w:tr>
      <w:tr w:rsidR="005926A8" w14:paraId="4B0D3FAB"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5993" w:type="dxa"/>
          </w:tcPr>
          <w:p w14:paraId="4772D85B" w14:textId="77777777" w:rsidR="005926A8" w:rsidRPr="005926A8" w:rsidRDefault="005926A8" w:rsidP="005926A8">
            <w:pPr>
              <w:rPr>
                <w:i/>
                <w:iCs/>
              </w:rPr>
            </w:pPr>
            <w:r w:rsidRPr="005926A8">
              <w:rPr>
                <w:i/>
                <w:iCs/>
              </w:rPr>
              <w:t>Increase Victoria’s Landfill Levies to Incentivise Waste Avoidance and Recycling</w:t>
            </w:r>
          </w:p>
        </w:tc>
        <w:tc>
          <w:tcPr>
            <w:cnfStyle w:val="000001000000" w:firstRow="0" w:lastRow="0" w:firstColumn="0" w:lastColumn="0" w:oddVBand="0" w:evenVBand="1" w:oddHBand="0" w:evenHBand="0" w:firstRowFirstColumn="0" w:firstRowLastColumn="0" w:lastRowFirstColumn="0" w:lastRowLastColumn="0"/>
            <w:tcW w:w="1237" w:type="dxa"/>
          </w:tcPr>
          <w:p w14:paraId="1BE3005D" w14:textId="77777777" w:rsidR="005926A8" w:rsidRDefault="005926A8" w:rsidP="005926A8">
            <w:r>
              <w:rPr>
                <w:rStyle w:val="Italic"/>
                <w:rFonts w:eastAsiaTheme="majorEastAsia"/>
              </w:rPr>
              <w:t>3.668</w:t>
            </w:r>
          </w:p>
        </w:tc>
        <w:tc>
          <w:tcPr>
            <w:cnfStyle w:val="000010000000" w:firstRow="0" w:lastRow="0" w:firstColumn="0" w:lastColumn="0" w:oddVBand="1" w:evenVBand="0" w:oddHBand="0" w:evenHBand="0" w:firstRowFirstColumn="0" w:firstRowLastColumn="0" w:lastRowFirstColumn="0" w:lastRowLastColumn="0"/>
            <w:tcW w:w="992" w:type="dxa"/>
          </w:tcPr>
          <w:p w14:paraId="6E91B970" w14:textId="77777777" w:rsidR="005926A8" w:rsidRDefault="005926A8" w:rsidP="005926A8">
            <w:r>
              <w:rPr>
                <w:rStyle w:val="Italic"/>
                <w:rFonts w:eastAsiaTheme="majorEastAsia"/>
              </w:rPr>
              <w:t>3.735</w:t>
            </w:r>
          </w:p>
        </w:tc>
        <w:tc>
          <w:tcPr>
            <w:cnfStyle w:val="000001000000" w:firstRow="0" w:lastRow="0" w:firstColumn="0" w:lastColumn="0" w:oddVBand="0" w:evenVBand="1" w:oddHBand="0" w:evenHBand="0" w:firstRowFirstColumn="0" w:firstRowLastColumn="0" w:lastRowFirstColumn="0" w:lastRowLastColumn="0"/>
            <w:tcW w:w="992" w:type="dxa"/>
          </w:tcPr>
          <w:p w14:paraId="6783ECBB" w14:textId="77777777" w:rsidR="005926A8" w:rsidRDefault="005926A8" w:rsidP="005926A8">
            <w:r>
              <w:rPr>
                <w:rStyle w:val="Italic"/>
                <w:rFonts w:eastAsiaTheme="majorEastAsia"/>
              </w:rPr>
              <w:t>3.648</w:t>
            </w:r>
          </w:p>
        </w:tc>
        <w:tc>
          <w:tcPr>
            <w:cnfStyle w:val="000010000000" w:firstRow="0" w:lastRow="0" w:firstColumn="0" w:lastColumn="0" w:oddVBand="1" w:evenVBand="0" w:oddHBand="0" w:evenHBand="0" w:firstRowFirstColumn="0" w:firstRowLastColumn="0" w:lastRowFirstColumn="0" w:lastRowLastColumn="0"/>
            <w:tcW w:w="992" w:type="dxa"/>
          </w:tcPr>
          <w:p w14:paraId="4B1DA344" w14:textId="77777777" w:rsidR="005926A8" w:rsidRDefault="005926A8" w:rsidP="005926A8">
            <w:r>
              <w:rPr>
                <w:rStyle w:val="Italic"/>
                <w:rFonts w:eastAsiaTheme="majorEastAsia"/>
              </w:rPr>
              <w:t>3.648</w:t>
            </w:r>
          </w:p>
        </w:tc>
      </w:tr>
      <w:tr w:rsidR="005926A8" w14:paraId="118F9AF6"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56506666" w14:textId="77777777" w:rsidR="005926A8" w:rsidRPr="005926A8" w:rsidRDefault="005926A8" w:rsidP="005926A8">
            <w:pPr>
              <w:rPr>
                <w:i/>
                <w:iCs/>
              </w:rPr>
            </w:pPr>
            <w:r w:rsidRPr="005926A8">
              <w:rPr>
                <w:i/>
                <w:iCs/>
              </w:rPr>
              <w:t>Improve Business Productivity and Reduce Waste</w:t>
            </w:r>
          </w:p>
        </w:tc>
        <w:tc>
          <w:tcPr>
            <w:cnfStyle w:val="000001000000" w:firstRow="0" w:lastRow="0" w:firstColumn="0" w:lastColumn="0" w:oddVBand="0" w:evenVBand="1" w:oddHBand="0" w:evenHBand="0" w:firstRowFirstColumn="0" w:firstRowLastColumn="0" w:lastRowFirstColumn="0" w:lastRowLastColumn="0"/>
            <w:tcW w:w="1237" w:type="dxa"/>
          </w:tcPr>
          <w:p w14:paraId="65754ABE" w14:textId="77777777" w:rsidR="005926A8" w:rsidRDefault="005926A8" w:rsidP="005926A8">
            <w:r>
              <w:rPr>
                <w:rStyle w:val="Italic"/>
                <w:rFonts w:eastAsiaTheme="majorEastAsia"/>
              </w:rPr>
              <w:t>3.320</w:t>
            </w:r>
          </w:p>
        </w:tc>
        <w:tc>
          <w:tcPr>
            <w:cnfStyle w:val="000010000000" w:firstRow="0" w:lastRow="0" w:firstColumn="0" w:lastColumn="0" w:oddVBand="1" w:evenVBand="0" w:oddHBand="0" w:evenHBand="0" w:firstRowFirstColumn="0" w:firstRowLastColumn="0" w:lastRowFirstColumn="0" w:lastRowLastColumn="0"/>
            <w:tcW w:w="992" w:type="dxa"/>
          </w:tcPr>
          <w:p w14:paraId="5FC1463F" w14:textId="77777777" w:rsidR="005926A8" w:rsidRDefault="005926A8" w:rsidP="005926A8">
            <w:r>
              <w:rPr>
                <w:rStyle w:val="Italic"/>
                <w:rFonts w:eastAsiaTheme="majorEastAsia"/>
              </w:rPr>
              <w:t>5.351</w:t>
            </w:r>
          </w:p>
        </w:tc>
        <w:tc>
          <w:tcPr>
            <w:cnfStyle w:val="000001000000" w:firstRow="0" w:lastRow="0" w:firstColumn="0" w:lastColumn="0" w:oddVBand="0" w:evenVBand="1" w:oddHBand="0" w:evenHBand="0" w:firstRowFirstColumn="0" w:firstRowLastColumn="0" w:lastRowFirstColumn="0" w:lastRowLastColumn="0"/>
            <w:tcW w:w="992" w:type="dxa"/>
          </w:tcPr>
          <w:p w14:paraId="14B0B5F5" w14:textId="77777777" w:rsidR="005926A8" w:rsidRDefault="005926A8" w:rsidP="005926A8">
            <w:r>
              <w:rPr>
                <w:rStyle w:val="Italic"/>
                <w:rFonts w:eastAsiaTheme="majorEastAsia"/>
              </w:rPr>
              <w:t>4.666</w:t>
            </w:r>
          </w:p>
        </w:tc>
        <w:tc>
          <w:tcPr>
            <w:cnfStyle w:val="000010000000" w:firstRow="0" w:lastRow="0" w:firstColumn="0" w:lastColumn="0" w:oddVBand="1" w:evenVBand="0" w:oddHBand="0" w:evenHBand="0" w:firstRowFirstColumn="0" w:firstRowLastColumn="0" w:lastRowFirstColumn="0" w:lastRowLastColumn="0"/>
            <w:tcW w:w="992" w:type="dxa"/>
          </w:tcPr>
          <w:p w14:paraId="5A412E07" w14:textId="77777777" w:rsidR="005926A8" w:rsidRDefault="005926A8" w:rsidP="005926A8">
            <w:r>
              <w:rPr>
                <w:rStyle w:val="Italic"/>
                <w:rFonts w:eastAsiaTheme="majorEastAsia"/>
              </w:rPr>
              <w:t>3.619</w:t>
            </w:r>
          </w:p>
        </w:tc>
      </w:tr>
      <w:tr w:rsidR="005926A8" w14:paraId="4648AAE2"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5993" w:type="dxa"/>
          </w:tcPr>
          <w:p w14:paraId="4D388FBB" w14:textId="77777777" w:rsidR="005926A8" w:rsidRPr="005926A8" w:rsidRDefault="005926A8" w:rsidP="005926A8">
            <w:pPr>
              <w:rPr>
                <w:i/>
                <w:iCs/>
              </w:rPr>
            </w:pPr>
            <w:r w:rsidRPr="005926A8">
              <w:rPr>
                <w:i/>
                <w:iCs/>
              </w:rPr>
              <w:t>Expand Victoria’s Waste Data Systems</w:t>
            </w:r>
          </w:p>
        </w:tc>
        <w:tc>
          <w:tcPr>
            <w:cnfStyle w:val="000001000000" w:firstRow="0" w:lastRow="0" w:firstColumn="0" w:lastColumn="0" w:oddVBand="0" w:evenVBand="1" w:oddHBand="0" w:evenHBand="0" w:firstRowFirstColumn="0" w:firstRowLastColumn="0" w:lastRowFirstColumn="0" w:lastRowLastColumn="0"/>
            <w:tcW w:w="1237" w:type="dxa"/>
          </w:tcPr>
          <w:p w14:paraId="0DEED3E6" w14:textId="77777777" w:rsidR="005926A8" w:rsidRDefault="005926A8" w:rsidP="005926A8">
            <w:r>
              <w:rPr>
                <w:rStyle w:val="Italic"/>
                <w:rFonts w:eastAsiaTheme="majorEastAsia"/>
              </w:rPr>
              <w:t>2.990</w:t>
            </w:r>
          </w:p>
        </w:tc>
        <w:tc>
          <w:tcPr>
            <w:cnfStyle w:val="000010000000" w:firstRow="0" w:lastRow="0" w:firstColumn="0" w:lastColumn="0" w:oddVBand="1" w:evenVBand="0" w:oddHBand="0" w:evenHBand="0" w:firstRowFirstColumn="0" w:firstRowLastColumn="0" w:lastRowFirstColumn="0" w:lastRowLastColumn="0"/>
            <w:tcW w:w="992" w:type="dxa"/>
          </w:tcPr>
          <w:p w14:paraId="1E43E5AA" w14:textId="77777777" w:rsidR="005926A8" w:rsidRDefault="005926A8" w:rsidP="005926A8">
            <w:r>
              <w:rPr>
                <w:rStyle w:val="Italic"/>
                <w:rFonts w:eastAsiaTheme="majorEastAsia"/>
              </w:rPr>
              <w:t>2.826</w:t>
            </w:r>
          </w:p>
        </w:tc>
        <w:tc>
          <w:tcPr>
            <w:cnfStyle w:val="000001000000" w:firstRow="0" w:lastRow="0" w:firstColumn="0" w:lastColumn="0" w:oddVBand="0" w:evenVBand="1" w:oddHBand="0" w:evenHBand="0" w:firstRowFirstColumn="0" w:firstRowLastColumn="0" w:lastRowFirstColumn="0" w:lastRowLastColumn="0"/>
            <w:tcW w:w="992" w:type="dxa"/>
          </w:tcPr>
          <w:p w14:paraId="2DCE6CB2" w14:textId="77777777" w:rsidR="005926A8" w:rsidRDefault="005926A8" w:rsidP="005926A8">
            <w:r>
              <w:rPr>
                <w:rStyle w:val="Italic"/>
                <w:rFonts w:eastAsiaTheme="majorEastAsia"/>
              </w:rPr>
              <w:t>1.812</w:t>
            </w:r>
          </w:p>
        </w:tc>
        <w:tc>
          <w:tcPr>
            <w:cnfStyle w:val="000010000000" w:firstRow="0" w:lastRow="0" w:firstColumn="0" w:lastColumn="0" w:oddVBand="1" w:evenVBand="0" w:oddHBand="0" w:evenHBand="0" w:firstRowFirstColumn="0" w:firstRowLastColumn="0" w:lastRowFirstColumn="0" w:lastRowLastColumn="0"/>
            <w:tcW w:w="992" w:type="dxa"/>
          </w:tcPr>
          <w:p w14:paraId="632CBC82" w14:textId="77777777" w:rsidR="005926A8" w:rsidRDefault="005926A8" w:rsidP="005926A8">
            <w:r>
              <w:rPr>
                <w:rStyle w:val="Italic"/>
                <w:rFonts w:eastAsiaTheme="majorEastAsia"/>
              </w:rPr>
              <w:t>1.812</w:t>
            </w:r>
          </w:p>
        </w:tc>
      </w:tr>
      <w:tr w:rsidR="005926A8" w14:paraId="413BE724"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6CD069E7" w14:textId="77777777" w:rsidR="005926A8" w:rsidRPr="005926A8" w:rsidRDefault="005926A8" w:rsidP="005926A8">
            <w:pPr>
              <w:rPr>
                <w:i/>
                <w:iCs/>
              </w:rPr>
            </w:pPr>
            <w:r w:rsidRPr="005926A8">
              <w:rPr>
                <w:i/>
                <w:iCs/>
              </w:rPr>
              <w:t>Governance and Regulation</w:t>
            </w:r>
          </w:p>
        </w:tc>
        <w:tc>
          <w:tcPr>
            <w:cnfStyle w:val="000001000000" w:firstRow="0" w:lastRow="0" w:firstColumn="0" w:lastColumn="0" w:oddVBand="0" w:evenVBand="1" w:oddHBand="0" w:evenHBand="0" w:firstRowFirstColumn="0" w:firstRowLastColumn="0" w:lastRowFirstColumn="0" w:lastRowLastColumn="0"/>
            <w:tcW w:w="1237" w:type="dxa"/>
          </w:tcPr>
          <w:p w14:paraId="127BBFE7" w14:textId="77777777" w:rsidR="005926A8" w:rsidRDefault="005926A8" w:rsidP="005926A8">
            <w:r>
              <w:rPr>
                <w:rStyle w:val="Italic"/>
                <w:rFonts w:eastAsiaTheme="majorEastAsia"/>
              </w:rPr>
              <w:t>2.240</w:t>
            </w:r>
          </w:p>
        </w:tc>
        <w:tc>
          <w:tcPr>
            <w:cnfStyle w:val="000010000000" w:firstRow="0" w:lastRow="0" w:firstColumn="0" w:lastColumn="0" w:oddVBand="1" w:evenVBand="0" w:oddHBand="0" w:evenHBand="0" w:firstRowFirstColumn="0" w:firstRowLastColumn="0" w:lastRowFirstColumn="0" w:lastRowLastColumn="0"/>
            <w:tcW w:w="992" w:type="dxa"/>
          </w:tcPr>
          <w:p w14:paraId="307DB37F" w14:textId="77777777" w:rsidR="005926A8" w:rsidRDefault="005926A8" w:rsidP="005926A8">
            <w:r>
              <w:rPr>
                <w:rStyle w:val="Italic"/>
                <w:rFonts w:eastAsiaTheme="majorEastAsia"/>
              </w:rPr>
              <w:t>2.132</w:t>
            </w:r>
          </w:p>
        </w:tc>
        <w:tc>
          <w:tcPr>
            <w:cnfStyle w:val="000001000000" w:firstRow="0" w:lastRow="0" w:firstColumn="0" w:lastColumn="0" w:oddVBand="0" w:evenVBand="1" w:oddHBand="0" w:evenHBand="0" w:firstRowFirstColumn="0" w:firstRowLastColumn="0" w:lastRowFirstColumn="0" w:lastRowLastColumn="0"/>
            <w:tcW w:w="992" w:type="dxa"/>
          </w:tcPr>
          <w:p w14:paraId="615BD9EA" w14:textId="77777777" w:rsidR="005926A8" w:rsidRDefault="005926A8" w:rsidP="005926A8">
            <w:r>
              <w:rPr>
                <w:rStyle w:val="Italic"/>
                <w:rFonts w:eastAsiaTheme="majorEastAsia"/>
              </w:rPr>
              <w:t>1.419</w:t>
            </w:r>
          </w:p>
        </w:tc>
        <w:tc>
          <w:tcPr>
            <w:cnfStyle w:val="000010000000" w:firstRow="0" w:lastRow="0" w:firstColumn="0" w:lastColumn="0" w:oddVBand="1" w:evenVBand="0" w:oddHBand="0" w:evenHBand="0" w:firstRowFirstColumn="0" w:firstRowLastColumn="0" w:lastRowFirstColumn="0" w:lastRowLastColumn="0"/>
            <w:tcW w:w="992" w:type="dxa"/>
          </w:tcPr>
          <w:p w14:paraId="1BC3CA7D" w14:textId="77777777" w:rsidR="005926A8" w:rsidRDefault="005926A8" w:rsidP="005926A8">
            <w:r>
              <w:rPr>
                <w:rStyle w:val="Italic"/>
                <w:rFonts w:eastAsiaTheme="majorEastAsia"/>
              </w:rPr>
              <w:t>1.274</w:t>
            </w:r>
          </w:p>
        </w:tc>
      </w:tr>
      <w:tr w:rsidR="005926A8" w14:paraId="47AE1620" w14:textId="77777777" w:rsidTr="003946FB">
        <w:trPr>
          <w:trHeight w:val="350"/>
        </w:trPr>
        <w:tc>
          <w:tcPr>
            <w:cnfStyle w:val="000010000000" w:firstRow="0" w:lastRow="0" w:firstColumn="0" w:lastColumn="0" w:oddVBand="1" w:evenVBand="0" w:oddHBand="0" w:evenHBand="0" w:firstRowFirstColumn="0" w:firstRowLastColumn="0" w:lastRowFirstColumn="0" w:lastRowLastColumn="0"/>
            <w:tcW w:w="5993" w:type="dxa"/>
          </w:tcPr>
          <w:p w14:paraId="321F1FBA" w14:textId="77777777" w:rsidR="005926A8" w:rsidRPr="005926A8" w:rsidRDefault="005926A8" w:rsidP="005926A8">
            <w:pPr>
              <w:rPr>
                <w:i/>
                <w:iCs/>
              </w:rPr>
            </w:pPr>
            <w:r w:rsidRPr="005926A8">
              <w:rPr>
                <w:i/>
                <w:iCs/>
              </w:rPr>
              <w:t>Support The Re-use Economy</w:t>
            </w:r>
          </w:p>
        </w:tc>
        <w:tc>
          <w:tcPr>
            <w:cnfStyle w:val="000001000000" w:firstRow="0" w:lastRow="0" w:firstColumn="0" w:lastColumn="0" w:oddVBand="0" w:evenVBand="1" w:oddHBand="0" w:evenHBand="0" w:firstRowFirstColumn="0" w:firstRowLastColumn="0" w:lastRowFirstColumn="0" w:lastRowLastColumn="0"/>
            <w:tcW w:w="1237" w:type="dxa"/>
          </w:tcPr>
          <w:p w14:paraId="6F10FFA1" w14:textId="77777777" w:rsidR="005926A8" w:rsidRDefault="005926A8" w:rsidP="005926A8">
            <w:r>
              <w:rPr>
                <w:rStyle w:val="Italic"/>
                <w:rFonts w:eastAsiaTheme="majorEastAsia"/>
              </w:rPr>
              <w:t>2.316</w:t>
            </w:r>
          </w:p>
        </w:tc>
        <w:tc>
          <w:tcPr>
            <w:cnfStyle w:val="000010000000" w:firstRow="0" w:lastRow="0" w:firstColumn="0" w:lastColumn="0" w:oddVBand="1" w:evenVBand="0" w:oddHBand="0" w:evenHBand="0" w:firstRowFirstColumn="0" w:firstRowLastColumn="0" w:lastRowFirstColumn="0" w:lastRowLastColumn="0"/>
            <w:tcW w:w="992" w:type="dxa"/>
          </w:tcPr>
          <w:p w14:paraId="7A2BB441" w14:textId="77777777" w:rsidR="005926A8" w:rsidRDefault="005926A8" w:rsidP="005926A8">
            <w:r>
              <w:rPr>
                <w:rStyle w:val="Italic"/>
                <w:rFonts w:eastAsiaTheme="majorEastAsia"/>
              </w:rPr>
              <w:t>2.354</w:t>
            </w:r>
          </w:p>
        </w:tc>
        <w:tc>
          <w:tcPr>
            <w:cnfStyle w:val="000001000000" w:firstRow="0" w:lastRow="0" w:firstColumn="0" w:lastColumn="0" w:oddVBand="0" w:evenVBand="1" w:oddHBand="0" w:evenHBand="0" w:firstRowFirstColumn="0" w:firstRowLastColumn="0" w:lastRowFirstColumn="0" w:lastRowLastColumn="0"/>
            <w:tcW w:w="992" w:type="dxa"/>
          </w:tcPr>
          <w:p w14:paraId="79AF09AF" w14:textId="77777777" w:rsidR="005926A8" w:rsidRDefault="005926A8" w:rsidP="005926A8">
            <w:r>
              <w:rPr>
                <w:rStyle w:val="Italic"/>
                <w:rFonts w:eastAsiaTheme="majorEastAsia"/>
              </w:rPr>
              <w:t>0.688</w:t>
            </w:r>
          </w:p>
        </w:tc>
        <w:tc>
          <w:tcPr>
            <w:cnfStyle w:val="000010000000" w:firstRow="0" w:lastRow="0" w:firstColumn="0" w:lastColumn="0" w:oddVBand="1" w:evenVBand="0" w:oddHBand="0" w:evenHBand="0" w:firstRowFirstColumn="0" w:firstRowLastColumn="0" w:lastRowFirstColumn="0" w:lastRowLastColumn="0"/>
            <w:tcW w:w="992" w:type="dxa"/>
          </w:tcPr>
          <w:p w14:paraId="4B138A51" w14:textId="77777777" w:rsidR="005926A8" w:rsidRDefault="005926A8" w:rsidP="005926A8">
            <w:r>
              <w:rPr>
                <w:rStyle w:val="Italic"/>
                <w:rFonts w:eastAsiaTheme="majorEastAsia"/>
              </w:rPr>
              <w:t>0.368</w:t>
            </w:r>
          </w:p>
        </w:tc>
      </w:tr>
      <w:tr w:rsidR="005926A8" w14:paraId="6EF81351"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7C939526" w14:textId="77777777" w:rsidR="005926A8" w:rsidRPr="005926A8" w:rsidRDefault="005926A8" w:rsidP="005926A8">
            <w:pPr>
              <w:rPr>
                <w:i/>
                <w:iCs/>
              </w:rPr>
            </w:pPr>
            <w:r w:rsidRPr="005926A8">
              <w:rPr>
                <w:i/>
                <w:iCs/>
              </w:rPr>
              <w:t>Encourage Appropriate Waste to Energy Investment</w:t>
            </w:r>
          </w:p>
        </w:tc>
        <w:tc>
          <w:tcPr>
            <w:cnfStyle w:val="000001000000" w:firstRow="0" w:lastRow="0" w:firstColumn="0" w:lastColumn="0" w:oddVBand="0" w:evenVBand="1" w:oddHBand="0" w:evenHBand="0" w:firstRowFirstColumn="0" w:firstRowLastColumn="0" w:lastRowFirstColumn="0" w:lastRowLastColumn="0"/>
            <w:tcW w:w="1237" w:type="dxa"/>
          </w:tcPr>
          <w:p w14:paraId="44CDD69B" w14:textId="77777777" w:rsidR="005926A8" w:rsidRDefault="005926A8" w:rsidP="005926A8">
            <w:r>
              <w:rPr>
                <w:rStyle w:val="Italic"/>
                <w:rFonts w:eastAsiaTheme="majorEastAsia"/>
              </w:rPr>
              <w:t>0.503</w:t>
            </w:r>
          </w:p>
        </w:tc>
        <w:tc>
          <w:tcPr>
            <w:cnfStyle w:val="000010000000" w:firstRow="0" w:lastRow="0" w:firstColumn="0" w:lastColumn="0" w:oddVBand="1" w:evenVBand="0" w:oddHBand="0" w:evenHBand="0" w:firstRowFirstColumn="0" w:firstRowLastColumn="0" w:lastRowFirstColumn="0" w:lastRowLastColumn="0"/>
            <w:tcW w:w="992" w:type="dxa"/>
          </w:tcPr>
          <w:p w14:paraId="27AEBF44" w14:textId="77777777" w:rsidR="005926A8" w:rsidRDefault="005926A8" w:rsidP="005926A8">
            <w:r>
              <w:rPr>
                <w:rStyle w:val="Italic"/>
                <w:rFonts w:eastAsiaTheme="majorEastAsia"/>
              </w:rPr>
              <w:t>0.468</w:t>
            </w:r>
          </w:p>
        </w:tc>
        <w:tc>
          <w:tcPr>
            <w:cnfStyle w:val="000001000000" w:firstRow="0" w:lastRow="0" w:firstColumn="0" w:lastColumn="0" w:oddVBand="0" w:evenVBand="1" w:oddHBand="0" w:evenHBand="0" w:firstRowFirstColumn="0" w:firstRowLastColumn="0" w:lastRowFirstColumn="0" w:lastRowLastColumn="0"/>
            <w:tcW w:w="992" w:type="dxa"/>
          </w:tcPr>
          <w:p w14:paraId="75EC6E10" w14:textId="77777777" w:rsidR="005926A8" w:rsidRDefault="005926A8" w:rsidP="005926A8">
            <w:r>
              <w:rPr>
                <w:rStyle w:val="Italic"/>
                <w:rFonts w:eastAsiaTheme="majorEastAsia"/>
              </w:rPr>
              <w:t>0.000</w:t>
            </w:r>
          </w:p>
        </w:tc>
        <w:tc>
          <w:tcPr>
            <w:cnfStyle w:val="000010000000" w:firstRow="0" w:lastRow="0" w:firstColumn="0" w:lastColumn="0" w:oddVBand="1" w:evenVBand="0" w:oddHBand="0" w:evenHBand="0" w:firstRowFirstColumn="0" w:firstRowLastColumn="0" w:lastRowFirstColumn="0" w:lastRowLastColumn="0"/>
            <w:tcW w:w="992" w:type="dxa"/>
          </w:tcPr>
          <w:p w14:paraId="0A475E44" w14:textId="77777777" w:rsidR="005926A8" w:rsidRDefault="005926A8" w:rsidP="005926A8">
            <w:r>
              <w:rPr>
                <w:rStyle w:val="Italic"/>
                <w:rFonts w:eastAsiaTheme="majorEastAsia"/>
              </w:rPr>
              <w:t>0.000</w:t>
            </w:r>
          </w:p>
        </w:tc>
      </w:tr>
      <w:tr w:rsidR="005926A8" w14:paraId="241AF995"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5993" w:type="dxa"/>
          </w:tcPr>
          <w:p w14:paraId="3E0A089B" w14:textId="77777777" w:rsidR="005926A8" w:rsidRDefault="005926A8" w:rsidP="005926A8">
            <w:r>
              <w:t>Suburban Parks Program</w:t>
            </w:r>
          </w:p>
        </w:tc>
        <w:tc>
          <w:tcPr>
            <w:cnfStyle w:val="000001000000" w:firstRow="0" w:lastRow="0" w:firstColumn="0" w:lastColumn="0" w:oddVBand="0" w:evenVBand="1" w:oddHBand="0" w:evenHBand="0" w:firstRowFirstColumn="0" w:firstRowLastColumn="0" w:lastRowFirstColumn="0" w:lastRowLastColumn="0"/>
            <w:tcW w:w="1237" w:type="dxa"/>
          </w:tcPr>
          <w:p w14:paraId="21F8F7A7" w14:textId="77777777" w:rsidR="005926A8" w:rsidRDefault="005926A8" w:rsidP="005926A8">
            <w:r>
              <w:t>58.608</w:t>
            </w:r>
          </w:p>
        </w:tc>
        <w:tc>
          <w:tcPr>
            <w:cnfStyle w:val="000010000000" w:firstRow="0" w:lastRow="0" w:firstColumn="0" w:lastColumn="0" w:oddVBand="1" w:evenVBand="0" w:oddHBand="0" w:evenHBand="0" w:firstRowFirstColumn="0" w:firstRowLastColumn="0" w:lastRowFirstColumn="0" w:lastRowLastColumn="0"/>
            <w:tcW w:w="992" w:type="dxa"/>
          </w:tcPr>
          <w:p w14:paraId="6741973C" w14:textId="77777777" w:rsidR="005926A8" w:rsidRDefault="005926A8" w:rsidP="005926A8">
            <w:r>
              <w:t>24.111</w:t>
            </w:r>
          </w:p>
        </w:tc>
        <w:tc>
          <w:tcPr>
            <w:cnfStyle w:val="000001000000" w:firstRow="0" w:lastRow="0" w:firstColumn="0" w:lastColumn="0" w:oddVBand="0" w:evenVBand="1" w:oddHBand="0" w:evenHBand="0" w:firstRowFirstColumn="0" w:firstRowLastColumn="0" w:lastRowFirstColumn="0" w:lastRowLastColumn="0"/>
            <w:tcW w:w="992" w:type="dxa"/>
          </w:tcPr>
          <w:p w14:paraId="5A53C345" w14:textId="77777777" w:rsidR="005926A8" w:rsidRDefault="005926A8" w:rsidP="005926A8">
            <w:r>
              <w:t>29.548</w:t>
            </w:r>
          </w:p>
        </w:tc>
        <w:tc>
          <w:tcPr>
            <w:cnfStyle w:val="000010000000" w:firstRow="0" w:lastRow="0" w:firstColumn="0" w:lastColumn="0" w:oddVBand="1" w:evenVBand="0" w:oddHBand="0" w:evenHBand="0" w:firstRowFirstColumn="0" w:firstRowLastColumn="0" w:lastRowFirstColumn="0" w:lastRowLastColumn="0"/>
            <w:tcW w:w="992" w:type="dxa"/>
          </w:tcPr>
          <w:p w14:paraId="5A770C2D" w14:textId="77777777" w:rsidR="005926A8" w:rsidRDefault="005926A8" w:rsidP="005926A8">
            <w:r>
              <w:t>0.000</w:t>
            </w:r>
          </w:p>
        </w:tc>
      </w:tr>
      <w:tr w:rsidR="005926A8" w14:paraId="53A1EC34"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39E59DCC" w14:textId="77777777" w:rsidR="005926A8" w:rsidRPr="005926A8" w:rsidRDefault="005926A8" w:rsidP="005926A8">
            <w:pPr>
              <w:rPr>
                <w:i/>
                <w:iCs/>
              </w:rPr>
            </w:pPr>
            <w:r w:rsidRPr="005926A8">
              <w:rPr>
                <w:i/>
                <w:iCs/>
              </w:rPr>
              <w:t>Suburban Parks Program Project Management Office</w:t>
            </w:r>
          </w:p>
        </w:tc>
        <w:tc>
          <w:tcPr>
            <w:cnfStyle w:val="000001000000" w:firstRow="0" w:lastRow="0" w:firstColumn="0" w:lastColumn="0" w:oddVBand="0" w:evenVBand="1" w:oddHBand="0" w:evenHBand="0" w:firstRowFirstColumn="0" w:firstRowLastColumn="0" w:lastRowFirstColumn="0" w:lastRowLastColumn="0"/>
            <w:tcW w:w="1237" w:type="dxa"/>
          </w:tcPr>
          <w:p w14:paraId="38E37EB1" w14:textId="77777777" w:rsidR="005926A8" w:rsidRDefault="005926A8" w:rsidP="005926A8">
            <w:r>
              <w:rPr>
                <w:rStyle w:val="Italic"/>
                <w:rFonts w:eastAsiaTheme="majorEastAsia"/>
              </w:rPr>
              <w:t>1.140</w:t>
            </w:r>
          </w:p>
        </w:tc>
        <w:tc>
          <w:tcPr>
            <w:cnfStyle w:val="000010000000" w:firstRow="0" w:lastRow="0" w:firstColumn="0" w:lastColumn="0" w:oddVBand="1" w:evenVBand="0" w:oddHBand="0" w:evenHBand="0" w:firstRowFirstColumn="0" w:firstRowLastColumn="0" w:lastRowFirstColumn="0" w:lastRowLastColumn="0"/>
            <w:tcW w:w="992" w:type="dxa"/>
          </w:tcPr>
          <w:p w14:paraId="0A800F24" w14:textId="77777777" w:rsidR="005926A8" w:rsidRDefault="005926A8" w:rsidP="005926A8">
            <w:r>
              <w:rPr>
                <w:rStyle w:val="Italic"/>
                <w:rFonts w:eastAsiaTheme="majorEastAsia"/>
              </w:rPr>
              <w:t>0.100</w:t>
            </w:r>
          </w:p>
        </w:tc>
        <w:tc>
          <w:tcPr>
            <w:cnfStyle w:val="000001000000" w:firstRow="0" w:lastRow="0" w:firstColumn="0" w:lastColumn="0" w:oddVBand="0" w:evenVBand="1" w:oddHBand="0" w:evenHBand="0" w:firstRowFirstColumn="0" w:firstRowLastColumn="0" w:lastRowFirstColumn="0" w:lastRowLastColumn="0"/>
            <w:tcW w:w="992" w:type="dxa"/>
          </w:tcPr>
          <w:p w14:paraId="6DD18C73" w14:textId="77777777" w:rsidR="005926A8" w:rsidRDefault="005926A8" w:rsidP="005926A8">
            <w:r>
              <w:rPr>
                <w:rStyle w:val="Italic"/>
                <w:rFonts w:eastAsiaTheme="majorEastAsia"/>
              </w:rPr>
              <w:t>0.700</w:t>
            </w:r>
          </w:p>
        </w:tc>
        <w:tc>
          <w:tcPr>
            <w:cnfStyle w:val="000010000000" w:firstRow="0" w:lastRow="0" w:firstColumn="0" w:lastColumn="0" w:oddVBand="1" w:evenVBand="0" w:oddHBand="0" w:evenHBand="0" w:firstRowFirstColumn="0" w:firstRowLastColumn="0" w:lastRowFirstColumn="0" w:lastRowLastColumn="0"/>
            <w:tcW w:w="992" w:type="dxa"/>
          </w:tcPr>
          <w:p w14:paraId="1B0616B5" w14:textId="77777777" w:rsidR="005926A8" w:rsidRDefault="005926A8" w:rsidP="005926A8">
            <w:r>
              <w:rPr>
                <w:rStyle w:val="Italic"/>
                <w:rFonts w:eastAsiaTheme="majorEastAsia"/>
              </w:rPr>
              <w:t>0.000</w:t>
            </w:r>
          </w:p>
        </w:tc>
      </w:tr>
      <w:tr w:rsidR="005926A8" w14:paraId="1D759E9D"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5993" w:type="dxa"/>
          </w:tcPr>
          <w:p w14:paraId="05EF678D" w14:textId="77777777" w:rsidR="005926A8" w:rsidRPr="005926A8" w:rsidRDefault="005926A8" w:rsidP="005926A8">
            <w:pPr>
              <w:rPr>
                <w:i/>
                <w:iCs/>
              </w:rPr>
            </w:pPr>
            <w:r w:rsidRPr="005926A8">
              <w:rPr>
                <w:i/>
                <w:iCs/>
              </w:rPr>
              <w:t>Complete Kororoit Creek, Werribee Township and Clyde Regional Parks (Land Acquisitions)</w:t>
            </w:r>
          </w:p>
        </w:tc>
        <w:tc>
          <w:tcPr>
            <w:cnfStyle w:val="000001000000" w:firstRow="0" w:lastRow="0" w:firstColumn="0" w:lastColumn="0" w:oddVBand="0" w:evenVBand="1" w:oddHBand="0" w:evenHBand="0" w:firstRowFirstColumn="0" w:firstRowLastColumn="0" w:lastRowFirstColumn="0" w:lastRowLastColumn="0"/>
            <w:tcW w:w="1237" w:type="dxa"/>
          </w:tcPr>
          <w:p w14:paraId="4C644BD6" w14:textId="77777777" w:rsidR="005926A8" w:rsidRDefault="005926A8" w:rsidP="005926A8">
            <w:r>
              <w:rPr>
                <w:rStyle w:val="Italic"/>
                <w:rFonts w:eastAsiaTheme="majorEastAsia"/>
              </w:rPr>
              <w:t>15.026</w:t>
            </w:r>
          </w:p>
        </w:tc>
        <w:tc>
          <w:tcPr>
            <w:cnfStyle w:val="000010000000" w:firstRow="0" w:lastRow="0" w:firstColumn="0" w:lastColumn="0" w:oddVBand="1" w:evenVBand="0" w:oddHBand="0" w:evenHBand="0" w:firstRowFirstColumn="0" w:firstRowLastColumn="0" w:lastRowFirstColumn="0" w:lastRowLastColumn="0"/>
            <w:tcW w:w="992" w:type="dxa"/>
          </w:tcPr>
          <w:p w14:paraId="3EBE32C0" w14:textId="77777777" w:rsidR="005926A8" w:rsidRDefault="005926A8" w:rsidP="005926A8">
            <w:r>
              <w:rPr>
                <w:rStyle w:val="Italic"/>
                <w:rFonts w:eastAsiaTheme="majorEastAsia"/>
              </w:rPr>
              <w:t>2.754</w:t>
            </w:r>
          </w:p>
        </w:tc>
        <w:tc>
          <w:tcPr>
            <w:cnfStyle w:val="000001000000" w:firstRow="0" w:lastRow="0" w:firstColumn="0" w:lastColumn="0" w:oddVBand="0" w:evenVBand="1" w:oddHBand="0" w:evenHBand="0" w:firstRowFirstColumn="0" w:firstRowLastColumn="0" w:lastRowFirstColumn="0" w:lastRowLastColumn="0"/>
            <w:tcW w:w="992" w:type="dxa"/>
          </w:tcPr>
          <w:p w14:paraId="21ADB9B5" w14:textId="77777777" w:rsidR="005926A8" w:rsidRDefault="005926A8" w:rsidP="005926A8">
            <w:r>
              <w:rPr>
                <w:rStyle w:val="Italic"/>
                <w:rFonts w:eastAsiaTheme="majorEastAsia"/>
              </w:rPr>
              <w:t>7.456</w:t>
            </w:r>
          </w:p>
        </w:tc>
        <w:tc>
          <w:tcPr>
            <w:cnfStyle w:val="000010000000" w:firstRow="0" w:lastRow="0" w:firstColumn="0" w:lastColumn="0" w:oddVBand="1" w:evenVBand="0" w:oddHBand="0" w:evenHBand="0" w:firstRowFirstColumn="0" w:firstRowLastColumn="0" w:lastRowFirstColumn="0" w:lastRowLastColumn="0"/>
            <w:tcW w:w="992" w:type="dxa"/>
          </w:tcPr>
          <w:p w14:paraId="20BA12F2" w14:textId="77777777" w:rsidR="005926A8" w:rsidRDefault="005926A8" w:rsidP="005926A8">
            <w:r>
              <w:rPr>
                <w:rStyle w:val="Italic"/>
                <w:rFonts w:eastAsiaTheme="majorEastAsia"/>
              </w:rPr>
              <w:t>0.000</w:t>
            </w:r>
          </w:p>
        </w:tc>
      </w:tr>
      <w:tr w:rsidR="005926A8" w14:paraId="6FFEA73F"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4452B890" w14:textId="77777777" w:rsidR="005926A8" w:rsidRPr="005926A8" w:rsidRDefault="005926A8" w:rsidP="005926A8">
            <w:pPr>
              <w:rPr>
                <w:i/>
                <w:iCs/>
              </w:rPr>
            </w:pPr>
            <w:r w:rsidRPr="005926A8">
              <w:rPr>
                <w:i/>
                <w:iCs/>
              </w:rPr>
              <w:t xml:space="preserve">Deliver the Sandbelt Parklands </w:t>
            </w:r>
          </w:p>
        </w:tc>
        <w:tc>
          <w:tcPr>
            <w:cnfStyle w:val="000001000000" w:firstRow="0" w:lastRow="0" w:firstColumn="0" w:lastColumn="0" w:oddVBand="0" w:evenVBand="1" w:oddHBand="0" w:evenHBand="0" w:firstRowFirstColumn="0" w:firstRowLastColumn="0" w:lastRowFirstColumn="0" w:lastRowLastColumn="0"/>
            <w:tcW w:w="1237" w:type="dxa"/>
          </w:tcPr>
          <w:p w14:paraId="347F49C0" w14:textId="77777777" w:rsidR="005926A8" w:rsidRDefault="005926A8" w:rsidP="005926A8">
            <w:r>
              <w:rPr>
                <w:rStyle w:val="Italic"/>
                <w:rFonts w:eastAsiaTheme="majorEastAsia"/>
              </w:rPr>
              <w:t>8.247</w:t>
            </w:r>
          </w:p>
        </w:tc>
        <w:tc>
          <w:tcPr>
            <w:cnfStyle w:val="000010000000" w:firstRow="0" w:lastRow="0" w:firstColumn="0" w:lastColumn="0" w:oddVBand="1" w:evenVBand="0" w:oddHBand="0" w:evenHBand="0" w:firstRowFirstColumn="0" w:firstRowLastColumn="0" w:lastRowFirstColumn="0" w:lastRowLastColumn="0"/>
            <w:tcW w:w="992" w:type="dxa"/>
          </w:tcPr>
          <w:p w14:paraId="123D11A3" w14:textId="77777777" w:rsidR="005926A8" w:rsidRDefault="005926A8" w:rsidP="005926A8">
            <w:r>
              <w:rPr>
                <w:rStyle w:val="Italic"/>
                <w:rFonts w:eastAsiaTheme="majorEastAsia"/>
              </w:rPr>
              <w:t>4.351</w:t>
            </w:r>
          </w:p>
        </w:tc>
        <w:tc>
          <w:tcPr>
            <w:cnfStyle w:val="000001000000" w:firstRow="0" w:lastRow="0" w:firstColumn="0" w:lastColumn="0" w:oddVBand="0" w:evenVBand="1" w:oddHBand="0" w:evenHBand="0" w:firstRowFirstColumn="0" w:firstRowLastColumn="0" w:lastRowFirstColumn="0" w:lastRowLastColumn="0"/>
            <w:tcW w:w="992" w:type="dxa"/>
          </w:tcPr>
          <w:p w14:paraId="4BDA473F" w14:textId="77777777" w:rsidR="005926A8" w:rsidRDefault="005926A8" w:rsidP="005926A8">
            <w:r>
              <w:rPr>
                <w:rStyle w:val="Italic"/>
                <w:rFonts w:eastAsiaTheme="majorEastAsia"/>
              </w:rPr>
              <w:t>11.254</w:t>
            </w:r>
          </w:p>
        </w:tc>
        <w:tc>
          <w:tcPr>
            <w:cnfStyle w:val="000010000000" w:firstRow="0" w:lastRow="0" w:firstColumn="0" w:lastColumn="0" w:oddVBand="1" w:evenVBand="0" w:oddHBand="0" w:evenHBand="0" w:firstRowFirstColumn="0" w:firstRowLastColumn="0" w:lastRowFirstColumn="0" w:lastRowLastColumn="0"/>
            <w:tcW w:w="992" w:type="dxa"/>
          </w:tcPr>
          <w:p w14:paraId="0FEC1C19" w14:textId="77777777" w:rsidR="005926A8" w:rsidRDefault="005926A8" w:rsidP="005926A8">
            <w:r>
              <w:rPr>
                <w:rStyle w:val="Italic"/>
                <w:rFonts w:eastAsiaTheme="majorEastAsia"/>
              </w:rPr>
              <w:t>0.000</w:t>
            </w:r>
          </w:p>
        </w:tc>
      </w:tr>
      <w:tr w:rsidR="005926A8" w14:paraId="237874DE"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5993" w:type="dxa"/>
          </w:tcPr>
          <w:p w14:paraId="1763169F" w14:textId="77777777" w:rsidR="005926A8" w:rsidRPr="005926A8" w:rsidRDefault="005926A8" w:rsidP="005926A8">
            <w:pPr>
              <w:rPr>
                <w:i/>
                <w:iCs/>
              </w:rPr>
            </w:pPr>
            <w:r w:rsidRPr="005926A8">
              <w:rPr>
                <w:i/>
                <w:iCs/>
              </w:rPr>
              <w:t xml:space="preserve">Greening the Pipeline </w:t>
            </w:r>
          </w:p>
        </w:tc>
        <w:tc>
          <w:tcPr>
            <w:cnfStyle w:val="000001000000" w:firstRow="0" w:lastRow="0" w:firstColumn="0" w:lastColumn="0" w:oddVBand="0" w:evenVBand="1" w:oddHBand="0" w:evenHBand="0" w:firstRowFirstColumn="0" w:firstRowLastColumn="0" w:lastRowFirstColumn="0" w:lastRowLastColumn="0"/>
            <w:tcW w:w="1237" w:type="dxa"/>
          </w:tcPr>
          <w:p w14:paraId="4F67999E" w14:textId="77777777" w:rsidR="005926A8" w:rsidRDefault="005926A8" w:rsidP="005926A8">
            <w:r>
              <w:rPr>
                <w:rStyle w:val="Italic"/>
                <w:rFonts w:eastAsiaTheme="majorEastAsia"/>
              </w:rPr>
              <w:t>5.000</w:t>
            </w:r>
          </w:p>
        </w:tc>
        <w:tc>
          <w:tcPr>
            <w:cnfStyle w:val="000010000000" w:firstRow="0" w:lastRow="0" w:firstColumn="0" w:lastColumn="0" w:oddVBand="1" w:evenVBand="0" w:oddHBand="0" w:evenHBand="0" w:firstRowFirstColumn="0" w:firstRowLastColumn="0" w:lastRowFirstColumn="0" w:lastRowLastColumn="0"/>
            <w:tcW w:w="992" w:type="dxa"/>
          </w:tcPr>
          <w:p w14:paraId="547D23A8" w14:textId="77777777" w:rsidR="005926A8" w:rsidRDefault="005926A8" w:rsidP="005926A8">
            <w:r>
              <w:rPr>
                <w:rStyle w:val="Italic"/>
                <w:rFonts w:eastAsiaTheme="majorEastAsia"/>
              </w:rPr>
              <w:t>2.000</w:t>
            </w:r>
          </w:p>
        </w:tc>
        <w:tc>
          <w:tcPr>
            <w:cnfStyle w:val="000001000000" w:firstRow="0" w:lastRow="0" w:firstColumn="0" w:lastColumn="0" w:oddVBand="0" w:evenVBand="1" w:oddHBand="0" w:evenHBand="0" w:firstRowFirstColumn="0" w:firstRowLastColumn="0" w:lastRowFirstColumn="0" w:lastRowLastColumn="0"/>
            <w:tcW w:w="992" w:type="dxa"/>
          </w:tcPr>
          <w:p w14:paraId="5FCDB507" w14:textId="77777777" w:rsidR="005926A8" w:rsidRDefault="005926A8" w:rsidP="005926A8">
            <w:r>
              <w:rPr>
                <w:rStyle w:val="Italic"/>
                <w:rFonts w:eastAsiaTheme="majorEastAsia"/>
              </w:rPr>
              <w:t>0.000</w:t>
            </w:r>
          </w:p>
        </w:tc>
        <w:tc>
          <w:tcPr>
            <w:cnfStyle w:val="000010000000" w:firstRow="0" w:lastRow="0" w:firstColumn="0" w:lastColumn="0" w:oddVBand="1" w:evenVBand="0" w:oddHBand="0" w:evenHBand="0" w:firstRowFirstColumn="0" w:firstRowLastColumn="0" w:lastRowFirstColumn="0" w:lastRowLastColumn="0"/>
            <w:tcW w:w="992" w:type="dxa"/>
          </w:tcPr>
          <w:p w14:paraId="71A6B4F1" w14:textId="77777777" w:rsidR="005926A8" w:rsidRDefault="005926A8" w:rsidP="005926A8">
            <w:r>
              <w:rPr>
                <w:rStyle w:val="Italic"/>
                <w:rFonts w:eastAsiaTheme="majorEastAsia"/>
              </w:rPr>
              <w:t>0.000</w:t>
            </w:r>
          </w:p>
        </w:tc>
      </w:tr>
      <w:tr w:rsidR="005926A8" w14:paraId="57BEAC6F"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5F28311A" w14:textId="77777777" w:rsidR="005926A8" w:rsidRPr="005926A8" w:rsidRDefault="005926A8" w:rsidP="005926A8">
            <w:pPr>
              <w:rPr>
                <w:i/>
                <w:iCs/>
              </w:rPr>
            </w:pPr>
            <w:r w:rsidRPr="005926A8">
              <w:rPr>
                <w:i/>
                <w:iCs/>
              </w:rPr>
              <w:t xml:space="preserve">Local Parks Program – Park Revitalisation </w:t>
            </w:r>
          </w:p>
        </w:tc>
        <w:tc>
          <w:tcPr>
            <w:cnfStyle w:val="000001000000" w:firstRow="0" w:lastRow="0" w:firstColumn="0" w:lastColumn="0" w:oddVBand="0" w:evenVBand="1" w:oddHBand="0" w:evenHBand="0" w:firstRowFirstColumn="0" w:firstRowLastColumn="0" w:lastRowFirstColumn="0" w:lastRowLastColumn="0"/>
            <w:tcW w:w="1237" w:type="dxa"/>
          </w:tcPr>
          <w:p w14:paraId="23F0A516" w14:textId="77777777" w:rsidR="005926A8" w:rsidRDefault="005926A8" w:rsidP="005926A8">
            <w:r>
              <w:rPr>
                <w:rStyle w:val="Italic"/>
                <w:rFonts w:eastAsiaTheme="majorEastAsia"/>
              </w:rPr>
              <w:t>4.000</w:t>
            </w:r>
          </w:p>
        </w:tc>
        <w:tc>
          <w:tcPr>
            <w:cnfStyle w:val="000010000000" w:firstRow="0" w:lastRow="0" w:firstColumn="0" w:lastColumn="0" w:oddVBand="1" w:evenVBand="0" w:oddHBand="0" w:evenHBand="0" w:firstRowFirstColumn="0" w:firstRowLastColumn="0" w:lastRowFirstColumn="0" w:lastRowLastColumn="0"/>
            <w:tcW w:w="992" w:type="dxa"/>
          </w:tcPr>
          <w:p w14:paraId="61FA1362" w14:textId="77777777" w:rsidR="005926A8" w:rsidRDefault="005926A8" w:rsidP="005926A8">
            <w:r>
              <w:rPr>
                <w:rStyle w:val="Italic"/>
                <w:rFonts w:eastAsiaTheme="majorEastAsia"/>
              </w:rPr>
              <w:t>4.000</w:t>
            </w:r>
          </w:p>
        </w:tc>
        <w:tc>
          <w:tcPr>
            <w:cnfStyle w:val="000001000000" w:firstRow="0" w:lastRow="0" w:firstColumn="0" w:lastColumn="0" w:oddVBand="0" w:evenVBand="1" w:oddHBand="0" w:evenHBand="0" w:firstRowFirstColumn="0" w:firstRowLastColumn="0" w:lastRowFirstColumn="0" w:lastRowLastColumn="0"/>
            <w:tcW w:w="992" w:type="dxa"/>
          </w:tcPr>
          <w:p w14:paraId="51C68100" w14:textId="77777777" w:rsidR="005926A8" w:rsidRDefault="005926A8" w:rsidP="005926A8">
            <w:r>
              <w:rPr>
                <w:rStyle w:val="Italic"/>
                <w:rFonts w:eastAsiaTheme="majorEastAsia"/>
              </w:rPr>
              <w:t>2.000</w:t>
            </w:r>
          </w:p>
        </w:tc>
        <w:tc>
          <w:tcPr>
            <w:cnfStyle w:val="000010000000" w:firstRow="0" w:lastRow="0" w:firstColumn="0" w:lastColumn="0" w:oddVBand="1" w:evenVBand="0" w:oddHBand="0" w:evenHBand="0" w:firstRowFirstColumn="0" w:firstRowLastColumn="0" w:lastRowFirstColumn="0" w:lastRowLastColumn="0"/>
            <w:tcW w:w="992" w:type="dxa"/>
          </w:tcPr>
          <w:p w14:paraId="474FB424" w14:textId="77777777" w:rsidR="005926A8" w:rsidRDefault="005926A8" w:rsidP="005926A8">
            <w:r>
              <w:rPr>
                <w:rStyle w:val="Italic"/>
                <w:rFonts w:eastAsiaTheme="majorEastAsia"/>
              </w:rPr>
              <w:t>0.000</w:t>
            </w:r>
          </w:p>
        </w:tc>
      </w:tr>
      <w:tr w:rsidR="005926A8" w14:paraId="193234D0"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5993" w:type="dxa"/>
          </w:tcPr>
          <w:p w14:paraId="48E9F29E" w14:textId="77777777" w:rsidR="005926A8" w:rsidRPr="005926A8" w:rsidRDefault="005926A8" w:rsidP="005926A8">
            <w:pPr>
              <w:rPr>
                <w:i/>
                <w:iCs/>
              </w:rPr>
            </w:pPr>
            <w:r w:rsidRPr="005926A8">
              <w:rPr>
                <w:i/>
                <w:iCs/>
              </w:rPr>
              <w:t xml:space="preserve">Local Parks Program – Pocket Parks </w:t>
            </w:r>
          </w:p>
        </w:tc>
        <w:tc>
          <w:tcPr>
            <w:cnfStyle w:val="000001000000" w:firstRow="0" w:lastRow="0" w:firstColumn="0" w:lastColumn="0" w:oddVBand="0" w:evenVBand="1" w:oddHBand="0" w:evenHBand="0" w:firstRowFirstColumn="0" w:firstRowLastColumn="0" w:lastRowFirstColumn="0" w:lastRowLastColumn="0"/>
            <w:tcW w:w="1237" w:type="dxa"/>
          </w:tcPr>
          <w:p w14:paraId="520D7E80" w14:textId="77777777" w:rsidR="005926A8" w:rsidRDefault="005926A8" w:rsidP="005926A8">
            <w:r>
              <w:rPr>
                <w:rStyle w:val="Italic"/>
                <w:rFonts w:eastAsiaTheme="majorEastAsia"/>
              </w:rPr>
              <w:t>15.100</w:t>
            </w:r>
          </w:p>
        </w:tc>
        <w:tc>
          <w:tcPr>
            <w:cnfStyle w:val="000010000000" w:firstRow="0" w:lastRow="0" w:firstColumn="0" w:lastColumn="0" w:oddVBand="1" w:evenVBand="0" w:oddHBand="0" w:evenHBand="0" w:firstRowFirstColumn="0" w:firstRowLastColumn="0" w:lastRowFirstColumn="0" w:lastRowLastColumn="0"/>
            <w:tcW w:w="992" w:type="dxa"/>
          </w:tcPr>
          <w:p w14:paraId="6ABACBF0" w14:textId="77777777" w:rsidR="005926A8" w:rsidRDefault="005926A8" w:rsidP="005926A8">
            <w:r>
              <w:rPr>
                <w:rStyle w:val="Italic"/>
                <w:rFonts w:eastAsiaTheme="majorEastAsia"/>
              </w:rPr>
              <w:t>4.350</w:t>
            </w:r>
          </w:p>
        </w:tc>
        <w:tc>
          <w:tcPr>
            <w:cnfStyle w:val="000001000000" w:firstRow="0" w:lastRow="0" w:firstColumn="0" w:lastColumn="0" w:oddVBand="0" w:evenVBand="1" w:oddHBand="0" w:evenHBand="0" w:firstRowFirstColumn="0" w:firstRowLastColumn="0" w:lastRowFirstColumn="0" w:lastRowLastColumn="0"/>
            <w:tcW w:w="992" w:type="dxa"/>
          </w:tcPr>
          <w:p w14:paraId="1B2EB56B" w14:textId="77777777" w:rsidR="005926A8" w:rsidRDefault="005926A8" w:rsidP="005926A8">
            <w:r>
              <w:rPr>
                <w:rStyle w:val="Italic"/>
                <w:rFonts w:eastAsiaTheme="majorEastAsia"/>
              </w:rPr>
              <w:t>6.150</w:t>
            </w:r>
          </w:p>
        </w:tc>
        <w:tc>
          <w:tcPr>
            <w:cnfStyle w:val="000010000000" w:firstRow="0" w:lastRow="0" w:firstColumn="0" w:lastColumn="0" w:oddVBand="1" w:evenVBand="0" w:oddHBand="0" w:evenHBand="0" w:firstRowFirstColumn="0" w:firstRowLastColumn="0" w:lastRowFirstColumn="0" w:lastRowLastColumn="0"/>
            <w:tcW w:w="992" w:type="dxa"/>
          </w:tcPr>
          <w:p w14:paraId="69F28DAE" w14:textId="77777777" w:rsidR="005926A8" w:rsidRDefault="005926A8" w:rsidP="005926A8">
            <w:r>
              <w:rPr>
                <w:rStyle w:val="Italic"/>
                <w:rFonts w:eastAsiaTheme="majorEastAsia"/>
              </w:rPr>
              <w:t>0.000</w:t>
            </w:r>
          </w:p>
        </w:tc>
      </w:tr>
      <w:tr w:rsidR="005926A8" w14:paraId="385C2E05"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3620D8EB" w14:textId="77777777" w:rsidR="005926A8" w:rsidRPr="005926A8" w:rsidRDefault="005926A8" w:rsidP="005926A8">
            <w:pPr>
              <w:rPr>
                <w:i/>
                <w:iCs/>
              </w:rPr>
            </w:pPr>
            <w:r w:rsidRPr="005926A8">
              <w:rPr>
                <w:i/>
                <w:iCs/>
              </w:rPr>
              <w:t xml:space="preserve">Northern Metropolitan Trails </w:t>
            </w:r>
          </w:p>
        </w:tc>
        <w:tc>
          <w:tcPr>
            <w:cnfStyle w:val="000001000000" w:firstRow="0" w:lastRow="0" w:firstColumn="0" w:lastColumn="0" w:oddVBand="0" w:evenVBand="1" w:oddHBand="0" w:evenHBand="0" w:firstRowFirstColumn="0" w:firstRowLastColumn="0" w:lastRowFirstColumn="0" w:lastRowLastColumn="0"/>
            <w:tcW w:w="1237" w:type="dxa"/>
          </w:tcPr>
          <w:p w14:paraId="252E828B" w14:textId="77777777" w:rsidR="005926A8" w:rsidRDefault="005926A8" w:rsidP="005926A8">
            <w:r>
              <w:rPr>
                <w:rStyle w:val="Italic"/>
                <w:rFonts w:eastAsiaTheme="majorEastAsia"/>
              </w:rPr>
              <w:t>3.310</w:t>
            </w:r>
          </w:p>
        </w:tc>
        <w:tc>
          <w:tcPr>
            <w:cnfStyle w:val="000010000000" w:firstRow="0" w:lastRow="0" w:firstColumn="0" w:lastColumn="0" w:oddVBand="1" w:evenVBand="0" w:oddHBand="0" w:evenHBand="0" w:firstRowFirstColumn="0" w:firstRowLastColumn="0" w:lastRowFirstColumn="0" w:lastRowLastColumn="0"/>
            <w:tcW w:w="992" w:type="dxa"/>
          </w:tcPr>
          <w:p w14:paraId="0452D9CE" w14:textId="77777777" w:rsidR="005926A8" w:rsidRDefault="005926A8" w:rsidP="005926A8">
            <w:r>
              <w:rPr>
                <w:rStyle w:val="Italic"/>
                <w:rFonts w:eastAsiaTheme="majorEastAsia"/>
              </w:rPr>
              <w:t>3.310</w:t>
            </w:r>
          </w:p>
        </w:tc>
        <w:tc>
          <w:tcPr>
            <w:cnfStyle w:val="000001000000" w:firstRow="0" w:lastRow="0" w:firstColumn="0" w:lastColumn="0" w:oddVBand="0" w:evenVBand="1" w:oddHBand="0" w:evenHBand="0" w:firstRowFirstColumn="0" w:firstRowLastColumn="0" w:lastRowFirstColumn="0" w:lastRowLastColumn="0"/>
            <w:tcW w:w="992" w:type="dxa"/>
          </w:tcPr>
          <w:p w14:paraId="797A5600" w14:textId="77777777" w:rsidR="005926A8" w:rsidRDefault="005926A8" w:rsidP="005926A8">
            <w:r>
              <w:rPr>
                <w:rStyle w:val="Italic"/>
                <w:rFonts w:eastAsiaTheme="majorEastAsia"/>
              </w:rPr>
              <w:t>0.000</w:t>
            </w:r>
          </w:p>
        </w:tc>
        <w:tc>
          <w:tcPr>
            <w:cnfStyle w:val="000010000000" w:firstRow="0" w:lastRow="0" w:firstColumn="0" w:lastColumn="0" w:oddVBand="1" w:evenVBand="0" w:oddHBand="0" w:evenHBand="0" w:firstRowFirstColumn="0" w:firstRowLastColumn="0" w:lastRowFirstColumn="0" w:lastRowLastColumn="0"/>
            <w:tcW w:w="992" w:type="dxa"/>
          </w:tcPr>
          <w:p w14:paraId="6542379B" w14:textId="77777777" w:rsidR="005926A8" w:rsidRDefault="005926A8" w:rsidP="005926A8">
            <w:r>
              <w:rPr>
                <w:rStyle w:val="Italic"/>
                <w:rFonts w:eastAsiaTheme="majorEastAsia"/>
              </w:rPr>
              <w:t>0.000</w:t>
            </w:r>
          </w:p>
        </w:tc>
      </w:tr>
      <w:tr w:rsidR="005926A8" w14:paraId="35458277"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5993" w:type="dxa"/>
          </w:tcPr>
          <w:p w14:paraId="435E4132" w14:textId="77777777" w:rsidR="005926A8" w:rsidRPr="005926A8" w:rsidRDefault="005926A8" w:rsidP="005926A8">
            <w:pPr>
              <w:rPr>
                <w:i/>
                <w:iCs/>
              </w:rPr>
            </w:pPr>
            <w:r w:rsidRPr="005926A8">
              <w:rPr>
                <w:i/>
                <w:iCs/>
              </w:rPr>
              <w:t>Planning and Managing Together – Cardinia Creek, Jacksons Creek, Quarry Hills Parkland, Upper Merri Creek and the Frankston Greenbelt Parklands (Seaford Wetlands)</w:t>
            </w:r>
          </w:p>
        </w:tc>
        <w:tc>
          <w:tcPr>
            <w:cnfStyle w:val="000001000000" w:firstRow="0" w:lastRow="0" w:firstColumn="0" w:lastColumn="0" w:oddVBand="0" w:evenVBand="1" w:oddHBand="0" w:evenHBand="0" w:firstRowFirstColumn="0" w:firstRowLastColumn="0" w:lastRowFirstColumn="0" w:lastRowLastColumn="0"/>
            <w:tcW w:w="1237" w:type="dxa"/>
          </w:tcPr>
          <w:p w14:paraId="11F7EAAB" w14:textId="77777777" w:rsidR="005926A8" w:rsidRDefault="005926A8" w:rsidP="005926A8">
            <w:r>
              <w:rPr>
                <w:rStyle w:val="Italic"/>
                <w:rFonts w:eastAsiaTheme="majorEastAsia"/>
              </w:rPr>
              <w:t>6.785</w:t>
            </w:r>
          </w:p>
        </w:tc>
        <w:tc>
          <w:tcPr>
            <w:cnfStyle w:val="000010000000" w:firstRow="0" w:lastRow="0" w:firstColumn="0" w:lastColumn="0" w:oddVBand="1" w:evenVBand="0" w:oddHBand="0" w:evenHBand="0" w:firstRowFirstColumn="0" w:firstRowLastColumn="0" w:lastRowFirstColumn="0" w:lastRowLastColumn="0"/>
            <w:tcW w:w="992" w:type="dxa"/>
          </w:tcPr>
          <w:p w14:paraId="6EF24AE1" w14:textId="77777777" w:rsidR="005926A8" w:rsidRDefault="005926A8" w:rsidP="005926A8">
            <w:r>
              <w:rPr>
                <w:rStyle w:val="Italic"/>
                <w:rFonts w:eastAsiaTheme="majorEastAsia"/>
              </w:rPr>
              <w:t>3.246</w:t>
            </w:r>
          </w:p>
        </w:tc>
        <w:tc>
          <w:tcPr>
            <w:cnfStyle w:val="000001000000" w:firstRow="0" w:lastRow="0" w:firstColumn="0" w:lastColumn="0" w:oddVBand="0" w:evenVBand="1" w:oddHBand="0" w:evenHBand="0" w:firstRowFirstColumn="0" w:firstRowLastColumn="0" w:lastRowFirstColumn="0" w:lastRowLastColumn="0"/>
            <w:tcW w:w="992" w:type="dxa"/>
          </w:tcPr>
          <w:p w14:paraId="602F92BF" w14:textId="77777777" w:rsidR="005926A8" w:rsidRDefault="005926A8" w:rsidP="005926A8">
            <w:r>
              <w:rPr>
                <w:rStyle w:val="Italic"/>
                <w:rFonts w:eastAsiaTheme="majorEastAsia"/>
              </w:rPr>
              <w:t>1.988</w:t>
            </w:r>
          </w:p>
        </w:tc>
        <w:tc>
          <w:tcPr>
            <w:cnfStyle w:val="000010000000" w:firstRow="0" w:lastRow="0" w:firstColumn="0" w:lastColumn="0" w:oddVBand="1" w:evenVBand="0" w:oddHBand="0" w:evenHBand="0" w:firstRowFirstColumn="0" w:firstRowLastColumn="0" w:lastRowFirstColumn="0" w:lastRowLastColumn="0"/>
            <w:tcW w:w="992" w:type="dxa"/>
          </w:tcPr>
          <w:p w14:paraId="1C1D90B7" w14:textId="77777777" w:rsidR="005926A8" w:rsidRDefault="005926A8" w:rsidP="005926A8">
            <w:r>
              <w:rPr>
                <w:rStyle w:val="Italic"/>
                <w:rFonts w:eastAsiaTheme="majorEastAsia"/>
              </w:rPr>
              <w:t>0.000</w:t>
            </w:r>
          </w:p>
        </w:tc>
      </w:tr>
      <w:tr w:rsidR="005926A8" w14:paraId="71E06D52"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46AADBBB" w14:textId="77777777" w:rsidR="005926A8" w:rsidRDefault="005926A8" w:rsidP="005926A8">
            <w:r>
              <w:t>Timber Plantation Establishment (Asset)</w:t>
            </w:r>
          </w:p>
        </w:tc>
        <w:tc>
          <w:tcPr>
            <w:cnfStyle w:val="000001000000" w:firstRow="0" w:lastRow="0" w:firstColumn="0" w:lastColumn="0" w:oddVBand="0" w:evenVBand="1" w:oddHBand="0" w:evenHBand="0" w:firstRowFirstColumn="0" w:firstRowLastColumn="0" w:lastRowFirstColumn="0" w:lastRowLastColumn="0"/>
            <w:tcW w:w="1237" w:type="dxa"/>
          </w:tcPr>
          <w:p w14:paraId="23BC803C" w14:textId="77777777" w:rsidR="005926A8" w:rsidRDefault="005926A8" w:rsidP="005926A8">
            <w:r>
              <w:t>40.000</w:t>
            </w:r>
          </w:p>
        </w:tc>
        <w:tc>
          <w:tcPr>
            <w:cnfStyle w:val="000010000000" w:firstRow="0" w:lastRow="0" w:firstColumn="0" w:lastColumn="0" w:oddVBand="1" w:evenVBand="0" w:oddHBand="0" w:evenHBand="0" w:firstRowFirstColumn="0" w:firstRowLastColumn="0" w:lastRowFirstColumn="0" w:lastRowLastColumn="0"/>
            <w:tcW w:w="992" w:type="dxa"/>
          </w:tcPr>
          <w:p w14:paraId="11903579" w14:textId="77777777" w:rsidR="005926A8" w:rsidRDefault="005926A8" w:rsidP="005926A8">
            <w:r>
              <w:t>27.500</w:t>
            </w:r>
          </w:p>
        </w:tc>
        <w:tc>
          <w:tcPr>
            <w:cnfStyle w:val="000001000000" w:firstRow="0" w:lastRow="0" w:firstColumn="0" w:lastColumn="0" w:oddVBand="0" w:evenVBand="1" w:oddHBand="0" w:evenHBand="0" w:firstRowFirstColumn="0" w:firstRowLastColumn="0" w:lastRowFirstColumn="0" w:lastRowLastColumn="0"/>
            <w:tcW w:w="992" w:type="dxa"/>
          </w:tcPr>
          <w:p w14:paraId="646014DB" w14:textId="77777777" w:rsidR="005926A8" w:rsidRDefault="005926A8" w:rsidP="005926A8">
            <w:r>
              <w:t>32.500</w:t>
            </w:r>
          </w:p>
        </w:tc>
        <w:tc>
          <w:tcPr>
            <w:cnfStyle w:val="000010000000" w:firstRow="0" w:lastRow="0" w:firstColumn="0" w:lastColumn="0" w:oddVBand="1" w:evenVBand="0" w:oddHBand="0" w:evenHBand="0" w:firstRowFirstColumn="0" w:firstRowLastColumn="0" w:lastRowFirstColumn="0" w:lastRowLastColumn="0"/>
            <w:tcW w:w="992" w:type="dxa"/>
          </w:tcPr>
          <w:p w14:paraId="550D14B6" w14:textId="77777777" w:rsidR="005926A8" w:rsidRDefault="005926A8" w:rsidP="005926A8">
            <w:r>
              <w:t>0.000</w:t>
            </w:r>
          </w:p>
        </w:tc>
      </w:tr>
      <w:tr w:rsidR="005926A8" w14:paraId="65FF85D8"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5993" w:type="dxa"/>
          </w:tcPr>
          <w:p w14:paraId="49CECF82" w14:textId="77777777" w:rsidR="005926A8" w:rsidRDefault="005926A8" w:rsidP="005926A8">
            <w:r>
              <w:t>Timber Plantation Establishment (Output)</w:t>
            </w:r>
          </w:p>
        </w:tc>
        <w:tc>
          <w:tcPr>
            <w:cnfStyle w:val="000001000000" w:firstRow="0" w:lastRow="0" w:firstColumn="0" w:lastColumn="0" w:oddVBand="0" w:evenVBand="1" w:oddHBand="0" w:evenHBand="0" w:firstRowFirstColumn="0" w:firstRowLastColumn="0" w:lastRowFirstColumn="0" w:lastRowLastColumn="0"/>
            <w:tcW w:w="1237" w:type="dxa"/>
          </w:tcPr>
          <w:p w14:paraId="1DFB9DA6" w14:textId="77777777" w:rsidR="005926A8" w:rsidRDefault="005926A8" w:rsidP="005926A8">
            <w:r>
              <w:t>1.600</w:t>
            </w:r>
          </w:p>
        </w:tc>
        <w:tc>
          <w:tcPr>
            <w:cnfStyle w:val="000010000000" w:firstRow="0" w:lastRow="0" w:firstColumn="0" w:lastColumn="0" w:oddVBand="1" w:evenVBand="0" w:oddHBand="0" w:evenHBand="0" w:firstRowFirstColumn="0" w:firstRowLastColumn="0" w:lastRowFirstColumn="0" w:lastRowLastColumn="0"/>
            <w:tcW w:w="992" w:type="dxa"/>
          </w:tcPr>
          <w:p w14:paraId="58DBA09A" w14:textId="77777777" w:rsidR="005926A8" w:rsidRDefault="005926A8" w:rsidP="005926A8">
            <w:r>
              <w:t>0.000</w:t>
            </w:r>
          </w:p>
        </w:tc>
        <w:tc>
          <w:tcPr>
            <w:cnfStyle w:val="000001000000" w:firstRow="0" w:lastRow="0" w:firstColumn="0" w:lastColumn="0" w:oddVBand="0" w:evenVBand="1" w:oddHBand="0" w:evenHBand="0" w:firstRowFirstColumn="0" w:firstRowLastColumn="0" w:lastRowFirstColumn="0" w:lastRowLastColumn="0"/>
            <w:tcW w:w="992" w:type="dxa"/>
          </w:tcPr>
          <w:p w14:paraId="7CAD0FBB" w14:textId="77777777" w:rsidR="005926A8" w:rsidRDefault="005926A8" w:rsidP="005926A8">
            <w:r>
              <w:t>0.000</w:t>
            </w:r>
          </w:p>
        </w:tc>
        <w:tc>
          <w:tcPr>
            <w:cnfStyle w:val="000010000000" w:firstRow="0" w:lastRow="0" w:firstColumn="0" w:lastColumn="0" w:oddVBand="1" w:evenVBand="0" w:oddHBand="0" w:evenHBand="0" w:firstRowFirstColumn="0" w:firstRowLastColumn="0" w:lastRowFirstColumn="0" w:lastRowLastColumn="0"/>
            <w:tcW w:w="992" w:type="dxa"/>
          </w:tcPr>
          <w:p w14:paraId="16416655" w14:textId="77777777" w:rsidR="005926A8" w:rsidRDefault="005926A8" w:rsidP="005926A8">
            <w:r>
              <w:t>0.000</w:t>
            </w:r>
          </w:p>
        </w:tc>
      </w:tr>
      <w:tr w:rsidR="005926A8" w14:paraId="75D25E93"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16BEADCD" w14:textId="77777777" w:rsidR="005926A8" w:rsidRDefault="005926A8" w:rsidP="005926A8">
            <w:r>
              <w:t xml:space="preserve">Protecting Victoria's Environment </w:t>
            </w:r>
            <w:r>
              <w:rPr>
                <w:rFonts w:ascii="VIC Light Italic" w:hAnsi="VIC Light Italic" w:cs="VIC Light Italic"/>
                <w:i/>
                <w:iCs/>
              </w:rPr>
              <w:t>–</w:t>
            </w:r>
            <w:r>
              <w:t xml:space="preserve"> Biodiversity 2037</w:t>
            </w:r>
          </w:p>
        </w:tc>
        <w:tc>
          <w:tcPr>
            <w:cnfStyle w:val="000001000000" w:firstRow="0" w:lastRow="0" w:firstColumn="0" w:lastColumn="0" w:oddVBand="0" w:evenVBand="1" w:oddHBand="0" w:evenHBand="0" w:firstRowFirstColumn="0" w:firstRowLastColumn="0" w:lastRowFirstColumn="0" w:lastRowLastColumn="0"/>
            <w:tcW w:w="1237" w:type="dxa"/>
          </w:tcPr>
          <w:p w14:paraId="2C1E4E64" w14:textId="77777777" w:rsidR="005926A8" w:rsidRDefault="005926A8" w:rsidP="005926A8">
            <w:r>
              <w:t>23.130</w:t>
            </w:r>
          </w:p>
        </w:tc>
        <w:tc>
          <w:tcPr>
            <w:cnfStyle w:val="000010000000" w:firstRow="0" w:lastRow="0" w:firstColumn="0" w:lastColumn="0" w:oddVBand="1" w:evenVBand="0" w:oddHBand="0" w:evenHBand="0" w:firstRowFirstColumn="0" w:firstRowLastColumn="0" w:lastRowFirstColumn="0" w:lastRowLastColumn="0"/>
            <w:tcW w:w="992" w:type="dxa"/>
          </w:tcPr>
          <w:p w14:paraId="21B21FA8" w14:textId="77777777" w:rsidR="005926A8" w:rsidRDefault="005926A8" w:rsidP="005926A8">
            <w:r>
              <w:t>20.000</w:t>
            </w:r>
          </w:p>
        </w:tc>
        <w:tc>
          <w:tcPr>
            <w:cnfStyle w:val="000001000000" w:firstRow="0" w:lastRow="0" w:firstColumn="0" w:lastColumn="0" w:oddVBand="0" w:evenVBand="1" w:oddHBand="0" w:evenHBand="0" w:firstRowFirstColumn="0" w:firstRowLastColumn="0" w:lastRowFirstColumn="0" w:lastRowLastColumn="0"/>
            <w:tcW w:w="992" w:type="dxa"/>
          </w:tcPr>
          <w:p w14:paraId="497534E4" w14:textId="77777777" w:rsidR="005926A8" w:rsidRDefault="005926A8" w:rsidP="005926A8">
            <w:r>
              <w:t>20.000</w:t>
            </w:r>
          </w:p>
        </w:tc>
        <w:tc>
          <w:tcPr>
            <w:cnfStyle w:val="000010000000" w:firstRow="0" w:lastRow="0" w:firstColumn="0" w:lastColumn="0" w:oddVBand="1" w:evenVBand="0" w:oddHBand="0" w:evenHBand="0" w:firstRowFirstColumn="0" w:firstRowLastColumn="0" w:lastRowFirstColumn="0" w:lastRowLastColumn="0"/>
            <w:tcW w:w="992" w:type="dxa"/>
          </w:tcPr>
          <w:p w14:paraId="307AE5E5" w14:textId="77777777" w:rsidR="005926A8" w:rsidRDefault="005926A8" w:rsidP="005926A8">
            <w:r>
              <w:t>20.000</w:t>
            </w:r>
          </w:p>
        </w:tc>
      </w:tr>
      <w:tr w:rsidR="005926A8" w14:paraId="210E0A48"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5993" w:type="dxa"/>
          </w:tcPr>
          <w:p w14:paraId="22832C2F" w14:textId="77777777" w:rsidR="005926A8" w:rsidRDefault="005926A8" w:rsidP="005926A8">
            <w:r>
              <w:t>Recycling Industry Response Interim Measures</w:t>
            </w:r>
          </w:p>
        </w:tc>
        <w:tc>
          <w:tcPr>
            <w:cnfStyle w:val="000001000000" w:firstRow="0" w:lastRow="0" w:firstColumn="0" w:lastColumn="0" w:oddVBand="0" w:evenVBand="1" w:oddHBand="0" w:evenHBand="0" w:firstRowFirstColumn="0" w:firstRowLastColumn="0" w:lastRowFirstColumn="0" w:lastRowLastColumn="0"/>
            <w:tcW w:w="1237" w:type="dxa"/>
          </w:tcPr>
          <w:p w14:paraId="1D42C771" w14:textId="77777777" w:rsidR="005926A8" w:rsidRDefault="005926A8" w:rsidP="005926A8">
            <w:r>
              <w:t>13.882</w:t>
            </w:r>
          </w:p>
        </w:tc>
        <w:tc>
          <w:tcPr>
            <w:cnfStyle w:val="000010000000" w:firstRow="0" w:lastRow="0" w:firstColumn="0" w:lastColumn="0" w:oddVBand="1" w:evenVBand="0" w:oddHBand="0" w:evenHBand="0" w:firstRowFirstColumn="0" w:firstRowLastColumn="0" w:lastRowFirstColumn="0" w:lastRowLastColumn="0"/>
            <w:tcW w:w="992" w:type="dxa"/>
          </w:tcPr>
          <w:p w14:paraId="25E9EEA7" w14:textId="77777777" w:rsidR="005926A8" w:rsidRDefault="005926A8" w:rsidP="005926A8">
            <w:r>
              <w:t>13.850</w:t>
            </w:r>
          </w:p>
        </w:tc>
        <w:tc>
          <w:tcPr>
            <w:cnfStyle w:val="000001000000" w:firstRow="0" w:lastRow="0" w:firstColumn="0" w:lastColumn="0" w:oddVBand="0" w:evenVBand="1" w:oddHBand="0" w:evenHBand="0" w:firstRowFirstColumn="0" w:firstRowLastColumn="0" w:lastRowFirstColumn="0" w:lastRowLastColumn="0"/>
            <w:tcW w:w="992" w:type="dxa"/>
          </w:tcPr>
          <w:p w14:paraId="1A7543C7" w14:textId="77777777" w:rsidR="005926A8" w:rsidRDefault="005926A8" w:rsidP="005926A8">
            <w:r>
              <w:t>0.000</w:t>
            </w:r>
          </w:p>
        </w:tc>
        <w:tc>
          <w:tcPr>
            <w:cnfStyle w:val="000010000000" w:firstRow="0" w:lastRow="0" w:firstColumn="0" w:lastColumn="0" w:oddVBand="1" w:evenVBand="0" w:oddHBand="0" w:evenHBand="0" w:firstRowFirstColumn="0" w:firstRowLastColumn="0" w:lastRowFirstColumn="0" w:lastRowLastColumn="0"/>
            <w:tcW w:w="992" w:type="dxa"/>
          </w:tcPr>
          <w:p w14:paraId="1FB5EB3B" w14:textId="77777777" w:rsidR="005926A8" w:rsidRDefault="005926A8" w:rsidP="005926A8">
            <w:r>
              <w:t>0.000</w:t>
            </w:r>
          </w:p>
        </w:tc>
      </w:tr>
      <w:tr w:rsidR="005926A8" w14:paraId="194D72E1"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32AD2973" w14:textId="77777777" w:rsidR="005926A8" w:rsidRDefault="005926A8" w:rsidP="005926A8">
            <w:r>
              <w:t>Securing Our Modern Energy Future: Renewable Energy Action Plan</w:t>
            </w:r>
          </w:p>
        </w:tc>
        <w:tc>
          <w:tcPr>
            <w:cnfStyle w:val="000001000000" w:firstRow="0" w:lastRow="0" w:firstColumn="0" w:lastColumn="0" w:oddVBand="0" w:evenVBand="1" w:oddHBand="0" w:evenHBand="0" w:firstRowFirstColumn="0" w:firstRowLastColumn="0" w:lastRowFirstColumn="0" w:lastRowLastColumn="0"/>
            <w:tcW w:w="1237" w:type="dxa"/>
          </w:tcPr>
          <w:p w14:paraId="381BEA95" w14:textId="77777777" w:rsidR="005926A8" w:rsidRDefault="005926A8" w:rsidP="005926A8">
            <w:r>
              <w:t>5.245</w:t>
            </w:r>
          </w:p>
        </w:tc>
        <w:tc>
          <w:tcPr>
            <w:cnfStyle w:val="000010000000" w:firstRow="0" w:lastRow="0" w:firstColumn="0" w:lastColumn="0" w:oddVBand="1" w:evenVBand="0" w:oddHBand="0" w:evenHBand="0" w:firstRowFirstColumn="0" w:firstRowLastColumn="0" w:lastRowFirstColumn="0" w:lastRowLastColumn="0"/>
            <w:tcW w:w="992" w:type="dxa"/>
          </w:tcPr>
          <w:p w14:paraId="22032CC0" w14:textId="77777777" w:rsidR="005926A8" w:rsidRDefault="005926A8" w:rsidP="005926A8">
            <w:r>
              <w:t>1.077</w:t>
            </w:r>
          </w:p>
        </w:tc>
        <w:tc>
          <w:tcPr>
            <w:cnfStyle w:val="000001000000" w:firstRow="0" w:lastRow="0" w:firstColumn="0" w:lastColumn="0" w:oddVBand="0" w:evenVBand="1" w:oddHBand="0" w:evenHBand="0" w:firstRowFirstColumn="0" w:firstRowLastColumn="0" w:lastRowFirstColumn="0" w:lastRowLastColumn="0"/>
            <w:tcW w:w="992" w:type="dxa"/>
          </w:tcPr>
          <w:p w14:paraId="6ED87453" w14:textId="77777777" w:rsidR="005926A8" w:rsidRDefault="005926A8" w:rsidP="005926A8">
            <w:r>
              <w:t>0.079</w:t>
            </w:r>
          </w:p>
        </w:tc>
        <w:tc>
          <w:tcPr>
            <w:cnfStyle w:val="000010000000" w:firstRow="0" w:lastRow="0" w:firstColumn="0" w:lastColumn="0" w:oddVBand="1" w:evenVBand="0" w:oddHBand="0" w:evenHBand="0" w:firstRowFirstColumn="0" w:firstRowLastColumn="0" w:lastRowFirstColumn="0" w:lastRowLastColumn="0"/>
            <w:tcW w:w="992" w:type="dxa"/>
          </w:tcPr>
          <w:p w14:paraId="00F3854C" w14:textId="77777777" w:rsidR="005926A8" w:rsidRDefault="005926A8" w:rsidP="005926A8">
            <w:r>
              <w:t>0.000</w:t>
            </w:r>
          </w:p>
        </w:tc>
      </w:tr>
      <w:tr w:rsidR="005926A8" w14:paraId="1B2853C0"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5993" w:type="dxa"/>
          </w:tcPr>
          <w:p w14:paraId="4B3CD30B" w14:textId="77777777" w:rsidR="005926A8" w:rsidRDefault="005926A8" w:rsidP="005926A8">
            <w:r>
              <w:t>Securing Our Energy Future: Solar Trams</w:t>
            </w:r>
          </w:p>
        </w:tc>
        <w:tc>
          <w:tcPr>
            <w:cnfStyle w:val="000001000000" w:firstRow="0" w:lastRow="0" w:firstColumn="0" w:lastColumn="0" w:oddVBand="0" w:evenVBand="1" w:oddHBand="0" w:evenHBand="0" w:firstRowFirstColumn="0" w:firstRowLastColumn="0" w:lastRowFirstColumn="0" w:lastRowLastColumn="0"/>
            <w:tcW w:w="1237" w:type="dxa"/>
          </w:tcPr>
          <w:p w14:paraId="77791FE7" w14:textId="77777777" w:rsidR="005926A8" w:rsidRDefault="005926A8" w:rsidP="005926A8">
            <w:r>
              <w:t>4.687</w:t>
            </w:r>
          </w:p>
        </w:tc>
        <w:tc>
          <w:tcPr>
            <w:cnfStyle w:val="000010000000" w:firstRow="0" w:lastRow="0" w:firstColumn="0" w:lastColumn="0" w:oddVBand="1" w:evenVBand="0" w:oddHBand="0" w:evenHBand="0" w:firstRowFirstColumn="0" w:firstRowLastColumn="0" w:lastRowFirstColumn="0" w:lastRowLastColumn="0"/>
            <w:tcW w:w="992" w:type="dxa"/>
          </w:tcPr>
          <w:p w14:paraId="7CC9CD69" w14:textId="77777777" w:rsidR="005926A8" w:rsidRDefault="005926A8" w:rsidP="005926A8">
            <w:r>
              <w:t>4.688</w:t>
            </w:r>
          </w:p>
        </w:tc>
        <w:tc>
          <w:tcPr>
            <w:cnfStyle w:val="000001000000" w:firstRow="0" w:lastRow="0" w:firstColumn="0" w:lastColumn="0" w:oddVBand="0" w:evenVBand="1" w:oddHBand="0" w:evenHBand="0" w:firstRowFirstColumn="0" w:firstRowLastColumn="0" w:lastRowFirstColumn="0" w:lastRowLastColumn="0"/>
            <w:tcW w:w="992" w:type="dxa"/>
          </w:tcPr>
          <w:p w14:paraId="64DA35F2" w14:textId="77777777" w:rsidR="005926A8" w:rsidRDefault="005926A8" w:rsidP="005926A8">
            <w:r>
              <w:t>4.688</w:t>
            </w:r>
          </w:p>
        </w:tc>
        <w:tc>
          <w:tcPr>
            <w:cnfStyle w:val="000010000000" w:firstRow="0" w:lastRow="0" w:firstColumn="0" w:lastColumn="0" w:oddVBand="1" w:evenVBand="0" w:oddHBand="0" w:evenHBand="0" w:firstRowFirstColumn="0" w:firstRowLastColumn="0" w:lastRowFirstColumn="0" w:lastRowLastColumn="0"/>
            <w:tcW w:w="992" w:type="dxa"/>
          </w:tcPr>
          <w:p w14:paraId="2254680C" w14:textId="77777777" w:rsidR="005926A8" w:rsidRDefault="005926A8" w:rsidP="005926A8">
            <w:r>
              <w:t>4.688</w:t>
            </w:r>
          </w:p>
        </w:tc>
      </w:tr>
      <w:tr w:rsidR="005926A8" w14:paraId="593144B4"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7521B9D9" w14:textId="77777777" w:rsidR="005926A8" w:rsidRDefault="005926A8" w:rsidP="005926A8">
            <w:r>
              <w:t>Greener Government Buildings</w:t>
            </w:r>
          </w:p>
        </w:tc>
        <w:tc>
          <w:tcPr>
            <w:cnfStyle w:val="000001000000" w:firstRow="0" w:lastRow="0" w:firstColumn="0" w:lastColumn="0" w:oddVBand="0" w:evenVBand="1" w:oddHBand="0" w:evenHBand="0" w:firstRowFirstColumn="0" w:firstRowLastColumn="0" w:lastRowFirstColumn="0" w:lastRowLastColumn="0"/>
            <w:tcW w:w="1237" w:type="dxa"/>
          </w:tcPr>
          <w:p w14:paraId="29E3B684" w14:textId="77777777" w:rsidR="005926A8" w:rsidRDefault="005926A8" w:rsidP="005926A8">
            <w:r>
              <w:t>4.000</w:t>
            </w:r>
          </w:p>
        </w:tc>
        <w:tc>
          <w:tcPr>
            <w:cnfStyle w:val="000010000000" w:firstRow="0" w:lastRow="0" w:firstColumn="0" w:lastColumn="0" w:oddVBand="1" w:evenVBand="0" w:oddHBand="0" w:evenHBand="0" w:firstRowFirstColumn="0" w:firstRowLastColumn="0" w:lastRowFirstColumn="0" w:lastRowLastColumn="0"/>
            <w:tcW w:w="992" w:type="dxa"/>
          </w:tcPr>
          <w:p w14:paraId="1FDDA306" w14:textId="77777777" w:rsidR="005926A8" w:rsidRDefault="005926A8" w:rsidP="005926A8">
            <w:r>
              <w:t>0.000</w:t>
            </w:r>
          </w:p>
        </w:tc>
        <w:tc>
          <w:tcPr>
            <w:cnfStyle w:val="000001000000" w:firstRow="0" w:lastRow="0" w:firstColumn="0" w:lastColumn="0" w:oddVBand="0" w:evenVBand="1" w:oddHBand="0" w:evenHBand="0" w:firstRowFirstColumn="0" w:firstRowLastColumn="0" w:lastRowFirstColumn="0" w:lastRowLastColumn="0"/>
            <w:tcW w:w="992" w:type="dxa"/>
          </w:tcPr>
          <w:p w14:paraId="14C3D215" w14:textId="77777777" w:rsidR="005926A8" w:rsidRDefault="005926A8" w:rsidP="005926A8">
            <w:r>
              <w:t>0.000</w:t>
            </w:r>
          </w:p>
        </w:tc>
        <w:tc>
          <w:tcPr>
            <w:cnfStyle w:val="000010000000" w:firstRow="0" w:lastRow="0" w:firstColumn="0" w:lastColumn="0" w:oddVBand="1" w:evenVBand="0" w:oddHBand="0" w:evenHBand="0" w:firstRowFirstColumn="0" w:firstRowLastColumn="0" w:lastRowFirstColumn="0" w:lastRowLastColumn="0"/>
            <w:tcW w:w="992" w:type="dxa"/>
          </w:tcPr>
          <w:p w14:paraId="375F2C3F" w14:textId="77777777" w:rsidR="005926A8" w:rsidRDefault="005926A8" w:rsidP="005926A8">
            <w:r>
              <w:t>0.000</w:t>
            </w:r>
          </w:p>
        </w:tc>
      </w:tr>
      <w:tr w:rsidR="005926A8" w14:paraId="668BCC3D"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5993" w:type="dxa"/>
          </w:tcPr>
          <w:p w14:paraId="522582BC" w14:textId="77777777" w:rsidR="005926A8" w:rsidRDefault="005926A8" w:rsidP="005926A8">
            <w:r>
              <w:t>Protecting Port Philip Bay and its Beaches</w:t>
            </w:r>
          </w:p>
        </w:tc>
        <w:tc>
          <w:tcPr>
            <w:cnfStyle w:val="000001000000" w:firstRow="0" w:lastRow="0" w:firstColumn="0" w:lastColumn="0" w:oddVBand="0" w:evenVBand="1" w:oddHBand="0" w:evenHBand="0" w:firstRowFirstColumn="0" w:firstRowLastColumn="0" w:lastRowFirstColumn="0" w:lastRowLastColumn="0"/>
            <w:tcW w:w="1237" w:type="dxa"/>
          </w:tcPr>
          <w:p w14:paraId="04153BDE" w14:textId="77777777" w:rsidR="005926A8" w:rsidRDefault="005926A8" w:rsidP="005926A8">
            <w:r>
              <w:t>2.400</w:t>
            </w:r>
          </w:p>
        </w:tc>
        <w:tc>
          <w:tcPr>
            <w:cnfStyle w:val="000010000000" w:firstRow="0" w:lastRow="0" w:firstColumn="0" w:lastColumn="0" w:oddVBand="1" w:evenVBand="0" w:oddHBand="0" w:evenHBand="0" w:firstRowFirstColumn="0" w:firstRowLastColumn="0" w:lastRowFirstColumn="0" w:lastRowLastColumn="0"/>
            <w:tcW w:w="992" w:type="dxa"/>
          </w:tcPr>
          <w:p w14:paraId="3DA677C2" w14:textId="77777777" w:rsidR="005926A8" w:rsidRDefault="005926A8" w:rsidP="005926A8">
            <w:r>
              <w:t>2.153</w:t>
            </w:r>
          </w:p>
        </w:tc>
        <w:tc>
          <w:tcPr>
            <w:cnfStyle w:val="000001000000" w:firstRow="0" w:lastRow="0" w:firstColumn="0" w:lastColumn="0" w:oddVBand="0" w:evenVBand="1" w:oddHBand="0" w:evenHBand="0" w:firstRowFirstColumn="0" w:firstRowLastColumn="0" w:lastRowFirstColumn="0" w:lastRowLastColumn="0"/>
            <w:tcW w:w="992" w:type="dxa"/>
          </w:tcPr>
          <w:p w14:paraId="364D2B96" w14:textId="77777777" w:rsidR="005926A8" w:rsidRDefault="005926A8" w:rsidP="005926A8">
            <w:r>
              <w:t>0.000</w:t>
            </w:r>
          </w:p>
        </w:tc>
        <w:tc>
          <w:tcPr>
            <w:cnfStyle w:val="000010000000" w:firstRow="0" w:lastRow="0" w:firstColumn="0" w:lastColumn="0" w:oddVBand="1" w:evenVBand="0" w:oddHBand="0" w:evenHBand="0" w:firstRowFirstColumn="0" w:firstRowLastColumn="0" w:lastRowFirstColumn="0" w:lastRowLastColumn="0"/>
            <w:tcW w:w="992" w:type="dxa"/>
          </w:tcPr>
          <w:p w14:paraId="498DF8BA" w14:textId="77777777" w:rsidR="005926A8" w:rsidRDefault="005926A8" w:rsidP="005926A8">
            <w:r>
              <w:t>0.000</w:t>
            </w:r>
          </w:p>
        </w:tc>
      </w:tr>
      <w:tr w:rsidR="005926A8" w14:paraId="149500D8"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1C2723BE" w14:textId="77777777" w:rsidR="005926A8" w:rsidRDefault="005926A8" w:rsidP="005926A8">
            <w:r>
              <w:t>Taking Decisive Action on Climate Change</w:t>
            </w:r>
          </w:p>
        </w:tc>
        <w:tc>
          <w:tcPr>
            <w:cnfStyle w:val="000001000000" w:firstRow="0" w:lastRow="0" w:firstColumn="0" w:lastColumn="0" w:oddVBand="0" w:evenVBand="1" w:oddHBand="0" w:evenHBand="0" w:firstRowFirstColumn="0" w:firstRowLastColumn="0" w:lastRowFirstColumn="0" w:lastRowLastColumn="0"/>
            <w:tcW w:w="1237" w:type="dxa"/>
          </w:tcPr>
          <w:p w14:paraId="2492F2DD" w14:textId="77777777" w:rsidR="005926A8" w:rsidRDefault="005926A8" w:rsidP="005926A8">
            <w:r>
              <w:t>3.350</w:t>
            </w:r>
          </w:p>
        </w:tc>
        <w:tc>
          <w:tcPr>
            <w:cnfStyle w:val="000010000000" w:firstRow="0" w:lastRow="0" w:firstColumn="0" w:lastColumn="0" w:oddVBand="1" w:evenVBand="0" w:oddHBand="0" w:evenHBand="0" w:firstRowFirstColumn="0" w:firstRowLastColumn="0" w:lastRowFirstColumn="0" w:lastRowLastColumn="0"/>
            <w:tcW w:w="992" w:type="dxa"/>
          </w:tcPr>
          <w:p w14:paraId="347BBCA9" w14:textId="77777777" w:rsidR="005926A8" w:rsidRDefault="005926A8" w:rsidP="005926A8">
            <w:r>
              <w:t>0.000</w:t>
            </w:r>
          </w:p>
        </w:tc>
        <w:tc>
          <w:tcPr>
            <w:cnfStyle w:val="000001000000" w:firstRow="0" w:lastRow="0" w:firstColumn="0" w:lastColumn="0" w:oddVBand="0" w:evenVBand="1" w:oddHBand="0" w:evenHBand="0" w:firstRowFirstColumn="0" w:firstRowLastColumn="0" w:lastRowFirstColumn="0" w:lastRowLastColumn="0"/>
            <w:tcW w:w="992" w:type="dxa"/>
          </w:tcPr>
          <w:p w14:paraId="0A0177F7" w14:textId="77777777" w:rsidR="005926A8" w:rsidRDefault="005926A8" w:rsidP="005926A8">
            <w:r>
              <w:t>0.000</w:t>
            </w:r>
          </w:p>
        </w:tc>
        <w:tc>
          <w:tcPr>
            <w:cnfStyle w:val="000010000000" w:firstRow="0" w:lastRow="0" w:firstColumn="0" w:lastColumn="0" w:oddVBand="1" w:evenVBand="0" w:oddHBand="0" w:evenHBand="0" w:firstRowFirstColumn="0" w:firstRowLastColumn="0" w:lastRowFirstColumn="0" w:lastRowLastColumn="0"/>
            <w:tcW w:w="992" w:type="dxa"/>
          </w:tcPr>
          <w:p w14:paraId="7563E6AA" w14:textId="77777777" w:rsidR="005926A8" w:rsidRDefault="005926A8" w:rsidP="005926A8">
            <w:r>
              <w:t>0.000</w:t>
            </w:r>
          </w:p>
        </w:tc>
      </w:tr>
      <w:tr w:rsidR="005926A8" w14:paraId="42F360AC"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5993" w:type="dxa"/>
          </w:tcPr>
          <w:p w14:paraId="334E2653" w14:textId="77777777" w:rsidR="005926A8" w:rsidRDefault="005926A8" w:rsidP="005926A8">
            <w:r>
              <w:t>Recycling Industry Assistance Package</w:t>
            </w:r>
          </w:p>
        </w:tc>
        <w:tc>
          <w:tcPr>
            <w:cnfStyle w:val="000001000000" w:firstRow="0" w:lastRow="0" w:firstColumn="0" w:lastColumn="0" w:oddVBand="0" w:evenVBand="1" w:oddHBand="0" w:evenHBand="0" w:firstRowFirstColumn="0" w:firstRowLastColumn="0" w:lastRowFirstColumn="0" w:lastRowLastColumn="0"/>
            <w:tcW w:w="1237" w:type="dxa"/>
          </w:tcPr>
          <w:p w14:paraId="58211F68" w14:textId="77777777" w:rsidR="005926A8" w:rsidRDefault="005926A8" w:rsidP="005926A8">
            <w:r>
              <w:t>3.230</w:t>
            </w:r>
          </w:p>
        </w:tc>
        <w:tc>
          <w:tcPr>
            <w:cnfStyle w:val="000010000000" w:firstRow="0" w:lastRow="0" w:firstColumn="0" w:lastColumn="0" w:oddVBand="1" w:evenVBand="0" w:oddHBand="0" w:evenHBand="0" w:firstRowFirstColumn="0" w:firstRowLastColumn="0" w:lastRowFirstColumn="0" w:lastRowLastColumn="0"/>
            <w:tcW w:w="992" w:type="dxa"/>
          </w:tcPr>
          <w:p w14:paraId="09BED025" w14:textId="77777777" w:rsidR="005926A8" w:rsidRDefault="005926A8" w:rsidP="005926A8">
            <w:r>
              <w:t>0.000</w:t>
            </w:r>
          </w:p>
        </w:tc>
        <w:tc>
          <w:tcPr>
            <w:cnfStyle w:val="000001000000" w:firstRow="0" w:lastRow="0" w:firstColumn="0" w:lastColumn="0" w:oddVBand="0" w:evenVBand="1" w:oddHBand="0" w:evenHBand="0" w:firstRowFirstColumn="0" w:firstRowLastColumn="0" w:lastRowFirstColumn="0" w:lastRowLastColumn="0"/>
            <w:tcW w:w="992" w:type="dxa"/>
          </w:tcPr>
          <w:p w14:paraId="7843DC7A" w14:textId="77777777" w:rsidR="005926A8" w:rsidRDefault="005926A8" w:rsidP="005926A8">
            <w:r>
              <w:t>0.000</w:t>
            </w:r>
          </w:p>
        </w:tc>
        <w:tc>
          <w:tcPr>
            <w:cnfStyle w:val="000010000000" w:firstRow="0" w:lastRow="0" w:firstColumn="0" w:lastColumn="0" w:oddVBand="1" w:evenVBand="0" w:oddHBand="0" w:evenHBand="0" w:firstRowFirstColumn="0" w:firstRowLastColumn="0" w:lastRowFirstColumn="0" w:lastRowLastColumn="0"/>
            <w:tcW w:w="992" w:type="dxa"/>
          </w:tcPr>
          <w:p w14:paraId="5E6E27A2" w14:textId="77777777" w:rsidR="005926A8" w:rsidRDefault="005926A8" w:rsidP="005926A8">
            <w:r>
              <w:t>0.000</w:t>
            </w:r>
          </w:p>
        </w:tc>
      </w:tr>
      <w:tr w:rsidR="005926A8" w14:paraId="60BC7EC8"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0DD072C4" w14:textId="77777777" w:rsidR="005926A8" w:rsidRDefault="005926A8" w:rsidP="005926A8">
            <w:r>
              <w:t>Clean-Up of Contaminated Public Land</w:t>
            </w:r>
          </w:p>
        </w:tc>
        <w:tc>
          <w:tcPr>
            <w:cnfStyle w:val="000001000000" w:firstRow="0" w:lastRow="0" w:firstColumn="0" w:lastColumn="0" w:oddVBand="0" w:evenVBand="1" w:oddHBand="0" w:evenHBand="0" w:firstRowFirstColumn="0" w:firstRowLastColumn="0" w:lastRowFirstColumn="0" w:lastRowLastColumn="0"/>
            <w:tcW w:w="1237" w:type="dxa"/>
          </w:tcPr>
          <w:p w14:paraId="10CF793C" w14:textId="77777777" w:rsidR="005926A8" w:rsidRDefault="005926A8" w:rsidP="005926A8">
            <w:r>
              <w:t>3.200</w:t>
            </w:r>
          </w:p>
        </w:tc>
        <w:tc>
          <w:tcPr>
            <w:cnfStyle w:val="000010000000" w:firstRow="0" w:lastRow="0" w:firstColumn="0" w:lastColumn="0" w:oddVBand="1" w:evenVBand="0" w:oddHBand="0" w:evenHBand="0" w:firstRowFirstColumn="0" w:firstRowLastColumn="0" w:lastRowFirstColumn="0" w:lastRowLastColumn="0"/>
            <w:tcW w:w="992" w:type="dxa"/>
          </w:tcPr>
          <w:p w14:paraId="026AB6D6" w14:textId="77777777" w:rsidR="005926A8" w:rsidRDefault="005926A8" w:rsidP="005926A8">
            <w:r>
              <w:t>2.100</w:t>
            </w:r>
          </w:p>
        </w:tc>
        <w:tc>
          <w:tcPr>
            <w:cnfStyle w:val="000001000000" w:firstRow="0" w:lastRow="0" w:firstColumn="0" w:lastColumn="0" w:oddVBand="0" w:evenVBand="1" w:oddHBand="0" w:evenHBand="0" w:firstRowFirstColumn="0" w:firstRowLastColumn="0" w:lastRowFirstColumn="0" w:lastRowLastColumn="0"/>
            <w:tcW w:w="992" w:type="dxa"/>
          </w:tcPr>
          <w:p w14:paraId="52F4E085" w14:textId="77777777" w:rsidR="005926A8" w:rsidRDefault="005926A8" w:rsidP="005926A8">
            <w:r>
              <w:t>0.000</w:t>
            </w:r>
          </w:p>
        </w:tc>
        <w:tc>
          <w:tcPr>
            <w:cnfStyle w:val="000010000000" w:firstRow="0" w:lastRow="0" w:firstColumn="0" w:lastColumn="0" w:oddVBand="1" w:evenVBand="0" w:oddHBand="0" w:evenHBand="0" w:firstRowFirstColumn="0" w:firstRowLastColumn="0" w:lastRowFirstColumn="0" w:lastRowLastColumn="0"/>
            <w:tcW w:w="992" w:type="dxa"/>
          </w:tcPr>
          <w:p w14:paraId="175631AD" w14:textId="77777777" w:rsidR="005926A8" w:rsidRDefault="005926A8" w:rsidP="005926A8">
            <w:r>
              <w:t>0.000</w:t>
            </w:r>
          </w:p>
        </w:tc>
      </w:tr>
      <w:tr w:rsidR="005926A8" w14:paraId="1B58531A"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5993" w:type="dxa"/>
          </w:tcPr>
          <w:p w14:paraId="3A589CB1" w14:textId="77777777" w:rsidR="005926A8" w:rsidRDefault="005926A8" w:rsidP="005926A8">
            <w:r>
              <w:t>Recycling Industry Strategic Plan</w:t>
            </w:r>
          </w:p>
        </w:tc>
        <w:tc>
          <w:tcPr>
            <w:cnfStyle w:val="000001000000" w:firstRow="0" w:lastRow="0" w:firstColumn="0" w:lastColumn="0" w:oddVBand="0" w:evenVBand="1" w:oddHBand="0" w:evenHBand="0" w:firstRowFirstColumn="0" w:firstRowLastColumn="0" w:lastRowFirstColumn="0" w:lastRowLastColumn="0"/>
            <w:tcW w:w="1237" w:type="dxa"/>
          </w:tcPr>
          <w:p w14:paraId="74800A90" w14:textId="77777777" w:rsidR="005926A8" w:rsidRDefault="005926A8" w:rsidP="005926A8">
            <w:r>
              <w:t>3.043</w:t>
            </w:r>
          </w:p>
        </w:tc>
        <w:tc>
          <w:tcPr>
            <w:cnfStyle w:val="000010000000" w:firstRow="0" w:lastRow="0" w:firstColumn="0" w:lastColumn="0" w:oddVBand="1" w:evenVBand="0" w:oddHBand="0" w:evenHBand="0" w:firstRowFirstColumn="0" w:firstRowLastColumn="0" w:lastRowFirstColumn="0" w:lastRowLastColumn="0"/>
            <w:tcW w:w="992" w:type="dxa"/>
          </w:tcPr>
          <w:p w14:paraId="6F223577" w14:textId="77777777" w:rsidR="005926A8" w:rsidRDefault="005926A8" w:rsidP="005926A8">
            <w:r>
              <w:t>0.170</w:t>
            </w:r>
          </w:p>
        </w:tc>
        <w:tc>
          <w:tcPr>
            <w:cnfStyle w:val="000001000000" w:firstRow="0" w:lastRow="0" w:firstColumn="0" w:lastColumn="0" w:oddVBand="0" w:evenVBand="1" w:oddHBand="0" w:evenHBand="0" w:firstRowFirstColumn="0" w:firstRowLastColumn="0" w:lastRowFirstColumn="0" w:lastRowLastColumn="0"/>
            <w:tcW w:w="992" w:type="dxa"/>
          </w:tcPr>
          <w:p w14:paraId="0E69F984" w14:textId="77777777" w:rsidR="005926A8" w:rsidRDefault="005926A8" w:rsidP="005926A8">
            <w:r>
              <w:t>0.000</w:t>
            </w:r>
          </w:p>
        </w:tc>
        <w:tc>
          <w:tcPr>
            <w:cnfStyle w:val="000010000000" w:firstRow="0" w:lastRow="0" w:firstColumn="0" w:lastColumn="0" w:oddVBand="1" w:evenVBand="0" w:oddHBand="0" w:evenHBand="0" w:firstRowFirstColumn="0" w:firstRowLastColumn="0" w:lastRowFirstColumn="0" w:lastRowLastColumn="0"/>
            <w:tcW w:w="992" w:type="dxa"/>
          </w:tcPr>
          <w:p w14:paraId="1295E3FE" w14:textId="77777777" w:rsidR="005926A8" w:rsidRDefault="005926A8" w:rsidP="005926A8">
            <w:r>
              <w:t>0.000</w:t>
            </w:r>
          </w:p>
        </w:tc>
      </w:tr>
      <w:tr w:rsidR="005926A8" w14:paraId="4E44B732"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2678DF65" w14:textId="77777777" w:rsidR="005926A8" w:rsidRDefault="005926A8" w:rsidP="005926A8">
            <w:r>
              <w:t>2018-19 Illegal Dumping Strikeforce</w:t>
            </w:r>
          </w:p>
        </w:tc>
        <w:tc>
          <w:tcPr>
            <w:cnfStyle w:val="000001000000" w:firstRow="0" w:lastRow="0" w:firstColumn="0" w:lastColumn="0" w:oddVBand="0" w:evenVBand="1" w:oddHBand="0" w:evenHBand="0" w:firstRowFirstColumn="0" w:firstRowLastColumn="0" w:lastRowFirstColumn="0" w:lastRowLastColumn="0"/>
            <w:tcW w:w="1237" w:type="dxa"/>
          </w:tcPr>
          <w:p w14:paraId="061EDC18" w14:textId="77777777" w:rsidR="005926A8" w:rsidRDefault="005926A8" w:rsidP="005926A8">
            <w:r>
              <w:t>2.296</w:t>
            </w:r>
          </w:p>
        </w:tc>
        <w:tc>
          <w:tcPr>
            <w:cnfStyle w:val="000010000000" w:firstRow="0" w:lastRow="0" w:firstColumn="0" w:lastColumn="0" w:oddVBand="1" w:evenVBand="0" w:oddHBand="0" w:evenHBand="0" w:firstRowFirstColumn="0" w:firstRowLastColumn="0" w:lastRowFirstColumn="0" w:lastRowLastColumn="0"/>
            <w:tcW w:w="992" w:type="dxa"/>
          </w:tcPr>
          <w:p w14:paraId="68EE333F" w14:textId="77777777" w:rsidR="005926A8" w:rsidRDefault="005926A8" w:rsidP="005926A8">
            <w:r>
              <w:t>2.334</w:t>
            </w:r>
          </w:p>
        </w:tc>
        <w:tc>
          <w:tcPr>
            <w:cnfStyle w:val="000001000000" w:firstRow="0" w:lastRow="0" w:firstColumn="0" w:lastColumn="0" w:oddVBand="0" w:evenVBand="1" w:oddHBand="0" w:evenHBand="0" w:firstRowFirstColumn="0" w:firstRowLastColumn="0" w:lastRowFirstColumn="0" w:lastRowLastColumn="0"/>
            <w:tcW w:w="992" w:type="dxa"/>
          </w:tcPr>
          <w:p w14:paraId="1530F060" w14:textId="77777777" w:rsidR="005926A8" w:rsidRDefault="005926A8" w:rsidP="005926A8">
            <w:r>
              <w:t>0.000</w:t>
            </w:r>
          </w:p>
        </w:tc>
        <w:tc>
          <w:tcPr>
            <w:cnfStyle w:val="000010000000" w:firstRow="0" w:lastRow="0" w:firstColumn="0" w:lastColumn="0" w:oddVBand="1" w:evenVBand="0" w:oddHBand="0" w:evenHBand="0" w:firstRowFirstColumn="0" w:firstRowLastColumn="0" w:lastRowFirstColumn="0" w:lastRowLastColumn="0"/>
            <w:tcW w:w="992" w:type="dxa"/>
          </w:tcPr>
          <w:p w14:paraId="1182495A" w14:textId="77777777" w:rsidR="005926A8" w:rsidRDefault="005926A8" w:rsidP="005926A8">
            <w:r>
              <w:t>0.000</w:t>
            </w:r>
          </w:p>
        </w:tc>
      </w:tr>
      <w:tr w:rsidR="005926A8" w14:paraId="4EC8BDB6"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5993" w:type="dxa"/>
          </w:tcPr>
          <w:p w14:paraId="3D34C72A" w14:textId="77777777" w:rsidR="005926A8" w:rsidRDefault="005926A8" w:rsidP="005926A8">
            <w:r>
              <w:t>Volunteers Protecting The Coast</w:t>
            </w:r>
          </w:p>
        </w:tc>
        <w:tc>
          <w:tcPr>
            <w:cnfStyle w:val="000001000000" w:firstRow="0" w:lastRow="0" w:firstColumn="0" w:lastColumn="0" w:oddVBand="0" w:evenVBand="1" w:oddHBand="0" w:evenHBand="0" w:firstRowFirstColumn="0" w:firstRowLastColumn="0" w:lastRowFirstColumn="0" w:lastRowLastColumn="0"/>
            <w:tcW w:w="1237" w:type="dxa"/>
          </w:tcPr>
          <w:p w14:paraId="2CC97378" w14:textId="77777777" w:rsidR="005926A8" w:rsidRDefault="005926A8" w:rsidP="005926A8">
            <w:r>
              <w:t>1.282</w:t>
            </w:r>
          </w:p>
        </w:tc>
        <w:tc>
          <w:tcPr>
            <w:cnfStyle w:val="000010000000" w:firstRow="0" w:lastRow="0" w:firstColumn="0" w:lastColumn="0" w:oddVBand="1" w:evenVBand="0" w:oddHBand="0" w:evenHBand="0" w:firstRowFirstColumn="0" w:firstRowLastColumn="0" w:lastRowFirstColumn="0" w:lastRowLastColumn="0"/>
            <w:tcW w:w="992" w:type="dxa"/>
          </w:tcPr>
          <w:p w14:paraId="475F9AEF" w14:textId="77777777" w:rsidR="005926A8" w:rsidRDefault="005926A8" w:rsidP="005926A8">
            <w:r>
              <w:t>1.080</w:t>
            </w:r>
          </w:p>
        </w:tc>
        <w:tc>
          <w:tcPr>
            <w:cnfStyle w:val="000001000000" w:firstRow="0" w:lastRow="0" w:firstColumn="0" w:lastColumn="0" w:oddVBand="0" w:evenVBand="1" w:oddHBand="0" w:evenHBand="0" w:firstRowFirstColumn="0" w:firstRowLastColumn="0" w:lastRowFirstColumn="0" w:lastRowLastColumn="0"/>
            <w:tcW w:w="992" w:type="dxa"/>
          </w:tcPr>
          <w:p w14:paraId="39C7A295" w14:textId="77777777" w:rsidR="005926A8" w:rsidRDefault="005926A8" w:rsidP="005926A8">
            <w:r>
              <w:t>0.000</w:t>
            </w:r>
          </w:p>
        </w:tc>
        <w:tc>
          <w:tcPr>
            <w:cnfStyle w:val="000010000000" w:firstRow="0" w:lastRow="0" w:firstColumn="0" w:lastColumn="0" w:oddVBand="1" w:evenVBand="0" w:oddHBand="0" w:evenHBand="0" w:firstRowFirstColumn="0" w:firstRowLastColumn="0" w:lastRowFirstColumn="0" w:lastRowLastColumn="0"/>
            <w:tcW w:w="992" w:type="dxa"/>
          </w:tcPr>
          <w:p w14:paraId="3AB50D37" w14:textId="77777777" w:rsidR="005926A8" w:rsidRDefault="005926A8" w:rsidP="005926A8">
            <w:r>
              <w:t>0.000</w:t>
            </w:r>
          </w:p>
        </w:tc>
      </w:tr>
      <w:tr w:rsidR="005926A8" w14:paraId="45FDFD89"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0622DAF1" w14:textId="77777777" w:rsidR="005926A8" w:rsidRDefault="005926A8" w:rsidP="005926A8">
            <w:r>
              <w:t>Securing Our Modern Energy Future: Energy Efficiency and Productivity Strategy</w:t>
            </w:r>
          </w:p>
        </w:tc>
        <w:tc>
          <w:tcPr>
            <w:cnfStyle w:val="000001000000" w:firstRow="0" w:lastRow="0" w:firstColumn="0" w:lastColumn="0" w:oddVBand="0" w:evenVBand="1" w:oddHBand="0" w:evenHBand="0" w:firstRowFirstColumn="0" w:firstRowLastColumn="0" w:lastRowFirstColumn="0" w:lastRowLastColumn="0"/>
            <w:tcW w:w="1237" w:type="dxa"/>
          </w:tcPr>
          <w:p w14:paraId="023611A4" w14:textId="77777777" w:rsidR="005926A8" w:rsidRDefault="005926A8" w:rsidP="005926A8">
            <w:r>
              <w:t>1.117</w:t>
            </w:r>
          </w:p>
        </w:tc>
        <w:tc>
          <w:tcPr>
            <w:cnfStyle w:val="000010000000" w:firstRow="0" w:lastRow="0" w:firstColumn="0" w:lastColumn="0" w:oddVBand="1" w:evenVBand="0" w:oddHBand="0" w:evenHBand="0" w:firstRowFirstColumn="0" w:firstRowLastColumn="0" w:lastRowFirstColumn="0" w:lastRowLastColumn="0"/>
            <w:tcW w:w="992" w:type="dxa"/>
          </w:tcPr>
          <w:p w14:paraId="6F4F7BFE" w14:textId="77777777" w:rsidR="005926A8" w:rsidRDefault="005926A8" w:rsidP="005926A8">
            <w:r>
              <w:t>0.000</w:t>
            </w:r>
          </w:p>
        </w:tc>
        <w:tc>
          <w:tcPr>
            <w:cnfStyle w:val="000001000000" w:firstRow="0" w:lastRow="0" w:firstColumn="0" w:lastColumn="0" w:oddVBand="0" w:evenVBand="1" w:oddHBand="0" w:evenHBand="0" w:firstRowFirstColumn="0" w:firstRowLastColumn="0" w:lastRowFirstColumn="0" w:lastRowLastColumn="0"/>
            <w:tcW w:w="992" w:type="dxa"/>
          </w:tcPr>
          <w:p w14:paraId="5754C10D" w14:textId="77777777" w:rsidR="005926A8" w:rsidRDefault="005926A8" w:rsidP="005926A8">
            <w:r>
              <w:t>0.000</w:t>
            </w:r>
          </w:p>
        </w:tc>
        <w:tc>
          <w:tcPr>
            <w:cnfStyle w:val="000010000000" w:firstRow="0" w:lastRow="0" w:firstColumn="0" w:lastColumn="0" w:oddVBand="1" w:evenVBand="0" w:oddHBand="0" w:evenHBand="0" w:firstRowFirstColumn="0" w:firstRowLastColumn="0" w:lastRowFirstColumn="0" w:lastRowLastColumn="0"/>
            <w:tcW w:w="992" w:type="dxa"/>
          </w:tcPr>
          <w:p w14:paraId="697EF15A" w14:textId="77777777" w:rsidR="005926A8" w:rsidRDefault="005926A8" w:rsidP="005926A8">
            <w:r>
              <w:t>0.000</w:t>
            </w:r>
          </w:p>
        </w:tc>
      </w:tr>
      <w:tr w:rsidR="005926A8" w14:paraId="01D0C60B"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5993" w:type="dxa"/>
          </w:tcPr>
          <w:p w14:paraId="3BF44391" w14:textId="77777777" w:rsidR="005926A8" w:rsidRDefault="005926A8" w:rsidP="005926A8">
            <w:r>
              <w:t>Bringing our EPA Into the Modern Era</w:t>
            </w:r>
          </w:p>
        </w:tc>
        <w:tc>
          <w:tcPr>
            <w:cnfStyle w:val="000001000000" w:firstRow="0" w:lastRow="0" w:firstColumn="0" w:lastColumn="0" w:oddVBand="0" w:evenVBand="1" w:oddHBand="0" w:evenHBand="0" w:firstRowFirstColumn="0" w:firstRowLastColumn="0" w:lastRowFirstColumn="0" w:lastRowLastColumn="0"/>
            <w:tcW w:w="1237" w:type="dxa"/>
          </w:tcPr>
          <w:p w14:paraId="24D0E081" w14:textId="77777777" w:rsidR="005926A8" w:rsidRDefault="005926A8" w:rsidP="005926A8">
            <w:r>
              <w:t>0.848</w:t>
            </w:r>
          </w:p>
        </w:tc>
        <w:tc>
          <w:tcPr>
            <w:cnfStyle w:val="000010000000" w:firstRow="0" w:lastRow="0" w:firstColumn="0" w:lastColumn="0" w:oddVBand="1" w:evenVBand="0" w:oddHBand="0" w:evenHBand="0" w:firstRowFirstColumn="0" w:firstRowLastColumn="0" w:lastRowFirstColumn="0" w:lastRowLastColumn="0"/>
            <w:tcW w:w="992" w:type="dxa"/>
          </w:tcPr>
          <w:p w14:paraId="7C416BA2" w14:textId="77777777" w:rsidR="005926A8" w:rsidRDefault="005926A8" w:rsidP="005926A8">
            <w:r>
              <w:t>0.000</w:t>
            </w:r>
          </w:p>
        </w:tc>
        <w:tc>
          <w:tcPr>
            <w:cnfStyle w:val="000001000000" w:firstRow="0" w:lastRow="0" w:firstColumn="0" w:lastColumn="0" w:oddVBand="0" w:evenVBand="1" w:oddHBand="0" w:evenHBand="0" w:firstRowFirstColumn="0" w:firstRowLastColumn="0" w:lastRowFirstColumn="0" w:lastRowLastColumn="0"/>
            <w:tcW w:w="992" w:type="dxa"/>
          </w:tcPr>
          <w:p w14:paraId="74CB1D96" w14:textId="77777777" w:rsidR="005926A8" w:rsidRDefault="005926A8" w:rsidP="005926A8">
            <w:r>
              <w:t>0.000</w:t>
            </w:r>
          </w:p>
        </w:tc>
        <w:tc>
          <w:tcPr>
            <w:cnfStyle w:val="000010000000" w:firstRow="0" w:lastRow="0" w:firstColumn="0" w:lastColumn="0" w:oddVBand="1" w:evenVBand="0" w:oddHBand="0" w:evenHBand="0" w:firstRowFirstColumn="0" w:firstRowLastColumn="0" w:lastRowFirstColumn="0" w:lastRowLastColumn="0"/>
            <w:tcW w:w="992" w:type="dxa"/>
          </w:tcPr>
          <w:p w14:paraId="2F3AE786" w14:textId="77777777" w:rsidR="005926A8" w:rsidRDefault="005926A8" w:rsidP="005926A8">
            <w:r>
              <w:t>0.000</w:t>
            </w:r>
          </w:p>
        </w:tc>
      </w:tr>
      <w:tr w:rsidR="005926A8" w14:paraId="7B7E5C52"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414A369D" w14:textId="77777777" w:rsidR="005926A8" w:rsidRDefault="005926A8" w:rsidP="005926A8">
            <w:r>
              <w:t>Science, Innovation and Excellence: Monitoring Coastal Flooding, Erosion and Land Stability</w:t>
            </w:r>
          </w:p>
        </w:tc>
        <w:tc>
          <w:tcPr>
            <w:cnfStyle w:val="000001000000" w:firstRow="0" w:lastRow="0" w:firstColumn="0" w:lastColumn="0" w:oddVBand="0" w:evenVBand="1" w:oddHBand="0" w:evenHBand="0" w:firstRowFirstColumn="0" w:firstRowLastColumn="0" w:lastRowFirstColumn="0" w:lastRowLastColumn="0"/>
            <w:tcW w:w="1237" w:type="dxa"/>
          </w:tcPr>
          <w:p w14:paraId="571DFBBA" w14:textId="77777777" w:rsidR="005926A8" w:rsidRDefault="005926A8" w:rsidP="005926A8">
            <w:r>
              <w:t>0.630</w:t>
            </w:r>
          </w:p>
        </w:tc>
        <w:tc>
          <w:tcPr>
            <w:cnfStyle w:val="000010000000" w:firstRow="0" w:lastRow="0" w:firstColumn="0" w:lastColumn="0" w:oddVBand="1" w:evenVBand="0" w:oddHBand="0" w:evenHBand="0" w:firstRowFirstColumn="0" w:firstRowLastColumn="0" w:lastRowFirstColumn="0" w:lastRowLastColumn="0"/>
            <w:tcW w:w="992" w:type="dxa"/>
          </w:tcPr>
          <w:p w14:paraId="344F057C" w14:textId="77777777" w:rsidR="005926A8" w:rsidRDefault="005926A8" w:rsidP="005926A8">
            <w:r>
              <w:t>0.000</w:t>
            </w:r>
          </w:p>
        </w:tc>
        <w:tc>
          <w:tcPr>
            <w:cnfStyle w:val="000001000000" w:firstRow="0" w:lastRow="0" w:firstColumn="0" w:lastColumn="0" w:oddVBand="0" w:evenVBand="1" w:oddHBand="0" w:evenHBand="0" w:firstRowFirstColumn="0" w:firstRowLastColumn="0" w:lastRowFirstColumn="0" w:lastRowLastColumn="0"/>
            <w:tcW w:w="992" w:type="dxa"/>
          </w:tcPr>
          <w:p w14:paraId="569223A3" w14:textId="77777777" w:rsidR="005926A8" w:rsidRDefault="005926A8" w:rsidP="005926A8">
            <w:r>
              <w:t>0.000</w:t>
            </w:r>
          </w:p>
        </w:tc>
        <w:tc>
          <w:tcPr>
            <w:cnfStyle w:val="000010000000" w:firstRow="0" w:lastRow="0" w:firstColumn="0" w:lastColumn="0" w:oddVBand="1" w:evenVBand="0" w:oddHBand="0" w:evenHBand="0" w:firstRowFirstColumn="0" w:firstRowLastColumn="0" w:lastRowFirstColumn="0" w:lastRowLastColumn="0"/>
            <w:tcW w:w="992" w:type="dxa"/>
          </w:tcPr>
          <w:p w14:paraId="3F6E09E5" w14:textId="77777777" w:rsidR="005926A8" w:rsidRDefault="005926A8" w:rsidP="005926A8">
            <w:r>
              <w:t>0.000</w:t>
            </w:r>
          </w:p>
        </w:tc>
      </w:tr>
      <w:tr w:rsidR="005926A8" w14:paraId="1EA9E7C7"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5993" w:type="dxa"/>
          </w:tcPr>
          <w:p w14:paraId="39A8B697" w14:textId="77777777" w:rsidR="005926A8" w:rsidRDefault="005926A8" w:rsidP="005926A8">
            <w:r>
              <w:t>Investing in Waste and Resource Recovery for a Growing Victoria</w:t>
            </w:r>
          </w:p>
        </w:tc>
        <w:tc>
          <w:tcPr>
            <w:cnfStyle w:val="000001000000" w:firstRow="0" w:lastRow="0" w:firstColumn="0" w:lastColumn="0" w:oddVBand="0" w:evenVBand="1" w:oddHBand="0" w:evenHBand="0" w:firstRowFirstColumn="0" w:firstRowLastColumn="0" w:lastRowFirstColumn="0" w:lastRowLastColumn="0"/>
            <w:tcW w:w="1237" w:type="dxa"/>
          </w:tcPr>
          <w:p w14:paraId="1871A1FD" w14:textId="77777777" w:rsidR="005926A8" w:rsidRDefault="005926A8" w:rsidP="005926A8">
            <w:r>
              <w:t>0.453</w:t>
            </w:r>
          </w:p>
        </w:tc>
        <w:tc>
          <w:tcPr>
            <w:cnfStyle w:val="000010000000" w:firstRow="0" w:lastRow="0" w:firstColumn="0" w:lastColumn="0" w:oddVBand="1" w:evenVBand="0" w:oddHBand="0" w:evenHBand="0" w:firstRowFirstColumn="0" w:firstRowLastColumn="0" w:lastRowFirstColumn="0" w:lastRowLastColumn="0"/>
            <w:tcW w:w="992" w:type="dxa"/>
          </w:tcPr>
          <w:p w14:paraId="5A60264C" w14:textId="77777777" w:rsidR="005926A8" w:rsidRDefault="005926A8" w:rsidP="005926A8">
            <w:r>
              <w:t>0.000</w:t>
            </w:r>
          </w:p>
        </w:tc>
        <w:tc>
          <w:tcPr>
            <w:cnfStyle w:val="000001000000" w:firstRow="0" w:lastRow="0" w:firstColumn="0" w:lastColumn="0" w:oddVBand="0" w:evenVBand="1" w:oddHBand="0" w:evenHBand="0" w:firstRowFirstColumn="0" w:firstRowLastColumn="0" w:lastRowFirstColumn="0" w:lastRowLastColumn="0"/>
            <w:tcW w:w="992" w:type="dxa"/>
          </w:tcPr>
          <w:p w14:paraId="35AA2513" w14:textId="77777777" w:rsidR="005926A8" w:rsidRDefault="005926A8" w:rsidP="005926A8">
            <w:r>
              <w:t>0.000</w:t>
            </w:r>
          </w:p>
        </w:tc>
        <w:tc>
          <w:tcPr>
            <w:cnfStyle w:val="000010000000" w:firstRow="0" w:lastRow="0" w:firstColumn="0" w:lastColumn="0" w:oddVBand="1" w:evenVBand="0" w:oddHBand="0" w:evenHBand="0" w:firstRowFirstColumn="0" w:firstRowLastColumn="0" w:lastRowFirstColumn="0" w:lastRowLastColumn="0"/>
            <w:tcW w:w="992" w:type="dxa"/>
          </w:tcPr>
          <w:p w14:paraId="5B5D2038" w14:textId="77777777" w:rsidR="005926A8" w:rsidRDefault="005926A8" w:rsidP="005926A8">
            <w:r>
              <w:t>0.000</w:t>
            </w:r>
          </w:p>
        </w:tc>
      </w:tr>
      <w:tr w:rsidR="005926A8" w14:paraId="1F074ED0"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772D7230" w14:textId="77777777" w:rsidR="005926A8" w:rsidRDefault="005926A8" w:rsidP="005926A8">
            <w:r>
              <w:t>Science, Innovation and Excellence: Modelling and Feasibility</w:t>
            </w:r>
          </w:p>
        </w:tc>
        <w:tc>
          <w:tcPr>
            <w:cnfStyle w:val="000001000000" w:firstRow="0" w:lastRow="0" w:firstColumn="0" w:lastColumn="0" w:oddVBand="0" w:evenVBand="1" w:oddHBand="0" w:evenHBand="0" w:firstRowFirstColumn="0" w:firstRowLastColumn="0" w:lastRowFirstColumn="0" w:lastRowLastColumn="0"/>
            <w:tcW w:w="1237" w:type="dxa"/>
          </w:tcPr>
          <w:p w14:paraId="2582A4C8" w14:textId="77777777" w:rsidR="005926A8" w:rsidRDefault="005926A8" w:rsidP="005926A8">
            <w:r>
              <w:t>0.237</w:t>
            </w:r>
          </w:p>
        </w:tc>
        <w:tc>
          <w:tcPr>
            <w:cnfStyle w:val="000010000000" w:firstRow="0" w:lastRow="0" w:firstColumn="0" w:lastColumn="0" w:oddVBand="1" w:evenVBand="0" w:oddHBand="0" w:evenHBand="0" w:firstRowFirstColumn="0" w:firstRowLastColumn="0" w:lastRowFirstColumn="0" w:lastRowLastColumn="0"/>
            <w:tcW w:w="992" w:type="dxa"/>
          </w:tcPr>
          <w:p w14:paraId="1FF8648D" w14:textId="77777777" w:rsidR="005926A8" w:rsidRDefault="005926A8" w:rsidP="005926A8">
            <w:r>
              <w:t>0.000</w:t>
            </w:r>
          </w:p>
        </w:tc>
        <w:tc>
          <w:tcPr>
            <w:cnfStyle w:val="000001000000" w:firstRow="0" w:lastRow="0" w:firstColumn="0" w:lastColumn="0" w:oddVBand="0" w:evenVBand="1" w:oddHBand="0" w:evenHBand="0" w:firstRowFirstColumn="0" w:firstRowLastColumn="0" w:lastRowFirstColumn="0" w:lastRowLastColumn="0"/>
            <w:tcW w:w="992" w:type="dxa"/>
          </w:tcPr>
          <w:p w14:paraId="17362B2D" w14:textId="77777777" w:rsidR="005926A8" w:rsidRDefault="005926A8" w:rsidP="005926A8">
            <w:r>
              <w:t>0.000</w:t>
            </w:r>
          </w:p>
        </w:tc>
        <w:tc>
          <w:tcPr>
            <w:cnfStyle w:val="000010000000" w:firstRow="0" w:lastRow="0" w:firstColumn="0" w:lastColumn="0" w:oddVBand="1" w:evenVBand="0" w:oddHBand="0" w:evenHBand="0" w:firstRowFirstColumn="0" w:firstRowLastColumn="0" w:lastRowFirstColumn="0" w:lastRowLastColumn="0"/>
            <w:tcW w:w="992" w:type="dxa"/>
          </w:tcPr>
          <w:p w14:paraId="1423086F" w14:textId="77777777" w:rsidR="005926A8" w:rsidRDefault="005926A8" w:rsidP="005926A8">
            <w:r>
              <w:t>0.000</w:t>
            </w:r>
          </w:p>
        </w:tc>
      </w:tr>
      <w:tr w:rsidR="005926A8" w14:paraId="1EEC6E38"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5993" w:type="dxa"/>
          </w:tcPr>
          <w:p w14:paraId="766735C9" w14:textId="77777777" w:rsidR="005926A8" w:rsidRDefault="005926A8" w:rsidP="005926A8">
            <w:r>
              <w:t>Port Fairy Landfill</w:t>
            </w:r>
          </w:p>
        </w:tc>
        <w:tc>
          <w:tcPr>
            <w:cnfStyle w:val="000001000000" w:firstRow="0" w:lastRow="0" w:firstColumn="0" w:lastColumn="0" w:oddVBand="0" w:evenVBand="1" w:oddHBand="0" w:evenHBand="0" w:firstRowFirstColumn="0" w:firstRowLastColumn="0" w:lastRowFirstColumn="0" w:lastRowLastColumn="0"/>
            <w:tcW w:w="1237" w:type="dxa"/>
          </w:tcPr>
          <w:p w14:paraId="70875102" w14:textId="77777777" w:rsidR="005926A8" w:rsidRDefault="005926A8" w:rsidP="005926A8">
            <w:r>
              <w:t>0.150</w:t>
            </w:r>
          </w:p>
        </w:tc>
        <w:tc>
          <w:tcPr>
            <w:cnfStyle w:val="000010000000" w:firstRow="0" w:lastRow="0" w:firstColumn="0" w:lastColumn="0" w:oddVBand="1" w:evenVBand="0" w:oddHBand="0" w:evenHBand="0" w:firstRowFirstColumn="0" w:firstRowLastColumn="0" w:lastRowFirstColumn="0" w:lastRowLastColumn="0"/>
            <w:tcW w:w="992" w:type="dxa"/>
          </w:tcPr>
          <w:p w14:paraId="123BB6A3" w14:textId="77777777" w:rsidR="005926A8" w:rsidRDefault="005926A8" w:rsidP="005926A8">
            <w:r>
              <w:t>0.000</w:t>
            </w:r>
          </w:p>
        </w:tc>
        <w:tc>
          <w:tcPr>
            <w:cnfStyle w:val="000001000000" w:firstRow="0" w:lastRow="0" w:firstColumn="0" w:lastColumn="0" w:oddVBand="0" w:evenVBand="1" w:oddHBand="0" w:evenHBand="0" w:firstRowFirstColumn="0" w:firstRowLastColumn="0" w:lastRowFirstColumn="0" w:lastRowLastColumn="0"/>
            <w:tcW w:w="992" w:type="dxa"/>
          </w:tcPr>
          <w:p w14:paraId="17DA36E7" w14:textId="77777777" w:rsidR="005926A8" w:rsidRDefault="005926A8" w:rsidP="005926A8">
            <w:r>
              <w:t>0.000</w:t>
            </w:r>
          </w:p>
        </w:tc>
        <w:tc>
          <w:tcPr>
            <w:cnfStyle w:val="000010000000" w:firstRow="0" w:lastRow="0" w:firstColumn="0" w:lastColumn="0" w:oddVBand="1" w:evenVBand="0" w:oddHBand="0" w:evenHBand="0" w:firstRowFirstColumn="0" w:firstRowLastColumn="0" w:lastRowFirstColumn="0" w:lastRowLastColumn="0"/>
            <w:tcW w:w="992" w:type="dxa"/>
          </w:tcPr>
          <w:p w14:paraId="2978EB6D" w14:textId="77777777" w:rsidR="005926A8" w:rsidRDefault="005926A8" w:rsidP="005926A8">
            <w:r>
              <w:t>0.000</w:t>
            </w:r>
          </w:p>
        </w:tc>
      </w:tr>
      <w:tr w:rsidR="005926A8" w14:paraId="598FE902"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6F4D27F8" w14:textId="77777777" w:rsidR="005926A8" w:rsidRDefault="005926A8" w:rsidP="005926A8">
            <w:r>
              <w:t>Climate Ready Victorian Infrastructure: Critical Coastal Protection Assets</w:t>
            </w:r>
          </w:p>
        </w:tc>
        <w:tc>
          <w:tcPr>
            <w:cnfStyle w:val="000001000000" w:firstRow="0" w:lastRow="0" w:firstColumn="0" w:lastColumn="0" w:oddVBand="0" w:evenVBand="1" w:oddHBand="0" w:evenHBand="0" w:firstRowFirstColumn="0" w:firstRowLastColumn="0" w:lastRowFirstColumn="0" w:lastRowLastColumn="0"/>
            <w:tcW w:w="1237" w:type="dxa"/>
          </w:tcPr>
          <w:p w14:paraId="7E0335D3" w14:textId="77777777" w:rsidR="005926A8" w:rsidRDefault="005926A8" w:rsidP="005926A8">
            <w:r>
              <w:t>0.050</w:t>
            </w:r>
          </w:p>
        </w:tc>
        <w:tc>
          <w:tcPr>
            <w:cnfStyle w:val="000010000000" w:firstRow="0" w:lastRow="0" w:firstColumn="0" w:lastColumn="0" w:oddVBand="1" w:evenVBand="0" w:oddHBand="0" w:evenHBand="0" w:firstRowFirstColumn="0" w:firstRowLastColumn="0" w:lastRowFirstColumn="0" w:lastRowLastColumn="0"/>
            <w:tcW w:w="992" w:type="dxa"/>
          </w:tcPr>
          <w:p w14:paraId="5C34CCAC" w14:textId="77777777" w:rsidR="005926A8" w:rsidRDefault="005926A8" w:rsidP="005926A8">
            <w:r>
              <w:t>0.000</w:t>
            </w:r>
          </w:p>
        </w:tc>
        <w:tc>
          <w:tcPr>
            <w:cnfStyle w:val="000001000000" w:firstRow="0" w:lastRow="0" w:firstColumn="0" w:lastColumn="0" w:oddVBand="0" w:evenVBand="1" w:oddHBand="0" w:evenHBand="0" w:firstRowFirstColumn="0" w:firstRowLastColumn="0" w:lastRowFirstColumn="0" w:lastRowLastColumn="0"/>
            <w:tcW w:w="992" w:type="dxa"/>
          </w:tcPr>
          <w:p w14:paraId="709CC769" w14:textId="77777777" w:rsidR="005926A8" w:rsidRDefault="005926A8" w:rsidP="005926A8">
            <w:r>
              <w:t>0.000</w:t>
            </w:r>
          </w:p>
        </w:tc>
        <w:tc>
          <w:tcPr>
            <w:cnfStyle w:val="000010000000" w:firstRow="0" w:lastRow="0" w:firstColumn="0" w:lastColumn="0" w:oddVBand="1" w:evenVBand="0" w:oddHBand="0" w:evenHBand="0" w:firstRowFirstColumn="0" w:firstRowLastColumn="0" w:lastRowFirstColumn="0" w:lastRowLastColumn="0"/>
            <w:tcW w:w="992" w:type="dxa"/>
          </w:tcPr>
          <w:p w14:paraId="499AFAAF" w14:textId="77777777" w:rsidR="005926A8" w:rsidRDefault="005926A8" w:rsidP="005926A8">
            <w:r>
              <w:t>0.000</w:t>
            </w:r>
          </w:p>
        </w:tc>
      </w:tr>
      <w:tr w:rsidR="005926A8" w14:paraId="7951E048"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5993" w:type="dxa"/>
          </w:tcPr>
          <w:p w14:paraId="00EADEFA" w14:textId="77777777" w:rsidR="005926A8" w:rsidRDefault="005926A8" w:rsidP="005926A8">
            <w:r>
              <w:t>Reducing the Environmental Impact of Plastic Bags: Transitioning to Ban</w:t>
            </w:r>
          </w:p>
        </w:tc>
        <w:tc>
          <w:tcPr>
            <w:cnfStyle w:val="000001000000" w:firstRow="0" w:lastRow="0" w:firstColumn="0" w:lastColumn="0" w:oddVBand="0" w:evenVBand="1" w:oddHBand="0" w:evenHBand="0" w:firstRowFirstColumn="0" w:firstRowLastColumn="0" w:lastRowFirstColumn="0" w:lastRowLastColumn="0"/>
            <w:tcW w:w="1237" w:type="dxa"/>
          </w:tcPr>
          <w:p w14:paraId="4D78C9DA" w14:textId="77777777" w:rsidR="005926A8" w:rsidRDefault="005926A8" w:rsidP="005926A8">
            <w:r>
              <w:t>0.050</w:t>
            </w:r>
          </w:p>
        </w:tc>
        <w:tc>
          <w:tcPr>
            <w:cnfStyle w:val="000010000000" w:firstRow="0" w:lastRow="0" w:firstColumn="0" w:lastColumn="0" w:oddVBand="1" w:evenVBand="0" w:oddHBand="0" w:evenHBand="0" w:firstRowFirstColumn="0" w:firstRowLastColumn="0" w:lastRowFirstColumn="0" w:lastRowLastColumn="0"/>
            <w:tcW w:w="992" w:type="dxa"/>
          </w:tcPr>
          <w:p w14:paraId="2DE49068" w14:textId="77777777" w:rsidR="005926A8" w:rsidRDefault="005926A8" w:rsidP="005926A8">
            <w:r>
              <w:t>0.000</w:t>
            </w:r>
          </w:p>
        </w:tc>
        <w:tc>
          <w:tcPr>
            <w:cnfStyle w:val="000001000000" w:firstRow="0" w:lastRow="0" w:firstColumn="0" w:lastColumn="0" w:oddVBand="0" w:evenVBand="1" w:oddHBand="0" w:evenHBand="0" w:firstRowFirstColumn="0" w:firstRowLastColumn="0" w:lastRowFirstColumn="0" w:lastRowLastColumn="0"/>
            <w:tcW w:w="992" w:type="dxa"/>
          </w:tcPr>
          <w:p w14:paraId="3484AD6A" w14:textId="77777777" w:rsidR="005926A8" w:rsidRDefault="005926A8" w:rsidP="005926A8">
            <w:r>
              <w:t>0.000</w:t>
            </w:r>
          </w:p>
        </w:tc>
        <w:tc>
          <w:tcPr>
            <w:cnfStyle w:val="000010000000" w:firstRow="0" w:lastRow="0" w:firstColumn="0" w:lastColumn="0" w:oddVBand="1" w:evenVBand="0" w:oddHBand="0" w:evenHBand="0" w:firstRowFirstColumn="0" w:firstRowLastColumn="0" w:lastRowFirstColumn="0" w:lastRowLastColumn="0"/>
            <w:tcW w:w="992" w:type="dxa"/>
          </w:tcPr>
          <w:p w14:paraId="60FD87DC" w14:textId="77777777" w:rsidR="005926A8" w:rsidRDefault="005926A8" w:rsidP="005926A8">
            <w:r>
              <w:t>0.000</w:t>
            </w:r>
          </w:p>
        </w:tc>
      </w:tr>
      <w:tr w:rsidR="005926A8" w14:paraId="3CEF25EB"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5516106F" w14:textId="77777777" w:rsidR="005926A8" w:rsidRDefault="005926A8" w:rsidP="005926A8">
            <w:r>
              <w:t>E-Waste Landfill Ban</w:t>
            </w:r>
          </w:p>
        </w:tc>
        <w:tc>
          <w:tcPr>
            <w:cnfStyle w:val="000001000000" w:firstRow="0" w:lastRow="0" w:firstColumn="0" w:lastColumn="0" w:oddVBand="0" w:evenVBand="1" w:oddHBand="0" w:evenHBand="0" w:firstRowFirstColumn="0" w:firstRowLastColumn="0" w:lastRowFirstColumn="0" w:lastRowLastColumn="0"/>
            <w:tcW w:w="1237" w:type="dxa"/>
          </w:tcPr>
          <w:p w14:paraId="4A8149EA" w14:textId="77777777" w:rsidR="005926A8" w:rsidRDefault="005926A8" w:rsidP="005926A8">
            <w:r>
              <w:t>0.050</w:t>
            </w:r>
          </w:p>
        </w:tc>
        <w:tc>
          <w:tcPr>
            <w:cnfStyle w:val="000010000000" w:firstRow="0" w:lastRow="0" w:firstColumn="0" w:lastColumn="0" w:oddVBand="1" w:evenVBand="0" w:oddHBand="0" w:evenHBand="0" w:firstRowFirstColumn="0" w:firstRowLastColumn="0" w:lastRowFirstColumn="0" w:lastRowLastColumn="0"/>
            <w:tcW w:w="992" w:type="dxa"/>
          </w:tcPr>
          <w:p w14:paraId="5CFD7CCF" w14:textId="77777777" w:rsidR="005926A8" w:rsidRDefault="005926A8" w:rsidP="005926A8">
            <w:r>
              <w:t>0.100</w:t>
            </w:r>
          </w:p>
        </w:tc>
        <w:tc>
          <w:tcPr>
            <w:cnfStyle w:val="000001000000" w:firstRow="0" w:lastRow="0" w:firstColumn="0" w:lastColumn="0" w:oddVBand="0" w:evenVBand="1" w:oddHBand="0" w:evenHBand="0" w:firstRowFirstColumn="0" w:firstRowLastColumn="0" w:lastRowFirstColumn="0" w:lastRowLastColumn="0"/>
            <w:tcW w:w="992" w:type="dxa"/>
          </w:tcPr>
          <w:p w14:paraId="03A9F322" w14:textId="77777777" w:rsidR="005926A8" w:rsidRDefault="005926A8" w:rsidP="005926A8">
            <w:r>
              <w:t>0.000</w:t>
            </w:r>
          </w:p>
        </w:tc>
        <w:tc>
          <w:tcPr>
            <w:cnfStyle w:val="000010000000" w:firstRow="0" w:lastRow="0" w:firstColumn="0" w:lastColumn="0" w:oddVBand="1" w:evenVBand="0" w:oddHBand="0" w:evenHBand="0" w:firstRowFirstColumn="0" w:firstRowLastColumn="0" w:lastRowFirstColumn="0" w:lastRowLastColumn="0"/>
            <w:tcW w:w="992" w:type="dxa"/>
          </w:tcPr>
          <w:p w14:paraId="29E12257" w14:textId="77777777" w:rsidR="005926A8" w:rsidRDefault="005926A8" w:rsidP="005926A8">
            <w:r>
              <w:t>0.000</w:t>
            </w:r>
          </w:p>
        </w:tc>
      </w:tr>
      <w:tr w:rsidR="005926A8" w14:paraId="4DE2F7E1"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5993" w:type="dxa"/>
          </w:tcPr>
          <w:p w14:paraId="3D8E78B2" w14:textId="77777777" w:rsidR="005926A8" w:rsidRDefault="005926A8" w:rsidP="005926A8">
            <w:r>
              <w:t>2020-21 Supply Bill – Core Environmental Programs and Traditional Owner Programs</w:t>
            </w:r>
          </w:p>
        </w:tc>
        <w:tc>
          <w:tcPr>
            <w:cnfStyle w:val="000001000000" w:firstRow="0" w:lastRow="0" w:firstColumn="0" w:lastColumn="0" w:oddVBand="0" w:evenVBand="1" w:oddHBand="0" w:evenHBand="0" w:firstRowFirstColumn="0" w:firstRowLastColumn="0" w:lastRowFirstColumn="0" w:lastRowLastColumn="0"/>
            <w:tcW w:w="1237" w:type="dxa"/>
          </w:tcPr>
          <w:p w14:paraId="1DB913B7" w14:textId="77777777" w:rsidR="005926A8" w:rsidRDefault="005926A8" w:rsidP="005926A8">
            <w:r>
              <w:t>1.723</w:t>
            </w:r>
          </w:p>
        </w:tc>
        <w:tc>
          <w:tcPr>
            <w:cnfStyle w:val="000010000000" w:firstRow="0" w:lastRow="0" w:firstColumn="0" w:lastColumn="0" w:oddVBand="1" w:evenVBand="0" w:oddHBand="0" w:evenHBand="0" w:firstRowFirstColumn="0" w:firstRowLastColumn="0" w:lastRowFirstColumn="0" w:lastRowLastColumn="0"/>
            <w:tcW w:w="992" w:type="dxa"/>
          </w:tcPr>
          <w:p w14:paraId="60361F28" w14:textId="77777777" w:rsidR="005926A8" w:rsidRDefault="005926A8" w:rsidP="005926A8">
            <w:r>
              <w:t>0.000</w:t>
            </w:r>
          </w:p>
        </w:tc>
        <w:tc>
          <w:tcPr>
            <w:cnfStyle w:val="000001000000" w:firstRow="0" w:lastRow="0" w:firstColumn="0" w:lastColumn="0" w:oddVBand="0" w:evenVBand="1" w:oddHBand="0" w:evenHBand="0" w:firstRowFirstColumn="0" w:firstRowLastColumn="0" w:lastRowFirstColumn="0" w:lastRowLastColumn="0"/>
            <w:tcW w:w="992" w:type="dxa"/>
          </w:tcPr>
          <w:p w14:paraId="17562CE8" w14:textId="77777777" w:rsidR="005926A8" w:rsidRDefault="005926A8" w:rsidP="005926A8">
            <w:r>
              <w:t>0.000</w:t>
            </w:r>
          </w:p>
        </w:tc>
        <w:tc>
          <w:tcPr>
            <w:cnfStyle w:val="000010000000" w:firstRow="0" w:lastRow="0" w:firstColumn="0" w:lastColumn="0" w:oddVBand="1" w:evenVBand="0" w:oddHBand="0" w:evenHBand="0" w:firstRowFirstColumn="0" w:firstRowLastColumn="0" w:lastRowFirstColumn="0" w:lastRowLastColumn="0"/>
            <w:tcW w:w="992" w:type="dxa"/>
          </w:tcPr>
          <w:p w14:paraId="60057EEB" w14:textId="77777777" w:rsidR="005926A8" w:rsidRDefault="005926A8" w:rsidP="005926A8">
            <w:r>
              <w:t>0.000</w:t>
            </w:r>
          </w:p>
        </w:tc>
      </w:tr>
      <w:tr w:rsidR="005926A8" w14:paraId="0C3B2FDE"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174C4BE8" w14:textId="77777777" w:rsidR="005926A8" w:rsidRDefault="005926A8" w:rsidP="005926A8">
            <w:r>
              <w:t>2020-21 Supply Bill – Safeguarding Marine and Coastal Environments in the Face of Climate Change – Victoria's Program for a Sustainable Future Along the Coast</w:t>
            </w:r>
          </w:p>
        </w:tc>
        <w:tc>
          <w:tcPr>
            <w:cnfStyle w:val="000001000000" w:firstRow="0" w:lastRow="0" w:firstColumn="0" w:lastColumn="0" w:oddVBand="0" w:evenVBand="1" w:oddHBand="0" w:evenHBand="0" w:firstRowFirstColumn="0" w:firstRowLastColumn="0" w:lastRowFirstColumn="0" w:lastRowLastColumn="0"/>
            <w:tcW w:w="1237" w:type="dxa"/>
          </w:tcPr>
          <w:p w14:paraId="6508BC99" w14:textId="77777777" w:rsidR="005926A8" w:rsidRDefault="005926A8" w:rsidP="005926A8">
            <w:r>
              <w:t>0.345</w:t>
            </w:r>
          </w:p>
        </w:tc>
        <w:tc>
          <w:tcPr>
            <w:cnfStyle w:val="000010000000" w:firstRow="0" w:lastRow="0" w:firstColumn="0" w:lastColumn="0" w:oddVBand="1" w:evenVBand="0" w:oddHBand="0" w:evenHBand="0" w:firstRowFirstColumn="0" w:firstRowLastColumn="0" w:lastRowFirstColumn="0" w:lastRowLastColumn="0"/>
            <w:tcW w:w="992" w:type="dxa"/>
          </w:tcPr>
          <w:p w14:paraId="1B383810" w14:textId="77777777" w:rsidR="005926A8" w:rsidRDefault="005926A8" w:rsidP="005926A8">
            <w:r>
              <w:t>0.000</w:t>
            </w:r>
          </w:p>
        </w:tc>
        <w:tc>
          <w:tcPr>
            <w:cnfStyle w:val="000001000000" w:firstRow="0" w:lastRow="0" w:firstColumn="0" w:lastColumn="0" w:oddVBand="0" w:evenVBand="1" w:oddHBand="0" w:evenHBand="0" w:firstRowFirstColumn="0" w:firstRowLastColumn="0" w:lastRowFirstColumn="0" w:lastRowLastColumn="0"/>
            <w:tcW w:w="992" w:type="dxa"/>
          </w:tcPr>
          <w:p w14:paraId="56CB88AA" w14:textId="77777777" w:rsidR="005926A8" w:rsidRDefault="005926A8" w:rsidP="005926A8">
            <w:r>
              <w:t>0.000</w:t>
            </w:r>
          </w:p>
        </w:tc>
        <w:tc>
          <w:tcPr>
            <w:cnfStyle w:val="000010000000" w:firstRow="0" w:lastRow="0" w:firstColumn="0" w:lastColumn="0" w:oddVBand="1" w:evenVBand="0" w:oddHBand="0" w:evenHBand="0" w:firstRowFirstColumn="0" w:firstRowLastColumn="0" w:lastRowFirstColumn="0" w:lastRowLastColumn="0"/>
            <w:tcW w:w="992" w:type="dxa"/>
          </w:tcPr>
          <w:p w14:paraId="5946CD34" w14:textId="77777777" w:rsidR="005926A8" w:rsidRDefault="005926A8" w:rsidP="005926A8">
            <w:r>
              <w:t>0.000</w:t>
            </w:r>
          </w:p>
        </w:tc>
      </w:tr>
      <w:tr w:rsidR="005926A8" w14:paraId="358584E3"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5993" w:type="dxa"/>
          </w:tcPr>
          <w:p w14:paraId="55A8014F" w14:textId="77777777" w:rsidR="005926A8" w:rsidRDefault="005926A8" w:rsidP="005926A8">
            <w:r>
              <w:t>2020-21 Supply Bill – Maintaining Essential Energy Functions</w:t>
            </w:r>
          </w:p>
        </w:tc>
        <w:tc>
          <w:tcPr>
            <w:cnfStyle w:val="000001000000" w:firstRow="0" w:lastRow="0" w:firstColumn="0" w:lastColumn="0" w:oddVBand="0" w:evenVBand="1" w:oddHBand="0" w:evenHBand="0" w:firstRowFirstColumn="0" w:firstRowLastColumn="0" w:lastRowFirstColumn="0" w:lastRowLastColumn="0"/>
            <w:tcW w:w="1237" w:type="dxa"/>
          </w:tcPr>
          <w:p w14:paraId="29470D3E" w14:textId="77777777" w:rsidR="005926A8" w:rsidRDefault="005926A8" w:rsidP="005926A8">
            <w:r>
              <w:t>3.750</w:t>
            </w:r>
          </w:p>
        </w:tc>
        <w:tc>
          <w:tcPr>
            <w:cnfStyle w:val="000010000000" w:firstRow="0" w:lastRow="0" w:firstColumn="0" w:lastColumn="0" w:oddVBand="1" w:evenVBand="0" w:oddHBand="0" w:evenHBand="0" w:firstRowFirstColumn="0" w:firstRowLastColumn="0" w:lastRowFirstColumn="0" w:lastRowLastColumn="0"/>
            <w:tcW w:w="992" w:type="dxa"/>
          </w:tcPr>
          <w:p w14:paraId="25D3B953" w14:textId="77777777" w:rsidR="005926A8" w:rsidRDefault="005926A8" w:rsidP="005926A8">
            <w:r>
              <w:t>0.000</w:t>
            </w:r>
          </w:p>
        </w:tc>
        <w:tc>
          <w:tcPr>
            <w:cnfStyle w:val="000001000000" w:firstRow="0" w:lastRow="0" w:firstColumn="0" w:lastColumn="0" w:oddVBand="0" w:evenVBand="1" w:oddHBand="0" w:evenHBand="0" w:firstRowFirstColumn="0" w:firstRowLastColumn="0" w:lastRowFirstColumn="0" w:lastRowLastColumn="0"/>
            <w:tcW w:w="992" w:type="dxa"/>
          </w:tcPr>
          <w:p w14:paraId="467968AA" w14:textId="77777777" w:rsidR="005926A8" w:rsidRDefault="005926A8" w:rsidP="005926A8">
            <w:r>
              <w:t>0.000</w:t>
            </w:r>
          </w:p>
        </w:tc>
        <w:tc>
          <w:tcPr>
            <w:cnfStyle w:val="000010000000" w:firstRow="0" w:lastRow="0" w:firstColumn="0" w:lastColumn="0" w:oddVBand="1" w:evenVBand="0" w:oddHBand="0" w:evenHBand="0" w:firstRowFirstColumn="0" w:firstRowLastColumn="0" w:lastRowFirstColumn="0" w:lastRowLastColumn="0"/>
            <w:tcW w:w="992" w:type="dxa"/>
          </w:tcPr>
          <w:p w14:paraId="3AB10E7C" w14:textId="77777777" w:rsidR="005926A8" w:rsidRDefault="005926A8" w:rsidP="005926A8">
            <w:r>
              <w:t>0.000</w:t>
            </w:r>
          </w:p>
        </w:tc>
      </w:tr>
      <w:tr w:rsidR="005926A8" w14:paraId="5336EAB6"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5E47CA23" w14:textId="77777777" w:rsidR="005926A8" w:rsidRDefault="005926A8" w:rsidP="005926A8">
            <w:r>
              <w:t>2020-21 Supply Bill – Implementing Climate Change Legislation</w:t>
            </w:r>
          </w:p>
        </w:tc>
        <w:tc>
          <w:tcPr>
            <w:cnfStyle w:val="000001000000" w:firstRow="0" w:lastRow="0" w:firstColumn="0" w:lastColumn="0" w:oddVBand="0" w:evenVBand="1" w:oddHBand="0" w:evenHBand="0" w:firstRowFirstColumn="0" w:firstRowLastColumn="0" w:lastRowFirstColumn="0" w:lastRowLastColumn="0"/>
            <w:tcW w:w="1237" w:type="dxa"/>
          </w:tcPr>
          <w:p w14:paraId="03227A1C" w14:textId="77777777" w:rsidR="005926A8" w:rsidRDefault="005926A8" w:rsidP="005926A8">
            <w:r>
              <w:t>0.862</w:t>
            </w:r>
          </w:p>
        </w:tc>
        <w:tc>
          <w:tcPr>
            <w:cnfStyle w:val="000010000000" w:firstRow="0" w:lastRow="0" w:firstColumn="0" w:lastColumn="0" w:oddVBand="1" w:evenVBand="0" w:oddHBand="0" w:evenHBand="0" w:firstRowFirstColumn="0" w:firstRowLastColumn="0" w:lastRowFirstColumn="0" w:lastRowLastColumn="0"/>
            <w:tcW w:w="992" w:type="dxa"/>
          </w:tcPr>
          <w:p w14:paraId="5CB32C08" w14:textId="77777777" w:rsidR="005926A8" w:rsidRDefault="005926A8" w:rsidP="005926A8">
            <w:r>
              <w:t>0.000</w:t>
            </w:r>
          </w:p>
        </w:tc>
        <w:tc>
          <w:tcPr>
            <w:cnfStyle w:val="000001000000" w:firstRow="0" w:lastRow="0" w:firstColumn="0" w:lastColumn="0" w:oddVBand="0" w:evenVBand="1" w:oddHBand="0" w:evenHBand="0" w:firstRowFirstColumn="0" w:firstRowLastColumn="0" w:lastRowFirstColumn="0" w:lastRowLastColumn="0"/>
            <w:tcW w:w="992" w:type="dxa"/>
          </w:tcPr>
          <w:p w14:paraId="60AD2106" w14:textId="77777777" w:rsidR="005926A8" w:rsidRDefault="005926A8" w:rsidP="005926A8">
            <w:r>
              <w:t>0.000</w:t>
            </w:r>
          </w:p>
        </w:tc>
        <w:tc>
          <w:tcPr>
            <w:cnfStyle w:val="000010000000" w:firstRow="0" w:lastRow="0" w:firstColumn="0" w:lastColumn="0" w:oddVBand="1" w:evenVBand="0" w:oddHBand="0" w:evenHBand="0" w:firstRowFirstColumn="0" w:firstRowLastColumn="0" w:lastRowFirstColumn="0" w:lastRowLastColumn="0"/>
            <w:tcW w:w="992" w:type="dxa"/>
          </w:tcPr>
          <w:p w14:paraId="6CD8C628" w14:textId="77777777" w:rsidR="005926A8" w:rsidRDefault="005926A8" w:rsidP="005926A8">
            <w:r>
              <w:t>0.000</w:t>
            </w:r>
          </w:p>
        </w:tc>
      </w:tr>
      <w:tr w:rsidR="005926A8" w14:paraId="45A30295"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5993" w:type="dxa"/>
          </w:tcPr>
          <w:p w14:paraId="7CD71D75" w14:textId="77777777" w:rsidR="005926A8" w:rsidRDefault="005926A8" w:rsidP="005926A8">
            <w:r>
              <w:t>Administration and Minor Project Expenditure Pending Approval</w:t>
            </w:r>
          </w:p>
        </w:tc>
        <w:tc>
          <w:tcPr>
            <w:cnfStyle w:val="000001000000" w:firstRow="0" w:lastRow="0" w:firstColumn="0" w:lastColumn="0" w:oddVBand="0" w:evenVBand="1" w:oddHBand="0" w:evenHBand="0" w:firstRowFirstColumn="0" w:firstRowLastColumn="0" w:lastRowFirstColumn="0" w:lastRowLastColumn="0"/>
            <w:tcW w:w="1237" w:type="dxa"/>
          </w:tcPr>
          <w:p w14:paraId="63920D6F" w14:textId="77777777" w:rsidR="005926A8" w:rsidRDefault="005926A8" w:rsidP="005926A8">
            <w:r>
              <w:t>1.500</w:t>
            </w:r>
          </w:p>
        </w:tc>
        <w:tc>
          <w:tcPr>
            <w:cnfStyle w:val="000010000000" w:firstRow="0" w:lastRow="0" w:firstColumn="0" w:lastColumn="0" w:oddVBand="1" w:evenVBand="0" w:oddHBand="0" w:evenHBand="0" w:firstRowFirstColumn="0" w:firstRowLastColumn="0" w:lastRowFirstColumn="0" w:lastRowLastColumn="0"/>
            <w:tcW w:w="992" w:type="dxa"/>
          </w:tcPr>
          <w:p w14:paraId="751A45F2" w14:textId="77777777" w:rsidR="005926A8" w:rsidRDefault="005926A8" w:rsidP="005926A8">
            <w:r>
              <w:t>9.524</w:t>
            </w:r>
          </w:p>
        </w:tc>
        <w:tc>
          <w:tcPr>
            <w:cnfStyle w:val="000001000000" w:firstRow="0" w:lastRow="0" w:firstColumn="0" w:lastColumn="0" w:oddVBand="0" w:evenVBand="1" w:oddHBand="0" w:evenHBand="0" w:firstRowFirstColumn="0" w:firstRowLastColumn="0" w:lastRowFirstColumn="0" w:lastRowLastColumn="0"/>
            <w:tcW w:w="992" w:type="dxa"/>
          </w:tcPr>
          <w:p w14:paraId="0BFA40F7" w14:textId="77777777" w:rsidR="005926A8" w:rsidRDefault="005926A8" w:rsidP="005926A8">
            <w:r>
              <w:t>9.041</w:t>
            </w:r>
          </w:p>
        </w:tc>
        <w:tc>
          <w:tcPr>
            <w:cnfStyle w:val="000010000000" w:firstRow="0" w:lastRow="0" w:firstColumn="0" w:lastColumn="0" w:oddVBand="1" w:evenVBand="0" w:oddHBand="0" w:evenHBand="0" w:firstRowFirstColumn="0" w:firstRowLastColumn="0" w:lastRowFirstColumn="0" w:lastRowLastColumn="0"/>
            <w:tcW w:w="992" w:type="dxa"/>
          </w:tcPr>
          <w:p w14:paraId="1A9AF483" w14:textId="77777777" w:rsidR="005926A8" w:rsidRDefault="005926A8" w:rsidP="005926A8">
            <w:r>
              <w:t>7.701</w:t>
            </w:r>
          </w:p>
        </w:tc>
      </w:tr>
      <w:tr w:rsidR="005926A8" w14:paraId="643B7E85"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993" w:type="dxa"/>
          </w:tcPr>
          <w:p w14:paraId="19A6E26D" w14:textId="77777777" w:rsidR="005926A8" w:rsidRDefault="005926A8" w:rsidP="005926A8">
            <w:r>
              <w:rPr>
                <w:rStyle w:val="90Semibold"/>
                <w:rFonts w:eastAsiaTheme="majorEastAsia"/>
              </w:rPr>
              <w:t>Grand total**</w:t>
            </w:r>
          </w:p>
        </w:tc>
        <w:tc>
          <w:tcPr>
            <w:cnfStyle w:val="000001000000" w:firstRow="0" w:lastRow="0" w:firstColumn="0" w:lastColumn="0" w:oddVBand="0" w:evenVBand="1" w:oddHBand="0" w:evenHBand="0" w:firstRowFirstColumn="0" w:firstRowLastColumn="0" w:lastRowFirstColumn="0" w:lastRowLastColumn="0"/>
            <w:tcW w:w="1237" w:type="dxa"/>
          </w:tcPr>
          <w:p w14:paraId="32493056" w14:textId="77777777" w:rsidR="005926A8" w:rsidRDefault="005926A8" w:rsidP="005926A8">
            <w:r>
              <w:rPr>
                <w:rStyle w:val="90Semibold"/>
                <w:rFonts w:eastAsiaTheme="majorEastAsia"/>
              </w:rPr>
              <w:t>283.81</w:t>
            </w:r>
          </w:p>
        </w:tc>
        <w:tc>
          <w:tcPr>
            <w:cnfStyle w:val="000010000000" w:firstRow="0" w:lastRow="0" w:firstColumn="0" w:lastColumn="0" w:oddVBand="1" w:evenVBand="0" w:oddHBand="0" w:evenHBand="0" w:firstRowFirstColumn="0" w:firstRowLastColumn="0" w:lastRowFirstColumn="0" w:lastRowLastColumn="0"/>
            <w:tcW w:w="992" w:type="dxa"/>
          </w:tcPr>
          <w:p w14:paraId="3CD02AAF" w14:textId="77777777" w:rsidR="005926A8" w:rsidRDefault="005926A8" w:rsidP="005926A8">
            <w:r>
              <w:rPr>
                <w:rStyle w:val="90Semibold"/>
                <w:rFonts w:eastAsiaTheme="majorEastAsia"/>
              </w:rPr>
              <w:t>194.50</w:t>
            </w:r>
          </w:p>
        </w:tc>
        <w:tc>
          <w:tcPr>
            <w:cnfStyle w:val="000001000000" w:firstRow="0" w:lastRow="0" w:firstColumn="0" w:lastColumn="0" w:oddVBand="0" w:evenVBand="1" w:oddHBand="0" w:evenHBand="0" w:firstRowFirstColumn="0" w:firstRowLastColumn="0" w:lastRowFirstColumn="0" w:lastRowLastColumn="0"/>
            <w:tcW w:w="992" w:type="dxa"/>
          </w:tcPr>
          <w:p w14:paraId="19025471" w14:textId="77777777" w:rsidR="005926A8" w:rsidRDefault="005926A8" w:rsidP="005926A8">
            <w:r>
              <w:rPr>
                <w:rStyle w:val="90Semibold"/>
                <w:rFonts w:eastAsiaTheme="majorEastAsia"/>
              </w:rPr>
              <w:t>173.40</w:t>
            </w:r>
          </w:p>
        </w:tc>
        <w:tc>
          <w:tcPr>
            <w:cnfStyle w:val="000010000000" w:firstRow="0" w:lastRow="0" w:firstColumn="0" w:lastColumn="0" w:oddVBand="1" w:evenVBand="0" w:oddHBand="0" w:evenHBand="0" w:firstRowFirstColumn="0" w:firstRowLastColumn="0" w:lastRowFirstColumn="0" w:lastRowLastColumn="0"/>
            <w:tcW w:w="992" w:type="dxa"/>
          </w:tcPr>
          <w:p w14:paraId="096E36DD" w14:textId="77777777" w:rsidR="005926A8" w:rsidRDefault="005926A8" w:rsidP="005926A8">
            <w:r>
              <w:rPr>
                <w:rStyle w:val="90Semibold"/>
                <w:rFonts w:eastAsiaTheme="majorEastAsia"/>
              </w:rPr>
              <w:t>101.75</w:t>
            </w:r>
          </w:p>
        </w:tc>
      </w:tr>
    </w:tbl>
    <w:p w14:paraId="4BDFFDB0" w14:textId="4F1F7BB2" w:rsidR="00CC59CD" w:rsidRPr="00CC59CD" w:rsidRDefault="00CC59CD" w:rsidP="00CC59CD">
      <w:pPr>
        <w:pStyle w:val="TableTitle"/>
        <w:rPr>
          <w:rFonts w:eastAsiaTheme="minorHAnsi"/>
          <w:lang w:val="en-GB" w:eastAsia="en-US"/>
        </w:rPr>
      </w:pPr>
      <w:r>
        <w:rPr>
          <w:rFonts w:eastAsiaTheme="minorHAnsi"/>
          <w:lang w:val="en-GB" w:eastAsia="en-US"/>
        </w:rPr>
        <w:t xml:space="preserve">Table 4: </w:t>
      </w:r>
      <w:r w:rsidRPr="00CC59CD">
        <w:rPr>
          <w:rFonts w:eastAsiaTheme="minorHAnsi"/>
          <w:lang w:val="en-GB" w:eastAsia="en-US"/>
        </w:rPr>
        <w:t xml:space="preserve">Allocation of </w:t>
      </w:r>
      <w:r w:rsidRPr="00CC59CD">
        <w:t>Sustainability</w:t>
      </w:r>
      <w:r w:rsidRPr="00CC59CD">
        <w:rPr>
          <w:rFonts w:eastAsiaTheme="minorHAnsi"/>
          <w:lang w:val="en-GB" w:eastAsia="en-US"/>
        </w:rPr>
        <w:t xml:space="preserve"> Fund revenue collected to 30 June 2020</w:t>
      </w:r>
    </w:p>
    <w:tbl>
      <w:tblPr>
        <w:tblStyle w:val="PlainTable2"/>
        <w:tblW w:w="0" w:type="auto"/>
        <w:tblInd w:w="-5" w:type="dxa"/>
        <w:tblLayout w:type="fixed"/>
        <w:tblLook w:val="0020" w:firstRow="1" w:lastRow="0" w:firstColumn="0" w:lastColumn="0" w:noHBand="0" w:noVBand="0"/>
      </w:tblPr>
      <w:tblGrid>
        <w:gridCol w:w="4820"/>
        <w:gridCol w:w="1134"/>
        <w:gridCol w:w="1276"/>
        <w:gridCol w:w="992"/>
        <w:gridCol w:w="992"/>
        <w:gridCol w:w="992"/>
      </w:tblGrid>
      <w:tr w:rsidR="00CC59CD" w:rsidRPr="00CC59CD" w14:paraId="7453E777" w14:textId="77777777" w:rsidTr="003946FB">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20" w:type="dxa"/>
          </w:tcPr>
          <w:p w14:paraId="6B141FA1" w14:textId="77777777" w:rsidR="00CC59CD" w:rsidRPr="00CC59CD" w:rsidRDefault="00CC59CD" w:rsidP="00CC59CD">
            <w:pPr>
              <w:rPr>
                <w:rFonts w:eastAsiaTheme="minorHAnsi"/>
              </w:rPr>
            </w:pPr>
            <w:r w:rsidRPr="00CC59CD">
              <w:rPr>
                <w:rFonts w:eastAsiaTheme="minorHAnsi"/>
              </w:rPr>
              <w:t xml:space="preserve"> </w:t>
            </w:r>
          </w:p>
        </w:tc>
        <w:tc>
          <w:tcPr>
            <w:cnfStyle w:val="000001000000" w:firstRow="0" w:lastRow="0" w:firstColumn="0" w:lastColumn="0" w:oddVBand="0" w:evenVBand="1" w:oddHBand="0" w:evenHBand="0" w:firstRowFirstColumn="0" w:firstRowLastColumn="0" w:lastRowFirstColumn="0" w:lastRowLastColumn="0"/>
            <w:tcW w:w="1134" w:type="dxa"/>
          </w:tcPr>
          <w:p w14:paraId="7E0E4365" w14:textId="77777777" w:rsidR="00CC59CD" w:rsidRPr="00CC59CD" w:rsidRDefault="00CC59CD" w:rsidP="00CC59CD">
            <w:pPr>
              <w:rPr>
                <w:rFonts w:eastAsiaTheme="minorHAnsi"/>
              </w:rPr>
            </w:pPr>
            <w:r w:rsidRPr="00CC59CD">
              <w:rPr>
                <w:rFonts w:eastAsiaTheme="minorHAnsi"/>
              </w:rPr>
              <w:t>2019-20</w:t>
            </w:r>
            <w:r w:rsidRPr="00CC59CD">
              <w:rPr>
                <w:rFonts w:eastAsiaTheme="minorHAnsi"/>
              </w:rPr>
              <w:br/>
              <w:t>$ (m)</w:t>
            </w:r>
          </w:p>
        </w:tc>
        <w:tc>
          <w:tcPr>
            <w:cnfStyle w:val="000010000000" w:firstRow="0" w:lastRow="0" w:firstColumn="0" w:lastColumn="0" w:oddVBand="1" w:evenVBand="0" w:oddHBand="0" w:evenHBand="0" w:firstRowFirstColumn="0" w:firstRowLastColumn="0" w:lastRowFirstColumn="0" w:lastRowLastColumn="0"/>
            <w:tcW w:w="1276" w:type="dxa"/>
          </w:tcPr>
          <w:p w14:paraId="043C66B7" w14:textId="77777777" w:rsidR="00CC59CD" w:rsidRPr="00CC59CD" w:rsidRDefault="00CC59CD" w:rsidP="00CC59CD">
            <w:pPr>
              <w:rPr>
                <w:rFonts w:eastAsiaTheme="minorHAnsi"/>
              </w:rPr>
            </w:pPr>
            <w:r w:rsidRPr="00CC59CD">
              <w:rPr>
                <w:rFonts w:eastAsiaTheme="minorHAnsi"/>
              </w:rPr>
              <w:t>2020-21</w:t>
            </w:r>
            <w:r w:rsidRPr="00CC59CD">
              <w:rPr>
                <w:rFonts w:eastAsiaTheme="minorHAnsi"/>
              </w:rPr>
              <w:br/>
              <w:t>$ (m)</w:t>
            </w:r>
          </w:p>
        </w:tc>
        <w:tc>
          <w:tcPr>
            <w:cnfStyle w:val="000001000000" w:firstRow="0" w:lastRow="0" w:firstColumn="0" w:lastColumn="0" w:oddVBand="0" w:evenVBand="1" w:oddHBand="0" w:evenHBand="0" w:firstRowFirstColumn="0" w:firstRowLastColumn="0" w:lastRowFirstColumn="0" w:lastRowLastColumn="0"/>
            <w:tcW w:w="992" w:type="dxa"/>
          </w:tcPr>
          <w:p w14:paraId="1C3D390C" w14:textId="77777777" w:rsidR="00CC59CD" w:rsidRPr="00CC59CD" w:rsidRDefault="00CC59CD" w:rsidP="00CC59CD">
            <w:pPr>
              <w:rPr>
                <w:rFonts w:eastAsiaTheme="minorHAnsi"/>
              </w:rPr>
            </w:pPr>
            <w:r w:rsidRPr="00CC59CD">
              <w:rPr>
                <w:rFonts w:eastAsiaTheme="minorHAnsi"/>
              </w:rPr>
              <w:t>2021-22</w:t>
            </w:r>
            <w:r w:rsidRPr="00CC59CD">
              <w:rPr>
                <w:rFonts w:eastAsiaTheme="minorHAnsi"/>
              </w:rPr>
              <w:br/>
              <w:t>$ (m)</w:t>
            </w:r>
          </w:p>
        </w:tc>
        <w:tc>
          <w:tcPr>
            <w:cnfStyle w:val="000010000000" w:firstRow="0" w:lastRow="0" w:firstColumn="0" w:lastColumn="0" w:oddVBand="1" w:evenVBand="0" w:oddHBand="0" w:evenHBand="0" w:firstRowFirstColumn="0" w:firstRowLastColumn="0" w:lastRowFirstColumn="0" w:lastRowLastColumn="0"/>
            <w:tcW w:w="992" w:type="dxa"/>
          </w:tcPr>
          <w:p w14:paraId="73C24E88" w14:textId="77777777" w:rsidR="00CC59CD" w:rsidRPr="00CC59CD" w:rsidRDefault="00CC59CD" w:rsidP="00CC59CD">
            <w:pPr>
              <w:rPr>
                <w:rFonts w:eastAsiaTheme="minorHAnsi"/>
              </w:rPr>
            </w:pPr>
            <w:r w:rsidRPr="00CC59CD">
              <w:rPr>
                <w:rFonts w:eastAsiaTheme="minorHAnsi"/>
              </w:rPr>
              <w:t>2022-23</w:t>
            </w:r>
            <w:r w:rsidRPr="00CC59CD">
              <w:rPr>
                <w:rFonts w:eastAsiaTheme="minorHAnsi"/>
              </w:rPr>
              <w:br/>
              <w:t>$ (m)</w:t>
            </w:r>
          </w:p>
        </w:tc>
        <w:tc>
          <w:tcPr>
            <w:cnfStyle w:val="000001000000" w:firstRow="0" w:lastRow="0" w:firstColumn="0" w:lastColumn="0" w:oddVBand="0" w:evenVBand="1" w:oddHBand="0" w:evenHBand="0" w:firstRowFirstColumn="0" w:firstRowLastColumn="0" w:lastRowFirstColumn="0" w:lastRowLastColumn="0"/>
            <w:tcW w:w="992" w:type="dxa"/>
          </w:tcPr>
          <w:p w14:paraId="004BBB0F" w14:textId="77777777" w:rsidR="00CC59CD" w:rsidRPr="00CC59CD" w:rsidRDefault="00CC59CD" w:rsidP="00CC59CD">
            <w:pPr>
              <w:rPr>
                <w:rFonts w:eastAsiaTheme="minorHAnsi"/>
              </w:rPr>
            </w:pPr>
            <w:r w:rsidRPr="00CC59CD">
              <w:rPr>
                <w:rFonts w:eastAsiaTheme="minorHAnsi"/>
              </w:rPr>
              <w:t>2023-24</w:t>
            </w:r>
            <w:r w:rsidRPr="00CC59CD">
              <w:rPr>
                <w:rFonts w:eastAsiaTheme="minorHAnsi"/>
              </w:rPr>
              <w:br/>
              <w:t>$ (m)</w:t>
            </w:r>
          </w:p>
        </w:tc>
      </w:tr>
      <w:tr w:rsidR="00CC59CD" w:rsidRPr="00CC59CD" w14:paraId="208A6D16" w14:textId="77777777" w:rsidTr="003946FB">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4820" w:type="dxa"/>
          </w:tcPr>
          <w:p w14:paraId="51E3C933" w14:textId="77777777" w:rsidR="00CC59CD" w:rsidRPr="00CC59CD" w:rsidRDefault="00CC59CD" w:rsidP="00CC59CD">
            <w:pPr>
              <w:rPr>
                <w:rFonts w:eastAsiaTheme="minorHAnsi"/>
              </w:rPr>
            </w:pPr>
            <w:r w:rsidRPr="00CC59CD">
              <w:rPr>
                <w:rFonts w:eastAsiaTheme="minorHAnsi"/>
              </w:rPr>
              <w:t>Unallocated balance of funds collected prior to 30 June 2020</w:t>
            </w:r>
          </w:p>
        </w:tc>
        <w:tc>
          <w:tcPr>
            <w:cnfStyle w:val="000001000000" w:firstRow="0" w:lastRow="0" w:firstColumn="0" w:lastColumn="0" w:oddVBand="0" w:evenVBand="1" w:oddHBand="0" w:evenHBand="0" w:firstRowFirstColumn="0" w:firstRowLastColumn="0" w:lastRowFirstColumn="0" w:lastRowLastColumn="0"/>
            <w:tcW w:w="1134" w:type="dxa"/>
          </w:tcPr>
          <w:p w14:paraId="2AAA9341" w14:textId="77777777" w:rsidR="00CC59CD" w:rsidRPr="00CC59CD" w:rsidRDefault="00CC59CD" w:rsidP="00CC59CD">
            <w:pPr>
              <w:rPr>
                <w:rFonts w:eastAsiaTheme="minorHAnsi"/>
              </w:rPr>
            </w:pPr>
            <w:r w:rsidRPr="00CC59CD">
              <w:rPr>
                <w:rFonts w:eastAsiaTheme="minorHAnsi"/>
              </w:rPr>
              <w:t xml:space="preserve"> </w:t>
            </w:r>
          </w:p>
        </w:tc>
        <w:tc>
          <w:tcPr>
            <w:cnfStyle w:val="000010000000" w:firstRow="0" w:lastRow="0" w:firstColumn="0" w:lastColumn="0" w:oddVBand="1" w:evenVBand="0" w:oddHBand="0" w:evenHBand="0" w:firstRowFirstColumn="0" w:firstRowLastColumn="0" w:lastRowFirstColumn="0" w:lastRowLastColumn="0"/>
            <w:tcW w:w="1276" w:type="dxa"/>
          </w:tcPr>
          <w:p w14:paraId="6CDFE367" w14:textId="77777777" w:rsidR="00CC59CD" w:rsidRPr="00CC59CD" w:rsidRDefault="00CC59CD" w:rsidP="00CC59CD">
            <w:pPr>
              <w:rPr>
                <w:rFonts w:eastAsiaTheme="minorHAnsi"/>
              </w:rPr>
            </w:pPr>
            <w:r w:rsidRPr="00CC59CD">
              <w:rPr>
                <w:rFonts w:eastAsiaTheme="minorHAnsi"/>
              </w:rPr>
              <w:t>385.3</w:t>
            </w:r>
          </w:p>
        </w:tc>
        <w:tc>
          <w:tcPr>
            <w:cnfStyle w:val="000001000000" w:firstRow="0" w:lastRow="0" w:firstColumn="0" w:lastColumn="0" w:oddVBand="0" w:evenVBand="1" w:oddHBand="0" w:evenHBand="0" w:firstRowFirstColumn="0" w:firstRowLastColumn="0" w:lastRowFirstColumn="0" w:lastRowLastColumn="0"/>
            <w:tcW w:w="992" w:type="dxa"/>
          </w:tcPr>
          <w:p w14:paraId="6423C87F" w14:textId="77777777" w:rsidR="00CC59CD" w:rsidRPr="00CC59CD" w:rsidRDefault="00CC59CD" w:rsidP="00CC59CD">
            <w:pPr>
              <w:rPr>
                <w:rFonts w:eastAsiaTheme="minorHAnsi"/>
              </w:rPr>
            </w:pPr>
            <w:r w:rsidRPr="00CC59CD">
              <w:rPr>
                <w:rFonts w:eastAsiaTheme="minorHAnsi"/>
              </w:rPr>
              <w:t>101.5</w:t>
            </w:r>
          </w:p>
        </w:tc>
        <w:tc>
          <w:tcPr>
            <w:cnfStyle w:val="000010000000" w:firstRow="0" w:lastRow="0" w:firstColumn="0" w:lastColumn="0" w:oddVBand="1" w:evenVBand="0" w:oddHBand="0" w:evenHBand="0" w:firstRowFirstColumn="0" w:firstRowLastColumn="0" w:lastRowFirstColumn="0" w:lastRowLastColumn="0"/>
            <w:tcW w:w="992" w:type="dxa"/>
          </w:tcPr>
          <w:p w14:paraId="4BCFA77F" w14:textId="77777777" w:rsidR="00CC59CD" w:rsidRPr="00CC59CD" w:rsidRDefault="00CC59CD" w:rsidP="00CC59CD">
            <w:pPr>
              <w:rPr>
                <w:rFonts w:eastAsiaTheme="minorHAnsi"/>
              </w:rPr>
            </w:pPr>
            <w:r w:rsidRPr="00CC59CD">
              <w:rPr>
                <w:rFonts w:eastAsiaTheme="minorHAnsi"/>
              </w:rPr>
              <w:t>(93.0)</w:t>
            </w:r>
          </w:p>
        </w:tc>
        <w:tc>
          <w:tcPr>
            <w:cnfStyle w:val="000001000000" w:firstRow="0" w:lastRow="0" w:firstColumn="0" w:lastColumn="0" w:oddVBand="0" w:evenVBand="1" w:oddHBand="0" w:evenHBand="0" w:firstRowFirstColumn="0" w:firstRowLastColumn="0" w:lastRowFirstColumn="0" w:lastRowLastColumn="0"/>
            <w:tcW w:w="992" w:type="dxa"/>
          </w:tcPr>
          <w:p w14:paraId="78599A89" w14:textId="77777777" w:rsidR="00CC59CD" w:rsidRPr="00CC59CD" w:rsidRDefault="00CC59CD" w:rsidP="00CC59CD">
            <w:pPr>
              <w:rPr>
                <w:rFonts w:eastAsiaTheme="minorHAnsi"/>
              </w:rPr>
            </w:pPr>
            <w:r w:rsidRPr="00CC59CD">
              <w:rPr>
                <w:rFonts w:eastAsiaTheme="minorHAnsi"/>
              </w:rPr>
              <w:t>(266.4)</w:t>
            </w:r>
          </w:p>
        </w:tc>
      </w:tr>
      <w:tr w:rsidR="00CC59CD" w:rsidRPr="00CC59CD" w14:paraId="383E45F3" w14:textId="77777777" w:rsidTr="003946FB">
        <w:trPr>
          <w:trHeight w:val="525"/>
        </w:trPr>
        <w:tc>
          <w:tcPr>
            <w:cnfStyle w:val="000010000000" w:firstRow="0" w:lastRow="0" w:firstColumn="0" w:lastColumn="0" w:oddVBand="1" w:evenVBand="0" w:oddHBand="0" w:evenHBand="0" w:firstRowFirstColumn="0" w:firstRowLastColumn="0" w:lastRowFirstColumn="0" w:lastRowLastColumn="0"/>
            <w:tcW w:w="4820" w:type="dxa"/>
          </w:tcPr>
          <w:p w14:paraId="7987AD72" w14:textId="77777777" w:rsidR="00CC59CD" w:rsidRPr="00CC59CD" w:rsidRDefault="00CC59CD" w:rsidP="00CC59CD">
            <w:pPr>
              <w:rPr>
                <w:rFonts w:eastAsiaTheme="minorHAnsi"/>
              </w:rPr>
            </w:pPr>
            <w:r w:rsidRPr="00CC59CD">
              <w:rPr>
                <w:rFonts w:eastAsiaTheme="minorHAnsi"/>
              </w:rPr>
              <w:t>Projects announced prior to 30 June 2020 and expenditure committed in future years</w:t>
            </w:r>
          </w:p>
        </w:tc>
        <w:tc>
          <w:tcPr>
            <w:cnfStyle w:val="000001000000" w:firstRow="0" w:lastRow="0" w:firstColumn="0" w:lastColumn="0" w:oddVBand="0" w:evenVBand="1" w:oddHBand="0" w:evenHBand="0" w:firstRowFirstColumn="0" w:firstRowLastColumn="0" w:lastRowFirstColumn="0" w:lastRowLastColumn="0"/>
            <w:tcW w:w="1134" w:type="dxa"/>
          </w:tcPr>
          <w:p w14:paraId="6515E10D" w14:textId="77777777" w:rsidR="00CC59CD" w:rsidRPr="00CC59CD" w:rsidRDefault="00CC59CD" w:rsidP="00CC59CD">
            <w:pPr>
              <w:rPr>
                <w:rFonts w:eastAsiaTheme="minorHAnsi"/>
              </w:rPr>
            </w:pPr>
            <w:r w:rsidRPr="00CC59CD">
              <w:rPr>
                <w:rFonts w:eastAsiaTheme="minorHAnsi"/>
              </w:rPr>
              <w:t xml:space="preserve"> </w:t>
            </w:r>
          </w:p>
        </w:tc>
        <w:tc>
          <w:tcPr>
            <w:cnfStyle w:val="000010000000" w:firstRow="0" w:lastRow="0" w:firstColumn="0" w:lastColumn="0" w:oddVBand="1" w:evenVBand="0" w:oddHBand="0" w:evenHBand="0" w:firstRowFirstColumn="0" w:firstRowLastColumn="0" w:lastRowFirstColumn="0" w:lastRowLastColumn="0"/>
            <w:tcW w:w="1276" w:type="dxa"/>
          </w:tcPr>
          <w:p w14:paraId="1367ACA2" w14:textId="77777777" w:rsidR="00CC59CD" w:rsidRPr="00CC59CD" w:rsidRDefault="00CC59CD" w:rsidP="00CC59CD">
            <w:pPr>
              <w:rPr>
                <w:rFonts w:eastAsiaTheme="minorHAnsi"/>
              </w:rPr>
            </w:pPr>
            <w:r w:rsidRPr="00CC59CD">
              <w:rPr>
                <w:rFonts w:eastAsiaTheme="minorHAnsi"/>
              </w:rPr>
              <w:t>283.8</w:t>
            </w:r>
          </w:p>
        </w:tc>
        <w:tc>
          <w:tcPr>
            <w:cnfStyle w:val="000001000000" w:firstRow="0" w:lastRow="0" w:firstColumn="0" w:lastColumn="0" w:oddVBand="0" w:evenVBand="1" w:oddHBand="0" w:evenHBand="0" w:firstRowFirstColumn="0" w:firstRowLastColumn="0" w:lastRowFirstColumn="0" w:lastRowLastColumn="0"/>
            <w:tcW w:w="992" w:type="dxa"/>
          </w:tcPr>
          <w:p w14:paraId="0B566E77" w14:textId="77777777" w:rsidR="00CC59CD" w:rsidRPr="00CC59CD" w:rsidRDefault="00CC59CD" w:rsidP="00CC59CD">
            <w:pPr>
              <w:rPr>
                <w:rFonts w:eastAsiaTheme="minorHAnsi"/>
              </w:rPr>
            </w:pPr>
            <w:r w:rsidRPr="00CC59CD">
              <w:rPr>
                <w:rFonts w:eastAsiaTheme="minorHAnsi"/>
              </w:rPr>
              <w:t>194.5</w:t>
            </w:r>
          </w:p>
        </w:tc>
        <w:tc>
          <w:tcPr>
            <w:cnfStyle w:val="000010000000" w:firstRow="0" w:lastRow="0" w:firstColumn="0" w:lastColumn="0" w:oddVBand="1" w:evenVBand="0" w:oddHBand="0" w:evenHBand="0" w:firstRowFirstColumn="0" w:firstRowLastColumn="0" w:lastRowFirstColumn="0" w:lastRowLastColumn="0"/>
            <w:tcW w:w="992" w:type="dxa"/>
          </w:tcPr>
          <w:p w14:paraId="0DD873C5" w14:textId="77777777" w:rsidR="00CC59CD" w:rsidRPr="00CC59CD" w:rsidRDefault="00CC59CD" w:rsidP="00CC59CD">
            <w:pPr>
              <w:rPr>
                <w:rFonts w:eastAsiaTheme="minorHAnsi"/>
              </w:rPr>
            </w:pPr>
            <w:r w:rsidRPr="00CC59CD">
              <w:rPr>
                <w:rFonts w:eastAsiaTheme="minorHAnsi"/>
              </w:rPr>
              <w:t>173.4</w:t>
            </w:r>
          </w:p>
        </w:tc>
        <w:tc>
          <w:tcPr>
            <w:cnfStyle w:val="000001000000" w:firstRow="0" w:lastRow="0" w:firstColumn="0" w:lastColumn="0" w:oddVBand="0" w:evenVBand="1" w:oddHBand="0" w:evenHBand="0" w:firstRowFirstColumn="0" w:firstRowLastColumn="0" w:lastRowFirstColumn="0" w:lastRowLastColumn="0"/>
            <w:tcW w:w="992" w:type="dxa"/>
          </w:tcPr>
          <w:p w14:paraId="43DE0A4F" w14:textId="77777777" w:rsidR="00CC59CD" w:rsidRPr="00CC59CD" w:rsidRDefault="00CC59CD" w:rsidP="00CC59CD">
            <w:pPr>
              <w:rPr>
                <w:rFonts w:eastAsiaTheme="minorHAnsi"/>
              </w:rPr>
            </w:pPr>
            <w:r w:rsidRPr="00CC59CD">
              <w:rPr>
                <w:rFonts w:eastAsiaTheme="minorHAnsi"/>
              </w:rPr>
              <w:t>101.7</w:t>
            </w:r>
          </w:p>
        </w:tc>
      </w:tr>
      <w:tr w:rsidR="00CC59CD" w:rsidRPr="00CC59CD" w14:paraId="3D827789" w14:textId="77777777" w:rsidTr="003946FB">
        <w:trPr>
          <w:cnfStyle w:val="000000100000" w:firstRow="0" w:lastRow="0" w:firstColumn="0" w:lastColumn="0" w:oddVBand="0" w:evenVBand="0" w:oddHBand="1" w:evenHBand="0" w:firstRowFirstColumn="0" w:firstRowLastColumn="0" w:lastRowFirstColumn="0" w:lastRowLastColumn="0"/>
          <w:trHeight w:val="525"/>
        </w:trPr>
        <w:tc>
          <w:tcPr>
            <w:cnfStyle w:val="000010000000" w:firstRow="0" w:lastRow="0" w:firstColumn="0" w:lastColumn="0" w:oddVBand="1" w:evenVBand="0" w:oddHBand="0" w:evenHBand="0" w:firstRowFirstColumn="0" w:firstRowLastColumn="0" w:lastRowFirstColumn="0" w:lastRowLastColumn="0"/>
            <w:tcW w:w="4820" w:type="dxa"/>
          </w:tcPr>
          <w:p w14:paraId="480E5F88" w14:textId="77777777" w:rsidR="00CC59CD" w:rsidRPr="00CC59CD" w:rsidRDefault="00CC59CD" w:rsidP="00CC59CD">
            <w:pPr>
              <w:rPr>
                <w:rFonts w:eastAsiaTheme="minorHAnsi"/>
              </w:rPr>
            </w:pPr>
            <w:r w:rsidRPr="00CC59CD">
              <w:rPr>
                <w:rFonts w:eastAsiaTheme="minorHAnsi"/>
              </w:rPr>
              <w:t>Balance of funds collected prior to 30 June 2020 after committed projects (announced up to 30 June 2020)</w:t>
            </w:r>
          </w:p>
        </w:tc>
        <w:tc>
          <w:tcPr>
            <w:cnfStyle w:val="000001000000" w:firstRow="0" w:lastRow="0" w:firstColumn="0" w:lastColumn="0" w:oddVBand="0" w:evenVBand="1" w:oddHBand="0" w:evenHBand="0" w:firstRowFirstColumn="0" w:firstRowLastColumn="0" w:lastRowFirstColumn="0" w:lastRowLastColumn="0"/>
            <w:tcW w:w="1134" w:type="dxa"/>
          </w:tcPr>
          <w:p w14:paraId="6A73BF97" w14:textId="77777777" w:rsidR="00CC59CD" w:rsidRPr="00CC59CD" w:rsidRDefault="00CC59CD" w:rsidP="00CC59CD">
            <w:pPr>
              <w:rPr>
                <w:rFonts w:eastAsiaTheme="minorHAnsi"/>
              </w:rPr>
            </w:pPr>
            <w:r w:rsidRPr="00CC59CD">
              <w:rPr>
                <w:rFonts w:eastAsiaTheme="minorHAnsi"/>
              </w:rPr>
              <w:t xml:space="preserve"> </w:t>
            </w:r>
          </w:p>
        </w:tc>
        <w:tc>
          <w:tcPr>
            <w:cnfStyle w:val="000010000000" w:firstRow="0" w:lastRow="0" w:firstColumn="0" w:lastColumn="0" w:oddVBand="1" w:evenVBand="0" w:oddHBand="0" w:evenHBand="0" w:firstRowFirstColumn="0" w:firstRowLastColumn="0" w:lastRowFirstColumn="0" w:lastRowLastColumn="0"/>
            <w:tcW w:w="1276" w:type="dxa"/>
          </w:tcPr>
          <w:p w14:paraId="758A063A" w14:textId="77777777" w:rsidR="00CC59CD" w:rsidRPr="00CC59CD" w:rsidRDefault="00CC59CD" w:rsidP="00CC59CD">
            <w:pPr>
              <w:rPr>
                <w:rFonts w:eastAsiaTheme="minorHAnsi"/>
              </w:rPr>
            </w:pPr>
            <w:r w:rsidRPr="00CC59CD">
              <w:rPr>
                <w:rFonts w:eastAsiaTheme="minorHAnsi"/>
              </w:rPr>
              <w:t>101.5</w:t>
            </w:r>
          </w:p>
        </w:tc>
        <w:tc>
          <w:tcPr>
            <w:cnfStyle w:val="000001000000" w:firstRow="0" w:lastRow="0" w:firstColumn="0" w:lastColumn="0" w:oddVBand="0" w:evenVBand="1" w:oddHBand="0" w:evenHBand="0" w:firstRowFirstColumn="0" w:firstRowLastColumn="0" w:lastRowFirstColumn="0" w:lastRowLastColumn="0"/>
            <w:tcW w:w="992" w:type="dxa"/>
          </w:tcPr>
          <w:p w14:paraId="4B1DE15F" w14:textId="77777777" w:rsidR="00CC59CD" w:rsidRPr="00CC59CD" w:rsidRDefault="00CC59CD" w:rsidP="00CC59CD">
            <w:pPr>
              <w:rPr>
                <w:rFonts w:eastAsiaTheme="minorHAnsi"/>
              </w:rPr>
            </w:pPr>
            <w:r w:rsidRPr="00CC59CD">
              <w:rPr>
                <w:rFonts w:eastAsiaTheme="minorHAnsi"/>
              </w:rPr>
              <w:t>(93.0)</w:t>
            </w:r>
          </w:p>
        </w:tc>
        <w:tc>
          <w:tcPr>
            <w:cnfStyle w:val="000010000000" w:firstRow="0" w:lastRow="0" w:firstColumn="0" w:lastColumn="0" w:oddVBand="1" w:evenVBand="0" w:oddHBand="0" w:evenHBand="0" w:firstRowFirstColumn="0" w:firstRowLastColumn="0" w:lastRowFirstColumn="0" w:lastRowLastColumn="0"/>
            <w:tcW w:w="992" w:type="dxa"/>
          </w:tcPr>
          <w:p w14:paraId="545BCE8E" w14:textId="77777777" w:rsidR="00CC59CD" w:rsidRPr="00CC59CD" w:rsidRDefault="00CC59CD" w:rsidP="00CC59CD">
            <w:pPr>
              <w:rPr>
                <w:rFonts w:eastAsiaTheme="minorHAnsi"/>
              </w:rPr>
            </w:pPr>
            <w:r w:rsidRPr="00CC59CD">
              <w:rPr>
                <w:rFonts w:eastAsiaTheme="minorHAnsi"/>
              </w:rPr>
              <w:t>(266.4)</w:t>
            </w:r>
          </w:p>
        </w:tc>
        <w:tc>
          <w:tcPr>
            <w:cnfStyle w:val="000001000000" w:firstRow="0" w:lastRow="0" w:firstColumn="0" w:lastColumn="0" w:oddVBand="0" w:evenVBand="1" w:oddHBand="0" w:evenHBand="0" w:firstRowFirstColumn="0" w:firstRowLastColumn="0" w:lastRowFirstColumn="0" w:lastRowLastColumn="0"/>
            <w:tcW w:w="992" w:type="dxa"/>
          </w:tcPr>
          <w:p w14:paraId="610FFDA4" w14:textId="77777777" w:rsidR="00CC59CD" w:rsidRPr="00CC59CD" w:rsidRDefault="00CC59CD" w:rsidP="00CC59CD">
            <w:pPr>
              <w:rPr>
                <w:rFonts w:eastAsiaTheme="minorHAnsi"/>
              </w:rPr>
            </w:pPr>
            <w:r w:rsidRPr="00CC59CD">
              <w:rPr>
                <w:rFonts w:eastAsiaTheme="minorHAnsi"/>
              </w:rPr>
              <w:t>(368.1)</w:t>
            </w:r>
          </w:p>
        </w:tc>
      </w:tr>
      <w:tr w:rsidR="00CC59CD" w:rsidRPr="00CC59CD" w14:paraId="0FDCD946" w14:textId="77777777" w:rsidTr="003946FB">
        <w:trPr>
          <w:trHeight w:val="315"/>
        </w:trPr>
        <w:tc>
          <w:tcPr>
            <w:cnfStyle w:val="000010000000" w:firstRow="0" w:lastRow="0" w:firstColumn="0" w:lastColumn="0" w:oddVBand="1" w:evenVBand="0" w:oddHBand="0" w:evenHBand="0" w:firstRowFirstColumn="0" w:firstRowLastColumn="0" w:lastRowFirstColumn="0" w:lastRowLastColumn="0"/>
            <w:tcW w:w="4820" w:type="dxa"/>
          </w:tcPr>
          <w:p w14:paraId="51309F61" w14:textId="77777777" w:rsidR="00CC59CD" w:rsidRPr="00CC59CD" w:rsidRDefault="00CC59CD" w:rsidP="00CC59CD">
            <w:pPr>
              <w:rPr>
                <w:rFonts w:eastAsiaTheme="minorHAnsi"/>
              </w:rPr>
            </w:pPr>
            <w:r w:rsidRPr="00CC59CD">
              <w:rPr>
                <w:rFonts w:eastAsiaTheme="minorHAnsi"/>
              </w:rPr>
              <w:t>Revenue to be collected post 30 June 2020</w:t>
            </w:r>
          </w:p>
        </w:tc>
        <w:tc>
          <w:tcPr>
            <w:cnfStyle w:val="000001000000" w:firstRow="0" w:lastRow="0" w:firstColumn="0" w:lastColumn="0" w:oddVBand="0" w:evenVBand="1" w:oddHBand="0" w:evenHBand="0" w:firstRowFirstColumn="0" w:firstRowLastColumn="0" w:lastRowFirstColumn="0" w:lastRowLastColumn="0"/>
            <w:tcW w:w="1134" w:type="dxa"/>
          </w:tcPr>
          <w:p w14:paraId="515F398F"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1276" w:type="dxa"/>
          </w:tcPr>
          <w:p w14:paraId="4D2FFD50" w14:textId="77777777" w:rsidR="00CC59CD" w:rsidRPr="00CC59CD" w:rsidRDefault="00CC59CD" w:rsidP="00CC59CD">
            <w:pPr>
              <w:rPr>
                <w:rFonts w:eastAsiaTheme="minorHAnsi"/>
              </w:rPr>
            </w:pPr>
            <w:r w:rsidRPr="00CC59CD">
              <w:rPr>
                <w:rFonts w:eastAsiaTheme="minorHAnsi"/>
              </w:rPr>
              <w:t>55.8</w:t>
            </w:r>
          </w:p>
        </w:tc>
        <w:tc>
          <w:tcPr>
            <w:cnfStyle w:val="000001000000" w:firstRow="0" w:lastRow="0" w:firstColumn="0" w:lastColumn="0" w:oddVBand="0" w:evenVBand="1" w:oddHBand="0" w:evenHBand="0" w:firstRowFirstColumn="0" w:firstRowLastColumn="0" w:lastRowFirstColumn="0" w:lastRowLastColumn="0"/>
            <w:tcW w:w="992" w:type="dxa"/>
          </w:tcPr>
          <w:p w14:paraId="4515C226" w14:textId="77777777" w:rsidR="00CC59CD" w:rsidRPr="00CC59CD" w:rsidRDefault="00CC59CD" w:rsidP="00CC59CD">
            <w:pPr>
              <w:rPr>
                <w:rFonts w:eastAsiaTheme="minorHAnsi"/>
              </w:rPr>
            </w:pPr>
            <w:r w:rsidRPr="00CC59CD">
              <w:rPr>
                <w:rFonts w:eastAsiaTheme="minorHAnsi"/>
              </w:rPr>
              <w:t>210.7</w:t>
            </w:r>
          </w:p>
        </w:tc>
        <w:tc>
          <w:tcPr>
            <w:cnfStyle w:val="000010000000" w:firstRow="0" w:lastRow="0" w:firstColumn="0" w:lastColumn="0" w:oddVBand="1" w:evenVBand="0" w:oddHBand="0" w:evenHBand="0" w:firstRowFirstColumn="0" w:firstRowLastColumn="0" w:lastRowFirstColumn="0" w:lastRowLastColumn="0"/>
            <w:tcW w:w="992" w:type="dxa"/>
          </w:tcPr>
          <w:p w14:paraId="6EC60EB5" w14:textId="77777777" w:rsidR="00CC59CD" w:rsidRPr="00CC59CD" w:rsidRDefault="00CC59CD" w:rsidP="00CC59CD">
            <w:pPr>
              <w:rPr>
                <w:rFonts w:eastAsiaTheme="minorHAnsi"/>
              </w:rPr>
            </w:pPr>
            <w:r w:rsidRPr="00CC59CD">
              <w:rPr>
                <w:rFonts w:eastAsiaTheme="minorHAnsi"/>
              </w:rPr>
              <w:t>512.4</w:t>
            </w:r>
          </w:p>
        </w:tc>
        <w:tc>
          <w:tcPr>
            <w:cnfStyle w:val="000001000000" w:firstRow="0" w:lastRow="0" w:firstColumn="0" w:lastColumn="0" w:oddVBand="0" w:evenVBand="1" w:oddHBand="0" w:evenHBand="0" w:firstRowFirstColumn="0" w:firstRowLastColumn="0" w:lastRowFirstColumn="0" w:lastRowLastColumn="0"/>
            <w:tcW w:w="992" w:type="dxa"/>
          </w:tcPr>
          <w:p w14:paraId="3F2F2CF7" w14:textId="77777777" w:rsidR="00CC59CD" w:rsidRPr="00CC59CD" w:rsidRDefault="00CC59CD" w:rsidP="00CC59CD">
            <w:pPr>
              <w:rPr>
                <w:rFonts w:eastAsiaTheme="minorHAnsi"/>
              </w:rPr>
            </w:pPr>
            <w:r w:rsidRPr="00CC59CD">
              <w:rPr>
                <w:rFonts w:eastAsiaTheme="minorHAnsi"/>
              </w:rPr>
              <w:t>877.3</w:t>
            </w:r>
          </w:p>
        </w:tc>
      </w:tr>
      <w:tr w:rsidR="00CC59CD" w:rsidRPr="00CC59CD" w14:paraId="4CF9206E" w14:textId="77777777" w:rsidTr="003946FB">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4820" w:type="dxa"/>
          </w:tcPr>
          <w:p w14:paraId="2688083B" w14:textId="77777777" w:rsidR="00CC59CD" w:rsidRPr="00CC59CD" w:rsidRDefault="00CC59CD" w:rsidP="00CC59CD">
            <w:pPr>
              <w:rPr>
                <w:rFonts w:eastAsiaTheme="minorHAnsi"/>
              </w:rPr>
            </w:pPr>
            <w:r w:rsidRPr="00CC59CD">
              <w:rPr>
                <w:rFonts w:eastAsiaTheme="minorHAnsi"/>
              </w:rPr>
              <w:t>Closing balance</w:t>
            </w:r>
          </w:p>
        </w:tc>
        <w:tc>
          <w:tcPr>
            <w:cnfStyle w:val="000001000000" w:firstRow="0" w:lastRow="0" w:firstColumn="0" w:lastColumn="0" w:oddVBand="0" w:evenVBand="1" w:oddHBand="0" w:evenHBand="0" w:firstRowFirstColumn="0" w:firstRowLastColumn="0" w:lastRowFirstColumn="0" w:lastRowLastColumn="0"/>
            <w:tcW w:w="1134" w:type="dxa"/>
          </w:tcPr>
          <w:p w14:paraId="4BB082F2" w14:textId="77777777" w:rsidR="00CC59CD" w:rsidRPr="00CC59CD" w:rsidRDefault="00CC59CD" w:rsidP="00CC59CD">
            <w:pPr>
              <w:rPr>
                <w:rFonts w:eastAsiaTheme="minorHAnsi"/>
              </w:rPr>
            </w:pPr>
            <w:r w:rsidRPr="00CC59CD">
              <w:rPr>
                <w:rFonts w:eastAsiaTheme="minorHAnsi"/>
              </w:rPr>
              <w:t>385.3</w:t>
            </w:r>
          </w:p>
        </w:tc>
        <w:tc>
          <w:tcPr>
            <w:cnfStyle w:val="000010000000" w:firstRow="0" w:lastRow="0" w:firstColumn="0" w:lastColumn="0" w:oddVBand="1" w:evenVBand="0" w:oddHBand="0" w:evenHBand="0" w:firstRowFirstColumn="0" w:firstRowLastColumn="0" w:lastRowFirstColumn="0" w:lastRowLastColumn="0"/>
            <w:tcW w:w="1276" w:type="dxa"/>
          </w:tcPr>
          <w:p w14:paraId="4D9C4AA4" w14:textId="77777777" w:rsidR="00CC59CD" w:rsidRPr="00CC59CD" w:rsidRDefault="00CC59CD" w:rsidP="00CC59CD">
            <w:pPr>
              <w:rPr>
                <w:rFonts w:eastAsiaTheme="minorHAnsi"/>
              </w:rPr>
            </w:pPr>
            <w:r w:rsidRPr="00CC59CD">
              <w:rPr>
                <w:rFonts w:eastAsiaTheme="minorHAnsi"/>
              </w:rPr>
              <w:t>157.3</w:t>
            </w:r>
          </w:p>
        </w:tc>
        <w:tc>
          <w:tcPr>
            <w:cnfStyle w:val="000001000000" w:firstRow="0" w:lastRow="0" w:firstColumn="0" w:lastColumn="0" w:oddVBand="0" w:evenVBand="1" w:oddHBand="0" w:evenHBand="0" w:firstRowFirstColumn="0" w:firstRowLastColumn="0" w:lastRowFirstColumn="0" w:lastRowLastColumn="0"/>
            <w:tcW w:w="992" w:type="dxa"/>
          </w:tcPr>
          <w:p w14:paraId="7FE84F6A" w14:textId="77777777" w:rsidR="00CC59CD" w:rsidRPr="00CC59CD" w:rsidRDefault="00CC59CD" w:rsidP="00CC59CD">
            <w:pPr>
              <w:rPr>
                <w:rFonts w:eastAsiaTheme="minorHAnsi"/>
              </w:rPr>
            </w:pPr>
            <w:r w:rsidRPr="00CC59CD">
              <w:rPr>
                <w:rFonts w:eastAsiaTheme="minorHAnsi"/>
              </w:rPr>
              <w:t>117.7</w:t>
            </w:r>
          </w:p>
        </w:tc>
        <w:tc>
          <w:tcPr>
            <w:cnfStyle w:val="000010000000" w:firstRow="0" w:lastRow="0" w:firstColumn="0" w:lastColumn="0" w:oddVBand="1" w:evenVBand="0" w:oddHBand="0" w:evenHBand="0" w:firstRowFirstColumn="0" w:firstRowLastColumn="0" w:lastRowFirstColumn="0" w:lastRowLastColumn="0"/>
            <w:tcW w:w="992" w:type="dxa"/>
          </w:tcPr>
          <w:p w14:paraId="0E3B8D8C" w14:textId="77777777" w:rsidR="00CC59CD" w:rsidRPr="00CC59CD" w:rsidRDefault="00CC59CD" w:rsidP="00CC59CD">
            <w:pPr>
              <w:rPr>
                <w:rFonts w:eastAsiaTheme="minorHAnsi"/>
              </w:rPr>
            </w:pPr>
            <w:r w:rsidRPr="00CC59CD">
              <w:rPr>
                <w:rFonts w:eastAsiaTheme="minorHAnsi"/>
              </w:rPr>
              <w:t>246.0</w:t>
            </w:r>
          </w:p>
        </w:tc>
        <w:tc>
          <w:tcPr>
            <w:cnfStyle w:val="000001000000" w:firstRow="0" w:lastRow="0" w:firstColumn="0" w:lastColumn="0" w:oddVBand="0" w:evenVBand="1" w:oddHBand="0" w:evenHBand="0" w:firstRowFirstColumn="0" w:firstRowLastColumn="0" w:lastRowFirstColumn="0" w:lastRowLastColumn="0"/>
            <w:tcW w:w="992" w:type="dxa"/>
          </w:tcPr>
          <w:p w14:paraId="1DB1E70A" w14:textId="77777777" w:rsidR="00CC59CD" w:rsidRPr="00CC59CD" w:rsidRDefault="00CC59CD" w:rsidP="00CC59CD">
            <w:pPr>
              <w:rPr>
                <w:rFonts w:eastAsiaTheme="minorHAnsi"/>
              </w:rPr>
            </w:pPr>
            <w:r w:rsidRPr="00CC59CD">
              <w:rPr>
                <w:rFonts w:eastAsiaTheme="minorHAnsi"/>
              </w:rPr>
              <w:t>509.2</w:t>
            </w:r>
          </w:p>
        </w:tc>
      </w:tr>
    </w:tbl>
    <w:p w14:paraId="0E12AF79" w14:textId="77777777" w:rsidR="00CC59CD" w:rsidRPr="00CC59CD" w:rsidRDefault="00CC59CD" w:rsidP="00CC59CD">
      <w:pPr>
        <w:rPr>
          <w:rFonts w:eastAsiaTheme="minorHAnsi"/>
        </w:rPr>
      </w:pPr>
      <w:r w:rsidRPr="00CC59CD">
        <w:rPr>
          <w:rFonts w:eastAsiaTheme="minorHAnsi"/>
        </w:rPr>
        <w:t>The DELWP 2019-20 Annual Report provides further detail on Sustainability Fund movements.</w:t>
      </w:r>
    </w:p>
    <w:p w14:paraId="648DC36F" w14:textId="77777777" w:rsidR="00CC59CD" w:rsidRPr="00CC59CD" w:rsidRDefault="00CC59CD" w:rsidP="00CC59CD">
      <w:pPr>
        <w:pStyle w:val="Heading3"/>
        <w:pBdr>
          <w:top w:val="single" w:sz="4" w:space="1" w:color="auto"/>
          <w:left w:val="single" w:sz="4" w:space="4" w:color="auto"/>
          <w:bottom w:val="single" w:sz="4" w:space="1" w:color="auto"/>
          <w:right w:val="single" w:sz="4" w:space="4" w:color="auto"/>
        </w:pBdr>
        <w:rPr>
          <w:rFonts w:eastAsiaTheme="minorHAnsi"/>
        </w:rPr>
      </w:pPr>
      <w:r w:rsidRPr="00CC59CD">
        <w:rPr>
          <w:rFonts w:eastAsiaTheme="minorHAnsi"/>
        </w:rPr>
        <w:t>Case study: WASTE MANAGEMENT</w:t>
      </w:r>
    </w:p>
    <w:p w14:paraId="5B2084BE" w14:textId="77777777" w:rsidR="00CC59CD" w:rsidRPr="00CC59CD" w:rsidRDefault="00CC59CD" w:rsidP="00CC59CD">
      <w:pPr>
        <w:pStyle w:val="Heading4"/>
        <w:pBdr>
          <w:top w:val="single" w:sz="4" w:space="1" w:color="auto"/>
          <w:left w:val="single" w:sz="4" w:space="4" w:color="auto"/>
          <w:bottom w:val="single" w:sz="4" w:space="1" w:color="auto"/>
          <w:right w:val="single" w:sz="4" w:space="4" w:color="auto"/>
        </w:pBdr>
        <w:rPr>
          <w:lang w:val="en-GB" w:eastAsia="en-US"/>
        </w:rPr>
      </w:pPr>
      <w:r w:rsidRPr="00CC59CD">
        <w:rPr>
          <w:lang w:val="en-GB" w:eastAsia="en-US"/>
        </w:rPr>
        <w:t>Strikeforce targeting illegal waste disposal</w:t>
      </w:r>
    </w:p>
    <w:p w14:paraId="09915BB2" w14:textId="77777777" w:rsidR="00CC59CD" w:rsidRPr="00CC59CD" w:rsidRDefault="00CC59CD" w:rsidP="00CC59CD">
      <w:pPr>
        <w:pBdr>
          <w:top w:val="single" w:sz="4" w:space="1" w:color="auto"/>
          <w:left w:val="single" w:sz="4" w:space="4" w:color="auto"/>
          <w:bottom w:val="single" w:sz="4" w:space="1" w:color="auto"/>
          <w:right w:val="single" w:sz="4" w:space="4" w:color="auto"/>
        </w:pBdr>
        <w:rPr>
          <w:rFonts w:eastAsiaTheme="minorHAnsi"/>
          <w:lang w:val="en-GB" w:eastAsia="en-US"/>
        </w:rPr>
      </w:pPr>
      <w:r w:rsidRPr="00CC59CD">
        <w:rPr>
          <w:rFonts w:eastAsiaTheme="minorHAnsi"/>
          <w:lang w:val="en-GB" w:eastAsia="en-US"/>
        </w:rPr>
        <w:t>People profiteering from illegal waste disposal are on notice thanks to the team at the Environmental Protection Authority’s (EPA) Illegal Waste Dumping Strikeforce.</w:t>
      </w:r>
    </w:p>
    <w:p w14:paraId="28777A02" w14:textId="77777777" w:rsidR="00CC59CD" w:rsidRPr="00CC59CD" w:rsidRDefault="00CC59CD" w:rsidP="00CC59CD">
      <w:pPr>
        <w:pBdr>
          <w:top w:val="single" w:sz="4" w:space="1" w:color="auto"/>
          <w:left w:val="single" w:sz="4" w:space="4" w:color="auto"/>
          <w:bottom w:val="single" w:sz="4" w:space="1" w:color="auto"/>
          <w:right w:val="single" w:sz="4" w:space="4" w:color="auto"/>
        </w:pBdr>
        <w:rPr>
          <w:rFonts w:eastAsiaTheme="minorHAnsi"/>
          <w:lang w:val="en-GB" w:eastAsia="en-US"/>
        </w:rPr>
      </w:pPr>
      <w:r w:rsidRPr="00CC59CD">
        <w:rPr>
          <w:rFonts w:eastAsiaTheme="minorHAnsi"/>
          <w:lang w:val="en-GB" w:eastAsia="en-US"/>
        </w:rPr>
        <w:t>The strikeforce, also known as the Illegal Waste Disposal Program, aims to disrupt the systematic illegal disposal of waste in Victoria, through targeted compliance and enforcement activities.</w:t>
      </w:r>
    </w:p>
    <w:p w14:paraId="0A905700" w14:textId="77777777" w:rsidR="00CC59CD" w:rsidRPr="00CC59CD" w:rsidRDefault="00CC59CD" w:rsidP="00CC59CD">
      <w:pPr>
        <w:pBdr>
          <w:top w:val="single" w:sz="4" w:space="1" w:color="auto"/>
          <w:left w:val="single" w:sz="4" w:space="4" w:color="auto"/>
          <w:bottom w:val="single" w:sz="4" w:space="1" w:color="auto"/>
          <w:right w:val="single" w:sz="4" w:space="4" w:color="auto"/>
        </w:pBdr>
        <w:rPr>
          <w:rFonts w:eastAsiaTheme="minorHAnsi"/>
          <w:lang w:val="en-GB" w:eastAsia="en-US"/>
        </w:rPr>
      </w:pPr>
      <w:r w:rsidRPr="00CC59CD">
        <w:rPr>
          <w:rFonts w:eastAsiaTheme="minorHAnsi"/>
          <w:lang w:val="en-GB" w:eastAsia="en-US"/>
        </w:rPr>
        <w:t xml:space="preserve">Led by strong data analytics, intelligence, surveillance and co-regulatory co-operation, the strikeforce compliance and enforcement team who work with authorised officers from EPA’s regions, targets sites that have characteristics that have been identified by the team. </w:t>
      </w:r>
    </w:p>
    <w:p w14:paraId="5E665E49" w14:textId="77777777" w:rsidR="00CC59CD" w:rsidRPr="00CC59CD" w:rsidRDefault="00CC59CD" w:rsidP="00CC59CD">
      <w:pPr>
        <w:pBdr>
          <w:top w:val="single" w:sz="4" w:space="1" w:color="auto"/>
          <w:left w:val="single" w:sz="4" w:space="4" w:color="auto"/>
          <w:bottom w:val="single" w:sz="4" w:space="1" w:color="auto"/>
          <w:right w:val="single" w:sz="4" w:space="4" w:color="auto"/>
        </w:pBdr>
        <w:rPr>
          <w:rFonts w:eastAsiaTheme="minorHAnsi"/>
          <w:lang w:val="en-GB" w:eastAsia="en-US"/>
        </w:rPr>
      </w:pPr>
      <w:r w:rsidRPr="00CC59CD">
        <w:rPr>
          <w:rFonts w:eastAsiaTheme="minorHAnsi"/>
          <w:lang w:val="en-GB" w:eastAsia="en-US"/>
        </w:rPr>
        <w:t>In 2019-20, the strikeforce issued 108 notices that relate to illegal waste disposal, exceeding the year's target by 58.</w:t>
      </w:r>
    </w:p>
    <w:p w14:paraId="4F278398" w14:textId="41947691" w:rsidR="00CC59CD" w:rsidRPr="00CC59CD" w:rsidRDefault="00CC59CD" w:rsidP="00CC59CD">
      <w:pPr>
        <w:pBdr>
          <w:top w:val="single" w:sz="4" w:space="1" w:color="auto"/>
          <w:left w:val="single" w:sz="4" w:space="4" w:color="auto"/>
          <w:bottom w:val="single" w:sz="4" w:space="1" w:color="auto"/>
          <w:right w:val="single" w:sz="4" w:space="4" w:color="auto"/>
        </w:pBdr>
        <w:rPr>
          <w:rFonts w:eastAsiaTheme="minorHAnsi"/>
          <w:lang w:val="en-GB" w:eastAsia="en-US"/>
        </w:rPr>
      </w:pPr>
      <w:r w:rsidRPr="00CC59CD">
        <w:rPr>
          <w:rFonts w:eastAsiaTheme="minorHAnsi"/>
          <w:lang w:val="en-GB" w:eastAsia="en-US"/>
        </w:rPr>
        <w:t>In 2020-21 the program will continue its compliance and enforcement work as well as other initiatives including conducting case management of high risk, complex illegal waste sites.</w:t>
      </w:r>
    </w:p>
    <w:p w14:paraId="39F02EC4" w14:textId="77777777" w:rsidR="00CC59CD" w:rsidRPr="00CC59CD" w:rsidRDefault="00CC59CD" w:rsidP="00CC59CD">
      <w:pPr>
        <w:pStyle w:val="Heading5"/>
        <w:pBdr>
          <w:top w:val="single" w:sz="4" w:space="1" w:color="auto"/>
          <w:left w:val="single" w:sz="4" w:space="4" w:color="auto"/>
          <w:bottom w:val="single" w:sz="4" w:space="1" w:color="auto"/>
          <w:right w:val="single" w:sz="4" w:space="4" w:color="auto"/>
        </w:pBdr>
        <w:rPr>
          <w:lang w:val="en-GB" w:eastAsia="en-US"/>
        </w:rPr>
      </w:pPr>
      <w:r w:rsidRPr="00CC59CD">
        <w:rPr>
          <w:lang w:val="en-GB" w:eastAsia="en-US"/>
        </w:rPr>
        <w:t xml:space="preserve">Legislative </w:t>
      </w:r>
      <w:r w:rsidRPr="00CC59CD">
        <w:t>objectives</w:t>
      </w:r>
    </w:p>
    <w:p w14:paraId="4E3EF928" w14:textId="77777777" w:rsidR="00CC59CD" w:rsidRPr="00CC59CD" w:rsidRDefault="00CC59CD" w:rsidP="00CC59CD">
      <w:pPr>
        <w:pBdr>
          <w:top w:val="single" w:sz="4" w:space="1" w:color="auto"/>
          <w:left w:val="single" w:sz="4" w:space="4" w:color="auto"/>
          <w:bottom w:val="single" w:sz="4" w:space="1" w:color="auto"/>
          <w:right w:val="single" w:sz="4" w:space="4" w:color="auto"/>
        </w:pBdr>
        <w:rPr>
          <w:rFonts w:eastAsiaTheme="minorHAnsi"/>
          <w:lang w:val="en-GB" w:eastAsia="en-US"/>
        </w:rPr>
      </w:pPr>
      <w:r w:rsidRPr="00CC59CD">
        <w:rPr>
          <w:rFonts w:eastAsiaTheme="minorHAnsi"/>
          <w:lang w:val="en-GB" w:eastAsia="en-US"/>
        </w:rPr>
        <w:t>Building on the success of the program to date, EPA has designed a proposed waste crime prevention directorate. This will significantly expand the program’s capability and reach in 2020-21. The strikeforce contributes to the Sustainability Fund's strategic priorities of preventing littering and illegal dumping with an approach that is proactive, research-driven and highly visible In the community.</w:t>
      </w:r>
    </w:p>
    <w:p w14:paraId="5971A409" w14:textId="60E95935" w:rsidR="005926A8" w:rsidRDefault="00CC59CD" w:rsidP="00CC59CD">
      <w:pPr>
        <w:pBdr>
          <w:top w:val="single" w:sz="4" w:space="1" w:color="auto"/>
          <w:left w:val="single" w:sz="4" w:space="4" w:color="auto"/>
          <w:bottom w:val="single" w:sz="4" w:space="1" w:color="auto"/>
          <w:right w:val="single" w:sz="4" w:space="4" w:color="auto"/>
        </w:pBdr>
      </w:pPr>
      <w:r w:rsidRPr="00CC59CD">
        <w:rPr>
          <w:rFonts w:eastAsiaTheme="minorHAnsi"/>
          <w:lang w:val="en-GB" w:eastAsia="en-US"/>
        </w:rPr>
        <w:t>The EPA Illegal Waste Dumping Strikeforce initiative was funded from the Sustainability Fund, receiving $2.262 million in 2019-20.</w:t>
      </w:r>
    </w:p>
    <w:p w14:paraId="76DBFC51" w14:textId="4D8FF67B" w:rsidR="00CC59CD" w:rsidRPr="00CC59CD" w:rsidRDefault="00CC59CD" w:rsidP="00CC59CD">
      <w:pPr>
        <w:pStyle w:val="TableTitle"/>
        <w:rPr>
          <w:rFonts w:eastAsiaTheme="minorHAnsi"/>
          <w:lang w:val="en-GB" w:eastAsia="en-US"/>
        </w:rPr>
      </w:pPr>
      <w:r>
        <w:rPr>
          <w:rFonts w:eastAsiaTheme="minorHAnsi"/>
          <w:lang w:val="en-GB" w:eastAsia="en-US"/>
        </w:rPr>
        <w:t xml:space="preserve">Table 5: </w:t>
      </w:r>
      <w:r w:rsidRPr="00CC59CD">
        <w:rPr>
          <w:rFonts w:eastAsiaTheme="minorHAnsi"/>
          <w:lang w:val="en-GB" w:eastAsia="en-US"/>
        </w:rPr>
        <w:t xml:space="preserve">Yearly comparison of </w:t>
      </w:r>
      <w:r w:rsidRPr="00CC59CD">
        <w:t>indicators</w:t>
      </w:r>
    </w:p>
    <w:p w14:paraId="706B9FAA" w14:textId="77777777" w:rsidR="00CC59CD" w:rsidRPr="00CC59CD" w:rsidRDefault="00CC59CD" w:rsidP="00CC59CD">
      <w:pPr>
        <w:rPr>
          <w:rFonts w:eastAsiaTheme="minorHAnsi"/>
          <w:lang w:val="en-GB" w:eastAsia="en-US"/>
        </w:rPr>
      </w:pPr>
      <w:r w:rsidRPr="00CC59CD">
        <w:rPr>
          <w:rFonts w:eastAsiaTheme="minorHAnsi"/>
          <w:lang w:val="en-GB" w:eastAsia="en-US"/>
        </w:rPr>
        <w:t xml:space="preserve">A number of indicators are presented for the first time in this report and do not have 2018-19 figures. Sustainability Fund performance </w:t>
      </w:r>
      <w:r w:rsidRPr="00CC59CD">
        <w:rPr>
          <w:rFonts w:eastAsiaTheme="minorHAnsi"/>
        </w:rPr>
        <w:t>indicators</w:t>
      </w:r>
      <w:r w:rsidRPr="00CC59CD">
        <w:rPr>
          <w:rFonts w:eastAsiaTheme="minorHAnsi"/>
          <w:lang w:val="en-GB" w:eastAsia="en-US"/>
        </w:rPr>
        <w:t xml:space="preserve"> are likely to change over time as improvements are made to the monitoring and evaluation framework.</w:t>
      </w:r>
    </w:p>
    <w:tbl>
      <w:tblPr>
        <w:tblStyle w:val="PlainTable2"/>
        <w:tblW w:w="0" w:type="auto"/>
        <w:tblInd w:w="-5" w:type="dxa"/>
        <w:tblLayout w:type="fixed"/>
        <w:tblLook w:val="0020" w:firstRow="1" w:lastRow="0" w:firstColumn="0" w:lastColumn="0" w:noHBand="0" w:noVBand="0"/>
      </w:tblPr>
      <w:tblGrid>
        <w:gridCol w:w="1701"/>
        <w:gridCol w:w="2608"/>
        <w:gridCol w:w="1417"/>
        <w:gridCol w:w="2381"/>
        <w:gridCol w:w="1531"/>
      </w:tblGrid>
      <w:tr w:rsidR="00CC59CD" w:rsidRPr="00CC59CD" w14:paraId="6224CB74" w14:textId="77777777" w:rsidTr="003946FB">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tcPr>
          <w:p w14:paraId="6BD940DB" w14:textId="77777777" w:rsidR="00CC59CD" w:rsidRPr="00CC59CD" w:rsidRDefault="00CC59CD" w:rsidP="00CC59CD">
            <w:pPr>
              <w:rPr>
                <w:rFonts w:eastAsiaTheme="minorHAnsi"/>
              </w:rPr>
            </w:pPr>
            <w:r w:rsidRPr="00CC59CD">
              <w:rPr>
                <w:rFonts w:eastAsiaTheme="minorHAnsi"/>
              </w:rPr>
              <w:t>Outcome area</w:t>
            </w:r>
          </w:p>
        </w:tc>
        <w:tc>
          <w:tcPr>
            <w:cnfStyle w:val="000001000000" w:firstRow="0" w:lastRow="0" w:firstColumn="0" w:lastColumn="0" w:oddVBand="0" w:evenVBand="1" w:oddHBand="0" w:evenHBand="0" w:firstRowFirstColumn="0" w:firstRowLastColumn="0" w:lastRowFirstColumn="0" w:lastRowLastColumn="0"/>
            <w:tcW w:w="2608" w:type="dxa"/>
          </w:tcPr>
          <w:p w14:paraId="0899F465" w14:textId="77777777" w:rsidR="00CC59CD" w:rsidRPr="00CC59CD" w:rsidRDefault="00CC59CD" w:rsidP="00CC59CD">
            <w:pPr>
              <w:rPr>
                <w:rFonts w:eastAsiaTheme="minorHAnsi"/>
              </w:rPr>
            </w:pPr>
            <w:r w:rsidRPr="00CC59CD">
              <w:rPr>
                <w:rFonts w:eastAsiaTheme="minorHAnsi"/>
              </w:rPr>
              <w:t xml:space="preserve">Indicator </w:t>
            </w:r>
          </w:p>
        </w:tc>
        <w:tc>
          <w:tcPr>
            <w:cnfStyle w:val="000010000000" w:firstRow="0" w:lastRow="0" w:firstColumn="0" w:lastColumn="0" w:oddVBand="1" w:evenVBand="0" w:oddHBand="0" w:evenHBand="0" w:firstRowFirstColumn="0" w:firstRowLastColumn="0" w:lastRowFirstColumn="0" w:lastRowLastColumn="0"/>
            <w:tcW w:w="1417" w:type="dxa"/>
          </w:tcPr>
          <w:p w14:paraId="15416A49" w14:textId="77777777" w:rsidR="00CC59CD" w:rsidRPr="00CC59CD" w:rsidRDefault="00CC59CD" w:rsidP="00CC59CD">
            <w:pPr>
              <w:rPr>
                <w:rFonts w:eastAsiaTheme="minorHAnsi"/>
              </w:rPr>
            </w:pPr>
            <w:r w:rsidRPr="00CC59CD">
              <w:rPr>
                <w:rFonts w:eastAsiaTheme="minorHAnsi"/>
              </w:rPr>
              <w:t>2018-19 result</w:t>
            </w:r>
          </w:p>
        </w:tc>
        <w:tc>
          <w:tcPr>
            <w:cnfStyle w:val="000001000000" w:firstRow="0" w:lastRow="0" w:firstColumn="0" w:lastColumn="0" w:oddVBand="0" w:evenVBand="1" w:oddHBand="0" w:evenHBand="0" w:firstRowFirstColumn="0" w:firstRowLastColumn="0" w:lastRowFirstColumn="0" w:lastRowLastColumn="0"/>
            <w:tcW w:w="2381" w:type="dxa"/>
          </w:tcPr>
          <w:p w14:paraId="099730B7" w14:textId="77777777" w:rsidR="00CC59CD" w:rsidRPr="00CC59CD" w:rsidRDefault="00CC59CD" w:rsidP="00CC59CD">
            <w:pPr>
              <w:rPr>
                <w:rFonts w:eastAsiaTheme="minorHAnsi"/>
              </w:rPr>
            </w:pPr>
            <w:r w:rsidRPr="00CC59CD">
              <w:rPr>
                <w:rFonts w:eastAsiaTheme="minorHAnsi"/>
              </w:rPr>
              <w:t xml:space="preserve">2019-20 </w:t>
            </w:r>
            <w:r w:rsidRPr="00CC59CD">
              <w:rPr>
                <w:rFonts w:eastAsiaTheme="minorHAnsi"/>
              </w:rPr>
              <w:br/>
              <w:t xml:space="preserve">result </w:t>
            </w:r>
          </w:p>
        </w:tc>
        <w:tc>
          <w:tcPr>
            <w:cnfStyle w:val="000010000000" w:firstRow="0" w:lastRow="0" w:firstColumn="0" w:lastColumn="0" w:oddVBand="1" w:evenVBand="0" w:oddHBand="0" w:evenHBand="0" w:firstRowFirstColumn="0" w:firstRowLastColumn="0" w:lastRowFirstColumn="0" w:lastRowLastColumn="0"/>
            <w:tcW w:w="1531" w:type="dxa"/>
          </w:tcPr>
          <w:p w14:paraId="083486D2" w14:textId="77777777" w:rsidR="00CC59CD" w:rsidRPr="00CC59CD" w:rsidRDefault="00CC59CD" w:rsidP="00CC59CD">
            <w:pPr>
              <w:rPr>
                <w:rFonts w:eastAsiaTheme="minorHAnsi"/>
              </w:rPr>
            </w:pPr>
            <w:r w:rsidRPr="00CC59CD">
              <w:rPr>
                <w:rFonts w:eastAsiaTheme="minorHAnsi"/>
              </w:rPr>
              <w:t xml:space="preserve">Unit </w:t>
            </w:r>
          </w:p>
        </w:tc>
      </w:tr>
      <w:tr w:rsidR="00CC59CD" w:rsidRPr="00CC59CD" w14:paraId="30B42EE3"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vMerge w:val="restart"/>
          </w:tcPr>
          <w:p w14:paraId="389DFE94" w14:textId="77777777" w:rsidR="00CC59CD" w:rsidRPr="00CC59CD" w:rsidRDefault="00CC59CD" w:rsidP="00CC59CD">
            <w:pPr>
              <w:rPr>
                <w:rFonts w:eastAsiaTheme="minorHAnsi"/>
              </w:rPr>
            </w:pPr>
            <w:r w:rsidRPr="00CC59CD">
              <w:rPr>
                <w:rFonts w:eastAsiaTheme="minorHAnsi"/>
              </w:rPr>
              <w:t xml:space="preserve">Best practice waste management </w:t>
            </w:r>
          </w:p>
        </w:tc>
        <w:tc>
          <w:tcPr>
            <w:cnfStyle w:val="000001000000" w:firstRow="0" w:lastRow="0" w:firstColumn="0" w:lastColumn="0" w:oddVBand="0" w:evenVBand="1" w:oddHBand="0" w:evenHBand="0" w:firstRowFirstColumn="0" w:firstRowLastColumn="0" w:lastRowFirstColumn="0" w:lastRowLastColumn="0"/>
            <w:tcW w:w="2608" w:type="dxa"/>
          </w:tcPr>
          <w:p w14:paraId="203C3AA6" w14:textId="77777777" w:rsidR="00CC59CD" w:rsidRPr="00CC59CD" w:rsidRDefault="00CC59CD" w:rsidP="00CC59CD">
            <w:pPr>
              <w:rPr>
                <w:rFonts w:eastAsiaTheme="minorHAnsi"/>
              </w:rPr>
            </w:pPr>
            <w:r w:rsidRPr="00CC59CD">
              <w:rPr>
                <w:rFonts w:eastAsiaTheme="minorHAnsi"/>
              </w:rPr>
              <w:t>Waste avoided going to landfill</w:t>
            </w:r>
            <w:r w:rsidRPr="00CC59CD">
              <w:rPr>
                <w:rFonts w:eastAsiaTheme="minorHAnsi"/>
              </w:rPr>
              <w:footnoteReference w:id="4"/>
            </w:r>
            <w:r w:rsidRPr="00CC59CD">
              <w:rPr>
                <w:rFonts w:eastAsiaTheme="minorHAnsi"/>
              </w:rPr>
              <w:t xml:space="preserve"> </w:t>
            </w:r>
          </w:p>
        </w:tc>
        <w:tc>
          <w:tcPr>
            <w:cnfStyle w:val="000010000000" w:firstRow="0" w:lastRow="0" w:firstColumn="0" w:lastColumn="0" w:oddVBand="1" w:evenVBand="0" w:oddHBand="0" w:evenHBand="0" w:firstRowFirstColumn="0" w:firstRowLastColumn="0" w:lastRowFirstColumn="0" w:lastRowLastColumn="0"/>
            <w:tcW w:w="1417" w:type="dxa"/>
          </w:tcPr>
          <w:p w14:paraId="41A2C5B3" w14:textId="77777777" w:rsidR="00CC59CD" w:rsidRPr="00CC59CD" w:rsidRDefault="00CC59CD" w:rsidP="00CC59CD">
            <w:pPr>
              <w:rPr>
                <w:rFonts w:eastAsiaTheme="minorHAnsi"/>
              </w:rPr>
            </w:pPr>
            <w:r w:rsidRPr="00CC59CD">
              <w:rPr>
                <w:rFonts w:eastAsiaTheme="minorHAnsi"/>
              </w:rPr>
              <w:t>184,959</w:t>
            </w:r>
          </w:p>
        </w:tc>
        <w:tc>
          <w:tcPr>
            <w:cnfStyle w:val="000001000000" w:firstRow="0" w:lastRow="0" w:firstColumn="0" w:lastColumn="0" w:oddVBand="0" w:evenVBand="1" w:oddHBand="0" w:evenHBand="0" w:firstRowFirstColumn="0" w:firstRowLastColumn="0" w:lastRowFirstColumn="0" w:lastRowLastColumn="0"/>
            <w:tcW w:w="2381" w:type="dxa"/>
          </w:tcPr>
          <w:p w14:paraId="1C87443D" w14:textId="77777777" w:rsidR="00CC59CD" w:rsidRPr="00CC59CD" w:rsidRDefault="00CC59CD" w:rsidP="00CC59CD">
            <w:pPr>
              <w:rPr>
                <w:rFonts w:eastAsiaTheme="minorHAnsi"/>
              </w:rPr>
            </w:pPr>
            <w:r w:rsidRPr="00CC59CD">
              <w:rPr>
                <w:rFonts w:eastAsiaTheme="minorHAnsi"/>
              </w:rPr>
              <w:t>11,200+</w:t>
            </w:r>
          </w:p>
        </w:tc>
        <w:tc>
          <w:tcPr>
            <w:cnfStyle w:val="000010000000" w:firstRow="0" w:lastRow="0" w:firstColumn="0" w:lastColumn="0" w:oddVBand="1" w:evenVBand="0" w:oddHBand="0" w:evenHBand="0" w:firstRowFirstColumn="0" w:firstRowLastColumn="0" w:lastRowFirstColumn="0" w:lastRowLastColumn="0"/>
            <w:tcW w:w="1531" w:type="dxa"/>
          </w:tcPr>
          <w:p w14:paraId="0C519455" w14:textId="77777777" w:rsidR="00CC59CD" w:rsidRPr="00CC59CD" w:rsidRDefault="00CC59CD" w:rsidP="00CC59CD">
            <w:pPr>
              <w:rPr>
                <w:rFonts w:eastAsiaTheme="minorHAnsi"/>
              </w:rPr>
            </w:pPr>
            <w:r w:rsidRPr="00CC59CD">
              <w:rPr>
                <w:rFonts w:eastAsiaTheme="minorHAnsi"/>
              </w:rPr>
              <w:t xml:space="preserve">Tonnes/ year </w:t>
            </w:r>
          </w:p>
        </w:tc>
      </w:tr>
      <w:tr w:rsidR="00CC59CD" w:rsidRPr="00CC59CD" w14:paraId="79C46624"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0B77822D"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02C9A54F" w14:textId="77777777" w:rsidR="00CC59CD" w:rsidRPr="00CC59CD" w:rsidRDefault="00CC59CD" w:rsidP="00CC59CD">
            <w:pPr>
              <w:rPr>
                <w:rFonts w:eastAsiaTheme="minorHAnsi"/>
              </w:rPr>
            </w:pPr>
            <w:r w:rsidRPr="00CC59CD">
              <w:rPr>
                <w:rFonts w:eastAsiaTheme="minorHAnsi"/>
              </w:rPr>
              <w:t xml:space="preserve">Organics waste </w:t>
            </w:r>
          </w:p>
        </w:tc>
        <w:tc>
          <w:tcPr>
            <w:cnfStyle w:val="000010000000" w:firstRow="0" w:lastRow="0" w:firstColumn="0" w:lastColumn="0" w:oddVBand="1" w:evenVBand="0" w:oddHBand="0" w:evenHBand="0" w:firstRowFirstColumn="0" w:firstRowLastColumn="0" w:lastRowFirstColumn="0" w:lastRowLastColumn="0"/>
            <w:tcW w:w="1417" w:type="dxa"/>
          </w:tcPr>
          <w:p w14:paraId="0CD77A94" w14:textId="77777777" w:rsidR="00CC59CD" w:rsidRPr="00CC59CD" w:rsidRDefault="00CC59CD" w:rsidP="00CC59CD">
            <w:pPr>
              <w:rPr>
                <w:rFonts w:eastAsiaTheme="minorHAnsi"/>
              </w:rPr>
            </w:pPr>
            <w:r w:rsidRPr="00CC59CD">
              <w:rPr>
                <w:rFonts w:eastAsiaTheme="minorHAnsi"/>
              </w:rPr>
              <w:t>-</w:t>
            </w:r>
          </w:p>
        </w:tc>
        <w:tc>
          <w:tcPr>
            <w:cnfStyle w:val="000001000000" w:firstRow="0" w:lastRow="0" w:firstColumn="0" w:lastColumn="0" w:oddVBand="0" w:evenVBand="1" w:oddHBand="0" w:evenHBand="0" w:firstRowFirstColumn="0" w:firstRowLastColumn="0" w:lastRowFirstColumn="0" w:lastRowLastColumn="0"/>
            <w:tcW w:w="2381" w:type="dxa"/>
          </w:tcPr>
          <w:p w14:paraId="4186400F" w14:textId="77777777" w:rsidR="00CC59CD" w:rsidRPr="00CC59CD" w:rsidRDefault="00CC59CD" w:rsidP="00CC59CD">
            <w:pPr>
              <w:rPr>
                <w:rFonts w:eastAsiaTheme="minorHAnsi"/>
              </w:rPr>
            </w:pPr>
            <w:r w:rsidRPr="00CC59CD">
              <w:rPr>
                <w:rFonts w:eastAsiaTheme="minorHAnsi"/>
              </w:rPr>
              <w:t>5,100+</w:t>
            </w:r>
          </w:p>
        </w:tc>
        <w:tc>
          <w:tcPr>
            <w:cnfStyle w:val="000010000000" w:firstRow="0" w:lastRow="0" w:firstColumn="0" w:lastColumn="0" w:oddVBand="1" w:evenVBand="0" w:oddHBand="0" w:evenHBand="0" w:firstRowFirstColumn="0" w:firstRowLastColumn="0" w:lastRowFirstColumn="0" w:lastRowLastColumn="0"/>
            <w:tcW w:w="1531" w:type="dxa"/>
          </w:tcPr>
          <w:p w14:paraId="56544413" w14:textId="77777777" w:rsidR="00CC59CD" w:rsidRPr="00CC59CD" w:rsidRDefault="00CC59CD" w:rsidP="00CC59CD">
            <w:pPr>
              <w:rPr>
                <w:rFonts w:eastAsiaTheme="minorHAnsi"/>
              </w:rPr>
            </w:pPr>
            <w:r w:rsidRPr="00CC59CD">
              <w:rPr>
                <w:rFonts w:eastAsiaTheme="minorHAnsi"/>
              </w:rPr>
              <w:t xml:space="preserve">Tonnes/ year </w:t>
            </w:r>
          </w:p>
        </w:tc>
      </w:tr>
      <w:tr w:rsidR="00CC59CD" w:rsidRPr="00CC59CD" w14:paraId="24196E82"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7E8F59BA"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5C722F14" w14:textId="77777777" w:rsidR="00CC59CD" w:rsidRPr="00CC59CD" w:rsidRDefault="00CC59CD" w:rsidP="00CC59CD">
            <w:pPr>
              <w:rPr>
                <w:rFonts w:eastAsiaTheme="minorHAnsi"/>
              </w:rPr>
            </w:pPr>
            <w:r w:rsidRPr="00CC59CD">
              <w:rPr>
                <w:rFonts w:eastAsiaTheme="minorHAnsi"/>
              </w:rPr>
              <w:t xml:space="preserve">Plastic waste </w:t>
            </w:r>
          </w:p>
        </w:tc>
        <w:tc>
          <w:tcPr>
            <w:cnfStyle w:val="000010000000" w:firstRow="0" w:lastRow="0" w:firstColumn="0" w:lastColumn="0" w:oddVBand="1" w:evenVBand="0" w:oddHBand="0" w:evenHBand="0" w:firstRowFirstColumn="0" w:firstRowLastColumn="0" w:lastRowFirstColumn="0" w:lastRowLastColumn="0"/>
            <w:tcW w:w="1417" w:type="dxa"/>
          </w:tcPr>
          <w:p w14:paraId="2384EB82" w14:textId="77777777" w:rsidR="00CC59CD" w:rsidRPr="00CC59CD" w:rsidRDefault="00CC59CD" w:rsidP="00CC59CD">
            <w:pPr>
              <w:rPr>
                <w:rFonts w:eastAsiaTheme="minorHAnsi"/>
              </w:rPr>
            </w:pPr>
            <w:r w:rsidRPr="00CC59CD">
              <w:rPr>
                <w:rFonts w:eastAsiaTheme="minorHAnsi"/>
              </w:rPr>
              <w:t>-</w:t>
            </w:r>
          </w:p>
        </w:tc>
        <w:tc>
          <w:tcPr>
            <w:cnfStyle w:val="000001000000" w:firstRow="0" w:lastRow="0" w:firstColumn="0" w:lastColumn="0" w:oddVBand="0" w:evenVBand="1" w:oddHBand="0" w:evenHBand="0" w:firstRowFirstColumn="0" w:firstRowLastColumn="0" w:lastRowFirstColumn="0" w:lastRowLastColumn="0"/>
            <w:tcW w:w="2381" w:type="dxa"/>
          </w:tcPr>
          <w:p w14:paraId="3D4B9A84" w14:textId="77777777" w:rsidR="00CC59CD" w:rsidRPr="00CC59CD" w:rsidRDefault="00CC59CD" w:rsidP="00CC59CD">
            <w:pPr>
              <w:rPr>
                <w:rFonts w:eastAsiaTheme="minorHAnsi"/>
              </w:rPr>
            </w:pPr>
            <w:r w:rsidRPr="00CC59CD">
              <w:rPr>
                <w:rFonts w:eastAsiaTheme="minorHAnsi"/>
              </w:rPr>
              <w:t xml:space="preserve">6,100+ </w:t>
            </w:r>
          </w:p>
        </w:tc>
        <w:tc>
          <w:tcPr>
            <w:cnfStyle w:val="000010000000" w:firstRow="0" w:lastRow="0" w:firstColumn="0" w:lastColumn="0" w:oddVBand="1" w:evenVBand="0" w:oddHBand="0" w:evenHBand="0" w:firstRowFirstColumn="0" w:firstRowLastColumn="0" w:lastRowFirstColumn="0" w:lastRowLastColumn="0"/>
            <w:tcW w:w="1531" w:type="dxa"/>
          </w:tcPr>
          <w:p w14:paraId="18738DF3" w14:textId="77777777" w:rsidR="00CC59CD" w:rsidRPr="00CC59CD" w:rsidRDefault="00CC59CD" w:rsidP="00CC59CD">
            <w:pPr>
              <w:rPr>
                <w:rFonts w:eastAsiaTheme="minorHAnsi"/>
              </w:rPr>
            </w:pPr>
            <w:r w:rsidRPr="00CC59CD">
              <w:rPr>
                <w:rFonts w:eastAsiaTheme="minorHAnsi"/>
              </w:rPr>
              <w:t xml:space="preserve">Tonnes/ year </w:t>
            </w:r>
          </w:p>
        </w:tc>
      </w:tr>
      <w:tr w:rsidR="00CC59CD" w:rsidRPr="00CC59CD" w14:paraId="04A22C3A"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7EB132C9"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6EF646BF" w14:textId="77777777" w:rsidR="00CC59CD" w:rsidRPr="00CC59CD" w:rsidRDefault="00CC59CD" w:rsidP="00CC59CD">
            <w:pPr>
              <w:rPr>
                <w:rFonts w:eastAsiaTheme="minorHAnsi"/>
              </w:rPr>
            </w:pPr>
            <w:r w:rsidRPr="00CC59CD">
              <w:rPr>
                <w:rFonts w:eastAsiaTheme="minorHAnsi"/>
              </w:rPr>
              <w:t xml:space="preserve">Contaminated soil avoided going to landfill via off-site  treatment </w:t>
            </w:r>
          </w:p>
        </w:tc>
        <w:tc>
          <w:tcPr>
            <w:cnfStyle w:val="000010000000" w:firstRow="0" w:lastRow="0" w:firstColumn="0" w:lastColumn="0" w:oddVBand="1" w:evenVBand="0" w:oddHBand="0" w:evenHBand="0" w:firstRowFirstColumn="0" w:firstRowLastColumn="0" w:lastRowFirstColumn="0" w:lastRowLastColumn="0"/>
            <w:tcW w:w="1417" w:type="dxa"/>
          </w:tcPr>
          <w:p w14:paraId="790505CB" w14:textId="77777777" w:rsidR="00CC59CD" w:rsidRPr="00CC59CD" w:rsidRDefault="00CC59CD" w:rsidP="00CC59CD">
            <w:pPr>
              <w:rPr>
                <w:rFonts w:eastAsiaTheme="minorHAnsi"/>
              </w:rPr>
            </w:pPr>
            <w:r w:rsidRPr="00CC59CD">
              <w:rPr>
                <w:rFonts w:eastAsiaTheme="minorHAnsi"/>
              </w:rPr>
              <w:t>-</w:t>
            </w:r>
          </w:p>
        </w:tc>
        <w:tc>
          <w:tcPr>
            <w:cnfStyle w:val="000001000000" w:firstRow="0" w:lastRow="0" w:firstColumn="0" w:lastColumn="0" w:oddVBand="0" w:evenVBand="1" w:oddHBand="0" w:evenHBand="0" w:firstRowFirstColumn="0" w:firstRowLastColumn="0" w:lastRowFirstColumn="0" w:lastRowLastColumn="0"/>
            <w:tcW w:w="2381" w:type="dxa"/>
          </w:tcPr>
          <w:p w14:paraId="50BC390D" w14:textId="77777777" w:rsidR="00CC59CD" w:rsidRPr="00CC59CD" w:rsidRDefault="00CC59CD" w:rsidP="00CC59CD">
            <w:pPr>
              <w:rPr>
                <w:rFonts w:eastAsiaTheme="minorHAnsi"/>
              </w:rPr>
            </w:pPr>
            <w:r w:rsidRPr="00CC59CD">
              <w:rPr>
                <w:rFonts w:eastAsiaTheme="minorHAnsi"/>
              </w:rPr>
              <w:t>18,982</w:t>
            </w:r>
          </w:p>
        </w:tc>
        <w:tc>
          <w:tcPr>
            <w:cnfStyle w:val="000010000000" w:firstRow="0" w:lastRow="0" w:firstColumn="0" w:lastColumn="0" w:oddVBand="1" w:evenVBand="0" w:oddHBand="0" w:evenHBand="0" w:firstRowFirstColumn="0" w:firstRowLastColumn="0" w:lastRowFirstColumn="0" w:lastRowLastColumn="0"/>
            <w:tcW w:w="1531" w:type="dxa"/>
          </w:tcPr>
          <w:p w14:paraId="5FE58EBF" w14:textId="77777777" w:rsidR="00CC59CD" w:rsidRPr="00CC59CD" w:rsidRDefault="00CC59CD" w:rsidP="00CC59CD">
            <w:pPr>
              <w:rPr>
                <w:rFonts w:eastAsiaTheme="minorHAnsi"/>
              </w:rPr>
            </w:pPr>
            <w:r w:rsidRPr="00CC59CD">
              <w:rPr>
                <w:rFonts w:eastAsiaTheme="minorHAnsi"/>
              </w:rPr>
              <w:t xml:space="preserve">Tonnes/ year </w:t>
            </w:r>
          </w:p>
        </w:tc>
      </w:tr>
      <w:tr w:rsidR="00CC59CD" w:rsidRPr="00CC59CD" w14:paraId="7D8620AE"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5C8763B1"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51086719" w14:textId="77777777" w:rsidR="00CC59CD" w:rsidRPr="00CC59CD" w:rsidRDefault="00CC59CD" w:rsidP="00CC59CD">
            <w:pPr>
              <w:rPr>
                <w:rFonts w:eastAsiaTheme="minorHAnsi"/>
              </w:rPr>
            </w:pPr>
            <w:r w:rsidRPr="00CC59CD">
              <w:rPr>
                <w:rFonts w:eastAsiaTheme="minorHAnsi"/>
              </w:rPr>
              <w:t xml:space="preserve">Contaminated soil avoided going to landfill via on-site treatment </w:t>
            </w:r>
          </w:p>
        </w:tc>
        <w:tc>
          <w:tcPr>
            <w:cnfStyle w:val="000010000000" w:firstRow="0" w:lastRow="0" w:firstColumn="0" w:lastColumn="0" w:oddVBand="1" w:evenVBand="0" w:oddHBand="0" w:evenHBand="0" w:firstRowFirstColumn="0" w:firstRowLastColumn="0" w:lastRowFirstColumn="0" w:lastRowLastColumn="0"/>
            <w:tcW w:w="1417" w:type="dxa"/>
          </w:tcPr>
          <w:p w14:paraId="4A681634" w14:textId="77777777" w:rsidR="00CC59CD" w:rsidRPr="00CC59CD" w:rsidRDefault="00CC59CD" w:rsidP="00CC59CD">
            <w:pPr>
              <w:rPr>
                <w:rFonts w:eastAsiaTheme="minorHAnsi"/>
              </w:rPr>
            </w:pPr>
            <w:r w:rsidRPr="00CC59CD">
              <w:rPr>
                <w:rFonts w:eastAsiaTheme="minorHAnsi"/>
              </w:rPr>
              <w:t>-</w:t>
            </w:r>
          </w:p>
        </w:tc>
        <w:tc>
          <w:tcPr>
            <w:cnfStyle w:val="000001000000" w:firstRow="0" w:lastRow="0" w:firstColumn="0" w:lastColumn="0" w:oddVBand="0" w:evenVBand="1" w:oddHBand="0" w:evenHBand="0" w:firstRowFirstColumn="0" w:firstRowLastColumn="0" w:lastRowFirstColumn="0" w:lastRowLastColumn="0"/>
            <w:tcW w:w="2381" w:type="dxa"/>
          </w:tcPr>
          <w:p w14:paraId="1628A6DB" w14:textId="77777777" w:rsidR="00CC59CD" w:rsidRPr="00CC59CD" w:rsidRDefault="00CC59CD" w:rsidP="00CC59CD">
            <w:pPr>
              <w:rPr>
                <w:rFonts w:eastAsiaTheme="minorHAnsi"/>
              </w:rPr>
            </w:pPr>
            <w:r w:rsidRPr="00CC59CD">
              <w:rPr>
                <w:rFonts w:eastAsiaTheme="minorHAnsi"/>
              </w:rPr>
              <w:t>Approximately 8,900</w:t>
            </w:r>
          </w:p>
        </w:tc>
        <w:tc>
          <w:tcPr>
            <w:cnfStyle w:val="000010000000" w:firstRow="0" w:lastRow="0" w:firstColumn="0" w:lastColumn="0" w:oddVBand="1" w:evenVBand="0" w:oddHBand="0" w:evenHBand="0" w:firstRowFirstColumn="0" w:firstRowLastColumn="0" w:lastRowFirstColumn="0" w:lastRowLastColumn="0"/>
            <w:tcW w:w="1531" w:type="dxa"/>
          </w:tcPr>
          <w:p w14:paraId="3095CA7E" w14:textId="77777777" w:rsidR="00CC59CD" w:rsidRPr="00CC59CD" w:rsidRDefault="00CC59CD" w:rsidP="00CC59CD">
            <w:pPr>
              <w:rPr>
                <w:rFonts w:eastAsiaTheme="minorHAnsi"/>
              </w:rPr>
            </w:pPr>
            <w:r w:rsidRPr="00CC59CD">
              <w:rPr>
                <w:rFonts w:eastAsiaTheme="minorHAnsi"/>
              </w:rPr>
              <w:t xml:space="preserve">Tonnes/ year </w:t>
            </w:r>
          </w:p>
        </w:tc>
      </w:tr>
      <w:tr w:rsidR="00CC59CD" w:rsidRPr="00CC59CD" w14:paraId="21801A48"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1DA0BC68"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3A68ABBC" w14:textId="77777777" w:rsidR="00CC59CD" w:rsidRPr="00CC59CD" w:rsidRDefault="00CC59CD" w:rsidP="00CC59CD">
            <w:pPr>
              <w:rPr>
                <w:rFonts w:eastAsiaTheme="minorHAnsi"/>
              </w:rPr>
            </w:pPr>
            <w:r w:rsidRPr="00CC59CD">
              <w:rPr>
                <w:rFonts w:eastAsiaTheme="minorHAnsi"/>
              </w:rPr>
              <w:t xml:space="preserve">E-waste collection services upgraded </w:t>
            </w:r>
          </w:p>
        </w:tc>
        <w:tc>
          <w:tcPr>
            <w:cnfStyle w:val="000010000000" w:firstRow="0" w:lastRow="0" w:firstColumn="0" w:lastColumn="0" w:oddVBand="1" w:evenVBand="0" w:oddHBand="0" w:evenHBand="0" w:firstRowFirstColumn="0" w:firstRowLastColumn="0" w:lastRowFirstColumn="0" w:lastRowLastColumn="0"/>
            <w:tcW w:w="1417" w:type="dxa"/>
          </w:tcPr>
          <w:p w14:paraId="5C912FD9" w14:textId="77777777" w:rsidR="00CC59CD" w:rsidRPr="00CC59CD" w:rsidRDefault="00CC59CD" w:rsidP="00CC59CD">
            <w:pPr>
              <w:rPr>
                <w:rFonts w:eastAsiaTheme="minorHAnsi"/>
              </w:rPr>
            </w:pPr>
            <w:r w:rsidRPr="00CC59CD">
              <w:rPr>
                <w:rFonts w:eastAsiaTheme="minorHAnsi"/>
              </w:rPr>
              <w:t>53</w:t>
            </w:r>
          </w:p>
        </w:tc>
        <w:tc>
          <w:tcPr>
            <w:cnfStyle w:val="000001000000" w:firstRow="0" w:lastRow="0" w:firstColumn="0" w:lastColumn="0" w:oddVBand="0" w:evenVBand="1" w:oddHBand="0" w:evenHBand="0" w:firstRowFirstColumn="0" w:firstRowLastColumn="0" w:lastRowFirstColumn="0" w:lastRowLastColumn="0"/>
            <w:tcW w:w="2381" w:type="dxa"/>
          </w:tcPr>
          <w:p w14:paraId="48E58EE5" w14:textId="77777777" w:rsidR="00CC59CD" w:rsidRPr="00CC59CD" w:rsidRDefault="00CC59CD" w:rsidP="00CC59CD">
            <w:pPr>
              <w:rPr>
                <w:rFonts w:eastAsiaTheme="minorHAnsi"/>
              </w:rPr>
            </w:pPr>
            <w:r w:rsidRPr="00CC59CD">
              <w:rPr>
                <w:rFonts w:eastAsiaTheme="minorHAnsi"/>
              </w:rPr>
              <w:t>47</w:t>
            </w:r>
          </w:p>
        </w:tc>
        <w:tc>
          <w:tcPr>
            <w:cnfStyle w:val="000010000000" w:firstRow="0" w:lastRow="0" w:firstColumn="0" w:lastColumn="0" w:oddVBand="1" w:evenVBand="0" w:oddHBand="0" w:evenHBand="0" w:firstRowFirstColumn="0" w:firstRowLastColumn="0" w:lastRowFirstColumn="0" w:lastRowLastColumn="0"/>
            <w:tcW w:w="1531" w:type="dxa"/>
          </w:tcPr>
          <w:p w14:paraId="29A7B2B9" w14:textId="77777777" w:rsidR="00CC59CD" w:rsidRPr="00CC59CD" w:rsidRDefault="00CC59CD" w:rsidP="00CC59CD">
            <w:pPr>
              <w:rPr>
                <w:rFonts w:eastAsiaTheme="minorHAnsi"/>
              </w:rPr>
            </w:pPr>
            <w:r w:rsidRPr="00CC59CD">
              <w:rPr>
                <w:rFonts w:eastAsiaTheme="minorHAnsi"/>
              </w:rPr>
              <w:t xml:space="preserve">Upgrades / year </w:t>
            </w:r>
          </w:p>
        </w:tc>
      </w:tr>
      <w:tr w:rsidR="00CC59CD" w:rsidRPr="00CC59CD" w14:paraId="549276C0"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4A7D030A"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38EA6A07" w14:textId="77777777" w:rsidR="00CC59CD" w:rsidRPr="00CC59CD" w:rsidRDefault="00CC59CD" w:rsidP="00CC59CD">
            <w:pPr>
              <w:rPr>
                <w:rFonts w:eastAsiaTheme="minorHAnsi"/>
              </w:rPr>
            </w:pPr>
            <w:r w:rsidRPr="00CC59CD">
              <w:rPr>
                <w:rFonts w:eastAsiaTheme="minorHAnsi"/>
              </w:rPr>
              <w:t>Policies or standards implemented</w:t>
            </w:r>
          </w:p>
        </w:tc>
        <w:tc>
          <w:tcPr>
            <w:cnfStyle w:val="000010000000" w:firstRow="0" w:lastRow="0" w:firstColumn="0" w:lastColumn="0" w:oddVBand="1" w:evenVBand="0" w:oddHBand="0" w:evenHBand="0" w:firstRowFirstColumn="0" w:firstRowLastColumn="0" w:lastRowFirstColumn="0" w:lastRowLastColumn="0"/>
            <w:tcW w:w="1417" w:type="dxa"/>
          </w:tcPr>
          <w:p w14:paraId="13F26EC1" w14:textId="77777777" w:rsidR="00CC59CD" w:rsidRPr="00CC59CD" w:rsidRDefault="00CC59CD" w:rsidP="00CC59CD">
            <w:pPr>
              <w:rPr>
                <w:rFonts w:eastAsiaTheme="minorHAnsi"/>
              </w:rPr>
            </w:pPr>
            <w:r w:rsidRPr="00CC59CD">
              <w:rPr>
                <w:rFonts w:eastAsiaTheme="minorHAnsi"/>
              </w:rPr>
              <w:t>-</w:t>
            </w:r>
          </w:p>
        </w:tc>
        <w:tc>
          <w:tcPr>
            <w:cnfStyle w:val="000001000000" w:firstRow="0" w:lastRow="0" w:firstColumn="0" w:lastColumn="0" w:oddVBand="0" w:evenVBand="1" w:oddHBand="0" w:evenHBand="0" w:firstRowFirstColumn="0" w:firstRowLastColumn="0" w:lastRowFirstColumn="0" w:lastRowLastColumn="0"/>
            <w:tcW w:w="2381" w:type="dxa"/>
          </w:tcPr>
          <w:p w14:paraId="568F9E48" w14:textId="77777777" w:rsidR="00CC59CD" w:rsidRPr="00CC59CD" w:rsidRDefault="00CC59CD" w:rsidP="00CC59CD">
            <w:pPr>
              <w:rPr>
                <w:rFonts w:eastAsiaTheme="minorHAnsi"/>
              </w:rPr>
            </w:pPr>
            <w:r w:rsidRPr="00CC59CD">
              <w:rPr>
                <w:rFonts w:eastAsiaTheme="minorHAnsi"/>
              </w:rPr>
              <w:t>1 - Amendment of the EP Act to ban lightweight plastic bags from 1 November 2019</w:t>
            </w:r>
          </w:p>
        </w:tc>
        <w:tc>
          <w:tcPr>
            <w:cnfStyle w:val="000010000000" w:firstRow="0" w:lastRow="0" w:firstColumn="0" w:lastColumn="0" w:oddVBand="1" w:evenVBand="0" w:oddHBand="0" w:evenHBand="0" w:firstRowFirstColumn="0" w:firstRowLastColumn="0" w:lastRowFirstColumn="0" w:lastRowLastColumn="0"/>
            <w:tcW w:w="1531" w:type="dxa"/>
          </w:tcPr>
          <w:p w14:paraId="5EB80486" w14:textId="77777777" w:rsidR="00CC59CD" w:rsidRPr="00CC59CD" w:rsidRDefault="00CC59CD" w:rsidP="00CC59CD">
            <w:pPr>
              <w:rPr>
                <w:rFonts w:eastAsiaTheme="minorHAnsi"/>
              </w:rPr>
            </w:pPr>
            <w:r w:rsidRPr="00CC59CD">
              <w:rPr>
                <w:rFonts w:eastAsiaTheme="minorHAnsi"/>
              </w:rPr>
              <w:t xml:space="preserve">Number of policies or standards implemented / year </w:t>
            </w:r>
          </w:p>
        </w:tc>
      </w:tr>
      <w:tr w:rsidR="00CC59CD" w:rsidRPr="00CC59CD" w14:paraId="592660F0"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11E27713"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37FEC6C8" w14:textId="77777777" w:rsidR="00CC59CD" w:rsidRPr="00CC59CD" w:rsidRDefault="00CC59CD" w:rsidP="00CC59CD">
            <w:pPr>
              <w:rPr>
                <w:rFonts w:eastAsiaTheme="minorHAnsi"/>
              </w:rPr>
            </w:pPr>
            <w:r w:rsidRPr="00CC59CD">
              <w:rPr>
                <w:rFonts w:eastAsiaTheme="minorHAnsi"/>
              </w:rPr>
              <w:t>Amount of illegally dumped material removed</w:t>
            </w:r>
            <w:r w:rsidRPr="00CC59CD">
              <w:rPr>
                <w:rFonts w:eastAsiaTheme="minorHAnsi"/>
              </w:rPr>
              <w:footnoteReference w:id="5"/>
            </w:r>
            <w:r w:rsidRPr="00CC59CD">
              <w:rPr>
                <w:rFonts w:eastAsiaTheme="minorHAnsi"/>
              </w:rPr>
              <w:t xml:space="preserve"> </w:t>
            </w:r>
          </w:p>
        </w:tc>
        <w:tc>
          <w:tcPr>
            <w:cnfStyle w:val="000010000000" w:firstRow="0" w:lastRow="0" w:firstColumn="0" w:lastColumn="0" w:oddVBand="1" w:evenVBand="0" w:oddHBand="0" w:evenHBand="0" w:firstRowFirstColumn="0" w:firstRowLastColumn="0" w:lastRowFirstColumn="0" w:lastRowLastColumn="0"/>
            <w:tcW w:w="1417" w:type="dxa"/>
          </w:tcPr>
          <w:p w14:paraId="441CA6F2" w14:textId="77777777" w:rsidR="00CC59CD" w:rsidRPr="00CC59CD" w:rsidRDefault="00CC59CD" w:rsidP="00CC59CD">
            <w:pPr>
              <w:rPr>
                <w:rFonts w:eastAsiaTheme="minorHAnsi"/>
              </w:rPr>
            </w:pPr>
            <w:r w:rsidRPr="00CC59CD">
              <w:rPr>
                <w:rFonts w:eastAsiaTheme="minorHAnsi"/>
              </w:rPr>
              <w:t>-</w:t>
            </w:r>
          </w:p>
        </w:tc>
        <w:tc>
          <w:tcPr>
            <w:cnfStyle w:val="000001000000" w:firstRow="0" w:lastRow="0" w:firstColumn="0" w:lastColumn="0" w:oddVBand="0" w:evenVBand="1" w:oddHBand="0" w:evenHBand="0" w:firstRowFirstColumn="0" w:firstRowLastColumn="0" w:lastRowFirstColumn="0" w:lastRowLastColumn="0"/>
            <w:tcW w:w="2381" w:type="dxa"/>
          </w:tcPr>
          <w:p w14:paraId="1A3D65E9" w14:textId="77777777" w:rsidR="00CC59CD" w:rsidRPr="00CC59CD" w:rsidRDefault="00CC59CD" w:rsidP="00CC59CD">
            <w:pPr>
              <w:rPr>
                <w:rFonts w:eastAsiaTheme="minorHAnsi"/>
              </w:rPr>
            </w:pPr>
            <w:r w:rsidRPr="00CC59CD">
              <w:rPr>
                <w:rFonts w:eastAsiaTheme="minorHAnsi"/>
              </w:rPr>
              <w:t>10,000</w:t>
            </w:r>
          </w:p>
        </w:tc>
        <w:tc>
          <w:tcPr>
            <w:cnfStyle w:val="000010000000" w:firstRow="0" w:lastRow="0" w:firstColumn="0" w:lastColumn="0" w:oddVBand="1" w:evenVBand="0" w:oddHBand="0" w:evenHBand="0" w:firstRowFirstColumn="0" w:firstRowLastColumn="0" w:lastRowFirstColumn="0" w:lastRowLastColumn="0"/>
            <w:tcW w:w="1531" w:type="dxa"/>
          </w:tcPr>
          <w:p w14:paraId="407B66DF" w14:textId="77777777" w:rsidR="00CC59CD" w:rsidRPr="00CC59CD" w:rsidRDefault="00CC59CD" w:rsidP="00CC59CD">
            <w:pPr>
              <w:rPr>
                <w:rFonts w:eastAsiaTheme="minorHAnsi"/>
              </w:rPr>
            </w:pPr>
            <w:r w:rsidRPr="00CC59CD">
              <w:rPr>
                <w:rFonts w:eastAsiaTheme="minorHAnsi"/>
              </w:rPr>
              <w:t xml:space="preserve">Tonnes/ year </w:t>
            </w:r>
          </w:p>
        </w:tc>
      </w:tr>
      <w:tr w:rsidR="00CC59CD" w:rsidRPr="00CC59CD" w14:paraId="2A643C72"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3061AE8E"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2E724F7C" w14:textId="77777777" w:rsidR="00CC59CD" w:rsidRPr="00CC59CD" w:rsidRDefault="00CC59CD" w:rsidP="00CC59CD">
            <w:pPr>
              <w:rPr>
                <w:rFonts w:eastAsiaTheme="minorHAnsi"/>
              </w:rPr>
            </w:pPr>
            <w:r w:rsidRPr="00CC59CD">
              <w:rPr>
                <w:rFonts w:eastAsiaTheme="minorHAnsi"/>
              </w:rPr>
              <w:t>Notices issued relating to illegal waste disposal</w:t>
            </w:r>
          </w:p>
        </w:tc>
        <w:tc>
          <w:tcPr>
            <w:cnfStyle w:val="000010000000" w:firstRow="0" w:lastRow="0" w:firstColumn="0" w:lastColumn="0" w:oddVBand="1" w:evenVBand="0" w:oddHBand="0" w:evenHBand="0" w:firstRowFirstColumn="0" w:firstRowLastColumn="0" w:lastRowFirstColumn="0" w:lastRowLastColumn="0"/>
            <w:tcW w:w="1417" w:type="dxa"/>
          </w:tcPr>
          <w:p w14:paraId="72600FFA" w14:textId="77777777" w:rsidR="00CC59CD" w:rsidRPr="00CC59CD" w:rsidRDefault="00CC59CD" w:rsidP="00CC59CD">
            <w:pPr>
              <w:rPr>
                <w:rFonts w:eastAsiaTheme="minorHAnsi"/>
              </w:rPr>
            </w:pPr>
            <w:r w:rsidRPr="00CC59CD">
              <w:rPr>
                <w:rFonts w:eastAsiaTheme="minorHAnsi"/>
              </w:rPr>
              <w:t>-</w:t>
            </w:r>
          </w:p>
        </w:tc>
        <w:tc>
          <w:tcPr>
            <w:cnfStyle w:val="000001000000" w:firstRow="0" w:lastRow="0" w:firstColumn="0" w:lastColumn="0" w:oddVBand="0" w:evenVBand="1" w:oddHBand="0" w:evenHBand="0" w:firstRowFirstColumn="0" w:firstRowLastColumn="0" w:lastRowFirstColumn="0" w:lastRowLastColumn="0"/>
            <w:tcW w:w="2381" w:type="dxa"/>
          </w:tcPr>
          <w:p w14:paraId="6A51D20B" w14:textId="77777777" w:rsidR="00CC59CD" w:rsidRPr="00CC59CD" w:rsidRDefault="00CC59CD" w:rsidP="00CC59CD">
            <w:pPr>
              <w:rPr>
                <w:rFonts w:eastAsiaTheme="minorHAnsi"/>
              </w:rPr>
            </w:pPr>
            <w:r w:rsidRPr="00CC59CD">
              <w:rPr>
                <w:rFonts w:eastAsiaTheme="minorHAnsi"/>
              </w:rPr>
              <w:t>108</w:t>
            </w:r>
          </w:p>
        </w:tc>
        <w:tc>
          <w:tcPr>
            <w:cnfStyle w:val="000010000000" w:firstRow="0" w:lastRow="0" w:firstColumn="0" w:lastColumn="0" w:oddVBand="1" w:evenVBand="0" w:oddHBand="0" w:evenHBand="0" w:firstRowFirstColumn="0" w:firstRowLastColumn="0" w:lastRowFirstColumn="0" w:lastRowLastColumn="0"/>
            <w:tcW w:w="1531" w:type="dxa"/>
          </w:tcPr>
          <w:p w14:paraId="5FF3E34F" w14:textId="77777777" w:rsidR="00CC59CD" w:rsidRPr="00CC59CD" w:rsidRDefault="00CC59CD" w:rsidP="00CC59CD">
            <w:pPr>
              <w:rPr>
                <w:rFonts w:eastAsiaTheme="minorHAnsi"/>
              </w:rPr>
            </w:pPr>
            <w:r w:rsidRPr="00CC59CD">
              <w:rPr>
                <w:rFonts w:eastAsiaTheme="minorHAnsi"/>
              </w:rPr>
              <w:t xml:space="preserve">Number of notices issued per year </w:t>
            </w:r>
          </w:p>
        </w:tc>
      </w:tr>
      <w:tr w:rsidR="00CC59CD" w:rsidRPr="00CC59CD" w14:paraId="4450D9B5"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1701" w:type="dxa"/>
            <w:vMerge w:val="restart"/>
          </w:tcPr>
          <w:p w14:paraId="626FA6B9" w14:textId="77777777" w:rsidR="00CC59CD" w:rsidRPr="00CC59CD" w:rsidRDefault="00CC59CD" w:rsidP="00CC59CD">
            <w:pPr>
              <w:rPr>
                <w:rFonts w:eastAsiaTheme="minorHAnsi"/>
              </w:rPr>
            </w:pPr>
            <w:r w:rsidRPr="00CC59CD">
              <w:rPr>
                <w:rFonts w:eastAsiaTheme="minorHAnsi"/>
              </w:rPr>
              <w:t>Encouraging economic development</w:t>
            </w:r>
          </w:p>
        </w:tc>
        <w:tc>
          <w:tcPr>
            <w:cnfStyle w:val="000001000000" w:firstRow="0" w:lastRow="0" w:firstColumn="0" w:lastColumn="0" w:oddVBand="0" w:evenVBand="1" w:oddHBand="0" w:evenHBand="0" w:firstRowFirstColumn="0" w:firstRowLastColumn="0" w:lastRowFirstColumn="0" w:lastRowLastColumn="0"/>
            <w:tcW w:w="2608" w:type="dxa"/>
          </w:tcPr>
          <w:p w14:paraId="705BE1B8" w14:textId="77777777" w:rsidR="00CC59CD" w:rsidRPr="00CC59CD" w:rsidRDefault="00CC59CD" w:rsidP="00CC59CD">
            <w:pPr>
              <w:rPr>
                <w:rFonts w:eastAsiaTheme="minorHAnsi"/>
              </w:rPr>
            </w:pPr>
            <w:r w:rsidRPr="00CC59CD">
              <w:rPr>
                <w:rFonts w:eastAsiaTheme="minorHAnsi"/>
              </w:rPr>
              <w:t>Additional jobs created</w:t>
            </w:r>
          </w:p>
        </w:tc>
        <w:tc>
          <w:tcPr>
            <w:cnfStyle w:val="000010000000" w:firstRow="0" w:lastRow="0" w:firstColumn="0" w:lastColumn="0" w:oddVBand="1" w:evenVBand="0" w:oddHBand="0" w:evenHBand="0" w:firstRowFirstColumn="0" w:firstRowLastColumn="0" w:lastRowFirstColumn="0" w:lastRowLastColumn="0"/>
            <w:tcW w:w="1417" w:type="dxa"/>
          </w:tcPr>
          <w:p w14:paraId="0FEF39DF" w14:textId="77777777" w:rsidR="00CC59CD" w:rsidRPr="00CC59CD" w:rsidRDefault="00CC59CD" w:rsidP="00CC59CD">
            <w:pPr>
              <w:rPr>
                <w:rFonts w:eastAsiaTheme="minorHAnsi"/>
              </w:rPr>
            </w:pPr>
            <w:r w:rsidRPr="00CC59CD">
              <w:rPr>
                <w:rFonts w:eastAsiaTheme="minorHAnsi"/>
              </w:rPr>
              <w:t>300+</w:t>
            </w:r>
            <w:r w:rsidRPr="00CC59CD">
              <w:rPr>
                <w:rFonts w:eastAsiaTheme="minorHAnsi"/>
              </w:rPr>
              <w:footnoteReference w:id="6"/>
            </w:r>
          </w:p>
        </w:tc>
        <w:tc>
          <w:tcPr>
            <w:cnfStyle w:val="000001000000" w:firstRow="0" w:lastRow="0" w:firstColumn="0" w:lastColumn="0" w:oddVBand="0" w:evenVBand="1" w:oddHBand="0" w:evenHBand="0" w:firstRowFirstColumn="0" w:firstRowLastColumn="0" w:lastRowFirstColumn="0" w:lastRowLastColumn="0"/>
            <w:tcW w:w="2381" w:type="dxa"/>
          </w:tcPr>
          <w:p w14:paraId="678BD462" w14:textId="77777777" w:rsidR="00CC59CD" w:rsidRPr="00CC59CD" w:rsidRDefault="00CC59CD" w:rsidP="00CC59CD">
            <w:pPr>
              <w:rPr>
                <w:rFonts w:eastAsiaTheme="minorHAnsi"/>
              </w:rPr>
            </w:pPr>
            <w:r w:rsidRPr="00CC59CD">
              <w:rPr>
                <w:rFonts w:eastAsiaTheme="minorHAnsi"/>
              </w:rPr>
              <w:t>49.25</w:t>
            </w:r>
            <w:r w:rsidRPr="00CC59CD">
              <w:rPr>
                <w:rFonts w:eastAsiaTheme="minorHAnsi"/>
              </w:rPr>
              <w:footnoteReference w:id="7"/>
            </w:r>
          </w:p>
        </w:tc>
        <w:tc>
          <w:tcPr>
            <w:cnfStyle w:val="000010000000" w:firstRow="0" w:lastRow="0" w:firstColumn="0" w:lastColumn="0" w:oddVBand="1" w:evenVBand="0" w:oddHBand="0" w:evenHBand="0" w:firstRowFirstColumn="0" w:firstRowLastColumn="0" w:lastRowFirstColumn="0" w:lastRowLastColumn="0"/>
            <w:tcW w:w="1531" w:type="dxa"/>
          </w:tcPr>
          <w:p w14:paraId="7A5FB287" w14:textId="77777777" w:rsidR="00CC59CD" w:rsidRPr="00CC59CD" w:rsidRDefault="00CC59CD" w:rsidP="00CC59CD">
            <w:pPr>
              <w:rPr>
                <w:rFonts w:eastAsiaTheme="minorHAnsi"/>
              </w:rPr>
            </w:pPr>
            <w:r w:rsidRPr="00CC59CD">
              <w:rPr>
                <w:rFonts w:eastAsiaTheme="minorHAnsi"/>
              </w:rPr>
              <w:t>FTE</w:t>
            </w:r>
          </w:p>
        </w:tc>
      </w:tr>
      <w:tr w:rsidR="00CC59CD" w:rsidRPr="00CC59CD" w14:paraId="1DA24685"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6CBCC78C"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21403B0D" w14:textId="77777777" w:rsidR="00CC59CD" w:rsidRPr="00CC59CD" w:rsidRDefault="00CC59CD" w:rsidP="00CC59CD">
            <w:pPr>
              <w:rPr>
                <w:rFonts w:eastAsiaTheme="minorHAnsi"/>
              </w:rPr>
            </w:pPr>
            <w:r w:rsidRPr="00CC59CD">
              <w:rPr>
                <w:rFonts w:eastAsiaTheme="minorHAnsi"/>
              </w:rPr>
              <w:t>Total amount tendered to local businesses for solar panel installation on public buildings</w:t>
            </w:r>
          </w:p>
        </w:tc>
        <w:tc>
          <w:tcPr>
            <w:cnfStyle w:val="000010000000" w:firstRow="0" w:lastRow="0" w:firstColumn="0" w:lastColumn="0" w:oddVBand="1" w:evenVBand="0" w:oddHBand="0" w:evenHBand="0" w:firstRowFirstColumn="0" w:firstRowLastColumn="0" w:lastRowFirstColumn="0" w:lastRowLastColumn="0"/>
            <w:tcW w:w="1417" w:type="dxa"/>
          </w:tcPr>
          <w:p w14:paraId="3826187F" w14:textId="77777777" w:rsidR="00CC59CD" w:rsidRPr="00CC59CD" w:rsidRDefault="00CC59CD" w:rsidP="00CC59CD">
            <w:pPr>
              <w:rPr>
                <w:rFonts w:eastAsiaTheme="minorHAnsi"/>
              </w:rPr>
            </w:pPr>
            <w:r w:rsidRPr="00CC59CD">
              <w:rPr>
                <w:rFonts w:eastAsiaTheme="minorHAnsi"/>
              </w:rPr>
              <w:t>-</w:t>
            </w:r>
          </w:p>
        </w:tc>
        <w:tc>
          <w:tcPr>
            <w:cnfStyle w:val="000001000000" w:firstRow="0" w:lastRow="0" w:firstColumn="0" w:lastColumn="0" w:oddVBand="0" w:evenVBand="1" w:oddHBand="0" w:evenHBand="0" w:firstRowFirstColumn="0" w:firstRowLastColumn="0" w:lastRowFirstColumn="0" w:lastRowLastColumn="0"/>
            <w:tcW w:w="2381" w:type="dxa"/>
          </w:tcPr>
          <w:p w14:paraId="28869183" w14:textId="77777777" w:rsidR="00CC59CD" w:rsidRPr="00CC59CD" w:rsidRDefault="00CC59CD" w:rsidP="00CC59CD">
            <w:pPr>
              <w:rPr>
                <w:rFonts w:eastAsiaTheme="minorHAnsi"/>
              </w:rPr>
            </w:pPr>
            <w:r w:rsidRPr="00CC59CD">
              <w:rPr>
                <w:rFonts w:eastAsiaTheme="minorHAnsi"/>
              </w:rPr>
              <w:t>409,958</w:t>
            </w:r>
          </w:p>
        </w:tc>
        <w:tc>
          <w:tcPr>
            <w:cnfStyle w:val="000010000000" w:firstRow="0" w:lastRow="0" w:firstColumn="0" w:lastColumn="0" w:oddVBand="1" w:evenVBand="0" w:oddHBand="0" w:evenHBand="0" w:firstRowFirstColumn="0" w:firstRowLastColumn="0" w:lastRowFirstColumn="0" w:lastRowLastColumn="0"/>
            <w:tcW w:w="1531" w:type="dxa"/>
          </w:tcPr>
          <w:p w14:paraId="4D890C1B" w14:textId="77777777" w:rsidR="00CC59CD" w:rsidRPr="00CC59CD" w:rsidRDefault="00CC59CD" w:rsidP="00CC59CD">
            <w:pPr>
              <w:rPr>
                <w:rFonts w:eastAsiaTheme="minorHAnsi"/>
              </w:rPr>
            </w:pPr>
            <w:r w:rsidRPr="00CC59CD">
              <w:rPr>
                <w:rFonts w:eastAsiaTheme="minorHAnsi"/>
              </w:rPr>
              <w:t xml:space="preserve">$ </w:t>
            </w:r>
          </w:p>
        </w:tc>
      </w:tr>
      <w:tr w:rsidR="00CC59CD" w:rsidRPr="00CC59CD" w14:paraId="101DBBE8"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75782691"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1D6C891B" w14:textId="77777777" w:rsidR="00CC59CD" w:rsidRPr="00CC59CD" w:rsidRDefault="00CC59CD" w:rsidP="00CC59CD">
            <w:pPr>
              <w:rPr>
                <w:rFonts w:eastAsiaTheme="minorHAnsi"/>
              </w:rPr>
            </w:pPr>
            <w:r w:rsidRPr="00CC59CD">
              <w:rPr>
                <w:rFonts w:eastAsiaTheme="minorHAnsi"/>
              </w:rPr>
              <w:t xml:space="preserve">Investment leveraged, including in kind contributions </w:t>
            </w:r>
          </w:p>
        </w:tc>
        <w:tc>
          <w:tcPr>
            <w:cnfStyle w:val="000010000000" w:firstRow="0" w:lastRow="0" w:firstColumn="0" w:lastColumn="0" w:oddVBand="1" w:evenVBand="0" w:oddHBand="0" w:evenHBand="0" w:firstRowFirstColumn="0" w:firstRowLastColumn="0" w:lastRowFirstColumn="0" w:lastRowLastColumn="0"/>
            <w:tcW w:w="1417" w:type="dxa"/>
          </w:tcPr>
          <w:p w14:paraId="67D4912B" w14:textId="77777777" w:rsidR="00CC59CD" w:rsidRPr="00CC59CD" w:rsidRDefault="00CC59CD" w:rsidP="00CC59CD">
            <w:pPr>
              <w:rPr>
                <w:rFonts w:eastAsiaTheme="minorHAnsi"/>
              </w:rPr>
            </w:pPr>
            <w:r w:rsidRPr="00CC59CD">
              <w:rPr>
                <w:rFonts w:eastAsiaTheme="minorHAnsi"/>
              </w:rPr>
              <w:t>-</w:t>
            </w:r>
          </w:p>
        </w:tc>
        <w:tc>
          <w:tcPr>
            <w:cnfStyle w:val="000001000000" w:firstRow="0" w:lastRow="0" w:firstColumn="0" w:lastColumn="0" w:oddVBand="0" w:evenVBand="1" w:oddHBand="0" w:evenHBand="0" w:firstRowFirstColumn="0" w:firstRowLastColumn="0" w:lastRowFirstColumn="0" w:lastRowLastColumn="0"/>
            <w:tcW w:w="2381" w:type="dxa"/>
          </w:tcPr>
          <w:p w14:paraId="60D21FF2" w14:textId="77777777" w:rsidR="00CC59CD" w:rsidRPr="00CC59CD" w:rsidRDefault="00CC59CD" w:rsidP="00CC59CD">
            <w:pPr>
              <w:rPr>
                <w:rFonts w:eastAsiaTheme="minorHAnsi"/>
              </w:rPr>
            </w:pPr>
            <w:r w:rsidRPr="00CC59CD">
              <w:rPr>
                <w:rFonts w:eastAsiaTheme="minorHAnsi"/>
              </w:rPr>
              <w:t>10,500,000</w:t>
            </w:r>
          </w:p>
        </w:tc>
        <w:tc>
          <w:tcPr>
            <w:cnfStyle w:val="000010000000" w:firstRow="0" w:lastRow="0" w:firstColumn="0" w:lastColumn="0" w:oddVBand="1" w:evenVBand="0" w:oddHBand="0" w:evenHBand="0" w:firstRowFirstColumn="0" w:firstRowLastColumn="0" w:lastRowFirstColumn="0" w:lastRowLastColumn="0"/>
            <w:tcW w:w="1531" w:type="dxa"/>
          </w:tcPr>
          <w:p w14:paraId="78207462" w14:textId="77777777" w:rsidR="00CC59CD" w:rsidRPr="00CC59CD" w:rsidRDefault="00CC59CD" w:rsidP="00CC59CD">
            <w:pPr>
              <w:rPr>
                <w:rFonts w:eastAsiaTheme="minorHAnsi"/>
              </w:rPr>
            </w:pPr>
            <w:r w:rsidRPr="00CC59CD">
              <w:rPr>
                <w:rFonts w:eastAsiaTheme="minorHAnsi"/>
              </w:rPr>
              <w:t xml:space="preserve">$ equivalent </w:t>
            </w:r>
          </w:p>
        </w:tc>
      </w:tr>
      <w:tr w:rsidR="00CC59CD" w:rsidRPr="00CC59CD" w14:paraId="4DFEA617"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5FBE60C3"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2592FC7F" w14:textId="77777777" w:rsidR="00CC59CD" w:rsidRPr="00CC59CD" w:rsidRDefault="00CC59CD" w:rsidP="00CC59CD">
            <w:pPr>
              <w:rPr>
                <w:rFonts w:eastAsiaTheme="minorHAnsi"/>
              </w:rPr>
            </w:pPr>
            <w:r w:rsidRPr="00CC59CD">
              <w:rPr>
                <w:rFonts w:eastAsiaTheme="minorHAnsi"/>
              </w:rPr>
              <w:t>Savings by businesses</w:t>
            </w:r>
            <w:r w:rsidRPr="00CC59CD">
              <w:rPr>
                <w:rFonts w:eastAsiaTheme="minorHAnsi"/>
              </w:rPr>
              <w:footnoteReference w:id="8"/>
            </w:r>
            <w:r w:rsidRPr="00CC59CD">
              <w:rPr>
                <w:rFonts w:eastAsiaTheme="minorHAnsi"/>
              </w:rPr>
              <w:t xml:space="preserve"> </w:t>
            </w:r>
          </w:p>
        </w:tc>
        <w:tc>
          <w:tcPr>
            <w:cnfStyle w:val="000010000000" w:firstRow="0" w:lastRow="0" w:firstColumn="0" w:lastColumn="0" w:oddVBand="1" w:evenVBand="0" w:oddHBand="0" w:evenHBand="0" w:firstRowFirstColumn="0" w:firstRowLastColumn="0" w:lastRowFirstColumn="0" w:lastRowLastColumn="0"/>
            <w:tcW w:w="1417" w:type="dxa"/>
          </w:tcPr>
          <w:p w14:paraId="12ED5DF2" w14:textId="77777777" w:rsidR="00CC59CD" w:rsidRPr="00CC59CD" w:rsidRDefault="00CC59CD" w:rsidP="00CC59CD">
            <w:pPr>
              <w:rPr>
                <w:rFonts w:eastAsiaTheme="minorHAnsi"/>
              </w:rPr>
            </w:pPr>
            <w:r w:rsidRPr="00CC59CD">
              <w:rPr>
                <w:rFonts w:eastAsiaTheme="minorHAnsi"/>
              </w:rPr>
              <w:t>2,099,204</w:t>
            </w:r>
          </w:p>
        </w:tc>
        <w:tc>
          <w:tcPr>
            <w:cnfStyle w:val="000001000000" w:firstRow="0" w:lastRow="0" w:firstColumn="0" w:lastColumn="0" w:oddVBand="0" w:evenVBand="1" w:oddHBand="0" w:evenHBand="0" w:firstRowFirstColumn="0" w:firstRowLastColumn="0" w:lastRowFirstColumn="0" w:lastRowLastColumn="0"/>
            <w:tcW w:w="2381" w:type="dxa"/>
          </w:tcPr>
          <w:p w14:paraId="3739BD2B" w14:textId="77777777" w:rsidR="00CC59CD" w:rsidRPr="00CC59CD" w:rsidRDefault="00CC59CD" w:rsidP="00CC59CD">
            <w:pPr>
              <w:rPr>
                <w:rFonts w:eastAsiaTheme="minorHAnsi"/>
              </w:rPr>
            </w:pPr>
            <w:r w:rsidRPr="00CC59CD">
              <w:rPr>
                <w:rFonts w:eastAsiaTheme="minorHAnsi"/>
              </w:rPr>
              <w:t xml:space="preserve">Program closed </w:t>
            </w:r>
          </w:p>
        </w:tc>
        <w:tc>
          <w:tcPr>
            <w:cnfStyle w:val="000010000000" w:firstRow="0" w:lastRow="0" w:firstColumn="0" w:lastColumn="0" w:oddVBand="1" w:evenVBand="0" w:oddHBand="0" w:evenHBand="0" w:firstRowFirstColumn="0" w:firstRowLastColumn="0" w:lastRowFirstColumn="0" w:lastRowLastColumn="0"/>
            <w:tcW w:w="1531" w:type="dxa"/>
          </w:tcPr>
          <w:p w14:paraId="3D1AF390" w14:textId="77777777" w:rsidR="00CC59CD" w:rsidRPr="00CC59CD" w:rsidRDefault="00CC59CD" w:rsidP="00CC59CD">
            <w:pPr>
              <w:rPr>
                <w:rFonts w:eastAsiaTheme="minorHAnsi"/>
              </w:rPr>
            </w:pPr>
            <w:r w:rsidRPr="00CC59CD">
              <w:rPr>
                <w:rFonts w:eastAsiaTheme="minorHAnsi"/>
              </w:rPr>
              <w:t xml:space="preserve">$ saved </w:t>
            </w:r>
          </w:p>
        </w:tc>
      </w:tr>
      <w:tr w:rsidR="00CC59CD" w:rsidRPr="00CC59CD" w14:paraId="3920F40D"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3D36A4D6"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745E6F78" w14:textId="77777777" w:rsidR="00CC59CD" w:rsidRPr="00CC59CD" w:rsidRDefault="00CC59CD" w:rsidP="00CC59CD">
            <w:pPr>
              <w:rPr>
                <w:rFonts w:eastAsiaTheme="minorHAnsi"/>
              </w:rPr>
            </w:pPr>
            <w:r w:rsidRPr="00CC59CD">
              <w:rPr>
                <w:rFonts w:eastAsiaTheme="minorHAnsi"/>
              </w:rPr>
              <w:t>Philanthropic contributions made to Trust for Nature and leveraged from government investment</w:t>
            </w:r>
          </w:p>
        </w:tc>
        <w:tc>
          <w:tcPr>
            <w:cnfStyle w:val="000010000000" w:firstRow="0" w:lastRow="0" w:firstColumn="0" w:lastColumn="0" w:oddVBand="1" w:evenVBand="0" w:oddHBand="0" w:evenHBand="0" w:firstRowFirstColumn="0" w:firstRowLastColumn="0" w:lastRowFirstColumn="0" w:lastRowLastColumn="0"/>
            <w:tcW w:w="1417" w:type="dxa"/>
          </w:tcPr>
          <w:p w14:paraId="65E7449B" w14:textId="77777777" w:rsidR="00CC59CD" w:rsidRPr="00CC59CD" w:rsidRDefault="00CC59CD" w:rsidP="00CC59CD">
            <w:pPr>
              <w:rPr>
                <w:rFonts w:eastAsiaTheme="minorHAnsi"/>
              </w:rPr>
            </w:pPr>
            <w:r w:rsidRPr="00CC59CD">
              <w:rPr>
                <w:rFonts w:eastAsiaTheme="minorHAnsi"/>
              </w:rPr>
              <w:t>-</w:t>
            </w:r>
          </w:p>
        </w:tc>
        <w:tc>
          <w:tcPr>
            <w:cnfStyle w:val="000001000000" w:firstRow="0" w:lastRow="0" w:firstColumn="0" w:lastColumn="0" w:oddVBand="0" w:evenVBand="1" w:oddHBand="0" w:evenHBand="0" w:firstRowFirstColumn="0" w:firstRowLastColumn="0" w:lastRowFirstColumn="0" w:lastRowLastColumn="0"/>
            <w:tcW w:w="2381" w:type="dxa"/>
          </w:tcPr>
          <w:p w14:paraId="743FCB71" w14:textId="77777777" w:rsidR="00CC59CD" w:rsidRPr="00CC59CD" w:rsidRDefault="00CC59CD" w:rsidP="00CC59CD">
            <w:pPr>
              <w:rPr>
                <w:rFonts w:eastAsiaTheme="minorHAnsi"/>
              </w:rPr>
            </w:pPr>
            <w:r w:rsidRPr="00CC59CD">
              <w:rPr>
                <w:rFonts w:eastAsiaTheme="minorHAnsi"/>
              </w:rPr>
              <w:t>1,537,870</w:t>
            </w:r>
          </w:p>
        </w:tc>
        <w:tc>
          <w:tcPr>
            <w:cnfStyle w:val="000010000000" w:firstRow="0" w:lastRow="0" w:firstColumn="0" w:lastColumn="0" w:oddVBand="1" w:evenVBand="0" w:oddHBand="0" w:evenHBand="0" w:firstRowFirstColumn="0" w:firstRowLastColumn="0" w:lastRowFirstColumn="0" w:lastRowLastColumn="0"/>
            <w:tcW w:w="1531" w:type="dxa"/>
          </w:tcPr>
          <w:p w14:paraId="4E6CA5C9" w14:textId="77777777" w:rsidR="00CC59CD" w:rsidRPr="00CC59CD" w:rsidRDefault="00CC59CD" w:rsidP="00CC59CD">
            <w:pPr>
              <w:rPr>
                <w:rFonts w:eastAsiaTheme="minorHAnsi"/>
              </w:rPr>
            </w:pPr>
            <w:r w:rsidRPr="00CC59CD">
              <w:rPr>
                <w:rFonts w:eastAsiaTheme="minorHAnsi"/>
              </w:rPr>
              <w:t>$</w:t>
            </w:r>
          </w:p>
        </w:tc>
      </w:tr>
      <w:tr w:rsidR="00CC59CD" w:rsidRPr="00CC59CD" w14:paraId="3061939C"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403F5D01"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59DFD7BD" w14:textId="77777777" w:rsidR="00CC59CD" w:rsidRPr="00CC59CD" w:rsidRDefault="00CC59CD" w:rsidP="00CC59CD">
            <w:pPr>
              <w:rPr>
                <w:rFonts w:eastAsiaTheme="minorHAnsi"/>
              </w:rPr>
            </w:pPr>
            <w:r w:rsidRPr="00CC59CD">
              <w:rPr>
                <w:rFonts w:eastAsiaTheme="minorHAnsi"/>
              </w:rPr>
              <w:t>Policy that supports job creation and economic development (secondary impacts)</w:t>
            </w:r>
            <w:r w:rsidRPr="00CC59CD">
              <w:rPr>
                <w:rFonts w:eastAsiaTheme="minorHAnsi"/>
              </w:rPr>
              <w:footnoteReference w:id="9"/>
            </w:r>
            <w:r w:rsidRPr="00CC59CD">
              <w:rPr>
                <w:rFonts w:eastAsiaTheme="minorHAnsi"/>
              </w:rPr>
              <w:t xml:space="preserve"> </w:t>
            </w:r>
          </w:p>
        </w:tc>
        <w:tc>
          <w:tcPr>
            <w:cnfStyle w:val="000010000000" w:firstRow="0" w:lastRow="0" w:firstColumn="0" w:lastColumn="0" w:oddVBand="1" w:evenVBand="0" w:oddHBand="0" w:evenHBand="0" w:firstRowFirstColumn="0" w:firstRowLastColumn="0" w:lastRowFirstColumn="0" w:lastRowLastColumn="0"/>
            <w:tcW w:w="1417" w:type="dxa"/>
          </w:tcPr>
          <w:p w14:paraId="7B644878" w14:textId="77777777" w:rsidR="00CC59CD" w:rsidRPr="00CC59CD" w:rsidRDefault="00CC59CD" w:rsidP="00CC59CD">
            <w:pPr>
              <w:rPr>
                <w:rFonts w:eastAsiaTheme="minorHAnsi"/>
              </w:rPr>
            </w:pPr>
            <w:r w:rsidRPr="00CC59CD">
              <w:rPr>
                <w:rFonts w:eastAsiaTheme="minorHAnsi"/>
              </w:rPr>
              <w:t>-</w:t>
            </w:r>
          </w:p>
        </w:tc>
        <w:tc>
          <w:tcPr>
            <w:cnfStyle w:val="000001000000" w:firstRow="0" w:lastRow="0" w:firstColumn="0" w:lastColumn="0" w:oddVBand="0" w:evenVBand="1" w:oddHBand="0" w:evenHBand="0" w:firstRowFirstColumn="0" w:firstRowLastColumn="0" w:lastRowFirstColumn="0" w:lastRowLastColumn="0"/>
            <w:tcW w:w="2381" w:type="dxa"/>
          </w:tcPr>
          <w:p w14:paraId="513D297D" w14:textId="77777777" w:rsidR="00CC59CD" w:rsidRPr="00CC59CD" w:rsidRDefault="00CC59CD" w:rsidP="00CC59CD">
            <w:pPr>
              <w:rPr>
                <w:rFonts w:eastAsiaTheme="minorHAnsi"/>
              </w:rPr>
            </w:pPr>
            <w:r w:rsidRPr="00CC59CD">
              <w:rPr>
                <w:rFonts w:eastAsiaTheme="minorHAnsi"/>
              </w:rPr>
              <w:t>1 - Delivery of the Victorian Renewable Energy Target (VRET)</w:t>
            </w:r>
          </w:p>
        </w:tc>
        <w:tc>
          <w:tcPr>
            <w:cnfStyle w:val="000010000000" w:firstRow="0" w:lastRow="0" w:firstColumn="0" w:lastColumn="0" w:oddVBand="1" w:evenVBand="0" w:oddHBand="0" w:evenHBand="0" w:firstRowFirstColumn="0" w:firstRowLastColumn="0" w:lastRowFirstColumn="0" w:lastRowLastColumn="0"/>
            <w:tcW w:w="1531" w:type="dxa"/>
          </w:tcPr>
          <w:p w14:paraId="326D9107" w14:textId="77777777" w:rsidR="00CC59CD" w:rsidRPr="00CC59CD" w:rsidRDefault="00CC59CD" w:rsidP="00CC59CD">
            <w:pPr>
              <w:rPr>
                <w:rFonts w:eastAsiaTheme="minorHAnsi"/>
              </w:rPr>
            </w:pPr>
            <w:r w:rsidRPr="00CC59CD">
              <w:rPr>
                <w:rFonts w:eastAsiaTheme="minorHAnsi"/>
              </w:rPr>
              <w:t xml:space="preserve">Description of policy work </w:t>
            </w:r>
          </w:p>
        </w:tc>
      </w:tr>
      <w:tr w:rsidR="00CC59CD" w:rsidRPr="00CC59CD" w14:paraId="48424D47"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2A6887E3"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0731DC7F" w14:textId="77777777" w:rsidR="00CC59CD" w:rsidRPr="00CC59CD" w:rsidRDefault="00CC59CD" w:rsidP="00CC59CD">
            <w:pPr>
              <w:rPr>
                <w:rFonts w:eastAsiaTheme="minorHAnsi"/>
              </w:rPr>
            </w:pPr>
            <w:r w:rsidRPr="00CC59CD">
              <w:rPr>
                <w:rFonts w:eastAsiaTheme="minorHAnsi"/>
              </w:rPr>
              <w:t>New markets created or enhanced for recovered material</w:t>
            </w:r>
          </w:p>
        </w:tc>
        <w:tc>
          <w:tcPr>
            <w:cnfStyle w:val="000010000000" w:firstRow="0" w:lastRow="0" w:firstColumn="0" w:lastColumn="0" w:oddVBand="1" w:evenVBand="0" w:oddHBand="0" w:evenHBand="0" w:firstRowFirstColumn="0" w:firstRowLastColumn="0" w:lastRowFirstColumn="0" w:lastRowLastColumn="0"/>
            <w:tcW w:w="1417" w:type="dxa"/>
          </w:tcPr>
          <w:p w14:paraId="1EE49D20" w14:textId="77777777" w:rsidR="00CC59CD" w:rsidRPr="00CC59CD" w:rsidRDefault="00CC59CD" w:rsidP="00CC59CD">
            <w:pPr>
              <w:rPr>
                <w:rFonts w:eastAsiaTheme="minorHAnsi"/>
              </w:rPr>
            </w:pPr>
            <w:r w:rsidRPr="00CC59CD">
              <w:rPr>
                <w:rFonts w:eastAsiaTheme="minorHAnsi"/>
              </w:rPr>
              <w:t>6</w:t>
            </w:r>
          </w:p>
        </w:tc>
        <w:tc>
          <w:tcPr>
            <w:cnfStyle w:val="000001000000" w:firstRow="0" w:lastRow="0" w:firstColumn="0" w:lastColumn="0" w:oddVBand="0" w:evenVBand="1" w:oddHBand="0" w:evenHBand="0" w:firstRowFirstColumn="0" w:firstRowLastColumn="0" w:lastRowFirstColumn="0" w:lastRowLastColumn="0"/>
            <w:tcW w:w="2381" w:type="dxa"/>
          </w:tcPr>
          <w:p w14:paraId="436C95D0" w14:textId="77777777" w:rsidR="00CC59CD" w:rsidRPr="00CC59CD" w:rsidRDefault="00CC59CD" w:rsidP="00CC59CD">
            <w:pPr>
              <w:rPr>
                <w:rFonts w:eastAsiaTheme="minorHAnsi"/>
              </w:rPr>
            </w:pPr>
            <w:r w:rsidRPr="00CC59CD">
              <w:rPr>
                <w:rFonts w:eastAsiaTheme="minorHAnsi"/>
              </w:rPr>
              <w:t xml:space="preserve">Program closed - benefits from development of new markets expected to continue </w:t>
            </w:r>
          </w:p>
        </w:tc>
        <w:tc>
          <w:tcPr>
            <w:cnfStyle w:val="000010000000" w:firstRow="0" w:lastRow="0" w:firstColumn="0" w:lastColumn="0" w:oddVBand="1" w:evenVBand="0" w:oddHBand="0" w:evenHBand="0" w:firstRowFirstColumn="0" w:firstRowLastColumn="0" w:lastRowFirstColumn="0" w:lastRowLastColumn="0"/>
            <w:tcW w:w="1531" w:type="dxa"/>
          </w:tcPr>
          <w:p w14:paraId="37BC2774" w14:textId="77777777" w:rsidR="00CC59CD" w:rsidRPr="00CC59CD" w:rsidRDefault="00CC59CD" w:rsidP="00CC59CD">
            <w:pPr>
              <w:rPr>
                <w:rFonts w:eastAsiaTheme="minorHAnsi"/>
              </w:rPr>
            </w:pPr>
            <w:r w:rsidRPr="00CC59CD">
              <w:rPr>
                <w:rFonts w:eastAsiaTheme="minorHAnsi"/>
              </w:rPr>
              <w:t xml:space="preserve">Number </w:t>
            </w:r>
          </w:p>
        </w:tc>
      </w:tr>
      <w:tr w:rsidR="00CC59CD" w:rsidRPr="00CC59CD" w14:paraId="499491C7"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vMerge w:val="restart"/>
          </w:tcPr>
          <w:p w14:paraId="329B8937" w14:textId="77777777" w:rsidR="00CC59CD" w:rsidRPr="00CC59CD" w:rsidRDefault="00CC59CD" w:rsidP="00CC59CD">
            <w:pPr>
              <w:rPr>
                <w:rFonts w:eastAsiaTheme="minorHAnsi"/>
              </w:rPr>
            </w:pPr>
            <w:r w:rsidRPr="00CC59CD">
              <w:rPr>
                <w:rFonts w:eastAsiaTheme="minorHAnsi"/>
              </w:rPr>
              <w:t>Environmentally sustainable use of resources</w:t>
            </w:r>
          </w:p>
        </w:tc>
        <w:tc>
          <w:tcPr>
            <w:cnfStyle w:val="000001000000" w:firstRow="0" w:lastRow="0" w:firstColumn="0" w:lastColumn="0" w:oddVBand="0" w:evenVBand="1" w:oddHBand="0" w:evenHBand="0" w:firstRowFirstColumn="0" w:firstRowLastColumn="0" w:lastRowFirstColumn="0" w:lastRowLastColumn="0"/>
            <w:tcW w:w="2608" w:type="dxa"/>
          </w:tcPr>
          <w:p w14:paraId="13EBD674" w14:textId="77777777" w:rsidR="00CC59CD" w:rsidRPr="00CC59CD" w:rsidRDefault="00CC59CD" w:rsidP="00CC59CD">
            <w:pPr>
              <w:rPr>
                <w:rFonts w:eastAsiaTheme="minorHAnsi"/>
              </w:rPr>
            </w:pPr>
            <w:r w:rsidRPr="00CC59CD">
              <w:rPr>
                <w:rFonts w:eastAsiaTheme="minorHAnsi"/>
              </w:rPr>
              <w:t>Number of energy efficiency audits and assessments</w:t>
            </w:r>
            <w:r w:rsidRPr="00CC59CD">
              <w:rPr>
                <w:rFonts w:eastAsiaTheme="minorHAnsi"/>
              </w:rPr>
              <w:footnoteReference w:id="10"/>
            </w:r>
            <w:r w:rsidRPr="00CC59CD">
              <w:rPr>
                <w:rFonts w:eastAsiaTheme="minorHAnsi"/>
              </w:rPr>
              <w:t xml:space="preserve"> </w:t>
            </w:r>
          </w:p>
        </w:tc>
        <w:tc>
          <w:tcPr>
            <w:cnfStyle w:val="000010000000" w:firstRow="0" w:lastRow="0" w:firstColumn="0" w:lastColumn="0" w:oddVBand="1" w:evenVBand="0" w:oddHBand="0" w:evenHBand="0" w:firstRowFirstColumn="0" w:firstRowLastColumn="0" w:lastRowFirstColumn="0" w:lastRowLastColumn="0"/>
            <w:tcW w:w="1417" w:type="dxa"/>
          </w:tcPr>
          <w:p w14:paraId="598EE0F4" w14:textId="77777777" w:rsidR="00CC59CD" w:rsidRPr="00CC59CD" w:rsidRDefault="00CC59CD" w:rsidP="00CC59CD">
            <w:pPr>
              <w:rPr>
                <w:rFonts w:eastAsiaTheme="minorHAnsi"/>
              </w:rPr>
            </w:pPr>
            <w:r w:rsidRPr="00CC59CD">
              <w:rPr>
                <w:rFonts w:eastAsiaTheme="minorHAnsi"/>
              </w:rPr>
              <w:t>2,697</w:t>
            </w:r>
          </w:p>
        </w:tc>
        <w:tc>
          <w:tcPr>
            <w:cnfStyle w:val="000001000000" w:firstRow="0" w:lastRow="0" w:firstColumn="0" w:lastColumn="0" w:oddVBand="0" w:evenVBand="1" w:oddHBand="0" w:evenHBand="0" w:firstRowFirstColumn="0" w:firstRowLastColumn="0" w:lastRowFirstColumn="0" w:lastRowLastColumn="0"/>
            <w:tcW w:w="2381" w:type="dxa"/>
          </w:tcPr>
          <w:p w14:paraId="5958CF0D" w14:textId="77777777" w:rsidR="00CC59CD" w:rsidRPr="00CC59CD" w:rsidRDefault="00CC59CD" w:rsidP="00CC59CD">
            <w:pPr>
              <w:rPr>
                <w:rFonts w:eastAsiaTheme="minorHAnsi"/>
              </w:rPr>
            </w:pPr>
            <w:r w:rsidRPr="00CC59CD">
              <w:rPr>
                <w:rFonts w:eastAsiaTheme="minorHAnsi"/>
              </w:rPr>
              <w:t>3,456</w:t>
            </w:r>
          </w:p>
        </w:tc>
        <w:tc>
          <w:tcPr>
            <w:cnfStyle w:val="000010000000" w:firstRow="0" w:lastRow="0" w:firstColumn="0" w:lastColumn="0" w:oddVBand="1" w:evenVBand="0" w:oddHBand="0" w:evenHBand="0" w:firstRowFirstColumn="0" w:firstRowLastColumn="0" w:lastRowFirstColumn="0" w:lastRowLastColumn="0"/>
            <w:tcW w:w="1531" w:type="dxa"/>
          </w:tcPr>
          <w:p w14:paraId="3F0BFA78" w14:textId="77777777" w:rsidR="00CC59CD" w:rsidRPr="00CC59CD" w:rsidRDefault="00CC59CD" w:rsidP="00CC59CD">
            <w:pPr>
              <w:rPr>
                <w:rFonts w:eastAsiaTheme="minorHAnsi"/>
              </w:rPr>
            </w:pPr>
            <w:r w:rsidRPr="00CC59CD">
              <w:rPr>
                <w:rFonts w:eastAsiaTheme="minorHAnsi"/>
              </w:rPr>
              <w:t xml:space="preserve">Number </w:t>
            </w:r>
          </w:p>
        </w:tc>
      </w:tr>
      <w:tr w:rsidR="00CC59CD" w:rsidRPr="00CC59CD" w14:paraId="0FE60F57"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63A9645F"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747C6B9F" w14:textId="77777777" w:rsidR="00CC59CD" w:rsidRPr="00CC59CD" w:rsidRDefault="00CC59CD" w:rsidP="00CC59CD">
            <w:pPr>
              <w:rPr>
                <w:rFonts w:eastAsiaTheme="minorHAnsi"/>
              </w:rPr>
            </w:pPr>
            <w:r w:rsidRPr="00CC59CD">
              <w:rPr>
                <w:rFonts w:eastAsiaTheme="minorHAnsi"/>
              </w:rPr>
              <w:t xml:space="preserve">Increase in renewable energy generation capacity on public buildings </w:t>
            </w:r>
          </w:p>
        </w:tc>
        <w:tc>
          <w:tcPr>
            <w:cnfStyle w:val="000010000000" w:firstRow="0" w:lastRow="0" w:firstColumn="0" w:lastColumn="0" w:oddVBand="1" w:evenVBand="0" w:oddHBand="0" w:evenHBand="0" w:firstRowFirstColumn="0" w:firstRowLastColumn="0" w:lastRowFirstColumn="0" w:lastRowLastColumn="0"/>
            <w:tcW w:w="1417" w:type="dxa"/>
          </w:tcPr>
          <w:p w14:paraId="6439AE2B" w14:textId="77777777" w:rsidR="00CC59CD" w:rsidRPr="00CC59CD" w:rsidRDefault="00CC59CD" w:rsidP="00CC59CD">
            <w:pPr>
              <w:rPr>
                <w:rFonts w:eastAsiaTheme="minorHAnsi"/>
              </w:rPr>
            </w:pPr>
            <w:r w:rsidRPr="00CC59CD">
              <w:rPr>
                <w:rFonts w:eastAsiaTheme="minorHAnsi"/>
              </w:rPr>
              <w:t>-</w:t>
            </w:r>
          </w:p>
        </w:tc>
        <w:tc>
          <w:tcPr>
            <w:cnfStyle w:val="000001000000" w:firstRow="0" w:lastRow="0" w:firstColumn="0" w:lastColumn="0" w:oddVBand="0" w:evenVBand="1" w:oddHBand="0" w:evenHBand="0" w:firstRowFirstColumn="0" w:firstRowLastColumn="0" w:lastRowFirstColumn="0" w:lastRowLastColumn="0"/>
            <w:tcW w:w="2381" w:type="dxa"/>
          </w:tcPr>
          <w:p w14:paraId="13DB87C2" w14:textId="77777777" w:rsidR="00CC59CD" w:rsidRPr="00CC59CD" w:rsidRDefault="00CC59CD" w:rsidP="00CC59CD">
            <w:pPr>
              <w:rPr>
                <w:rFonts w:eastAsiaTheme="minorHAnsi"/>
              </w:rPr>
            </w:pPr>
            <w:r w:rsidRPr="00CC59CD">
              <w:rPr>
                <w:rFonts w:eastAsiaTheme="minorHAnsi"/>
              </w:rPr>
              <w:t>203</w:t>
            </w:r>
          </w:p>
        </w:tc>
        <w:tc>
          <w:tcPr>
            <w:cnfStyle w:val="000010000000" w:firstRow="0" w:lastRow="0" w:firstColumn="0" w:lastColumn="0" w:oddVBand="1" w:evenVBand="0" w:oddHBand="0" w:evenHBand="0" w:firstRowFirstColumn="0" w:firstRowLastColumn="0" w:lastRowFirstColumn="0" w:lastRowLastColumn="0"/>
            <w:tcW w:w="1531" w:type="dxa"/>
          </w:tcPr>
          <w:p w14:paraId="67F3D2AC" w14:textId="77777777" w:rsidR="00CC59CD" w:rsidRPr="00CC59CD" w:rsidRDefault="00CC59CD" w:rsidP="00CC59CD">
            <w:pPr>
              <w:rPr>
                <w:rFonts w:eastAsiaTheme="minorHAnsi"/>
              </w:rPr>
            </w:pPr>
            <w:r w:rsidRPr="00CC59CD">
              <w:rPr>
                <w:rFonts w:eastAsiaTheme="minorHAnsi"/>
              </w:rPr>
              <w:t xml:space="preserve">kW </w:t>
            </w:r>
          </w:p>
        </w:tc>
      </w:tr>
      <w:tr w:rsidR="00CC59CD" w:rsidRPr="00CC59CD" w14:paraId="6AD426A7"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vMerge w:val="restart"/>
          </w:tcPr>
          <w:p w14:paraId="07E743F1" w14:textId="77777777" w:rsidR="00CC59CD" w:rsidRPr="00CC59CD" w:rsidRDefault="00CC59CD" w:rsidP="00CC59CD">
            <w:pPr>
              <w:rPr>
                <w:rFonts w:eastAsiaTheme="minorHAnsi"/>
              </w:rPr>
            </w:pPr>
            <w:r w:rsidRPr="00CC59CD">
              <w:rPr>
                <w:rFonts w:eastAsiaTheme="minorHAnsi"/>
              </w:rPr>
              <w:t>Facilitating social development</w:t>
            </w:r>
          </w:p>
        </w:tc>
        <w:tc>
          <w:tcPr>
            <w:cnfStyle w:val="000001000000" w:firstRow="0" w:lastRow="0" w:firstColumn="0" w:lastColumn="0" w:oddVBand="0" w:evenVBand="1" w:oddHBand="0" w:evenHBand="0" w:firstRowFirstColumn="0" w:firstRowLastColumn="0" w:lastRowFirstColumn="0" w:lastRowLastColumn="0"/>
            <w:tcW w:w="2608" w:type="dxa"/>
          </w:tcPr>
          <w:p w14:paraId="4E262507" w14:textId="77777777" w:rsidR="00CC59CD" w:rsidRPr="00CC59CD" w:rsidRDefault="00CC59CD" w:rsidP="00CC59CD">
            <w:pPr>
              <w:rPr>
                <w:rFonts w:eastAsiaTheme="minorHAnsi"/>
              </w:rPr>
            </w:pPr>
            <w:r w:rsidRPr="00CC59CD">
              <w:rPr>
                <w:rFonts w:eastAsiaTheme="minorHAnsi"/>
              </w:rPr>
              <w:t>Households and organisations assisted</w:t>
            </w:r>
            <w:r w:rsidRPr="00CC59CD">
              <w:rPr>
                <w:rFonts w:eastAsiaTheme="minorHAnsi"/>
              </w:rPr>
              <w:footnoteReference w:id="11"/>
            </w:r>
            <w:r w:rsidRPr="00CC59CD">
              <w:rPr>
                <w:rFonts w:eastAsiaTheme="minorHAnsi"/>
              </w:rPr>
              <w:t xml:space="preserve"> </w:t>
            </w:r>
          </w:p>
        </w:tc>
        <w:tc>
          <w:tcPr>
            <w:cnfStyle w:val="000010000000" w:firstRow="0" w:lastRow="0" w:firstColumn="0" w:lastColumn="0" w:oddVBand="1" w:evenVBand="0" w:oddHBand="0" w:evenHBand="0" w:firstRowFirstColumn="0" w:firstRowLastColumn="0" w:lastRowFirstColumn="0" w:lastRowLastColumn="0"/>
            <w:tcW w:w="1417" w:type="dxa"/>
          </w:tcPr>
          <w:p w14:paraId="28676B64" w14:textId="77777777" w:rsidR="00CC59CD" w:rsidRPr="00CC59CD" w:rsidRDefault="00CC59CD" w:rsidP="00CC59CD">
            <w:pPr>
              <w:rPr>
                <w:rFonts w:eastAsiaTheme="minorHAnsi"/>
              </w:rPr>
            </w:pPr>
            <w:r w:rsidRPr="00CC59CD">
              <w:rPr>
                <w:rFonts w:eastAsiaTheme="minorHAnsi"/>
              </w:rPr>
              <w:t>2,752</w:t>
            </w:r>
          </w:p>
        </w:tc>
        <w:tc>
          <w:tcPr>
            <w:cnfStyle w:val="000001000000" w:firstRow="0" w:lastRow="0" w:firstColumn="0" w:lastColumn="0" w:oddVBand="0" w:evenVBand="1" w:oddHBand="0" w:evenHBand="0" w:firstRowFirstColumn="0" w:firstRowLastColumn="0" w:lastRowFirstColumn="0" w:lastRowLastColumn="0"/>
            <w:tcW w:w="2381" w:type="dxa"/>
          </w:tcPr>
          <w:p w14:paraId="228F99BF" w14:textId="77777777" w:rsidR="00CC59CD" w:rsidRPr="00CC59CD" w:rsidRDefault="00CC59CD" w:rsidP="00CC59CD">
            <w:pPr>
              <w:rPr>
                <w:rFonts w:eastAsiaTheme="minorHAnsi"/>
              </w:rPr>
            </w:pPr>
            <w:r w:rsidRPr="00CC59CD">
              <w:rPr>
                <w:rFonts w:eastAsiaTheme="minorHAnsi"/>
              </w:rPr>
              <w:t>2,100</w:t>
            </w:r>
          </w:p>
        </w:tc>
        <w:tc>
          <w:tcPr>
            <w:cnfStyle w:val="000010000000" w:firstRow="0" w:lastRow="0" w:firstColumn="0" w:lastColumn="0" w:oddVBand="1" w:evenVBand="0" w:oddHBand="0" w:evenHBand="0" w:firstRowFirstColumn="0" w:firstRowLastColumn="0" w:lastRowFirstColumn="0" w:lastRowLastColumn="0"/>
            <w:tcW w:w="1531" w:type="dxa"/>
          </w:tcPr>
          <w:p w14:paraId="7A09F39F" w14:textId="77777777" w:rsidR="00CC59CD" w:rsidRPr="00CC59CD" w:rsidRDefault="00CC59CD" w:rsidP="00CC59CD">
            <w:pPr>
              <w:rPr>
                <w:rFonts w:eastAsiaTheme="minorHAnsi"/>
              </w:rPr>
            </w:pPr>
            <w:r w:rsidRPr="00CC59CD">
              <w:rPr>
                <w:rFonts w:eastAsiaTheme="minorHAnsi"/>
              </w:rPr>
              <w:t xml:space="preserve">Number </w:t>
            </w:r>
          </w:p>
        </w:tc>
      </w:tr>
      <w:tr w:rsidR="00CC59CD" w:rsidRPr="00CC59CD" w14:paraId="72FE6084"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67DBB34D"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727A7AB2" w14:textId="77777777" w:rsidR="00CC59CD" w:rsidRPr="00CC59CD" w:rsidRDefault="00CC59CD" w:rsidP="00CC59CD">
            <w:pPr>
              <w:rPr>
                <w:rFonts w:eastAsiaTheme="minorHAnsi"/>
              </w:rPr>
            </w:pPr>
            <w:r w:rsidRPr="00CC59CD">
              <w:rPr>
                <w:rFonts w:eastAsiaTheme="minorHAnsi"/>
              </w:rPr>
              <w:t>Partnerships and collaborations formed and continued</w:t>
            </w:r>
            <w:r w:rsidRPr="00CC59CD">
              <w:rPr>
                <w:rFonts w:eastAsiaTheme="minorHAnsi"/>
              </w:rPr>
              <w:footnoteReference w:id="12"/>
            </w:r>
            <w:r w:rsidRPr="00CC59CD">
              <w:rPr>
                <w:rFonts w:eastAsiaTheme="minorHAnsi"/>
              </w:rPr>
              <w:t xml:space="preserve"> </w:t>
            </w:r>
          </w:p>
        </w:tc>
        <w:tc>
          <w:tcPr>
            <w:cnfStyle w:val="000010000000" w:firstRow="0" w:lastRow="0" w:firstColumn="0" w:lastColumn="0" w:oddVBand="1" w:evenVBand="0" w:oddHBand="0" w:evenHBand="0" w:firstRowFirstColumn="0" w:firstRowLastColumn="0" w:lastRowFirstColumn="0" w:lastRowLastColumn="0"/>
            <w:tcW w:w="1417" w:type="dxa"/>
          </w:tcPr>
          <w:p w14:paraId="5FC1E3D1" w14:textId="77777777" w:rsidR="00CC59CD" w:rsidRPr="00CC59CD" w:rsidRDefault="00CC59CD" w:rsidP="00CC59CD">
            <w:pPr>
              <w:rPr>
                <w:rFonts w:eastAsiaTheme="minorHAnsi"/>
              </w:rPr>
            </w:pPr>
            <w:r w:rsidRPr="00CC59CD">
              <w:rPr>
                <w:rFonts w:eastAsiaTheme="minorHAnsi"/>
              </w:rPr>
              <w:t>154</w:t>
            </w:r>
          </w:p>
        </w:tc>
        <w:tc>
          <w:tcPr>
            <w:cnfStyle w:val="000001000000" w:firstRow="0" w:lastRow="0" w:firstColumn="0" w:lastColumn="0" w:oddVBand="0" w:evenVBand="1" w:oddHBand="0" w:evenHBand="0" w:firstRowFirstColumn="0" w:firstRowLastColumn="0" w:lastRowFirstColumn="0" w:lastRowLastColumn="0"/>
            <w:tcW w:w="2381" w:type="dxa"/>
          </w:tcPr>
          <w:p w14:paraId="2C4DAB29" w14:textId="77777777" w:rsidR="00CC59CD" w:rsidRPr="00CC59CD" w:rsidRDefault="00CC59CD" w:rsidP="00CC59CD">
            <w:pPr>
              <w:rPr>
                <w:rFonts w:eastAsiaTheme="minorHAnsi"/>
              </w:rPr>
            </w:pPr>
            <w:r w:rsidRPr="00CC59CD">
              <w:rPr>
                <w:rFonts w:eastAsiaTheme="minorHAnsi"/>
              </w:rPr>
              <w:t>103</w:t>
            </w:r>
          </w:p>
        </w:tc>
        <w:tc>
          <w:tcPr>
            <w:cnfStyle w:val="000010000000" w:firstRow="0" w:lastRow="0" w:firstColumn="0" w:lastColumn="0" w:oddVBand="1" w:evenVBand="0" w:oddHBand="0" w:evenHBand="0" w:firstRowFirstColumn="0" w:firstRowLastColumn="0" w:lastRowFirstColumn="0" w:lastRowLastColumn="0"/>
            <w:tcW w:w="1531" w:type="dxa"/>
          </w:tcPr>
          <w:p w14:paraId="3AABFC64" w14:textId="77777777" w:rsidR="00CC59CD" w:rsidRPr="00CC59CD" w:rsidRDefault="00CC59CD" w:rsidP="00CC59CD">
            <w:pPr>
              <w:rPr>
                <w:rFonts w:eastAsiaTheme="minorHAnsi"/>
              </w:rPr>
            </w:pPr>
            <w:r w:rsidRPr="00CC59CD">
              <w:rPr>
                <w:rFonts w:eastAsiaTheme="minorHAnsi"/>
              </w:rPr>
              <w:t xml:space="preserve">Number </w:t>
            </w:r>
          </w:p>
        </w:tc>
      </w:tr>
      <w:tr w:rsidR="00CC59CD" w:rsidRPr="00CC59CD" w14:paraId="46FEEAEB"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23C9A024"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0911460B" w14:textId="77777777" w:rsidR="00CC59CD" w:rsidRPr="00CC59CD" w:rsidRDefault="00CC59CD" w:rsidP="00CC59CD">
            <w:pPr>
              <w:rPr>
                <w:rFonts w:eastAsiaTheme="minorHAnsi"/>
              </w:rPr>
            </w:pPr>
            <w:r w:rsidRPr="00CC59CD">
              <w:rPr>
                <w:rFonts w:eastAsiaTheme="minorHAnsi"/>
              </w:rPr>
              <w:t>Victorians exposed to messaging/information on sustainability</w:t>
            </w:r>
            <w:r w:rsidRPr="00CC59CD">
              <w:rPr>
                <w:rFonts w:eastAsiaTheme="minorHAnsi"/>
              </w:rPr>
              <w:footnoteReference w:id="13"/>
            </w:r>
            <w:r w:rsidRPr="00CC59CD">
              <w:rPr>
                <w:rFonts w:eastAsiaTheme="minorHAnsi"/>
              </w:rPr>
              <w:t xml:space="preserve"> </w:t>
            </w:r>
          </w:p>
        </w:tc>
        <w:tc>
          <w:tcPr>
            <w:cnfStyle w:val="000010000000" w:firstRow="0" w:lastRow="0" w:firstColumn="0" w:lastColumn="0" w:oddVBand="1" w:evenVBand="0" w:oddHBand="0" w:evenHBand="0" w:firstRowFirstColumn="0" w:firstRowLastColumn="0" w:lastRowFirstColumn="0" w:lastRowLastColumn="0"/>
            <w:tcW w:w="1417" w:type="dxa"/>
          </w:tcPr>
          <w:p w14:paraId="76B8D9FA" w14:textId="77777777" w:rsidR="00CC59CD" w:rsidRPr="00CC59CD" w:rsidRDefault="00CC59CD" w:rsidP="00CC59CD">
            <w:pPr>
              <w:rPr>
                <w:rFonts w:eastAsiaTheme="minorHAnsi"/>
              </w:rPr>
            </w:pPr>
            <w:r w:rsidRPr="00CC59CD">
              <w:rPr>
                <w:rFonts w:eastAsiaTheme="minorHAnsi"/>
              </w:rPr>
              <w:t>1,323,710</w:t>
            </w:r>
          </w:p>
        </w:tc>
        <w:tc>
          <w:tcPr>
            <w:cnfStyle w:val="000001000000" w:firstRow="0" w:lastRow="0" w:firstColumn="0" w:lastColumn="0" w:oddVBand="0" w:evenVBand="1" w:oddHBand="0" w:evenHBand="0" w:firstRowFirstColumn="0" w:firstRowLastColumn="0" w:lastRowFirstColumn="0" w:lastRowLastColumn="0"/>
            <w:tcW w:w="2381" w:type="dxa"/>
          </w:tcPr>
          <w:p w14:paraId="2C8F3EB0" w14:textId="77777777" w:rsidR="00CC59CD" w:rsidRPr="00CC59CD" w:rsidRDefault="00CC59CD" w:rsidP="00CC59CD">
            <w:pPr>
              <w:rPr>
                <w:rFonts w:eastAsiaTheme="minorHAnsi"/>
              </w:rPr>
            </w:pPr>
            <w:r w:rsidRPr="00CC59CD">
              <w:rPr>
                <w:rFonts w:eastAsiaTheme="minorHAnsi"/>
              </w:rPr>
              <w:t xml:space="preserve">Figures not aggregated </w:t>
            </w:r>
          </w:p>
        </w:tc>
        <w:tc>
          <w:tcPr>
            <w:cnfStyle w:val="000010000000" w:firstRow="0" w:lastRow="0" w:firstColumn="0" w:lastColumn="0" w:oddVBand="1" w:evenVBand="0" w:oddHBand="0" w:evenHBand="0" w:firstRowFirstColumn="0" w:firstRowLastColumn="0" w:lastRowFirstColumn="0" w:lastRowLastColumn="0"/>
            <w:tcW w:w="1531" w:type="dxa"/>
          </w:tcPr>
          <w:p w14:paraId="0E64AAF3" w14:textId="77777777" w:rsidR="00CC59CD" w:rsidRPr="00CC59CD" w:rsidRDefault="00CC59CD" w:rsidP="00CC59CD">
            <w:pPr>
              <w:rPr>
                <w:rFonts w:eastAsiaTheme="minorHAnsi"/>
              </w:rPr>
            </w:pPr>
            <w:r w:rsidRPr="00CC59CD">
              <w:rPr>
                <w:rFonts w:eastAsiaTheme="minorHAnsi"/>
              </w:rPr>
              <w:t xml:space="preserve">Number </w:t>
            </w:r>
          </w:p>
        </w:tc>
      </w:tr>
      <w:tr w:rsidR="00CC59CD" w:rsidRPr="00CC59CD" w14:paraId="5EDC892E"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3C870D84"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241E5A1F" w14:textId="77777777" w:rsidR="00CC59CD" w:rsidRPr="00CC59CD" w:rsidRDefault="00CC59CD" w:rsidP="00CC59CD">
            <w:pPr>
              <w:rPr>
                <w:rFonts w:eastAsiaTheme="minorHAnsi"/>
              </w:rPr>
            </w:pPr>
            <w:r w:rsidRPr="00CC59CD">
              <w:rPr>
                <w:rFonts w:eastAsiaTheme="minorHAnsi"/>
              </w:rPr>
              <w:t xml:space="preserve">Face-to-face engagement (plastic bag ban) </w:t>
            </w:r>
          </w:p>
        </w:tc>
        <w:tc>
          <w:tcPr>
            <w:cnfStyle w:val="000010000000" w:firstRow="0" w:lastRow="0" w:firstColumn="0" w:lastColumn="0" w:oddVBand="1" w:evenVBand="0" w:oddHBand="0" w:evenHBand="0" w:firstRowFirstColumn="0" w:firstRowLastColumn="0" w:lastRowFirstColumn="0" w:lastRowLastColumn="0"/>
            <w:tcW w:w="1417" w:type="dxa"/>
          </w:tcPr>
          <w:p w14:paraId="3B741095" w14:textId="77777777" w:rsidR="00CC59CD" w:rsidRPr="00CC59CD" w:rsidRDefault="00CC59CD" w:rsidP="00CC59CD">
            <w:pPr>
              <w:rPr>
                <w:rFonts w:eastAsiaTheme="minorHAnsi"/>
              </w:rPr>
            </w:pPr>
            <w:r w:rsidRPr="00CC59CD">
              <w:rPr>
                <w:rFonts w:eastAsiaTheme="minorHAnsi"/>
              </w:rPr>
              <w:t>-</w:t>
            </w:r>
          </w:p>
        </w:tc>
        <w:tc>
          <w:tcPr>
            <w:cnfStyle w:val="000001000000" w:firstRow="0" w:lastRow="0" w:firstColumn="0" w:lastColumn="0" w:oddVBand="0" w:evenVBand="1" w:oddHBand="0" w:evenHBand="0" w:firstRowFirstColumn="0" w:firstRowLastColumn="0" w:lastRowFirstColumn="0" w:lastRowLastColumn="0"/>
            <w:tcW w:w="2381" w:type="dxa"/>
          </w:tcPr>
          <w:p w14:paraId="6EACFC3E" w14:textId="77777777" w:rsidR="00CC59CD" w:rsidRPr="00CC59CD" w:rsidRDefault="00CC59CD" w:rsidP="00CC59CD">
            <w:pPr>
              <w:rPr>
                <w:rFonts w:eastAsiaTheme="minorHAnsi"/>
              </w:rPr>
            </w:pPr>
            <w:r w:rsidRPr="00CC59CD">
              <w:rPr>
                <w:rFonts w:eastAsiaTheme="minorHAnsi"/>
              </w:rPr>
              <w:t>15,928</w:t>
            </w:r>
          </w:p>
        </w:tc>
        <w:tc>
          <w:tcPr>
            <w:cnfStyle w:val="000010000000" w:firstRow="0" w:lastRow="0" w:firstColumn="0" w:lastColumn="0" w:oddVBand="1" w:evenVBand="0" w:oddHBand="0" w:evenHBand="0" w:firstRowFirstColumn="0" w:firstRowLastColumn="0" w:lastRowFirstColumn="0" w:lastRowLastColumn="0"/>
            <w:tcW w:w="1531" w:type="dxa"/>
          </w:tcPr>
          <w:p w14:paraId="7D55C7BD" w14:textId="77777777" w:rsidR="00CC59CD" w:rsidRPr="00CC59CD" w:rsidRDefault="00CC59CD" w:rsidP="00CC59CD">
            <w:pPr>
              <w:rPr>
                <w:rFonts w:eastAsiaTheme="minorHAnsi"/>
              </w:rPr>
            </w:pPr>
            <w:r w:rsidRPr="00CC59CD">
              <w:rPr>
                <w:rFonts w:eastAsiaTheme="minorHAnsi"/>
              </w:rPr>
              <w:t>Number</w:t>
            </w:r>
          </w:p>
        </w:tc>
      </w:tr>
      <w:tr w:rsidR="00CC59CD" w:rsidRPr="00CC59CD" w14:paraId="657A1B1A"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4D879CBA"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66945E70" w14:textId="77777777" w:rsidR="00CC59CD" w:rsidRPr="00CC59CD" w:rsidRDefault="00CC59CD" w:rsidP="00CC59CD">
            <w:pPr>
              <w:rPr>
                <w:rFonts w:eastAsiaTheme="minorHAnsi"/>
              </w:rPr>
            </w:pPr>
            <w:r w:rsidRPr="00CC59CD">
              <w:rPr>
                <w:rFonts w:eastAsiaTheme="minorHAnsi"/>
              </w:rPr>
              <w:t xml:space="preserve">Reach via facebook (plastic bag ban) </w:t>
            </w:r>
          </w:p>
        </w:tc>
        <w:tc>
          <w:tcPr>
            <w:cnfStyle w:val="000010000000" w:firstRow="0" w:lastRow="0" w:firstColumn="0" w:lastColumn="0" w:oddVBand="1" w:evenVBand="0" w:oddHBand="0" w:evenHBand="0" w:firstRowFirstColumn="0" w:firstRowLastColumn="0" w:lastRowFirstColumn="0" w:lastRowLastColumn="0"/>
            <w:tcW w:w="1417" w:type="dxa"/>
          </w:tcPr>
          <w:p w14:paraId="64F7EAD7" w14:textId="77777777" w:rsidR="00CC59CD" w:rsidRPr="00CC59CD" w:rsidRDefault="00CC59CD" w:rsidP="00CC59CD">
            <w:pPr>
              <w:rPr>
                <w:rFonts w:eastAsiaTheme="minorHAnsi"/>
              </w:rPr>
            </w:pPr>
            <w:r w:rsidRPr="00CC59CD">
              <w:rPr>
                <w:rFonts w:eastAsiaTheme="minorHAnsi"/>
              </w:rPr>
              <w:t>-</w:t>
            </w:r>
          </w:p>
        </w:tc>
        <w:tc>
          <w:tcPr>
            <w:cnfStyle w:val="000001000000" w:firstRow="0" w:lastRow="0" w:firstColumn="0" w:lastColumn="0" w:oddVBand="0" w:evenVBand="1" w:oddHBand="0" w:evenHBand="0" w:firstRowFirstColumn="0" w:firstRowLastColumn="0" w:lastRowFirstColumn="0" w:lastRowLastColumn="0"/>
            <w:tcW w:w="2381" w:type="dxa"/>
          </w:tcPr>
          <w:p w14:paraId="15F9397D" w14:textId="77777777" w:rsidR="00CC59CD" w:rsidRPr="00CC59CD" w:rsidRDefault="00CC59CD" w:rsidP="00CC59CD">
            <w:pPr>
              <w:rPr>
                <w:rFonts w:eastAsiaTheme="minorHAnsi"/>
              </w:rPr>
            </w:pPr>
            <w:r w:rsidRPr="00CC59CD">
              <w:rPr>
                <w:rFonts w:eastAsiaTheme="minorHAnsi"/>
              </w:rPr>
              <w:t>over 408,000</w:t>
            </w:r>
          </w:p>
        </w:tc>
        <w:tc>
          <w:tcPr>
            <w:cnfStyle w:val="000010000000" w:firstRow="0" w:lastRow="0" w:firstColumn="0" w:lastColumn="0" w:oddVBand="1" w:evenVBand="0" w:oddHBand="0" w:evenHBand="0" w:firstRowFirstColumn="0" w:firstRowLastColumn="0" w:lastRowFirstColumn="0" w:lastRowLastColumn="0"/>
            <w:tcW w:w="1531" w:type="dxa"/>
          </w:tcPr>
          <w:p w14:paraId="151F1BCC" w14:textId="77777777" w:rsidR="00CC59CD" w:rsidRPr="00CC59CD" w:rsidRDefault="00CC59CD" w:rsidP="00CC59CD">
            <w:pPr>
              <w:rPr>
                <w:rFonts w:eastAsiaTheme="minorHAnsi"/>
              </w:rPr>
            </w:pPr>
            <w:r w:rsidRPr="00CC59CD">
              <w:rPr>
                <w:rFonts w:eastAsiaTheme="minorHAnsi"/>
              </w:rPr>
              <w:t>Number</w:t>
            </w:r>
          </w:p>
        </w:tc>
      </w:tr>
      <w:tr w:rsidR="00CC59CD" w:rsidRPr="00CC59CD" w14:paraId="53743855"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186EA4EA"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67B97122" w14:textId="77777777" w:rsidR="00CC59CD" w:rsidRPr="00CC59CD" w:rsidRDefault="00CC59CD" w:rsidP="00CC59CD">
            <w:pPr>
              <w:rPr>
                <w:rFonts w:eastAsiaTheme="minorHAnsi"/>
              </w:rPr>
            </w:pPr>
            <w:r w:rsidRPr="00CC59CD">
              <w:rPr>
                <w:rFonts w:eastAsiaTheme="minorHAnsi"/>
              </w:rPr>
              <w:t>Unique users (education on better recycling practices including soft plastics)</w:t>
            </w:r>
          </w:p>
        </w:tc>
        <w:tc>
          <w:tcPr>
            <w:cnfStyle w:val="000010000000" w:firstRow="0" w:lastRow="0" w:firstColumn="0" w:lastColumn="0" w:oddVBand="1" w:evenVBand="0" w:oddHBand="0" w:evenHBand="0" w:firstRowFirstColumn="0" w:firstRowLastColumn="0" w:lastRowFirstColumn="0" w:lastRowLastColumn="0"/>
            <w:tcW w:w="1417" w:type="dxa"/>
          </w:tcPr>
          <w:p w14:paraId="5036142B" w14:textId="77777777" w:rsidR="00CC59CD" w:rsidRPr="00CC59CD" w:rsidRDefault="00CC59CD" w:rsidP="00CC59CD">
            <w:pPr>
              <w:rPr>
                <w:rFonts w:eastAsiaTheme="minorHAnsi"/>
              </w:rPr>
            </w:pPr>
            <w:r w:rsidRPr="00CC59CD">
              <w:rPr>
                <w:rFonts w:eastAsiaTheme="minorHAnsi"/>
              </w:rPr>
              <w:t>-</w:t>
            </w:r>
          </w:p>
        </w:tc>
        <w:tc>
          <w:tcPr>
            <w:cnfStyle w:val="000001000000" w:firstRow="0" w:lastRow="0" w:firstColumn="0" w:lastColumn="0" w:oddVBand="0" w:evenVBand="1" w:oddHBand="0" w:evenHBand="0" w:firstRowFirstColumn="0" w:firstRowLastColumn="0" w:lastRowFirstColumn="0" w:lastRowLastColumn="0"/>
            <w:tcW w:w="2381" w:type="dxa"/>
          </w:tcPr>
          <w:p w14:paraId="45B0A843" w14:textId="77777777" w:rsidR="00CC59CD" w:rsidRPr="00CC59CD" w:rsidRDefault="00CC59CD" w:rsidP="00CC59CD">
            <w:pPr>
              <w:rPr>
                <w:rFonts w:eastAsiaTheme="minorHAnsi"/>
              </w:rPr>
            </w:pPr>
            <w:r w:rsidRPr="00CC59CD">
              <w:rPr>
                <w:rFonts w:eastAsiaTheme="minorHAnsi"/>
              </w:rPr>
              <w:t>1,600,000</w:t>
            </w:r>
          </w:p>
        </w:tc>
        <w:tc>
          <w:tcPr>
            <w:cnfStyle w:val="000010000000" w:firstRow="0" w:lastRow="0" w:firstColumn="0" w:lastColumn="0" w:oddVBand="1" w:evenVBand="0" w:oddHBand="0" w:evenHBand="0" w:firstRowFirstColumn="0" w:firstRowLastColumn="0" w:lastRowFirstColumn="0" w:lastRowLastColumn="0"/>
            <w:tcW w:w="1531" w:type="dxa"/>
          </w:tcPr>
          <w:p w14:paraId="2533E8BC" w14:textId="77777777" w:rsidR="00CC59CD" w:rsidRPr="00CC59CD" w:rsidRDefault="00CC59CD" w:rsidP="00CC59CD">
            <w:pPr>
              <w:rPr>
                <w:rFonts w:eastAsiaTheme="minorHAnsi"/>
              </w:rPr>
            </w:pPr>
            <w:r w:rsidRPr="00CC59CD">
              <w:rPr>
                <w:rFonts w:eastAsiaTheme="minorHAnsi"/>
              </w:rPr>
              <w:t>Number</w:t>
            </w:r>
          </w:p>
        </w:tc>
      </w:tr>
      <w:tr w:rsidR="00CC59CD" w:rsidRPr="00CC59CD" w14:paraId="6543ACB7"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2CA1EC06"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5AE85F2C" w14:textId="77777777" w:rsidR="00CC59CD" w:rsidRPr="00CC59CD" w:rsidRDefault="00CC59CD" w:rsidP="00CC59CD">
            <w:pPr>
              <w:rPr>
                <w:rFonts w:eastAsiaTheme="minorHAnsi"/>
              </w:rPr>
            </w:pPr>
            <w:r w:rsidRPr="00CC59CD">
              <w:rPr>
                <w:rFonts w:eastAsiaTheme="minorHAnsi"/>
              </w:rPr>
              <w:t xml:space="preserve">New users on the Sustainability Victoria E-Waste tracker </w:t>
            </w:r>
          </w:p>
        </w:tc>
        <w:tc>
          <w:tcPr>
            <w:cnfStyle w:val="000010000000" w:firstRow="0" w:lastRow="0" w:firstColumn="0" w:lastColumn="0" w:oddVBand="1" w:evenVBand="0" w:oddHBand="0" w:evenHBand="0" w:firstRowFirstColumn="0" w:firstRowLastColumn="0" w:lastRowFirstColumn="0" w:lastRowLastColumn="0"/>
            <w:tcW w:w="1417" w:type="dxa"/>
          </w:tcPr>
          <w:p w14:paraId="1F97EF48" w14:textId="77777777" w:rsidR="00CC59CD" w:rsidRPr="00CC59CD" w:rsidRDefault="00CC59CD" w:rsidP="00CC59CD">
            <w:pPr>
              <w:rPr>
                <w:rFonts w:eastAsiaTheme="minorHAnsi"/>
              </w:rPr>
            </w:pPr>
            <w:r w:rsidRPr="00CC59CD">
              <w:rPr>
                <w:rFonts w:eastAsiaTheme="minorHAnsi"/>
              </w:rPr>
              <w:t>-</w:t>
            </w:r>
          </w:p>
        </w:tc>
        <w:tc>
          <w:tcPr>
            <w:cnfStyle w:val="000001000000" w:firstRow="0" w:lastRow="0" w:firstColumn="0" w:lastColumn="0" w:oddVBand="0" w:evenVBand="1" w:oddHBand="0" w:evenHBand="0" w:firstRowFirstColumn="0" w:firstRowLastColumn="0" w:lastRowFirstColumn="0" w:lastRowLastColumn="0"/>
            <w:tcW w:w="2381" w:type="dxa"/>
          </w:tcPr>
          <w:p w14:paraId="22C35DE5" w14:textId="77777777" w:rsidR="00CC59CD" w:rsidRPr="00CC59CD" w:rsidRDefault="00CC59CD" w:rsidP="00CC59CD">
            <w:pPr>
              <w:rPr>
                <w:rFonts w:eastAsiaTheme="minorHAnsi"/>
              </w:rPr>
            </w:pPr>
            <w:r w:rsidRPr="00CC59CD">
              <w:rPr>
                <w:rFonts w:eastAsiaTheme="minorHAnsi"/>
              </w:rPr>
              <w:t xml:space="preserve">over 100,000 </w:t>
            </w:r>
          </w:p>
        </w:tc>
        <w:tc>
          <w:tcPr>
            <w:cnfStyle w:val="000010000000" w:firstRow="0" w:lastRow="0" w:firstColumn="0" w:lastColumn="0" w:oddVBand="1" w:evenVBand="0" w:oddHBand="0" w:evenHBand="0" w:firstRowFirstColumn="0" w:firstRowLastColumn="0" w:lastRowFirstColumn="0" w:lastRowLastColumn="0"/>
            <w:tcW w:w="1531" w:type="dxa"/>
          </w:tcPr>
          <w:p w14:paraId="3BF5F1A2" w14:textId="77777777" w:rsidR="00CC59CD" w:rsidRPr="00CC59CD" w:rsidRDefault="00CC59CD" w:rsidP="00CC59CD">
            <w:pPr>
              <w:rPr>
                <w:rFonts w:eastAsiaTheme="minorHAnsi"/>
              </w:rPr>
            </w:pPr>
            <w:r w:rsidRPr="00CC59CD">
              <w:rPr>
                <w:rFonts w:eastAsiaTheme="minorHAnsi"/>
              </w:rPr>
              <w:t>Number</w:t>
            </w:r>
          </w:p>
        </w:tc>
      </w:tr>
      <w:tr w:rsidR="00CC59CD" w:rsidRPr="00CC59CD" w14:paraId="157BCC44"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7045D2A7"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41AF3945" w14:textId="77777777" w:rsidR="00CC59CD" w:rsidRPr="00CC59CD" w:rsidRDefault="00CC59CD" w:rsidP="00CC59CD">
            <w:pPr>
              <w:rPr>
                <w:rFonts w:eastAsiaTheme="minorHAnsi"/>
              </w:rPr>
            </w:pPr>
            <w:r w:rsidRPr="00CC59CD">
              <w:rPr>
                <w:rFonts w:eastAsiaTheme="minorHAnsi"/>
              </w:rPr>
              <w:t xml:space="preserve">New users on the Sustainability Victoria E-Waste campaign </w:t>
            </w:r>
          </w:p>
        </w:tc>
        <w:tc>
          <w:tcPr>
            <w:cnfStyle w:val="000010000000" w:firstRow="0" w:lastRow="0" w:firstColumn="0" w:lastColumn="0" w:oddVBand="1" w:evenVBand="0" w:oddHBand="0" w:evenHBand="0" w:firstRowFirstColumn="0" w:firstRowLastColumn="0" w:lastRowFirstColumn="0" w:lastRowLastColumn="0"/>
            <w:tcW w:w="1417" w:type="dxa"/>
          </w:tcPr>
          <w:p w14:paraId="7A34D56B" w14:textId="77777777" w:rsidR="00CC59CD" w:rsidRPr="00CC59CD" w:rsidRDefault="00CC59CD" w:rsidP="00CC59CD">
            <w:pPr>
              <w:rPr>
                <w:rFonts w:eastAsiaTheme="minorHAnsi"/>
              </w:rPr>
            </w:pPr>
            <w:r w:rsidRPr="00CC59CD">
              <w:rPr>
                <w:rFonts w:eastAsiaTheme="minorHAnsi"/>
              </w:rPr>
              <w:t>-</w:t>
            </w:r>
          </w:p>
        </w:tc>
        <w:tc>
          <w:tcPr>
            <w:cnfStyle w:val="000001000000" w:firstRow="0" w:lastRow="0" w:firstColumn="0" w:lastColumn="0" w:oddVBand="0" w:evenVBand="1" w:oddHBand="0" w:evenHBand="0" w:firstRowFirstColumn="0" w:firstRowLastColumn="0" w:lastRowFirstColumn="0" w:lastRowLastColumn="0"/>
            <w:tcW w:w="2381" w:type="dxa"/>
          </w:tcPr>
          <w:p w14:paraId="57EC6367" w14:textId="77777777" w:rsidR="00CC59CD" w:rsidRPr="00CC59CD" w:rsidRDefault="00CC59CD" w:rsidP="00CC59CD">
            <w:pPr>
              <w:rPr>
                <w:rFonts w:eastAsiaTheme="minorHAnsi"/>
              </w:rPr>
            </w:pPr>
            <w:r w:rsidRPr="00CC59CD">
              <w:rPr>
                <w:rFonts w:eastAsiaTheme="minorHAnsi"/>
              </w:rPr>
              <w:t xml:space="preserve">over  50,000 </w:t>
            </w:r>
          </w:p>
        </w:tc>
        <w:tc>
          <w:tcPr>
            <w:cnfStyle w:val="000010000000" w:firstRow="0" w:lastRow="0" w:firstColumn="0" w:lastColumn="0" w:oddVBand="1" w:evenVBand="0" w:oddHBand="0" w:evenHBand="0" w:firstRowFirstColumn="0" w:firstRowLastColumn="0" w:lastRowFirstColumn="0" w:lastRowLastColumn="0"/>
            <w:tcW w:w="1531" w:type="dxa"/>
          </w:tcPr>
          <w:p w14:paraId="22AE583C" w14:textId="77777777" w:rsidR="00CC59CD" w:rsidRPr="00CC59CD" w:rsidRDefault="00CC59CD" w:rsidP="00CC59CD">
            <w:pPr>
              <w:rPr>
                <w:rFonts w:eastAsiaTheme="minorHAnsi"/>
              </w:rPr>
            </w:pPr>
            <w:r w:rsidRPr="00CC59CD">
              <w:rPr>
                <w:rFonts w:eastAsiaTheme="minorHAnsi"/>
              </w:rPr>
              <w:t>Number</w:t>
            </w:r>
          </w:p>
        </w:tc>
      </w:tr>
      <w:tr w:rsidR="00CC59CD" w:rsidRPr="00CC59CD" w14:paraId="7EA7F836"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495817B5"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53924DC6" w14:textId="77777777" w:rsidR="00CC59CD" w:rsidRPr="00CC59CD" w:rsidRDefault="00CC59CD" w:rsidP="00CC59CD">
            <w:pPr>
              <w:rPr>
                <w:rFonts w:eastAsiaTheme="minorHAnsi"/>
              </w:rPr>
            </w:pPr>
            <w:r w:rsidRPr="00CC59CD">
              <w:rPr>
                <w:rFonts w:eastAsiaTheme="minorHAnsi"/>
              </w:rPr>
              <w:t xml:space="preserve">Unique users on the Victorian Energy Compare website </w:t>
            </w:r>
          </w:p>
        </w:tc>
        <w:tc>
          <w:tcPr>
            <w:cnfStyle w:val="000010000000" w:firstRow="0" w:lastRow="0" w:firstColumn="0" w:lastColumn="0" w:oddVBand="1" w:evenVBand="0" w:oddHBand="0" w:evenHBand="0" w:firstRowFirstColumn="0" w:firstRowLastColumn="0" w:lastRowFirstColumn="0" w:lastRowLastColumn="0"/>
            <w:tcW w:w="1417" w:type="dxa"/>
          </w:tcPr>
          <w:p w14:paraId="2EBE88A9" w14:textId="77777777" w:rsidR="00CC59CD" w:rsidRPr="00CC59CD" w:rsidRDefault="00CC59CD" w:rsidP="00CC59CD">
            <w:pPr>
              <w:rPr>
                <w:rFonts w:eastAsiaTheme="minorHAnsi"/>
              </w:rPr>
            </w:pPr>
            <w:r w:rsidRPr="00CC59CD">
              <w:rPr>
                <w:rFonts w:eastAsiaTheme="minorHAnsi"/>
              </w:rPr>
              <w:t>-</w:t>
            </w:r>
          </w:p>
        </w:tc>
        <w:tc>
          <w:tcPr>
            <w:cnfStyle w:val="000001000000" w:firstRow="0" w:lastRow="0" w:firstColumn="0" w:lastColumn="0" w:oddVBand="0" w:evenVBand="1" w:oddHBand="0" w:evenHBand="0" w:firstRowFirstColumn="0" w:firstRowLastColumn="0" w:lastRowFirstColumn="0" w:lastRowLastColumn="0"/>
            <w:tcW w:w="2381" w:type="dxa"/>
          </w:tcPr>
          <w:p w14:paraId="5E8D8C2A" w14:textId="77777777" w:rsidR="00CC59CD" w:rsidRPr="00CC59CD" w:rsidRDefault="00CC59CD" w:rsidP="00CC59CD">
            <w:pPr>
              <w:rPr>
                <w:rFonts w:eastAsiaTheme="minorHAnsi"/>
              </w:rPr>
            </w:pPr>
            <w:r w:rsidRPr="00CC59CD">
              <w:rPr>
                <w:rFonts w:eastAsiaTheme="minorHAnsi"/>
              </w:rPr>
              <w:t xml:space="preserve">over 1,100,000 </w:t>
            </w:r>
          </w:p>
        </w:tc>
        <w:tc>
          <w:tcPr>
            <w:cnfStyle w:val="000010000000" w:firstRow="0" w:lastRow="0" w:firstColumn="0" w:lastColumn="0" w:oddVBand="1" w:evenVBand="0" w:oddHBand="0" w:evenHBand="0" w:firstRowFirstColumn="0" w:firstRowLastColumn="0" w:lastRowFirstColumn="0" w:lastRowLastColumn="0"/>
            <w:tcW w:w="1531" w:type="dxa"/>
          </w:tcPr>
          <w:p w14:paraId="7747201D" w14:textId="77777777" w:rsidR="00CC59CD" w:rsidRPr="00CC59CD" w:rsidRDefault="00CC59CD" w:rsidP="00CC59CD">
            <w:pPr>
              <w:rPr>
                <w:rFonts w:eastAsiaTheme="minorHAnsi"/>
              </w:rPr>
            </w:pPr>
            <w:r w:rsidRPr="00CC59CD">
              <w:rPr>
                <w:rFonts w:eastAsiaTheme="minorHAnsi"/>
              </w:rPr>
              <w:t>Number</w:t>
            </w:r>
          </w:p>
        </w:tc>
      </w:tr>
      <w:tr w:rsidR="00CC59CD" w:rsidRPr="00CC59CD" w14:paraId="039478FF"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0CEA1D3E"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0C707D1D" w14:textId="77777777" w:rsidR="00CC59CD" w:rsidRPr="00CC59CD" w:rsidRDefault="00CC59CD" w:rsidP="00CC59CD">
            <w:pPr>
              <w:rPr>
                <w:rFonts w:eastAsiaTheme="minorHAnsi"/>
              </w:rPr>
            </w:pPr>
            <w:r w:rsidRPr="00CC59CD">
              <w:rPr>
                <w:rFonts w:eastAsiaTheme="minorHAnsi"/>
              </w:rPr>
              <w:t>Volunteer hours supported</w:t>
            </w:r>
            <w:r w:rsidRPr="00CC59CD">
              <w:rPr>
                <w:rFonts w:eastAsiaTheme="minorHAnsi"/>
              </w:rPr>
              <w:footnoteReference w:id="14"/>
            </w:r>
            <w:r w:rsidRPr="00CC59CD">
              <w:rPr>
                <w:rFonts w:eastAsiaTheme="minorHAnsi"/>
              </w:rPr>
              <w:t xml:space="preserve"> </w:t>
            </w:r>
          </w:p>
        </w:tc>
        <w:tc>
          <w:tcPr>
            <w:cnfStyle w:val="000010000000" w:firstRow="0" w:lastRow="0" w:firstColumn="0" w:lastColumn="0" w:oddVBand="1" w:evenVBand="0" w:oddHBand="0" w:evenHBand="0" w:firstRowFirstColumn="0" w:firstRowLastColumn="0" w:lastRowFirstColumn="0" w:lastRowLastColumn="0"/>
            <w:tcW w:w="1417" w:type="dxa"/>
          </w:tcPr>
          <w:p w14:paraId="527C6DBE" w14:textId="77777777" w:rsidR="00CC59CD" w:rsidRPr="00CC59CD" w:rsidRDefault="00CC59CD" w:rsidP="00CC59CD">
            <w:pPr>
              <w:rPr>
                <w:rFonts w:eastAsiaTheme="minorHAnsi"/>
              </w:rPr>
            </w:pPr>
            <w:r w:rsidRPr="00CC59CD">
              <w:rPr>
                <w:rFonts w:eastAsiaTheme="minorHAnsi"/>
              </w:rPr>
              <w:t>600,000</w:t>
            </w:r>
          </w:p>
        </w:tc>
        <w:tc>
          <w:tcPr>
            <w:cnfStyle w:val="000001000000" w:firstRow="0" w:lastRow="0" w:firstColumn="0" w:lastColumn="0" w:oddVBand="0" w:evenVBand="1" w:oddHBand="0" w:evenHBand="0" w:firstRowFirstColumn="0" w:firstRowLastColumn="0" w:lastRowFirstColumn="0" w:lastRowLastColumn="0"/>
            <w:tcW w:w="2381" w:type="dxa"/>
          </w:tcPr>
          <w:p w14:paraId="0A8AF24F" w14:textId="77777777" w:rsidR="00CC59CD" w:rsidRPr="00CC59CD" w:rsidRDefault="00CC59CD" w:rsidP="00CC59CD">
            <w:pPr>
              <w:rPr>
                <w:rFonts w:eastAsiaTheme="minorHAnsi"/>
              </w:rPr>
            </w:pPr>
            <w:r w:rsidRPr="00CC59CD">
              <w:rPr>
                <w:rFonts w:eastAsiaTheme="minorHAnsi"/>
              </w:rPr>
              <w:t>Figures not yet confirmed - will be available for the 2020-21 Activities Report</w:t>
            </w:r>
          </w:p>
        </w:tc>
        <w:tc>
          <w:tcPr>
            <w:cnfStyle w:val="000010000000" w:firstRow="0" w:lastRow="0" w:firstColumn="0" w:lastColumn="0" w:oddVBand="1" w:evenVBand="0" w:oddHBand="0" w:evenHBand="0" w:firstRowFirstColumn="0" w:firstRowLastColumn="0" w:lastRowFirstColumn="0" w:lastRowLastColumn="0"/>
            <w:tcW w:w="1531" w:type="dxa"/>
          </w:tcPr>
          <w:p w14:paraId="0F7E83D7" w14:textId="77777777" w:rsidR="00CC59CD" w:rsidRPr="00CC59CD" w:rsidRDefault="00CC59CD" w:rsidP="00CC59CD">
            <w:pPr>
              <w:rPr>
                <w:rFonts w:eastAsiaTheme="minorHAnsi"/>
              </w:rPr>
            </w:pPr>
            <w:r w:rsidRPr="00CC59CD">
              <w:rPr>
                <w:rFonts w:eastAsiaTheme="minorHAnsi"/>
              </w:rPr>
              <w:t xml:space="preserve">Volunteer hours </w:t>
            </w:r>
          </w:p>
        </w:tc>
      </w:tr>
      <w:tr w:rsidR="00CC59CD" w:rsidRPr="00CC59CD" w14:paraId="2A087F1F"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71F2705A"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7CCD22DB" w14:textId="77777777" w:rsidR="00CC59CD" w:rsidRPr="00CC59CD" w:rsidRDefault="00CC59CD" w:rsidP="00CC59CD">
            <w:pPr>
              <w:rPr>
                <w:rFonts w:eastAsiaTheme="minorHAnsi"/>
              </w:rPr>
            </w:pPr>
            <w:r w:rsidRPr="00CC59CD">
              <w:rPr>
                <w:rFonts w:eastAsiaTheme="minorHAnsi"/>
              </w:rPr>
              <w:t xml:space="preserve">Number of charitable organisations supported </w:t>
            </w:r>
          </w:p>
        </w:tc>
        <w:tc>
          <w:tcPr>
            <w:cnfStyle w:val="000010000000" w:firstRow="0" w:lastRow="0" w:firstColumn="0" w:lastColumn="0" w:oddVBand="1" w:evenVBand="0" w:oddHBand="0" w:evenHBand="0" w:firstRowFirstColumn="0" w:firstRowLastColumn="0" w:lastRowFirstColumn="0" w:lastRowLastColumn="0"/>
            <w:tcW w:w="1417" w:type="dxa"/>
          </w:tcPr>
          <w:p w14:paraId="64BF16A1" w14:textId="77777777" w:rsidR="00CC59CD" w:rsidRPr="00CC59CD" w:rsidRDefault="00CC59CD" w:rsidP="00CC59CD">
            <w:pPr>
              <w:rPr>
                <w:rFonts w:eastAsiaTheme="minorHAnsi"/>
              </w:rPr>
            </w:pPr>
            <w:r w:rsidRPr="00CC59CD">
              <w:rPr>
                <w:rFonts w:eastAsiaTheme="minorHAnsi"/>
              </w:rPr>
              <w:t>-</w:t>
            </w:r>
          </w:p>
        </w:tc>
        <w:tc>
          <w:tcPr>
            <w:cnfStyle w:val="000001000000" w:firstRow="0" w:lastRow="0" w:firstColumn="0" w:lastColumn="0" w:oddVBand="0" w:evenVBand="1" w:oddHBand="0" w:evenHBand="0" w:firstRowFirstColumn="0" w:firstRowLastColumn="0" w:lastRowFirstColumn="0" w:lastRowLastColumn="0"/>
            <w:tcW w:w="2381" w:type="dxa"/>
          </w:tcPr>
          <w:p w14:paraId="11D40E0F" w14:textId="77777777" w:rsidR="00CC59CD" w:rsidRPr="00CC59CD" w:rsidRDefault="00CC59CD" w:rsidP="00CC59CD">
            <w:pPr>
              <w:rPr>
                <w:rFonts w:eastAsiaTheme="minorHAnsi"/>
              </w:rPr>
            </w:pPr>
            <w:r w:rsidRPr="00CC59CD">
              <w:rPr>
                <w:rFonts w:eastAsiaTheme="minorHAnsi"/>
              </w:rPr>
              <w:t>27</w:t>
            </w:r>
          </w:p>
        </w:tc>
        <w:tc>
          <w:tcPr>
            <w:cnfStyle w:val="000010000000" w:firstRow="0" w:lastRow="0" w:firstColumn="0" w:lastColumn="0" w:oddVBand="1" w:evenVBand="0" w:oddHBand="0" w:evenHBand="0" w:firstRowFirstColumn="0" w:firstRowLastColumn="0" w:lastRowFirstColumn="0" w:lastRowLastColumn="0"/>
            <w:tcW w:w="1531" w:type="dxa"/>
          </w:tcPr>
          <w:p w14:paraId="0F2C1AB0" w14:textId="77777777" w:rsidR="00CC59CD" w:rsidRPr="00CC59CD" w:rsidRDefault="00CC59CD" w:rsidP="00CC59CD">
            <w:pPr>
              <w:rPr>
                <w:rFonts w:eastAsiaTheme="minorHAnsi"/>
              </w:rPr>
            </w:pPr>
            <w:r w:rsidRPr="00CC59CD">
              <w:rPr>
                <w:rFonts w:eastAsiaTheme="minorHAnsi"/>
              </w:rPr>
              <w:t>Number of charitable organisations supported and sustained</w:t>
            </w:r>
          </w:p>
        </w:tc>
      </w:tr>
      <w:tr w:rsidR="00CC59CD" w:rsidRPr="00CC59CD" w14:paraId="185122A0"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1701" w:type="dxa"/>
            <w:vMerge w:val="restart"/>
          </w:tcPr>
          <w:p w14:paraId="2301900C" w14:textId="77777777" w:rsidR="00CC59CD" w:rsidRPr="00CC59CD" w:rsidRDefault="00CC59CD" w:rsidP="00CC59CD">
            <w:pPr>
              <w:rPr>
                <w:rFonts w:eastAsiaTheme="minorHAnsi"/>
              </w:rPr>
            </w:pPr>
            <w:r w:rsidRPr="00CC59CD">
              <w:rPr>
                <w:rFonts w:eastAsiaTheme="minorHAnsi"/>
              </w:rPr>
              <w:t xml:space="preserve">Reduce greenhouse gas emissions </w:t>
            </w:r>
          </w:p>
        </w:tc>
        <w:tc>
          <w:tcPr>
            <w:cnfStyle w:val="000001000000" w:firstRow="0" w:lastRow="0" w:firstColumn="0" w:lastColumn="0" w:oddVBand="0" w:evenVBand="1" w:oddHBand="0" w:evenHBand="0" w:firstRowFirstColumn="0" w:firstRowLastColumn="0" w:lastRowFirstColumn="0" w:lastRowLastColumn="0"/>
            <w:tcW w:w="2608" w:type="dxa"/>
          </w:tcPr>
          <w:p w14:paraId="0DFFD04A" w14:textId="77777777" w:rsidR="00CC59CD" w:rsidRPr="00CC59CD" w:rsidRDefault="00CC59CD" w:rsidP="00CC59CD">
            <w:pPr>
              <w:rPr>
                <w:rFonts w:eastAsiaTheme="minorHAnsi"/>
              </w:rPr>
            </w:pPr>
            <w:r w:rsidRPr="00CC59CD">
              <w:rPr>
                <w:rFonts w:eastAsiaTheme="minorHAnsi"/>
              </w:rPr>
              <w:t>Kilowatt hours of renewable energy generated</w:t>
            </w:r>
          </w:p>
        </w:tc>
        <w:tc>
          <w:tcPr>
            <w:cnfStyle w:val="000010000000" w:firstRow="0" w:lastRow="0" w:firstColumn="0" w:lastColumn="0" w:oddVBand="1" w:evenVBand="0" w:oddHBand="0" w:evenHBand="0" w:firstRowFirstColumn="0" w:firstRowLastColumn="0" w:lastRowFirstColumn="0" w:lastRowLastColumn="0"/>
            <w:tcW w:w="1417" w:type="dxa"/>
          </w:tcPr>
          <w:p w14:paraId="29E655A4" w14:textId="77777777" w:rsidR="00CC59CD" w:rsidRPr="00CC59CD" w:rsidRDefault="00CC59CD" w:rsidP="00CC59CD">
            <w:pPr>
              <w:rPr>
                <w:rFonts w:eastAsiaTheme="minorHAnsi"/>
              </w:rPr>
            </w:pPr>
            <w:r w:rsidRPr="00CC59CD">
              <w:rPr>
                <w:rFonts w:eastAsiaTheme="minorHAnsi"/>
              </w:rPr>
              <w:t>389,000,000</w:t>
            </w:r>
          </w:p>
        </w:tc>
        <w:tc>
          <w:tcPr>
            <w:cnfStyle w:val="000001000000" w:firstRow="0" w:lastRow="0" w:firstColumn="0" w:lastColumn="0" w:oddVBand="0" w:evenVBand="1" w:oddHBand="0" w:evenHBand="0" w:firstRowFirstColumn="0" w:firstRowLastColumn="0" w:lastRowFirstColumn="0" w:lastRowLastColumn="0"/>
            <w:tcW w:w="2381" w:type="dxa"/>
          </w:tcPr>
          <w:p w14:paraId="0470353F" w14:textId="77777777" w:rsidR="00CC59CD" w:rsidRPr="00CC59CD" w:rsidRDefault="00CC59CD" w:rsidP="00CC59CD">
            <w:pPr>
              <w:rPr>
                <w:rFonts w:eastAsiaTheme="minorHAnsi"/>
              </w:rPr>
            </w:pPr>
            <w:r w:rsidRPr="00CC59CD">
              <w:rPr>
                <w:rFonts w:eastAsiaTheme="minorHAnsi"/>
              </w:rPr>
              <w:t>491,000,000</w:t>
            </w:r>
          </w:p>
        </w:tc>
        <w:tc>
          <w:tcPr>
            <w:cnfStyle w:val="000010000000" w:firstRow="0" w:lastRow="0" w:firstColumn="0" w:lastColumn="0" w:oddVBand="1" w:evenVBand="0" w:oddHBand="0" w:evenHBand="0" w:firstRowFirstColumn="0" w:firstRowLastColumn="0" w:lastRowFirstColumn="0" w:lastRowLastColumn="0"/>
            <w:tcW w:w="1531" w:type="dxa"/>
          </w:tcPr>
          <w:p w14:paraId="5FB75BFF" w14:textId="77777777" w:rsidR="00CC59CD" w:rsidRPr="00CC59CD" w:rsidRDefault="00CC59CD" w:rsidP="00CC59CD">
            <w:pPr>
              <w:rPr>
                <w:rFonts w:eastAsiaTheme="minorHAnsi"/>
              </w:rPr>
            </w:pPr>
            <w:r w:rsidRPr="00CC59CD">
              <w:rPr>
                <w:rFonts w:eastAsiaTheme="minorHAnsi"/>
              </w:rPr>
              <w:t xml:space="preserve">kW h </w:t>
            </w:r>
          </w:p>
        </w:tc>
      </w:tr>
      <w:tr w:rsidR="00CC59CD" w:rsidRPr="00CC59CD" w14:paraId="3C6811DA"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7BAA178F"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4756B512" w14:textId="77777777" w:rsidR="00CC59CD" w:rsidRPr="00CC59CD" w:rsidRDefault="00CC59CD" w:rsidP="00CC59CD">
            <w:pPr>
              <w:rPr>
                <w:rFonts w:eastAsiaTheme="minorHAnsi"/>
              </w:rPr>
            </w:pPr>
            <w:r w:rsidRPr="00CC59CD">
              <w:rPr>
                <w:rFonts w:eastAsiaTheme="minorHAnsi"/>
              </w:rPr>
              <w:t>Development of policy supporting investment in renewable energy</w:t>
            </w:r>
          </w:p>
        </w:tc>
        <w:tc>
          <w:tcPr>
            <w:cnfStyle w:val="000010000000" w:firstRow="0" w:lastRow="0" w:firstColumn="0" w:lastColumn="0" w:oddVBand="1" w:evenVBand="0" w:oddHBand="0" w:evenHBand="0" w:firstRowFirstColumn="0" w:firstRowLastColumn="0" w:lastRowFirstColumn="0" w:lastRowLastColumn="0"/>
            <w:tcW w:w="1417" w:type="dxa"/>
          </w:tcPr>
          <w:p w14:paraId="646D5192" w14:textId="77777777" w:rsidR="00CC59CD" w:rsidRPr="00CC59CD" w:rsidRDefault="00CC59CD" w:rsidP="00CC59CD">
            <w:pPr>
              <w:rPr>
                <w:rFonts w:eastAsiaTheme="minorHAnsi"/>
              </w:rPr>
            </w:pPr>
            <w:r w:rsidRPr="00CC59CD">
              <w:rPr>
                <w:rFonts w:eastAsiaTheme="minorHAnsi"/>
              </w:rPr>
              <w:t>-</w:t>
            </w:r>
          </w:p>
        </w:tc>
        <w:tc>
          <w:tcPr>
            <w:cnfStyle w:val="000001000000" w:firstRow="0" w:lastRow="0" w:firstColumn="0" w:lastColumn="0" w:oddVBand="0" w:evenVBand="1" w:oddHBand="0" w:evenHBand="0" w:firstRowFirstColumn="0" w:firstRowLastColumn="0" w:lastRowFirstColumn="0" w:lastRowLastColumn="0"/>
            <w:tcW w:w="2381" w:type="dxa"/>
          </w:tcPr>
          <w:p w14:paraId="50DF4CAB" w14:textId="77777777" w:rsidR="00CC59CD" w:rsidRPr="00CC59CD" w:rsidRDefault="00CC59CD" w:rsidP="00CC59CD">
            <w:pPr>
              <w:rPr>
                <w:rFonts w:eastAsiaTheme="minorHAnsi"/>
              </w:rPr>
            </w:pPr>
            <w:r w:rsidRPr="00CC59CD">
              <w:rPr>
                <w:rFonts w:eastAsiaTheme="minorHAnsi"/>
              </w:rPr>
              <w:t>Contribution to development of renewable energy targets</w:t>
            </w:r>
          </w:p>
        </w:tc>
        <w:tc>
          <w:tcPr>
            <w:cnfStyle w:val="000010000000" w:firstRow="0" w:lastRow="0" w:firstColumn="0" w:lastColumn="0" w:oddVBand="1" w:evenVBand="0" w:oddHBand="0" w:evenHBand="0" w:firstRowFirstColumn="0" w:firstRowLastColumn="0" w:lastRowFirstColumn="0" w:lastRowLastColumn="0"/>
            <w:tcW w:w="1531" w:type="dxa"/>
          </w:tcPr>
          <w:p w14:paraId="218D14EA" w14:textId="77777777" w:rsidR="00CC59CD" w:rsidRPr="00CC59CD" w:rsidRDefault="00CC59CD" w:rsidP="00CC59CD">
            <w:pPr>
              <w:rPr>
                <w:rFonts w:eastAsiaTheme="minorHAnsi"/>
              </w:rPr>
            </w:pPr>
            <w:r w:rsidRPr="00CC59CD">
              <w:rPr>
                <w:rFonts w:eastAsiaTheme="minorHAnsi"/>
              </w:rPr>
              <w:t xml:space="preserve">Qualitative description </w:t>
            </w:r>
          </w:p>
        </w:tc>
      </w:tr>
      <w:tr w:rsidR="00CC59CD" w:rsidRPr="00CC59CD" w14:paraId="71071024"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7F819E8D"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2AAC7691" w14:textId="77777777" w:rsidR="00CC59CD" w:rsidRPr="00CC59CD" w:rsidRDefault="00CC59CD" w:rsidP="00CC59CD">
            <w:pPr>
              <w:rPr>
                <w:rFonts w:eastAsiaTheme="minorHAnsi"/>
              </w:rPr>
            </w:pPr>
            <w:r w:rsidRPr="00CC59CD">
              <w:rPr>
                <w:rFonts w:eastAsiaTheme="minorHAnsi"/>
              </w:rPr>
              <w:t>Development of policy to remove barriers to small scale energy providers</w:t>
            </w:r>
          </w:p>
        </w:tc>
        <w:tc>
          <w:tcPr>
            <w:cnfStyle w:val="000010000000" w:firstRow="0" w:lastRow="0" w:firstColumn="0" w:lastColumn="0" w:oddVBand="1" w:evenVBand="0" w:oddHBand="0" w:evenHBand="0" w:firstRowFirstColumn="0" w:firstRowLastColumn="0" w:lastRowFirstColumn="0" w:lastRowLastColumn="0"/>
            <w:tcW w:w="1417" w:type="dxa"/>
          </w:tcPr>
          <w:p w14:paraId="354D6F85" w14:textId="77777777" w:rsidR="00CC59CD" w:rsidRPr="00CC59CD" w:rsidRDefault="00CC59CD" w:rsidP="00CC59CD">
            <w:pPr>
              <w:rPr>
                <w:rFonts w:eastAsiaTheme="minorHAnsi"/>
              </w:rPr>
            </w:pPr>
            <w:r w:rsidRPr="00CC59CD">
              <w:rPr>
                <w:rFonts w:eastAsiaTheme="minorHAnsi"/>
              </w:rPr>
              <w:t>-</w:t>
            </w:r>
          </w:p>
        </w:tc>
        <w:tc>
          <w:tcPr>
            <w:cnfStyle w:val="000001000000" w:firstRow="0" w:lastRow="0" w:firstColumn="0" w:lastColumn="0" w:oddVBand="0" w:evenVBand="1" w:oddHBand="0" w:evenHBand="0" w:firstRowFirstColumn="0" w:firstRowLastColumn="0" w:lastRowFirstColumn="0" w:lastRowLastColumn="0"/>
            <w:tcW w:w="2381" w:type="dxa"/>
          </w:tcPr>
          <w:p w14:paraId="76BC08CC" w14:textId="77777777" w:rsidR="00CC59CD" w:rsidRPr="00CC59CD" w:rsidRDefault="00CC59CD" w:rsidP="00CC59CD">
            <w:pPr>
              <w:rPr>
                <w:rFonts w:eastAsiaTheme="minorHAnsi"/>
              </w:rPr>
            </w:pPr>
            <w:r w:rsidRPr="00CC59CD">
              <w:rPr>
                <w:rFonts w:eastAsiaTheme="minorHAnsi"/>
              </w:rPr>
              <w:t>Contribution to growth of rooftop solar panel energy generation</w:t>
            </w:r>
          </w:p>
        </w:tc>
        <w:tc>
          <w:tcPr>
            <w:cnfStyle w:val="000010000000" w:firstRow="0" w:lastRow="0" w:firstColumn="0" w:lastColumn="0" w:oddVBand="1" w:evenVBand="0" w:oddHBand="0" w:evenHBand="0" w:firstRowFirstColumn="0" w:firstRowLastColumn="0" w:lastRowFirstColumn="0" w:lastRowLastColumn="0"/>
            <w:tcW w:w="1531" w:type="dxa"/>
          </w:tcPr>
          <w:p w14:paraId="26AA5EE4" w14:textId="77777777" w:rsidR="00CC59CD" w:rsidRPr="00CC59CD" w:rsidRDefault="00CC59CD" w:rsidP="00CC59CD">
            <w:pPr>
              <w:rPr>
                <w:rFonts w:eastAsiaTheme="minorHAnsi"/>
              </w:rPr>
            </w:pPr>
            <w:r w:rsidRPr="00CC59CD">
              <w:rPr>
                <w:rFonts w:eastAsiaTheme="minorHAnsi"/>
              </w:rPr>
              <w:t xml:space="preserve">Qualitative description </w:t>
            </w:r>
          </w:p>
        </w:tc>
      </w:tr>
      <w:tr w:rsidR="00CC59CD" w:rsidRPr="00CC59CD" w14:paraId="44566C44"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vMerge w:val="restart"/>
          </w:tcPr>
          <w:p w14:paraId="37032193" w14:textId="77777777" w:rsidR="00CC59CD" w:rsidRPr="00CC59CD" w:rsidRDefault="00CC59CD" w:rsidP="00CC59CD">
            <w:pPr>
              <w:rPr>
                <w:rFonts w:eastAsiaTheme="minorHAnsi"/>
              </w:rPr>
            </w:pPr>
            <w:r w:rsidRPr="00CC59CD">
              <w:rPr>
                <w:rFonts w:eastAsiaTheme="minorHAnsi"/>
              </w:rPr>
              <w:t>Improve community capacity to take action on climate change</w:t>
            </w:r>
          </w:p>
        </w:tc>
        <w:tc>
          <w:tcPr>
            <w:cnfStyle w:val="000001000000" w:firstRow="0" w:lastRow="0" w:firstColumn="0" w:lastColumn="0" w:oddVBand="0" w:evenVBand="1" w:oddHBand="0" w:evenHBand="0" w:firstRowFirstColumn="0" w:firstRowLastColumn="0" w:lastRowFirstColumn="0" w:lastRowLastColumn="0"/>
            <w:tcW w:w="2608" w:type="dxa"/>
          </w:tcPr>
          <w:p w14:paraId="0E2BDED8" w14:textId="77777777" w:rsidR="00CC59CD" w:rsidRPr="00CC59CD" w:rsidRDefault="00CC59CD" w:rsidP="00CC59CD">
            <w:pPr>
              <w:rPr>
                <w:rFonts w:eastAsiaTheme="minorHAnsi"/>
              </w:rPr>
            </w:pPr>
            <w:r w:rsidRPr="00CC59CD">
              <w:rPr>
                <w:rFonts w:eastAsiaTheme="minorHAnsi"/>
              </w:rPr>
              <w:t xml:space="preserve">Community members participated in activities to help protect Victoria's coast </w:t>
            </w:r>
          </w:p>
        </w:tc>
        <w:tc>
          <w:tcPr>
            <w:cnfStyle w:val="000010000000" w:firstRow="0" w:lastRow="0" w:firstColumn="0" w:lastColumn="0" w:oddVBand="1" w:evenVBand="0" w:oddHBand="0" w:evenHBand="0" w:firstRowFirstColumn="0" w:firstRowLastColumn="0" w:lastRowFirstColumn="0" w:lastRowLastColumn="0"/>
            <w:tcW w:w="1417" w:type="dxa"/>
          </w:tcPr>
          <w:p w14:paraId="4410C129" w14:textId="77777777" w:rsidR="00CC59CD" w:rsidRPr="00CC59CD" w:rsidRDefault="00CC59CD" w:rsidP="00CC59CD">
            <w:pPr>
              <w:rPr>
                <w:rFonts w:eastAsiaTheme="minorHAnsi"/>
              </w:rPr>
            </w:pPr>
            <w:r w:rsidRPr="00CC59CD">
              <w:rPr>
                <w:rFonts w:eastAsiaTheme="minorHAnsi"/>
              </w:rPr>
              <w:t>10,500</w:t>
            </w:r>
          </w:p>
        </w:tc>
        <w:tc>
          <w:tcPr>
            <w:cnfStyle w:val="000001000000" w:firstRow="0" w:lastRow="0" w:firstColumn="0" w:lastColumn="0" w:oddVBand="0" w:evenVBand="1" w:oddHBand="0" w:evenHBand="0" w:firstRowFirstColumn="0" w:firstRowLastColumn="0" w:lastRowFirstColumn="0" w:lastRowLastColumn="0"/>
            <w:tcW w:w="2381" w:type="dxa"/>
          </w:tcPr>
          <w:p w14:paraId="51CF20AE" w14:textId="77777777" w:rsidR="00CC59CD" w:rsidRPr="00CC59CD" w:rsidRDefault="00CC59CD" w:rsidP="00CC59CD">
            <w:pPr>
              <w:rPr>
                <w:rFonts w:eastAsiaTheme="minorHAnsi"/>
              </w:rPr>
            </w:pPr>
            <w:r w:rsidRPr="00CC59CD">
              <w:rPr>
                <w:rFonts w:eastAsiaTheme="minorHAnsi"/>
              </w:rPr>
              <w:t>11,767</w:t>
            </w:r>
          </w:p>
        </w:tc>
        <w:tc>
          <w:tcPr>
            <w:cnfStyle w:val="000010000000" w:firstRow="0" w:lastRow="0" w:firstColumn="0" w:lastColumn="0" w:oddVBand="1" w:evenVBand="0" w:oddHBand="0" w:evenHBand="0" w:firstRowFirstColumn="0" w:firstRowLastColumn="0" w:lastRowFirstColumn="0" w:lastRowLastColumn="0"/>
            <w:tcW w:w="1531" w:type="dxa"/>
          </w:tcPr>
          <w:p w14:paraId="12258470" w14:textId="77777777" w:rsidR="00CC59CD" w:rsidRPr="00CC59CD" w:rsidRDefault="00CC59CD" w:rsidP="00CC59CD">
            <w:pPr>
              <w:rPr>
                <w:rFonts w:eastAsiaTheme="minorHAnsi"/>
              </w:rPr>
            </w:pPr>
            <w:r w:rsidRPr="00CC59CD">
              <w:rPr>
                <w:rFonts w:eastAsiaTheme="minorHAnsi"/>
              </w:rPr>
              <w:t xml:space="preserve">Community members participated in activities to help protect Victoria's coast </w:t>
            </w:r>
          </w:p>
        </w:tc>
      </w:tr>
      <w:tr w:rsidR="00CC59CD" w:rsidRPr="00CC59CD" w14:paraId="5103F42F"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428453A8"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698A1D89" w14:textId="77777777" w:rsidR="00CC59CD" w:rsidRPr="00CC59CD" w:rsidRDefault="00CC59CD" w:rsidP="00CC59CD">
            <w:pPr>
              <w:rPr>
                <w:rFonts w:eastAsiaTheme="minorHAnsi"/>
              </w:rPr>
            </w:pPr>
            <w:r w:rsidRPr="00CC59CD">
              <w:rPr>
                <w:rFonts w:eastAsiaTheme="minorHAnsi"/>
              </w:rPr>
              <w:t>Number of organisations conducting waste minimisation and resource recovery activities</w:t>
            </w:r>
          </w:p>
        </w:tc>
        <w:tc>
          <w:tcPr>
            <w:cnfStyle w:val="000010000000" w:firstRow="0" w:lastRow="0" w:firstColumn="0" w:lastColumn="0" w:oddVBand="1" w:evenVBand="0" w:oddHBand="0" w:evenHBand="0" w:firstRowFirstColumn="0" w:firstRowLastColumn="0" w:lastRowFirstColumn="0" w:lastRowLastColumn="0"/>
            <w:tcW w:w="1417" w:type="dxa"/>
          </w:tcPr>
          <w:p w14:paraId="729BF1E0" w14:textId="77777777" w:rsidR="00CC59CD" w:rsidRPr="00CC59CD" w:rsidRDefault="00CC59CD" w:rsidP="00CC59CD">
            <w:pPr>
              <w:rPr>
                <w:rFonts w:eastAsiaTheme="minorHAnsi"/>
              </w:rPr>
            </w:pPr>
            <w:r w:rsidRPr="00CC59CD">
              <w:rPr>
                <w:rFonts w:eastAsiaTheme="minorHAnsi"/>
              </w:rPr>
              <w:t>-</w:t>
            </w:r>
          </w:p>
        </w:tc>
        <w:tc>
          <w:tcPr>
            <w:cnfStyle w:val="000001000000" w:firstRow="0" w:lastRow="0" w:firstColumn="0" w:lastColumn="0" w:oddVBand="0" w:evenVBand="1" w:oddHBand="0" w:evenHBand="0" w:firstRowFirstColumn="0" w:firstRowLastColumn="0" w:lastRowFirstColumn="0" w:lastRowLastColumn="0"/>
            <w:tcW w:w="2381" w:type="dxa"/>
          </w:tcPr>
          <w:p w14:paraId="639B07CC" w14:textId="77777777" w:rsidR="00CC59CD" w:rsidRPr="00CC59CD" w:rsidRDefault="00CC59CD" w:rsidP="00CC59CD">
            <w:pPr>
              <w:rPr>
                <w:rFonts w:eastAsiaTheme="minorHAnsi"/>
              </w:rPr>
            </w:pPr>
            <w:r w:rsidRPr="00CC59CD">
              <w:rPr>
                <w:rFonts w:eastAsiaTheme="minorHAnsi"/>
              </w:rPr>
              <w:t>46</w:t>
            </w:r>
          </w:p>
        </w:tc>
        <w:tc>
          <w:tcPr>
            <w:cnfStyle w:val="000010000000" w:firstRow="0" w:lastRow="0" w:firstColumn="0" w:lastColumn="0" w:oddVBand="1" w:evenVBand="0" w:oddHBand="0" w:evenHBand="0" w:firstRowFirstColumn="0" w:firstRowLastColumn="0" w:lastRowFirstColumn="0" w:lastRowLastColumn="0"/>
            <w:tcW w:w="1531" w:type="dxa"/>
          </w:tcPr>
          <w:p w14:paraId="4D870CD4" w14:textId="77777777" w:rsidR="00CC59CD" w:rsidRPr="00CC59CD" w:rsidRDefault="00CC59CD" w:rsidP="00CC59CD">
            <w:pPr>
              <w:rPr>
                <w:rFonts w:eastAsiaTheme="minorHAnsi"/>
              </w:rPr>
            </w:pPr>
            <w:r w:rsidRPr="00CC59CD">
              <w:rPr>
                <w:rFonts w:eastAsiaTheme="minorHAnsi"/>
              </w:rPr>
              <w:t xml:space="preserve">Number of organisations </w:t>
            </w:r>
          </w:p>
        </w:tc>
      </w:tr>
      <w:tr w:rsidR="00CC59CD" w:rsidRPr="00CC59CD" w14:paraId="4CDF13C7"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1FBBA0BE"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7C12618D" w14:textId="77777777" w:rsidR="00CC59CD" w:rsidRPr="00CC59CD" w:rsidRDefault="00CC59CD" w:rsidP="00CC59CD">
            <w:pPr>
              <w:rPr>
                <w:rFonts w:eastAsiaTheme="minorHAnsi"/>
              </w:rPr>
            </w:pPr>
            <w:r w:rsidRPr="00CC59CD">
              <w:rPr>
                <w:rFonts w:eastAsiaTheme="minorHAnsi"/>
              </w:rPr>
              <w:t>Number of schools caring for Victoria's natural environment with support from Landcare</w:t>
            </w:r>
            <w:r w:rsidRPr="00CC59CD">
              <w:rPr>
                <w:rFonts w:eastAsiaTheme="minorHAnsi"/>
              </w:rPr>
              <w:footnoteReference w:id="15"/>
            </w:r>
            <w:r w:rsidRPr="00CC59CD">
              <w:rPr>
                <w:rFonts w:eastAsiaTheme="minorHAnsi"/>
              </w:rPr>
              <w:t xml:space="preserve"> </w:t>
            </w:r>
          </w:p>
        </w:tc>
        <w:tc>
          <w:tcPr>
            <w:cnfStyle w:val="000010000000" w:firstRow="0" w:lastRow="0" w:firstColumn="0" w:lastColumn="0" w:oddVBand="1" w:evenVBand="0" w:oddHBand="0" w:evenHBand="0" w:firstRowFirstColumn="0" w:firstRowLastColumn="0" w:lastRowFirstColumn="0" w:lastRowLastColumn="0"/>
            <w:tcW w:w="1417" w:type="dxa"/>
          </w:tcPr>
          <w:p w14:paraId="683557D4" w14:textId="77777777" w:rsidR="00CC59CD" w:rsidRPr="00CC59CD" w:rsidRDefault="00CC59CD" w:rsidP="00CC59CD">
            <w:pPr>
              <w:rPr>
                <w:rFonts w:eastAsiaTheme="minorHAnsi"/>
              </w:rPr>
            </w:pPr>
            <w:r w:rsidRPr="00CC59CD">
              <w:rPr>
                <w:rFonts w:eastAsiaTheme="minorHAnsi"/>
              </w:rPr>
              <w:t>784</w:t>
            </w:r>
          </w:p>
        </w:tc>
        <w:tc>
          <w:tcPr>
            <w:cnfStyle w:val="000001000000" w:firstRow="0" w:lastRow="0" w:firstColumn="0" w:lastColumn="0" w:oddVBand="0" w:evenVBand="1" w:oddHBand="0" w:evenHBand="0" w:firstRowFirstColumn="0" w:firstRowLastColumn="0" w:lastRowFirstColumn="0" w:lastRowLastColumn="0"/>
            <w:tcW w:w="2381" w:type="dxa"/>
          </w:tcPr>
          <w:p w14:paraId="617758B9" w14:textId="77777777" w:rsidR="00CC59CD" w:rsidRPr="00CC59CD" w:rsidRDefault="00CC59CD" w:rsidP="00CC59CD">
            <w:pPr>
              <w:rPr>
                <w:rFonts w:eastAsiaTheme="minorHAnsi"/>
              </w:rPr>
            </w:pPr>
            <w:r w:rsidRPr="00CC59CD">
              <w:rPr>
                <w:rFonts w:eastAsiaTheme="minorHAnsi"/>
              </w:rPr>
              <w:t>128</w:t>
            </w:r>
          </w:p>
        </w:tc>
        <w:tc>
          <w:tcPr>
            <w:cnfStyle w:val="000010000000" w:firstRow="0" w:lastRow="0" w:firstColumn="0" w:lastColumn="0" w:oddVBand="1" w:evenVBand="0" w:oddHBand="0" w:evenHBand="0" w:firstRowFirstColumn="0" w:firstRowLastColumn="0" w:lastRowFirstColumn="0" w:lastRowLastColumn="0"/>
            <w:tcW w:w="1531" w:type="dxa"/>
          </w:tcPr>
          <w:p w14:paraId="3A93A2F3" w14:textId="77777777" w:rsidR="00CC59CD" w:rsidRPr="00CC59CD" w:rsidRDefault="00CC59CD" w:rsidP="00CC59CD">
            <w:pPr>
              <w:rPr>
                <w:rFonts w:eastAsiaTheme="minorHAnsi"/>
              </w:rPr>
            </w:pPr>
            <w:r w:rsidRPr="00CC59CD">
              <w:rPr>
                <w:rFonts w:eastAsiaTheme="minorHAnsi"/>
              </w:rPr>
              <w:t xml:space="preserve">Schools adopted positive environmental action </w:t>
            </w:r>
          </w:p>
        </w:tc>
      </w:tr>
      <w:tr w:rsidR="00CC59CD" w:rsidRPr="00CC59CD" w14:paraId="2A7BC3DD"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1701" w:type="dxa"/>
            <w:vMerge w:val="restart"/>
          </w:tcPr>
          <w:p w14:paraId="2506886B" w14:textId="77777777" w:rsidR="00CC59CD" w:rsidRPr="00CC59CD" w:rsidRDefault="00CC59CD" w:rsidP="00CC59CD">
            <w:pPr>
              <w:rPr>
                <w:rFonts w:eastAsiaTheme="minorHAnsi"/>
              </w:rPr>
            </w:pPr>
            <w:r w:rsidRPr="00CC59CD">
              <w:rPr>
                <w:rFonts w:eastAsiaTheme="minorHAnsi"/>
              </w:rPr>
              <w:t xml:space="preserve">Adapting through biodiversity </w:t>
            </w:r>
          </w:p>
        </w:tc>
        <w:tc>
          <w:tcPr>
            <w:cnfStyle w:val="000001000000" w:firstRow="0" w:lastRow="0" w:firstColumn="0" w:lastColumn="0" w:oddVBand="0" w:evenVBand="1" w:oddHBand="0" w:evenHBand="0" w:firstRowFirstColumn="0" w:firstRowLastColumn="0" w:lastRowFirstColumn="0" w:lastRowLastColumn="0"/>
            <w:tcW w:w="2608" w:type="dxa"/>
          </w:tcPr>
          <w:p w14:paraId="06AC4385" w14:textId="77777777" w:rsidR="00CC59CD" w:rsidRPr="00CC59CD" w:rsidRDefault="00CC59CD" w:rsidP="00CC59CD">
            <w:pPr>
              <w:rPr>
                <w:rFonts w:eastAsiaTheme="minorHAnsi"/>
              </w:rPr>
            </w:pPr>
            <w:r w:rsidRPr="00CC59CD">
              <w:rPr>
                <w:rFonts w:eastAsiaTheme="minorHAnsi"/>
              </w:rPr>
              <w:t>Area of threatened habitat protected</w:t>
            </w:r>
            <w:r w:rsidRPr="00CC59CD">
              <w:rPr>
                <w:rFonts w:eastAsiaTheme="minorHAnsi"/>
              </w:rPr>
              <w:footnoteReference w:id="16"/>
            </w:r>
            <w:r w:rsidRPr="00CC59CD">
              <w:rPr>
                <w:rFonts w:eastAsiaTheme="minorHAnsi"/>
              </w:rPr>
              <w:t xml:space="preserve"> </w:t>
            </w:r>
          </w:p>
        </w:tc>
        <w:tc>
          <w:tcPr>
            <w:cnfStyle w:val="000010000000" w:firstRow="0" w:lastRow="0" w:firstColumn="0" w:lastColumn="0" w:oddVBand="1" w:evenVBand="0" w:oddHBand="0" w:evenHBand="0" w:firstRowFirstColumn="0" w:firstRowLastColumn="0" w:lastRowFirstColumn="0" w:lastRowLastColumn="0"/>
            <w:tcW w:w="1417" w:type="dxa"/>
          </w:tcPr>
          <w:p w14:paraId="19A70635" w14:textId="77777777" w:rsidR="00CC59CD" w:rsidRPr="00CC59CD" w:rsidRDefault="00CC59CD" w:rsidP="00CC59CD">
            <w:pPr>
              <w:rPr>
                <w:rFonts w:eastAsiaTheme="minorHAnsi"/>
              </w:rPr>
            </w:pPr>
            <w:r w:rsidRPr="00CC59CD">
              <w:rPr>
                <w:rFonts w:eastAsiaTheme="minorHAnsi"/>
              </w:rPr>
              <w:t>376</w:t>
            </w:r>
          </w:p>
        </w:tc>
        <w:tc>
          <w:tcPr>
            <w:cnfStyle w:val="000001000000" w:firstRow="0" w:lastRow="0" w:firstColumn="0" w:lastColumn="0" w:oddVBand="0" w:evenVBand="1" w:oddHBand="0" w:evenHBand="0" w:firstRowFirstColumn="0" w:firstRowLastColumn="0" w:lastRowFirstColumn="0" w:lastRowLastColumn="0"/>
            <w:tcW w:w="2381" w:type="dxa"/>
          </w:tcPr>
          <w:p w14:paraId="37A5DE45" w14:textId="77777777" w:rsidR="00CC59CD" w:rsidRPr="00CC59CD" w:rsidRDefault="00CC59CD" w:rsidP="00CC59CD">
            <w:pPr>
              <w:rPr>
                <w:rFonts w:eastAsiaTheme="minorHAnsi"/>
              </w:rPr>
            </w:pPr>
            <w:r w:rsidRPr="00CC59CD">
              <w:rPr>
                <w:rFonts w:eastAsiaTheme="minorHAnsi"/>
              </w:rPr>
              <w:t>1,729</w:t>
            </w:r>
          </w:p>
        </w:tc>
        <w:tc>
          <w:tcPr>
            <w:cnfStyle w:val="000010000000" w:firstRow="0" w:lastRow="0" w:firstColumn="0" w:lastColumn="0" w:oddVBand="1" w:evenVBand="0" w:oddHBand="0" w:evenHBand="0" w:firstRowFirstColumn="0" w:firstRowLastColumn="0" w:lastRowFirstColumn="0" w:lastRowLastColumn="0"/>
            <w:tcW w:w="1531" w:type="dxa"/>
          </w:tcPr>
          <w:p w14:paraId="714CCDB0" w14:textId="77777777" w:rsidR="00CC59CD" w:rsidRPr="00CC59CD" w:rsidRDefault="00CC59CD" w:rsidP="00CC59CD">
            <w:pPr>
              <w:rPr>
                <w:rFonts w:eastAsiaTheme="minorHAnsi"/>
              </w:rPr>
            </w:pPr>
            <w:r w:rsidRPr="00CC59CD">
              <w:rPr>
                <w:rFonts w:eastAsiaTheme="minorHAnsi"/>
              </w:rPr>
              <w:t>hectares</w:t>
            </w:r>
          </w:p>
        </w:tc>
      </w:tr>
      <w:tr w:rsidR="00CC59CD" w:rsidRPr="00CC59CD" w14:paraId="31957AF9"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6915B08D"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00230511" w14:textId="77777777" w:rsidR="00CC59CD" w:rsidRPr="00CC59CD" w:rsidRDefault="00CC59CD" w:rsidP="00CC59CD">
            <w:pPr>
              <w:rPr>
                <w:rFonts w:eastAsiaTheme="minorHAnsi"/>
              </w:rPr>
            </w:pPr>
            <w:r w:rsidRPr="00CC59CD">
              <w:rPr>
                <w:rFonts w:eastAsiaTheme="minorHAnsi"/>
              </w:rPr>
              <w:t>Increased area of privately protected habitat actively managed to reduce impacts of other threats</w:t>
            </w:r>
            <w:r w:rsidRPr="00CC59CD">
              <w:rPr>
                <w:rFonts w:eastAsiaTheme="minorHAnsi"/>
              </w:rPr>
              <w:footnoteReference w:id="17"/>
            </w:r>
            <w:r w:rsidRPr="00CC59CD">
              <w:rPr>
                <w:rFonts w:eastAsiaTheme="minorHAnsi"/>
              </w:rPr>
              <w:t xml:space="preserve"> </w:t>
            </w:r>
          </w:p>
        </w:tc>
        <w:tc>
          <w:tcPr>
            <w:cnfStyle w:val="000010000000" w:firstRow="0" w:lastRow="0" w:firstColumn="0" w:lastColumn="0" w:oddVBand="1" w:evenVBand="0" w:oddHBand="0" w:evenHBand="0" w:firstRowFirstColumn="0" w:firstRowLastColumn="0" w:lastRowFirstColumn="0" w:lastRowLastColumn="0"/>
            <w:tcW w:w="1417" w:type="dxa"/>
          </w:tcPr>
          <w:p w14:paraId="5A86099B" w14:textId="77777777" w:rsidR="00CC59CD" w:rsidRPr="00CC59CD" w:rsidRDefault="00CC59CD" w:rsidP="00CC59CD">
            <w:pPr>
              <w:rPr>
                <w:rFonts w:eastAsiaTheme="minorHAnsi"/>
              </w:rPr>
            </w:pPr>
            <w:r w:rsidRPr="00CC59CD">
              <w:rPr>
                <w:rFonts w:eastAsiaTheme="minorHAnsi"/>
              </w:rPr>
              <w:t>11,223</w:t>
            </w:r>
          </w:p>
        </w:tc>
        <w:tc>
          <w:tcPr>
            <w:cnfStyle w:val="000001000000" w:firstRow="0" w:lastRow="0" w:firstColumn="0" w:lastColumn="0" w:oddVBand="0" w:evenVBand="1" w:oddHBand="0" w:evenHBand="0" w:firstRowFirstColumn="0" w:firstRowLastColumn="0" w:lastRowFirstColumn="0" w:lastRowLastColumn="0"/>
            <w:tcW w:w="2381" w:type="dxa"/>
          </w:tcPr>
          <w:p w14:paraId="632B747F" w14:textId="77777777" w:rsidR="00CC59CD" w:rsidRPr="00CC59CD" w:rsidRDefault="00CC59CD" w:rsidP="00CC59CD">
            <w:pPr>
              <w:rPr>
                <w:rFonts w:eastAsiaTheme="minorHAnsi"/>
              </w:rPr>
            </w:pPr>
            <w:r w:rsidRPr="00CC59CD">
              <w:rPr>
                <w:rFonts w:eastAsiaTheme="minorHAnsi"/>
              </w:rPr>
              <w:t>6,000+</w:t>
            </w:r>
          </w:p>
        </w:tc>
        <w:tc>
          <w:tcPr>
            <w:cnfStyle w:val="000010000000" w:firstRow="0" w:lastRow="0" w:firstColumn="0" w:lastColumn="0" w:oddVBand="1" w:evenVBand="0" w:oddHBand="0" w:evenHBand="0" w:firstRowFirstColumn="0" w:firstRowLastColumn="0" w:lastRowFirstColumn="0" w:lastRowLastColumn="0"/>
            <w:tcW w:w="1531" w:type="dxa"/>
          </w:tcPr>
          <w:p w14:paraId="152117A9" w14:textId="77777777" w:rsidR="00CC59CD" w:rsidRPr="00CC59CD" w:rsidRDefault="00CC59CD" w:rsidP="00CC59CD">
            <w:pPr>
              <w:rPr>
                <w:rFonts w:eastAsiaTheme="minorHAnsi"/>
              </w:rPr>
            </w:pPr>
            <w:r w:rsidRPr="00CC59CD">
              <w:rPr>
                <w:rFonts w:eastAsiaTheme="minorHAnsi"/>
              </w:rPr>
              <w:t>hectares</w:t>
            </w:r>
          </w:p>
        </w:tc>
      </w:tr>
      <w:tr w:rsidR="00CC59CD" w:rsidRPr="00CC59CD" w14:paraId="7FF6FA94"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4E9B6E5C"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3BE59956" w14:textId="77777777" w:rsidR="00CC59CD" w:rsidRPr="00CC59CD" w:rsidRDefault="00CC59CD" w:rsidP="00CC59CD">
            <w:pPr>
              <w:rPr>
                <w:rFonts w:eastAsiaTheme="minorHAnsi"/>
              </w:rPr>
            </w:pPr>
            <w:r w:rsidRPr="00CC59CD">
              <w:rPr>
                <w:rFonts w:eastAsiaTheme="minorHAnsi"/>
              </w:rPr>
              <w:t>Nature Kits and other apps - number of visits and use</w:t>
            </w:r>
            <w:r w:rsidRPr="00CC59CD">
              <w:rPr>
                <w:rFonts w:eastAsiaTheme="minorHAnsi"/>
              </w:rPr>
              <w:footnoteReference w:id="18"/>
            </w:r>
            <w:r w:rsidRPr="00CC59CD">
              <w:rPr>
                <w:rFonts w:eastAsiaTheme="minorHAnsi"/>
              </w:rPr>
              <w:t xml:space="preserve"> </w:t>
            </w:r>
          </w:p>
        </w:tc>
        <w:tc>
          <w:tcPr>
            <w:cnfStyle w:val="000010000000" w:firstRow="0" w:lastRow="0" w:firstColumn="0" w:lastColumn="0" w:oddVBand="1" w:evenVBand="0" w:oddHBand="0" w:evenHBand="0" w:firstRowFirstColumn="0" w:firstRowLastColumn="0" w:lastRowFirstColumn="0" w:lastRowLastColumn="0"/>
            <w:tcW w:w="1417" w:type="dxa"/>
          </w:tcPr>
          <w:p w14:paraId="723850E1" w14:textId="77777777" w:rsidR="00CC59CD" w:rsidRPr="00CC59CD" w:rsidRDefault="00CC59CD" w:rsidP="00CC59CD">
            <w:pPr>
              <w:rPr>
                <w:rFonts w:eastAsiaTheme="minorHAnsi"/>
              </w:rPr>
            </w:pPr>
            <w:r w:rsidRPr="00CC59CD">
              <w:rPr>
                <w:rFonts w:eastAsiaTheme="minorHAnsi"/>
              </w:rPr>
              <w:t>120,218</w:t>
            </w:r>
          </w:p>
        </w:tc>
        <w:tc>
          <w:tcPr>
            <w:cnfStyle w:val="000001000000" w:firstRow="0" w:lastRow="0" w:firstColumn="0" w:lastColumn="0" w:oddVBand="0" w:evenVBand="1" w:oddHBand="0" w:evenHBand="0" w:firstRowFirstColumn="0" w:firstRowLastColumn="0" w:lastRowFirstColumn="0" w:lastRowLastColumn="0"/>
            <w:tcW w:w="2381" w:type="dxa"/>
          </w:tcPr>
          <w:p w14:paraId="7583C35E" w14:textId="77777777" w:rsidR="00CC59CD" w:rsidRPr="00CC59CD" w:rsidRDefault="00CC59CD" w:rsidP="00CC59CD">
            <w:pPr>
              <w:rPr>
                <w:rFonts w:eastAsiaTheme="minorHAnsi"/>
              </w:rPr>
            </w:pPr>
            <w:r w:rsidRPr="00CC59CD">
              <w:rPr>
                <w:rFonts w:eastAsiaTheme="minorHAnsi"/>
              </w:rPr>
              <w:t>112,118</w:t>
            </w:r>
          </w:p>
        </w:tc>
        <w:tc>
          <w:tcPr>
            <w:cnfStyle w:val="000010000000" w:firstRow="0" w:lastRow="0" w:firstColumn="0" w:lastColumn="0" w:oddVBand="1" w:evenVBand="0" w:oddHBand="0" w:evenHBand="0" w:firstRowFirstColumn="0" w:firstRowLastColumn="0" w:lastRowFirstColumn="0" w:lastRowLastColumn="0"/>
            <w:tcW w:w="1531" w:type="dxa"/>
          </w:tcPr>
          <w:p w14:paraId="5AEAE243" w14:textId="77777777" w:rsidR="00CC59CD" w:rsidRPr="00CC59CD" w:rsidRDefault="00CC59CD" w:rsidP="00CC59CD">
            <w:pPr>
              <w:rPr>
                <w:rFonts w:eastAsiaTheme="minorHAnsi"/>
              </w:rPr>
            </w:pPr>
            <w:r w:rsidRPr="00CC59CD">
              <w:rPr>
                <w:rFonts w:eastAsiaTheme="minorHAnsi"/>
              </w:rPr>
              <w:t>Number of website hits per year</w:t>
            </w:r>
          </w:p>
        </w:tc>
      </w:tr>
      <w:tr w:rsidR="00CC59CD" w:rsidRPr="00CC59CD" w14:paraId="08BAE211"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40F80297"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05883A65" w14:textId="77777777" w:rsidR="00CC59CD" w:rsidRPr="00CC59CD" w:rsidRDefault="00CC59CD" w:rsidP="00CC59CD">
            <w:pPr>
              <w:rPr>
                <w:rFonts w:eastAsiaTheme="minorHAnsi"/>
              </w:rPr>
            </w:pPr>
            <w:r w:rsidRPr="00CC59CD">
              <w:rPr>
                <w:rFonts w:eastAsiaTheme="minorHAnsi"/>
              </w:rPr>
              <w:t xml:space="preserve">Regulators provided with training in native vegetation regulation </w:t>
            </w:r>
          </w:p>
        </w:tc>
        <w:tc>
          <w:tcPr>
            <w:cnfStyle w:val="000010000000" w:firstRow="0" w:lastRow="0" w:firstColumn="0" w:lastColumn="0" w:oddVBand="1" w:evenVBand="0" w:oddHBand="0" w:evenHBand="0" w:firstRowFirstColumn="0" w:firstRowLastColumn="0" w:lastRowFirstColumn="0" w:lastRowLastColumn="0"/>
            <w:tcW w:w="1417" w:type="dxa"/>
          </w:tcPr>
          <w:p w14:paraId="5634D882" w14:textId="77777777" w:rsidR="00CC59CD" w:rsidRPr="00CC59CD" w:rsidRDefault="00CC59CD" w:rsidP="00CC59CD">
            <w:pPr>
              <w:rPr>
                <w:rFonts w:eastAsiaTheme="minorHAnsi"/>
              </w:rPr>
            </w:pPr>
            <w:r w:rsidRPr="00CC59CD">
              <w:rPr>
                <w:rFonts w:eastAsiaTheme="minorHAnsi"/>
              </w:rPr>
              <w:t>-</w:t>
            </w:r>
          </w:p>
        </w:tc>
        <w:tc>
          <w:tcPr>
            <w:cnfStyle w:val="000001000000" w:firstRow="0" w:lastRow="0" w:firstColumn="0" w:lastColumn="0" w:oddVBand="0" w:evenVBand="1" w:oddHBand="0" w:evenHBand="0" w:firstRowFirstColumn="0" w:firstRowLastColumn="0" w:lastRowFirstColumn="0" w:lastRowLastColumn="0"/>
            <w:tcW w:w="2381" w:type="dxa"/>
          </w:tcPr>
          <w:p w14:paraId="4462C652" w14:textId="77777777" w:rsidR="00CC59CD" w:rsidRPr="00CC59CD" w:rsidRDefault="00CC59CD" w:rsidP="00CC59CD">
            <w:pPr>
              <w:rPr>
                <w:rFonts w:eastAsiaTheme="minorHAnsi"/>
              </w:rPr>
            </w:pPr>
            <w:r w:rsidRPr="00CC59CD">
              <w:rPr>
                <w:rFonts w:eastAsiaTheme="minorHAnsi"/>
              </w:rPr>
              <w:t>185</w:t>
            </w:r>
          </w:p>
        </w:tc>
        <w:tc>
          <w:tcPr>
            <w:cnfStyle w:val="000010000000" w:firstRow="0" w:lastRow="0" w:firstColumn="0" w:lastColumn="0" w:oddVBand="1" w:evenVBand="0" w:oddHBand="0" w:evenHBand="0" w:firstRowFirstColumn="0" w:firstRowLastColumn="0" w:lastRowFirstColumn="0" w:lastRowLastColumn="0"/>
            <w:tcW w:w="1531" w:type="dxa"/>
          </w:tcPr>
          <w:p w14:paraId="1C5F227D" w14:textId="77777777" w:rsidR="00CC59CD" w:rsidRPr="00CC59CD" w:rsidRDefault="00CC59CD" w:rsidP="00CC59CD">
            <w:pPr>
              <w:rPr>
                <w:rFonts w:eastAsiaTheme="minorHAnsi"/>
              </w:rPr>
            </w:pPr>
            <w:r w:rsidRPr="00CC59CD">
              <w:rPr>
                <w:rFonts w:eastAsiaTheme="minorHAnsi"/>
              </w:rPr>
              <w:t>Number of regulators provided with training</w:t>
            </w:r>
          </w:p>
        </w:tc>
      </w:tr>
      <w:tr w:rsidR="00CC59CD" w:rsidRPr="00CC59CD" w14:paraId="16772A42"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047F52B0"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2393D95F" w14:textId="77777777" w:rsidR="00CC59CD" w:rsidRPr="00CC59CD" w:rsidRDefault="00CC59CD" w:rsidP="00CC59CD">
            <w:pPr>
              <w:rPr>
                <w:rFonts w:eastAsiaTheme="minorHAnsi"/>
              </w:rPr>
            </w:pPr>
            <w:r w:rsidRPr="00CC59CD">
              <w:rPr>
                <w:rFonts w:eastAsiaTheme="minorHAnsi"/>
              </w:rPr>
              <w:t xml:space="preserve">Area of wetland restoration </w:t>
            </w:r>
          </w:p>
        </w:tc>
        <w:tc>
          <w:tcPr>
            <w:cnfStyle w:val="000010000000" w:firstRow="0" w:lastRow="0" w:firstColumn="0" w:lastColumn="0" w:oddVBand="1" w:evenVBand="0" w:oddHBand="0" w:evenHBand="0" w:firstRowFirstColumn="0" w:firstRowLastColumn="0" w:lastRowFirstColumn="0" w:lastRowLastColumn="0"/>
            <w:tcW w:w="1417" w:type="dxa"/>
          </w:tcPr>
          <w:p w14:paraId="7A06C429" w14:textId="77777777" w:rsidR="00CC59CD" w:rsidRPr="00CC59CD" w:rsidRDefault="00CC59CD" w:rsidP="00CC59CD">
            <w:pPr>
              <w:rPr>
                <w:rFonts w:eastAsiaTheme="minorHAnsi"/>
              </w:rPr>
            </w:pPr>
            <w:r w:rsidRPr="00CC59CD">
              <w:rPr>
                <w:rFonts w:eastAsiaTheme="minorHAnsi"/>
              </w:rPr>
              <w:t>1,100</w:t>
            </w:r>
            <w:r w:rsidRPr="00CC59CD">
              <w:rPr>
                <w:rFonts w:eastAsiaTheme="minorHAnsi"/>
              </w:rPr>
              <w:footnoteReference w:id="19"/>
            </w:r>
            <w:r w:rsidRPr="00CC59CD">
              <w:rPr>
                <w:rFonts w:eastAsiaTheme="minorHAnsi"/>
              </w:rPr>
              <w:t xml:space="preserve"> </w:t>
            </w:r>
          </w:p>
        </w:tc>
        <w:tc>
          <w:tcPr>
            <w:cnfStyle w:val="000001000000" w:firstRow="0" w:lastRow="0" w:firstColumn="0" w:lastColumn="0" w:oddVBand="0" w:evenVBand="1" w:oddHBand="0" w:evenHBand="0" w:firstRowFirstColumn="0" w:firstRowLastColumn="0" w:lastRowFirstColumn="0" w:lastRowLastColumn="0"/>
            <w:tcW w:w="2381" w:type="dxa"/>
          </w:tcPr>
          <w:p w14:paraId="70A05100" w14:textId="77777777" w:rsidR="00CC59CD" w:rsidRPr="00CC59CD" w:rsidRDefault="00CC59CD" w:rsidP="00CC59CD">
            <w:pPr>
              <w:rPr>
                <w:rFonts w:eastAsiaTheme="minorHAnsi"/>
              </w:rPr>
            </w:pPr>
            <w:r w:rsidRPr="00CC59CD">
              <w:rPr>
                <w:rFonts w:eastAsiaTheme="minorHAnsi"/>
              </w:rPr>
              <w:t>Figures not yet confirmed - will be available for the 2020-21 Activities Report</w:t>
            </w:r>
          </w:p>
        </w:tc>
        <w:tc>
          <w:tcPr>
            <w:cnfStyle w:val="000010000000" w:firstRow="0" w:lastRow="0" w:firstColumn="0" w:lastColumn="0" w:oddVBand="1" w:evenVBand="0" w:oddHBand="0" w:evenHBand="0" w:firstRowFirstColumn="0" w:firstRowLastColumn="0" w:lastRowFirstColumn="0" w:lastRowLastColumn="0"/>
            <w:tcW w:w="1531" w:type="dxa"/>
          </w:tcPr>
          <w:p w14:paraId="515073CC" w14:textId="77777777" w:rsidR="00CC59CD" w:rsidRPr="00CC59CD" w:rsidRDefault="00CC59CD" w:rsidP="00CC59CD">
            <w:pPr>
              <w:rPr>
                <w:rFonts w:eastAsiaTheme="minorHAnsi"/>
              </w:rPr>
            </w:pPr>
            <w:r w:rsidRPr="00CC59CD">
              <w:rPr>
                <w:rFonts w:eastAsiaTheme="minorHAnsi"/>
              </w:rPr>
              <w:t>hectares</w:t>
            </w:r>
          </w:p>
        </w:tc>
      </w:tr>
      <w:tr w:rsidR="00CC59CD" w:rsidRPr="00CC59CD" w14:paraId="1100B044"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749CF4F3"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446DF95A" w14:textId="77777777" w:rsidR="00CC59CD" w:rsidRPr="00CC59CD" w:rsidRDefault="00CC59CD" w:rsidP="00CC59CD">
            <w:pPr>
              <w:rPr>
                <w:rFonts w:eastAsiaTheme="minorHAnsi"/>
              </w:rPr>
            </w:pPr>
            <w:r w:rsidRPr="00CC59CD">
              <w:rPr>
                <w:rFonts w:eastAsiaTheme="minorHAnsi"/>
              </w:rPr>
              <w:t>Area of revegetation</w:t>
            </w:r>
          </w:p>
        </w:tc>
        <w:tc>
          <w:tcPr>
            <w:cnfStyle w:val="000010000000" w:firstRow="0" w:lastRow="0" w:firstColumn="0" w:lastColumn="0" w:oddVBand="1" w:evenVBand="0" w:oddHBand="0" w:evenHBand="0" w:firstRowFirstColumn="0" w:firstRowLastColumn="0" w:lastRowFirstColumn="0" w:lastRowLastColumn="0"/>
            <w:tcW w:w="1417" w:type="dxa"/>
          </w:tcPr>
          <w:p w14:paraId="4A03BAE6" w14:textId="77777777" w:rsidR="00CC59CD" w:rsidRPr="00CC59CD" w:rsidRDefault="00CC59CD" w:rsidP="00CC59CD">
            <w:pPr>
              <w:rPr>
                <w:rFonts w:eastAsiaTheme="minorHAnsi"/>
              </w:rPr>
            </w:pPr>
            <w:r w:rsidRPr="00CC59CD">
              <w:rPr>
                <w:rFonts w:eastAsiaTheme="minorHAnsi"/>
              </w:rPr>
              <w:t>1,1004</w:t>
            </w:r>
          </w:p>
        </w:tc>
        <w:tc>
          <w:tcPr>
            <w:cnfStyle w:val="000001000000" w:firstRow="0" w:lastRow="0" w:firstColumn="0" w:lastColumn="0" w:oddVBand="0" w:evenVBand="1" w:oddHBand="0" w:evenHBand="0" w:firstRowFirstColumn="0" w:firstRowLastColumn="0" w:lastRowFirstColumn="0" w:lastRowLastColumn="0"/>
            <w:tcW w:w="2381" w:type="dxa"/>
          </w:tcPr>
          <w:p w14:paraId="0C25F528" w14:textId="77777777" w:rsidR="00CC59CD" w:rsidRPr="00CC59CD" w:rsidRDefault="00CC59CD" w:rsidP="00CC59CD">
            <w:pPr>
              <w:rPr>
                <w:rFonts w:eastAsiaTheme="minorHAnsi"/>
              </w:rPr>
            </w:pPr>
            <w:r w:rsidRPr="00CC59CD">
              <w:rPr>
                <w:rFonts w:eastAsiaTheme="minorHAnsi"/>
              </w:rPr>
              <w:t>Figures not yet confirmed - will be available for the 2020-21 Activities Report</w:t>
            </w:r>
          </w:p>
        </w:tc>
        <w:tc>
          <w:tcPr>
            <w:cnfStyle w:val="000010000000" w:firstRow="0" w:lastRow="0" w:firstColumn="0" w:lastColumn="0" w:oddVBand="1" w:evenVBand="0" w:oddHBand="0" w:evenHBand="0" w:firstRowFirstColumn="0" w:firstRowLastColumn="0" w:lastRowFirstColumn="0" w:lastRowLastColumn="0"/>
            <w:tcW w:w="1531" w:type="dxa"/>
          </w:tcPr>
          <w:p w14:paraId="273AACB7" w14:textId="77777777" w:rsidR="00CC59CD" w:rsidRPr="00CC59CD" w:rsidRDefault="00CC59CD" w:rsidP="00CC59CD">
            <w:pPr>
              <w:rPr>
                <w:rFonts w:eastAsiaTheme="minorHAnsi"/>
              </w:rPr>
            </w:pPr>
            <w:r w:rsidRPr="00CC59CD">
              <w:rPr>
                <w:rFonts w:eastAsiaTheme="minorHAnsi"/>
              </w:rPr>
              <w:t>hectares</w:t>
            </w:r>
          </w:p>
        </w:tc>
      </w:tr>
      <w:tr w:rsidR="00CC59CD" w:rsidRPr="00CC59CD" w14:paraId="60D9BD07"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6276D4A0"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03C7F99C" w14:textId="77777777" w:rsidR="00CC59CD" w:rsidRPr="00CC59CD" w:rsidRDefault="00CC59CD" w:rsidP="00CC59CD">
            <w:pPr>
              <w:rPr>
                <w:rFonts w:eastAsiaTheme="minorHAnsi"/>
              </w:rPr>
            </w:pPr>
            <w:r w:rsidRPr="00CC59CD">
              <w:rPr>
                <w:rFonts w:eastAsiaTheme="minorHAnsi"/>
              </w:rPr>
              <w:t>Area of pest herbivore control</w:t>
            </w:r>
          </w:p>
        </w:tc>
        <w:tc>
          <w:tcPr>
            <w:cnfStyle w:val="000010000000" w:firstRow="0" w:lastRow="0" w:firstColumn="0" w:lastColumn="0" w:oddVBand="1" w:evenVBand="0" w:oddHBand="0" w:evenHBand="0" w:firstRowFirstColumn="0" w:firstRowLastColumn="0" w:lastRowFirstColumn="0" w:lastRowLastColumn="0"/>
            <w:tcW w:w="1417" w:type="dxa"/>
          </w:tcPr>
          <w:p w14:paraId="29BF9656" w14:textId="77777777" w:rsidR="00CC59CD" w:rsidRPr="00CC59CD" w:rsidRDefault="00CC59CD" w:rsidP="00CC59CD">
            <w:pPr>
              <w:rPr>
                <w:rFonts w:eastAsiaTheme="minorHAnsi"/>
              </w:rPr>
            </w:pPr>
            <w:r w:rsidRPr="00CC59CD">
              <w:rPr>
                <w:rFonts w:eastAsiaTheme="minorHAnsi"/>
              </w:rPr>
              <w:t>706,0004</w:t>
            </w:r>
          </w:p>
        </w:tc>
        <w:tc>
          <w:tcPr>
            <w:cnfStyle w:val="000001000000" w:firstRow="0" w:lastRow="0" w:firstColumn="0" w:lastColumn="0" w:oddVBand="0" w:evenVBand="1" w:oddHBand="0" w:evenHBand="0" w:firstRowFirstColumn="0" w:firstRowLastColumn="0" w:lastRowFirstColumn="0" w:lastRowLastColumn="0"/>
            <w:tcW w:w="2381" w:type="dxa"/>
          </w:tcPr>
          <w:p w14:paraId="35F731B7" w14:textId="77777777" w:rsidR="00CC59CD" w:rsidRPr="00CC59CD" w:rsidRDefault="00CC59CD" w:rsidP="00CC59CD">
            <w:pPr>
              <w:rPr>
                <w:rFonts w:eastAsiaTheme="minorHAnsi"/>
              </w:rPr>
            </w:pPr>
            <w:r w:rsidRPr="00CC59CD">
              <w:rPr>
                <w:rFonts w:eastAsiaTheme="minorHAnsi"/>
              </w:rPr>
              <w:t>Figures not yet confirmed - will be available for the 2020-21 Activities Report</w:t>
            </w:r>
          </w:p>
        </w:tc>
        <w:tc>
          <w:tcPr>
            <w:cnfStyle w:val="000010000000" w:firstRow="0" w:lastRow="0" w:firstColumn="0" w:lastColumn="0" w:oddVBand="1" w:evenVBand="0" w:oddHBand="0" w:evenHBand="0" w:firstRowFirstColumn="0" w:firstRowLastColumn="0" w:lastRowFirstColumn="0" w:lastRowLastColumn="0"/>
            <w:tcW w:w="1531" w:type="dxa"/>
          </w:tcPr>
          <w:p w14:paraId="673B1677" w14:textId="77777777" w:rsidR="00CC59CD" w:rsidRPr="00CC59CD" w:rsidRDefault="00CC59CD" w:rsidP="00CC59CD">
            <w:pPr>
              <w:rPr>
                <w:rFonts w:eastAsiaTheme="minorHAnsi"/>
              </w:rPr>
            </w:pPr>
            <w:r w:rsidRPr="00CC59CD">
              <w:rPr>
                <w:rFonts w:eastAsiaTheme="minorHAnsi"/>
              </w:rPr>
              <w:t>hectares</w:t>
            </w:r>
          </w:p>
        </w:tc>
      </w:tr>
      <w:tr w:rsidR="00CC59CD" w:rsidRPr="00CC59CD" w14:paraId="28516FE8"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1C35A1AB"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5087D4B8" w14:textId="77777777" w:rsidR="00CC59CD" w:rsidRPr="00CC59CD" w:rsidRDefault="00CC59CD" w:rsidP="00CC59CD">
            <w:pPr>
              <w:rPr>
                <w:rFonts w:eastAsiaTheme="minorHAnsi"/>
              </w:rPr>
            </w:pPr>
            <w:r w:rsidRPr="00CC59CD">
              <w:rPr>
                <w:rFonts w:eastAsiaTheme="minorHAnsi"/>
              </w:rPr>
              <w:t xml:space="preserve">Area of pest predator control </w:t>
            </w:r>
          </w:p>
        </w:tc>
        <w:tc>
          <w:tcPr>
            <w:cnfStyle w:val="000010000000" w:firstRow="0" w:lastRow="0" w:firstColumn="0" w:lastColumn="0" w:oddVBand="1" w:evenVBand="0" w:oddHBand="0" w:evenHBand="0" w:firstRowFirstColumn="0" w:firstRowLastColumn="0" w:lastRowFirstColumn="0" w:lastRowLastColumn="0"/>
            <w:tcW w:w="1417" w:type="dxa"/>
          </w:tcPr>
          <w:p w14:paraId="05F86825" w14:textId="77777777" w:rsidR="00CC59CD" w:rsidRPr="00CC59CD" w:rsidRDefault="00CC59CD" w:rsidP="00CC59CD">
            <w:pPr>
              <w:rPr>
                <w:rFonts w:eastAsiaTheme="minorHAnsi"/>
              </w:rPr>
            </w:pPr>
            <w:r w:rsidRPr="00CC59CD">
              <w:rPr>
                <w:rFonts w:eastAsiaTheme="minorHAnsi"/>
              </w:rPr>
              <w:t>245,0004</w:t>
            </w:r>
          </w:p>
        </w:tc>
        <w:tc>
          <w:tcPr>
            <w:cnfStyle w:val="000001000000" w:firstRow="0" w:lastRow="0" w:firstColumn="0" w:lastColumn="0" w:oddVBand="0" w:evenVBand="1" w:oddHBand="0" w:evenHBand="0" w:firstRowFirstColumn="0" w:firstRowLastColumn="0" w:lastRowFirstColumn="0" w:lastRowLastColumn="0"/>
            <w:tcW w:w="2381" w:type="dxa"/>
          </w:tcPr>
          <w:p w14:paraId="25C009FE" w14:textId="77777777" w:rsidR="00CC59CD" w:rsidRPr="00CC59CD" w:rsidRDefault="00CC59CD" w:rsidP="00CC59CD">
            <w:pPr>
              <w:rPr>
                <w:rFonts w:eastAsiaTheme="minorHAnsi"/>
              </w:rPr>
            </w:pPr>
            <w:r w:rsidRPr="00CC59CD">
              <w:rPr>
                <w:rFonts w:eastAsiaTheme="minorHAnsi"/>
              </w:rPr>
              <w:t>Figures not yet confirmed - will be available for the 2020-21 Activities Report</w:t>
            </w:r>
          </w:p>
        </w:tc>
        <w:tc>
          <w:tcPr>
            <w:cnfStyle w:val="000010000000" w:firstRow="0" w:lastRow="0" w:firstColumn="0" w:lastColumn="0" w:oddVBand="1" w:evenVBand="0" w:oddHBand="0" w:evenHBand="0" w:firstRowFirstColumn="0" w:firstRowLastColumn="0" w:lastRowFirstColumn="0" w:lastRowLastColumn="0"/>
            <w:tcW w:w="1531" w:type="dxa"/>
          </w:tcPr>
          <w:p w14:paraId="534C11BD" w14:textId="77777777" w:rsidR="00CC59CD" w:rsidRPr="00CC59CD" w:rsidRDefault="00CC59CD" w:rsidP="00CC59CD">
            <w:pPr>
              <w:rPr>
                <w:rFonts w:eastAsiaTheme="minorHAnsi"/>
              </w:rPr>
            </w:pPr>
            <w:r w:rsidRPr="00CC59CD">
              <w:rPr>
                <w:rFonts w:eastAsiaTheme="minorHAnsi"/>
              </w:rPr>
              <w:t>hectares</w:t>
            </w:r>
          </w:p>
        </w:tc>
      </w:tr>
      <w:tr w:rsidR="00CC59CD" w:rsidRPr="00CC59CD" w14:paraId="75393400"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573ECE81"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1F84FFAF" w14:textId="77777777" w:rsidR="00CC59CD" w:rsidRPr="00CC59CD" w:rsidRDefault="00CC59CD" w:rsidP="00CC59CD">
            <w:pPr>
              <w:rPr>
                <w:rFonts w:eastAsiaTheme="minorHAnsi"/>
              </w:rPr>
            </w:pPr>
            <w:r w:rsidRPr="00CC59CD">
              <w:rPr>
                <w:rFonts w:eastAsiaTheme="minorHAnsi"/>
              </w:rPr>
              <w:t xml:space="preserve">Area of primary weed control </w:t>
            </w:r>
          </w:p>
        </w:tc>
        <w:tc>
          <w:tcPr>
            <w:cnfStyle w:val="000010000000" w:firstRow="0" w:lastRow="0" w:firstColumn="0" w:lastColumn="0" w:oddVBand="1" w:evenVBand="0" w:oddHBand="0" w:evenHBand="0" w:firstRowFirstColumn="0" w:firstRowLastColumn="0" w:lastRowFirstColumn="0" w:lastRowLastColumn="0"/>
            <w:tcW w:w="1417" w:type="dxa"/>
          </w:tcPr>
          <w:p w14:paraId="4C51A7BA" w14:textId="77777777" w:rsidR="00CC59CD" w:rsidRPr="00CC59CD" w:rsidRDefault="00CC59CD" w:rsidP="00CC59CD">
            <w:pPr>
              <w:rPr>
                <w:rFonts w:eastAsiaTheme="minorHAnsi"/>
              </w:rPr>
            </w:pPr>
            <w:r w:rsidRPr="00CC59CD">
              <w:rPr>
                <w:rFonts w:eastAsiaTheme="minorHAnsi"/>
              </w:rPr>
              <w:t>164,0004</w:t>
            </w:r>
          </w:p>
        </w:tc>
        <w:tc>
          <w:tcPr>
            <w:cnfStyle w:val="000001000000" w:firstRow="0" w:lastRow="0" w:firstColumn="0" w:lastColumn="0" w:oddVBand="0" w:evenVBand="1" w:oddHBand="0" w:evenHBand="0" w:firstRowFirstColumn="0" w:firstRowLastColumn="0" w:lastRowFirstColumn="0" w:lastRowLastColumn="0"/>
            <w:tcW w:w="2381" w:type="dxa"/>
          </w:tcPr>
          <w:p w14:paraId="739C6B86" w14:textId="77777777" w:rsidR="00CC59CD" w:rsidRPr="00CC59CD" w:rsidRDefault="00CC59CD" w:rsidP="00CC59CD">
            <w:pPr>
              <w:rPr>
                <w:rFonts w:eastAsiaTheme="minorHAnsi"/>
              </w:rPr>
            </w:pPr>
            <w:r w:rsidRPr="00CC59CD">
              <w:rPr>
                <w:rFonts w:eastAsiaTheme="minorHAnsi"/>
              </w:rPr>
              <w:t>Figures not yet confirmed - will be available for the 2020-21 Activities Report</w:t>
            </w:r>
          </w:p>
        </w:tc>
        <w:tc>
          <w:tcPr>
            <w:cnfStyle w:val="000010000000" w:firstRow="0" w:lastRow="0" w:firstColumn="0" w:lastColumn="0" w:oddVBand="1" w:evenVBand="0" w:oddHBand="0" w:evenHBand="0" w:firstRowFirstColumn="0" w:firstRowLastColumn="0" w:lastRowFirstColumn="0" w:lastRowLastColumn="0"/>
            <w:tcW w:w="1531" w:type="dxa"/>
          </w:tcPr>
          <w:p w14:paraId="52D5F588" w14:textId="77777777" w:rsidR="00CC59CD" w:rsidRPr="00CC59CD" w:rsidRDefault="00CC59CD" w:rsidP="00CC59CD">
            <w:pPr>
              <w:rPr>
                <w:rFonts w:eastAsiaTheme="minorHAnsi"/>
              </w:rPr>
            </w:pPr>
            <w:r w:rsidRPr="00CC59CD">
              <w:rPr>
                <w:rFonts w:eastAsiaTheme="minorHAnsi"/>
              </w:rPr>
              <w:t>hectares</w:t>
            </w:r>
          </w:p>
        </w:tc>
      </w:tr>
      <w:tr w:rsidR="00CC59CD" w:rsidRPr="00CC59CD" w14:paraId="19BA5D31"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vMerge/>
          </w:tcPr>
          <w:p w14:paraId="2E8CDCC9"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608" w:type="dxa"/>
          </w:tcPr>
          <w:p w14:paraId="6CFEDD5D" w14:textId="77777777" w:rsidR="00CC59CD" w:rsidRPr="00CC59CD" w:rsidRDefault="00CC59CD" w:rsidP="00CC59CD">
            <w:pPr>
              <w:rPr>
                <w:rFonts w:eastAsiaTheme="minorHAnsi"/>
              </w:rPr>
            </w:pPr>
            <w:r w:rsidRPr="00CC59CD">
              <w:rPr>
                <w:rFonts w:eastAsiaTheme="minorHAnsi"/>
              </w:rPr>
              <w:t xml:space="preserve">Plants planted across Victoria </w:t>
            </w:r>
          </w:p>
        </w:tc>
        <w:tc>
          <w:tcPr>
            <w:cnfStyle w:val="000010000000" w:firstRow="0" w:lastRow="0" w:firstColumn="0" w:lastColumn="0" w:oddVBand="1" w:evenVBand="0" w:oddHBand="0" w:evenHBand="0" w:firstRowFirstColumn="0" w:firstRowLastColumn="0" w:lastRowFirstColumn="0" w:lastRowLastColumn="0"/>
            <w:tcW w:w="1417" w:type="dxa"/>
          </w:tcPr>
          <w:p w14:paraId="087F2A88" w14:textId="77777777" w:rsidR="00CC59CD" w:rsidRPr="00CC59CD" w:rsidRDefault="00CC59CD" w:rsidP="00CC59CD">
            <w:pPr>
              <w:rPr>
                <w:rFonts w:eastAsiaTheme="minorHAnsi"/>
              </w:rPr>
            </w:pPr>
            <w:r w:rsidRPr="00CC59CD">
              <w:rPr>
                <w:rFonts w:eastAsiaTheme="minorHAnsi"/>
              </w:rPr>
              <w:t>44,634</w:t>
            </w:r>
            <w:r w:rsidRPr="00CC59CD">
              <w:rPr>
                <w:rFonts w:eastAsiaTheme="minorHAnsi"/>
              </w:rPr>
              <w:footnoteReference w:id="20"/>
            </w:r>
          </w:p>
        </w:tc>
        <w:tc>
          <w:tcPr>
            <w:cnfStyle w:val="000001000000" w:firstRow="0" w:lastRow="0" w:firstColumn="0" w:lastColumn="0" w:oddVBand="0" w:evenVBand="1" w:oddHBand="0" w:evenHBand="0" w:firstRowFirstColumn="0" w:firstRowLastColumn="0" w:lastRowFirstColumn="0" w:lastRowLastColumn="0"/>
            <w:tcW w:w="2381" w:type="dxa"/>
          </w:tcPr>
          <w:p w14:paraId="118F4CB2" w14:textId="77777777" w:rsidR="00CC59CD" w:rsidRPr="00CC59CD" w:rsidRDefault="00CC59CD" w:rsidP="00CC59CD">
            <w:pPr>
              <w:rPr>
                <w:rFonts w:eastAsiaTheme="minorHAnsi"/>
              </w:rPr>
            </w:pPr>
            <w:r w:rsidRPr="00CC59CD">
              <w:rPr>
                <w:rFonts w:eastAsiaTheme="minorHAnsi"/>
              </w:rPr>
              <w:t xml:space="preserve">Funding source has changed </w:t>
            </w:r>
          </w:p>
        </w:tc>
        <w:tc>
          <w:tcPr>
            <w:cnfStyle w:val="000010000000" w:firstRow="0" w:lastRow="0" w:firstColumn="0" w:lastColumn="0" w:oddVBand="1" w:evenVBand="0" w:oddHBand="0" w:evenHBand="0" w:firstRowFirstColumn="0" w:firstRowLastColumn="0" w:lastRowFirstColumn="0" w:lastRowLastColumn="0"/>
            <w:tcW w:w="1531" w:type="dxa"/>
          </w:tcPr>
          <w:p w14:paraId="417DFF5D" w14:textId="77777777" w:rsidR="00CC59CD" w:rsidRPr="00CC59CD" w:rsidRDefault="00CC59CD" w:rsidP="00CC59CD">
            <w:pPr>
              <w:rPr>
                <w:rFonts w:eastAsiaTheme="minorHAnsi"/>
              </w:rPr>
            </w:pPr>
            <w:r w:rsidRPr="00CC59CD">
              <w:rPr>
                <w:rFonts w:eastAsiaTheme="minorHAnsi"/>
              </w:rPr>
              <w:t>Number of plants</w:t>
            </w:r>
          </w:p>
        </w:tc>
      </w:tr>
    </w:tbl>
    <w:p w14:paraId="12E08DE5" w14:textId="77777777" w:rsidR="00CC59CD" w:rsidRPr="00CC59CD" w:rsidRDefault="00CC59CD" w:rsidP="00CC59CD">
      <w:pPr>
        <w:pStyle w:val="Heading3"/>
        <w:pBdr>
          <w:top w:val="single" w:sz="4" w:space="1" w:color="auto"/>
          <w:left w:val="single" w:sz="4" w:space="4" w:color="auto"/>
          <w:bottom w:val="single" w:sz="4" w:space="1" w:color="auto"/>
          <w:right w:val="single" w:sz="4" w:space="4" w:color="auto"/>
        </w:pBdr>
        <w:rPr>
          <w:rFonts w:eastAsiaTheme="minorHAnsi"/>
        </w:rPr>
      </w:pPr>
      <w:r w:rsidRPr="00CC59CD">
        <w:rPr>
          <w:rFonts w:eastAsiaTheme="minorHAnsi"/>
        </w:rPr>
        <w:t>Case study: Climate change</w:t>
      </w:r>
    </w:p>
    <w:p w14:paraId="2CA47EA9" w14:textId="77777777" w:rsidR="00CC59CD" w:rsidRPr="00CC59CD" w:rsidRDefault="00CC59CD" w:rsidP="00CC59CD">
      <w:pPr>
        <w:pStyle w:val="Heading4"/>
        <w:pBdr>
          <w:top w:val="single" w:sz="4" w:space="1" w:color="auto"/>
          <w:left w:val="single" w:sz="4" w:space="4" w:color="auto"/>
          <w:bottom w:val="single" w:sz="4" w:space="1" w:color="auto"/>
          <w:right w:val="single" w:sz="4" w:space="4" w:color="auto"/>
        </w:pBdr>
        <w:rPr>
          <w:lang w:val="en-GB" w:eastAsia="en-US"/>
        </w:rPr>
      </w:pPr>
      <w:r w:rsidRPr="00CC59CD">
        <w:rPr>
          <w:lang w:val="en-GB" w:eastAsia="en-US"/>
        </w:rPr>
        <w:t xml:space="preserve">Tangible </w:t>
      </w:r>
      <w:r w:rsidRPr="00CC59CD">
        <w:t>delivery</w:t>
      </w:r>
      <w:r w:rsidRPr="00CC59CD">
        <w:rPr>
          <w:lang w:val="en-GB" w:eastAsia="en-US"/>
        </w:rPr>
        <w:t xml:space="preserve"> of efficient homes for the future</w:t>
      </w:r>
    </w:p>
    <w:p w14:paraId="3D9BE705" w14:textId="77777777" w:rsidR="00CC59CD" w:rsidRPr="00CC59CD" w:rsidRDefault="00CC59CD" w:rsidP="00CC59CD">
      <w:pPr>
        <w:pBdr>
          <w:top w:val="single" w:sz="4" w:space="1" w:color="auto"/>
          <w:left w:val="single" w:sz="4" w:space="4" w:color="auto"/>
          <w:bottom w:val="single" w:sz="4" w:space="1" w:color="auto"/>
          <w:right w:val="single" w:sz="4" w:space="4" w:color="auto"/>
        </w:pBdr>
        <w:rPr>
          <w:rFonts w:eastAsiaTheme="minorHAnsi"/>
          <w:lang w:val="en-GB" w:eastAsia="en-US"/>
        </w:rPr>
      </w:pPr>
      <w:r w:rsidRPr="00CC59CD">
        <w:rPr>
          <w:rFonts w:eastAsiaTheme="minorHAnsi"/>
          <w:lang w:val="en-GB" w:eastAsia="en-US"/>
        </w:rPr>
        <w:t>Metricon Homes has launched its first energy saver display home, the initial step in taking environmentally friendly houses to a broader audience, through participation in the Volume Home Builders program.</w:t>
      </w:r>
    </w:p>
    <w:p w14:paraId="20FA8B8D" w14:textId="77777777" w:rsidR="00CC59CD" w:rsidRPr="00CC59CD" w:rsidRDefault="00CC59CD" w:rsidP="00CC59CD">
      <w:pPr>
        <w:pBdr>
          <w:top w:val="single" w:sz="4" w:space="1" w:color="auto"/>
          <w:left w:val="single" w:sz="4" w:space="4" w:color="auto"/>
          <w:bottom w:val="single" w:sz="4" w:space="1" w:color="auto"/>
          <w:right w:val="single" w:sz="4" w:space="4" w:color="auto"/>
        </w:pBdr>
        <w:rPr>
          <w:rFonts w:eastAsiaTheme="minorHAnsi"/>
          <w:lang w:val="en-GB" w:eastAsia="en-US"/>
        </w:rPr>
      </w:pPr>
      <w:r w:rsidRPr="00CC59CD">
        <w:rPr>
          <w:rFonts w:eastAsiaTheme="minorHAnsi"/>
          <w:lang w:val="en-GB" w:eastAsia="en-US"/>
        </w:rPr>
        <w:t>The program partners with volume house builders to increase the supply and demand of zero net carbon houses by assisting in the facilitation of their design, marketing and construction.</w:t>
      </w:r>
    </w:p>
    <w:p w14:paraId="46C866CE" w14:textId="77777777" w:rsidR="00CC59CD" w:rsidRPr="00CC59CD" w:rsidRDefault="00CC59CD" w:rsidP="00CC59CD">
      <w:pPr>
        <w:pBdr>
          <w:top w:val="single" w:sz="4" w:space="1" w:color="auto"/>
          <w:left w:val="single" w:sz="4" w:space="4" w:color="auto"/>
          <w:bottom w:val="single" w:sz="4" w:space="1" w:color="auto"/>
          <w:right w:val="single" w:sz="4" w:space="4" w:color="auto"/>
        </w:pBdr>
        <w:rPr>
          <w:rFonts w:eastAsiaTheme="minorHAnsi"/>
          <w:lang w:val="en-GB" w:eastAsia="en-US"/>
        </w:rPr>
      </w:pPr>
      <w:r w:rsidRPr="00CC59CD">
        <w:rPr>
          <w:rFonts w:eastAsiaTheme="minorHAnsi"/>
          <w:lang w:val="en-GB" w:eastAsia="en-US"/>
        </w:rPr>
        <w:t>Metricon Homes’ display house was built at Kaduna Park Estate in the south-east Melbourne suburb of Officer.</w:t>
      </w:r>
    </w:p>
    <w:p w14:paraId="111CCAB9" w14:textId="77777777" w:rsidR="00CC59CD" w:rsidRPr="00CC59CD" w:rsidRDefault="00CC59CD" w:rsidP="00CC59CD">
      <w:pPr>
        <w:pBdr>
          <w:top w:val="single" w:sz="4" w:space="1" w:color="auto"/>
          <w:left w:val="single" w:sz="4" w:space="4" w:color="auto"/>
          <w:bottom w:val="single" w:sz="4" w:space="1" w:color="auto"/>
          <w:right w:val="single" w:sz="4" w:space="4" w:color="auto"/>
        </w:pBdr>
        <w:rPr>
          <w:rFonts w:eastAsiaTheme="minorHAnsi"/>
          <w:lang w:val="en-GB" w:eastAsia="en-US"/>
        </w:rPr>
      </w:pPr>
      <w:r w:rsidRPr="00CC59CD">
        <w:rPr>
          <w:rFonts w:eastAsiaTheme="minorHAnsi"/>
          <w:i/>
          <w:iCs/>
          <w:lang w:val="en-GB" w:eastAsia="en-US"/>
        </w:rPr>
        <w:t>“The collaboration with Metricon is a step forward towards providing more accessible options to consumers who are looking to purchase an energy efficient home,”</w:t>
      </w:r>
      <w:r w:rsidRPr="00CC59CD">
        <w:rPr>
          <w:rFonts w:eastAsiaTheme="minorHAnsi"/>
          <w:lang w:val="en-GB" w:eastAsia="en-US"/>
        </w:rPr>
        <w:t xml:space="preserve"> Sustainability Victoria’s Interim CEO, Carl Muller said.</w:t>
      </w:r>
    </w:p>
    <w:p w14:paraId="1899E58A" w14:textId="77777777" w:rsidR="00CC59CD" w:rsidRPr="00CC59CD" w:rsidRDefault="00CC59CD" w:rsidP="00CC59CD">
      <w:pPr>
        <w:pBdr>
          <w:top w:val="single" w:sz="4" w:space="1" w:color="auto"/>
          <w:left w:val="single" w:sz="4" w:space="4" w:color="auto"/>
          <w:bottom w:val="single" w:sz="4" w:space="1" w:color="auto"/>
          <w:right w:val="single" w:sz="4" w:space="4" w:color="auto"/>
        </w:pBdr>
        <w:rPr>
          <w:rFonts w:eastAsiaTheme="minorHAnsi"/>
          <w:lang w:val="en-GB" w:eastAsia="en-US"/>
        </w:rPr>
      </w:pPr>
      <w:r w:rsidRPr="00CC59CD">
        <w:rPr>
          <w:rFonts w:eastAsiaTheme="minorHAnsi"/>
          <w:lang w:val="en-GB" w:eastAsia="en-US"/>
        </w:rPr>
        <w:t>The house featured a number of high performance, energy efficient and renewable energy design features including a solar power system, LED lighting, increased insulation, double-glazed windows, sensor extraction fans and draught seals.</w:t>
      </w:r>
    </w:p>
    <w:p w14:paraId="630799CD" w14:textId="77777777" w:rsidR="00CC59CD" w:rsidRPr="00CC59CD" w:rsidRDefault="00CC59CD" w:rsidP="00CC59CD">
      <w:pPr>
        <w:pBdr>
          <w:top w:val="single" w:sz="4" w:space="1" w:color="auto"/>
          <w:left w:val="single" w:sz="4" w:space="4" w:color="auto"/>
          <w:bottom w:val="single" w:sz="4" w:space="1" w:color="auto"/>
          <w:right w:val="single" w:sz="4" w:space="4" w:color="auto"/>
        </w:pBdr>
        <w:rPr>
          <w:rFonts w:eastAsiaTheme="minorHAnsi"/>
          <w:i/>
          <w:iCs/>
          <w:lang w:val="en-GB" w:eastAsia="en-US"/>
        </w:rPr>
      </w:pPr>
      <w:r w:rsidRPr="00CC59CD">
        <w:rPr>
          <w:rFonts w:eastAsiaTheme="minorHAnsi"/>
          <w:i/>
          <w:iCs/>
          <w:lang w:val="en-GB" w:eastAsia="en-US"/>
        </w:rPr>
        <w:t xml:space="preserve">“Not only will the home stay warm in winter and cool in summer, this Metricon home will significantly lower household energy costs and cut greenhouse gas emissions compared to a standard new home. </w:t>
      </w:r>
    </w:p>
    <w:p w14:paraId="35A42FEE" w14:textId="77777777" w:rsidR="00CC59CD" w:rsidRPr="00CC59CD" w:rsidRDefault="00CC59CD" w:rsidP="00CC59CD">
      <w:pPr>
        <w:pBdr>
          <w:top w:val="single" w:sz="4" w:space="1" w:color="auto"/>
          <w:left w:val="single" w:sz="4" w:space="4" w:color="auto"/>
          <w:bottom w:val="single" w:sz="4" w:space="1" w:color="auto"/>
          <w:right w:val="single" w:sz="4" w:space="4" w:color="auto"/>
        </w:pBdr>
        <w:rPr>
          <w:rFonts w:eastAsiaTheme="minorHAnsi"/>
          <w:lang w:val="en-GB" w:eastAsia="en-US"/>
        </w:rPr>
      </w:pPr>
      <w:r w:rsidRPr="00CC59CD">
        <w:rPr>
          <w:rFonts w:eastAsiaTheme="minorHAnsi"/>
          <w:i/>
          <w:iCs/>
          <w:lang w:val="en-GB" w:eastAsia="en-US"/>
        </w:rPr>
        <w:t>“Working with Australia’s leading home builder on this pilot program reflects a successful collaboration between the State Government and industry to deliver projects that will support Victoria’s goal towards achieving net zero emissions by 2050 as well as building better, more comfortable homes for Victorians,”</w:t>
      </w:r>
      <w:r w:rsidRPr="00CC59CD">
        <w:rPr>
          <w:rFonts w:eastAsiaTheme="minorHAnsi"/>
          <w:lang w:val="en-GB" w:eastAsia="en-US"/>
        </w:rPr>
        <w:t xml:space="preserve"> Muller said.</w:t>
      </w:r>
    </w:p>
    <w:p w14:paraId="76CF8ADC" w14:textId="77777777" w:rsidR="00CC59CD" w:rsidRPr="00CC59CD" w:rsidRDefault="00CC59CD" w:rsidP="00CC59CD">
      <w:pPr>
        <w:pBdr>
          <w:top w:val="single" w:sz="4" w:space="1" w:color="auto"/>
          <w:left w:val="single" w:sz="4" w:space="4" w:color="auto"/>
          <w:bottom w:val="single" w:sz="4" w:space="1" w:color="auto"/>
          <w:right w:val="single" w:sz="4" w:space="4" w:color="auto"/>
        </w:pBdr>
        <w:rPr>
          <w:rFonts w:eastAsiaTheme="minorHAnsi"/>
          <w:lang w:val="en-GB" w:eastAsia="en-US"/>
        </w:rPr>
      </w:pPr>
      <w:r w:rsidRPr="00CC59CD">
        <w:rPr>
          <w:rFonts w:eastAsiaTheme="minorHAnsi"/>
          <w:lang w:val="en-GB" w:eastAsia="en-US"/>
        </w:rPr>
        <w:t xml:space="preserve">Peter Langfelder, Director and Victorian Housing General Manager at Metricon Homes said: </w:t>
      </w:r>
      <w:r w:rsidRPr="00CC59CD">
        <w:rPr>
          <w:rFonts w:eastAsiaTheme="minorHAnsi"/>
          <w:i/>
          <w:iCs/>
          <w:lang w:val="en-GB" w:eastAsia="en-US"/>
        </w:rPr>
        <w:t>“We are very proud to be working with Sustainability Victoria to not only open our first zero net carbon display home but to also launch an innovative new energy- saver bundle, available for a wide range of new Metricon homes in Victoria, as part of the Zero Net Carbon Homes Program.”</w:t>
      </w:r>
    </w:p>
    <w:p w14:paraId="130F0C1E" w14:textId="77777777" w:rsidR="00CC59CD" w:rsidRPr="00CC59CD" w:rsidRDefault="00CC59CD" w:rsidP="00CC59CD">
      <w:pPr>
        <w:pStyle w:val="Heading5"/>
        <w:pBdr>
          <w:top w:val="single" w:sz="4" w:space="1" w:color="auto"/>
          <w:left w:val="single" w:sz="4" w:space="4" w:color="auto"/>
          <w:bottom w:val="single" w:sz="4" w:space="1" w:color="auto"/>
          <w:right w:val="single" w:sz="4" w:space="4" w:color="auto"/>
        </w:pBdr>
        <w:rPr>
          <w:lang w:val="en-GB" w:eastAsia="en-US"/>
        </w:rPr>
      </w:pPr>
      <w:r w:rsidRPr="00CC59CD">
        <w:rPr>
          <w:lang w:val="en-GB" w:eastAsia="en-US"/>
        </w:rPr>
        <w:t xml:space="preserve">Legislative </w:t>
      </w:r>
      <w:r w:rsidRPr="00CC59CD">
        <w:t>objectives</w:t>
      </w:r>
    </w:p>
    <w:p w14:paraId="4350877B" w14:textId="77777777" w:rsidR="00CC59CD" w:rsidRPr="00CC59CD" w:rsidRDefault="00CC59CD" w:rsidP="00CC59CD">
      <w:pPr>
        <w:pBdr>
          <w:top w:val="single" w:sz="4" w:space="1" w:color="auto"/>
          <w:left w:val="single" w:sz="4" w:space="4" w:color="auto"/>
          <w:bottom w:val="single" w:sz="4" w:space="1" w:color="auto"/>
          <w:right w:val="single" w:sz="4" w:space="4" w:color="auto"/>
        </w:pBdr>
        <w:rPr>
          <w:rFonts w:eastAsiaTheme="minorHAnsi"/>
          <w:lang w:val="en-GB" w:eastAsia="en-US"/>
        </w:rPr>
      </w:pPr>
      <w:r w:rsidRPr="00CC59CD">
        <w:rPr>
          <w:rFonts w:eastAsiaTheme="minorHAnsi"/>
          <w:lang w:val="en-GB" w:eastAsia="en-US"/>
        </w:rPr>
        <w:t xml:space="preserve">Metricon’s first energy saver display home was part of the Volume Home Builders initiative, funded from the Sustainability Fund. This initiative received $740,000 in 2019-20 and resulted in the construction of a total of 13 Zero Net Carbon homes from Metricon, SJD homes and Stockland. </w:t>
      </w:r>
    </w:p>
    <w:p w14:paraId="1D95E271" w14:textId="036A5673" w:rsidR="00CC59CD" w:rsidRPr="00CC59CD" w:rsidRDefault="00CC59CD" w:rsidP="00CC59CD">
      <w:pPr>
        <w:pBdr>
          <w:top w:val="single" w:sz="4" w:space="1" w:color="auto"/>
          <w:left w:val="single" w:sz="4" w:space="4" w:color="auto"/>
          <w:bottom w:val="single" w:sz="4" w:space="1" w:color="auto"/>
          <w:right w:val="single" w:sz="4" w:space="4" w:color="auto"/>
        </w:pBdr>
        <w:rPr>
          <w:rFonts w:eastAsiaTheme="minorHAnsi"/>
        </w:rPr>
      </w:pPr>
      <w:r w:rsidRPr="00CC59CD">
        <w:rPr>
          <w:rFonts w:eastAsiaTheme="minorHAnsi"/>
          <w:lang w:val="en-GB" w:eastAsia="en-US"/>
        </w:rPr>
        <w:t>Greater uptake of energy efficient homes will support Victoria’s transition to a low carbon economy, while reducing household energy costs will support community adaptation to the impacts of climate change.</w:t>
      </w:r>
    </w:p>
    <w:p w14:paraId="111C1049" w14:textId="7CA96A1A" w:rsidR="00875CCF" w:rsidRDefault="00CC59CD" w:rsidP="00CC59CD">
      <w:pPr>
        <w:pStyle w:val="Heading1"/>
        <w:rPr>
          <w:rFonts w:eastAsiaTheme="minorHAnsi"/>
          <w:sz w:val="36"/>
          <w:szCs w:val="36"/>
          <w:lang w:val="en-GB" w:eastAsia="en-US"/>
        </w:rPr>
      </w:pPr>
      <w:bookmarkStart w:id="13" w:name="_Toc58581743"/>
      <w:r w:rsidRPr="00CC59CD">
        <w:rPr>
          <w:rFonts w:eastAsiaTheme="minorHAnsi"/>
          <w:lang w:val="en-GB" w:eastAsia="en-US"/>
        </w:rPr>
        <w:t>Programs funded by the Sustainability Fund in 2019-20</w:t>
      </w:r>
      <w:bookmarkEnd w:id="13"/>
    </w:p>
    <w:p w14:paraId="00333E1C" w14:textId="721B01AC" w:rsidR="00CC59CD" w:rsidRPr="00CC59CD" w:rsidRDefault="00CC59CD" w:rsidP="00875CCF">
      <w:pPr>
        <w:pStyle w:val="Heading2"/>
        <w:rPr>
          <w:rFonts w:eastAsiaTheme="minorHAnsi"/>
          <w:lang w:val="en-GB" w:eastAsia="en-US"/>
        </w:rPr>
      </w:pPr>
      <w:r w:rsidRPr="00CC59CD">
        <w:rPr>
          <w:rFonts w:eastAsiaTheme="minorHAnsi"/>
          <w:lang w:val="en-GB" w:eastAsia="en-US"/>
        </w:rPr>
        <w:t>(totalling $156.503 million</w:t>
      </w:r>
      <w:r w:rsidRPr="00CC59CD">
        <w:rPr>
          <w:rFonts w:eastAsiaTheme="minorHAnsi"/>
          <w:vertAlign w:val="superscript"/>
          <w:lang w:val="en-GB" w:eastAsia="en-US"/>
        </w:rPr>
        <w:footnoteReference w:id="21"/>
      </w:r>
      <w:r w:rsidRPr="00CC59CD">
        <w:rPr>
          <w:rFonts w:eastAsiaTheme="minorHAnsi"/>
          <w:lang w:val="en-GB" w:eastAsia="en-US"/>
        </w:rPr>
        <w:t>)</w:t>
      </w:r>
    </w:p>
    <w:tbl>
      <w:tblPr>
        <w:tblStyle w:val="PlainTable2"/>
        <w:tblW w:w="0" w:type="auto"/>
        <w:tblLayout w:type="fixed"/>
        <w:tblLook w:val="0020" w:firstRow="1" w:lastRow="0" w:firstColumn="0" w:lastColumn="0" w:noHBand="0" w:noVBand="0"/>
      </w:tblPr>
      <w:tblGrid>
        <w:gridCol w:w="3061"/>
        <w:gridCol w:w="1474"/>
        <w:gridCol w:w="511"/>
        <w:gridCol w:w="510"/>
        <w:gridCol w:w="510"/>
        <w:gridCol w:w="510"/>
        <w:gridCol w:w="511"/>
        <w:gridCol w:w="1360"/>
        <w:gridCol w:w="1191"/>
      </w:tblGrid>
      <w:tr w:rsidR="00CC59CD" w:rsidRPr="00CC59CD" w14:paraId="76842CBB" w14:textId="77777777" w:rsidTr="003946FB">
        <w:trPr>
          <w:cnfStyle w:val="100000000000" w:firstRow="1" w:lastRow="0" w:firstColumn="0" w:lastColumn="0" w:oddVBand="0" w:evenVBand="0" w:oddHBand="0" w:evenHBand="0" w:firstRowFirstColumn="0" w:firstRowLastColumn="0" w:lastRowFirstColumn="0" w:lastRowLastColumn="0"/>
          <w:trHeight w:val="560"/>
        </w:trPr>
        <w:tc>
          <w:tcPr>
            <w:cnfStyle w:val="000010000000" w:firstRow="0" w:lastRow="0" w:firstColumn="0" w:lastColumn="0" w:oddVBand="1" w:evenVBand="0" w:oddHBand="0" w:evenHBand="0" w:firstRowFirstColumn="0" w:firstRowLastColumn="0" w:lastRowFirstColumn="0" w:lastRowLastColumn="0"/>
            <w:tcW w:w="3061" w:type="dxa"/>
          </w:tcPr>
          <w:p w14:paraId="48E2685A"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474" w:type="dxa"/>
          </w:tcPr>
          <w:p w14:paraId="30CA16AB" w14:textId="77777777" w:rsidR="00CC59CD" w:rsidRPr="00CC59CD" w:rsidRDefault="00CC59CD" w:rsidP="00CC59CD">
            <w:pPr>
              <w:pStyle w:val="Heading3"/>
              <w:outlineLvl w:val="2"/>
            </w:pPr>
            <w:r w:rsidRPr="00CC59CD">
              <w:t>Payments in 2019-20 ($m)</w:t>
            </w:r>
          </w:p>
        </w:tc>
        <w:tc>
          <w:tcPr>
            <w:cnfStyle w:val="000010000000" w:firstRow="0" w:lastRow="0" w:firstColumn="0" w:lastColumn="0" w:oddVBand="1" w:evenVBand="0" w:oddHBand="0" w:evenHBand="0" w:firstRowFirstColumn="0" w:firstRowLastColumn="0" w:lastRowFirstColumn="0" w:lastRowLastColumn="0"/>
            <w:tcW w:w="2552" w:type="dxa"/>
            <w:gridSpan w:val="5"/>
          </w:tcPr>
          <w:p w14:paraId="53D47B68" w14:textId="77777777" w:rsidR="00CC59CD" w:rsidRPr="00CC59CD" w:rsidRDefault="00CC59CD" w:rsidP="00CC59CD">
            <w:pPr>
              <w:pStyle w:val="Heading3"/>
              <w:outlineLvl w:val="2"/>
            </w:pPr>
            <w:r w:rsidRPr="00CC59CD">
              <w:t>Expected priority outcomes</w:t>
            </w:r>
          </w:p>
        </w:tc>
        <w:tc>
          <w:tcPr>
            <w:cnfStyle w:val="000001000000" w:firstRow="0" w:lastRow="0" w:firstColumn="0" w:lastColumn="0" w:oddVBand="0" w:evenVBand="1" w:oddHBand="0" w:evenHBand="0" w:firstRowFirstColumn="0" w:firstRowLastColumn="0" w:lastRowFirstColumn="0" w:lastRowLastColumn="0"/>
            <w:tcW w:w="1360" w:type="dxa"/>
          </w:tcPr>
          <w:p w14:paraId="198F2418" w14:textId="77777777" w:rsidR="00CC59CD" w:rsidRPr="00CC59CD" w:rsidRDefault="00CC59CD" w:rsidP="00CC59CD">
            <w:pPr>
              <w:pStyle w:val="Heading3"/>
              <w:outlineLvl w:val="2"/>
            </w:pPr>
            <w:r w:rsidRPr="00CC59CD">
              <w:t xml:space="preserve">Status at </w:t>
            </w:r>
            <w:r w:rsidRPr="00CC59CD">
              <w:br/>
              <w:t>30 June 2020</w:t>
            </w:r>
          </w:p>
        </w:tc>
        <w:tc>
          <w:tcPr>
            <w:cnfStyle w:val="000010000000" w:firstRow="0" w:lastRow="0" w:firstColumn="0" w:lastColumn="0" w:oddVBand="1" w:evenVBand="0" w:oddHBand="0" w:evenHBand="0" w:firstRowFirstColumn="0" w:firstRowLastColumn="0" w:lastRowFirstColumn="0" w:lastRowLastColumn="0"/>
            <w:tcW w:w="1191" w:type="dxa"/>
          </w:tcPr>
          <w:p w14:paraId="236861FF" w14:textId="77777777" w:rsidR="00CC59CD" w:rsidRPr="00CC59CD" w:rsidRDefault="00CC59CD" w:rsidP="00CC59CD">
            <w:pPr>
              <w:pStyle w:val="Heading3"/>
              <w:outlineLvl w:val="2"/>
            </w:pPr>
            <w:r w:rsidRPr="00CC59CD">
              <w:t>Theme</w:t>
            </w:r>
          </w:p>
        </w:tc>
      </w:tr>
      <w:tr w:rsidR="00CC59CD" w:rsidRPr="00CC59CD" w14:paraId="7596063E" w14:textId="77777777" w:rsidTr="003946FB">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8447" w:type="dxa"/>
            <w:gridSpan w:val="8"/>
          </w:tcPr>
          <w:p w14:paraId="47B4EB82" w14:textId="77777777" w:rsidR="00CC59CD" w:rsidRPr="00CC59CD" w:rsidRDefault="00CC59CD" w:rsidP="00CC59CD">
            <w:pPr>
              <w:pStyle w:val="Heading4"/>
              <w:outlineLvl w:val="3"/>
            </w:pPr>
            <w:r w:rsidRPr="00CC59CD">
              <w:t>Energy Affordability: Putting Consumers First</w:t>
            </w:r>
          </w:p>
        </w:tc>
        <w:tc>
          <w:tcPr>
            <w:cnfStyle w:val="000001000000" w:firstRow="0" w:lastRow="0" w:firstColumn="0" w:lastColumn="0" w:oddVBand="0" w:evenVBand="1" w:oddHBand="0" w:evenHBand="0" w:firstRowFirstColumn="0" w:firstRowLastColumn="0" w:lastRowFirstColumn="0" w:lastRowLastColumn="0"/>
            <w:tcW w:w="1191" w:type="dxa"/>
          </w:tcPr>
          <w:p w14:paraId="02BBB186" w14:textId="77777777" w:rsidR="00CC59CD" w:rsidRPr="00CC59CD" w:rsidRDefault="00CC59CD" w:rsidP="00CC59CD">
            <w:pPr>
              <w:rPr>
                <w:rFonts w:eastAsiaTheme="minorHAnsi"/>
              </w:rPr>
            </w:pPr>
          </w:p>
        </w:tc>
      </w:tr>
      <w:tr w:rsidR="00CC59CD" w:rsidRPr="00CC59CD" w14:paraId="738453F4" w14:textId="77777777" w:rsidTr="003946FB">
        <w:trPr>
          <w:trHeight w:val="1066"/>
        </w:trPr>
        <w:tc>
          <w:tcPr>
            <w:cnfStyle w:val="000010000000" w:firstRow="0" w:lastRow="0" w:firstColumn="0" w:lastColumn="0" w:oddVBand="1" w:evenVBand="0" w:oddHBand="0" w:evenHBand="0" w:firstRowFirstColumn="0" w:firstRowLastColumn="0" w:lastRowFirstColumn="0" w:lastRowLastColumn="0"/>
            <w:tcW w:w="3061" w:type="dxa"/>
          </w:tcPr>
          <w:p w14:paraId="177A6AF2" w14:textId="77777777" w:rsidR="00CC59CD" w:rsidRPr="00CC59CD" w:rsidRDefault="00CC59CD" w:rsidP="00CC59CD">
            <w:pPr>
              <w:rPr>
                <w:rFonts w:eastAsiaTheme="minorHAnsi"/>
              </w:rPr>
            </w:pPr>
            <w:r w:rsidRPr="00CC59CD">
              <w:rPr>
                <w:rFonts w:eastAsiaTheme="minorHAnsi"/>
              </w:rPr>
              <w:t>Victorian Energy Compare: Statewide Advertising Campaign and Stakeholder Engagement</w:t>
            </w:r>
          </w:p>
        </w:tc>
        <w:tc>
          <w:tcPr>
            <w:cnfStyle w:val="000001000000" w:firstRow="0" w:lastRow="0" w:firstColumn="0" w:lastColumn="0" w:oddVBand="0" w:evenVBand="1" w:oddHBand="0" w:evenHBand="0" w:firstRowFirstColumn="0" w:firstRowLastColumn="0" w:lastRowFirstColumn="0" w:lastRowLastColumn="0"/>
            <w:tcW w:w="1474" w:type="dxa"/>
          </w:tcPr>
          <w:p w14:paraId="4E65780A" w14:textId="77777777" w:rsidR="00CC59CD" w:rsidRPr="00CC59CD" w:rsidRDefault="00CC59CD" w:rsidP="00CC59CD">
            <w:pPr>
              <w:rPr>
                <w:rFonts w:eastAsiaTheme="minorHAnsi"/>
              </w:rPr>
            </w:pPr>
            <w:r w:rsidRPr="00CC59CD">
              <w:rPr>
                <w:rFonts w:eastAsiaTheme="minorHAnsi"/>
              </w:rPr>
              <w:t>1.460</w:t>
            </w:r>
          </w:p>
        </w:tc>
        <w:tc>
          <w:tcPr>
            <w:cnfStyle w:val="000010000000" w:firstRow="0" w:lastRow="0" w:firstColumn="0" w:lastColumn="0" w:oddVBand="1" w:evenVBand="0" w:oddHBand="0" w:evenHBand="0" w:firstRowFirstColumn="0" w:firstRowLastColumn="0" w:lastRowFirstColumn="0" w:lastRowLastColumn="0"/>
            <w:tcW w:w="511" w:type="dxa"/>
          </w:tcPr>
          <w:p w14:paraId="25BB0554" w14:textId="77777777" w:rsidR="00CC59CD" w:rsidRPr="00CC59CD" w:rsidRDefault="00CC59CD" w:rsidP="00CC59CD">
            <w:pPr>
              <w:rPr>
                <w:rFonts w:eastAsiaTheme="minorHAnsi"/>
              </w:rPr>
            </w:pPr>
            <w:r w:rsidRPr="00CC59CD">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510" w:type="dxa"/>
          </w:tcPr>
          <w:p w14:paraId="12C83E5C"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270D16E8"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3C3480B2"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453A1244"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5FDBA03B"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079ED5FF"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243FBEBE"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369599F3" w14:textId="77777777" w:rsidR="00CC59CD" w:rsidRPr="00CC59CD" w:rsidRDefault="00CC59CD" w:rsidP="00CC59CD">
            <w:pPr>
              <w:rPr>
                <w:rFonts w:eastAsiaTheme="minorHAnsi"/>
              </w:rPr>
            </w:pPr>
            <w:r w:rsidRPr="00CC59CD">
              <w:rPr>
                <w:rFonts w:eastAsiaTheme="minorHAnsi"/>
              </w:rPr>
              <w:t>This program aims to increase consumer awareness of the Victorian Energy Compare website, and broader energy matters to address cost pressures and reduce greenhouse gas emissions through educating consumers about ways to reduce their energy consumption and assisting them to make informed energy decisions.</w:t>
            </w:r>
          </w:p>
        </w:tc>
      </w:tr>
      <w:tr w:rsidR="00CC59CD" w:rsidRPr="00CC59CD" w14:paraId="4E6CC02E"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3061" w:type="dxa"/>
          </w:tcPr>
          <w:p w14:paraId="3C855318" w14:textId="77777777" w:rsidR="00CC59CD" w:rsidRPr="00CC59CD" w:rsidRDefault="00CC59CD" w:rsidP="00CC59CD">
            <w:pPr>
              <w:rPr>
                <w:rFonts w:eastAsiaTheme="minorHAnsi"/>
              </w:rPr>
            </w:pPr>
            <w:r w:rsidRPr="00CC59CD">
              <w:rPr>
                <w:rFonts w:eastAsiaTheme="minorHAnsi"/>
              </w:rPr>
              <w:t>Victorian Energy Compare: AMI Benefits Realisation</w:t>
            </w:r>
          </w:p>
        </w:tc>
        <w:tc>
          <w:tcPr>
            <w:cnfStyle w:val="000001000000" w:firstRow="0" w:lastRow="0" w:firstColumn="0" w:lastColumn="0" w:oddVBand="0" w:evenVBand="1" w:oddHBand="0" w:evenHBand="0" w:firstRowFirstColumn="0" w:firstRowLastColumn="0" w:lastRowFirstColumn="0" w:lastRowLastColumn="0"/>
            <w:tcW w:w="1474" w:type="dxa"/>
          </w:tcPr>
          <w:p w14:paraId="61D191EA" w14:textId="77777777" w:rsidR="00CC59CD" w:rsidRPr="00CC59CD" w:rsidRDefault="00CC59CD" w:rsidP="00CC59CD">
            <w:pPr>
              <w:rPr>
                <w:rFonts w:eastAsiaTheme="minorHAnsi"/>
              </w:rPr>
            </w:pPr>
            <w:r w:rsidRPr="00CC59CD">
              <w:rPr>
                <w:rFonts w:eastAsiaTheme="minorHAnsi"/>
              </w:rPr>
              <w:t>0.130</w:t>
            </w:r>
          </w:p>
        </w:tc>
        <w:tc>
          <w:tcPr>
            <w:cnfStyle w:val="000010000000" w:firstRow="0" w:lastRow="0" w:firstColumn="0" w:lastColumn="0" w:oddVBand="1" w:evenVBand="0" w:oddHBand="0" w:evenHBand="0" w:firstRowFirstColumn="0" w:firstRowLastColumn="0" w:lastRowFirstColumn="0" w:lastRowLastColumn="0"/>
            <w:tcW w:w="511" w:type="dxa"/>
          </w:tcPr>
          <w:p w14:paraId="3FD7A1D0" w14:textId="77777777" w:rsidR="00CC59CD" w:rsidRPr="00CC59CD" w:rsidRDefault="00CC59CD" w:rsidP="00CC59CD">
            <w:pPr>
              <w:rPr>
                <w:rFonts w:eastAsiaTheme="minorHAnsi"/>
              </w:rPr>
            </w:pPr>
            <w:r w:rsidRPr="00CC59CD">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510" w:type="dxa"/>
          </w:tcPr>
          <w:p w14:paraId="4E67804E"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73B1FEB5"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0E8565CF"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2E9F7A03"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37188754"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430C6ADF"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0036CFC6" w14:textId="77777777" w:rsidTr="003946FB">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9638" w:type="dxa"/>
            <w:gridSpan w:val="9"/>
          </w:tcPr>
          <w:p w14:paraId="3D159661" w14:textId="77777777" w:rsidR="00CC59CD" w:rsidRPr="00CC59CD" w:rsidRDefault="00CC59CD" w:rsidP="00CC59CD">
            <w:pPr>
              <w:rPr>
                <w:rFonts w:eastAsiaTheme="minorHAnsi"/>
              </w:rPr>
            </w:pPr>
            <w:r w:rsidRPr="00CC59CD">
              <w:rPr>
                <w:rFonts w:eastAsiaTheme="minorHAnsi"/>
              </w:rPr>
              <w:t>The purpose of this program is to enable consumers to more effectively use information generated from Victoria’s statewide Advanced Metering Infrastructure to better manage their energy consumption and costs.</w:t>
            </w:r>
          </w:p>
        </w:tc>
      </w:tr>
      <w:tr w:rsidR="00CC59CD" w:rsidRPr="00CC59CD" w14:paraId="30B6F08A" w14:textId="77777777" w:rsidTr="003946FB">
        <w:trPr>
          <w:trHeight w:val="406"/>
        </w:trPr>
        <w:tc>
          <w:tcPr>
            <w:cnfStyle w:val="000010000000" w:firstRow="0" w:lastRow="0" w:firstColumn="0" w:lastColumn="0" w:oddVBand="1" w:evenVBand="0" w:oddHBand="0" w:evenHBand="0" w:firstRowFirstColumn="0" w:firstRowLastColumn="0" w:lastRowFirstColumn="0" w:lastRowLastColumn="0"/>
            <w:tcW w:w="8447" w:type="dxa"/>
            <w:gridSpan w:val="8"/>
          </w:tcPr>
          <w:p w14:paraId="51CD8BD0" w14:textId="77777777" w:rsidR="00CC59CD" w:rsidRPr="00CC59CD" w:rsidRDefault="00CC59CD" w:rsidP="00CC59CD">
            <w:pPr>
              <w:rPr>
                <w:rFonts w:eastAsiaTheme="minorHAnsi"/>
              </w:rPr>
            </w:pPr>
            <w:r w:rsidRPr="00CC59CD">
              <w:rPr>
                <w:rFonts w:eastAsiaTheme="minorHAnsi"/>
              </w:rPr>
              <w:t>Securing Our Modern Energy Future: Renewable Energy Action Plan</w:t>
            </w:r>
          </w:p>
        </w:tc>
        <w:tc>
          <w:tcPr>
            <w:cnfStyle w:val="000001000000" w:firstRow="0" w:lastRow="0" w:firstColumn="0" w:lastColumn="0" w:oddVBand="0" w:evenVBand="1" w:oddHBand="0" w:evenHBand="0" w:firstRowFirstColumn="0" w:firstRowLastColumn="0" w:lastRowFirstColumn="0" w:lastRowLastColumn="0"/>
            <w:tcW w:w="1191" w:type="dxa"/>
          </w:tcPr>
          <w:p w14:paraId="55797CD6" w14:textId="77777777" w:rsidR="00CC59CD" w:rsidRPr="00CC59CD" w:rsidRDefault="00CC59CD" w:rsidP="00CC59CD">
            <w:pPr>
              <w:rPr>
                <w:rFonts w:eastAsiaTheme="minorHAnsi"/>
              </w:rPr>
            </w:pPr>
          </w:p>
        </w:tc>
      </w:tr>
      <w:tr w:rsidR="00CC59CD" w:rsidRPr="00CC59CD" w14:paraId="6E640409" w14:textId="77777777" w:rsidTr="003946FB">
        <w:trPr>
          <w:cnfStyle w:val="000000100000" w:firstRow="0" w:lastRow="0" w:firstColumn="0" w:lastColumn="0" w:oddVBand="0" w:evenVBand="0" w:oddHBand="1" w:evenHBand="0" w:firstRowFirstColumn="0" w:firstRowLastColumn="0" w:lastRowFirstColumn="0" w:lastRowLastColumn="0"/>
          <w:trHeight w:val="846"/>
        </w:trPr>
        <w:tc>
          <w:tcPr>
            <w:cnfStyle w:val="000010000000" w:firstRow="0" w:lastRow="0" w:firstColumn="0" w:lastColumn="0" w:oddVBand="1" w:evenVBand="0" w:oddHBand="0" w:evenHBand="0" w:firstRowFirstColumn="0" w:firstRowLastColumn="0" w:lastRowFirstColumn="0" w:lastRowLastColumn="0"/>
            <w:tcW w:w="3061" w:type="dxa"/>
          </w:tcPr>
          <w:p w14:paraId="7536ACF4" w14:textId="77777777" w:rsidR="00CC59CD" w:rsidRPr="00CC59CD" w:rsidRDefault="00CC59CD" w:rsidP="00CC59CD">
            <w:pPr>
              <w:rPr>
                <w:rFonts w:eastAsiaTheme="minorHAnsi"/>
              </w:rPr>
            </w:pPr>
            <w:r w:rsidRPr="00CC59CD">
              <w:rPr>
                <w:rFonts w:eastAsiaTheme="minorHAnsi"/>
              </w:rPr>
              <w:t>Microgrids Smart Trials (Microgrid Demonstration Initiative)</w:t>
            </w:r>
          </w:p>
        </w:tc>
        <w:tc>
          <w:tcPr>
            <w:cnfStyle w:val="000001000000" w:firstRow="0" w:lastRow="0" w:firstColumn="0" w:lastColumn="0" w:oddVBand="0" w:evenVBand="1" w:oddHBand="0" w:evenHBand="0" w:firstRowFirstColumn="0" w:firstRowLastColumn="0" w:lastRowFirstColumn="0" w:lastRowLastColumn="0"/>
            <w:tcW w:w="1474" w:type="dxa"/>
          </w:tcPr>
          <w:p w14:paraId="4D961024" w14:textId="77777777" w:rsidR="00CC59CD" w:rsidRPr="00CC59CD" w:rsidRDefault="00CC59CD" w:rsidP="00CC59CD">
            <w:pPr>
              <w:rPr>
                <w:rFonts w:eastAsiaTheme="minorHAnsi"/>
              </w:rPr>
            </w:pPr>
            <w:r w:rsidRPr="00CC59CD">
              <w:rPr>
                <w:rFonts w:eastAsiaTheme="minorHAnsi"/>
              </w:rPr>
              <w:t>5.142</w:t>
            </w:r>
          </w:p>
        </w:tc>
        <w:tc>
          <w:tcPr>
            <w:cnfStyle w:val="000010000000" w:firstRow="0" w:lastRow="0" w:firstColumn="0" w:lastColumn="0" w:oddVBand="1" w:evenVBand="0" w:oddHBand="0" w:evenHBand="0" w:firstRowFirstColumn="0" w:firstRowLastColumn="0" w:lastRowFirstColumn="0" w:lastRowLastColumn="0"/>
            <w:tcW w:w="511" w:type="dxa"/>
          </w:tcPr>
          <w:p w14:paraId="10F60687" w14:textId="77777777" w:rsidR="00CC59CD" w:rsidRPr="00CC59CD" w:rsidRDefault="00CC59CD" w:rsidP="00CC59CD">
            <w:pPr>
              <w:rPr>
                <w:rFonts w:eastAsiaTheme="minorHAnsi"/>
              </w:rPr>
            </w:pPr>
            <w:r w:rsidRPr="00CC59CD">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510" w:type="dxa"/>
          </w:tcPr>
          <w:p w14:paraId="49652D87"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49906EA2"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44F1077B"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6DB8D039"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6619130A"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6AFC5C0B"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0CED1067"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0DFBB8CC" w14:textId="77777777" w:rsidR="00CC59CD" w:rsidRPr="00CC59CD" w:rsidRDefault="00CC59CD" w:rsidP="00CC59CD">
            <w:pPr>
              <w:rPr>
                <w:rFonts w:eastAsiaTheme="minorHAnsi"/>
              </w:rPr>
            </w:pPr>
            <w:r w:rsidRPr="00CC59CD">
              <w:rPr>
                <w:rFonts w:eastAsiaTheme="minorHAnsi"/>
              </w:rPr>
              <w:t>The Microgrid Smart Trials program aims to facilitate innovative, market driven commercial microgrid demonstration projects to enable lower energy costs, more reliable power and reduced emissions to support Victoria's transition to a low carbon economy. The projects are developed by or include a wide set of relevant stakeholders.</w:t>
            </w:r>
          </w:p>
        </w:tc>
      </w:tr>
      <w:tr w:rsidR="00CC59CD" w:rsidRPr="00CC59CD" w14:paraId="7C16DBEA" w14:textId="77777777" w:rsidTr="003946FB">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8447" w:type="dxa"/>
            <w:gridSpan w:val="8"/>
          </w:tcPr>
          <w:p w14:paraId="7D9AEBEC" w14:textId="77777777" w:rsidR="00CC59CD" w:rsidRPr="00CC59CD" w:rsidRDefault="00CC59CD" w:rsidP="00CC59CD">
            <w:pPr>
              <w:rPr>
                <w:rFonts w:eastAsiaTheme="minorHAnsi"/>
              </w:rPr>
            </w:pPr>
            <w:r w:rsidRPr="00CC59CD">
              <w:rPr>
                <w:rFonts w:eastAsiaTheme="minorHAnsi"/>
              </w:rPr>
              <w:t>Securing Our Energy Future: Solar Trams</w:t>
            </w:r>
          </w:p>
        </w:tc>
        <w:tc>
          <w:tcPr>
            <w:cnfStyle w:val="000001000000" w:firstRow="0" w:lastRow="0" w:firstColumn="0" w:lastColumn="0" w:oddVBand="0" w:evenVBand="1" w:oddHBand="0" w:evenHBand="0" w:firstRowFirstColumn="0" w:firstRowLastColumn="0" w:lastRowFirstColumn="0" w:lastRowLastColumn="0"/>
            <w:tcW w:w="1191" w:type="dxa"/>
          </w:tcPr>
          <w:p w14:paraId="3B59B8E4" w14:textId="77777777" w:rsidR="00CC59CD" w:rsidRPr="00CC59CD" w:rsidRDefault="00CC59CD" w:rsidP="00CC59CD">
            <w:pPr>
              <w:rPr>
                <w:rFonts w:eastAsiaTheme="minorHAnsi"/>
              </w:rPr>
            </w:pPr>
          </w:p>
        </w:tc>
      </w:tr>
      <w:tr w:rsidR="00CC59CD" w:rsidRPr="00CC59CD" w14:paraId="0C8D77B2"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3061" w:type="dxa"/>
          </w:tcPr>
          <w:p w14:paraId="13FF9F17" w14:textId="77777777" w:rsidR="00CC59CD" w:rsidRPr="00CC59CD" w:rsidRDefault="00CC59CD" w:rsidP="00CC59CD">
            <w:pPr>
              <w:rPr>
                <w:rFonts w:eastAsiaTheme="minorHAnsi"/>
              </w:rPr>
            </w:pPr>
            <w:r w:rsidRPr="00CC59CD">
              <w:rPr>
                <w:rFonts w:eastAsiaTheme="minorHAnsi"/>
              </w:rPr>
              <w:t>Renewable Certificate Purchasing Initiative</w:t>
            </w:r>
          </w:p>
        </w:tc>
        <w:tc>
          <w:tcPr>
            <w:cnfStyle w:val="000001000000" w:firstRow="0" w:lastRow="0" w:firstColumn="0" w:lastColumn="0" w:oddVBand="0" w:evenVBand="1" w:oddHBand="0" w:evenHBand="0" w:firstRowFirstColumn="0" w:firstRowLastColumn="0" w:lastRowFirstColumn="0" w:lastRowLastColumn="0"/>
            <w:tcW w:w="1474" w:type="dxa"/>
          </w:tcPr>
          <w:p w14:paraId="5086EB3A" w14:textId="77777777" w:rsidR="00CC59CD" w:rsidRPr="00CC59CD" w:rsidRDefault="00CC59CD" w:rsidP="00CC59CD">
            <w:pPr>
              <w:rPr>
                <w:rFonts w:eastAsiaTheme="minorHAnsi"/>
              </w:rPr>
            </w:pPr>
            <w:r w:rsidRPr="00CC59CD">
              <w:rPr>
                <w:rFonts w:eastAsiaTheme="minorHAnsi"/>
              </w:rPr>
              <w:t>4.688</w:t>
            </w:r>
          </w:p>
        </w:tc>
        <w:tc>
          <w:tcPr>
            <w:cnfStyle w:val="000010000000" w:firstRow="0" w:lastRow="0" w:firstColumn="0" w:lastColumn="0" w:oddVBand="1" w:evenVBand="0" w:oddHBand="0" w:evenHBand="0" w:firstRowFirstColumn="0" w:firstRowLastColumn="0" w:lastRowFirstColumn="0" w:lastRowLastColumn="0"/>
            <w:tcW w:w="511" w:type="dxa"/>
          </w:tcPr>
          <w:p w14:paraId="62FB00E9" w14:textId="77777777" w:rsidR="00CC59CD" w:rsidRPr="00CC59CD" w:rsidRDefault="00CC59CD" w:rsidP="00CC59CD">
            <w:pPr>
              <w:rPr>
                <w:rFonts w:eastAsiaTheme="minorHAnsi"/>
              </w:rPr>
            </w:pPr>
            <w:r w:rsidRPr="00CC59CD">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510" w:type="dxa"/>
          </w:tcPr>
          <w:p w14:paraId="525ED99D"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1BCF3640"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77610366"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5FCC4B33"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3B6DDA24"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00565F2A"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2280F4AB" w14:textId="77777777" w:rsidTr="003946FB">
        <w:trPr>
          <w:cnfStyle w:val="000000100000" w:firstRow="0" w:lastRow="0" w:firstColumn="0" w:lastColumn="0" w:oddVBand="0" w:evenVBand="0" w:oddHBand="1" w:evenHBand="0" w:firstRowFirstColumn="0" w:firstRowLastColumn="0" w:lastRowFirstColumn="0" w:lastRowLastColumn="0"/>
          <w:trHeight w:val="1236"/>
        </w:trPr>
        <w:tc>
          <w:tcPr>
            <w:cnfStyle w:val="000010000000" w:firstRow="0" w:lastRow="0" w:firstColumn="0" w:lastColumn="0" w:oddVBand="1" w:evenVBand="0" w:oddHBand="0" w:evenHBand="0" w:firstRowFirstColumn="0" w:firstRowLastColumn="0" w:lastRowFirstColumn="0" w:lastRowLastColumn="0"/>
            <w:tcW w:w="9638" w:type="dxa"/>
            <w:gridSpan w:val="9"/>
          </w:tcPr>
          <w:p w14:paraId="2A35AC4D" w14:textId="77777777" w:rsidR="00CC59CD" w:rsidRPr="00CC59CD" w:rsidRDefault="00CC59CD" w:rsidP="00CC59CD">
            <w:pPr>
              <w:rPr>
                <w:rFonts w:eastAsiaTheme="minorHAnsi"/>
              </w:rPr>
            </w:pPr>
            <w:r w:rsidRPr="00CC59CD">
              <w:rPr>
                <w:rFonts w:eastAsiaTheme="minorHAnsi"/>
              </w:rPr>
              <w:t xml:space="preserve">The objectives of the Solar Trams initiative are to: </w:t>
            </w:r>
          </w:p>
          <w:p w14:paraId="681FD682" w14:textId="77777777" w:rsidR="00CC59CD" w:rsidRPr="00CC59CD" w:rsidRDefault="00CC59CD" w:rsidP="00CC59CD">
            <w:pPr>
              <w:pStyle w:val="ListParagraph"/>
            </w:pPr>
            <w:r w:rsidRPr="00CC59CD">
              <w:t>demonstrate visible leadership in tackling climate change by committing to a meaningful TAKE2 climate change pledge for the transport sector</w:t>
            </w:r>
          </w:p>
          <w:p w14:paraId="2875344C" w14:textId="77777777" w:rsidR="00CC59CD" w:rsidRPr="00CC59CD" w:rsidRDefault="00CC59CD" w:rsidP="00CC59CD">
            <w:pPr>
              <w:pStyle w:val="ListParagraph"/>
            </w:pPr>
            <w:r w:rsidRPr="00CC59CD">
              <w:t>create a precedence for government departments to pledge to visible and cost-effective carbon emissions reductions</w:t>
            </w:r>
          </w:p>
          <w:p w14:paraId="33641B88" w14:textId="77777777" w:rsidR="00CC59CD" w:rsidRPr="00CC59CD" w:rsidRDefault="00CC59CD" w:rsidP="00CC59CD">
            <w:pPr>
              <w:pStyle w:val="ListParagraph"/>
              <w:rPr>
                <w:rFonts w:eastAsiaTheme="minorHAnsi"/>
              </w:rPr>
            </w:pPr>
            <w:r w:rsidRPr="00CC59CD">
              <w:t>contribute to decarbonising Victoria’s electricity sector.</w:t>
            </w:r>
          </w:p>
        </w:tc>
      </w:tr>
      <w:tr w:rsidR="00CC59CD" w:rsidRPr="00CC59CD" w14:paraId="02C66C70" w14:textId="77777777" w:rsidTr="003946FB">
        <w:trPr>
          <w:trHeight w:val="406"/>
        </w:trPr>
        <w:tc>
          <w:tcPr>
            <w:cnfStyle w:val="000010000000" w:firstRow="0" w:lastRow="0" w:firstColumn="0" w:lastColumn="0" w:oddVBand="1" w:evenVBand="0" w:oddHBand="0" w:evenHBand="0" w:firstRowFirstColumn="0" w:firstRowLastColumn="0" w:lastRowFirstColumn="0" w:lastRowLastColumn="0"/>
            <w:tcW w:w="8447" w:type="dxa"/>
            <w:gridSpan w:val="8"/>
          </w:tcPr>
          <w:p w14:paraId="483709CE" w14:textId="77777777" w:rsidR="00CC59CD" w:rsidRPr="00CC59CD" w:rsidRDefault="00CC59CD" w:rsidP="00CC59CD">
            <w:pPr>
              <w:pStyle w:val="Heading4"/>
              <w:outlineLvl w:val="3"/>
            </w:pPr>
            <w:r w:rsidRPr="00CC59CD">
              <w:t>Securing Our Modern Energy Future: Renewable Energy Action Plan</w:t>
            </w:r>
          </w:p>
        </w:tc>
        <w:tc>
          <w:tcPr>
            <w:cnfStyle w:val="000001000000" w:firstRow="0" w:lastRow="0" w:firstColumn="0" w:lastColumn="0" w:oddVBand="0" w:evenVBand="1" w:oddHBand="0" w:evenHBand="0" w:firstRowFirstColumn="0" w:firstRowLastColumn="0" w:lastRowFirstColumn="0" w:lastRowLastColumn="0"/>
            <w:tcW w:w="1191" w:type="dxa"/>
          </w:tcPr>
          <w:p w14:paraId="027FFAD5" w14:textId="77777777" w:rsidR="00CC59CD" w:rsidRPr="00CC59CD" w:rsidRDefault="00CC59CD" w:rsidP="00CC59CD">
            <w:pPr>
              <w:rPr>
                <w:rFonts w:eastAsiaTheme="minorHAnsi"/>
              </w:rPr>
            </w:pPr>
          </w:p>
        </w:tc>
      </w:tr>
      <w:tr w:rsidR="00CC59CD" w:rsidRPr="00CC59CD" w14:paraId="02DA3C3B"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3061" w:type="dxa"/>
          </w:tcPr>
          <w:p w14:paraId="113ABADE" w14:textId="77777777" w:rsidR="00CC59CD" w:rsidRPr="00CC59CD" w:rsidRDefault="00CC59CD" w:rsidP="00CC59CD">
            <w:pPr>
              <w:rPr>
                <w:rFonts w:eastAsiaTheme="minorHAnsi"/>
              </w:rPr>
            </w:pPr>
            <w:r w:rsidRPr="00CC59CD">
              <w:rPr>
                <w:rFonts w:eastAsiaTheme="minorHAnsi"/>
              </w:rPr>
              <w:t>Renewable Certificate Purchasing Initiative</w:t>
            </w:r>
          </w:p>
        </w:tc>
        <w:tc>
          <w:tcPr>
            <w:cnfStyle w:val="000001000000" w:firstRow="0" w:lastRow="0" w:firstColumn="0" w:lastColumn="0" w:oddVBand="0" w:evenVBand="1" w:oddHBand="0" w:evenHBand="0" w:firstRowFirstColumn="0" w:firstRowLastColumn="0" w:lastRowFirstColumn="0" w:lastRowLastColumn="0"/>
            <w:tcW w:w="1474" w:type="dxa"/>
          </w:tcPr>
          <w:p w14:paraId="151F8746" w14:textId="77777777" w:rsidR="00CC59CD" w:rsidRPr="00CC59CD" w:rsidRDefault="00CC59CD" w:rsidP="00CC59CD">
            <w:pPr>
              <w:rPr>
                <w:rFonts w:eastAsiaTheme="minorHAnsi"/>
              </w:rPr>
            </w:pPr>
            <w:r w:rsidRPr="00CC59CD">
              <w:rPr>
                <w:rFonts w:eastAsiaTheme="minorHAnsi"/>
              </w:rPr>
              <w:t>11.124</w:t>
            </w:r>
          </w:p>
        </w:tc>
        <w:tc>
          <w:tcPr>
            <w:cnfStyle w:val="000010000000" w:firstRow="0" w:lastRow="0" w:firstColumn="0" w:lastColumn="0" w:oddVBand="1" w:evenVBand="0" w:oddHBand="0" w:evenHBand="0" w:firstRowFirstColumn="0" w:firstRowLastColumn="0" w:lastRowFirstColumn="0" w:lastRowLastColumn="0"/>
            <w:tcW w:w="511" w:type="dxa"/>
          </w:tcPr>
          <w:p w14:paraId="75955639" w14:textId="77777777" w:rsidR="00CC59CD" w:rsidRPr="00CC59CD" w:rsidRDefault="00CC59CD" w:rsidP="00CC59CD">
            <w:pPr>
              <w:rPr>
                <w:rFonts w:eastAsiaTheme="minorHAnsi"/>
              </w:rPr>
            </w:pPr>
            <w:r w:rsidRPr="00CC59CD">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510" w:type="dxa"/>
          </w:tcPr>
          <w:p w14:paraId="7D19AF86"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5D6FA82E"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1F93DA55"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062BBEC2"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5741BDB7"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1017F9E3"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433B24CB" w14:textId="77777777" w:rsidTr="003946FB">
        <w:trPr>
          <w:trHeight w:val="846"/>
        </w:trPr>
        <w:tc>
          <w:tcPr>
            <w:cnfStyle w:val="000010000000" w:firstRow="0" w:lastRow="0" w:firstColumn="0" w:lastColumn="0" w:oddVBand="1" w:evenVBand="0" w:oddHBand="0" w:evenHBand="0" w:firstRowFirstColumn="0" w:firstRowLastColumn="0" w:lastRowFirstColumn="0" w:lastRowLastColumn="0"/>
            <w:tcW w:w="9638" w:type="dxa"/>
            <w:gridSpan w:val="9"/>
          </w:tcPr>
          <w:p w14:paraId="094550D8" w14:textId="77777777" w:rsidR="00CC59CD" w:rsidRPr="00CC59CD" w:rsidRDefault="00CC59CD" w:rsidP="00CC59CD">
            <w:pPr>
              <w:rPr>
                <w:rFonts w:eastAsiaTheme="minorHAnsi"/>
              </w:rPr>
            </w:pPr>
            <w:r w:rsidRPr="00CC59CD">
              <w:rPr>
                <w:rFonts w:eastAsiaTheme="minorHAnsi"/>
              </w:rPr>
              <w:t xml:space="preserve">This project aims to encourage private sector investment in large scale renewable (wind and solar) energy projects in Victoria. An open competitive tender process is used to deliver the project. Successful tenderers will enter into Sale and Purchase Agreements (SPAs) with the Victorian Government to provide nominated volumes of Large-scale Generation Certificates (LGCs) over the specified contract periods. </w:t>
            </w:r>
          </w:p>
        </w:tc>
      </w:tr>
      <w:tr w:rsidR="00CC59CD" w:rsidRPr="00CC59CD" w14:paraId="594AF847" w14:textId="77777777" w:rsidTr="003946FB">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8447" w:type="dxa"/>
            <w:gridSpan w:val="8"/>
          </w:tcPr>
          <w:p w14:paraId="4EFF64AA" w14:textId="77777777" w:rsidR="00CC59CD" w:rsidRPr="00CC59CD" w:rsidRDefault="00CC59CD" w:rsidP="00CC59CD">
            <w:pPr>
              <w:pStyle w:val="Heading4"/>
              <w:outlineLvl w:val="3"/>
            </w:pPr>
            <w:r w:rsidRPr="00CC59CD">
              <w:t>Securing Our Modern Energy Future: Energy Efficiency and Productivity Strategy</w:t>
            </w:r>
          </w:p>
        </w:tc>
        <w:tc>
          <w:tcPr>
            <w:cnfStyle w:val="000001000000" w:firstRow="0" w:lastRow="0" w:firstColumn="0" w:lastColumn="0" w:oddVBand="0" w:evenVBand="1" w:oddHBand="0" w:evenHBand="0" w:firstRowFirstColumn="0" w:firstRowLastColumn="0" w:lastRowFirstColumn="0" w:lastRowLastColumn="0"/>
            <w:tcW w:w="1191" w:type="dxa"/>
          </w:tcPr>
          <w:p w14:paraId="36C5B203" w14:textId="77777777" w:rsidR="00CC59CD" w:rsidRPr="00CC59CD" w:rsidRDefault="00CC59CD" w:rsidP="00CC59CD">
            <w:pPr>
              <w:rPr>
                <w:rFonts w:eastAsiaTheme="minorHAnsi"/>
              </w:rPr>
            </w:pPr>
          </w:p>
        </w:tc>
      </w:tr>
      <w:tr w:rsidR="00CC59CD" w:rsidRPr="00CC59CD" w14:paraId="1F288F14" w14:textId="77777777" w:rsidTr="003946FB">
        <w:trPr>
          <w:trHeight w:val="880"/>
        </w:trPr>
        <w:tc>
          <w:tcPr>
            <w:cnfStyle w:val="000010000000" w:firstRow="0" w:lastRow="0" w:firstColumn="0" w:lastColumn="0" w:oddVBand="1" w:evenVBand="0" w:oddHBand="0" w:evenHBand="0" w:firstRowFirstColumn="0" w:firstRowLastColumn="0" w:lastRowFirstColumn="0" w:lastRowLastColumn="0"/>
            <w:tcW w:w="3061" w:type="dxa"/>
          </w:tcPr>
          <w:p w14:paraId="2C2397CE" w14:textId="77777777" w:rsidR="00CC59CD" w:rsidRPr="00CC59CD" w:rsidRDefault="00CC59CD" w:rsidP="00CC59CD">
            <w:pPr>
              <w:rPr>
                <w:rFonts w:eastAsiaTheme="minorHAnsi"/>
              </w:rPr>
            </w:pPr>
            <w:r w:rsidRPr="00CC59CD">
              <w:rPr>
                <w:rFonts w:eastAsiaTheme="minorHAnsi"/>
              </w:rPr>
              <w:t>Industry Sector Productivity Strategies</w:t>
            </w:r>
          </w:p>
        </w:tc>
        <w:tc>
          <w:tcPr>
            <w:cnfStyle w:val="000001000000" w:firstRow="0" w:lastRow="0" w:firstColumn="0" w:lastColumn="0" w:oddVBand="0" w:evenVBand="1" w:oddHBand="0" w:evenHBand="0" w:firstRowFirstColumn="0" w:firstRowLastColumn="0" w:lastRowFirstColumn="0" w:lastRowLastColumn="0"/>
            <w:tcW w:w="1474" w:type="dxa"/>
          </w:tcPr>
          <w:p w14:paraId="6C8395C5" w14:textId="77777777" w:rsidR="00CC59CD" w:rsidRPr="00CC59CD" w:rsidRDefault="00CC59CD" w:rsidP="00CC59CD">
            <w:pPr>
              <w:rPr>
                <w:rFonts w:eastAsiaTheme="minorHAnsi"/>
              </w:rPr>
            </w:pPr>
            <w:r w:rsidRPr="00CC59CD">
              <w:rPr>
                <w:rFonts w:eastAsiaTheme="minorHAnsi"/>
              </w:rPr>
              <w:t>0.135</w:t>
            </w:r>
          </w:p>
        </w:tc>
        <w:tc>
          <w:tcPr>
            <w:cnfStyle w:val="000010000000" w:firstRow="0" w:lastRow="0" w:firstColumn="0" w:lastColumn="0" w:oddVBand="1" w:evenVBand="0" w:oddHBand="0" w:evenHBand="0" w:firstRowFirstColumn="0" w:firstRowLastColumn="0" w:lastRowFirstColumn="0" w:lastRowLastColumn="0"/>
            <w:tcW w:w="511" w:type="dxa"/>
          </w:tcPr>
          <w:p w14:paraId="0F15A1E7" w14:textId="77777777" w:rsidR="00CC59CD" w:rsidRPr="00CC59CD" w:rsidRDefault="00CC59CD" w:rsidP="00CC59CD">
            <w:pPr>
              <w:rPr>
                <w:rFonts w:eastAsiaTheme="minorHAnsi"/>
              </w:rPr>
            </w:pPr>
            <w:r w:rsidRPr="00CC59CD">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510" w:type="dxa"/>
          </w:tcPr>
          <w:p w14:paraId="4BF0CDCB" w14:textId="77777777" w:rsidR="00CC59CD" w:rsidRPr="00CC59CD" w:rsidRDefault="00CC59CD" w:rsidP="00CC59CD">
            <w:pPr>
              <w:rPr>
                <w:rFonts w:eastAsiaTheme="minorHAnsi"/>
              </w:rPr>
            </w:pPr>
            <w:r w:rsidRPr="00CC59CD">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510" w:type="dxa"/>
          </w:tcPr>
          <w:p w14:paraId="7013CB65"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426EDC0D"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31FCAA07"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45139713"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1B978726"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603DDE77"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7205B6AC" w14:textId="77777777" w:rsidR="00CC59CD" w:rsidRPr="00CC59CD" w:rsidRDefault="00CC59CD" w:rsidP="00CC59CD">
            <w:pPr>
              <w:rPr>
                <w:rFonts w:eastAsiaTheme="minorHAnsi"/>
              </w:rPr>
            </w:pPr>
            <w:r w:rsidRPr="00CC59CD">
              <w:rPr>
                <w:rFonts w:eastAsiaTheme="minorHAnsi"/>
              </w:rPr>
              <w:t>This program aims to develop energy productivity strategies for industry sectors which will guide and facilitate businesses to improve their energy efficiency. This will look to address cost pressures, make economic outcomes more efficient and to reduce greenhouse gas emissions.</w:t>
            </w:r>
          </w:p>
        </w:tc>
      </w:tr>
      <w:tr w:rsidR="00CC59CD" w:rsidRPr="00CC59CD" w14:paraId="3D5E3235" w14:textId="77777777" w:rsidTr="003946FB">
        <w:trPr>
          <w:trHeight w:val="406"/>
        </w:trPr>
        <w:tc>
          <w:tcPr>
            <w:cnfStyle w:val="000010000000" w:firstRow="0" w:lastRow="0" w:firstColumn="0" w:lastColumn="0" w:oddVBand="1" w:evenVBand="0" w:oddHBand="0" w:evenHBand="0" w:firstRowFirstColumn="0" w:firstRowLastColumn="0" w:lastRowFirstColumn="0" w:lastRowLastColumn="0"/>
            <w:tcW w:w="8447" w:type="dxa"/>
            <w:gridSpan w:val="8"/>
          </w:tcPr>
          <w:p w14:paraId="408C7058" w14:textId="77777777" w:rsidR="00CC59CD" w:rsidRPr="00CC59CD" w:rsidRDefault="00CC59CD" w:rsidP="00CC59CD">
            <w:pPr>
              <w:pStyle w:val="Heading4"/>
              <w:outlineLvl w:val="3"/>
            </w:pPr>
            <w:r w:rsidRPr="00CC59CD">
              <w:t>Protecting Victoria's Environment: Biodiversity 2037</w:t>
            </w:r>
          </w:p>
        </w:tc>
        <w:tc>
          <w:tcPr>
            <w:cnfStyle w:val="000001000000" w:firstRow="0" w:lastRow="0" w:firstColumn="0" w:lastColumn="0" w:oddVBand="0" w:evenVBand="1" w:oddHBand="0" w:evenHBand="0" w:firstRowFirstColumn="0" w:firstRowLastColumn="0" w:lastRowFirstColumn="0" w:lastRowLastColumn="0"/>
            <w:tcW w:w="1191" w:type="dxa"/>
          </w:tcPr>
          <w:p w14:paraId="66BEB622" w14:textId="77777777" w:rsidR="00CC59CD" w:rsidRPr="00CC59CD" w:rsidRDefault="00CC59CD" w:rsidP="00CC59CD">
            <w:pPr>
              <w:rPr>
                <w:rFonts w:eastAsiaTheme="minorHAnsi"/>
              </w:rPr>
            </w:pPr>
          </w:p>
        </w:tc>
      </w:tr>
      <w:tr w:rsidR="00CC59CD" w:rsidRPr="00CC59CD" w14:paraId="7AC12A97"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3061" w:type="dxa"/>
          </w:tcPr>
          <w:p w14:paraId="61B8FEC2" w14:textId="77777777" w:rsidR="00CC59CD" w:rsidRPr="00CC59CD" w:rsidRDefault="00CC59CD" w:rsidP="00CC59CD">
            <w:pPr>
              <w:rPr>
                <w:rFonts w:eastAsiaTheme="minorHAnsi"/>
              </w:rPr>
            </w:pPr>
            <w:r w:rsidRPr="00CC59CD">
              <w:rPr>
                <w:rFonts w:eastAsiaTheme="minorHAnsi"/>
              </w:rPr>
              <w:t>Flora and Fauna Guarantee Act Reform</w:t>
            </w:r>
          </w:p>
        </w:tc>
        <w:tc>
          <w:tcPr>
            <w:cnfStyle w:val="000001000000" w:firstRow="0" w:lastRow="0" w:firstColumn="0" w:lastColumn="0" w:oddVBand="0" w:evenVBand="1" w:oddHBand="0" w:evenHBand="0" w:firstRowFirstColumn="0" w:firstRowLastColumn="0" w:lastRowFirstColumn="0" w:lastRowLastColumn="0"/>
            <w:tcW w:w="1474" w:type="dxa"/>
          </w:tcPr>
          <w:p w14:paraId="11123AB6" w14:textId="77777777" w:rsidR="00CC59CD" w:rsidRPr="00CC59CD" w:rsidRDefault="00CC59CD" w:rsidP="00CC59CD">
            <w:pPr>
              <w:rPr>
                <w:rFonts w:eastAsiaTheme="minorHAnsi"/>
              </w:rPr>
            </w:pPr>
            <w:r w:rsidRPr="00CC59CD">
              <w:rPr>
                <w:rFonts w:eastAsiaTheme="minorHAnsi"/>
              </w:rPr>
              <w:t>0.760</w:t>
            </w:r>
          </w:p>
        </w:tc>
        <w:tc>
          <w:tcPr>
            <w:cnfStyle w:val="000010000000" w:firstRow="0" w:lastRow="0" w:firstColumn="0" w:lastColumn="0" w:oddVBand="1" w:evenVBand="0" w:oddHBand="0" w:evenHBand="0" w:firstRowFirstColumn="0" w:firstRowLastColumn="0" w:lastRowFirstColumn="0" w:lastRowLastColumn="0"/>
            <w:tcW w:w="511" w:type="dxa"/>
          </w:tcPr>
          <w:p w14:paraId="0363109E" w14:textId="77777777" w:rsidR="00CC59CD" w:rsidRPr="00CC59CD" w:rsidRDefault="00CC59CD" w:rsidP="00CC59CD">
            <w:pPr>
              <w:rPr>
                <w:rFonts w:eastAsiaTheme="minorHAnsi"/>
              </w:rPr>
            </w:pPr>
            <w:r w:rsidRPr="00CC59CD">
              <w:rPr>
                <w:rFonts w:eastAsiaTheme="minorHAnsi"/>
              </w:rPr>
              <w:t>2.4</w:t>
            </w:r>
          </w:p>
        </w:tc>
        <w:tc>
          <w:tcPr>
            <w:cnfStyle w:val="000001000000" w:firstRow="0" w:lastRow="0" w:firstColumn="0" w:lastColumn="0" w:oddVBand="0" w:evenVBand="1" w:oddHBand="0" w:evenHBand="0" w:firstRowFirstColumn="0" w:firstRowLastColumn="0" w:lastRowFirstColumn="0" w:lastRowLastColumn="0"/>
            <w:tcW w:w="510" w:type="dxa"/>
          </w:tcPr>
          <w:p w14:paraId="0A812F3B"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18FD95E5"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536C3327"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78F34B83"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28A4D375"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5650F483"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13B81207"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5F8BDD5D" w14:textId="77777777" w:rsidR="00CC59CD" w:rsidRPr="00CC59CD" w:rsidRDefault="00CC59CD" w:rsidP="00CC59CD">
            <w:pPr>
              <w:rPr>
                <w:rFonts w:eastAsiaTheme="minorHAnsi"/>
              </w:rPr>
            </w:pPr>
            <w:r w:rsidRPr="00CC59CD">
              <w:rPr>
                <w:rFonts w:eastAsiaTheme="minorHAnsi"/>
              </w:rPr>
              <w:t>This program aims to ensure that the Flora and Fauna Guarantee Act 1988 (FFG Act) can provide a modern framework for biodiversity protection and management in Victoria, with strong and effective protection for Victoria’s native species and important habitats. This program supports the effective implementation of the final package of reforms to the FFG Act.</w:t>
            </w:r>
          </w:p>
        </w:tc>
      </w:tr>
      <w:tr w:rsidR="00CC59CD" w:rsidRPr="00CC59CD" w14:paraId="62360669"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3061" w:type="dxa"/>
          </w:tcPr>
          <w:p w14:paraId="179856D6" w14:textId="77777777" w:rsidR="00CC59CD" w:rsidRPr="00CC59CD" w:rsidRDefault="00CC59CD" w:rsidP="00CC59CD">
            <w:pPr>
              <w:rPr>
                <w:rFonts w:eastAsiaTheme="minorHAnsi"/>
              </w:rPr>
            </w:pPr>
            <w:r w:rsidRPr="00CC59CD">
              <w:rPr>
                <w:rFonts w:eastAsiaTheme="minorHAnsi"/>
              </w:rPr>
              <w:t>Native Vegetation Regulation</w:t>
            </w:r>
          </w:p>
        </w:tc>
        <w:tc>
          <w:tcPr>
            <w:cnfStyle w:val="000001000000" w:firstRow="0" w:lastRow="0" w:firstColumn="0" w:lastColumn="0" w:oddVBand="0" w:evenVBand="1" w:oddHBand="0" w:evenHBand="0" w:firstRowFirstColumn="0" w:firstRowLastColumn="0" w:lastRowFirstColumn="0" w:lastRowLastColumn="0"/>
            <w:tcW w:w="1474" w:type="dxa"/>
          </w:tcPr>
          <w:p w14:paraId="4A47FD60" w14:textId="77777777" w:rsidR="00CC59CD" w:rsidRPr="00CC59CD" w:rsidRDefault="00CC59CD" w:rsidP="00CC59CD">
            <w:pPr>
              <w:rPr>
                <w:rFonts w:eastAsiaTheme="minorHAnsi"/>
              </w:rPr>
            </w:pPr>
            <w:r w:rsidRPr="00CC59CD">
              <w:rPr>
                <w:rFonts w:eastAsiaTheme="minorHAnsi"/>
              </w:rPr>
              <w:t>1.080</w:t>
            </w:r>
          </w:p>
        </w:tc>
        <w:tc>
          <w:tcPr>
            <w:cnfStyle w:val="000010000000" w:firstRow="0" w:lastRow="0" w:firstColumn="0" w:lastColumn="0" w:oddVBand="1" w:evenVBand="0" w:oddHBand="0" w:evenHBand="0" w:firstRowFirstColumn="0" w:firstRowLastColumn="0" w:lastRowFirstColumn="0" w:lastRowLastColumn="0"/>
            <w:tcW w:w="511" w:type="dxa"/>
          </w:tcPr>
          <w:p w14:paraId="46D0171A" w14:textId="77777777" w:rsidR="00CC59CD" w:rsidRPr="00CC59CD" w:rsidRDefault="00CC59CD" w:rsidP="00CC59CD">
            <w:pPr>
              <w:rPr>
                <w:rFonts w:eastAsiaTheme="minorHAnsi"/>
              </w:rPr>
            </w:pPr>
            <w:r w:rsidRPr="00CC59CD">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510" w:type="dxa"/>
          </w:tcPr>
          <w:p w14:paraId="3813285F" w14:textId="77777777" w:rsidR="00CC59CD" w:rsidRPr="00CC59CD" w:rsidRDefault="00CC59CD" w:rsidP="00CC59CD">
            <w:pPr>
              <w:rPr>
                <w:rFonts w:eastAsiaTheme="minorHAnsi"/>
              </w:rPr>
            </w:pPr>
            <w:r w:rsidRPr="00CC59CD">
              <w:rPr>
                <w:rFonts w:eastAsiaTheme="minorHAnsi"/>
              </w:rPr>
              <w:t>2.4</w:t>
            </w:r>
          </w:p>
        </w:tc>
        <w:tc>
          <w:tcPr>
            <w:cnfStyle w:val="000010000000" w:firstRow="0" w:lastRow="0" w:firstColumn="0" w:lastColumn="0" w:oddVBand="1" w:evenVBand="0" w:oddHBand="0" w:evenHBand="0" w:firstRowFirstColumn="0" w:firstRowLastColumn="0" w:lastRowFirstColumn="0" w:lastRowLastColumn="0"/>
            <w:tcW w:w="510" w:type="dxa"/>
          </w:tcPr>
          <w:p w14:paraId="52009BE1"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7C68D8A2"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5D4BAD25"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3B3E4CAB"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601008FF"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2ED5A654"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4DA0D9F0" w14:textId="77777777" w:rsidR="00CC59CD" w:rsidRPr="00CC59CD" w:rsidRDefault="00CC59CD" w:rsidP="00CC59CD">
            <w:pPr>
              <w:rPr>
                <w:rFonts w:eastAsiaTheme="minorHAnsi"/>
              </w:rPr>
            </w:pPr>
            <w:r w:rsidRPr="00CC59CD">
              <w:rPr>
                <w:rFonts w:eastAsiaTheme="minorHAnsi"/>
              </w:rPr>
              <w:t>This program aims to ensure effective regulation of native vegetation removal, including updates to the regulatory system, and the support and development of the offset and credit market as well as improvements in compliance and annual reporting.</w:t>
            </w:r>
          </w:p>
        </w:tc>
      </w:tr>
      <w:tr w:rsidR="00CC59CD" w:rsidRPr="00CC59CD" w14:paraId="10D54C9B"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3061" w:type="dxa"/>
          </w:tcPr>
          <w:p w14:paraId="555AABB2" w14:textId="77777777" w:rsidR="00CC59CD" w:rsidRPr="00CC59CD" w:rsidRDefault="00CC59CD" w:rsidP="00CC59CD">
            <w:pPr>
              <w:rPr>
                <w:rFonts w:eastAsiaTheme="minorHAnsi"/>
              </w:rPr>
            </w:pPr>
            <w:r w:rsidRPr="00CC59CD">
              <w:rPr>
                <w:rFonts w:eastAsiaTheme="minorHAnsi"/>
              </w:rPr>
              <w:t>Marine Environment Targeted Actions</w:t>
            </w:r>
          </w:p>
        </w:tc>
        <w:tc>
          <w:tcPr>
            <w:cnfStyle w:val="000001000000" w:firstRow="0" w:lastRow="0" w:firstColumn="0" w:lastColumn="0" w:oddVBand="0" w:evenVBand="1" w:oddHBand="0" w:evenHBand="0" w:firstRowFirstColumn="0" w:firstRowLastColumn="0" w:lastRowFirstColumn="0" w:lastRowLastColumn="0"/>
            <w:tcW w:w="1474" w:type="dxa"/>
          </w:tcPr>
          <w:p w14:paraId="1279BAF0" w14:textId="77777777" w:rsidR="00CC59CD" w:rsidRPr="00CC59CD" w:rsidRDefault="00CC59CD" w:rsidP="00CC59CD">
            <w:pPr>
              <w:rPr>
                <w:rFonts w:eastAsiaTheme="minorHAnsi"/>
              </w:rPr>
            </w:pPr>
            <w:r w:rsidRPr="00CC59CD">
              <w:rPr>
                <w:rFonts w:eastAsiaTheme="minorHAnsi"/>
              </w:rPr>
              <w:t>0.593</w:t>
            </w:r>
          </w:p>
        </w:tc>
        <w:tc>
          <w:tcPr>
            <w:cnfStyle w:val="000010000000" w:firstRow="0" w:lastRow="0" w:firstColumn="0" w:lastColumn="0" w:oddVBand="1" w:evenVBand="0" w:oddHBand="0" w:evenHBand="0" w:firstRowFirstColumn="0" w:firstRowLastColumn="0" w:lastRowFirstColumn="0" w:lastRowLastColumn="0"/>
            <w:tcW w:w="511" w:type="dxa"/>
          </w:tcPr>
          <w:p w14:paraId="6305328C" w14:textId="77777777" w:rsidR="00CC59CD" w:rsidRPr="00CC59CD" w:rsidRDefault="00CC59CD" w:rsidP="00CC59CD">
            <w:pPr>
              <w:rPr>
                <w:rFonts w:eastAsiaTheme="minorHAnsi"/>
              </w:rPr>
            </w:pPr>
            <w:r w:rsidRPr="00CC59CD">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510" w:type="dxa"/>
          </w:tcPr>
          <w:p w14:paraId="597108E3" w14:textId="77777777" w:rsidR="00CC59CD" w:rsidRPr="00CC59CD" w:rsidRDefault="00CC59CD" w:rsidP="00CC59CD">
            <w:pPr>
              <w:rPr>
                <w:rFonts w:eastAsiaTheme="minorHAnsi"/>
              </w:rPr>
            </w:pPr>
            <w:r w:rsidRPr="00CC59CD">
              <w:rPr>
                <w:rFonts w:eastAsiaTheme="minorHAnsi"/>
              </w:rPr>
              <w:t>2.4</w:t>
            </w:r>
          </w:p>
        </w:tc>
        <w:tc>
          <w:tcPr>
            <w:cnfStyle w:val="000010000000" w:firstRow="0" w:lastRow="0" w:firstColumn="0" w:lastColumn="0" w:oddVBand="1" w:evenVBand="0" w:oddHBand="0" w:evenHBand="0" w:firstRowFirstColumn="0" w:firstRowLastColumn="0" w:lastRowFirstColumn="0" w:lastRowLastColumn="0"/>
            <w:tcW w:w="510" w:type="dxa"/>
          </w:tcPr>
          <w:p w14:paraId="606ED91C"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178BEF8D"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6E71A8AC"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1960AE05"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2D00C012"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7B0BAF85" w14:textId="77777777" w:rsidTr="003946FB">
        <w:trPr>
          <w:trHeight w:val="1236"/>
        </w:trPr>
        <w:tc>
          <w:tcPr>
            <w:cnfStyle w:val="000010000000" w:firstRow="0" w:lastRow="0" w:firstColumn="0" w:lastColumn="0" w:oddVBand="1" w:evenVBand="0" w:oddHBand="0" w:evenHBand="0" w:firstRowFirstColumn="0" w:firstRowLastColumn="0" w:lastRowFirstColumn="0" w:lastRowLastColumn="0"/>
            <w:tcW w:w="9638" w:type="dxa"/>
            <w:gridSpan w:val="9"/>
          </w:tcPr>
          <w:p w14:paraId="61E89685" w14:textId="77777777" w:rsidR="00CC59CD" w:rsidRPr="00CC59CD" w:rsidRDefault="00CC59CD" w:rsidP="00CC59CD">
            <w:pPr>
              <w:rPr>
                <w:rFonts w:eastAsiaTheme="minorHAnsi"/>
              </w:rPr>
            </w:pPr>
            <w:r w:rsidRPr="00CC59CD">
              <w:rPr>
                <w:rFonts w:eastAsiaTheme="minorHAnsi"/>
              </w:rPr>
              <w:t>This program aims to:</w:t>
            </w:r>
          </w:p>
          <w:p w14:paraId="32E35FB5" w14:textId="77777777" w:rsidR="00CC59CD" w:rsidRPr="00CC59CD" w:rsidRDefault="00CC59CD" w:rsidP="00CC59CD">
            <w:pPr>
              <w:pStyle w:val="ListParagraph"/>
            </w:pPr>
            <w:r w:rsidRPr="00CC59CD">
              <w:t>restore marine environments across Victoria</w:t>
            </w:r>
          </w:p>
          <w:p w14:paraId="57DB721A" w14:textId="77777777" w:rsidR="00CC59CD" w:rsidRPr="00CC59CD" w:rsidRDefault="00CC59CD" w:rsidP="00CC59CD">
            <w:pPr>
              <w:pStyle w:val="ListParagraph"/>
            </w:pPr>
            <w:r w:rsidRPr="00CC59CD">
              <w:t>increase community and stakeholder awareness of marine environments</w:t>
            </w:r>
          </w:p>
          <w:p w14:paraId="18B53700" w14:textId="77777777" w:rsidR="00CC59CD" w:rsidRPr="00CC59CD" w:rsidRDefault="00CC59CD" w:rsidP="00CC59CD">
            <w:pPr>
              <w:pStyle w:val="ListParagraph"/>
              <w:rPr>
                <w:rFonts w:eastAsiaTheme="minorHAnsi"/>
              </w:rPr>
            </w:pPr>
            <w:r w:rsidRPr="00CC59CD">
              <w:t>establish strategic partnerships to deliver marine environment on-ground actions with industry, other agencies and non-government organisations.</w:t>
            </w:r>
          </w:p>
        </w:tc>
      </w:tr>
      <w:tr w:rsidR="00CC59CD" w:rsidRPr="00CC59CD" w14:paraId="5E4D66E8"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3061" w:type="dxa"/>
          </w:tcPr>
          <w:p w14:paraId="0A598E2F" w14:textId="77777777" w:rsidR="00CC59CD" w:rsidRPr="00CC59CD" w:rsidRDefault="00CC59CD" w:rsidP="00CC59CD">
            <w:pPr>
              <w:rPr>
                <w:rFonts w:eastAsiaTheme="minorHAnsi"/>
              </w:rPr>
            </w:pPr>
            <w:r w:rsidRPr="00CC59CD">
              <w:rPr>
                <w:rFonts w:eastAsiaTheme="minorHAnsi"/>
              </w:rPr>
              <w:t>Targeted On-ground Biodiversity Actions</w:t>
            </w:r>
          </w:p>
        </w:tc>
        <w:tc>
          <w:tcPr>
            <w:cnfStyle w:val="000001000000" w:firstRow="0" w:lastRow="0" w:firstColumn="0" w:lastColumn="0" w:oddVBand="0" w:evenVBand="1" w:oddHBand="0" w:evenHBand="0" w:firstRowFirstColumn="0" w:firstRowLastColumn="0" w:lastRowFirstColumn="0" w:lastRowLastColumn="0"/>
            <w:tcW w:w="1474" w:type="dxa"/>
          </w:tcPr>
          <w:p w14:paraId="28B06722" w14:textId="77777777" w:rsidR="00CC59CD" w:rsidRPr="00CC59CD" w:rsidRDefault="00CC59CD" w:rsidP="00CC59CD">
            <w:pPr>
              <w:rPr>
                <w:rFonts w:eastAsiaTheme="minorHAnsi"/>
              </w:rPr>
            </w:pPr>
            <w:r w:rsidRPr="00CC59CD">
              <w:rPr>
                <w:rFonts w:eastAsiaTheme="minorHAnsi"/>
              </w:rPr>
              <w:t>12.706</w:t>
            </w:r>
          </w:p>
        </w:tc>
        <w:tc>
          <w:tcPr>
            <w:cnfStyle w:val="000010000000" w:firstRow="0" w:lastRow="0" w:firstColumn="0" w:lastColumn="0" w:oddVBand="1" w:evenVBand="0" w:oddHBand="0" w:evenHBand="0" w:firstRowFirstColumn="0" w:firstRowLastColumn="0" w:lastRowFirstColumn="0" w:lastRowLastColumn="0"/>
            <w:tcW w:w="511" w:type="dxa"/>
          </w:tcPr>
          <w:p w14:paraId="127156D3" w14:textId="77777777" w:rsidR="00CC59CD" w:rsidRPr="00CC59CD" w:rsidRDefault="00CC59CD" w:rsidP="00CC59CD">
            <w:pPr>
              <w:rPr>
                <w:rFonts w:eastAsiaTheme="minorHAnsi"/>
              </w:rPr>
            </w:pPr>
            <w:r w:rsidRPr="00CC59CD">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510" w:type="dxa"/>
          </w:tcPr>
          <w:p w14:paraId="211C9D78" w14:textId="77777777" w:rsidR="00CC59CD" w:rsidRPr="00CC59CD" w:rsidRDefault="00CC59CD" w:rsidP="00CC59CD">
            <w:pPr>
              <w:rPr>
                <w:rFonts w:eastAsiaTheme="minorHAnsi"/>
              </w:rPr>
            </w:pPr>
            <w:r w:rsidRPr="00CC59CD">
              <w:rPr>
                <w:rFonts w:eastAsiaTheme="minorHAnsi"/>
              </w:rPr>
              <w:t>2.4</w:t>
            </w:r>
          </w:p>
        </w:tc>
        <w:tc>
          <w:tcPr>
            <w:cnfStyle w:val="000010000000" w:firstRow="0" w:lastRow="0" w:firstColumn="0" w:lastColumn="0" w:oddVBand="1" w:evenVBand="0" w:oddHBand="0" w:evenHBand="0" w:firstRowFirstColumn="0" w:firstRowLastColumn="0" w:lastRowFirstColumn="0" w:lastRowLastColumn="0"/>
            <w:tcW w:w="510" w:type="dxa"/>
          </w:tcPr>
          <w:p w14:paraId="61D1BCA3"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463EB452"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6E989856"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6F190051"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2D2E24FA"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50C818A7" w14:textId="77777777" w:rsidTr="003946FB">
        <w:trPr>
          <w:trHeight w:val="1236"/>
        </w:trPr>
        <w:tc>
          <w:tcPr>
            <w:cnfStyle w:val="000010000000" w:firstRow="0" w:lastRow="0" w:firstColumn="0" w:lastColumn="0" w:oddVBand="1" w:evenVBand="0" w:oddHBand="0" w:evenHBand="0" w:firstRowFirstColumn="0" w:firstRowLastColumn="0" w:lastRowFirstColumn="0" w:lastRowLastColumn="0"/>
            <w:tcW w:w="9638" w:type="dxa"/>
            <w:gridSpan w:val="9"/>
          </w:tcPr>
          <w:p w14:paraId="5A71B52F" w14:textId="77777777" w:rsidR="00CC59CD" w:rsidRPr="00CC59CD" w:rsidRDefault="00CC59CD" w:rsidP="00CC59CD">
            <w:pPr>
              <w:rPr>
                <w:rFonts w:eastAsiaTheme="minorHAnsi"/>
              </w:rPr>
            </w:pPr>
            <w:r w:rsidRPr="00CC59CD">
              <w:rPr>
                <w:rFonts w:eastAsiaTheme="minorHAnsi"/>
              </w:rPr>
              <w:t>This program aims to:</w:t>
            </w:r>
          </w:p>
          <w:p w14:paraId="5740C349" w14:textId="77777777" w:rsidR="00CC59CD" w:rsidRPr="00CC59CD" w:rsidRDefault="00CC59CD" w:rsidP="00CC59CD">
            <w:pPr>
              <w:pStyle w:val="ListParagraph"/>
            </w:pPr>
            <w:r w:rsidRPr="00CC59CD">
              <w:t>reduce the decline and pressure on biodiversity and threatened species</w:t>
            </w:r>
          </w:p>
          <w:p w14:paraId="6A90A0FB" w14:textId="77777777" w:rsidR="00CC59CD" w:rsidRPr="00CC59CD" w:rsidRDefault="00CC59CD" w:rsidP="00CC59CD">
            <w:pPr>
              <w:pStyle w:val="ListParagraph"/>
            </w:pPr>
            <w:r w:rsidRPr="00CC59CD">
              <w:t>implement a range of grant incentive programs to protect and improve biodiversity resources on public and private land, and natural environments</w:t>
            </w:r>
          </w:p>
          <w:p w14:paraId="497CB8BD" w14:textId="77777777" w:rsidR="00CC59CD" w:rsidRPr="00CC59CD" w:rsidRDefault="00CC59CD" w:rsidP="00CC59CD">
            <w:pPr>
              <w:pStyle w:val="ListParagraph"/>
              <w:rPr>
                <w:rFonts w:eastAsiaTheme="minorHAnsi"/>
              </w:rPr>
            </w:pPr>
            <w:r w:rsidRPr="00CC59CD">
              <w:t>promote engagement to a broader range of Victorians as a collective response to protect and conserve biodiversity.</w:t>
            </w:r>
          </w:p>
        </w:tc>
      </w:tr>
      <w:tr w:rsidR="00CC59CD" w:rsidRPr="00CC59CD" w14:paraId="37E729FD"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3061" w:type="dxa"/>
          </w:tcPr>
          <w:p w14:paraId="2766B163" w14:textId="77777777" w:rsidR="00CC59CD" w:rsidRPr="00CC59CD" w:rsidRDefault="00CC59CD" w:rsidP="00CC59CD">
            <w:pPr>
              <w:rPr>
                <w:rFonts w:eastAsiaTheme="minorHAnsi"/>
              </w:rPr>
            </w:pPr>
            <w:r w:rsidRPr="00CC59CD">
              <w:rPr>
                <w:rFonts w:eastAsiaTheme="minorHAnsi"/>
              </w:rPr>
              <w:t>Biodiversity Enabling Actions</w:t>
            </w:r>
          </w:p>
        </w:tc>
        <w:tc>
          <w:tcPr>
            <w:cnfStyle w:val="000001000000" w:firstRow="0" w:lastRow="0" w:firstColumn="0" w:lastColumn="0" w:oddVBand="0" w:evenVBand="1" w:oddHBand="0" w:evenHBand="0" w:firstRowFirstColumn="0" w:firstRowLastColumn="0" w:lastRowFirstColumn="0" w:lastRowLastColumn="0"/>
            <w:tcW w:w="1474" w:type="dxa"/>
          </w:tcPr>
          <w:p w14:paraId="29AFD9F7" w14:textId="77777777" w:rsidR="00CC59CD" w:rsidRPr="00CC59CD" w:rsidRDefault="00CC59CD" w:rsidP="00CC59CD">
            <w:pPr>
              <w:rPr>
                <w:rFonts w:eastAsiaTheme="minorHAnsi"/>
              </w:rPr>
            </w:pPr>
            <w:r w:rsidRPr="00CC59CD">
              <w:rPr>
                <w:rFonts w:eastAsiaTheme="minorHAnsi"/>
              </w:rPr>
              <w:t>7.182</w:t>
            </w:r>
          </w:p>
        </w:tc>
        <w:tc>
          <w:tcPr>
            <w:cnfStyle w:val="000010000000" w:firstRow="0" w:lastRow="0" w:firstColumn="0" w:lastColumn="0" w:oddVBand="1" w:evenVBand="0" w:oddHBand="0" w:evenHBand="0" w:firstRowFirstColumn="0" w:firstRowLastColumn="0" w:lastRowFirstColumn="0" w:lastRowLastColumn="0"/>
            <w:tcW w:w="511" w:type="dxa"/>
          </w:tcPr>
          <w:p w14:paraId="5A4998A5" w14:textId="77777777" w:rsidR="00CC59CD" w:rsidRPr="00CC59CD" w:rsidRDefault="00CC59CD" w:rsidP="00CC59CD">
            <w:pPr>
              <w:rPr>
                <w:rFonts w:eastAsiaTheme="minorHAnsi"/>
              </w:rPr>
            </w:pPr>
            <w:r w:rsidRPr="00CC59CD">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510" w:type="dxa"/>
          </w:tcPr>
          <w:p w14:paraId="5471C975" w14:textId="77777777" w:rsidR="00CC59CD" w:rsidRPr="00CC59CD" w:rsidRDefault="00CC59CD" w:rsidP="00CC59CD">
            <w:pPr>
              <w:rPr>
                <w:rFonts w:eastAsiaTheme="minorHAnsi"/>
              </w:rPr>
            </w:pPr>
            <w:r w:rsidRPr="00CC59CD">
              <w:rPr>
                <w:rFonts w:eastAsiaTheme="minorHAnsi"/>
              </w:rPr>
              <w:t>2.4</w:t>
            </w:r>
          </w:p>
        </w:tc>
        <w:tc>
          <w:tcPr>
            <w:cnfStyle w:val="000010000000" w:firstRow="0" w:lastRow="0" w:firstColumn="0" w:lastColumn="0" w:oddVBand="1" w:evenVBand="0" w:oddHBand="0" w:evenHBand="0" w:firstRowFirstColumn="0" w:firstRowLastColumn="0" w:lastRowFirstColumn="0" w:lastRowLastColumn="0"/>
            <w:tcW w:w="510" w:type="dxa"/>
          </w:tcPr>
          <w:p w14:paraId="2C4A6D57"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3E51624C"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5334C038"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29BF108B"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21EA6310"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4EEC0A1A" w14:textId="77777777" w:rsidTr="003946FB">
        <w:trPr>
          <w:trHeight w:val="1790"/>
        </w:trPr>
        <w:tc>
          <w:tcPr>
            <w:cnfStyle w:val="000010000000" w:firstRow="0" w:lastRow="0" w:firstColumn="0" w:lastColumn="0" w:oddVBand="1" w:evenVBand="0" w:oddHBand="0" w:evenHBand="0" w:firstRowFirstColumn="0" w:firstRowLastColumn="0" w:lastRowFirstColumn="0" w:lastRowLastColumn="0"/>
            <w:tcW w:w="9638" w:type="dxa"/>
            <w:gridSpan w:val="9"/>
          </w:tcPr>
          <w:p w14:paraId="3A42AC32" w14:textId="77777777" w:rsidR="00CC59CD" w:rsidRPr="00CC59CD" w:rsidRDefault="00CC59CD" w:rsidP="00CC59CD">
            <w:pPr>
              <w:rPr>
                <w:rFonts w:eastAsiaTheme="minorHAnsi"/>
              </w:rPr>
            </w:pPr>
            <w:r w:rsidRPr="00CC59CD">
              <w:rPr>
                <w:rFonts w:eastAsiaTheme="minorHAnsi"/>
              </w:rPr>
              <w:t xml:space="preserve">This program aims to: </w:t>
            </w:r>
          </w:p>
          <w:p w14:paraId="2AD4D979" w14:textId="77777777" w:rsidR="00CC59CD" w:rsidRPr="00CC59CD" w:rsidRDefault="00CC59CD" w:rsidP="00CC59CD">
            <w:pPr>
              <w:pStyle w:val="ListParagraph"/>
            </w:pPr>
            <w:r w:rsidRPr="00CC59CD">
              <w:t>link biodiversity, science and decision support systems to ensure effective investment, prioritisation, awareness and support for communities to deliver biodiversity outcomes</w:t>
            </w:r>
          </w:p>
          <w:p w14:paraId="42A7D298" w14:textId="77777777" w:rsidR="00CC59CD" w:rsidRPr="00CC59CD" w:rsidRDefault="00CC59CD" w:rsidP="00CC59CD">
            <w:pPr>
              <w:pStyle w:val="ListParagraph"/>
            </w:pPr>
            <w:r w:rsidRPr="00CC59CD">
              <w:t>implement frameworks that guide coordinated investment in monitoring and research to address priority knowledge gaps</w:t>
            </w:r>
          </w:p>
          <w:p w14:paraId="3B46F0AE" w14:textId="77777777" w:rsidR="00CC59CD" w:rsidRPr="00CC59CD" w:rsidRDefault="00CC59CD" w:rsidP="00CC59CD">
            <w:pPr>
              <w:pStyle w:val="ListParagraph"/>
            </w:pPr>
            <w:r w:rsidRPr="00CC59CD">
              <w:t>improved decision making and reporting</w:t>
            </w:r>
          </w:p>
          <w:p w14:paraId="2B8C066C" w14:textId="77777777" w:rsidR="00CC59CD" w:rsidRPr="00CC59CD" w:rsidRDefault="00CC59CD" w:rsidP="00CC59CD">
            <w:pPr>
              <w:pStyle w:val="ListParagraph"/>
            </w:pPr>
            <w:r w:rsidRPr="00CC59CD">
              <w:t>increased participation of Victorians in biodiversity management and collaboration through the establishment of Biodiversity Response Planning</w:t>
            </w:r>
          </w:p>
          <w:p w14:paraId="35DF3474" w14:textId="77777777" w:rsidR="00CC59CD" w:rsidRPr="00CC59CD" w:rsidRDefault="00CC59CD" w:rsidP="00CC59CD">
            <w:pPr>
              <w:pStyle w:val="ListParagraph"/>
              <w:rPr>
                <w:rFonts w:eastAsiaTheme="minorHAnsi"/>
              </w:rPr>
            </w:pPr>
            <w:r w:rsidRPr="00CC59CD">
              <w:t>support implementation of Victoria’s Climate Change Adaptation Plan 2017-2020.</w:t>
            </w:r>
          </w:p>
        </w:tc>
      </w:tr>
      <w:tr w:rsidR="00CC59CD" w:rsidRPr="00CC59CD" w14:paraId="369B784C" w14:textId="77777777" w:rsidTr="003946FB">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8447" w:type="dxa"/>
            <w:gridSpan w:val="8"/>
          </w:tcPr>
          <w:p w14:paraId="504C579E" w14:textId="77777777" w:rsidR="00CC59CD" w:rsidRPr="00CC59CD" w:rsidRDefault="00CC59CD" w:rsidP="00CC59CD">
            <w:pPr>
              <w:pStyle w:val="Heading4"/>
              <w:outlineLvl w:val="3"/>
            </w:pPr>
            <w:r w:rsidRPr="00CC59CD">
              <w:t>Port Phillip Bay Fund</w:t>
            </w:r>
          </w:p>
        </w:tc>
        <w:tc>
          <w:tcPr>
            <w:cnfStyle w:val="000001000000" w:firstRow="0" w:lastRow="0" w:firstColumn="0" w:lastColumn="0" w:oddVBand="0" w:evenVBand="1" w:oddHBand="0" w:evenHBand="0" w:firstRowFirstColumn="0" w:firstRowLastColumn="0" w:lastRowFirstColumn="0" w:lastRowLastColumn="0"/>
            <w:tcW w:w="1191" w:type="dxa"/>
          </w:tcPr>
          <w:p w14:paraId="1BCA2FE0" w14:textId="77777777" w:rsidR="00CC59CD" w:rsidRPr="00CC59CD" w:rsidRDefault="00CC59CD" w:rsidP="00CC59CD">
            <w:pPr>
              <w:rPr>
                <w:rFonts w:eastAsiaTheme="minorHAnsi"/>
              </w:rPr>
            </w:pPr>
          </w:p>
        </w:tc>
      </w:tr>
      <w:tr w:rsidR="00CC59CD" w:rsidRPr="00CC59CD" w14:paraId="0407CCFD"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3061" w:type="dxa"/>
          </w:tcPr>
          <w:p w14:paraId="0562BFDF" w14:textId="77777777" w:rsidR="00CC59CD" w:rsidRPr="00CC59CD" w:rsidRDefault="00CC59CD" w:rsidP="00CC59CD">
            <w:pPr>
              <w:rPr>
                <w:rFonts w:eastAsiaTheme="minorHAnsi"/>
              </w:rPr>
            </w:pPr>
            <w:r w:rsidRPr="00CC59CD">
              <w:rPr>
                <w:rFonts w:eastAsiaTheme="minorHAnsi"/>
              </w:rPr>
              <w:t>Port Phillip Bay Fund</w:t>
            </w:r>
          </w:p>
        </w:tc>
        <w:tc>
          <w:tcPr>
            <w:cnfStyle w:val="000001000000" w:firstRow="0" w:lastRow="0" w:firstColumn="0" w:lastColumn="0" w:oddVBand="0" w:evenVBand="1" w:oddHBand="0" w:evenHBand="0" w:firstRowFirstColumn="0" w:firstRowLastColumn="0" w:lastRowFirstColumn="0" w:lastRowLastColumn="0"/>
            <w:tcW w:w="1474" w:type="dxa"/>
          </w:tcPr>
          <w:p w14:paraId="386793B2" w14:textId="77777777" w:rsidR="00CC59CD" w:rsidRPr="00CC59CD" w:rsidRDefault="00CC59CD" w:rsidP="00CC59CD">
            <w:pPr>
              <w:rPr>
                <w:rFonts w:eastAsiaTheme="minorHAnsi"/>
              </w:rPr>
            </w:pPr>
            <w:r w:rsidRPr="00CC59CD">
              <w:rPr>
                <w:rFonts w:eastAsiaTheme="minorHAnsi"/>
              </w:rPr>
              <w:t>2.500</w:t>
            </w:r>
          </w:p>
        </w:tc>
        <w:tc>
          <w:tcPr>
            <w:cnfStyle w:val="000010000000" w:firstRow="0" w:lastRow="0" w:firstColumn="0" w:lastColumn="0" w:oddVBand="1" w:evenVBand="0" w:oddHBand="0" w:evenHBand="0" w:firstRowFirstColumn="0" w:firstRowLastColumn="0" w:lastRowFirstColumn="0" w:lastRowLastColumn="0"/>
            <w:tcW w:w="511" w:type="dxa"/>
          </w:tcPr>
          <w:p w14:paraId="7899EAA7" w14:textId="77777777" w:rsidR="00CC59CD" w:rsidRPr="00CC59CD" w:rsidRDefault="00CC59CD" w:rsidP="00CC59CD">
            <w:pPr>
              <w:rPr>
                <w:rFonts w:eastAsiaTheme="minorHAnsi"/>
              </w:rPr>
            </w:pPr>
            <w:r w:rsidRPr="00CC59CD">
              <w:rPr>
                <w:rFonts w:eastAsiaTheme="minorHAnsi"/>
              </w:rPr>
              <w:t>2.4</w:t>
            </w:r>
          </w:p>
        </w:tc>
        <w:tc>
          <w:tcPr>
            <w:cnfStyle w:val="000001000000" w:firstRow="0" w:lastRow="0" w:firstColumn="0" w:lastColumn="0" w:oddVBand="0" w:evenVBand="1" w:oddHBand="0" w:evenHBand="0" w:firstRowFirstColumn="0" w:firstRowLastColumn="0" w:lastRowFirstColumn="0" w:lastRowLastColumn="0"/>
            <w:tcW w:w="510" w:type="dxa"/>
          </w:tcPr>
          <w:p w14:paraId="43CC0473"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04D38C51"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42BABF6A"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114E23FF"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7DC7A2FB"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6EC483F9"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1D175524" w14:textId="77777777" w:rsidTr="003946FB">
        <w:trPr>
          <w:cnfStyle w:val="000000100000" w:firstRow="0" w:lastRow="0" w:firstColumn="0" w:lastColumn="0" w:oddVBand="0" w:evenVBand="0" w:oddHBand="1" w:evenHBand="0" w:firstRowFirstColumn="0" w:firstRowLastColumn="0" w:lastRowFirstColumn="0" w:lastRowLastColumn="0"/>
          <w:trHeight w:val="1236"/>
        </w:trPr>
        <w:tc>
          <w:tcPr>
            <w:cnfStyle w:val="000010000000" w:firstRow="0" w:lastRow="0" w:firstColumn="0" w:lastColumn="0" w:oddVBand="1" w:evenVBand="0" w:oddHBand="0" w:evenHBand="0" w:firstRowFirstColumn="0" w:firstRowLastColumn="0" w:lastRowFirstColumn="0" w:lastRowLastColumn="0"/>
            <w:tcW w:w="9638" w:type="dxa"/>
            <w:gridSpan w:val="9"/>
          </w:tcPr>
          <w:p w14:paraId="3A4FBE2F" w14:textId="77777777" w:rsidR="00CC59CD" w:rsidRPr="00CC59CD" w:rsidRDefault="00CC59CD" w:rsidP="00CC59CD">
            <w:pPr>
              <w:rPr>
                <w:rFonts w:eastAsiaTheme="minorHAnsi"/>
              </w:rPr>
            </w:pPr>
            <w:r w:rsidRPr="00CC59CD">
              <w:rPr>
                <w:rFonts w:eastAsiaTheme="minorHAnsi"/>
              </w:rPr>
              <w:t>This program aims to:</w:t>
            </w:r>
          </w:p>
          <w:p w14:paraId="203FD45D" w14:textId="77777777" w:rsidR="00CC59CD" w:rsidRPr="00CC59CD" w:rsidRDefault="00CC59CD" w:rsidP="00CC59CD">
            <w:pPr>
              <w:pStyle w:val="ListParagraph"/>
            </w:pPr>
            <w:r w:rsidRPr="00CC59CD">
              <w:t>protect the health of the bay and bay catchment area by encouraging partnerships across a range of interested groups and organisations who support the environmental health of the bay</w:t>
            </w:r>
          </w:p>
          <w:p w14:paraId="4BC2AB9B" w14:textId="77777777" w:rsidR="00CC59CD" w:rsidRPr="00CC59CD" w:rsidRDefault="00CC59CD" w:rsidP="00CC59CD">
            <w:pPr>
              <w:pStyle w:val="ListParagraph"/>
            </w:pPr>
            <w:r w:rsidRPr="00CC59CD">
              <w:t>enhancing the amenity and environmental values in the bay and on the foreshore</w:t>
            </w:r>
          </w:p>
          <w:p w14:paraId="063E3F84" w14:textId="77777777" w:rsidR="00CC59CD" w:rsidRPr="00CC59CD" w:rsidRDefault="00CC59CD" w:rsidP="00CC59CD">
            <w:pPr>
              <w:pStyle w:val="ListParagraph"/>
              <w:rPr>
                <w:rFonts w:eastAsiaTheme="minorHAnsi"/>
              </w:rPr>
            </w:pPr>
            <w:r w:rsidRPr="00CC59CD">
              <w:t>reducing threats</w:t>
            </w:r>
            <w:r w:rsidRPr="00CC59CD">
              <w:rPr>
                <w:rFonts w:eastAsiaTheme="minorHAnsi"/>
              </w:rPr>
              <w:t xml:space="preserve"> to the health of the bay.</w:t>
            </w:r>
          </w:p>
        </w:tc>
      </w:tr>
      <w:tr w:rsidR="00CC59CD" w:rsidRPr="00CC59CD" w14:paraId="0D1B2A9C" w14:textId="77777777" w:rsidTr="003946FB">
        <w:trPr>
          <w:trHeight w:val="406"/>
        </w:trPr>
        <w:tc>
          <w:tcPr>
            <w:cnfStyle w:val="000010000000" w:firstRow="0" w:lastRow="0" w:firstColumn="0" w:lastColumn="0" w:oddVBand="1" w:evenVBand="0" w:oddHBand="0" w:evenHBand="0" w:firstRowFirstColumn="0" w:firstRowLastColumn="0" w:lastRowFirstColumn="0" w:lastRowLastColumn="0"/>
            <w:tcW w:w="8447" w:type="dxa"/>
            <w:gridSpan w:val="8"/>
          </w:tcPr>
          <w:p w14:paraId="232A03AC" w14:textId="77777777" w:rsidR="00CC59CD" w:rsidRPr="00CC59CD" w:rsidRDefault="00CC59CD" w:rsidP="00CC59CD">
            <w:pPr>
              <w:pStyle w:val="Heading4"/>
              <w:outlineLvl w:val="3"/>
            </w:pPr>
            <w:r w:rsidRPr="00CC59CD">
              <w:t>Volunteers Protecting the Coast</w:t>
            </w:r>
          </w:p>
        </w:tc>
        <w:tc>
          <w:tcPr>
            <w:cnfStyle w:val="000001000000" w:firstRow="0" w:lastRow="0" w:firstColumn="0" w:lastColumn="0" w:oddVBand="0" w:evenVBand="1" w:oddHBand="0" w:evenHBand="0" w:firstRowFirstColumn="0" w:firstRowLastColumn="0" w:lastRowFirstColumn="0" w:lastRowLastColumn="0"/>
            <w:tcW w:w="1191" w:type="dxa"/>
          </w:tcPr>
          <w:p w14:paraId="1DDB9CCD" w14:textId="77777777" w:rsidR="00CC59CD" w:rsidRPr="00CC59CD" w:rsidRDefault="00CC59CD" w:rsidP="00CC59CD">
            <w:pPr>
              <w:rPr>
                <w:rFonts w:eastAsiaTheme="minorHAnsi"/>
              </w:rPr>
            </w:pPr>
          </w:p>
        </w:tc>
      </w:tr>
      <w:tr w:rsidR="00CC59CD" w:rsidRPr="00CC59CD" w14:paraId="75F7BA39"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3061" w:type="dxa"/>
          </w:tcPr>
          <w:p w14:paraId="663E56BF" w14:textId="77777777" w:rsidR="00CC59CD" w:rsidRPr="00CC59CD" w:rsidRDefault="00CC59CD" w:rsidP="00CC59CD">
            <w:pPr>
              <w:rPr>
                <w:rFonts w:eastAsiaTheme="minorHAnsi"/>
              </w:rPr>
            </w:pPr>
            <w:r w:rsidRPr="00CC59CD">
              <w:rPr>
                <w:rFonts w:eastAsiaTheme="minorHAnsi"/>
              </w:rPr>
              <w:t>2019-2022 Coastcare Victoria Program</w:t>
            </w:r>
          </w:p>
        </w:tc>
        <w:tc>
          <w:tcPr>
            <w:cnfStyle w:val="000001000000" w:firstRow="0" w:lastRow="0" w:firstColumn="0" w:lastColumn="0" w:oddVBand="0" w:evenVBand="1" w:oddHBand="0" w:evenHBand="0" w:firstRowFirstColumn="0" w:firstRowLastColumn="0" w:lastRowFirstColumn="0" w:lastRowLastColumn="0"/>
            <w:tcW w:w="1474" w:type="dxa"/>
          </w:tcPr>
          <w:p w14:paraId="0092C072" w14:textId="77777777" w:rsidR="00CC59CD" w:rsidRPr="00CC59CD" w:rsidRDefault="00CC59CD" w:rsidP="00CC59CD">
            <w:pPr>
              <w:rPr>
                <w:rFonts w:eastAsiaTheme="minorHAnsi"/>
              </w:rPr>
            </w:pPr>
            <w:r w:rsidRPr="00CC59CD">
              <w:rPr>
                <w:rFonts w:eastAsiaTheme="minorHAnsi"/>
              </w:rPr>
              <w:t>0.637</w:t>
            </w:r>
          </w:p>
        </w:tc>
        <w:tc>
          <w:tcPr>
            <w:cnfStyle w:val="000010000000" w:firstRow="0" w:lastRow="0" w:firstColumn="0" w:lastColumn="0" w:oddVBand="1" w:evenVBand="0" w:oddHBand="0" w:evenHBand="0" w:firstRowFirstColumn="0" w:firstRowLastColumn="0" w:lastRowFirstColumn="0" w:lastRowLastColumn="0"/>
            <w:tcW w:w="511" w:type="dxa"/>
          </w:tcPr>
          <w:p w14:paraId="18ED8DD6" w14:textId="77777777" w:rsidR="00CC59CD" w:rsidRPr="00CC59CD" w:rsidRDefault="00CC59CD" w:rsidP="00CC59CD">
            <w:pPr>
              <w:rPr>
                <w:rFonts w:eastAsiaTheme="minorHAnsi"/>
              </w:rPr>
            </w:pPr>
            <w:r w:rsidRPr="00CC59CD">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510" w:type="dxa"/>
          </w:tcPr>
          <w:p w14:paraId="6C671BF7"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4AA8B42D"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4514F1B2"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4F892137"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5ACC15DE"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626FCC26"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6D5D9375" w14:textId="77777777" w:rsidTr="003946FB">
        <w:trPr>
          <w:trHeight w:val="846"/>
        </w:trPr>
        <w:tc>
          <w:tcPr>
            <w:cnfStyle w:val="000010000000" w:firstRow="0" w:lastRow="0" w:firstColumn="0" w:lastColumn="0" w:oddVBand="1" w:evenVBand="0" w:oddHBand="0" w:evenHBand="0" w:firstRowFirstColumn="0" w:firstRowLastColumn="0" w:lastRowFirstColumn="0" w:lastRowLastColumn="0"/>
            <w:tcW w:w="9638" w:type="dxa"/>
            <w:gridSpan w:val="9"/>
          </w:tcPr>
          <w:p w14:paraId="3BB0168B" w14:textId="77777777" w:rsidR="00CC59CD" w:rsidRPr="00CC59CD" w:rsidRDefault="00CC59CD" w:rsidP="00CC59CD">
            <w:pPr>
              <w:rPr>
                <w:rFonts w:eastAsiaTheme="minorHAnsi"/>
              </w:rPr>
            </w:pPr>
            <w:r w:rsidRPr="00CC59CD">
              <w:rPr>
                <w:rFonts w:eastAsiaTheme="minorHAnsi"/>
              </w:rPr>
              <w:t>This program provides a range of benefits to all Victorians by engaging and supporting the community to protect and enhance the marine and coastal environments. This includes educating and engaging volunteers, community organisations, volunteer networks and the general community on the values of Victoria's marine and coastal environments and empowering them to protect those values.</w:t>
            </w:r>
          </w:p>
        </w:tc>
      </w:tr>
      <w:tr w:rsidR="00CC59CD" w:rsidRPr="00CC59CD" w14:paraId="739485B3" w14:textId="77777777" w:rsidTr="003946FB">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8447" w:type="dxa"/>
            <w:gridSpan w:val="8"/>
          </w:tcPr>
          <w:p w14:paraId="39EEDBDA" w14:textId="77777777" w:rsidR="00CC59CD" w:rsidRPr="00CC59CD" w:rsidRDefault="00CC59CD" w:rsidP="00CC59CD">
            <w:pPr>
              <w:pStyle w:val="Heading4"/>
              <w:outlineLvl w:val="3"/>
            </w:pPr>
            <w:r w:rsidRPr="00CC59CD">
              <w:t>Securing Our Modern Energy Future: Energy Efficiency and Productivity Strategy</w:t>
            </w:r>
          </w:p>
        </w:tc>
        <w:tc>
          <w:tcPr>
            <w:cnfStyle w:val="000001000000" w:firstRow="0" w:lastRow="0" w:firstColumn="0" w:lastColumn="0" w:oddVBand="0" w:evenVBand="1" w:oddHBand="0" w:evenHBand="0" w:firstRowFirstColumn="0" w:firstRowLastColumn="0" w:lastRowFirstColumn="0" w:lastRowLastColumn="0"/>
            <w:tcW w:w="1191" w:type="dxa"/>
          </w:tcPr>
          <w:p w14:paraId="1B7506D9" w14:textId="77777777" w:rsidR="00CC59CD" w:rsidRPr="00CC59CD" w:rsidRDefault="00CC59CD" w:rsidP="00CC59CD">
            <w:pPr>
              <w:rPr>
                <w:rFonts w:eastAsiaTheme="minorHAnsi"/>
              </w:rPr>
            </w:pPr>
          </w:p>
        </w:tc>
      </w:tr>
      <w:tr w:rsidR="00CC59CD" w:rsidRPr="00CC59CD" w14:paraId="6D900DE3" w14:textId="77777777" w:rsidTr="003946FB">
        <w:trPr>
          <w:trHeight w:val="880"/>
        </w:trPr>
        <w:tc>
          <w:tcPr>
            <w:cnfStyle w:val="000010000000" w:firstRow="0" w:lastRow="0" w:firstColumn="0" w:lastColumn="0" w:oddVBand="1" w:evenVBand="0" w:oddHBand="0" w:evenHBand="0" w:firstRowFirstColumn="0" w:firstRowLastColumn="0" w:lastRowFirstColumn="0" w:lastRowLastColumn="0"/>
            <w:tcW w:w="3061" w:type="dxa"/>
          </w:tcPr>
          <w:p w14:paraId="23DA2030" w14:textId="77777777" w:rsidR="00CC59CD" w:rsidRPr="00CC59CD" w:rsidRDefault="00CC59CD" w:rsidP="00CC59CD">
            <w:pPr>
              <w:rPr>
                <w:rFonts w:eastAsiaTheme="minorHAnsi"/>
              </w:rPr>
            </w:pPr>
            <w:r w:rsidRPr="00CC59CD">
              <w:rPr>
                <w:rFonts w:eastAsiaTheme="minorHAnsi"/>
              </w:rPr>
              <w:t>Towards Zero Emission Homes – Improving As-built Compliance</w:t>
            </w:r>
          </w:p>
        </w:tc>
        <w:tc>
          <w:tcPr>
            <w:cnfStyle w:val="000001000000" w:firstRow="0" w:lastRow="0" w:firstColumn="0" w:lastColumn="0" w:oddVBand="0" w:evenVBand="1" w:oddHBand="0" w:evenHBand="0" w:firstRowFirstColumn="0" w:firstRowLastColumn="0" w:lastRowFirstColumn="0" w:lastRowLastColumn="0"/>
            <w:tcW w:w="1474" w:type="dxa"/>
          </w:tcPr>
          <w:p w14:paraId="0211842B" w14:textId="77777777" w:rsidR="00CC59CD" w:rsidRPr="00CC59CD" w:rsidRDefault="00CC59CD" w:rsidP="00CC59CD">
            <w:pPr>
              <w:rPr>
                <w:rFonts w:eastAsiaTheme="minorHAnsi"/>
              </w:rPr>
            </w:pPr>
            <w:r w:rsidRPr="00CC59CD">
              <w:rPr>
                <w:rFonts w:eastAsiaTheme="minorHAnsi"/>
              </w:rPr>
              <w:t>0.922</w:t>
            </w:r>
          </w:p>
        </w:tc>
        <w:tc>
          <w:tcPr>
            <w:cnfStyle w:val="000010000000" w:firstRow="0" w:lastRow="0" w:firstColumn="0" w:lastColumn="0" w:oddVBand="1" w:evenVBand="0" w:oddHBand="0" w:evenHBand="0" w:firstRowFirstColumn="0" w:firstRowLastColumn="0" w:lastRowFirstColumn="0" w:lastRowLastColumn="0"/>
            <w:tcW w:w="511" w:type="dxa"/>
          </w:tcPr>
          <w:p w14:paraId="750817F8" w14:textId="77777777" w:rsidR="00CC59CD" w:rsidRPr="00CC59CD" w:rsidRDefault="00CC59CD" w:rsidP="00CC59CD">
            <w:pPr>
              <w:rPr>
                <w:rFonts w:eastAsiaTheme="minorHAnsi"/>
              </w:rPr>
            </w:pPr>
            <w:r w:rsidRPr="00CC59CD">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510" w:type="dxa"/>
          </w:tcPr>
          <w:p w14:paraId="528C87B2" w14:textId="77777777" w:rsidR="00CC59CD" w:rsidRPr="00CC59CD" w:rsidRDefault="00CC59CD" w:rsidP="00CC59CD">
            <w:pPr>
              <w:rPr>
                <w:rFonts w:eastAsiaTheme="minorHAnsi"/>
              </w:rPr>
            </w:pPr>
            <w:r w:rsidRPr="00CC59CD">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510" w:type="dxa"/>
          </w:tcPr>
          <w:p w14:paraId="743E9925" w14:textId="77777777" w:rsidR="00CC59CD" w:rsidRPr="00CC59CD" w:rsidRDefault="00CC59CD" w:rsidP="00CC59CD">
            <w:pPr>
              <w:rPr>
                <w:rFonts w:eastAsiaTheme="minorHAnsi"/>
              </w:rPr>
            </w:pPr>
            <w:r w:rsidRPr="00CC59CD">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510" w:type="dxa"/>
          </w:tcPr>
          <w:p w14:paraId="20860659"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50AE3902"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46CDCFCD"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60A9CFA6"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03B7D239"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4A719D99" w14:textId="77777777" w:rsidR="00CC59CD" w:rsidRPr="00CC59CD" w:rsidRDefault="00CC59CD" w:rsidP="00CC59CD">
            <w:pPr>
              <w:rPr>
                <w:rFonts w:eastAsiaTheme="minorHAnsi"/>
              </w:rPr>
            </w:pPr>
            <w:r w:rsidRPr="00CC59CD">
              <w:rPr>
                <w:rFonts w:eastAsiaTheme="minorHAnsi"/>
              </w:rPr>
              <w:t>The objective of this program is to improve the energy efficiency of new homes in Victoria by improving as-built compliance with energy efficiency standards. This will reduce energy costs for residents, improve thermal comfort, improve health of residents, and reduce greenhouse gas emissions.</w:t>
            </w:r>
          </w:p>
        </w:tc>
      </w:tr>
      <w:tr w:rsidR="00CC59CD" w:rsidRPr="00CC59CD" w14:paraId="7ED18326"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3061" w:type="dxa"/>
          </w:tcPr>
          <w:p w14:paraId="3E088DCE" w14:textId="77777777" w:rsidR="00CC59CD" w:rsidRPr="00CC59CD" w:rsidRDefault="00CC59CD" w:rsidP="00CC59CD">
            <w:pPr>
              <w:rPr>
                <w:rFonts w:eastAsiaTheme="minorHAnsi"/>
              </w:rPr>
            </w:pPr>
            <w:r w:rsidRPr="00CC59CD">
              <w:rPr>
                <w:rFonts w:eastAsiaTheme="minorHAnsi"/>
              </w:rPr>
              <w:t>Energy Efficiency Skills and Training</w:t>
            </w:r>
          </w:p>
        </w:tc>
        <w:tc>
          <w:tcPr>
            <w:cnfStyle w:val="000001000000" w:firstRow="0" w:lastRow="0" w:firstColumn="0" w:lastColumn="0" w:oddVBand="0" w:evenVBand="1" w:oddHBand="0" w:evenHBand="0" w:firstRowFirstColumn="0" w:firstRowLastColumn="0" w:lastRowFirstColumn="0" w:lastRowLastColumn="0"/>
            <w:tcW w:w="1474" w:type="dxa"/>
          </w:tcPr>
          <w:p w14:paraId="6934DB0B" w14:textId="77777777" w:rsidR="00CC59CD" w:rsidRPr="00CC59CD" w:rsidRDefault="00CC59CD" w:rsidP="00CC59CD">
            <w:pPr>
              <w:rPr>
                <w:rFonts w:eastAsiaTheme="minorHAnsi"/>
              </w:rPr>
            </w:pPr>
            <w:r w:rsidRPr="00CC59CD">
              <w:rPr>
                <w:rFonts w:eastAsiaTheme="minorHAnsi"/>
              </w:rPr>
              <w:t>0.345</w:t>
            </w:r>
          </w:p>
        </w:tc>
        <w:tc>
          <w:tcPr>
            <w:cnfStyle w:val="000010000000" w:firstRow="0" w:lastRow="0" w:firstColumn="0" w:lastColumn="0" w:oddVBand="1" w:evenVBand="0" w:oddHBand="0" w:evenHBand="0" w:firstRowFirstColumn="0" w:firstRowLastColumn="0" w:lastRowFirstColumn="0" w:lastRowLastColumn="0"/>
            <w:tcW w:w="511" w:type="dxa"/>
          </w:tcPr>
          <w:p w14:paraId="2BC43294" w14:textId="77777777" w:rsidR="00CC59CD" w:rsidRPr="00CC59CD" w:rsidRDefault="00CC59CD" w:rsidP="00CC59CD">
            <w:pPr>
              <w:rPr>
                <w:rFonts w:eastAsiaTheme="minorHAnsi"/>
              </w:rPr>
            </w:pPr>
            <w:r w:rsidRPr="00CC59CD">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510" w:type="dxa"/>
          </w:tcPr>
          <w:p w14:paraId="20D51BBA" w14:textId="77777777" w:rsidR="00CC59CD" w:rsidRPr="00CC59CD" w:rsidRDefault="00CC59CD" w:rsidP="00CC59CD">
            <w:pPr>
              <w:rPr>
                <w:rFonts w:eastAsiaTheme="minorHAnsi"/>
              </w:rPr>
            </w:pPr>
            <w:r w:rsidRPr="00CC59CD">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510" w:type="dxa"/>
          </w:tcPr>
          <w:p w14:paraId="2A957EBF" w14:textId="77777777" w:rsidR="00CC59CD" w:rsidRPr="00CC59CD" w:rsidRDefault="00CC59CD" w:rsidP="00CC59CD">
            <w:pPr>
              <w:rPr>
                <w:rFonts w:eastAsiaTheme="minorHAnsi"/>
              </w:rPr>
            </w:pPr>
            <w:r w:rsidRPr="00CC59CD">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510" w:type="dxa"/>
          </w:tcPr>
          <w:p w14:paraId="442C2680"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6CCDD06B"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2EC1837F"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50DE64E5"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3332F238"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46A14077" w14:textId="77777777" w:rsidR="00CC59CD" w:rsidRPr="00CC59CD" w:rsidRDefault="00CC59CD" w:rsidP="00CC59CD">
            <w:pPr>
              <w:rPr>
                <w:rFonts w:eastAsiaTheme="minorHAnsi"/>
              </w:rPr>
            </w:pPr>
            <w:r w:rsidRPr="00CC59CD">
              <w:rPr>
                <w:rFonts w:eastAsiaTheme="minorHAnsi"/>
              </w:rPr>
              <w:t>The objective of this program is to build skills and capacity related to energy efficiency. This will occur through training of trades and professions who deliver energy efficiency services to Victorian homes and businesses. It will also build the capacity of businesses to maintain and apply these skills.</w:t>
            </w:r>
          </w:p>
        </w:tc>
      </w:tr>
      <w:tr w:rsidR="00CC59CD" w:rsidRPr="00CC59CD" w14:paraId="6ABB89EF"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3061" w:type="dxa"/>
          </w:tcPr>
          <w:p w14:paraId="448311C7" w14:textId="77777777" w:rsidR="00CC59CD" w:rsidRPr="00CC59CD" w:rsidRDefault="00CC59CD" w:rsidP="00CC59CD">
            <w:pPr>
              <w:rPr>
                <w:rFonts w:eastAsiaTheme="minorHAnsi"/>
              </w:rPr>
            </w:pPr>
            <w:r w:rsidRPr="00CC59CD">
              <w:rPr>
                <w:rFonts w:eastAsiaTheme="minorHAnsi"/>
              </w:rPr>
              <w:t>Toward Zero Emission Homes – Beyond 6-star</w:t>
            </w:r>
          </w:p>
        </w:tc>
        <w:tc>
          <w:tcPr>
            <w:cnfStyle w:val="000001000000" w:firstRow="0" w:lastRow="0" w:firstColumn="0" w:lastColumn="0" w:oddVBand="0" w:evenVBand="1" w:oddHBand="0" w:evenHBand="0" w:firstRowFirstColumn="0" w:firstRowLastColumn="0" w:lastRowFirstColumn="0" w:lastRowLastColumn="0"/>
            <w:tcW w:w="1474" w:type="dxa"/>
          </w:tcPr>
          <w:p w14:paraId="734DEB69" w14:textId="77777777" w:rsidR="00CC59CD" w:rsidRPr="00CC59CD" w:rsidRDefault="00CC59CD" w:rsidP="00CC59CD">
            <w:pPr>
              <w:rPr>
                <w:rFonts w:eastAsiaTheme="minorHAnsi"/>
              </w:rPr>
            </w:pPr>
            <w:r w:rsidRPr="00CC59CD">
              <w:rPr>
                <w:rFonts w:eastAsiaTheme="minorHAnsi"/>
              </w:rPr>
              <w:t>0.715</w:t>
            </w:r>
          </w:p>
        </w:tc>
        <w:tc>
          <w:tcPr>
            <w:cnfStyle w:val="000010000000" w:firstRow="0" w:lastRow="0" w:firstColumn="0" w:lastColumn="0" w:oddVBand="1" w:evenVBand="0" w:oddHBand="0" w:evenHBand="0" w:firstRowFirstColumn="0" w:firstRowLastColumn="0" w:lastRowFirstColumn="0" w:lastRowLastColumn="0"/>
            <w:tcW w:w="511" w:type="dxa"/>
          </w:tcPr>
          <w:p w14:paraId="0F4D1F79" w14:textId="77777777" w:rsidR="00CC59CD" w:rsidRPr="00CC59CD" w:rsidRDefault="00CC59CD" w:rsidP="00CC59CD">
            <w:pPr>
              <w:rPr>
                <w:rFonts w:eastAsiaTheme="minorHAnsi"/>
              </w:rPr>
            </w:pPr>
            <w:r w:rsidRPr="00CC59CD">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510" w:type="dxa"/>
          </w:tcPr>
          <w:p w14:paraId="1CBD100B" w14:textId="77777777" w:rsidR="00CC59CD" w:rsidRPr="00CC59CD" w:rsidRDefault="00CC59CD" w:rsidP="00CC59CD">
            <w:pPr>
              <w:rPr>
                <w:rFonts w:eastAsiaTheme="minorHAnsi"/>
              </w:rPr>
            </w:pPr>
            <w:r w:rsidRPr="00CC59CD">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510" w:type="dxa"/>
          </w:tcPr>
          <w:p w14:paraId="1C1D3A7C" w14:textId="77777777" w:rsidR="00CC59CD" w:rsidRPr="00CC59CD" w:rsidRDefault="00CC59CD" w:rsidP="00CC59CD">
            <w:pPr>
              <w:rPr>
                <w:rFonts w:eastAsiaTheme="minorHAnsi"/>
              </w:rPr>
            </w:pPr>
            <w:r w:rsidRPr="00CC59CD">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510" w:type="dxa"/>
          </w:tcPr>
          <w:p w14:paraId="28595B46"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070F5710"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728BB0FD"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7411D23E"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3116F488"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37A787F1" w14:textId="77777777" w:rsidR="00CC59CD" w:rsidRPr="00CC59CD" w:rsidRDefault="00CC59CD" w:rsidP="00CC59CD">
            <w:pPr>
              <w:rPr>
                <w:rFonts w:eastAsiaTheme="minorHAnsi"/>
              </w:rPr>
            </w:pPr>
            <w:r w:rsidRPr="00CC59CD">
              <w:rPr>
                <w:rFonts w:eastAsiaTheme="minorHAnsi"/>
              </w:rPr>
              <w:t>The objective of this program is to improve the energy efficiency of new homes. This will reduce energy costs for residents, improve thermal comfort, improve health of residents, and reduce greenhouse gas emissions.</w:t>
            </w:r>
          </w:p>
        </w:tc>
      </w:tr>
      <w:tr w:rsidR="00CC59CD" w:rsidRPr="00CC59CD" w14:paraId="0BC4720C" w14:textId="77777777" w:rsidTr="003946FB">
        <w:trPr>
          <w:trHeight w:val="406"/>
        </w:trPr>
        <w:tc>
          <w:tcPr>
            <w:cnfStyle w:val="000010000000" w:firstRow="0" w:lastRow="0" w:firstColumn="0" w:lastColumn="0" w:oddVBand="1" w:evenVBand="0" w:oddHBand="0" w:evenHBand="0" w:firstRowFirstColumn="0" w:firstRowLastColumn="0" w:lastRowFirstColumn="0" w:lastRowLastColumn="0"/>
            <w:tcW w:w="8447" w:type="dxa"/>
            <w:gridSpan w:val="8"/>
          </w:tcPr>
          <w:p w14:paraId="58AFBFED" w14:textId="77777777" w:rsidR="00CC59CD" w:rsidRPr="00CC59CD" w:rsidRDefault="00CC59CD" w:rsidP="00CC59CD">
            <w:pPr>
              <w:pStyle w:val="Heading4"/>
              <w:outlineLvl w:val="3"/>
            </w:pPr>
            <w:r w:rsidRPr="00CC59CD">
              <w:t>Clean-up of Contaminated Public Land</w:t>
            </w:r>
          </w:p>
        </w:tc>
        <w:tc>
          <w:tcPr>
            <w:cnfStyle w:val="000001000000" w:firstRow="0" w:lastRow="0" w:firstColumn="0" w:lastColumn="0" w:oddVBand="0" w:evenVBand="1" w:oddHBand="0" w:evenHBand="0" w:firstRowFirstColumn="0" w:firstRowLastColumn="0" w:lastRowFirstColumn="0" w:lastRowLastColumn="0"/>
            <w:tcW w:w="1191" w:type="dxa"/>
          </w:tcPr>
          <w:p w14:paraId="6962BB9D" w14:textId="77777777" w:rsidR="00CC59CD" w:rsidRPr="00CC59CD" w:rsidRDefault="00CC59CD" w:rsidP="00CC59CD">
            <w:pPr>
              <w:rPr>
                <w:rFonts w:eastAsiaTheme="minorHAnsi"/>
              </w:rPr>
            </w:pPr>
          </w:p>
        </w:tc>
      </w:tr>
      <w:tr w:rsidR="00CC59CD" w:rsidRPr="00CC59CD" w14:paraId="75B1E73F"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3061" w:type="dxa"/>
          </w:tcPr>
          <w:p w14:paraId="0A57DB14" w14:textId="77777777" w:rsidR="00CC59CD" w:rsidRPr="00CC59CD" w:rsidRDefault="00CC59CD" w:rsidP="00CC59CD">
            <w:pPr>
              <w:rPr>
                <w:rFonts w:eastAsiaTheme="minorHAnsi"/>
              </w:rPr>
            </w:pPr>
            <w:r w:rsidRPr="00CC59CD">
              <w:rPr>
                <w:rFonts w:eastAsiaTheme="minorHAnsi"/>
              </w:rPr>
              <w:t>Clean-up of Contaminated Public Land</w:t>
            </w:r>
          </w:p>
        </w:tc>
        <w:tc>
          <w:tcPr>
            <w:cnfStyle w:val="000001000000" w:firstRow="0" w:lastRow="0" w:firstColumn="0" w:lastColumn="0" w:oddVBand="0" w:evenVBand="1" w:oddHBand="0" w:evenHBand="0" w:firstRowFirstColumn="0" w:firstRowLastColumn="0" w:lastRowFirstColumn="0" w:lastRowLastColumn="0"/>
            <w:tcW w:w="1474" w:type="dxa"/>
          </w:tcPr>
          <w:p w14:paraId="677C41E4" w14:textId="77777777" w:rsidR="00CC59CD" w:rsidRPr="00CC59CD" w:rsidRDefault="00CC59CD" w:rsidP="00CC59CD">
            <w:pPr>
              <w:rPr>
                <w:rFonts w:eastAsiaTheme="minorHAnsi"/>
              </w:rPr>
            </w:pPr>
            <w:r w:rsidRPr="00CC59CD">
              <w:rPr>
                <w:rFonts w:eastAsiaTheme="minorHAnsi"/>
              </w:rPr>
              <w:t>1.200</w:t>
            </w:r>
          </w:p>
        </w:tc>
        <w:tc>
          <w:tcPr>
            <w:cnfStyle w:val="000010000000" w:firstRow="0" w:lastRow="0" w:firstColumn="0" w:lastColumn="0" w:oddVBand="1" w:evenVBand="0" w:oddHBand="0" w:evenHBand="0" w:firstRowFirstColumn="0" w:firstRowLastColumn="0" w:lastRowFirstColumn="0" w:lastRowLastColumn="0"/>
            <w:tcW w:w="511" w:type="dxa"/>
          </w:tcPr>
          <w:p w14:paraId="24F8A770" w14:textId="77777777" w:rsidR="00CC59CD" w:rsidRPr="00CC59CD" w:rsidRDefault="00CC59CD" w:rsidP="00CC59CD">
            <w:pPr>
              <w:rPr>
                <w:rFonts w:eastAsiaTheme="minorHAnsi"/>
              </w:rPr>
            </w:pPr>
            <w:r w:rsidRPr="00CC59CD">
              <w:rPr>
                <w:rFonts w:eastAsiaTheme="minorHAnsi"/>
              </w:rPr>
              <w:t>1.2</w:t>
            </w:r>
          </w:p>
        </w:tc>
        <w:tc>
          <w:tcPr>
            <w:cnfStyle w:val="000001000000" w:firstRow="0" w:lastRow="0" w:firstColumn="0" w:lastColumn="0" w:oddVBand="0" w:evenVBand="1" w:oddHBand="0" w:evenHBand="0" w:firstRowFirstColumn="0" w:firstRowLastColumn="0" w:lastRowFirstColumn="0" w:lastRowLastColumn="0"/>
            <w:tcW w:w="510" w:type="dxa"/>
          </w:tcPr>
          <w:p w14:paraId="723C44D5" w14:textId="77777777" w:rsidR="00CC59CD" w:rsidRPr="00CC59CD" w:rsidRDefault="00CC59CD" w:rsidP="00CC59CD">
            <w:pPr>
              <w:rPr>
                <w:rFonts w:eastAsiaTheme="minorHAnsi"/>
              </w:rPr>
            </w:pPr>
            <w:r w:rsidRPr="00CC59CD">
              <w:rPr>
                <w:rFonts w:eastAsiaTheme="minorHAnsi"/>
              </w:rPr>
              <w:t>1.3</w:t>
            </w:r>
          </w:p>
        </w:tc>
        <w:tc>
          <w:tcPr>
            <w:cnfStyle w:val="000010000000" w:firstRow="0" w:lastRow="0" w:firstColumn="0" w:lastColumn="0" w:oddVBand="1" w:evenVBand="0" w:oddHBand="0" w:evenHBand="0" w:firstRowFirstColumn="0" w:firstRowLastColumn="0" w:lastRowFirstColumn="0" w:lastRowLastColumn="0"/>
            <w:tcW w:w="510" w:type="dxa"/>
          </w:tcPr>
          <w:p w14:paraId="0D2994B8" w14:textId="77777777" w:rsidR="00CC59CD" w:rsidRPr="00CC59CD" w:rsidRDefault="00CC59CD" w:rsidP="00CC59CD">
            <w:pPr>
              <w:rPr>
                <w:rFonts w:eastAsiaTheme="minorHAnsi"/>
              </w:rPr>
            </w:pPr>
            <w:r w:rsidRPr="00CC59CD">
              <w:rPr>
                <w:rFonts w:eastAsiaTheme="minorHAnsi"/>
              </w:rPr>
              <w:t>1.4</w:t>
            </w:r>
          </w:p>
        </w:tc>
        <w:tc>
          <w:tcPr>
            <w:cnfStyle w:val="000001000000" w:firstRow="0" w:lastRow="0" w:firstColumn="0" w:lastColumn="0" w:oddVBand="0" w:evenVBand="1" w:oddHBand="0" w:evenHBand="0" w:firstRowFirstColumn="0" w:firstRowLastColumn="0" w:lastRowFirstColumn="0" w:lastRowLastColumn="0"/>
            <w:tcW w:w="510" w:type="dxa"/>
          </w:tcPr>
          <w:p w14:paraId="0F3B1BB5" w14:textId="77777777" w:rsidR="00CC59CD" w:rsidRPr="00CC59CD" w:rsidRDefault="00CC59CD" w:rsidP="00CC59CD">
            <w:pPr>
              <w:rPr>
                <w:rFonts w:eastAsiaTheme="minorHAnsi"/>
              </w:rPr>
            </w:pPr>
            <w:r w:rsidRPr="00CC59CD">
              <w:rPr>
                <w:rFonts w:eastAsiaTheme="minorHAnsi"/>
              </w:rPr>
              <w:t>1.5</w:t>
            </w:r>
          </w:p>
        </w:tc>
        <w:tc>
          <w:tcPr>
            <w:cnfStyle w:val="000010000000" w:firstRow="0" w:lastRow="0" w:firstColumn="0" w:lastColumn="0" w:oddVBand="1" w:evenVBand="0" w:oddHBand="0" w:evenHBand="0" w:firstRowFirstColumn="0" w:firstRowLastColumn="0" w:lastRowFirstColumn="0" w:lastRowLastColumn="0"/>
            <w:tcW w:w="511" w:type="dxa"/>
          </w:tcPr>
          <w:p w14:paraId="69A29F75"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1ECC27E5"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19232E3F" w14:textId="77777777" w:rsidR="00CC59CD" w:rsidRPr="00CC59CD" w:rsidRDefault="00CC59CD" w:rsidP="00CC59CD">
            <w:pPr>
              <w:rPr>
                <w:rFonts w:eastAsiaTheme="minorHAnsi"/>
              </w:rPr>
            </w:pPr>
            <w:r w:rsidRPr="00CC59CD">
              <w:rPr>
                <w:rFonts w:eastAsiaTheme="minorHAnsi"/>
              </w:rPr>
              <w:t>Waste</w:t>
            </w:r>
          </w:p>
        </w:tc>
      </w:tr>
      <w:tr w:rsidR="00CC59CD" w:rsidRPr="00CC59CD" w14:paraId="6061CE3C"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45015D37" w14:textId="77777777" w:rsidR="00CC59CD" w:rsidRPr="00CC59CD" w:rsidRDefault="00CC59CD" w:rsidP="00CC59CD">
            <w:pPr>
              <w:rPr>
                <w:rFonts w:eastAsiaTheme="minorHAnsi"/>
              </w:rPr>
            </w:pPr>
            <w:r w:rsidRPr="00CC59CD">
              <w:rPr>
                <w:rFonts w:eastAsiaTheme="minorHAnsi"/>
              </w:rPr>
              <w:t>The objectives of this project are to reduce the risk to human health and the environment from high risk contaminated public land, comply with legislative requirements to manage contaminated land and foster environmentally sustainable uses of resources and best practices in waste management.</w:t>
            </w:r>
          </w:p>
        </w:tc>
      </w:tr>
      <w:tr w:rsidR="00CC59CD" w:rsidRPr="00CC59CD" w14:paraId="22E2FD6B" w14:textId="77777777" w:rsidTr="003946FB">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8447" w:type="dxa"/>
            <w:gridSpan w:val="8"/>
          </w:tcPr>
          <w:p w14:paraId="2331CA09" w14:textId="77777777" w:rsidR="00CC59CD" w:rsidRPr="00CC59CD" w:rsidRDefault="00CC59CD" w:rsidP="00CC59CD">
            <w:pPr>
              <w:pStyle w:val="Heading4"/>
              <w:outlineLvl w:val="3"/>
            </w:pPr>
            <w:r w:rsidRPr="00CC59CD">
              <w:t>Council Recycling Grants and Waste Industry Support</w:t>
            </w:r>
          </w:p>
        </w:tc>
        <w:tc>
          <w:tcPr>
            <w:cnfStyle w:val="000001000000" w:firstRow="0" w:lastRow="0" w:firstColumn="0" w:lastColumn="0" w:oddVBand="0" w:evenVBand="1" w:oddHBand="0" w:evenHBand="0" w:firstRowFirstColumn="0" w:firstRowLastColumn="0" w:lastRowFirstColumn="0" w:lastRowLastColumn="0"/>
            <w:tcW w:w="1191" w:type="dxa"/>
          </w:tcPr>
          <w:p w14:paraId="482086DF" w14:textId="77777777" w:rsidR="00CC59CD" w:rsidRPr="00CC59CD" w:rsidRDefault="00CC59CD" w:rsidP="00CC59CD">
            <w:pPr>
              <w:rPr>
                <w:rFonts w:eastAsiaTheme="minorHAnsi"/>
              </w:rPr>
            </w:pPr>
          </w:p>
        </w:tc>
      </w:tr>
      <w:tr w:rsidR="00CC59CD" w:rsidRPr="00CC59CD" w14:paraId="4B764452" w14:textId="77777777" w:rsidTr="003946FB">
        <w:trPr>
          <w:trHeight w:val="406"/>
        </w:trPr>
        <w:tc>
          <w:tcPr>
            <w:cnfStyle w:val="000010000000" w:firstRow="0" w:lastRow="0" w:firstColumn="0" w:lastColumn="0" w:oddVBand="1" w:evenVBand="0" w:oddHBand="0" w:evenHBand="0" w:firstRowFirstColumn="0" w:firstRowLastColumn="0" w:lastRowFirstColumn="0" w:lastRowLastColumn="0"/>
            <w:tcW w:w="3061" w:type="dxa"/>
          </w:tcPr>
          <w:p w14:paraId="7920B4A1" w14:textId="77777777" w:rsidR="00CC59CD" w:rsidRPr="00CC59CD" w:rsidRDefault="00CC59CD" w:rsidP="00CC59CD">
            <w:pPr>
              <w:rPr>
                <w:rFonts w:eastAsiaTheme="minorHAnsi"/>
              </w:rPr>
            </w:pPr>
            <w:r w:rsidRPr="00CC59CD">
              <w:rPr>
                <w:rFonts w:eastAsiaTheme="minorHAnsi"/>
              </w:rPr>
              <w:t>Council Recycling Grants and Waste Industry Support</w:t>
            </w:r>
          </w:p>
        </w:tc>
        <w:tc>
          <w:tcPr>
            <w:cnfStyle w:val="000001000000" w:firstRow="0" w:lastRow="0" w:firstColumn="0" w:lastColumn="0" w:oddVBand="0" w:evenVBand="1" w:oddHBand="0" w:evenHBand="0" w:firstRowFirstColumn="0" w:firstRowLastColumn="0" w:lastRowFirstColumn="0" w:lastRowLastColumn="0"/>
            <w:tcW w:w="1474" w:type="dxa"/>
          </w:tcPr>
          <w:p w14:paraId="76BE7E9E" w14:textId="77777777" w:rsidR="00CC59CD" w:rsidRPr="00CC59CD" w:rsidRDefault="00CC59CD" w:rsidP="00CC59CD">
            <w:pPr>
              <w:rPr>
                <w:rFonts w:eastAsiaTheme="minorHAnsi"/>
              </w:rPr>
            </w:pPr>
            <w:r w:rsidRPr="00CC59CD">
              <w:rPr>
                <w:rFonts w:eastAsiaTheme="minorHAnsi"/>
              </w:rPr>
              <w:t>9.280</w:t>
            </w:r>
          </w:p>
        </w:tc>
        <w:tc>
          <w:tcPr>
            <w:cnfStyle w:val="000010000000" w:firstRow="0" w:lastRow="0" w:firstColumn="0" w:lastColumn="0" w:oddVBand="1" w:evenVBand="0" w:oddHBand="0" w:evenHBand="0" w:firstRowFirstColumn="0" w:firstRowLastColumn="0" w:lastRowFirstColumn="0" w:lastRowLastColumn="0"/>
            <w:tcW w:w="511" w:type="dxa"/>
          </w:tcPr>
          <w:p w14:paraId="050C769A" w14:textId="77777777" w:rsidR="00CC59CD" w:rsidRPr="00CC59CD" w:rsidRDefault="00CC59CD" w:rsidP="00CC59CD">
            <w:pPr>
              <w:rPr>
                <w:rFonts w:eastAsiaTheme="minorHAnsi"/>
              </w:rPr>
            </w:pPr>
            <w:r w:rsidRPr="00CC59CD">
              <w:rPr>
                <w:rFonts w:eastAsiaTheme="minorHAnsi"/>
              </w:rPr>
              <w:t>1.2</w:t>
            </w:r>
          </w:p>
        </w:tc>
        <w:tc>
          <w:tcPr>
            <w:cnfStyle w:val="000001000000" w:firstRow="0" w:lastRow="0" w:firstColumn="0" w:lastColumn="0" w:oddVBand="0" w:evenVBand="1" w:oddHBand="0" w:evenHBand="0" w:firstRowFirstColumn="0" w:firstRowLastColumn="0" w:lastRowFirstColumn="0" w:lastRowLastColumn="0"/>
            <w:tcW w:w="510" w:type="dxa"/>
          </w:tcPr>
          <w:p w14:paraId="4A2EA785" w14:textId="77777777" w:rsidR="00CC59CD" w:rsidRPr="00CC59CD" w:rsidRDefault="00CC59CD" w:rsidP="00CC59CD">
            <w:pPr>
              <w:rPr>
                <w:rFonts w:eastAsiaTheme="minorHAnsi"/>
              </w:rPr>
            </w:pPr>
            <w:r w:rsidRPr="00CC59CD">
              <w:rPr>
                <w:rFonts w:eastAsiaTheme="minorHAnsi"/>
              </w:rPr>
              <w:t>1.3</w:t>
            </w:r>
          </w:p>
        </w:tc>
        <w:tc>
          <w:tcPr>
            <w:cnfStyle w:val="000010000000" w:firstRow="0" w:lastRow="0" w:firstColumn="0" w:lastColumn="0" w:oddVBand="1" w:evenVBand="0" w:oddHBand="0" w:evenHBand="0" w:firstRowFirstColumn="0" w:firstRowLastColumn="0" w:lastRowFirstColumn="0" w:lastRowLastColumn="0"/>
            <w:tcW w:w="510" w:type="dxa"/>
          </w:tcPr>
          <w:p w14:paraId="7ADD6E48" w14:textId="77777777" w:rsidR="00CC59CD" w:rsidRPr="00CC59CD" w:rsidRDefault="00CC59CD" w:rsidP="00CC59CD">
            <w:pPr>
              <w:rPr>
                <w:rFonts w:eastAsiaTheme="minorHAnsi"/>
              </w:rPr>
            </w:pPr>
            <w:r w:rsidRPr="00CC59CD">
              <w:rPr>
                <w:rFonts w:eastAsiaTheme="minorHAnsi"/>
              </w:rPr>
              <w:t>1.4</w:t>
            </w:r>
          </w:p>
        </w:tc>
        <w:tc>
          <w:tcPr>
            <w:cnfStyle w:val="000001000000" w:firstRow="0" w:lastRow="0" w:firstColumn="0" w:lastColumn="0" w:oddVBand="0" w:evenVBand="1" w:oddHBand="0" w:evenHBand="0" w:firstRowFirstColumn="0" w:firstRowLastColumn="0" w:lastRowFirstColumn="0" w:lastRowLastColumn="0"/>
            <w:tcW w:w="510" w:type="dxa"/>
          </w:tcPr>
          <w:p w14:paraId="1BDCBF9D"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7EAF9C75"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32123E13"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00E42544" w14:textId="77777777" w:rsidR="00CC59CD" w:rsidRPr="00CC59CD" w:rsidRDefault="00CC59CD" w:rsidP="00CC59CD">
            <w:pPr>
              <w:rPr>
                <w:rFonts w:eastAsiaTheme="minorHAnsi"/>
              </w:rPr>
            </w:pPr>
            <w:r w:rsidRPr="00CC59CD">
              <w:rPr>
                <w:rFonts w:eastAsiaTheme="minorHAnsi"/>
              </w:rPr>
              <w:t>Waste</w:t>
            </w:r>
          </w:p>
        </w:tc>
      </w:tr>
      <w:tr w:rsidR="00CC59CD" w:rsidRPr="00CC59CD" w14:paraId="7A0F5E0D"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1327D47C" w14:textId="77777777" w:rsidR="00CC59CD" w:rsidRPr="00CC59CD" w:rsidRDefault="00CC59CD" w:rsidP="00CC59CD">
            <w:pPr>
              <w:rPr>
                <w:rFonts w:eastAsiaTheme="minorHAnsi"/>
              </w:rPr>
            </w:pPr>
            <w:r w:rsidRPr="00CC59CD">
              <w:rPr>
                <w:rFonts w:eastAsiaTheme="minorHAnsi"/>
              </w:rPr>
              <w:t>The objective of this project is to alleviate the additional net costs to councils resulting from the closure of SKM and minimise the amount of recyclable waste going to landfill.</w:t>
            </w:r>
          </w:p>
        </w:tc>
      </w:tr>
      <w:tr w:rsidR="00CC59CD" w:rsidRPr="00CC59CD" w14:paraId="79AD5A7F" w14:textId="77777777" w:rsidTr="003946FB">
        <w:trPr>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3A982417" w14:textId="77777777" w:rsidR="00CC59CD" w:rsidRPr="00CC59CD" w:rsidRDefault="00CC59CD" w:rsidP="00CC59CD">
            <w:pPr>
              <w:pStyle w:val="Heading4"/>
              <w:outlineLvl w:val="3"/>
            </w:pPr>
            <w:r w:rsidRPr="00CC59CD">
              <w:t>Port Fairy Landfill</w:t>
            </w:r>
          </w:p>
        </w:tc>
      </w:tr>
      <w:tr w:rsidR="00CC59CD" w:rsidRPr="00CC59CD" w14:paraId="4386E4C0"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3061" w:type="dxa"/>
          </w:tcPr>
          <w:p w14:paraId="0A75B9AB" w14:textId="77777777" w:rsidR="00CC59CD" w:rsidRPr="00CC59CD" w:rsidRDefault="00CC59CD" w:rsidP="00CC59CD">
            <w:pPr>
              <w:rPr>
                <w:rFonts w:eastAsiaTheme="minorHAnsi"/>
              </w:rPr>
            </w:pPr>
            <w:r w:rsidRPr="00CC59CD">
              <w:rPr>
                <w:rFonts w:eastAsiaTheme="minorHAnsi"/>
              </w:rPr>
              <w:t>Port Fairy Landfill</w:t>
            </w:r>
          </w:p>
        </w:tc>
        <w:tc>
          <w:tcPr>
            <w:cnfStyle w:val="000001000000" w:firstRow="0" w:lastRow="0" w:firstColumn="0" w:lastColumn="0" w:oddVBand="0" w:evenVBand="1" w:oddHBand="0" w:evenHBand="0" w:firstRowFirstColumn="0" w:firstRowLastColumn="0" w:lastRowFirstColumn="0" w:lastRowLastColumn="0"/>
            <w:tcW w:w="1474" w:type="dxa"/>
          </w:tcPr>
          <w:p w14:paraId="61608E97" w14:textId="77777777" w:rsidR="00CC59CD" w:rsidRPr="00CC59CD" w:rsidRDefault="00CC59CD" w:rsidP="00CC59CD">
            <w:pPr>
              <w:rPr>
                <w:rFonts w:eastAsiaTheme="minorHAnsi"/>
              </w:rPr>
            </w:pPr>
            <w:r w:rsidRPr="00CC59CD">
              <w:rPr>
                <w:rFonts w:eastAsiaTheme="minorHAnsi"/>
              </w:rPr>
              <w:t>1.333</w:t>
            </w:r>
          </w:p>
        </w:tc>
        <w:tc>
          <w:tcPr>
            <w:cnfStyle w:val="000010000000" w:firstRow="0" w:lastRow="0" w:firstColumn="0" w:lastColumn="0" w:oddVBand="1" w:evenVBand="0" w:oddHBand="0" w:evenHBand="0" w:firstRowFirstColumn="0" w:firstRowLastColumn="0" w:lastRowFirstColumn="0" w:lastRowLastColumn="0"/>
            <w:tcW w:w="511" w:type="dxa"/>
          </w:tcPr>
          <w:p w14:paraId="504B1CE8" w14:textId="77777777" w:rsidR="00CC59CD" w:rsidRPr="00CC59CD" w:rsidRDefault="00CC59CD" w:rsidP="00CC59CD">
            <w:pPr>
              <w:rPr>
                <w:rFonts w:eastAsiaTheme="minorHAnsi"/>
              </w:rPr>
            </w:pPr>
            <w:r w:rsidRPr="00CC59CD">
              <w:rPr>
                <w:rFonts w:eastAsiaTheme="minorHAnsi"/>
              </w:rPr>
              <w:t>1.5</w:t>
            </w:r>
          </w:p>
        </w:tc>
        <w:tc>
          <w:tcPr>
            <w:cnfStyle w:val="000001000000" w:firstRow="0" w:lastRow="0" w:firstColumn="0" w:lastColumn="0" w:oddVBand="0" w:evenVBand="1" w:oddHBand="0" w:evenHBand="0" w:firstRowFirstColumn="0" w:firstRowLastColumn="0" w:lastRowFirstColumn="0" w:lastRowLastColumn="0"/>
            <w:tcW w:w="510" w:type="dxa"/>
          </w:tcPr>
          <w:p w14:paraId="6CA0D941" w14:textId="77777777" w:rsidR="00CC59CD" w:rsidRPr="00CC59CD" w:rsidRDefault="00CC59CD" w:rsidP="00CC59CD">
            <w:pPr>
              <w:rPr>
                <w:rFonts w:eastAsiaTheme="minorHAnsi"/>
              </w:rPr>
            </w:pPr>
            <w:r w:rsidRPr="00CC59CD">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510" w:type="dxa"/>
          </w:tcPr>
          <w:p w14:paraId="71BB7ECF" w14:textId="77777777" w:rsidR="00CC59CD" w:rsidRPr="00CC59CD" w:rsidRDefault="00CC59CD" w:rsidP="00CC59CD">
            <w:pPr>
              <w:rPr>
                <w:rFonts w:eastAsiaTheme="minorHAnsi"/>
              </w:rPr>
            </w:pPr>
            <w:r w:rsidRPr="00CC59CD">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510" w:type="dxa"/>
          </w:tcPr>
          <w:p w14:paraId="40FCB021"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38FDAF3D"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77389B69"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51AF0CB2" w14:textId="77777777" w:rsidR="00CC59CD" w:rsidRPr="00CC59CD" w:rsidRDefault="00CC59CD" w:rsidP="00CC59CD">
            <w:pPr>
              <w:rPr>
                <w:rFonts w:eastAsiaTheme="minorHAnsi"/>
              </w:rPr>
            </w:pPr>
            <w:r w:rsidRPr="00CC59CD">
              <w:rPr>
                <w:rFonts w:eastAsiaTheme="minorHAnsi"/>
              </w:rPr>
              <w:t>Both objectives</w:t>
            </w:r>
          </w:p>
        </w:tc>
      </w:tr>
      <w:tr w:rsidR="00CC59CD" w:rsidRPr="00CC59CD" w14:paraId="417B7B7A" w14:textId="77777777" w:rsidTr="003946FB">
        <w:trPr>
          <w:trHeight w:val="1513"/>
        </w:trPr>
        <w:tc>
          <w:tcPr>
            <w:cnfStyle w:val="000010000000" w:firstRow="0" w:lastRow="0" w:firstColumn="0" w:lastColumn="0" w:oddVBand="1" w:evenVBand="0" w:oddHBand="0" w:evenHBand="0" w:firstRowFirstColumn="0" w:firstRowLastColumn="0" w:lastRowFirstColumn="0" w:lastRowLastColumn="0"/>
            <w:tcW w:w="9638" w:type="dxa"/>
            <w:gridSpan w:val="9"/>
          </w:tcPr>
          <w:p w14:paraId="29027CA8" w14:textId="77777777" w:rsidR="00CC59CD" w:rsidRPr="00CC59CD" w:rsidRDefault="00CC59CD" w:rsidP="00CC59CD">
            <w:pPr>
              <w:rPr>
                <w:rFonts w:eastAsiaTheme="minorHAnsi"/>
              </w:rPr>
            </w:pPr>
            <w:r w:rsidRPr="00CC59CD">
              <w:rPr>
                <w:rFonts w:eastAsiaTheme="minorHAnsi"/>
              </w:rPr>
              <w:t xml:space="preserve">The objectives of the program are to: </w:t>
            </w:r>
          </w:p>
          <w:p w14:paraId="5F7509E1" w14:textId="77777777" w:rsidR="00CC59CD" w:rsidRPr="00CC59CD" w:rsidRDefault="00CC59CD" w:rsidP="00CC59CD">
            <w:pPr>
              <w:pStyle w:val="ListParagraph"/>
            </w:pPr>
            <w:r w:rsidRPr="00CC59CD">
              <w:t>eliminate the exposure of landfill waste at two decommissioned landfills at East Beach Port Fairy for a period of between 80 to 100 years</w:t>
            </w:r>
          </w:p>
          <w:p w14:paraId="2808D634" w14:textId="77777777" w:rsidR="00CC59CD" w:rsidRPr="00CC59CD" w:rsidRDefault="00CC59CD" w:rsidP="00CC59CD">
            <w:pPr>
              <w:pStyle w:val="ListParagraph"/>
            </w:pPr>
            <w:r w:rsidRPr="00CC59CD">
              <w:t>explore and implement a suite of treatments, including infrastructure and works to protect both landfill sites from coastal erosion</w:t>
            </w:r>
          </w:p>
          <w:p w14:paraId="760E5E15" w14:textId="77777777" w:rsidR="00CC59CD" w:rsidRPr="00CC59CD" w:rsidRDefault="00CC59CD" w:rsidP="00CC59CD">
            <w:pPr>
              <w:pStyle w:val="ListParagraph"/>
            </w:pPr>
            <w:r w:rsidRPr="00CC59CD">
              <w:t>build collaboration between DELWP and Moyne Shire Council</w:t>
            </w:r>
          </w:p>
          <w:p w14:paraId="203C39A0" w14:textId="77777777" w:rsidR="00CC59CD" w:rsidRPr="00CC59CD" w:rsidRDefault="00CC59CD" w:rsidP="00CC59CD">
            <w:pPr>
              <w:pStyle w:val="ListParagraph"/>
              <w:rPr>
                <w:rFonts w:eastAsiaTheme="minorHAnsi"/>
              </w:rPr>
            </w:pPr>
            <w:r w:rsidRPr="00CC59CD">
              <w:t>build community awareness around the coastal impacts of climate change.</w:t>
            </w:r>
          </w:p>
        </w:tc>
      </w:tr>
      <w:tr w:rsidR="00CC59CD" w:rsidRPr="00CC59CD" w14:paraId="6DB7FD7C" w14:textId="77777777" w:rsidTr="003946FB">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393CD4AF" w14:textId="77777777" w:rsidR="00CC59CD" w:rsidRPr="00CC59CD" w:rsidRDefault="00CC59CD" w:rsidP="00CC59CD">
            <w:pPr>
              <w:pStyle w:val="Heading4"/>
              <w:outlineLvl w:val="3"/>
            </w:pPr>
            <w:r w:rsidRPr="00CC59CD">
              <w:t>Suburban Parks Program</w:t>
            </w:r>
          </w:p>
        </w:tc>
      </w:tr>
      <w:tr w:rsidR="00CC59CD" w:rsidRPr="00CC59CD" w14:paraId="4CE83730"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3061" w:type="dxa"/>
          </w:tcPr>
          <w:p w14:paraId="46847BED" w14:textId="77777777" w:rsidR="00CC59CD" w:rsidRPr="00CC59CD" w:rsidRDefault="00CC59CD" w:rsidP="00CC59CD">
            <w:pPr>
              <w:rPr>
                <w:rFonts w:eastAsiaTheme="minorHAnsi"/>
              </w:rPr>
            </w:pPr>
            <w:r w:rsidRPr="00CC59CD">
              <w:rPr>
                <w:rFonts w:eastAsiaTheme="minorHAnsi"/>
              </w:rPr>
              <w:t>Suburban Parks Program</w:t>
            </w:r>
          </w:p>
        </w:tc>
        <w:tc>
          <w:tcPr>
            <w:cnfStyle w:val="000001000000" w:firstRow="0" w:lastRow="0" w:firstColumn="0" w:lastColumn="0" w:oddVBand="0" w:evenVBand="1" w:oddHBand="0" w:evenHBand="0" w:firstRowFirstColumn="0" w:firstRowLastColumn="0" w:lastRowFirstColumn="0" w:lastRowLastColumn="0"/>
            <w:tcW w:w="1474" w:type="dxa"/>
          </w:tcPr>
          <w:p w14:paraId="639312EE" w14:textId="77777777" w:rsidR="00CC59CD" w:rsidRPr="00CC59CD" w:rsidRDefault="00CC59CD" w:rsidP="00CC59CD">
            <w:pPr>
              <w:rPr>
                <w:rFonts w:eastAsiaTheme="minorHAnsi"/>
              </w:rPr>
            </w:pPr>
            <w:r w:rsidRPr="00CC59CD">
              <w:rPr>
                <w:rFonts w:eastAsiaTheme="minorHAnsi"/>
              </w:rPr>
              <w:t>14.386</w:t>
            </w:r>
          </w:p>
        </w:tc>
        <w:tc>
          <w:tcPr>
            <w:cnfStyle w:val="000010000000" w:firstRow="0" w:lastRow="0" w:firstColumn="0" w:lastColumn="0" w:oddVBand="1" w:evenVBand="0" w:oddHBand="0" w:evenHBand="0" w:firstRowFirstColumn="0" w:firstRowLastColumn="0" w:lastRowFirstColumn="0" w:lastRowLastColumn="0"/>
            <w:tcW w:w="511" w:type="dxa"/>
          </w:tcPr>
          <w:p w14:paraId="1C4A1A84" w14:textId="77777777" w:rsidR="00CC59CD" w:rsidRPr="00CC59CD" w:rsidRDefault="00CC59CD" w:rsidP="00CC59CD">
            <w:pPr>
              <w:rPr>
                <w:rFonts w:eastAsiaTheme="minorHAnsi"/>
              </w:rPr>
            </w:pPr>
            <w:r w:rsidRPr="00CC59CD">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510" w:type="dxa"/>
          </w:tcPr>
          <w:p w14:paraId="61E7FC90" w14:textId="77777777" w:rsidR="00CC59CD" w:rsidRPr="00CC59CD" w:rsidRDefault="00CC59CD" w:rsidP="00CC59CD">
            <w:pPr>
              <w:rPr>
                <w:rFonts w:eastAsiaTheme="minorHAnsi"/>
              </w:rPr>
            </w:pPr>
            <w:r w:rsidRPr="00CC59CD">
              <w:rPr>
                <w:rFonts w:eastAsiaTheme="minorHAnsi"/>
              </w:rPr>
              <w:t>2.4</w:t>
            </w:r>
          </w:p>
        </w:tc>
        <w:tc>
          <w:tcPr>
            <w:cnfStyle w:val="000010000000" w:firstRow="0" w:lastRow="0" w:firstColumn="0" w:lastColumn="0" w:oddVBand="1" w:evenVBand="0" w:oddHBand="0" w:evenHBand="0" w:firstRowFirstColumn="0" w:firstRowLastColumn="0" w:lastRowFirstColumn="0" w:lastRowLastColumn="0"/>
            <w:tcW w:w="510" w:type="dxa"/>
          </w:tcPr>
          <w:p w14:paraId="1BD10C83"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3DD9BC28"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651417B5"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4EDE580A"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42E456F1"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47C739C4"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039A0BE6" w14:textId="77777777" w:rsidR="00CC59CD" w:rsidRPr="00CC59CD" w:rsidRDefault="00CC59CD" w:rsidP="00CC59CD">
            <w:pPr>
              <w:rPr>
                <w:rFonts w:eastAsiaTheme="minorHAnsi"/>
              </w:rPr>
            </w:pPr>
            <w:r w:rsidRPr="00CC59CD">
              <w:rPr>
                <w:rFonts w:eastAsiaTheme="minorHAnsi"/>
              </w:rPr>
              <w:t>This initiative supports the creation of a new ring of parks in our growing suburbs to benefit Victoria environmentally, socially and economically. This will be delivered by DELWP in conjunction with Parks Victoria and local governments.</w:t>
            </w:r>
          </w:p>
        </w:tc>
      </w:tr>
      <w:tr w:rsidR="00CC59CD" w:rsidRPr="00CC59CD" w14:paraId="34F75232" w14:textId="77777777" w:rsidTr="003946FB">
        <w:trPr>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40FFEB6C" w14:textId="77777777" w:rsidR="00CC59CD" w:rsidRPr="00CC59CD" w:rsidRDefault="00CC59CD" w:rsidP="00CC59CD">
            <w:pPr>
              <w:pStyle w:val="Heading4"/>
              <w:outlineLvl w:val="3"/>
            </w:pPr>
            <w:r w:rsidRPr="00CC59CD">
              <w:t>Recycling Industry Strategic Plan</w:t>
            </w:r>
          </w:p>
        </w:tc>
      </w:tr>
      <w:tr w:rsidR="00CC59CD" w:rsidRPr="00CC59CD" w14:paraId="179D94D8" w14:textId="77777777" w:rsidTr="003946FB">
        <w:trPr>
          <w:cnfStyle w:val="000000100000" w:firstRow="0" w:lastRow="0" w:firstColumn="0" w:lastColumn="0" w:oddVBand="0" w:evenVBand="0" w:oddHBand="1" w:evenHBand="0" w:firstRowFirstColumn="0" w:firstRowLastColumn="0" w:lastRowFirstColumn="0" w:lastRowLastColumn="0"/>
          <w:trHeight w:val="580"/>
        </w:trPr>
        <w:tc>
          <w:tcPr>
            <w:cnfStyle w:val="000010000000" w:firstRow="0" w:lastRow="0" w:firstColumn="0" w:lastColumn="0" w:oddVBand="1" w:evenVBand="0" w:oddHBand="0" w:evenHBand="0" w:firstRowFirstColumn="0" w:firstRowLastColumn="0" w:lastRowFirstColumn="0" w:lastRowLastColumn="0"/>
            <w:tcW w:w="3061" w:type="dxa"/>
          </w:tcPr>
          <w:p w14:paraId="0F191857" w14:textId="77777777" w:rsidR="00CC59CD" w:rsidRPr="00CC59CD" w:rsidRDefault="00CC59CD" w:rsidP="00CC59CD">
            <w:pPr>
              <w:rPr>
                <w:rFonts w:eastAsiaTheme="minorHAnsi"/>
              </w:rPr>
            </w:pPr>
            <w:r w:rsidRPr="00CC59CD">
              <w:rPr>
                <w:rFonts w:eastAsiaTheme="minorHAnsi"/>
              </w:rPr>
              <w:t>Recycling Industry Strategic Plan Implementation (RISP)</w:t>
            </w:r>
          </w:p>
        </w:tc>
        <w:tc>
          <w:tcPr>
            <w:cnfStyle w:val="000001000000" w:firstRow="0" w:lastRow="0" w:firstColumn="0" w:lastColumn="0" w:oddVBand="0" w:evenVBand="1" w:oddHBand="0" w:evenHBand="0" w:firstRowFirstColumn="0" w:firstRowLastColumn="0" w:lastRowFirstColumn="0" w:lastRowLastColumn="0"/>
            <w:tcW w:w="1474" w:type="dxa"/>
          </w:tcPr>
          <w:p w14:paraId="50C782B8" w14:textId="77777777" w:rsidR="00CC59CD" w:rsidRPr="00CC59CD" w:rsidRDefault="00CC59CD" w:rsidP="00CC59CD">
            <w:pPr>
              <w:rPr>
                <w:rFonts w:eastAsiaTheme="minorHAnsi"/>
              </w:rPr>
            </w:pPr>
            <w:r w:rsidRPr="00CC59CD">
              <w:rPr>
                <w:rFonts w:eastAsiaTheme="minorHAnsi"/>
              </w:rPr>
              <w:t>2.619</w:t>
            </w:r>
          </w:p>
        </w:tc>
        <w:tc>
          <w:tcPr>
            <w:cnfStyle w:val="000010000000" w:firstRow="0" w:lastRow="0" w:firstColumn="0" w:lastColumn="0" w:oddVBand="1" w:evenVBand="0" w:oddHBand="0" w:evenHBand="0" w:firstRowFirstColumn="0" w:firstRowLastColumn="0" w:lastRowFirstColumn="0" w:lastRowLastColumn="0"/>
            <w:tcW w:w="511" w:type="dxa"/>
          </w:tcPr>
          <w:p w14:paraId="10EEA0C4" w14:textId="77777777" w:rsidR="00CC59CD" w:rsidRPr="00CC59CD" w:rsidRDefault="00CC59CD" w:rsidP="00CC59CD">
            <w:pPr>
              <w:rPr>
                <w:rFonts w:eastAsiaTheme="minorHAnsi"/>
              </w:rPr>
            </w:pPr>
            <w:r w:rsidRPr="00CC59CD">
              <w:rPr>
                <w:rFonts w:eastAsiaTheme="minorHAnsi"/>
              </w:rPr>
              <w:t>1.1</w:t>
            </w:r>
          </w:p>
        </w:tc>
        <w:tc>
          <w:tcPr>
            <w:cnfStyle w:val="000001000000" w:firstRow="0" w:lastRow="0" w:firstColumn="0" w:lastColumn="0" w:oddVBand="0" w:evenVBand="1" w:oddHBand="0" w:evenHBand="0" w:firstRowFirstColumn="0" w:firstRowLastColumn="0" w:lastRowFirstColumn="0" w:lastRowLastColumn="0"/>
            <w:tcW w:w="510" w:type="dxa"/>
          </w:tcPr>
          <w:p w14:paraId="2D9A4377"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121AF1EB"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2EBF7500"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01F8566C"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2F182369"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4C133323" w14:textId="77777777" w:rsidR="00CC59CD" w:rsidRPr="00CC59CD" w:rsidRDefault="00CC59CD" w:rsidP="00CC59CD">
            <w:pPr>
              <w:rPr>
                <w:rFonts w:eastAsiaTheme="minorHAnsi"/>
              </w:rPr>
            </w:pPr>
            <w:r w:rsidRPr="00CC59CD">
              <w:rPr>
                <w:rFonts w:eastAsiaTheme="minorHAnsi"/>
              </w:rPr>
              <w:t>Waste</w:t>
            </w:r>
          </w:p>
        </w:tc>
      </w:tr>
      <w:tr w:rsidR="00CC59CD" w:rsidRPr="00CC59CD" w14:paraId="76FF8300" w14:textId="77777777" w:rsidTr="003946FB">
        <w:trPr>
          <w:trHeight w:val="406"/>
        </w:trPr>
        <w:tc>
          <w:tcPr>
            <w:cnfStyle w:val="000010000000" w:firstRow="0" w:lastRow="0" w:firstColumn="0" w:lastColumn="0" w:oddVBand="1" w:evenVBand="0" w:oddHBand="0" w:evenHBand="0" w:firstRowFirstColumn="0" w:firstRowLastColumn="0" w:lastRowFirstColumn="0" w:lastRowLastColumn="0"/>
            <w:tcW w:w="9638" w:type="dxa"/>
            <w:gridSpan w:val="9"/>
          </w:tcPr>
          <w:p w14:paraId="1363CEC1" w14:textId="77777777" w:rsidR="00CC59CD" w:rsidRPr="00CC59CD" w:rsidRDefault="00CC59CD" w:rsidP="00CC59CD">
            <w:pPr>
              <w:rPr>
                <w:rFonts w:eastAsiaTheme="minorHAnsi"/>
              </w:rPr>
            </w:pPr>
            <w:r w:rsidRPr="00CC59CD">
              <w:rPr>
                <w:rFonts w:eastAsiaTheme="minorHAnsi"/>
              </w:rPr>
              <w:t>The aim of this program is to oversee implementation of the Recycling Industry Strategic Plan, ensuring the actions delivered by relevant agencies are coherent and aligned.</w:t>
            </w:r>
          </w:p>
        </w:tc>
      </w:tr>
      <w:tr w:rsidR="00CC59CD" w:rsidRPr="00CC59CD" w14:paraId="281D65F0" w14:textId="77777777" w:rsidTr="003946FB">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43517C61" w14:textId="77777777" w:rsidR="00CC59CD" w:rsidRPr="00CC59CD" w:rsidRDefault="00CC59CD" w:rsidP="00CC59CD">
            <w:pPr>
              <w:pStyle w:val="Heading4"/>
              <w:outlineLvl w:val="3"/>
            </w:pPr>
            <w:r w:rsidRPr="00CC59CD">
              <w:t>Protecting Port Philip Bay and its Beaches</w:t>
            </w:r>
          </w:p>
        </w:tc>
      </w:tr>
      <w:tr w:rsidR="00CC59CD" w:rsidRPr="00CC59CD" w14:paraId="2F1A3F39"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3061" w:type="dxa"/>
          </w:tcPr>
          <w:p w14:paraId="0ADC73B8" w14:textId="77777777" w:rsidR="00CC59CD" w:rsidRPr="00CC59CD" w:rsidRDefault="00CC59CD" w:rsidP="00CC59CD">
            <w:pPr>
              <w:rPr>
                <w:rFonts w:eastAsiaTheme="minorHAnsi"/>
              </w:rPr>
            </w:pPr>
            <w:r w:rsidRPr="00CC59CD">
              <w:rPr>
                <w:rFonts w:eastAsiaTheme="minorHAnsi"/>
              </w:rPr>
              <w:t>Beach Renourishment</w:t>
            </w:r>
          </w:p>
        </w:tc>
        <w:tc>
          <w:tcPr>
            <w:cnfStyle w:val="000001000000" w:firstRow="0" w:lastRow="0" w:firstColumn="0" w:lastColumn="0" w:oddVBand="0" w:evenVBand="1" w:oddHBand="0" w:evenHBand="0" w:firstRowFirstColumn="0" w:firstRowLastColumn="0" w:lastRowFirstColumn="0" w:lastRowLastColumn="0"/>
            <w:tcW w:w="1474" w:type="dxa"/>
          </w:tcPr>
          <w:p w14:paraId="465010EA" w14:textId="77777777" w:rsidR="00CC59CD" w:rsidRPr="00CC59CD" w:rsidRDefault="00CC59CD" w:rsidP="00CC59CD">
            <w:pPr>
              <w:rPr>
                <w:rFonts w:eastAsiaTheme="minorHAnsi"/>
              </w:rPr>
            </w:pPr>
            <w:r w:rsidRPr="00CC59CD">
              <w:rPr>
                <w:rFonts w:eastAsiaTheme="minorHAnsi"/>
              </w:rPr>
              <w:t>1.547</w:t>
            </w:r>
          </w:p>
        </w:tc>
        <w:tc>
          <w:tcPr>
            <w:cnfStyle w:val="000010000000" w:firstRow="0" w:lastRow="0" w:firstColumn="0" w:lastColumn="0" w:oddVBand="1" w:evenVBand="0" w:oddHBand="0" w:evenHBand="0" w:firstRowFirstColumn="0" w:firstRowLastColumn="0" w:lastRowFirstColumn="0" w:lastRowLastColumn="0"/>
            <w:tcW w:w="511" w:type="dxa"/>
          </w:tcPr>
          <w:p w14:paraId="08A5CE42" w14:textId="77777777" w:rsidR="00CC59CD" w:rsidRPr="00CC59CD" w:rsidRDefault="00CC59CD" w:rsidP="00CC59CD">
            <w:pPr>
              <w:rPr>
                <w:rFonts w:eastAsiaTheme="minorHAnsi"/>
              </w:rPr>
            </w:pPr>
            <w:r w:rsidRPr="00CC59CD">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510" w:type="dxa"/>
          </w:tcPr>
          <w:p w14:paraId="5BE66702" w14:textId="77777777" w:rsidR="00CC59CD" w:rsidRPr="00CC59CD" w:rsidRDefault="00CC59CD" w:rsidP="00CC59CD">
            <w:pPr>
              <w:rPr>
                <w:rFonts w:eastAsiaTheme="minorHAnsi"/>
              </w:rPr>
            </w:pPr>
            <w:r w:rsidRPr="00CC59CD">
              <w:rPr>
                <w:rFonts w:eastAsiaTheme="minorHAnsi"/>
              </w:rPr>
              <w:t>2.4</w:t>
            </w:r>
          </w:p>
        </w:tc>
        <w:tc>
          <w:tcPr>
            <w:cnfStyle w:val="000010000000" w:firstRow="0" w:lastRow="0" w:firstColumn="0" w:lastColumn="0" w:oddVBand="1" w:evenVBand="0" w:oddHBand="0" w:evenHBand="0" w:firstRowFirstColumn="0" w:firstRowLastColumn="0" w:lastRowFirstColumn="0" w:lastRowLastColumn="0"/>
            <w:tcW w:w="510" w:type="dxa"/>
          </w:tcPr>
          <w:p w14:paraId="310A97F0"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7E738E5A"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32290D6E"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6BF4FCD1"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3093BF2F"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7A3CCA48"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1CF83CAF" w14:textId="77777777" w:rsidR="00CC59CD" w:rsidRPr="00CC59CD" w:rsidRDefault="00CC59CD" w:rsidP="00CC59CD">
            <w:pPr>
              <w:rPr>
                <w:rFonts w:eastAsiaTheme="minorHAnsi"/>
              </w:rPr>
            </w:pPr>
            <w:r w:rsidRPr="00CC59CD">
              <w:rPr>
                <w:rFonts w:eastAsiaTheme="minorHAnsi"/>
              </w:rPr>
              <w:t>This program aims to maintain beaches and sandy coastlines to protect vulnerable areas of the coast from erosion, inundation and land instability (i.e. cliffs) from hazards caused by the sea, protecting foreshore Crown land and critical infrastructure.</w:t>
            </w:r>
          </w:p>
        </w:tc>
      </w:tr>
      <w:tr w:rsidR="00CC59CD" w:rsidRPr="00CC59CD" w14:paraId="091693F0" w14:textId="77777777" w:rsidTr="003946FB">
        <w:trPr>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09291BA7" w14:textId="77777777" w:rsidR="00CC59CD" w:rsidRPr="00CC59CD" w:rsidRDefault="00CC59CD" w:rsidP="00CC59CD">
            <w:pPr>
              <w:pStyle w:val="Heading4"/>
              <w:outlineLvl w:val="3"/>
            </w:pPr>
            <w:r w:rsidRPr="00CC59CD">
              <w:t>Climate Ready Victorian Infrastructure</w:t>
            </w:r>
          </w:p>
        </w:tc>
      </w:tr>
      <w:tr w:rsidR="00CC59CD" w:rsidRPr="00CC59CD" w14:paraId="68E9BAE5"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3061" w:type="dxa"/>
          </w:tcPr>
          <w:p w14:paraId="42360F7E" w14:textId="77777777" w:rsidR="00CC59CD" w:rsidRPr="00CC59CD" w:rsidRDefault="00CC59CD" w:rsidP="00CC59CD">
            <w:pPr>
              <w:rPr>
                <w:rFonts w:eastAsiaTheme="minorHAnsi"/>
              </w:rPr>
            </w:pPr>
            <w:r w:rsidRPr="00CC59CD">
              <w:rPr>
                <w:rFonts w:eastAsiaTheme="minorHAnsi"/>
              </w:rPr>
              <w:t>Critical Coastal Protection Assets</w:t>
            </w:r>
          </w:p>
        </w:tc>
        <w:tc>
          <w:tcPr>
            <w:cnfStyle w:val="000001000000" w:firstRow="0" w:lastRow="0" w:firstColumn="0" w:lastColumn="0" w:oddVBand="0" w:evenVBand="1" w:oddHBand="0" w:evenHBand="0" w:firstRowFirstColumn="0" w:firstRowLastColumn="0" w:lastRowFirstColumn="0" w:lastRowLastColumn="0"/>
            <w:tcW w:w="1474" w:type="dxa"/>
          </w:tcPr>
          <w:p w14:paraId="2EFD1C2E" w14:textId="77777777" w:rsidR="00CC59CD" w:rsidRPr="00CC59CD" w:rsidRDefault="00CC59CD" w:rsidP="00CC59CD">
            <w:pPr>
              <w:rPr>
                <w:rFonts w:eastAsiaTheme="minorHAnsi"/>
              </w:rPr>
            </w:pPr>
            <w:r w:rsidRPr="00CC59CD">
              <w:rPr>
                <w:rFonts w:eastAsiaTheme="minorHAnsi"/>
              </w:rPr>
              <w:t>2.767</w:t>
            </w:r>
          </w:p>
        </w:tc>
        <w:tc>
          <w:tcPr>
            <w:cnfStyle w:val="000010000000" w:firstRow="0" w:lastRow="0" w:firstColumn="0" w:lastColumn="0" w:oddVBand="1" w:evenVBand="0" w:oddHBand="0" w:evenHBand="0" w:firstRowFirstColumn="0" w:firstRowLastColumn="0" w:lastRowFirstColumn="0" w:lastRowLastColumn="0"/>
            <w:tcW w:w="511" w:type="dxa"/>
          </w:tcPr>
          <w:p w14:paraId="3F2EEE86" w14:textId="77777777" w:rsidR="00CC59CD" w:rsidRPr="00CC59CD" w:rsidRDefault="00CC59CD" w:rsidP="00CC59CD">
            <w:pPr>
              <w:rPr>
                <w:rFonts w:eastAsiaTheme="minorHAnsi"/>
              </w:rPr>
            </w:pPr>
            <w:r w:rsidRPr="00CC59CD">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510" w:type="dxa"/>
          </w:tcPr>
          <w:p w14:paraId="06814E0B" w14:textId="77777777" w:rsidR="00CC59CD" w:rsidRPr="00CC59CD" w:rsidRDefault="00CC59CD" w:rsidP="00CC59CD">
            <w:pPr>
              <w:rPr>
                <w:rFonts w:eastAsiaTheme="minorHAnsi"/>
              </w:rPr>
            </w:pPr>
            <w:r w:rsidRPr="00CC59CD">
              <w:rPr>
                <w:rFonts w:eastAsiaTheme="minorHAnsi"/>
              </w:rPr>
              <w:t>2.4</w:t>
            </w:r>
          </w:p>
        </w:tc>
        <w:tc>
          <w:tcPr>
            <w:cnfStyle w:val="000010000000" w:firstRow="0" w:lastRow="0" w:firstColumn="0" w:lastColumn="0" w:oddVBand="1" w:evenVBand="0" w:oddHBand="0" w:evenHBand="0" w:firstRowFirstColumn="0" w:firstRowLastColumn="0" w:lastRowFirstColumn="0" w:lastRowLastColumn="0"/>
            <w:tcW w:w="510" w:type="dxa"/>
          </w:tcPr>
          <w:p w14:paraId="299BBACA"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5659931A"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456D1D5E"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060C7F96"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28874834"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329AE8B9"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69B3D262" w14:textId="77777777" w:rsidR="00CC59CD" w:rsidRPr="00CC59CD" w:rsidRDefault="00CC59CD" w:rsidP="00CC59CD">
            <w:pPr>
              <w:rPr>
                <w:rFonts w:eastAsiaTheme="minorHAnsi"/>
              </w:rPr>
            </w:pPr>
            <w:r w:rsidRPr="00CC59CD">
              <w:rPr>
                <w:rFonts w:eastAsiaTheme="minorHAnsi"/>
              </w:rPr>
              <w:t>This program aims to provide coastal communities with information on coastal hazards such as erosion, inundation and land instability, and climate change impacts. It further aims to support on-ground management, decision making and reporting.</w:t>
            </w:r>
          </w:p>
        </w:tc>
      </w:tr>
      <w:tr w:rsidR="00CC59CD" w:rsidRPr="00CC59CD" w14:paraId="2BEB768C" w14:textId="77777777" w:rsidTr="003946FB">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7BDEC2FE" w14:textId="77777777" w:rsidR="00CC59CD" w:rsidRPr="00CC59CD" w:rsidRDefault="00CC59CD" w:rsidP="00CC59CD">
            <w:pPr>
              <w:pStyle w:val="Heading4"/>
              <w:outlineLvl w:val="3"/>
            </w:pPr>
            <w:r w:rsidRPr="00CC59CD">
              <w:t>Securing Our Modern Energy Future: Energy Efficiency and Productivity Strategy</w:t>
            </w:r>
          </w:p>
        </w:tc>
      </w:tr>
      <w:tr w:rsidR="00CC59CD" w:rsidRPr="00CC59CD" w14:paraId="6584A522"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3061" w:type="dxa"/>
          </w:tcPr>
          <w:p w14:paraId="032F9E79" w14:textId="77777777" w:rsidR="00CC59CD" w:rsidRPr="00CC59CD" w:rsidRDefault="00CC59CD" w:rsidP="00CC59CD">
            <w:pPr>
              <w:rPr>
                <w:rFonts w:eastAsiaTheme="minorHAnsi"/>
              </w:rPr>
            </w:pPr>
            <w:r w:rsidRPr="00CC59CD">
              <w:rPr>
                <w:rFonts w:eastAsiaTheme="minorHAnsi"/>
              </w:rPr>
              <w:t>Home Energy Assist: Healthy Homes</w:t>
            </w:r>
          </w:p>
        </w:tc>
        <w:tc>
          <w:tcPr>
            <w:cnfStyle w:val="000001000000" w:firstRow="0" w:lastRow="0" w:firstColumn="0" w:lastColumn="0" w:oddVBand="0" w:evenVBand="1" w:oddHBand="0" w:evenHBand="0" w:firstRowFirstColumn="0" w:firstRowLastColumn="0" w:lastRowFirstColumn="0" w:lastRowLastColumn="0"/>
            <w:tcW w:w="1474" w:type="dxa"/>
          </w:tcPr>
          <w:p w14:paraId="54DF319E" w14:textId="77777777" w:rsidR="00CC59CD" w:rsidRPr="00CC59CD" w:rsidRDefault="00CC59CD" w:rsidP="00CC59CD">
            <w:pPr>
              <w:rPr>
                <w:rFonts w:eastAsiaTheme="minorHAnsi"/>
              </w:rPr>
            </w:pPr>
            <w:r w:rsidRPr="00CC59CD">
              <w:rPr>
                <w:rFonts w:eastAsiaTheme="minorHAnsi"/>
              </w:rPr>
              <w:t>0.903</w:t>
            </w:r>
          </w:p>
        </w:tc>
        <w:tc>
          <w:tcPr>
            <w:cnfStyle w:val="000010000000" w:firstRow="0" w:lastRow="0" w:firstColumn="0" w:lastColumn="0" w:oddVBand="1" w:evenVBand="0" w:oddHBand="0" w:evenHBand="0" w:firstRowFirstColumn="0" w:firstRowLastColumn="0" w:lastRowFirstColumn="0" w:lastRowLastColumn="0"/>
            <w:tcW w:w="511" w:type="dxa"/>
          </w:tcPr>
          <w:p w14:paraId="117F53F1" w14:textId="77777777" w:rsidR="00CC59CD" w:rsidRPr="00CC59CD" w:rsidRDefault="00CC59CD" w:rsidP="00CC59CD">
            <w:pPr>
              <w:rPr>
                <w:rFonts w:eastAsiaTheme="minorHAnsi"/>
              </w:rPr>
            </w:pPr>
            <w:r w:rsidRPr="00CC59CD">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510" w:type="dxa"/>
          </w:tcPr>
          <w:p w14:paraId="5CC4115A" w14:textId="77777777" w:rsidR="00CC59CD" w:rsidRPr="00CC59CD" w:rsidRDefault="00CC59CD" w:rsidP="00CC59CD">
            <w:pPr>
              <w:rPr>
                <w:rFonts w:eastAsiaTheme="minorHAnsi"/>
              </w:rPr>
            </w:pPr>
            <w:r w:rsidRPr="00CC59CD">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510" w:type="dxa"/>
          </w:tcPr>
          <w:p w14:paraId="68DA8A80" w14:textId="77777777" w:rsidR="00CC59CD" w:rsidRPr="00CC59CD" w:rsidRDefault="00CC59CD" w:rsidP="00CC59CD">
            <w:pPr>
              <w:rPr>
                <w:rFonts w:eastAsiaTheme="minorHAnsi"/>
              </w:rPr>
            </w:pPr>
            <w:r w:rsidRPr="00CC59CD">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510" w:type="dxa"/>
          </w:tcPr>
          <w:p w14:paraId="2300446B"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5C4D7045"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21D8F823"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1BB40DDD"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5CA6107E"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2CBFFEFE" w14:textId="77777777" w:rsidR="00CC59CD" w:rsidRPr="00CC59CD" w:rsidRDefault="00CC59CD" w:rsidP="00CC59CD">
            <w:pPr>
              <w:rPr>
                <w:rFonts w:eastAsiaTheme="minorHAnsi"/>
              </w:rPr>
            </w:pPr>
            <w:r w:rsidRPr="00CC59CD">
              <w:rPr>
                <w:rFonts w:eastAsiaTheme="minorHAnsi"/>
              </w:rPr>
              <w:t>This program aims to improve thermal comfort and energy efficiency in up to 1,000 homes of Victorians on low incomes who have health problems and are vulnerable to extreme temperatures. The program will collect Australian-first statistical evidence on the link between energy efficiency and health.</w:t>
            </w:r>
          </w:p>
        </w:tc>
      </w:tr>
      <w:tr w:rsidR="00CC59CD" w:rsidRPr="00CC59CD" w14:paraId="4D770430"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3061" w:type="dxa"/>
          </w:tcPr>
          <w:p w14:paraId="69D390C8" w14:textId="77777777" w:rsidR="00CC59CD" w:rsidRPr="00CC59CD" w:rsidRDefault="00CC59CD" w:rsidP="00CC59CD">
            <w:pPr>
              <w:rPr>
                <w:rFonts w:eastAsiaTheme="minorHAnsi"/>
              </w:rPr>
            </w:pPr>
            <w:r w:rsidRPr="00CC59CD">
              <w:rPr>
                <w:rFonts w:eastAsiaTheme="minorHAnsi"/>
              </w:rPr>
              <w:t>Household Component and Cross-sectoral Measures</w:t>
            </w:r>
          </w:p>
        </w:tc>
        <w:tc>
          <w:tcPr>
            <w:cnfStyle w:val="000001000000" w:firstRow="0" w:lastRow="0" w:firstColumn="0" w:lastColumn="0" w:oddVBand="0" w:evenVBand="1" w:oddHBand="0" w:evenHBand="0" w:firstRowFirstColumn="0" w:firstRowLastColumn="0" w:lastRowFirstColumn="0" w:lastRowLastColumn="0"/>
            <w:tcW w:w="1474" w:type="dxa"/>
          </w:tcPr>
          <w:p w14:paraId="74662EC8" w14:textId="77777777" w:rsidR="00CC59CD" w:rsidRPr="00CC59CD" w:rsidRDefault="00CC59CD" w:rsidP="00CC59CD">
            <w:pPr>
              <w:rPr>
                <w:rFonts w:eastAsiaTheme="minorHAnsi"/>
              </w:rPr>
            </w:pPr>
            <w:r w:rsidRPr="00CC59CD">
              <w:rPr>
                <w:rFonts w:eastAsiaTheme="minorHAnsi"/>
              </w:rPr>
              <w:t>2.593</w:t>
            </w:r>
          </w:p>
        </w:tc>
        <w:tc>
          <w:tcPr>
            <w:cnfStyle w:val="000010000000" w:firstRow="0" w:lastRow="0" w:firstColumn="0" w:lastColumn="0" w:oddVBand="1" w:evenVBand="0" w:oddHBand="0" w:evenHBand="0" w:firstRowFirstColumn="0" w:firstRowLastColumn="0" w:lastRowFirstColumn="0" w:lastRowLastColumn="0"/>
            <w:tcW w:w="511" w:type="dxa"/>
          </w:tcPr>
          <w:p w14:paraId="0F1D9E9A" w14:textId="77777777" w:rsidR="00CC59CD" w:rsidRPr="00CC59CD" w:rsidRDefault="00CC59CD" w:rsidP="00CC59CD">
            <w:pPr>
              <w:rPr>
                <w:rFonts w:eastAsiaTheme="minorHAnsi"/>
              </w:rPr>
            </w:pPr>
            <w:r w:rsidRPr="00CC59CD">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510" w:type="dxa"/>
          </w:tcPr>
          <w:p w14:paraId="7E5A3BCE" w14:textId="77777777" w:rsidR="00CC59CD" w:rsidRPr="00CC59CD" w:rsidRDefault="00CC59CD" w:rsidP="00CC59CD">
            <w:pPr>
              <w:rPr>
                <w:rFonts w:eastAsiaTheme="minorHAnsi"/>
              </w:rPr>
            </w:pPr>
            <w:r w:rsidRPr="00CC59CD">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510" w:type="dxa"/>
          </w:tcPr>
          <w:p w14:paraId="66B54113" w14:textId="77777777" w:rsidR="00CC59CD" w:rsidRPr="00CC59CD" w:rsidRDefault="00CC59CD" w:rsidP="00CC59CD">
            <w:pPr>
              <w:rPr>
                <w:rFonts w:eastAsiaTheme="minorHAnsi"/>
              </w:rPr>
            </w:pPr>
            <w:r w:rsidRPr="00CC59CD">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510" w:type="dxa"/>
          </w:tcPr>
          <w:p w14:paraId="528E5DD4"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3AB26562"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68E8327F"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2EE6206F"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15764ED7"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69E87250" w14:textId="77777777" w:rsidR="00CC59CD" w:rsidRPr="00CC59CD" w:rsidRDefault="00CC59CD" w:rsidP="00CC59CD">
            <w:pPr>
              <w:rPr>
                <w:rFonts w:eastAsiaTheme="minorHAnsi"/>
              </w:rPr>
            </w:pPr>
            <w:r w:rsidRPr="00CC59CD">
              <w:rPr>
                <w:rFonts w:eastAsiaTheme="minorHAnsi"/>
              </w:rPr>
              <w:t>This program includes activities to expand the Victorian energy upgrades program, improve the energy efficiency of rented homes and consumer access to information that helps with more informed choices about housing that is energy efficient. The activities also include work at the national level to develop and improve energy efficiency standards for appliances and buildings.</w:t>
            </w:r>
          </w:p>
        </w:tc>
      </w:tr>
      <w:tr w:rsidR="00CC59CD" w:rsidRPr="00CC59CD" w14:paraId="5A4586A6"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3061" w:type="dxa"/>
          </w:tcPr>
          <w:p w14:paraId="76BB5788" w14:textId="77777777" w:rsidR="00CC59CD" w:rsidRPr="00CC59CD" w:rsidRDefault="00CC59CD" w:rsidP="00CC59CD">
            <w:pPr>
              <w:rPr>
                <w:rFonts w:eastAsiaTheme="minorHAnsi"/>
              </w:rPr>
            </w:pPr>
            <w:r w:rsidRPr="00CC59CD">
              <w:rPr>
                <w:rFonts w:eastAsiaTheme="minorHAnsi"/>
              </w:rPr>
              <w:t>Home Energy Assist: Affordable Retrofits</w:t>
            </w:r>
          </w:p>
        </w:tc>
        <w:tc>
          <w:tcPr>
            <w:cnfStyle w:val="000001000000" w:firstRow="0" w:lastRow="0" w:firstColumn="0" w:lastColumn="0" w:oddVBand="0" w:evenVBand="1" w:oddHBand="0" w:evenHBand="0" w:firstRowFirstColumn="0" w:firstRowLastColumn="0" w:lastRowFirstColumn="0" w:lastRowLastColumn="0"/>
            <w:tcW w:w="1474" w:type="dxa"/>
          </w:tcPr>
          <w:p w14:paraId="0C19FCE9" w14:textId="77777777" w:rsidR="00CC59CD" w:rsidRPr="00CC59CD" w:rsidRDefault="00CC59CD" w:rsidP="00CC59CD">
            <w:pPr>
              <w:rPr>
                <w:rFonts w:eastAsiaTheme="minorHAnsi"/>
              </w:rPr>
            </w:pPr>
            <w:r w:rsidRPr="00CC59CD">
              <w:rPr>
                <w:rFonts w:eastAsiaTheme="minorHAnsi"/>
              </w:rPr>
              <w:t>0.355</w:t>
            </w:r>
          </w:p>
        </w:tc>
        <w:tc>
          <w:tcPr>
            <w:cnfStyle w:val="000010000000" w:firstRow="0" w:lastRow="0" w:firstColumn="0" w:lastColumn="0" w:oddVBand="1" w:evenVBand="0" w:oddHBand="0" w:evenHBand="0" w:firstRowFirstColumn="0" w:firstRowLastColumn="0" w:lastRowFirstColumn="0" w:lastRowLastColumn="0"/>
            <w:tcW w:w="511" w:type="dxa"/>
          </w:tcPr>
          <w:p w14:paraId="5C083DE6" w14:textId="77777777" w:rsidR="00CC59CD" w:rsidRPr="00CC59CD" w:rsidRDefault="00CC59CD" w:rsidP="00CC59CD">
            <w:pPr>
              <w:rPr>
                <w:rFonts w:eastAsiaTheme="minorHAnsi"/>
              </w:rPr>
            </w:pPr>
            <w:r w:rsidRPr="00CC59CD">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510" w:type="dxa"/>
          </w:tcPr>
          <w:p w14:paraId="433B96CB" w14:textId="77777777" w:rsidR="00CC59CD" w:rsidRPr="00CC59CD" w:rsidRDefault="00CC59CD" w:rsidP="00CC59CD">
            <w:pPr>
              <w:rPr>
                <w:rFonts w:eastAsiaTheme="minorHAnsi"/>
              </w:rPr>
            </w:pPr>
            <w:r w:rsidRPr="00CC59CD">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510" w:type="dxa"/>
          </w:tcPr>
          <w:p w14:paraId="6014B559" w14:textId="77777777" w:rsidR="00CC59CD" w:rsidRPr="00CC59CD" w:rsidRDefault="00CC59CD" w:rsidP="00CC59CD">
            <w:pPr>
              <w:rPr>
                <w:rFonts w:eastAsiaTheme="minorHAnsi"/>
              </w:rPr>
            </w:pPr>
            <w:r w:rsidRPr="00CC59CD">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510" w:type="dxa"/>
          </w:tcPr>
          <w:p w14:paraId="157DFBBD"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1D2F446C"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3960B701"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4E597E0D"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3F5D2B52"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384B648C" w14:textId="77777777" w:rsidR="00CC59CD" w:rsidRPr="00CC59CD" w:rsidRDefault="00CC59CD" w:rsidP="00CC59CD">
            <w:pPr>
              <w:rPr>
                <w:rFonts w:eastAsiaTheme="minorHAnsi"/>
              </w:rPr>
            </w:pPr>
            <w:r w:rsidRPr="00CC59CD">
              <w:rPr>
                <w:rFonts w:eastAsiaTheme="minorHAnsi"/>
              </w:rPr>
              <w:t>This program aims to improve the energy efficiency of the homes of low income, vulnerable and disadvantaged Victorians and lower their energy bills.</w:t>
            </w:r>
          </w:p>
        </w:tc>
      </w:tr>
      <w:tr w:rsidR="00CC59CD" w:rsidRPr="00CC59CD" w14:paraId="4D332297" w14:textId="77777777" w:rsidTr="003946FB">
        <w:trPr>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7453C82B" w14:textId="77777777" w:rsidR="00CC59CD" w:rsidRPr="00CC59CD" w:rsidRDefault="00CC59CD" w:rsidP="00CC59CD">
            <w:pPr>
              <w:pStyle w:val="Heading4"/>
              <w:outlineLvl w:val="3"/>
            </w:pPr>
            <w:r w:rsidRPr="00CC59CD">
              <w:t>Climate Change Innovation and Jobs</w:t>
            </w:r>
          </w:p>
        </w:tc>
      </w:tr>
      <w:tr w:rsidR="00CC59CD" w:rsidRPr="00CC59CD" w14:paraId="4E9D460D"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3061" w:type="dxa"/>
          </w:tcPr>
          <w:p w14:paraId="3DC2D632" w14:textId="77777777" w:rsidR="00CC59CD" w:rsidRPr="00CC59CD" w:rsidRDefault="00CC59CD" w:rsidP="00CC59CD">
            <w:pPr>
              <w:rPr>
                <w:rFonts w:eastAsiaTheme="minorHAnsi"/>
              </w:rPr>
            </w:pPr>
            <w:r w:rsidRPr="00CC59CD">
              <w:rPr>
                <w:rFonts w:eastAsiaTheme="minorHAnsi"/>
              </w:rPr>
              <w:t>Virtual Centre for Climate Change Innovation</w:t>
            </w:r>
          </w:p>
        </w:tc>
        <w:tc>
          <w:tcPr>
            <w:cnfStyle w:val="000001000000" w:firstRow="0" w:lastRow="0" w:firstColumn="0" w:lastColumn="0" w:oddVBand="0" w:evenVBand="1" w:oddHBand="0" w:evenHBand="0" w:firstRowFirstColumn="0" w:firstRowLastColumn="0" w:lastRowFirstColumn="0" w:lastRowLastColumn="0"/>
            <w:tcW w:w="1474" w:type="dxa"/>
          </w:tcPr>
          <w:p w14:paraId="769FFFBF" w14:textId="77777777" w:rsidR="00CC59CD" w:rsidRPr="00CC59CD" w:rsidRDefault="00CC59CD" w:rsidP="00CC59CD">
            <w:pPr>
              <w:rPr>
                <w:rFonts w:eastAsiaTheme="minorHAnsi"/>
              </w:rPr>
            </w:pPr>
            <w:r w:rsidRPr="00CC59CD">
              <w:rPr>
                <w:rFonts w:eastAsiaTheme="minorHAnsi"/>
              </w:rPr>
              <w:t>0.250</w:t>
            </w:r>
          </w:p>
        </w:tc>
        <w:tc>
          <w:tcPr>
            <w:cnfStyle w:val="000010000000" w:firstRow="0" w:lastRow="0" w:firstColumn="0" w:lastColumn="0" w:oddVBand="1" w:evenVBand="0" w:oddHBand="0" w:evenHBand="0" w:firstRowFirstColumn="0" w:firstRowLastColumn="0" w:lastRowFirstColumn="0" w:lastRowLastColumn="0"/>
            <w:tcW w:w="511" w:type="dxa"/>
          </w:tcPr>
          <w:p w14:paraId="73233C71" w14:textId="77777777" w:rsidR="00CC59CD" w:rsidRPr="00CC59CD" w:rsidRDefault="00CC59CD" w:rsidP="00CC59CD">
            <w:pPr>
              <w:rPr>
                <w:rFonts w:eastAsiaTheme="minorHAnsi"/>
              </w:rPr>
            </w:pPr>
            <w:r w:rsidRPr="00CC59CD">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510" w:type="dxa"/>
          </w:tcPr>
          <w:p w14:paraId="29D2B735"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13CB4559"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783019AE"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68562ACF"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4CB5381E"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5F36A679"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30426B84"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02952F40" w14:textId="77777777" w:rsidR="00CC59CD" w:rsidRPr="00CC59CD" w:rsidRDefault="00CC59CD" w:rsidP="00CC59CD">
            <w:pPr>
              <w:rPr>
                <w:rFonts w:eastAsiaTheme="minorHAnsi"/>
              </w:rPr>
            </w:pPr>
            <w:r w:rsidRPr="00CC59CD">
              <w:rPr>
                <w:rFonts w:eastAsiaTheme="minorHAnsi"/>
              </w:rPr>
              <w:t>This program aims to strengthen Victoria’s role as a leader in climate change by fostering action, innovation and collaboration between businesses, industry, researchers and government to reduce greenhouse gas emissions and adapt to climate change.</w:t>
            </w:r>
          </w:p>
        </w:tc>
      </w:tr>
      <w:tr w:rsidR="00CC59CD" w:rsidRPr="00CC59CD" w14:paraId="0B84A8CD" w14:textId="77777777" w:rsidTr="003946FB">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7F236272" w14:textId="77777777" w:rsidR="00CC59CD" w:rsidRPr="00CC59CD" w:rsidRDefault="00CC59CD" w:rsidP="00CC59CD">
            <w:pPr>
              <w:pStyle w:val="Heading4"/>
              <w:outlineLvl w:val="3"/>
            </w:pPr>
            <w:r w:rsidRPr="00CC59CD">
              <w:t>Science, Innovation and Excellence</w:t>
            </w:r>
          </w:p>
        </w:tc>
      </w:tr>
      <w:tr w:rsidR="00CC59CD" w:rsidRPr="00CC59CD" w14:paraId="677102ED"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3061" w:type="dxa"/>
          </w:tcPr>
          <w:p w14:paraId="7B4C7DD6" w14:textId="77777777" w:rsidR="00CC59CD" w:rsidRPr="00CC59CD" w:rsidRDefault="00CC59CD" w:rsidP="00CC59CD">
            <w:pPr>
              <w:rPr>
                <w:rFonts w:eastAsiaTheme="minorHAnsi"/>
              </w:rPr>
            </w:pPr>
            <w:r w:rsidRPr="00CC59CD">
              <w:rPr>
                <w:rFonts w:eastAsiaTheme="minorHAnsi"/>
              </w:rPr>
              <w:t>Monitoring Coastal Flooding, Erosion Land Stability</w:t>
            </w:r>
          </w:p>
        </w:tc>
        <w:tc>
          <w:tcPr>
            <w:cnfStyle w:val="000001000000" w:firstRow="0" w:lastRow="0" w:firstColumn="0" w:lastColumn="0" w:oddVBand="0" w:evenVBand="1" w:oddHBand="0" w:evenHBand="0" w:firstRowFirstColumn="0" w:firstRowLastColumn="0" w:lastRowFirstColumn="0" w:lastRowLastColumn="0"/>
            <w:tcW w:w="1474" w:type="dxa"/>
          </w:tcPr>
          <w:p w14:paraId="408471E1" w14:textId="77777777" w:rsidR="00CC59CD" w:rsidRPr="00CC59CD" w:rsidRDefault="00CC59CD" w:rsidP="00CC59CD">
            <w:pPr>
              <w:rPr>
                <w:rFonts w:eastAsiaTheme="minorHAnsi"/>
              </w:rPr>
            </w:pPr>
            <w:r w:rsidRPr="00CC59CD">
              <w:rPr>
                <w:rFonts w:eastAsiaTheme="minorHAnsi"/>
              </w:rPr>
              <w:t>0.360</w:t>
            </w:r>
          </w:p>
        </w:tc>
        <w:tc>
          <w:tcPr>
            <w:cnfStyle w:val="000010000000" w:firstRow="0" w:lastRow="0" w:firstColumn="0" w:lastColumn="0" w:oddVBand="1" w:evenVBand="0" w:oddHBand="0" w:evenHBand="0" w:firstRowFirstColumn="0" w:firstRowLastColumn="0" w:lastRowFirstColumn="0" w:lastRowLastColumn="0"/>
            <w:tcW w:w="511" w:type="dxa"/>
          </w:tcPr>
          <w:p w14:paraId="34119763" w14:textId="77777777" w:rsidR="00CC59CD" w:rsidRPr="00CC59CD" w:rsidRDefault="00CC59CD" w:rsidP="00CC59CD">
            <w:pPr>
              <w:rPr>
                <w:rFonts w:eastAsiaTheme="minorHAnsi"/>
              </w:rPr>
            </w:pPr>
            <w:r w:rsidRPr="00CC59CD">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510" w:type="dxa"/>
          </w:tcPr>
          <w:p w14:paraId="21E971DB" w14:textId="77777777" w:rsidR="00CC59CD" w:rsidRPr="00CC59CD" w:rsidRDefault="00CC59CD" w:rsidP="00CC59CD">
            <w:pPr>
              <w:rPr>
                <w:rFonts w:eastAsiaTheme="minorHAnsi"/>
              </w:rPr>
            </w:pPr>
            <w:r w:rsidRPr="00CC59CD">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510" w:type="dxa"/>
          </w:tcPr>
          <w:p w14:paraId="13C19D94"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05C6E107"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39B38E1A"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385F5D01"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3D7FB5DF"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51CFF54D"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758A32E8" w14:textId="77777777" w:rsidR="00CC59CD" w:rsidRPr="00CC59CD" w:rsidRDefault="00CC59CD" w:rsidP="00CC59CD">
            <w:pPr>
              <w:rPr>
                <w:rFonts w:eastAsiaTheme="minorHAnsi"/>
              </w:rPr>
            </w:pPr>
            <w:r w:rsidRPr="00CC59CD">
              <w:rPr>
                <w:rFonts w:eastAsiaTheme="minorHAnsi"/>
              </w:rPr>
              <w:t>This program aims to provide communities with information on coastal condition, changes, hazards and the expected impacts associated with climate change that will facilitate evidence-based decision making.</w:t>
            </w:r>
          </w:p>
        </w:tc>
      </w:tr>
      <w:tr w:rsidR="00CC59CD" w:rsidRPr="00CC59CD" w14:paraId="22B9BC07" w14:textId="77777777" w:rsidTr="003946FB">
        <w:trPr>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3202711A" w14:textId="77777777" w:rsidR="00CC59CD" w:rsidRPr="00CC59CD" w:rsidRDefault="00CC59CD" w:rsidP="00CC59CD">
            <w:pPr>
              <w:pStyle w:val="Heading4"/>
              <w:outlineLvl w:val="3"/>
            </w:pPr>
            <w:r w:rsidRPr="00CC59CD">
              <w:t>Driving Growth in Renewable Energy</w:t>
            </w:r>
          </w:p>
        </w:tc>
      </w:tr>
      <w:tr w:rsidR="00CC59CD" w:rsidRPr="00CC59CD" w14:paraId="25D95756"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3061" w:type="dxa"/>
          </w:tcPr>
          <w:p w14:paraId="4A6F1A41" w14:textId="77777777" w:rsidR="00CC59CD" w:rsidRPr="00CC59CD" w:rsidRDefault="00CC59CD" w:rsidP="00CC59CD">
            <w:pPr>
              <w:rPr>
                <w:rFonts w:eastAsiaTheme="minorHAnsi"/>
              </w:rPr>
            </w:pPr>
            <w:r w:rsidRPr="00CC59CD">
              <w:rPr>
                <w:rFonts w:eastAsiaTheme="minorHAnsi"/>
              </w:rPr>
              <w:t>Driving Growth in Renewable Energy</w:t>
            </w:r>
          </w:p>
        </w:tc>
        <w:tc>
          <w:tcPr>
            <w:cnfStyle w:val="000001000000" w:firstRow="0" w:lastRow="0" w:firstColumn="0" w:lastColumn="0" w:oddVBand="0" w:evenVBand="1" w:oddHBand="0" w:evenHBand="0" w:firstRowFirstColumn="0" w:firstRowLastColumn="0" w:lastRowFirstColumn="0" w:lastRowLastColumn="0"/>
            <w:tcW w:w="1474" w:type="dxa"/>
          </w:tcPr>
          <w:p w14:paraId="234F14EB" w14:textId="77777777" w:rsidR="00CC59CD" w:rsidRPr="00CC59CD" w:rsidRDefault="00CC59CD" w:rsidP="00CC59CD">
            <w:pPr>
              <w:rPr>
                <w:rFonts w:eastAsiaTheme="minorHAnsi"/>
              </w:rPr>
            </w:pPr>
            <w:r w:rsidRPr="00CC59CD">
              <w:rPr>
                <w:rFonts w:eastAsiaTheme="minorHAnsi"/>
              </w:rPr>
              <w:t>2.071</w:t>
            </w:r>
          </w:p>
        </w:tc>
        <w:tc>
          <w:tcPr>
            <w:cnfStyle w:val="000010000000" w:firstRow="0" w:lastRow="0" w:firstColumn="0" w:lastColumn="0" w:oddVBand="1" w:evenVBand="0" w:oddHBand="0" w:evenHBand="0" w:firstRowFirstColumn="0" w:firstRowLastColumn="0" w:lastRowFirstColumn="0" w:lastRowLastColumn="0"/>
            <w:tcW w:w="511" w:type="dxa"/>
          </w:tcPr>
          <w:p w14:paraId="2BE24507" w14:textId="77777777" w:rsidR="00CC59CD" w:rsidRPr="00CC59CD" w:rsidRDefault="00CC59CD" w:rsidP="00CC59CD">
            <w:pPr>
              <w:rPr>
                <w:rFonts w:eastAsiaTheme="minorHAnsi"/>
              </w:rPr>
            </w:pPr>
            <w:r w:rsidRPr="00CC59CD">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510" w:type="dxa"/>
          </w:tcPr>
          <w:p w14:paraId="227EE63A" w14:textId="77777777" w:rsidR="00CC59CD" w:rsidRPr="00CC59CD" w:rsidRDefault="00CC59CD" w:rsidP="00CC59CD">
            <w:pPr>
              <w:rPr>
                <w:rFonts w:eastAsiaTheme="minorHAnsi"/>
              </w:rPr>
            </w:pPr>
            <w:r w:rsidRPr="00CC59CD">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510" w:type="dxa"/>
          </w:tcPr>
          <w:p w14:paraId="7952F9E3" w14:textId="77777777" w:rsidR="00CC59CD" w:rsidRPr="00CC59CD" w:rsidRDefault="00CC59CD" w:rsidP="00CC59CD">
            <w:pPr>
              <w:rPr>
                <w:rFonts w:eastAsiaTheme="minorHAnsi"/>
              </w:rPr>
            </w:pPr>
            <w:r w:rsidRPr="00CC59CD">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510" w:type="dxa"/>
          </w:tcPr>
          <w:p w14:paraId="7F4969DB"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3E6EE215"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3EE40C48"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4DB7F907"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5B3850B9"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1DF85742" w14:textId="77777777" w:rsidR="00CC59CD" w:rsidRPr="00CC59CD" w:rsidRDefault="00CC59CD" w:rsidP="00CC59CD">
            <w:pPr>
              <w:rPr>
                <w:rFonts w:eastAsiaTheme="minorHAnsi"/>
              </w:rPr>
            </w:pPr>
            <w:r w:rsidRPr="00CC59CD">
              <w:rPr>
                <w:rFonts w:eastAsiaTheme="minorHAnsi"/>
              </w:rPr>
              <w:t>This program aims to deliver investment growth, new jobs and environmental benefits by promoting growth in renewable energy, both through facilitation of wholesale market transition from brown coal generation towards renewables and by increasing the uptake of distributed generation and storage technologies by households, businesses and community groups.</w:t>
            </w:r>
          </w:p>
        </w:tc>
      </w:tr>
      <w:tr w:rsidR="00CC59CD" w:rsidRPr="00CC59CD" w14:paraId="61DEE9C7" w14:textId="77777777" w:rsidTr="003946FB">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1A7DA991" w14:textId="77777777" w:rsidR="00CC59CD" w:rsidRPr="00CC59CD" w:rsidRDefault="00CC59CD" w:rsidP="00CC59CD">
            <w:pPr>
              <w:pStyle w:val="Heading4"/>
              <w:outlineLvl w:val="3"/>
            </w:pPr>
            <w:r w:rsidRPr="00CC59CD">
              <w:t>Bringing Our EPA into the Modern Era</w:t>
            </w:r>
          </w:p>
        </w:tc>
      </w:tr>
      <w:tr w:rsidR="00CC59CD" w:rsidRPr="00CC59CD" w14:paraId="057D3AE5"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3061" w:type="dxa"/>
          </w:tcPr>
          <w:p w14:paraId="3FBB69C9" w14:textId="77777777" w:rsidR="00CC59CD" w:rsidRPr="00CC59CD" w:rsidRDefault="00CC59CD" w:rsidP="00CC59CD">
            <w:pPr>
              <w:rPr>
                <w:rFonts w:eastAsiaTheme="minorHAnsi"/>
              </w:rPr>
            </w:pPr>
            <w:r w:rsidRPr="00CC59CD">
              <w:rPr>
                <w:rFonts w:eastAsiaTheme="minorHAnsi"/>
              </w:rPr>
              <w:t>Government Response to EPA Inquiry</w:t>
            </w:r>
          </w:p>
        </w:tc>
        <w:tc>
          <w:tcPr>
            <w:cnfStyle w:val="000001000000" w:firstRow="0" w:lastRow="0" w:firstColumn="0" w:lastColumn="0" w:oddVBand="0" w:evenVBand="1" w:oddHBand="0" w:evenHBand="0" w:firstRowFirstColumn="0" w:firstRowLastColumn="0" w:lastRowFirstColumn="0" w:lastRowLastColumn="0"/>
            <w:tcW w:w="1474" w:type="dxa"/>
          </w:tcPr>
          <w:p w14:paraId="13D60C7A" w14:textId="77777777" w:rsidR="00CC59CD" w:rsidRPr="00CC59CD" w:rsidRDefault="00CC59CD" w:rsidP="00CC59CD">
            <w:pPr>
              <w:rPr>
                <w:rFonts w:eastAsiaTheme="minorHAnsi"/>
              </w:rPr>
            </w:pPr>
            <w:r w:rsidRPr="00CC59CD">
              <w:rPr>
                <w:rFonts w:eastAsiaTheme="minorHAnsi"/>
              </w:rPr>
              <w:t>1.331</w:t>
            </w:r>
          </w:p>
        </w:tc>
        <w:tc>
          <w:tcPr>
            <w:cnfStyle w:val="000010000000" w:firstRow="0" w:lastRow="0" w:firstColumn="0" w:lastColumn="0" w:oddVBand="1" w:evenVBand="0" w:oddHBand="0" w:evenHBand="0" w:firstRowFirstColumn="0" w:firstRowLastColumn="0" w:lastRowFirstColumn="0" w:lastRowLastColumn="0"/>
            <w:tcW w:w="511" w:type="dxa"/>
          </w:tcPr>
          <w:p w14:paraId="15A9709A" w14:textId="77777777" w:rsidR="00CC59CD" w:rsidRPr="00CC59CD" w:rsidRDefault="00CC59CD" w:rsidP="00CC59CD">
            <w:pPr>
              <w:rPr>
                <w:rFonts w:eastAsiaTheme="minorHAnsi"/>
              </w:rPr>
            </w:pPr>
            <w:r w:rsidRPr="00CC59CD">
              <w:rPr>
                <w:rFonts w:eastAsiaTheme="minorHAnsi"/>
              </w:rPr>
              <w:t>1.2</w:t>
            </w:r>
          </w:p>
        </w:tc>
        <w:tc>
          <w:tcPr>
            <w:cnfStyle w:val="000001000000" w:firstRow="0" w:lastRow="0" w:firstColumn="0" w:lastColumn="0" w:oddVBand="0" w:evenVBand="1" w:oddHBand="0" w:evenHBand="0" w:firstRowFirstColumn="0" w:firstRowLastColumn="0" w:lastRowFirstColumn="0" w:lastRowLastColumn="0"/>
            <w:tcW w:w="510" w:type="dxa"/>
          </w:tcPr>
          <w:p w14:paraId="205173FA" w14:textId="77777777" w:rsidR="00CC59CD" w:rsidRPr="00CC59CD" w:rsidRDefault="00CC59CD" w:rsidP="00CC59CD">
            <w:pPr>
              <w:rPr>
                <w:rFonts w:eastAsiaTheme="minorHAnsi"/>
              </w:rPr>
            </w:pPr>
            <w:r w:rsidRPr="00CC59CD">
              <w:rPr>
                <w:rFonts w:eastAsiaTheme="minorHAnsi"/>
              </w:rPr>
              <w:t>1.3</w:t>
            </w:r>
          </w:p>
        </w:tc>
        <w:tc>
          <w:tcPr>
            <w:cnfStyle w:val="000010000000" w:firstRow="0" w:lastRow="0" w:firstColumn="0" w:lastColumn="0" w:oddVBand="1" w:evenVBand="0" w:oddHBand="0" w:evenHBand="0" w:firstRowFirstColumn="0" w:firstRowLastColumn="0" w:lastRowFirstColumn="0" w:lastRowLastColumn="0"/>
            <w:tcW w:w="510" w:type="dxa"/>
          </w:tcPr>
          <w:p w14:paraId="6FDB01DA" w14:textId="77777777" w:rsidR="00CC59CD" w:rsidRPr="00CC59CD" w:rsidRDefault="00CC59CD" w:rsidP="00CC59CD">
            <w:pPr>
              <w:rPr>
                <w:rFonts w:eastAsiaTheme="minorHAnsi"/>
              </w:rPr>
            </w:pPr>
            <w:r w:rsidRPr="00CC59CD">
              <w:rPr>
                <w:rFonts w:eastAsiaTheme="minorHAnsi"/>
              </w:rPr>
              <w:t>1.4</w:t>
            </w:r>
          </w:p>
        </w:tc>
        <w:tc>
          <w:tcPr>
            <w:cnfStyle w:val="000001000000" w:firstRow="0" w:lastRow="0" w:firstColumn="0" w:lastColumn="0" w:oddVBand="0" w:evenVBand="1" w:oddHBand="0" w:evenHBand="0" w:firstRowFirstColumn="0" w:firstRowLastColumn="0" w:lastRowFirstColumn="0" w:lastRowLastColumn="0"/>
            <w:tcW w:w="510" w:type="dxa"/>
          </w:tcPr>
          <w:p w14:paraId="3FE305B3" w14:textId="77777777" w:rsidR="00CC59CD" w:rsidRPr="00CC59CD" w:rsidRDefault="00CC59CD" w:rsidP="00CC59CD">
            <w:pPr>
              <w:rPr>
                <w:rFonts w:eastAsiaTheme="minorHAnsi"/>
              </w:rPr>
            </w:pPr>
            <w:r w:rsidRPr="00CC59CD">
              <w:rPr>
                <w:rFonts w:eastAsiaTheme="minorHAnsi"/>
              </w:rPr>
              <w:t>1.5</w:t>
            </w:r>
          </w:p>
        </w:tc>
        <w:tc>
          <w:tcPr>
            <w:cnfStyle w:val="000010000000" w:firstRow="0" w:lastRow="0" w:firstColumn="0" w:lastColumn="0" w:oddVBand="1" w:evenVBand="0" w:oddHBand="0" w:evenHBand="0" w:firstRowFirstColumn="0" w:firstRowLastColumn="0" w:lastRowFirstColumn="0" w:lastRowLastColumn="0"/>
            <w:tcW w:w="511" w:type="dxa"/>
          </w:tcPr>
          <w:p w14:paraId="035E8776"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5C7F6EC4"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1FC93830" w14:textId="77777777" w:rsidR="00CC59CD" w:rsidRPr="00CC59CD" w:rsidRDefault="00CC59CD" w:rsidP="00CC59CD">
            <w:pPr>
              <w:rPr>
                <w:rFonts w:eastAsiaTheme="minorHAnsi"/>
              </w:rPr>
            </w:pPr>
            <w:r w:rsidRPr="00CC59CD">
              <w:rPr>
                <w:rFonts w:eastAsiaTheme="minorHAnsi"/>
              </w:rPr>
              <w:t>Waste</w:t>
            </w:r>
          </w:p>
        </w:tc>
      </w:tr>
      <w:tr w:rsidR="00CC59CD" w:rsidRPr="00CC59CD" w14:paraId="7E4AF78D"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3049122C" w14:textId="77777777" w:rsidR="00CC59CD" w:rsidRPr="00CC59CD" w:rsidRDefault="00CC59CD" w:rsidP="00CC59CD">
            <w:pPr>
              <w:rPr>
                <w:rFonts w:eastAsiaTheme="minorHAnsi"/>
              </w:rPr>
            </w:pPr>
            <w:r w:rsidRPr="00CC59CD">
              <w:rPr>
                <w:rFonts w:eastAsiaTheme="minorHAnsi"/>
              </w:rPr>
              <w:t>This program aims to strengthen Victoria’s Environment Protect Authority (EPA) to more effectively safeguard human health and address Victoria’s current and future environment protection challenges, particularly in the face of increasing impacts relating to climate change.</w:t>
            </w:r>
          </w:p>
        </w:tc>
      </w:tr>
      <w:tr w:rsidR="00CC59CD" w:rsidRPr="00CC59CD" w14:paraId="4E5E78D9" w14:textId="77777777" w:rsidTr="003946FB">
        <w:trPr>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1D07C6B3" w14:textId="77777777" w:rsidR="00CC59CD" w:rsidRPr="00CC59CD" w:rsidRDefault="00CC59CD" w:rsidP="00CC59CD">
            <w:pPr>
              <w:pStyle w:val="Heading4"/>
              <w:outlineLvl w:val="3"/>
            </w:pPr>
            <w:r w:rsidRPr="00CC59CD">
              <w:t>Understanding and Adapting to Climate Change: Climate Change Framework</w:t>
            </w:r>
          </w:p>
        </w:tc>
      </w:tr>
      <w:tr w:rsidR="00CC59CD" w:rsidRPr="00CC59CD" w14:paraId="3797F403"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3061" w:type="dxa"/>
          </w:tcPr>
          <w:p w14:paraId="194F0309" w14:textId="77777777" w:rsidR="00CC59CD" w:rsidRPr="00CC59CD" w:rsidRDefault="00CC59CD" w:rsidP="00CC59CD">
            <w:pPr>
              <w:rPr>
                <w:rFonts w:eastAsiaTheme="minorHAnsi"/>
              </w:rPr>
            </w:pPr>
            <w:r w:rsidRPr="00CC59CD">
              <w:rPr>
                <w:rFonts w:eastAsiaTheme="minorHAnsi"/>
              </w:rPr>
              <w:t>Climate Change Mitigation</w:t>
            </w:r>
          </w:p>
        </w:tc>
        <w:tc>
          <w:tcPr>
            <w:cnfStyle w:val="000001000000" w:firstRow="0" w:lastRow="0" w:firstColumn="0" w:lastColumn="0" w:oddVBand="0" w:evenVBand="1" w:oddHBand="0" w:evenHBand="0" w:firstRowFirstColumn="0" w:firstRowLastColumn="0" w:lastRowFirstColumn="0" w:lastRowLastColumn="0"/>
            <w:tcW w:w="1474" w:type="dxa"/>
          </w:tcPr>
          <w:p w14:paraId="073440D2" w14:textId="77777777" w:rsidR="00CC59CD" w:rsidRPr="00CC59CD" w:rsidRDefault="00CC59CD" w:rsidP="00CC59CD">
            <w:pPr>
              <w:rPr>
                <w:rFonts w:eastAsiaTheme="minorHAnsi"/>
              </w:rPr>
            </w:pPr>
            <w:r w:rsidRPr="00CC59CD">
              <w:rPr>
                <w:rFonts w:eastAsiaTheme="minorHAnsi"/>
              </w:rPr>
              <w:t>0.613</w:t>
            </w:r>
          </w:p>
        </w:tc>
        <w:tc>
          <w:tcPr>
            <w:cnfStyle w:val="000010000000" w:firstRow="0" w:lastRow="0" w:firstColumn="0" w:lastColumn="0" w:oddVBand="1" w:evenVBand="0" w:oddHBand="0" w:evenHBand="0" w:firstRowFirstColumn="0" w:firstRowLastColumn="0" w:lastRowFirstColumn="0" w:lastRowLastColumn="0"/>
            <w:tcW w:w="511" w:type="dxa"/>
          </w:tcPr>
          <w:p w14:paraId="7AA775E0" w14:textId="77777777" w:rsidR="00CC59CD" w:rsidRPr="00CC59CD" w:rsidRDefault="00CC59CD" w:rsidP="00CC59CD">
            <w:pPr>
              <w:rPr>
                <w:rFonts w:eastAsiaTheme="minorHAnsi"/>
              </w:rPr>
            </w:pPr>
            <w:r w:rsidRPr="00CC59CD">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510" w:type="dxa"/>
          </w:tcPr>
          <w:p w14:paraId="05621E6B"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2035B515"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4770A1AC"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46F7226B"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11F04208"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4921FA9B"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463ED47B"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5B78D98D" w14:textId="77777777" w:rsidR="00CC59CD" w:rsidRPr="00CC59CD" w:rsidRDefault="00CC59CD" w:rsidP="00CC59CD">
            <w:pPr>
              <w:rPr>
                <w:rFonts w:eastAsiaTheme="minorHAnsi"/>
              </w:rPr>
            </w:pPr>
            <w:r w:rsidRPr="00CC59CD">
              <w:rPr>
                <w:rFonts w:eastAsiaTheme="minorHAnsi"/>
              </w:rPr>
              <w:t>This program aims to assist the government to reduce Victoria's greenhouse gas emissions and transition toward a net zero economy by establishing five-yearly statewide interim greenhouse gas emissions targets and a framework for associated sector pledges in accordance with the Climate Change Act 2017.</w:t>
            </w:r>
          </w:p>
        </w:tc>
      </w:tr>
      <w:tr w:rsidR="00CC59CD" w:rsidRPr="00CC59CD" w14:paraId="52EC20FC" w14:textId="77777777" w:rsidTr="003946FB">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736A5FDA" w14:textId="77777777" w:rsidR="00CC59CD" w:rsidRPr="00CC59CD" w:rsidRDefault="00CC59CD" w:rsidP="00F43162">
            <w:pPr>
              <w:pStyle w:val="Heading4"/>
              <w:outlineLvl w:val="3"/>
            </w:pPr>
            <w:r w:rsidRPr="00CC59CD">
              <w:t>Understanding and Adapting to Climate Change: Adaptation Plan 2</w:t>
            </w:r>
          </w:p>
        </w:tc>
      </w:tr>
      <w:tr w:rsidR="00CC59CD" w:rsidRPr="00CC59CD" w14:paraId="0B7C5278"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3061" w:type="dxa"/>
          </w:tcPr>
          <w:p w14:paraId="47BA47E0" w14:textId="77777777" w:rsidR="00CC59CD" w:rsidRPr="00CC59CD" w:rsidRDefault="00CC59CD" w:rsidP="00CC59CD">
            <w:pPr>
              <w:rPr>
                <w:rFonts w:eastAsiaTheme="minorHAnsi"/>
              </w:rPr>
            </w:pPr>
            <w:r w:rsidRPr="00CC59CD">
              <w:rPr>
                <w:rFonts w:eastAsiaTheme="minorHAnsi"/>
              </w:rPr>
              <w:t>Climate Change Adaptation Plan 2</w:t>
            </w:r>
          </w:p>
        </w:tc>
        <w:tc>
          <w:tcPr>
            <w:cnfStyle w:val="000001000000" w:firstRow="0" w:lastRow="0" w:firstColumn="0" w:lastColumn="0" w:oddVBand="0" w:evenVBand="1" w:oddHBand="0" w:evenHBand="0" w:firstRowFirstColumn="0" w:firstRowLastColumn="0" w:lastRowFirstColumn="0" w:lastRowLastColumn="0"/>
            <w:tcW w:w="1474" w:type="dxa"/>
          </w:tcPr>
          <w:p w14:paraId="50643E88" w14:textId="77777777" w:rsidR="00CC59CD" w:rsidRPr="00CC59CD" w:rsidRDefault="00CC59CD" w:rsidP="00CC59CD">
            <w:pPr>
              <w:rPr>
                <w:rFonts w:eastAsiaTheme="minorHAnsi"/>
              </w:rPr>
            </w:pPr>
            <w:r w:rsidRPr="00CC59CD">
              <w:rPr>
                <w:rFonts w:eastAsiaTheme="minorHAnsi"/>
              </w:rPr>
              <w:t>0.598</w:t>
            </w:r>
          </w:p>
        </w:tc>
        <w:tc>
          <w:tcPr>
            <w:cnfStyle w:val="000010000000" w:firstRow="0" w:lastRow="0" w:firstColumn="0" w:lastColumn="0" w:oddVBand="1" w:evenVBand="0" w:oddHBand="0" w:evenHBand="0" w:firstRowFirstColumn="0" w:firstRowLastColumn="0" w:lastRowFirstColumn="0" w:lastRowLastColumn="0"/>
            <w:tcW w:w="511" w:type="dxa"/>
          </w:tcPr>
          <w:p w14:paraId="30BFBF4C" w14:textId="77777777" w:rsidR="00CC59CD" w:rsidRPr="00CC59CD" w:rsidRDefault="00CC59CD" w:rsidP="00CC59CD">
            <w:pPr>
              <w:rPr>
                <w:rFonts w:eastAsiaTheme="minorHAnsi"/>
              </w:rPr>
            </w:pPr>
            <w:r w:rsidRPr="00CC59CD">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510" w:type="dxa"/>
          </w:tcPr>
          <w:p w14:paraId="471AA2EC" w14:textId="77777777" w:rsidR="00CC59CD" w:rsidRPr="00CC59CD" w:rsidRDefault="00CC59CD" w:rsidP="00CC59CD">
            <w:pPr>
              <w:rPr>
                <w:rFonts w:eastAsiaTheme="minorHAnsi"/>
              </w:rPr>
            </w:pPr>
            <w:r w:rsidRPr="00CC59CD">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510" w:type="dxa"/>
          </w:tcPr>
          <w:p w14:paraId="63E9092E"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7E12148E"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16AB8C8A"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4E3B54D6"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55327340"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7CC02B71"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3B746E81" w14:textId="77777777" w:rsidR="00CC59CD" w:rsidRPr="00CC59CD" w:rsidRDefault="00CC59CD" w:rsidP="00CC59CD">
            <w:pPr>
              <w:rPr>
                <w:rFonts w:eastAsiaTheme="minorHAnsi"/>
              </w:rPr>
            </w:pPr>
            <w:r w:rsidRPr="00CC59CD">
              <w:rPr>
                <w:rFonts w:eastAsiaTheme="minorHAnsi"/>
              </w:rPr>
              <w:t>This program aims to help build a detailed understanding of Victoria’s exposure to climate change risks and impacts. It also seeks to catalyse planning for integrated and effective climate change adaptation, foster governance and a regulatory environment that supports effective adaptation across government.</w:t>
            </w:r>
          </w:p>
        </w:tc>
      </w:tr>
      <w:tr w:rsidR="00CC59CD" w:rsidRPr="00CC59CD" w14:paraId="4ED77C5C" w14:textId="77777777" w:rsidTr="003946FB">
        <w:trPr>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734F936C" w14:textId="77777777" w:rsidR="00CC59CD" w:rsidRPr="00CC59CD" w:rsidRDefault="00CC59CD" w:rsidP="00F43162">
            <w:pPr>
              <w:pStyle w:val="Heading4"/>
              <w:outlineLvl w:val="3"/>
            </w:pPr>
            <w:r w:rsidRPr="00CC59CD">
              <w:t xml:space="preserve">Timber Plantation </w:t>
            </w:r>
            <w:r w:rsidRPr="00F43162">
              <w:t>Establishment</w:t>
            </w:r>
          </w:p>
        </w:tc>
      </w:tr>
      <w:tr w:rsidR="00CC59CD" w:rsidRPr="00CC59CD" w14:paraId="56E6203F"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3061" w:type="dxa"/>
          </w:tcPr>
          <w:p w14:paraId="3BCAC571" w14:textId="77777777" w:rsidR="00CC59CD" w:rsidRPr="00CC59CD" w:rsidRDefault="00CC59CD" w:rsidP="00CC59CD">
            <w:pPr>
              <w:rPr>
                <w:rFonts w:eastAsiaTheme="minorHAnsi"/>
              </w:rPr>
            </w:pPr>
            <w:r w:rsidRPr="00CC59CD">
              <w:rPr>
                <w:rFonts w:eastAsiaTheme="minorHAnsi"/>
              </w:rPr>
              <w:t>Plantations Investment Strategy</w:t>
            </w:r>
          </w:p>
        </w:tc>
        <w:tc>
          <w:tcPr>
            <w:cnfStyle w:val="000001000000" w:firstRow="0" w:lastRow="0" w:firstColumn="0" w:lastColumn="0" w:oddVBand="0" w:evenVBand="1" w:oddHBand="0" w:evenHBand="0" w:firstRowFirstColumn="0" w:firstRowLastColumn="0" w:lastRowFirstColumn="0" w:lastRowLastColumn="0"/>
            <w:tcW w:w="1474" w:type="dxa"/>
          </w:tcPr>
          <w:p w14:paraId="6D0548BB" w14:textId="77777777" w:rsidR="00CC59CD" w:rsidRPr="00CC59CD" w:rsidRDefault="00CC59CD" w:rsidP="00CC59CD">
            <w:pPr>
              <w:rPr>
                <w:rFonts w:eastAsiaTheme="minorHAnsi"/>
              </w:rPr>
            </w:pPr>
            <w:r w:rsidRPr="00CC59CD">
              <w:rPr>
                <w:rFonts w:eastAsiaTheme="minorHAnsi"/>
              </w:rPr>
              <w:t>4.950</w:t>
            </w:r>
          </w:p>
        </w:tc>
        <w:tc>
          <w:tcPr>
            <w:cnfStyle w:val="000010000000" w:firstRow="0" w:lastRow="0" w:firstColumn="0" w:lastColumn="0" w:oddVBand="1" w:evenVBand="0" w:oddHBand="0" w:evenHBand="0" w:firstRowFirstColumn="0" w:firstRowLastColumn="0" w:lastRowFirstColumn="0" w:lastRowLastColumn="0"/>
            <w:tcW w:w="511" w:type="dxa"/>
          </w:tcPr>
          <w:p w14:paraId="7EC40F1D" w14:textId="77777777" w:rsidR="00CC59CD" w:rsidRPr="00CC59CD" w:rsidRDefault="00CC59CD" w:rsidP="00CC59CD">
            <w:pPr>
              <w:rPr>
                <w:rFonts w:eastAsiaTheme="minorHAnsi"/>
              </w:rPr>
            </w:pPr>
            <w:r w:rsidRPr="00CC59CD">
              <w:rPr>
                <w:rFonts w:eastAsiaTheme="minorHAnsi"/>
              </w:rPr>
              <w:t>1.1</w:t>
            </w:r>
          </w:p>
        </w:tc>
        <w:tc>
          <w:tcPr>
            <w:cnfStyle w:val="000001000000" w:firstRow="0" w:lastRow="0" w:firstColumn="0" w:lastColumn="0" w:oddVBand="0" w:evenVBand="1" w:oddHBand="0" w:evenHBand="0" w:firstRowFirstColumn="0" w:firstRowLastColumn="0" w:lastRowFirstColumn="0" w:lastRowLastColumn="0"/>
            <w:tcW w:w="510" w:type="dxa"/>
          </w:tcPr>
          <w:p w14:paraId="4284BC01" w14:textId="77777777" w:rsidR="00CC59CD" w:rsidRPr="00CC59CD" w:rsidRDefault="00CC59CD" w:rsidP="00CC59CD">
            <w:pPr>
              <w:rPr>
                <w:rFonts w:eastAsiaTheme="minorHAnsi"/>
              </w:rPr>
            </w:pPr>
            <w:r w:rsidRPr="00CC59CD">
              <w:rPr>
                <w:rFonts w:eastAsiaTheme="minorHAnsi"/>
              </w:rPr>
              <w:t>2.4</w:t>
            </w:r>
          </w:p>
        </w:tc>
        <w:tc>
          <w:tcPr>
            <w:cnfStyle w:val="000010000000" w:firstRow="0" w:lastRow="0" w:firstColumn="0" w:lastColumn="0" w:oddVBand="1" w:evenVBand="0" w:oddHBand="0" w:evenHBand="0" w:firstRowFirstColumn="0" w:firstRowLastColumn="0" w:lastRowFirstColumn="0" w:lastRowLastColumn="0"/>
            <w:tcW w:w="510" w:type="dxa"/>
          </w:tcPr>
          <w:p w14:paraId="792D3E90"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57C61019"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64647D99"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7E3353B5"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121F53FF" w14:textId="77777777" w:rsidR="00CC59CD" w:rsidRPr="00CC59CD" w:rsidRDefault="00CC59CD" w:rsidP="00CC59CD">
            <w:pPr>
              <w:rPr>
                <w:rFonts w:eastAsiaTheme="minorHAnsi"/>
              </w:rPr>
            </w:pPr>
            <w:r w:rsidRPr="00CC59CD">
              <w:rPr>
                <w:rFonts w:eastAsiaTheme="minorHAnsi"/>
              </w:rPr>
              <w:t>Both objectives</w:t>
            </w:r>
          </w:p>
        </w:tc>
      </w:tr>
      <w:tr w:rsidR="00CC59CD" w:rsidRPr="00CC59CD" w14:paraId="444CF38F" w14:textId="77777777" w:rsidTr="003946FB">
        <w:trPr>
          <w:trHeight w:val="846"/>
        </w:trPr>
        <w:tc>
          <w:tcPr>
            <w:cnfStyle w:val="000010000000" w:firstRow="0" w:lastRow="0" w:firstColumn="0" w:lastColumn="0" w:oddVBand="1" w:evenVBand="0" w:oddHBand="0" w:evenHBand="0" w:firstRowFirstColumn="0" w:firstRowLastColumn="0" w:lastRowFirstColumn="0" w:lastRowLastColumn="0"/>
            <w:tcW w:w="9638" w:type="dxa"/>
            <w:gridSpan w:val="9"/>
          </w:tcPr>
          <w:p w14:paraId="556FFD15" w14:textId="77777777" w:rsidR="00CC59CD" w:rsidRPr="00CC59CD" w:rsidRDefault="00CC59CD" w:rsidP="00CC59CD">
            <w:pPr>
              <w:rPr>
                <w:rFonts w:eastAsiaTheme="minorHAnsi"/>
              </w:rPr>
            </w:pPr>
            <w:r w:rsidRPr="00CC59CD">
              <w:rPr>
                <w:rFonts w:eastAsiaTheme="minorHAnsi"/>
              </w:rPr>
              <w:t>This project's primary objective is to further diversify timber supply away from native forests to increased supply from plantations. This will reduce the net harvest area of native forests for timber and in doing so preserve and enhance the biodiversity of species within these forests and deliver other associated environmental benefits. The project also increases carbon dioxide abatement levels.</w:t>
            </w:r>
          </w:p>
        </w:tc>
      </w:tr>
      <w:tr w:rsidR="00CC59CD" w:rsidRPr="00CC59CD" w14:paraId="4814E2E9" w14:textId="77777777" w:rsidTr="003946FB">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57288220" w14:textId="77777777" w:rsidR="00CC59CD" w:rsidRPr="00CC59CD" w:rsidRDefault="00CC59CD" w:rsidP="00F43162">
            <w:pPr>
              <w:pStyle w:val="Heading4"/>
              <w:outlineLvl w:val="3"/>
            </w:pPr>
            <w:r w:rsidRPr="00CC59CD">
              <w:t xml:space="preserve">Climate Ready Victorian </w:t>
            </w:r>
            <w:r w:rsidRPr="00F43162">
              <w:t>Infrastructure</w:t>
            </w:r>
          </w:p>
        </w:tc>
      </w:tr>
      <w:tr w:rsidR="00CC59CD" w:rsidRPr="00CC59CD" w14:paraId="0835C5CD"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3061" w:type="dxa"/>
          </w:tcPr>
          <w:p w14:paraId="6451E3F4" w14:textId="77777777" w:rsidR="00CC59CD" w:rsidRPr="00CC59CD" w:rsidRDefault="00CC59CD" w:rsidP="00CC59CD">
            <w:pPr>
              <w:rPr>
                <w:rFonts w:eastAsiaTheme="minorHAnsi"/>
              </w:rPr>
            </w:pPr>
            <w:r w:rsidRPr="00CC59CD">
              <w:rPr>
                <w:rFonts w:eastAsiaTheme="minorHAnsi"/>
              </w:rPr>
              <w:t>Environmentally Sustainable Development Standards</w:t>
            </w:r>
          </w:p>
        </w:tc>
        <w:tc>
          <w:tcPr>
            <w:cnfStyle w:val="000001000000" w:firstRow="0" w:lastRow="0" w:firstColumn="0" w:lastColumn="0" w:oddVBand="0" w:evenVBand="1" w:oddHBand="0" w:evenHBand="0" w:firstRowFirstColumn="0" w:firstRowLastColumn="0" w:lastRowFirstColumn="0" w:lastRowLastColumn="0"/>
            <w:tcW w:w="1474" w:type="dxa"/>
          </w:tcPr>
          <w:p w14:paraId="34A2E347" w14:textId="77777777" w:rsidR="00CC59CD" w:rsidRPr="00CC59CD" w:rsidRDefault="00CC59CD" w:rsidP="00CC59CD">
            <w:pPr>
              <w:rPr>
                <w:rFonts w:eastAsiaTheme="minorHAnsi"/>
              </w:rPr>
            </w:pPr>
            <w:r w:rsidRPr="00CC59CD">
              <w:rPr>
                <w:rFonts w:eastAsiaTheme="minorHAnsi"/>
              </w:rPr>
              <w:t>0.100</w:t>
            </w:r>
          </w:p>
        </w:tc>
        <w:tc>
          <w:tcPr>
            <w:cnfStyle w:val="000010000000" w:firstRow="0" w:lastRow="0" w:firstColumn="0" w:lastColumn="0" w:oddVBand="1" w:evenVBand="0" w:oddHBand="0" w:evenHBand="0" w:firstRowFirstColumn="0" w:firstRowLastColumn="0" w:lastRowFirstColumn="0" w:lastRowLastColumn="0"/>
            <w:tcW w:w="511" w:type="dxa"/>
          </w:tcPr>
          <w:p w14:paraId="67F5FA40" w14:textId="77777777" w:rsidR="00CC59CD" w:rsidRPr="00CC59CD" w:rsidRDefault="00CC59CD" w:rsidP="00CC59CD">
            <w:pPr>
              <w:rPr>
                <w:rFonts w:eastAsiaTheme="minorHAnsi"/>
              </w:rPr>
            </w:pPr>
            <w:r w:rsidRPr="00CC59CD">
              <w:rPr>
                <w:rFonts w:eastAsiaTheme="minorHAnsi"/>
              </w:rPr>
              <w:t>1.1</w:t>
            </w:r>
          </w:p>
        </w:tc>
        <w:tc>
          <w:tcPr>
            <w:cnfStyle w:val="000001000000" w:firstRow="0" w:lastRow="0" w:firstColumn="0" w:lastColumn="0" w:oddVBand="0" w:evenVBand="1" w:oddHBand="0" w:evenHBand="0" w:firstRowFirstColumn="0" w:firstRowLastColumn="0" w:lastRowFirstColumn="0" w:lastRowLastColumn="0"/>
            <w:tcW w:w="510" w:type="dxa"/>
          </w:tcPr>
          <w:p w14:paraId="628E52D2" w14:textId="77777777" w:rsidR="00CC59CD" w:rsidRPr="00CC59CD" w:rsidRDefault="00CC59CD" w:rsidP="00CC59CD">
            <w:pPr>
              <w:rPr>
                <w:rFonts w:eastAsiaTheme="minorHAnsi"/>
              </w:rPr>
            </w:pPr>
            <w:r w:rsidRPr="00CC59CD">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510" w:type="dxa"/>
          </w:tcPr>
          <w:p w14:paraId="090C3FDF" w14:textId="77777777" w:rsidR="00CC59CD" w:rsidRPr="00CC59CD" w:rsidRDefault="00CC59CD" w:rsidP="00CC59CD">
            <w:pPr>
              <w:rPr>
                <w:rFonts w:eastAsiaTheme="minorHAnsi"/>
              </w:rPr>
            </w:pPr>
            <w:r w:rsidRPr="00CC59CD">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510" w:type="dxa"/>
          </w:tcPr>
          <w:p w14:paraId="35FB11F9" w14:textId="77777777" w:rsidR="00CC59CD" w:rsidRPr="00CC59CD" w:rsidRDefault="00CC59CD" w:rsidP="00CC59CD">
            <w:pPr>
              <w:rPr>
                <w:rFonts w:eastAsiaTheme="minorHAnsi"/>
              </w:rPr>
            </w:pPr>
            <w:r w:rsidRPr="00CC59CD">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511" w:type="dxa"/>
          </w:tcPr>
          <w:p w14:paraId="7BED4DA1" w14:textId="77777777" w:rsidR="00CC59CD" w:rsidRPr="00CC59CD" w:rsidRDefault="00CC59CD" w:rsidP="00CC59CD">
            <w:pPr>
              <w:rPr>
                <w:rFonts w:eastAsiaTheme="minorHAnsi"/>
              </w:rPr>
            </w:pPr>
            <w:r w:rsidRPr="00CC59CD">
              <w:rPr>
                <w:rFonts w:eastAsiaTheme="minorHAnsi"/>
              </w:rPr>
              <w:t>2.4</w:t>
            </w:r>
          </w:p>
        </w:tc>
        <w:tc>
          <w:tcPr>
            <w:cnfStyle w:val="000001000000" w:firstRow="0" w:lastRow="0" w:firstColumn="0" w:lastColumn="0" w:oddVBand="0" w:evenVBand="1" w:oddHBand="0" w:evenHBand="0" w:firstRowFirstColumn="0" w:firstRowLastColumn="0" w:lastRowFirstColumn="0" w:lastRowLastColumn="0"/>
            <w:tcW w:w="1360" w:type="dxa"/>
          </w:tcPr>
          <w:p w14:paraId="59C800F7"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68D9D7B9" w14:textId="77777777" w:rsidR="00CC59CD" w:rsidRPr="00CC59CD" w:rsidRDefault="00CC59CD" w:rsidP="00CC59CD">
            <w:pPr>
              <w:rPr>
                <w:rFonts w:eastAsiaTheme="minorHAnsi"/>
              </w:rPr>
            </w:pPr>
            <w:r w:rsidRPr="00CC59CD">
              <w:rPr>
                <w:rFonts w:eastAsiaTheme="minorHAnsi"/>
              </w:rPr>
              <w:t>Both objectives</w:t>
            </w:r>
          </w:p>
        </w:tc>
      </w:tr>
      <w:tr w:rsidR="00CC59CD" w:rsidRPr="00CC59CD" w14:paraId="0D9E2FA4"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11F20B0A" w14:textId="77777777" w:rsidR="00CC59CD" w:rsidRPr="00CC59CD" w:rsidRDefault="00CC59CD" w:rsidP="00CC59CD">
            <w:pPr>
              <w:rPr>
                <w:rFonts w:eastAsiaTheme="minorHAnsi"/>
              </w:rPr>
            </w:pPr>
            <w:r w:rsidRPr="00CC59CD">
              <w:rPr>
                <w:rFonts w:eastAsiaTheme="minorHAnsi"/>
              </w:rPr>
              <w:t>The program aims to develop state planning and building system responses to support more comprehensive, integrated and effective consideration of environmentally sustainable development objectives in future decision making about urban developments.</w:t>
            </w:r>
          </w:p>
        </w:tc>
      </w:tr>
      <w:tr w:rsidR="00CC59CD" w:rsidRPr="00CC59CD" w14:paraId="09D8EA78" w14:textId="77777777" w:rsidTr="003946FB">
        <w:trPr>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0896521D" w14:textId="77777777" w:rsidR="00CC59CD" w:rsidRPr="00CC59CD" w:rsidRDefault="00CC59CD" w:rsidP="00F43162">
            <w:pPr>
              <w:pStyle w:val="Heading4"/>
              <w:outlineLvl w:val="3"/>
            </w:pPr>
            <w:r w:rsidRPr="00CC59CD">
              <w:t xml:space="preserve">Taking Decisive Action on Climate </w:t>
            </w:r>
            <w:r w:rsidRPr="00F43162">
              <w:t>Change</w:t>
            </w:r>
          </w:p>
        </w:tc>
      </w:tr>
      <w:tr w:rsidR="00CC59CD" w:rsidRPr="00CC59CD" w14:paraId="01BCD8CF"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3061" w:type="dxa"/>
          </w:tcPr>
          <w:p w14:paraId="61A7BF74" w14:textId="77777777" w:rsidR="00CC59CD" w:rsidRPr="00CC59CD" w:rsidRDefault="00CC59CD" w:rsidP="00CC59CD">
            <w:pPr>
              <w:rPr>
                <w:rFonts w:eastAsiaTheme="minorHAnsi"/>
              </w:rPr>
            </w:pPr>
            <w:r w:rsidRPr="00CC59CD">
              <w:rPr>
                <w:rFonts w:eastAsiaTheme="minorHAnsi"/>
              </w:rPr>
              <w:t>Coastal Hazard Assessment for Port Phillip Bay</w:t>
            </w:r>
          </w:p>
        </w:tc>
        <w:tc>
          <w:tcPr>
            <w:cnfStyle w:val="000001000000" w:firstRow="0" w:lastRow="0" w:firstColumn="0" w:lastColumn="0" w:oddVBand="0" w:evenVBand="1" w:oddHBand="0" w:evenHBand="0" w:firstRowFirstColumn="0" w:firstRowLastColumn="0" w:lastRowFirstColumn="0" w:lastRowLastColumn="0"/>
            <w:tcW w:w="1474" w:type="dxa"/>
          </w:tcPr>
          <w:p w14:paraId="7B68B861" w14:textId="77777777" w:rsidR="00CC59CD" w:rsidRPr="00CC59CD" w:rsidRDefault="00CC59CD" w:rsidP="00CC59CD">
            <w:pPr>
              <w:rPr>
                <w:rFonts w:eastAsiaTheme="minorHAnsi"/>
              </w:rPr>
            </w:pPr>
            <w:r w:rsidRPr="00CC59CD">
              <w:rPr>
                <w:rFonts w:eastAsiaTheme="minorHAnsi"/>
              </w:rPr>
              <w:t>0.050</w:t>
            </w:r>
          </w:p>
        </w:tc>
        <w:tc>
          <w:tcPr>
            <w:cnfStyle w:val="000010000000" w:firstRow="0" w:lastRow="0" w:firstColumn="0" w:lastColumn="0" w:oddVBand="1" w:evenVBand="0" w:oddHBand="0" w:evenHBand="0" w:firstRowFirstColumn="0" w:firstRowLastColumn="0" w:lastRowFirstColumn="0" w:lastRowLastColumn="0"/>
            <w:tcW w:w="511" w:type="dxa"/>
          </w:tcPr>
          <w:p w14:paraId="7B764903" w14:textId="77777777" w:rsidR="00CC59CD" w:rsidRPr="00CC59CD" w:rsidRDefault="00CC59CD" w:rsidP="00CC59CD">
            <w:pPr>
              <w:rPr>
                <w:rFonts w:eastAsiaTheme="minorHAnsi"/>
              </w:rPr>
            </w:pPr>
            <w:r w:rsidRPr="00CC59CD">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510" w:type="dxa"/>
          </w:tcPr>
          <w:p w14:paraId="03DBE7F6" w14:textId="77777777" w:rsidR="00CC59CD" w:rsidRPr="00CC59CD" w:rsidRDefault="00CC59CD" w:rsidP="00CC59CD">
            <w:pPr>
              <w:rPr>
                <w:rFonts w:eastAsiaTheme="minorHAnsi"/>
              </w:rPr>
            </w:pPr>
            <w:r w:rsidRPr="00CC59CD">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510" w:type="dxa"/>
          </w:tcPr>
          <w:p w14:paraId="265E8330"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12DB9278"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0C8ECAC2"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5D051AB0"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27DDC434"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67E83097" w14:textId="77777777" w:rsidTr="003946FB">
        <w:trPr>
          <w:trHeight w:val="846"/>
        </w:trPr>
        <w:tc>
          <w:tcPr>
            <w:cnfStyle w:val="000010000000" w:firstRow="0" w:lastRow="0" w:firstColumn="0" w:lastColumn="0" w:oddVBand="1" w:evenVBand="0" w:oddHBand="0" w:evenHBand="0" w:firstRowFirstColumn="0" w:firstRowLastColumn="0" w:lastRowFirstColumn="0" w:lastRowLastColumn="0"/>
            <w:tcW w:w="9638" w:type="dxa"/>
            <w:gridSpan w:val="9"/>
          </w:tcPr>
          <w:p w14:paraId="44D62F7A" w14:textId="77777777" w:rsidR="00CC59CD" w:rsidRPr="00CC59CD" w:rsidRDefault="00CC59CD" w:rsidP="00CC59CD">
            <w:pPr>
              <w:rPr>
                <w:rFonts w:eastAsiaTheme="minorHAnsi"/>
              </w:rPr>
            </w:pPr>
            <w:r w:rsidRPr="00CC59CD">
              <w:rPr>
                <w:rFonts w:eastAsiaTheme="minorHAnsi"/>
              </w:rPr>
              <w:t>This program collects information about current and future climate change related coastal erosion and inundation that will help deliver better decision making for Port Phillip Bay. The information and mapping data collected will help make decisions regarding management of existing built/natural/cultural assets as well as inform any proposed future development and emergency response planning.</w:t>
            </w:r>
          </w:p>
        </w:tc>
      </w:tr>
      <w:tr w:rsidR="00CC59CD" w:rsidRPr="00CC59CD" w14:paraId="366F4723"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3061" w:type="dxa"/>
          </w:tcPr>
          <w:p w14:paraId="519CF675" w14:textId="77777777" w:rsidR="00CC59CD" w:rsidRPr="00CC59CD" w:rsidRDefault="00CC59CD" w:rsidP="00CC59CD">
            <w:pPr>
              <w:rPr>
                <w:rFonts w:eastAsiaTheme="minorHAnsi"/>
              </w:rPr>
            </w:pPr>
            <w:r w:rsidRPr="00CC59CD">
              <w:rPr>
                <w:rFonts w:eastAsiaTheme="minorHAnsi"/>
              </w:rPr>
              <w:t>Communicating Up-to-date Climate Science and Impacts</w:t>
            </w:r>
          </w:p>
        </w:tc>
        <w:tc>
          <w:tcPr>
            <w:cnfStyle w:val="000001000000" w:firstRow="0" w:lastRow="0" w:firstColumn="0" w:lastColumn="0" w:oddVBand="0" w:evenVBand="1" w:oddHBand="0" w:evenHBand="0" w:firstRowFirstColumn="0" w:firstRowLastColumn="0" w:lastRowFirstColumn="0" w:lastRowLastColumn="0"/>
            <w:tcW w:w="1474" w:type="dxa"/>
          </w:tcPr>
          <w:p w14:paraId="0DA7CC09" w14:textId="77777777" w:rsidR="00CC59CD" w:rsidRPr="00CC59CD" w:rsidRDefault="00CC59CD" w:rsidP="00CC59CD">
            <w:pPr>
              <w:rPr>
                <w:rFonts w:eastAsiaTheme="minorHAnsi"/>
              </w:rPr>
            </w:pPr>
            <w:r w:rsidRPr="00CC59CD">
              <w:rPr>
                <w:rFonts w:eastAsiaTheme="minorHAnsi"/>
              </w:rPr>
              <w:t>0.241</w:t>
            </w:r>
          </w:p>
        </w:tc>
        <w:tc>
          <w:tcPr>
            <w:cnfStyle w:val="000010000000" w:firstRow="0" w:lastRow="0" w:firstColumn="0" w:lastColumn="0" w:oddVBand="1" w:evenVBand="0" w:oddHBand="0" w:evenHBand="0" w:firstRowFirstColumn="0" w:firstRowLastColumn="0" w:lastRowFirstColumn="0" w:lastRowLastColumn="0"/>
            <w:tcW w:w="511" w:type="dxa"/>
          </w:tcPr>
          <w:p w14:paraId="794B2D76" w14:textId="77777777" w:rsidR="00CC59CD" w:rsidRPr="00CC59CD" w:rsidRDefault="00CC59CD" w:rsidP="00CC59CD">
            <w:pPr>
              <w:rPr>
                <w:rFonts w:eastAsiaTheme="minorHAnsi"/>
              </w:rPr>
            </w:pPr>
            <w:r w:rsidRPr="00CC59CD">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510" w:type="dxa"/>
          </w:tcPr>
          <w:p w14:paraId="541C10E9"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53C19D06"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45B1DBFA"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5350D5C5"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5F25B923"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453C53FF"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7C9EA0CF"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6608D9F6" w14:textId="77777777" w:rsidR="00CC59CD" w:rsidRPr="00CC59CD" w:rsidRDefault="00CC59CD" w:rsidP="00CC59CD">
            <w:pPr>
              <w:rPr>
                <w:rFonts w:eastAsiaTheme="minorHAnsi"/>
              </w:rPr>
            </w:pPr>
            <w:r w:rsidRPr="00CC59CD">
              <w:rPr>
                <w:rFonts w:eastAsiaTheme="minorHAnsi"/>
              </w:rPr>
              <w:t>This program delivers on the commitment in the Climate Change Adaptation Plan to publish authoritative up-to-date climate change information and make it accessible and easy to use. It will also deliver on the legislative requirements for a climate science report under the new Climate Change Act.</w:t>
            </w:r>
          </w:p>
        </w:tc>
      </w:tr>
      <w:tr w:rsidR="00CC59CD" w:rsidRPr="00CC59CD" w14:paraId="0914B4E1"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3061" w:type="dxa"/>
          </w:tcPr>
          <w:p w14:paraId="6C8C1B5C" w14:textId="77777777" w:rsidR="00CC59CD" w:rsidRPr="00CC59CD" w:rsidRDefault="00CC59CD" w:rsidP="00CC59CD">
            <w:pPr>
              <w:rPr>
                <w:rFonts w:eastAsiaTheme="minorHAnsi"/>
              </w:rPr>
            </w:pPr>
            <w:r w:rsidRPr="00CC59CD">
              <w:rPr>
                <w:rFonts w:eastAsiaTheme="minorHAnsi"/>
              </w:rPr>
              <w:t>Supporting Regions to Adapt to Climate Change</w:t>
            </w:r>
          </w:p>
        </w:tc>
        <w:tc>
          <w:tcPr>
            <w:cnfStyle w:val="000001000000" w:firstRow="0" w:lastRow="0" w:firstColumn="0" w:lastColumn="0" w:oddVBand="0" w:evenVBand="1" w:oddHBand="0" w:evenHBand="0" w:firstRowFirstColumn="0" w:firstRowLastColumn="0" w:lastRowFirstColumn="0" w:lastRowLastColumn="0"/>
            <w:tcW w:w="1474" w:type="dxa"/>
          </w:tcPr>
          <w:p w14:paraId="5602837E" w14:textId="77777777" w:rsidR="00CC59CD" w:rsidRPr="00CC59CD" w:rsidRDefault="00CC59CD" w:rsidP="00CC59CD">
            <w:pPr>
              <w:rPr>
                <w:rFonts w:eastAsiaTheme="minorHAnsi"/>
              </w:rPr>
            </w:pPr>
            <w:r w:rsidRPr="00CC59CD">
              <w:rPr>
                <w:rFonts w:eastAsiaTheme="minorHAnsi"/>
              </w:rPr>
              <w:t>2.205</w:t>
            </w:r>
          </w:p>
        </w:tc>
        <w:tc>
          <w:tcPr>
            <w:cnfStyle w:val="000010000000" w:firstRow="0" w:lastRow="0" w:firstColumn="0" w:lastColumn="0" w:oddVBand="1" w:evenVBand="0" w:oddHBand="0" w:evenHBand="0" w:firstRowFirstColumn="0" w:firstRowLastColumn="0" w:lastRowFirstColumn="0" w:lastRowLastColumn="0"/>
            <w:tcW w:w="511" w:type="dxa"/>
          </w:tcPr>
          <w:p w14:paraId="397B6858" w14:textId="77777777" w:rsidR="00CC59CD" w:rsidRPr="00CC59CD" w:rsidRDefault="00CC59CD" w:rsidP="00CC59CD">
            <w:pPr>
              <w:rPr>
                <w:rFonts w:eastAsiaTheme="minorHAnsi"/>
              </w:rPr>
            </w:pPr>
            <w:r w:rsidRPr="00CC59CD">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510" w:type="dxa"/>
          </w:tcPr>
          <w:p w14:paraId="4E5EBD34" w14:textId="77777777" w:rsidR="00CC59CD" w:rsidRPr="00CC59CD" w:rsidRDefault="00CC59CD" w:rsidP="00CC59CD">
            <w:pPr>
              <w:rPr>
                <w:rFonts w:eastAsiaTheme="minorHAnsi"/>
              </w:rPr>
            </w:pPr>
            <w:r w:rsidRPr="00CC59CD">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510" w:type="dxa"/>
          </w:tcPr>
          <w:p w14:paraId="238D4770"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7DFA5B77"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0893E4E3"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2CC0874C"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7113363D"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15833C73"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7A6BD2CF" w14:textId="77777777" w:rsidR="00CC59CD" w:rsidRPr="00CC59CD" w:rsidRDefault="00CC59CD" w:rsidP="00CC59CD">
            <w:pPr>
              <w:rPr>
                <w:rFonts w:eastAsiaTheme="minorHAnsi"/>
              </w:rPr>
            </w:pPr>
            <w:r w:rsidRPr="00CC59CD">
              <w:rPr>
                <w:rFonts w:eastAsiaTheme="minorHAnsi"/>
              </w:rPr>
              <w:t>This program assists to develop regional priorities for climate change adaptation based on the impacts regions are likely to experience, the needs and values of regional communities and work undertaken to date.</w:t>
            </w:r>
          </w:p>
        </w:tc>
      </w:tr>
      <w:tr w:rsidR="00CC59CD" w:rsidRPr="00CC59CD" w14:paraId="70D50925" w14:textId="77777777" w:rsidTr="003946FB">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66B2B4F5" w14:textId="77777777" w:rsidR="00CC59CD" w:rsidRPr="00CC59CD" w:rsidRDefault="00CC59CD" w:rsidP="00F43162">
            <w:pPr>
              <w:pStyle w:val="Heading4"/>
              <w:outlineLvl w:val="3"/>
            </w:pPr>
            <w:r w:rsidRPr="00CC59CD">
              <w:t xml:space="preserve">Investing in Waste and </w:t>
            </w:r>
            <w:r w:rsidRPr="00F43162">
              <w:t>Resource</w:t>
            </w:r>
            <w:r w:rsidRPr="00CC59CD">
              <w:t xml:space="preserve"> Recovery for a Growing Victoria</w:t>
            </w:r>
          </w:p>
        </w:tc>
      </w:tr>
      <w:tr w:rsidR="00CC59CD" w:rsidRPr="00CC59CD" w14:paraId="285CDDE5" w14:textId="77777777" w:rsidTr="003946FB">
        <w:trPr>
          <w:trHeight w:val="846"/>
        </w:trPr>
        <w:tc>
          <w:tcPr>
            <w:cnfStyle w:val="000010000000" w:firstRow="0" w:lastRow="0" w:firstColumn="0" w:lastColumn="0" w:oddVBand="1" w:evenVBand="0" w:oddHBand="0" w:evenHBand="0" w:firstRowFirstColumn="0" w:firstRowLastColumn="0" w:lastRowFirstColumn="0" w:lastRowLastColumn="0"/>
            <w:tcW w:w="3061" w:type="dxa"/>
          </w:tcPr>
          <w:p w14:paraId="37CCD118" w14:textId="77777777" w:rsidR="00CC59CD" w:rsidRPr="00CC59CD" w:rsidRDefault="00CC59CD" w:rsidP="00CC59CD">
            <w:pPr>
              <w:rPr>
                <w:rFonts w:eastAsiaTheme="minorHAnsi"/>
              </w:rPr>
            </w:pPr>
            <w:r w:rsidRPr="00CC59CD">
              <w:rPr>
                <w:rFonts w:eastAsiaTheme="minorHAnsi"/>
              </w:rPr>
              <w:t>Victorian Market Development Strategy for Recovered Resources</w:t>
            </w:r>
          </w:p>
        </w:tc>
        <w:tc>
          <w:tcPr>
            <w:cnfStyle w:val="000001000000" w:firstRow="0" w:lastRow="0" w:firstColumn="0" w:lastColumn="0" w:oddVBand="0" w:evenVBand="1" w:oddHBand="0" w:evenHBand="0" w:firstRowFirstColumn="0" w:firstRowLastColumn="0" w:lastRowFirstColumn="0" w:lastRowLastColumn="0"/>
            <w:tcW w:w="1474" w:type="dxa"/>
          </w:tcPr>
          <w:p w14:paraId="477E5AE9" w14:textId="77777777" w:rsidR="00CC59CD" w:rsidRPr="00CC59CD" w:rsidRDefault="00CC59CD" w:rsidP="00CC59CD">
            <w:pPr>
              <w:rPr>
                <w:rFonts w:eastAsiaTheme="minorHAnsi"/>
              </w:rPr>
            </w:pPr>
            <w:r w:rsidRPr="00CC59CD">
              <w:rPr>
                <w:rFonts w:eastAsiaTheme="minorHAnsi"/>
              </w:rPr>
              <w:t>1.780</w:t>
            </w:r>
          </w:p>
        </w:tc>
        <w:tc>
          <w:tcPr>
            <w:cnfStyle w:val="000010000000" w:firstRow="0" w:lastRow="0" w:firstColumn="0" w:lastColumn="0" w:oddVBand="1" w:evenVBand="0" w:oddHBand="0" w:evenHBand="0" w:firstRowFirstColumn="0" w:firstRowLastColumn="0" w:lastRowFirstColumn="0" w:lastRowLastColumn="0"/>
            <w:tcW w:w="511" w:type="dxa"/>
          </w:tcPr>
          <w:p w14:paraId="55728AA3" w14:textId="77777777" w:rsidR="00CC59CD" w:rsidRPr="00CC59CD" w:rsidRDefault="00CC59CD" w:rsidP="00CC59CD">
            <w:pPr>
              <w:rPr>
                <w:rFonts w:eastAsiaTheme="minorHAnsi"/>
              </w:rPr>
            </w:pPr>
            <w:r w:rsidRPr="00CC59CD">
              <w:rPr>
                <w:rFonts w:eastAsiaTheme="minorHAnsi"/>
              </w:rPr>
              <w:t>1.1</w:t>
            </w:r>
          </w:p>
        </w:tc>
        <w:tc>
          <w:tcPr>
            <w:cnfStyle w:val="000001000000" w:firstRow="0" w:lastRow="0" w:firstColumn="0" w:lastColumn="0" w:oddVBand="0" w:evenVBand="1" w:oddHBand="0" w:evenHBand="0" w:firstRowFirstColumn="0" w:firstRowLastColumn="0" w:lastRowFirstColumn="0" w:lastRowLastColumn="0"/>
            <w:tcW w:w="510" w:type="dxa"/>
          </w:tcPr>
          <w:p w14:paraId="263D81EF"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20AE64D3"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5D5EB291"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14F53C32"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1F1303A3"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377F43E8" w14:textId="77777777" w:rsidR="00CC59CD" w:rsidRPr="00CC59CD" w:rsidRDefault="00CC59CD" w:rsidP="00CC59CD">
            <w:pPr>
              <w:rPr>
                <w:rFonts w:eastAsiaTheme="minorHAnsi"/>
              </w:rPr>
            </w:pPr>
            <w:r w:rsidRPr="00CC59CD">
              <w:rPr>
                <w:rFonts w:eastAsiaTheme="minorHAnsi"/>
              </w:rPr>
              <w:t>Waste</w:t>
            </w:r>
          </w:p>
        </w:tc>
      </w:tr>
      <w:tr w:rsidR="00CC59CD" w:rsidRPr="00CC59CD" w14:paraId="1BA5AB1C"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0DB96007" w14:textId="77777777" w:rsidR="00CC59CD" w:rsidRPr="00CC59CD" w:rsidRDefault="00CC59CD" w:rsidP="00CC59CD">
            <w:pPr>
              <w:rPr>
                <w:rFonts w:eastAsiaTheme="minorHAnsi"/>
              </w:rPr>
            </w:pPr>
            <w:r w:rsidRPr="00CC59CD">
              <w:rPr>
                <w:rFonts w:eastAsiaTheme="minorHAnsi"/>
              </w:rPr>
              <w:t xml:space="preserve">The program aims to support the establishment of strong markets for recovered materials and waste to energy in Victoria. Focus is set on priority materials as outlined in the Victorian Market Development Strategy and the Recycling Industry Strategic Plan. </w:t>
            </w:r>
          </w:p>
        </w:tc>
      </w:tr>
      <w:tr w:rsidR="00CC59CD" w:rsidRPr="00CC59CD" w14:paraId="0F73199F" w14:textId="77777777" w:rsidTr="003946FB">
        <w:trPr>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3DA21E59" w14:textId="77777777" w:rsidR="00CC59CD" w:rsidRPr="00CC59CD" w:rsidRDefault="00CC59CD" w:rsidP="00F43162">
            <w:pPr>
              <w:pStyle w:val="Heading4"/>
              <w:outlineLvl w:val="3"/>
            </w:pPr>
            <w:r w:rsidRPr="00CC59CD">
              <w:t xml:space="preserve">Recycling Industry </w:t>
            </w:r>
            <w:r w:rsidRPr="00F43162">
              <w:t>Strategic</w:t>
            </w:r>
            <w:r w:rsidRPr="00CC59CD">
              <w:t xml:space="preserve"> Plan</w:t>
            </w:r>
          </w:p>
        </w:tc>
      </w:tr>
      <w:tr w:rsidR="00CC59CD" w:rsidRPr="00CC59CD" w14:paraId="62A36812" w14:textId="77777777" w:rsidTr="003946FB">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3061" w:type="dxa"/>
          </w:tcPr>
          <w:p w14:paraId="4DAAA1B5" w14:textId="77777777" w:rsidR="00CC59CD" w:rsidRPr="00CC59CD" w:rsidRDefault="00CC59CD" w:rsidP="00CC59CD">
            <w:pPr>
              <w:rPr>
                <w:rFonts w:eastAsiaTheme="minorHAnsi"/>
              </w:rPr>
            </w:pPr>
            <w:r w:rsidRPr="00CC59CD">
              <w:rPr>
                <w:rFonts w:eastAsiaTheme="minorHAnsi"/>
              </w:rPr>
              <w:t>Market Development</w:t>
            </w:r>
          </w:p>
        </w:tc>
        <w:tc>
          <w:tcPr>
            <w:cnfStyle w:val="000001000000" w:firstRow="0" w:lastRow="0" w:firstColumn="0" w:lastColumn="0" w:oddVBand="0" w:evenVBand="1" w:oddHBand="0" w:evenHBand="0" w:firstRowFirstColumn="0" w:firstRowLastColumn="0" w:lastRowFirstColumn="0" w:lastRowLastColumn="0"/>
            <w:tcW w:w="1474" w:type="dxa"/>
          </w:tcPr>
          <w:p w14:paraId="260A7865" w14:textId="77777777" w:rsidR="00CC59CD" w:rsidRPr="00CC59CD" w:rsidRDefault="00CC59CD" w:rsidP="00CC59CD">
            <w:pPr>
              <w:rPr>
                <w:rFonts w:eastAsiaTheme="minorHAnsi"/>
              </w:rPr>
            </w:pPr>
            <w:r w:rsidRPr="00CC59CD">
              <w:rPr>
                <w:rFonts w:eastAsiaTheme="minorHAnsi"/>
              </w:rPr>
              <w:t>1.524</w:t>
            </w:r>
          </w:p>
        </w:tc>
        <w:tc>
          <w:tcPr>
            <w:cnfStyle w:val="000010000000" w:firstRow="0" w:lastRow="0" w:firstColumn="0" w:lastColumn="0" w:oddVBand="1" w:evenVBand="0" w:oddHBand="0" w:evenHBand="0" w:firstRowFirstColumn="0" w:firstRowLastColumn="0" w:lastRowFirstColumn="0" w:lastRowLastColumn="0"/>
            <w:tcW w:w="511" w:type="dxa"/>
          </w:tcPr>
          <w:p w14:paraId="7AB973C9" w14:textId="77777777" w:rsidR="00CC59CD" w:rsidRPr="00CC59CD" w:rsidRDefault="00CC59CD" w:rsidP="00CC59CD">
            <w:pPr>
              <w:rPr>
                <w:rFonts w:eastAsiaTheme="minorHAnsi"/>
              </w:rPr>
            </w:pPr>
            <w:r w:rsidRPr="00CC59CD">
              <w:rPr>
                <w:rFonts w:eastAsiaTheme="minorHAnsi"/>
              </w:rPr>
              <w:t>1.1</w:t>
            </w:r>
          </w:p>
        </w:tc>
        <w:tc>
          <w:tcPr>
            <w:cnfStyle w:val="000001000000" w:firstRow="0" w:lastRow="0" w:firstColumn="0" w:lastColumn="0" w:oddVBand="0" w:evenVBand="1" w:oddHBand="0" w:evenHBand="0" w:firstRowFirstColumn="0" w:firstRowLastColumn="0" w:lastRowFirstColumn="0" w:lastRowLastColumn="0"/>
            <w:tcW w:w="510" w:type="dxa"/>
          </w:tcPr>
          <w:p w14:paraId="379BCF98"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6F77D182"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62AD5984"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2F500F5F"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2D6A7100"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677DDD65" w14:textId="77777777" w:rsidR="00CC59CD" w:rsidRPr="00CC59CD" w:rsidRDefault="00CC59CD" w:rsidP="00CC59CD">
            <w:pPr>
              <w:rPr>
                <w:rFonts w:eastAsiaTheme="minorHAnsi"/>
              </w:rPr>
            </w:pPr>
            <w:r w:rsidRPr="00CC59CD">
              <w:rPr>
                <w:rFonts w:eastAsiaTheme="minorHAnsi"/>
              </w:rPr>
              <w:t>Waste</w:t>
            </w:r>
          </w:p>
        </w:tc>
      </w:tr>
      <w:tr w:rsidR="00CC59CD" w:rsidRPr="00CC59CD" w14:paraId="6FA03C40"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31DC6876" w14:textId="77777777" w:rsidR="00CC59CD" w:rsidRPr="00CC59CD" w:rsidRDefault="00CC59CD" w:rsidP="00CC59CD">
            <w:pPr>
              <w:rPr>
                <w:rFonts w:eastAsiaTheme="minorHAnsi"/>
              </w:rPr>
            </w:pPr>
            <w:r w:rsidRPr="00CC59CD">
              <w:rPr>
                <w:rFonts w:eastAsiaTheme="minorHAnsi"/>
              </w:rPr>
              <w:t>The objectives of this project are to identify opportunities to increase the procurement of products containing recycled content and to identify priority government purchasing opportunities for products and applications containing recycled content.</w:t>
            </w:r>
          </w:p>
        </w:tc>
      </w:tr>
      <w:tr w:rsidR="00CC59CD" w:rsidRPr="00CC59CD" w14:paraId="7D3D9FE8" w14:textId="77777777" w:rsidTr="003946FB">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713444BB" w14:textId="77777777" w:rsidR="00CC59CD" w:rsidRPr="00CC59CD" w:rsidRDefault="00CC59CD" w:rsidP="00F43162">
            <w:pPr>
              <w:pStyle w:val="Heading4"/>
              <w:outlineLvl w:val="3"/>
            </w:pPr>
            <w:r w:rsidRPr="00CC59CD">
              <w:t xml:space="preserve">Investing in Waste and Resource Recovery for a </w:t>
            </w:r>
            <w:r w:rsidRPr="00F43162">
              <w:t>Growing</w:t>
            </w:r>
            <w:r w:rsidRPr="00CC59CD">
              <w:t xml:space="preserve"> Victoria</w:t>
            </w:r>
          </w:p>
        </w:tc>
      </w:tr>
      <w:tr w:rsidR="00CC59CD" w:rsidRPr="00CC59CD" w14:paraId="48D72139" w14:textId="77777777" w:rsidTr="003946FB">
        <w:trPr>
          <w:trHeight w:val="406"/>
        </w:trPr>
        <w:tc>
          <w:tcPr>
            <w:cnfStyle w:val="000010000000" w:firstRow="0" w:lastRow="0" w:firstColumn="0" w:lastColumn="0" w:oddVBand="1" w:evenVBand="0" w:oddHBand="0" w:evenHBand="0" w:firstRowFirstColumn="0" w:firstRowLastColumn="0" w:lastRowFirstColumn="0" w:lastRowLastColumn="0"/>
            <w:tcW w:w="3061" w:type="dxa"/>
          </w:tcPr>
          <w:p w14:paraId="402C8FBA" w14:textId="77777777" w:rsidR="00CC59CD" w:rsidRPr="00CC59CD" w:rsidRDefault="00CC59CD" w:rsidP="00CC59CD">
            <w:pPr>
              <w:rPr>
                <w:rFonts w:eastAsiaTheme="minorHAnsi"/>
              </w:rPr>
            </w:pPr>
            <w:r w:rsidRPr="00CC59CD">
              <w:rPr>
                <w:rFonts w:eastAsiaTheme="minorHAnsi"/>
              </w:rPr>
              <w:t>Waste Education</w:t>
            </w:r>
          </w:p>
        </w:tc>
        <w:tc>
          <w:tcPr>
            <w:cnfStyle w:val="000001000000" w:firstRow="0" w:lastRow="0" w:firstColumn="0" w:lastColumn="0" w:oddVBand="0" w:evenVBand="1" w:oddHBand="0" w:evenHBand="0" w:firstRowFirstColumn="0" w:firstRowLastColumn="0" w:lastRowFirstColumn="0" w:lastRowLastColumn="0"/>
            <w:tcW w:w="1474" w:type="dxa"/>
          </w:tcPr>
          <w:p w14:paraId="0892A392" w14:textId="77777777" w:rsidR="00CC59CD" w:rsidRPr="00CC59CD" w:rsidRDefault="00CC59CD" w:rsidP="00CC59CD">
            <w:pPr>
              <w:rPr>
                <w:rFonts w:eastAsiaTheme="minorHAnsi"/>
              </w:rPr>
            </w:pPr>
            <w:r w:rsidRPr="00CC59CD">
              <w:rPr>
                <w:rFonts w:eastAsiaTheme="minorHAnsi"/>
              </w:rPr>
              <w:t>1.220</w:t>
            </w:r>
          </w:p>
        </w:tc>
        <w:tc>
          <w:tcPr>
            <w:cnfStyle w:val="000010000000" w:firstRow="0" w:lastRow="0" w:firstColumn="0" w:lastColumn="0" w:oddVBand="1" w:evenVBand="0" w:oddHBand="0" w:evenHBand="0" w:firstRowFirstColumn="0" w:firstRowLastColumn="0" w:lastRowFirstColumn="0" w:lastRowLastColumn="0"/>
            <w:tcW w:w="511" w:type="dxa"/>
          </w:tcPr>
          <w:p w14:paraId="7C99D913" w14:textId="77777777" w:rsidR="00CC59CD" w:rsidRPr="00CC59CD" w:rsidRDefault="00CC59CD" w:rsidP="00CC59CD">
            <w:pPr>
              <w:rPr>
                <w:rFonts w:eastAsiaTheme="minorHAnsi"/>
              </w:rPr>
            </w:pPr>
            <w:r w:rsidRPr="00CC59CD">
              <w:rPr>
                <w:rFonts w:eastAsiaTheme="minorHAnsi"/>
              </w:rPr>
              <w:t>1.4</w:t>
            </w:r>
          </w:p>
        </w:tc>
        <w:tc>
          <w:tcPr>
            <w:cnfStyle w:val="000001000000" w:firstRow="0" w:lastRow="0" w:firstColumn="0" w:lastColumn="0" w:oddVBand="0" w:evenVBand="1" w:oddHBand="0" w:evenHBand="0" w:firstRowFirstColumn="0" w:firstRowLastColumn="0" w:lastRowFirstColumn="0" w:lastRowLastColumn="0"/>
            <w:tcW w:w="510" w:type="dxa"/>
          </w:tcPr>
          <w:p w14:paraId="3529A138"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191AA9CD"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2EF0E9C0"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6B444124"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3483EC7A"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4413DB76" w14:textId="77777777" w:rsidR="00CC59CD" w:rsidRPr="00CC59CD" w:rsidRDefault="00CC59CD" w:rsidP="00CC59CD">
            <w:pPr>
              <w:rPr>
                <w:rFonts w:eastAsiaTheme="minorHAnsi"/>
              </w:rPr>
            </w:pPr>
            <w:r w:rsidRPr="00CC59CD">
              <w:rPr>
                <w:rFonts w:eastAsiaTheme="minorHAnsi"/>
              </w:rPr>
              <w:t>Waste</w:t>
            </w:r>
          </w:p>
        </w:tc>
      </w:tr>
      <w:tr w:rsidR="00CC59CD" w:rsidRPr="00CC59CD" w14:paraId="1DF5BE34" w14:textId="77777777" w:rsidTr="003946FB">
        <w:trPr>
          <w:cnfStyle w:val="000000100000" w:firstRow="0" w:lastRow="0" w:firstColumn="0" w:lastColumn="0" w:oddVBand="0" w:evenVBand="0" w:oddHBand="1" w:evenHBand="0" w:firstRowFirstColumn="0" w:firstRowLastColumn="0" w:lastRowFirstColumn="0" w:lastRowLastColumn="0"/>
          <w:trHeight w:val="2010"/>
        </w:trPr>
        <w:tc>
          <w:tcPr>
            <w:cnfStyle w:val="000010000000" w:firstRow="0" w:lastRow="0" w:firstColumn="0" w:lastColumn="0" w:oddVBand="1" w:evenVBand="0" w:oddHBand="0" w:evenHBand="0" w:firstRowFirstColumn="0" w:firstRowLastColumn="0" w:lastRowFirstColumn="0" w:lastRowLastColumn="0"/>
            <w:tcW w:w="9638" w:type="dxa"/>
            <w:gridSpan w:val="9"/>
          </w:tcPr>
          <w:p w14:paraId="00225C01" w14:textId="77777777" w:rsidR="00CC59CD" w:rsidRPr="00CC59CD" w:rsidRDefault="00CC59CD" w:rsidP="00CC59CD">
            <w:pPr>
              <w:rPr>
                <w:rFonts w:eastAsiaTheme="minorHAnsi"/>
              </w:rPr>
            </w:pPr>
            <w:r w:rsidRPr="00CC59CD">
              <w:rPr>
                <w:rFonts w:eastAsiaTheme="minorHAnsi"/>
              </w:rPr>
              <w:t xml:space="preserve">The Waste Education program has the following objectives: </w:t>
            </w:r>
          </w:p>
          <w:p w14:paraId="4130531A" w14:textId="77777777" w:rsidR="00CC59CD" w:rsidRPr="00F43162" w:rsidRDefault="00CC59CD" w:rsidP="00F43162">
            <w:pPr>
              <w:pStyle w:val="ListParagraph"/>
              <w:rPr>
                <w:rFonts w:eastAsiaTheme="minorHAnsi"/>
              </w:rPr>
            </w:pPr>
            <w:r w:rsidRPr="00F43162">
              <w:rPr>
                <w:rFonts w:eastAsiaTheme="minorHAnsi"/>
              </w:rPr>
              <w:t>develop a consistent narrative for the waste and resource recovery system that involves input from local government and industry which will increase community perceptions of waste management as an essential service</w:t>
            </w:r>
          </w:p>
          <w:p w14:paraId="75F0E3E3" w14:textId="77777777" w:rsidR="00CC59CD" w:rsidRPr="00F43162" w:rsidRDefault="00CC59CD" w:rsidP="00F43162">
            <w:pPr>
              <w:pStyle w:val="ListParagraph"/>
              <w:rPr>
                <w:rFonts w:eastAsiaTheme="minorHAnsi"/>
              </w:rPr>
            </w:pPr>
            <w:r w:rsidRPr="00F43162">
              <w:rPr>
                <w:rFonts w:eastAsiaTheme="minorHAnsi"/>
              </w:rPr>
              <w:t>help the Victorian community and hospitality businesses to reduce the amount of food waste they generate</w:t>
            </w:r>
          </w:p>
          <w:p w14:paraId="356362B8" w14:textId="77777777" w:rsidR="00CC59CD" w:rsidRPr="00F43162" w:rsidRDefault="00CC59CD" w:rsidP="00F43162">
            <w:pPr>
              <w:pStyle w:val="ListParagraph"/>
              <w:rPr>
                <w:rFonts w:eastAsiaTheme="minorHAnsi"/>
              </w:rPr>
            </w:pPr>
            <w:r w:rsidRPr="00F43162">
              <w:rPr>
                <w:rFonts w:eastAsiaTheme="minorHAnsi"/>
              </w:rPr>
              <w:t>work with a targeted industry sector to improve resource recovery</w:t>
            </w:r>
          </w:p>
          <w:p w14:paraId="40CEEC02" w14:textId="77777777" w:rsidR="00CC59CD" w:rsidRPr="00F43162" w:rsidRDefault="00CC59CD" w:rsidP="00F43162">
            <w:pPr>
              <w:pStyle w:val="ListParagraph"/>
              <w:rPr>
                <w:rFonts w:eastAsiaTheme="minorHAnsi"/>
              </w:rPr>
            </w:pPr>
            <w:r w:rsidRPr="00F43162">
              <w:rPr>
                <w:rFonts w:eastAsiaTheme="minorHAnsi"/>
              </w:rPr>
              <w:t>increase the capability and capacity of delivery partners to roll out waste education and behaviour change activities</w:t>
            </w:r>
          </w:p>
          <w:p w14:paraId="5D40E749" w14:textId="77777777" w:rsidR="00CC59CD" w:rsidRPr="00CC59CD" w:rsidRDefault="00CC59CD" w:rsidP="00F43162">
            <w:pPr>
              <w:pStyle w:val="ListParagraph"/>
              <w:rPr>
                <w:rFonts w:eastAsiaTheme="minorHAnsi"/>
              </w:rPr>
            </w:pPr>
            <w:r w:rsidRPr="00F43162">
              <w:rPr>
                <w:rFonts w:eastAsiaTheme="minorHAnsi"/>
              </w:rPr>
              <w:t>educate the Victorian community on correct recycling practices to reduce contamination in kerbside recycling.</w:t>
            </w:r>
          </w:p>
        </w:tc>
      </w:tr>
      <w:tr w:rsidR="00CC59CD" w:rsidRPr="00CC59CD" w14:paraId="32BDAD35" w14:textId="77777777" w:rsidTr="003946FB">
        <w:trPr>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778E8CD5" w14:textId="77777777" w:rsidR="00CC59CD" w:rsidRPr="00CC59CD" w:rsidRDefault="00CC59CD" w:rsidP="00F43162">
            <w:pPr>
              <w:pStyle w:val="Heading4"/>
              <w:outlineLvl w:val="3"/>
            </w:pPr>
            <w:r w:rsidRPr="00CC59CD">
              <w:t xml:space="preserve">Recycling Industry Strategic </w:t>
            </w:r>
            <w:r w:rsidRPr="00F43162">
              <w:t>Plan</w:t>
            </w:r>
            <w:r w:rsidRPr="00CC59CD">
              <w:t xml:space="preserve"> (RISP)</w:t>
            </w:r>
          </w:p>
        </w:tc>
      </w:tr>
      <w:tr w:rsidR="00CC59CD" w:rsidRPr="00CC59CD" w14:paraId="5526C311" w14:textId="77777777" w:rsidTr="003946FB">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3061" w:type="dxa"/>
          </w:tcPr>
          <w:p w14:paraId="31AA9E66" w14:textId="77777777" w:rsidR="00CC59CD" w:rsidRPr="00CC59CD" w:rsidRDefault="00CC59CD" w:rsidP="00CC59CD">
            <w:pPr>
              <w:rPr>
                <w:rFonts w:eastAsiaTheme="minorHAnsi"/>
              </w:rPr>
            </w:pPr>
            <w:r w:rsidRPr="00CC59CD">
              <w:rPr>
                <w:rFonts w:eastAsiaTheme="minorHAnsi"/>
              </w:rPr>
              <w:t xml:space="preserve">RISP Education Program (Kerbside Waste) </w:t>
            </w:r>
          </w:p>
        </w:tc>
        <w:tc>
          <w:tcPr>
            <w:cnfStyle w:val="000001000000" w:firstRow="0" w:lastRow="0" w:firstColumn="0" w:lastColumn="0" w:oddVBand="0" w:evenVBand="1" w:oddHBand="0" w:evenHBand="0" w:firstRowFirstColumn="0" w:firstRowLastColumn="0" w:lastRowFirstColumn="0" w:lastRowLastColumn="0"/>
            <w:tcW w:w="1474" w:type="dxa"/>
          </w:tcPr>
          <w:p w14:paraId="798B8837" w14:textId="77777777" w:rsidR="00CC59CD" w:rsidRPr="00CC59CD" w:rsidRDefault="00CC59CD" w:rsidP="00CC59CD">
            <w:pPr>
              <w:rPr>
                <w:rFonts w:eastAsiaTheme="minorHAnsi"/>
              </w:rPr>
            </w:pPr>
            <w:r w:rsidRPr="00CC59CD">
              <w:rPr>
                <w:rFonts w:eastAsiaTheme="minorHAnsi"/>
              </w:rPr>
              <w:t>0.965</w:t>
            </w:r>
          </w:p>
        </w:tc>
        <w:tc>
          <w:tcPr>
            <w:cnfStyle w:val="000010000000" w:firstRow="0" w:lastRow="0" w:firstColumn="0" w:lastColumn="0" w:oddVBand="1" w:evenVBand="0" w:oddHBand="0" w:evenHBand="0" w:firstRowFirstColumn="0" w:firstRowLastColumn="0" w:lastRowFirstColumn="0" w:lastRowLastColumn="0"/>
            <w:tcW w:w="511" w:type="dxa"/>
          </w:tcPr>
          <w:p w14:paraId="78F5AC06" w14:textId="77777777" w:rsidR="00CC59CD" w:rsidRPr="00CC59CD" w:rsidRDefault="00CC59CD" w:rsidP="00CC59CD">
            <w:pPr>
              <w:rPr>
                <w:rFonts w:eastAsiaTheme="minorHAnsi"/>
              </w:rPr>
            </w:pPr>
            <w:r w:rsidRPr="00CC59CD">
              <w:rPr>
                <w:rFonts w:eastAsiaTheme="minorHAnsi"/>
              </w:rPr>
              <w:t>1.4</w:t>
            </w:r>
          </w:p>
        </w:tc>
        <w:tc>
          <w:tcPr>
            <w:cnfStyle w:val="000001000000" w:firstRow="0" w:lastRow="0" w:firstColumn="0" w:lastColumn="0" w:oddVBand="0" w:evenVBand="1" w:oddHBand="0" w:evenHBand="0" w:firstRowFirstColumn="0" w:firstRowLastColumn="0" w:lastRowFirstColumn="0" w:lastRowLastColumn="0"/>
            <w:tcW w:w="510" w:type="dxa"/>
          </w:tcPr>
          <w:p w14:paraId="03D560BD"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2BECDE32"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3914EC19"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72B23CF1"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3AD8DCCB"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2C9B194F" w14:textId="77777777" w:rsidR="00CC59CD" w:rsidRPr="00CC59CD" w:rsidRDefault="00CC59CD" w:rsidP="00CC59CD">
            <w:pPr>
              <w:rPr>
                <w:rFonts w:eastAsiaTheme="minorHAnsi"/>
              </w:rPr>
            </w:pPr>
            <w:r w:rsidRPr="00CC59CD">
              <w:rPr>
                <w:rFonts w:eastAsiaTheme="minorHAnsi"/>
              </w:rPr>
              <w:t>Waste</w:t>
            </w:r>
          </w:p>
        </w:tc>
      </w:tr>
      <w:tr w:rsidR="00CC59CD" w:rsidRPr="00CC59CD" w14:paraId="2DFEE1D6" w14:textId="77777777" w:rsidTr="003946FB">
        <w:trPr>
          <w:trHeight w:val="406"/>
        </w:trPr>
        <w:tc>
          <w:tcPr>
            <w:cnfStyle w:val="000010000000" w:firstRow="0" w:lastRow="0" w:firstColumn="0" w:lastColumn="0" w:oddVBand="1" w:evenVBand="0" w:oddHBand="0" w:evenHBand="0" w:firstRowFirstColumn="0" w:firstRowLastColumn="0" w:lastRowFirstColumn="0" w:lastRowLastColumn="0"/>
            <w:tcW w:w="9638" w:type="dxa"/>
            <w:gridSpan w:val="9"/>
          </w:tcPr>
          <w:p w14:paraId="4B163512" w14:textId="77777777" w:rsidR="00CC59CD" w:rsidRPr="00CC59CD" w:rsidRDefault="00CC59CD" w:rsidP="00CC59CD">
            <w:pPr>
              <w:rPr>
                <w:rFonts w:eastAsiaTheme="minorHAnsi"/>
              </w:rPr>
            </w:pPr>
            <w:r w:rsidRPr="00CC59CD">
              <w:rPr>
                <w:rFonts w:eastAsiaTheme="minorHAnsi"/>
              </w:rPr>
              <w:t>The objective of the program is to develop an advertising campaign to improve the quality of materials collected for kerbside recycling.</w:t>
            </w:r>
          </w:p>
        </w:tc>
      </w:tr>
      <w:tr w:rsidR="00CC59CD" w:rsidRPr="00CC59CD" w14:paraId="49FA572F" w14:textId="77777777" w:rsidTr="003946FB">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262A909B" w14:textId="77777777" w:rsidR="00CC59CD" w:rsidRPr="00CC59CD" w:rsidRDefault="00CC59CD" w:rsidP="00F43162">
            <w:pPr>
              <w:pStyle w:val="Heading4"/>
              <w:outlineLvl w:val="3"/>
            </w:pPr>
            <w:r w:rsidRPr="00CC59CD">
              <w:t>Securing Our Modern Energy Future: Energy Efficiency and Productivity Strategy</w:t>
            </w:r>
          </w:p>
        </w:tc>
      </w:tr>
      <w:tr w:rsidR="00CC59CD" w:rsidRPr="00CC59CD" w14:paraId="78405B31"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3061" w:type="dxa"/>
          </w:tcPr>
          <w:p w14:paraId="23EF8DDA" w14:textId="77777777" w:rsidR="00CC59CD" w:rsidRPr="00CC59CD" w:rsidRDefault="00CC59CD" w:rsidP="00CC59CD">
            <w:pPr>
              <w:rPr>
                <w:rFonts w:eastAsiaTheme="minorHAnsi"/>
              </w:rPr>
            </w:pPr>
            <w:r w:rsidRPr="00CC59CD">
              <w:rPr>
                <w:rFonts w:eastAsiaTheme="minorHAnsi"/>
              </w:rPr>
              <w:t xml:space="preserve">Victorian Residential </w:t>
            </w:r>
            <w:r w:rsidRPr="00CC59CD">
              <w:rPr>
                <w:rFonts w:eastAsiaTheme="minorHAnsi"/>
              </w:rPr>
              <w:br/>
              <w:t>Efficiency Scorecard</w:t>
            </w:r>
          </w:p>
        </w:tc>
        <w:tc>
          <w:tcPr>
            <w:cnfStyle w:val="000001000000" w:firstRow="0" w:lastRow="0" w:firstColumn="0" w:lastColumn="0" w:oddVBand="0" w:evenVBand="1" w:oddHBand="0" w:evenHBand="0" w:firstRowFirstColumn="0" w:firstRowLastColumn="0" w:lastRowFirstColumn="0" w:lastRowLastColumn="0"/>
            <w:tcW w:w="1474" w:type="dxa"/>
          </w:tcPr>
          <w:p w14:paraId="3821ADA0" w14:textId="77777777" w:rsidR="00CC59CD" w:rsidRPr="00CC59CD" w:rsidRDefault="00CC59CD" w:rsidP="00CC59CD">
            <w:pPr>
              <w:rPr>
                <w:rFonts w:eastAsiaTheme="minorHAnsi"/>
              </w:rPr>
            </w:pPr>
            <w:r w:rsidRPr="00CC59CD">
              <w:rPr>
                <w:rFonts w:eastAsiaTheme="minorHAnsi"/>
              </w:rPr>
              <w:t>1.897</w:t>
            </w:r>
          </w:p>
        </w:tc>
        <w:tc>
          <w:tcPr>
            <w:cnfStyle w:val="000010000000" w:firstRow="0" w:lastRow="0" w:firstColumn="0" w:lastColumn="0" w:oddVBand="1" w:evenVBand="0" w:oddHBand="0" w:evenHBand="0" w:firstRowFirstColumn="0" w:firstRowLastColumn="0" w:lastRowFirstColumn="0" w:lastRowLastColumn="0"/>
            <w:tcW w:w="511" w:type="dxa"/>
          </w:tcPr>
          <w:p w14:paraId="7F0EAD43" w14:textId="77777777" w:rsidR="00CC59CD" w:rsidRPr="00CC59CD" w:rsidRDefault="00CC59CD" w:rsidP="00CC59CD">
            <w:pPr>
              <w:rPr>
                <w:rFonts w:eastAsiaTheme="minorHAnsi"/>
              </w:rPr>
            </w:pPr>
            <w:r w:rsidRPr="00CC59CD">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510" w:type="dxa"/>
          </w:tcPr>
          <w:p w14:paraId="7119D0E2" w14:textId="77777777" w:rsidR="00CC59CD" w:rsidRPr="00CC59CD" w:rsidRDefault="00CC59CD" w:rsidP="00CC59CD">
            <w:pPr>
              <w:rPr>
                <w:rFonts w:eastAsiaTheme="minorHAnsi"/>
              </w:rPr>
            </w:pPr>
            <w:r w:rsidRPr="00CC59CD">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510" w:type="dxa"/>
          </w:tcPr>
          <w:p w14:paraId="066F5D86" w14:textId="77777777" w:rsidR="00CC59CD" w:rsidRPr="00CC59CD" w:rsidRDefault="00CC59CD" w:rsidP="00CC59CD">
            <w:pPr>
              <w:rPr>
                <w:rFonts w:eastAsiaTheme="minorHAnsi"/>
              </w:rPr>
            </w:pPr>
            <w:r w:rsidRPr="00CC59CD">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510" w:type="dxa"/>
          </w:tcPr>
          <w:p w14:paraId="7963950C"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7C59F67A"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22518FBF"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2E045BBE"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4709BC33"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57F75877" w14:textId="77777777" w:rsidR="00CC59CD" w:rsidRPr="00CC59CD" w:rsidRDefault="00CC59CD" w:rsidP="00CC59CD">
            <w:pPr>
              <w:rPr>
                <w:rFonts w:eastAsiaTheme="minorHAnsi"/>
              </w:rPr>
            </w:pPr>
            <w:r w:rsidRPr="00CC59CD">
              <w:rPr>
                <w:rFonts w:eastAsiaTheme="minorHAnsi"/>
              </w:rPr>
              <w:t>The overall objective of the program is to improve the energy performance of homes, reduce overall energy use, achieve savings on energy bills and have a positive health impact on households through improvements in the building shell and fixed assets within homes.</w:t>
            </w:r>
          </w:p>
        </w:tc>
      </w:tr>
      <w:tr w:rsidR="00CC59CD" w:rsidRPr="00CC59CD" w14:paraId="36BFA92D" w14:textId="77777777" w:rsidTr="003946FB">
        <w:trPr>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5B85CABD" w14:textId="77777777" w:rsidR="00CC59CD" w:rsidRPr="00CC59CD" w:rsidRDefault="00CC59CD" w:rsidP="00F43162">
            <w:pPr>
              <w:pStyle w:val="Heading4"/>
              <w:outlineLvl w:val="3"/>
            </w:pPr>
            <w:r w:rsidRPr="00CC59CD">
              <w:t xml:space="preserve">Illegal Dumping </w:t>
            </w:r>
            <w:r w:rsidRPr="00F43162">
              <w:t>Strikeforce</w:t>
            </w:r>
          </w:p>
        </w:tc>
      </w:tr>
      <w:tr w:rsidR="00CC59CD" w:rsidRPr="00CC59CD" w14:paraId="0FEFB073" w14:textId="77777777" w:rsidTr="003946FB">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3061" w:type="dxa"/>
          </w:tcPr>
          <w:p w14:paraId="71C9E821" w14:textId="77777777" w:rsidR="00CC59CD" w:rsidRPr="00CC59CD" w:rsidRDefault="00CC59CD" w:rsidP="00CC59CD">
            <w:pPr>
              <w:rPr>
                <w:rFonts w:eastAsiaTheme="minorHAnsi"/>
              </w:rPr>
            </w:pPr>
            <w:r w:rsidRPr="00CC59CD">
              <w:rPr>
                <w:rFonts w:eastAsiaTheme="minorHAnsi"/>
              </w:rPr>
              <w:t>Illegal Dumping Strikeforce</w:t>
            </w:r>
          </w:p>
        </w:tc>
        <w:tc>
          <w:tcPr>
            <w:cnfStyle w:val="000001000000" w:firstRow="0" w:lastRow="0" w:firstColumn="0" w:lastColumn="0" w:oddVBand="0" w:evenVBand="1" w:oddHBand="0" w:evenHBand="0" w:firstRowFirstColumn="0" w:firstRowLastColumn="0" w:lastRowFirstColumn="0" w:lastRowLastColumn="0"/>
            <w:tcW w:w="1474" w:type="dxa"/>
          </w:tcPr>
          <w:p w14:paraId="69DB3073" w14:textId="77777777" w:rsidR="00CC59CD" w:rsidRPr="00CC59CD" w:rsidRDefault="00CC59CD" w:rsidP="00CC59CD">
            <w:pPr>
              <w:rPr>
                <w:rFonts w:eastAsiaTheme="minorHAnsi"/>
              </w:rPr>
            </w:pPr>
            <w:r w:rsidRPr="00CC59CD">
              <w:rPr>
                <w:rFonts w:eastAsiaTheme="minorHAnsi"/>
              </w:rPr>
              <w:t>2.262</w:t>
            </w:r>
          </w:p>
        </w:tc>
        <w:tc>
          <w:tcPr>
            <w:cnfStyle w:val="000010000000" w:firstRow="0" w:lastRow="0" w:firstColumn="0" w:lastColumn="0" w:oddVBand="1" w:evenVBand="0" w:oddHBand="0" w:evenHBand="0" w:firstRowFirstColumn="0" w:firstRowLastColumn="0" w:lastRowFirstColumn="0" w:lastRowLastColumn="0"/>
            <w:tcW w:w="511" w:type="dxa"/>
          </w:tcPr>
          <w:p w14:paraId="18DE8C5D" w14:textId="77777777" w:rsidR="00CC59CD" w:rsidRPr="00CC59CD" w:rsidRDefault="00CC59CD" w:rsidP="00CC59CD">
            <w:pPr>
              <w:rPr>
                <w:rFonts w:eastAsiaTheme="minorHAnsi"/>
              </w:rPr>
            </w:pPr>
            <w:r w:rsidRPr="00CC59CD">
              <w:rPr>
                <w:rFonts w:eastAsiaTheme="minorHAnsi"/>
              </w:rPr>
              <w:t>1.1</w:t>
            </w:r>
          </w:p>
        </w:tc>
        <w:tc>
          <w:tcPr>
            <w:cnfStyle w:val="000001000000" w:firstRow="0" w:lastRow="0" w:firstColumn="0" w:lastColumn="0" w:oddVBand="0" w:evenVBand="1" w:oddHBand="0" w:evenHBand="0" w:firstRowFirstColumn="0" w:firstRowLastColumn="0" w:lastRowFirstColumn="0" w:lastRowLastColumn="0"/>
            <w:tcW w:w="510" w:type="dxa"/>
          </w:tcPr>
          <w:p w14:paraId="2CBB846F" w14:textId="77777777" w:rsidR="00CC59CD" w:rsidRPr="00CC59CD" w:rsidRDefault="00CC59CD" w:rsidP="00CC59CD">
            <w:pPr>
              <w:rPr>
                <w:rFonts w:eastAsiaTheme="minorHAnsi"/>
              </w:rPr>
            </w:pPr>
            <w:r w:rsidRPr="00CC59CD">
              <w:rPr>
                <w:rFonts w:eastAsiaTheme="minorHAnsi"/>
              </w:rPr>
              <w:t>1.3</w:t>
            </w:r>
          </w:p>
        </w:tc>
        <w:tc>
          <w:tcPr>
            <w:cnfStyle w:val="000010000000" w:firstRow="0" w:lastRow="0" w:firstColumn="0" w:lastColumn="0" w:oddVBand="1" w:evenVBand="0" w:oddHBand="0" w:evenHBand="0" w:firstRowFirstColumn="0" w:firstRowLastColumn="0" w:lastRowFirstColumn="0" w:lastRowLastColumn="0"/>
            <w:tcW w:w="510" w:type="dxa"/>
          </w:tcPr>
          <w:p w14:paraId="30D45617"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5CF779EF"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1D0DADE7"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30D535DC"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7E800293" w14:textId="77777777" w:rsidR="00CC59CD" w:rsidRPr="00CC59CD" w:rsidRDefault="00CC59CD" w:rsidP="00CC59CD">
            <w:pPr>
              <w:rPr>
                <w:rFonts w:eastAsiaTheme="minorHAnsi"/>
              </w:rPr>
            </w:pPr>
            <w:r w:rsidRPr="00CC59CD">
              <w:rPr>
                <w:rFonts w:eastAsiaTheme="minorHAnsi"/>
              </w:rPr>
              <w:t>Waste</w:t>
            </w:r>
          </w:p>
        </w:tc>
      </w:tr>
      <w:tr w:rsidR="00CC59CD" w:rsidRPr="00CC59CD" w14:paraId="2FB1055B"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7950E6BE" w14:textId="77777777" w:rsidR="00CC59CD" w:rsidRPr="00CC59CD" w:rsidRDefault="00CC59CD" w:rsidP="00CC59CD">
            <w:pPr>
              <w:rPr>
                <w:rFonts w:eastAsiaTheme="minorHAnsi"/>
              </w:rPr>
            </w:pPr>
            <w:r w:rsidRPr="00CC59CD">
              <w:rPr>
                <w:rFonts w:eastAsiaTheme="minorHAnsi"/>
              </w:rPr>
              <w:t>This program aims to avoid an increase in illegal dumping of industrial waste in Victoria, continue to develop EPA’s understanding of illegal dumping and achieve change within the community and industry towards illegal dumping, resulting in a long-term drop in illegal dumping activities.</w:t>
            </w:r>
          </w:p>
        </w:tc>
      </w:tr>
      <w:tr w:rsidR="00CC59CD" w:rsidRPr="00CC59CD" w14:paraId="3B9473E3" w14:textId="77777777" w:rsidTr="003946FB">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35273120" w14:textId="77777777" w:rsidR="00CC59CD" w:rsidRPr="00CC59CD" w:rsidRDefault="00CC59CD" w:rsidP="00F43162">
            <w:pPr>
              <w:pStyle w:val="Heading4"/>
              <w:outlineLvl w:val="3"/>
            </w:pPr>
            <w:r w:rsidRPr="00CC59CD">
              <w:t xml:space="preserve">Implementation of the Climate </w:t>
            </w:r>
            <w:r w:rsidRPr="00F43162">
              <w:t>Change</w:t>
            </w:r>
            <w:r w:rsidRPr="00CC59CD">
              <w:t xml:space="preserve"> Act</w:t>
            </w:r>
          </w:p>
        </w:tc>
      </w:tr>
      <w:tr w:rsidR="00CC59CD" w:rsidRPr="00CC59CD" w14:paraId="25A4CDC4"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3061" w:type="dxa"/>
          </w:tcPr>
          <w:p w14:paraId="492EAE72" w14:textId="77777777" w:rsidR="00CC59CD" w:rsidRPr="00CC59CD" w:rsidRDefault="00CC59CD" w:rsidP="00CC59CD">
            <w:pPr>
              <w:rPr>
                <w:rFonts w:eastAsiaTheme="minorHAnsi"/>
              </w:rPr>
            </w:pPr>
            <w:r w:rsidRPr="00CC59CD">
              <w:rPr>
                <w:rFonts w:eastAsiaTheme="minorHAnsi"/>
              </w:rPr>
              <w:t>Implementation of the Climate Change Act</w:t>
            </w:r>
          </w:p>
        </w:tc>
        <w:tc>
          <w:tcPr>
            <w:cnfStyle w:val="000001000000" w:firstRow="0" w:lastRow="0" w:firstColumn="0" w:lastColumn="0" w:oddVBand="0" w:evenVBand="1" w:oddHBand="0" w:evenHBand="0" w:firstRowFirstColumn="0" w:firstRowLastColumn="0" w:lastRowFirstColumn="0" w:lastRowLastColumn="0"/>
            <w:tcW w:w="1474" w:type="dxa"/>
          </w:tcPr>
          <w:p w14:paraId="1EE7233B" w14:textId="77777777" w:rsidR="00CC59CD" w:rsidRPr="00CC59CD" w:rsidRDefault="00CC59CD" w:rsidP="00CC59CD">
            <w:pPr>
              <w:rPr>
                <w:rFonts w:eastAsiaTheme="minorHAnsi"/>
              </w:rPr>
            </w:pPr>
            <w:r w:rsidRPr="00CC59CD">
              <w:rPr>
                <w:rFonts w:eastAsiaTheme="minorHAnsi"/>
              </w:rPr>
              <w:t>1.500</w:t>
            </w:r>
          </w:p>
        </w:tc>
        <w:tc>
          <w:tcPr>
            <w:cnfStyle w:val="000010000000" w:firstRow="0" w:lastRow="0" w:firstColumn="0" w:lastColumn="0" w:oddVBand="1" w:evenVBand="0" w:oddHBand="0" w:evenHBand="0" w:firstRowFirstColumn="0" w:firstRowLastColumn="0" w:lastRowFirstColumn="0" w:lastRowLastColumn="0"/>
            <w:tcW w:w="511" w:type="dxa"/>
          </w:tcPr>
          <w:p w14:paraId="243F63C7" w14:textId="77777777" w:rsidR="00CC59CD" w:rsidRPr="00CC59CD" w:rsidRDefault="00CC59CD" w:rsidP="00CC59CD">
            <w:pPr>
              <w:rPr>
                <w:rFonts w:eastAsiaTheme="minorHAnsi"/>
              </w:rPr>
            </w:pPr>
            <w:r w:rsidRPr="00CC59CD">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510" w:type="dxa"/>
          </w:tcPr>
          <w:p w14:paraId="2EE39EDD" w14:textId="77777777" w:rsidR="00CC59CD" w:rsidRPr="00CC59CD" w:rsidRDefault="00CC59CD" w:rsidP="00CC59CD">
            <w:pPr>
              <w:rPr>
                <w:rFonts w:eastAsiaTheme="minorHAnsi"/>
              </w:rPr>
            </w:pPr>
            <w:r w:rsidRPr="00CC59CD">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510" w:type="dxa"/>
          </w:tcPr>
          <w:p w14:paraId="6D524864"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08B028CE"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691A1FB4"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2A3F376D"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563E0DD0"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64FBE254"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3E768C94" w14:textId="77777777" w:rsidR="00CC59CD" w:rsidRPr="00CC59CD" w:rsidRDefault="00CC59CD" w:rsidP="00CC59CD">
            <w:pPr>
              <w:rPr>
                <w:rFonts w:eastAsiaTheme="minorHAnsi"/>
              </w:rPr>
            </w:pPr>
            <w:r w:rsidRPr="00CC59CD">
              <w:rPr>
                <w:rFonts w:eastAsiaTheme="minorHAnsi"/>
              </w:rPr>
              <w:t>The objective of this program is to provide the necessary expertise and enable the robust, comprehensive analysis that is essential to develop the first Climate Change Strategy which will set a clear path for the transition towards a net zero emission and climate-resilient Victoria.</w:t>
            </w:r>
          </w:p>
        </w:tc>
      </w:tr>
      <w:tr w:rsidR="00CC59CD" w:rsidRPr="00CC59CD" w14:paraId="1B9BA86F" w14:textId="77777777" w:rsidTr="003946FB">
        <w:trPr>
          <w:trHeight w:val="434"/>
        </w:trPr>
        <w:tc>
          <w:tcPr>
            <w:cnfStyle w:val="000010000000" w:firstRow="0" w:lastRow="0" w:firstColumn="0" w:lastColumn="0" w:oddVBand="1" w:evenVBand="0" w:oddHBand="0" w:evenHBand="0" w:firstRowFirstColumn="0" w:firstRowLastColumn="0" w:lastRowFirstColumn="0" w:lastRowLastColumn="0"/>
            <w:tcW w:w="9638" w:type="dxa"/>
            <w:gridSpan w:val="9"/>
          </w:tcPr>
          <w:p w14:paraId="2E26A52E" w14:textId="77777777" w:rsidR="00CC59CD" w:rsidRPr="00CC59CD" w:rsidRDefault="00CC59CD" w:rsidP="00F43162">
            <w:pPr>
              <w:pStyle w:val="Heading4"/>
              <w:outlineLvl w:val="3"/>
            </w:pPr>
            <w:r w:rsidRPr="00CC59CD">
              <w:t>Relieving Charities from Rubbish Dumping Costs</w:t>
            </w:r>
          </w:p>
        </w:tc>
      </w:tr>
      <w:tr w:rsidR="00CC59CD" w:rsidRPr="00CC59CD" w14:paraId="303C1785"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3061" w:type="dxa"/>
          </w:tcPr>
          <w:p w14:paraId="3D99722E" w14:textId="77777777" w:rsidR="00CC59CD" w:rsidRPr="00CC59CD" w:rsidRDefault="00CC59CD" w:rsidP="00CC59CD">
            <w:pPr>
              <w:rPr>
                <w:rFonts w:eastAsiaTheme="minorHAnsi"/>
              </w:rPr>
            </w:pPr>
            <w:r w:rsidRPr="00CC59CD">
              <w:rPr>
                <w:rFonts w:eastAsiaTheme="minorHAnsi"/>
              </w:rPr>
              <w:t xml:space="preserve">2019-2020 Landfill Levy </w:t>
            </w:r>
            <w:r w:rsidRPr="00CC59CD">
              <w:rPr>
                <w:rFonts w:eastAsiaTheme="minorHAnsi"/>
              </w:rPr>
              <w:br/>
              <w:t xml:space="preserve">Relief Program </w:t>
            </w:r>
          </w:p>
        </w:tc>
        <w:tc>
          <w:tcPr>
            <w:cnfStyle w:val="000001000000" w:firstRow="0" w:lastRow="0" w:firstColumn="0" w:lastColumn="0" w:oddVBand="0" w:evenVBand="1" w:oddHBand="0" w:evenHBand="0" w:firstRowFirstColumn="0" w:firstRowLastColumn="0" w:lastRowFirstColumn="0" w:lastRowLastColumn="0"/>
            <w:tcW w:w="1474" w:type="dxa"/>
          </w:tcPr>
          <w:p w14:paraId="42BE2FF8" w14:textId="77777777" w:rsidR="00CC59CD" w:rsidRPr="00CC59CD" w:rsidRDefault="00CC59CD" w:rsidP="00CC59CD">
            <w:pPr>
              <w:rPr>
                <w:rFonts w:eastAsiaTheme="minorHAnsi"/>
              </w:rPr>
            </w:pPr>
            <w:r w:rsidRPr="00CC59CD">
              <w:rPr>
                <w:rFonts w:eastAsiaTheme="minorHAnsi"/>
              </w:rPr>
              <w:t>0.800</w:t>
            </w:r>
          </w:p>
        </w:tc>
        <w:tc>
          <w:tcPr>
            <w:cnfStyle w:val="000010000000" w:firstRow="0" w:lastRow="0" w:firstColumn="0" w:lastColumn="0" w:oddVBand="1" w:evenVBand="0" w:oddHBand="0" w:evenHBand="0" w:firstRowFirstColumn="0" w:firstRowLastColumn="0" w:lastRowFirstColumn="0" w:lastRowLastColumn="0"/>
            <w:tcW w:w="511" w:type="dxa"/>
          </w:tcPr>
          <w:p w14:paraId="15430E18" w14:textId="77777777" w:rsidR="00CC59CD" w:rsidRPr="00CC59CD" w:rsidRDefault="00CC59CD" w:rsidP="00CC59CD">
            <w:pPr>
              <w:rPr>
                <w:rFonts w:eastAsiaTheme="minorHAnsi"/>
              </w:rPr>
            </w:pPr>
            <w:r w:rsidRPr="00CC59CD">
              <w:rPr>
                <w:rFonts w:eastAsiaTheme="minorHAnsi"/>
              </w:rPr>
              <w:t>1.1</w:t>
            </w:r>
          </w:p>
        </w:tc>
        <w:tc>
          <w:tcPr>
            <w:cnfStyle w:val="000001000000" w:firstRow="0" w:lastRow="0" w:firstColumn="0" w:lastColumn="0" w:oddVBand="0" w:evenVBand="1" w:oddHBand="0" w:evenHBand="0" w:firstRowFirstColumn="0" w:firstRowLastColumn="0" w:lastRowFirstColumn="0" w:lastRowLastColumn="0"/>
            <w:tcW w:w="510" w:type="dxa"/>
          </w:tcPr>
          <w:p w14:paraId="48806FC2"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024C326F"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40376E58"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2990EB48"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379EF44F"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680F5BA8" w14:textId="77777777" w:rsidR="00CC59CD" w:rsidRPr="00CC59CD" w:rsidRDefault="00CC59CD" w:rsidP="00CC59CD">
            <w:pPr>
              <w:rPr>
                <w:rFonts w:eastAsiaTheme="minorHAnsi"/>
              </w:rPr>
            </w:pPr>
            <w:r w:rsidRPr="00CC59CD">
              <w:rPr>
                <w:rFonts w:eastAsiaTheme="minorHAnsi"/>
              </w:rPr>
              <w:t>Waste</w:t>
            </w:r>
          </w:p>
        </w:tc>
      </w:tr>
      <w:tr w:rsidR="00CC59CD" w:rsidRPr="00CC59CD" w14:paraId="61BD0FE5" w14:textId="77777777" w:rsidTr="003946FB">
        <w:trPr>
          <w:trHeight w:val="1790"/>
        </w:trPr>
        <w:tc>
          <w:tcPr>
            <w:cnfStyle w:val="000010000000" w:firstRow="0" w:lastRow="0" w:firstColumn="0" w:lastColumn="0" w:oddVBand="1" w:evenVBand="0" w:oddHBand="0" w:evenHBand="0" w:firstRowFirstColumn="0" w:firstRowLastColumn="0" w:lastRowFirstColumn="0" w:lastRowLastColumn="0"/>
            <w:tcW w:w="9638" w:type="dxa"/>
            <w:gridSpan w:val="9"/>
          </w:tcPr>
          <w:p w14:paraId="0C5F1AD8" w14:textId="77777777" w:rsidR="00CC59CD" w:rsidRPr="00CC59CD" w:rsidRDefault="00CC59CD" w:rsidP="00CC59CD">
            <w:pPr>
              <w:rPr>
                <w:rFonts w:eastAsiaTheme="minorHAnsi"/>
              </w:rPr>
            </w:pPr>
            <w:r w:rsidRPr="00CC59CD">
              <w:rPr>
                <w:rFonts w:eastAsiaTheme="minorHAnsi"/>
              </w:rPr>
              <w:t>The objectives of this project are to work with charities to:</w:t>
            </w:r>
          </w:p>
          <w:p w14:paraId="3795758F" w14:textId="77777777" w:rsidR="00CC59CD" w:rsidRPr="00F43162" w:rsidRDefault="00CC59CD" w:rsidP="00F43162">
            <w:pPr>
              <w:pStyle w:val="ListParagraph"/>
              <w:rPr>
                <w:rFonts w:eastAsiaTheme="minorHAnsi"/>
              </w:rPr>
            </w:pPr>
            <w:r w:rsidRPr="00F43162">
              <w:rPr>
                <w:rFonts w:eastAsiaTheme="minorHAnsi"/>
              </w:rPr>
              <w:t>reduce the financial impact of illegal dumping on charitable recyclers by providing immediate financial relief for these organisations</w:t>
            </w:r>
          </w:p>
          <w:p w14:paraId="7BCBC56A" w14:textId="77777777" w:rsidR="00CC59CD" w:rsidRPr="00F43162" w:rsidRDefault="00CC59CD" w:rsidP="00F43162">
            <w:pPr>
              <w:pStyle w:val="ListParagraph"/>
              <w:rPr>
                <w:rFonts w:eastAsiaTheme="minorHAnsi"/>
              </w:rPr>
            </w:pPr>
            <w:r w:rsidRPr="00F43162">
              <w:rPr>
                <w:rFonts w:eastAsiaTheme="minorHAnsi"/>
              </w:rPr>
              <w:t>provide support during a time of unstable resource recovery markets</w:t>
            </w:r>
          </w:p>
          <w:p w14:paraId="536164E0" w14:textId="77777777" w:rsidR="00CC59CD" w:rsidRPr="00F43162" w:rsidRDefault="00CC59CD" w:rsidP="00F43162">
            <w:pPr>
              <w:pStyle w:val="ListParagraph"/>
              <w:rPr>
                <w:rFonts w:eastAsiaTheme="minorHAnsi"/>
              </w:rPr>
            </w:pPr>
            <w:r w:rsidRPr="00F43162">
              <w:rPr>
                <w:rFonts w:eastAsiaTheme="minorHAnsi"/>
              </w:rPr>
              <w:t>improve their capacity to devote resources to core social work</w:t>
            </w:r>
          </w:p>
          <w:p w14:paraId="5A67B878" w14:textId="77777777" w:rsidR="00CC59CD" w:rsidRPr="00F43162" w:rsidRDefault="00CC59CD" w:rsidP="00F43162">
            <w:pPr>
              <w:pStyle w:val="ListParagraph"/>
              <w:rPr>
                <w:rFonts w:eastAsiaTheme="minorHAnsi"/>
              </w:rPr>
            </w:pPr>
            <w:r w:rsidRPr="00F43162">
              <w:rPr>
                <w:rFonts w:eastAsiaTheme="minorHAnsi"/>
              </w:rPr>
              <w:t>enable the reduction of waste to landfill through preventing illegal dumping and increasing recycling</w:t>
            </w:r>
          </w:p>
          <w:p w14:paraId="581CBE4A" w14:textId="77777777" w:rsidR="00CC59CD" w:rsidRPr="00CC59CD" w:rsidRDefault="00CC59CD" w:rsidP="00F43162">
            <w:pPr>
              <w:pStyle w:val="ListParagraph"/>
              <w:rPr>
                <w:rFonts w:eastAsiaTheme="minorHAnsi"/>
              </w:rPr>
            </w:pPr>
            <w:r w:rsidRPr="00F43162">
              <w:rPr>
                <w:rFonts w:eastAsiaTheme="minorHAnsi"/>
              </w:rPr>
              <w:t>support the sector as a pillar of the circular economy and its transition to become self-reliant and reduce the long-term need for landfill levy relief.</w:t>
            </w:r>
          </w:p>
        </w:tc>
      </w:tr>
      <w:tr w:rsidR="00CC59CD" w:rsidRPr="00CC59CD" w14:paraId="02CAD465" w14:textId="77777777" w:rsidTr="003946FB">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2D17BD6D" w14:textId="77777777" w:rsidR="00CC59CD" w:rsidRPr="00CC59CD" w:rsidRDefault="00CC59CD" w:rsidP="00F43162">
            <w:pPr>
              <w:pStyle w:val="Heading4"/>
              <w:outlineLvl w:val="3"/>
            </w:pPr>
            <w:r w:rsidRPr="00CC59CD">
              <w:t xml:space="preserve">Combatting Illegal Stockpiling and Mismanagement of </w:t>
            </w:r>
            <w:r w:rsidRPr="00F43162">
              <w:t>Hazardous</w:t>
            </w:r>
            <w:r w:rsidRPr="00CC59CD">
              <w:t xml:space="preserve"> Waste</w:t>
            </w:r>
          </w:p>
        </w:tc>
      </w:tr>
      <w:tr w:rsidR="00CC59CD" w:rsidRPr="00CC59CD" w14:paraId="53A1E400" w14:textId="77777777" w:rsidTr="003946FB">
        <w:trPr>
          <w:trHeight w:val="580"/>
        </w:trPr>
        <w:tc>
          <w:tcPr>
            <w:cnfStyle w:val="000010000000" w:firstRow="0" w:lastRow="0" w:firstColumn="0" w:lastColumn="0" w:oddVBand="1" w:evenVBand="0" w:oddHBand="0" w:evenHBand="0" w:firstRowFirstColumn="0" w:firstRowLastColumn="0" w:lastRowFirstColumn="0" w:lastRowLastColumn="0"/>
            <w:tcW w:w="3061" w:type="dxa"/>
          </w:tcPr>
          <w:p w14:paraId="3A42D958" w14:textId="77777777" w:rsidR="00CC59CD" w:rsidRPr="00CC59CD" w:rsidRDefault="00CC59CD" w:rsidP="00CC59CD">
            <w:pPr>
              <w:rPr>
                <w:rFonts w:eastAsiaTheme="minorHAnsi"/>
              </w:rPr>
            </w:pPr>
            <w:r w:rsidRPr="00CC59CD">
              <w:rPr>
                <w:rFonts w:eastAsiaTheme="minorHAnsi"/>
              </w:rPr>
              <w:t>Hazardous Waste Policy Development Project</w:t>
            </w:r>
          </w:p>
        </w:tc>
        <w:tc>
          <w:tcPr>
            <w:cnfStyle w:val="000001000000" w:firstRow="0" w:lastRow="0" w:firstColumn="0" w:lastColumn="0" w:oddVBand="0" w:evenVBand="1" w:oddHBand="0" w:evenHBand="0" w:firstRowFirstColumn="0" w:firstRowLastColumn="0" w:lastRowFirstColumn="0" w:lastRowLastColumn="0"/>
            <w:tcW w:w="1474" w:type="dxa"/>
          </w:tcPr>
          <w:p w14:paraId="3198D6B8" w14:textId="77777777" w:rsidR="00CC59CD" w:rsidRPr="00CC59CD" w:rsidRDefault="00CC59CD" w:rsidP="00CC59CD">
            <w:pPr>
              <w:rPr>
                <w:rFonts w:eastAsiaTheme="minorHAnsi"/>
              </w:rPr>
            </w:pPr>
            <w:r w:rsidRPr="00CC59CD">
              <w:rPr>
                <w:rFonts w:eastAsiaTheme="minorHAnsi"/>
              </w:rPr>
              <w:t>0.370</w:t>
            </w:r>
          </w:p>
        </w:tc>
        <w:tc>
          <w:tcPr>
            <w:cnfStyle w:val="000010000000" w:firstRow="0" w:lastRow="0" w:firstColumn="0" w:lastColumn="0" w:oddVBand="1" w:evenVBand="0" w:oddHBand="0" w:evenHBand="0" w:firstRowFirstColumn="0" w:firstRowLastColumn="0" w:lastRowFirstColumn="0" w:lastRowLastColumn="0"/>
            <w:tcW w:w="511" w:type="dxa"/>
          </w:tcPr>
          <w:p w14:paraId="4F7221D7" w14:textId="77777777" w:rsidR="00CC59CD" w:rsidRPr="00CC59CD" w:rsidRDefault="00CC59CD" w:rsidP="00CC59CD">
            <w:pPr>
              <w:rPr>
                <w:rFonts w:eastAsiaTheme="minorHAnsi"/>
              </w:rPr>
            </w:pPr>
            <w:r w:rsidRPr="00CC59CD">
              <w:rPr>
                <w:rFonts w:eastAsiaTheme="minorHAnsi"/>
              </w:rPr>
              <w:t>1.4</w:t>
            </w:r>
          </w:p>
        </w:tc>
        <w:tc>
          <w:tcPr>
            <w:cnfStyle w:val="000001000000" w:firstRow="0" w:lastRow="0" w:firstColumn="0" w:lastColumn="0" w:oddVBand="0" w:evenVBand="1" w:oddHBand="0" w:evenHBand="0" w:firstRowFirstColumn="0" w:firstRowLastColumn="0" w:lastRowFirstColumn="0" w:lastRowLastColumn="0"/>
            <w:tcW w:w="510" w:type="dxa"/>
          </w:tcPr>
          <w:p w14:paraId="68891C81" w14:textId="77777777" w:rsidR="00CC59CD" w:rsidRPr="00CC59CD" w:rsidRDefault="00CC59CD" w:rsidP="00CC59CD">
            <w:pPr>
              <w:rPr>
                <w:rFonts w:eastAsiaTheme="minorHAnsi"/>
              </w:rPr>
            </w:pPr>
            <w:r w:rsidRPr="00CC59CD">
              <w:rPr>
                <w:rFonts w:eastAsiaTheme="minorHAnsi"/>
              </w:rPr>
              <w:t>1.5</w:t>
            </w:r>
          </w:p>
        </w:tc>
        <w:tc>
          <w:tcPr>
            <w:cnfStyle w:val="000010000000" w:firstRow="0" w:lastRow="0" w:firstColumn="0" w:lastColumn="0" w:oddVBand="1" w:evenVBand="0" w:oddHBand="0" w:evenHBand="0" w:firstRowFirstColumn="0" w:firstRowLastColumn="0" w:lastRowFirstColumn="0" w:lastRowLastColumn="0"/>
            <w:tcW w:w="510" w:type="dxa"/>
          </w:tcPr>
          <w:p w14:paraId="6F17742D"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71D0D117"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72F24B2D"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543AE5DF"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729184D5" w14:textId="77777777" w:rsidR="00CC59CD" w:rsidRPr="00CC59CD" w:rsidRDefault="00CC59CD" w:rsidP="00CC59CD">
            <w:pPr>
              <w:rPr>
                <w:rFonts w:eastAsiaTheme="minorHAnsi"/>
              </w:rPr>
            </w:pPr>
            <w:r w:rsidRPr="00CC59CD">
              <w:rPr>
                <w:rFonts w:eastAsiaTheme="minorHAnsi"/>
              </w:rPr>
              <w:t>Waste</w:t>
            </w:r>
          </w:p>
        </w:tc>
      </w:tr>
      <w:tr w:rsidR="00CC59CD" w:rsidRPr="00CC59CD" w14:paraId="25694128" w14:textId="77777777" w:rsidTr="003946FB">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9638" w:type="dxa"/>
            <w:gridSpan w:val="9"/>
          </w:tcPr>
          <w:p w14:paraId="04B4C153" w14:textId="77777777" w:rsidR="00CC59CD" w:rsidRPr="00CC59CD" w:rsidRDefault="00CC59CD" w:rsidP="00CC59CD">
            <w:pPr>
              <w:rPr>
                <w:rFonts w:eastAsiaTheme="minorHAnsi"/>
              </w:rPr>
            </w:pPr>
            <w:r w:rsidRPr="00CC59CD">
              <w:rPr>
                <w:rFonts w:eastAsiaTheme="minorHAnsi"/>
              </w:rPr>
              <w:t>The objective of this project is for Victoria to have a clear policy framework for managing hazardous waste, informing regulatory and planning decisions.</w:t>
            </w:r>
          </w:p>
        </w:tc>
      </w:tr>
      <w:tr w:rsidR="00CC59CD" w:rsidRPr="00CC59CD" w14:paraId="4B3B0D85" w14:textId="77777777" w:rsidTr="003946FB">
        <w:trPr>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51F55141" w14:textId="77777777" w:rsidR="00CC59CD" w:rsidRPr="00CC59CD" w:rsidRDefault="00CC59CD" w:rsidP="00F43162">
            <w:pPr>
              <w:pStyle w:val="Heading4"/>
              <w:outlineLvl w:val="3"/>
            </w:pPr>
            <w:r w:rsidRPr="00CC59CD">
              <w:t xml:space="preserve">Jobs and Innovation in </w:t>
            </w:r>
            <w:r w:rsidRPr="00F43162">
              <w:t>Resource</w:t>
            </w:r>
            <w:r w:rsidRPr="00CC59CD">
              <w:t xml:space="preserve"> Recovery</w:t>
            </w:r>
          </w:p>
        </w:tc>
      </w:tr>
      <w:tr w:rsidR="00CC59CD" w:rsidRPr="00CC59CD" w14:paraId="55374C28" w14:textId="77777777" w:rsidTr="003946FB">
        <w:trPr>
          <w:cnfStyle w:val="000000100000" w:firstRow="0" w:lastRow="0" w:firstColumn="0" w:lastColumn="0" w:oddVBand="0" w:evenVBand="0" w:oddHBand="1" w:evenHBand="0" w:firstRowFirstColumn="0" w:firstRowLastColumn="0" w:lastRowFirstColumn="0" w:lastRowLastColumn="0"/>
          <w:trHeight w:val="580"/>
        </w:trPr>
        <w:tc>
          <w:tcPr>
            <w:cnfStyle w:val="000010000000" w:firstRow="0" w:lastRow="0" w:firstColumn="0" w:lastColumn="0" w:oddVBand="1" w:evenVBand="0" w:oddHBand="0" w:evenHBand="0" w:firstRowFirstColumn="0" w:firstRowLastColumn="0" w:lastRowFirstColumn="0" w:lastRowLastColumn="0"/>
            <w:tcW w:w="3061" w:type="dxa"/>
          </w:tcPr>
          <w:p w14:paraId="3382782A" w14:textId="77777777" w:rsidR="00CC59CD" w:rsidRPr="00CC59CD" w:rsidRDefault="00CC59CD" w:rsidP="00CC59CD">
            <w:pPr>
              <w:rPr>
                <w:rFonts w:eastAsiaTheme="minorHAnsi"/>
              </w:rPr>
            </w:pPr>
            <w:r w:rsidRPr="00CC59CD">
              <w:rPr>
                <w:rFonts w:eastAsiaTheme="minorHAnsi"/>
              </w:rPr>
              <w:t>Leveraging Private Investment in the RRIF – Collaborative Procurement</w:t>
            </w:r>
          </w:p>
        </w:tc>
        <w:tc>
          <w:tcPr>
            <w:cnfStyle w:val="000001000000" w:firstRow="0" w:lastRow="0" w:firstColumn="0" w:lastColumn="0" w:oddVBand="0" w:evenVBand="1" w:oddHBand="0" w:evenHBand="0" w:firstRowFirstColumn="0" w:firstRowLastColumn="0" w:lastRowFirstColumn="0" w:lastRowLastColumn="0"/>
            <w:tcW w:w="1474" w:type="dxa"/>
          </w:tcPr>
          <w:p w14:paraId="2F48BCB9" w14:textId="77777777" w:rsidR="00CC59CD" w:rsidRPr="00CC59CD" w:rsidRDefault="00CC59CD" w:rsidP="00CC59CD">
            <w:pPr>
              <w:rPr>
                <w:rFonts w:eastAsiaTheme="minorHAnsi"/>
              </w:rPr>
            </w:pPr>
            <w:r w:rsidRPr="00CC59CD">
              <w:rPr>
                <w:rFonts w:eastAsiaTheme="minorHAnsi"/>
              </w:rPr>
              <w:t>0.405</w:t>
            </w:r>
          </w:p>
        </w:tc>
        <w:tc>
          <w:tcPr>
            <w:cnfStyle w:val="000010000000" w:firstRow="0" w:lastRow="0" w:firstColumn="0" w:lastColumn="0" w:oddVBand="1" w:evenVBand="0" w:oddHBand="0" w:evenHBand="0" w:firstRowFirstColumn="0" w:firstRowLastColumn="0" w:lastRowFirstColumn="0" w:lastRowLastColumn="0"/>
            <w:tcW w:w="511" w:type="dxa"/>
          </w:tcPr>
          <w:p w14:paraId="147CDA67" w14:textId="77777777" w:rsidR="00CC59CD" w:rsidRPr="00CC59CD" w:rsidRDefault="00CC59CD" w:rsidP="00CC59CD">
            <w:pPr>
              <w:rPr>
                <w:rFonts w:eastAsiaTheme="minorHAnsi"/>
              </w:rPr>
            </w:pPr>
            <w:r w:rsidRPr="00CC59CD">
              <w:rPr>
                <w:rFonts w:eastAsiaTheme="minorHAnsi"/>
              </w:rPr>
              <w:t>1.1</w:t>
            </w:r>
          </w:p>
        </w:tc>
        <w:tc>
          <w:tcPr>
            <w:cnfStyle w:val="000001000000" w:firstRow="0" w:lastRow="0" w:firstColumn="0" w:lastColumn="0" w:oddVBand="0" w:evenVBand="1" w:oddHBand="0" w:evenHBand="0" w:firstRowFirstColumn="0" w:firstRowLastColumn="0" w:lastRowFirstColumn="0" w:lastRowLastColumn="0"/>
            <w:tcW w:w="510" w:type="dxa"/>
          </w:tcPr>
          <w:p w14:paraId="14D3690D"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0D71E414"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65478A43"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0490129F"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26270EEB"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437406D7" w14:textId="77777777" w:rsidR="00CC59CD" w:rsidRPr="00CC59CD" w:rsidRDefault="00CC59CD" w:rsidP="00CC59CD">
            <w:pPr>
              <w:rPr>
                <w:rFonts w:eastAsiaTheme="minorHAnsi"/>
              </w:rPr>
            </w:pPr>
            <w:r w:rsidRPr="00CC59CD">
              <w:rPr>
                <w:rFonts w:eastAsiaTheme="minorHAnsi"/>
              </w:rPr>
              <w:t>Waste</w:t>
            </w:r>
          </w:p>
        </w:tc>
      </w:tr>
      <w:tr w:rsidR="00CC59CD" w:rsidRPr="00CC59CD" w14:paraId="2ECED810" w14:textId="77777777" w:rsidTr="003946FB">
        <w:trPr>
          <w:trHeight w:val="406"/>
        </w:trPr>
        <w:tc>
          <w:tcPr>
            <w:cnfStyle w:val="000010000000" w:firstRow="0" w:lastRow="0" w:firstColumn="0" w:lastColumn="0" w:oddVBand="1" w:evenVBand="0" w:oddHBand="0" w:evenHBand="0" w:firstRowFirstColumn="0" w:firstRowLastColumn="0" w:lastRowFirstColumn="0" w:lastRowLastColumn="0"/>
            <w:tcW w:w="9638" w:type="dxa"/>
            <w:gridSpan w:val="9"/>
          </w:tcPr>
          <w:p w14:paraId="45718381" w14:textId="77777777" w:rsidR="00CC59CD" w:rsidRPr="00CC59CD" w:rsidRDefault="00CC59CD" w:rsidP="00CC59CD">
            <w:pPr>
              <w:rPr>
                <w:rFonts w:eastAsiaTheme="minorHAnsi"/>
              </w:rPr>
            </w:pPr>
            <w:r w:rsidRPr="00CC59CD">
              <w:rPr>
                <w:rFonts w:eastAsiaTheme="minorHAnsi"/>
              </w:rPr>
              <w:t>This program aims to support the development of the recovery of priority materials and improve the state’s resource recovery infrastructure.</w:t>
            </w:r>
          </w:p>
        </w:tc>
      </w:tr>
      <w:tr w:rsidR="00CC59CD" w:rsidRPr="00CC59CD" w14:paraId="4CD3026A" w14:textId="77777777" w:rsidTr="003946FB">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50439C61" w14:textId="77777777" w:rsidR="00CC59CD" w:rsidRPr="00CC59CD" w:rsidRDefault="00CC59CD" w:rsidP="00F43162">
            <w:pPr>
              <w:pStyle w:val="Heading4"/>
              <w:outlineLvl w:val="3"/>
            </w:pPr>
            <w:r w:rsidRPr="00CC59CD">
              <w:t xml:space="preserve">Community Driven Action to Protect Victoria's Unique </w:t>
            </w:r>
            <w:r w:rsidRPr="00F43162">
              <w:t>Biodiversity</w:t>
            </w:r>
          </w:p>
        </w:tc>
      </w:tr>
      <w:tr w:rsidR="00CC59CD" w:rsidRPr="00CC59CD" w14:paraId="158473BF" w14:textId="77777777" w:rsidTr="003946FB">
        <w:trPr>
          <w:trHeight w:val="580"/>
        </w:trPr>
        <w:tc>
          <w:tcPr>
            <w:cnfStyle w:val="000010000000" w:firstRow="0" w:lastRow="0" w:firstColumn="0" w:lastColumn="0" w:oddVBand="1" w:evenVBand="0" w:oddHBand="0" w:evenHBand="0" w:firstRowFirstColumn="0" w:firstRowLastColumn="0" w:lastRowFirstColumn="0" w:lastRowLastColumn="0"/>
            <w:tcW w:w="3061" w:type="dxa"/>
          </w:tcPr>
          <w:p w14:paraId="561079CB" w14:textId="77777777" w:rsidR="00CC59CD" w:rsidRPr="00CC59CD" w:rsidRDefault="00CC59CD" w:rsidP="00CC59CD">
            <w:pPr>
              <w:rPr>
                <w:rFonts w:eastAsiaTheme="minorHAnsi"/>
              </w:rPr>
            </w:pPr>
            <w:r w:rsidRPr="00CC59CD">
              <w:rPr>
                <w:rFonts w:eastAsiaTheme="minorHAnsi"/>
              </w:rPr>
              <w:t>Pest Animal and Deer Control Program</w:t>
            </w:r>
          </w:p>
        </w:tc>
        <w:tc>
          <w:tcPr>
            <w:cnfStyle w:val="000001000000" w:firstRow="0" w:lastRow="0" w:firstColumn="0" w:lastColumn="0" w:oddVBand="0" w:evenVBand="1" w:oddHBand="0" w:evenHBand="0" w:firstRowFirstColumn="0" w:firstRowLastColumn="0" w:lastRowFirstColumn="0" w:lastRowLastColumn="0"/>
            <w:tcW w:w="1474" w:type="dxa"/>
          </w:tcPr>
          <w:p w14:paraId="511D400E" w14:textId="77777777" w:rsidR="00CC59CD" w:rsidRPr="00CC59CD" w:rsidRDefault="00CC59CD" w:rsidP="00CC59CD">
            <w:pPr>
              <w:rPr>
                <w:rFonts w:eastAsiaTheme="minorHAnsi"/>
              </w:rPr>
            </w:pPr>
            <w:r w:rsidRPr="00CC59CD">
              <w:rPr>
                <w:rFonts w:eastAsiaTheme="minorHAnsi"/>
              </w:rPr>
              <w:t>0.200</w:t>
            </w:r>
          </w:p>
        </w:tc>
        <w:tc>
          <w:tcPr>
            <w:cnfStyle w:val="000010000000" w:firstRow="0" w:lastRow="0" w:firstColumn="0" w:lastColumn="0" w:oddVBand="1" w:evenVBand="0" w:oddHBand="0" w:evenHBand="0" w:firstRowFirstColumn="0" w:firstRowLastColumn="0" w:lastRowFirstColumn="0" w:lastRowLastColumn="0"/>
            <w:tcW w:w="511" w:type="dxa"/>
          </w:tcPr>
          <w:p w14:paraId="6A2F34B9" w14:textId="77777777" w:rsidR="00CC59CD" w:rsidRPr="00CC59CD" w:rsidRDefault="00CC59CD" w:rsidP="00CC59CD">
            <w:pPr>
              <w:rPr>
                <w:rFonts w:eastAsiaTheme="minorHAnsi"/>
              </w:rPr>
            </w:pPr>
            <w:r w:rsidRPr="00CC59CD">
              <w:rPr>
                <w:rFonts w:eastAsiaTheme="minorHAnsi"/>
              </w:rPr>
              <w:t>2.4</w:t>
            </w:r>
          </w:p>
        </w:tc>
        <w:tc>
          <w:tcPr>
            <w:cnfStyle w:val="000001000000" w:firstRow="0" w:lastRow="0" w:firstColumn="0" w:lastColumn="0" w:oddVBand="0" w:evenVBand="1" w:oddHBand="0" w:evenHBand="0" w:firstRowFirstColumn="0" w:firstRowLastColumn="0" w:lastRowFirstColumn="0" w:lastRowLastColumn="0"/>
            <w:tcW w:w="510" w:type="dxa"/>
          </w:tcPr>
          <w:p w14:paraId="30067CAB"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03E96F56"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2D60E719"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798E6E0A"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68206C2B"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3EE2953F"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1789B637" w14:textId="77777777" w:rsidTr="003946FB">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9638" w:type="dxa"/>
            <w:gridSpan w:val="9"/>
          </w:tcPr>
          <w:p w14:paraId="15592268" w14:textId="77777777" w:rsidR="00CC59CD" w:rsidRPr="00CC59CD" w:rsidRDefault="00CC59CD" w:rsidP="00CC59CD">
            <w:pPr>
              <w:rPr>
                <w:rFonts w:eastAsiaTheme="minorHAnsi"/>
              </w:rPr>
            </w:pPr>
            <w:r w:rsidRPr="00CC59CD">
              <w:rPr>
                <w:rFonts w:eastAsiaTheme="minorHAnsi"/>
              </w:rPr>
              <w:t>The delivery of a conservation pest management program that reduces the threat from introduced invasive animal species and improves the condition and resilience of parks.</w:t>
            </w:r>
          </w:p>
        </w:tc>
      </w:tr>
      <w:tr w:rsidR="00CC59CD" w:rsidRPr="00CC59CD" w14:paraId="02421C09" w14:textId="77777777" w:rsidTr="003946FB">
        <w:trPr>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19202BEF" w14:textId="77777777" w:rsidR="00CC59CD" w:rsidRPr="00CC59CD" w:rsidRDefault="00CC59CD" w:rsidP="00F43162">
            <w:pPr>
              <w:pStyle w:val="Heading4"/>
              <w:outlineLvl w:val="3"/>
            </w:pPr>
            <w:r w:rsidRPr="00CC59CD">
              <w:t xml:space="preserve">Science, Innovation and </w:t>
            </w:r>
            <w:r w:rsidRPr="00F43162">
              <w:t>Excellence</w:t>
            </w:r>
          </w:p>
        </w:tc>
      </w:tr>
      <w:tr w:rsidR="00CC59CD" w:rsidRPr="00CC59CD" w14:paraId="2B151226" w14:textId="77777777" w:rsidTr="003946FB">
        <w:trPr>
          <w:cnfStyle w:val="000000100000" w:firstRow="0" w:lastRow="0" w:firstColumn="0" w:lastColumn="0" w:oddVBand="0" w:evenVBand="0" w:oddHBand="1" w:evenHBand="0" w:firstRowFirstColumn="0" w:firstRowLastColumn="0" w:lastRowFirstColumn="0" w:lastRowLastColumn="0"/>
          <w:trHeight w:val="846"/>
        </w:trPr>
        <w:tc>
          <w:tcPr>
            <w:cnfStyle w:val="000010000000" w:firstRow="0" w:lastRow="0" w:firstColumn="0" w:lastColumn="0" w:oddVBand="1" w:evenVBand="0" w:oddHBand="0" w:evenHBand="0" w:firstRowFirstColumn="0" w:firstRowLastColumn="0" w:lastRowFirstColumn="0" w:lastRowLastColumn="0"/>
            <w:tcW w:w="3061" w:type="dxa"/>
          </w:tcPr>
          <w:p w14:paraId="3D3A3F31" w14:textId="77777777" w:rsidR="00CC59CD" w:rsidRPr="00CC59CD" w:rsidRDefault="00CC59CD" w:rsidP="00CC59CD">
            <w:pPr>
              <w:rPr>
                <w:rFonts w:eastAsiaTheme="minorHAnsi"/>
              </w:rPr>
            </w:pPr>
            <w:r w:rsidRPr="00CC59CD">
              <w:rPr>
                <w:rFonts w:eastAsiaTheme="minorHAnsi"/>
              </w:rPr>
              <w:t>Science, Innovation and Excellence – Modelling and Feasibility</w:t>
            </w:r>
          </w:p>
        </w:tc>
        <w:tc>
          <w:tcPr>
            <w:cnfStyle w:val="000001000000" w:firstRow="0" w:lastRow="0" w:firstColumn="0" w:lastColumn="0" w:oddVBand="0" w:evenVBand="1" w:oddHBand="0" w:evenHBand="0" w:firstRowFirstColumn="0" w:firstRowLastColumn="0" w:lastRowFirstColumn="0" w:lastRowLastColumn="0"/>
            <w:tcW w:w="1474" w:type="dxa"/>
          </w:tcPr>
          <w:p w14:paraId="7E96FDEF" w14:textId="77777777" w:rsidR="00CC59CD" w:rsidRPr="00CC59CD" w:rsidRDefault="00CC59CD" w:rsidP="00CC59CD">
            <w:pPr>
              <w:rPr>
                <w:rFonts w:eastAsiaTheme="minorHAnsi"/>
              </w:rPr>
            </w:pPr>
            <w:r w:rsidRPr="00CC59CD">
              <w:rPr>
                <w:rFonts w:eastAsiaTheme="minorHAnsi"/>
              </w:rPr>
              <w:t>0.237</w:t>
            </w:r>
          </w:p>
        </w:tc>
        <w:tc>
          <w:tcPr>
            <w:cnfStyle w:val="000010000000" w:firstRow="0" w:lastRow="0" w:firstColumn="0" w:lastColumn="0" w:oddVBand="1" w:evenVBand="0" w:oddHBand="0" w:evenHBand="0" w:firstRowFirstColumn="0" w:firstRowLastColumn="0" w:lastRowFirstColumn="0" w:lastRowLastColumn="0"/>
            <w:tcW w:w="511" w:type="dxa"/>
          </w:tcPr>
          <w:p w14:paraId="0198C771" w14:textId="77777777" w:rsidR="00CC59CD" w:rsidRPr="00CC59CD" w:rsidRDefault="00CC59CD" w:rsidP="00CC59CD">
            <w:pPr>
              <w:rPr>
                <w:rFonts w:eastAsiaTheme="minorHAnsi"/>
              </w:rPr>
            </w:pPr>
            <w:r w:rsidRPr="00CC59CD">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510" w:type="dxa"/>
          </w:tcPr>
          <w:p w14:paraId="5D27F937" w14:textId="77777777" w:rsidR="00CC59CD" w:rsidRPr="00CC59CD" w:rsidRDefault="00CC59CD" w:rsidP="00CC59CD">
            <w:pPr>
              <w:rPr>
                <w:rFonts w:eastAsiaTheme="minorHAnsi"/>
              </w:rPr>
            </w:pPr>
            <w:r w:rsidRPr="00CC59CD">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510" w:type="dxa"/>
          </w:tcPr>
          <w:p w14:paraId="6190918A"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022C4948"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78040314"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4CF711C0"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3D70CA7E"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01536CE0"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6266157E" w14:textId="77777777" w:rsidR="00CC59CD" w:rsidRPr="00CC59CD" w:rsidRDefault="00CC59CD" w:rsidP="00CC59CD">
            <w:pPr>
              <w:rPr>
                <w:rFonts w:eastAsiaTheme="minorHAnsi"/>
              </w:rPr>
            </w:pPr>
            <w:r w:rsidRPr="00CC59CD">
              <w:rPr>
                <w:rFonts w:eastAsiaTheme="minorHAnsi"/>
              </w:rPr>
              <w:t>The overall objective of the program is to study the climate change impacts upon selected social determinants of health and wellbeing, the consequent effects upon the health and human services system, and the cost to government and Victorian economy that might accrue from these downstream effects.</w:t>
            </w:r>
          </w:p>
        </w:tc>
      </w:tr>
      <w:tr w:rsidR="00CC59CD" w:rsidRPr="00CC59CD" w14:paraId="0F7AEF6C" w14:textId="77777777" w:rsidTr="003946FB">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788488A4" w14:textId="77777777" w:rsidR="00CC59CD" w:rsidRPr="00CC59CD" w:rsidRDefault="00CC59CD" w:rsidP="00F43162">
            <w:pPr>
              <w:pStyle w:val="Heading4"/>
              <w:outlineLvl w:val="3"/>
            </w:pPr>
            <w:r w:rsidRPr="00CC59CD">
              <w:t xml:space="preserve">Community Driven Action to Protect </w:t>
            </w:r>
            <w:r w:rsidRPr="00F43162">
              <w:t>Victoria's</w:t>
            </w:r>
            <w:r w:rsidRPr="00CC59CD">
              <w:t xml:space="preserve"> Unique Biodiversity</w:t>
            </w:r>
          </w:p>
        </w:tc>
      </w:tr>
      <w:tr w:rsidR="00CC59CD" w:rsidRPr="00CC59CD" w14:paraId="49282511"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3061" w:type="dxa"/>
          </w:tcPr>
          <w:p w14:paraId="7A3FBA34" w14:textId="77777777" w:rsidR="00CC59CD" w:rsidRPr="00CC59CD" w:rsidRDefault="00CC59CD" w:rsidP="00CC59CD">
            <w:pPr>
              <w:rPr>
                <w:rFonts w:eastAsiaTheme="minorHAnsi"/>
              </w:rPr>
            </w:pPr>
            <w:r w:rsidRPr="00CC59CD">
              <w:rPr>
                <w:rFonts w:eastAsiaTheme="minorHAnsi"/>
              </w:rPr>
              <w:t>Biodiversity On-ground Action</w:t>
            </w:r>
          </w:p>
        </w:tc>
        <w:tc>
          <w:tcPr>
            <w:cnfStyle w:val="000001000000" w:firstRow="0" w:lastRow="0" w:firstColumn="0" w:lastColumn="0" w:oddVBand="0" w:evenVBand="1" w:oddHBand="0" w:evenHBand="0" w:firstRowFirstColumn="0" w:firstRowLastColumn="0" w:lastRowFirstColumn="0" w:lastRowLastColumn="0"/>
            <w:tcW w:w="1474" w:type="dxa"/>
          </w:tcPr>
          <w:p w14:paraId="79D75107" w14:textId="77777777" w:rsidR="00CC59CD" w:rsidRPr="00CC59CD" w:rsidRDefault="00CC59CD" w:rsidP="00CC59CD">
            <w:pPr>
              <w:rPr>
                <w:rFonts w:eastAsiaTheme="minorHAnsi"/>
              </w:rPr>
            </w:pPr>
            <w:r w:rsidRPr="00CC59CD">
              <w:rPr>
                <w:rFonts w:eastAsiaTheme="minorHAnsi"/>
              </w:rPr>
              <w:t>3.230</w:t>
            </w:r>
          </w:p>
        </w:tc>
        <w:tc>
          <w:tcPr>
            <w:cnfStyle w:val="000010000000" w:firstRow="0" w:lastRow="0" w:firstColumn="0" w:lastColumn="0" w:oddVBand="1" w:evenVBand="0" w:oddHBand="0" w:evenHBand="0" w:firstRowFirstColumn="0" w:firstRowLastColumn="0" w:lastRowFirstColumn="0" w:lastRowLastColumn="0"/>
            <w:tcW w:w="511" w:type="dxa"/>
          </w:tcPr>
          <w:p w14:paraId="544C685C" w14:textId="77777777" w:rsidR="00CC59CD" w:rsidRPr="00CC59CD" w:rsidRDefault="00CC59CD" w:rsidP="00CC59CD">
            <w:pPr>
              <w:rPr>
                <w:rFonts w:eastAsiaTheme="minorHAnsi"/>
              </w:rPr>
            </w:pPr>
            <w:r w:rsidRPr="00CC59CD">
              <w:rPr>
                <w:rFonts w:eastAsiaTheme="minorHAnsi"/>
              </w:rPr>
              <w:t>2.4</w:t>
            </w:r>
          </w:p>
        </w:tc>
        <w:tc>
          <w:tcPr>
            <w:cnfStyle w:val="000001000000" w:firstRow="0" w:lastRow="0" w:firstColumn="0" w:lastColumn="0" w:oddVBand="0" w:evenVBand="1" w:oddHBand="0" w:evenHBand="0" w:firstRowFirstColumn="0" w:firstRowLastColumn="0" w:lastRowFirstColumn="0" w:lastRowLastColumn="0"/>
            <w:tcW w:w="510" w:type="dxa"/>
          </w:tcPr>
          <w:p w14:paraId="124C8424"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1C761014"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78538F2D"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38A8AF3A"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3A5723E7"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3C093AF9"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6A5FC670"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2422E960" w14:textId="77777777" w:rsidR="00CC59CD" w:rsidRPr="00CC59CD" w:rsidRDefault="00CC59CD" w:rsidP="00CC59CD">
            <w:pPr>
              <w:rPr>
                <w:rFonts w:eastAsiaTheme="minorHAnsi"/>
              </w:rPr>
            </w:pPr>
            <w:r w:rsidRPr="00CC59CD">
              <w:rPr>
                <w:rFonts w:eastAsiaTheme="minorHAnsi"/>
              </w:rPr>
              <w:t>This program supports the Victorian Government’s biodiversity plan, Biodiversity 2037, which aims to connect the community to nature and ensure that Victoria’s natural environment is healthy. This program includes protection and management of Victoria's biodiversity.</w:t>
            </w:r>
          </w:p>
        </w:tc>
      </w:tr>
      <w:tr w:rsidR="00CC59CD" w:rsidRPr="00CC59CD" w14:paraId="532B505B" w14:textId="77777777" w:rsidTr="003946FB">
        <w:trPr>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774CAA39" w14:textId="77777777" w:rsidR="00CC59CD" w:rsidRPr="00CC59CD" w:rsidRDefault="00CC59CD" w:rsidP="00F43162">
            <w:pPr>
              <w:pStyle w:val="Heading4"/>
              <w:outlineLvl w:val="3"/>
            </w:pPr>
            <w:r w:rsidRPr="00CC59CD">
              <w:t xml:space="preserve">Reducing the Environmental Impact of Plastic </w:t>
            </w:r>
            <w:r w:rsidRPr="00F43162">
              <w:t>Bags</w:t>
            </w:r>
          </w:p>
        </w:tc>
      </w:tr>
      <w:tr w:rsidR="00CC59CD" w:rsidRPr="00CC59CD" w14:paraId="7D8C985F" w14:textId="77777777" w:rsidTr="003946FB">
        <w:trPr>
          <w:cnfStyle w:val="000000100000" w:firstRow="0" w:lastRow="0" w:firstColumn="0" w:lastColumn="0" w:oddVBand="0" w:evenVBand="0" w:oddHBand="1" w:evenHBand="0" w:firstRowFirstColumn="0" w:firstRowLastColumn="0" w:lastRowFirstColumn="0" w:lastRowLastColumn="0"/>
          <w:trHeight w:val="880"/>
        </w:trPr>
        <w:tc>
          <w:tcPr>
            <w:cnfStyle w:val="000010000000" w:firstRow="0" w:lastRow="0" w:firstColumn="0" w:lastColumn="0" w:oddVBand="1" w:evenVBand="0" w:oddHBand="0" w:evenHBand="0" w:firstRowFirstColumn="0" w:firstRowLastColumn="0" w:lastRowFirstColumn="0" w:lastRowLastColumn="0"/>
            <w:tcW w:w="3061" w:type="dxa"/>
          </w:tcPr>
          <w:p w14:paraId="3FB69271" w14:textId="77777777" w:rsidR="00CC59CD" w:rsidRPr="00CC59CD" w:rsidRDefault="00CC59CD" w:rsidP="00CC59CD">
            <w:pPr>
              <w:rPr>
                <w:rFonts w:eastAsiaTheme="minorHAnsi"/>
              </w:rPr>
            </w:pPr>
            <w:r w:rsidRPr="00CC59CD">
              <w:rPr>
                <w:rFonts w:eastAsiaTheme="minorHAnsi"/>
              </w:rPr>
              <w:t>Reducing the Environmental Impact of Plastic Bags – Transitioning to Ban</w:t>
            </w:r>
          </w:p>
        </w:tc>
        <w:tc>
          <w:tcPr>
            <w:cnfStyle w:val="000001000000" w:firstRow="0" w:lastRow="0" w:firstColumn="0" w:lastColumn="0" w:oddVBand="0" w:evenVBand="1" w:oddHBand="0" w:evenHBand="0" w:firstRowFirstColumn="0" w:firstRowLastColumn="0" w:lastRowFirstColumn="0" w:lastRowLastColumn="0"/>
            <w:tcW w:w="1474" w:type="dxa"/>
          </w:tcPr>
          <w:p w14:paraId="5A1CDBA8" w14:textId="77777777" w:rsidR="00CC59CD" w:rsidRPr="00CC59CD" w:rsidRDefault="00CC59CD" w:rsidP="00CC59CD">
            <w:pPr>
              <w:rPr>
                <w:rFonts w:eastAsiaTheme="minorHAnsi"/>
              </w:rPr>
            </w:pPr>
            <w:r w:rsidRPr="00CC59CD">
              <w:rPr>
                <w:rFonts w:eastAsiaTheme="minorHAnsi"/>
              </w:rPr>
              <w:t>0.195</w:t>
            </w:r>
          </w:p>
        </w:tc>
        <w:tc>
          <w:tcPr>
            <w:cnfStyle w:val="000010000000" w:firstRow="0" w:lastRow="0" w:firstColumn="0" w:lastColumn="0" w:oddVBand="1" w:evenVBand="0" w:oddHBand="0" w:evenHBand="0" w:firstRowFirstColumn="0" w:firstRowLastColumn="0" w:lastRowFirstColumn="0" w:lastRowLastColumn="0"/>
            <w:tcW w:w="511" w:type="dxa"/>
          </w:tcPr>
          <w:p w14:paraId="2023975F" w14:textId="77777777" w:rsidR="00CC59CD" w:rsidRPr="00CC59CD" w:rsidRDefault="00CC59CD" w:rsidP="00CC59CD">
            <w:pPr>
              <w:rPr>
                <w:rFonts w:eastAsiaTheme="minorHAnsi"/>
              </w:rPr>
            </w:pPr>
            <w:r w:rsidRPr="00CC59CD">
              <w:rPr>
                <w:rFonts w:eastAsiaTheme="minorHAnsi"/>
              </w:rPr>
              <w:t>1.4</w:t>
            </w:r>
          </w:p>
        </w:tc>
        <w:tc>
          <w:tcPr>
            <w:cnfStyle w:val="000001000000" w:firstRow="0" w:lastRow="0" w:firstColumn="0" w:lastColumn="0" w:oddVBand="0" w:evenVBand="1" w:oddHBand="0" w:evenHBand="0" w:firstRowFirstColumn="0" w:firstRowLastColumn="0" w:lastRowFirstColumn="0" w:lastRowLastColumn="0"/>
            <w:tcW w:w="510" w:type="dxa"/>
          </w:tcPr>
          <w:p w14:paraId="1072DB1A"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214C21C7"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00B8A504"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469F3623"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64ECB295"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678BE993" w14:textId="77777777" w:rsidR="00CC59CD" w:rsidRPr="00CC59CD" w:rsidRDefault="00CC59CD" w:rsidP="00CC59CD">
            <w:pPr>
              <w:rPr>
                <w:rFonts w:eastAsiaTheme="minorHAnsi"/>
              </w:rPr>
            </w:pPr>
            <w:r w:rsidRPr="00CC59CD">
              <w:rPr>
                <w:rFonts w:eastAsiaTheme="minorHAnsi"/>
              </w:rPr>
              <w:t>Waste</w:t>
            </w:r>
          </w:p>
        </w:tc>
      </w:tr>
      <w:tr w:rsidR="00CC59CD" w:rsidRPr="00CC59CD" w14:paraId="4517D318"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15BE6AE7" w14:textId="77777777" w:rsidR="00CC59CD" w:rsidRPr="00CC59CD" w:rsidRDefault="00CC59CD" w:rsidP="00CC59CD">
            <w:pPr>
              <w:rPr>
                <w:rFonts w:eastAsiaTheme="minorHAnsi"/>
              </w:rPr>
            </w:pPr>
            <w:r w:rsidRPr="00CC59CD">
              <w:rPr>
                <w:rFonts w:eastAsiaTheme="minorHAnsi"/>
              </w:rPr>
              <w:t>This program aims to allow for a smooth and effective transition to any ban on the provision of plastic bags in Victoria. The longer-term objective of this program is to reduce plastic bag litter, plastic bag consumption and contamination of recycling streams by plastic bag waste.</w:t>
            </w:r>
          </w:p>
        </w:tc>
      </w:tr>
      <w:tr w:rsidR="00CC59CD" w:rsidRPr="00CC59CD" w14:paraId="24DC709D" w14:textId="77777777" w:rsidTr="003946FB">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3E0A1BE2" w14:textId="77777777" w:rsidR="00CC59CD" w:rsidRPr="00CC59CD" w:rsidRDefault="00CC59CD" w:rsidP="00F43162">
            <w:pPr>
              <w:pStyle w:val="Heading4"/>
              <w:outlineLvl w:val="3"/>
            </w:pPr>
            <w:r w:rsidRPr="00CC59CD">
              <w:t>Increasing Support for Trust for Nature</w:t>
            </w:r>
          </w:p>
        </w:tc>
      </w:tr>
      <w:tr w:rsidR="00CC59CD" w:rsidRPr="00CC59CD" w14:paraId="137FCADB"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3061" w:type="dxa"/>
          </w:tcPr>
          <w:p w14:paraId="37D903C3" w14:textId="77777777" w:rsidR="00CC59CD" w:rsidRPr="00CC59CD" w:rsidRDefault="00CC59CD" w:rsidP="00CC59CD">
            <w:pPr>
              <w:rPr>
                <w:rFonts w:eastAsiaTheme="minorHAnsi"/>
              </w:rPr>
            </w:pPr>
            <w:r w:rsidRPr="00CC59CD">
              <w:rPr>
                <w:rFonts w:eastAsiaTheme="minorHAnsi"/>
              </w:rPr>
              <w:t>Increasing Support for Trust for Nature</w:t>
            </w:r>
          </w:p>
        </w:tc>
        <w:tc>
          <w:tcPr>
            <w:cnfStyle w:val="000001000000" w:firstRow="0" w:lastRow="0" w:firstColumn="0" w:lastColumn="0" w:oddVBand="0" w:evenVBand="1" w:oddHBand="0" w:evenHBand="0" w:firstRowFirstColumn="0" w:firstRowLastColumn="0" w:lastRowFirstColumn="0" w:lastRowLastColumn="0"/>
            <w:tcW w:w="1474" w:type="dxa"/>
          </w:tcPr>
          <w:p w14:paraId="1B7229AE" w14:textId="77777777" w:rsidR="00CC59CD" w:rsidRPr="00CC59CD" w:rsidRDefault="00CC59CD" w:rsidP="00CC59CD">
            <w:pPr>
              <w:rPr>
                <w:rFonts w:eastAsiaTheme="minorHAnsi"/>
              </w:rPr>
            </w:pPr>
            <w:r w:rsidRPr="00CC59CD">
              <w:rPr>
                <w:rFonts w:eastAsiaTheme="minorHAnsi"/>
              </w:rPr>
              <w:t>0.920</w:t>
            </w:r>
          </w:p>
        </w:tc>
        <w:tc>
          <w:tcPr>
            <w:cnfStyle w:val="000010000000" w:firstRow="0" w:lastRow="0" w:firstColumn="0" w:lastColumn="0" w:oddVBand="1" w:evenVBand="0" w:oddHBand="0" w:evenHBand="0" w:firstRowFirstColumn="0" w:firstRowLastColumn="0" w:lastRowFirstColumn="0" w:lastRowLastColumn="0"/>
            <w:tcW w:w="511" w:type="dxa"/>
          </w:tcPr>
          <w:p w14:paraId="05B5C9E3" w14:textId="77777777" w:rsidR="00CC59CD" w:rsidRPr="00CC59CD" w:rsidRDefault="00CC59CD" w:rsidP="00CC59CD">
            <w:pPr>
              <w:rPr>
                <w:rFonts w:eastAsiaTheme="minorHAnsi"/>
              </w:rPr>
            </w:pPr>
            <w:r w:rsidRPr="00CC59CD">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510" w:type="dxa"/>
          </w:tcPr>
          <w:p w14:paraId="2A0EBC7E" w14:textId="77777777" w:rsidR="00CC59CD" w:rsidRPr="00CC59CD" w:rsidRDefault="00CC59CD" w:rsidP="00CC59CD">
            <w:pPr>
              <w:rPr>
                <w:rFonts w:eastAsiaTheme="minorHAnsi"/>
              </w:rPr>
            </w:pPr>
            <w:r w:rsidRPr="00CC59CD">
              <w:rPr>
                <w:rFonts w:eastAsiaTheme="minorHAnsi"/>
              </w:rPr>
              <w:t>2.4</w:t>
            </w:r>
          </w:p>
        </w:tc>
        <w:tc>
          <w:tcPr>
            <w:cnfStyle w:val="000010000000" w:firstRow="0" w:lastRow="0" w:firstColumn="0" w:lastColumn="0" w:oddVBand="1" w:evenVBand="0" w:oddHBand="0" w:evenHBand="0" w:firstRowFirstColumn="0" w:firstRowLastColumn="0" w:lastRowFirstColumn="0" w:lastRowLastColumn="0"/>
            <w:tcW w:w="510" w:type="dxa"/>
          </w:tcPr>
          <w:p w14:paraId="1261FC00"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540D57C0"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1EEC5318"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6B3C7A3C"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0A2A4AAF"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1D568D35"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2895FEA3" w14:textId="77777777" w:rsidR="00CC59CD" w:rsidRPr="00CC59CD" w:rsidRDefault="00CC59CD" w:rsidP="00CC59CD">
            <w:pPr>
              <w:rPr>
                <w:rFonts w:eastAsiaTheme="minorHAnsi"/>
              </w:rPr>
            </w:pPr>
            <w:r w:rsidRPr="00CC59CD">
              <w:rPr>
                <w:rFonts w:eastAsiaTheme="minorHAnsi"/>
              </w:rPr>
              <w:t>This program supports the increase in size and quality of protected areas on private land by working with landholders and the wider community to help mitigate the impacts of climate change on Victoria’s natural environment.</w:t>
            </w:r>
          </w:p>
        </w:tc>
      </w:tr>
      <w:tr w:rsidR="00CC59CD" w:rsidRPr="00CC59CD" w14:paraId="24EB76A6" w14:textId="77777777" w:rsidTr="003946FB">
        <w:trPr>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1C73E380" w14:textId="77777777" w:rsidR="00CC59CD" w:rsidRPr="00CC59CD" w:rsidRDefault="00CC59CD" w:rsidP="00F43162">
            <w:pPr>
              <w:pStyle w:val="Heading4"/>
              <w:outlineLvl w:val="3"/>
            </w:pPr>
            <w:r w:rsidRPr="00CC59CD">
              <w:t xml:space="preserve">Increasing Support for </w:t>
            </w:r>
            <w:r w:rsidRPr="00F43162">
              <w:t>Landcare</w:t>
            </w:r>
          </w:p>
        </w:tc>
      </w:tr>
      <w:tr w:rsidR="00CC59CD" w:rsidRPr="00CC59CD" w14:paraId="5AA232E2"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3061" w:type="dxa"/>
          </w:tcPr>
          <w:p w14:paraId="78338D47" w14:textId="77777777" w:rsidR="00CC59CD" w:rsidRPr="00CC59CD" w:rsidRDefault="00CC59CD" w:rsidP="00CC59CD">
            <w:pPr>
              <w:rPr>
                <w:rFonts w:eastAsiaTheme="minorHAnsi"/>
              </w:rPr>
            </w:pPr>
            <w:r w:rsidRPr="00CC59CD">
              <w:rPr>
                <w:rFonts w:eastAsiaTheme="minorHAnsi"/>
              </w:rPr>
              <w:t>Support for Landcare</w:t>
            </w:r>
          </w:p>
        </w:tc>
        <w:tc>
          <w:tcPr>
            <w:cnfStyle w:val="000001000000" w:firstRow="0" w:lastRow="0" w:firstColumn="0" w:lastColumn="0" w:oddVBand="0" w:evenVBand="1" w:oddHBand="0" w:evenHBand="0" w:firstRowFirstColumn="0" w:firstRowLastColumn="0" w:lastRowFirstColumn="0" w:lastRowLastColumn="0"/>
            <w:tcW w:w="1474" w:type="dxa"/>
          </w:tcPr>
          <w:p w14:paraId="6CBFC7DD" w14:textId="77777777" w:rsidR="00CC59CD" w:rsidRPr="00CC59CD" w:rsidRDefault="00CC59CD" w:rsidP="00CC59CD">
            <w:pPr>
              <w:rPr>
                <w:rFonts w:eastAsiaTheme="minorHAnsi"/>
              </w:rPr>
            </w:pPr>
            <w:r w:rsidRPr="00CC59CD">
              <w:rPr>
                <w:rFonts w:eastAsiaTheme="minorHAnsi"/>
              </w:rPr>
              <w:t>4.096</w:t>
            </w:r>
          </w:p>
        </w:tc>
        <w:tc>
          <w:tcPr>
            <w:cnfStyle w:val="000010000000" w:firstRow="0" w:lastRow="0" w:firstColumn="0" w:lastColumn="0" w:oddVBand="1" w:evenVBand="0" w:oddHBand="0" w:evenHBand="0" w:firstRowFirstColumn="0" w:firstRowLastColumn="0" w:lastRowFirstColumn="0" w:lastRowLastColumn="0"/>
            <w:tcW w:w="511" w:type="dxa"/>
          </w:tcPr>
          <w:p w14:paraId="146358DB" w14:textId="77777777" w:rsidR="00CC59CD" w:rsidRPr="00CC59CD" w:rsidRDefault="00CC59CD" w:rsidP="00CC59CD">
            <w:pPr>
              <w:rPr>
                <w:rFonts w:eastAsiaTheme="minorHAnsi"/>
              </w:rPr>
            </w:pPr>
            <w:r w:rsidRPr="00CC59CD">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510" w:type="dxa"/>
          </w:tcPr>
          <w:p w14:paraId="42548EDE" w14:textId="77777777" w:rsidR="00CC59CD" w:rsidRPr="00CC59CD" w:rsidRDefault="00CC59CD" w:rsidP="00CC59CD">
            <w:pPr>
              <w:rPr>
                <w:rFonts w:eastAsiaTheme="minorHAnsi"/>
              </w:rPr>
            </w:pPr>
            <w:r w:rsidRPr="00CC59CD">
              <w:rPr>
                <w:rFonts w:eastAsiaTheme="minorHAnsi"/>
              </w:rPr>
              <w:t>2.4</w:t>
            </w:r>
          </w:p>
        </w:tc>
        <w:tc>
          <w:tcPr>
            <w:cnfStyle w:val="000010000000" w:firstRow="0" w:lastRow="0" w:firstColumn="0" w:lastColumn="0" w:oddVBand="1" w:evenVBand="0" w:oddHBand="0" w:evenHBand="0" w:firstRowFirstColumn="0" w:firstRowLastColumn="0" w:lastRowFirstColumn="0" w:lastRowLastColumn="0"/>
            <w:tcW w:w="510" w:type="dxa"/>
          </w:tcPr>
          <w:p w14:paraId="40F9B529"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46A7CFEB"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2EE04509"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6CC53BDD"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65968611"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242BA2F8"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1B86F9D8" w14:textId="77777777" w:rsidR="00CC59CD" w:rsidRPr="00CC59CD" w:rsidRDefault="00CC59CD" w:rsidP="00CC59CD">
            <w:pPr>
              <w:rPr>
                <w:rFonts w:eastAsiaTheme="minorHAnsi"/>
              </w:rPr>
            </w:pPr>
            <w:r w:rsidRPr="00CC59CD">
              <w:rPr>
                <w:rFonts w:eastAsiaTheme="minorHAnsi"/>
              </w:rPr>
              <w:t>This program aims to provide support for Landcare facilitators to work with local communities in regional, rural, peri-urban and urban areas to improve the health and resilience of the natural environment.</w:t>
            </w:r>
          </w:p>
        </w:tc>
      </w:tr>
      <w:tr w:rsidR="00CC59CD" w:rsidRPr="00CC59CD" w14:paraId="620EDDFD" w14:textId="77777777" w:rsidTr="003946FB">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3917D338" w14:textId="77777777" w:rsidR="00CC59CD" w:rsidRPr="00CC59CD" w:rsidRDefault="00CC59CD" w:rsidP="00F43162">
            <w:pPr>
              <w:pStyle w:val="Heading4"/>
              <w:outlineLvl w:val="3"/>
            </w:pPr>
            <w:r w:rsidRPr="00CC59CD">
              <w:t>Partnering with Local Government to Address Weeds and Pests</w:t>
            </w:r>
          </w:p>
        </w:tc>
      </w:tr>
      <w:tr w:rsidR="00CC59CD" w:rsidRPr="00CC59CD" w14:paraId="7D013472"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3061" w:type="dxa"/>
          </w:tcPr>
          <w:p w14:paraId="6F671A29" w14:textId="77777777" w:rsidR="00CC59CD" w:rsidRPr="00CC59CD" w:rsidRDefault="00CC59CD" w:rsidP="00CC59CD">
            <w:pPr>
              <w:rPr>
                <w:rFonts w:eastAsiaTheme="minorHAnsi"/>
              </w:rPr>
            </w:pPr>
            <w:r w:rsidRPr="00CC59CD">
              <w:rPr>
                <w:rFonts w:eastAsiaTheme="minorHAnsi"/>
              </w:rPr>
              <w:t>Peri-urban Weed Management Partnerships</w:t>
            </w:r>
          </w:p>
        </w:tc>
        <w:tc>
          <w:tcPr>
            <w:cnfStyle w:val="000001000000" w:firstRow="0" w:lastRow="0" w:firstColumn="0" w:lastColumn="0" w:oddVBand="0" w:evenVBand="1" w:oddHBand="0" w:evenHBand="0" w:firstRowFirstColumn="0" w:firstRowLastColumn="0" w:lastRowFirstColumn="0" w:lastRowLastColumn="0"/>
            <w:tcW w:w="1474" w:type="dxa"/>
          </w:tcPr>
          <w:p w14:paraId="61637C45" w14:textId="77777777" w:rsidR="00CC59CD" w:rsidRPr="00CC59CD" w:rsidRDefault="00CC59CD" w:rsidP="00CC59CD">
            <w:pPr>
              <w:rPr>
                <w:rFonts w:eastAsiaTheme="minorHAnsi"/>
              </w:rPr>
            </w:pPr>
            <w:r w:rsidRPr="00CC59CD">
              <w:rPr>
                <w:rFonts w:eastAsiaTheme="minorHAnsi"/>
              </w:rPr>
              <w:t>1.000</w:t>
            </w:r>
          </w:p>
        </w:tc>
        <w:tc>
          <w:tcPr>
            <w:cnfStyle w:val="000010000000" w:firstRow="0" w:lastRow="0" w:firstColumn="0" w:lastColumn="0" w:oddVBand="1" w:evenVBand="0" w:oddHBand="0" w:evenHBand="0" w:firstRowFirstColumn="0" w:firstRowLastColumn="0" w:lastRowFirstColumn="0" w:lastRowLastColumn="0"/>
            <w:tcW w:w="511" w:type="dxa"/>
          </w:tcPr>
          <w:p w14:paraId="40A35A21" w14:textId="77777777" w:rsidR="00CC59CD" w:rsidRPr="00CC59CD" w:rsidRDefault="00CC59CD" w:rsidP="00CC59CD">
            <w:pPr>
              <w:rPr>
                <w:rFonts w:eastAsiaTheme="minorHAnsi"/>
              </w:rPr>
            </w:pPr>
            <w:r w:rsidRPr="00CC59CD">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510" w:type="dxa"/>
          </w:tcPr>
          <w:p w14:paraId="55C56F84" w14:textId="77777777" w:rsidR="00CC59CD" w:rsidRPr="00CC59CD" w:rsidRDefault="00CC59CD" w:rsidP="00CC59CD">
            <w:pPr>
              <w:rPr>
                <w:rFonts w:eastAsiaTheme="minorHAnsi"/>
              </w:rPr>
            </w:pPr>
            <w:r w:rsidRPr="00CC59CD">
              <w:rPr>
                <w:rFonts w:eastAsiaTheme="minorHAnsi"/>
              </w:rPr>
              <w:t>2.4</w:t>
            </w:r>
          </w:p>
        </w:tc>
        <w:tc>
          <w:tcPr>
            <w:cnfStyle w:val="000010000000" w:firstRow="0" w:lastRow="0" w:firstColumn="0" w:lastColumn="0" w:oddVBand="1" w:evenVBand="0" w:oddHBand="0" w:evenHBand="0" w:firstRowFirstColumn="0" w:firstRowLastColumn="0" w:lastRowFirstColumn="0" w:lastRowLastColumn="0"/>
            <w:tcW w:w="510" w:type="dxa"/>
          </w:tcPr>
          <w:p w14:paraId="1253F864"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3A6CDB36"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7D227A02"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2EAFA54D"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23653724"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64E46398" w14:textId="77777777" w:rsidTr="003946FB">
        <w:trPr>
          <w:cnfStyle w:val="000000100000" w:firstRow="0" w:lastRow="0" w:firstColumn="0" w:lastColumn="0" w:oddVBand="0" w:evenVBand="0" w:oddHBand="1" w:evenHBand="0" w:firstRowFirstColumn="0" w:firstRowLastColumn="0" w:lastRowFirstColumn="0" w:lastRowLastColumn="0"/>
          <w:trHeight w:val="1180"/>
        </w:trPr>
        <w:tc>
          <w:tcPr>
            <w:cnfStyle w:val="000010000000" w:firstRow="0" w:lastRow="0" w:firstColumn="0" w:lastColumn="0" w:oddVBand="1" w:evenVBand="0" w:oddHBand="0" w:evenHBand="0" w:firstRowFirstColumn="0" w:firstRowLastColumn="0" w:lastRowFirstColumn="0" w:lastRowLastColumn="0"/>
            <w:tcW w:w="9638" w:type="dxa"/>
            <w:gridSpan w:val="9"/>
          </w:tcPr>
          <w:p w14:paraId="3245E77C" w14:textId="77777777" w:rsidR="00CC59CD" w:rsidRPr="00CC59CD" w:rsidRDefault="00CC59CD" w:rsidP="00CC59CD">
            <w:pPr>
              <w:rPr>
                <w:rFonts w:eastAsiaTheme="minorHAnsi"/>
              </w:rPr>
            </w:pPr>
            <w:r w:rsidRPr="00CC59CD">
              <w:rPr>
                <w:rFonts w:eastAsiaTheme="minorHAnsi"/>
              </w:rPr>
              <w:t>This program aims to:</w:t>
            </w:r>
          </w:p>
          <w:p w14:paraId="3ECE5371" w14:textId="77777777" w:rsidR="00CC59CD" w:rsidRPr="00F43162" w:rsidRDefault="00CC59CD" w:rsidP="00F43162">
            <w:pPr>
              <w:pStyle w:val="ListParagraph"/>
              <w:rPr>
                <w:rFonts w:eastAsiaTheme="minorHAnsi"/>
              </w:rPr>
            </w:pPr>
            <w:r w:rsidRPr="00F43162">
              <w:rPr>
                <w:rFonts w:eastAsiaTheme="minorHAnsi"/>
              </w:rPr>
              <w:t>increase the number of Victorians acting to protect nature in project areas</w:t>
            </w:r>
          </w:p>
          <w:p w14:paraId="0C63F643" w14:textId="77777777" w:rsidR="00CC59CD" w:rsidRPr="00F43162" w:rsidRDefault="00CC59CD" w:rsidP="00F43162">
            <w:pPr>
              <w:pStyle w:val="ListParagraph"/>
              <w:rPr>
                <w:rFonts w:eastAsiaTheme="minorHAnsi"/>
              </w:rPr>
            </w:pPr>
            <w:r w:rsidRPr="00F43162">
              <w:rPr>
                <w:rFonts w:eastAsiaTheme="minorHAnsi"/>
              </w:rPr>
              <w:t>improve the condition of key native habitats within the project areas</w:t>
            </w:r>
          </w:p>
          <w:p w14:paraId="71EB2481" w14:textId="77777777" w:rsidR="00CC59CD" w:rsidRPr="00CC59CD" w:rsidRDefault="00CC59CD" w:rsidP="00F43162">
            <w:pPr>
              <w:pStyle w:val="ListParagraph"/>
              <w:rPr>
                <w:rFonts w:eastAsiaTheme="minorHAnsi"/>
              </w:rPr>
            </w:pPr>
            <w:r w:rsidRPr="00F43162">
              <w:rPr>
                <w:rFonts w:eastAsiaTheme="minorHAnsi"/>
              </w:rPr>
              <w:t>reduce weed threats to key native habitats across tenures and at a landscape scale.</w:t>
            </w:r>
          </w:p>
        </w:tc>
      </w:tr>
      <w:tr w:rsidR="00CC59CD" w:rsidRPr="00CC59CD" w14:paraId="755D25F1" w14:textId="77777777" w:rsidTr="003946FB">
        <w:trPr>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28CDAC71" w14:textId="77777777" w:rsidR="00CC59CD" w:rsidRPr="00CC59CD" w:rsidRDefault="00CC59CD" w:rsidP="00F43162">
            <w:pPr>
              <w:pStyle w:val="Heading4"/>
              <w:outlineLvl w:val="3"/>
            </w:pPr>
            <w:r w:rsidRPr="00CC59CD">
              <w:t>Climate Change Innovation and Jobs</w:t>
            </w:r>
          </w:p>
        </w:tc>
      </w:tr>
      <w:tr w:rsidR="00CC59CD" w:rsidRPr="00CC59CD" w14:paraId="497B96D1"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3061" w:type="dxa"/>
          </w:tcPr>
          <w:p w14:paraId="118585EA" w14:textId="77777777" w:rsidR="00CC59CD" w:rsidRPr="00CC59CD" w:rsidRDefault="00CC59CD" w:rsidP="00CC59CD">
            <w:pPr>
              <w:rPr>
                <w:rFonts w:eastAsiaTheme="minorHAnsi"/>
              </w:rPr>
            </w:pPr>
            <w:r w:rsidRPr="00CC59CD">
              <w:rPr>
                <w:rFonts w:eastAsiaTheme="minorHAnsi"/>
              </w:rPr>
              <w:t>Waste to Energy</w:t>
            </w:r>
          </w:p>
        </w:tc>
        <w:tc>
          <w:tcPr>
            <w:cnfStyle w:val="000001000000" w:firstRow="0" w:lastRow="0" w:firstColumn="0" w:lastColumn="0" w:oddVBand="0" w:evenVBand="1" w:oddHBand="0" w:evenHBand="0" w:firstRowFirstColumn="0" w:firstRowLastColumn="0" w:lastRowFirstColumn="0" w:lastRowLastColumn="0"/>
            <w:tcW w:w="1474" w:type="dxa"/>
          </w:tcPr>
          <w:p w14:paraId="4A6F231F" w14:textId="77777777" w:rsidR="00CC59CD" w:rsidRPr="00CC59CD" w:rsidRDefault="00CC59CD" w:rsidP="00CC59CD">
            <w:pPr>
              <w:rPr>
                <w:rFonts w:eastAsiaTheme="minorHAnsi"/>
              </w:rPr>
            </w:pPr>
            <w:r w:rsidRPr="00CC59CD">
              <w:rPr>
                <w:rFonts w:eastAsiaTheme="minorHAnsi"/>
              </w:rPr>
              <w:t>0.921</w:t>
            </w:r>
          </w:p>
        </w:tc>
        <w:tc>
          <w:tcPr>
            <w:cnfStyle w:val="000010000000" w:firstRow="0" w:lastRow="0" w:firstColumn="0" w:lastColumn="0" w:oddVBand="1" w:evenVBand="0" w:oddHBand="0" w:evenHBand="0" w:firstRowFirstColumn="0" w:firstRowLastColumn="0" w:lastRowFirstColumn="0" w:lastRowLastColumn="0"/>
            <w:tcW w:w="511" w:type="dxa"/>
          </w:tcPr>
          <w:p w14:paraId="24A3302F" w14:textId="77777777" w:rsidR="00CC59CD" w:rsidRPr="00CC59CD" w:rsidRDefault="00CC59CD" w:rsidP="00CC59CD">
            <w:pPr>
              <w:rPr>
                <w:rFonts w:eastAsiaTheme="minorHAnsi"/>
              </w:rPr>
            </w:pPr>
            <w:r w:rsidRPr="00CC59CD">
              <w:rPr>
                <w:rFonts w:eastAsiaTheme="minorHAnsi"/>
              </w:rPr>
              <w:t>1.1</w:t>
            </w:r>
          </w:p>
        </w:tc>
        <w:tc>
          <w:tcPr>
            <w:cnfStyle w:val="000001000000" w:firstRow="0" w:lastRow="0" w:firstColumn="0" w:lastColumn="0" w:oddVBand="0" w:evenVBand="1" w:oddHBand="0" w:evenHBand="0" w:firstRowFirstColumn="0" w:firstRowLastColumn="0" w:lastRowFirstColumn="0" w:lastRowLastColumn="0"/>
            <w:tcW w:w="510" w:type="dxa"/>
          </w:tcPr>
          <w:p w14:paraId="237C3F56" w14:textId="77777777" w:rsidR="00CC59CD" w:rsidRPr="00CC59CD" w:rsidRDefault="00CC59CD" w:rsidP="00CC59CD">
            <w:pPr>
              <w:rPr>
                <w:rFonts w:eastAsiaTheme="minorHAnsi"/>
              </w:rPr>
            </w:pPr>
            <w:r w:rsidRPr="00CC59CD">
              <w:rPr>
                <w:rFonts w:eastAsiaTheme="minorHAnsi"/>
              </w:rPr>
              <w:t>1.2</w:t>
            </w:r>
          </w:p>
        </w:tc>
        <w:tc>
          <w:tcPr>
            <w:cnfStyle w:val="000010000000" w:firstRow="0" w:lastRow="0" w:firstColumn="0" w:lastColumn="0" w:oddVBand="1" w:evenVBand="0" w:oddHBand="0" w:evenHBand="0" w:firstRowFirstColumn="0" w:firstRowLastColumn="0" w:lastRowFirstColumn="0" w:lastRowLastColumn="0"/>
            <w:tcW w:w="510" w:type="dxa"/>
          </w:tcPr>
          <w:p w14:paraId="70968BEC" w14:textId="77777777" w:rsidR="00CC59CD" w:rsidRPr="00CC59CD" w:rsidRDefault="00CC59CD" w:rsidP="00CC59CD">
            <w:pPr>
              <w:rPr>
                <w:rFonts w:eastAsiaTheme="minorHAnsi"/>
              </w:rPr>
            </w:pPr>
            <w:r w:rsidRPr="00CC59CD">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510" w:type="dxa"/>
          </w:tcPr>
          <w:p w14:paraId="5A82DA17"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68F579D9"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2C505D57"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22198E7A" w14:textId="77777777" w:rsidR="00CC59CD" w:rsidRPr="00CC59CD" w:rsidRDefault="00CC59CD" w:rsidP="00CC59CD">
            <w:pPr>
              <w:rPr>
                <w:rFonts w:eastAsiaTheme="minorHAnsi"/>
              </w:rPr>
            </w:pPr>
            <w:r w:rsidRPr="00CC59CD">
              <w:rPr>
                <w:rFonts w:eastAsiaTheme="minorHAnsi"/>
              </w:rPr>
              <w:t>Both objectives</w:t>
            </w:r>
          </w:p>
        </w:tc>
      </w:tr>
      <w:tr w:rsidR="00CC59CD" w:rsidRPr="00CC59CD" w14:paraId="44C44F84" w14:textId="77777777" w:rsidTr="003946FB">
        <w:trPr>
          <w:trHeight w:val="1733"/>
        </w:trPr>
        <w:tc>
          <w:tcPr>
            <w:cnfStyle w:val="000010000000" w:firstRow="0" w:lastRow="0" w:firstColumn="0" w:lastColumn="0" w:oddVBand="1" w:evenVBand="0" w:oddHBand="0" w:evenHBand="0" w:firstRowFirstColumn="0" w:firstRowLastColumn="0" w:lastRowFirstColumn="0" w:lastRowLastColumn="0"/>
            <w:tcW w:w="9638" w:type="dxa"/>
            <w:gridSpan w:val="9"/>
          </w:tcPr>
          <w:p w14:paraId="2555A81E" w14:textId="77777777" w:rsidR="00CC59CD" w:rsidRPr="00CC59CD" w:rsidRDefault="00CC59CD" w:rsidP="00CC59CD">
            <w:pPr>
              <w:rPr>
                <w:rFonts w:eastAsiaTheme="minorHAnsi"/>
              </w:rPr>
            </w:pPr>
            <w:r w:rsidRPr="00CC59CD">
              <w:rPr>
                <w:rFonts w:eastAsiaTheme="minorHAnsi"/>
              </w:rPr>
              <w:t xml:space="preserve">This program aims to reduce CO2 emissions generated from waste through the construction and upgrades of waste to energy facilities in Victoria. It will support the industry in establishing confidence in the market through: </w:t>
            </w:r>
          </w:p>
          <w:p w14:paraId="621F58B8" w14:textId="77777777" w:rsidR="00CC59CD" w:rsidRPr="00F43162" w:rsidRDefault="00CC59CD" w:rsidP="00F43162">
            <w:pPr>
              <w:pStyle w:val="ListParagraph"/>
              <w:rPr>
                <w:rFonts w:eastAsiaTheme="minorHAnsi"/>
              </w:rPr>
            </w:pPr>
            <w:r w:rsidRPr="00F43162">
              <w:rPr>
                <w:rFonts w:eastAsiaTheme="minorHAnsi"/>
              </w:rPr>
              <w:t xml:space="preserve">demonstration </w:t>
            </w:r>
          </w:p>
          <w:p w14:paraId="679B722B" w14:textId="77777777" w:rsidR="00CC59CD" w:rsidRPr="00F43162" w:rsidRDefault="00CC59CD" w:rsidP="00F43162">
            <w:pPr>
              <w:pStyle w:val="ListParagraph"/>
              <w:rPr>
                <w:rFonts w:eastAsiaTheme="minorHAnsi"/>
              </w:rPr>
            </w:pPr>
            <w:r w:rsidRPr="00F43162">
              <w:rPr>
                <w:rFonts w:eastAsiaTheme="minorHAnsi"/>
              </w:rPr>
              <w:t>diversion of organic waste and biomass from landfill</w:t>
            </w:r>
          </w:p>
          <w:p w14:paraId="5177C7F7" w14:textId="77777777" w:rsidR="00CC59CD" w:rsidRPr="00F43162" w:rsidRDefault="00CC59CD" w:rsidP="00F43162">
            <w:pPr>
              <w:pStyle w:val="ListParagraph"/>
              <w:rPr>
                <w:rFonts w:eastAsiaTheme="minorHAnsi"/>
              </w:rPr>
            </w:pPr>
            <w:r w:rsidRPr="00F43162">
              <w:rPr>
                <w:rFonts w:eastAsiaTheme="minorHAnsi"/>
              </w:rPr>
              <w:t>recover energy, and</w:t>
            </w:r>
          </w:p>
          <w:p w14:paraId="7B3F4198" w14:textId="77777777" w:rsidR="00CC59CD" w:rsidRPr="00CC59CD" w:rsidRDefault="00CC59CD" w:rsidP="00F43162">
            <w:pPr>
              <w:pStyle w:val="ListParagraph"/>
              <w:rPr>
                <w:rFonts w:eastAsiaTheme="minorHAnsi"/>
              </w:rPr>
            </w:pPr>
            <w:r w:rsidRPr="00F43162">
              <w:rPr>
                <w:rFonts w:eastAsiaTheme="minorHAnsi"/>
              </w:rPr>
              <w:t>support greenhouse gas abatement.</w:t>
            </w:r>
          </w:p>
        </w:tc>
      </w:tr>
      <w:tr w:rsidR="00CC59CD" w:rsidRPr="00CC59CD" w14:paraId="2C01BA2D" w14:textId="77777777" w:rsidTr="003946FB">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3A2B58FD" w14:textId="77777777" w:rsidR="00CC59CD" w:rsidRPr="00CC59CD" w:rsidRDefault="00CC59CD" w:rsidP="00F43162">
            <w:pPr>
              <w:pStyle w:val="Heading4"/>
              <w:outlineLvl w:val="3"/>
            </w:pPr>
            <w:r w:rsidRPr="00CC59CD">
              <w:t xml:space="preserve">Investing in Waste and Resource Recovery for a </w:t>
            </w:r>
            <w:r w:rsidRPr="00F43162">
              <w:t>Growing</w:t>
            </w:r>
            <w:r w:rsidRPr="00CC59CD">
              <w:t xml:space="preserve"> Victoria: E-waste Landfill Ban</w:t>
            </w:r>
          </w:p>
        </w:tc>
      </w:tr>
      <w:tr w:rsidR="00CC59CD" w:rsidRPr="00CC59CD" w14:paraId="0C71DF7C" w14:textId="77777777" w:rsidTr="003946FB">
        <w:trPr>
          <w:trHeight w:val="580"/>
        </w:trPr>
        <w:tc>
          <w:tcPr>
            <w:cnfStyle w:val="000010000000" w:firstRow="0" w:lastRow="0" w:firstColumn="0" w:lastColumn="0" w:oddVBand="1" w:evenVBand="0" w:oddHBand="0" w:evenHBand="0" w:firstRowFirstColumn="0" w:firstRowLastColumn="0" w:lastRowFirstColumn="0" w:lastRowLastColumn="0"/>
            <w:tcW w:w="3061" w:type="dxa"/>
          </w:tcPr>
          <w:p w14:paraId="59502923" w14:textId="77777777" w:rsidR="00CC59CD" w:rsidRPr="00CC59CD" w:rsidRDefault="00CC59CD" w:rsidP="00CC59CD">
            <w:pPr>
              <w:rPr>
                <w:rFonts w:eastAsiaTheme="minorHAnsi"/>
              </w:rPr>
            </w:pPr>
            <w:r w:rsidRPr="00CC59CD">
              <w:rPr>
                <w:rFonts w:eastAsiaTheme="minorHAnsi"/>
              </w:rPr>
              <w:t>Non-regulatory Support for Landfill Ban</w:t>
            </w:r>
          </w:p>
        </w:tc>
        <w:tc>
          <w:tcPr>
            <w:cnfStyle w:val="000001000000" w:firstRow="0" w:lastRow="0" w:firstColumn="0" w:lastColumn="0" w:oddVBand="0" w:evenVBand="1" w:oddHBand="0" w:evenHBand="0" w:firstRowFirstColumn="0" w:firstRowLastColumn="0" w:lastRowFirstColumn="0" w:lastRowLastColumn="0"/>
            <w:tcW w:w="1474" w:type="dxa"/>
          </w:tcPr>
          <w:p w14:paraId="734706EB" w14:textId="77777777" w:rsidR="00CC59CD" w:rsidRPr="00CC59CD" w:rsidRDefault="00CC59CD" w:rsidP="00CC59CD">
            <w:pPr>
              <w:rPr>
                <w:rFonts w:eastAsiaTheme="minorHAnsi"/>
              </w:rPr>
            </w:pPr>
            <w:r w:rsidRPr="00CC59CD">
              <w:rPr>
                <w:rFonts w:eastAsiaTheme="minorHAnsi"/>
              </w:rPr>
              <w:t>2.000</w:t>
            </w:r>
          </w:p>
        </w:tc>
        <w:tc>
          <w:tcPr>
            <w:cnfStyle w:val="000010000000" w:firstRow="0" w:lastRow="0" w:firstColumn="0" w:lastColumn="0" w:oddVBand="1" w:evenVBand="0" w:oddHBand="0" w:evenHBand="0" w:firstRowFirstColumn="0" w:firstRowLastColumn="0" w:lastRowFirstColumn="0" w:lastRowLastColumn="0"/>
            <w:tcW w:w="511" w:type="dxa"/>
          </w:tcPr>
          <w:p w14:paraId="06E15219" w14:textId="77777777" w:rsidR="00CC59CD" w:rsidRPr="00CC59CD" w:rsidRDefault="00CC59CD" w:rsidP="00CC59CD">
            <w:pPr>
              <w:rPr>
                <w:rFonts w:eastAsiaTheme="minorHAnsi"/>
              </w:rPr>
            </w:pPr>
            <w:r w:rsidRPr="00CC59CD">
              <w:rPr>
                <w:rFonts w:eastAsiaTheme="minorHAnsi"/>
              </w:rPr>
              <w:t>1.2</w:t>
            </w:r>
          </w:p>
        </w:tc>
        <w:tc>
          <w:tcPr>
            <w:cnfStyle w:val="000001000000" w:firstRow="0" w:lastRow="0" w:firstColumn="0" w:lastColumn="0" w:oddVBand="0" w:evenVBand="1" w:oddHBand="0" w:evenHBand="0" w:firstRowFirstColumn="0" w:firstRowLastColumn="0" w:lastRowFirstColumn="0" w:lastRowLastColumn="0"/>
            <w:tcW w:w="510" w:type="dxa"/>
          </w:tcPr>
          <w:p w14:paraId="0D172BC7" w14:textId="77777777" w:rsidR="00CC59CD" w:rsidRPr="00CC59CD" w:rsidRDefault="00CC59CD" w:rsidP="00CC59CD">
            <w:pPr>
              <w:rPr>
                <w:rFonts w:eastAsiaTheme="minorHAnsi"/>
              </w:rPr>
            </w:pPr>
            <w:r w:rsidRPr="00CC59CD">
              <w:rPr>
                <w:rFonts w:eastAsiaTheme="minorHAnsi"/>
              </w:rPr>
              <w:t>1.4</w:t>
            </w:r>
          </w:p>
        </w:tc>
        <w:tc>
          <w:tcPr>
            <w:cnfStyle w:val="000010000000" w:firstRow="0" w:lastRow="0" w:firstColumn="0" w:lastColumn="0" w:oddVBand="1" w:evenVBand="0" w:oddHBand="0" w:evenHBand="0" w:firstRowFirstColumn="0" w:firstRowLastColumn="0" w:lastRowFirstColumn="0" w:lastRowLastColumn="0"/>
            <w:tcW w:w="510" w:type="dxa"/>
          </w:tcPr>
          <w:p w14:paraId="4CF72897"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40DD04A5"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7A07F4F8"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1E4DD5CB"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2B0F7E6D" w14:textId="77777777" w:rsidR="00CC59CD" w:rsidRPr="00CC59CD" w:rsidRDefault="00CC59CD" w:rsidP="00CC59CD">
            <w:pPr>
              <w:rPr>
                <w:rFonts w:eastAsiaTheme="minorHAnsi"/>
              </w:rPr>
            </w:pPr>
            <w:r w:rsidRPr="00CC59CD">
              <w:rPr>
                <w:rFonts w:eastAsiaTheme="minorHAnsi"/>
              </w:rPr>
              <w:t>Waste</w:t>
            </w:r>
          </w:p>
        </w:tc>
      </w:tr>
      <w:tr w:rsidR="00CC59CD" w:rsidRPr="00CC59CD" w14:paraId="557ABFD9" w14:textId="77777777" w:rsidTr="003946FB">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9638" w:type="dxa"/>
            <w:gridSpan w:val="9"/>
          </w:tcPr>
          <w:p w14:paraId="07976141" w14:textId="77777777" w:rsidR="00CC59CD" w:rsidRPr="00CC59CD" w:rsidRDefault="00CC59CD" w:rsidP="00CC59CD">
            <w:pPr>
              <w:rPr>
                <w:rFonts w:eastAsiaTheme="minorHAnsi"/>
              </w:rPr>
            </w:pPr>
            <w:r w:rsidRPr="00CC59CD">
              <w:rPr>
                <w:rFonts w:eastAsiaTheme="minorHAnsi"/>
              </w:rPr>
              <w:t>The objective of this program is to provide non-regulatory support for the implementation of Victoria’s electronic waste (e-waste) landfill ban.</w:t>
            </w:r>
          </w:p>
        </w:tc>
      </w:tr>
      <w:tr w:rsidR="00CC59CD" w:rsidRPr="00CC59CD" w14:paraId="73074004" w14:textId="77777777" w:rsidTr="003946FB">
        <w:trPr>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611EBB60" w14:textId="77777777" w:rsidR="00CC59CD" w:rsidRPr="00CC59CD" w:rsidRDefault="00CC59CD" w:rsidP="00F43162">
            <w:pPr>
              <w:pStyle w:val="Heading4"/>
              <w:outlineLvl w:val="3"/>
            </w:pPr>
            <w:r w:rsidRPr="00CC59CD">
              <w:t xml:space="preserve">Jobs and Innovation in Resource </w:t>
            </w:r>
            <w:r w:rsidRPr="00F43162">
              <w:t>Recovery</w:t>
            </w:r>
          </w:p>
        </w:tc>
      </w:tr>
      <w:tr w:rsidR="00CC59CD" w:rsidRPr="00CC59CD" w14:paraId="0182B949" w14:textId="77777777" w:rsidTr="003946FB">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3061" w:type="dxa"/>
          </w:tcPr>
          <w:p w14:paraId="782FDA1A" w14:textId="77777777" w:rsidR="00CC59CD" w:rsidRPr="00CC59CD" w:rsidRDefault="00CC59CD" w:rsidP="00CC59CD">
            <w:pPr>
              <w:rPr>
                <w:rFonts w:eastAsiaTheme="minorHAnsi"/>
              </w:rPr>
            </w:pPr>
            <w:r w:rsidRPr="00CC59CD">
              <w:rPr>
                <w:rFonts w:eastAsiaTheme="minorHAnsi"/>
              </w:rPr>
              <w:t>Household Chemical Collection</w:t>
            </w:r>
          </w:p>
        </w:tc>
        <w:tc>
          <w:tcPr>
            <w:cnfStyle w:val="000001000000" w:firstRow="0" w:lastRow="0" w:firstColumn="0" w:lastColumn="0" w:oddVBand="0" w:evenVBand="1" w:oddHBand="0" w:evenHBand="0" w:firstRowFirstColumn="0" w:firstRowLastColumn="0" w:lastRowFirstColumn="0" w:lastRowLastColumn="0"/>
            <w:tcW w:w="1474" w:type="dxa"/>
          </w:tcPr>
          <w:p w14:paraId="5ECF1300" w14:textId="77777777" w:rsidR="00CC59CD" w:rsidRPr="00CC59CD" w:rsidRDefault="00CC59CD" w:rsidP="00CC59CD">
            <w:pPr>
              <w:rPr>
                <w:rFonts w:eastAsiaTheme="minorHAnsi"/>
              </w:rPr>
            </w:pPr>
            <w:r w:rsidRPr="00CC59CD">
              <w:rPr>
                <w:rFonts w:eastAsiaTheme="minorHAnsi"/>
              </w:rPr>
              <w:t>0.413</w:t>
            </w:r>
          </w:p>
        </w:tc>
        <w:tc>
          <w:tcPr>
            <w:cnfStyle w:val="000010000000" w:firstRow="0" w:lastRow="0" w:firstColumn="0" w:lastColumn="0" w:oddVBand="1" w:evenVBand="0" w:oddHBand="0" w:evenHBand="0" w:firstRowFirstColumn="0" w:firstRowLastColumn="0" w:lastRowFirstColumn="0" w:lastRowLastColumn="0"/>
            <w:tcW w:w="511" w:type="dxa"/>
          </w:tcPr>
          <w:p w14:paraId="4918D512" w14:textId="77777777" w:rsidR="00CC59CD" w:rsidRPr="00CC59CD" w:rsidRDefault="00CC59CD" w:rsidP="00CC59CD">
            <w:pPr>
              <w:rPr>
                <w:rFonts w:eastAsiaTheme="minorHAnsi"/>
              </w:rPr>
            </w:pPr>
            <w:r w:rsidRPr="00CC59CD">
              <w:rPr>
                <w:rFonts w:eastAsiaTheme="minorHAnsi"/>
              </w:rPr>
              <w:t>1.1</w:t>
            </w:r>
          </w:p>
        </w:tc>
        <w:tc>
          <w:tcPr>
            <w:cnfStyle w:val="000001000000" w:firstRow="0" w:lastRow="0" w:firstColumn="0" w:lastColumn="0" w:oddVBand="0" w:evenVBand="1" w:oddHBand="0" w:evenHBand="0" w:firstRowFirstColumn="0" w:firstRowLastColumn="0" w:lastRowFirstColumn="0" w:lastRowLastColumn="0"/>
            <w:tcW w:w="510" w:type="dxa"/>
          </w:tcPr>
          <w:p w14:paraId="58B2E6DC" w14:textId="77777777" w:rsidR="00CC59CD" w:rsidRPr="00CC59CD" w:rsidRDefault="00CC59CD" w:rsidP="00CC59CD">
            <w:pPr>
              <w:rPr>
                <w:rFonts w:eastAsiaTheme="minorHAnsi"/>
              </w:rPr>
            </w:pPr>
            <w:r w:rsidRPr="00CC59CD">
              <w:rPr>
                <w:rFonts w:eastAsiaTheme="minorHAnsi"/>
              </w:rPr>
              <w:t>1.2</w:t>
            </w:r>
          </w:p>
        </w:tc>
        <w:tc>
          <w:tcPr>
            <w:cnfStyle w:val="000010000000" w:firstRow="0" w:lastRow="0" w:firstColumn="0" w:lastColumn="0" w:oddVBand="1" w:evenVBand="0" w:oddHBand="0" w:evenHBand="0" w:firstRowFirstColumn="0" w:firstRowLastColumn="0" w:lastRowFirstColumn="0" w:lastRowLastColumn="0"/>
            <w:tcW w:w="510" w:type="dxa"/>
          </w:tcPr>
          <w:p w14:paraId="624F5F29" w14:textId="77777777" w:rsidR="00CC59CD" w:rsidRPr="00CC59CD" w:rsidRDefault="00CC59CD" w:rsidP="00CC59CD">
            <w:pPr>
              <w:rPr>
                <w:rFonts w:eastAsiaTheme="minorHAnsi"/>
              </w:rPr>
            </w:pPr>
            <w:r w:rsidRPr="00CC59CD">
              <w:rPr>
                <w:rFonts w:eastAsiaTheme="minorHAnsi"/>
              </w:rPr>
              <w:t>1.4</w:t>
            </w:r>
          </w:p>
        </w:tc>
        <w:tc>
          <w:tcPr>
            <w:cnfStyle w:val="000001000000" w:firstRow="0" w:lastRow="0" w:firstColumn="0" w:lastColumn="0" w:oddVBand="0" w:evenVBand="1" w:oddHBand="0" w:evenHBand="0" w:firstRowFirstColumn="0" w:firstRowLastColumn="0" w:lastRowFirstColumn="0" w:lastRowLastColumn="0"/>
            <w:tcW w:w="510" w:type="dxa"/>
          </w:tcPr>
          <w:p w14:paraId="1A028E8D"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6F2364DA"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3BE0F0CA"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3F8236F2" w14:textId="77777777" w:rsidR="00CC59CD" w:rsidRPr="00CC59CD" w:rsidRDefault="00CC59CD" w:rsidP="00CC59CD">
            <w:pPr>
              <w:rPr>
                <w:rFonts w:eastAsiaTheme="minorHAnsi"/>
              </w:rPr>
            </w:pPr>
            <w:r w:rsidRPr="00CC59CD">
              <w:rPr>
                <w:rFonts w:eastAsiaTheme="minorHAnsi"/>
              </w:rPr>
              <w:t>Waste</w:t>
            </w:r>
          </w:p>
        </w:tc>
      </w:tr>
      <w:tr w:rsidR="00CC59CD" w:rsidRPr="00CC59CD" w14:paraId="2D02CE05"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0F0AD10E" w14:textId="77777777" w:rsidR="00CC59CD" w:rsidRPr="00CC59CD" w:rsidRDefault="00CC59CD" w:rsidP="00CC59CD">
            <w:pPr>
              <w:rPr>
                <w:rFonts w:eastAsiaTheme="minorHAnsi"/>
              </w:rPr>
            </w:pPr>
            <w:r w:rsidRPr="00CC59CD">
              <w:rPr>
                <w:rFonts w:eastAsiaTheme="minorHAnsi"/>
              </w:rPr>
              <w:t>This program aims to provide the Victorian community with safe channels for the disposal of target materials and other toxic waste, recover more than 90 per cent of the collected materials for reuse, and support infrastructure requirements to facilitate collection.</w:t>
            </w:r>
          </w:p>
        </w:tc>
      </w:tr>
      <w:tr w:rsidR="00CC59CD" w:rsidRPr="00CC59CD" w14:paraId="0D37B73D" w14:textId="77777777" w:rsidTr="003946FB">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5FA6632E" w14:textId="77777777" w:rsidR="00CC59CD" w:rsidRPr="00CC59CD" w:rsidRDefault="00CC59CD" w:rsidP="00F43162">
            <w:pPr>
              <w:pStyle w:val="Heading4"/>
              <w:outlineLvl w:val="3"/>
            </w:pPr>
            <w:r w:rsidRPr="00CC59CD">
              <w:t xml:space="preserve">Investing in Waste and Resource Recovery for a </w:t>
            </w:r>
            <w:r w:rsidRPr="00F43162">
              <w:t>Growing</w:t>
            </w:r>
            <w:r w:rsidRPr="00CC59CD">
              <w:t xml:space="preserve"> Victoria</w:t>
            </w:r>
          </w:p>
        </w:tc>
      </w:tr>
      <w:tr w:rsidR="00CC59CD" w:rsidRPr="00CC59CD" w14:paraId="609F0511"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3061" w:type="dxa"/>
          </w:tcPr>
          <w:p w14:paraId="2D7D60F3" w14:textId="77777777" w:rsidR="00CC59CD" w:rsidRPr="00CC59CD" w:rsidRDefault="00CC59CD" w:rsidP="00CC59CD">
            <w:pPr>
              <w:rPr>
                <w:rFonts w:eastAsiaTheme="minorHAnsi"/>
              </w:rPr>
            </w:pPr>
            <w:r w:rsidRPr="00CC59CD">
              <w:rPr>
                <w:rFonts w:eastAsiaTheme="minorHAnsi"/>
              </w:rPr>
              <w:t>Resource Recovery Infrastructure Fund</w:t>
            </w:r>
          </w:p>
        </w:tc>
        <w:tc>
          <w:tcPr>
            <w:cnfStyle w:val="000001000000" w:firstRow="0" w:lastRow="0" w:firstColumn="0" w:lastColumn="0" w:oddVBand="0" w:evenVBand="1" w:oddHBand="0" w:evenHBand="0" w:firstRowFirstColumn="0" w:firstRowLastColumn="0" w:lastRowFirstColumn="0" w:lastRowLastColumn="0"/>
            <w:tcW w:w="1474" w:type="dxa"/>
          </w:tcPr>
          <w:p w14:paraId="3DFD1030" w14:textId="77777777" w:rsidR="00CC59CD" w:rsidRPr="00CC59CD" w:rsidRDefault="00CC59CD" w:rsidP="00CC59CD">
            <w:pPr>
              <w:rPr>
                <w:rFonts w:eastAsiaTheme="minorHAnsi"/>
              </w:rPr>
            </w:pPr>
            <w:r w:rsidRPr="00CC59CD">
              <w:rPr>
                <w:rFonts w:eastAsiaTheme="minorHAnsi"/>
              </w:rPr>
              <w:t>0.617</w:t>
            </w:r>
          </w:p>
        </w:tc>
        <w:tc>
          <w:tcPr>
            <w:cnfStyle w:val="000010000000" w:firstRow="0" w:lastRow="0" w:firstColumn="0" w:lastColumn="0" w:oddVBand="1" w:evenVBand="0" w:oddHBand="0" w:evenHBand="0" w:firstRowFirstColumn="0" w:firstRowLastColumn="0" w:lastRowFirstColumn="0" w:lastRowLastColumn="0"/>
            <w:tcW w:w="511" w:type="dxa"/>
          </w:tcPr>
          <w:p w14:paraId="3062C6F9" w14:textId="77777777" w:rsidR="00CC59CD" w:rsidRPr="00CC59CD" w:rsidRDefault="00CC59CD" w:rsidP="00CC59CD">
            <w:pPr>
              <w:rPr>
                <w:rFonts w:eastAsiaTheme="minorHAnsi"/>
              </w:rPr>
            </w:pPr>
            <w:r w:rsidRPr="00CC59CD">
              <w:rPr>
                <w:rFonts w:eastAsiaTheme="minorHAnsi"/>
              </w:rPr>
              <w:t>1.1</w:t>
            </w:r>
          </w:p>
        </w:tc>
        <w:tc>
          <w:tcPr>
            <w:cnfStyle w:val="000001000000" w:firstRow="0" w:lastRow="0" w:firstColumn="0" w:lastColumn="0" w:oddVBand="0" w:evenVBand="1" w:oddHBand="0" w:evenHBand="0" w:firstRowFirstColumn="0" w:firstRowLastColumn="0" w:lastRowFirstColumn="0" w:lastRowLastColumn="0"/>
            <w:tcW w:w="510" w:type="dxa"/>
          </w:tcPr>
          <w:p w14:paraId="58780783" w14:textId="77777777" w:rsidR="00CC59CD" w:rsidRPr="00CC59CD" w:rsidRDefault="00CC59CD" w:rsidP="00CC59CD">
            <w:pPr>
              <w:rPr>
                <w:rFonts w:eastAsiaTheme="minorHAnsi"/>
              </w:rPr>
            </w:pPr>
            <w:r w:rsidRPr="00CC59CD">
              <w:rPr>
                <w:rFonts w:eastAsiaTheme="minorHAnsi"/>
              </w:rPr>
              <w:t>1.2</w:t>
            </w:r>
          </w:p>
        </w:tc>
        <w:tc>
          <w:tcPr>
            <w:cnfStyle w:val="000010000000" w:firstRow="0" w:lastRow="0" w:firstColumn="0" w:lastColumn="0" w:oddVBand="1" w:evenVBand="0" w:oddHBand="0" w:evenHBand="0" w:firstRowFirstColumn="0" w:firstRowLastColumn="0" w:lastRowFirstColumn="0" w:lastRowLastColumn="0"/>
            <w:tcW w:w="510" w:type="dxa"/>
          </w:tcPr>
          <w:p w14:paraId="0FC50A41" w14:textId="77777777" w:rsidR="00CC59CD" w:rsidRPr="00CC59CD" w:rsidRDefault="00CC59CD" w:rsidP="00CC59CD">
            <w:pPr>
              <w:rPr>
                <w:rFonts w:eastAsiaTheme="minorHAnsi"/>
              </w:rPr>
            </w:pPr>
            <w:r w:rsidRPr="00CC59CD">
              <w:rPr>
                <w:rFonts w:eastAsiaTheme="minorHAnsi"/>
              </w:rPr>
              <w:t>1.3</w:t>
            </w:r>
          </w:p>
        </w:tc>
        <w:tc>
          <w:tcPr>
            <w:cnfStyle w:val="000001000000" w:firstRow="0" w:lastRow="0" w:firstColumn="0" w:lastColumn="0" w:oddVBand="0" w:evenVBand="1" w:oddHBand="0" w:evenHBand="0" w:firstRowFirstColumn="0" w:firstRowLastColumn="0" w:lastRowFirstColumn="0" w:lastRowLastColumn="0"/>
            <w:tcW w:w="510" w:type="dxa"/>
          </w:tcPr>
          <w:p w14:paraId="1527150A"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175EE7AB"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2EEA4617"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6C8FB852" w14:textId="77777777" w:rsidR="00CC59CD" w:rsidRPr="00CC59CD" w:rsidRDefault="00CC59CD" w:rsidP="00CC59CD">
            <w:pPr>
              <w:rPr>
                <w:rFonts w:eastAsiaTheme="minorHAnsi"/>
              </w:rPr>
            </w:pPr>
            <w:r w:rsidRPr="00CC59CD">
              <w:rPr>
                <w:rFonts w:eastAsiaTheme="minorHAnsi"/>
              </w:rPr>
              <w:t>Waste</w:t>
            </w:r>
          </w:p>
        </w:tc>
      </w:tr>
      <w:tr w:rsidR="00CC59CD" w:rsidRPr="00CC59CD" w14:paraId="3B37F961"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4F9250F0" w14:textId="77777777" w:rsidR="00CC59CD" w:rsidRPr="00CC59CD" w:rsidRDefault="00CC59CD" w:rsidP="00CC59CD">
            <w:pPr>
              <w:rPr>
                <w:rFonts w:eastAsiaTheme="minorHAnsi"/>
              </w:rPr>
            </w:pPr>
            <w:r w:rsidRPr="00CC59CD">
              <w:rPr>
                <w:rFonts w:eastAsiaTheme="minorHAnsi"/>
              </w:rPr>
              <w:t>The objective of this program is to facilitate investment in waste and resource recovery infrastructure to increase materials recovery in Victoria. This will be achieved by the delivery of two grants schemes which will target priority materials for recovery.</w:t>
            </w:r>
          </w:p>
        </w:tc>
      </w:tr>
      <w:tr w:rsidR="00CC59CD" w:rsidRPr="00CC59CD" w14:paraId="1C73D4D7" w14:textId="77777777" w:rsidTr="003946FB">
        <w:trPr>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6D66D12E" w14:textId="77777777" w:rsidR="00CC59CD" w:rsidRPr="00CC59CD" w:rsidRDefault="00CC59CD" w:rsidP="00F43162">
            <w:pPr>
              <w:pStyle w:val="Heading4"/>
              <w:outlineLvl w:val="3"/>
            </w:pPr>
            <w:r w:rsidRPr="00CC59CD">
              <w:t>Recycling Industry Assistance Package</w:t>
            </w:r>
          </w:p>
        </w:tc>
      </w:tr>
      <w:tr w:rsidR="00CC59CD" w:rsidRPr="00CC59CD" w14:paraId="28784A69"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3061" w:type="dxa"/>
          </w:tcPr>
          <w:p w14:paraId="22B8EACA" w14:textId="77777777" w:rsidR="00CC59CD" w:rsidRPr="00CC59CD" w:rsidRDefault="00CC59CD" w:rsidP="00CC59CD">
            <w:pPr>
              <w:rPr>
                <w:rFonts w:eastAsiaTheme="minorHAnsi"/>
              </w:rPr>
            </w:pPr>
            <w:r w:rsidRPr="00CC59CD">
              <w:rPr>
                <w:rFonts w:eastAsiaTheme="minorHAnsi"/>
              </w:rPr>
              <w:t>Resource Recovery Infrastructure Fund</w:t>
            </w:r>
          </w:p>
        </w:tc>
        <w:tc>
          <w:tcPr>
            <w:cnfStyle w:val="000001000000" w:firstRow="0" w:lastRow="0" w:firstColumn="0" w:lastColumn="0" w:oddVBand="0" w:evenVBand="1" w:oddHBand="0" w:evenHBand="0" w:firstRowFirstColumn="0" w:firstRowLastColumn="0" w:lastRowFirstColumn="0" w:lastRowLastColumn="0"/>
            <w:tcW w:w="1474" w:type="dxa"/>
          </w:tcPr>
          <w:p w14:paraId="2B140114" w14:textId="77777777" w:rsidR="00CC59CD" w:rsidRPr="00CC59CD" w:rsidRDefault="00CC59CD" w:rsidP="00CC59CD">
            <w:pPr>
              <w:rPr>
                <w:rFonts w:eastAsiaTheme="minorHAnsi"/>
              </w:rPr>
            </w:pPr>
            <w:r w:rsidRPr="00CC59CD">
              <w:rPr>
                <w:rFonts w:eastAsiaTheme="minorHAnsi"/>
              </w:rPr>
              <w:t>1.429</w:t>
            </w:r>
          </w:p>
        </w:tc>
        <w:tc>
          <w:tcPr>
            <w:cnfStyle w:val="000010000000" w:firstRow="0" w:lastRow="0" w:firstColumn="0" w:lastColumn="0" w:oddVBand="1" w:evenVBand="0" w:oddHBand="0" w:evenHBand="0" w:firstRowFirstColumn="0" w:firstRowLastColumn="0" w:lastRowFirstColumn="0" w:lastRowLastColumn="0"/>
            <w:tcW w:w="511" w:type="dxa"/>
          </w:tcPr>
          <w:p w14:paraId="397A30DC" w14:textId="77777777" w:rsidR="00CC59CD" w:rsidRPr="00CC59CD" w:rsidRDefault="00CC59CD" w:rsidP="00CC59CD">
            <w:pPr>
              <w:rPr>
                <w:rFonts w:eastAsiaTheme="minorHAnsi"/>
              </w:rPr>
            </w:pPr>
            <w:r w:rsidRPr="00CC59CD">
              <w:rPr>
                <w:rFonts w:eastAsiaTheme="minorHAnsi"/>
              </w:rPr>
              <w:t>1.1</w:t>
            </w:r>
          </w:p>
        </w:tc>
        <w:tc>
          <w:tcPr>
            <w:cnfStyle w:val="000001000000" w:firstRow="0" w:lastRow="0" w:firstColumn="0" w:lastColumn="0" w:oddVBand="0" w:evenVBand="1" w:oddHBand="0" w:evenHBand="0" w:firstRowFirstColumn="0" w:firstRowLastColumn="0" w:lastRowFirstColumn="0" w:lastRowLastColumn="0"/>
            <w:tcW w:w="510" w:type="dxa"/>
          </w:tcPr>
          <w:p w14:paraId="1FB14489" w14:textId="77777777" w:rsidR="00CC59CD" w:rsidRPr="00CC59CD" w:rsidRDefault="00CC59CD" w:rsidP="00CC59CD">
            <w:pPr>
              <w:rPr>
                <w:rFonts w:eastAsiaTheme="minorHAnsi"/>
              </w:rPr>
            </w:pPr>
            <w:r w:rsidRPr="00CC59CD">
              <w:rPr>
                <w:rFonts w:eastAsiaTheme="minorHAnsi"/>
              </w:rPr>
              <w:t>1.2</w:t>
            </w:r>
          </w:p>
        </w:tc>
        <w:tc>
          <w:tcPr>
            <w:cnfStyle w:val="000010000000" w:firstRow="0" w:lastRow="0" w:firstColumn="0" w:lastColumn="0" w:oddVBand="1" w:evenVBand="0" w:oddHBand="0" w:evenHBand="0" w:firstRowFirstColumn="0" w:firstRowLastColumn="0" w:lastRowFirstColumn="0" w:lastRowLastColumn="0"/>
            <w:tcW w:w="510" w:type="dxa"/>
          </w:tcPr>
          <w:p w14:paraId="6E9F02B9" w14:textId="77777777" w:rsidR="00CC59CD" w:rsidRPr="00CC59CD" w:rsidRDefault="00CC59CD" w:rsidP="00CC59CD">
            <w:pPr>
              <w:rPr>
                <w:rFonts w:eastAsiaTheme="minorHAnsi"/>
              </w:rPr>
            </w:pPr>
            <w:r w:rsidRPr="00CC59CD">
              <w:rPr>
                <w:rFonts w:eastAsiaTheme="minorHAnsi"/>
              </w:rPr>
              <w:t>1.3</w:t>
            </w:r>
          </w:p>
        </w:tc>
        <w:tc>
          <w:tcPr>
            <w:cnfStyle w:val="000001000000" w:firstRow="0" w:lastRow="0" w:firstColumn="0" w:lastColumn="0" w:oddVBand="0" w:evenVBand="1" w:oddHBand="0" w:evenHBand="0" w:firstRowFirstColumn="0" w:firstRowLastColumn="0" w:lastRowFirstColumn="0" w:lastRowLastColumn="0"/>
            <w:tcW w:w="510" w:type="dxa"/>
          </w:tcPr>
          <w:p w14:paraId="653873EF"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41C47410"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28A5544B"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699F89D9" w14:textId="77777777" w:rsidR="00CC59CD" w:rsidRPr="00CC59CD" w:rsidRDefault="00CC59CD" w:rsidP="00CC59CD">
            <w:pPr>
              <w:rPr>
                <w:rFonts w:eastAsiaTheme="minorHAnsi"/>
              </w:rPr>
            </w:pPr>
            <w:r w:rsidRPr="00CC59CD">
              <w:rPr>
                <w:rFonts w:eastAsiaTheme="minorHAnsi"/>
              </w:rPr>
              <w:t>Waste</w:t>
            </w:r>
          </w:p>
        </w:tc>
      </w:tr>
      <w:tr w:rsidR="00CC59CD" w:rsidRPr="00CC59CD" w14:paraId="7C066464"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29CB6C4C" w14:textId="77777777" w:rsidR="00CC59CD" w:rsidRPr="00CC59CD" w:rsidRDefault="00CC59CD" w:rsidP="00CC59CD">
            <w:pPr>
              <w:rPr>
                <w:rFonts w:eastAsiaTheme="minorHAnsi"/>
              </w:rPr>
            </w:pPr>
            <w:r w:rsidRPr="00CC59CD">
              <w:rPr>
                <w:rFonts w:eastAsiaTheme="minorHAnsi"/>
              </w:rPr>
              <w:t>To assist Victoria’s recovery and reprocessing industry to respond to the collapse of the export market to China by expanding the industry’s capacity and capability to process waste plastics, paper and cardboard (PPC) to a higher, commercial-grade standard for domestic remanufacturing or accessing other export markets, while ensuring continuity of service to the Victorian public.</w:t>
            </w:r>
          </w:p>
        </w:tc>
      </w:tr>
      <w:tr w:rsidR="00CC59CD" w:rsidRPr="00CC59CD" w14:paraId="4F1693F7" w14:textId="77777777" w:rsidTr="003946FB">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1C4646CB" w14:textId="77777777" w:rsidR="00CC59CD" w:rsidRPr="00CC59CD" w:rsidRDefault="00CC59CD" w:rsidP="00F43162">
            <w:pPr>
              <w:pStyle w:val="Heading4"/>
              <w:outlineLvl w:val="3"/>
            </w:pPr>
            <w:r w:rsidRPr="00CC59CD">
              <w:t xml:space="preserve">Recycling Industry Strategic </w:t>
            </w:r>
            <w:r w:rsidRPr="00F43162">
              <w:t>Plan</w:t>
            </w:r>
          </w:p>
        </w:tc>
      </w:tr>
      <w:tr w:rsidR="00CC59CD" w:rsidRPr="00CC59CD" w14:paraId="15D87CA4" w14:textId="77777777" w:rsidTr="003946FB">
        <w:trPr>
          <w:trHeight w:val="406"/>
        </w:trPr>
        <w:tc>
          <w:tcPr>
            <w:cnfStyle w:val="000010000000" w:firstRow="0" w:lastRow="0" w:firstColumn="0" w:lastColumn="0" w:oddVBand="1" w:evenVBand="0" w:oddHBand="0" w:evenHBand="0" w:firstRowFirstColumn="0" w:firstRowLastColumn="0" w:lastRowFirstColumn="0" w:lastRowLastColumn="0"/>
            <w:tcW w:w="3061" w:type="dxa"/>
          </w:tcPr>
          <w:p w14:paraId="303749BE" w14:textId="77777777" w:rsidR="00CC59CD" w:rsidRPr="00CC59CD" w:rsidRDefault="00CC59CD" w:rsidP="00CC59CD">
            <w:pPr>
              <w:rPr>
                <w:rFonts w:eastAsiaTheme="minorHAnsi"/>
              </w:rPr>
            </w:pPr>
            <w:r w:rsidRPr="00CC59CD">
              <w:rPr>
                <w:rFonts w:eastAsiaTheme="minorHAnsi"/>
              </w:rPr>
              <w:t>Resource Recovery Infrastructure Fund</w:t>
            </w:r>
          </w:p>
        </w:tc>
        <w:tc>
          <w:tcPr>
            <w:cnfStyle w:val="000001000000" w:firstRow="0" w:lastRow="0" w:firstColumn="0" w:lastColumn="0" w:oddVBand="0" w:evenVBand="1" w:oddHBand="0" w:evenHBand="0" w:firstRowFirstColumn="0" w:firstRowLastColumn="0" w:lastRowFirstColumn="0" w:lastRowLastColumn="0"/>
            <w:tcW w:w="1474" w:type="dxa"/>
          </w:tcPr>
          <w:p w14:paraId="5414BDC9" w14:textId="77777777" w:rsidR="00CC59CD" w:rsidRPr="00CC59CD" w:rsidRDefault="00CC59CD" w:rsidP="00CC59CD">
            <w:pPr>
              <w:rPr>
                <w:rFonts w:eastAsiaTheme="minorHAnsi"/>
              </w:rPr>
            </w:pPr>
            <w:r w:rsidRPr="00CC59CD">
              <w:rPr>
                <w:rFonts w:eastAsiaTheme="minorHAnsi"/>
              </w:rPr>
              <w:t>9.059</w:t>
            </w:r>
          </w:p>
        </w:tc>
        <w:tc>
          <w:tcPr>
            <w:cnfStyle w:val="000010000000" w:firstRow="0" w:lastRow="0" w:firstColumn="0" w:lastColumn="0" w:oddVBand="1" w:evenVBand="0" w:oddHBand="0" w:evenHBand="0" w:firstRowFirstColumn="0" w:firstRowLastColumn="0" w:lastRowFirstColumn="0" w:lastRowLastColumn="0"/>
            <w:tcW w:w="511" w:type="dxa"/>
          </w:tcPr>
          <w:p w14:paraId="3AC1B7F7" w14:textId="77777777" w:rsidR="00CC59CD" w:rsidRPr="00CC59CD" w:rsidRDefault="00CC59CD" w:rsidP="00CC59CD">
            <w:pPr>
              <w:rPr>
                <w:rFonts w:eastAsiaTheme="minorHAnsi"/>
              </w:rPr>
            </w:pPr>
            <w:r w:rsidRPr="00CC59CD">
              <w:rPr>
                <w:rFonts w:eastAsiaTheme="minorHAnsi"/>
              </w:rPr>
              <w:t>1.1</w:t>
            </w:r>
          </w:p>
        </w:tc>
        <w:tc>
          <w:tcPr>
            <w:cnfStyle w:val="000001000000" w:firstRow="0" w:lastRow="0" w:firstColumn="0" w:lastColumn="0" w:oddVBand="0" w:evenVBand="1" w:oddHBand="0" w:evenHBand="0" w:firstRowFirstColumn="0" w:firstRowLastColumn="0" w:lastRowFirstColumn="0" w:lastRowLastColumn="0"/>
            <w:tcW w:w="510" w:type="dxa"/>
          </w:tcPr>
          <w:p w14:paraId="34BB4072" w14:textId="77777777" w:rsidR="00CC59CD" w:rsidRPr="00CC59CD" w:rsidRDefault="00CC59CD" w:rsidP="00CC59CD">
            <w:pPr>
              <w:rPr>
                <w:rFonts w:eastAsiaTheme="minorHAnsi"/>
              </w:rPr>
            </w:pPr>
            <w:r w:rsidRPr="00CC59CD">
              <w:rPr>
                <w:rFonts w:eastAsiaTheme="minorHAnsi"/>
              </w:rPr>
              <w:t>1.2</w:t>
            </w:r>
          </w:p>
        </w:tc>
        <w:tc>
          <w:tcPr>
            <w:cnfStyle w:val="000010000000" w:firstRow="0" w:lastRow="0" w:firstColumn="0" w:lastColumn="0" w:oddVBand="1" w:evenVBand="0" w:oddHBand="0" w:evenHBand="0" w:firstRowFirstColumn="0" w:firstRowLastColumn="0" w:lastRowFirstColumn="0" w:lastRowLastColumn="0"/>
            <w:tcW w:w="510" w:type="dxa"/>
          </w:tcPr>
          <w:p w14:paraId="0EA4145B" w14:textId="77777777" w:rsidR="00CC59CD" w:rsidRPr="00CC59CD" w:rsidRDefault="00CC59CD" w:rsidP="00CC59CD">
            <w:pPr>
              <w:rPr>
                <w:rFonts w:eastAsiaTheme="minorHAnsi"/>
              </w:rPr>
            </w:pPr>
            <w:r w:rsidRPr="00CC59CD">
              <w:rPr>
                <w:rFonts w:eastAsiaTheme="minorHAnsi"/>
              </w:rPr>
              <w:t>1.3</w:t>
            </w:r>
          </w:p>
        </w:tc>
        <w:tc>
          <w:tcPr>
            <w:cnfStyle w:val="000001000000" w:firstRow="0" w:lastRow="0" w:firstColumn="0" w:lastColumn="0" w:oddVBand="0" w:evenVBand="1" w:oddHBand="0" w:evenHBand="0" w:firstRowFirstColumn="0" w:firstRowLastColumn="0" w:lastRowFirstColumn="0" w:lastRowLastColumn="0"/>
            <w:tcW w:w="510" w:type="dxa"/>
          </w:tcPr>
          <w:p w14:paraId="47ADB0B7"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6D612529"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42DB7714"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7874045E" w14:textId="77777777" w:rsidR="00CC59CD" w:rsidRPr="00CC59CD" w:rsidRDefault="00CC59CD" w:rsidP="00CC59CD">
            <w:pPr>
              <w:rPr>
                <w:rFonts w:eastAsiaTheme="minorHAnsi"/>
              </w:rPr>
            </w:pPr>
            <w:r w:rsidRPr="00CC59CD">
              <w:rPr>
                <w:rFonts w:eastAsiaTheme="minorHAnsi"/>
              </w:rPr>
              <w:t>Waste</w:t>
            </w:r>
          </w:p>
        </w:tc>
      </w:tr>
      <w:tr w:rsidR="00CC59CD" w:rsidRPr="00CC59CD" w14:paraId="01CDED8D" w14:textId="77777777" w:rsidTr="003946FB">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9638" w:type="dxa"/>
            <w:gridSpan w:val="9"/>
          </w:tcPr>
          <w:p w14:paraId="2D326809" w14:textId="77777777" w:rsidR="00CC59CD" w:rsidRPr="00CC59CD" w:rsidRDefault="00CC59CD" w:rsidP="00CC59CD">
            <w:pPr>
              <w:rPr>
                <w:rFonts w:eastAsiaTheme="minorHAnsi"/>
              </w:rPr>
            </w:pPr>
            <w:r w:rsidRPr="00CC59CD">
              <w:rPr>
                <w:rFonts w:eastAsiaTheme="minorHAnsi"/>
              </w:rPr>
              <w:t>Increase the quality of recycled materials and processing capacity through the investment in recycling infrastructure to ensure market readiness of recycled products by 2021.</w:t>
            </w:r>
          </w:p>
        </w:tc>
      </w:tr>
      <w:tr w:rsidR="00CC59CD" w:rsidRPr="00CC59CD" w14:paraId="410D83A7" w14:textId="77777777" w:rsidTr="003946FB">
        <w:trPr>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541EEA40" w14:textId="77777777" w:rsidR="00CC59CD" w:rsidRPr="00CC59CD" w:rsidRDefault="00CC59CD" w:rsidP="00F43162">
            <w:pPr>
              <w:pStyle w:val="Heading4"/>
              <w:outlineLvl w:val="3"/>
            </w:pPr>
            <w:r w:rsidRPr="00CC59CD">
              <w:t>Securing Our Modern Energy Future: Energy Efficiency and Productivity Strategy</w:t>
            </w:r>
          </w:p>
        </w:tc>
      </w:tr>
      <w:tr w:rsidR="00CC59CD" w:rsidRPr="00CC59CD" w14:paraId="7144B0C7"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3061" w:type="dxa"/>
          </w:tcPr>
          <w:p w14:paraId="3E806573" w14:textId="77777777" w:rsidR="00CC59CD" w:rsidRPr="00CC59CD" w:rsidRDefault="00CC59CD" w:rsidP="00CC59CD">
            <w:pPr>
              <w:rPr>
                <w:rFonts w:eastAsiaTheme="minorHAnsi"/>
              </w:rPr>
            </w:pPr>
            <w:r w:rsidRPr="00CC59CD">
              <w:rPr>
                <w:rFonts w:eastAsiaTheme="minorHAnsi"/>
              </w:rPr>
              <w:t>Volume Home Builders</w:t>
            </w:r>
          </w:p>
        </w:tc>
        <w:tc>
          <w:tcPr>
            <w:cnfStyle w:val="000001000000" w:firstRow="0" w:lastRow="0" w:firstColumn="0" w:lastColumn="0" w:oddVBand="0" w:evenVBand="1" w:oddHBand="0" w:evenHBand="0" w:firstRowFirstColumn="0" w:firstRowLastColumn="0" w:lastRowFirstColumn="0" w:lastRowLastColumn="0"/>
            <w:tcW w:w="1474" w:type="dxa"/>
          </w:tcPr>
          <w:p w14:paraId="5EC0C710" w14:textId="77777777" w:rsidR="00CC59CD" w:rsidRPr="00CC59CD" w:rsidRDefault="00CC59CD" w:rsidP="00CC59CD">
            <w:pPr>
              <w:rPr>
                <w:rFonts w:eastAsiaTheme="minorHAnsi"/>
              </w:rPr>
            </w:pPr>
            <w:r w:rsidRPr="00CC59CD">
              <w:rPr>
                <w:rFonts w:eastAsiaTheme="minorHAnsi"/>
              </w:rPr>
              <w:t>0.740</w:t>
            </w:r>
          </w:p>
        </w:tc>
        <w:tc>
          <w:tcPr>
            <w:cnfStyle w:val="000010000000" w:firstRow="0" w:lastRow="0" w:firstColumn="0" w:lastColumn="0" w:oddVBand="1" w:evenVBand="0" w:oddHBand="0" w:evenHBand="0" w:firstRowFirstColumn="0" w:firstRowLastColumn="0" w:lastRowFirstColumn="0" w:lastRowLastColumn="0"/>
            <w:tcW w:w="511" w:type="dxa"/>
          </w:tcPr>
          <w:p w14:paraId="24A1AC4C" w14:textId="77777777" w:rsidR="00CC59CD" w:rsidRPr="00CC59CD" w:rsidRDefault="00CC59CD" w:rsidP="00CC59CD">
            <w:pPr>
              <w:rPr>
                <w:rFonts w:eastAsiaTheme="minorHAnsi"/>
              </w:rPr>
            </w:pPr>
            <w:r w:rsidRPr="00CC59CD">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510" w:type="dxa"/>
          </w:tcPr>
          <w:p w14:paraId="695BA045"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7B206DE6"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262513E8"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77796ECA"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089C2E7A"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6AAFB1CB"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49A714A9"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733EC20B" w14:textId="77777777" w:rsidR="00CC59CD" w:rsidRPr="00CC59CD" w:rsidRDefault="00CC59CD" w:rsidP="00CC59CD">
            <w:pPr>
              <w:rPr>
                <w:rFonts w:eastAsiaTheme="minorHAnsi"/>
              </w:rPr>
            </w:pPr>
            <w:r w:rsidRPr="00CC59CD">
              <w:rPr>
                <w:rFonts w:eastAsiaTheme="minorHAnsi"/>
              </w:rPr>
              <w:t>This program aims to increase consumer demand for zero net carbon homes and improve the supply of these homes by volume builders. Zero net carbon homes will be critical to lowering emissions across the residential sector sufficiently to meet the Victorian Government’s 2050 zero net emissions target.</w:t>
            </w:r>
          </w:p>
        </w:tc>
      </w:tr>
      <w:tr w:rsidR="00CC59CD" w:rsidRPr="00CC59CD" w14:paraId="3B86A8A0" w14:textId="77777777" w:rsidTr="003946FB">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29D06A31" w14:textId="77777777" w:rsidR="00CC59CD" w:rsidRPr="00CC59CD" w:rsidRDefault="00CC59CD" w:rsidP="00F43162">
            <w:pPr>
              <w:pStyle w:val="Heading4"/>
              <w:outlineLvl w:val="3"/>
            </w:pPr>
            <w:r w:rsidRPr="00CC59CD">
              <w:t xml:space="preserve">Latrobe Valley </w:t>
            </w:r>
            <w:r w:rsidRPr="00F43162">
              <w:t>Package</w:t>
            </w:r>
          </w:p>
        </w:tc>
      </w:tr>
      <w:tr w:rsidR="00CC59CD" w:rsidRPr="00CC59CD" w14:paraId="0160495C"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3061" w:type="dxa"/>
          </w:tcPr>
          <w:p w14:paraId="37FFDF43" w14:textId="77777777" w:rsidR="00CC59CD" w:rsidRPr="00CC59CD" w:rsidRDefault="00CC59CD" w:rsidP="00CC59CD">
            <w:pPr>
              <w:rPr>
                <w:rFonts w:eastAsiaTheme="minorHAnsi"/>
              </w:rPr>
            </w:pPr>
            <w:r w:rsidRPr="00CC59CD">
              <w:rPr>
                <w:rFonts w:eastAsiaTheme="minorHAnsi"/>
              </w:rPr>
              <w:t>Latrobe Valley Homes Energy Efficiency Upgrades</w:t>
            </w:r>
          </w:p>
        </w:tc>
        <w:tc>
          <w:tcPr>
            <w:cnfStyle w:val="000001000000" w:firstRow="0" w:lastRow="0" w:firstColumn="0" w:lastColumn="0" w:oddVBand="0" w:evenVBand="1" w:oddHBand="0" w:evenHBand="0" w:firstRowFirstColumn="0" w:firstRowLastColumn="0" w:lastRowFirstColumn="0" w:lastRowLastColumn="0"/>
            <w:tcW w:w="1474" w:type="dxa"/>
          </w:tcPr>
          <w:p w14:paraId="6E24DEB6" w14:textId="77777777" w:rsidR="00CC59CD" w:rsidRPr="00CC59CD" w:rsidRDefault="00CC59CD" w:rsidP="00CC59CD">
            <w:pPr>
              <w:rPr>
                <w:rFonts w:eastAsiaTheme="minorHAnsi"/>
              </w:rPr>
            </w:pPr>
            <w:r w:rsidRPr="00CC59CD">
              <w:rPr>
                <w:rFonts w:eastAsiaTheme="minorHAnsi"/>
              </w:rPr>
              <w:t>1.825</w:t>
            </w:r>
          </w:p>
        </w:tc>
        <w:tc>
          <w:tcPr>
            <w:cnfStyle w:val="000010000000" w:firstRow="0" w:lastRow="0" w:firstColumn="0" w:lastColumn="0" w:oddVBand="1" w:evenVBand="0" w:oddHBand="0" w:evenHBand="0" w:firstRowFirstColumn="0" w:firstRowLastColumn="0" w:lastRowFirstColumn="0" w:lastRowLastColumn="0"/>
            <w:tcW w:w="511" w:type="dxa"/>
          </w:tcPr>
          <w:p w14:paraId="1780D000" w14:textId="77777777" w:rsidR="00CC59CD" w:rsidRPr="00CC59CD" w:rsidRDefault="00CC59CD" w:rsidP="00CC59CD">
            <w:pPr>
              <w:rPr>
                <w:rFonts w:eastAsiaTheme="minorHAnsi"/>
              </w:rPr>
            </w:pPr>
            <w:r w:rsidRPr="00CC59CD">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510" w:type="dxa"/>
          </w:tcPr>
          <w:p w14:paraId="43B8486C" w14:textId="77777777" w:rsidR="00CC59CD" w:rsidRPr="00CC59CD" w:rsidRDefault="00CC59CD" w:rsidP="00CC59CD">
            <w:pPr>
              <w:rPr>
                <w:rFonts w:eastAsiaTheme="minorHAnsi"/>
              </w:rPr>
            </w:pPr>
            <w:r w:rsidRPr="00CC59CD">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510" w:type="dxa"/>
          </w:tcPr>
          <w:p w14:paraId="0FBF2876" w14:textId="77777777" w:rsidR="00CC59CD" w:rsidRPr="00CC59CD" w:rsidRDefault="00CC59CD" w:rsidP="00CC59CD">
            <w:pPr>
              <w:rPr>
                <w:rFonts w:eastAsiaTheme="minorHAnsi"/>
              </w:rPr>
            </w:pPr>
            <w:r w:rsidRPr="00CC59CD">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510" w:type="dxa"/>
          </w:tcPr>
          <w:p w14:paraId="337FE673"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4CB88A5D"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5EA101A7"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61C944C6"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013962D0"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65EAF156" w14:textId="77777777" w:rsidR="00CC59CD" w:rsidRPr="00CC59CD" w:rsidRDefault="00CC59CD" w:rsidP="00CC59CD">
            <w:pPr>
              <w:rPr>
                <w:rFonts w:eastAsiaTheme="minorHAnsi"/>
              </w:rPr>
            </w:pPr>
            <w:r w:rsidRPr="00CC59CD">
              <w:rPr>
                <w:rFonts w:eastAsiaTheme="minorHAnsi"/>
              </w:rPr>
              <w:t>This program aims to reduce energy related costs for participating householders and to reduce greenhouse gas emissions in participating council areas. The program will support energy efficiency and renewable energy upgrades in 1,000 homes of vulnerable Victorians in the Baw Baw, Wellington and Latrobe City local government areas.</w:t>
            </w:r>
          </w:p>
        </w:tc>
      </w:tr>
      <w:tr w:rsidR="00CC59CD" w:rsidRPr="00CC59CD" w14:paraId="6EA8847E" w14:textId="77777777" w:rsidTr="003946FB">
        <w:trPr>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11907A17" w14:textId="77777777" w:rsidR="00CC59CD" w:rsidRPr="00CC59CD" w:rsidRDefault="00CC59CD" w:rsidP="00F43162">
            <w:pPr>
              <w:pStyle w:val="Heading4"/>
              <w:outlineLvl w:val="3"/>
            </w:pPr>
            <w:r w:rsidRPr="00CC59CD">
              <w:t>Understanding and Adapting to Climate Change: Climate Change Framework</w:t>
            </w:r>
          </w:p>
        </w:tc>
      </w:tr>
      <w:tr w:rsidR="00CC59CD" w:rsidRPr="00CC59CD" w14:paraId="4ED95638" w14:textId="77777777" w:rsidTr="003946FB">
        <w:trPr>
          <w:cnfStyle w:val="000000100000" w:firstRow="0" w:lastRow="0" w:firstColumn="0" w:lastColumn="0" w:oddVBand="0" w:evenVBand="0" w:oddHBand="1" w:evenHBand="0" w:firstRowFirstColumn="0" w:firstRowLastColumn="0" w:lastRowFirstColumn="0" w:lastRowLastColumn="0"/>
          <w:trHeight w:val="580"/>
        </w:trPr>
        <w:tc>
          <w:tcPr>
            <w:cnfStyle w:val="000010000000" w:firstRow="0" w:lastRow="0" w:firstColumn="0" w:lastColumn="0" w:oddVBand="1" w:evenVBand="0" w:oddHBand="0" w:evenHBand="0" w:firstRowFirstColumn="0" w:firstRowLastColumn="0" w:lastRowFirstColumn="0" w:lastRowLastColumn="0"/>
            <w:tcW w:w="3061" w:type="dxa"/>
          </w:tcPr>
          <w:p w14:paraId="51EFCDB2" w14:textId="77777777" w:rsidR="00CC59CD" w:rsidRPr="00CC59CD" w:rsidRDefault="00CC59CD" w:rsidP="00CC59CD">
            <w:pPr>
              <w:rPr>
                <w:rFonts w:eastAsiaTheme="minorHAnsi"/>
              </w:rPr>
            </w:pPr>
            <w:r w:rsidRPr="00CC59CD">
              <w:rPr>
                <w:rFonts w:eastAsiaTheme="minorHAnsi"/>
              </w:rPr>
              <w:t>Leverage Local Government Action to Reduce Emissions</w:t>
            </w:r>
          </w:p>
        </w:tc>
        <w:tc>
          <w:tcPr>
            <w:cnfStyle w:val="000001000000" w:firstRow="0" w:lastRow="0" w:firstColumn="0" w:lastColumn="0" w:oddVBand="0" w:evenVBand="1" w:oddHBand="0" w:evenHBand="0" w:firstRowFirstColumn="0" w:firstRowLastColumn="0" w:lastRowFirstColumn="0" w:lastRowLastColumn="0"/>
            <w:tcW w:w="1474" w:type="dxa"/>
          </w:tcPr>
          <w:p w14:paraId="77B307E4" w14:textId="77777777" w:rsidR="00CC59CD" w:rsidRPr="00CC59CD" w:rsidRDefault="00CC59CD" w:rsidP="00CC59CD">
            <w:pPr>
              <w:rPr>
                <w:rFonts w:eastAsiaTheme="minorHAnsi"/>
              </w:rPr>
            </w:pPr>
            <w:r w:rsidRPr="00CC59CD">
              <w:rPr>
                <w:rFonts w:eastAsiaTheme="minorHAnsi"/>
              </w:rPr>
              <w:t>0.710</w:t>
            </w:r>
          </w:p>
        </w:tc>
        <w:tc>
          <w:tcPr>
            <w:cnfStyle w:val="000010000000" w:firstRow="0" w:lastRow="0" w:firstColumn="0" w:lastColumn="0" w:oddVBand="1" w:evenVBand="0" w:oddHBand="0" w:evenHBand="0" w:firstRowFirstColumn="0" w:firstRowLastColumn="0" w:lastRowFirstColumn="0" w:lastRowLastColumn="0"/>
            <w:tcW w:w="511" w:type="dxa"/>
          </w:tcPr>
          <w:p w14:paraId="2A42BB0D" w14:textId="77777777" w:rsidR="00CC59CD" w:rsidRPr="00CC59CD" w:rsidRDefault="00CC59CD" w:rsidP="00CC59CD">
            <w:pPr>
              <w:rPr>
                <w:rFonts w:eastAsiaTheme="minorHAnsi"/>
              </w:rPr>
            </w:pPr>
            <w:r w:rsidRPr="00CC59CD">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510" w:type="dxa"/>
          </w:tcPr>
          <w:p w14:paraId="5D0EBA10" w14:textId="77777777" w:rsidR="00CC59CD" w:rsidRPr="00CC59CD" w:rsidRDefault="00CC59CD" w:rsidP="00CC59CD">
            <w:pPr>
              <w:rPr>
                <w:rFonts w:eastAsiaTheme="minorHAnsi"/>
              </w:rPr>
            </w:pPr>
            <w:r w:rsidRPr="00CC59CD">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510" w:type="dxa"/>
          </w:tcPr>
          <w:p w14:paraId="1904D793"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69CEDB1F"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3FB9215C"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3C418BE2"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39A01F30" w14:textId="77777777" w:rsidR="00CC59CD" w:rsidRPr="00CC59CD" w:rsidRDefault="00CC59CD" w:rsidP="00CC59CD">
            <w:pPr>
              <w:rPr>
                <w:rFonts w:eastAsiaTheme="minorHAnsi"/>
              </w:rPr>
            </w:pPr>
            <w:r w:rsidRPr="00CC59CD">
              <w:rPr>
                <w:rFonts w:eastAsiaTheme="minorHAnsi"/>
              </w:rPr>
              <w:t>Climate change</w:t>
            </w:r>
          </w:p>
        </w:tc>
      </w:tr>
      <w:tr w:rsidR="00CC59CD" w:rsidRPr="00CC59CD" w14:paraId="205E4608" w14:textId="77777777" w:rsidTr="003946FB">
        <w:trPr>
          <w:trHeight w:val="406"/>
        </w:trPr>
        <w:tc>
          <w:tcPr>
            <w:cnfStyle w:val="000010000000" w:firstRow="0" w:lastRow="0" w:firstColumn="0" w:lastColumn="0" w:oddVBand="1" w:evenVBand="0" w:oddHBand="0" w:evenHBand="0" w:firstRowFirstColumn="0" w:firstRowLastColumn="0" w:lastRowFirstColumn="0" w:lastRowLastColumn="0"/>
            <w:tcW w:w="9638" w:type="dxa"/>
            <w:gridSpan w:val="9"/>
          </w:tcPr>
          <w:p w14:paraId="02CD7DC3" w14:textId="77777777" w:rsidR="00CC59CD" w:rsidRPr="00CC59CD" w:rsidRDefault="00CC59CD" w:rsidP="00CC59CD">
            <w:pPr>
              <w:rPr>
                <w:rFonts w:eastAsiaTheme="minorHAnsi"/>
              </w:rPr>
            </w:pPr>
            <w:r w:rsidRPr="00CC59CD">
              <w:rPr>
                <w:rFonts w:eastAsiaTheme="minorHAnsi"/>
              </w:rPr>
              <w:t>This program aims to assist a minimum of 20 disadvantaged local governments in regional and rural areas to implement actions to reduce their energy consumption.</w:t>
            </w:r>
          </w:p>
        </w:tc>
      </w:tr>
      <w:tr w:rsidR="00CC59CD" w:rsidRPr="00CC59CD" w14:paraId="37E4D2BE" w14:textId="77777777" w:rsidTr="003946F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061" w:type="dxa"/>
          </w:tcPr>
          <w:p w14:paraId="5BB1707B" w14:textId="77777777" w:rsidR="00CC59CD" w:rsidRPr="00CC59CD" w:rsidRDefault="00CC59CD" w:rsidP="00CC59CD">
            <w:pPr>
              <w:rPr>
                <w:rFonts w:eastAsiaTheme="minorHAnsi"/>
              </w:rPr>
            </w:pPr>
            <w:r w:rsidRPr="00CC59CD">
              <w:rPr>
                <w:rFonts w:eastAsiaTheme="minorHAnsi"/>
              </w:rPr>
              <w:t>Collaborative Procurement</w:t>
            </w:r>
          </w:p>
        </w:tc>
        <w:tc>
          <w:tcPr>
            <w:cnfStyle w:val="000001000000" w:firstRow="0" w:lastRow="0" w:firstColumn="0" w:lastColumn="0" w:oddVBand="0" w:evenVBand="1" w:oddHBand="0" w:evenHBand="0" w:firstRowFirstColumn="0" w:firstRowLastColumn="0" w:lastRowFirstColumn="0" w:lastRowLastColumn="0"/>
            <w:tcW w:w="1474" w:type="dxa"/>
          </w:tcPr>
          <w:p w14:paraId="41350BC8" w14:textId="77777777" w:rsidR="00CC59CD" w:rsidRPr="00CC59CD" w:rsidRDefault="00CC59CD" w:rsidP="00CC59CD">
            <w:pPr>
              <w:rPr>
                <w:rFonts w:eastAsiaTheme="minorHAnsi"/>
              </w:rPr>
            </w:pPr>
            <w:r w:rsidRPr="00CC59CD">
              <w:rPr>
                <w:rFonts w:eastAsiaTheme="minorHAnsi"/>
              </w:rPr>
              <w:t>1.334</w:t>
            </w:r>
          </w:p>
        </w:tc>
        <w:tc>
          <w:tcPr>
            <w:cnfStyle w:val="000010000000" w:firstRow="0" w:lastRow="0" w:firstColumn="0" w:lastColumn="0" w:oddVBand="1" w:evenVBand="0" w:oddHBand="0" w:evenHBand="0" w:firstRowFirstColumn="0" w:firstRowLastColumn="0" w:lastRowFirstColumn="0" w:lastRowLastColumn="0"/>
            <w:tcW w:w="511" w:type="dxa"/>
          </w:tcPr>
          <w:p w14:paraId="2B11BD1E" w14:textId="77777777" w:rsidR="00CC59CD" w:rsidRPr="00CC59CD" w:rsidRDefault="00CC59CD" w:rsidP="00CC59CD">
            <w:pPr>
              <w:rPr>
                <w:rFonts w:eastAsiaTheme="minorHAnsi"/>
              </w:rPr>
            </w:pPr>
            <w:r w:rsidRPr="00CC59CD">
              <w:rPr>
                <w:rFonts w:eastAsiaTheme="minorHAnsi"/>
              </w:rPr>
              <w:t>1.1</w:t>
            </w:r>
          </w:p>
        </w:tc>
        <w:tc>
          <w:tcPr>
            <w:cnfStyle w:val="000001000000" w:firstRow="0" w:lastRow="0" w:firstColumn="0" w:lastColumn="0" w:oddVBand="0" w:evenVBand="1" w:oddHBand="0" w:evenHBand="0" w:firstRowFirstColumn="0" w:firstRowLastColumn="0" w:lastRowFirstColumn="0" w:lastRowLastColumn="0"/>
            <w:tcW w:w="510" w:type="dxa"/>
          </w:tcPr>
          <w:p w14:paraId="6290E9FC"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6C6D4A53"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37C953EE"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41A59C04"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095F1508"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1FB683A3" w14:textId="77777777" w:rsidR="00CC59CD" w:rsidRPr="00CC59CD" w:rsidRDefault="00CC59CD" w:rsidP="00CC59CD">
            <w:pPr>
              <w:rPr>
                <w:rFonts w:eastAsiaTheme="minorHAnsi"/>
              </w:rPr>
            </w:pPr>
            <w:r w:rsidRPr="00CC59CD">
              <w:rPr>
                <w:rFonts w:eastAsiaTheme="minorHAnsi"/>
              </w:rPr>
              <w:t>Waste</w:t>
            </w:r>
          </w:p>
        </w:tc>
      </w:tr>
      <w:tr w:rsidR="00CC59CD" w:rsidRPr="00CC59CD" w14:paraId="1760C661" w14:textId="77777777" w:rsidTr="003946FB">
        <w:trPr>
          <w:trHeight w:val="300"/>
        </w:trPr>
        <w:tc>
          <w:tcPr>
            <w:cnfStyle w:val="000010000000" w:firstRow="0" w:lastRow="0" w:firstColumn="0" w:lastColumn="0" w:oddVBand="1" w:evenVBand="0" w:oddHBand="0" w:evenHBand="0" w:firstRowFirstColumn="0" w:firstRowLastColumn="0" w:lastRowFirstColumn="0" w:lastRowLastColumn="0"/>
            <w:tcW w:w="9638" w:type="dxa"/>
            <w:gridSpan w:val="9"/>
          </w:tcPr>
          <w:p w14:paraId="60758449" w14:textId="77777777" w:rsidR="00CC59CD" w:rsidRPr="00CC59CD" w:rsidRDefault="00CC59CD" w:rsidP="00CC59CD">
            <w:pPr>
              <w:rPr>
                <w:rFonts w:eastAsiaTheme="minorHAnsi"/>
              </w:rPr>
            </w:pPr>
            <w:r w:rsidRPr="00CC59CD">
              <w:rPr>
                <w:rFonts w:eastAsiaTheme="minorHAnsi"/>
              </w:rPr>
              <w:t>This project aims to facilitate collaborative procurement of recycling processing services.</w:t>
            </w:r>
          </w:p>
        </w:tc>
      </w:tr>
      <w:tr w:rsidR="00CC59CD" w:rsidRPr="00CC59CD" w14:paraId="0766316A" w14:textId="77777777" w:rsidTr="003946FB">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76A73341" w14:textId="77777777" w:rsidR="00CC59CD" w:rsidRPr="00CC59CD" w:rsidRDefault="00CC59CD" w:rsidP="00F43162">
            <w:pPr>
              <w:pStyle w:val="Heading4"/>
              <w:outlineLvl w:val="3"/>
            </w:pPr>
            <w:r w:rsidRPr="00CC59CD">
              <w:t>Recycling Industry Response Interim Measures</w:t>
            </w:r>
          </w:p>
        </w:tc>
      </w:tr>
      <w:tr w:rsidR="00CC59CD" w:rsidRPr="00CC59CD" w14:paraId="15CDBEB7" w14:textId="77777777" w:rsidTr="003946FB">
        <w:trPr>
          <w:trHeight w:val="860"/>
        </w:trPr>
        <w:tc>
          <w:tcPr>
            <w:cnfStyle w:val="000010000000" w:firstRow="0" w:lastRow="0" w:firstColumn="0" w:lastColumn="0" w:oddVBand="1" w:evenVBand="0" w:oddHBand="0" w:evenHBand="0" w:firstRowFirstColumn="0" w:firstRowLastColumn="0" w:lastRowFirstColumn="0" w:lastRowLastColumn="0"/>
            <w:tcW w:w="3061" w:type="dxa"/>
          </w:tcPr>
          <w:p w14:paraId="76825917" w14:textId="77777777" w:rsidR="00CC59CD" w:rsidRPr="00CC59CD" w:rsidRDefault="00CC59CD" w:rsidP="00CC59CD">
            <w:pPr>
              <w:rPr>
                <w:rFonts w:eastAsiaTheme="minorHAnsi"/>
              </w:rPr>
            </w:pPr>
            <w:r w:rsidRPr="00CC59CD">
              <w:rPr>
                <w:rFonts w:eastAsiaTheme="minorHAnsi"/>
              </w:rPr>
              <w:t>Essential Services Commission (ESC) Review of Waste Resource Recovery Services in Victoria</w:t>
            </w:r>
          </w:p>
        </w:tc>
        <w:tc>
          <w:tcPr>
            <w:cnfStyle w:val="000001000000" w:firstRow="0" w:lastRow="0" w:firstColumn="0" w:lastColumn="0" w:oddVBand="0" w:evenVBand="1" w:oddHBand="0" w:evenHBand="0" w:firstRowFirstColumn="0" w:firstRowLastColumn="0" w:lastRowFirstColumn="0" w:lastRowLastColumn="0"/>
            <w:tcW w:w="1474" w:type="dxa"/>
          </w:tcPr>
          <w:p w14:paraId="01A0C04B" w14:textId="77777777" w:rsidR="00CC59CD" w:rsidRPr="00CC59CD" w:rsidRDefault="00CC59CD" w:rsidP="00CC59CD">
            <w:pPr>
              <w:rPr>
                <w:rFonts w:eastAsiaTheme="minorHAnsi"/>
              </w:rPr>
            </w:pPr>
            <w:r w:rsidRPr="00CC59CD">
              <w:rPr>
                <w:rFonts w:eastAsiaTheme="minorHAnsi"/>
              </w:rPr>
              <w:t>1.400</w:t>
            </w:r>
          </w:p>
        </w:tc>
        <w:tc>
          <w:tcPr>
            <w:cnfStyle w:val="000010000000" w:firstRow="0" w:lastRow="0" w:firstColumn="0" w:lastColumn="0" w:oddVBand="1" w:evenVBand="0" w:oddHBand="0" w:evenHBand="0" w:firstRowFirstColumn="0" w:firstRowLastColumn="0" w:lastRowFirstColumn="0" w:lastRowLastColumn="0"/>
            <w:tcW w:w="511" w:type="dxa"/>
          </w:tcPr>
          <w:p w14:paraId="0EFDB752" w14:textId="77777777" w:rsidR="00CC59CD" w:rsidRPr="00CC59CD" w:rsidRDefault="00CC59CD" w:rsidP="00CC59CD">
            <w:pPr>
              <w:rPr>
                <w:rFonts w:eastAsiaTheme="minorHAnsi"/>
              </w:rPr>
            </w:pPr>
            <w:r w:rsidRPr="00CC59CD">
              <w:rPr>
                <w:rFonts w:eastAsiaTheme="minorHAnsi"/>
              </w:rPr>
              <w:t>1.1</w:t>
            </w:r>
          </w:p>
        </w:tc>
        <w:tc>
          <w:tcPr>
            <w:cnfStyle w:val="000001000000" w:firstRow="0" w:lastRow="0" w:firstColumn="0" w:lastColumn="0" w:oddVBand="0" w:evenVBand="1" w:oddHBand="0" w:evenHBand="0" w:firstRowFirstColumn="0" w:firstRowLastColumn="0" w:lastRowFirstColumn="0" w:lastRowLastColumn="0"/>
            <w:tcW w:w="510" w:type="dxa"/>
          </w:tcPr>
          <w:p w14:paraId="366E6F80"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45B85502"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4BA2053E"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21AFFB5C"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774AB81C"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0885F326" w14:textId="77777777" w:rsidR="00CC59CD" w:rsidRPr="00CC59CD" w:rsidRDefault="00CC59CD" w:rsidP="00CC59CD">
            <w:pPr>
              <w:rPr>
                <w:rFonts w:eastAsiaTheme="minorHAnsi"/>
              </w:rPr>
            </w:pPr>
            <w:r w:rsidRPr="00CC59CD">
              <w:rPr>
                <w:rFonts w:eastAsiaTheme="minorHAnsi"/>
              </w:rPr>
              <w:t>Waste</w:t>
            </w:r>
          </w:p>
        </w:tc>
      </w:tr>
      <w:tr w:rsidR="00CC59CD" w:rsidRPr="00CC59CD" w14:paraId="35E3BA82"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111A3804" w14:textId="77777777" w:rsidR="00CC59CD" w:rsidRPr="00CC59CD" w:rsidRDefault="00CC59CD" w:rsidP="00CC59CD">
            <w:pPr>
              <w:rPr>
                <w:rFonts w:eastAsiaTheme="minorHAnsi"/>
              </w:rPr>
            </w:pPr>
            <w:r w:rsidRPr="00CC59CD">
              <w:rPr>
                <w:rFonts w:eastAsiaTheme="minorHAnsi"/>
              </w:rPr>
              <w:t>The objective of this project is to provide the government with options for the design and implementation of a regulatory regime for the waste and resource recovery sector to address issues of competition, service quality and transparency.</w:t>
            </w:r>
          </w:p>
        </w:tc>
      </w:tr>
      <w:tr w:rsidR="00CC59CD" w:rsidRPr="00CC59CD" w14:paraId="7BC8694C"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3061" w:type="dxa"/>
          </w:tcPr>
          <w:p w14:paraId="7C76EAE2" w14:textId="77777777" w:rsidR="00CC59CD" w:rsidRPr="00CC59CD" w:rsidRDefault="00CC59CD" w:rsidP="00CC59CD">
            <w:pPr>
              <w:rPr>
                <w:rFonts w:eastAsiaTheme="minorHAnsi"/>
              </w:rPr>
            </w:pPr>
            <w:r w:rsidRPr="00CC59CD">
              <w:rPr>
                <w:rFonts w:eastAsiaTheme="minorHAnsi"/>
              </w:rPr>
              <w:t>Recycling Industry Development Fund</w:t>
            </w:r>
          </w:p>
        </w:tc>
        <w:tc>
          <w:tcPr>
            <w:cnfStyle w:val="000001000000" w:firstRow="0" w:lastRow="0" w:firstColumn="0" w:lastColumn="0" w:oddVBand="0" w:evenVBand="1" w:oddHBand="0" w:evenHBand="0" w:firstRowFirstColumn="0" w:firstRowLastColumn="0" w:lastRowFirstColumn="0" w:lastRowLastColumn="0"/>
            <w:tcW w:w="1474" w:type="dxa"/>
          </w:tcPr>
          <w:p w14:paraId="791DE240" w14:textId="77777777" w:rsidR="00CC59CD" w:rsidRPr="00CC59CD" w:rsidRDefault="00CC59CD" w:rsidP="00CC59CD">
            <w:pPr>
              <w:rPr>
                <w:rFonts w:eastAsiaTheme="minorHAnsi"/>
              </w:rPr>
            </w:pPr>
            <w:r w:rsidRPr="00CC59CD">
              <w:rPr>
                <w:rFonts w:eastAsiaTheme="minorHAnsi"/>
              </w:rPr>
              <w:t>4.684</w:t>
            </w:r>
          </w:p>
        </w:tc>
        <w:tc>
          <w:tcPr>
            <w:cnfStyle w:val="000010000000" w:firstRow="0" w:lastRow="0" w:firstColumn="0" w:lastColumn="0" w:oddVBand="1" w:evenVBand="0" w:oddHBand="0" w:evenHBand="0" w:firstRowFirstColumn="0" w:firstRowLastColumn="0" w:lastRowFirstColumn="0" w:lastRowLastColumn="0"/>
            <w:tcW w:w="511" w:type="dxa"/>
          </w:tcPr>
          <w:p w14:paraId="0A7D9EB9" w14:textId="77777777" w:rsidR="00CC59CD" w:rsidRPr="00CC59CD" w:rsidRDefault="00CC59CD" w:rsidP="00CC59CD">
            <w:pPr>
              <w:rPr>
                <w:rFonts w:eastAsiaTheme="minorHAnsi"/>
              </w:rPr>
            </w:pPr>
            <w:r w:rsidRPr="00CC59CD">
              <w:rPr>
                <w:rFonts w:eastAsiaTheme="minorHAnsi"/>
              </w:rPr>
              <w:t>1.1</w:t>
            </w:r>
          </w:p>
        </w:tc>
        <w:tc>
          <w:tcPr>
            <w:cnfStyle w:val="000001000000" w:firstRow="0" w:lastRow="0" w:firstColumn="0" w:lastColumn="0" w:oddVBand="0" w:evenVBand="1" w:oddHBand="0" w:evenHBand="0" w:firstRowFirstColumn="0" w:firstRowLastColumn="0" w:lastRowFirstColumn="0" w:lastRowLastColumn="0"/>
            <w:tcW w:w="510" w:type="dxa"/>
          </w:tcPr>
          <w:p w14:paraId="103EE139"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5752FC28"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25A06A11"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1611D85C"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45A5EE27"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09AE38DF" w14:textId="77777777" w:rsidR="00CC59CD" w:rsidRPr="00CC59CD" w:rsidRDefault="00CC59CD" w:rsidP="00CC59CD">
            <w:pPr>
              <w:rPr>
                <w:rFonts w:eastAsiaTheme="minorHAnsi"/>
              </w:rPr>
            </w:pPr>
            <w:r w:rsidRPr="00CC59CD">
              <w:rPr>
                <w:rFonts w:eastAsiaTheme="minorHAnsi"/>
              </w:rPr>
              <w:t>Waste</w:t>
            </w:r>
          </w:p>
        </w:tc>
      </w:tr>
      <w:tr w:rsidR="00CC59CD" w:rsidRPr="00CC59CD" w14:paraId="0D8E116A"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527C81D8" w14:textId="77777777" w:rsidR="00CC59CD" w:rsidRPr="00CC59CD" w:rsidRDefault="00CC59CD" w:rsidP="00CC59CD">
            <w:pPr>
              <w:rPr>
                <w:rFonts w:eastAsiaTheme="minorHAnsi"/>
              </w:rPr>
            </w:pPr>
            <w:r w:rsidRPr="00CC59CD">
              <w:rPr>
                <w:rFonts w:eastAsiaTheme="minorHAnsi"/>
              </w:rPr>
              <w:t>The objective of the fund is to increase investment in Victoria’s resource recovery sector for kerbside materials. Investment is needed to improve the capacity and capability of recycling infrastructure to produce higher quality recovered materials to meet market requirements.</w:t>
            </w:r>
          </w:p>
        </w:tc>
      </w:tr>
      <w:tr w:rsidR="00CC59CD" w:rsidRPr="00CC59CD" w14:paraId="739DF0EB" w14:textId="77777777" w:rsidTr="003946FB">
        <w:trPr>
          <w:trHeight w:val="406"/>
        </w:trPr>
        <w:tc>
          <w:tcPr>
            <w:cnfStyle w:val="000010000000" w:firstRow="0" w:lastRow="0" w:firstColumn="0" w:lastColumn="0" w:oddVBand="1" w:evenVBand="0" w:oddHBand="0" w:evenHBand="0" w:firstRowFirstColumn="0" w:firstRowLastColumn="0" w:lastRowFirstColumn="0" w:lastRowLastColumn="0"/>
            <w:tcW w:w="3061" w:type="dxa"/>
          </w:tcPr>
          <w:p w14:paraId="1E3ED019" w14:textId="77777777" w:rsidR="00CC59CD" w:rsidRPr="00CC59CD" w:rsidRDefault="00CC59CD" w:rsidP="00CC59CD">
            <w:pPr>
              <w:rPr>
                <w:rFonts w:eastAsiaTheme="minorHAnsi"/>
              </w:rPr>
            </w:pPr>
            <w:r w:rsidRPr="00CC59CD">
              <w:rPr>
                <w:rFonts w:eastAsiaTheme="minorHAnsi"/>
              </w:rPr>
              <w:t>Sustainable Government Procurement</w:t>
            </w:r>
          </w:p>
        </w:tc>
        <w:tc>
          <w:tcPr>
            <w:cnfStyle w:val="000001000000" w:firstRow="0" w:lastRow="0" w:firstColumn="0" w:lastColumn="0" w:oddVBand="0" w:evenVBand="1" w:oddHBand="0" w:evenHBand="0" w:firstRowFirstColumn="0" w:firstRowLastColumn="0" w:lastRowFirstColumn="0" w:lastRowLastColumn="0"/>
            <w:tcW w:w="1474" w:type="dxa"/>
          </w:tcPr>
          <w:p w14:paraId="6AC21896" w14:textId="77777777" w:rsidR="00CC59CD" w:rsidRPr="00CC59CD" w:rsidRDefault="00CC59CD" w:rsidP="00CC59CD">
            <w:pPr>
              <w:rPr>
                <w:rFonts w:eastAsiaTheme="minorHAnsi"/>
              </w:rPr>
            </w:pPr>
            <w:r w:rsidRPr="00CC59CD">
              <w:rPr>
                <w:rFonts w:eastAsiaTheme="minorHAnsi"/>
              </w:rPr>
              <w:t>0.491</w:t>
            </w:r>
          </w:p>
        </w:tc>
        <w:tc>
          <w:tcPr>
            <w:cnfStyle w:val="000010000000" w:firstRow="0" w:lastRow="0" w:firstColumn="0" w:lastColumn="0" w:oddVBand="1" w:evenVBand="0" w:oddHBand="0" w:evenHBand="0" w:firstRowFirstColumn="0" w:firstRowLastColumn="0" w:lastRowFirstColumn="0" w:lastRowLastColumn="0"/>
            <w:tcW w:w="511" w:type="dxa"/>
          </w:tcPr>
          <w:p w14:paraId="3336139A" w14:textId="77777777" w:rsidR="00CC59CD" w:rsidRPr="00CC59CD" w:rsidRDefault="00CC59CD" w:rsidP="00CC59CD">
            <w:pPr>
              <w:rPr>
                <w:rFonts w:eastAsiaTheme="minorHAnsi"/>
              </w:rPr>
            </w:pPr>
            <w:r w:rsidRPr="00CC59CD">
              <w:rPr>
                <w:rFonts w:eastAsiaTheme="minorHAnsi"/>
              </w:rPr>
              <w:t>1.1</w:t>
            </w:r>
          </w:p>
        </w:tc>
        <w:tc>
          <w:tcPr>
            <w:cnfStyle w:val="000001000000" w:firstRow="0" w:lastRow="0" w:firstColumn="0" w:lastColumn="0" w:oddVBand="0" w:evenVBand="1" w:oddHBand="0" w:evenHBand="0" w:firstRowFirstColumn="0" w:firstRowLastColumn="0" w:lastRowFirstColumn="0" w:lastRowLastColumn="0"/>
            <w:tcW w:w="510" w:type="dxa"/>
          </w:tcPr>
          <w:p w14:paraId="3C9ABE02"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17781C02"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75D744ED"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5E7C2DE2"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5CF9259F"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5D251B87" w14:textId="77777777" w:rsidR="00CC59CD" w:rsidRPr="00CC59CD" w:rsidRDefault="00CC59CD" w:rsidP="00CC59CD">
            <w:pPr>
              <w:rPr>
                <w:rFonts w:eastAsiaTheme="minorHAnsi"/>
              </w:rPr>
            </w:pPr>
            <w:r w:rsidRPr="00CC59CD">
              <w:rPr>
                <w:rFonts w:eastAsiaTheme="minorHAnsi"/>
              </w:rPr>
              <w:t>Waste</w:t>
            </w:r>
          </w:p>
        </w:tc>
      </w:tr>
      <w:tr w:rsidR="00CC59CD" w:rsidRPr="00CC59CD" w14:paraId="11844C4C" w14:textId="77777777" w:rsidTr="003946FB">
        <w:trPr>
          <w:cnfStyle w:val="000000100000" w:firstRow="0" w:lastRow="0" w:firstColumn="0" w:lastColumn="0" w:oddVBand="0" w:evenVBand="0" w:oddHBand="1" w:evenHBand="0" w:firstRowFirstColumn="0" w:firstRowLastColumn="0" w:lastRowFirstColumn="0" w:lastRowLastColumn="0"/>
          <w:trHeight w:val="1180"/>
        </w:trPr>
        <w:tc>
          <w:tcPr>
            <w:cnfStyle w:val="000010000000" w:firstRow="0" w:lastRow="0" w:firstColumn="0" w:lastColumn="0" w:oddVBand="1" w:evenVBand="0" w:oddHBand="0" w:evenHBand="0" w:firstRowFirstColumn="0" w:firstRowLastColumn="0" w:lastRowFirstColumn="0" w:lastRowLastColumn="0"/>
            <w:tcW w:w="9638" w:type="dxa"/>
            <w:gridSpan w:val="9"/>
          </w:tcPr>
          <w:p w14:paraId="0D305046" w14:textId="77777777" w:rsidR="00CC59CD" w:rsidRPr="00CC59CD" w:rsidRDefault="00CC59CD" w:rsidP="00CC59CD">
            <w:pPr>
              <w:rPr>
                <w:rFonts w:eastAsiaTheme="minorHAnsi"/>
              </w:rPr>
            </w:pPr>
            <w:r w:rsidRPr="00CC59CD">
              <w:rPr>
                <w:rFonts w:eastAsiaTheme="minorHAnsi"/>
              </w:rPr>
              <w:t>The objective of this program is to expand local demand for recycled materials through procurement for major projects. The focus is on creating markets for kerbside recycling priority materials, specifically glass and plastics, as identified in the Victorian Market Development Strategy and the Recycling Industry Strategic Plan.</w:t>
            </w:r>
          </w:p>
        </w:tc>
      </w:tr>
      <w:tr w:rsidR="00CC59CD" w:rsidRPr="00CC59CD" w14:paraId="412D7339" w14:textId="77777777" w:rsidTr="003946FB">
        <w:trPr>
          <w:trHeight w:val="406"/>
        </w:trPr>
        <w:tc>
          <w:tcPr>
            <w:cnfStyle w:val="000010000000" w:firstRow="0" w:lastRow="0" w:firstColumn="0" w:lastColumn="0" w:oddVBand="1" w:evenVBand="0" w:oddHBand="0" w:evenHBand="0" w:firstRowFirstColumn="0" w:firstRowLastColumn="0" w:lastRowFirstColumn="0" w:lastRowLastColumn="0"/>
            <w:tcW w:w="3061" w:type="dxa"/>
          </w:tcPr>
          <w:p w14:paraId="1B6FC24C" w14:textId="77777777" w:rsidR="00CC59CD" w:rsidRPr="00CC59CD" w:rsidRDefault="00CC59CD" w:rsidP="00CC59CD">
            <w:pPr>
              <w:rPr>
                <w:rFonts w:eastAsiaTheme="minorHAnsi"/>
              </w:rPr>
            </w:pPr>
            <w:r w:rsidRPr="00CC59CD">
              <w:rPr>
                <w:rFonts w:eastAsiaTheme="minorHAnsi"/>
              </w:rPr>
              <w:t>Education for Waste Minimisation</w:t>
            </w:r>
          </w:p>
        </w:tc>
        <w:tc>
          <w:tcPr>
            <w:cnfStyle w:val="000001000000" w:firstRow="0" w:lastRow="0" w:firstColumn="0" w:lastColumn="0" w:oddVBand="0" w:evenVBand="1" w:oddHBand="0" w:evenHBand="0" w:firstRowFirstColumn="0" w:firstRowLastColumn="0" w:lastRowFirstColumn="0" w:lastRowLastColumn="0"/>
            <w:tcW w:w="1474" w:type="dxa"/>
          </w:tcPr>
          <w:p w14:paraId="297DAA6A" w14:textId="77777777" w:rsidR="00CC59CD" w:rsidRPr="00CC59CD" w:rsidRDefault="00CC59CD" w:rsidP="00CC59CD">
            <w:pPr>
              <w:rPr>
                <w:rFonts w:eastAsiaTheme="minorHAnsi"/>
              </w:rPr>
            </w:pPr>
            <w:r w:rsidRPr="00CC59CD">
              <w:rPr>
                <w:rFonts w:eastAsiaTheme="minorHAnsi"/>
              </w:rPr>
              <w:t>0.444</w:t>
            </w:r>
          </w:p>
        </w:tc>
        <w:tc>
          <w:tcPr>
            <w:cnfStyle w:val="000010000000" w:firstRow="0" w:lastRow="0" w:firstColumn="0" w:lastColumn="0" w:oddVBand="1" w:evenVBand="0" w:oddHBand="0" w:evenHBand="0" w:firstRowFirstColumn="0" w:firstRowLastColumn="0" w:lastRowFirstColumn="0" w:lastRowLastColumn="0"/>
            <w:tcW w:w="511" w:type="dxa"/>
          </w:tcPr>
          <w:p w14:paraId="54FF5EF3" w14:textId="77777777" w:rsidR="00CC59CD" w:rsidRPr="00CC59CD" w:rsidRDefault="00CC59CD" w:rsidP="00CC59CD">
            <w:pPr>
              <w:rPr>
                <w:rFonts w:eastAsiaTheme="minorHAnsi"/>
              </w:rPr>
            </w:pPr>
            <w:r w:rsidRPr="00CC59CD">
              <w:rPr>
                <w:rFonts w:eastAsiaTheme="minorHAnsi"/>
              </w:rPr>
              <w:t>1.4</w:t>
            </w:r>
          </w:p>
        </w:tc>
        <w:tc>
          <w:tcPr>
            <w:cnfStyle w:val="000001000000" w:firstRow="0" w:lastRow="0" w:firstColumn="0" w:lastColumn="0" w:oddVBand="0" w:evenVBand="1" w:oddHBand="0" w:evenHBand="0" w:firstRowFirstColumn="0" w:firstRowLastColumn="0" w:lastRowFirstColumn="0" w:lastRowLastColumn="0"/>
            <w:tcW w:w="510" w:type="dxa"/>
          </w:tcPr>
          <w:p w14:paraId="63EA8431"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36DE2591"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0353F662"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471FC4C0"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28CBC79B"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2CB54539" w14:textId="77777777" w:rsidR="00CC59CD" w:rsidRPr="00CC59CD" w:rsidRDefault="00CC59CD" w:rsidP="00CC59CD">
            <w:pPr>
              <w:rPr>
                <w:rFonts w:eastAsiaTheme="minorHAnsi"/>
              </w:rPr>
            </w:pPr>
            <w:r w:rsidRPr="00CC59CD">
              <w:rPr>
                <w:rFonts w:eastAsiaTheme="minorHAnsi"/>
              </w:rPr>
              <w:t>Waste</w:t>
            </w:r>
          </w:p>
        </w:tc>
      </w:tr>
      <w:tr w:rsidR="00CC59CD" w:rsidRPr="00CC59CD" w14:paraId="273B6130" w14:textId="77777777" w:rsidTr="003946FB">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9638" w:type="dxa"/>
            <w:gridSpan w:val="9"/>
          </w:tcPr>
          <w:p w14:paraId="07AA318B" w14:textId="77777777" w:rsidR="00CC59CD" w:rsidRPr="00CC59CD" w:rsidRDefault="00CC59CD" w:rsidP="00CC59CD">
            <w:pPr>
              <w:rPr>
                <w:rFonts w:eastAsiaTheme="minorHAnsi"/>
              </w:rPr>
            </w:pPr>
            <w:r w:rsidRPr="00CC59CD">
              <w:rPr>
                <w:rFonts w:eastAsiaTheme="minorHAnsi"/>
              </w:rPr>
              <w:t>The objective of this program is to develop education and behaviour change initiatives to support Victorians reduce their environmental impacts through purchasing decisions and waste minimisation activities.</w:t>
            </w:r>
          </w:p>
        </w:tc>
      </w:tr>
      <w:tr w:rsidR="00CC59CD" w:rsidRPr="00CC59CD" w14:paraId="6AC2858E" w14:textId="77777777" w:rsidTr="003946FB">
        <w:trPr>
          <w:trHeight w:val="580"/>
        </w:trPr>
        <w:tc>
          <w:tcPr>
            <w:cnfStyle w:val="000010000000" w:firstRow="0" w:lastRow="0" w:firstColumn="0" w:lastColumn="0" w:oddVBand="1" w:evenVBand="0" w:oddHBand="0" w:evenHBand="0" w:firstRowFirstColumn="0" w:firstRowLastColumn="0" w:lastRowFirstColumn="0" w:lastRowLastColumn="0"/>
            <w:tcW w:w="9638" w:type="dxa"/>
            <w:gridSpan w:val="9"/>
          </w:tcPr>
          <w:p w14:paraId="2C0C310D" w14:textId="77777777" w:rsidR="00CC59CD" w:rsidRPr="00CC59CD" w:rsidRDefault="00CC59CD" w:rsidP="00F43162">
            <w:pPr>
              <w:pStyle w:val="Heading4"/>
              <w:outlineLvl w:val="3"/>
            </w:pPr>
            <w:r w:rsidRPr="00CC59CD">
              <w:t>Combatting Illegal Stockpiling and Mismanagement of Hazardous Waste</w:t>
            </w:r>
          </w:p>
        </w:tc>
      </w:tr>
      <w:tr w:rsidR="00CC59CD" w:rsidRPr="00CC59CD" w14:paraId="192A2243" w14:textId="77777777" w:rsidTr="003946FB">
        <w:trPr>
          <w:cnfStyle w:val="000000100000" w:firstRow="0" w:lastRow="0" w:firstColumn="0" w:lastColumn="0" w:oddVBand="0" w:evenVBand="0" w:oddHBand="1" w:evenHBand="0" w:firstRowFirstColumn="0" w:firstRowLastColumn="0" w:lastRowFirstColumn="0" w:lastRowLastColumn="0"/>
          <w:trHeight w:val="580"/>
        </w:trPr>
        <w:tc>
          <w:tcPr>
            <w:cnfStyle w:val="000010000000" w:firstRow="0" w:lastRow="0" w:firstColumn="0" w:lastColumn="0" w:oddVBand="1" w:evenVBand="0" w:oddHBand="0" w:evenHBand="0" w:firstRowFirstColumn="0" w:firstRowLastColumn="0" w:lastRowFirstColumn="0" w:lastRowLastColumn="0"/>
            <w:tcW w:w="3061" w:type="dxa"/>
          </w:tcPr>
          <w:p w14:paraId="438A7D84" w14:textId="77777777" w:rsidR="00CC59CD" w:rsidRPr="00CC59CD" w:rsidRDefault="00CC59CD" w:rsidP="00CC59CD">
            <w:pPr>
              <w:rPr>
                <w:rFonts w:eastAsiaTheme="minorHAnsi"/>
              </w:rPr>
            </w:pPr>
            <w:r w:rsidRPr="00CC59CD">
              <w:rPr>
                <w:rFonts w:eastAsiaTheme="minorHAnsi"/>
              </w:rPr>
              <w:t>Officers for the Protection of the Local Environment</w:t>
            </w:r>
          </w:p>
        </w:tc>
        <w:tc>
          <w:tcPr>
            <w:cnfStyle w:val="000001000000" w:firstRow="0" w:lastRow="0" w:firstColumn="0" w:lastColumn="0" w:oddVBand="0" w:evenVBand="1" w:oddHBand="0" w:evenHBand="0" w:firstRowFirstColumn="0" w:firstRowLastColumn="0" w:lastRowFirstColumn="0" w:lastRowLastColumn="0"/>
            <w:tcW w:w="1474" w:type="dxa"/>
          </w:tcPr>
          <w:p w14:paraId="32FDFE21" w14:textId="77777777" w:rsidR="00CC59CD" w:rsidRPr="00CC59CD" w:rsidRDefault="00CC59CD" w:rsidP="00CC59CD">
            <w:pPr>
              <w:rPr>
                <w:rFonts w:eastAsiaTheme="minorHAnsi"/>
              </w:rPr>
            </w:pPr>
            <w:r w:rsidRPr="00CC59CD">
              <w:rPr>
                <w:rFonts w:eastAsiaTheme="minorHAnsi"/>
              </w:rPr>
              <w:t>3.373</w:t>
            </w:r>
          </w:p>
        </w:tc>
        <w:tc>
          <w:tcPr>
            <w:cnfStyle w:val="000010000000" w:firstRow="0" w:lastRow="0" w:firstColumn="0" w:lastColumn="0" w:oddVBand="1" w:evenVBand="0" w:oddHBand="0" w:evenHBand="0" w:firstRowFirstColumn="0" w:firstRowLastColumn="0" w:lastRowFirstColumn="0" w:lastRowLastColumn="0"/>
            <w:tcW w:w="511" w:type="dxa"/>
          </w:tcPr>
          <w:p w14:paraId="550B1546" w14:textId="77777777" w:rsidR="00CC59CD" w:rsidRPr="00CC59CD" w:rsidRDefault="00CC59CD" w:rsidP="00CC59CD">
            <w:pPr>
              <w:rPr>
                <w:rFonts w:eastAsiaTheme="minorHAnsi"/>
              </w:rPr>
            </w:pPr>
            <w:r w:rsidRPr="00CC59CD">
              <w:rPr>
                <w:rFonts w:eastAsiaTheme="minorHAnsi"/>
              </w:rPr>
              <w:t>1.4</w:t>
            </w:r>
          </w:p>
        </w:tc>
        <w:tc>
          <w:tcPr>
            <w:cnfStyle w:val="000001000000" w:firstRow="0" w:lastRow="0" w:firstColumn="0" w:lastColumn="0" w:oddVBand="0" w:evenVBand="1" w:oddHBand="0" w:evenHBand="0" w:firstRowFirstColumn="0" w:firstRowLastColumn="0" w:lastRowFirstColumn="0" w:lastRowLastColumn="0"/>
            <w:tcW w:w="510" w:type="dxa"/>
          </w:tcPr>
          <w:p w14:paraId="253BFDBE"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0982174D"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5EC49E11"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37F0DBC0"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2E2B2BF8"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49428D0E" w14:textId="77777777" w:rsidR="00CC59CD" w:rsidRPr="00CC59CD" w:rsidRDefault="00CC59CD" w:rsidP="00CC59CD">
            <w:pPr>
              <w:rPr>
                <w:rFonts w:eastAsiaTheme="minorHAnsi"/>
              </w:rPr>
            </w:pPr>
            <w:r w:rsidRPr="00CC59CD">
              <w:rPr>
                <w:rFonts w:eastAsiaTheme="minorHAnsi"/>
              </w:rPr>
              <w:t>Waste</w:t>
            </w:r>
          </w:p>
        </w:tc>
      </w:tr>
      <w:tr w:rsidR="00CC59CD" w:rsidRPr="00CC59CD" w14:paraId="0FB6A710" w14:textId="77777777" w:rsidTr="003946FB">
        <w:trPr>
          <w:trHeight w:val="406"/>
        </w:trPr>
        <w:tc>
          <w:tcPr>
            <w:cnfStyle w:val="000010000000" w:firstRow="0" w:lastRow="0" w:firstColumn="0" w:lastColumn="0" w:oddVBand="1" w:evenVBand="0" w:oddHBand="0" w:evenHBand="0" w:firstRowFirstColumn="0" w:firstRowLastColumn="0" w:lastRowFirstColumn="0" w:lastRowLastColumn="0"/>
            <w:tcW w:w="9638" w:type="dxa"/>
            <w:gridSpan w:val="9"/>
          </w:tcPr>
          <w:p w14:paraId="00712575" w14:textId="77777777" w:rsidR="00CC59CD" w:rsidRPr="00CC59CD" w:rsidRDefault="00CC59CD" w:rsidP="00CC59CD">
            <w:pPr>
              <w:rPr>
                <w:rFonts w:eastAsiaTheme="minorHAnsi"/>
              </w:rPr>
            </w:pPr>
            <w:r w:rsidRPr="00CC59CD">
              <w:rPr>
                <w:rFonts w:eastAsiaTheme="minorHAnsi"/>
              </w:rPr>
              <w:t>The purpose of this pilot program is to decrease the environmental and amenity impacts of complex waste and pollution issues in piloted councils.</w:t>
            </w:r>
          </w:p>
        </w:tc>
      </w:tr>
      <w:tr w:rsidR="00CC59CD" w:rsidRPr="00CC59CD" w14:paraId="78820B16" w14:textId="77777777" w:rsidTr="003946FB">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638" w:type="dxa"/>
            <w:gridSpan w:val="9"/>
          </w:tcPr>
          <w:p w14:paraId="6D33D512" w14:textId="77777777" w:rsidR="00CC59CD" w:rsidRPr="00CC59CD" w:rsidRDefault="00CC59CD" w:rsidP="00F43162">
            <w:pPr>
              <w:pStyle w:val="Heading4"/>
              <w:outlineLvl w:val="3"/>
            </w:pPr>
            <w:r w:rsidRPr="00CC59CD">
              <w:t>Recycling Victoria (the Circular Economy Policy)</w:t>
            </w:r>
          </w:p>
        </w:tc>
      </w:tr>
      <w:tr w:rsidR="00CC59CD" w:rsidRPr="00CC59CD" w14:paraId="45702ECC" w14:textId="77777777" w:rsidTr="003946FB">
        <w:trPr>
          <w:trHeight w:val="406"/>
        </w:trPr>
        <w:tc>
          <w:tcPr>
            <w:cnfStyle w:val="000010000000" w:firstRow="0" w:lastRow="0" w:firstColumn="0" w:lastColumn="0" w:oddVBand="1" w:evenVBand="0" w:oddHBand="0" w:evenHBand="0" w:firstRowFirstColumn="0" w:firstRowLastColumn="0" w:lastRowFirstColumn="0" w:lastRowLastColumn="0"/>
            <w:tcW w:w="3061" w:type="dxa"/>
          </w:tcPr>
          <w:p w14:paraId="2FF030AC" w14:textId="77777777" w:rsidR="00CC59CD" w:rsidRPr="00CC59CD" w:rsidRDefault="00CC59CD" w:rsidP="00CC59CD">
            <w:pPr>
              <w:rPr>
                <w:rFonts w:eastAsiaTheme="minorHAnsi"/>
              </w:rPr>
            </w:pPr>
            <w:r w:rsidRPr="00CC59CD">
              <w:rPr>
                <w:rFonts w:eastAsiaTheme="minorHAnsi"/>
              </w:rPr>
              <w:t>EPA High-Risk Sites</w:t>
            </w:r>
          </w:p>
        </w:tc>
        <w:tc>
          <w:tcPr>
            <w:cnfStyle w:val="000001000000" w:firstRow="0" w:lastRow="0" w:firstColumn="0" w:lastColumn="0" w:oddVBand="0" w:evenVBand="1" w:oddHBand="0" w:evenHBand="0" w:firstRowFirstColumn="0" w:firstRowLastColumn="0" w:lastRowFirstColumn="0" w:lastRowLastColumn="0"/>
            <w:tcW w:w="1474" w:type="dxa"/>
          </w:tcPr>
          <w:p w14:paraId="2C87FCB2" w14:textId="77777777" w:rsidR="00CC59CD" w:rsidRPr="00CC59CD" w:rsidRDefault="00CC59CD" w:rsidP="00CC59CD">
            <w:pPr>
              <w:rPr>
                <w:rFonts w:eastAsiaTheme="minorHAnsi"/>
              </w:rPr>
            </w:pPr>
            <w:r w:rsidRPr="00CC59CD">
              <w:rPr>
                <w:rFonts w:eastAsiaTheme="minorHAnsi"/>
              </w:rPr>
              <w:t>0.144</w:t>
            </w:r>
          </w:p>
        </w:tc>
        <w:tc>
          <w:tcPr>
            <w:cnfStyle w:val="000010000000" w:firstRow="0" w:lastRow="0" w:firstColumn="0" w:lastColumn="0" w:oddVBand="1" w:evenVBand="0" w:oddHBand="0" w:evenHBand="0" w:firstRowFirstColumn="0" w:firstRowLastColumn="0" w:lastRowFirstColumn="0" w:lastRowLastColumn="0"/>
            <w:tcW w:w="511" w:type="dxa"/>
          </w:tcPr>
          <w:p w14:paraId="77F5F3B4" w14:textId="77777777" w:rsidR="00CC59CD" w:rsidRPr="00CC59CD" w:rsidRDefault="00CC59CD" w:rsidP="00CC59CD">
            <w:pPr>
              <w:rPr>
                <w:rFonts w:eastAsiaTheme="minorHAnsi"/>
              </w:rPr>
            </w:pPr>
            <w:r w:rsidRPr="00CC59CD">
              <w:rPr>
                <w:rFonts w:eastAsiaTheme="minorHAnsi"/>
              </w:rPr>
              <w:t>1.5</w:t>
            </w:r>
          </w:p>
        </w:tc>
        <w:tc>
          <w:tcPr>
            <w:cnfStyle w:val="000001000000" w:firstRow="0" w:lastRow="0" w:firstColumn="0" w:lastColumn="0" w:oddVBand="0" w:evenVBand="1" w:oddHBand="0" w:evenHBand="0" w:firstRowFirstColumn="0" w:firstRowLastColumn="0" w:lastRowFirstColumn="0" w:lastRowLastColumn="0"/>
            <w:tcW w:w="510" w:type="dxa"/>
          </w:tcPr>
          <w:p w14:paraId="319345B0"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79E5502B"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6D417CA7"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0457F667"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3D9477E7"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03C8B263" w14:textId="77777777" w:rsidR="00CC59CD" w:rsidRPr="00CC59CD" w:rsidRDefault="00CC59CD" w:rsidP="00CC59CD">
            <w:pPr>
              <w:rPr>
                <w:rFonts w:eastAsiaTheme="minorHAnsi"/>
              </w:rPr>
            </w:pPr>
            <w:r w:rsidRPr="00CC59CD">
              <w:rPr>
                <w:rFonts w:eastAsiaTheme="minorHAnsi"/>
              </w:rPr>
              <w:t>Waste</w:t>
            </w:r>
          </w:p>
        </w:tc>
      </w:tr>
      <w:tr w:rsidR="00CC59CD" w:rsidRPr="00CC59CD" w14:paraId="1228B861"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7BC00FBD" w14:textId="77777777" w:rsidR="00CC59CD" w:rsidRPr="00CC59CD" w:rsidRDefault="00CC59CD" w:rsidP="00CC59CD">
            <w:pPr>
              <w:rPr>
                <w:rFonts w:eastAsiaTheme="minorHAnsi"/>
              </w:rPr>
            </w:pPr>
            <w:r w:rsidRPr="00CC59CD">
              <w:rPr>
                <w:rFonts w:eastAsiaTheme="minorHAnsi"/>
              </w:rPr>
              <w:t>The objective of this project is to support EPA’s implementation of the Coordinated Prevention and Response Framework, including improved intelligence sharing which will contribute to minimising risks to the community and environment from high-risk waste sites through coordinated whole of government action.</w:t>
            </w:r>
          </w:p>
        </w:tc>
      </w:tr>
      <w:tr w:rsidR="00CC59CD" w:rsidRPr="00CC59CD" w14:paraId="0D2670EE" w14:textId="77777777" w:rsidTr="003946FB">
        <w:trPr>
          <w:trHeight w:val="626"/>
        </w:trPr>
        <w:tc>
          <w:tcPr>
            <w:cnfStyle w:val="000010000000" w:firstRow="0" w:lastRow="0" w:firstColumn="0" w:lastColumn="0" w:oddVBand="1" w:evenVBand="0" w:oddHBand="0" w:evenHBand="0" w:firstRowFirstColumn="0" w:firstRowLastColumn="0" w:lastRowFirstColumn="0" w:lastRowLastColumn="0"/>
            <w:tcW w:w="3061" w:type="dxa"/>
          </w:tcPr>
          <w:p w14:paraId="3F361850" w14:textId="77777777" w:rsidR="00CC59CD" w:rsidRPr="00CC59CD" w:rsidRDefault="00CC59CD" w:rsidP="00CC59CD">
            <w:pPr>
              <w:rPr>
                <w:rFonts w:eastAsiaTheme="minorHAnsi"/>
              </w:rPr>
            </w:pPr>
            <w:r w:rsidRPr="00CC59CD">
              <w:rPr>
                <w:rFonts w:eastAsiaTheme="minorHAnsi"/>
              </w:rPr>
              <w:t>Recycling Victoria – Education and Behaviour Change Program</w:t>
            </w:r>
          </w:p>
        </w:tc>
        <w:tc>
          <w:tcPr>
            <w:cnfStyle w:val="000001000000" w:firstRow="0" w:lastRow="0" w:firstColumn="0" w:lastColumn="0" w:oddVBand="0" w:evenVBand="1" w:oddHBand="0" w:evenHBand="0" w:firstRowFirstColumn="0" w:firstRowLastColumn="0" w:lastRowFirstColumn="0" w:lastRowLastColumn="0"/>
            <w:tcW w:w="1474" w:type="dxa"/>
          </w:tcPr>
          <w:p w14:paraId="194F7BF3" w14:textId="77777777" w:rsidR="00CC59CD" w:rsidRPr="00CC59CD" w:rsidRDefault="00CC59CD" w:rsidP="00CC59CD">
            <w:pPr>
              <w:rPr>
                <w:rFonts w:eastAsiaTheme="minorHAnsi"/>
              </w:rPr>
            </w:pPr>
            <w:r w:rsidRPr="00CC59CD">
              <w:rPr>
                <w:rFonts w:eastAsiaTheme="minorHAnsi"/>
              </w:rPr>
              <w:t>0.677</w:t>
            </w:r>
          </w:p>
        </w:tc>
        <w:tc>
          <w:tcPr>
            <w:cnfStyle w:val="000010000000" w:firstRow="0" w:lastRow="0" w:firstColumn="0" w:lastColumn="0" w:oddVBand="1" w:evenVBand="0" w:oddHBand="0" w:evenHBand="0" w:firstRowFirstColumn="0" w:firstRowLastColumn="0" w:lastRowFirstColumn="0" w:lastRowLastColumn="0"/>
            <w:tcW w:w="511" w:type="dxa"/>
          </w:tcPr>
          <w:p w14:paraId="1952C650" w14:textId="77777777" w:rsidR="00CC59CD" w:rsidRPr="00CC59CD" w:rsidRDefault="00CC59CD" w:rsidP="00CC59CD">
            <w:pPr>
              <w:rPr>
                <w:rFonts w:eastAsiaTheme="minorHAnsi"/>
              </w:rPr>
            </w:pPr>
            <w:r w:rsidRPr="00CC59CD">
              <w:rPr>
                <w:rFonts w:eastAsiaTheme="minorHAnsi"/>
              </w:rPr>
              <w:t>1.4</w:t>
            </w:r>
          </w:p>
        </w:tc>
        <w:tc>
          <w:tcPr>
            <w:cnfStyle w:val="000001000000" w:firstRow="0" w:lastRow="0" w:firstColumn="0" w:lastColumn="0" w:oddVBand="0" w:evenVBand="1" w:oddHBand="0" w:evenHBand="0" w:firstRowFirstColumn="0" w:firstRowLastColumn="0" w:lastRowFirstColumn="0" w:lastRowLastColumn="0"/>
            <w:tcW w:w="510" w:type="dxa"/>
          </w:tcPr>
          <w:p w14:paraId="178EA4E9"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0" w:type="dxa"/>
          </w:tcPr>
          <w:p w14:paraId="56593AD0"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510" w:type="dxa"/>
          </w:tcPr>
          <w:p w14:paraId="383211EF"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73E6C587"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7734C5B9"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3E9249CF" w14:textId="77777777" w:rsidR="00CC59CD" w:rsidRPr="00CC59CD" w:rsidRDefault="00CC59CD" w:rsidP="00CC59CD">
            <w:pPr>
              <w:rPr>
                <w:rFonts w:eastAsiaTheme="minorHAnsi"/>
              </w:rPr>
            </w:pPr>
            <w:r w:rsidRPr="00CC59CD">
              <w:rPr>
                <w:rFonts w:eastAsiaTheme="minorHAnsi"/>
              </w:rPr>
              <w:t>Waste</w:t>
            </w:r>
          </w:p>
        </w:tc>
      </w:tr>
      <w:tr w:rsidR="00CC59CD" w:rsidRPr="00CC59CD" w14:paraId="6D999FEB"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16C70F10" w14:textId="77777777" w:rsidR="00CC59CD" w:rsidRPr="00CC59CD" w:rsidRDefault="00CC59CD" w:rsidP="00CC59CD">
            <w:pPr>
              <w:rPr>
                <w:rFonts w:eastAsiaTheme="minorHAnsi"/>
              </w:rPr>
            </w:pPr>
            <w:r w:rsidRPr="00CC59CD">
              <w:rPr>
                <w:rFonts w:eastAsiaTheme="minorHAnsi"/>
              </w:rPr>
              <w:t>The objective of this project is to deliver a comprehensive and cohesive household education and behaviour change program for Victorian households to maximise the impact of Recycling Victoria initiatives through better household waste management and waste minimisation aligned with Recycling Victoria's goals and targets, and most crucially, supporting kerbside recycling reforms.</w:t>
            </w:r>
          </w:p>
        </w:tc>
      </w:tr>
      <w:tr w:rsidR="00CC59CD" w:rsidRPr="00CC59CD" w14:paraId="3DD1FE94" w14:textId="77777777" w:rsidTr="003946FB">
        <w:trPr>
          <w:trHeight w:val="406"/>
        </w:trPr>
        <w:tc>
          <w:tcPr>
            <w:cnfStyle w:val="000010000000" w:firstRow="0" w:lastRow="0" w:firstColumn="0" w:lastColumn="0" w:oddVBand="1" w:evenVBand="0" w:oddHBand="0" w:evenHBand="0" w:firstRowFirstColumn="0" w:firstRowLastColumn="0" w:lastRowFirstColumn="0" w:lastRowLastColumn="0"/>
            <w:tcW w:w="3061" w:type="dxa"/>
          </w:tcPr>
          <w:p w14:paraId="3998E2AC" w14:textId="77777777" w:rsidR="00CC59CD" w:rsidRPr="00CC59CD" w:rsidRDefault="00CC59CD" w:rsidP="00CC59CD">
            <w:pPr>
              <w:rPr>
                <w:rFonts w:eastAsiaTheme="minorHAnsi"/>
              </w:rPr>
            </w:pPr>
            <w:r w:rsidRPr="00CC59CD">
              <w:rPr>
                <w:rFonts w:eastAsiaTheme="minorHAnsi"/>
              </w:rPr>
              <w:t>DELWP – Recycling Victoria 2019-20</w:t>
            </w:r>
          </w:p>
        </w:tc>
        <w:tc>
          <w:tcPr>
            <w:cnfStyle w:val="000001000000" w:firstRow="0" w:lastRow="0" w:firstColumn="0" w:lastColumn="0" w:oddVBand="0" w:evenVBand="1" w:oddHBand="0" w:evenHBand="0" w:firstRowFirstColumn="0" w:firstRowLastColumn="0" w:lastRowFirstColumn="0" w:lastRowLastColumn="0"/>
            <w:tcW w:w="1474" w:type="dxa"/>
          </w:tcPr>
          <w:p w14:paraId="393CB454" w14:textId="77777777" w:rsidR="00CC59CD" w:rsidRPr="00CC59CD" w:rsidRDefault="00CC59CD" w:rsidP="00CC59CD">
            <w:pPr>
              <w:rPr>
                <w:rFonts w:eastAsiaTheme="minorHAnsi"/>
              </w:rPr>
            </w:pPr>
            <w:r w:rsidRPr="00CC59CD">
              <w:rPr>
                <w:rFonts w:eastAsiaTheme="minorHAnsi"/>
              </w:rPr>
              <w:t>3.769</w:t>
            </w:r>
          </w:p>
        </w:tc>
        <w:tc>
          <w:tcPr>
            <w:cnfStyle w:val="000010000000" w:firstRow="0" w:lastRow="0" w:firstColumn="0" w:lastColumn="0" w:oddVBand="1" w:evenVBand="0" w:oddHBand="0" w:evenHBand="0" w:firstRowFirstColumn="0" w:firstRowLastColumn="0" w:lastRowFirstColumn="0" w:lastRowLastColumn="0"/>
            <w:tcW w:w="511" w:type="dxa"/>
          </w:tcPr>
          <w:p w14:paraId="68DEDE2B" w14:textId="77777777" w:rsidR="00CC59CD" w:rsidRPr="00CC59CD" w:rsidRDefault="00CC59CD" w:rsidP="00CC59CD">
            <w:pPr>
              <w:rPr>
                <w:rFonts w:eastAsiaTheme="minorHAnsi"/>
              </w:rPr>
            </w:pPr>
            <w:r w:rsidRPr="00CC59CD">
              <w:rPr>
                <w:rFonts w:eastAsiaTheme="minorHAnsi"/>
              </w:rPr>
              <w:t>1.1</w:t>
            </w:r>
          </w:p>
        </w:tc>
        <w:tc>
          <w:tcPr>
            <w:cnfStyle w:val="000001000000" w:firstRow="0" w:lastRow="0" w:firstColumn="0" w:lastColumn="0" w:oddVBand="0" w:evenVBand="1" w:oddHBand="0" w:evenHBand="0" w:firstRowFirstColumn="0" w:firstRowLastColumn="0" w:lastRowFirstColumn="0" w:lastRowLastColumn="0"/>
            <w:tcW w:w="510" w:type="dxa"/>
          </w:tcPr>
          <w:p w14:paraId="48FE07CA" w14:textId="77777777" w:rsidR="00CC59CD" w:rsidRPr="00CC59CD" w:rsidRDefault="00CC59CD" w:rsidP="00CC59CD">
            <w:pPr>
              <w:rPr>
                <w:rFonts w:eastAsiaTheme="minorHAnsi"/>
              </w:rPr>
            </w:pPr>
            <w:r w:rsidRPr="00CC59CD">
              <w:rPr>
                <w:rFonts w:eastAsiaTheme="minorHAnsi"/>
              </w:rPr>
              <w:t>1.4</w:t>
            </w:r>
          </w:p>
        </w:tc>
        <w:tc>
          <w:tcPr>
            <w:cnfStyle w:val="000010000000" w:firstRow="0" w:lastRow="0" w:firstColumn="0" w:lastColumn="0" w:oddVBand="1" w:evenVBand="0" w:oddHBand="0" w:evenHBand="0" w:firstRowFirstColumn="0" w:firstRowLastColumn="0" w:lastRowFirstColumn="0" w:lastRowLastColumn="0"/>
            <w:tcW w:w="510" w:type="dxa"/>
          </w:tcPr>
          <w:p w14:paraId="547DA700" w14:textId="77777777" w:rsidR="00CC59CD" w:rsidRPr="00CC59CD" w:rsidRDefault="00CC59CD" w:rsidP="00CC59CD">
            <w:pPr>
              <w:rPr>
                <w:rFonts w:eastAsiaTheme="minorHAnsi"/>
              </w:rPr>
            </w:pPr>
            <w:r w:rsidRPr="00CC59CD">
              <w:rPr>
                <w:rFonts w:eastAsiaTheme="minorHAnsi"/>
              </w:rPr>
              <w:t>1.5</w:t>
            </w:r>
          </w:p>
        </w:tc>
        <w:tc>
          <w:tcPr>
            <w:cnfStyle w:val="000001000000" w:firstRow="0" w:lastRow="0" w:firstColumn="0" w:lastColumn="0" w:oddVBand="0" w:evenVBand="1" w:oddHBand="0" w:evenHBand="0" w:firstRowFirstColumn="0" w:firstRowLastColumn="0" w:lastRowFirstColumn="0" w:lastRowLastColumn="0"/>
            <w:tcW w:w="510" w:type="dxa"/>
          </w:tcPr>
          <w:p w14:paraId="737C83F0" w14:textId="77777777" w:rsidR="00CC59CD" w:rsidRPr="00CC59CD" w:rsidRDefault="00CC59CD" w:rsidP="00CC59CD">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511" w:type="dxa"/>
          </w:tcPr>
          <w:p w14:paraId="0ADE7F55" w14:textId="77777777" w:rsidR="00CC59CD" w:rsidRPr="00CC59CD" w:rsidRDefault="00CC59CD" w:rsidP="00CC59CD">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360" w:type="dxa"/>
          </w:tcPr>
          <w:p w14:paraId="14C79E26" w14:textId="77777777" w:rsidR="00CC59CD" w:rsidRPr="00CC59CD" w:rsidRDefault="00CC59CD" w:rsidP="00CC59CD">
            <w:pPr>
              <w:rPr>
                <w:rFonts w:eastAsiaTheme="minorHAnsi"/>
              </w:rPr>
            </w:pPr>
            <w:r w:rsidRPr="00CC59CD">
              <w:rPr>
                <w:rFonts w:eastAsiaTheme="minorHAnsi"/>
              </w:rPr>
              <w:t>Active</w:t>
            </w:r>
          </w:p>
        </w:tc>
        <w:tc>
          <w:tcPr>
            <w:cnfStyle w:val="000010000000" w:firstRow="0" w:lastRow="0" w:firstColumn="0" w:lastColumn="0" w:oddVBand="1" w:evenVBand="0" w:oddHBand="0" w:evenHBand="0" w:firstRowFirstColumn="0" w:firstRowLastColumn="0" w:lastRowFirstColumn="0" w:lastRowLastColumn="0"/>
            <w:tcW w:w="1191" w:type="dxa"/>
          </w:tcPr>
          <w:p w14:paraId="490AC91B" w14:textId="77777777" w:rsidR="00CC59CD" w:rsidRPr="00CC59CD" w:rsidRDefault="00CC59CD" w:rsidP="00CC59CD">
            <w:pPr>
              <w:rPr>
                <w:rFonts w:eastAsiaTheme="minorHAnsi"/>
              </w:rPr>
            </w:pPr>
            <w:r w:rsidRPr="00CC59CD">
              <w:rPr>
                <w:rFonts w:eastAsiaTheme="minorHAnsi"/>
              </w:rPr>
              <w:t>Waste</w:t>
            </w:r>
          </w:p>
        </w:tc>
      </w:tr>
      <w:tr w:rsidR="00CC59CD" w:rsidRPr="00CC59CD" w14:paraId="3EE65E20" w14:textId="77777777" w:rsidTr="003946FB">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9638" w:type="dxa"/>
            <w:gridSpan w:val="9"/>
          </w:tcPr>
          <w:p w14:paraId="3C205194" w14:textId="77777777" w:rsidR="00CC59CD" w:rsidRPr="00CC59CD" w:rsidRDefault="00CC59CD" w:rsidP="00CC59CD">
            <w:pPr>
              <w:rPr>
                <w:rFonts w:eastAsiaTheme="minorHAnsi"/>
              </w:rPr>
            </w:pPr>
            <w:r w:rsidRPr="00CC59CD">
              <w:rPr>
                <w:rFonts w:eastAsiaTheme="minorHAnsi"/>
              </w:rPr>
              <w:t>The objective of this funding is to deliver the suite of Recycling Victoria projects by DELWP which go towards addressing disruptions faced by Victoria's recycling services. Collectively, these projects will reduce waste, increase recycling and create more value from resources.</w:t>
            </w:r>
          </w:p>
        </w:tc>
      </w:tr>
    </w:tbl>
    <w:p w14:paraId="26D65416" w14:textId="77777777" w:rsidR="00F43162" w:rsidRPr="00F43162" w:rsidRDefault="00F43162" w:rsidP="00F43162">
      <w:pPr>
        <w:pStyle w:val="Heading3"/>
        <w:pBdr>
          <w:top w:val="single" w:sz="4" w:space="1" w:color="auto"/>
          <w:left w:val="single" w:sz="4" w:space="4" w:color="auto"/>
          <w:bottom w:val="single" w:sz="4" w:space="1" w:color="auto"/>
          <w:right w:val="single" w:sz="4" w:space="4" w:color="auto"/>
        </w:pBdr>
        <w:rPr>
          <w:rFonts w:eastAsiaTheme="minorHAnsi"/>
        </w:rPr>
      </w:pPr>
      <w:r w:rsidRPr="00F43162">
        <w:rPr>
          <w:rFonts w:eastAsiaTheme="minorHAnsi"/>
        </w:rPr>
        <w:t>Case study: Climate change</w:t>
      </w:r>
    </w:p>
    <w:p w14:paraId="7181AFFA" w14:textId="56A90EA7" w:rsidR="00F43162" w:rsidRDefault="00F43162" w:rsidP="00F43162">
      <w:pPr>
        <w:pStyle w:val="Heading4"/>
        <w:pBdr>
          <w:top w:val="single" w:sz="4" w:space="1" w:color="auto"/>
          <w:left w:val="single" w:sz="4" w:space="4" w:color="auto"/>
          <w:bottom w:val="single" w:sz="4" w:space="1" w:color="auto"/>
          <w:right w:val="single" w:sz="4" w:space="4" w:color="auto"/>
        </w:pBdr>
      </w:pPr>
      <w:r>
        <w:t xml:space="preserve">Embedding locally relevant future climate information into decision-making </w:t>
      </w:r>
    </w:p>
    <w:p w14:paraId="1748FD23" w14:textId="77777777" w:rsidR="00F43162" w:rsidRPr="00F43162" w:rsidRDefault="00F43162" w:rsidP="00F43162">
      <w:pPr>
        <w:pBdr>
          <w:top w:val="single" w:sz="4" w:space="1" w:color="auto"/>
          <w:left w:val="single" w:sz="4" w:space="4" w:color="auto"/>
          <w:bottom w:val="single" w:sz="4" w:space="1" w:color="auto"/>
          <w:right w:val="single" w:sz="4" w:space="4" w:color="auto"/>
        </w:pBdr>
      </w:pPr>
      <w:r w:rsidRPr="00F43162">
        <w:t>Victoria now has local-scale climate data available online, helping all Victorians to take action and make better, evidence-based decisions in the face of a changing climate.</w:t>
      </w:r>
    </w:p>
    <w:p w14:paraId="6623F02B" w14:textId="4CAD37DC" w:rsidR="00F43162" w:rsidRPr="00F43162" w:rsidRDefault="00F43162" w:rsidP="00F43162">
      <w:pPr>
        <w:pBdr>
          <w:top w:val="single" w:sz="4" w:space="1" w:color="auto"/>
          <w:left w:val="single" w:sz="4" w:space="4" w:color="auto"/>
          <w:bottom w:val="single" w:sz="4" w:space="1" w:color="auto"/>
          <w:right w:val="single" w:sz="4" w:space="4" w:color="auto"/>
        </w:pBdr>
      </w:pPr>
      <w:r w:rsidRPr="00F43162">
        <w:t xml:space="preserve">The </w:t>
      </w:r>
      <w:hyperlink r:id="rId64" w:history="1">
        <w:r w:rsidRPr="00F43162">
          <w:rPr>
            <w:rStyle w:val="Hyperlink"/>
          </w:rPr>
          <w:t>Victorian Climate Projections 2019</w:t>
        </w:r>
      </w:hyperlink>
      <w:r w:rsidRPr="00F43162">
        <w:t xml:space="preserve"> project was a Victorian Government and CSIRO partnership, which developed climate projections data for Victoria at a 5km scale to provide detailed understanding of Victoria’s future climate.</w:t>
      </w:r>
    </w:p>
    <w:p w14:paraId="0BC19444" w14:textId="77777777" w:rsidR="00F43162" w:rsidRPr="00F43162" w:rsidRDefault="00F43162" w:rsidP="00F43162">
      <w:pPr>
        <w:pBdr>
          <w:top w:val="single" w:sz="4" w:space="1" w:color="auto"/>
          <w:left w:val="single" w:sz="4" w:space="4" w:color="auto"/>
          <w:bottom w:val="single" w:sz="4" w:space="1" w:color="auto"/>
          <w:right w:val="single" w:sz="4" w:space="4" w:color="auto"/>
        </w:pBdr>
      </w:pPr>
      <w:r w:rsidRPr="00F43162">
        <w:t xml:space="preserve">The </w:t>
      </w:r>
      <w:r w:rsidRPr="00F43162">
        <w:rPr>
          <w:rFonts w:eastAsiaTheme="majorEastAsia"/>
        </w:rPr>
        <w:t>Victorian Climate Projections 2019</w:t>
      </w:r>
      <w:r w:rsidRPr="00F43162">
        <w:t xml:space="preserve"> products, including five factsheets, 10 regional reports, a technical report and datasets in multiple formats are publicly available.</w:t>
      </w:r>
    </w:p>
    <w:p w14:paraId="1C61A4BC" w14:textId="77777777" w:rsidR="00F43162" w:rsidRPr="00F43162" w:rsidRDefault="00F43162" w:rsidP="00F43162">
      <w:pPr>
        <w:pBdr>
          <w:top w:val="single" w:sz="4" w:space="1" w:color="auto"/>
          <w:left w:val="single" w:sz="4" w:space="4" w:color="auto"/>
          <w:bottom w:val="single" w:sz="4" w:space="1" w:color="auto"/>
          <w:right w:val="single" w:sz="4" w:space="4" w:color="auto"/>
        </w:pBdr>
      </w:pPr>
      <w:r w:rsidRPr="00F43162">
        <w:t xml:space="preserve">To support the understanding and use of projections, the Communicating Climate Change Science and Impacts Program began in 2018 and is due for completion in June 2021. This program assists the Victorian Government and stakeholders to understand the potential risks and impacts of future climate and embed climate information, such as the local-scale projections into decision-making processes. </w:t>
      </w:r>
    </w:p>
    <w:p w14:paraId="68F98454" w14:textId="7862481F" w:rsidR="00F43162" w:rsidRPr="00F43162" w:rsidRDefault="00F43162" w:rsidP="00F43162">
      <w:pPr>
        <w:pBdr>
          <w:top w:val="single" w:sz="4" w:space="1" w:color="auto"/>
          <w:left w:val="single" w:sz="4" w:space="4" w:color="auto"/>
          <w:bottom w:val="single" w:sz="4" w:space="1" w:color="auto"/>
          <w:right w:val="single" w:sz="4" w:space="4" w:color="auto"/>
        </w:pBdr>
      </w:pPr>
      <w:r w:rsidRPr="00F43162">
        <w:t xml:space="preserve">This program has delivered key communication products, including </w:t>
      </w:r>
      <w:hyperlink r:id="rId65" w:history="1">
        <w:r w:rsidRPr="00F43162">
          <w:rPr>
            <w:rStyle w:val="Hyperlink"/>
          </w:rPr>
          <w:t xml:space="preserve">Victoria’s first </w:t>
        </w:r>
        <w:r w:rsidRPr="00F43162">
          <w:rPr>
            <w:rStyle w:val="Hyperlink"/>
            <w:rFonts w:eastAsiaTheme="majorEastAsia"/>
          </w:rPr>
          <w:t>Climate Science Report 2019</w:t>
        </w:r>
      </w:hyperlink>
      <w:r w:rsidRPr="00F43162">
        <w:t>, which provides an easy-to-understand synthesis of how Victoria’s climate has already changed and what changes we can expect into the future.</w:t>
      </w:r>
    </w:p>
    <w:p w14:paraId="47568805" w14:textId="77777777" w:rsidR="00F43162" w:rsidRPr="00F43162" w:rsidRDefault="00F43162" w:rsidP="00F43162">
      <w:pPr>
        <w:pBdr>
          <w:top w:val="single" w:sz="4" w:space="1" w:color="auto"/>
          <w:left w:val="single" w:sz="4" w:space="4" w:color="auto"/>
          <w:bottom w:val="single" w:sz="4" w:space="1" w:color="auto"/>
          <w:right w:val="single" w:sz="4" w:space="4" w:color="auto"/>
        </w:pBdr>
      </w:pPr>
      <w:r w:rsidRPr="00F43162">
        <w:t xml:space="preserve">The program focuses on increasing the capability of Victorian decision-makers to understand and apply climate science information. So far more than 1,000 participants have attended training sessions, presentations and webinars providing introductory information, guidance on climate science and how to apply the future climate projections. </w:t>
      </w:r>
    </w:p>
    <w:p w14:paraId="5DAD0B2B" w14:textId="77777777" w:rsidR="00F43162" w:rsidRDefault="00F43162" w:rsidP="00F43162">
      <w:pPr>
        <w:pStyle w:val="Heading5"/>
        <w:pBdr>
          <w:top w:val="single" w:sz="4" w:space="1" w:color="auto"/>
          <w:left w:val="single" w:sz="4" w:space="4" w:color="auto"/>
          <w:bottom w:val="single" w:sz="4" w:space="1" w:color="auto"/>
          <w:right w:val="single" w:sz="4" w:space="4" w:color="auto"/>
        </w:pBdr>
      </w:pPr>
      <w:r>
        <w:t xml:space="preserve">Legislative </w:t>
      </w:r>
      <w:r w:rsidRPr="00F43162">
        <w:t>objectives</w:t>
      </w:r>
    </w:p>
    <w:p w14:paraId="52926B47" w14:textId="78C10A75" w:rsidR="00F43162" w:rsidRPr="00F43162" w:rsidRDefault="00F43162" w:rsidP="00F43162">
      <w:pPr>
        <w:pBdr>
          <w:top w:val="single" w:sz="4" w:space="1" w:color="auto"/>
          <w:left w:val="single" w:sz="4" w:space="4" w:color="auto"/>
          <w:bottom w:val="single" w:sz="4" w:space="1" w:color="auto"/>
          <w:right w:val="single" w:sz="4" w:space="4" w:color="auto"/>
        </w:pBdr>
      </w:pPr>
      <w:r w:rsidRPr="00F43162">
        <w:t xml:space="preserve">The </w:t>
      </w:r>
      <w:hyperlink r:id="rId66" w:history="1">
        <w:r w:rsidRPr="00F43162">
          <w:rPr>
            <w:rStyle w:val="Hyperlink"/>
            <w:rFonts w:eastAsiaTheme="majorEastAsia"/>
          </w:rPr>
          <w:t>Victorian Climate Projections 2019</w:t>
        </w:r>
      </w:hyperlink>
      <w:r w:rsidRPr="00F43162">
        <w:t xml:space="preserve"> and </w:t>
      </w:r>
      <w:hyperlink r:id="rId67" w:history="1">
        <w:r w:rsidRPr="00F43162">
          <w:rPr>
            <w:rStyle w:val="Hyperlink"/>
            <w:rFonts w:eastAsiaTheme="majorEastAsia"/>
          </w:rPr>
          <w:t>Victoria’s Climate Science Report 2019</w:t>
        </w:r>
      </w:hyperlink>
      <w:r w:rsidRPr="00F43162">
        <w:t xml:space="preserve"> were outputs of the Understanding and Adapting to Climate Change and Communicating climate change science and impacts initiatives, funded by the Sustainability Fund. These initiatives received $72,000 and $240,000 respectively from the Sustainability Fund in 2019-20.</w:t>
      </w:r>
    </w:p>
    <w:p w14:paraId="26B5D6C8" w14:textId="562A69E5" w:rsidR="00CC59CD" w:rsidRPr="00F43162" w:rsidRDefault="00F43162" w:rsidP="00F43162">
      <w:pPr>
        <w:pBdr>
          <w:top w:val="single" w:sz="4" w:space="1" w:color="auto"/>
          <w:left w:val="single" w:sz="4" w:space="4" w:color="auto"/>
          <w:bottom w:val="single" w:sz="4" w:space="1" w:color="auto"/>
          <w:right w:val="single" w:sz="4" w:space="4" w:color="auto"/>
        </w:pBdr>
        <w:rPr>
          <w:rFonts w:eastAsiaTheme="minorHAnsi"/>
        </w:rPr>
      </w:pPr>
      <w:r w:rsidRPr="00F43162">
        <w:t>Through the development of cutting edge research and strategic knowledge partnerships, the Sustainability Fund is helping Victoria to respond and adapt to climate change.</w:t>
      </w:r>
    </w:p>
    <w:p w14:paraId="115EC218" w14:textId="77777777" w:rsidR="00F43162" w:rsidRDefault="00F43162" w:rsidP="00F43162">
      <w:pPr>
        <w:rPr>
          <w:rFonts w:eastAsiaTheme="minorHAnsi"/>
        </w:rPr>
      </w:pPr>
    </w:p>
    <w:p w14:paraId="4765134C" w14:textId="0D29A2FF" w:rsidR="00F43162" w:rsidRPr="00F43162" w:rsidRDefault="00F43162" w:rsidP="00F43162">
      <w:pPr>
        <w:pStyle w:val="Heading3"/>
        <w:pBdr>
          <w:top w:val="single" w:sz="4" w:space="1" w:color="auto"/>
          <w:left w:val="single" w:sz="4" w:space="4" w:color="auto"/>
          <w:bottom w:val="single" w:sz="4" w:space="1" w:color="auto"/>
          <w:right w:val="single" w:sz="4" w:space="4" w:color="auto"/>
        </w:pBdr>
        <w:rPr>
          <w:rFonts w:eastAsiaTheme="minorHAnsi"/>
        </w:rPr>
      </w:pPr>
      <w:r w:rsidRPr="00F43162">
        <w:rPr>
          <w:rFonts w:eastAsiaTheme="minorHAnsi"/>
        </w:rPr>
        <w:t>Case study: Climate change</w:t>
      </w:r>
    </w:p>
    <w:p w14:paraId="420B4F2F" w14:textId="77777777" w:rsidR="00F43162" w:rsidRPr="00F43162" w:rsidRDefault="00F43162" w:rsidP="00F43162">
      <w:pPr>
        <w:pStyle w:val="Heading4"/>
        <w:pBdr>
          <w:top w:val="single" w:sz="4" w:space="1" w:color="auto"/>
          <w:left w:val="single" w:sz="4" w:space="4" w:color="auto"/>
          <w:bottom w:val="single" w:sz="4" w:space="1" w:color="auto"/>
          <w:right w:val="single" w:sz="4" w:space="4" w:color="auto"/>
        </w:pBdr>
        <w:rPr>
          <w:lang w:val="en-GB" w:eastAsia="en-US"/>
        </w:rPr>
      </w:pPr>
      <w:r w:rsidRPr="00F43162">
        <w:rPr>
          <w:lang w:val="en-GB" w:eastAsia="en-US"/>
        </w:rPr>
        <w:t xml:space="preserve">One door </w:t>
      </w:r>
      <w:r w:rsidRPr="00F43162">
        <w:t>closing</w:t>
      </w:r>
      <w:r w:rsidRPr="00F43162">
        <w:rPr>
          <w:lang w:val="en-GB" w:eastAsia="en-US"/>
        </w:rPr>
        <w:t xml:space="preserve"> but another opening in Latrobe Valley</w:t>
      </w:r>
    </w:p>
    <w:p w14:paraId="46E993A4" w14:textId="77777777" w:rsidR="00F43162" w:rsidRPr="00F43162" w:rsidRDefault="00F43162" w:rsidP="00F43162">
      <w:pPr>
        <w:pBdr>
          <w:top w:val="single" w:sz="4" w:space="1" w:color="auto"/>
          <w:left w:val="single" w:sz="4" w:space="4" w:color="auto"/>
          <w:bottom w:val="single" w:sz="4" w:space="1" w:color="auto"/>
          <w:right w:val="single" w:sz="4" w:space="4" w:color="auto"/>
        </w:pBdr>
        <w:rPr>
          <w:rFonts w:eastAsiaTheme="minorHAnsi"/>
        </w:rPr>
      </w:pPr>
      <w:r w:rsidRPr="00F43162">
        <w:rPr>
          <w:rFonts w:eastAsiaTheme="minorHAnsi"/>
        </w:rPr>
        <w:t>With a shift to decarbonised energy generation, the Latrobe New Energy Jobs and Investment Strategy was created to incentivise the growth of the new energy technologies sector in the Latrobe Valley.</w:t>
      </w:r>
    </w:p>
    <w:p w14:paraId="09D1E50E" w14:textId="77777777" w:rsidR="00F43162" w:rsidRPr="00F43162" w:rsidRDefault="00F43162" w:rsidP="00F43162">
      <w:pPr>
        <w:pBdr>
          <w:top w:val="single" w:sz="4" w:space="1" w:color="auto"/>
          <w:left w:val="single" w:sz="4" w:space="4" w:color="auto"/>
          <w:bottom w:val="single" w:sz="4" w:space="1" w:color="auto"/>
          <w:right w:val="single" w:sz="4" w:space="4" w:color="auto"/>
        </w:pBdr>
        <w:rPr>
          <w:rFonts w:eastAsiaTheme="minorHAnsi"/>
        </w:rPr>
      </w:pPr>
      <w:r w:rsidRPr="00F43162">
        <w:rPr>
          <w:rFonts w:eastAsiaTheme="minorHAnsi"/>
        </w:rPr>
        <w:t>Delivering the Latrobe New Energy Jobs and Investment Strategy involved community engagement, renewable energy workshops and a grant program.</w:t>
      </w:r>
    </w:p>
    <w:p w14:paraId="544D01D5" w14:textId="77777777" w:rsidR="00F43162" w:rsidRPr="00F43162" w:rsidRDefault="00F43162" w:rsidP="00F43162">
      <w:pPr>
        <w:pBdr>
          <w:top w:val="single" w:sz="4" w:space="1" w:color="auto"/>
          <w:left w:val="single" w:sz="4" w:space="4" w:color="auto"/>
          <w:bottom w:val="single" w:sz="4" w:space="1" w:color="auto"/>
          <w:right w:val="single" w:sz="4" w:space="4" w:color="auto"/>
        </w:pBdr>
        <w:rPr>
          <w:rFonts w:eastAsiaTheme="minorHAnsi"/>
        </w:rPr>
      </w:pPr>
      <w:r w:rsidRPr="00F43162">
        <w:rPr>
          <w:rFonts w:eastAsiaTheme="minorHAnsi"/>
        </w:rPr>
        <w:t>The grant program supported individuals, community and industry, with a focus to equip them to take part in the energy system transformation from carbon-based energy sources to renewable energy. The grants were provided across three streams:</w:t>
      </w:r>
    </w:p>
    <w:p w14:paraId="294C279D" w14:textId="77777777" w:rsidR="00F43162" w:rsidRPr="00F43162" w:rsidRDefault="00F43162" w:rsidP="00F43162">
      <w:pPr>
        <w:pStyle w:val="ListParagraph"/>
        <w:pBdr>
          <w:top w:val="single" w:sz="4" w:space="1" w:color="auto"/>
          <w:left w:val="single" w:sz="4" w:space="4" w:color="auto"/>
          <w:bottom w:val="single" w:sz="4" w:space="1" w:color="auto"/>
          <w:right w:val="single" w:sz="4" w:space="4" w:color="auto"/>
        </w:pBdr>
      </w:pPr>
      <w:r w:rsidRPr="00F43162">
        <w:t>New energy skills</w:t>
      </w:r>
    </w:p>
    <w:p w14:paraId="699886B4" w14:textId="77777777" w:rsidR="00F43162" w:rsidRPr="00F43162" w:rsidRDefault="00F43162" w:rsidP="00F43162">
      <w:pPr>
        <w:pStyle w:val="ListParagraph"/>
        <w:pBdr>
          <w:top w:val="single" w:sz="4" w:space="1" w:color="auto"/>
          <w:left w:val="single" w:sz="4" w:space="4" w:color="auto"/>
          <w:bottom w:val="single" w:sz="4" w:space="1" w:color="auto"/>
          <w:right w:val="single" w:sz="4" w:space="4" w:color="auto"/>
        </w:pBdr>
      </w:pPr>
      <w:r w:rsidRPr="00F43162">
        <w:t>Technology development and feasibility studies</w:t>
      </w:r>
    </w:p>
    <w:p w14:paraId="1B748AF9" w14:textId="77777777" w:rsidR="00F43162" w:rsidRPr="00F43162" w:rsidRDefault="00F43162" w:rsidP="00F43162">
      <w:pPr>
        <w:pStyle w:val="ListParagraph"/>
        <w:pBdr>
          <w:top w:val="single" w:sz="4" w:space="1" w:color="auto"/>
          <w:left w:val="single" w:sz="4" w:space="4" w:color="auto"/>
          <w:bottom w:val="single" w:sz="4" w:space="1" w:color="auto"/>
          <w:right w:val="single" w:sz="4" w:space="4" w:color="auto"/>
        </w:pBdr>
      </w:pPr>
      <w:r w:rsidRPr="00F43162">
        <w:t xml:space="preserve">Business development, infrastructure and equipment. </w:t>
      </w:r>
    </w:p>
    <w:p w14:paraId="6104354B" w14:textId="77777777" w:rsidR="00F43162" w:rsidRPr="00F43162" w:rsidRDefault="00F43162" w:rsidP="00F43162">
      <w:pPr>
        <w:pBdr>
          <w:top w:val="single" w:sz="4" w:space="1" w:color="auto"/>
          <w:left w:val="single" w:sz="4" w:space="4" w:color="auto"/>
          <w:bottom w:val="single" w:sz="4" w:space="1" w:color="auto"/>
          <w:right w:val="single" w:sz="4" w:space="4" w:color="auto"/>
        </w:pBdr>
        <w:rPr>
          <w:rFonts w:eastAsiaTheme="minorHAnsi"/>
        </w:rPr>
      </w:pPr>
      <w:r w:rsidRPr="00F43162">
        <w:rPr>
          <w:rFonts w:eastAsiaTheme="minorHAnsi"/>
        </w:rPr>
        <w:t>The re-skilling and up-skilling of workers, for example, included scholarships for education opportunities in renewable energy technologies and associated business opportunities and new employment opportunities directly linked to construction.</w:t>
      </w:r>
    </w:p>
    <w:p w14:paraId="797D58FB" w14:textId="77777777" w:rsidR="00F43162" w:rsidRPr="00F43162" w:rsidRDefault="00F43162" w:rsidP="00F43162">
      <w:pPr>
        <w:pBdr>
          <w:top w:val="single" w:sz="4" w:space="1" w:color="auto"/>
          <w:left w:val="single" w:sz="4" w:space="4" w:color="auto"/>
          <w:bottom w:val="single" w:sz="4" w:space="1" w:color="auto"/>
          <w:right w:val="single" w:sz="4" w:space="4" w:color="auto"/>
        </w:pBdr>
        <w:rPr>
          <w:rFonts w:eastAsiaTheme="minorHAnsi"/>
        </w:rPr>
      </w:pPr>
      <w:r w:rsidRPr="00F43162">
        <w:rPr>
          <w:rFonts w:eastAsiaTheme="minorHAnsi"/>
        </w:rPr>
        <w:t>Working in conjunction with the Latrobe Valley Authority (LVA), the program:</w:t>
      </w:r>
    </w:p>
    <w:p w14:paraId="58CB941C" w14:textId="77777777" w:rsidR="00F43162" w:rsidRPr="00F43162" w:rsidRDefault="00F43162" w:rsidP="00F43162">
      <w:pPr>
        <w:pStyle w:val="ListParagraph"/>
        <w:pBdr>
          <w:top w:val="single" w:sz="4" w:space="1" w:color="auto"/>
          <w:left w:val="single" w:sz="4" w:space="4" w:color="auto"/>
          <w:bottom w:val="single" w:sz="4" w:space="1" w:color="auto"/>
          <w:right w:val="single" w:sz="4" w:space="4" w:color="auto"/>
        </w:pBdr>
      </w:pPr>
      <w:r w:rsidRPr="00F43162">
        <w:t>built skills and capability to grow new jobs</w:t>
      </w:r>
    </w:p>
    <w:p w14:paraId="14FDEAFD" w14:textId="77777777" w:rsidR="00F43162" w:rsidRPr="00F43162" w:rsidRDefault="00F43162" w:rsidP="00F43162">
      <w:pPr>
        <w:pStyle w:val="ListParagraph"/>
        <w:pBdr>
          <w:top w:val="single" w:sz="4" w:space="1" w:color="auto"/>
          <w:left w:val="single" w:sz="4" w:space="4" w:color="auto"/>
          <w:bottom w:val="single" w:sz="4" w:space="1" w:color="auto"/>
          <w:right w:val="single" w:sz="4" w:space="4" w:color="auto"/>
        </w:pBdr>
      </w:pPr>
      <w:r w:rsidRPr="00F43162">
        <w:t>strengthened industry to drive economic prosperity</w:t>
      </w:r>
    </w:p>
    <w:p w14:paraId="6C2CA634" w14:textId="77777777" w:rsidR="00F43162" w:rsidRPr="00F43162" w:rsidRDefault="00F43162" w:rsidP="00F43162">
      <w:pPr>
        <w:pStyle w:val="ListParagraph"/>
        <w:pBdr>
          <w:top w:val="single" w:sz="4" w:space="1" w:color="auto"/>
          <w:left w:val="single" w:sz="4" w:space="4" w:color="auto"/>
          <w:bottom w:val="single" w:sz="4" w:space="1" w:color="auto"/>
          <w:right w:val="single" w:sz="4" w:space="4" w:color="auto"/>
        </w:pBdr>
      </w:pPr>
      <w:r w:rsidRPr="00F43162">
        <w:t>supported disadvantaged members of the community to embrace renewable technologies</w:t>
      </w:r>
    </w:p>
    <w:p w14:paraId="07F0FEDF" w14:textId="77777777" w:rsidR="00F43162" w:rsidRPr="00F43162" w:rsidRDefault="00F43162" w:rsidP="00F43162">
      <w:pPr>
        <w:pStyle w:val="ListParagraph"/>
        <w:pBdr>
          <w:top w:val="single" w:sz="4" w:space="1" w:color="auto"/>
          <w:left w:val="single" w:sz="4" w:space="4" w:color="auto"/>
          <w:bottom w:val="single" w:sz="4" w:space="1" w:color="auto"/>
          <w:right w:val="single" w:sz="4" w:space="4" w:color="auto"/>
        </w:pBdr>
      </w:pPr>
      <w:r w:rsidRPr="00F43162">
        <w:t>helped communities to invest in new energy opportunities</w:t>
      </w:r>
    </w:p>
    <w:p w14:paraId="436E6CBB" w14:textId="77777777" w:rsidR="00F43162" w:rsidRPr="00F43162" w:rsidRDefault="00F43162" w:rsidP="00F43162">
      <w:pPr>
        <w:pStyle w:val="ListParagraph"/>
        <w:pBdr>
          <w:top w:val="single" w:sz="4" w:space="1" w:color="auto"/>
          <w:left w:val="single" w:sz="4" w:space="4" w:color="auto"/>
          <w:bottom w:val="single" w:sz="4" w:space="1" w:color="auto"/>
          <w:right w:val="single" w:sz="4" w:space="4" w:color="auto"/>
        </w:pBdr>
      </w:pPr>
      <w:r w:rsidRPr="00F43162">
        <w:t>delivered the Latrobe New Energy Jobs and Investment prospectus</w:t>
      </w:r>
    </w:p>
    <w:p w14:paraId="7E4E12DA" w14:textId="77777777" w:rsidR="00F43162" w:rsidRPr="00F43162" w:rsidRDefault="00F43162" w:rsidP="00F43162">
      <w:pPr>
        <w:pStyle w:val="ListParagraph"/>
        <w:pBdr>
          <w:top w:val="single" w:sz="4" w:space="1" w:color="auto"/>
          <w:left w:val="single" w:sz="4" w:space="4" w:color="auto"/>
          <w:bottom w:val="single" w:sz="4" w:space="1" w:color="auto"/>
          <w:right w:val="single" w:sz="4" w:space="4" w:color="auto"/>
        </w:pBdr>
      </w:pPr>
      <w:r w:rsidRPr="00F43162">
        <w:t>delivered a renewable energy focused grant program.</w:t>
      </w:r>
    </w:p>
    <w:p w14:paraId="14363BFF" w14:textId="77777777" w:rsidR="00F43162" w:rsidRPr="00F43162" w:rsidRDefault="00F43162" w:rsidP="00F43162">
      <w:pPr>
        <w:pStyle w:val="Heading5"/>
        <w:pBdr>
          <w:top w:val="single" w:sz="4" w:space="1" w:color="auto"/>
          <w:left w:val="single" w:sz="4" w:space="4" w:color="auto"/>
          <w:bottom w:val="single" w:sz="4" w:space="1" w:color="auto"/>
          <w:right w:val="single" w:sz="4" w:space="4" w:color="auto"/>
        </w:pBdr>
        <w:rPr>
          <w:lang w:val="en-GB" w:eastAsia="en-US"/>
        </w:rPr>
      </w:pPr>
      <w:r w:rsidRPr="00F43162">
        <w:rPr>
          <w:lang w:val="en-GB" w:eastAsia="en-US"/>
        </w:rPr>
        <w:t>Legislative objectives</w:t>
      </w:r>
    </w:p>
    <w:p w14:paraId="7FA8506B" w14:textId="77777777" w:rsidR="00F43162" w:rsidRPr="00F43162" w:rsidRDefault="00F43162" w:rsidP="00F43162">
      <w:pPr>
        <w:pBdr>
          <w:top w:val="single" w:sz="4" w:space="1" w:color="auto"/>
          <w:left w:val="single" w:sz="4" w:space="4" w:color="auto"/>
          <w:bottom w:val="single" w:sz="4" w:space="1" w:color="auto"/>
          <w:right w:val="single" w:sz="4" w:space="4" w:color="auto"/>
        </w:pBdr>
        <w:rPr>
          <w:rFonts w:eastAsiaTheme="minorHAnsi"/>
          <w:lang w:val="en-GB" w:eastAsia="en-US"/>
        </w:rPr>
      </w:pPr>
      <w:r w:rsidRPr="00F43162">
        <w:rPr>
          <w:rFonts w:eastAsiaTheme="minorHAnsi"/>
          <w:lang w:val="en-GB" w:eastAsia="en-US"/>
        </w:rPr>
        <w:t xml:space="preserve">The Latrobe Valley New Energy Jobs Investment Strategy initiative was funded from the Sustainability Fund, receiving $500,000 in 2017-18. The strategy is a clear example of how the Sustainability Fund supports Individuals, communities and industry to transition to a low carbon economy. </w:t>
      </w:r>
    </w:p>
    <w:p w14:paraId="1DD316F5" w14:textId="77957E6D" w:rsidR="005926A8" w:rsidRDefault="005926A8">
      <w:pPr>
        <w:spacing w:before="0" w:line="240" w:lineRule="auto"/>
      </w:pPr>
    </w:p>
    <w:p w14:paraId="571E240E" w14:textId="77777777" w:rsidR="00F43162" w:rsidRPr="00F43162" w:rsidRDefault="00F43162" w:rsidP="003537EF">
      <w:pPr>
        <w:pStyle w:val="Heading1"/>
        <w:rPr>
          <w:rFonts w:eastAsiaTheme="minorHAnsi"/>
          <w:lang w:val="en-GB" w:eastAsia="en-US"/>
        </w:rPr>
      </w:pPr>
      <w:bookmarkStart w:id="14" w:name="_Toc58581744"/>
      <w:r w:rsidRPr="00F43162">
        <w:rPr>
          <w:rFonts w:eastAsiaTheme="minorHAnsi"/>
          <w:lang w:val="en-GB" w:eastAsia="en-US"/>
        </w:rPr>
        <w:t xml:space="preserve">Grants and </w:t>
      </w:r>
      <w:r w:rsidRPr="003537EF">
        <w:t>projects</w:t>
      </w:r>
      <w:r w:rsidRPr="00F43162">
        <w:rPr>
          <w:rFonts w:eastAsiaTheme="minorHAnsi"/>
          <w:lang w:val="en-GB" w:eastAsia="en-US"/>
        </w:rPr>
        <w:t xml:space="preserve"> funded by the Sustainability Fund in 2019-20</w:t>
      </w:r>
      <w:bookmarkEnd w:id="14"/>
    </w:p>
    <w:p w14:paraId="3A5A213A" w14:textId="77777777" w:rsidR="00F43162" w:rsidRPr="00F43162" w:rsidRDefault="00F43162" w:rsidP="003537EF">
      <w:pPr>
        <w:pStyle w:val="Heading2"/>
        <w:rPr>
          <w:rFonts w:eastAsiaTheme="minorHAnsi"/>
          <w:lang w:val="en-GB" w:eastAsia="en-US"/>
        </w:rPr>
      </w:pPr>
      <w:r w:rsidRPr="00F43162">
        <w:rPr>
          <w:rFonts w:eastAsiaTheme="minorHAnsi"/>
          <w:lang w:val="en-GB" w:eastAsia="en-US"/>
        </w:rPr>
        <w:t>Program – Better Commercial Buildings</w:t>
      </w:r>
      <w:r w:rsidRPr="00F43162">
        <w:rPr>
          <w:rFonts w:eastAsiaTheme="minorHAnsi"/>
          <w:lang w:val="en-GB" w:eastAsia="en-US"/>
        </w:rPr>
        <w:br/>
        <w:t>Sustainability Victoria</w:t>
      </w:r>
    </w:p>
    <w:p w14:paraId="2EB97661" w14:textId="77777777" w:rsidR="00F43162" w:rsidRPr="00F43162" w:rsidRDefault="00F43162" w:rsidP="003537EF">
      <w:pPr>
        <w:rPr>
          <w:rFonts w:eastAsiaTheme="minorHAnsi"/>
          <w:lang w:val="en-GB" w:eastAsia="en-US"/>
        </w:rPr>
      </w:pPr>
      <w:r w:rsidRPr="00F43162">
        <w:rPr>
          <w:rFonts w:eastAsiaTheme="minorHAnsi"/>
          <w:lang w:val="en-GB" w:eastAsia="en-US"/>
        </w:rPr>
        <w:t>This program aims to support building owners, agents, tenants and facilities managers to identify, implement and monitor energy efficiency improvements in commercial buildings and tenancies in Victoria.</w:t>
      </w:r>
    </w:p>
    <w:tbl>
      <w:tblPr>
        <w:tblStyle w:val="PlainTable2"/>
        <w:tblW w:w="0" w:type="auto"/>
        <w:tblLayout w:type="fixed"/>
        <w:tblLook w:val="0020" w:firstRow="1" w:lastRow="0" w:firstColumn="0" w:lastColumn="0" w:noHBand="0" w:noVBand="0"/>
      </w:tblPr>
      <w:tblGrid>
        <w:gridCol w:w="2324"/>
        <w:gridCol w:w="5670"/>
        <w:gridCol w:w="1644"/>
      </w:tblGrid>
      <w:tr w:rsidR="00F43162" w:rsidRPr="003537EF" w14:paraId="26162694" w14:textId="77777777" w:rsidTr="003946FB">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BFF2595" w14:textId="77777777" w:rsidR="00F43162" w:rsidRPr="005C000F" w:rsidRDefault="00F43162" w:rsidP="005C000F">
            <w:pPr>
              <w:pStyle w:val="Heading3"/>
              <w:outlineLvl w:val="2"/>
              <w:rPr>
                <w:rFonts w:eastAsiaTheme="minorHAnsi"/>
              </w:rPr>
            </w:pPr>
            <w:r w:rsidRPr="005C000F">
              <w:rPr>
                <w:rFonts w:eastAsiaTheme="minorHAnsi"/>
              </w:rPr>
              <w:t xml:space="preserve">Grant </w:t>
            </w:r>
            <w:r w:rsidRPr="005C000F">
              <w:t>recipient</w:t>
            </w:r>
          </w:p>
        </w:tc>
        <w:tc>
          <w:tcPr>
            <w:cnfStyle w:val="000001000000" w:firstRow="0" w:lastRow="0" w:firstColumn="0" w:lastColumn="0" w:oddVBand="0" w:evenVBand="1" w:oddHBand="0" w:evenHBand="0" w:firstRowFirstColumn="0" w:firstRowLastColumn="0" w:lastRowFirstColumn="0" w:lastRowLastColumn="0"/>
            <w:tcW w:w="5670" w:type="dxa"/>
          </w:tcPr>
          <w:p w14:paraId="26517D67" w14:textId="77777777" w:rsidR="00F43162" w:rsidRPr="005C000F" w:rsidRDefault="00F43162" w:rsidP="005C000F">
            <w:pPr>
              <w:pStyle w:val="Heading3"/>
              <w:outlineLvl w:val="2"/>
              <w:rPr>
                <w:rFonts w:eastAsiaTheme="minorHAnsi"/>
              </w:rPr>
            </w:pPr>
            <w:r w:rsidRPr="005C000F">
              <w:rPr>
                <w:rFonts w:eastAsiaTheme="minorHAnsi"/>
              </w:rPr>
              <w:t xml:space="preserve">Project </w:t>
            </w:r>
            <w:r w:rsidRPr="005C000F">
              <w:t>description</w:t>
            </w:r>
          </w:p>
        </w:tc>
        <w:tc>
          <w:tcPr>
            <w:cnfStyle w:val="000010000000" w:firstRow="0" w:lastRow="0" w:firstColumn="0" w:lastColumn="0" w:oddVBand="1" w:evenVBand="0" w:oddHBand="0" w:evenHBand="0" w:firstRowFirstColumn="0" w:firstRowLastColumn="0" w:lastRowFirstColumn="0" w:lastRowLastColumn="0"/>
            <w:tcW w:w="1644" w:type="dxa"/>
          </w:tcPr>
          <w:p w14:paraId="1F449BB5" w14:textId="77777777" w:rsidR="00F43162" w:rsidRPr="005C000F" w:rsidRDefault="00F43162" w:rsidP="005C000F">
            <w:pPr>
              <w:pStyle w:val="Heading3"/>
              <w:outlineLvl w:val="2"/>
              <w:rPr>
                <w:rFonts w:eastAsiaTheme="minorHAnsi"/>
              </w:rPr>
            </w:pPr>
            <w:r w:rsidRPr="005C000F">
              <w:rPr>
                <w:rFonts w:eastAsiaTheme="minorHAnsi"/>
              </w:rPr>
              <w:t>Funding ($)</w:t>
            </w:r>
          </w:p>
        </w:tc>
      </w:tr>
      <w:tr w:rsidR="00F43162" w:rsidRPr="003537EF" w14:paraId="07422234"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AD2BB9B" w14:textId="77777777" w:rsidR="00F43162" w:rsidRPr="003537EF" w:rsidRDefault="00F43162" w:rsidP="003537EF">
            <w:pPr>
              <w:rPr>
                <w:rFonts w:eastAsiaTheme="minorHAnsi"/>
              </w:rPr>
            </w:pPr>
            <w:r w:rsidRPr="003537EF">
              <w:rPr>
                <w:rFonts w:eastAsiaTheme="minorHAnsi"/>
              </w:rPr>
              <w:t>607 Bourke Street JV as The Trustee for The Schwartz Trust, Schwartz Distributors Pty Ltd., Schaffer Corporation Limited and Topfield Pty Ltd.</w:t>
            </w:r>
          </w:p>
        </w:tc>
        <w:tc>
          <w:tcPr>
            <w:cnfStyle w:val="000001000000" w:firstRow="0" w:lastRow="0" w:firstColumn="0" w:lastColumn="0" w:oddVBand="0" w:evenVBand="1" w:oddHBand="0" w:evenHBand="0" w:firstRowFirstColumn="0" w:firstRowLastColumn="0" w:lastRowFirstColumn="0" w:lastRowLastColumn="0"/>
            <w:tcW w:w="5670" w:type="dxa"/>
          </w:tcPr>
          <w:p w14:paraId="4173F9DB" w14:textId="77777777" w:rsidR="00F43162" w:rsidRPr="005C000F" w:rsidRDefault="00F43162" w:rsidP="005C000F">
            <w:pPr>
              <w:rPr>
                <w:b/>
                <w:bCs/>
              </w:rPr>
            </w:pPr>
            <w:r w:rsidRPr="005C000F">
              <w:rPr>
                <w:b/>
                <w:bCs/>
              </w:rPr>
              <w:t>607 Bourke Energy Management Program</w:t>
            </w:r>
          </w:p>
          <w:p w14:paraId="19452A84" w14:textId="77777777" w:rsidR="00F43162" w:rsidRPr="003537EF" w:rsidRDefault="00F43162" w:rsidP="003537EF">
            <w:pPr>
              <w:rPr>
                <w:rFonts w:eastAsiaTheme="minorHAnsi"/>
              </w:rPr>
            </w:pPr>
            <w:r w:rsidRPr="003537EF">
              <w:rPr>
                <w:rFonts w:eastAsiaTheme="minorHAnsi"/>
              </w:rPr>
              <w:t xml:space="preserve">The project identified and implemented a range of energy efficiency improvements including: Building Management System (BMS) upgrade scoping, metering upgrades, a revised energy management plan, pump upgrades, heating, ventilation, and air conditioning (HVAC) optimisation and lighting improvements. </w:t>
            </w:r>
          </w:p>
        </w:tc>
        <w:tc>
          <w:tcPr>
            <w:cnfStyle w:val="000010000000" w:firstRow="0" w:lastRow="0" w:firstColumn="0" w:lastColumn="0" w:oddVBand="1" w:evenVBand="0" w:oddHBand="0" w:evenHBand="0" w:firstRowFirstColumn="0" w:firstRowLastColumn="0" w:lastRowFirstColumn="0" w:lastRowLastColumn="0"/>
            <w:tcW w:w="1644" w:type="dxa"/>
          </w:tcPr>
          <w:p w14:paraId="0D7CC945" w14:textId="77777777" w:rsidR="00F43162" w:rsidRPr="003537EF" w:rsidRDefault="00F43162" w:rsidP="003537EF">
            <w:pPr>
              <w:rPr>
                <w:rFonts w:eastAsiaTheme="minorHAnsi"/>
              </w:rPr>
            </w:pPr>
            <w:r w:rsidRPr="003537EF">
              <w:rPr>
                <w:rFonts w:eastAsiaTheme="minorHAnsi"/>
              </w:rPr>
              <w:t xml:space="preserve"> 5,000 </w:t>
            </w:r>
          </w:p>
        </w:tc>
      </w:tr>
      <w:tr w:rsidR="00F43162" w:rsidRPr="003537EF" w14:paraId="5FDF8064"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F26D8F8" w14:textId="77777777" w:rsidR="00F43162" w:rsidRPr="003537EF" w:rsidRDefault="00F43162" w:rsidP="003537EF">
            <w:pPr>
              <w:rPr>
                <w:rFonts w:eastAsiaTheme="minorHAnsi"/>
              </w:rPr>
            </w:pPr>
            <w:r w:rsidRPr="003537EF">
              <w:rPr>
                <w:rFonts w:eastAsiaTheme="minorHAnsi"/>
              </w:rPr>
              <w:t>BMG United Investments Pty Ltd. as The Trustee for BMG United Investments Trust</w:t>
            </w:r>
          </w:p>
        </w:tc>
        <w:tc>
          <w:tcPr>
            <w:cnfStyle w:val="000001000000" w:firstRow="0" w:lastRow="0" w:firstColumn="0" w:lastColumn="0" w:oddVBand="0" w:evenVBand="1" w:oddHBand="0" w:evenHBand="0" w:firstRowFirstColumn="0" w:firstRowLastColumn="0" w:lastRowFirstColumn="0" w:lastRowLastColumn="0"/>
            <w:tcW w:w="5670" w:type="dxa"/>
          </w:tcPr>
          <w:p w14:paraId="605E5EC9" w14:textId="77777777" w:rsidR="00F43162" w:rsidRPr="005C000F" w:rsidRDefault="00F43162" w:rsidP="005C000F">
            <w:pPr>
              <w:rPr>
                <w:b/>
                <w:bCs/>
              </w:rPr>
            </w:pPr>
            <w:r w:rsidRPr="005C000F">
              <w:rPr>
                <w:b/>
                <w:bCs/>
              </w:rPr>
              <w:t>Bell Motel Energy Audit</w:t>
            </w:r>
          </w:p>
          <w:p w14:paraId="1F6723CE" w14:textId="77777777" w:rsidR="00F43162" w:rsidRPr="003537EF" w:rsidRDefault="00F43162" w:rsidP="003537EF">
            <w:pPr>
              <w:rPr>
                <w:rFonts w:eastAsiaTheme="minorHAnsi"/>
              </w:rPr>
            </w:pPr>
            <w:r w:rsidRPr="003537EF">
              <w:rPr>
                <w:rFonts w:eastAsiaTheme="minorHAnsi"/>
              </w:rPr>
              <w:t xml:space="preserve">The project initiated an audit to identify and implement room air conditioning upgrades, efficient lighting and air tightness improvements. </w:t>
            </w:r>
          </w:p>
        </w:tc>
        <w:tc>
          <w:tcPr>
            <w:cnfStyle w:val="000010000000" w:firstRow="0" w:lastRow="0" w:firstColumn="0" w:lastColumn="0" w:oddVBand="1" w:evenVBand="0" w:oddHBand="0" w:evenHBand="0" w:firstRowFirstColumn="0" w:firstRowLastColumn="0" w:lastRowFirstColumn="0" w:lastRowLastColumn="0"/>
            <w:tcW w:w="1644" w:type="dxa"/>
          </w:tcPr>
          <w:p w14:paraId="52D5670F" w14:textId="77777777" w:rsidR="00F43162" w:rsidRPr="003537EF" w:rsidRDefault="00F43162" w:rsidP="003537EF">
            <w:pPr>
              <w:rPr>
                <w:rFonts w:eastAsiaTheme="minorHAnsi"/>
              </w:rPr>
            </w:pPr>
            <w:r w:rsidRPr="003537EF">
              <w:rPr>
                <w:rFonts w:eastAsiaTheme="minorHAnsi"/>
              </w:rPr>
              <w:t xml:space="preserve"> 25,000 </w:t>
            </w:r>
          </w:p>
        </w:tc>
      </w:tr>
      <w:tr w:rsidR="00F43162" w:rsidRPr="003537EF" w14:paraId="43F62E61"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C4D6348" w14:textId="77777777" w:rsidR="00F43162" w:rsidRPr="003537EF" w:rsidRDefault="00F43162" w:rsidP="003537EF">
            <w:pPr>
              <w:rPr>
                <w:rFonts w:eastAsiaTheme="minorHAnsi"/>
              </w:rPr>
            </w:pPr>
            <w:r w:rsidRPr="003537EF">
              <w:rPr>
                <w:rFonts w:eastAsiaTheme="minorHAnsi"/>
              </w:rPr>
              <w:t>CBM Australia</w:t>
            </w:r>
          </w:p>
        </w:tc>
        <w:tc>
          <w:tcPr>
            <w:cnfStyle w:val="000001000000" w:firstRow="0" w:lastRow="0" w:firstColumn="0" w:lastColumn="0" w:oddVBand="0" w:evenVBand="1" w:oddHBand="0" w:evenHBand="0" w:firstRowFirstColumn="0" w:firstRowLastColumn="0" w:lastRowFirstColumn="0" w:lastRowLastColumn="0"/>
            <w:tcW w:w="5670" w:type="dxa"/>
          </w:tcPr>
          <w:p w14:paraId="5FE68AA9" w14:textId="77777777" w:rsidR="00F43162" w:rsidRPr="005C000F" w:rsidRDefault="00F43162" w:rsidP="005C000F">
            <w:pPr>
              <w:rPr>
                <w:b/>
                <w:bCs/>
              </w:rPr>
            </w:pPr>
            <w:r w:rsidRPr="005C000F">
              <w:rPr>
                <w:b/>
                <w:bCs/>
              </w:rPr>
              <w:t>CBM Australia Lighting and BMS Upgrade</w:t>
            </w:r>
          </w:p>
          <w:p w14:paraId="2A625681" w14:textId="77777777" w:rsidR="00F43162" w:rsidRPr="003537EF" w:rsidRDefault="00F43162" w:rsidP="003537EF">
            <w:pPr>
              <w:rPr>
                <w:rFonts w:eastAsiaTheme="minorHAnsi"/>
              </w:rPr>
            </w:pPr>
            <w:r w:rsidRPr="003537EF">
              <w:rPr>
                <w:rFonts w:eastAsiaTheme="minorHAnsi"/>
              </w:rPr>
              <w:t xml:space="preserve">The project completed monitoring of lighting and plant upgrades demonstrating a 29 per cent reduction in electricity use. </w:t>
            </w:r>
          </w:p>
        </w:tc>
        <w:tc>
          <w:tcPr>
            <w:cnfStyle w:val="000010000000" w:firstRow="0" w:lastRow="0" w:firstColumn="0" w:lastColumn="0" w:oddVBand="1" w:evenVBand="0" w:oddHBand="0" w:evenHBand="0" w:firstRowFirstColumn="0" w:firstRowLastColumn="0" w:lastRowFirstColumn="0" w:lastRowLastColumn="0"/>
            <w:tcW w:w="1644" w:type="dxa"/>
          </w:tcPr>
          <w:p w14:paraId="199D55ED" w14:textId="77777777" w:rsidR="00F43162" w:rsidRPr="003537EF" w:rsidRDefault="00F43162" w:rsidP="003537EF">
            <w:pPr>
              <w:rPr>
                <w:rFonts w:eastAsiaTheme="minorHAnsi"/>
              </w:rPr>
            </w:pPr>
            <w:r w:rsidRPr="003537EF">
              <w:rPr>
                <w:rFonts w:eastAsiaTheme="minorHAnsi"/>
              </w:rPr>
              <w:t xml:space="preserve"> 5,000 </w:t>
            </w:r>
          </w:p>
        </w:tc>
      </w:tr>
      <w:tr w:rsidR="00F43162" w:rsidRPr="003537EF" w14:paraId="556796BD"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65E0B70" w14:textId="77777777" w:rsidR="00F43162" w:rsidRPr="003537EF" w:rsidRDefault="00F43162" w:rsidP="003537EF">
            <w:pPr>
              <w:rPr>
                <w:rFonts w:eastAsiaTheme="minorHAnsi"/>
              </w:rPr>
            </w:pPr>
            <w:r w:rsidRPr="003537EF">
              <w:rPr>
                <w:rFonts w:eastAsiaTheme="minorHAnsi"/>
              </w:rPr>
              <w:t>Endeavour Hills Shopping Centre Pty Ltd.</w:t>
            </w:r>
          </w:p>
        </w:tc>
        <w:tc>
          <w:tcPr>
            <w:cnfStyle w:val="000001000000" w:firstRow="0" w:lastRow="0" w:firstColumn="0" w:lastColumn="0" w:oddVBand="0" w:evenVBand="1" w:oddHBand="0" w:evenHBand="0" w:firstRowFirstColumn="0" w:firstRowLastColumn="0" w:lastRowFirstColumn="0" w:lastRowLastColumn="0"/>
            <w:tcW w:w="5670" w:type="dxa"/>
          </w:tcPr>
          <w:p w14:paraId="70E9BD79" w14:textId="77777777" w:rsidR="00F43162" w:rsidRPr="005C000F" w:rsidRDefault="00F43162" w:rsidP="005C000F">
            <w:pPr>
              <w:rPr>
                <w:b/>
                <w:bCs/>
              </w:rPr>
            </w:pPr>
            <w:r w:rsidRPr="005C000F">
              <w:rPr>
                <w:b/>
                <w:bCs/>
              </w:rPr>
              <w:t>Endeavour Hills Shopping Centre Energy Efficiency</w:t>
            </w:r>
          </w:p>
          <w:p w14:paraId="5216B97A" w14:textId="77777777" w:rsidR="00F43162" w:rsidRPr="003537EF" w:rsidRDefault="00F43162" w:rsidP="003537EF">
            <w:pPr>
              <w:rPr>
                <w:rFonts w:eastAsiaTheme="minorHAnsi"/>
              </w:rPr>
            </w:pPr>
            <w:r w:rsidRPr="003537EF">
              <w:rPr>
                <w:rFonts w:eastAsiaTheme="minorHAnsi"/>
              </w:rPr>
              <w:t xml:space="preserve">The project identified energy efficiency measures, implemented air curtains to reduce thermal loss and prepared detailed scoping for future implementation of a BMS overhaul. </w:t>
            </w:r>
          </w:p>
        </w:tc>
        <w:tc>
          <w:tcPr>
            <w:cnfStyle w:val="000010000000" w:firstRow="0" w:lastRow="0" w:firstColumn="0" w:lastColumn="0" w:oddVBand="1" w:evenVBand="0" w:oddHBand="0" w:evenHBand="0" w:firstRowFirstColumn="0" w:firstRowLastColumn="0" w:lastRowFirstColumn="0" w:lastRowLastColumn="0"/>
            <w:tcW w:w="1644" w:type="dxa"/>
          </w:tcPr>
          <w:p w14:paraId="4CD65429" w14:textId="77777777" w:rsidR="00F43162" w:rsidRPr="003537EF" w:rsidRDefault="00F43162" w:rsidP="003537EF">
            <w:pPr>
              <w:rPr>
                <w:rFonts w:eastAsiaTheme="minorHAnsi"/>
              </w:rPr>
            </w:pPr>
            <w:r w:rsidRPr="003537EF">
              <w:rPr>
                <w:rFonts w:eastAsiaTheme="minorHAnsi"/>
              </w:rPr>
              <w:t xml:space="preserve"> 25,000 </w:t>
            </w:r>
          </w:p>
        </w:tc>
      </w:tr>
      <w:tr w:rsidR="00F43162" w:rsidRPr="003537EF" w14:paraId="1013F15C"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20EB571" w14:textId="77777777" w:rsidR="00F43162" w:rsidRPr="003537EF" w:rsidRDefault="00F43162" w:rsidP="003537EF">
            <w:pPr>
              <w:rPr>
                <w:rFonts w:eastAsiaTheme="minorHAnsi"/>
              </w:rPr>
            </w:pPr>
            <w:r w:rsidRPr="003537EF">
              <w:rPr>
                <w:rFonts w:eastAsiaTheme="minorHAnsi"/>
              </w:rPr>
              <w:t>Garda Capital Limited</w:t>
            </w:r>
          </w:p>
        </w:tc>
        <w:tc>
          <w:tcPr>
            <w:cnfStyle w:val="000001000000" w:firstRow="0" w:lastRow="0" w:firstColumn="0" w:lastColumn="0" w:oddVBand="0" w:evenVBand="1" w:oddHBand="0" w:evenHBand="0" w:firstRowFirstColumn="0" w:firstRowLastColumn="0" w:lastRowFirstColumn="0" w:lastRowLastColumn="0"/>
            <w:tcW w:w="5670" w:type="dxa"/>
          </w:tcPr>
          <w:p w14:paraId="09536F4B" w14:textId="77777777" w:rsidR="00F43162" w:rsidRPr="005C000F" w:rsidRDefault="00F43162" w:rsidP="005C000F">
            <w:pPr>
              <w:rPr>
                <w:b/>
                <w:bCs/>
              </w:rPr>
            </w:pPr>
            <w:r w:rsidRPr="005C000F">
              <w:rPr>
                <w:b/>
                <w:bCs/>
              </w:rPr>
              <w:t>436 Elgar Road</w:t>
            </w:r>
          </w:p>
          <w:p w14:paraId="60E14F69" w14:textId="77777777" w:rsidR="00F43162" w:rsidRPr="003537EF" w:rsidRDefault="00F43162" w:rsidP="003537EF">
            <w:pPr>
              <w:rPr>
                <w:rFonts w:eastAsiaTheme="minorHAnsi"/>
              </w:rPr>
            </w:pPr>
            <w:r w:rsidRPr="003537EF">
              <w:rPr>
                <w:rFonts w:eastAsiaTheme="minorHAnsi"/>
              </w:rPr>
              <w:t xml:space="preserve">The project implemented a BMS upgrade to enable monitoring and measurement of identified future upgrades. </w:t>
            </w:r>
          </w:p>
        </w:tc>
        <w:tc>
          <w:tcPr>
            <w:cnfStyle w:val="000010000000" w:firstRow="0" w:lastRow="0" w:firstColumn="0" w:lastColumn="0" w:oddVBand="1" w:evenVBand="0" w:oddHBand="0" w:evenHBand="0" w:firstRowFirstColumn="0" w:firstRowLastColumn="0" w:lastRowFirstColumn="0" w:lastRowLastColumn="0"/>
            <w:tcW w:w="1644" w:type="dxa"/>
          </w:tcPr>
          <w:p w14:paraId="3EB064B3" w14:textId="77777777" w:rsidR="00F43162" w:rsidRPr="003537EF" w:rsidRDefault="00F43162" w:rsidP="003537EF">
            <w:pPr>
              <w:rPr>
                <w:rFonts w:eastAsiaTheme="minorHAnsi"/>
              </w:rPr>
            </w:pPr>
            <w:r w:rsidRPr="003537EF">
              <w:rPr>
                <w:rFonts w:eastAsiaTheme="minorHAnsi"/>
              </w:rPr>
              <w:t xml:space="preserve"> 25,000 </w:t>
            </w:r>
          </w:p>
        </w:tc>
      </w:tr>
      <w:tr w:rsidR="00F43162" w:rsidRPr="003537EF" w14:paraId="5AB7B0E5"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81F1117" w14:textId="77777777" w:rsidR="00F43162" w:rsidRPr="003537EF" w:rsidRDefault="00F43162" w:rsidP="003537EF">
            <w:pPr>
              <w:rPr>
                <w:rFonts w:eastAsiaTheme="minorHAnsi"/>
              </w:rPr>
            </w:pPr>
            <w:r w:rsidRPr="003537EF">
              <w:rPr>
                <w:rFonts w:eastAsiaTheme="minorHAnsi"/>
              </w:rPr>
              <w:t>Globe International Limited</w:t>
            </w:r>
          </w:p>
        </w:tc>
        <w:tc>
          <w:tcPr>
            <w:cnfStyle w:val="000001000000" w:firstRow="0" w:lastRow="0" w:firstColumn="0" w:lastColumn="0" w:oddVBand="0" w:evenVBand="1" w:oddHBand="0" w:evenHBand="0" w:firstRowFirstColumn="0" w:firstRowLastColumn="0" w:lastRowFirstColumn="0" w:lastRowLastColumn="0"/>
            <w:tcW w:w="5670" w:type="dxa"/>
          </w:tcPr>
          <w:p w14:paraId="0ADF81D1" w14:textId="77777777" w:rsidR="00F43162" w:rsidRPr="005C000F" w:rsidRDefault="00F43162" w:rsidP="005C000F">
            <w:pPr>
              <w:rPr>
                <w:b/>
                <w:bCs/>
              </w:rPr>
            </w:pPr>
            <w:r w:rsidRPr="005C000F">
              <w:rPr>
                <w:b/>
                <w:bCs/>
              </w:rPr>
              <w:t>Globe HQ</w:t>
            </w:r>
          </w:p>
          <w:p w14:paraId="3B83D5F7" w14:textId="77777777" w:rsidR="00F43162" w:rsidRPr="003537EF" w:rsidRDefault="00F43162" w:rsidP="003537EF">
            <w:pPr>
              <w:rPr>
                <w:rFonts w:eastAsiaTheme="minorHAnsi"/>
              </w:rPr>
            </w:pPr>
            <w:r w:rsidRPr="003537EF">
              <w:rPr>
                <w:rFonts w:eastAsiaTheme="minorHAnsi"/>
              </w:rPr>
              <w:t xml:space="preserve">Globe identified opportunities to increase energy improvements including solar photovoltaics (PV), lighting upgrades, air conditioning and building fabric, with glazing upgrades implemented to improve energy performance and comfort. </w:t>
            </w:r>
          </w:p>
        </w:tc>
        <w:tc>
          <w:tcPr>
            <w:cnfStyle w:val="000010000000" w:firstRow="0" w:lastRow="0" w:firstColumn="0" w:lastColumn="0" w:oddVBand="1" w:evenVBand="0" w:oddHBand="0" w:evenHBand="0" w:firstRowFirstColumn="0" w:firstRowLastColumn="0" w:lastRowFirstColumn="0" w:lastRowLastColumn="0"/>
            <w:tcW w:w="1644" w:type="dxa"/>
          </w:tcPr>
          <w:p w14:paraId="4BB4308F" w14:textId="77777777" w:rsidR="00F43162" w:rsidRPr="003537EF" w:rsidRDefault="00F43162" w:rsidP="003537EF">
            <w:pPr>
              <w:rPr>
                <w:rFonts w:eastAsiaTheme="minorHAnsi"/>
              </w:rPr>
            </w:pPr>
            <w:r w:rsidRPr="003537EF">
              <w:rPr>
                <w:rFonts w:eastAsiaTheme="minorHAnsi"/>
              </w:rPr>
              <w:t xml:space="preserve"> 6,665 </w:t>
            </w:r>
          </w:p>
        </w:tc>
      </w:tr>
      <w:tr w:rsidR="00F43162" w:rsidRPr="003537EF" w14:paraId="74F5679E"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40A1DF4" w14:textId="77777777" w:rsidR="00F43162" w:rsidRPr="003537EF" w:rsidRDefault="00F43162" w:rsidP="003537EF">
            <w:pPr>
              <w:rPr>
                <w:rFonts w:eastAsiaTheme="minorHAnsi"/>
              </w:rPr>
            </w:pPr>
            <w:r w:rsidRPr="003537EF">
              <w:rPr>
                <w:rFonts w:eastAsiaTheme="minorHAnsi"/>
              </w:rPr>
              <w:t>Grand Hyatt Melbourne as The Trustee for Grand Hotel Operating Trust</w:t>
            </w:r>
          </w:p>
        </w:tc>
        <w:tc>
          <w:tcPr>
            <w:cnfStyle w:val="000001000000" w:firstRow="0" w:lastRow="0" w:firstColumn="0" w:lastColumn="0" w:oddVBand="0" w:evenVBand="1" w:oddHBand="0" w:evenHBand="0" w:firstRowFirstColumn="0" w:firstRowLastColumn="0" w:lastRowFirstColumn="0" w:lastRowLastColumn="0"/>
            <w:tcW w:w="5670" w:type="dxa"/>
          </w:tcPr>
          <w:p w14:paraId="232BEE89" w14:textId="77777777" w:rsidR="00F43162" w:rsidRPr="005C000F" w:rsidRDefault="00F43162" w:rsidP="005C000F">
            <w:pPr>
              <w:rPr>
                <w:b/>
                <w:bCs/>
              </w:rPr>
            </w:pPr>
            <w:r w:rsidRPr="005C000F">
              <w:rPr>
                <w:b/>
                <w:bCs/>
              </w:rPr>
              <w:t>Grand Hyatt Melbourne</w:t>
            </w:r>
          </w:p>
          <w:p w14:paraId="676ACFE4" w14:textId="77777777" w:rsidR="00F43162" w:rsidRPr="003537EF" w:rsidRDefault="00F43162" w:rsidP="003537EF">
            <w:pPr>
              <w:rPr>
                <w:rFonts w:eastAsiaTheme="minorHAnsi"/>
              </w:rPr>
            </w:pPr>
            <w:r w:rsidRPr="003537EF">
              <w:rPr>
                <w:rFonts w:eastAsiaTheme="minorHAnsi"/>
              </w:rPr>
              <w:t>An energy audit was completed to identify future upgrade opportunities.</w:t>
            </w:r>
          </w:p>
        </w:tc>
        <w:tc>
          <w:tcPr>
            <w:cnfStyle w:val="000010000000" w:firstRow="0" w:lastRow="0" w:firstColumn="0" w:lastColumn="0" w:oddVBand="1" w:evenVBand="0" w:oddHBand="0" w:evenHBand="0" w:firstRowFirstColumn="0" w:firstRowLastColumn="0" w:lastRowFirstColumn="0" w:lastRowLastColumn="0"/>
            <w:tcW w:w="1644" w:type="dxa"/>
          </w:tcPr>
          <w:p w14:paraId="07B63AAB" w14:textId="77777777" w:rsidR="00F43162" w:rsidRPr="003537EF" w:rsidRDefault="00F43162" w:rsidP="003537EF">
            <w:pPr>
              <w:rPr>
                <w:rFonts w:eastAsiaTheme="minorHAnsi"/>
              </w:rPr>
            </w:pPr>
            <w:r w:rsidRPr="003537EF">
              <w:rPr>
                <w:rFonts w:eastAsiaTheme="minorHAnsi"/>
              </w:rPr>
              <w:t xml:space="preserve"> 5,000 </w:t>
            </w:r>
          </w:p>
        </w:tc>
      </w:tr>
      <w:tr w:rsidR="00F43162" w:rsidRPr="003537EF" w14:paraId="683ABE53"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5950CC4" w14:textId="77777777" w:rsidR="00F43162" w:rsidRPr="003537EF" w:rsidRDefault="00F43162" w:rsidP="003537EF">
            <w:pPr>
              <w:rPr>
                <w:rFonts w:eastAsiaTheme="minorHAnsi"/>
              </w:rPr>
            </w:pPr>
            <w:r w:rsidRPr="003537EF">
              <w:rPr>
                <w:rFonts w:eastAsiaTheme="minorHAnsi"/>
              </w:rPr>
              <w:t>Mercure Welcome Hotel as the Trustee for The Evercharge Trust</w:t>
            </w:r>
          </w:p>
        </w:tc>
        <w:tc>
          <w:tcPr>
            <w:cnfStyle w:val="000001000000" w:firstRow="0" w:lastRow="0" w:firstColumn="0" w:lastColumn="0" w:oddVBand="0" w:evenVBand="1" w:oddHBand="0" w:evenHBand="0" w:firstRowFirstColumn="0" w:firstRowLastColumn="0" w:lastRowFirstColumn="0" w:lastRowLastColumn="0"/>
            <w:tcW w:w="5670" w:type="dxa"/>
          </w:tcPr>
          <w:p w14:paraId="42177220" w14:textId="77777777" w:rsidR="00F43162" w:rsidRPr="005C000F" w:rsidRDefault="00F43162" w:rsidP="005C000F">
            <w:pPr>
              <w:rPr>
                <w:b/>
                <w:bCs/>
              </w:rPr>
            </w:pPr>
            <w:r w:rsidRPr="005C000F">
              <w:rPr>
                <w:b/>
                <w:bCs/>
              </w:rPr>
              <w:t>Mercure Welcome</w:t>
            </w:r>
          </w:p>
          <w:p w14:paraId="188214F0" w14:textId="77777777" w:rsidR="00F43162" w:rsidRPr="003537EF" w:rsidRDefault="00F43162" w:rsidP="003537EF">
            <w:pPr>
              <w:rPr>
                <w:rFonts w:eastAsiaTheme="minorHAnsi"/>
              </w:rPr>
            </w:pPr>
            <w:r w:rsidRPr="003537EF">
              <w:rPr>
                <w:rFonts w:eastAsiaTheme="minorHAnsi"/>
              </w:rPr>
              <w:t xml:space="preserve">The project identified measures to improve the efficiency of ageing heating and cooling plant with a chiller plant management system implemented to provide better control and monitoring of performance. </w:t>
            </w:r>
          </w:p>
        </w:tc>
        <w:tc>
          <w:tcPr>
            <w:cnfStyle w:val="000010000000" w:firstRow="0" w:lastRow="0" w:firstColumn="0" w:lastColumn="0" w:oddVBand="1" w:evenVBand="0" w:oddHBand="0" w:evenHBand="0" w:firstRowFirstColumn="0" w:firstRowLastColumn="0" w:lastRowFirstColumn="0" w:lastRowLastColumn="0"/>
            <w:tcW w:w="1644" w:type="dxa"/>
          </w:tcPr>
          <w:p w14:paraId="5169F076" w14:textId="77777777" w:rsidR="00F43162" w:rsidRPr="003537EF" w:rsidRDefault="00F43162" w:rsidP="003537EF">
            <w:pPr>
              <w:rPr>
                <w:rFonts w:eastAsiaTheme="minorHAnsi"/>
              </w:rPr>
            </w:pPr>
            <w:r w:rsidRPr="003537EF">
              <w:rPr>
                <w:rFonts w:eastAsiaTheme="minorHAnsi"/>
              </w:rPr>
              <w:t xml:space="preserve"> 30,000 </w:t>
            </w:r>
          </w:p>
        </w:tc>
      </w:tr>
      <w:tr w:rsidR="00F43162" w:rsidRPr="003537EF" w14:paraId="31597AB5"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0A45FBA" w14:textId="77777777" w:rsidR="00F43162" w:rsidRPr="003537EF" w:rsidRDefault="00F43162" w:rsidP="003537EF">
            <w:pPr>
              <w:rPr>
                <w:rFonts w:eastAsiaTheme="minorHAnsi"/>
              </w:rPr>
            </w:pPr>
            <w:r w:rsidRPr="003537EF">
              <w:rPr>
                <w:rFonts w:eastAsiaTheme="minorHAnsi"/>
              </w:rPr>
              <w:t>Mirvac Commercial Sub SPV Pty Limited</w:t>
            </w:r>
          </w:p>
        </w:tc>
        <w:tc>
          <w:tcPr>
            <w:cnfStyle w:val="000001000000" w:firstRow="0" w:lastRow="0" w:firstColumn="0" w:lastColumn="0" w:oddVBand="0" w:evenVBand="1" w:oddHBand="0" w:evenHBand="0" w:firstRowFirstColumn="0" w:firstRowLastColumn="0" w:lastRowFirstColumn="0" w:lastRowLastColumn="0"/>
            <w:tcW w:w="5670" w:type="dxa"/>
          </w:tcPr>
          <w:p w14:paraId="2CF939CA" w14:textId="77777777" w:rsidR="00F43162" w:rsidRPr="005C000F" w:rsidRDefault="00F43162" w:rsidP="005C000F">
            <w:pPr>
              <w:rPr>
                <w:b/>
                <w:bCs/>
              </w:rPr>
            </w:pPr>
            <w:r w:rsidRPr="005C000F">
              <w:rPr>
                <w:b/>
                <w:bCs/>
              </w:rPr>
              <w:t>367 Collins Central Chiller Plant Optimisation Upgrade</w:t>
            </w:r>
          </w:p>
          <w:p w14:paraId="702ABE57" w14:textId="77777777" w:rsidR="00F43162" w:rsidRPr="003537EF" w:rsidRDefault="00F43162" w:rsidP="003537EF">
            <w:pPr>
              <w:rPr>
                <w:rFonts w:eastAsiaTheme="minorHAnsi"/>
              </w:rPr>
            </w:pPr>
            <w:r w:rsidRPr="003537EF">
              <w:rPr>
                <w:rFonts w:eastAsiaTheme="minorHAnsi"/>
              </w:rPr>
              <w:t xml:space="preserve">The project evaluated and implemented strategies to optimise HVAC and chiller operation with the submetering upgraded to continue monitoring performance. The upgrades are expected to save more than 50,000 kWh per year. </w:t>
            </w:r>
          </w:p>
        </w:tc>
        <w:tc>
          <w:tcPr>
            <w:cnfStyle w:val="000010000000" w:firstRow="0" w:lastRow="0" w:firstColumn="0" w:lastColumn="0" w:oddVBand="1" w:evenVBand="0" w:oddHBand="0" w:evenHBand="0" w:firstRowFirstColumn="0" w:firstRowLastColumn="0" w:lastRowFirstColumn="0" w:lastRowLastColumn="0"/>
            <w:tcW w:w="1644" w:type="dxa"/>
          </w:tcPr>
          <w:p w14:paraId="32D50625" w14:textId="77777777" w:rsidR="00F43162" w:rsidRPr="003537EF" w:rsidRDefault="00F43162" w:rsidP="003537EF">
            <w:pPr>
              <w:rPr>
                <w:rFonts w:eastAsiaTheme="minorHAnsi"/>
              </w:rPr>
            </w:pPr>
            <w:r w:rsidRPr="003537EF">
              <w:rPr>
                <w:rFonts w:eastAsiaTheme="minorHAnsi"/>
              </w:rPr>
              <w:t xml:space="preserve"> 20,000 </w:t>
            </w:r>
          </w:p>
        </w:tc>
      </w:tr>
      <w:tr w:rsidR="00F43162" w:rsidRPr="003537EF" w14:paraId="755C7558"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0C52D3F" w14:textId="77777777" w:rsidR="00F43162" w:rsidRPr="003537EF" w:rsidRDefault="00F43162" w:rsidP="003537EF">
            <w:pPr>
              <w:rPr>
                <w:rFonts w:eastAsiaTheme="minorHAnsi"/>
              </w:rPr>
            </w:pPr>
            <w:r w:rsidRPr="003537EF">
              <w:rPr>
                <w:rFonts w:eastAsiaTheme="minorHAnsi"/>
              </w:rPr>
              <w:t>Moxlis Pty Ltd.</w:t>
            </w:r>
          </w:p>
        </w:tc>
        <w:tc>
          <w:tcPr>
            <w:cnfStyle w:val="000001000000" w:firstRow="0" w:lastRow="0" w:firstColumn="0" w:lastColumn="0" w:oddVBand="0" w:evenVBand="1" w:oddHBand="0" w:evenHBand="0" w:firstRowFirstColumn="0" w:firstRowLastColumn="0" w:lastRowFirstColumn="0" w:lastRowLastColumn="0"/>
            <w:tcW w:w="5670" w:type="dxa"/>
          </w:tcPr>
          <w:p w14:paraId="3765AC45" w14:textId="77777777" w:rsidR="00F43162" w:rsidRPr="005C000F" w:rsidRDefault="00F43162" w:rsidP="005C000F">
            <w:pPr>
              <w:rPr>
                <w:b/>
                <w:bCs/>
              </w:rPr>
            </w:pPr>
            <w:r w:rsidRPr="005C000F">
              <w:rPr>
                <w:b/>
                <w:bCs/>
              </w:rPr>
              <w:t>Amora Energy Audit</w:t>
            </w:r>
          </w:p>
          <w:p w14:paraId="528E9980" w14:textId="77777777" w:rsidR="00F43162" w:rsidRPr="003537EF" w:rsidRDefault="00F43162" w:rsidP="003537EF">
            <w:pPr>
              <w:rPr>
                <w:rFonts w:eastAsiaTheme="minorHAnsi"/>
              </w:rPr>
            </w:pPr>
            <w:r w:rsidRPr="003537EF">
              <w:rPr>
                <w:rFonts w:eastAsiaTheme="minorHAnsi"/>
              </w:rPr>
              <w:t>The project completed monitoring for previously completed HVAC upgrades with savings of $150,000 in energy costs per year.</w:t>
            </w:r>
          </w:p>
        </w:tc>
        <w:tc>
          <w:tcPr>
            <w:cnfStyle w:val="000010000000" w:firstRow="0" w:lastRow="0" w:firstColumn="0" w:lastColumn="0" w:oddVBand="1" w:evenVBand="0" w:oddHBand="0" w:evenHBand="0" w:firstRowFirstColumn="0" w:firstRowLastColumn="0" w:lastRowFirstColumn="0" w:lastRowLastColumn="0"/>
            <w:tcW w:w="1644" w:type="dxa"/>
          </w:tcPr>
          <w:p w14:paraId="43A39373" w14:textId="77777777" w:rsidR="00F43162" w:rsidRPr="003537EF" w:rsidRDefault="00F43162" w:rsidP="003537EF">
            <w:pPr>
              <w:rPr>
                <w:rFonts w:eastAsiaTheme="minorHAnsi"/>
              </w:rPr>
            </w:pPr>
            <w:r w:rsidRPr="003537EF">
              <w:rPr>
                <w:rFonts w:eastAsiaTheme="minorHAnsi"/>
              </w:rPr>
              <w:t xml:space="preserve"> 4,545 </w:t>
            </w:r>
          </w:p>
        </w:tc>
      </w:tr>
      <w:tr w:rsidR="00F43162" w:rsidRPr="003537EF" w14:paraId="43B6BB72"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70EB79D" w14:textId="77777777" w:rsidR="00F43162" w:rsidRPr="003537EF" w:rsidRDefault="00F43162" w:rsidP="003537EF">
            <w:pPr>
              <w:rPr>
                <w:rFonts w:eastAsiaTheme="minorHAnsi"/>
              </w:rPr>
            </w:pPr>
            <w:r w:rsidRPr="003537EF">
              <w:rPr>
                <w:rFonts w:eastAsiaTheme="minorHAnsi"/>
              </w:rPr>
              <w:t xml:space="preserve">Owners Corporation N0. 1 Strata Plan SP022915W </w:t>
            </w:r>
          </w:p>
        </w:tc>
        <w:tc>
          <w:tcPr>
            <w:cnfStyle w:val="000001000000" w:firstRow="0" w:lastRow="0" w:firstColumn="0" w:lastColumn="0" w:oddVBand="0" w:evenVBand="1" w:oddHBand="0" w:evenHBand="0" w:firstRowFirstColumn="0" w:firstRowLastColumn="0" w:lastRowFirstColumn="0" w:lastRowLastColumn="0"/>
            <w:tcW w:w="5670" w:type="dxa"/>
          </w:tcPr>
          <w:p w14:paraId="0AA6EB9D" w14:textId="77777777" w:rsidR="00F43162" w:rsidRPr="005C000F" w:rsidRDefault="00F43162" w:rsidP="005C000F">
            <w:pPr>
              <w:rPr>
                <w:b/>
                <w:bCs/>
              </w:rPr>
            </w:pPr>
            <w:r w:rsidRPr="005C000F">
              <w:rPr>
                <w:b/>
                <w:bCs/>
              </w:rPr>
              <w:t>Wheelers Hill Shopping Centre HVAC and Control System Upgrade</w:t>
            </w:r>
          </w:p>
          <w:p w14:paraId="40A996F7" w14:textId="77777777" w:rsidR="00F43162" w:rsidRPr="003537EF" w:rsidRDefault="00F43162" w:rsidP="003537EF">
            <w:pPr>
              <w:rPr>
                <w:rFonts w:eastAsiaTheme="minorHAnsi"/>
              </w:rPr>
            </w:pPr>
            <w:r w:rsidRPr="003537EF">
              <w:rPr>
                <w:rFonts w:eastAsiaTheme="minorHAnsi"/>
              </w:rPr>
              <w:t xml:space="preserve">The project implemented high efficiency distributed air conditioning to retailers with individual controllers. </w:t>
            </w:r>
          </w:p>
        </w:tc>
        <w:tc>
          <w:tcPr>
            <w:cnfStyle w:val="000010000000" w:firstRow="0" w:lastRow="0" w:firstColumn="0" w:lastColumn="0" w:oddVBand="1" w:evenVBand="0" w:oddHBand="0" w:evenHBand="0" w:firstRowFirstColumn="0" w:firstRowLastColumn="0" w:lastRowFirstColumn="0" w:lastRowLastColumn="0"/>
            <w:tcW w:w="1644" w:type="dxa"/>
          </w:tcPr>
          <w:p w14:paraId="45114CA9" w14:textId="77777777" w:rsidR="00F43162" w:rsidRPr="003537EF" w:rsidRDefault="00F43162" w:rsidP="003537EF">
            <w:pPr>
              <w:rPr>
                <w:rFonts w:eastAsiaTheme="minorHAnsi"/>
              </w:rPr>
            </w:pPr>
            <w:r w:rsidRPr="003537EF">
              <w:rPr>
                <w:rFonts w:eastAsiaTheme="minorHAnsi"/>
              </w:rPr>
              <w:t xml:space="preserve"> 4,050 </w:t>
            </w:r>
          </w:p>
        </w:tc>
      </w:tr>
      <w:tr w:rsidR="00F43162" w:rsidRPr="003537EF" w14:paraId="42A44867"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441EC44" w14:textId="77777777" w:rsidR="00F43162" w:rsidRPr="003537EF" w:rsidRDefault="00F43162" w:rsidP="003537EF">
            <w:pPr>
              <w:rPr>
                <w:rFonts w:eastAsiaTheme="minorHAnsi"/>
              </w:rPr>
            </w:pPr>
            <w:r w:rsidRPr="003537EF">
              <w:rPr>
                <w:rFonts w:eastAsiaTheme="minorHAnsi"/>
              </w:rPr>
              <w:t>Plan of Subdivision No 428191E OC 3</w:t>
            </w:r>
          </w:p>
        </w:tc>
        <w:tc>
          <w:tcPr>
            <w:cnfStyle w:val="000001000000" w:firstRow="0" w:lastRow="0" w:firstColumn="0" w:lastColumn="0" w:oddVBand="0" w:evenVBand="1" w:oddHBand="0" w:evenHBand="0" w:firstRowFirstColumn="0" w:firstRowLastColumn="0" w:lastRowFirstColumn="0" w:lastRowLastColumn="0"/>
            <w:tcW w:w="5670" w:type="dxa"/>
          </w:tcPr>
          <w:p w14:paraId="0011BD1B" w14:textId="77777777" w:rsidR="00F43162" w:rsidRPr="005C000F" w:rsidRDefault="00F43162" w:rsidP="005C000F">
            <w:pPr>
              <w:rPr>
                <w:b/>
                <w:bCs/>
              </w:rPr>
            </w:pPr>
            <w:r w:rsidRPr="005C000F">
              <w:rPr>
                <w:b/>
                <w:bCs/>
              </w:rPr>
              <w:t>140 Bourke Street – AHU Refurbishment and Controls Upgrade</w:t>
            </w:r>
          </w:p>
          <w:p w14:paraId="43906477" w14:textId="77777777" w:rsidR="00F43162" w:rsidRPr="003537EF" w:rsidRDefault="00F43162" w:rsidP="003537EF">
            <w:pPr>
              <w:rPr>
                <w:rFonts w:eastAsiaTheme="minorHAnsi"/>
              </w:rPr>
            </w:pPr>
            <w:r w:rsidRPr="003537EF">
              <w:rPr>
                <w:rFonts w:eastAsiaTheme="minorHAnsi"/>
              </w:rPr>
              <w:t xml:space="preserve">The project identified a number of upgrades to improve the building performance including Air Handling Unit (AHU) upgrades and HVAC control with achieved energy savings of more than 22 per cent. </w:t>
            </w:r>
          </w:p>
        </w:tc>
        <w:tc>
          <w:tcPr>
            <w:cnfStyle w:val="000010000000" w:firstRow="0" w:lastRow="0" w:firstColumn="0" w:lastColumn="0" w:oddVBand="1" w:evenVBand="0" w:oddHBand="0" w:evenHBand="0" w:firstRowFirstColumn="0" w:firstRowLastColumn="0" w:lastRowFirstColumn="0" w:lastRowLastColumn="0"/>
            <w:tcW w:w="1644" w:type="dxa"/>
          </w:tcPr>
          <w:p w14:paraId="156AF0CB" w14:textId="77777777" w:rsidR="00F43162" w:rsidRPr="003537EF" w:rsidRDefault="00F43162" w:rsidP="003537EF">
            <w:pPr>
              <w:rPr>
                <w:rFonts w:eastAsiaTheme="minorHAnsi"/>
              </w:rPr>
            </w:pPr>
            <w:r w:rsidRPr="003537EF">
              <w:rPr>
                <w:rFonts w:eastAsiaTheme="minorHAnsi"/>
              </w:rPr>
              <w:t xml:space="preserve"> 25,000 </w:t>
            </w:r>
          </w:p>
        </w:tc>
      </w:tr>
      <w:tr w:rsidR="00F43162" w:rsidRPr="003537EF" w14:paraId="4F0E4028"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37A7B26" w14:textId="77777777" w:rsidR="00F43162" w:rsidRPr="003537EF" w:rsidRDefault="00F43162" w:rsidP="003537EF">
            <w:pPr>
              <w:rPr>
                <w:rFonts w:eastAsiaTheme="minorHAnsi"/>
              </w:rPr>
            </w:pPr>
            <w:r w:rsidRPr="003537EF">
              <w:rPr>
                <w:rFonts w:eastAsiaTheme="minorHAnsi"/>
              </w:rPr>
              <w:t>Ross House Association Inc.</w:t>
            </w:r>
          </w:p>
        </w:tc>
        <w:tc>
          <w:tcPr>
            <w:cnfStyle w:val="000001000000" w:firstRow="0" w:lastRow="0" w:firstColumn="0" w:lastColumn="0" w:oddVBand="0" w:evenVBand="1" w:oddHBand="0" w:evenHBand="0" w:firstRowFirstColumn="0" w:firstRowLastColumn="0" w:lastRowFirstColumn="0" w:lastRowLastColumn="0"/>
            <w:tcW w:w="5670" w:type="dxa"/>
          </w:tcPr>
          <w:p w14:paraId="7CD33193" w14:textId="77777777" w:rsidR="00F43162" w:rsidRPr="005C000F" w:rsidRDefault="00F43162" w:rsidP="005C000F">
            <w:pPr>
              <w:rPr>
                <w:b/>
                <w:bCs/>
              </w:rPr>
            </w:pPr>
            <w:r w:rsidRPr="005C000F">
              <w:rPr>
                <w:b/>
                <w:bCs/>
              </w:rPr>
              <w:t>Ross House – HVAC and SOLAR Energy Efficiency</w:t>
            </w:r>
            <w:r w:rsidRPr="005C000F">
              <w:rPr>
                <w:b/>
                <w:bCs/>
              </w:rPr>
              <w:br/>
              <w:t>Upgrades</w:t>
            </w:r>
          </w:p>
          <w:p w14:paraId="4D21CD43" w14:textId="77777777" w:rsidR="00F43162" w:rsidRPr="003537EF" w:rsidRDefault="00F43162" w:rsidP="003537EF">
            <w:pPr>
              <w:rPr>
                <w:rFonts w:eastAsiaTheme="minorHAnsi"/>
              </w:rPr>
            </w:pPr>
            <w:r w:rsidRPr="003537EF">
              <w:rPr>
                <w:rFonts w:eastAsiaTheme="minorHAnsi"/>
              </w:rPr>
              <w:t xml:space="preserve">The project completed monitoring of building improvements including energy efficiency and solar PV upgrades. The project is on track to improve the building’s NABERS rating and save more than $250,000 in energy costs. </w:t>
            </w:r>
          </w:p>
        </w:tc>
        <w:tc>
          <w:tcPr>
            <w:cnfStyle w:val="000010000000" w:firstRow="0" w:lastRow="0" w:firstColumn="0" w:lastColumn="0" w:oddVBand="1" w:evenVBand="0" w:oddHBand="0" w:evenHBand="0" w:firstRowFirstColumn="0" w:firstRowLastColumn="0" w:lastRowFirstColumn="0" w:lastRowLastColumn="0"/>
            <w:tcW w:w="1644" w:type="dxa"/>
          </w:tcPr>
          <w:p w14:paraId="24CC5CBB" w14:textId="77777777" w:rsidR="00F43162" w:rsidRPr="003537EF" w:rsidRDefault="00F43162" w:rsidP="003537EF">
            <w:pPr>
              <w:rPr>
                <w:rFonts w:eastAsiaTheme="minorHAnsi"/>
              </w:rPr>
            </w:pPr>
            <w:r w:rsidRPr="003537EF">
              <w:rPr>
                <w:rFonts w:eastAsiaTheme="minorHAnsi"/>
              </w:rPr>
              <w:t xml:space="preserve"> 1,250 </w:t>
            </w:r>
          </w:p>
        </w:tc>
      </w:tr>
      <w:tr w:rsidR="00F43162" w:rsidRPr="003537EF" w14:paraId="5A73D497"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0C030A5" w14:textId="77777777" w:rsidR="00F43162" w:rsidRPr="003537EF" w:rsidRDefault="00F43162" w:rsidP="003537EF">
            <w:pPr>
              <w:rPr>
                <w:rFonts w:eastAsiaTheme="minorHAnsi"/>
              </w:rPr>
            </w:pPr>
            <w:r w:rsidRPr="003537EF">
              <w:rPr>
                <w:rFonts w:eastAsiaTheme="minorHAnsi"/>
              </w:rPr>
              <w:t>Royal Automobile Club of Victoria (RACV) Limited</w:t>
            </w:r>
          </w:p>
        </w:tc>
        <w:tc>
          <w:tcPr>
            <w:cnfStyle w:val="000001000000" w:firstRow="0" w:lastRow="0" w:firstColumn="0" w:lastColumn="0" w:oddVBand="0" w:evenVBand="1" w:oddHBand="0" w:evenHBand="0" w:firstRowFirstColumn="0" w:firstRowLastColumn="0" w:lastRowFirstColumn="0" w:lastRowLastColumn="0"/>
            <w:tcW w:w="5670" w:type="dxa"/>
          </w:tcPr>
          <w:p w14:paraId="18171C49" w14:textId="77777777" w:rsidR="00F43162" w:rsidRPr="005C000F" w:rsidRDefault="00F43162" w:rsidP="005C000F">
            <w:pPr>
              <w:rPr>
                <w:b/>
                <w:bCs/>
              </w:rPr>
            </w:pPr>
            <w:r w:rsidRPr="005C000F">
              <w:rPr>
                <w:b/>
                <w:bCs/>
              </w:rPr>
              <w:t>Eagle House (BCB018)</w:t>
            </w:r>
          </w:p>
          <w:p w14:paraId="49A4D730" w14:textId="77777777" w:rsidR="00F43162" w:rsidRPr="003537EF" w:rsidRDefault="00F43162" w:rsidP="003537EF">
            <w:pPr>
              <w:rPr>
                <w:rFonts w:eastAsiaTheme="minorHAnsi"/>
              </w:rPr>
            </w:pPr>
            <w:r w:rsidRPr="003537EF">
              <w:rPr>
                <w:rFonts w:eastAsiaTheme="minorHAnsi"/>
              </w:rPr>
              <w:t xml:space="preserve">The project completed monitoring upgrades including BMS upgrades, tenancy lighting, HVAC upgrades and optimisation with energy savings achieved of more than 15 per cent. </w:t>
            </w:r>
          </w:p>
        </w:tc>
        <w:tc>
          <w:tcPr>
            <w:cnfStyle w:val="000010000000" w:firstRow="0" w:lastRow="0" w:firstColumn="0" w:lastColumn="0" w:oddVBand="1" w:evenVBand="0" w:oddHBand="0" w:evenHBand="0" w:firstRowFirstColumn="0" w:firstRowLastColumn="0" w:lastRowFirstColumn="0" w:lastRowLastColumn="0"/>
            <w:tcW w:w="1644" w:type="dxa"/>
          </w:tcPr>
          <w:p w14:paraId="53E02EE4" w14:textId="77777777" w:rsidR="00F43162" w:rsidRPr="003537EF" w:rsidRDefault="00F43162" w:rsidP="003537EF">
            <w:pPr>
              <w:rPr>
                <w:rFonts w:eastAsiaTheme="minorHAnsi"/>
              </w:rPr>
            </w:pPr>
            <w:r w:rsidRPr="003537EF">
              <w:rPr>
                <w:rFonts w:eastAsiaTheme="minorHAnsi"/>
              </w:rPr>
              <w:t xml:space="preserve"> 5,000 </w:t>
            </w:r>
          </w:p>
        </w:tc>
      </w:tr>
      <w:tr w:rsidR="00F43162" w:rsidRPr="003537EF" w14:paraId="3D0B86AF"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8AF970C" w14:textId="77777777" w:rsidR="00F43162" w:rsidRPr="003537EF" w:rsidRDefault="00F43162" w:rsidP="003537EF">
            <w:pPr>
              <w:rPr>
                <w:rFonts w:eastAsiaTheme="minorHAnsi"/>
              </w:rPr>
            </w:pPr>
            <w:r w:rsidRPr="003537EF">
              <w:rPr>
                <w:rFonts w:eastAsiaTheme="minorHAnsi"/>
              </w:rPr>
              <w:t>Royal Automobile Club of Victoria (RACV) Limited</w:t>
            </w:r>
          </w:p>
        </w:tc>
        <w:tc>
          <w:tcPr>
            <w:cnfStyle w:val="000001000000" w:firstRow="0" w:lastRow="0" w:firstColumn="0" w:lastColumn="0" w:oddVBand="0" w:evenVBand="1" w:oddHBand="0" w:evenHBand="0" w:firstRowFirstColumn="0" w:firstRowLastColumn="0" w:lastRowFirstColumn="0" w:lastRowLastColumn="0"/>
            <w:tcW w:w="5670" w:type="dxa"/>
          </w:tcPr>
          <w:p w14:paraId="73427A4D" w14:textId="77777777" w:rsidR="00F43162" w:rsidRPr="005C000F" w:rsidRDefault="00F43162" w:rsidP="005C000F">
            <w:pPr>
              <w:rPr>
                <w:b/>
                <w:bCs/>
              </w:rPr>
            </w:pPr>
            <w:r w:rsidRPr="005C000F">
              <w:rPr>
                <w:b/>
                <w:bCs/>
              </w:rPr>
              <w:t>RACV Noble Park (BCB020)</w:t>
            </w:r>
          </w:p>
          <w:p w14:paraId="585ADF19" w14:textId="77777777" w:rsidR="00F43162" w:rsidRPr="003537EF" w:rsidRDefault="00F43162" w:rsidP="003537EF">
            <w:pPr>
              <w:rPr>
                <w:rFonts w:eastAsiaTheme="minorHAnsi"/>
              </w:rPr>
            </w:pPr>
            <w:r w:rsidRPr="003537EF">
              <w:rPr>
                <w:rFonts w:eastAsiaTheme="minorHAnsi"/>
              </w:rPr>
              <w:t xml:space="preserve">The project completed monitoring of improvements including chiller upgrade, lighting upgrades, BMS optimisation and solar PV, achieving energy savings of more than 15 per cent on site. </w:t>
            </w:r>
          </w:p>
        </w:tc>
        <w:tc>
          <w:tcPr>
            <w:cnfStyle w:val="000010000000" w:firstRow="0" w:lastRow="0" w:firstColumn="0" w:lastColumn="0" w:oddVBand="1" w:evenVBand="0" w:oddHBand="0" w:evenHBand="0" w:firstRowFirstColumn="0" w:firstRowLastColumn="0" w:lastRowFirstColumn="0" w:lastRowLastColumn="0"/>
            <w:tcW w:w="1644" w:type="dxa"/>
          </w:tcPr>
          <w:p w14:paraId="312D9720" w14:textId="77777777" w:rsidR="00F43162" w:rsidRPr="003537EF" w:rsidRDefault="00F43162" w:rsidP="003537EF">
            <w:pPr>
              <w:rPr>
                <w:rFonts w:eastAsiaTheme="minorHAnsi"/>
              </w:rPr>
            </w:pPr>
            <w:r w:rsidRPr="003537EF">
              <w:rPr>
                <w:rFonts w:eastAsiaTheme="minorHAnsi"/>
              </w:rPr>
              <w:t xml:space="preserve"> 5,000 </w:t>
            </w:r>
          </w:p>
        </w:tc>
      </w:tr>
      <w:tr w:rsidR="00F43162" w:rsidRPr="003537EF" w14:paraId="5462F868"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E3ABC2A" w14:textId="77777777" w:rsidR="00F43162" w:rsidRPr="003537EF" w:rsidRDefault="00F43162" w:rsidP="003537EF">
            <w:pPr>
              <w:rPr>
                <w:rFonts w:eastAsiaTheme="minorHAnsi"/>
              </w:rPr>
            </w:pPr>
            <w:r w:rsidRPr="003537EF">
              <w:rPr>
                <w:rFonts w:eastAsiaTheme="minorHAnsi"/>
              </w:rPr>
              <w:t>Royal Automobile Club of Victoria (RACV) Limited</w:t>
            </w:r>
          </w:p>
        </w:tc>
        <w:tc>
          <w:tcPr>
            <w:cnfStyle w:val="000001000000" w:firstRow="0" w:lastRow="0" w:firstColumn="0" w:lastColumn="0" w:oddVBand="0" w:evenVBand="1" w:oddHBand="0" w:evenHBand="0" w:firstRowFirstColumn="0" w:firstRowLastColumn="0" w:lastRowFirstColumn="0" w:lastRowLastColumn="0"/>
            <w:tcW w:w="5670" w:type="dxa"/>
          </w:tcPr>
          <w:p w14:paraId="2E519A3C" w14:textId="77777777" w:rsidR="00F43162" w:rsidRPr="005C000F" w:rsidRDefault="00F43162" w:rsidP="005C000F">
            <w:pPr>
              <w:rPr>
                <w:b/>
                <w:bCs/>
              </w:rPr>
            </w:pPr>
            <w:r w:rsidRPr="005C000F">
              <w:rPr>
                <w:b/>
                <w:bCs/>
              </w:rPr>
              <w:t>RACV Club (BCB019)</w:t>
            </w:r>
          </w:p>
          <w:p w14:paraId="0B96B6C2" w14:textId="77777777" w:rsidR="00F43162" w:rsidRPr="003537EF" w:rsidRDefault="00F43162" w:rsidP="003537EF">
            <w:pPr>
              <w:rPr>
                <w:rFonts w:eastAsiaTheme="minorHAnsi"/>
              </w:rPr>
            </w:pPr>
            <w:r w:rsidRPr="003537EF">
              <w:rPr>
                <w:rFonts w:eastAsiaTheme="minorHAnsi"/>
              </w:rPr>
              <w:t xml:space="preserve">The project identified a comprehensive strategy to improve energy efficiency implementing BMS optimisation, lighting upgrades, equipment upgrades and insulation upgrades with achieved energy savings of more than 12 per cent. </w:t>
            </w:r>
          </w:p>
        </w:tc>
        <w:tc>
          <w:tcPr>
            <w:cnfStyle w:val="000010000000" w:firstRow="0" w:lastRow="0" w:firstColumn="0" w:lastColumn="0" w:oddVBand="1" w:evenVBand="0" w:oddHBand="0" w:evenHBand="0" w:firstRowFirstColumn="0" w:firstRowLastColumn="0" w:lastRowFirstColumn="0" w:lastRowLastColumn="0"/>
            <w:tcW w:w="1644" w:type="dxa"/>
          </w:tcPr>
          <w:p w14:paraId="2FEDE47A" w14:textId="77777777" w:rsidR="00F43162" w:rsidRPr="003537EF" w:rsidRDefault="00F43162" w:rsidP="003537EF">
            <w:pPr>
              <w:rPr>
                <w:rFonts w:eastAsiaTheme="minorHAnsi"/>
              </w:rPr>
            </w:pPr>
            <w:r w:rsidRPr="003537EF">
              <w:rPr>
                <w:rFonts w:eastAsiaTheme="minorHAnsi"/>
              </w:rPr>
              <w:t xml:space="preserve"> 25,000 </w:t>
            </w:r>
          </w:p>
        </w:tc>
      </w:tr>
      <w:tr w:rsidR="00F43162" w:rsidRPr="003537EF" w14:paraId="4CE03632"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3E090AF" w14:textId="77777777" w:rsidR="00F43162" w:rsidRPr="003537EF" w:rsidRDefault="00F43162" w:rsidP="003537EF">
            <w:pPr>
              <w:rPr>
                <w:rFonts w:eastAsiaTheme="minorHAnsi"/>
              </w:rPr>
            </w:pPr>
            <w:r w:rsidRPr="003537EF">
              <w:rPr>
                <w:rFonts w:eastAsiaTheme="minorHAnsi"/>
              </w:rPr>
              <w:t>Starhill Hotel (Melbourne) Pty Ltd.</w:t>
            </w:r>
          </w:p>
        </w:tc>
        <w:tc>
          <w:tcPr>
            <w:cnfStyle w:val="000001000000" w:firstRow="0" w:lastRow="0" w:firstColumn="0" w:lastColumn="0" w:oddVBand="0" w:evenVBand="1" w:oddHBand="0" w:evenHBand="0" w:firstRowFirstColumn="0" w:firstRowLastColumn="0" w:lastRowFirstColumn="0" w:lastRowLastColumn="0"/>
            <w:tcW w:w="5670" w:type="dxa"/>
          </w:tcPr>
          <w:p w14:paraId="091B80CA" w14:textId="77777777" w:rsidR="00F43162" w:rsidRPr="005C000F" w:rsidRDefault="00F43162" w:rsidP="005C000F">
            <w:pPr>
              <w:rPr>
                <w:b/>
                <w:bCs/>
              </w:rPr>
            </w:pPr>
            <w:r w:rsidRPr="005C000F">
              <w:rPr>
                <w:b/>
                <w:bCs/>
              </w:rPr>
              <w:t>Marriott Energy Upgrade</w:t>
            </w:r>
          </w:p>
          <w:p w14:paraId="7F28788E" w14:textId="77777777" w:rsidR="00F43162" w:rsidRPr="003537EF" w:rsidRDefault="00F43162" w:rsidP="003537EF">
            <w:pPr>
              <w:rPr>
                <w:rFonts w:eastAsiaTheme="minorHAnsi"/>
              </w:rPr>
            </w:pPr>
            <w:r w:rsidRPr="003537EF">
              <w:rPr>
                <w:rFonts w:eastAsiaTheme="minorHAnsi"/>
              </w:rPr>
              <w:t>The project identified heating, ventilation and air conditioning (HVAC) optimisation opportunities. A high efficiency chiller was installed and interconnected with existing services to increase optimisation along with BMS and controls upgrades, demonstrating energy savings of more than 22 per cent.</w:t>
            </w:r>
          </w:p>
        </w:tc>
        <w:tc>
          <w:tcPr>
            <w:cnfStyle w:val="000010000000" w:firstRow="0" w:lastRow="0" w:firstColumn="0" w:lastColumn="0" w:oddVBand="1" w:evenVBand="0" w:oddHBand="0" w:evenHBand="0" w:firstRowFirstColumn="0" w:firstRowLastColumn="0" w:lastRowFirstColumn="0" w:lastRowLastColumn="0"/>
            <w:tcW w:w="1644" w:type="dxa"/>
          </w:tcPr>
          <w:p w14:paraId="4EA5E21C" w14:textId="77777777" w:rsidR="00F43162" w:rsidRPr="003537EF" w:rsidRDefault="00F43162" w:rsidP="003537EF">
            <w:pPr>
              <w:rPr>
                <w:rFonts w:eastAsiaTheme="minorHAnsi"/>
              </w:rPr>
            </w:pPr>
            <w:r w:rsidRPr="003537EF">
              <w:rPr>
                <w:rFonts w:eastAsiaTheme="minorHAnsi"/>
              </w:rPr>
              <w:t xml:space="preserve"> 4,000 </w:t>
            </w:r>
          </w:p>
        </w:tc>
      </w:tr>
      <w:tr w:rsidR="00F43162" w:rsidRPr="003537EF" w14:paraId="541BCD93" w14:textId="77777777" w:rsidTr="003946FB">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08BF6D4" w14:textId="77777777" w:rsidR="00F43162" w:rsidRPr="003537EF" w:rsidRDefault="00F43162" w:rsidP="003537EF">
            <w:pPr>
              <w:rPr>
                <w:rFonts w:eastAsiaTheme="minorHAnsi"/>
              </w:rPr>
            </w:pPr>
            <w:r w:rsidRPr="003537EF">
              <w:rPr>
                <w:rFonts w:eastAsiaTheme="minorHAnsi"/>
              </w:rPr>
              <w:t>The Swanston Hotel Grand Mercure as The Trustee for The Altova Trading Unit Trust and The Pinna Swanston Unit Trust</w:t>
            </w:r>
          </w:p>
        </w:tc>
        <w:tc>
          <w:tcPr>
            <w:cnfStyle w:val="000001000000" w:firstRow="0" w:lastRow="0" w:firstColumn="0" w:lastColumn="0" w:oddVBand="0" w:evenVBand="1" w:oddHBand="0" w:evenHBand="0" w:firstRowFirstColumn="0" w:firstRowLastColumn="0" w:lastRowFirstColumn="0" w:lastRowLastColumn="0"/>
            <w:tcW w:w="5670" w:type="dxa"/>
          </w:tcPr>
          <w:p w14:paraId="2488F49D" w14:textId="77777777" w:rsidR="00F43162" w:rsidRPr="005C000F" w:rsidRDefault="00F43162" w:rsidP="005C000F">
            <w:pPr>
              <w:rPr>
                <w:b/>
                <w:bCs/>
              </w:rPr>
            </w:pPr>
            <w:r w:rsidRPr="005C000F">
              <w:rPr>
                <w:b/>
                <w:bCs/>
              </w:rPr>
              <w:t>Pullman Melbourne on Swanston</w:t>
            </w:r>
          </w:p>
          <w:p w14:paraId="351CFD75" w14:textId="77777777" w:rsidR="00F43162" w:rsidRPr="003537EF" w:rsidRDefault="00F43162" w:rsidP="003537EF">
            <w:pPr>
              <w:rPr>
                <w:rFonts w:eastAsiaTheme="minorHAnsi"/>
              </w:rPr>
            </w:pPr>
            <w:r w:rsidRPr="003537EF">
              <w:rPr>
                <w:rFonts w:eastAsiaTheme="minorHAnsi"/>
              </w:rPr>
              <w:t xml:space="preserve">The project identified measures to improve the efficiency of ageing heating and cooling plant with a chiller plant management system implemented to provide better control and monitoring of performance, achieving more than a 15 per cent energy reduction, and a 35 per cent reduction in HVAC plant energy consumption. </w:t>
            </w:r>
          </w:p>
        </w:tc>
        <w:tc>
          <w:tcPr>
            <w:cnfStyle w:val="000010000000" w:firstRow="0" w:lastRow="0" w:firstColumn="0" w:lastColumn="0" w:oddVBand="1" w:evenVBand="0" w:oddHBand="0" w:evenHBand="0" w:firstRowFirstColumn="0" w:firstRowLastColumn="0" w:lastRowFirstColumn="0" w:lastRowLastColumn="0"/>
            <w:tcW w:w="1644" w:type="dxa"/>
          </w:tcPr>
          <w:p w14:paraId="343443DA" w14:textId="77777777" w:rsidR="00F43162" w:rsidRPr="003537EF" w:rsidRDefault="00F43162" w:rsidP="003537EF">
            <w:pPr>
              <w:rPr>
                <w:rFonts w:eastAsiaTheme="minorHAnsi"/>
              </w:rPr>
            </w:pPr>
            <w:r w:rsidRPr="003537EF">
              <w:rPr>
                <w:rFonts w:eastAsiaTheme="minorHAnsi"/>
              </w:rPr>
              <w:t xml:space="preserve"> 25,000 </w:t>
            </w:r>
          </w:p>
        </w:tc>
      </w:tr>
      <w:tr w:rsidR="00F43162" w:rsidRPr="003537EF" w14:paraId="72C2D464" w14:textId="77777777" w:rsidTr="003946F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9AA4FE7" w14:textId="77777777" w:rsidR="00F43162" w:rsidRPr="003537EF" w:rsidRDefault="00F43162" w:rsidP="003537EF">
            <w:pPr>
              <w:rPr>
                <w:rFonts w:eastAsiaTheme="minorHAnsi"/>
              </w:rPr>
            </w:pPr>
            <w:r w:rsidRPr="003537EF">
              <w:rPr>
                <w:rFonts w:eastAsiaTheme="minorHAnsi"/>
              </w:rPr>
              <w:t>Yarra Valley Lodge Pty Ltd.</w:t>
            </w:r>
          </w:p>
        </w:tc>
        <w:tc>
          <w:tcPr>
            <w:cnfStyle w:val="000001000000" w:firstRow="0" w:lastRow="0" w:firstColumn="0" w:lastColumn="0" w:oddVBand="0" w:evenVBand="1" w:oddHBand="0" w:evenHBand="0" w:firstRowFirstColumn="0" w:firstRowLastColumn="0" w:lastRowFirstColumn="0" w:lastRowLastColumn="0"/>
            <w:tcW w:w="5670" w:type="dxa"/>
          </w:tcPr>
          <w:p w14:paraId="25C8200B" w14:textId="77777777" w:rsidR="00F43162" w:rsidRPr="005C000F" w:rsidRDefault="00F43162" w:rsidP="005C000F">
            <w:pPr>
              <w:rPr>
                <w:b/>
                <w:bCs/>
              </w:rPr>
            </w:pPr>
            <w:r w:rsidRPr="005C000F">
              <w:rPr>
                <w:b/>
                <w:bCs/>
              </w:rPr>
              <w:t>YVL Sustainability Project</w:t>
            </w:r>
          </w:p>
          <w:p w14:paraId="098218A5" w14:textId="77777777" w:rsidR="00F43162" w:rsidRPr="003537EF" w:rsidRDefault="00F43162" w:rsidP="003537EF">
            <w:pPr>
              <w:rPr>
                <w:rFonts w:eastAsiaTheme="minorHAnsi"/>
              </w:rPr>
            </w:pPr>
            <w:r w:rsidRPr="003537EF">
              <w:rPr>
                <w:rFonts w:eastAsiaTheme="minorHAnsi"/>
              </w:rPr>
              <w:t xml:space="preserve">The project completed a monitoring phase, which implemented BMS controls on site. This is projected to increase the building’s NABERS rating by at least one star. </w:t>
            </w:r>
          </w:p>
        </w:tc>
        <w:tc>
          <w:tcPr>
            <w:cnfStyle w:val="000010000000" w:firstRow="0" w:lastRow="0" w:firstColumn="0" w:lastColumn="0" w:oddVBand="1" w:evenVBand="0" w:oddHBand="0" w:evenHBand="0" w:firstRowFirstColumn="0" w:firstRowLastColumn="0" w:lastRowFirstColumn="0" w:lastRowLastColumn="0"/>
            <w:tcW w:w="1644" w:type="dxa"/>
          </w:tcPr>
          <w:p w14:paraId="5EF832D4" w14:textId="77777777" w:rsidR="00F43162" w:rsidRPr="003537EF" w:rsidRDefault="00F43162" w:rsidP="003537EF">
            <w:pPr>
              <w:rPr>
                <w:rFonts w:eastAsiaTheme="minorHAnsi"/>
              </w:rPr>
            </w:pPr>
            <w:r w:rsidRPr="003537EF">
              <w:rPr>
                <w:rFonts w:eastAsiaTheme="minorHAnsi"/>
              </w:rPr>
              <w:t xml:space="preserve"> 5,000 </w:t>
            </w:r>
          </w:p>
        </w:tc>
      </w:tr>
    </w:tbl>
    <w:p w14:paraId="37CEA2FC" w14:textId="77777777" w:rsidR="00F43162" w:rsidRPr="00F43162" w:rsidRDefault="00F43162" w:rsidP="005C000F">
      <w:pPr>
        <w:pStyle w:val="Heading2"/>
        <w:numPr>
          <w:ilvl w:val="0"/>
          <w:numId w:val="0"/>
        </w:numPr>
        <w:rPr>
          <w:rFonts w:eastAsiaTheme="minorHAnsi"/>
          <w:lang w:val="en-GB" w:eastAsia="en-US"/>
        </w:rPr>
      </w:pPr>
      <w:r w:rsidRPr="00F43162">
        <w:rPr>
          <w:rFonts w:eastAsiaTheme="minorHAnsi"/>
          <w:lang w:val="en-GB" w:eastAsia="en-US"/>
        </w:rPr>
        <w:t xml:space="preserve">Program – Biodiversity Enabling </w:t>
      </w:r>
      <w:r w:rsidRPr="003537EF">
        <w:t>Actions</w:t>
      </w:r>
      <w:r w:rsidRPr="00F43162">
        <w:rPr>
          <w:rFonts w:eastAsiaTheme="minorHAnsi"/>
          <w:lang w:val="en-GB" w:eastAsia="en-US"/>
        </w:rPr>
        <w:br/>
        <w:t xml:space="preserve">Department of Environment, Land, Water and Planning </w:t>
      </w:r>
    </w:p>
    <w:p w14:paraId="0D4F7F1B" w14:textId="77777777" w:rsidR="00F43162" w:rsidRPr="00F43162" w:rsidRDefault="00F43162" w:rsidP="003537EF">
      <w:pPr>
        <w:rPr>
          <w:rFonts w:eastAsiaTheme="minorHAnsi"/>
          <w:lang w:val="en-GB" w:eastAsia="en-US"/>
        </w:rPr>
      </w:pPr>
      <w:r w:rsidRPr="00F43162">
        <w:rPr>
          <w:rFonts w:eastAsiaTheme="minorHAnsi"/>
          <w:lang w:val="en-GB" w:eastAsia="en-US"/>
        </w:rPr>
        <w:t xml:space="preserve">This program aims to: </w:t>
      </w:r>
    </w:p>
    <w:p w14:paraId="3DCBF551" w14:textId="77777777" w:rsidR="00F43162" w:rsidRPr="003537EF" w:rsidRDefault="00F43162" w:rsidP="003537EF">
      <w:pPr>
        <w:pStyle w:val="ListParagraph"/>
      </w:pPr>
      <w:r w:rsidRPr="003537EF">
        <w:t>link biodiversity, science and decision support systems to ensure effective investment, prioritisation, awareness and support for communities to deliver biodiversity outcomes;</w:t>
      </w:r>
    </w:p>
    <w:p w14:paraId="548EFB57" w14:textId="77777777" w:rsidR="00F43162" w:rsidRPr="003537EF" w:rsidRDefault="00F43162" w:rsidP="003537EF">
      <w:pPr>
        <w:pStyle w:val="ListParagraph"/>
      </w:pPr>
      <w:r w:rsidRPr="003537EF">
        <w:t xml:space="preserve">implement frameworks that guide coordinated investment in monitoring and research to address priority knowledge gaps; </w:t>
      </w:r>
    </w:p>
    <w:p w14:paraId="0C4D2D6C" w14:textId="77777777" w:rsidR="00F43162" w:rsidRPr="003537EF" w:rsidRDefault="00F43162" w:rsidP="003537EF">
      <w:pPr>
        <w:pStyle w:val="ListParagraph"/>
      </w:pPr>
      <w:r w:rsidRPr="003537EF">
        <w:t xml:space="preserve">improve decision making and reporting; </w:t>
      </w:r>
    </w:p>
    <w:p w14:paraId="07D44288" w14:textId="77777777" w:rsidR="00F43162" w:rsidRPr="003537EF" w:rsidRDefault="00F43162" w:rsidP="003537EF">
      <w:pPr>
        <w:pStyle w:val="ListParagraph"/>
      </w:pPr>
      <w:r w:rsidRPr="003537EF">
        <w:t>increase participation of Victorians in biodiversity management and collaboration through the establishment of biodiversity response planning; and</w:t>
      </w:r>
    </w:p>
    <w:p w14:paraId="75091B04" w14:textId="77777777" w:rsidR="00F43162" w:rsidRPr="003537EF" w:rsidRDefault="00F43162" w:rsidP="003537EF">
      <w:pPr>
        <w:pStyle w:val="ListParagraph"/>
      </w:pPr>
      <w:r w:rsidRPr="003537EF">
        <w:t>support implementation of Victoria’s Climate Change Adaptation Plan 2017-2020.</w:t>
      </w:r>
    </w:p>
    <w:tbl>
      <w:tblPr>
        <w:tblStyle w:val="PlainTable2"/>
        <w:tblW w:w="0" w:type="auto"/>
        <w:tblLayout w:type="fixed"/>
        <w:tblLook w:val="0020" w:firstRow="1" w:lastRow="0" w:firstColumn="0" w:lastColumn="0" w:noHBand="0" w:noVBand="0"/>
      </w:tblPr>
      <w:tblGrid>
        <w:gridCol w:w="2324"/>
        <w:gridCol w:w="5670"/>
        <w:gridCol w:w="1644"/>
      </w:tblGrid>
      <w:tr w:rsidR="00F43162" w:rsidRPr="003537EF" w14:paraId="00C18CDC" w14:textId="77777777" w:rsidTr="005C000F">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95E70D2" w14:textId="77777777" w:rsidR="00F43162" w:rsidRPr="003537EF" w:rsidRDefault="00F43162" w:rsidP="003537EF">
            <w:pPr>
              <w:pStyle w:val="Heading3"/>
              <w:outlineLvl w:val="2"/>
            </w:pPr>
            <w:r w:rsidRPr="003537EF">
              <w:t>Grant recipient</w:t>
            </w:r>
          </w:p>
        </w:tc>
        <w:tc>
          <w:tcPr>
            <w:cnfStyle w:val="000001000000" w:firstRow="0" w:lastRow="0" w:firstColumn="0" w:lastColumn="0" w:oddVBand="0" w:evenVBand="1" w:oddHBand="0" w:evenHBand="0" w:firstRowFirstColumn="0" w:firstRowLastColumn="0" w:lastRowFirstColumn="0" w:lastRowLastColumn="0"/>
            <w:tcW w:w="5670" w:type="dxa"/>
          </w:tcPr>
          <w:p w14:paraId="371B189C" w14:textId="77777777" w:rsidR="00F43162" w:rsidRPr="003537EF" w:rsidRDefault="00F43162" w:rsidP="003537EF">
            <w:pPr>
              <w:pStyle w:val="Heading3"/>
              <w:outlineLvl w:val="2"/>
            </w:pPr>
            <w:r w:rsidRPr="003537EF">
              <w:t>Project description</w:t>
            </w:r>
          </w:p>
        </w:tc>
        <w:tc>
          <w:tcPr>
            <w:cnfStyle w:val="000010000000" w:firstRow="0" w:lastRow="0" w:firstColumn="0" w:lastColumn="0" w:oddVBand="1" w:evenVBand="0" w:oddHBand="0" w:evenHBand="0" w:firstRowFirstColumn="0" w:firstRowLastColumn="0" w:lastRowFirstColumn="0" w:lastRowLastColumn="0"/>
            <w:tcW w:w="1644" w:type="dxa"/>
          </w:tcPr>
          <w:p w14:paraId="258BD6F0" w14:textId="77777777" w:rsidR="00F43162" w:rsidRPr="003537EF" w:rsidRDefault="00F43162" w:rsidP="003946FB">
            <w:pPr>
              <w:pStyle w:val="Heading3"/>
              <w:outlineLvl w:val="2"/>
            </w:pPr>
            <w:r w:rsidRPr="003537EF">
              <w:t>Funding ($)</w:t>
            </w:r>
          </w:p>
        </w:tc>
      </w:tr>
      <w:tr w:rsidR="00F43162" w:rsidRPr="003537EF" w14:paraId="1EFB6C61"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C4574F8" w14:textId="77777777" w:rsidR="00F43162" w:rsidRPr="003537EF" w:rsidRDefault="00F43162" w:rsidP="003537EF">
            <w:r w:rsidRPr="003537EF">
              <w:t>Arthur Rylah Institute</w:t>
            </w:r>
          </w:p>
        </w:tc>
        <w:tc>
          <w:tcPr>
            <w:cnfStyle w:val="000001000000" w:firstRow="0" w:lastRow="0" w:firstColumn="0" w:lastColumn="0" w:oddVBand="0" w:evenVBand="1" w:oddHBand="0" w:evenHBand="0" w:firstRowFirstColumn="0" w:firstRowLastColumn="0" w:lastRowFirstColumn="0" w:lastRowLastColumn="0"/>
            <w:tcW w:w="5670" w:type="dxa"/>
          </w:tcPr>
          <w:p w14:paraId="2FA5058B" w14:textId="77777777" w:rsidR="00F43162" w:rsidRPr="005C000F" w:rsidRDefault="00F43162" w:rsidP="005C000F">
            <w:pPr>
              <w:rPr>
                <w:b/>
                <w:bCs/>
              </w:rPr>
            </w:pPr>
            <w:r w:rsidRPr="005C000F">
              <w:rPr>
                <w:b/>
                <w:bCs/>
              </w:rPr>
              <w:t>Unified Indicator Project</w:t>
            </w:r>
          </w:p>
          <w:p w14:paraId="68D2745B" w14:textId="77777777" w:rsidR="00F43162" w:rsidRPr="003537EF" w:rsidRDefault="00F43162" w:rsidP="003537EF">
            <w:r w:rsidRPr="003537EF">
              <w:t>This project uses a structured and participatory approach with DELWP and portfolio partners to develop a shared understanding about the context for using biodiversity indicators, identify a unified suite of ecological values, develop a data model and governance arrangements to support ongoing indicator development and improved reporting, and to identify opportunities for co-investment to address data gaps.</w:t>
            </w:r>
          </w:p>
        </w:tc>
        <w:tc>
          <w:tcPr>
            <w:cnfStyle w:val="000010000000" w:firstRow="0" w:lastRow="0" w:firstColumn="0" w:lastColumn="0" w:oddVBand="1" w:evenVBand="0" w:oddHBand="0" w:evenHBand="0" w:firstRowFirstColumn="0" w:firstRowLastColumn="0" w:lastRowFirstColumn="0" w:lastRowLastColumn="0"/>
            <w:tcW w:w="1644" w:type="dxa"/>
          </w:tcPr>
          <w:p w14:paraId="6CC6BADC" w14:textId="77777777" w:rsidR="00F43162" w:rsidRPr="003537EF" w:rsidRDefault="00F43162" w:rsidP="003537EF">
            <w:r w:rsidRPr="003537EF">
              <w:t xml:space="preserve"> 50,000 </w:t>
            </w:r>
          </w:p>
        </w:tc>
      </w:tr>
      <w:tr w:rsidR="00F43162" w:rsidRPr="003537EF" w14:paraId="0E164184"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E7992CA" w14:textId="77777777" w:rsidR="00F43162" w:rsidRPr="003537EF" w:rsidRDefault="00F43162" w:rsidP="003537EF">
            <w:r w:rsidRPr="003537EF">
              <w:t>Arthur Rylah Institute</w:t>
            </w:r>
          </w:p>
        </w:tc>
        <w:tc>
          <w:tcPr>
            <w:cnfStyle w:val="000001000000" w:firstRow="0" w:lastRow="0" w:firstColumn="0" w:lastColumn="0" w:oddVBand="0" w:evenVBand="1" w:oddHBand="0" w:evenHBand="0" w:firstRowFirstColumn="0" w:firstRowLastColumn="0" w:lastRowFirstColumn="0" w:lastRowLastColumn="0"/>
            <w:tcW w:w="5670" w:type="dxa"/>
          </w:tcPr>
          <w:p w14:paraId="09012927" w14:textId="77777777" w:rsidR="00F43162" w:rsidRPr="005C000F" w:rsidRDefault="00F43162" w:rsidP="005C000F">
            <w:pPr>
              <w:rPr>
                <w:b/>
                <w:bCs/>
              </w:rPr>
            </w:pPr>
            <w:r w:rsidRPr="005C000F">
              <w:rPr>
                <w:b/>
                <w:bCs/>
              </w:rPr>
              <w:t>Habitat Extent and Mapping</w:t>
            </w:r>
          </w:p>
          <w:p w14:paraId="0C946183" w14:textId="77777777" w:rsidR="00F43162" w:rsidRPr="003537EF" w:rsidRDefault="00F43162" w:rsidP="003537EF">
            <w:r w:rsidRPr="003537EF">
              <w:t>This project will provide data to report on the commitment in Biodiversity 2037 'to achieve a net gain in the overall extent and condition of habitats across terrestrial, waterway and marine environments'.</w:t>
            </w:r>
          </w:p>
        </w:tc>
        <w:tc>
          <w:tcPr>
            <w:cnfStyle w:val="000010000000" w:firstRow="0" w:lastRow="0" w:firstColumn="0" w:lastColumn="0" w:oddVBand="1" w:evenVBand="0" w:oddHBand="0" w:evenHBand="0" w:firstRowFirstColumn="0" w:firstRowLastColumn="0" w:lastRowFirstColumn="0" w:lastRowLastColumn="0"/>
            <w:tcW w:w="1644" w:type="dxa"/>
          </w:tcPr>
          <w:p w14:paraId="336D95BD" w14:textId="77777777" w:rsidR="00F43162" w:rsidRPr="003537EF" w:rsidRDefault="00F43162" w:rsidP="003537EF">
            <w:r w:rsidRPr="003537EF">
              <w:t xml:space="preserve"> 386,500 </w:t>
            </w:r>
          </w:p>
        </w:tc>
      </w:tr>
      <w:tr w:rsidR="00F43162" w:rsidRPr="003537EF" w14:paraId="3601E37A"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6DC0DDE" w14:textId="77777777" w:rsidR="00F43162" w:rsidRPr="003537EF" w:rsidRDefault="00F43162" w:rsidP="003537EF">
            <w:r w:rsidRPr="003537EF">
              <w:t>Barenji Gadjin Land Council</w:t>
            </w:r>
          </w:p>
        </w:tc>
        <w:tc>
          <w:tcPr>
            <w:cnfStyle w:val="000001000000" w:firstRow="0" w:lastRow="0" w:firstColumn="0" w:lastColumn="0" w:oddVBand="0" w:evenVBand="1" w:oddHBand="0" w:evenHBand="0" w:firstRowFirstColumn="0" w:firstRowLastColumn="0" w:lastRowFirstColumn="0" w:lastRowLastColumn="0"/>
            <w:tcW w:w="5670" w:type="dxa"/>
          </w:tcPr>
          <w:p w14:paraId="430CB7DE" w14:textId="77777777" w:rsidR="00F43162" w:rsidRPr="005C000F" w:rsidRDefault="00F43162" w:rsidP="005C000F">
            <w:pPr>
              <w:rPr>
                <w:b/>
                <w:bCs/>
              </w:rPr>
            </w:pPr>
            <w:r w:rsidRPr="005C000F">
              <w:rPr>
                <w:b/>
                <w:bCs/>
              </w:rPr>
              <w:t>Wilkurr Understanding and Management on Wotjobaluk Country</w:t>
            </w:r>
          </w:p>
          <w:p w14:paraId="59F69EA8" w14:textId="77777777" w:rsidR="00F43162" w:rsidRPr="003537EF" w:rsidRDefault="00F43162" w:rsidP="003537EF">
            <w:r w:rsidRPr="003537EF">
              <w:t>This project aims to enable the Wotjobaluk community to engage with and take a leading role in the management of time on Country, building traditional and western knowledge of Wilkurr on Wotjobaluk Country, as well as sharing knowledge accumulated with other Traditional Owner groups.</w:t>
            </w:r>
          </w:p>
        </w:tc>
        <w:tc>
          <w:tcPr>
            <w:cnfStyle w:val="000010000000" w:firstRow="0" w:lastRow="0" w:firstColumn="0" w:lastColumn="0" w:oddVBand="1" w:evenVBand="0" w:oddHBand="0" w:evenHBand="0" w:firstRowFirstColumn="0" w:firstRowLastColumn="0" w:lastRowFirstColumn="0" w:lastRowLastColumn="0"/>
            <w:tcW w:w="1644" w:type="dxa"/>
          </w:tcPr>
          <w:p w14:paraId="65317928" w14:textId="77777777" w:rsidR="00F43162" w:rsidRPr="003537EF" w:rsidRDefault="00F43162" w:rsidP="003537EF">
            <w:r w:rsidRPr="003537EF">
              <w:t xml:space="preserve"> 100,000 </w:t>
            </w:r>
          </w:p>
        </w:tc>
      </w:tr>
      <w:tr w:rsidR="00F43162" w:rsidRPr="003537EF" w14:paraId="54F9BF91"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1808109" w14:textId="77777777" w:rsidR="00F43162" w:rsidRPr="003537EF" w:rsidRDefault="00F43162" w:rsidP="003537EF">
            <w:r w:rsidRPr="003537EF">
              <w:t>Cesar PTY. Ltd.</w:t>
            </w:r>
          </w:p>
        </w:tc>
        <w:tc>
          <w:tcPr>
            <w:cnfStyle w:val="000001000000" w:firstRow="0" w:lastRow="0" w:firstColumn="0" w:lastColumn="0" w:oddVBand="0" w:evenVBand="1" w:oddHBand="0" w:evenHBand="0" w:firstRowFirstColumn="0" w:firstRowLastColumn="0" w:lastRowFirstColumn="0" w:lastRowLastColumn="0"/>
            <w:tcW w:w="5670" w:type="dxa"/>
          </w:tcPr>
          <w:p w14:paraId="39E2F536" w14:textId="77777777" w:rsidR="00F43162" w:rsidRPr="005C000F" w:rsidRDefault="00F43162" w:rsidP="005C000F">
            <w:pPr>
              <w:rPr>
                <w:b/>
                <w:bCs/>
              </w:rPr>
            </w:pPr>
            <w:r w:rsidRPr="005C000F">
              <w:rPr>
                <w:b/>
                <w:bCs/>
              </w:rPr>
              <w:t>Developing a Non-invasive Genetic Sampling Strategy for Wilkurr in Western Victoria</w:t>
            </w:r>
          </w:p>
          <w:p w14:paraId="52E5E246" w14:textId="77777777" w:rsidR="00F43162" w:rsidRPr="003537EF" w:rsidRDefault="00F43162" w:rsidP="003537EF">
            <w:r w:rsidRPr="003537EF">
              <w:t>This project applies non-invasive genetic sampling techniques to dingo (Wilkurr) scats collected by Barengi Gadjin Land Council Aboriginal Corporation Traditional Owners in the Big Desert region. The project will develop a single nucleotide polymorphisms-based genetic marker approach for genotyping Wilkurr scat samples to develop and apply across Victoria’s dingo populations.</w:t>
            </w:r>
          </w:p>
        </w:tc>
        <w:tc>
          <w:tcPr>
            <w:cnfStyle w:val="000010000000" w:firstRow="0" w:lastRow="0" w:firstColumn="0" w:lastColumn="0" w:oddVBand="1" w:evenVBand="0" w:oddHBand="0" w:evenHBand="0" w:firstRowFirstColumn="0" w:firstRowLastColumn="0" w:lastRowFirstColumn="0" w:lastRowLastColumn="0"/>
            <w:tcW w:w="1644" w:type="dxa"/>
          </w:tcPr>
          <w:p w14:paraId="58266B93" w14:textId="77777777" w:rsidR="00F43162" w:rsidRPr="003537EF" w:rsidRDefault="00F43162" w:rsidP="003537EF">
            <w:r w:rsidRPr="003537EF">
              <w:t xml:space="preserve"> 58,000 </w:t>
            </w:r>
          </w:p>
        </w:tc>
      </w:tr>
      <w:tr w:rsidR="00F43162" w:rsidRPr="003537EF" w14:paraId="4E4C1C3F"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C36FD5D" w14:textId="77777777" w:rsidR="00F43162" w:rsidRPr="003537EF" w:rsidRDefault="00F43162" w:rsidP="003537EF">
            <w:r w:rsidRPr="003537EF">
              <w:t>Museums Victoria</w:t>
            </w:r>
          </w:p>
        </w:tc>
        <w:tc>
          <w:tcPr>
            <w:cnfStyle w:val="000001000000" w:firstRow="0" w:lastRow="0" w:firstColumn="0" w:lastColumn="0" w:oddVBand="0" w:evenVBand="1" w:oddHBand="0" w:evenHBand="0" w:firstRowFirstColumn="0" w:firstRowLastColumn="0" w:lastRowFirstColumn="0" w:lastRowLastColumn="0"/>
            <w:tcW w:w="5670" w:type="dxa"/>
          </w:tcPr>
          <w:p w14:paraId="34A28A8A" w14:textId="77777777" w:rsidR="00F43162" w:rsidRPr="005C000F" w:rsidRDefault="00F43162" w:rsidP="005C000F">
            <w:pPr>
              <w:rPr>
                <w:b/>
                <w:bCs/>
              </w:rPr>
            </w:pPr>
            <w:r w:rsidRPr="005C000F">
              <w:rPr>
                <w:b/>
                <w:bCs/>
              </w:rPr>
              <w:t>Registering Priority Invertebrate Records</w:t>
            </w:r>
          </w:p>
          <w:p w14:paraId="5AA99AFC" w14:textId="77777777" w:rsidR="00F43162" w:rsidRPr="003537EF" w:rsidRDefault="00F43162" w:rsidP="003537EF">
            <w:r w:rsidRPr="003537EF">
              <w:t>This project will fill a critical knowledge gap by registering invertebrate species locations in databases, allowing the information to be used to gain a better understanding of invertebrate distribution and status, and targeting of future actions.</w:t>
            </w:r>
          </w:p>
        </w:tc>
        <w:tc>
          <w:tcPr>
            <w:cnfStyle w:val="000010000000" w:firstRow="0" w:lastRow="0" w:firstColumn="0" w:lastColumn="0" w:oddVBand="1" w:evenVBand="0" w:oddHBand="0" w:evenHBand="0" w:firstRowFirstColumn="0" w:firstRowLastColumn="0" w:lastRowFirstColumn="0" w:lastRowLastColumn="0"/>
            <w:tcW w:w="1644" w:type="dxa"/>
          </w:tcPr>
          <w:p w14:paraId="37ABA0FF" w14:textId="77777777" w:rsidR="00F43162" w:rsidRPr="003537EF" w:rsidRDefault="00F43162" w:rsidP="003537EF">
            <w:r w:rsidRPr="003537EF">
              <w:t xml:space="preserve"> 75,000 </w:t>
            </w:r>
          </w:p>
        </w:tc>
      </w:tr>
      <w:tr w:rsidR="00F43162" w:rsidRPr="003537EF" w14:paraId="5E8FDD36"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8E46CE9" w14:textId="77777777" w:rsidR="00F43162" w:rsidRPr="003537EF" w:rsidRDefault="00F43162" w:rsidP="003537EF">
            <w:r w:rsidRPr="003537EF">
              <w:t>The University of Melbourne</w:t>
            </w:r>
          </w:p>
        </w:tc>
        <w:tc>
          <w:tcPr>
            <w:cnfStyle w:val="000001000000" w:firstRow="0" w:lastRow="0" w:firstColumn="0" w:lastColumn="0" w:oddVBand="0" w:evenVBand="1" w:oddHBand="0" w:evenHBand="0" w:firstRowFirstColumn="0" w:firstRowLastColumn="0" w:lastRowFirstColumn="0" w:lastRowLastColumn="0"/>
            <w:tcW w:w="5670" w:type="dxa"/>
          </w:tcPr>
          <w:p w14:paraId="4E33002F" w14:textId="77777777" w:rsidR="00F43162" w:rsidRPr="005C000F" w:rsidRDefault="00F43162" w:rsidP="005C000F">
            <w:pPr>
              <w:rPr>
                <w:b/>
                <w:bCs/>
              </w:rPr>
            </w:pPr>
            <w:r w:rsidRPr="005C000F">
              <w:rPr>
                <w:b/>
                <w:bCs/>
              </w:rPr>
              <w:t>Understanding the Socio-economic Impact of Deer</w:t>
            </w:r>
          </w:p>
          <w:p w14:paraId="159AE73D" w14:textId="77777777" w:rsidR="00F43162" w:rsidRPr="003537EF" w:rsidRDefault="00F43162" w:rsidP="003537EF">
            <w:r w:rsidRPr="003537EF">
              <w:t>This project convenes a multi-institutional team to lead analysis on deer ecology and management, biosecurity policy and practice, and economic analysis, including cost-benefit and multi-criteria decision analysis to create a report that will include costed, evaluated and recommended options for state investment.</w:t>
            </w:r>
          </w:p>
        </w:tc>
        <w:tc>
          <w:tcPr>
            <w:cnfStyle w:val="000010000000" w:firstRow="0" w:lastRow="0" w:firstColumn="0" w:lastColumn="0" w:oddVBand="1" w:evenVBand="0" w:oddHBand="0" w:evenHBand="0" w:firstRowFirstColumn="0" w:firstRowLastColumn="0" w:lastRowFirstColumn="0" w:lastRowLastColumn="0"/>
            <w:tcW w:w="1644" w:type="dxa"/>
          </w:tcPr>
          <w:p w14:paraId="72A5D2AB" w14:textId="77777777" w:rsidR="00F43162" w:rsidRPr="003537EF" w:rsidRDefault="00F43162" w:rsidP="003537EF">
            <w:r w:rsidRPr="003537EF">
              <w:t xml:space="preserve"> 126,000 </w:t>
            </w:r>
          </w:p>
        </w:tc>
      </w:tr>
      <w:tr w:rsidR="00F43162" w:rsidRPr="003537EF" w14:paraId="722F1B37"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0263A75" w14:textId="77777777" w:rsidR="00F43162" w:rsidRPr="003537EF" w:rsidRDefault="00F43162" w:rsidP="003537EF">
            <w:r w:rsidRPr="003537EF">
              <w:t>The University of Melbourne</w:t>
            </w:r>
          </w:p>
        </w:tc>
        <w:tc>
          <w:tcPr>
            <w:cnfStyle w:val="000001000000" w:firstRow="0" w:lastRow="0" w:firstColumn="0" w:lastColumn="0" w:oddVBand="0" w:evenVBand="1" w:oddHBand="0" w:evenHBand="0" w:firstRowFirstColumn="0" w:firstRowLastColumn="0" w:lastRowFirstColumn="0" w:lastRowLastColumn="0"/>
            <w:tcW w:w="5670" w:type="dxa"/>
          </w:tcPr>
          <w:p w14:paraId="659D6C2C" w14:textId="77777777" w:rsidR="00F43162" w:rsidRPr="005C000F" w:rsidRDefault="00F43162" w:rsidP="005C000F">
            <w:pPr>
              <w:rPr>
                <w:b/>
                <w:bCs/>
              </w:rPr>
            </w:pPr>
            <w:r w:rsidRPr="005C000F">
              <w:rPr>
                <w:b/>
                <w:bCs/>
              </w:rPr>
              <w:t>Investigating Options for Reducing the Loss of Grasslands</w:t>
            </w:r>
          </w:p>
          <w:p w14:paraId="634BD3BC" w14:textId="77777777" w:rsidR="00F43162" w:rsidRPr="003537EF" w:rsidRDefault="00F43162" w:rsidP="003537EF">
            <w:r w:rsidRPr="003537EF">
              <w:t xml:space="preserve">This project will consider a range of options that could reduce the decline in the extent and condition of grassy ecosystems across Victoria and provide an estimate of costs on incentives, revegetation and amendments to biodiversity policy. </w:t>
            </w:r>
          </w:p>
        </w:tc>
        <w:tc>
          <w:tcPr>
            <w:cnfStyle w:val="000010000000" w:firstRow="0" w:lastRow="0" w:firstColumn="0" w:lastColumn="0" w:oddVBand="1" w:evenVBand="0" w:oddHBand="0" w:evenHBand="0" w:firstRowFirstColumn="0" w:firstRowLastColumn="0" w:lastRowFirstColumn="0" w:lastRowLastColumn="0"/>
            <w:tcW w:w="1644" w:type="dxa"/>
          </w:tcPr>
          <w:p w14:paraId="6F06C7E2" w14:textId="77777777" w:rsidR="00F43162" w:rsidRPr="003537EF" w:rsidRDefault="00F43162" w:rsidP="003537EF">
            <w:r w:rsidRPr="003537EF">
              <w:t xml:space="preserve"> 142,440 </w:t>
            </w:r>
          </w:p>
        </w:tc>
      </w:tr>
    </w:tbl>
    <w:p w14:paraId="29D9AD9E" w14:textId="77777777" w:rsidR="00F43162" w:rsidRPr="00F43162" w:rsidRDefault="00F43162" w:rsidP="003537EF">
      <w:pPr>
        <w:pStyle w:val="Heading2"/>
        <w:numPr>
          <w:ilvl w:val="0"/>
          <w:numId w:val="0"/>
        </w:numPr>
        <w:rPr>
          <w:rFonts w:eastAsiaTheme="minorHAnsi"/>
          <w:lang w:val="en-GB" w:eastAsia="en-US"/>
        </w:rPr>
      </w:pPr>
      <w:r w:rsidRPr="00F43162">
        <w:rPr>
          <w:rFonts w:eastAsiaTheme="minorHAnsi"/>
          <w:lang w:val="en-GB" w:eastAsia="en-US"/>
        </w:rPr>
        <w:t xml:space="preserve">Program – </w:t>
      </w:r>
      <w:r w:rsidRPr="003537EF">
        <w:t>Biodiversity</w:t>
      </w:r>
      <w:r w:rsidRPr="00F43162">
        <w:rPr>
          <w:rFonts w:eastAsiaTheme="minorHAnsi"/>
          <w:lang w:val="en-GB" w:eastAsia="en-US"/>
        </w:rPr>
        <w:t xml:space="preserve"> Onground Action</w:t>
      </w:r>
      <w:r w:rsidRPr="00F43162">
        <w:rPr>
          <w:rFonts w:eastAsiaTheme="minorHAnsi"/>
          <w:lang w:val="en-GB" w:eastAsia="en-US"/>
        </w:rPr>
        <w:br/>
        <w:t xml:space="preserve">Department of Environment, Land, Water and Planning </w:t>
      </w:r>
    </w:p>
    <w:p w14:paraId="1EE65DC4" w14:textId="77777777" w:rsidR="00F43162" w:rsidRPr="00F43162" w:rsidRDefault="00F43162" w:rsidP="003537EF">
      <w:pPr>
        <w:rPr>
          <w:rFonts w:eastAsiaTheme="minorHAnsi"/>
          <w:lang w:val="en-GB" w:eastAsia="en-US"/>
        </w:rPr>
      </w:pPr>
      <w:r w:rsidRPr="00F43162">
        <w:rPr>
          <w:rFonts w:eastAsiaTheme="minorHAnsi"/>
          <w:lang w:val="en-GB" w:eastAsia="en-US"/>
        </w:rPr>
        <w:t>This program supports the Victorian Government’s biodiversity plan, Biodiversity 2037, which aims to connect the community to nature and ensure that Victoria’s natural environment is healthy. This program includes protection and management of biodiversity resources.</w:t>
      </w:r>
    </w:p>
    <w:tbl>
      <w:tblPr>
        <w:tblStyle w:val="PlainTable2"/>
        <w:tblW w:w="0" w:type="auto"/>
        <w:tblLayout w:type="fixed"/>
        <w:tblLook w:val="0020" w:firstRow="1" w:lastRow="0" w:firstColumn="0" w:lastColumn="0" w:noHBand="0" w:noVBand="0"/>
      </w:tblPr>
      <w:tblGrid>
        <w:gridCol w:w="2324"/>
        <w:gridCol w:w="5670"/>
        <w:gridCol w:w="1644"/>
      </w:tblGrid>
      <w:tr w:rsidR="00F43162" w:rsidRPr="003537EF" w14:paraId="0E85A866" w14:textId="77777777" w:rsidTr="005C000F">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6A7FA1B" w14:textId="77777777" w:rsidR="00F43162" w:rsidRPr="003537EF" w:rsidRDefault="00F43162" w:rsidP="003537EF">
            <w:pPr>
              <w:pStyle w:val="Heading3"/>
              <w:outlineLvl w:val="2"/>
              <w:rPr>
                <w:rFonts w:eastAsiaTheme="minorHAnsi"/>
              </w:rPr>
            </w:pPr>
            <w:r w:rsidRPr="003537EF">
              <w:rPr>
                <w:rFonts w:eastAsiaTheme="minorHAnsi"/>
              </w:rPr>
              <w:t xml:space="preserve">Grant </w:t>
            </w:r>
            <w:r w:rsidRPr="003537EF">
              <w:t>recipient</w:t>
            </w:r>
          </w:p>
        </w:tc>
        <w:tc>
          <w:tcPr>
            <w:cnfStyle w:val="000001000000" w:firstRow="0" w:lastRow="0" w:firstColumn="0" w:lastColumn="0" w:oddVBand="0" w:evenVBand="1" w:oddHBand="0" w:evenHBand="0" w:firstRowFirstColumn="0" w:firstRowLastColumn="0" w:lastRowFirstColumn="0" w:lastRowLastColumn="0"/>
            <w:tcW w:w="5670" w:type="dxa"/>
          </w:tcPr>
          <w:p w14:paraId="75327F60" w14:textId="77777777" w:rsidR="00F43162" w:rsidRPr="003537EF" w:rsidRDefault="00F43162" w:rsidP="003537EF">
            <w:pPr>
              <w:pStyle w:val="Heading3"/>
              <w:outlineLvl w:val="2"/>
              <w:rPr>
                <w:rFonts w:eastAsiaTheme="minorHAnsi"/>
              </w:rPr>
            </w:pPr>
            <w:r w:rsidRPr="003537EF">
              <w:rPr>
                <w:rFonts w:eastAsiaTheme="minorHAnsi"/>
              </w:rPr>
              <w:t>Project description</w:t>
            </w:r>
          </w:p>
        </w:tc>
        <w:tc>
          <w:tcPr>
            <w:cnfStyle w:val="000010000000" w:firstRow="0" w:lastRow="0" w:firstColumn="0" w:lastColumn="0" w:oddVBand="1" w:evenVBand="0" w:oddHBand="0" w:evenHBand="0" w:firstRowFirstColumn="0" w:firstRowLastColumn="0" w:lastRowFirstColumn="0" w:lastRowLastColumn="0"/>
            <w:tcW w:w="1644" w:type="dxa"/>
          </w:tcPr>
          <w:p w14:paraId="2D4D6E1A" w14:textId="77777777" w:rsidR="00F43162" w:rsidRPr="003537EF" w:rsidRDefault="00F43162" w:rsidP="003537EF">
            <w:pPr>
              <w:pStyle w:val="Heading3"/>
              <w:outlineLvl w:val="2"/>
              <w:rPr>
                <w:rFonts w:eastAsiaTheme="minorHAnsi"/>
              </w:rPr>
            </w:pPr>
            <w:r w:rsidRPr="003537EF">
              <w:t>Funding</w:t>
            </w:r>
            <w:r w:rsidRPr="003537EF">
              <w:rPr>
                <w:rFonts w:eastAsiaTheme="minorHAnsi"/>
              </w:rPr>
              <w:t xml:space="preserve"> ($)</w:t>
            </w:r>
          </w:p>
        </w:tc>
      </w:tr>
      <w:tr w:rsidR="00F43162" w:rsidRPr="003537EF" w14:paraId="1C2F71AE"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89A1970" w14:textId="77777777" w:rsidR="00F43162" w:rsidRPr="003537EF" w:rsidRDefault="00F43162" w:rsidP="003537EF">
            <w:pPr>
              <w:rPr>
                <w:rFonts w:eastAsiaTheme="minorHAnsi"/>
              </w:rPr>
            </w:pPr>
            <w:r w:rsidRPr="003537EF">
              <w:rPr>
                <w:rFonts w:eastAsiaTheme="minorHAnsi"/>
              </w:rPr>
              <w:t>Arthur Rylah Institute</w:t>
            </w:r>
          </w:p>
        </w:tc>
        <w:tc>
          <w:tcPr>
            <w:cnfStyle w:val="000001000000" w:firstRow="0" w:lastRow="0" w:firstColumn="0" w:lastColumn="0" w:oddVBand="0" w:evenVBand="1" w:oddHBand="0" w:evenHBand="0" w:firstRowFirstColumn="0" w:firstRowLastColumn="0" w:lastRowFirstColumn="0" w:lastRowLastColumn="0"/>
            <w:tcW w:w="5670" w:type="dxa"/>
          </w:tcPr>
          <w:p w14:paraId="0ACEA300" w14:textId="77777777" w:rsidR="00F43162" w:rsidRPr="005C000F" w:rsidRDefault="00F43162" w:rsidP="005C000F">
            <w:pPr>
              <w:rPr>
                <w:b/>
                <w:bCs/>
              </w:rPr>
            </w:pPr>
            <w:r w:rsidRPr="005C000F">
              <w:rPr>
                <w:b/>
                <w:bCs/>
              </w:rPr>
              <w:t>Intervention Monitoring: Assessing the Effectiveness of Biodiversity Management</w:t>
            </w:r>
          </w:p>
          <w:p w14:paraId="344FEB27" w14:textId="77777777" w:rsidR="00F43162" w:rsidRPr="003537EF" w:rsidRDefault="00F43162" w:rsidP="003537EF">
            <w:pPr>
              <w:rPr>
                <w:rFonts w:eastAsiaTheme="minorHAnsi"/>
              </w:rPr>
            </w:pPr>
            <w:r w:rsidRPr="003537EF">
              <w:rPr>
                <w:rFonts w:eastAsiaTheme="minorHAnsi"/>
              </w:rPr>
              <w:t>A four-year program to assess the effectiveness of on-ground biodiversity management actions to mitigate threats and achieve conservation objectives through the development and implementation of field studies, which will guide delivery and investment to maximise biodiversity outcomes.</w:t>
            </w:r>
          </w:p>
        </w:tc>
        <w:tc>
          <w:tcPr>
            <w:cnfStyle w:val="000010000000" w:firstRow="0" w:lastRow="0" w:firstColumn="0" w:lastColumn="0" w:oddVBand="1" w:evenVBand="0" w:oddHBand="0" w:evenHBand="0" w:firstRowFirstColumn="0" w:firstRowLastColumn="0" w:lastRowFirstColumn="0" w:lastRowLastColumn="0"/>
            <w:tcW w:w="1644" w:type="dxa"/>
          </w:tcPr>
          <w:p w14:paraId="78FCFAD3" w14:textId="77777777" w:rsidR="00F43162" w:rsidRPr="003537EF" w:rsidRDefault="00F43162" w:rsidP="003537EF">
            <w:pPr>
              <w:rPr>
                <w:rFonts w:eastAsiaTheme="minorHAnsi"/>
              </w:rPr>
            </w:pPr>
            <w:r w:rsidRPr="003537EF">
              <w:rPr>
                <w:rFonts w:eastAsiaTheme="minorHAnsi"/>
              </w:rPr>
              <w:t xml:space="preserve"> 160,000 </w:t>
            </w:r>
          </w:p>
        </w:tc>
      </w:tr>
      <w:tr w:rsidR="00F43162" w:rsidRPr="003537EF" w14:paraId="45A8D276"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328F1F5" w14:textId="77777777" w:rsidR="00F43162" w:rsidRPr="003537EF" w:rsidRDefault="00F43162" w:rsidP="003537EF">
            <w:pPr>
              <w:rPr>
                <w:rFonts w:eastAsiaTheme="minorHAnsi"/>
              </w:rPr>
            </w:pPr>
            <w:r w:rsidRPr="003537EF">
              <w:rPr>
                <w:rFonts w:eastAsiaTheme="minorHAnsi"/>
              </w:rPr>
              <w:t>Arthur Rylah Institute</w:t>
            </w:r>
          </w:p>
        </w:tc>
        <w:tc>
          <w:tcPr>
            <w:cnfStyle w:val="000001000000" w:firstRow="0" w:lastRow="0" w:firstColumn="0" w:lastColumn="0" w:oddVBand="0" w:evenVBand="1" w:oddHBand="0" w:evenHBand="0" w:firstRowFirstColumn="0" w:firstRowLastColumn="0" w:lastRowFirstColumn="0" w:lastRowLastColumn="0"/>
            <w:tcW w:w="5670" w:type="dxa"/>
          </w:tcPr>
          <w:p w14:paraId="34D7245D" w14:textId="77777777" w:rsidR="00F43162" w:rsidRPr="005C000F" w:rsidRDefault="00F43162" w:rsidP="005C000F">
            <w:pPr>
              <w:rPr>
                <w:b/>
                <w:bCs/>
              </w:rPr>
            </w:pPr>
            <w:r w:rsidRPr="005C000F">
              <w:rPr>
                <w:b/>
                <w:bCs/>
              </w:rPr>
              <w:t>Connecting Communities</w:t>
            </w:r>
          </w:p>
          <w:p w14:paraId="3C9ACDE4" w14:textId="77777777" w:rsidR="00F43162" w:rsidRPr="003537EF" w:rsidRDefault="00F43162" w:rsidP="003537EF">
            <w:pPr>
              <w:rPr>
                <w:rFonts w:eastAsiaTheme="minorHAnsi"/>
              </w:rPr>
            </w:pPr>
            <w:r w:rsidRPr="003537EF">
              <w:rPr>
                <w:rFonts w:eastAsiaTheme="minorHAnsi"/>
              </w:rPr>
              <w:t xml:space="preserve">This project aims to establish additional networking opportunities to connect all sectors interested in biodiversity-improving actions and knowledge sharing, as well as providing training opportunities to improve use of the tools and resources available. </w:t>
            </w:r>
          </w:p>
        </w:tc>
        <w:tc>
          <w:tcPr>
            <w:cnfStyle w:val="000010000000" w:firstRow="0" w:lastRow="0" w:firstColumn="0" w:lastColumn="0" w:oddVBand="1" w:evenVBand="0" w:oddHBand="0" w:evenHBand="0" w:firstRowFirstColumn="0" w:firstRowLastColumn="0" w:lastRowFirstColumn="0" w:lastRowLastColumn="0"/>
            <w:tcW w:w="1644" w:type="dxa"/>
          </w:tcPr>
          <w:p w14:paraId="19D96FF5" w14:textId="77777777" w:rsidR="00F43162" w:rsidRPr="003537EF" w:rsidRDefault="00F43162" w:rsidP="003537EF">
            <w:pPr>
              <w:rPr>
                <w:rFonts w:eastAsiaTheme="minorHAnsi"/>
              </w:rPr>
            </w:pPr>
            <w:r w:rsidRPr="003537EF">
              <w:rPr>
                <w:rFonts w:eastAsiaTheme="minorHAnsi"/>
              </w:rPr>
              <w:t xml:space="preserve"> 500,000 </w:t>
            </w:r>
          </w:p>
        </w:tc>
      </w:tr>
      <w:tr w:rsidR="00F43162" w:rsidRPr="003537EF" w14:paraId="68762B70"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89EC524" w14:textId="77777777" w:rsidR="00F43162" w:rsidRPr="003537EF" w:rsidRDefault="00F43162" w:rsidP="003537EF">
            <w:pPr>
              <w:rPr>
                <w:rFonts w:eastAsiaTheme="minorHAnsi"/>
              </w:rPr>
            </w:pPr>
            <w:r w:rsidRPr="003537EF">
              <w:rPr>
                <w:rFonts w:eastAsiaTheme="minorHAnsi"/>
              </w:rPr>
              <w:t>BirdLife Australia</w:t>
            </w:r>
          </w:p>
        </w:tc>
        <w:tc>
          <w:tcPr>
            <w:cnfStyle w:val="000001000000" w:firstRow="0" w:lastRow="0" w:firstColumn="0" w:lastColumn="0" w:oddVBand="0" w:evenVBand="1" w:oddHBand="0" w:evenHBand="0" w:firstRowFirstColumn="0" w:firstRowLastColumn="0" w:lastRowFirstColumn="0" w:lastRowLastColumn="0"/>
            <w:tcW w:w="5670" w:type="dxa"/>
          </w:tcPr>
          <w:p w14:paraId="7DFDF2D5" w14:textId="77777777" w:rsidR="00F43162" w:rsidRPr="005C000F" w:rsidRDefault="00F43162" w:rsidP="005C000F">
            <w:pPr>
              <w:rPr>
                <w:b/>
                <w:bCs/>
              </w:rPr>
            </w:pPr>
            <w:r w:rsidRPr="005C000F">
              <w:rPr>
                <w:b/>
                <w:bCs/>
              </w:rPr>
              <w:t>Hooded Plover</w:t>
            </w:r>
          </w:p>
          <w:p w14:paraId="1259BFDB" w14:textId="77777777" w:rsidR="00F43162" w:rsidRPr="003537EF" w:rsidRDefault="00F43162" w:rsidP="003537EF">
            <w:pPr>
              <w:rPr>
                <w:rFonts w:eastAsiaTheme="minorHAnsi"/>
              </w:rPr>
            </w:pPr>
            <w:r w:rsidRPr="003537EF">
              <w:rPr>
                <w:rFonts w:eastAsiaTheme="minorHAnsi"/>
              </w:rPr>
              <w:t xml:space="preserve">This projects aim is to improve breeding success by mitigating human-based threats at sites for the vulnerable Hooded Plover by recruiting and training citizen scientists and site managers to protect at least 130 nesting pairs along the Victorian coast. </w:t>
            </w:r>
          </w:p>
        </w:tc>
        <w:tc>
          <w:tcPr>
            <w:cnfStyle w:val="000010000000" w:firstRow="0" w:lastRow="0" w:firstColumn="0" w:lastColumn="0" w:oddVBand="1" w:evenVBand="0" w:oddHBand="0" w:evenHBand="0" w:firstRowFirstColumn="0" w:firstRowLastColumn="0" w:lastRowFirstColumn="0" w:lastRowLastColumn="0"/>
            <w:tcW w:w="1644" w:type="dxa"/>
          </w:tcPr>
          <w:p w14:paraId="1821EC62" w14:textId="77777777" w:rsidR="00F43162" w:rsidRPr="003537EF" w:rsidRDefault="00F43162" w:rsidP="003537EF">
            <w:pPr>
              <w:rPr>
                <w:rFonts w:eastAsiaTheme="minorHAnsi"/>
              </w:rPr>
            </w:pPr>
            <w:r w:rsidRPr="003537EF">
              <w:rPr>
                <w:rFonts w:eastAsiaTheme="minorHAnsi"/>
              </w:rPr>
              <w:t xml:space="preserve"> 50,000 </w:t>
            </w:r>
          </w:p>
        </w:tc>
      </w:tr>
      <w:tr w:rsidR="00F43162" w:rsidRPr="003537EF" w14:paraId="2F0A8A16"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86D5E9A" w14:textId="77777777" w:rsidR="00F43162" w:rsidRPr="003537EF" w:rsidRDefault="00F43162" w:rsidP="003537EF">
            <w:pPr>
              <w:rPr>
                <w:rFonts w:eastAsiaTheme="minorHAnsi"/>
              </w:rPr>
            </w:pPr>
            <w:r w:rsidRPr="003537EF">
              <w:rPr>
                <w:rFonts w:eastAsiaTheme="minorHAnsi"/>
              </w:rPr>
              <w:t>Bush Heritage Australia</w:t>
            </w:r>
          </w:p>
        </w:tc>
        <w:tc>
          <w:tcPr>
            <w:cnfStyle w:val="000001000000" w:firstRow="0" w:lastRow="0" w:firstColumn="0" w:lastColumn="0" w:oddVBand="0" w:evenVBand="1" w:oddHBand="0" w:evenHBand="0" w:firstRowFirstColumn="0" w:firstRowLastColumn="0" w:lastRowFirstColumn="0" w:lastRowLastColumn="0"/>
            <w:tcW w:w="5670" w:type="dxa"/>
          </w:tcPr>
          <w:p w14:paraId="36D2F78A" w14:textId="77777777" w:rsidR="00F43162" w:rsidRPr="005C000F" w:rsidRDefault="00F43162" w:rsidP="005C000F">
            <w:pPr>
              <w:rPr>
                <w:b/>
                <w:bCs/>
              </w:rPr>
            </w:pPr>
            <w:r w:rsidRPr="005C000F">
              <w:rPr>
                <w:b/>
                <w:bCs/>
              </w:rPr>
              <w:t>Habitat Restoration and Woodland Bird Resilience in the Box Ironbark West Region</w:t>
            </w:r>
          </w:p>
          <w:p w14:paraId="566F2872" w14:textId="77777777" w:rsidR="00F43162" w:rsidRPr="003537EF" w:rsidRDefault="00F43162" w:rsidP="003537EF">
            <w:pPr>
              <w:rPr>
                <w:rFonts w:eastAsiaTheme="minorHAnsi"/>
              </w:rPr>
            </w:pPr>
            <w:r w:rsidRPr="003537EF">
              <w:rPr>
                <w:rFonts w:eastAsiaTheme="minorHAnsi"/>
              </w:rPr>
              <w:t xml:space="preserve">This project will focus on improving habitat condition for the Victorian temperate woodland bird community by improving habitat quality, connectivity and resource availability. This will increase population sizes and stability and provide the communities with greater capacity to withstand and recover from disturbances arising from climate change. </w:t>
            </w:r>
          </w:p>
        </w:tc>
        <w:tc>
          <w:tcPr>
            <w:cnfStyle w:val="000010000000" w:firstRow="0" w:lastRow="0" w:firstColumn="0" w:lastColumn="0" w:oddVBand="1" w:evenVBand="0" w:oddHBand="0" w:evenHBand="0" w:firstRowFirstColumn="0" w:firstRowLastColumn="0" w:lastRowFirstColumn="0" w:lastRowLastColumn="0"/>
            <w:tcW w:w="1644" w:type="dxa"/>
          </w:tcPr>
          <w:p w14:paraId="016F89EA" w14:textId="77777777" w:rsidR="00F43162" w:rsidRPr="003537EF" w:rsidRDefault="00F43162" w:rsidP="003537EF">
            <w:pPr>
              <w:rPr>
                <w:rFonts w:eastAsiaTheme="minorHAnsi"/>
              </w:rPr>
            </w:pPr>
            <w:r w:rsidRPr="003537EF">
              <w:rPr>
                <w:rFonts w:eastAsiaTheme="minorHAnsi"/>
              </w:rPr>
              <w:t xml:space="preserve"> 30,000 </w:t>
            </w:r>
          </w:p>
        </w:tc>
      </w:tr>
      <w:tr w:rsidR="00F43162" w:rsidRPr="003537EF" w14:paraId="49F3B01F"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2602AAF" w14:textId="77777777" w:rsidR="00F43162" w:rsidRPr="003537EF" w:rsidRDefault="00F43162" w:rsidP="003537EF">
            <w:pPr>
              <w:rPr>
                <w:rFonts w:eastAsiaTheme="minorHAnsi"/>
              </w:rPr>
            </w:pPr>
            <w:r w:rsidRPr="003537EF">
              <w:rPr>
                <w:rFonts w:eastAsiaTheme="minorHAnsi"/>
              </w:rPr>
              <w:t>Connecting Country (Mount Alexander Region) Inc.</w:t>
            </w:r>
          </w:p>
        </w:tc>
        <w:tc>
          <w:tcPr>
            <w:cnfStyle w:val="000001000000" w:firstRow="0" w:lastRow="0" w:firstColumn="0" w:lastColumn="0" w:oddVBand="0" w:evenVBand="1" w:oddHBand="0" w:evenHBand="0" w:firstRowFirstColumn="0" w:firstRowLastColumn="0" w:lastRowFirstColumn="0" w:lastRowLastColumn="0"/>
            <w:tcW w:w="5670" w:type="dxa"/>
          </w:tcPr>
          <w:p w14:paraId="7E5265DB" w14:textId="77777777" w:rsidR="00F43162" w:rsidRPr="005C000F" w:rsidRDefault="00F43162" w:rsidP="005C000F">
            <w:pPr>
              <w:rPr>
                <w:b/>
                <w:bCs/>
              </w:rPr>
            </w:pPr>
            <w:r w:rsidRPr="005C000F">
              <w:rPr>
                <w:b/>
                <w:bCs/>
              </w:rPr>
              <w:t>Woodland Bird Community Habitat Protection and Enhancement</w:t>
            </w:r>
          </w:p>
          <w:p w14:paraId="3A1A88D5" w14:textId="77777777" w:rsidR="00F43162" w:rsidRPr="003537EF" w:rsidRDefault="00F43162" w:rsidP="003537EF">
            <w:pPr>
              <w:rPr>
                <w:rFonts w:eastAsiaTheme="minorHAnsi"/>
              </w:rPr>
            </w:pPr>
            <w:r w:rsidRPr="003537EF">
              <w:rPr>
                <w:rFonts w:eastAsiaTheme="minorHAnsi"/>
              </w:rPr>
              <w:t xml:space="preserve">This project aims to protect, enhance and expand the critical woodland bird habitat using proven management techniques, trialling innovative habitat enhancement methods, and engaging local people in citizen science monitoring and education workshops. </w:t>
            </w:r>
          </w:p>
        </w:tc>
        <w:tc>
          <w:tcPr>
            <w:cnfStyle w:val="000010000000" w:firstRow="0" w:lastRow="0" w:firstColumn="0" w:lastColumn="0" w:oddVBand="1" w:evenVBand="0" w:oddHBand="0" w:evenHBand="0" w:firstRowFirstColumn="0" w:firstRowLastColumn="0" w:lastRowFirstColumn="0" w:lastRowLastColumn="0"/>
            <w:tcW w:w="1644" w:type="dxa"/>
          </w:tcPr>
          <w:p w14:paraId="27001A0A" w14:textId="77777777" w:rsidR="00F43162" w:rsidRPr="003537EF" w:rsidRDefault="00F43162" w:rsidP="003537EF">
            <w:pPr>
              <w:rPr>
                <w:rFonts w:eastAsiaTheme="minorHAnsi"/>
              </w:rPr>
            </w:pPr>
            <w:r w:rsidRPr="003537EF">
              <w:rPr>
                <w:rFonts w:eastAsiaTheme="minorHAnsi"/>
              </w:rPr>
              <w:t xml:space="preserve"> 30,000 </w:t>
            </w:r>
          </w:p>
        </w:tc>
      </w:tr>
      <w:tr w:rsidR="00F43162" w:rsidRPr="003537EF" w14:paraId="28ECCB53"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4B881D6" w14:textId="77777777" w:rsidR="00F43162" w:rsidRPr="003537EF" w:rsidRDefault="00F43162" w:rsidP="003537EF">
            <w:pPr>
              <w:rPr>
                <w:rFonts w:eastAsiaTheme="minorHAnsi"/>
              </w:rPr>
            </w:pPr>
            <w:r w:rsidRPr="003537EF">
              <w:rPr>
                <w:rFonts w:eastAsiaTheme="minorHAnsi"/>
              </w:rPr>
              <w:t>DELWP Forest, Fire and Regions (FFR) – Barwon South West (SW)</w:t>
            </w:r>
          </w:p>
        </w:tc>
        <w:tc>
          <w:tcPr>
            <w:cnfStyle w:val="000001000000" w:firstRow="0" w:lastRow="0" w:firstColumn="0" w:lastColumn="0" w:oddVBand="0" w:evenVBand="1" w:oddHBand="0" w:evenHBand="0" w:firstRowFirstColumn="0" w:firstRowLastColumn="0" w:lastRowFirstColumn="0" w:lastRowLastColumn="0"/>
            <w:tcW w:w="5670" w:type="dxa"/>
          </w:tcPr>
          <w:p w14:paraId="5559A9C9" w14:textId="77777777" w:rsidR="00F43162" w:rsidRPr="005C000F" w:rsidRDefault="00F43162" w:rsidP="005C000F">
            <w:pPr>
              <w:rPr>
                <w:b/>
                <w:bCs/>
              </w:rPr>
            </w:pPr>
            <w:r w:rsidRPr="005C000F">
              <w:rPr>
                <w:b/>
                <w:bCs/>
              </w:rPr>
              <w:t>Orange-bellied Parrot Recovery</w:t>
            </w:r>
          </w:p>
          <w:p w14:paraId="6BD362F4" w14:textId="77777777" w:rsidR="00F43162" w:rsidRPr="003537EF" w:rsidRDefault="00F43162" w:rsidP="003537EF">
            <w:pPr>
              <w:rPr>
                <w:rFonts w:eastAsiaTheme="minorHAnsi"/>
              </w:rPr>
            </w:pPr>
            <w:r w:rsidRPr="003537EF">
              <w:rPr>
                <w:rFonts w:eastAsiaTheme="minorHAnsi"/>
              </w:rPr>
              <w:t xml:space="preserve">This project aims to prevent the imminent extinction in the wild of the Orange-bellied Parrot by trialling new methods to supplement the wild population and improve survival over the non-breeding season. </w:t>
            </w:r>
          </w:p>
        </w:tc>
        <w:tc>
          <w:tcPr>
            <w:cnfStyle w:val="000010000000" w:firstRow="0" w:lastRow="0" w:firstColumn="0" w:lastColumn="0" w:oddVBand="1" w:evenVBand="0" w:oddHBand="0" w:evenHBand="0" w:firstRowFirstColumn="0" w:firstRowLastColumn="0" w:lastRowFirstColumn="0" w:lastRowLastColumn="0"/>
            <w:tcW w:w="1644" w:type="dxa"/>
          </w:tcPr>
          <w:p w14:paraId="278809CD" w14:textId="77777777" w:rsidR="00F43162" w:rsidRPr="003537EF" w:rsidRDefault="00F43162" w:rsidP="003537EF">
            <w:pPr>
              <w:rPr>
                <w:rFonts w:eastAsiaTheme="minorHAnsi"/>
              </w:rPr>
            </w:pPr>
            <w:r w:rsidRPr="003537EF">
              <w:rPr>
                <w:rFonts w:eastAsiaTheme="minorHAnsi"/>
              </w:rPr>
              <w:t xml:space="preserve"> 50,000 </w:t>
            </w:r>
          </w:p>
        </w:tc>
      </w:tr>
      <w:tr w:rsidR="00F43162" w:rsidRPr="003537EF" w14:paraId="1734390A"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F40FE6E" w14:textId="77777777" w:rsidR="00F43162" w:rsidRPr="003537EF" w:rsidRDefault="00F43162" w:rsidP="003537EF">
            <w:pPr>
              <w:rPr>
                <w:rFonts w:eastAsiaTheme="minorHAnsi"/>
              </w:rPr>
            </w:pPr>
            <w:r w:rsidRPr="003537EF">
              <w:rPr>
                <w:rFonts w:eastAsiaTheme="minorHAnsi"/>
              </w:rPr>
              <w:t>DELWP FFR – Barwon SW</w:t>
            </w:r>
          </w:p>
        </w:tc>
        <w:tc>
          <w:tcPr>
            <w:cnfStyle w:val="000001000000" w:firstRow="0" w:lastRow="0" w:firstColumn="0" w:lastColumn="0" w:oddVBand="0" w:evenVBand="1" w:oddHBand="0" w:evenHBand="0" w:firstRowFirstColumn="0" w:firstRowLastColumn="0" w:lastRowFirstColumn="0" w:lastRowLastColumn="0"/>
            <w:tcW w:w="5670" w:type="dxa"/>
          </w:tcPr>
          <w:p w14:paraId="1B6D7C2F" w14:textId="77777777" w:rsidR="00F43162" w:rsidRPr="005C000F" w:rsidRDefault="00F43162" w:rsidP="005C000F">
            <w:pPr>
              <w:rPr>
                <w:b/>
                <w:bCs/>
              </w:rPr>
            </w:pPr>
            <w:r w:rsidRPr="005C000F">
              <w:rPr>
                <w:b/>
                <w:bCs/>
              </w:rPr>
              <w:t>Eastern Barred Bandicoot</w:t>
            </w:r>
          </w:p>
          <w:p w14:paraId="5241CFB8" w14:textId="77777777" w:rsidR="00F43162" w:rsidRPr="003537EF" w:rsidRDefault="00F43162" w:rsidP="003537EF">
            <w:pPr>
              <w:rPr>
                <w:rFonts w:eastAsiaTheme="minorHAnsi"/>
              </w:rPr>
            </w:pPr>
            <w:r w:rsidRPr="003537EF">
              <w:rPr>
                <w:rFonts w:eastAsiaTheme="minorHAnsi"/>
              </w:rPr>
              <w:t>This project supports the management of four reintroduction sites for the Eastern Barred Bandicoot, assisting in the essential maintenance of predator fences, control of feral animals and environmental weeds.</w:t>
            </w:r>
          </w:p>
        </w:tc>
        <w:tc>
          <w:tcPr>
            <w:cnfStyle w:val="000010000000" w:firstRow="0" w:lastRow="0" w:firstColumn="0" w:lastColumn="0" w:oddVBand="1" w:evenVBand="0" w:oddHBand="0" w:evenHBand="0" w:firstRowFirstColumn="0" w:firstRowLastColumn="0" w:lastRowFirstColumn="0" w:lastRowLastColumn="0"/>
            <w:tcW w:w="1644" w:type="dxa"/>
          </w:tcPr>
          <w:p w14:paraId="41CAABF9" w14:textId="77777777" w:rsidR="00F43162" w:rsidRPr="003537EF" w:rsidRDefault="00F43162" w:rsidP="003537EF">
            <w:pPr>
              <w:rPr>
                <w:rFonts w:eastAsiaTheme="minorHAnsi"/>
              </w:rPr>
            </w:pPr>
            <w:r w:rsidRPr="003537EF">
              <w:rPr>
                <w:rFonts w:eastAsiaTheme="minorHAnsi"/>
              </w:rPr>
              <w:t xml:space="preserve"> 50,000 </w:t>
            </w:r>
          </w:p>
        </w:tc>
      </w:tr>
      <w:tr w:rsidR="00F43162" w:rsidRPr="003537EF" w14:paraId="7D90E9AA"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97CF658" w14:textId="77777777" w:rsidR="00F43162" w:rsidRPr="003537EF" w:rsidRDefault="00F43162" w:rsidP="003537EF">
            <w:pPr>
              <w:rPr>
                <w:rFonts w:eastAsiaTheme="minorHAnsi"/>
              </w:rPr>
            </w:pPr>
            <w:r w:rsidRPr="003537EF">
              <w:rPr>
                <w:rFonts w:eastAsiaTheme="minorHAnsi"/>
              </w:rPr>
              <w:t>DELWP FFR – Barwon SW</w:t>
            </w:r>
          </w:p>
        </w:tc>
        <w:tc>
          <w:tcPr>
            <w:cnfStyle w:val="000001000000" w:firstRow="0" w:lastRow="0" w:firstColumn="0" w:lastColumn="0" w:oddVBand="0" w:evenVBand="1" w:oddHBand="0" w:evenHBand="0" w:firstRowFirstColumn="0" w:firstRowLastColumn="0" w:lastRowFirstColumn="0" w:lastRowLastColumn="0"/>
            <w:tcW w:w="5670" w:type="dxa"/>
          </w:tcPr>
          <w:p w14:paraId="5A037345" w14:textId="77777777" w:rsidR="00F43162" w:rsidRPr="005C000F" w:rsidRDefault="00F43162" w:rsidP="005C000F">
            <w:pPr>
              <w:rPr>
                <w:b/>
                <w:bCs/>
              </w:rPr>
            </w:pPr>
            <w:r w:rsidRPr="005C000F">
              <w:rPr>
                <w:b/>
                <w:bCs/>
              </w:rPr>
              <w:t>Improving the Quality and Connectedness of Grassland Communities on the Victorian Volcanic Plain</w:t>
            </w:r>
          </w:p>
          <w:p w14:paraId="516A0E15" w14:textId="77777777" w:rsidR="00F43162" w:rsidRPr="003537EF" w:rsidRDefault="00F43162" w:rsidP="003537EF">
            <w:pPr>
              <w:rPr>
                <w:rFonts w:eastAsiaTheme="minorHAnsi"/>
              </w:rPr>
            </w:pPr>
            <w:r w:rsidRPr="003537EF">
              <w:rPr>
                <w:rFonts w:eastAsiaTheme="minorHAnsi"/>
              </w:rPr>
              <w:t xml:space="preserve">Building on previous work conducted across the Victorian Volcanic Plain (VVP) since 2013-14, this project aims to reduce critical threats to and enhance the condition, connectivity, and resilience of, native grasslands and associated species on linear reserves, small reserves and private land. </w:t>
            </w:r>
          </w:p>
        </w:tc>
        <w:tc>
          <w:tcPr>
            <w:cnfStyle w:val="000010000000" w:firstRow="0" w:lastRow="0" w:firstColumn="0" w:lastColumn="0" w:oddVBand="1" w:evenVBand="0" w:oddHBand="0" w:evenHBand="0" w:firstRowFirstColumn="0" w:firstRowLastColumn="0" w:lastRowFirstColumn="0" w:lastRowLastColumn="0"/>
            <w:tcW w:w="1644" w:type="dxa"/>
          </w:tcPr>
          <w:p w14:paraId="6CAB2AAC" w14:textId="77777777" w:rsidR="00F43162" w:rsidRPr="003537EF" w:rsidRDefault="00F43162" w:rsidP="003537EF">
            <w:pPr>
              <w:rPr>
                <w:rFonts w:eastAsiaTheme="minorHAnsi"/>
              </w:rPr>
            </w:pPr>
            <w:r w:rsidRPr="003537EF">
              <w:rPr>
                <w:rFonts w:eastAsiaTheme="minorHAnsi"/>
              </w:rPr>
              <w:t xml:space="preserve"> 60,000 </w:t>
            </w:r>
          </w:p>
        </w:tc>
      </w:tr>
      <w:tr w:rsidR="00F43162" w:rsidRPr="003537EF" w14:paraId="2B2F3440"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B610F3A" w14:textId="77777777" w:rsidR="00F43162" w:rsidRPr="003537EF" w:rsidRDefault="00F43162" w:rsidP="003537EF">
            <w:pPr>
              <w:rPr>
                <w:rFonts w:eastAsiaTheme="minorHAnsi"/>
              </w:rPr>
            </w:pPr>
            <w:r w:rsidRPr="003537EF">
              <w:rPr>
                <w:rFonts w:eastAsiaTheme="minorHAnsi"/>
              </w:rPr>
              <w:t>DELWP FFR – Gippsland</w:t>
            </w:r>
          </w:p>
        </w:tc>
        <w:tc>
          <w:tcPr>
            <w:cnfStyle w:val="000001000000" w:firstRow="0" w:lastRow="0" w:firstColumn="0" w:lastColumn="0" w:oddVBand="0" w:evenVBand="1" w:oddHBand="0" w:evenHBand="0" w:firstRowFirstColumn="0" w:firstRowLastColumn="0" w:lastRowFirstColumn="0" w:lastRowLastColumn="0"/>
            <w:tcW w:w="5670" w:type="dxa"/>
          </w:tcPr>
          <w:p w14:paraId="1591F046" w14:textId="77777777" w:rsidR="00F43162" w:rsidRPr="005C000F" w:rsidRDefault="00F43162" w:rsidP="005C000F">
            <w:pPr>
              <w:rPr>
                <w:b/>
                <w:bCs/>
              </w:rPr>
            </w:pPr>
            <w:r w:rsidRPr="005C000F">
              <w:rPr>
                <w:b/>
                <w:bCs/>
              </w:rPr>
              <w:t>Southern Brush-tailed Rock Wallaby</w:t>
            </w:r>
          </w:p>
          <w:p w14:paraId="1ABB7CDB" w14:textId="77777777" w:rsidR="00F43162" w:rsidRPr="003537EF" w:rsidRDefault="00F43162" w:rsidP="003537EF">
            <w:pPr>
              <w:rPr>
                <w:rFonts w:eastAsiaTheme="minorHAnsi"/>
              </w:rPr>
            </w:pPr>
            <w:r w:rsidRPr="003537EF">
              <w:rPr>
                <w:rFonts w:eastAsiaTheme="minorHAnsi"/>
              </w:rPr>
              <w:t xml:space="preserve">The project will support the Southern Brush-tailed Rock Wallaby captive breeding and release program, the aim of which is to build groups of animals which are suitable for release in to the wild and then support their establishment in the wild. </w:t>
            </w:r>
          </w:p>
        </w:tc>
        <w:tc>
          <w:tcPr>
            <w:cnfStyle w:val="000010000000" w:firstRow="0" w:lastRow="0" w:firstColumn="0" w:lastColumn="0" w:oddVBand="1" w:evenVBand="0" w:oddHBand="0" w:evenHBand="0" w:firstRowFirstColumn="0" w:firstRowLastColumn="0" w:lastRowFirstColumn="0" w:lastRowLastColumn="0"/>
            <w:tcW w:w="1644" w:type="dxa"/>
          </w:tcPr>
          <w:p w14:paraId="25B1A5B7" w14:textId="77777777" w:rsidR="00F43162" w:rsidRPr="003537EF" w:rsidRDefault="00F43162" w:rsidP="003537EF">
            <w:pPr>
              <w:rPr>
                <w:rFonts w:eastAsiaTheme="minorHAnsi"/>
              </w:rPr>
            </w:pPr>
            <w:r w:rsidRPr="003537EF">
              <w:rPr>
                <w:rFonts w:eastAsiaTheme="minorHAnsi"/>
              </w:rPr>
              <w:t xml:space="preserve"> 50,000 </w:t>
            </w:r>
          </w:p>
        </w:tc>
      </w:tr>
      <w:tr w:rsidR="00F43162" w:rsidRPr="003537EF" w14:paraId="580DACE7"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CF43BC3" w14:textId="77777777" w:rsidR="00F43162" w:rsidRPr="003537EF" w:rsidRDefault="00F43162" w:rsidP="003537EF">
            <w:pPr>
              <w:rPr>
                <w:rFonts w:eastAsiaTheme="minorHAnsi"/>
              </w:rPr>
            </w:pPr>
            <w:r w:rsidRPr="003537EF">
              <w:rPr>
                <w:rFonts w:eastAsiaTheme="minorHAnsi"/>
              </w:rPr>
              <w:t>DELWP FFR – Loddon Mallee</w:t>
            </w:r>
          </w:p>
        </w:tc>
        <w:tc>
          <w:tcPr>
            <w:cnfStyle w:val="000001000000" w:firstRow="0" w:lastRow="0" w:firstColumn="0" w:lastColumn="0" w:oddVBand="0" w:evenVBand="1" w:oddHBand="0" w:evenHBand="0" w:firstRowFirstColumn="0" w:firstRowLastColumn="0" w:lastRowFirstColumn="0" w:lastRowLastColumn="0"/>
            <w:tcW w:w="5670" w:type="dxa"/>
          </w:tcPr>
          <w:p w14:paraId="50A590BD" w14:textId="77777777" w:rsidR="00F43162" w:rsidRPr="005C000F" w:rsidRDefault="00F43162" w:rsidP="005C000F">
            <w:pPr>
              <w:rPr>
                <w:b/>
                <w:bCs/>
              </w:rPr>
            </w:pPr>
            <w:r w:rsidRPr="005C000F">
              <w:rPr>
                <w:b/>
                <w:bCs/>
              </w:rPr>
              <w:t>Plains Wanderer</w:t>
            </w:r>
          </w:p>
          <w:p w14:paraId="7AAE87E3" w14:textId="77777777" w:rsidR="00F43162" w:rsidRPr="003537EF" w:rsidRDefault="00F43162" w:rsidP="003537EF">
            <w:pPr>
              <w:rPr>
                <w:rFonts w:eastAsiaTheme="minorHAnsi"/>
              </w:rPr>
            </w:pPr>
            <w:r w:rsidRPr="003537EF">
              <w:rPr>
                <w:rFonts w:eastAsiaTheme="minorHAnsi"/>
              </w:rPr>
              <w:t xml:space="preserve">This project will use song meters placed in likely Plains Wanderer habitat to enable scientists to determine whether Plains Wanderers are present. A dedicated grassland officer will provide oversight, guided by monitoring of biomass levels, and in conjunction with strategic fencing installed to ensure the ecological grazing that is used as a biomass management tool is effective and targeted. </w:t>
            </w:r>
          </w:p>
        </w:tc>
        <w:tc>
          <w:tcPr>
            <w:cnfStyle w:val="000010000000" w:firstRow="0" w:lastRow="0" w:firstColumn="0" w:lastColumn="0" w:oddVBand="1" w:evenVBand="0" w:oddHBand="0" w:evenHBand="0" w:firstRowFirstColumn="0" w:firstRowLastColumn="0" w:lastRowFirstColumn="0" w:lastRowLastColumn="0"/>
            <w:tcW w:w="1644" w:type="dxa"/>
          </w:tcPr>
          <w:p w14:paraId="149FF884" w14:textId="77777777" w:rsidR="00F43162" w:rsidRPr="003537EF" w:rsidRDefault="00F43162" w:rsidP="003537EF">
            <w:pPr>
              <w:rPr>
                <w:rFonts w:eastAsiaTheme="minorHAnsi"/>
              </w:rPr>
            </w:pPr>
            <w:r w:rsidRPr="003537EF">
              <w:rPr>
                <w:rFonts w:eastAsiaTheme="minorHAnsi"/>
              </w:rPr>
              <w:t xml:space="preserve"> 50,000 </w:t>
            </w:r>
          </w:p>
        </w:tc>
      </w:tr>
      <w:tr w:rsidR="00F43162" w:rsidRPr="003537EF" w14:paraId="24C71608"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FAF08AA" w14:textId="77777777" w:rsidR="00F43162" w:rsidRPr="003537EF" w:rsidRDefault="00F43162" w:rsidP="003537EF">
            <w:pPr>
              <w:rPr>
                <w:rFonts w:eastAsiaTheme="minorHAnsi"/>
              </w:rPr>
            </w:pPr>
            <w:r w:rsidRPr="003537EF">
              <w:rPr>
                <w:rFonts w:eastAsiaTheme="minorHAnsi"/>
              </w:rPr>
              <w:t>DELWP FFR – Port Phillip</w:t>
            </w:r>
          </w:p>
        </w:tc>
        <w:tc>
          <w:tcPr>
            <w:cnfStyle w:val="000001000000" w:firstRow="0" w:lastRow="0" w:firstColumn="0" w:lastColumn="0" w:oddVBand="0" w:evenVBand="1" w:oddHBand="0" w:evenHBand="0" w:firstRowFirstColumn="0" w:firstRowLastColumn="0" w:lastRowFirstColumn="0" w:lastRowLastColumn="0"/>
            <w:tcW w:w="5670" w:type="dxa"/>
          </w:tcPr>
          <w:p w14:paraId="18EC2712" w14:textId="77777777" w:rsidR="00F43162" w:rsidRPr="005C000F" w:rsidRDefault="00F43162" w:rsidP="005C000F">
            <w:pPr>
              <w:rPr>
                <w:b/>
                <w:bCs/>
              </w:rPr>
            </w:pPr>
            <w:r w:rsidRPr="005C000F">
              <w:rPr>
                <w:b/>
                <w:bCs/>
              </w:rPr>
              <w:t>Helmeted Honeyeater</w:t>
            </w:r>
          </w:p>
          <w:p w14:paraId="36A391B1" w14:textId="77777777" w:rsidR="00F43162" w:rsidRPr="003537EF" w:rsidRDefault="00F43162" w:rsidP="003537EF">
            <w:pPr>
              <w:rPr>
                <w:rFonts w:eastAsiaTheme="minorHAnsi"/>
              </w:rPr>
            </w:pPr>
            <w:r w:rsidRPr="003537EF">
              <w:rPr>
                <w:rFonts w:eastAsiaTheme="minorHAnsi"/>
              </w:rPr>
              <w:t>The project will continue the work undertaken during the last 20 years in the recovery of the Helmeted Honeyeater through monitoring the wild population, determining the survivorship of individual birds, supporting supplementary feeding, determining the fate of birds released into the wild from captivity and monitoring and managing the genetic composition of the wild population.</w:t>
            </w:r>
          </w:p>
        </w:tc>
        <w:tc>
          <w:tcPr>
            <w:cnfStyle w:val="000010000000" w:firstRow="0" w:lastRow="0" w:firstColumn="0" w:lastColumn="0" w:oddVBand="1" w:evenVBand="0" w:oddHBand="0" w:evenHBand="0" w:firstRowFirstColumn="0" w:firstRowLastColumn="0" w:lastRowFirstColumn="0" w:lastRowLastColumn="0"/>
            <w:tcW w:w="1644" w:type="dxa"/>
          </w:tcPr>
          <w:p w14:paraId="3C18F6F6" w14:textId="77777777" w:rsidR="00F43162" w:rsidRPr="003537EF" w:rsidRDefault="00F43162" w:rsidP="003537EF">
            <w:pPr>
              <w:rPr>
                <w:rFonts w:eastAsiaTheme="minorHAnsi"/>
              </w:rPr>
            </w:pPr>
            <w:r w:rsidRPr="003537EF">
              <w:rPr>
                <w:rFonts w:eastAsiaTheme="minorHAnsi"/>
              </w:rPr>
              <w:t xml:space="preserve"> 100,000 </w:t>
            </w:r>
          </w:p>
        </w:tc>
      </w:tr>
      <w:tr w:rsidR="00F43162" w:rsidRPr="003537EF" w14:paraId="18A8630B"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4A50282" w14:textId="77777777" w:rsidR="00F43162" w:rsidRPr="003537EF" w:rsidRDefault="00F43162" w:rsidP="003537EF">
            <w:pPr>
              <w:rPr>
                <w:rFonts w:eastAsiaTheme="minorHAnsi"/>
              </w:rPr>
            </w:pPr>
            <w:r w:rsidRPr="003537EF">
              <w:rPr>
                <w:rFonts w:eastAsiaTheme="minorHAnsi"/>
              </w:rPr>
              <w:t>Dja Dja Wurrung Clans Aboriginal Corporation</w:t>
            </w:r>
          </w:p>
        </w:tc>
        <w:tc>
          <w:tcPr>
            <w:cnfStyle w:val="000001000000" w:firstRow="0" w:lastRow="0" w:firstColumn="0" w:lastColumn="0" w:oddVBand="0" w:evenVBand="1" w:oddHBand="0" w:evenHBand="0" w:firstRowFirstColumn="0" w:firstRowLastColumn="0" w:lastRowFirstColumn="0" w:lastRowLastColumn="0"/>
            <w:tcW w:w="5670" w:type="dxa"/>
          </w:tcPr>
          <w:p w14:paraId="495DE149" w14:textId="77777777" w:rsidR="00F43162" w:rsidRPr="005C000F" w:rsidRDefault="00F43162" w:rsidP="005C000F">
            <w:pPr>
              <w:rPr>
                <w:b/>
                <w:bCs/>
              </w:rPr>
            </w:pPr>
            <w:r w:rsidRPr="005C000F">
              <w:rPr>
                <w:b/>
                <w:bCs/>
              </w:rPr>
              <w:t>DDW in Landscape</w:t>
            </w:r>
          </w:p>
          <w:p w14:paraId="31987FDE" w14:textId="77777777" w:rsidR="00F43162" w:rsidRPr="003537EF" w:rsidRDefault="00F43162" w:rsidP="003537EF">
            <w:pPr>
              <w:rPr>
                <w:rFonts w:eastAsiaTheme="minorHAnsi"/>
              </w:rPr>
            </w:pPr>
            <w:r w:rsidRPr="003537EF">
              <w:rPr>
                <w:rFonts w:eastAsiaTheme="minorHAnsi"/>
              </w:rPr>
              <w:t xml:space="preserve">This project will protect and enhance the biodiversity and cultural significance of targeted locations in the Dja Dja Wurrung Recognition and Settlement Agreement that provide critical habitat to a range of threatened flora and fauna species, with the Dja Dja Wurrung community cultivating culturally significant species, simultaneously protecting biodiversity and managing landscape threats. </w:t>
            </w:r>
          </w:p>
        </w:tc>
        <w:tc>
          <w:tcPr>
            <w:cnfStyle w:val="000010000000" w:firstRow="0" w:lastRow="0" w:firstColumn="0" w:lastColumn="0" w:oddVBand="1" w:evenVBand="0" w:oddHBand="0" w:evenHBand="0" w:firstRowFirstColumn="0" w:firstRowLastColumn="0" w:lastRowFirstColumn="0" w:lastRowLastColumn="0"/>
            <w:tcW w:w="1644" w:type="dxa"/>
          </w:tcPr>
          <w:p w14:paraId="426E3307" w14:textId="77777777" w:rsidR="00F43162" w:rsidRPr="003537EF" w:rsidRDefault="00F43162" w:rsidP="003537EF">
            <w:pPr>
              <w:rPr>
                <w:rFonts w:eastAsiaTheme="minorHAnsi"/>
              </w:rPr>
            </w:pPr>
            <w:r w:rsidRPr="003537EF">
              <w:rPr>
                <w:rFonts w:eastAsiaTheme="minorHAnsi"/>
              </w:rPr>
              <w:t xml:space="preserve"> 30,000 </w:t>
            </w:r>
          </w:p>
        </w:tc>
      </w:tr>
      <w:tr w:rsidR="00F43162" w:rsidRPr="003537EF" w14:paraId="15191FA5"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EEC6C20" w14:textId="77777777" w:rsidR="00F43162" w:rsidRPr="003537EF" w:rsidRDefault="00F43162" w:rsidP="003537EF">
            <w:pPr>
              <w:rPr>
                <w:rFonts w:eastAsiaTheme="minorHAnsi"/>
              </w:rPr>
            </w:pPr>
            <w:r w:rsidRPr="003537EF">
              <w:rPr>
                <w:rFonts w:eastAsiaTheme="minorHAnsi"/>
              </w:rPr>
              <w:t>Glenelg Hopkins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1EFCB3E9" w14:textId="77777777" w:rsidR="00F43162" w:rsidRPr="005C000F" w:rsidRDefault="00F43162" w:rsidP="005C000F">
            <w:pPr>
              <w:rPr>
                <w:b/>
                <w:bCs/>
              </w:rPr>
            </w:pPr>
            <w:r w:rsidRPr="005C000F">
              <w:rPr>
                <w:b/>
                <w:bCs/>
              </w:rPr>
              <w:t>Glenelg Estuary and Discovery Bay Weed Control</w:t>
            </w:r>
          </w:p>
          <w:p w14:paraId="5F8EB288" w14:textId="77777777" w:rsidR="00F43162" w:rsidRPr="003537EF" w:rsidRDefault="00F43162" w:rsidP="003537EF">
            <w:pPr>
              <w:rPr>
                <w:rFonts w:eastAsiaTheme="minorHAnsi"/>
              </w:rPr>
            </w:pPr>
            <w:r w:rsidRPr="003537EF">
              <w:rPr>
                <w:rFonts w:eastAsiaTheme="minorHAnsi"/>
              </w:rPr>
              <w:t xml:space="preserve">This project builds on past and current projects to improve habitat quality and protect threatened species within Discovery Bay Coastal Park and the Glenelg Estuary. A steering committee will be established to provide project oversight, initial prioritisation within the broader target area, guide engagement and the monitoring and reporting of achievements. </w:t>
            </w:r>
          </w:p>
        </w:tc>
        <w:tc>
          <w:tcPr>
            <w:cnfStyle w:val="000010000000" w:firstRow="0" w:lastRow="0" w:firstColumn="0" w:lastColumn="0" w:oddVBand="1" w:evenVBand="0" w:oddHBand="0" w:evenHBand="0" w:firstRowFirstColumn="0" w:firstRowLastColumn="0" w:lastRowFirstColumn="0" w:lastRowLastColumn="0"/>
            <w:tcW w:w="1644" w:type="dxa"/>
          </w:tcPr>
          <w:p w14:paraId="0063F0CA" w14:textId="77777777" w:rsidR="00F43162" w:rsidRPr="003537EF" w:rsidRDefault="00F43162" w:rsidP="003537EF">
            <w:pPr>
              <w:rPr>
                <w:rFonts w:eastAsiaTheme="minorHAnsi"/>
              </w:rPr>
            </w:pPr>
            <w:r w:rsidRPr="003537EF">
              <w:rPr>
                <w:rFonts w:eastAsiaTheme="minorHAnsi"/>
              </w:rPr>
              <w:t xml:space="preserve"> 60,000 </w:t>
            </w:r>
          </w:p>
        </w:tc>
      </w:tr>
      <w:tr w:rsidR="00F43162" w:rsidRPr="003537EF" w14:paraId="1A4F4A6E"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FDFC180" w14:textId="77777777" w:rsidR="00F43162" w:rsidRPr="003537EF" w:rsidRDefault="00F43162" w:rsidP="003537EF">
            <w:pPr>
              <w:rPr>
                <w:rFonts w:eastAsiaTheme="minorHAnsi"/>
              </w:rPr>
            </w:pPr>
            <w:r w:rsidRPr="003537EF">
              <w:rPr>
                <w:rFonts w:eastAsiaTheme="minorHAnsi"/>
              </w:rPr>
              <w:t>Goulburn Broken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460F3B6D" w14:textId="77777777" w:rsidR="00F43162" w:rsidRPr="005C000F" w:rsidRDefault="00F43162" w:rsidP="005C000F">
            <w:pPr>
              <w:rPr>
                <w:b/>
                <w:bCs/>
              </w:rPr>
            </w:pPr>
            <w:r w:rsidRPr="005C000F">
              <w:rPr>
                <w:b/>
                <w:bCs/>
              </w:rPr>
              <w:t>Managing Threats in the Longwood Plains Priority Landscape</w:t>
            </w:r>
          </w:p>
          <w:p w14:paraId="51678E40" w14:textId="77777777" w:rsidR="00F43162" w:rsidRPr="003537EF" w:rsidRDefault="00F43162" w:rsidP="003537EF">
            <w:pPr>
              <w:rPr>
                <w:rFonts w:eastAsiaTheme="minorHAnsi"/>
              </w:rPr>
            </w:pPr>
            <w:r w:rsidRPr="003537EF">
              <w:rPr>
                <w:rFonts w:eastAsiaTheme="minorHAnsi"/>
              </w:rPr>
              <w:t xml:space="preserve">This project will add value to previous and ongoing works by carrying out threat mitigation in and around priority reserves of the Longwood Plains with objectives met through pest, plant and animal control, revegetation to reduce fragmentation, and community engagement to increase awareness and ownership of reserves. </w:t>
            </w:r>
          </w:p>
        </w:tc>
        <w:tc>
          <w:tcPr>
            <w:cnfStyle w:val="000010000000" w:firstRow="0" w:lastRow="0" w:firstColumn="0" w:lastColumn="0" w:oddVBand="1" w:evenVBand="0" w:oddHBand="0" w:evenHBand="0" w:firstRowFirstColumn="0" w:firstRowLastColumn="0" w:lastRowFirstColumn="0" w:lastRowLastColumn="0"/>
            <w:tcW w:w="1644" w:type="dxa"/>
          </w:tcPr>
          <w:p w14:paraId="0CC91C4C" w14:textId="77777777" w:rsidR="00F43162" w:rsidRPr="003537EF" w:rsidRDefault="00F43162" w:rsidP="003537EF">
            <w:pPr>
              <w:rPr>
                <w:rFonts w:eastAsiaTheme="minorHAnsi"/>
              </w:rPr>
            </w:pPr>
            <w:r w:rsidRPr="003537EF">
              <w:rPr>
                <w:rFonts w:eastAsiaTheme="minorHAnsi"/>
              </w:rPr>
              <w:t xml:space="preserve"> 70,000 </w:t>
            </w:r>
          </w:p>
        </w:tc>
      </w:tr>
      <w:tr w:rsidR="00F43162" w:rsidRPr="003537EF" w14:paraId="42613F18"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EE727FD" w14:textId="77777777" w:rsidR="00F43162" w:rsidRPr="003537EF" w:rsidRDefault="00F43162" w:rsidP="003537EF">
            <w:pPr>
              <w:rPr>
                <w:rFonts w:eastAsiaTheme="minorHAnsi"/>
              </w:rPr>
            </w:pPr>
            <w:r w:rsidRPr="003537EF">
              <w:rPr>
                <w:rFonts w:eastAsiaTheme="minorHAnsi"/>
              </w:rPr>
              <w:t>Greening Australia</w:t>
            </w:r>
          </w:p>
        </w:tc>
        <w:tc>
          <w:tcPr>
            <w:cnfStyle w:val="000001000000" w:firstRow="0" w:lastRow="0" w:firstColumn="0" w:lastColumn="0" w:oddVBand="0" w:evenVBand="1" w:oddHBand="0" w:evenHBand="0" w:firstRowFirstColumn="0" w:firstRowLastColumn="0" w:lastRowFirstColumn="0" w:lastRowLastColumn="0"/>
            <w:tcW w:w="5670" w:type="dxa"/>
          </w:tcPr>
          <w:p w14:paraId="34F6006F" w14:textId="77777777" w:rsidR="00F43162" w:rsidRPr="005C000F" w:rsidRDefault="00F43162" w:rsidP="005C000F">
            <w:pPr>
              <w:rPr>
                <w:b/>
                <w:bCs/>
              </w:rPr>
            </w:pPr>
            <w:r w:rsidRPr="005C000F">
              <w:rPr>
                <w:b/>
                <w:bCs/>
              </w:rPr>
              <w:t>Enhancing Significant Ecological Communities and Threatened Flora and Fauna of the Western District Lakes</w:t>
            </w:r>
          </w:p>
          <w:p w14:paraId="5C7B6EF9" w14:textId="77777777" w:rsidR="00F43162" w:rsidRPr="003537EF" w:rsidRDefault="00F43162" w:rsidP="003537EF">
            <w:pPr>
              <w:rPr>
                <w:rFonts w:eastAsiaTheme="minorHAnsi"/>
              </w:rPr>
            </w:pPr>
            <w:r w:rsidRPr="003537EF">
              <w:rPr>
                <w:rFonts w:eastAsiaTheme="minorHAnsi"/>
              </w:rPr>
              <w:t xml:space="preserve">The aim of the project is to enhance and protect, at a landscape scale, remnant vegetation and iconic threatened species around the eastern edges of the Corangamite Lake. </w:t>
            </w:r>
          </w:p>
        </w:tc>
        <w:tc>
          <w:tcPr>
            <w:cnfStyle w:val="000010000000" w:firstRow="0" w:lastRow="0" w:firstColumn="0" w:lastColumn="0" w:oddVBand="1" w:evenVBand="0" w:oddHBand="0" w:evenHBand="0" w:firstRowFirstColumn="0" w:firstRowLastColumn="0" w:lastRowFirstColumn="0" w:lastRowLastColumn="0"/>
            <w:tcW w:w="1644" w:type="dxa"/>
          </w:tcPr>
          <w:p w14:paraId="065D3FB2" w14:textId="77777777" w:rsidR="00F43162" w:rsidRPr="003537EF" w:rsidRDefault="00F43162" w:rsidP="003537EF">
            <w:pPr>
              <w:rPr>
                <w:rFonts w:eastAsiaTheme="minorHAnsi"/>
              </w:rPr>
            </w:pPr>
            <w:r w:rsidRPr="003537EF">
              <w:rPr>
                <w:rFonts w:eastAsiaTheme="minorHAnsi"/>
              </w:rPr>
              <w:t xml:space="preserve"> 30,000 </w:t>
            </w:r>
          </w:p>
        </w:tc>
      </w:tr>
      <w:tr w:rsidR="00F43162" w:rsidRPr="003537EF" w14:paraId="3F9B7076"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7BE54BC" w14:textId="77777777" w:rsidR="00F43162" w:rsidRPr="003537EF" w:rsidRDefault="00F43162" w:rsidP="003537EF">
            <w:pPr>
              <w:rPr>
                <w:rFonts w:eastAsiaTheme="minorHAnsi"/>
              </w:rPr>
            </w:pPr>
            <w:r w:rsidRPr="003537EF">
              <w:rPr>
                <w:rFonts w:eastAsiaTheme="minorHAnsi"/>
              </w:rPr>
              <w:t>Mallee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4BC5820B" w14:textId="77777777" w:rsidR="00F43162" w:rsidRPr="005C000F" w:rsidRDefault="00F43162" w:rsidP="005C000F">
            <w:pPr>
              <w:rPr>
                <w:b/>
                <w:bCs/>
              </w:rPr>
            </w:pPr>
            <w:r w:rsidRPr="005C000F">
              <w:rPr>
                <w:b/>
                <w:bCs/>
              </w:rPr>
              <w:t>Mallee Dunefields to the Big Desert</w:t>
            </w:r>
          </w:p>
          <w:p w14:paraId="731AC05A" w14:textId="77777777" w:rsidR="00F43162" w:rsidRPr="003537EF" w:rsidRDefault="00F43162" w:rsidP="003537EF">
            <w:pPr>
              <w:rPr>
                <w:rFonts w:eastAsiaTheme="minorHAnsi"/>
              </w:rPr>
            </w:pPr>
            <w:r w:rsidRPr="003537EF">
              <w:rPr>
                <w:rFonts w:eastAsiaTheme="minorHAnsi"/>
              </w:rPr>
              <w:t xml:space="preserve">This project uses a collaborative approach covering multiple land tenures and coordinated activities at both targeted and landscape scales to increase the ecological function of 40,000 hectares of priority riparian and terrestrial habitat, increase the resilience of 32 threatened species and enhance regional partnerships and their capacity to deliver biodiversity outcomes for the Pink Lakes area in the Mallee region which features sand plains, gypsum flats, gypsite hills, salinas and source-bordering dunes. </w:t>
            </w:r>
          </w:p>
        </w:tc>
        <w:tc>
          <w:tcPr>
            <w:cnfStyle w:val="000010000000" w:firstRow="0" w:lastRow="0" w:firstColumn="0" w:lastColumn="0" w:oddVBand="1" w:evenVBand="0" w:oddHBand="0" w:evenHBand="0" w:firstRowFirstColumn="0" w:firstRowLastColumn="0" w:lastRowFirstColumn="0" w:lastRowLastColumn="0"/>
            <w:tcW w:w="1644" w:type="dxa"/>
          </w:tcPr>
          <w:p w14:paraId="64522D29" w14:textId="77777777" w:rsidR="00F43162" w:rsidRPr="003537EF" w:rsidRDefault="00F43162" w:rsidP="003537EF">
            <w:pPr>
              <w:rPr>
                <w:rFonts w:eastAsiaTheme="minorHAnsi"/>
              </w:rPr>
            </w:pPr>
            <w:r w:rsidRPr="003537EF">
              <w:rPr>
                <w:rFonts w:eastAsiaTheme="minorHAnsi"/>
              </w:rPr>
              <w:t xml:space="preserve"> 29,961 </w:t>
            </w:r>
          </w:p>
        </w:tc>
      </w:tr>
      <w:tr w:rsidR="00F43162" w:rsidRPr="003537EF" w14:paraId="06347D2E"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9362E4A" w14:textId="77777777" w:rsidR="00F43162" w:rsidRPr="003537EF" w:rsidRDefault="00F43162" w:rsidP="003537EF">
            <w:pPr>
              <w:rPr>
                <w:rFonts w:eastAsiaTheme="minorHAnsi"/>
              </w:rPr>
            </w:pPr>
            <w:r w:rsidRPr="003537EF">
              <w:rPr>
                <w:rFonts w:eastAsiaTheme="minorHAnsi"/>
              </w:rPr>
              <w:t>Mallee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3E9ABB67" w14:textId="77777777" w:rsidR="00F43162" w:rsidRPr="005C000F" w:rsidRDefault="00F43162" w:rsidP="005C000F">
            <w:pPr>
              <w:rPr>
                <w:b/>
                <w:bCs/>
              </w:rPr>
            </w:pPr>
            <w:r w:rsidRPr="005C000F">
              <w:rPr>
                <w:b/>
                <w:bCs/>
              </w:rPr>
              <w:t>Murray to Mallee Connections</w:t>
            </w:r>
          </w:p>
          <w:p w14:paraId="5114352F" w14:textId="77777777" w:rsidR="00F43162" w:rsidRPr="003537EF" w:rsidRDefault="00F43162" w:rsidP="003537EF">
            <w:pPr>
              <w:rPr>
                <w:rFonts w:eastAsiaTheme="minorHAnsi"/>
              </w:rPr>
            </w:pPr>
            <w:r w:rsidRPr="003537EF">
              <w:rPr>
                <w:rFonts w:eastAsiaTheme="minorHAnsi"/>
              </w:rPr>
              <w:t xml:space="preserve">This project focuses on enhancing the biolink between the Murray-Sunset National Park, Hattah-Kulkyne National Park and Annuello Fauna and Flora Reserve to increase the ecological function of 80,000 hectares of priority riparian and terrestrial habitat, the resilience of 105 threatened species and enhance regional partnerships and capacity to deliver biodiversity outcomes. </w:t>
            </w:r>
          </w:p>
        </w:tc>
        <w:tc>
          <w:tcPr>
            <w:cnfStyle w:val="000010000000" w:firstRow="0" w:lastRow="0" w:firstColumn="0" w:lastColumn="0" w:oddVBand="1" w:evenVBand="0" w:oddHBand="0" w:evenHBand="0" w:firstRowFirstColumn="0" w:firstRowLastColumn="0" w:lastRowFirstColumn="0" w:lastRowLastColumn="0"/>
            <w:tcW w:w="1644" w:type="dxa"/>
          </w:tcPr>
          <w:p w14:paraId="0F4932F4" w14:textId="77777777" w:rsidR="00F43162" w:rsidRPr="003537EF" w:rsidRDefault="00F43162" w:rsidP="003537EF">
            <w:pPr>
              <w:rPr>
                <w:rFonts w:eastAsiaTheme="minorHAnsi"/>
              </w:rPr>
            </w:pPr>
            <w:r w:rsidRPr="003537EF">
              <w:rPr>
                <w:rFonts w:eastAsiaTheme="minorHAnsi"/>
              </w:rPr>
              <w:t xml:space="preserve"> 29,996 </w:t>
            </w:r>
          </w:p>
        </w:tc>
      </w:tr>
      <w:tr w:rsidR="00F43162" w:rsidRPr="003537EF" w14:paraId="6B7276F8"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6B30C94" w14:textId="77777777" w:rsidR="00F43162" w:rsidRPr="003537EF" w:rsidRDefault="00F43162" w:rsidP="003537EF">
            <w:pPr>
              <w:rPr>
                <w:rFonts w:eastAsiaTheme="minorHAnsi"/>
              </w:rPr>
            </w:pPr>
            <w:r w:rsidRPr="003537EF">
              <w:rPr>
                <w:rFonts w:eastAsiaTheme="minorHAnsi"/>
              </w:rPr>
              <w:t>Mallee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3DF64C74" w14:textId="77777777" w:rsidR="00F43162" w:rsidRPr="005C000F" w:rsidRDefault="00F43162" w:rsidP="005C000F">
            <w:pPr>
              <w:rPr>
                <w:b/>
                <w:bCs/>
              </w:rPr>
            </w:pPr>
            <w:r w:rsidRPr="005C000F">
              <w:rPr>
                <w:b/>
                <w:bCs/>
              </w:rPr>
              <w:t>Northern Mallee Woodlands</w:t>
            </w:r>
          </w:p>
          <w:p w14:paraId="2CDFCAF2" w14:textId="77777777" w:rsidR="00F43162" w:rsidRPr="003537EF" w:rsidRDefault="00F43162" w:rsidP="003537EF">
            <w:pPr>
              <w:rPr>
                <w:rFonts w:eastAsiaTheme="minorHAnsi"/>
              </w:rPr>
            </w:pPr>
            <w:r w:rsidRPr="003537EF">
              <w:rPr>
                <w:rFonts w:eastAsiaTheme="minorHAnsi"/>
              </w:rPr>
              <w:t>The Northern Mallee Woodlands project will enhance ecosystem services along the Lindsay and Mulcra floodplain areas, extending into the semi-arid woodland areas north of the Sturt Highway to increase the ecological function of 100,000 hectares of priority riparian and terrestrial habitat, increase the resilience of 53 threatened species, enhance regional partnerships and capacity to deliver biodiversity outcomes.</w:t>
            </w:r>
          </w:p>
        </w:tc>
        <w:tc>
          <w:tcPr>
            <w:cnfStyle w:val="000010000000" w:firstRow="0" w:lastRow="0" w:firstColumn="0" w:lastColumn="0" w:oddVBand="1" w:evenVBand="0" w:oddHBand="0" w:evenHBand="0" w:firstRowFirstColumn="0" w:firstRowLastColumn="0" w:lastRowFirstColumn="0" w:lastRowLastColumn="0"/>
            <w:tcW w:w="1644" w:type="dxa"/>
          </w:tcPr>
          <w:p w14:paraId="2079605C" w14:textId="77777777" w:rsidR="00F43162" w:rsidRPr="003537EF" w:rsidRDefault="00F43162" w:rsidP="003537EF">
            <w:pPr>
              <w:rPr>
                <w:rFonts w:eastAsiaTheme="minorHAnsi"/>
              </w:rPr>
            </w:pPr>
            <w:r w:rsidRPr="003537EF">
              <w:rPr>
                <w:rFonts w:eastAsiaTheme="minorHAnsi"/>
              </w:rPr>
              <w:t xml:space="preserve"> 29,940 </w:t>
            </w:r>
          </w:p>
        </w:tc>
      </w:tr>
      <w:tr w:rsidR="00F43162" w:rsidRPr="003537EF" w14:paraId="4E6471C8"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14B0839" w14:textId="77777777" w:rsidR="00F43162" w:rsidRPr="003537EF" w:rsidRDefault="00F43162" w:rsidP="003537EF">
            <w:pPr>
              <w:rPr>
                <w:rFonts w:eastAsiaTheme="minorHAnsi"/>
              </w:rPr>
            </w:pPr>
            <w:r w:rsidRPr="003537EF">
              <w:rPr>
                <w:rFonts w:eastAsiaTheme="minorHAnsi"/>
              </w:rPr>
              <w:t>Nature Glenelg Trust</w:t>
            </w:r>
          </w:p>
        </w:tc>
        <w:tc>
          <w:tcPr>
            <w:cnfStyle w:val="000001000000" w:firstRow="0" w:lastRow="0" w:firstColumn="0" w:lastColumn="0" w:oddVBand="0" w:evenVBand="1" w:oddHBand="0" w:evenHBand="0" w:firstRowFirstColumn="0" w:firstRowLastColumn="0" w:lastRowFirstColumn="0" w:lastRowLastColumn="0"/>
            <w:tcW w:w="5670" w:type="dxa"/>
          </w:tcPr>
          <w:p w14:paraId="56873D8F" w14:textId="77777777" w:rsidR="00F43162" w:rsidRPr="005C000F" w:rsidRDefault="00F43162" w:rsidP="005C000F">
            <w:pPr>
              <w:rPr>
                <w:b/>
                <w:bCs/>
              </w:rPr>
            </w:pPr>
            <w:r w:rsidRPr="005C000F">
              <w:rPr>
                <w:b/>
                <w:bCs/>
              </w:rPr>
              <w:t>Threatened Species Habitat Restoration in the Wilkin Woodlands and Wetlands</w:t>
            </w:r>
          </w:p>
          <w:p w14:paraId="1D518266" w14:textId="77777777" w:rsidR="00F43162" w:rsidRPr="003537EF" w:rsidRDefault="00F43162" w:rsidP="003537EF">
            <w:pPr>
              <w:rPr>
                <w:rFonts w:eastAsiaTheme="minorHAnsi"/>
              </w:rPr>
            </w:pPr>
            <w:r w:rsidRPr="003537EF">
              <w:rPr>
                <w:rFonts w:eastAsiaTheme="minorHAnsi"/>
              </w:rPr>
              <w:t xml:space="preserve">This project assesses the ecological health of the far south-west and undertakes strategic on-ground works to protect and restore a matrix of woodland and wetland habitats for a suite of threatened species in the Wilkin priority landscape. </w:t>
            </w:r>
          </w:p>
        </w:tc>
        <w:tc>
          <w:tcPr>
            <w:cnfStyle w:val="000010000000" w:firstRow="0" w:lastRow="0" w:firstColumn="0" w:lastColumn="0" w:oddVBand="1" w:evenVBand="0" w:oddHBand="0" w:evenHBand="0" w:firstRowFirstColumn="0" w:firstRowLastColumn="0" w:lastRowFirstColumn="0" w:lastRowLastColumn="0"/>
            <w:tcW w:w="1644" w:type="dxa"/>
          </w:tcPr>
          <w:p w14:paraId="5B0448A9" w14:textId="77777777" w:rsidR="00F43162" w:rsidRPr="003537EF" w:rsidRDefault="00F43162" w:rsidP="003537EF">
            <w:pPr>
              <w:rPr>
                <w:rFonts w:eastAsiaTheme="minorHAnsi"/>
              </w:rPr>
            </w:pPr>
            <w:r w:rsidRPr="003537EF">
              <w:rPr>
                <w:rFonts w:eastAsiaTheme="minorHAnsi"/>
              </w:rPr>
              <w:t xml:space="preserve"> 30,000 </w:t>
            </w:r>
          </w:p>
        </w:tc>
      </w:tr>
      <w:tr w:rsidR="00F43162" w:rsidRPr="003537EF" w14:paraId="665D54AF"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E6DDF31" w14:textId="77777777" w:rsidR="00F43162" w:rsidRPr="003537EF" w:rsidRDefault="00F43162" w:rsidP="003537EF">
            <w:pPr>
              <w:rPr>
                <w:rFonts w:eastAsiaTheme="minorHAnsi"/>
              </w:rPr>
            </w:pPr>
            <w:r w:rsidRPr="003537EF">
              <w:rPr>
                <w:rFonts w:eastAsiaTheme="minorHAnsi"/>
              </w:rPr>
              <w:t>Nature Glenelg Trust</w:t>
            </w:r>
          </w:p>
        </w:tc>
        <w:tc>
          <w:tcPr>
            <w:cnfStyle w:val="000001000000" w:firstRow="0" w:lastRow="0" w:firstColumn="0" w:lastColumn="0" w:oddVBand="0" w:evenVBand="1" w:oddHBand="0" w:evenHBand="0" w:firstRowFirstColumn="0" w:firstRowLastColumn="0" w:lastRowFirstColumn="0" w:lastRowLastColumn="0"/>
            <w:tcW w:w="5670" w:type="dxa"/>
          </w:tcPr>
          <w:p w14:paraId="58185D53" w14:textId="77777777" w:rsidR="00F43162" w:rsidRPr="005C000F" w:rsidRDefault="00F43162" w:rsidP="005C000F">
            <w:pPr>
              <w:rPr>
                <w:b/>
                <w:bCs/>
              </w:rPr>
            </w:pPr>
            <w:r w:rsidRPr="005C000F">
              <w:rPr>
                <w:b/>
                <w:bCs/>
              </w:rPr>
              <w:t>Habitat Restoration for Threatened Species of Wetlands in the Glenelg Plain</w:t>
            </w:r>
          </w:p>
          <w:p w14:paraId="39C1232D" w14:textId="77777777" w:rsidR="00F43162" w:rsidRPr="003537EF" w:rsidRDefault="00F43162" w:rsidP="003537EF">
            <w:pPr>
              <w:rPr>
                <w:rFonts w:eastAsiaTheme="minorHAnsi"/>
              </w:rPr>
            </w:pPr>
            <w:r w:rsidRPr="003537EF">
              <w:rPr>
                <w:rFonts w:eastAsiaTheme="minorHAnsi"/>
              </w:rPr>
              <w:t>This project builds on five years of successful wetland restoration investment and works in the Glenelg Plains to undertake on-ground works that trigger self-sustaining recovery of habitat for a suite of wetland-dependent species that are listed at the state and national level as threatened.</w:t>
            </w:r>
          </w:p>
        </w:tc>
        <w:tc>
          <w:tcPr>
            <w:cnfStyle w:val="000010000000" w:firstRow="0" w:lastRow="0" w:firstColumn="0" w:lastColumn="0" w:oddVBand="1" w:evenVBand="0" w:oddHBand="0" w:evenHBand="0" w:firstRowFirstColumn="0" w:firstRowLastColumn="0" w:lastRowFirstColumn="0" w:lastRowLastColumn="0"/>
            <w:tcW w:w="1644" w:type="dxa"/>
          </w:tcPr>
          <w:p w14:paraId="416F5003" w14:textId="77777777" w:rsidR="00F43162" w:rsidRPr="003537EF" w:rsidRDefault="00F43162" w:rsidP="003537EF">
            <w:pPr>
              <w:rPr>
                <w:rFonts w:eastAsiaTheme="minorHAnsi"/>
              </w:rPr>
            </w:pPr>
            <w:r w:rsidRPr="003537EF">
              <w:rPr>
                <w:rFonts w:eastAsiaTheme="minorHAnsi"/>
              </w:rPr>
              <w:t xml:space="preserve"> 30,000 </w:t>
            </w:r>
          </w:p>
        </w:tc>
      </w:tr>
      <w:tr w:rsidR="00F43162" w:rsidRPr="003537EF" w14:paraId="2DDD05A2"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586B65C" w14:textId="77777777" w:rsidR="00F43162" w:rsidRPr="003537EF" w:rsidRDefault="00F43162" w:rsidP="003537EF">
            <w:pPr>
              <w:rPr>
                <w:rFonts w:eastAsiaTheme="minorHAnsi"/>
              </w:rPr>
            </w:pPr>
            <w:r w:rsidRPr="003537EF">
              <w:rPr>
                <w:rFonts w:eastAsiaTheme="minorHAnsi"/>
              </w:rPr>
              <w:t>Nillumbik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C0EB9C5" w14:textId="77777777" w:rsidR="00F43162" w:rsidRPr="005C000F" w:rsidRDefault="00F43162" w:rsidP="005C000F">
            <w:pPr>
              <w:rPr>
                <w:b/>
                <w:bCs/>
              </w:rPr>
            </w:pPr>
            <w:r w:rsidRPr="005C000F">
              <w:rPr>
                <w:b/>
                <w:bCs/>
              </w:rPr>
              <w:t>Conservation Futures: Protecting and Conserving Species in the Northern Yarra Ranges Region</w:t>
            </w:r>
          </w:p>
          <w:p w14:paraId="1BF985F2" w14:textId="77777777" w:rsidR="00F43162" w:rsidRPr="003537EF" w:rsidRDefault="00F43162" w:rsidP="003537EF">
            <w:pPr>
              <w:rPr>
                <w:rFonts w:eastAsiaTheme="minorHAnsi"/>
              </w:rPr>
            </w:pPr>
            <w:r w:rsidRPr="003537EF">
              <w:rPr>
                <w:rFonts w:eastAsiaTheme="minorHAnsi"/>
              </w:rPr>
              <w:t xml:space="preserve">The project seeks to engage the local community and public land managers through activities that protect biodiversity and foster a sense of connection, understanding and appreciation for natural areas, specifically focusing on threat abatement works in targeted areas to help conserve species for the future. </w:t>
            </w:r>
          </w:p>
        </w:tc>
        <w:tc>
          <w:tcPr>
            <w:cnfStyle w:val="000010000000" w:firstRow="0" w:lastRow="0" w:firstColumn="0" w:lastColumn="0" w:oddVBand="1" w:evenVBand="0" w:oddHBand="0" w:evenHBand="0" w:firstRowFirstColumn="0" w:firstRowLastColumn="0" w:lastRowFirstColumn="0" w:lastRowLastColumn="0"/>
            <w:tcW w:w="1644" w:type="dxa"/>
          </w:tcPr>
          <w:p w14:paraId="4E94646A" w14:textId="77777777" w:rsidR="00F43162" w:rsidRPr="003537EF" w:rsidRDefault="00F43162" w:rsidP="003537EF">
            <w:pPr>
              <w:rPr>
                <w:rFonts w:eastAsiaTheme="minorHAnsi"/>
              </w:rPr>
            </w:pPr>
            <w:r w:rsidRPr="003537EF">
              <w:rPr>
                <w:rFonts w:eastAsiaTheme="minorHAnsi"/>
              </w:rPr>
              <w:t xml:space="preserve"> 59,143 </w:t>
            </w:r>
          </w:p>
        </w:tc>
      </w:tr>
      <w:tr w:rsidR="00F43162" w:rsidRPr="003537EF" w14:paraId="6F6413C7"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32DEA80" w14:textId="77777777" w:rsidR="00F43162" w:rsidRPr="003537EF" w:rsidRDefault="00F43162" w:rsidP="003537EF">
            <w:pPr>
              <w:rPr>
                <w:rFonts w:eastAsiaTheme="minorHAnsi"/>
              </w:rPr>
            </w:pPr>
            <w:r w:rsidRPr="003537EF">
              <w:rPr>
                <w:rFonts w:eastAsiaTheme="minorHAnsi"/>
              </w:rPr>
              <w:t>North East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6389F163" w14:textId="77777777" w:rsidR="00F43162" w:rsidRPr="005C000F" w:rsidRDefault="00F43162" w:rsidP="005C000F">
            <w:pPr>
              <w:rPr>
                <w:b/>
                <w:bCs/>
              </w:rPr>
            </w:pPr>
            <w:r w:rsidRPr="005C000F">
              <w:rPr>
                <w:b/>
                <w:bCs/>
              </w:rPr>
              <w:t>Warby-Ovens</w:t>
            </w:r>
          </w:p>
          <w:p w14:paraId="3DFE4858" w14:textId="77777777" w:rsidR="00F43162" w:rsidRPr="003537EF" w:rsidRDefault="00F43162" w:rsidP="003537EF">
            <w:pPr>
              <w:rPr>
                <w:rFonts w:eastAsiaTheme="minorHAnsi"/>
              </w:rPr>
            </w:pPr>
            <w:r w:rsidRPr="003537EF">
              <w:rPr>
                <w:rFonts w:eastAsiaTheme="minorHAnsi"/>
              </w:rPr>
              <w:t>This project will work across public and private land tenures in the Warby-Ovens project area to deliver protection, enhancement and connectivity of high conservation value native vegetation through implementing weed control and improving habitat quality through weed management, stock control and habitat improvement for flora and fauna.</w:t>
            </w:r>
          </w:p>
        </w:tc>
        <w:tc>
          <w:tcPr>
            <w:cnfStyle w:val="000010000000" w:firstRow="0" w:lastRow="0" w:firstColumn="0" w:lastColumn="0" w:oddVBand="1" w:evenVBand="0" w:oddHBand="0" w:evenHBand="0" w:firstRowFirstColumn="0" w:firstRowLastColumn="0" w:lastRowFirstColumn="0" w:lastRowLastColumn="0"/>
            <w:tcW w:w="1644" w:type="dxa"/>
          </w:tcPr>
          <w:p w14:paraId="5F2A2897" w14:textId="77777777" w:rsidR="00F43162" w:rsidRPr="003537EF" w:rsidRDefault="00F43162" w:rsidP="003537EF">
            <w:pPr>
              <w:rPr>
                <w:rFonts w:eastAsiaTheme="minorHAnsi"/>
              </w:rPr>
            </w:pPr>
            <w:r w:rsidRPr="003537EF">
              <w:rPr>
                <w:rFonts w:eastAsiaTheme="minorHAnsi"/>
              </w:rPr>
              <w:t xml:space="preserve"> 30,000 </w:t>
            </w:r>
          </w:p>
        </w:tc>
      </w:tr>
      <w:tr w:rsidR="00F43162" w:rsidRPr="003537EF" w14:paraId="65DBCCC2"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D579AD9" w14:textId="77777777" w:rsidR="00F43162" w:rsidRPr="003537EF" w:rsidRDefault="00F43162" w:rsidP="003537EF">
            <w:pPr>
              <w:rPr>
                <w:rFonts w:eastAsiaTheme="minorHAnsi"/>
              </w:rPr>
            </w:pPr>
            <w:r w:rsidRPr="003537EF">
              <w:rPr>
                <w:rFonts w:eastAsiaTheme="minorHAnsi"/>
              </w:rPr>
              <w:t>North East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54DC63DA" w14:textId="77777777" w:rsidR="00F43162" w:rsidRPr="005C000F" w:rsidRDefault="00F43162" w:rsidP="005C000F">
            <w:pPr>
              <w:rPr>
                <w:b/>
                <w:bCs/>
              </w:rPr>
            </w:pPr>
            <w:r w:rsidRPr="005C000F">
              <w:rPr>
                <w:b/>
                <w:bCs/>
              </w:rPr>
              <w:t>Chiltern-Mt Pilot</w:t>
            </w:r>
          </w:p>
          <w:p w14:paraId="25EF8720" w14:textId="77777777" w:rsidR="00F43162" w:rsidRPr="003537EF" w:rsidRDefault="00F43162" w:rsidP="003537EF">
            <w:pPr>
              <w:rPr>
                <w:rFonts w:eastAsiaTheme="minorHAnsi"/>
              </w:rPr>
            </w:pPr>
            <w:r w:rsidRPr="003537EF">
              <w:rPr>
                <w:rFonts w:eastAsiaTheme="minorHAnsi"/>
              </w:rPr>
              <w:t xml:space="preserve">The aim of the project is to address threats to high value environmental assets, reduce weed invasion and identifying opportunities for revegetation. </w:t>
            </w:r>
          </w:p>
        </w:tc>
        <w:tc>
          <w:tcPr>
            <w:cnfStyle w:val="000010000000" w:firstRow="0" w:lastRow="0" w:firstColumn="0" w:lastColumn="0" w:oddVBand="1" w:evenVBand="0" w:oddHBand="0" w:evenHBand="0" w:firstRowFirstColumn="0" w:firstRowLastColumn="0" w:lastRowFirstColumn="0" w:lastRowLastColumn="0"/>
            <w:tcW w:w="1644" w:type="dxa"/>
          </w:tcPr>
          <w:p w14:paraId="711FA3CC" w14:textId="77777777" w:rsidR="00F43162" w:rsidRPr="003537EF" w:rsidRDefault="00F43162" w:rsidP="003537EF">
            <w:pPr>
              <w:rPr>
                <w:rFonts w:eastAsiaTheme="minorHAnsi"/>
              </w:rPr>
            </w:pPr>
            <w:r w:rsidRPr="003537EF">
              <w:rPr>
                <w:rFonts w:eastAsiaTheme="minorHAnsi"/>
              </w:rPr>
              <w:t xml:space="preserve"> 25,000 </w:t>
            </w:r>
          </w:p>
        </w:tc>
      </w:tr>
      <w:tr w:rsidR="00F43162" w:rsidRPr="003537EF" w14:paraId="3F0CF122"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C4B0DDC" w14:textId="77777777" w:rsidR="00F43162" w:rsidRPr="003537EF" w:rsidRDefault="00F43162" w:rsidP="003537EF">
            <w:pPr>
              <w:rPr>
                <w:rFonts w:eastAsiaTheme="minorHAnsi"/>
              </w:rPr>
            </w:pPr>
            <w:r w:rsidRPr="003537EF">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265F9388" w14:textId="77777777" w:rsidR="00F43162" w:rsidRPr="005C000F" w:rsidRDefault="00F43162" w:rsidP="005C000F">
            <w:pPr>
              <w:rPr>
                <w:b/>
                <w:bCs/>
              </w:rPr>
            </w:pPr>
            <w:r w:rsidRPr="005C000F">
              <w:rPr>
                <w:b/>
                <w:bCs/>
              </w:rPr>
              <w:t>Northern Plains Landscape Restoration Project</w:t>
            </w:r>
          </w:p>
          <w:p w14:paraId="3BAB7D62" w14:textId="77777777" w:rsidR="00F43162" w:rsidRPr="003537EF" w:rsidRDefault="00F43162" w:rsidP="003537EF">
            <w:pPr>
              <w:rPr>
                <w:rFonts w:eastAsiaTheme="minorHAnsi"/>
              </w:rPr>
            </w:pPr>
            <w:r w:rsidRPr="003537EF">
              <w:rPr>
                <w:rFonts w:eastAsiaTheme="minorHAnsi"/>
              </w:rPr>
              <w:t xml:space="preserve">The objective of this project is to maintain optimal grassland habitat at the landscape scale to support high priority grassland values across public and private land, recognising that optimal habitat for Plains Wanderers supports a range of other threatened flora and fauna species. </w:t>
            </w:r>
          </w:p>
        </w:tc>
        <w:tc>
          <w:tcPr>
            <w:cnfStyle w:val="000010000000" w:firstRow="0" w:lastRow="0" w:firstColumn="0" w:lastColumn="0" w:oddVBand="1" w:evenVBand="0" w:oddHBand="0" w:evenHBand="0" w:firstRowFirstColumn="0" w:firstRowLastColumn="0" w:lastRowFirstColumn="0" w:lastRowLastColumn="0"/>
            <w:tcW w:w="1644" w:type="dxa"/>
          </w:tcPr>
          <w:p w14:paraId="3CF5DC30" w14:textId="77777777" w:rsidR="00F43162" w:rsidRPr="003537EF" w:rsidRDefault="00F43162" w:rsidP="003537EF">
            <w:pPr>
              <w:rPr>
                <w:rFonts w:eastAsiaTheme="minorHAnsi"/>
              </w:rPr>
            </w:pPr>
            <w:r w:rsidRPr="003537EF">
              <w:rPr>
                <w:rFonts w:eastAsiaTheme="minorHAnsi"/>
              </w:rPr>
              <w:t xml:space="preserve"> 30,000 </w:t>
            </w:r>
          </w:p>
        </w:tc>
      </w:tr>
      <w:tr w:rsidR="00F43162" w:rsidRPr="003537EF" w14:paraId="18BEE12C"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E8B7B11" w14:textId="77777777" w:rsidR="00F43162" w:rsidRPr="003537EF" w:rsidRDefault="00F43162" w:rsidP="003537EF">
            <w:pPr>
              <w:rPr>
                <w:rFonts w:eastAsiaTheme="minorHAnsi"/>
              </w:rPr>
            </w:pPr>
            <w:r w:rsidRPr="003537EF">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77FD3395" w14:textId="77777777" w:rsidR="00F43162" w:rsidRPr="005C000F" w:rsidRDefault="00F43162" w:rsidP="005C000F">
            <w:pPr>
              <w:rPr>
                <w:b/>
                <w:bCs/>
              </w:rPr>
            </w:pPr>
            <w:r w:rsidRPr="005C000F">
              <w:rPr>
                <w:b/>
                <w:bCs/>
              </w:rPr>
              <w:t>Wilsons Prom Ark</w:t>
            </w:r>
          </w:p>
          <w:p w14:paraId="47B0D76F" w14:textId="77777777" w:rsidR="00F43162" w:rsidRPr="003537EF" w:rsidRDefault="00F43162" w:rsidP="003537EF">
            <w:pPr>
              <w:rPr>
                <w:rFonts w:eastAsiaTheme="minorHAnsi"/>
              </w:rPr>
            </w:pPr>
            <w:r w:rsidRPr="003537EF">
              <w:rPr>
                <w:rFonts w:eastAsiaTheme="minorHAnsi"/>
              </w:rPr>
              <w:t>The project takes a systematic, tenure-blind approach to fox, rabbit and deer management on the isthmus, with fox control implemented within the whole of the national park with a goal to create a control cordon that will prevent these invasive species from entering Wilsons Promontory.</w:t>
            </w:r>
          </w:p>
        </w:tc>
        <w:tc>
          <w:tcPr>
            <w:cnfStyle w:val="000010000000" w:firstRow="0" w:lastRow="0" w:firstColumn="0" w:lastColumn="0" w:oddVBand="1" w:evenVBand="0" w:oddHBand="0" w:evenHBand="0" w:firstRowFirstColumn="0" w:firstRowLastColumn="0" w:lastRowFirstColumn="0" w:lastRowLastColumn="0"/>
            <w:tcW w:w="1644" w:type="dxa"/>
          </w:tcPr>
          <w:p w14:paraId="6645A459" w14:textId="77777777" w:rsidR="00F43162" w:rsidRPr="003537EF" w:rsidRDefault="00F43162" w:rsidP="003537EF">
            <w:pPr>
              <w:rPr>
                <w:rFonts w:eastAsiaTheme="minorHAnsi"/>
              </w:rPr>
            </w:pPr>
            <w:r w:rsidRPr="003537EF">
              <w:rPr>
                <w:rFonts w:eastAsiaTheme="minorHAnsi"/>
              </w:rPr>
              <w:t xml:space="preserve"> 30,000 </w:t>
            </w:r>
          </w:p>
        </w:tc>
      </w:tr>
      <w:tr w:rsidR="00F43162" w:rsidRPr="003537EF" w14:paraId="52870688"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DD10B9B" w14:textId="77777777" w:rsidR="00F43162" w:rsidRPr="003537EF" w:rsidRDefault="00F43162" w:rsidP="003537EF">
            <w:pPr>
              <w:rPr>
                <w:rFonts w:eastAsiaTheme="minorHAnsi"/>
              </w:rPr>
            </w:pPr>
            <w:r w:rsidRPr="003537EF">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07B7231C" w14:textId="77777777" w:rsidR="00F43162" w:rsidRPr="005C000F" w:rsidRDefault="00F43162" w:rsidP="005C000F">
            <w:pPr>
              <w:rPr>
                <w:b/>
                <w:bCs/>
              </w:rPr>
            </w:pPr>
            <w:r w:rsidRPr="005C000F">
              <w:rPr>
                <w:b/>
                <w:bCs/>
              </w:rPr>
              <w:t>Mountains to Murray: The Upper Murray / North-North East Mountain Outliers</w:t>
            </w:r>
          </w:p>
          <w:p w14:paraId="17CAAEEF" w14:textId="77777777" w:rsidR="00F43162" w:rsidRPr="003537EF" w:rsidRDefault="00F43162" w:rsidP="003537EF">
            <w:pPr>
              <w:rPr>
                <w:rFonts w:eastAsiaTheme="minorHAnsi"/>
              </w:rPr>
            </w:pPr>
            <w:r w:rsidRPr="003537EF">
              <w:rPr>
                <w:rFonts w:eastAsiaTheme="minorHAnsi"/>
              </w:rPr>
              <w:t>The objectives of this project are to prevent woody weed invasion (which impacts habitat suitability of threatened frogs within Koetong Creek), and reduce weed invasion and competition with woodland orchids within the Pheasant Creek Flora Reserve, and associated native vegetation communities on State Forest, private and timber production lands.</w:t>
            </w:r>
          </w:p>
        </w:tc>
        <w:tc>
          <w:tcPr>
            <w:cnfStyle w:val="000010000000" w:firstRow="0" w:lastRow="0" w:firstColumn="0" w:lastColumn="0" w:oddVBand="1" w:evenVBand="0" w:oddHBand="0" w:evenHBand="0" w:firstRowFirstColumn="0" w:firstRowLastColumn="0" w:lastRowFirstColumn="0" w:lastRowLastColumn="0"/>
            <w:tcW w:w="1644" w:type="dxa"/>
          </w:tcPr>
          <w:p w14:paraId="55A5BE6C" w14:textId="77777777" w:rsidR="00F43162" w:rsidRPr="003537EF" w:rsidRDefault="00F43162" w:rsidP="003537EF">
            <w:pPr>
              <w:rPr>
                <w:rFonts w:eastAsiaTheme="minorHAnsi"/>
              </w:rPr>
            </w:pPr>
            <w:r w:rsidRPr="003537EF">
              <w:rPr>
                <w:rFonts w:eastAsiaTheme="minorHAnsi"/>
              </w:rPr>
              <w:t xml:space="preserve"> 75,000 </w:t>
            </w:r>
          </w:p>
        </w:tc>
      </w:tr>
      <w:tr w:rsidR="00F43162" w:rsidRPr="003537EF" w14:paraId="47D71243"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1126C52" w14:textId="77777777" w:rsidR="00F43162" w:rsidRPr="003537EF" w:rsidRDefault="00F43162" w:rsidP="003537EF">
            <w:pPr>
              <w:rPr>
                <w:rFonts w:eastAsiaTheme="minorHAnsi"/>
              </w:rPr>
            </w:pPr>
            <w:r w:rsidRPr="003537EF">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5AD24241" w14:textId="77777777" w:rsidR="00F43162" w:rsidRPr="005C000F" w:rsidRDefault="00F43162" w:rsidP="005C000F">
            <w:pPr>
              <w:rPr>
                <w:b/>
                <w:bCs/>
              </w:rPr>
            </w:pPr>
            <w:r w:rsidRPr="005C000F">
              <w:rPr>
                <w:b/>
                <w:bCs/>
              </w:rPr>
              <w:t>Landscape Control of Weeds of National Significance for Biodiversity</w:t>
            </w:r>
          </w:p>
          <w:p w14:paraId="4F44A7DB" w14:textId="77777777" w:rsidR="00F43162" w:rsidRPr="003537EF" w:rsidRDefault="00F43162" w:rsidP="003537EF">
            <w:pPr>
              <w:rPr>
                <w:rFonts w:eastAsiaTheme="minorHAnsi"/>
              </w:rPr>
            </w:pPr>
            <w:r w:rsidRPr="003537EF">
              <w:rPr>
                <w:rFonts w:eastAsiaTheme="minorHAnsi"/>
              </w:rPr>
              <w:t xml:space="preserve">This project aims to consolidate the effectiveness of the Otway Eden weed management project by controlling the highest impact weeds and new and emerging weeds in the public/private land interface of the Great Otway National Park and private land. </w:t>
            </w:r>
          </w:p>
        </w:tc>
        <w:tc>
          <w:tcPr>
            <w:cnfStyle w:val="000010000000" w:firstRow="0" w:lastRow="0" w:firstColumn="0" w:lastColumn="0" w:oddVBand="1" w:evenVBand="0" w:oddHBand="0" w:evenHBand="0" w:firstRowFirstColumn="0" w:firstRowLastColumn="0" w:lastRowFirstColumn="0" w:lastRowLastColumn="0"/>
            <w:tcW w:w="1644" w:type="dxa"/>
          </w:tcPr>
          <w:p w14:paraId="17E85A26" w14:textId="77777777" w:rsidR="00F43162" w:rsidRPr="003537EF" w:rsidRDefault="00F43162" w:rsidP="003537EF">
            <w:pPr>
              <w:rPr>
                <w:rFonts w:eastAsiaTheme="minorHAnsi"/>
              </w:rPr>
            </w:pPr>
            <w:r w:rsidRPr="003537EF">
              <w:rPr>
                <w:rFonts w:eastAsiaTheme="minorHAnsi"/>
              </w:rPr>
              <w:t xml:space="preserve"> 75,000 </w:t>
            </w:r>
          </w:p>
        </w:tc>
      </w:tr>
      <w:tr w:rsidR="00F43162" w:rsidRPr="003537EF" w14:paraId="7CC4BFDF"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0E45F7F" w14:textId="77777777" w:rsidR="00F43162" w:rsidRPr="003537EF" w:rsidRDefault="00F43162" w:rsidP="003537EF">
            <w:pPr>
              <w:rPr>
                <w:rFonts w:eastAsiaTheme="minorHAnsi"/>
              </w:rPr>
            </w:pPr>
            <w:r w:rsidRPr="003537EF">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743045BA" w14:textId="77777777" w:rsidR="00F43162" w:rsidRPr="005C000F" w:rsidRDefault="00F43162" w:rsidP="005C000F">
            <w:pPr>
              <w:rPr>
                <w:b/>
                <w:bCs/>
              </w:rPr>
            </w:pPr>
            <w:r w:rsidRPr="005C000F">
              <w:rPr>
                <w:b/>
                <w:bCs/>
              </w:rPr>
              <w:t>Fox Control to Protect New Holland Mouse and Other Threatened Vertebrates on The Gippsland Plains</w:t>
            </w:r>
          </w:p>
          <w:p w14:paraId="7AEFF26B" w14:textId="77777777" w:rsidR="00F43162" w:rsidRPr="003537EF" w:rsidRDefault="00F43162" w:rsidP="003537EF">
            <w:pPr>
              <w:rPr>
                <w:rFonts w:eastAsiaTheme="minorHAnsi"/>
              </w:rPr>
            </w:pPr>
            <w:r w:rsidRPr="003537EF">
              <w:rPr>
                <w:rFonts w:eastAsiaTheme="minorHAnsi"/>
              </w:rPr>
              <w:t xml:space="preserve">This project focuses on systematic intensive control of foxes in and around Providence Ponds Flora and Fauna Reserve to support one of two viable populations of the nationally vulnerable New Holland Mouse (NHM) remaining in Victoria. </w:t>
            </w:r>
          </w:p>
        </w:tc>
        <w:tc>
          <w:tcPr>
            <w:cnfStyle w:val="000010000000" w:firstRow="0" w:lastRow="0" w:firstColumn="0" w:lastColumn="0" w:oddVBand="1" w:evenVBand="0" w:oddHBand="0" w:evenHBand="0" w:firstRowFirstColumn="0" w:firstRowLastColumn="0" w:lastRowFirstColumn="0" w:lastRowLastColumn="0"/>
            <w:tcW w:w="1644" w:type="dxa"/>
          </w:tcPr>
          <w:p w14:paraId="6233EAD4" w14:textId="77777777" w:rsidR="00F43162" w:rsidRPr="003537EF" w:rsidRDefault="00F43162" w:rsidP="003537EF">
            <w:pPr>
              <w:rPr>
                <w:rFonts w:eastAsiaTheme="minorHAnsi"/>
              </w:rPr>
            </w:pPr>
            <w:r w:rsidRPr="003537EF">
              <w:rPr>
                <w:rFonts w:eastAsiaTheme="minorHAnsi"/>
              </w:rPr>
              <w:t xml:space="preserve"> 75,000 </w:t>
            </w:r>
          </w:p>
        </w:tc>
      </w:tr>
      <w:tr w:rsidR="00F43162" w:rsidRPr="003537EF" w14:paraId="4ABFE704"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301CDB1" w14:textId="77777777" w:rsidR="00F43162" w:rsidRPr="003537EF" w:rsidRDefault="00F43162" w:rsidP="003537EF">
            <w:pPr>
              <w:rPr>
                <w:rFonts w:eastAsiaTheme="minorHAnsi"/>
              </w:rPr>
            </w:pPr>
            <w:r w:rsidRPr="003537EF">
              <w:rPr>
                <w:rFonts w:eastAsiaTheme="minorHAnsi"/>
              </w:rPr>
              <w:t>Port Phillip and Westernport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173CC68F" w14:textId="77777777" w:rsidR="00F43162" w:rsidRPr="005C000F" w:rsidRDefault="00F43162" w:rsidP="005C000F">
            <w:pPr>
              <w:rPr>
                <w:b/>
                <w:bCs/>
              </w:rPr>
            </w:pPr>
            <w:r w:rsidRPr="005C000F">
              <w:rPr>
                <w:b/>
                <w:bCs/>
              </w:rPr>
              <w:t>Protecting and Connecting Species and Communities in Melbourne's West</w:t>
            </w:r>
          </w:p>
          <w:p w14:paraId="119A2BD3" w14:textId="77777777" w:rsidR="00F43162" w:rsidRPr="003537EF" w:rsidRDefault="00F43162" w:rsidP="003537EF">
            <w:pPr>
              <w:rPr>
                <w:rFonts w:eastAsiaTheme="minorHAnsi"/>
              </w:rPr>
            </w:pPr>
            <w:r w:rsidRPr="003537EF">
              <w:rPr>
                <w:rFonts w:eastAsiaTheme="minorHAnsi"/>
              </w:rPr>
              <w:t>This project targets pest animals and weed species in order to protect and enhance threatened biodiversity assets within the Lerderderg State Park, Werribee Gorge State Park, Brisbane Ranges National Park and adjoining private properties involving a number of local groups and organisations.</w:t>
            </w:r>
          </w:p>
        </w:tc>
        <w:tc>
          <w:tcPr>
            <w:cnfStyle w:val="000010000000" w:firstRow="0" w:lastRow="0" w:firstColumn="0" w:lastColumn="0" w:oddVBand="1" w:evenVBand="0" w:oddHBand="0" w:evenHBand="0" w:firstRowFirstColumn="0" w:firstRowLastColumn="0" w:lastRowFirstColumn="0" w:lastRowLastColumn="0"/>
            <w:tcW w:w="1644" w:type="dxa"/>
          </w:tcPr>
          <w:p w14:paraId="62900941" w14:textId="77777777" w:rsidR="00F43162" w:rsidRPr="003537EF" w:rsidRDefault="00F43162" w:rsidP="003537EF">
            <w:pPr>
              <w:rPr>
                <w:rFonts w:eastAsiaTheme="minorHAnsi"/>
              </w:rPr>
            </w:pPr>
            <w:r w:rsidRPr="003537EF">
              <w:rPr>
                <w:rFonts w:eastAsiaTheme="minorHAnsi"/>
              </w:rPr>
              <w:t xml:space="preserve"> 30,000 </w:t>
            </w:r>
          </w:p>
        </w:tc>
      </w:tr>
      <w:tr w:rsidR="00F43162" w:rsidRPr="003537EF" w14:paraId="220B1635"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F0E6D94" w14:textId="77777777" w:rsidR="00F43162" w:rsidRPr="003537EF" w:rsidRDefault="00F43162" w:rsidP="003537EF">
            <w:pPr>
              <w:rPr>
                <w:rFonts w:eastAsiaTheme="minorHAnsi"/>
              </w:rPr>
            </w:pPr>
            <w:r w:rsidRPr="003537EF">
              <w:rPr>
                <w:rFonts w:eastAsiaTheme="minorHAnsi"/>
              </w:rPr>
              <w:t>Port Phillip and Westernport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278E9A8A" w14:textId="77777777" w:rsidR="00F43162" w:rsidRPr="005C000F" w:rsidRDefault="00F43162" w:rsidP="005C000F">
            <w:pPr>
              <w:rPr>
                <w:b/>
                <w:bCs/>
              </w:rPr>
            </w:pPr>
            <w:r w:rsidRPr="005C000F">
              <w:rPr>
                <w:b/>
                <w:bCs/>
              </w:rPr>
              <w:t>Protecting and Connecting Species and Communities on the Mornington Peninsula</w:t>
            </w:r>
          </w:p>
          <w:p w14:paraId="24CB5675" w14:textId="77777777" w:rsidR="00F43162" w:rsidRPr="003537EF" w:rsidRDefault="00F43162" w:rsidP="003537EF">
            <w:pPr>
              <w:rPr>
                <w:rFonts w:eastAsiaTheme="minorHAnsi"/>
              </w:rPr>
            </w:pPr>
            <w:r w:rsidRPr="003537EF">
              <w:rPr>
                <w:rFonts w:eastAsiaTheme="minorHAnsi"/>
              </w:rPr>
              <w:t>This project focuses on delivering a partnership program across the Mornington Peninsula to contribute to the delivery of the highest priority biodiversity actions in key locations through an established collaborative partnership of Trust for Nature, Parks Victoria, Bunurong Land Council Aboriginal Corporation, the Australasian Native Orchid Society, the Mornington Peninsula Shire Council, the Southern Peninsula Indigenous Flora and Fauna Association and Port Phillip and Westernport CMA.</w:t>
            </w:r>
          </w:p>
        </w:tc>
        <w:tc>
          <w:tcPr>
            <w:cnfStyle w:val="000010000000" w:firstRow="0" w:lastRow="0" w:firstColumn="0" w:lastColumn="0" w:oddVBand="1" w:evenVBand="0" w:oddHBand="0" w:evenHBand="0" w:firstRowFirstColumn="0" w:firstRowLastColumn="0" w:lastRowFirstColumn="0" w:lastRowLastColumn="0"/>
            <w:tcW w:w="1644" w:type="dxa"/>
          </w:tcPr>
          <w:p w14:paraId="27C0946E" w14:textId="77777777" w:rsidR="00F43162" w:rsidRPr="003537EF" w:rsidRDefault="00F43162" w:rsidP="003537EF">
            <w:pPr>
              <w:rPr>
                <w:rFonts w:eastAsiaTheme="minorHAnsi"/>
              </w:rPr>
            </w:pPr>
            <w:r w:rsidRPr="003537EF">
              <w:rPr>
                <w:rFonts w:eastAsiaTheme="minorHAnsi"/>
              </w:rPr>
              <w:t xml:space="preserve"> 35,500 </w:t>
            </w:r>
          </w:p>
        </w:tc>
      </w:tr>
      <w:tr w:rsidR="00F43162" w:rsidRPr="003537EF" w14:paraId="0BBED85C"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E5FA55B" w14:textId="77777777" w:rsidR="00F43162" w:rsidRPr="003537EF" w:rsidRDefault="00F43162" w:rsidP="003537EF">
            <w:pPr>
              <w:rPr>
                <w:rFonts w:eastAsiaTheme="minorHAnsi"/>
              </w:rPr>
            </w:pPr>
            <w:r w:rsidRPr="003537EF">
              <w:rPr>
                <w:rFonts w:eastAsiaTheme="minorHAnsi"/>
              </w:rPr>
              <w:t>Project Platypus Association Inc.</w:t>
            </w:r>
          </w:p>
        </w:tc>
        <w:tc>
          <w:tcPr>
            <w:cnfStyle w:val="000001000000" w:firstRow="0" w:lastRow="0" w:firstColumn="0" w:lastColumn="0" w:oddVBand="0" w:evenVBand="1" w:oddHBand="0" w:evenHBand="0" w:firstRowFirstColumn="0" w:firstRowLastColumn="0" w:lastRowFirstColumn="0" w:lastRowLastColumn="0"/>
            <w:tcW w:w="5670" w:type="dxa"/>
          </w:tcPr>
          <w:p w14:paraId="56574D14" w14:textId="77777777" w:rsidR="00F43162" w:rsidRPr="005C000F" w:rsidRDefault="00F43162" w:rsidP="005C000F">
            <w:pPr>
              <w:rPr>
                <w:b/>
                <w:bCs/>
              </w:rPr>
            </w:pPr>
            <w:r w:rsidRPr="005C000F">
              <w:rPr>
                <w:b/>
                <w:bCs/>
              </w:rPr>
              <w:t>Greater Grampians Threatened Flora</w:t>
            </w:r>
          </w:p>
          <w:p w14:paraId="6E34DADE" w14:textId="77777777" w:rsidR="00F43162" w:rsidRPr="003537EF" w:rsidRDefault="00F43162" w:rsidP="003537EF">
            <w:pPr>
              <w:rPr>
                <w:rFonts w:eastAsiaTheme="minorHAnsi"/>
              </w:rPr>
            </w:pPr>
            <w:r w:rsidRPr="003537EF">
              <w:rPr>
                <w:rFonts w:eastAsiaTheme="minorHAnsi"/>
              </w:rPr>
              <w:t xml:space="preserve">This project delivers landscape scale and targeted threat reduction actions to protect significant flora in the Grampians National Park and open woodlands through a pre-existing collaboration between State Government, CMAs and Landcare. </w:t>
            </w:r>
          </w:p>
        </w:tc>
        <w:tc>
          <w:tcPr>
            <w:cnfStyle w:val="000010000000" w:firstRow="0" w:lastRow="0" w:firstColumn="0" w:lastColumn="0" w:oddVBand="1" w:evenVBand="0" w:oddHBand="0" w:evenHBand="0" w:firstRowFirstColumn="0" w:firstRowLastColumn="0" w:lastRowFirstColumn="0" w:lastRowLastColumn="0"/>
            <w:tcW w:w="1644" w:type="dxa"/>
          </w:tcPr>
          <w:p w14:paraId="7CBD7859" w14:textId="77777777" w:rsidR="00F43162" w:rsidRPr="003537EF" w:rsidRDefault="00F43162" w:rsidP="003537EF">
            <w:pPr>
              <w:rPr>
                <w:rFonts w:eastAsiaTheme="minorHAnsi"/>
              </w:rPr>
            </w:pPr>
            <w:r w:rsidRPr="003537EF">
              <w:rPr>
                <w:rFonts w:eastAsiaTheme="minorHAnsi"/>
              </w:rPr>
              <w:t xml:space="preserve"> 44,825 </w:t>
            </w:r>
          </w:p>
        </w:tc>
      </w:tr>
      <w:tr w:rsidR="00F43162" w:rsidRPr="003537EF" w14:paraId="2ECCE0E7"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37EF5CC" w14:textId="77777777" w:rsidR="00F43162" w:rsidRPr="003537EF" w:rsidRDefault="00F43162" w:rsidP="003537EF">
            <w:pPr>
              <w:rPr>
                <w:rFonts w:eastAsiaTheme="minorHAnsi"/>
              </w:rPr>
            </w:pPr>
            <w:r w:rsidRPr="003537EF">
              <w:rPr>
                <w:rFonts w:eastAsiaTheme="minorHAnsi"/>
              </w:rPr>
              <w:t>Wimmera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28A86BAD" w14:textId="77777777" w:rsidR="00F43162" w:rsidRPr="005C000F" w:rsidRDefault="00F43162" w:rsidP="005C000F">
            <w:pPr>
              <w:rPr>
                <w:b/>
                <w:bCs/>
              </w:rPr>
            </w:pPr>
            <w:r w:rsidRPr="005C000F">
              <w:rPr>
                <w:b/>
                <w:bCs/>
              </w:rPr>
              <w:t>Western Victorian Woodlands Protection and Enhancement</w:t>
            </w:r>
          </w:p>
          <w:p w14:paraId="60379A25" w14:textId="77777777" w:rsidR="00F43162" w:rsidRPr="003537EF" w:rsidRDefault="00F43162" w:rsidP="003537EF">
            <w:pPr>
              <w:rPr>
                <w:rFonts w:eastAsiaTheme="minorHAnsi"/>
              </w:rPr>
            </w:pPr>
            <w:r w:rsidRPr="003537EF">
              <w:rPr>
                <w:rFonts w:eastAsiaTheme="minorHAnsi"/>
              </w:rPr>
              <w:t xml:space="preserve">The project, through 10-year management agreements with private landholders, specifies actions such as fencing, pest plant and animal control, and agricultural practice change such as stock exclusion required to address site specific threats to improve the biodiversity conservation outcomes for a number of key flora and fauna species valued by the community. </w:t>
            </w:r>
          </w:p>
        </w:tc>
        <w:tc>
          <w:tcPr>
            <w:cnfStyle w:val="000010000000" w:firstRow="0" w:lastRow="0" w:firstColumn="0" w:lastColumn="0" w:oddVBand="1" w:evenVBand="0" w:oddHBand="0" w:evenHBand="0" w:firstRowFirstColumn="0" w:firstRowLastColumn="0" w:lastRowFirstColumn="0" w:lastRowLastColumn="0"/>
            <w:tcW w:w="1644" w:type="dxa"/>
          </w:tcPr>
          <w:p w14:paraId="50217686" w14:textId="77777777" w:rsidR="00F43162" w:rsidRPr="003537EF" w:rsidRDefault="00F43162" w:rsidP="003537EF">
            <w:pPr>
              <w:rPr>
                <w:rFonts w:eastAsiaTheme="minorHAnsi"/>
              </w:rPr>
            </w:pPr>
            <w:r w:rsidRPr="003537EF">
              <w:rPr>
                <w:rFonts w:eastAsiaTheme="minorHAnsi"/>
              </w:rPr>
              <w:t xml:space="preserve"> 5,000 </w:t>
            </w:r>
          </w:p>
        </w:tc>
      </w:tr>
      <w:tr w:rsidR="00F43162" w:rsidRPr="003537EF" w14:paraId="4B340EAF"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4DCB8D1" w14:textId="77777777" w:rsidR="00F43162" w:rsidRPr="003537EF" w:rsidRDefault="00F43162" w:rsidP="003537EF">
            <w:pPr>
              <w:rPr>
                <w:rFonts w:eastAsiaTheme="minorHAnsi"/>
              </w:rPr>
            </w:pPr>
            <w:r w:rsidRPr="003537EF">
              <w:rPr>
                <w:rFonts w:eastAsiaTheme="minorHAnsi"/>
              </w:rPr>
              <w:t>Yarra Ranges Council</w:t>
            </w:r>
          </w:p>
        </w:tc>
        <w:tc>
          <w:tcPr>
            <w:cnfStyle w:val="000001000000" w:firstRow="0" w:lastRow="0" w:firstColumn="0" w:lastColumn="0" w:oddVBand="0" w:evenVBand="1" w:oddHBand="0" w:evenHBand="0" w:firstRowFirstColumn="0" w:firstRowLastColumn="0" w:lastRowFirstColumn="0" w:lastRowLastColumn="0"/>
            <w:tcW w:w="5670" w:type="dxa"/>
          </w:tcPr>
          <w:p w14:paraId="22AAD490" w14:textId="77777777" w:rsidR="00F43162" w:rsidRPr="005C000F" w:rsidRDefault="00F43162" w:rsidP="005C000F">
            <w:pPr>
              <w:rPr>
                <w:b/>
                <w:bCs/>
              </w:rPr>
            </w:pPr>
            <w:r w:rsidRPr="005C000F">
              <w:rPr>
                <w:b/>
                <w:bCs/>
              </w:rPr>
              <w:t>Protecting Cool Temperate Rainforest and Associated Threatened Species of the Upper Woori Yallock Creek Catchment</w:t>
            </w:r>
          </w:p>
          <w:p w14:paraId="0EA9595B" w14:textId="77777777" w:rsidR="00F43162" w:rsidRPr="003537EF" w:rsidRDefault="00F43162" w:rsidP="003537EF">
            <w:pPr>
              <w:rPr>
                <w:rFonts w:eastAsiaTheme="minorHAnsi"/>
              </w:rPr>
            </w:pPr>
            <w:r w:rsidRPr="003537EF">
              <w:rPr>
                <w:rFonts w:eastAsiaTheme="minorHAnsi"/>
              </w:rPr>
              <w:t>This project works in conjunction with two broader catchment scale projects to address a range of threats to multiple species and vegetation communities in the temperate rainforests of the Upper Woori Yallock Creek Catchments region.</w:t>
            </w:r>
          </w:p>
        </w:tc>
        <w:tc>
          <w:tcPr>
            <w:cnfStyle w:val="000010000000" w:firstRow="0" w:lastRow="0" w:firstColumn="0" w:lastColumn="0" w:oddVBand="1" w:evenVBand="0" w:oddHBand="0" w:evenHBand="0" w:firstRowFirstColumn="0" w:firstRowLastColumn="0" w:lastRowFirstColumn="0" w:lastRowLastColumn="0"/>
            <w:tcW w:w="1644" w:type="dxa"/>
          </w:tcPr>
          <w:p w14:paraId="11D59EA6" w14:textId="77777777" w:rsidR="00F43162" w:rsidRPr="003537EF" w:rsidRDefault="00F43162" w:rsidP="003537EF">
            <w:pPr>
              <w:rPr>
                <w:rFonts w:eastAsiaTheme="minorHAnsi"/>
              </w:rPr>
            </w:pPr>
            <w:r w:rsidRPr="003537EF">
              <w:rPr>
                <w:rFonts w:eastAsiaTheme="minorHAnsi"/>
              </w:rPr>
              <w:t xml:space="preserve"> 80,000 </w:t>
            </w:r>
          </w:p>
        </w:tc>
      </w:tr>
      <w:tr w:rsidR="00F43162" w:rsidRPr="003537EF" w14:paraId="1D4BFE0F"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7243B3F" w14:textId="77777777" w:rsidR="00F43162" w:rsidRPr="003537EF" w:rsidRDefault="00F43162" w:rsidP="003537EF">
            <w:pPr>
              <w:rPr>
                <w:rFonts w:eastAsiaTheme="minorHAnsi"/>
              </w:rPr>
            </w:pPr>
            <w:r w:rsidRPr="003537EF">
              <w:rPr>
                <w:rFonts w:eastAsiaTheme="minorHAnsi"/>
              </w:rPr>
              <w:t>Zoos Victoria</w:t>
            </w:r>
          </w:p>
        </w:tc>
        <w:tc>
          <w:tcPr>
            <w:cnfStyle w:val="000001000000" w:firstRow="0" w:lastRow="0" w:firstColumn="0" w:lastColumn="0" w:oddVBand="0" w:evenVBand="1" w:oddHBand="0" w:evenHBand="0" w:firstRowFirstColumn="0" w:firstRowLastColumn="0" w:lastRowFirstColumn="0" w:lastRowLastColumn="0"/>
            <w:tcW w:w="5670" w:type="dxa"/>
          </w:tcPr>
          <w:p w14:paraId="3401BA67" w14:textId="77777777" w:rsidR="00F43162" w:rsidRPr="005C000F" w:rsidRDefault="00F43162" w:rsidP="005C000F">
            <w:pPr>
              <w:rPr>
                <w:b/>
                <w:bCs/>
              </w:rPr>
            </w:pPr>
            <w:r w:rsidRPr="005C000F">
              <w:rPr>
                <w:b/>
                <w:bCs/>
              </w:rPr>
              <w:t>Leadbeater's Possum</w:t>
            </w:r>
          </w:p>
          <w:p w14:paraId="4158C514" w14:textId="77777777" w:rsidR="00F43162" w:rsidRPr="003537EF" w:rsidRDefault="00F43162" w:rsidP="003537EF">
            <w:pPr>
              <w:rPr>
                <w:rFonts w:eastAsiaTheme="minorHAnsi"/>
              </w:rPr>
            </w:pPr>
            <w:r w:rsidRPr="003537EF">
              <w:rPr>
                <w:rFonts w:eastAsiaTheme="minorHAnsi"/>
              </w:rPr>
              <w:t>The project’s aim is to secure the genetically distinct population of Leadbeater’s Possum at the Yellingbo Nature Conservation Reserve (NCR), which has declined to fewer than 50 individuals and is at extremely high risk of extinction. This requires enhanced protection of critical habitat and targeted restoration to expand the area of suitable habitat. </w:t>
            </w:r>
          </w:p>
        </w:tc>
        <w:tc>
          <w:tcPr>
            <w:cnfStyle w:val="000010000000" w:firstRow="0" w:lastRow="0" w:firstColumn="0" w:lastColumn="0" w:oddVBand="1" w:evenVBand="0" w:oddHBand="0" w:evenHBand="0" w:firstRowFirstColumn="0" w:firstRowLastColumn="0" w:lastRowFirstColumn="0" w:lastRowLastColumn="0"/>
            <w:tcW w:w="1644" w:type="dxa"/>
          </w:tcPr>
          <w:p w14:paraId="058D6AEF" w14:textId="77777777" w:rsidR="00F43162" w:rsidRPr="003537EF" w:rsidRDefault="00F43162" w:rsidP="003537EF">
            <w:pPr>
              <w:rPr>
                <w:rFonts w:eastAsiaTheme="minorHAnsi"/>
              </w:rPr>
            </w:pPr>
            <w:r w:rsidRPr="003537EF">
              <w:rPr>
                <w:rFonts w:eastAsiaTheme="minorHAnsi"/>
              </w:rPr>
              <w:t xml:space="preserve"> 50,000 </w:t>
            </w:r>
          </w:p>
        </w:tc>
      </w:tr>
      <w:tr w:rsidR="00F43162" w:rsidRPr="003537EF" w14:paraId="0AC39696"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75E57E0" w14:textId="77777777" w:rsidR="00F43162" w:rsidRPr="003537EF" w:rsidRDefault="00F43162" w:rsidP="003537EF">
            <w:pPr>
              <w:rPr>
                <w:rFonts w:eastAsiaTheme="minorHAnsi"/>
              </w:rPr>
            </w:pPr>
            <w:r w:rsidRPr="003537EF">
              <w:rPr>
                <w:rFonts w:eastAsiaTheme="minorHAnsi"/>
              </w:rPr>
              <w:t>Zoos Victoria</w:t>
            </w:r>
          </w:p>
        </w:tc>
        <w:tc>
          <w:tcPr>
            <w:cnfStyle w:val="000001000000" w:firstRow="0" w:lastRow="0" w:firstColumn="0" w:lastColumn="0" w:oddVBand="0" w:evenVBand="1" w:oddHBand="0" w:evenHBand="0" w:firstRowFirstColumn="0" w:firstRowLastColumn="0" w:lastRowFirstColumn="0" w:lastRowLastColumn="0"/>
            <w:tcW w:w="5670" w:type="dxa"/>
          </w:tcPr>
          <w:p w14:paraId="495DD85C" w14:textId="77777777" w:rsidR="00F43162" w:rsidRPr="005C000F" w:rsidRDefault="00F43162" w:rsidP="005C000F">
            <w:pPr>
              <w:rPr>
                <w:b/>
                <w:bCs/>
              </w:rPr>
            </w:pPr>
            <w:r w:rsidRPr="005C000F">
              <w:rPr>
                <w:b/>
                <w:bCs/>
              </w:rPr>
              <w:t>Baw Baw Frog</w:t>
            </w:r>
          </w:p>
          <w:p w14:paraId="30420CCD" w14:textId="77777777" w:rsidR="00F43162" w:rsidRPr="003537EF" w:rsidRDefault="00F43162" w:rsidP="003537EF">
            <w:pPr>
              <w:rPr>
                <w:rFonts w:eastAsiaTheme="minorHAnsi"/>
              </w:rPr>
            </w:pPr>
            <w:r w:rsidRPr="003537EF">
              <w:rPr>
                <w:rFonts w:eastAsiaTheme="minorHAnsi"/>
              </w:rPr>
              <w:t xml:space="preserve">The project aims to rescue the population of the Baw Baw Frog which is in terminal decline and is likely to become extinct in the wild within the next decade. </w:t>
            </w:r>
          </w:p>
        </w:tc>
        <w:tc>
          <w:tcPr>
            <w:cnfStyle w:val="000010000000" w:firstRow="0" w:lastRow="0" w:firstColumn="0" w:lastColumn="0" w:oddVBand="1" w:evenVBand="0" w:oddHBand="0" w:evenHBand="0" w:firstRowFirstColumn="0" w:firstRowLastColumn="0" w:lastRowFirstColumn="0" w:lastRowLastColumn="0"/>
            <w:tcW w:w="1644" w:type="dxa"/>
          </w:tcPr>
          <w:p w14:paraId="70F1E3F8" w14:textId="77777777" w:rsidR="00F43162" w:rsidRPr="003537EF" w:rsidRDefault="00F43162" w:rsidP="003537EF">
            <w:pPr>
              <w:rPr>
                <w:rFonts w:eastAsiaTheme="minorHAnsi"/>
              </w:rPr>
            </w:pPr>
            <w:r w:rsidRPr="003537EF">
              <w:rPr>
                <w:rFonts w:eastAsiaTheme="minorHAnsi"/>
              </w:rPr>
              <w:t xml:space="preserve"> 50,000 </w:t>
            </w:r>
          </w:p>
        </w:tc>
      </w:tr>
    </w:tbl>
    <w:p w14:paraId="71E2272E" w14:textId="77777777" w:rsidR="00F43162" w:rsidRPr="00F43162" w:rsidRDefault="00F43162" w:rsidP="003537EF">
      <w:pPr>
        <w:pStyle w:val="Heading2"/>
        <w:numPr>
          <w:ilvl w:val="0"/>
          <w:numId w:val="0"/>
        </w:numPr>
        <w:rPr>
          <w:rFonts w:eastAsiaTheme="minorHAnsi"/>
          <w:lang w:val="en-GB" w:eastAsia="en-US"/>
        </w:rPr>
      </w:pPr>
      <w:r w:rsidRPr="00F43162">
        <w:rPr>
          <w:rFonts w:eastAsiaTheme="minorHAnsi"/>
          <w:lang w:val="en-GB" w:eastAsia="en-US"/>
        </w:rPr>
        <w:t xml:space="preserve">Program – Leverage Local </w:t>
      </w:r>
      <w:r w:rsidRPr="003537EF">
        <w:t>Government</w:t>
      </w:r>
      <w:r w:rsidRPr="00F43162">
        <w:rPr>
          <w:rFonts w:eastAsiaTheme="minorHAnsi"/>
          <w:lang w:val="en-GB" w:eastAsia="en-US"/>
        </w:rPr>
        <w:t xml:space="preserve"> Action to Reduce Emissions</w:t>
      </w:r>
      <w:r w:rsidRPr="00F43162">
        <w:rPr>
          <w:rFonts w:eastAsiaTheme="minorHAnsi"/>
          <w:lang w:val="en-GB" w:eastAsia="en-US"/>
        </w:rPr>
        <w:br/>
        <w:t>Sustainability Victoria</w:t>
      </w:r>
    </w:p>
    <w:p w14:paraId="0C05F518" w14:textId="77777777" w:rsidR="00F43162" w:rsidRPr="00F43162" w:rsidRDefault="00F43162" w:rsidP="003537EF">
      <w:pPr>
        <w:rPr>
          <w:rFonts w:eastAsiaTheme="minorHAnsi"/>
          <w:lang w:val="en-GB" w:eastAsia="en-US"/>
        </w:rPr>
      </w:pPr>
      <w:r w:rsidRPr="00F43162">
        <w:rPr>
          <w:rFonts w:eastAsiaTheme="minorHAnsi"/>
          <w:lang w:val="en-GB" w:eastAsia="en-US"/>
        </w:rPr>
        <w:t>This program aims to assist a minimum of 20 disadvantaged local governments in regional and rural areas to implement actions to reduce their energy consumption.</w:t>
      </w:r>
    </w:p>
    <w:tbl>
      <w:tblPr>
        <w:tblStyle w:val="PlainTable2"/>
        <w:tblW w:w="0" w:type="auto"/>
        <w:tblLayout w:type="fixed"/>
        <w:tblLook w:val="0020" w:firstRow="1" w:lastRow="0" w:firstColumn="0" w:lastColumn="0" w:noHBand="0" w:noVBand="0"/>
      </w:tblPr>
      <w:tblGrid>
        <w:gridCol w:w="2324"/>
        <w:gridCol w:w="5670"/>
        <w:gridCol w:w="1644"/>
      </w:tblGrid>
      <w:tr w:rsidR="00F43162" w:rsidRPr="003537EF" w14:paraId="024D94EB" w14:textId="77777777" w:rsidTr="005C000F">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B98440D" w14:textId="77777777" w:rsidR="00F43162" w:rsidRPr="003537EF" w:rsidRDefault="00F43162" w:rsidP="003537EF">
            <w:pPr>
              <w:pStyle w:val="Heading3"/>
              <w:outlineLvl w:val="2"/>
            </w:pPr>
            <w:r w:rsidRPr="003537EF">
              <w:rPr>
                <w:rFonts w:eastAsiaTheme="minorHAnsi"/>
              </w:rPr>
              <w:t>Grant recipient</w:t>
            </w:r>
          </w:p>
        </w:tc>
        <w:tc>
          <w:tcPr>
            <w:cnfStyle w:val="000001000000" w:firstRow="0" w:lastRow="0" w:firstColumn="0" w:lastColumn="0" w:oddVBand="0" w:evenVBand="1" w:oddHBand="0" w:evenHBand="0" w:firstRowFirstColumn="0" w:firstRowLastColumn="0" w:lastRowFirstColumn="0" w:lastRowLastColumn="0"/>
            <w:tcW w:w="5670" w:type="dxa"/>
          </w:tcPr>
          <w:p w14:paraId="7B77989C" w14:textId="77777777" w:rsidR="00F43162" w:rsidRPr="003537EF" w:rsidRDefault="00F43162" w:rsidP="003537EF">
            <w:pPr>
              <w:pStyle w:val="Heading3"/>
              <w:outlineLvl w:val="2"/>
              <w:rPr>
                <w:rFonts w:eastAsiaTheme="minorHAnsi"/>
              </w:rPr>
            </w:pPr>
            <w:r w:rsidRPr="003537EF">
              <w:rPr>
                <w:rFonts w:eastAsiaTheme="minorHAnsi"/>
              </w:rPr>
              <w:t xml:space="preserve">Project </w:t>
            </w:r>
            <w:r w:rsidRPr="003537EF">
              <w:t>description</w:t>
            </w:r>
          </w:p>
        </w:tc>
        <w:tc>
          <w:tcPr>
            <w:cnfStyle w:val="000010000000" w:firstRow="0" w:lastRow="0" w:firstColumn="0" w:lastColumn="0" w:oddVBand="1" w:evenVBand="0" w:oddHBand="0" w:evenHBand="0" w:firstRowFirstColumn="0" w:firstRowLastColumn="0" w:lastRowFirstColumn="0" w:lastRowLastColumn="0"/>
            <w:tcW w:w="1644" w:type="dxa"/>
          </w:tcPr>
          <w:p w14:paraId="36269C79" w14:textId="77777777" w:rsidR="00F43162" w:rsidRPr="003537EF" w:rsidRDefault="00F43162" w:rsidP="003537EF">
            <w:pPr>
              <w:pStyle w:val="Heading3"/>
              <w:outlineLvl w:val="2"/>
              <w:rPr>
                <w:rFonts w:eastAsiaTheme="minorHAnsi"/>
              </w:rPr>
            </w:pPr>
            <w:r w:rsidRPr="003537EF">
              <w:t>Funding</w:t>
            </w:r>
            <w:r w:rsidRPr="003537EF">
              <w:rPr>
                <w:rFonts w:eastAsiaTheme="minorHAnsi"/>
              </w:rPr>
              <w:t xml:space="preserve"> ($)</w:t>
            </w:r>
          </w:p>
        </w:tc>
      </w:tr>
      <w:tr w:rsidR="00F43162" w:rsidRPr="003537EF" w14:paraId="58E93CE0"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556AF5E" w14:textId="77777777" w:rsidR="00F43162" w:rsidRPr="003537EF" w:rsidRDefault="00F43162" w:rsidP="003537EF">
            <w:pPr>
              <w:rPr>
                <w:rFonts w:eastAsiaTheme="minorHAnsi"/>
              </w:rPr>
            </w:pPr>
            <w:r w:rsidRPr="003537EF">
              <w:rPr>
                <w:rFonts w:eastAsiaTheme="minorHAnsi"/>
              </w:rPr>
              <w:t>Ararat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1992AB9B" w14:textId="77777777" w:rsidR="00F43162" w:rsidRPr="005C000F" w:rsidRDefault="00F43162" w:rsidP="005C000F">
            <w:pPr>
              <w:rPr>
                <w:b/>
                <w:bCs/>
              </w:rPr>
            </w:pPr>
            <w:r w:rsidRPr="005C000F">
              <w:rPr>
                <w:b/>
                <w:bCs/>
              </w:rPr>
              <w:t>Local Government Energy Saver Program</w:t>
            </w:r>
          </w:p>
          <w:p w14:paraId="2ACE067E" w14:textId="77777777" w:rsidR="00F43162" w:rsidRPr="003537EF" w:rsidRDefault="00F43162" w:rsidP="003537EF">
            <w:pPr>
              <w:rPr>
                <w:rFonts w:eastAsiaTheme="minorHAnsi"/>
              </w:rPr>
            </w:pPr>
            <w:r w:rsidRPr="003537EF">
              <w:rPr>
                <w:rFonts w:eastAsiaTheme="minorHAnsi"/>
              </w:rPr>
              <w:t>Funding assisted energy saving upgrades at the Ararat Regional Library, municipal offices and the Ararat Fitness Centre.</w:t>
            </w:r>
          </w:p>
        </w:tc>
        <w:tc>
          <w:tcPr>
            <w:cnfStyle w:val="000010000000" w:firstRow="0" w:lastRow="0" w:firstColumn="0" w:lastColumn="0" w:oddVBand="1" w:evenVBand="0" w:oddHBand="0" w:evenHBand="0" w:firstRowFirstColumn="0" w:firstRowLastColumn="0" w:lastRowFirstColumn="0" w:lastRowLastColumn="0"/>
            <w:tcW w:w="1644" w:type="dxa"/>
          </w:tcPr>
          <w:p w14:paraId="3CDBD78E" w14:textId="77777777" w:rsidR="00F43162" w:rsidRPr="003537EF" w:rsidRDefault="00F43162" w:rsidP="003537EF">
            <w:pPr>
              <w:rPr>
                <w:rFonts w:eastAsiaTheme="minorHAnsi"/>
              </w:rPr>
            </w:pPr>
            <w:r w:rsidRPr="003537EF">
              <w:rPr>
                <w:rFonts w:eastAsiaTheme="minorHAnsi"/>
              </w:rPr>
              <w:t xml:space="preserve"> 50,000 </w:t>
            </w:r>
          </w:p>
        </w:tc>
      </w:tr>
      <w:tr w:rsidR="00F43162" w:rsidRPr="003537EF" w14:paraId="6724835A"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6D1327F" w14:textId="77777777" w:rsidR="00F43162" w:rsidRPr="003537EF" w:rsidRDefault="00F43162" w:rsidP="003537EF">
            <w:pPr>
              <w:rPr>
                <w:rFonts w:eastAsiaTheme="minorHAnsi"/>
              </w:rPr>
            </w:pPr>
            <w:r w:rsidRPr="003537EF">
              <w:rPr>
                <w:rFonts w:eastAsiaTheme="minorHAnsi"/>
              </w:rPr>
              <w:t>Bass Coast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28AF2CD" w14:textId="77777777" w:rsidR="00F43162" w:rsidRPr="005C000F" w:rsidRDefault="00F43162" w:rsidP="005C000F">
            <w:pPr>
              <w:rPr>
                <w:b/>
                <w:bCs/>
              </w:rPr>
            </w:pPr>
            <w:r w:rsidRPr="005C000F">
              <w:rPr>
                <w:b/>
                <w:bCs/>
              </w:rPr>
              <w:t>Local Government Energy Saver Program</w:t>
            </w:r>
          </w:p>
          <w:p w14:paraId="479172F2" w14:textId="77777777" w:rsidR="00F43162" w:rsidRPr="003537EF" w:rsidRDefault="00F43162" w:rsidP="003537EF">
            <w:pPr>
              <w:rPr>
                <w:rFonts w:eastAsiaTheme="minorHAnsi"/>
              </w:rPr>
            </w:pPr>
            <w:r w:rsidRPr="003537EF">
              <w:rPr>
                <w:rFonts w:eastAsiaTheme="minorHAnsi"/>
              </w:rPr>
              <w:t>Funding assisted the completion of energy saving upgrades at the Inverloch Community Hub, Union Arts Centre, Wonthaggi Building Four and the Wonthaggi Depot Office.</w:t>
            </w:r>
          </w:p>
        </w:tc>
        <w:tc>
          <w:tcPr>
            <w:cnfStyle w:val="000010000000" w:firstRow="0" w:lastRow="0" w:firstColumn="0" w:lastColumn="0" w:oddVBand="1" w:evenVBand="0" w:oddHBand="0" w:evenHBand="0" w:firstRowFirstColumn="0" w:firstRowLastColumn="0" w:lastRowFirstColumn="0" w:lastRowLastColumn="0"/>
            <w:tcW w:w="1644" w:type="dxa"/>
          </w:tcPr>
          <w:p w14:paraId="31F38AE7" w14:textId="77777777" w:rsidR="00F43162" w:rsidRPr="003537EF" w:rsidRDefault="00F43162" w:rsidP="003537EF">
            <w:pPr>
              <w:rPr>
                <w:rFonts w:eastAsiaTheme="minorHAnsi"/>
              </w:rPr>
            </w:pPr>
            <w:r w:rsidRPr="003537EF">
              <w:rPr>
                <w:rFonts w:eastAsiaTheme="minorHAnsi"/>
              </w:rPr>
              <w:t xml:space="preserve"> 41,677 </w:t>
            </w:r>
          </w:p>
        </w:tc>
      </w:tr>
      <w:tr w:rsidR="00F43162" w:rsidRPr="003537EF" w14:paraId="4C217483"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ECFFFD0" w14:textId="77777777" w:rsidR="00F43162" w:rsidRPr="003537EF" w:rsidRDefault="00F43162" w:rsidP="003537EF">
            <w:pPr>
              <w:rPr>
                <w:rFonts w:eastAsiaTheme="minorHAnsi"/>
              </w:rPr>
            </w:pPr>
            <w:r w:rsidRPr="003537EF">
              <w:rPr>
                <w:rFonts w:eastAsiaTheme="minorHAnsi"/>
              </w:rPr>
              <w:t>Benalla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0C95D2E4" w14:textId="77777777" w:rsidR="00F43162" w:rsidRPr="005C000F" w:rsidRDefault="00F43162" w:rsidP="005C000F">
            <w:pPr>
              <w:rPr>
                <w:b/>
                <w:bCs/>
              </w:rPr>
            </w:pPr>
            <w:r w:rsidRPr="005C000F">
              <w:rPr>
                <w:b/>
                <w:bCs/>
              </w:rPr>
              <w:t>Local Government Energy Saver Program</w:t>
            </w:r>
          </w:p>
          <w:p w14:paraId="6AC81FE9" w14:textId="77777777" w:rsidR="00F43162" w:rsidRPr="003537EF" w:rsidRDefault="00F43162" w:rsidP="003537EF">
            <w:pPr>
              <w:rPr>
                <w:rFonts w:eastAsiaTheme="minorHAnsi"/>
              </w:rPr>
            </w:pPr>
            <w:r w:rsidRPr="003537EF">
              <w:rPr>
                <w:rFonts w:eastAsiaTheme="minorHAnsi"/>
              </w:rPr>
              <w:t>Funding assisted energy saving upgrades on the Benalla Senior Citizens Centre, Sir Edward Weary Dunlop Learning Centre, Benalla Art Gallery and Benalla Town Hall.</w:t>
            </w:r>
          </w:p>
        </w:tc>
        <w:tc>
          <w:tcPr>
            <w:cnfStyle w:val="000010000000" w:firstRow="0" w:lastRow="0" w:firstColumn="0" w:lastColumn="0" w:oddVBand="1" w:evenVBand="0" w:oddHBand="0" w:evenHBand="0" w:firstRowFirstColumn="0" w:firstRowLastColumn="0" w:lastRowFirstColumn="0" w:lastRowLastColumn="0"/>
            <w:tcW w:w="1644" w:type="dxa"/>
          </w:tcPr>
          <w:p w14:paraId="1A7D187F" w14:textId="77777777" w:rsidR="00F43162" w:rsidRPr="003537EF" w:rsidRDefault="00F43162" w:rsidP="003537EF">
            <w:pPr>
              <w:rPr>
                <w:rFonts w:eastAsiaTheme="minorHAnsi"/>
              </w:rPr>
            </w:pPr>
            <w:r w:rsidRPr="003537EF">
              <w:rPr>
                <w:rFonts w:eastAsiaTheme="minorHAnsi"/>
              </w:rPr>
              <w:t xml:space="preserve"> 81,292 </w:t>
            </w:r>
          </w:p>
        </w:tc>
      </w:tr>
      <w:tr w:rsidR="00F43162" w:rsidRPr="003537EF" w14:paraId="3FBC6C3B"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A7F9E28" w14:textId="77777777" w:rsidR="00F43162" w:rsidRPr="003537EF" w:rsidRDefault="00F43162" w:rsidP="003537EF">
            <w:pPr>
              <w:rPr>
                <w:rFonts w:eastAsiaTheme="minorHAnsi"/>
              </w:rPr>
            </w:pPr>
            <w:r w:rsidRPr="003537EF">
              <w:rPr>
                <w:rFonts w:eastAsiaTheme="minorHAnsi"/>
              </w:rPr>
              <w:t>Buloke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CE332D5" w14:textId="77777777" w:rsidR="00F43162" w:rsidRPr="005C000F" w:rsidRDefault="00F43162" w:rsidP="005C000F">
            <w:pPr>
              <w:rPr>
                <w:b/>
                <w:bCs/>
              </w:rPr>
            </w:pPr>
            <w:r w:rsidRPr="005C000F">
              <w:rPr>
                <w:b/>
                <w:bCs/>
              </w:rPr>
              <w:t>Local Government Energy Saver Program</w:t>
            </w:r>
          </w:p>
          <w:p w14:paraId="4321E81A" w14:textId="77777777" w:rsidR="00F43162" w:rsidRPr="003537EF" w:rsidRDefault="00F43162" w:rsidP="003537EF">
            <w:pPr>
              <w:rPr>
                <w:rFonts w:eastAsiaTheme="minorHAnsi"/>
              </w:rPr>
            </w:pPr>
            <w:r w:rsidRPr="003537EF">
              <w:rPr>
                <w:rFonts w:eastAsiaTheme="minorHAnsi"/>
              </w:rPr>
              <w:t>Funding assisted completing energy saving upgrades on the Wycheproof Recreation Pavilion, Charlton Kindergarten, Charlton Shire Offices, Nullawil Community Complex, Sea Lake Community Centre, Wycheproof Shire Offices, Donald Council Offices, Donald Swimming Pool and the Sea Lake Senior Citizens Centre.</w:t>
            </w:r>
          </w:p>
        </w:tc>
        <w:tc>
          <w:tcPr>
            <w:cnfStyle w:val="000010000000" w:firstRow="0" w:lastRow="0" w:firstColumn="0" w:lastColumn="0" w:oddVBand="1" w:evenVBand="0" w:oddHBand="0" w:evenHBand="0" w:firstRowFirstColumn="0" w:firstRowLastColumn="0" w:lastRowFirstColumn="0" w:lastRowLastColumn="0"/>
            <w:tcW w:w="1644" w:type="dxa"/>
          </w:tcPr>
          <w:p w14:paraId="06D1F54E" w14:textId="77777777" w:rsidR="00F43162" w:rsidRPr="003537EF" w:rsidRDefault="00F43162" w:rsidP="003537EF">
            <w:pPr>
              <w:rPr>
                <w:rFonts w:eastAsiaTheme="minorHAnsi"/>
              </w:rPr>
            </w:pPr>
            <w:r w:rsidRPr="003537EF">
              <w:rPr>
                <w:rFonts w:eastAsiaTheme="minorHAnsi"/>
              </w:rPr>
              <w:t xml:space="preserve"> 46,889 </w:t>
            </w:r>
          </w:p>
        </w:tc>
      </w:tr>
      <w:tr w:rsidR="00F43162" w:rsidRPr="003537EF" w14:paraId="0DB9E94F"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A90E46F" w14:textId="77777777" w:rsidR="00F43162" w:rsidRPr="003537EF" w:rsidRDefault="00F43162" w:rsidP="003537EF">
            <w:pPr>
              <w:rPr>
                <w:rFonts w:eastAsiaTheme="minorHAnsi"/>
              </w:rPr>
            </w:pPr>
            <w:r w:rsidRPr="003537EF">
              <w:rPr>
                <w:rFonts w:eastAsiaTheme="minorHAnsi"/>
              </w:rPr>
              <w:t>Central Goldfields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398375C" w14:textId="77777777" w:rsidR="00F43162" w:rsidRPr="005C000F" w:rsidRDefault="00F43162" w:rsidP="005C000F">
            <w:pPr>
              <w:rPr>
                <w:b/>
                <w:bCs/>
              </w:rPr>
            </w:pPr>
            <w:r w:rsidRPr="005C000F">
              <w:rPr>
                <w:b/>
                <w:bCs/>
              </w:rPr>
              <w:t>Local Government Energy Saver Program</w:t>
            </w:r>
          </w:p>
          <w:p w14:paraId="6190B7BC" w14:textId="77777777" w:rsidR="00F43162" w:rsidRPr="003537EF" w:rsidRDefault="00F43162" w:rsidP="003537EF">
            <w:pPr>
              <w:rPr>
                <w:rFonts w:eastAsiaTheme="minorHAnsi"/>
              </w:rPr>
            </w:pPr>
            <w:r w:rsidRPr="003537EF">
              <w:rPr>
                <w:rFonts w:eastAsiaTheme="minorHAnsi"/>
              </w:rPr>
              <w:t>Funding assisted energy saving upgrades on the Maryborough Municipal Complex, Maryborough Library and Resource Centre, Maryborough Children's Centre, Maryborough Council Depot and the Maryborough Indoor Recreation Centre.</w:t>
            </w:r>
          </w:p>
        </w:tc>
        <w:tc>
          <w:tcPr>
            <w:cnfStyle w:val="000010000000" w:firstRow="0" w:lastRow="0" w:firstColumn="0" w:lastColumn="0" w:oddVBand="1" w:evenVBand="0" w:oddHBand="0" w:evenHBand="0" w:firstRowFirstColumn="0" w:firstRowLastColumn="0" w:lastRowFirstColumn="0" w:lastRowLastColumn="0"/>
            <w:tcW w:w="1644" w:type="dxa"/>
          </w:tcPr>
          <w:p w14:paraId="07E5960B" w14:textId="77777777" w:rsidR="00F43162" w:rsidRPr="003537EF" w:rsidRDefault="00F43162" w:rsidP="003537EF">
            <w:pPr>
              <w:rPr>
                <w:rFonts w:eastAsiaTheme="minorHAnsi"/>
              </w:rPr>
            </w:pPr>
            <w:r w:rsidRPr="003537EF">
              <w:rPr>
                <w:rFonts w:eastAsiaTheme="minorHAnsi"/>
              </w:rPr>
              <w:t xml:space="preserve"> 116,830 </w:t>
            </w:r>
          </w:p>
        </w:tc>
      </w:tr>
      <w:tr w:rsidR="00F43162" w:rsidRPr="003537EF" w14:paraId="08FB3F81"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0382FDA" w14:textId="77777777" w:rsidR="00F43162" w:rsidRPr="003537EF" w:rsidRDefault="00F43162" w:rsidP="003537EF">
            <w:pPr>
              <w:rPr>
                <w:rFonts w:eastAsiaTheme="minorHAnsi"/>
              </w:rPr>
            </w:pPr>
            <w:r w:rsidRPr="003537EF">
              <w:rPr>
                <w:rFonts w:eastAsiaTheme="minorHAnsi"/>
              </w:rPr>
              <w:t>Colac Otway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69081DA" w14:textId="77777777" w:rsidR="00F43162" w:rsidRPr="005C000F" w:rsidRDefault="00F43162" w:rsidP="005C000F">
            <w:pPr>
              <w:rPr>
                <w:b/>
                <w:bCs/>
              </w:rPr>
            </w:pPr>
            <w:r w:rsidRPr="005C000F">
              <w:rPr>
                <w:b/>
                <w:bCs/>
              </w:rPr>
              <w:t>Local Government Energy Saver Program</w:t>
            </w:r>
          </w:p>
          <w:p w14:paraId="20D28939" w14:textId="77777777" w:rsidR="00F43162" w:rsidRPr="003537EF" w:rsidRDefault="00F43162" w:rsidP="003537EF">
            <w:pPr>
              <w:rPr>
                <w:rFonts w:eastAsiaTheme="minorHAnsi"/>
              </w:rPr>
            </w:pPr>
            <w:r w:rsidRPr="003537EF">
              <w:rPr>
                <w:rFonts w:eastAsiaTheme="minorHAnsi"/>
              </w:rPr>
              <w:t>Funding assisted the completion of energy saving upgrades on the Bluewater Fitness Centre, Colac Otway Performing Arts and Cultural Centre, Rae Street Council Offices, Gellibrand Street Council Office and the Pound Road Depot.</w:t>
            </w:r>
          </w:p>
        </w:tc>
        <w:tc>
          <w:tcPr>
            <w:cnfStyle w:val="000010000000" w:firstRow="0" w:lastRow="0" w:firstColumn="0" w:lastColumn="0" w:oddVBand="1" w:evenVBand="0" w:oddHBand="0" w:evenHBand="0" w:firstRowFirstColumn="0" w:firstRowLastColumn="0" w:lastRowFirstColumn="0" w:lastRowLastColumn="0"/>
            <w:tcW w:w="1644" w:type="dxa"/>
          </w:tcPr>
          <w:p w14:paraId="47E72174" w14:textId="77777777" w:rsidR="00F43162" w:rsidRPr="003537EF" w:rsidRDefault="00F43162" w:rsidP="003537EF">
            <w:pPr>
              <w:rPr>
                <w:rFonts w:eastAsiaTheme="minorHAnsi"/>
              </w:rPr>
            </w:pPr>
            <w:r w:rsidRPr="003537EF">
              <w:rPr>
                <w:rFonts w:eastAsiaTheme="minorHAnsi"/>
              </w:rPr>
              <w:t xml:space="preserve"> 50,442 </w:t>
            </w:r>
          </w:p>
        </w:tc>
      </w:tr>
      <w:tr w:rsidR="00F43162" w:rsidRPr="003537EF" w14:paraId="3C22C63D"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9BFDB9B" w14:textId="77777777" w:rsidR="00F43162" w:rsidRPr="003537EF" w:rsidRDefault="00F43162" w:rsidP="003537EF">
            <w:pPr>
              <w:rPr>
                <w:rFonts w:eastAsiaTheme="minorHAnsi"/>
              </w:rPr>
            </w:pPr>
            <w:r w:rsidRPr="003537EF">
              <w:rPr>
                <w:rFonts w:eastAsiaTheme="minorHAnsi"/>
              </w:rPr>
              <w:t>Corangamite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0589570" w14:textId="77777777" w:rsidR="00F43162" w:rsidRPr="005C000F" w:rsidRDefault="00F43162" w:rsidP="005C000F">
            <w:pPr>
              <w:rPr>
                <w:b/>
                <w:bCs/>
              </w:rPr>
            </w:pPr>
            <w:r w:rsidRPr="005C000F">
              <w:rPr>
                <w:b/>
                <w:bCs/>
              </w:rPr>
              <w:t>Local Government Energy Saver Program</w:t>
            </w:r>
          </w:p>
          <w:p w14:paraId="2169B225" w14:textId="77777777" w:rsidR="00F43162" w:rsidRPr="003537EF" w:rsidRDefault="00F43162" w:rsidP="003537EF">
            <w:pPr>
              <w:rPr>
                <w:rFonts w:eastAsiaTheme="minorHAnsi"/>
              </w:rPr>
            </w:pPr>
            <w:r w:rsidRPr="003537EF">
              <w:rPr>
                <w:rFonts w:eastAsiaTheme="minorHAnsi"/>
              </w:rPr>
              <w:t>Funding assisted the completion of energy saving upgrades on the Timboon Stadium and Sporting Centre, Port Campbell Visitor Information Centre, Camperdown Civic Centre, Camperdown Theatre Royal Complex, Camperdown Depot and the Camperdown Stadium.</w:t>
            </w:r>
          </w:p>
        </w:tc>
        <w:tc>
          <w:tcPr>
            <w:cnfStyle w:val="000010000000" w:firstRow="0" w:lastRow="0" w:firstColumn="0" w:lastColumn="0" w:oddVBand="1" w:evenVBand="0" w:oddHBand="0" w:evenHBand="0" w:firstRowFirstColumn="0" w:firstRowLastColumn="0" w:lastRowFirstColumn="0" w:lastRowLastColumn="0"/>
            <w:tcW w:w="1644" w:type="dxa"/>
          </w:tcPr>
          <w:p w14:paraId="6EE401B7" w14:textId="77777777" w:rsidR="00F43162" w:rsidRPr="003537EF" w:rsidRDefault="00F43162" w:rsidP="003537EF">
            <w:pPr>
              <w:rPr>
                <w:rFonts w:eastAsiaTheme="minorHAnsi"/>
              </w:rPr>
            </w:pPr>
            <w:r w:rsidRPr="003537EF">
              <w:rPr>
                <w:rFonts w:eastAsiaTheme="minorHAnsi"/>
              </w:rPr>
              <w:t xml:space="preserve"> 35,134 </w:t>
            </w:r>
          </w:p>
        </w:tc>
      </w:tr>
      <w:tr w:rsidR="00F43162" w:rsidRPr="003537EF" w14:paraId="1DE001D7"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D1BD646" w14:textId="77777777" w:rsidR="00F43162" w:rsidRPr="003537EF" w:rsidRDefault="00F43162" w:rsidP="003537EF">
            <w:pPr>
              <w:rPr>
                <w:rFonts w:eastAsiaTheme="minorHAnsi"/>
              </w:rPr>
            </w:pPr>
            <w:r w:rsidRPr="003537EF">
              <w:rPr>
                <w:rFonts w:eastAsiaTheme="minorHAnsi"/>
              </w:rPr>
              <w:t>East Gippsland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FF7F32D" w14:textId="77777777" w:rsidR="00F43162" w:rsidRPr="005C000F" w:rsidRDefault="00F43162" w:rsidP="005C000F">
            <w:pPr>
              <w:rPr>
                <w:b/>
                <w:bCs/>
              </w:rPr>
            </w:pPr>
            <w:r w:rsidRPr="005C000F">
              <w:rPr>
                <w:b/>
                <w:bCs/>
              </w:rPr>
              <w:t>Local Government Energy Saver Program</w:t>
            </w:r>
          </w:p>
          <w:p w14:paraId="7638E494" w14:textId="77777777" w:rsidR="00F43162" w:rsidRPr="003537EF" w:rsidRDefault="00F43162" w:rsidP="003537EF">
            <w:pPr>
              <w:rPr>
                <w:rFonts w:eastAsiaTheme="minorHAnsi"/>
              </w:rPr>
            </w:pPr>
            <w:r w:rsidRPr="003537EF">
              <w:rPr>
                <w:rFonts w:eastAsiaTheme="minorHAnsi"/>
              </w:rPr>
              <w:t>Funding assisted the completion of energy saving upgrades on the AJ Freeman Reserve in Paynesville, East Gippsland Art Gallery, Bairnsdale Library, the Forge Theatre and Arts Hub, Bairnsdale Aquatic and Recreation Centre, Paynesville Service Centre and Library, Lakes Entrance Service Centre (including library, corporate centre and council chambers), Orbost Service Centre, East Gippsland Historic Society and the Bairnsdale City Oval.</w:t>
            </w:r>
          </w:p>
        </w:tc>
        <w:tc>
          <w:tcPr>
            <w:cnfStyle w:val="000010000000" w:firstRow="0" w:lastRow="0" w:firstColumn="0" w:lastColumn="0" w:oddVBand="1" w:evenVBand="0" w:oddHBand="0" w:evenHBand="0" w:firstRowFirstColumn="0" w:firstRowLastColumn="0" w:lastRowFirstColumn="0" w:lastRowLastColumn="0"/>
            <w:tcW w:w="1644" w:type="dxa"/>
          </w:tcPr>
          <w:p w14:paraId="7FA5FCCB" w14:textId="77777777" w:rsidR="00F43162" w:rsidRPr="003537EF" w:rsidRDefault="00F43162" w:rsidP="003537EF">
            <w:pPr>
              <w:rPr>
                <w:rFonts w:eastAsiaTheme="minorHAnsi"/>
              </w:rPr>
            </w:pPr>
            <w:r w:rsidRPr="003537EF">
              <w:rPr>
                <w:rFonts w:eastAsiaTheme="minorHAnsi"/>
              </w:rPr>
              <w:t xml:space="preserve"> 50,000 </w:t>
            </w:r>
          </w:p>
        </w:tc>
      </w:tr>
      <w:tr w:rsidR="00F43162" w:rsidRPr="003537EF" w14:paraId="15504BFE"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5B365F4" w14:textId="77777777" w:rsidR="00F43162" w:rsidRPr="003537EF" w:rsidRDefault="00F43162" w:rsidP="003537EF">
            <w:pPr>
              <w:rPr>
                <w:rFonts w:eastAsiaTheme="minorHAnsi"/>
              </w:rPr>
            </w:pPr>
            <w:r w:rsidRPr="003537EF">
              <w:rPr>
                <w:rFonts w:eastAsiaTheme="minorHAnsi"/>
              </w:rPr>
              <w:t>Gannawarra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E5B1B1B" w14:textId="77777777" w:rsidR="00F43162" w:rsidRPr="005C000F" w:rsidRDefault="00F43162" w:rsidP="005C000F">
            <w:pPr>
              <w:rPr>
                <w:b/>
                <w:bCs/>
              </w:rPr>
            </w:pPr>
            <w:r w:rsidRPr="005C000F">
              <w:rPr>
                <w:b/>
                <w:bCs/>
              </w:rPr>
              <w:t>Local Government Energy Saver Program</w:t>
            </w:r>
          </w:p>
          <w:p w14:paraId="482BB000" w14:textId="77777777" w:rsidR="00F43162" w:rsidRPr="003537EF" w:rsidRDefault="00F43162" w:rsidP="003537EF">
            <w:pPr>
              <w:rPr>
                <w:rFonts w:eastAsiaTheme="minorHAnsi"/>
              </w:rPr>
            </w:pPr>
            <w:r w:rsidRPr="003537EF">
              <w:rPr>
                <w:rFonts w:eastAsiaTheme="minorHAnsi"/>
              </w:rPr>
              <w:t xml:space="preserve">Funding assisted the completion of energy saving upgrades on the Cohuna Gateway, Cohuna Pre-School, Koondrook Senior Citizens Centre, Cohuna Pool, Kerang Library, Kerang Memorial Hall, Murrabit Town Hall and the Kerang Pool. </w:t>
            </w:r>
          </w:p>
        </w:tc>
        <w:tc>
          <w:tcPr>
            <w:cnfStyle w:val="000010000000" w:firstRow="0" w:lastRow="0" w:firstColumn="0" w:lastColumn="0" w:oddVBand="1" w:evenVBand="0" w:oddHBand="0" w:evenHBand="0" w:firstRowFirstColumn="0" w:firstRowLastColumn="0" w:lastRowFirstColumn="0" w:lastRowLastColumn="0"/>
            <w:tcW w:w="1644" w:type="dxa"/>
          </w:tcPr>
          <w:p w14:paraId="4F0BDDFE" w14:textId="77777777" w:rsidR="00F43162" w:rsidRPr="003537EF" w:rsidRDefault="00F43162" w:rsidP="003537EF">
            <w:pPr>
              <w:rPr>
                <w:rFonts w:eastAsiaTheme="minorHAnsi"/>
              </w:rPr>
            </w:pPr>
            <w:r w:rsidRPr="003537EF">
              <w:rPr>
                <w:rFonts w:eastAsiaTheme="minorHAnsi"/>
              </w:rPr>
              <w:t xml:space="preserve"> 10,000 </w:t>
            </w:r>
          </w:p>
        </w:tc>
      </w:tr>
      <w:tr w:rsidR="00F43162" w:rsidRPr="003537EF" w14:paraId="7D7957CA"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4800645" w14:textId="77777777" w:rsidR="00F43162" w:rsidRPr="003537EF" w:rsidRDefault="00F43162" w:rsidP="003537EF">
            <w:pPr>
              <w:rPr>
                <w:rFonts w:eastAsiaTheme="minorHAnsi"/>
              </w:rPr>
            </w:pPr>
            <w:r w:rsidRPr="003537EF">
              <w:rPr>
                <w:rFonts w:eastAsiaTheme="minorHAnsi"/>
              </w:rPr>
              <w:t>Glenelg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E7D6B57" w14:textId="77777777" w:rsidR="00F43162" w:rsidRPr="005C000F" w:rsidRDefault="00F43162" w:rsidP="005C000F">
            <w:pPr>
              <w:rPr>
                <w:b/>
                <w:bCs/>
              </w:rPr>
            </w:pPr>
            <w:r w:rsidRPr="005C000F">
              <w:rPr>
                <w:b/>
                <w:bCs/>
              </w:rPr>
              <w:t>Local Government Energy Saver Program</w:t>
            </w:r>
          </w:p>
          <w:p w14:paraId="2C8BE67D" w14:textId="77777777" w:rsidR="00F43162" w:rsidRPr="003537EF" w:rsidRDefault="00F43162" w:rsidP="003537EF">
            <w:pPr>
              <w:rPr>
                <w:rFonts w:eastAsiaTheme="minorHAnsi"/>
              </w:rPr>
            </w:pPr>
            <w:r w:rsidRPr="003537EF">
              <w:rPr>
                <w:rFonts w:eastAsiaTheme="minorHAnsi"/>
              </w:rPr>
              <w:t>Funding assisted energy saving upgrades on the Portland Administration Centre and Lee Breakwater.</w:t>
            </w:r>
          </w:p>
        </w:tc>
        <w:tc>
          <w:tcPr>
            <w:cnfStyle w:val="000010000000" w:firstRow="0" w:lastRow="0" w:firstColumn="0" w:lastColumn="0" w:oddVBand="1" w:evenVBand="0" w:oddHBand="0" w:evenHBand="0" w:firstRowFirstColumn="0" w:firstRowLastColumn="0" w:lastRowFirstColumn="0" w:lastRowLastColumn="0"/>
            <w:tcW w:w="1644" w:type="dxa"/>
          </w:tcPr>
          <w:p w14:paraId="0E1602E2" w14:textId="77777777" w:rsidR="00F43162" w:rsidRPr="003537EF" w:rsidRDefault="00F43162" w:rsidP="003537EF">
            <w:pPr>
              <w:rPr>
                <w:rFonts w:eastAsiaTheme="minorHAnsi"/>
              </w:rPr>
            </w:pPr>
            <w:r w:rsidRPr="003537EF">
              <w:rPr>
                <w:rFonts w:eastAsiaTheme="minorHAnsi"/>
              </w:rPr>
              <w:t xml:space="preserve"> 94,663 </w:t>
            </w:r>
          </w:p>
        </w:tc>
      </w:tr>
      <w:tr w:rsidR="00F43162" w:rsidRPr="003537EF" w14:paraId="292886F9"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329C95C" w14:textId="77777777" w:rsidR="00F43162" w:rsidRPr="003537EF" w:rsidRDefault="00F43162" w:rsidP="003537EF">
            <w:pPr>
              <w:rPr>
                <w:rFonts w:eastAsiaTheme="minorHAnsi"/>
              </w:rPr>
            </w:pPr>
            <w:r w:rsidRPr="003537EF">
              <w:rPr>
                <w:rFonts w:eastAsiaTheme="minorHAnsi"/>
              </w:rPr>
              <w:t>Hindmarsh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51E9454" w14:textId="77777777" w:rsidR="00F43162" w:rsidRPr="005C000F" w:rsidRDefault="00F43162" w:rsidP="005C000F">
            <w:pPr>
              <w:rPr>
                <w:b/>
                <w:bCs/>
              </w:rPr>
            </w:pPr>
            <w:r w:rsidRPr="005C000F">
              <w:rPr>
                <w:b/>
                <w:bCs/>
              </w:rPr>
              <w:t>Local Government Energy Saver Program</w:t>
            </w:r>
          </w:p>
          <w:p w14:paraId="612D4669" w14:textId="77777777" w:rsidR="00F43162" w:rsidRPr="003537EF" w:rsidRDefault="00F43162" w:rsidP="003537EF">
            <w:pPr>
              <w:rPr>
                <w:rFonts w:eastAsiaTheme="minorHAnsi"/>
              </w:rPr>
            </w:pPr>
            <w:r w:rsidRPr="003537EF">
              <w:rPr>
                <w:rFonts w:eastAsiaTheme="minorHAnsi"/>
              </w:rPr>
              <w:t>Funding assisted energy saving upgrades on the Nhill Memorial Community Centre and the Shire Council offices.</w:t>
            </w:r>
          </w:p>
        </w:tc>
        <w:tc>
          <w:tcPr>
            <w:cnfStyle w:val="000010000000" w:firstRow="0" w:lastRow="0" w:firstColumn="0" w:lastColumn="0" w:oddVBand="1" w:evenVBand="0" w:oddHBand="0" w:evenHBand="0" w:firstRowFirstColumn="0" w:firstRowLastColumn="0" w:lastRowFirstColumn="0" w:lastRowLastColumn="0"/>
            <w:tcW w:w="1644" w:type="dxa"/>
          </w:tcPr>
          <w:p w14:paraId="20F31991" w14:textId="77777777" w:rsidR="00F43162" w:rsidRPr="003537EF" w:rsidRDefault="00F43162" w:rsidP="003537EF">
            <w:pPr>
              <w:rPr>
                <w:rFonts w:eastAsiaTheme="minorHAnsi"/>
              </w:rPr>
            </w:pPr>
            <w:r w:rsidRPr="003537EF">
              <w:rPr>
                <w:rFonts w:eastAsiaTheme="minorHAnsi"/>
              </w:rPr>
              <w:t xml:space="preserve"> 22,500 </w:t>
            </w:r>
          </w:p>
        </w:tc>
      </w:tr>
      <w:tr w:rsidR="00F43162" w:rsidRPr="003537EF" w14:paraId="300F5857"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2CEDA3F" w14:textId="77777777" w:rsidR="00F43162" w:rsidRPr="003537EF" w:rsidRDefault="00F43162" w:rsidP="003537EF">
            <w:pPr>
              <w:rPr>
                <w:rFonts w:eastAsiaTheme="minorHAnsi"/>
              </w:rPr>
            </w:pPr>
            <w:r w:rsidRPr="003537EF">
              <w:rPr>
                <w:rFonts w:eastAsiaTheme="minorHAnsi"/>
              </w:rPr>
              <w:t>Horsham Rural City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49769EC" w14:textId="77777777" w:rsidR="00F43162" w:rsidRPr="005C000F" w:rsidRDefault="00F43162" w:rsidP="005C000F">
            <w:pPr>
              <w:rPr>
                <w:b/>
                <w:bCs/>
              </w:rPr>
            </w:pPr>
            <w:r w:rsidRPr="005C000F">
              <w:rPr>
                <w:b/>
                <w:bCs/>
              </w:rPr>
              <w:t>Local Government Energy Saver Program</w:t>
            </w:r>
          </w:p>
          <w:p w14:paraId="5FC73DB4" w14:textId="77777777" w:rsidR="00F43162" w:rsidRPr="003537EF" w:rsidRDefault="00F43162" w:rsidP="003537EF">
            <w:pPr>
              <w:rPr>
                <w:rFonts w:eastAsiaTheme="minorHAnsi"/>
              </w:rPr>
            </w:pPr>
            <w:r w:rsidRPr="003537EF">
              <w:rPr>
                <w:rFonts w:eastAsiaTheme="minorHAnsi"/>
              </w:rPr>
              <w:t>Funding assisted the completion of four energy audits on council buildings and subsequent energy saving upgrades on the Dadswell Bridge Hall, Taylors Lake Hall, Mitre Hall, Horsham Town Hall, Mibus Centre and Horsham Aquatic Centre.</w:t>
            </w:r>
          </w:p>
        </w:tc>
        <w:tc>
          <w:tcPr>
            <w:cnfStyle w:val="000010000000" w:firstRow="0" w:lastRow="0" w:firstColumn="0" w:lastColumn="0" w:oddVBand="1" w:evenVBand="0" w:oddHBand="0" w:evenHBand="0" w:firstRowFirstColumn="0" w:firstRowLastColumn="0" w:lastRowFirstColumn="0" w:lastRowLastColumn="0"/>
            <w:tcW w:w="1644" w:type="dxa"/>
          </w:tcPr>
          <w:p w14:paraId="7996FA5A" w14:textId="77777777" w:rsidR="00F43162" w:rsidRPr="003537EF" w:rsidRDefault="00F43162" w:rsidP="003537EF">
            <w:pPr>
              <w:rPr>
                <w:rFonts w:eastAsiaTheme="minorHAnsi"/>
              </w:rPr>
            </w:pPr>
            <w:r w:rsidRPr="003537EF">
              <w:rPr>
                <w:rFonts w:eastAsiaTheme="minorHAnsi"/>
              </w:rPr>
              <w:t xml:space="preserve"> 100,970 </w:t>
            </w:r>
          </w:p>
        </w:tc>
      </w:tr>
      <w:tr w:rsidR="00F43162" w:rsidRPr="003537EF" w14:paraId="48C2B904"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7BCCF01" w14:textId="77777777" w:rsidR="00F43162" w:rsidRPr="003537EF" w:rsidRDefault="00F43162" w:rsidP="003537EF">
            <w:pPr>
              <w:rPr>
                <w:rFonts w:eastAsiaTheme="minorHAnsi"/>
              </w:rPr>
            </w:pPr>
            <w:r w:rsidRPr="003537EF">
              <w:rPr>
                <w:rFonts w:eastAsiaTheme="minorHAnsi"/>
              </w:rPr>
              <w:t>Loddon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15E4B8F" w14:textId="77777777" w:rsidR="00F43162" w:rsidRPr="005C000F" w:rsidRDefault="00F43162" w:rsidP="005C000F">
            <w:pPr>
              <w:rPr>
                <w:b/>
                <w:bCs/>
              </w:rPr>
            </w:pPr>
            <w:r w:rsidRPr="005C000F">
              <w:rPr>
                <w:b/>
                <w:bCs/>
              </w:rPr>
              <w:t>Local Government Energy Saver Program</w:t>
            </w:r>
          </w:p>
          <w:p w14:paraId="19855989" w14:textId="77777777" w:rsidR="00F43162" w:rsidRPr="003537EF" w:rsidRDefault="00F43162" w:rsidP="003537EF">
            <w:pPr>
              <w:rPr>
                <w:rFonts w:eastAsiaTheme="minorHAnsi"/>
              </w:rPr>
            </w:pPr>
            <w:r w:rsidRPr="003537EF">
              <w:rPr>
                <w:rFonts w:eastAsiaTheme="minorHAnsi"/>
              </w:rPr>
              <w:t>Funding assisted energy saving upgrades at the Boort Memorial Hall, Boort Senior Citizens Centre, East Loddon Pre-school, Inglewood Seniors, Inglewood Kindergarten, Inglewood Maternal Child health Clinic, Pyramid Hill Depot, Pyramid Hill Hall, Pyramid Hill Preschool, Pyramid Hill Senior Citizens Centre, Serpentine Depot, Wedderburn Preschool, Wedderburn Senior Citizens Centre, Boort Park, Wedderburn Community Centre, Wedderburn Hall, Wedderburn Depot, Wedderburn Shire Office, Boort Preschool, Boort Resource and Information Centre, Newbridge Public Hall and the Serpentine Shire Office.</w:t>
            </w:r>
          </w:p>
        </w:tc>
        <w:tc>
          <w:tcPr>
            <w:cnfStyle w:val="000010000000" w:firstRow="0" w:lastRow="0" w:firstColumn="0" w:lastColumn="0" w:oddVBand="1" w:evenVBand="0" w:oddHBand="0" w:evenHBand="0" w:firstRowFirstColumn="0" w:firstRowLastColumn="0" w:lastRowFirstColumn="0" w:lastRowLastColumn="0"/>
            <w:tcW w:w="1644" w:type="dxa"/>
          </w:tcPr>
          <w:p w14:paraId="2BC8932C" w14:textId="77777777" w:rsidR="00F43162" w:rsidRPr="003537EF" w:rsidRDefault="00F43162" w:rsidP="003537EF">
            <w:pPr>
              <w:rPr>
                <w:rFonts w:eastAsiaTheme="minorHAnsi"/>
              </w:rPr>
            </w:pPr>
            <w:r w:rsidRPr="003537EF">
              <w:rPr>
                <w:rFonts w:eastAsiaTheme="minorHAnsi"/>
              </w:rPr>
              <w:t xml:space="preserve"> 68,171 </w:t>
            </w:r>
          </w:p>
        </w:tc>
      </w:tr>
      <w:tr w:rsidR="00F43162" w:rsidRPr="003537EF" w14:paraId="742B8A75"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140AF38" w14:textId="77777777" w:rsidR="00F43162" w:rsidRPr="003537EF" w:rsidRDefault="00F43162" w:rsidP="003537EF">
            <w:pPr>
              <w:rPr>
                <w:rFonts w:eastAsiaTheme="minorHAnsi"/>
              </w:rPr>
            </w:pPr>
            <w:r w:rsidRPr="003537EF">
              <w:rPr>
                <w:rFonts w:eastAsiaTheme="minorHAnsi"/>
              </w:rPr>
              <w:t>Murrindindi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98EFAEB" w14:textId="77777777" w:rsidR="00F43162" w:rsidRPr="005C000F" w:rsidRDefault="00F43162" w:rsidP="005C000F">
            <w:pPr>
              <w:rPr>
                <w:b/>
                <w:bCs/>
              </w:rPr>
            </w:pPr>
            <w:r w:rsidRPr="005C000F">
              <w:rPr>
                <w:b/>
                <w:bCs/>
              </w:rPr>
              <w:t>Local Government Energy Saver Program</w:t>
            </w:r>
          </w:p>
          <w:p w14:paraId="5D3CE1B6" w14:textId="77777777" w:rsidR="00F43162" w:rsidRPr="003537EF" w:rsidRDefault="00F43162" w:rsidP="003537EF">
            <w:pPr>
              <w:rPr>
                <w:rFonts w:eastAsiaTheme="minorHAnsi"/>
              </w:rPr>
            </w:pPr>
            <w:r w:rsidRPr="003537EF">
              <w:rPr>
                <w:rFonts w:eastAsiaTheme="minorHAnsi"/>
              </w:rPr>
              <w:t>Funding assisted the completion of 14 energy audits on council buildings and subsequent energy saving upgrades on the Kinglake Community Centre, Alexandra Council Chambers and Shire Hall, Kinglake Office and Library, Marysville Kindergarten and Maternal and Child Health Centre, Yea Office and Library, Yea and District Children's Centre, Marysville Community Centre, Kinglake Football and Netball Club, Murrindindi Shire Council Head Offices, Council Storage Room and UGFM Community Radio Station Alexandra, Eildon Swimming Pool, Alexandra Library, Alexandra Swimming Pool and Marysville Swimming Pool.</w:t>
            </w:r>
          </w:p>
        </w:tc>
        <w:tc>
          <w:tcPr>
            <w:cnfStyle w:val="000010000000" w:firstRow="0" w:lastRow="0" w:firstColumn="0" w:lastColumn="0" w:oddVBand="1" w:evenVBand="0" w:oddHBand="0" w:evenHBand="0" w:firstRowFirstColumn="0" w:firstRowLastColumn="0" w:lastRowFirstColumn="0" w:lastRowLastColumn="0"/>
            <w:tcW w:w="1644" w:type="dxa"/>
          </w:tcPr>
          <w:p w14:paraId="03ABE2E1" w14:textId="77777777" w:rsidR="00F43162" w:rsidRPr="003537EF" w:rsidRDefault="00F43162" w:rsidP="003537EF">
            <w:pPr>
              <w:rPr>
                <w:rFonts w:eastAsiaTheme="minorHAnsi"/>
              </w:rPr>
            </w:pPr>
            <w:r w:rsidRPr="003537EF">
              <w:rPr>
                <w:rFonts w:eastAsiaTheme="minorHAnsi"/>
              </w:rPr>
              <w:t xml:space="preserve"> 103,415 </w:t>
            </w:r>
          </w:p>
        </w:tc>
      </w:tr>
      <w:tr w:rsidR="00F43162" w:rsidRPr="003537EF" w14:paraId="2DD2F860"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56B9799" w14:textId="77777777" w:rsidR="00F43162" w:rsidRPr="003537EF" w:rsidRDefault="00F43162" w:rsidP="003537EF">
            <w:pPr>
              <w:rPr>
                <w:rFonts w:eastAsiaTheme="minorHAnsi"/>
              </w:rPr>
            </w:pPr>
            <w:r w:rsidRPr="003537EF">
              <w:rPr>
                <w:rFonts w:eastAsiaTheme="minorHAnsi"/>
              </w:rPr>
              <w:t>Northern Grampians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BA3B467" w14:textId="77777777" w:rsidR="00F43162" w:rsidRPr="005C000F" w:rsidRDefault="00F43162" w:rsidP="005C000F">
            <w:pPr>
              <w:rPr>
                <w:b/>
                <w:bCs/>
              </w:rPr>
            </w:pPr>
            <w:r w:rsidRPr="005C000F">
              <w:rPr>
                <w:b/>
                <w:bCs/>
              </w:rPr>
              <w:t>Local Government Energy Saver Program</w:t>
            </w:r>
          </w:p>
          <w:p w14:paraId="624CBBDE" w14:textId="77777777" w:rsidR="00F43162" w:rsidRPr="003537EF" w:rsidRDefault="00F43162" w:rsidP="003537EF">
            <w:pPr>
              <w:rPr>
                <w:rFonts w:eastAsiaTheme="minorHAnsi"/>
              </w:rPr>
            </w:pPr>
            <w:r w:rsidRPr="003537EF">
              <w:rPr>
                <w:rFonts w:eastAsiaTheme="minorHAnsi"/>
              </w:rPr>
              <w:t>Funding assisted the completion of energy saving upgrades on the St Arnaud Senior Citizens Centre, Stawell Senior Citizens Centre, St Arnaud Children’s Precinct and St Arnaud Town Hall Complex.</w:t>
            </w:r>
          </w:p>
        </w:tc>
        <w:tc>
          <w:tcPr>
            <w:cnfStyle w:val="000010000000" w:firstRow="0" w:lastRow="0" w:firstColumn="0" w:lastColumn="0" w:oddVBand="1" w:evenVBand="0" w:oddHBand="0" w:evenHBand="0" w:firstRowFirstColumn="0" w:firstRowLastColumn="0" w:lastRowFirstColumn="0" w:lastRowLastColumn="0"/>
            <w:tcW w:w="1644" w:type="dxa"/>
          </w:tcPr>
          <w:p w14:paraId="34D0156E" w14:textId="77777777" w:rsidR="00F43162" w:rsidRPr="003537EF" w:rsidRDefault="00F43162" w:rsidP="003537EF">
            <w:pPr>
              <w:rPr>
                <w:rFonts w:eastAsiaTheme="minorHAnsi"/>
              </w:rPr>
            </w:pPr>
            <w:r w:rsidRPr="003537EF">
              <w:rPr>
                <w:rFonts w:eastAsiaTheme="minorHAnsi"/>
              </w:rPr>
              <w:t xml:space="preserve"> 36,818 </w:t>
            </w:r>
          </w:p>
        </w:tc>
      </w:tr>
      <w:tr w:rsidR="00F43162" w:rsidRPr="003537EF" w14:paraId="73A279D2"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18F456F" w14:textId="77777777" w:rsidR="00F43162" w:rsidRPr="003537EF" w:rsidRDefault="00F43162" w:rsidP="003537EF">
            <w:pPr>
              <w:rPr>
                <w:rFonts w:eastAsiaTheme="minorHAnsi"/>
              </w:rPr>
            </w:pPr>
            <w:r w:rsidRPr="003537EF">
              <w:rPr>
                <w:rFonts w:eastAsiaTheme="minorHAnsi"/>
              </w:rPr>
              <w:t>Pyrenees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0675C89" w14:textId="77777777" w:rsidR="00F43162" w:rsidRPr="005C000F" w:rsidRDefault="00F43162" w:rsidP="005C000F">
            <w:pPr>
              <w:rPr>
                <w:b/>
                <w:bCs/>
              </w:rPr>
            </w:pPr>
            <w:r w:rsidRPr="005C000F">
              <w:rPr>
                <w:b/>
                <w:bCs/>
              </w:rPr>
              <w:t>Local Government Energy Saver Program</w:t>
            </w:r>
          </w:p>
          <w:p w14:paraId="5855C9DC" w14:textId="77777777" w:rsidR="00F43162" w:rsidRPr="003537EF" w:rsidRDefault="00F43162" w:rsidP="003537EF">
            <w:pPr>
              <w:rPr>
                <w:rFonts w:eastAsiaTheme="minorHAnsi"/>
              </w:rPr>
            </w:pPr>
            <w:r w:rsidRPr="003537EF">
              <w:rPr>
                <w:rFonts w:eastAsiaTheme="minorHAnsi"/>
              </w:rPr>
              <w:t>Funding assisted the completion of four energy audits on council buildings and subsequent energy saving upgrades on the Avoca Senior Citizens, Avoca Resource Centre, Avoca Children’s Centre, Beaufort Senior Citizens Centre, Beaufort Early Childhood Centre, Beaufort Council Office, Beaufort Resource Centre and the Beaufort Goldfields Complex.</w:t>
            </w:r>
          </w:p>
        </w:tc>
        <w:tc>
          <w:tcPr>
            <w:cnfStyle w:val="000010000000" w:firstRow="0" w:lastRow="0" w:firstColumn="0" w:lastColumn="0" w:oddVBand="1" w:evenVBand="0" w:oddHBand="0" w:evenHBand="0" w:firstRowFirstColumn="0" w:firstRowLastColumn="0" w:lastRowFirstColumn="0" w:lastRowLastColumn="0"/>
            <w:tcW w:w="1644" w:type="dxa"/>
          </w:tcPr>
          <w:p w14:paraId="6E2DF1CF" w14:textId="77777777" w:rsidR="00F43162" w:rsidRPr="003537EF" w:rsidRDefault="00F43162" w:rsidP="003537EF">
            <w:pPr>
              <w:rPr>
                <w:rFonts w:eastAsiaTheme="minorHAnsi"/>
              </w:rPr>
            </w:pPr>
            <w:r w:rsidRPr="003537EF">
              <w:rPr>
                <w:rFonts w:eastAsiaTheme="minorHAnsi"/>
              </w:rPr>
              <w:t xml:space="preserve"> 112,340 </w:t>
            </w:r>
          </w:p>
        </w:tc>
      </w:tr>
      <w:tr w:rsidR="00F43162" w:rsidRPr="003537EF" w14:paraId="3E4A909F"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B287596" w14:textId="77777777" w:rsidR="00F43162" w:rsidRPr="003537EF" w:rsidRDefault="00F43162" w:rsidP="003537EF">
            <w:pPr>
              <w:rPr>
                <w:rFonts w:eastAsiaTheme="minorHAnsi"/>
              </w:rPr>
            </w:pPr>
            <w:r w:rsidRPr="003537EF">
              <w:rPr>
                <w:rFonts w:eastAsiaTheme="minorHAnsi"/>
              </w:rPr>
              <w:t>Southern Grampians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A33BE8E" w14:textId="77777777" w:rsidR="00F43162" w:rsidRPr="0019477D" w:rsidRDefault="00F43162" w:rsidP="0019477D">
            <w:pPr>
              <w:rPr>
                <w:b/>
                <w:bCs/>
              </w:rPr>
            </w:pPr>
            <w:r w:rsidRPr="0019477D">
              <w:rPr>
                <w:b/>
                <w:bCs/>
              </w:rPr>
              <w:t>Local Government Energy Saver Program</w:t>
            </w:r>
          </w:p>
          <w:p w14:paraId="4E2216DE" w14:textId="77777777" w:rsidR="00F43162" w:rsidRPr="003537EF" w:rsidRDefault="00F43162" w:rsidP="003537EF">
            <w:pPr>
              <w:rPr>
                <w:rFonts w:eastAsiaTheme="minorHAnsi"/>
              </w:rPr>
            </w:pPr>
            <w:r w:rsidRPr="003537EF">
              <w:rPr>
                <w:rFonts w:eastAsiaTheme="minorHAnsi"/>
              </w:rPr>
              <w:t xml:space="preserve">Funding assisted the completion of energy saving upgrades at the Hamilton Indoor Leisure and Aquatic Centre, Hamilton Animal Pound, Coleraine works depot, Hamilton Business Centre (incorporating the Performing Arts Centre, Art Gallery and Library, Council chambers and offices), and Hamilton works depot. </w:t>
            </w:r>
          </w:p>
        </w:tc>
        <w:tc>
          <w:tcPr>
            <w:cnfStyle w:val="000010000000" w:firstRow="0" w:lastRow="0" w:firstColumn="0" w:lastColumn="0" w:oddVBand="1" w:evenVBand="0" w:oddHBand="0" w:evenHBand="0" w:firstRowFirstColumn="0" w:firstRowLastColumn="0" w:lastRowFirstColumn="0" w:lastRowLastColumn="0"/>
            <w:tcW w:w="1644" w:type="dxa"/>
          </w:tcPr>
          <w:p w14:paraId="0CD40EDB" w14:textId="77777777" w:rsidR="00F43162" w:rsidRPr="003537EF" w:rsidRDefault="00F43162" w:rsidP="003537EF">
            <w:pPr>
              <w:rPr>
                <w:rFonts w:eastAsiaTheme="minorHAnsi"/>
              </w:rPr>
            </w:pPr>
            <w:r w:rsidRPr="003537EF">
              <w:rPr>
                <w:rFonts w:eastAsiaTheme="minorHAnsi"/>
              </w:rPr>
              <w:t xml:space="preserve"> 53,026 </w:t>
            </w:r>
          </w:p>
        </w:tc>
      </w:tr>
      <w:tr w:rsidR="00F43162" w:rsidRPr="003537EF" w14:paraId="2BDFC458"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D9AEBEB" w14:textId="77777777" w:rsidR="00F43162" w:rsidRPr="003537EF" w:rsidRDefault="00F43162" w:rsidP="003537EF">
            <w:pPr>
              <w:rPr>
                <w:rFonts w:eastAsiaTheme="minorHAnsi"/>
              </w:rPr>
            </w:pPr>
            <w:r w:rsidRPr="003537EF">
              <w:rPr>
                <w:rFonts w:eastAsiaTheme="minorHAnsi"/>
              </w:rPr>
              <w:t>Strathbogie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B596D23" w14:textId="77777777" w:rsidR="00F43162" w:rsidRPr="0019477D" w:rsidRDefault="00F43162" w:rsidP="0019477D">
            <w:pPr>
              <w:rPr>
                <w:b/>
                <w:bCs/>
              </w:rPr>
            </w:pPr>
            <w:r w:rsidRPr="0019477D">
              <w:rPr>
                <w:b/>
                <w:bCs/>
              </w:rPr>
              <w:t>Local Government Energy Saver Program</w:t>
            </w:r>
          </w:p>
          <w:p w14:paraId="40BCBE97" w14:textId="77777777" w:rsidR="00F43162" w:rsidRPr="003537EF" w:rsidRDefault="00F43162" w:rsidP="003537EF">
            <w:pPr>
              <w:rPr>
                <w:rFonts w:eastAsiaTheme="minorHAnsi"/>
              </w:rPr>
            </w:pPr>
            <w:r w:rsidRPr="003537EF">
              <w:rPr>
                <w:rFonts w:eastAsiaTheme="minorHAnsi"/>
              </w:rPr>
              <w:t>Funding assisted energy saving upgrades on the University of the Third Age Clubhouse, Avenel Recreation Reserve, Saleyards and Depot Operations Centre, Nagambie Recreation Reserve, Nagambie Regatta Centre, Euroa Library, Euroa Civic Centre, Violet Town Transfer Station, Avenel Pool, Violet Town Pool, and the Euroa Pool.</w:t>
            </w:r>
          </w:p>
        </w:tc>
        <w:tc>
          <w:tcPr>
            <w:cnfStyle w:val="000010000000" w:firstRow="0" w:lastRow="0" w:firstColumn="0" w:lastColumn="0" w:oddVBand="1" w:evenVBand="0" w:oddHBand="0" w:evenHBand="0" w:firstRowFirstColumn="0" w:firstRowLastColumn="0" w:lastRowFirstColumn="0" w:lastRowLastColumn="0"/>
            <w:tcW w:w="1644" w:type="dxa"/>
          </w:tcPr>
          <w:p w14:paraId="23E88FC2" w14:textId="77777777" w:rsidR="00F43162" w:rsidRPr="003537EF" w:rsidRDefault="00F43162" w:rsidP="003537EF">
            <w:pPr>
              <w:rPr>
                <w:rFonts w:eastAsiaTheme="minorHAnsi"/>
              </w:rPr>
            </w:pPr>
            <w:r w:rsidRPr="003537EF">
              <w:rPr>
                <w:rFonts w:eastAsiaTheme="minorHAnsi"/>
              </w:rPr>
              <w:t xml:space="preserve"> 82,016 </w:t>
            </w:r>
          </w:p>
        </w:tc>
      </w:tr>
      <w:tr w:rsidR="00F43162" w:rsidRPr="003537EF" w14:paraId="6DDD18AC"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27C26A8" w14:textId="77777777" w:rsidR="00F43162" w:rsidRPr="003537EF" w:rsidRDefault="00F43162" w:rsidP="003537EF">
            <w:pPr>
              <w:rPr>
                <w:rFonts w:eastAsiaTheme="minorHAnsi"/>
              </w:rPr>
            </w:pPr>
            <w:r w:rsidRPr="003537EF">
              <w:rPr>
                <w:rFonts w:eastAsiaTheme="minorHAnsi"/>
              </w:rPr>
              <w:t>Swan Hill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2FE3C7D6" w14:textId="77777777" w:rsidR="00F43162" w:rsidRPr="0019477D" w:rsidRDefault="00F43162" w:rsidP="0019477D">
            <w:pPr>
              <w:rPr>
                <w:b/>
                <w:bCs/>
              </w:rPr>
            </w:pPr>
            <w:r w:rsidRPr="0019477D">
              <w:rPr>
                <w:b/>
                <w:bCs/>
              </w:rPr>
              <w:t>Local Government Energy Saver Program</w:t>
            </w:r>
          </w:p>
          <w:p w14:paraId="50761730" w14:textId="77777777" w:rsidR="00F43162" w:rsidRPr="003537EF" w:rsidRDefault="00F43162" w:rsidP="003537EF">
            <w:pPr>
              <w:rPr>
                <w:rFonts w:eastAsiaTheme="minorHAnsi"/>
              </w:rPr>
            </w:pPr>
            <w:r w:rsidRPr="003537EF">
              <w:rPr>
                <w:rFonts w:eastAsiaTheme="minorHAnsi"/>
              </w:rPr>
              <w:t>Funding assisted energy saving upgrades at the Lake Boga Community Centre, Nyah Recreation Reserve and Community Centre, Swan Hill Basketball Stadium, Robinvale Community Centre, Swan Hill Municipal Emergency Coordination Centre Depot, Nyah Outdoor Pool and the Manangatang Swimming Pool.</w:t>
            </w:r>
          </w:p>
        </w:tc>
        <w:tc>
          <w:tcPr>
            <w:cnfStyle w:val="000010000000" w:firstRow="0" w:lastRow="0" w:firstColumn="0" w:lastColumn="0" w:oddVBand="1" w:evenVBand="0" w:oddHBand="0" w:evenHBand="0" w:firstRowFirstColumn="0" w:firstRowLastColumn="0" w:lastRowFirstColumn="0" w:lastRowLastColumn="0"/>
            <w:tcW w:w="1644" w:type="dxa"/>
          </w:tcPr>
          <w:p w14:paraId="5D6459FD" w14:textId="77777777" w:rsidR="00F43162" w:rsidRPr="003537EF" w:rsidRDefault="00F43162" w:rsidP="003537EF">
            <w:pPr>
              <w:rPr>
                <w:rFonts w:eastAsiaTheme="minorHAnsi"/>
              </w:rPr>
            </w:pPr>
            <w:r w:rsidRPr="003537EF">
              <w:rPr>
                <w:rFonts w:eastAsiaTheme="minorHAnsi"/>
              </w:rPr>
              <w:t xml:space="preserve"> 88,250 </w:t>
            </w:r>
          </w:p>
        </w:tc>
      </w:tr>
      <w:tr w:rsidR="00F43162" w:rsidRPr="003537EF" w14:paraId="3E9EEC0D"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6086F8D" w14:textId="77777777" w:rsidR="00F43162" w:rsidRPr="003537EF" w:rsidRDefault="00F43162" w:rsidP="003537EF">
            <w:pPr>
              <w:rPr>
                <w:rFonts w:eastAsiaTheme="minorHAnsi"/>
              </w:rPr>
            </w:pPr>
            <w:r w:rsidRPr="003537EF">
              <w:rPr>
                <w:rFonts w:eastAsiaTheme="minorHAnsi"/>
              </w:rPr>
              <w:t>Towong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CAC51D0" w14:textId="77777777" w:rsidR="00F43162" w:rsidRPr="0019477D" w:rsidRDefault="00F43162" w:rsidP="0019477D">
            <w:pPr>
              <w:rPr>
                <w:b/>
                <w:bCs/>
              </w:rPr>
            </w:pPr>
            <w:r w:rsidRPr="0019477D">
              <w:rPr>
                <w:b/>
                <w:bCs/>
              </w:rPr>
              <w:t>Local Government Energy Saver Program</w:t>
            </w:r>
          </w:p>
          <w:p w14:paraId="19CB4705" w14:textId="77777777" w:rsidR="00F43162" w:rsidRPr="003537EF" w:rsidRDefault="00F43162" w:rsidP="003537EF">
            <w:pPr>
              <w:rPr>
                <w:rFonts w:eastAsiaTheme="minorHAnsi"/>
              </w:rPr>
            </w:pPr>
            <w:r w:rsidRPr="003537EF">
              <w:rPr>
                <w:rFonts w:eastAsiaTheme="minorHAnsi"/>
              </w:rPr>
              <w:t>Funding assisted energy saving upgrades at the Corryong Innovation Centre, Corryong Kindergarten and Maternal and Child Health Centre, Corryong Pool, Corryong Depot, The Man from Snowy River Museum, Rowen Park, Tallangatta Depot, Tallangatta Pool, Tallangatta Senior Citizens Centre, Towong Shire Council offices, Corryong Visitor Information Centre, and the Corryong Office and Library.</w:t>
            </w:r>
          </w:p>
        </w:tc>
        <w:tc>
          <w:tcPr>
            <w:cnfStyle w:val="000010000000" w:firstRow="0" w:lastRow="0" w:firstColumn="0" w:lastColumn="0" w:oddVBand="1" w:evenVBand="0" w:oddHBand="0" w:evenHBand="0" w:firstRowFirstColumn="0" w:firstRowLastColumn="0" w:lastRowFirstColumn="0" w:lastRowLastColumn="0"/>
            <w:tcW w:w="1644" w:type="dxa"/>
          </w:tcPr>
          <w:p w14:paraId="267055F9" w14:textId="77777777" w:rsidR="00F43162" w:rsidRPr="003537EF" w:rsidRDefault="00F43162" w:rsidP="003537EF">
            <w:pPr>
              <w:rPr>
                <w:rFonts w:eastAsiaTheme="minorHAnsi"/>
              </w:rPr>
            </w:pPr>
            <w:r w:rsidRPr="003537EF">
              <w:rPr>
                <w:rFonts w:eastAsiaTheme="minorHAnsi"/>
              </w:rPr>
              <w:t xml:space="preserve"> 76,965 </w:t>
            </w:r>
          </w:p>
        </w:tc>
      </w:tr>
      <w:tr w:rsidR="00F43162" w:rsidRPr="003537EF" w14:paraId="2DFA3E61" w14:textId="77777777" w:rsidTr="005C000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1D28A35" w14:textId="77777777" w:rsidR="00F43162" w:rsidRPr="003537EF" w:rsidRDefault="00F43162" w:rsidP="003537EF">
            <w:pPr>
              <w:rPr>
                <w:rFonts w:eastAsiaTheme="minorHAnsi"/>
              </w:rPr>
            </w:pPr>
            <w:r w:rsidRPr="003537EF">
              <w:rPr>
                <w:rFonts w:eastAsiaTheme="minorHAnsi"/>
              </w:rPr>
              <w:t>West Wimmera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50D0B24" w14:textId="77777777" w:rsidR="00F43162" w:rsidRPr="0019477D" w:rsidRDefault="00F43162" w:rsidP="0019477D">
            <w:pPr>
              <w:rPr>
                <w:b/>
                <w:bCs/>
              </w:rPr>
            </w:pPr>
            <w:r w:rsidRPr="0019477D">
              <w:rPr>
                <w:b/>
                <w:bCs/>
              </w:rPr>
              <w:t>Local Government Energy Saver Program</w:t>
            </w:r>
          </w:p>
          <w:p w14:paraId="50712F88" w14:textId="77777777" w:rsidR="00F43162" w:rsidRPr="003537EF" w:rsidRDefault="00F43162" w:rsidP="003537EF">
            <w:pPr>
              <w:rPr>
                <w:rFonts w:eastAsiaTheme="minorHAnsi"/>
              </w:rPr>
            </w:pPr>
            <w:r w:rsidRPr="003537EF">
              <w:rPr>
                <w:rFonts w:eastAsiaTheme="minorHAnsi"/>
              </w:rPr>
              <w:t>Funding assisted energy saving upgrades at the Goroke Preschool, Kaniva Works Depot, Kaniva Tourist Information Centre, Kaniva Caravan Park, Edenhope Shire Offices, Edenhope Business Centre, Edenhope Kindergarten, Edenhope Senior Citizens Hall, Kaniva Shire Offices, Kaniva Library, Kaniva Kindergarten, Kaniva Shire Hall and Kaniva Neighbourhood House.</w:t>
            </w:r>
          </w:p>
        </w:tc>
        <w:tc>
          <w:tcPr>
            <w:cnfStyle w:val="000010000000" w:firstRow="0" w:lastRow="0" w:firstColumn="0" w:lastColumn="0" w:oddVBand="1" w:evenVBand="0" w:oddHBand="0" w:evenHBand="0" w:firstRowFirstColumn="0" w:firstRowLastColumn="0" w:lastRowFirstColumn="0" w:lastRowLastColumn="0"/>
            <w:tcW w:w="1644" w:type="dxa"/>
          </w:tcPr>
          <w:p w14:paraId="21394AE0" w14:textId="77777777" w:rsidR="00F43162" w:rsidRPr="003537EF" w:rsidRDefault="00F43162" w:rsidP="003537EF">
            <w:pPr>
              <w:rPr>
                <w:rFonts w:eastAsiaTheme="minorHAnsi"/>
              </w:rPr>
            </w:pPr>
            <w:r w:rsidRPr="003537EF">
              <w:rPr>
                <w:rFonts w:eastAsiaTheme="minorHAnsi"/>
              </w:rPr>
              <w:t xml:space="preserve"> 57,004 </w:t>
            </w:r>
          </w:p>
        </w:tc>
      </w:tr>
      <w:tr w:rsidR="00F43162" w:rsidRPr="003537EF" w14:paraId="205A7F7D" w14:textId="77777777" w:rsidTr="005C000F">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437E242" w14:textId="77777777" w:rsidR="00F43162" w:rsidRPr="003537EF" w:rsidRDefault="00F43162" w:rsidP="003537EF">
            <w:pPr>
              <w:rPr>
                <w:rFonts w:eastAsiaTheme="minorHAnsi"/>
              </w:rPr>
            </w:pPr>
            <w:r w:rsidRPr="003537EF">
              <w:rPr>
                <w:rFonts w:eastAsiaTheme="minorHAnsi"/>
              </w:rPr>
              <w:t>Yarriambiack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EEFE1B5" w14:textId="77777777" w:rsidR="00F43162" w:rsidRPr="0019477D" w:rsidRDefault="00F43162" w:rsidP="0019477D">
            <w:pPr>
              <w:rPr>
                <w:b/>
                <w:bCs/>
              </w:rPr>
            </w:pPr>
            <w:r w:rsidRPr="0019477D">
              <w:rPr>
                <w:b/>
                <w:bCs/>
              </w:rPr>
              <w:t>Local Government Energy Saver Program</w:t>
            </w:r>
          </w:p>
          <w:p w14:paraId="73B2AD99" w14:textId="77777777" w:rsidR="00F43162" w:rsidRPr="003537EF" w:rsidRDefault="00F43162" w:rsidP="003537EF">
            <w:pPr>
              <w:rPr>
                <w:rFonts w:eastAsiaTheme="minorHAnsi"/>
              </w:rPr>
            </w:pPr>
            <w:r w:rsidRPr="003537EF">
              <w:rPr>
                <w:rFonts w:eastAsiaTheme="minorHAnsi"/>
              </w:rPr>
              <w:t>Funding assisted energy saving upgrades at the Warracknabeal Plant Maintenance Depot, Warracknabeal Children's Centre, Gateway BEET (Business Education Employment Training), Hopetoun Caravan Park, Warracknabeal Caravan Park, Murtoa Caravan Park and the Warracknabeal Saleyards.</w:t>
            </w:r>
          </w:p>
        </w:tc>
        <w:tc>
          <w:tcPr>
            <w:cnfStyle w:val="000010000000" w:firstRow="0" w:lastRow="0" w:firstColumn="0" w:lastColumn="0" w:oddVBand="1" w:evenVBand="0" w:oddHBand="0" w:evenHBand="0" w:firstRowFirstColumn="0" w:firstRowLastColumn="0" w:lastRowFirstColumn="0" w:lastRowLastColumn="0"/>
            <w:tcW w:w="1644" w:type="dxa"/>
          </w:tcPr>
          <w:p w14:paraId="28BAC669" w14:textId="77777777" w:rsidR="00F43162" w:rsidRPr="003537EF" w:rsidRDefault="00F43162" w:rsidP="003537EF">
            <w:pPr>
              <w:rPr>
                <w:rFonts w:eastAsiaTheme="minorHAnsi"/>
              </w:rPr>
            </w:pPr>
            <w:r w:rsidRPr="003537EF">
              <w:rPr>
                <w:rFonts w:eastAsiaTheme="minorHAnsi"/>
              </w:rPr>
              <w:t xml:space="preserve"> 55,636 </w:t>
            </w:r>
          </w:p>
        </w:tc>
      </w:tr>
    </w:tbl>
    <w:p w14:paraId="1CDA684C" w14:textId="77777777" w:rsidR="00F43162" w:rsidRPr="00F43162" w:rsidRDefault="00F43162" w:rsidP="0019477D">
      <w:pPr>
        <w:pStyle w:val="Heading2"/>
        <w:numPr>
          <w:ilvl w:val="0"/>
          <w:numId w:val="0"/>
        </w:numPr>
        <w:rPr>
          <w:rFonts w:eastAsiaTheme="minorHAnsi"/>
          <w:lang w:val="en-GB" w:eastAsia="en-US"/>
        </w:rPr>
      </w:pPr>
      <w:r w:rsidRPr="00F43162">
        <w:rPr>
          <w:rFonts w:eastAsiaTheme="minorHAnsi"/>
          <w:lang w:val="en-GB" w:eastAsia="en-US"/>
        </w:rPr>
        <w:t xml:space="preserve">Program – Marine </w:t>
      </w:r>
      <w:r w:rsidRPr="003537EF">
        <w:t>Environment</w:t>
      </w:r>
      <w:r w:rsidRPr="00F43162">
        <w:rPr>
          <w:rFonts w:eastAsiaTheme="minorHAnsi"/>
          <w:lang w:val="en-GB" w:eastAsia="en-US"/>
        </w:rPr>
        <w:t xml:space="preserve"> Targeted Action</w:t>
      </w:r>
      <w:r w:rsidRPr="00F43162">
        <w:rPr>
          <w:rFonts w:eastAsiaTheme="minorHAnsi"/>
          <w:lang w:val="en-GB" w:eastAsia="en-US"/>
        </w:rPr>
        <w:br/>
        <w:t xml:space="preserve">Department of Environment, Land, Water and Planning </w:t>
      </w:r>
    </w:p>
    <w:p w14:paraId="01DFE35C" w14:textId="77777777" w:rsidR="00F43162" w:rsidRPr="00F43162" w:rsidRDefault="00F43162" w:rsidP="003537EF">
      <w:pPr>
        <w:rPr>
          <w:rFonts w:eastAsiaTheme="minorHAnsi"/>
          <w:lang w:val="en-GB" w:eastAsia="en-US"/>
        </w:rPr>
      </w:pPr>
      <w:r w:rsidRPr="00F43162">
        <w:rPr>
          <w:rFonts w:eastAsiaTheme="minorHAnsi"/>
          <w:lang w:val="en-GB" w:eastAsia="en-US"/>
        </w:rPr>
        <w:t>This program aims to:</w:t>
      </w:r>
    </w:p>
    <w:p w14:paraId="0521F94C" w14:textId="77777777" w:rsidR="00F43162" w:rsidRPr="003537EF" w:rsidRDefault="00F43162" w:rsidP="003537EF">
      <w:pPr>
        <w:pStyle w:val="ListParagraph"/>
      </w:pPr>
      <w:r w:rsidRPr="003537EF">
        <w:t xml:space="preserve">restore marine environments across Victoria; </w:t>
      </w:r>
    </w:p>
    <w:p w14:paraId="036586EC" w14:textId="77777777" w:rsidR="00F43162" w:rsidRPr="003537EF" w:rsidRDefault="00F43162" w:rsidP="003537EF">
      <w:pPr>
        <w:pStyle w:val="ListParagraph"/>
      </w:pPr>
      <w:r w:rsidRPr="003537EF">
        <w:t>increase community and stakeholder awareness of marine environments; and</w:t>
      </w:r>
    </w:p>
    <w:p w14:paraId="68F5B994" w14:textId="77777777" w:rsidR="00F43162" w:rsidRPr="003537EF" w:rsidRDefault="00F43162" w:rsidP="003537EF">
      <w:pPr>
        <w:pStyle w:val="ListParagraph"/>
      </w:pPr>
      <w:r w:rsidRPr="003537EF">
        <w:t>establish strategic partnerships to deliver marine environment on-ground actions with industry, other agencies and non-government organisations.</w:t>
      </w:r>
    </w:p>
    <w:tbl>
      <w:tblPr>
        <w:tblStyle w:val="PlainTable2"/>
        <w:tblW w:w="0" w:type="auto"/>
        <w:tblLayout w:type="fixed"/>
        <w:tblLook w:val="0020" w:firstRow="1" w:lastRow="0" w:firstColumn="0" w:lastColumn="0" w:noHBand="0" w:noVBand="0"/>
      </w:tblPr>
      <w:tblGrid>
        <w:gridCol w:w="2324"/>
        <w:gridCol w:w="5670"/>
        <w:gridCol w:w="1644"/>
      </w:tblGrid>
      <w:tr w:rsidR="00F43162" w:rsidRPr="005C000F" w14:paraId="7E79BD6C" w14:textId="77777777" w:rsidTr="0019477D">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5DD5A01" w14:textId="77777777" w:rsidR="00F43162" w:rsidRPr="005C000F" w:rsidRDefault="00F43162" w:rsidP="005C000F">
            <w:pPr>
              <w:pStyle w:val="Heading3"/>
              <w:outlineLvl w:val="2"/>
              <w:rPr>
                <w:rFonts w:eastAsiaTheme="minorHAnsi"/>
              </w:rPr>
            </w:pPr>
            <w:r w:rsidRPr="005C000F">
              <w:rPr>
                <w:rFonts w:eastAsiaTheme="minorHAnsi"/>
              </w:rPr>
              <w:t>Grant recipient</w:t>
            </w:r>
          </w:p>
        </w:tc>
        <w:tc>
          <w:tcPr>
            <w:cnfStyle w:val="000001000000" w:firstRow="0" w:lastRow="0" w:firstColumn="0" w:lastColumn="0" w:oddVBand="0" w:evenVBand="1" w:oddHBand="0" w:evenHBand="0" w:firstRowFirstColumn="0" w:firstRowLastColumn="0" w:lastRowFirstColumn="0" w:lastRowLastColumn="0"/>
            <w:tcW w:w="5670" w:type="dxa"/>
          </w:tcPr>
          <w:p w14:paraId="07D2B940" w14:textId="77777777" w:rsidR="00F43162" w:rsidRPr="005C000F" w:rsidRDefault="00F43162" w:rsidP="005C000F">
            <w:pPr>
              <w:pStyle w:val="Heading3"/>
              <w:outlineLvl w:val="2"/>
              <w:rPr>
                <w:rFonts w:eastAsiaTheme="minorHAnsi"/>
              </w:rPr>
            </w:pPr>
            <w:r w:rsidRPr="005C000F">
              <w:rPr>
                <w:rFonts w:eastAsiaTheme="minorHAnsi"/>
              </w:rPr>
              <w:t>Project description</w:t>
            </w:r>
          </w:p>
        </w:tc>
        <w:tc>
          <w:tcPr>
            <w:cnfStyle w:val="000010000000" w:firstRow="0" w:lastRow="0" w:firstColumn="0" w:lastColumn="0" w:oddVBand="1" w:evenVBand="0" w:oddHBand="0" w:evenHBand="0" w:firstRowFirstColumn="0" w:firstRowLastColumn="0" w:lastRowFirstColumn="0" w:lastRowLastColumn="0"/>
            <w:tcW w:w="1644" w:type="dxa"/>
          </w:tcPr>
          <w:p w14:paraId="3A197A68" w14:textId="77777777" w:rsidR="00F43162" w:rsidRPr="005C000F" w:rsidRDefault="00F43162" w:rsidP="005C000F">
            <w:pPr>
              <w:pStyle w:val="Heading3"/>
              <w:outlineLvl w:val="2"/>
              <w:rPr>
                <w:rFonts w:eastAsiaTheme="minorHAnsi"/>
              </w:rPr>
            </w:pPr>
            <w:r w:rsidRPr="005C000F">
              <w:rPr>
                <w:rFonts w:eastAsiaTheme="minorHAnsi"/>
              </w:rPr>
              <w:t>Funding ($)</w:t>
            </w:r>
          </w:p>
        </w:tc>
      </w:tr>
      <w:tr w:rsidR="00F43162" w:rsidRPr="005C000F" w14:paraId="0796B698"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F64C9AE" w14:textId="77777777" w:rsidR="00F43162" w:rsidRPr="005C000F" w:rsidRDefault="00F43162" w:rsidP="005C000F">
            <w:pPr>
              <w:rPr>
                <w:rFonts w:eastAsiaTheme="minorHAnsi"/>
              </w:rPr>
            </w:pPr>
            <w:r w:rsidRPr="005C000F">
              <w:rPr>
                <w:rFonts w:eastAsiaTheme="minorHAnsi"/>
              </w:rPr>
              <w:t>National Centre for Coasts and Climate, University Of Melbourne</w:t>
            </w:r>
          </w:p>
        </w:tc>
        <w:tc>
          <w:tcPr>
            <w:cnfStyle w:val="000001000000" w:firstRow="0" w:lastRow="0" w:firstColumn="0" w:lastColumn="0" w:oddVBand="0" w:evenVBand="1" w:oddHBand="0" w:evenHBand="0" w:firstRowFirstColumn="0" w:firstRowLastColumn="0" w:lastRowFirstColumn="0" w:lastRowLastColumn="0"/>
            <w:tcW w:w="5670" w:type="dxa"/>
          </w:tcPr>
          <w:p w14:paraId="7899CBFC" w14:textId="77777777" w:rsidR="00F43162" w:rsidRPr="0019477D" w:rsidRDefault="00F43162" w:rsidP="0019477D">
            <w:pPr>
              <w:rPr>
                <w:b/>
                <w:bCs/>
              </w:rPr>
            </w:pPr>
            <w:r w:rsidRPr="0019477D">
              <w:rPr>
                <w:b/>
                <w:bCs/>
              </w:rPr>
              <w:t>Optimal Management of Overabundant Sea Urchins in Victoria</w:t>
            </w:r>
          </w:p>
          <w:p w14:paraId="3F337018" w14:textId="77777777" w:rsidR="00F43162" w:rsidRPr="005C000F" w:rsidRDefault="00F43162" w:rsidP="005C000F">
            <w:pPr>
              <w:rPr>
                <w:rFonts w:eastAsiaTheme="minorHAnsi"/>
              </w:rPr>
            </w:pPr>
            <w:r w:rsidRPr="005C000F">
              <w:rPr>
                <w:rFonts w:eastAsiaTheme="minorHAnsi"/>
              </w:rPr>
              <w:t>This project will fill key knowledge gaps in our understanding of urchin biology, assist in the revegetation of barren reefs in marine protected areas by the removal of overabundant urchins from 32.5 hectares of reef, and develop an urchin management plan to assist targeting of future on-ground action.</w:t>
            </w:r>
          </w:p>
        </w:tc>
        <w:tc>
          <w:tcPr>
            <w:cnfStyle w:val="000010000000" w:firstRow="0" w:lastRow="0" w:firstColumn="0" w:lastColumn="0" w:oddVBand="1" w:evenVBand="0" w:oddHBand="0" w:evenHBand="0" w:firstRowFirstColumn="0" w:firstRowLastColumn="0" w:lastRowFirstColumn="0" w:lastRowLastColumn="0"/>
            <w:tcW w:w="1644" w:type="dxa"/>
          </w:tcPr>
          <w:p w14:paraId="336011C6" w14:textId="77777777" w:rsidR="00F43162" w:rsidRPr="005C000F" w:rsidRDefault="00F43162" w:rsidP="005C000F">
            <w:pPr>
              <w:rPr>
                <w:rFonts w:eastAsiaTheme="minorHAnsi"/>
              </w:rPr>
            </w:pPr>
            <w:r w:rsidRPr="005C000F">
              <w:rPr>
                <w:rFonts w:eastAsiaTheme="minorHAnsi"/>
              </w:rPr>
              <w:t xml:space="preserve"> 170,000 </w:t>
            </w:r>
          </w:p>
        </w:tc>
      </w:tr>
      <w:tr w:rsidR="00F43162" w:rsidRPr="005C000F" w14:paraId="026D75C4"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BE79AA5" w14:textId="77777777" w:rsidR="00F43162" w:rsidRPr="005C000F" w:rsidRDefault="00F43162" w:rsidP="005C000F">
            <w:pPr>
              <w:rPr>
                <w:rFonts w:eastAsiaTheme="minorHAnsi"/>
              </w:rPr>
            </w:pPr>
            <w:r w:rsidRPr="005C000F">
              <w:rPr>
                <w:rFonts w:eastAsiaTheme="minorHAnsi"/>
              </w:rPr>
              <w:t>Phillip Island Nature Parks</w:t>
            </w:r>
          </w:p>
        </w:tc>
        <w:tc>
          <w:tcPr>
            <w:cnfStyle w:val="000001000000" w:firstRow="0" w:lastRow="0" w:firstColumn="0" w:lastColumn="0" w:oddVBand="0" w:evenVBand="1" w:oddHBand="0" w:evenHBand="0" w:firstRowFirstColumn="0" w:firstRowLastColumn="0" w:lastRowFirstColumn="0" w:lastRowLastColumn="0"/>
            <w:tcW w:w="5670" w:type="dxa"/>
          </w:tcPr>
          <w:p w14:paraId="3F2472F9" w14:textId="77777777" w:rsidR="00F43162" w:rsidRPr="0019477D" w:rsidRDefault="00F43162" w:rsidP="0019477D">
            <w:pPr>
              <w:rPr>
                <w:b/>
                <w:bCs/>
              </w:rPr>
            </w:pPr>
            <w:r w:rsidRPr="0019477D">
              <w:rPr>
                <w:b/>
                <w:bCs/>
              </w:rPr>
              <w:t>Reducing Pollution From Marine Environment Users to Reduce Marine Waste and Marine Mammal Entanglements</w:t>
            </w:r>
          </w:p>
          <w:p w14:paraId="745B9BC9" w14:textId="77777777" w:rsidR="00F43162" w:rsidRPr="005C000F" w:rsidRDefault="00F43162" w:rsidP="005C000F">
            <w:pPr>
              <w:rPr>
                <w:rFonts w:eastAsiaTheme="minorHAnsi"/>
              </w:rPr>
            </w:pPr>
            <w:r w:rsidRPr="005C000F">
              <w:rPr>
                <w:rFonts w:eastAsiaTheme="minorHAnsi"/>
              </w:rPr>
              <w:t>Marine plastics threaten the socio-economic values of Bass Strait, contribute to the death of marine life, degrade habitat and present a public health hazard via bioaccumulated human ingestion. This project implements practical, immediate solutions such as providing bins to commercial fishing vessels in return for a commitment to disposal practices.</w:t>
            </w:r>
          </w:p>
        </w:tc>
        <w:tc>
          <w:tcPr>
            <w:cnfStyle w:val="000010000000" w:firstRow="0" w:lastRow="0" w:firstColumn="0" w:lastColumn="0" w:oddVBand="1" w:evenVBand="0" w:oddHBand="0" w:evenHBand="0" w:firstRowFirstColumn="0" w:firstRowLastColumn="0" w:lastRowFirstColumn="0" w:lastRowLastColumn="0"/>
            <w:tcW w:w="1644" w:type="dxa"/>
          </w:tcPr>
          <w:p w14:paraId="79746C58" w14:textId="77777777" w:rsidR="00F43162" w:rsidRPr="005C000F" w:rsidRDefault="00F43162" w:rsidP="005C000F">
            <w:pPr>
              <w:rPr>
                <w:rFonts w:eastAsiaTheme="minorHAnsi"/>
              </w:rPr>
            </w:pPr>
            <w:r w:rsidRPr="005C000F">
              <w:rPr>
                <w:rFonts w:eastAsiaTheme="minorHAnsi"/>
              </w:rPr>
              <w:t xml:space="preserve"> 1,200 </w:t>
            </w:r>
          </w:p>
        </w:tc>
      </w:tr>
      <w:tr w:rsidR="00F43162" w:rsidRPr="005C000F" w14:paraId="2234B191"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C4B952E" w14:textId="77777777" w:rsidR="00F43162" w:rsidRPr="005C000F" w:rsidRDefault="00F43162" w:rsidP="005C000F">
            <w:pPr>
              <w:rPr>
                <w:rFonts w:eastAsiaTheme="minorHAnsi"/>
              </w:rPr>
            </w:pPr>
            <w:r w:rsidRPr="005C000F">
              <w:rPr>
                <w:rFonts w:eastAsiaTheme="minorHAnsi"/>
              </w:rPr>
              <w:t>Gunai Kurnai Land and Waters Aboriginal Corporation</w:t>
            </w:r>
          </w:p>
        </w:tc>
        <w:tc>
          <w:tcPr>
            <w:cnfStyle w:val="000001000000" w:firstRow="0" w:lastRow="0" w:firstColumn="0" w:lastColumn="0" w:oddVBand="0" w:evenVBand="1" w:oddHBand="0" w:evenHBand="0" w:firstRowFirstColumn="0" w:firstRowLastColumn="0" w:lastRowFirstColumn="0" w:lastRowLastColumn="0"/>
            <w:tcW w:w="5670" w:type="dxa"/>
          </w:tcPr>
          <w:p w14:paraId="3AA6C94D" w14:textId="77777777" w:rsidR="00F43162" w:rsidRPr="0019477D" w:rsidRDefault="00F43162" w:rsidP="0019477D">
            <w:pPr>
              <w:rPr>
                <w:b/>
                <w:bCs/>
              </w:rPr>
            </w:pPr>
            <w:r w:rsidRPr="0019477D">
              <w:rPr>
                <w:b/>
                <w:bCs/>
              </w:rPr>
              <w:t>On-Country Marine and Coastal Program: Reducing Threats to Totemic Sea Birds on Gunai Kurnai Country.</w:t>
            </w:r>
          </w:p>
          <w:p w14:paraId="2B85534F" w14:textId="77777777" w:rsidR="00F43162" w:rsidRPr="005C000F" w:rsidRDefault="00F43162" w:rsidP="005C000F">
            <w:pPr>
              <w:rPr>
                <w:rFonts w:eastAsiaTheme="minorHAnsi"/>
              </w:rPr>
            </w:pPr>
            <w:r w:rsidRPr="005C000F">
              <w:rPr>
                <w:rFonts w:eastAsiaTheme="minorHAnsi"/>
              </w:rPr>
              <w:t>This project will result in the reduction of critical threats to sea birds to enhance biodiversity over 354km2 of the RAMSAR-listed Gippsland Lakes marine ecosystem with specific management actions to improve resilience of Pelicans and Musk Ducks, and totemic species for Gunai Kurnai people.</w:t>
            </w:r>
          </w:p>
        </w:tc>
        <w:tc>
          <w:tcPr>
            <w:cnfStyle w:val="000010000000" w:firstRow="0" w:lastRow="0" w:firstColumn="0" w:lastColumn="0" w:oddVBand="1" w:evenVBand="0" w:oddHBand="0" w:evenHBand="0" w:firstRowFirstColumn="0" w:firstRowLastColumn="0" w:lastRowFirstColumn="0" w:lastRowLastColumn="0"/>
            <w:tcW w:w="1644" w:type="dxa"/>
          </w:tcPr>
          <w:p w14:paraId="34D9CA5A" w14:textId="77777777" w:rsidR="00F43162" w:rsidRPr="005C000F" w:rsidRDefault="00F43162" w:rsidP="005C000F">
            <w:pPr>
              <w:rPr>
                <w:rFonts w:eastAsiaTheme="minorHAnsi"/>
              </w:rPr>
            </w:pPr>
            <w:r w:rsidRPr="005C000F">
              <w:rPr>
                <w:rFonts w:eastAsiaTheme="minorHAnsi"/>
              </w:rPr>
              <w:t xml:space="preserve"> 17,875 </w:t>
            </w:r>
          </w:p>
        </w:tc>
      </w:tr>
      <w:tr w:rsidR="00F43162" w:rsidRPr="005C000F" w14:paraId="28A7198A"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A8CDD78" w14:textId="77777777" w:rsidR="00F43162" w:rsidRPr="005C000F" w:rsidRDefault="00F43162" w:rsidP="005C000F">
            <w:pPr>
              <w:rPr>
                <w:rFonts w:eastAsiaTheme="minorHAnsi"/>
              </w:rPr>
            </w:pPr>
            <w:r w:rsidRPr="005C000F">
              <w:rPr>
                <w:rFonts w:eastAsiaTheme="minorHAnsi"/>
              </w:rPr>
              <w:t>Victorian Fisheries Authority</w:t>
            </w:r>
          </w:p>
        </w:tc>
        <w:tc>
          <w:tcPr>
            <w:cnfStyle w:val="000001000000" w:firstRow="0" w:lastRow="0" w:firstColumn="0" w:lastColumn="0" w:oddVBand="0" w:evenVBand="1" w:oddHBand="0" w:evenHBand="0" w:firstRowFirstColumn="0" w:firstRowLastColumn="0" w:lastRowFirstColumn="0" w:lastRowLastColumn="0"/>
            <w:tcW w:w="5670" w:type="dxa"/>
          </w:tcPr>
          <w:p w14:paraId="69191D9B" w14:textId="77777777" w:rsidR="00F43162" w:rsidRPr="0019477D" w:rsidRDefault="00F43162" w:rsidP="0019477D">
            <w:pPr>
              <w:rPr>
                <w:b/>
                <w:bCs/>
              </w:rPr>
            </w:pPr>
            <w:r w:rsidRPr="0019477D">
              <w:rPr>
                <w:b/>
                <w:bCs/>
              </w:rPr>
              <w:t>Restoring Marine Habitat and Biodiversity in Eastern Victoria</w:t>
            </w:r>
          </w:p>
          <w:p w14:paraId="0391BB6C" w14:textId="77777777" w:rsidR="00F43162" w:rsidRPr="005C000F" w:rsidRDefault="00F43162" w:rsidP="005C000F">
            <w:pPr>
              <w:rPr>
                <w:rFonts w:eastAsiaTheme="minorHAnsi"/>
              </w:rPr>
            </w:pPr>
            <w:r w:rsidRPr="005C000F">
              <w:rPr>
                <w:rFonts w:eastAsiaTheme="minorHAnsi"/>
              </w:rPr>
              <w:t>This project will restore temperate reef habitat and biodiversity by reducing sea urchin encroachment and barrens in Eastern Victoria with eradication of urchins required to help recover the reef kelp canopy and algal understory that provides a protective habitat and source of food for diverse assemblages of fish and crustaceans.</w:t>
            </w:r>
          </w:p>
        </w:tc>
        <w:tc>
          <w:tcPr>
            <w:cnfStyle w:val="000010000000" w:firstRow="0" w:lastRow="0" w:firstColumn="0" w:lastColumn="0" w:oddVBand="1" w:evenVBand="0" w:oddHBand="0" w:evenHBand="0" w:firstRowFirstColumn="0" w:firstRowLastColumn="0" w:lastRowFirstColumn="0" w:lastRowLastColumn="0"/>
            <w:tcW w:w="1644" w:type="dxa"/>
          </w:tcPr>
          <w:p w14:paraId="08CFD83C" w14:textId="77777777" w:rsidR="00F43162" w:rsidRPr="005C000F" w:rsidRDefault="00F43162" w:rsidP="005C000F">
            <w:pPr>
              <w:rPr>
                <w:rFonts w:eastAsiaTheme="minorHAnsi"/>
              </w:rPr>
            </w:pPr>
            <w:r w:rsidRPr="005C000F">
              <w:rPr>
                <w:rFonts w:eastAsiaTheme="minorHAnsi"/>
              </w:rPr>
              <w:t xml:space="preserve"> 37,250 </w:t>
            </w:r>
          </w:p>
        </w:tc>
      </w:tr>
    </w:tbl>
    <w:p w14:paraId="5E03C5CB" w14:textId="77777777" w:rsidR="00F43162" w:rsidRPr="00F43162" w:rsidRDefault="00F43162" w:rsidP="0019477D">
      <w:pPr>
        <w:pStyle w:val="Heading2"/>
        <w:numPr>
          <w:ilvl w:val="0"/>
          <w:numId w:val="0"/>
        </w:numPr>
        <w:rPr>
          <w:rFonts w:eastAsiaTheme="minorHAnsi"/>
          <w:lang w:val="en-GB" w:eastAsia="en-US"/>
        </w:rPr>
      </w:pPr>
      <w:r w:rsidRPr="005C000F">
        <w:rPr>
          <w:rFonts w:eastAsiaTheme="minorHAnsi"/>
        </w:rPr>
        <w:t>Program</w:t>
      </w:r>
      <w:r w:rsidRPr="00F43162">
        <w:rPr>
          <w:rFonts w:eastAsiaTheme="minorHAnsi"/>
          <w:lang w:val="en-GB" w:eastAsia="en-US"/>
        </w:rPr>
        <w:t xml:space="preserve"> – Non-Regulatory Support for Landfill Ban</w:t>
      </w:r>
      <w:r w:rsidRPr="00F43162">
        <w:rPr>
          <w:rFonts w:eastAsiaTheme="minorHAnsi"/>
          <w:lang w:val="en-GB" w:eastAsia="en-US"/>
        </w:rPr>
        <w:br/>
        <w:t>Sustainability Victoria</w:t>
      </w:r>
    </w:p>
    <w:p w14:paraId="51C7EF63" w14:textId="77777777" w:rsidR="00F43162" w:rsidRPr="00F43162" w:rsidRDefault="00F43162" w:rsidP="005C000F">
      <w:pPr>
        <w:rPr>
          <w:rFonts w:eastAsiaTheme="minorHAnsi"/>
          <w:lang w:val="en-GB" w:eastAsia="en-US"/>
        </w:rPr>
      </w:pPr>
      <w:r w:rsidRPr="00F43162">
        <w:rPr>
          <w:rFonts w:eastAsiaTheme="minorHAnsi"/>
          <w:lang w:val="en-GB" w:eastAsia="en-US"/>
        </w:rPr>
        <w:t>The objective of this program is to provide non-regulatory support for the implementation of Victoria’s electronic waste (e-waste) landfill ban.</w:t>
      </w:r>
    </w:p>
    <w:tbl>
      <w:tblPr>
        <w:tblStyle w:val="PlainTable2"/>
        <w:tblW w:w="0" w:type="auto"/>
        <w:tblLayout w:type="fixed"/>
        <w:tblLook w:val="0020" w:firstRow="1" w:lastRow="0" w:firstColumn="0" w:lastColumn="0" w:noHBand="0" w:noVBand="0"/>
      </w:tblPr>
      <w:tblGrid>
        <w:gridCol w:w="2324"/>
        <w:gridCol w:w="5670"/>
        <w:gridCol w:w="1644"/>
      </w:tblGrid>
      <w:tr w:rsidR="00F43162" w:rsidRPr="005C000F" w14:paraId="0B87504D" w14:textId="77777777" w:rsidTr="0019477D">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E377F5B" w14:textId="77777777" w:rsidR="00F43162" w:rsidRPr="005C000F" w:rsidRDefault="00F43162" w:rsidP="005C000F">
            <w:pPr>
              <w:pStyle w:val="Heading3"/>
              <w:outlineLvl w:val="2"/>
              <w:rPr>
                <w:rFonts w:eastAsiaTheme="minorHAnsi"/>
              </w:rPr>
            </w:pPr>
            <w:r w:rsidRPr="005C000F">
              <w:rPr>
                <w:rFonts w:eastAsiaTheme="minorHAnsi"/>
              </w:rPr>
              <w:t>Grant recipient</w:t>
            </w:r>
          </w:p>
        </w:tc>
        <w:tc>
          <w:tcPr>
            <w:cnfStyle w:val="000001000000" w:firstRow="0" w:lastRow="0" w:firstColumn="0" w:lastColumn="0" w:oddVBand="0" w:evenVBand="1" w:oddHBand="0" w:evenHBand="0" w:firstRowFirstColumn="0" w:firstRowLastColumn="0" w:lastRowFirstColumn="0" w:lastRowLastColumn="0"/>
            <w:tcW w:w="5670" w:type="dxa"/>
          </w:tcPr>
          <w:p w14:paraId="321DB075" w14:textId="77777777" w:rsidR="00F43162" w:rsidRPr="005C000F" w:rsidRDefault="00F43162" w:rsidP="005C000F">
            <w:pPr>
              <w:pStyle w:val="Heading3"/>
              <w:outlineLvl w:val="2"/>
              <w:rPr>
                <w:rFonts w:eastAsiaTheme="minorHAnsi"/>
              </w:rPr>
            </w:pPr>
            <w:r w:rsidRPr="005C000F">
              <w:rPr>
                <w:rFonts w:eastAsiaTheme="minorHAnsi"/>
              </w:rPr>
              <w:t>Project description</w:t>
            </w:r>
          </w:p>
        </w:tc>
        <w:tc>
          <w:tcPr>
            <w:cnfStyle w:val="000010000000" w:firstRow="0" w:lastRow="0" w:firstColumn="0" w:lastColumn="0" w:oddVBand="1" w:evenVBand="0" w:oddHBand="0" w:evenHBand="0" w:firstRowFirstColumn="0" w:firstRowLastColumn="0" w:lastRowFirstColumn="0" w:lastRowLastColumn="0"/>
            <w:tcW w:w="1644" w:type="dxa"/>
          </w:tcPr>
          <w:p w14:paraId="38074FA5" w14:textId="77777777" w:rsidR="00F43162" w:rsidRPr="005C000F" w:rsidRDefault="00F43162" w:rsidP="005C000F">
            <w:pPr>
              <w:pStyle w:val="Heading3"/>
              <w:outlineLvl w:val="2"/>
              <w:rPr>
                <w:rFonts w:eastAsiaTheme="minorHAnsi"/>
              </w:rPr>
            </w:pPr>
            <w:r w:rsidRPr="005C000F">
              <w:rPr>
                <w:rFonts w:eastAsiaTheme="minorHAnsi"/>
              </w:rPr>
              <w:t>Funding ($)</w:t>
            </w:r>
          </w:p>
        </w:tc>
      </w:tr>
      <w:tr w:rsidR="00F43162" w:rsidRPr="005C000F" w14:paraId="303E8D48"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12047E7" w14:textId="77777777" w:rsidR="00F43162" w:rsidRPr="005C000F" w:rsidRDefault="00F43162" w:rsidP="005C000F">
            <w:pPr>
              <w:rPr>
                <w:rFonts w:eastAsiaTheme="minorHAnsi"/>
              </w:rPr>
            </w:pPr>
            <w:r w:rsidRPr="005C000F">
              <w:rPr>
                <w:rFonts w:eastAsiaTheme="minorHAnsi"/>
              </w:rPr>
              <w:t>Alpine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E735005" w14:textId="77777777" w:rsidR="00F43162" w:rsidRPr="0019477D" w:rsidRDefault="00F43162" w:rsidP="0019477D">
            <w:pPr>
              <w:rPr>
                <w:b/>
                <w:bCs/>
              </w:rPr>
            </w:pPr>
            <w:r w:rsidRPr="0019477D">
              <w:rPr>
                <w:b/>
                <w:bCs/>
              </w:rPr>
              <w:t>Mt Beauty Transfer Station</w:t>
            </w:r>
          </w:p>
          <w:p w14:paraId="18D1A743"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3E0A67D8" w14:textId="77777777" w:rsidR="00F43162" w:rsidRPr="005C000F" w:rsidRDefault="00F43162" w:rsidP="005C000F">
            <w:pPr>
              <w:rPr>
                <w:rFonts w:eastAsiaTheme="minorHAnsi"/>
              </w:rPr>
            </w:pPr>
            <w:r w:rsidRPr="005C000F">
              <w:rPr>
                <w:rFonts w:eastAsiaTheme="minorHAnsi"/>
              </w:rPr>
              <w:t xml:space="preserve"> 99,394 </w:t>
            </w:r>
          </w:p>
        </w:tc>
      </w:tr>
      <w:tr w:rsidR="00F43162" w:rsidRPr="005C000F" w14:paraId="708852A5"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ABEC564" w14:textId="77777777" w:rsidR="00F43162" w:rsidRPr="005C000F" w:rsidRDefault="00F43162" w:rsidP="005C000F">
            <w:pPr>
              <w:rPr>
                <w:rFonts w:eastAsiaTheme="minorHAnsi"/>
              </w:rPr>
            </w:pPr>
            <w:r w:rsidRPr="005C000F">
              <w:rPr>
                <w:rFonts w:eastAsiaTheme="minorHAnsi"/>
              </w:rPr>
              <w:t>Alpine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3A77D0C" w14:textId="77777777" w:rsidR="00F43162" w:rsidRPr="0019477D" w:rsidRDefault="00F43162" w:rsidP="0019477D">
            <w:pPr>
              <w:rPr>
                <w:b/>
                <w:bCs/>
              </w:rPr>
            </w:pPr>
            <w:r w:rsidRPr="0019477D">
              <w:rPr>
                <w:b/>
                <w:bCs/>
              </w:rPr>
              <w:t>Myrtleford Transfer Station</w:t>
            </w:r>
          </w:p>
          <w:p w14:paraId="3B750888"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13D514B6" w14:textId="77777777" w:rsidR="00F43162" w:rsidRPr="005C000F" w:rsidRDefault="00F43162" w:rsidP="005C000F">
            <w:pPr>
              <w:rPr>
                <w:rFonts w:eastAsiaTheme="minorHAnsi"/>
              </w:rPr>
            </w:pPr>
            <w:r w:rsidRPr="005C000F">
              <w:rPr>
                <w:rFonts w:eastAsiaTheme="minorHAnsi"/>
              </w:rPr>
              <w:t xml:space="preserve"> 50,000 </w:t>
            </w:r>
          </w:p>
        </w:tc>
      </w:tr>
      <w:tr w:rsidR="00F43162" w:rsidRPr="005C000F" w14:paraId="09945BB7"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8D77D8D" w14:textId="77777777" w:rsidR="00F43162" w:rsidRPr="005C000F" w:rsidRDefault="00F43162" w:rsidP="005C000F">
            <w:pPr>
              <w:rPr>
                <w:rFonts w:eastAsiaTheme="minorHAnsi"/>
              </w:rPr>
            </w:pPr>
            <w:r w:rsidRPr="005C000F">
              <w:rPr>
                <w:rFonts w:eastAsiaTheme="minorHAnsi"/>
              </w:rPr>
              <w:t>Alpine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DF85C92" w14:textId="77777777" w:rsidR="00F43162" w:rsidRPr="0019477D" w:rsidRDefault="00F43162" w:rsidP="005C000F">
            <w:pPr>
              <w:rPr>
                <w:rFonts w:eastAsiaTheme="minorHAnsi"/>
                <w:b/>
                <w:bCs/>
              </w:rPr>
            </w:pPr>
            <w:r w:rsidRPr="0019477D">
              <w:rPr>
                <w:rFonts w:eastAsiaTheme="minorHAnsi"/>
                <w:b/>
                <w:bCs/>
              </w:rPr>
              <w:t>Porepunkah Transfer Station and Recycling Centre</w:t>
            </w:r>
          </w:p>
          <w:p w14:paraId="7C04186A"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4429905F" w14:textId="77777777" w:rsidR="00F43162" w:rsidRPr="005C000F" w:rsidRDefault="00F43162" w:rsidP="005C000F">
            <w:pPr>
              <w:rPr>
                <w:rFonts w:eastAsiaTheme="minorHAnsi"/>
              </w:rPr>
            </w:pPr>
            <w:r w:rsidRPr="005C000F">
              <w:rPr>
                <w:rFonts w:eastAsiaTheme="minorHAnsi"/>
              </w:rPr>
              <w:t xml:space="preserve"> 95,600 </w:t>
            </w:r>
          </w:p>
        </w:tc>
      </w:tr>
      <w:tr w:rsidR="00F43162" w:rsidRPr="005C000F" w14:paraId="795BB19B"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B8F2EBC" w14:textId="77777777" w:rsidR="00F43162" w:rsidRPr="005C000F" w:rsidRDefault="00F43162" w:rsidP="005C000F">
            <w:pPr>
              <w:rPr>
                <w:rFonts w:eastAsiaTheme="minorHAnsi"/>
              </w:rPr>
            </w:pPr>
            <w:r w:rsidRPr="005C000F">
              <w:rPr>
                <w:rFonts w:eastAsiaTheme="minorHAnsi"/>
              </w:rPr>
              <w:t>Ararat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5F009F10" w14:textId="77777777" w:rsidR="00F43162" w:rsidRPr="0019477D" w:rsidRDefault="00F43162" w:rsidP="005C000F">
            <w:pPr>
              <w:rPr>
                <w:rFonts w:eastAsiaTheme="minorHAnsi"/>
                <w:b/>
                <w:bCs/>
              </w:rPr>
            </w:pPr>
            <w:r w:rsidRPr="0019477D">
              <w:rPr>
                <w:rFonts w:eastAsiaTheme="minorHAnsi"/>
                <w:b/>
                <w:bCs/>
              </w:rPr>
              <w:t>Ararat Transfer Station</w:t>
            </w:r>
          </w:p>
          <w:p w14:paraId="35E30E91"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62B29DC6" w14:textId="77777777" w:rsidR="00F43162" w:rsidRPr="005C000F" w:rsidRDefault="00F43162" w:rsidP="005C000F">
            <w:pPr>
              <w:rPr>
                <w:rFonts w:eastAsiaTheme="minorHAnsi"/>
              </w:rPr>
            </w:pPr>
            <w:r w:rsidRPr="005C000F">
              <w:rPr>
                <w:rFonts w:eastAsiaTheme="minorHAnsi"/>
              </w:rPr>
              <w:t xml:space="preserve"> 70,000 </w:t>
            </w:r>
          </w:p>
        </w:tc>
      </w:tr>
      <w:tr w:rsidR="00F43162" w:rsidRPr="005C000F" w14:paraId="07E9A516"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DB9911A" w14:textId="77777777" w:rsidR="00F43162" w:rsidRPr="005C000F" w:rsidRDefault="00F43162" w:rsidP="005C000F">
            <w:pPr>
              <w:rPr>
                <w:rFonts w:eastAsiaTheme="minorHAnsi"/>
              </w:rPr>
            </w:pPr>
            <w:r w:rsidRPr="005C000F">
              <w:rPr>
                <w:rFonts w:eastAsiaTheme="minorHAnsi"/>
              </w:rPr>
              <w:t>Ararat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63006DC8" w14:textId="77777777" w:rsidR="00F43162" w:rsidRPr="0019477D" w:rsidRDefault="00F43162" w:rsidP="005C000F">
            <w:pPr>
              <w:rPr>
                <w:rFonts w:eastAsiaTheme="minorHAnsi"/>
                <w:b/>
                <w:bCs/>
              </w:rPr>
            </w:pPr>
            <w:r w:rsidRPr="0019477D">
              <w:rPr>
                <w:rFonts w:eastAsiaTheme="minorHAnsi"/>
                <w:b/>
                <w:bCs/>
              </w:rPr>
              <w:t>Lake Bolac Resource Recovery Centre</w:t>
            </w:r>
          </w:p>
          <w:p w14:paraId="22807B9B"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3612BD01" w14:textId="77777777" w:rsidR="00F43162" w:rsidRPr="005C000F" w:rsidRDefault="00F43162" w:rsidP="005C000F">
            <w:pPr>
              <w:rPr>
                <w:rFonts w:eastAsiaTheme="minorHAnsi"/>
              </w:rPr>
            </w:pPr>
            <w:r w:rsidRPr="005C000F">
              <w:rPr>
                <w:rFonts w:eastAsiaTheme="minorHAnsi"/>
              </w:rPr>
              <w:t xml:space="preserve"> 30,000 </w:t>
            </w:r>
          </w:p>
        </w:tc>
      </w:tr>
      <w:tr w:rsidR="00F43162" w:rsidRPr="005C000F" w14:paraId="704F6A4A"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96EE8AD" w14:textId="77777777" w:rsidR="00F43162" w:rsidRPr="005C000F" w:rsidRDefault="00F43162" w:rsidP="005C000F">
            <w:pPr>
              <w:rPr>
                <w:rFonts w:eastAsiaTheme="minorHAnsi"/>
              </w:rPr>
            </w:pPr>
            <w:r w:rsidRPr="005C000F">
              <w:rPr>
                <w:rFonts w:eastAsiaTheme="minorHAnsi"/>
              </w:rPr>
              <w:t>Barwon South West Waste and Resource Recovery Group</w:t>
            </w:r>
          </w:p>
        </w:tc>
        <w:tc>
          <w:tcPr>
            <w:cnfStyle w:val="000001000000" w:firstRow="0" w:lastRow="0" w:firstColumn="0" w:lastColumn="0" w:oddVBand="0" w:evenVBand="1" w:oddHBand="0" w:evenHBand="0" w:firstRowFirstColumn="0" w:firstRowLastColumn="0" w:lastRowFirstColumn="0" w:lastRowLastColumn="0"/>
            <w:tcW w:w="5670" w:type="dxa"/>
          </w:tcPr>
          <w:p w14:paraId="1EE10AB8" w14:textId="77777777" w:rsidR="00F43162" w:rsidRPr="0019477D" w:rsidRDefault="00F43162" w:rsidP="005C000F">
            <w:pPr>
              <w:rPr>
                <w:rFonts w:eastAsiaTheme="minorHAnsi"/>
                <w:b/>
                <w:bCs/>
              </w:rPr>
            </w:pPr>
            <w:r w:rsidRPr="0019477D">
              <w:rPr>
                <w:rFonts w:eastAsiaTheme="minorHAnsi"/>
                <w:b/>
                <w:bCs/>
              </w:rPr>
              <w:t>E-Waste Campaign Implementation Support Grant – E-Waste Education and Awareness Campaign</w:t>
            </w:r>
          </w:p>
          <w:p w14:paraId="3A64EE77" w14:textId="77777777" w:rsidR="00F43162" w:rsidRPr="005C000F" w:rsidRDefault="00F43162" w:rsidP="005C000F">
            <w:pPr>
              <w:rPr>
                <w:rFonts w:eastAsiaTheme="minorHAnsi"/>
              </w:rPr>
            </w:pPr>
            <w:r w:rsidRPr="005C000F">
              <w:rPr>
                <w:rFonts w:eastAsiaTheme="minorHAnsi"/>
              </w:rPr>
              <w:t>Local e-waste education grants provided to Waste and Resource Recovery Groups for regional councils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4D1D18DB" w14:textId="77777777" w:rsidR="00F43162" w:rsidRPr="005C000F" w:rsidRDefault="00F43162" w:rsidP="005C000F">
            <w:pPr>
              <w:rPr>
                <w:rFonts w:eastAsiaTheme="minorHAnsi"/>
              </w:rPr>
            </w:pPr>
            <w:r w:rsidRPr="005C000F">
              <w:rPr>
                <w:rFonts w:eastAsiaTheme="minorHAnsi"/>
              </w:rPr>
              <w:t xml:space="preserve"> 45,000 </w:t>
            </w:r>
          </w:p>
        </w:tc>
      </w:tr>
      <w:tr w:rsidR="00F43162" w:rsidRPr="005C000F" w14:paraId="24868E4F"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1AD85D4" w14:textId="77777777" w:rsidR="00F43162" w:rsidRPr="005C000F" w:rsidRDefault="00F43162" w:rsidP="005C000F">
            <w:pPr>
              <w:rPr>
                <w:rFonts w:eastAsiaTheme="minorHAnsi"/>
              </w:rPr>
            </w:pPr>
            <w:r w:rsidRPr="005C000F">
              <w:rPr>
                <w:rFonts w:eastAsiaTheme="minorHAnsi"/>
              </w:rPr>
              <w:t>Bass Coast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8F3F40C" w14:textId="77777777" w:rsidR="00F43162" w:rsidRPr="0019477D" w:rsidRDefault="00F43162" w:rsidP="005C000F">
            <w:pPr>
              <w:rPr>
                <w:rFonts w:eastAsiaTheme="minorHAnsi"/>
                <w:b/>
                <w:bCs/>
              </w:rPr>
            </w:pPr>
            <w:r w:rsidRPr="0019477D">
              <w:rPr>
                <w:rFonts w:eastAsiaTheme="minorHAnsi"/>
                <w:b/>
                <w:bCs/>
              </w:rPr>
              <w:t>Cowes Recycling Bank</w:t>
            </w:r>
          </w:p>
          <w:p w14:paraId="71E66EFC"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303CB8B4" w14:textId="77777777" w:rsidR="00F43162" w:rsidRPr="005C000F" w:rsidRDefault="00F43162" w:rsidP="005C000F">
            <w:pPr>
              <w:rPr>
                <w:rFonts w:eastAsiaTheme="minorHAnsi"/>
              </w:rPr>
            </w:pPr>
            <w:r w:rsidRPr="005C000F">
              <w:rPr>
                <w:rFonts w:eastAsiaTheme="minorHAnsi"/>
              </w:rPr>
              <w:t xml:space="preserve"> 68,671 </w:t>
            </w:r>
          </w:p>
        </w:tc>
      </w:tr>
      <w:tr w:rsidR="00F43162" w:rsidRPr="005C000F" w14:paraId="46B0ECBD"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90E3A06" w14:textId="77777777" w:rsidR="00F43162" w:rsidRPr="005C000F" w:rsidRDefault="00F43162" w:rsidP="005C000F">
            <w:pPr>
              <w:rPr>
                <w:rFonts w:eastAsiaTheme="minorHAnsi"/>
              </w:rPr>
            </w:pPr>
            <w:r w:rsidRPr="005C000F">
              <w:rPr>
                <w:rFonts w:eastAsiaTheme="minorHAnsi"/>
              </w:rPr>
              <w:t>Bass Coast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1D4E368" w14:textId="77777777" w:rsidR="00F43162" w:rsidRPr="0019477D" w:rsidRDefault="00F43162" w:rsidP="005C000F">
            <w:pPr>
              <w:rPr>
                <w:rFonts w:eastAsiaTheme="minorHAnsi"/>
                <w:b/>
                <w:bCs/>
              </w:rPr>
            </w:pPr>
            <w:r w:rsidRPr="0019477D">
              <w:rPr>
                <w:rFonts w:eastAsiaTheme="minorHAnsi"/>
                <w:b/>
                <w:bCs/>
              </w:rPr>
              <w:t>Grantville Landfill and Transfer Station</w:t>
            </w:r>
          </w:p>
          <w:p w14:paraId="2F24BD7C"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2F861A6F" w14:textId="77777777" w:rsidR="00F43162" w:rsidRPr="005C000F" w:rsidRDefault="00F43162" w:rsidP="005C000F">
            <w:pPr>
              <w:rPr>
                <w:rFonts w:eastAsiaTheme="minorHAnsi"/>
              </w:rPr>
            </w:pPr>
            <w:r w:rsidRPr="005C000F">
              <w:rPr>
                <w:rFonts w:eastAsiaTheme="minorHAnsi"/>
              </w:rPr>
              <w:t xml:space="preserve"> 71,305 </w:t>
            </w:r>
          </w:p>
        </w:tc>
      </w:tr>
      <w:tr w:rsidR="00F43162" w:rsidRPr="005C000F" w14:paraId="690452AA"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C76F564" w14:textId="77777777" w:rsidR="00F43162" w:rsidRPr="005C000F" w:rsidRDefault="00F43162" w:rsidP="005C000F">
            <w:pPr>
              <w:rPr>
                <w:rFonts w:eastAsiaTheme="minorHAnsi"/>
              </w:rPr>
            </w:pPr>
            <w:r w:rsidRPr="005C000F">
              <w:rPr>
                <w:rFonts w:eastAsiaTheme="minorHAnsi"/>
              </w:rPr>
              <w:t>Bass Coast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AB0B1ED" w14:textId="77777777" w:rsidR="00F43162" w:rsidRPr="0019477D" w:rsidRDefault="00F43162" w:rsidP="005C000F">
            <w:pPr>
              <w:rPr>
                <w:rFonts w:eastAsiaTheme="minorHAnsi"/>
                <w:b/>
                <w:bCs/>
              </w:rPr>
            </w:pPr>
            <w:r w:rsidRPr="0019477D">
              <w:rPr>
                <w:rFonts w:eastAsiaTheme="minorHAnsi"/>
                <w:b/>
                <w:bCs/>
              </w:rPr>
              <w:t>Wonthaggi Transfer Station</w:t>
            </w:r>
          </w:p>
          <w:p w14:paraId="77A6BE91" w14:textId="77777777" w:rsidR="00F43162" w:rsidRPr="005C000F" w:rsidRDefault="00F43162" w:rsidP="005C000F">
            <w:pPr>
              <w:rPr>
                <w:rFonts w:eastAsiaTheme="minorHAnsi"/>
              </w:rPr>
            </w:pPr>
            <w:r w:rsidRPr="005C000F">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1644" w:type="dxa"/>
          </w:tcPr>
          <w:p w14:paraId="52E9A8FA" w14:textId="77777777" w:rsidR="00F43162" w:rsidRPr="005C000F" w:rsidRDefault="00F43162" w:rsidP="005C000F">
            <w:pPr>
              <w:rPr>
                <w:rFonts w:eastAsiaTheme="minorHAnsi"/>
              </w:rPr>
            </w:pPr>
            <w:r w:rsidRPr="005C000F">
              <w:rPr>
                <w:rFonts w:eastAsiaTheme="minorHAnsi"/>
              </w:rPr>
              <w:t xml:space="preserve"> 65,806 </w:t>
            </w:r>
          </w:p>
        </w:tc>
      </w:tr>
      <w:tr w:rsidR="00F43162" w:rsidRPr="005C000F" w14:paraId="53673CF2"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5E42769" w14:textId="77777777" w:rsidR="00F43162" w:rsidRPr="005C000F" w:rsidRDefault="00F43162" w:rsidP="005C000F">
            <w:pPr>
              <w:rPr>
                <w:rFonts w:eastAsiaTheme="minorHAnsi"/>
              </w:rPr>
            </w:pPr>
            <w:r w:rsidRPr="005C000F">
              <w:rPr>
                <w:rFonts w:eastAsiaTheme="minorHAnsi"/>
              </w:rPr>
              <w:t>Baw Baw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CC8D74F" w14:textId="77777777" w:rsidR="00F43162" w:rsidRPr="0019477D" w:rsidRDefault="00F43162" w:rsidP="005C000F">
            <w:pPr>
              <w:rPr>
                <w:rFonts w:eastAsiaTheme="minorHAnsi"/>
                <w:b/>
                <w:bCs/>
              </w:rPr>
            </w:pPr>
            <w:r w:rsidRPr="0019477D">
              <w:rPr>
                <w:rFonts w:eastAsiaTheme="minorHAnsi"/>
                <w:b/>
                <w:bCs/>
              </w:rPr>
              <w:t>Lardner Transfer Station</w:t>
            </w:r>
          </w:p>
          <w:p w14:paraId="3FF8EEAE"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4BE96227" w14:textId="77777777" w:rsidR="00F43162" w:rsidRPr="005C000F" w:rsidRDefault="00F43162" w:rsidP="005C000F">
            <w:pPr>
              <w:rPr>
                <w:rFonts w:eastAsiaTheme="minorHAnsi"/>
              </w:rPr>
            </w:pPr>
            <w:r w:rsidRPr="005C000F">
              <w:rPr>
                <w:rFonts w:eastAsiaTheme="minorHAnsi"/>
              </w:rPr>
              <w:t xml:space="preserve"> 19,626 </w:t>
            </w:r>
          </w:p>
        </w:tc>
      </w:tr>
      <w:tr w:rsidR="00F43162" w:rsidRPr="005C000F" w14:paraId="42E042A9"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A99F465" w14:textId="77777777" w:rsidR="00F43162" w:rsidRPr="005C000F" w:rsidRDefault="00F43162" w:rsidP="005C000F">
            <w:pPr>
              <w:rPr>
                <w:rFonts w:eastAsiaTheme="minorHAnsi"/>
              </w:rPr>
            </w:pPr>
            <w:r w:rsidRPr="005C000F">
              <w:rPr>
                <w:rFonts w:eastAsiaTheme="minorHAnsi"/>
              </w:rPr>
              <w:t>Baw Baw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F41906C" w14:textId="77777777" w:rsidR="00F43162" w:rsidRPr="0019477D" w:rsidRDefault="00F43162" w:rsidP="005C000F">
            <w:pPr>
              <w:rPr>
                <w:rFonts w:eastAsiaTheme="minorHAnsi"/>
                <w:b/>
                <w:bCs/>
              </w:rPr>
            </w:pPr>
            <w:r w:rsidRPr="0019477D">
              <w:rPr>
                <w:rFonts w:eastAsiaTheme="minorHAnsi"/>
                <w:b/>
                <w:bCs/>
              </w:rPr>
              <w:t>Neerim South Transfer Station</w:t>
            </w:r>
          </w:p>
          <w:p w14:paraId="514E4EE2"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4435112A" w14:textId="77777777" w:rsidR="00F43162" w:rsidRPr="005C000F" w:rsidRDefault="00F43162" w:rsidP="005C000F">
            <w:pPr>
              <w:rPr>
                <w:rFonts w:eastAsiaTheme="minorHAnsi"/>
              </w:rPr>
            </w:pPr>
            <w:r w:rsidRPr="005C000F">
              <w:rPr>
                <w:rFonts w:eastAsiaTheme="minorHAnsi"/>
              </w:rPr>
              <w:t xml:space="preserve"> 2,342 </w:t>
            </w:r>
          </w:p>
        </w:tc>
      </w:tr>
      <w:tr w:rsidR="00F43162" w:rsidRPr="005C000F" w14:paraId="670C3B29"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06A3565" w14:textId="77777777" w:rsidR="00F43162" w:rsidRPr="005C000F" w:rsidRDefault="00F43162" w:rsidP="005C000F">
            <w:pPr>
              <w:rPr>
                <w:rFonts w:eastAsiaTheme="minorHAnsi"/>
              </w:rPr>
            </w:pPr>
            <w:r w:rsidRPr="005C000F">
              <w:rPr>
                <w:rFonts w:eastAsiaTheme="minorHAnsi"/>
              </w:rPr>
              <w:t>Baw Baw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58F4206" w14:textId="77777777" w:rsidR="00F43162" w:rsidRPr="0019477D" w:rsidRDefault="00F43162" w:rsidP="005C000F">
            <w:pPr>
              <w:rPr>
                <w:rFonts w:eastAsiaTheme="minorHAnsi"/>
                <w:b/>
                <w:bCs/>
              </w:rPr>
            </w:pPr>
            <w:r w:rsidRPr="0019477D">
              <w:rPr>
                <w:rFonts w:eastAsiaTheme="minorHAnsi"/>
                <w:b/>
                <w:bCs/>
              </w:rPr>
              <w:t>Trafalgar Transfer Station</w:t>
            </w:r>
          </w:p>
          <w:p w14:paraId="13E4D452"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4CB2163F" w14:textId="77777777" w:rsidR="00F43162" w:rsidRPr="005C000F" w:rsidRDefault="00F43162" w:rsidP="005C000F">
            <w:pPr>
              <w:rPr>
                <w:rFonts w:eastAsiaTheme="minorHAnsi"/>
              </w:rPr>
            </w:pPr>
            <w:r w:rsidRPr="005C000F">
              <w:rPr>
                <w:rFonts w:eastAsiaTheme="minorHAnsi"/>
              </w:rPr>
              <w:t xml:space="preserve"> 17,812 </w:t>
            </w:r>
          </w:p>
        </w:tc>
      </w:tr>
      <w:tr w:rsidR="00F43162" w:rsidRPr="005C000F" w14:paraId="41429322"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B4690A6" w14:textId="77777777" w:rsidR="00F43162" w:rsidRPr="005C000F" w:rsidRDefault="00F43162" w:rsidP="005C000F">
            <w:pPr>
              <w:rPr>
                <w:rFonts w:eastAsiaTheme="minorHAnsi"/>
              </w:rPr>
            </w:pPr>
            <w:r w:rsidRPr="005C000F">
              <w:rPr>
                <w:rFonts w:eastAsiaTheme="minorHAnsi"/>
              </w:rPr>
              <w:t>Bayside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3D281AB4" w14:textId="77777777" w:rsidR="00F43162" w:rsidRPr="0019477D" w:rsidRDefault="00F43162" w:rsidP="005C000F">
            <w:pPr>
              <w:rPr>
                <w:rFonts w:eastAsiaTheme="minorHAnsi"/>
                <w:b/>
                <w:bCs/>
              </w:rPr>
            </w:pPr>
            <w:r w:rsidRPr="0019477D">
              <w:rPr>
                <w:rFonts w:eastAsiaTheme="minorHAnsi"/>
                <w:b/>
                <w:bCs/>
              </w:rPr>
              <w:t>Bayside Waste and Recycling Centre</w:t>
            </w:r>
          </w:p>
          <w:p w14:paraId="46954288"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67263EC2" w14:textId="77777777" w:rsidR="00F43162" w:rsidRPr="005C000F" w:rsidRDefault="00F43162" w:rsidP="005C000F">
            <w:pPr>
              <w:rPr>
                <w:rFonts w:eastAsiaTheme="minorHAnsi"/>
              </w:rPr>
            </w:pPr>
            <w:r w:rsidRPr="005C000F">
              <w:rPr>
                <w:rFonts w:eastAsiaTheme="minorHAnsi"/>
              </w:rPr>
              <w:t xml:space="preserve"> 56,350 </w:t>
            </w:r>
          </w:p>
        </w:tc>
      </w:tr>
      <w:tr w:rsidR="00F43162" w:rsidRPr="005C000F" w14:paraId="36D7BF04"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2136674" w14:textId="77777777" w:rsidR="00F43162" w:rsidRPr="005C000F" w:rsidRDefault="00F43162" w:rsidP="005C000F">
            <w:pPr>
              <w:rPr>
                <w:rFonts w:eastAsiaTheme="minorHAnsi"/>
              </w:rPr>
            </w:pPr>
            <w:r w:rsidRPr="005C000F">
              <w:rPr>
                <w:rFonts w:eastAsiaTheme="minorHAnsi"/>
              </w:rPr>
              <w:t>Bayside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2D4E4795" w14:textId="77777777" w:rsidR="00F43162" w:rsidRPr="0019477D" w:rsidRDefault="00F43162" w:rsidP="005C000F">
            <w:pPr>
              <w:rPr>
                <w:rFonts w:eastAsiaTheme="minorHAnsi"/>
                <w:b/>
                <w:bCs/>
              </w:rPr>
            </w:pPr>
            <w:r w:rsidRPr="0019477D">
              <w:rPr>
                <w:rFonts w:eastAsiaTheme="minorHAnsi"/>
                <w:b/>
                <w:bCs/>
              </w:rPr>
              <w:t>E-waste Campaign Implementation Support Grant – Bayside City Council E-waste Education and Community Engagement Campaign</w:t>
            </w:r>
          </w:p>
          <w:p w14:paraId="2F1CF7FF" w14:textId="77777777" w:rsidR="00F43162" w:rsidRPr="005C000F" w:rsidRDefault="00F43162" w:rsidP="005C000F">
            <w:pPr>
              <w:rPr>
                <w:rFonts w:eastAsiaTheme="minorHAnsi"/>
              </w:rPr>
            </w:pPr>
            <w:r w:rsidRPr="005C000F">
              <w:rPr>
                <w:rFonts w:eastAsiaTheme="minorHAnsi"/>
              </w:rPr>
              <w:t>Local e-waste education grants provided to Bayside City Council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0562B573" w14:textId="77777777" w:rsidR="00F43162" w:rsidRPr="005C000F" w:rsidRDefault="00F43162" w:rsidP="005C000F">
            <w:pPr>
              <w:rPr>
                <w:rFonts w:eastAsiaTheme="minorHAnsi"/>
              </w:rPr>
            </w:pPr>
            <w:r w:rsidRPr="005C000F">
              <w:rPr>
                <w:rFonts w:eastAsiaTheme="minorHAnsi"/>
              </w:rPr>
              <w:t xml:space="preserve"> 2,000 </w:t>
            </w:r>
          </w:p>
        </w:tc>
      </w:tr>
      <w:tr w:rsidR="00F43162" w:rsidRPr="005C000F" w14:paraId="0C5959C1"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DC7C5D0" w14:textId="77777777" w:rsidR="00F43162" w:rsidRPr="005C000F" w:rsidRDefault="00F43162" w:rsidP="005C000F">
            <w:pPr>
              <w:rPr>
                <w:rFonts w:eastAsiaTheme="minorHAnsi"/>
              </w:rPr>
            </w:pPr>
            <w:r w:rsidRPr="005C000F">
              <w:rPr>
                <w:rFonts w:eastAsiaTheme="minorHAnsi"/>
              </w:rPr>
              <w:t>Boroondara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43FC695F" w14:textId="77777777" w:rsidR="00F43162" w:rsidRPr="0019477D" w:rsidRDefault="00F43162" w:rsidP="005C000F">
            <w:pPr>
              <w:rPr>
                <w:rFonts w:eastAsiaTheme="minorHAnsi"/>
                <w:b/>
                <w:bCs/>
              </w:rPr>
            </w:pPr>
            <w:r w:rsidRPr="0019477D">
              <w:rPr>
                <w:rFonts w:eastAsiaTheme="minorHAnsi"/>
                <w:b/>
                <w:bCs/>
              </w:rPr>
              <w:t>Boroondara Transfer Station</w:t>
            </w:r>
          </w:p>
          <w:p w14:paraId="45632CD1"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08BB1676" w14:textId="77777777" w:rsidR="00F43162" w:rsidRPr="005C000F" w:rsidRDefault="00F43162" w:rsidP="005C000F">
            <w:pPr>
              <w:rPr>
                <w:rFonts w:eastAsiaTheme="minorHAnsi"/>
              </w:rPr>
            </w:pPr>
            <w:r w:rsidRPr="005C000F">
              <w:rPr>
                <w:rFonts w:eastAsiaTheme="minorHAnsi"/>
              </w:rPr>
              <w:t xml:space="preserve"> 100,000 </w:t>
            </w:r>
          </w:p>
        </w:tc>
      </w:tr>
      <w:tr w:rsidR="00F43162" w:rsidRPr="005C000F" w14:paraId="5F83C6B4"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AD4ED05" w14:textId="77777777" w:rsidR="00F43162" w:rsidRPr="005C000F" w:rsidRDefault="00F43162" w:rsidP="005C000F">
            <w:pPr>
              <w:rPr>
                <w:rFonts w:eastAsiaTheme="minorHAnsi"/>
              </w:rPr>
            </w:pPr>
            <w:r w:rsidRPr="005C000F">
              <w:rPr>
                <w:rFonts w:eastAsiaTheme="minorHAnsi"/>
              </w:rPr>
              <w:t>Boroondara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3595C397" w14:textId="77777777" w:rsidR="00F43162" w:rsidRPr="0019477D" w:rsidRDefault="00F43162" w:rsidP="005C000F">
            <w:pPr>
              <w:rPr>
                <w:rFonts w:eastAsiaTheme="minorHAnsi"/>
                <w:b/>
                <w:bCs/>
              </w:rPr>
            </w:pPr>
            <w:r w:rsidRPr="0019477D">
              <w:rPr>
                <w:rFonts w:eastAsiaTheme="minorHAnsi"/>
                <w:b/>
                <w:bCs/>
              </w:rPr>
              <w:t>E-waste Campaign Implementation Support Grant – Boroondara E-waste Education Campaign</w:t>
            </w:r>
          </w:p>
          <w:p w14:paraId="4D7D4B7A" w14:textId="77777777" w:rsidR="00F43162" w:rsidRPr="005C000F" w:rsidRDefault="00F43162" w:rsidP="005C000F">
            <w:pPr>
              <w:rPr>
                <w:rFonts w:eastAsiaTheme="minorHAnsi"/>
              </w:rPr>
            </w:pPr>
            <w:r w:rsidRPr="005C000F">
              <w:rPr>
                <w:rFonts w:eastAsiaTheme="minorHAnsi"/>
              </w:rPr>
              <w:t>Local e-waste education grants provided to Boroondara City Council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5AC55612" w14:textId="77777777" w:rsidR="00F43162" w:rsidRPr="005C000F" w:rsidRDefault="00F43162" w:rsidP="005C000F">
            <w:pPr>
              <w:rPr>
                <w:rFonts w:eastAsiaTheme="minorHAnsi"/>
              </w:rPr>
            </w:pPr>
            <w:r w:rsidRPr="005C000F">
              <w:rPr>
                <w:rFonts w:eastAsiaTheme="minorHAnsi"/>
              </w:rPr>
              <w:t xml:space="preserve"> 2,704 </w:t>
            </w:r>
          </w:p>
        </w:tc>
      </w:tr>
      <w:tr w:rsidR="00F43162" w:rsidRPr="005C000F" w14:paraId="6658BE63"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D6AE33F" w14:textId="77777777" w:rsidR="00F43162" w:rsidRPr="005C000F" w:rsidRDefault="00F43162" w:rsidP="005C000F">
            <w:pPr>
              <w:rPr>
                <w:rFonts w:eastAsiaTheme="minorHAnsi"/>
              </w:rPr>
            </w:pPr>
            <w:r w:rsidRPr="005C000F">
              <w:rPr>
                <w:rFonts w:eastAsiaTheme="minorHAnsi"/>
              </w:rPr>
              <w:t>Brimbank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689CCB64" w14:textId="77777777" w:rsidR="00F43162" w:rsidRPr="0019477D" w:rsidRDefault="00F43162" w:rsidP="005C000F">
            <w:pPr>
              <w:rPr>
                <w:rFonts w:eastAsiaTheme="minorHAnsi"/>
                <w:b/>
                <w:bCs/>
              </w:rPr>
            </w:pPr>
            <w:r w:rsidRPr="0019477D">
              <w:rPr>
                <w:rFonts w:eastAsiaTheme="minorHAnsi"/>
                <w:b/>
                <w:bCs/>
              </w:rPr>
              <w:t>Brimbank City Council Detox Centre</w:t>
            </w:r>
          </w:p>
          <w:p w14:paraId="62339D8F"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713055CE" w14:textId="77777777" w:rsidR="00F43162" w:rsidRPr="005C000F" w:rsidRDefault="00F43162" w:rsidP="005C000F">
            <w:pPr>
              <w:rPr>
                <w:rFonts w:eastAsiaTheme="minorHAnsi"/>
              </w:rPr>
            </w:pPr>
            <w:r w:rsidRPr="005C000F">
              <w:rPr>
                <w:rFonts w:eastAsiaTheme="minorHAnsi"/>
              </w:rPr>
              <w:t xml:space="preserve"> 79,492 </w:t>
            </w:r>
          </w:p>
        </w:tc>
      </w:tr>
      <w:tr w:rsidR="00F43162" w:rsidRPr="005C000F" w14:paraId="29302DB1"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58CD439" w14:textId="77777777" w:rsidR="00F43162" w:rsidRPr="005C000F" w:rsidRDefault="00F43162" w:rsidP="005C000F">
            <w:pPr>
              <w:rPr>
                <w:rFonts w:eastAsiaTheme="minorHAnsi"/>
              </w:rPr>
            </w:pPr>
            <w:r w:rsidRPr="005C000F">
              <w:rPr>
                <w:rFonts w:eastAsiaTheme="minorHAnsi"/>
              </w:rPr>
              <w:t>Brimbank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36B67D01" w14:textId="77777777" w:rsidR="00F43162" w:rsidRPr="0019477D" w:rsidRDefault="00F43162" w:rsidP="005C000F">
            <w:pPr>
              <w:rPr>
                <w:rFonts w:eastAsiaTheme="minorHAnsi"/>
                <w:b/>
                <w:bCs/>
              </w:rPr>
            </w:pPr>
            <w:r w:rsidRPr="0019477D">
              <w:rPr>
                <w:rFonts w:eastAsiaTheme="minorHAnsi"/>
                <w:b/>
                <w:bCs/>
              </w:rPr>
              <w:t>E-waste Campaign Implementation Support Grant – Brimbank E-Waste Ban Education and Engagement Campaign</w:t>
            </w:r>
          </w:p>
          <w:p w14:paraId="11E6513A" w14:textId="77777777" w:rsidR="00F43162" w:rsidRPr="005C000F" w:rsidRDefault="00F43162" w:rsidP="005C000F">
            <w:pPr>
              <w:rPr>
                <w:rFonts w:eastAsiaTheme="minorHAnsi"/>
              </w:rPr>
            </w:pPr>
            <w:r w:rsidRPr="005C000F">
              <w:rPr>
                <w:rFonts w:eastAsiaTheme="minorHAnsi"/>
              </w:rPr>
              <w:t>Local e-waste education grants provided to Brimbank City Council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4BC6EAF2" w14:textId="77777777" w:rsidR="00F43162" w:rsidRPr="005C000F" w:rsidRDefault="00F43162" w:rsidP="005C000F">
            <w:pPr>
              <w:rPr>
                <w:rFonts w:eastAsiaTheme="minorHAnsi"/>
              </w:rPr>
            </w:pPr>
            <w:r w:rsidRPr="005C000F">
              <w:rPr>
                <w:rFonts w:eastAsiaTheme="minorHAnsi"/>
              </w:rPr>
              <w:t xml:space="preserve"> 3,000 </w:t>
            </w:r>
          </w:p>
        </w:tc>
      </w:tr>
      <w:tr w:rsidR="00F43162" w:rsidRPr="005C000F" w14:paraId="06B5B348"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855A8BB" w14:textId="77777777" w:rsidR="00F43162" w:rsidRPr="005C000F" w:rsidRDefault="00F43162" w:rsidP="005C000F">
            <w:pPr>
              <w:rPr>
                <w:rFonts w:eastAsiaTheme="minorHAnsi"/>
              </w:rPr>
            </w:pPr>
            <w:r w:rsidRPr="005C000F">
              <w:rPr>
                <w:rFonts w:eastAsiaTheme="minorHAnsi"/>
              </w:rPr>
              <w:t>Buloke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936E812" w14:textId="77777777" w:rsidR="00F43162" w:rsidRPr="0019477D" w:rsidRDefault="00F43162" w:rsidP="005C000F">
            <w:pPr>
              <w:rPr>
                <w:rFonts w:eastAsiaTheme="minorHAnsi"/>
                <w:b/>
                <w:bCs/>
              </w:rPr>
            </w:pPr>
            <w:r w:rsidRPr="0019477D">
              <w:rPr>
                <w:rFonts w:eastAsiaTheme="minorHAnsi"/>
                <w:b/>
                <w:bCs/>
              </w:rPr>
              <w:t>Birchip Landfill</w:t>
            </w:r>
          </w:p>
          <w:p w14:paraId="5A71E815"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5EE15CE5" w14:textId="77777777" w:rsidR="00F43162" w:rsidRPr="005C000F" w:rsidRDefault="00F43162" w:rsidP="005C000F">
            <w:pPr>
              <w:rPr>
                <w:rFonts w:eastAsiaTheme="minorHAnsi"/>
              </w:rPr>
            </w:pPr>
            <w:r w:rsidRPr="005C000F">
              <w:rPr>
                <w:rFonts w:eastAsiaTheme="minorHAnsi"/>
              </w:rPr>
              <w:t xml:space="preserve"> 72,284 </w:t>
            </w:r>
          </w:p>
        </w:tc>
      </w:tr>
      <w:tr w:rsidR="00F43162" w:rsidRPr="005C000F" w14:paraId="3C6B2F24"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3AB8ED4" w14:textId="77777777" w:rsidR="00F43162" w:rsidRPr="005C000F" w:rsidRDefault="00F43162" w:rsidP="005C000F">
            <w:pPr>
              <w:rPr>
                <w:rFonts w:eastAsiaTheme="minorHAnsi"/>
              </w:rPr>
            </w:pPr>
            <w:r w:rsidRPr="005C000F">
              <w:rPr>
                <w:rFonts w:eastAsiaTheme="minorHAnsi"/>
              </w:rPr>
              <w:t>Buloke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792FAEF" w14:textId="77777777" w:rsidR="00F43162" w:rsidRPr="0019477D" w:rsidRDefault="00F43162" w:rsidP="005C000F">
            <w:pPr>
              <w:rPr>
                <w:rFonts w:eastAsiaTheme="minorHAnsi"/>
                <w:b/>
                <w:bCs/>
              </w:rPr>
            </w:pPr>
            <w:r w:rsidRPr="0019477D">
              <w:rPr>
                <w:rFonts w:eastAsiaTheme="minorHAnsi"/>
                <w:b/>
                <w:bCs/>
              </w:rPr>
              <w:t>Sea Lake Transfer Station</w:t>
            </w:r>
          </w:p>
          <w:p w14:paraId="0CB18B34"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1235FE58" w14:textId="77777777" w:rsidR="00F43162" w:rsidRPr="005C000F" w:rsidRDefault="00F43162" w:rsidP="005C000F">
            <w:pPr>
              <w:rPr>
                <w:rFonts w:eastAsiaTheme="minorHAnsi"/>
              </w:rPr>
            </w:pPr>
            <w:r w:rsidRPr="005C000F">
              <w:rPr>
                <w:rFonts w:eastAsiaTheme="minorHAnsi"/>
              </w:rPr>
              <w:t xml:space="preserve"> 56,302 </w:t>
            </w:r>
          </w:p>
        </w:tc>
      </w:tr>
      <w:tr w:rsidR="00F43162" w:rsidRPr="005C000F" w14:paraId="091F5254"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6FC4241" w14:textId="77777777" w:rsidR="00F43162" w:rsidRPr="005C000F" w:rsidRDefault="00F43162" w:rsidP="005C000F">
            <w:pPr>
              <w:rPr>
                <w:rFonts w:eastAsiaTheme="minorHAnsi"/>
              </w:rPr>
            </w:pPr>
            <w:r w:rsidRPr="005C000F">
              <w:rPr>
                <w:rFonts w:eastAsiaTheme="minorHAnsi"/>
              </w:rPr>
              <w:t>Campaspe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686B112" w14:textId="77777777" w:rsidR="00F43162" w:rsidRPr="0019477D" w:rsidRDefault="00F43162" w:rsidP="005C000F">
            <w:pPr>
              <w:rPr>
                <w:rFonts w:eastAsiaTheme="minorHAnsi"/>
                <w:b/>
                <w:bCs/>
              </w:rPr>
            </w:pPr>
            <w:r w:rsidRPr="0019477D">
              <w:rPr>
                <w:rFonts w:eastAsiaTheme="minorHAnsi"/>
                <w:b/>
                <w:bCs/>
              </w:rPr>
              <w:t>Echuca Environment Centre</w:t>
            </w:r>
          </w:p>
          <w:p w14:paraId="3843EA50"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2080D2AF" w14:textId="77777777" w:rsidR="00F43162" w:rsidRPr="005C000F" w:rsidRDefault="00F43162" w:rsidP="005C000F">
            <w:pPr>
              <w:rPr>
                <w:rFonts w:eastAsiaTheme="minorHAnsi"/>
              </w:rPr>
            </w:pPr>
            <w:r w:rsidRPr="005C000F">
              <w:rPr>
                <w:rFonts w:eastAsiaTheme="minorHAnsi"/>
              </w:rPr>
              <w:t xml:space="preserve"> 54,796 </w:t>
            </w:r>
          </w:p>
        </w:tc>
      </w:tr>
      <w:tr w:rsidR="00F43162" w:rsidRPr="005C000F" w14:paraId="64EC99FB"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1A61053" w14:textId="77777777" w:rsidR="00F43162" w:rsidRPr="005C000F" w:rsidRDefault="00F43162" w:rsidP="005C000F">
            <w:pPr>
              <w:rPr>
                <w:rFonts w:eastAsiaTheme="minorHAnsi"/>
              </w:rPr>
            </w:pPr>
            <w:r w:rsidRPr="005C000F">
              <w:rPr>
                <w:rFonts w:eastAsiaTheme="minorHAnsi"/>
              </w:rPr>
              <w:t>Cardinia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ACCEF49" w14:textId="77777777" w:rsidR="00F43162" w:rsidRPr="0019477D" w:rsidRDefault="00F43162" w:rsidP="005C000F">
            <w:pPr>
              <w:rPr>
                <w:rFonts w:eastAsiaTheme="minorHAnsi"/>
                <w:b/>
                <w:bCs/>
              </w:rPr>
            </w:pPr>
            <w:r w:rsidRPr="0019477D">
              <w:rPr>
                <w:rFonts w:eastAsiaTheme="minorHAnsi"/>
                <w:b/>
                <w:bCs/>
              </w:rPr>
              <w:t>E-waste Campaign Implementation Support Grant – E-waste Education Program</w:t>
            </w:r>
          </w:p>
          <w:p w14:paraId="130480AA" w14:textId="77777777" w:rsidR="00F43162" w:rsidRPr="005C000F" w:rsidRDefault="00F43162" w:rsidP="005C000F">
            <w:pPr>
              <w:rPr>
                <w:rFonts w:eastAsiaTheme="minorHAnsi"/>
              </w:rPr>
            </w:pPr>
            <w:r w:rsidRPr="005C000F">
              <w:rPr>
                <w:rFonts w:eastAsiaTheme="minorHAnsi"/>
              </w:rPr>
              <w:t>Local e-waste education grants provided to Cardinia Shire Council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2EC8B5A0" w14:textId="77777777" w:rsidR="00F43162" w:rsidRPr="005C000F" w:rsidRDefault="00F43162" w:rsidP="005C000F">
            <w:pPr>
              <w:rPr>
                <w:rFonts w:eastAsiaTheme="minorHAnsi"/>
              </w:rPr>
            </w:pPr>
            <w:r w:rsidRPr="005C000F">
              <w:rPr>
                <w:rFonts w:eastAsiaTheme="minorHAnsi"/>
              </w:rPr>
              <w:t xml:space="preserve"> 3,000 </w:t>
            </w:r>
          </w:p>
        </w:tc>
      </w:tr>
      <w:tr w:rsidR="00F43162" w:rsidRPr="005C000F" w14:paraId="736CC467"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3DC30BC" w14:textId="77777777" w:rsidR="00F43162" w:rsidRPr="005C000F" w:rsidRDefault="00F43162" w:rsidP="005C000F">
            <w:pPr>
              <w:rPr>
                <w:rFonts w:eastAsiaTheme="minorHAnsi"/>
              </w:rPr>
            </w:pPr>
            <w:r w:rsidRPr="005C000F">
              <w:rPr>
                <w:rFonts w:eastAsiaTheme="minorHAnsi"/>
              </w:rPr>
              <w:t>Central Goldfields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146947C" w14:textId="77777777" w:rsidR="00F43162" w:rsidRPr="0019477D" w:rsidRDefault="00F43162" w:rsidP="005C000F">
            <w:pPr>
              <w:rPr>
                <w:rFonts w:eastAsiaTheme="minorHAnsi"/>
                <w:b/>
                <w:bCs/>
              </w:rPr>
            </w:pPr>
            <w:r w:rsidRPr="0019477D">
              <w:rPr>
                <w:rFonts w:eastAsiaTheme="minorHAnsi"/>
                <w:b/>
                <w:bCs/>
              </w:rPr>
              <w:t>Carisbrook Transfer Station</w:t>
            </w:r>
          </w:p>
          <w:p w14:paraId="5BBB1A02"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33E1AB13" w14:textId="77777777" w:rsidR="00F43162" w:rsidRPr="005C000F" w:rsidRDefault="00F43162" w:rsidP="005C000F">
            <w:pPr>
              <w:rPr>
                <w:rFonts w:eastAsiaTheme="minorHAnsi"/>
              </w:rPr>
            </w:pPr>
            <w:r w:rsidRPr="005C000F">
              <w:rPr>
                <w:rFonts w:eastAsiaTheme="minorHAnsi"/>
              </w:rPr>
              <w:t xml:space="preserve"> 70,000 </w:t>
            </w:r>
          </w:p>
        </w:tc>
      </w:tr>
      <w:tr w:rsidR="00F43162" w:rsidRPr="005C000F" w14:paraId="192B248F"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EB78EB7" w14:textId="77777777" w:rsidR="00F43162" w:rsidRPr="005C000F" w:rsidRDefault="00F43162" w:rsidP="005C000F">
            <w:pPr>
              <w:rPr>
                <w:rFonts w:eastAsiaTheme="minorHAnsi"/>
              </w:rPr>
            </w:pPr>
            <w:r w:rsidRPr="005C000F">
              <w:rPr>
                <w:rFonts w:eastAsiaTheme="minorHAnsi"/>
              </w:rPr>
              <w:t>City of Ballarat</w:t>
            </w:r>
          </w:p>
        </w:tc>
        <w:tc>
          <w:tcPr>
            <w:cnfStyle w:val="000001000000" w:firstRow="0" w:lastRow="0" w:firstColumn="0" w:lastColumn="0" w:oddVBand="0" w:evenVBand="1" w:oddHBand="0" w:evenHBand="0" w:firstRowFirstColumn="0" w:firstRowLastColumn="0" w:lastRowFirstColumn="0" w:lastRowLastColumn="0"/>
            <w:tcW w:w="5670" w:type="dxa"/>
          </w:tcPr>
          <w:p w14:paraId="52EAE084" w14:textId="77777777" w:rsidR="00F43162" w:rsidRPr="0019477D" w:rsidRDefault="00F43162" w:rsidP="005C000F">
            <w:pPr>
              <w:rPr>
                <w:rFonts w:eastAsiaTheme="minorHAnsi"/>
                <w:b/>
                <w:bCs/>
              </w:rPr>
            </w:pPr>
            <w:r w:rsidRPr="0019477D">
              <w:rPr>
                <w:rFonts w:eastAsiaTheme="minorHAnsi"/>
                <w:b/>
                <w:bCs/>
              </w:rPr>
              <w:t>Ballarat Transfer Station</w:t>
            </w:r>
          </w:p>
          <w:p w14:paraId="17B40039"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6F793D22" w14:textId="77777777" w:rsidR="00F43162" w:rsidRPr="005C000F" w:rsidRDefault="00F43162" w:rsidP="005C000F">
            <w:pPr>
              <w:rPr>
                <w:rFonts w:eastAsiaTheme="minorHAnsi"/>
              </w:rPr>
            </w:pPr>
            <w:r w:rsidRPr="005C000F">
              <w:rPr>
                <w:rFonts w:eastAsiaTheme="minorHAnsi"/>
              </w:rPr>
              <w:t xml:space="preserve"> 68,005 </w:t>
            </w:r>
          </w:p>
        </w:tc>
      </w:tr>
      <w:tr w:rsidR="00F43162" w:rsidRPr="005C000F" w14:paraId="1878DFAE"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726484F" w14:textId="77777777" w:rsidR="00F43162" w:rsidRPr="005C000F" w:rsidRDefault="00F43162" w:rsidP="005C000F">
            <w:pPr>
              <w:rPr>
                <w:rFonts w:eastAsiaTheme="minorHAnsi"/>
              </w:rPr>
            </w:pPr>
            <w:r w:rsidRPr="005C000F">
              <w:rPr>
                <w:rFonts w:eastAsiaTheme="minorHAnsi"/>
              </w:rPr>
              <w:t>City of Darebin</w:t>
            </w:r>
          </w:p>
        </w:tc>
        <w:tc>
          <w:tcPr>
            <w:cnfStyle w:val="000001000000" w:firstRow="0" w:lastRow="0" w:firstColumn="0" w:lastColumn="0" w:oddVBand="0" w:evenVBand="1" w:oddHBand="0" w:evenHBand="0" w:firstRowFirstColumn="0" w:firstRowLastColumn="0" w:lastRowFirstColumn="0" w:lastRowLastColumn="0"/>
            <w:tcW w:w="5670" w:type="dxa"/>
          </w:tcPr>
          <w:p w14:paraId="02B0C7AF" w14:textId="77777777" w:rsidR="00F43162" w:rsidRPr="0019477D" w:rsidRDefault="00F43162" w:rsidP="005C000F">
            <w:pPr>
              <w:rPr>
                <w:rFonts w:eastAsiaTheme="minorHAnsi"/>
                <w:b/>
                <w:bCs/>
              </w:rPr>
            </w:pPr>
            <w:r w:rsidRPr="0019477D">
              <w:rPr>
                <w:rFonts w:eastAsiaTheme="minorHAnsi"/>
                <w:b/>
                <w:bCs/>
              </w:rPr>
              <w:t>Darebin Resource Recovery Centre</w:t>
            </w:r>
          </w:p>
          <w:p w14:paraId="52E934E7"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579F61D4" w14:textId="77777777" w:rsidR="00F43162" w:rsidRPr="005C000F" w:rsidRDefault="00F43162" w:rsidP="005C000F">
            <w:pPr>
              <w:rPr>
                <w:rFonts w:eastAsiaTheme="minorHAnsi"/>
              </w:rPr>
            </w:pPr>
            <w:r w:rsidRPr="005C000F">
              <w:rPr>
                <w:rFonts w:eastAsiaTheme="minorHAnsi"/>
              </w:rPr>
              <w:t xml:space="preserve"> 100,000 </w:t>
            </w:r>
          </w:p>
        </w:tc>
      </w:tr>
      <w:tr w:rsidR="00F43162" w:rsidRPr="005C000F" w14:paraId="3CEDA6FB"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029CBA2" w14:textId="77777777" w:rsidR="00F43162" w:rsidRPr="005C000F" w:rsidRDefault="00F43162" w:rsidP="005C000F">
            <w:pPr>
              <w:rPr>
                <w:rFonts w:eastAsiaTheme="minorHAnsi"/>
              </w:rPr>
            </w:pPr>
            <w:r w:rsidRPr="005C000F">
              <w:rPr>
                <w:rFonts w:eastAsiaTheme="minorHAnsi"/>
              </w:rPr>
              <w:t>City of Darebin</w:t>
            </w:r>
          </w:p>
        </w:tc>
        <w:tc>
          <w:tcPr>
            <w:cnfStyle w:val="000001000000" w:firstRow="0" w:lastRow="0" w:firstColumn="0" w:lastColumn="0" w:oddVBand="0" w:evenVBand="1" w:oddHBand="0" w:evenHBand="0" w:firstRowFirstColumn="0" w:firstRowLastColumn="0" w:lastRowFirstColumn="0" w:lastRowLastColumn="0"/>
            <w:tcW w:w="5670" w:type="dxa"/>
          </w:tcPr>
          <w:p w14:paraId="0E75F340" w14:textId="77777777" w:rsidR="00F43162" w:rsidRPr="0019477D" w:rsidRDefault="00F43162" w:rsidP="005C000F">
            <w:pPr>
              <w:rPr>
                <w:rFonts w:eastAsiaTheme="minorHAnsi"/>
                <w:b/>
                <w:bCs/>
              </w:rPr>
            </w:pPr>
            <w:r w:rsidRPr="0019477D">
              <w:rPr>
                <w:rFonts w:eastAsiaTheme="minorHAnsi"/>
                <w:b/>
                <w:bCs/>
              </w:rPr>
              <w:t>E-waste Campaign Implementation Support Grant – Don't Waste Your E-waste Darebin</w:t>
            </w:r>
          </w:p>
          <w:p w14:paraId="5E019938" w14:textId="77777777" w:rsidR="00F43162" w:rsidRPr="005C000F" w:rsidRDefault="00F43162" w:rsidP="005C000F">
            <w:pPr>
              <w:rPr>
                <w:rFonts w:eastAsiaTheme="minorHAnsi"/>
              </w:rPr>
            </w:pPr>
            <w:r w:rsidRPr="005C000F">
              <w:rPr>
                <w:rFonts w:eastAsiaTheme="minorHAnsi"/>
              </w:rPr>
              <w:t>Local e-waste education grants provided to City of Darebin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7E5FD14E" w14:textId="77777777" w:rsidR="00F43162" w:rsidRPr="005C000F" w:rsidRDefault="00F43162" w:rsidP="005C000F">
            <w:pPr>
              <w:rPr>
                <w:rFonts w:eastAsiaTheme="minorHAnsi"/>
              </w:rPr>
            </w:pPr>
            <w:r w:rsidRPr="005C000F">
              <w:rPr>
                <w:rFonts w:eastAsiaTheme="minorHAnsi"/>
              </w:rPr>
              <w:t xml:space="preserve"> 3,000 </w:t>
            </w:r>
          </w:p>
        </w:tc>
      </w:tr>
      <w:tr w:rsidR="00F43162" w:rsidRPr="005C000F" w14:paraId="0BC9EB59"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42BB897" w14:textId="77777777" w:rsidR="00F43162" w:rsidRPr="005C000F" w:rsidRDefault="00F43162" w:rsidP="005C000F">
            <w:pPr>
              <w:rPr>
                <w:rFonts w:eastAsiaTheme="minorHAnsi"/>
              </w:rPr>
            </w:pPr>
            <w:r w:rsidRPr="005C000F">
              <w:rPr>
                <w:rFonts w:eastAsiaTheme="minorHAnsi"/>
              </w:rPr>
              <w:t>City of Greater Bendigo</w:t>
            </w:r>
          </w:p>
        </w:tc>
        <w:tc>
          <w:tcPr>
            <w:cnfStyle w:val="000001000000" w:firstRow="0" w:lastRow="0" w:firstColumn="0" w:lastColumn="0" w:oddVBand="0" w:evenVBand="1" w:oddHBand="0" w:evenHBand="0" w:firstRowFirstColumn="0" w:firstRowLastColumn="0" w:lastRowFirstColumn="0" w:lastRowLastColumn="0"/>
            <w:tcW w:w="5670" w:type="dxa"/>
          </w:tcPr>
          <w:p w14:paraId="1C551E52" w14:textId="77777777" w:rsidR="00F43162" w:rsidRPr="0019477D" w:rsidRDefault="00F43162" w:rsidP="005C000F">
            <w:pPr>
              <w:rPr>
                <w:rFonts w:eastAsiaTheme="minorHAnsi"/>
                <w:b/>
                <w:bCs/>
              </w:rPr>
            </w:pPr>
            <w:r w:rsidRPr="0019477D">
              <w:rPr>
                <w:rFonts w:eastAsiaTheme="minorHAnsi"/>
                <w:b/>
                <w:bCs/>
              </w:rPr>
              <w:t>Eaglehawk Recycle Shop</w:t>
            </w:r>
          </w:p>
          <w:p w14:paraId="087902BD"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256AC30F" w14:textId="77777777" w:rsidR="00F43162" w:rsidRPr="005C000F" w:rsidRDefault="00F43162" w:rsidP="005C000F">
            <w:pPr>
              <w:rPr>
                <w:rFonts w:eastAsiaTheme="minorHAnsi"/>
              </w:rPr>
            </w:pPr>
            <w:r w:rsidRPr="005C000F">
              <w:rPr>
                <w:rFonts w:eastAsiaTheme="minorHAnsi"/>
              </w:rPr>
              <w:t xml:space="preserve"> 63,343 </w:t>
            </w:r>
          </w:p>
        </w:tc>
      </w:tr>
      <w:tr w:rsidR="00F43162" w:rsidRPr="005C000F" w14:paraId="05BA416F"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C566117" w14:textId="77777777" w:rsidR="00F43162" w:rsidRPr="005C000F" w:rsidRDefault="00F43162" w:rsidP="005C000F">
            <w:pPr>
              <w:rPr>
                <w:rFonts w:eastAsiaTheme="minorHAnsi"/>
              </w:rPr>
            </w:pPr>
            <w:r w:rsidRPr="005C000F">
              <w:rPr>
                <w:rFonts w:eastAsiaTheme="minorHAnsi"/>
              </w:rPr>
              <w:t>City of Greater Bendigo</w:t>
            </w:r>
          </w:p>
        </w:tc>
        <w:tc>
          <w:tcPr>
            <w:cnfStyle w:val="000001000000" w:firstRow="0" w:lastRow="0" w:firstColumn="0" w:lastColumn="0" w:oddVBand="0" w:evenVBand="1" w:oddHBand="0" w:evenHBand="0" w:firstRowFirstColumn="0" w:firstRowLastColumn="0" w:lastRowFirstColumn="0" w:lastRowLastColumn="0"/>
            <w:tcW w:w="5670" w:type="dxa"/>
          </w:tcPr>
          <w:p w14:paraId="78D78C30" w14:textId="77777777" w:rsidR="00F43162" w:rsidRPr="0019477D" w:rsidRDefault="00F43162" w:rsidP="005C000F">
            <w:pPr>
              <w:rPr>
                <w:rFonts w:eastAsiaTheme="minorHAnsi"/>
                <w:b/>
                <w:bCs/>
              </w:rPr>
            </w:pPr>
            <w:r w:rsidRPr="0019477D">
              <w:rPr>
                <w:rFonts w:eastAsiaTheme="minorHAnsi"/>
                <w:b/>
                <w:bCs/>
              </w:rPr>
              <w:t>Heathcote Transfer Station</w:t>
            </w:r>
          </w:p>
          <w:p w14:paraId="002A0FAB"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68A7BAE8" w14:textId="77777777" w:rsidR="00F43162" w:rsidRPr="005C000F" w:rsidRDefault="00F43162" w:rsidP="005C000F">
            <w:pPr>
              <w:rPr>
                <w:rFonts w:eastAsiaTheme="minorHAnsi"/>
              </w:rPr>
            </w:pPr>
            <w:r w:rsidRPr="005C000F">
              <w:rPr>
                <w:rFonts w:eastAsiaTheme="minorHAnsi"/>
              </w:rPr>
              <w:t xml:space="preserve"> 43,517 </w:t>
            </w:r>
          </w:p>
        </w:tc>
      </w:tr>
      <w:tr w:rsidR="00F43162" w:rsidRPr="005C000F" w14:paraId="470B2BF0"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56CF772" w14:textId="77777777" w:rsidR="00F43162" w:rsidRPr="005C000F" w:rsidRDefault="00F43162" w:rsidP="005C000F">
            <w:pPr>
              <w:rPr>
                <w:rFonts w:eastAsiaTheme="minorHAnsi"/>
              </w:rPr>
            </w:pPr>
            <w:r w:rsidRPr="005C000F">
              <w:rPr>
                <w:rFonts w:eastAsiaTheme="minorHAnsi"/>
              </w:rPr>
              <w:t>City of Greater Bendigo</w:t>
            </w:r>
          </w:p>
        </w:tc>
        <w:tc>
          <w:tcPr>
            <w:cnfStyle w:val="000001000000" w:firstRow="0" w:lastRow="0" w:firstColumn="0" w:lastColumn="0" w:oddVBand="0" w:evenVBand="1" w:oddHBand="0" w:evenHBand="0" w:firstRowFirstColumn="0" w:firstRowLastColumn="0" w:lastRowFirstColumn="0" w:lastRowLastColumn="0"/>
            <w:tcW w:w="5670" w:type="dxa"/>
          </w:tcPr>
          <w:p w14:paraId="505DAC20" w14:textId="77777777" w:rsidR="00F43162" w:rsidRPr="0019477D" w:rsidRDefault="00F43162" w:rsidP="005C000F">
            <w:pPr>
              <w:rPr>
                <w:rFonts w:eastAsiaTheme="minorHAnsi"/>
                <w:b/>
                <w:bCs/>
              </w:rPr>
            </w:pPr>
            <w:r w:rsidRPr="0019477D">
              <w:rPr>
                <w:rFonts w:eastAsiaTheme="minorHAnsi"/>
                <w:b/>
                <w:bCs/>
              </w:rPr>
              <w:t>Strathfieldsaye Transfer Station</w:t>
            </w:r>
          </w:p>
          <w:p w14:paraId="34A12E0E"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26708E2D" w14:textId="77777777" w:rsidR="00F43162" w:rsidRPr="005C000F" w:rsidRDefault="00F43162" w:rsidP="005C000F">
            <w:pPr>
              <w:rPr>
                <w:rFonts w:eastAsiaTheme="minorHAnsi"/>
              </w:rPr>
            </w:pPr>
            <w:r w:rsidRPr="005C000F">
              <w:rPr>
                <w:rFonts w:eastAsiaTheme="minorHAnsi"/>
              </w:rPr>
              <w:t xml:space="preserve"> 61,110 </w:t>
            </w:r>
          </w:p>
        </w:tc>
      </w:tr>
      <w:tr w:rsidR="00F43162" w:rsidRPr="005C000F" w14:paraId="7145203F"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2A17CFE" w14:textId="77777777" w:rsidR="00F43162" w:rsidRPr="005C000F" w:rsidRDefault="00F43162" w:rsidP="005C000F">
            <w:pPr>
              <w:rPr>
                <w:rFonts w:eastAsiaTheme="minorHAnsi"/>
              </w:rPr>
            </w:pPr>
            <w:r w:rsidRPr="005C000F">
              <w:rPr>
                <w:rFonts w:eastAsiaTheme="minorHAnsi"/>
              </w:rPr>
              <w:t>City of Greater Dandenong</w:t>
            </w:r>
          </w:p>
        </w:tc>
        <w:tc>
          <w:tcPr>
            <w:cnfStyle w:val="000001000000" w:firstRow="0" w:lastRow="0" w:firstColumn="0" w:lastColumn="0" w:oddVBand="0" w:evenVBand="1" w:oddHBand="0" w:evenHBand="0" w:firstRowFirstColumn="0" w:firstRowLastColumn="0" w:lastRowFirstColumn="0" w:lastRowLastColumn="0"/>
            <w:tcW w:w="5670" w:type="dxa"/>
          </w:tcPr>
          <w:p w14:paraId="5844D7D7" w14:textId="77777777" w:rsidR="00F43162" w:rsidRPr="0019477D" w:rsidRDefault="00F43162" w:rsidP="005C000F">
            <w:pPr>
              <w:rPr>
                <w:rFonts w:eastAsiaTheme="minorHAnsi"/>
                <w:b/>
                <w:bCs/>
              </w:rPr>
            </w:pPr>
            <w:r w:rsidRPr="0019477D">
              <w:rPr>
                <w:rFonts w:eastAsiaTheme="minorHAnsi"/>
                <w:b/>
                <w:bCs/>
              </w:rPr>
              <w:t>E-waste Campaign Implementation Support Grant – Take Your E-Waste to a Better Place</w:t>
            </w:r>
          </w:p>
          <w:p w14:paraId="64193C74" w14:textId="77777777" w:rsidR="00F43162" w:rsidRPr="005C000F" w:rsidRDefault="00F43162" w:rsidP="005C000F">
            <w:pPr>
              <w:rPr>
                <w:rFonts w:eastAsiaTheme="minorHAnsi"/>
              </w:rPr>
            </w:pPr>
            <w:r w:rsidRPr="005C000F">
              <w:rPr>
                <w:rFonts w:eastAsiaTheme="minorHAnsi"/>
              </w:rPr>
              <w:t>Local e-waste education grants provided to City of Greater Bendigo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373116D1" w14:textId="77777777" w:rsidR="00F43162" w:rsidRPr="005C000F" w:rsidRDefault="00F43162" w:rsidP="005C000F">
            <w:pPr>
              <w:rPr>
                <w:rFonts w:eastAsiaTheme="minorHAnsi"/>
              </w:rPr>
            </w:pPr>
            <w:r w:rsidRPr="005C000F">
              <w:rPr>
                <w:rFonts w:eastAsiaTheme="minorHAnsi"/>
              </w:rPr>
              <w:t xml:space="preserve"> 2,955 </w:t>
            </w:r>
          </w:p>
        </w:tc>
      </w:tr>
      <w:tr w:rsidR="00F43162" w:rsidRPr="005C000F" w14:paraId="44D8AE8B"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3F3064E" w14:textId="77777777" w:rsidR="00F43162" w:rsidRPr="005C000F" w:rsidRDefault="00F43162" w:rsidP="005C000F">
            <w:pPr>
              <w:rPr>
                <w:rFonts w:eastAsiaTheme="minorHAnsi"/>
              </w:rPr>
            </w:pPr>
            <w:r w:rsidRPr="005C000F">
              <w:rPr>
                <w:rFonts w:eastAsiaTheme="minorHAnsi"/>
              </w:rPr>
              <w:t>City of Greater Geelong</w:t>
            </w:r>
          </w:p>
        </w:tc>
        <w:tc>
          <w:tcPr>
            <w:cnfStyle w:val="000001000000" w:firstRow="0" w:lastRow="0" w:firstColumn="0" w:lastColumn="0" w:oddVBand="0" w:evenVBand="1" w:oddHBand="0" w:evenHBand="0" w:firstRowFirstColumn="0" w:firstRowLastColumn="0" w:lastRowFirstColumn="0" w:lastRowLastColumn="0"/>
            <w:tcW w:w="5670" w:type="dxa"/>
          </w:tcPr>
          <w:p w14:paraId="1D4583BA" w14:textId="77777777" w:rsidR="00F43162" w:rsidRPr="0019477D" w:rsidRDefault="00F43162" w:rsidP="005C000F">
            <w:pPr>
              <w:rPr>
                <w:rFonts w:eastAsiaTheme="minorHAnsi"/>
                <w:b/>
                <w:bCs/>
              </w:rPr>
            </w:pPr>
            <w:r w:rsidRPr="0019477D">
              <w:rPr>
                <w:rFonts w:eastAsiaTheme="minorHAnsi"/>
                <w:b/>
                <w:bCs/>
              </w:rPr>
              <w:t>Drysdale Resource Recovery Centre and Transfer Station</w:t>
            </w:r>
          </w:p>
          <w:p w14:paraId="0EDB428D"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0C94D5BF" w14:textId="77777777" w:rsidR="00F43162" w:rsidRPr="005C000F" w:rsidRDefault="00F43162" w:rsidP="005C000F">
            <w:pPr>
              <w:rPr>
                <w:rFonts w:eastAsiaTheme="minorHAnsi"/>
              </w:rPr>
            </w:pPr>
            <w:r w:rsidRPr="005C000F">
              <w:rPr>
                <w:rFonts w:eastAsiaTheme="minorHAnsi"/>
              </w:rPr>
              <w:t xml:space="preserve"> 70,000 </w:t>
            </w:r>
          </w:p>
        </w:tc>
      </w:tr>
      <w:tr w:rsidR="00F43162" w:rsidRPr="005C000F" w14:paraId="06EA3640"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7ACE024" w14:textId="77777777" w:rsidR="00F43162" w:rsidRPr="005C000F" w:rsidRDefault="00F43162" w:rsidP="005C000F">
            <w:pPr>
              <w:rPr>
                <w:rFonts w:eastAsiaTheme="minorHAnsi"/>
              </w:rPr>
            </w:pPr>
            <w:r w:rsidRPr="005C000F">
              <w:rPr>
                <w:rFonts w:eastAsiaTheme="minorHAnsi"/>
              </w:rPr>
              <w:t>City of Greater Geelong</w:t>
            </w:r>
          </w:p>
        </w:tc>
        <w:tc>
          <w:tcPr>
            <w:cnfStyle w:val="000001000000" w:firstRow="0" w:lastRow="0" w:firstColumn="0" w:lastColumn="0" w:oddVBand="0" w:evenVBand="1" w:oddHBand="0" w:evenHBand="0" w:firstRowFirstColumn="0" w:firstRowLastColumn="0" w:lastRowFirstColumn="0" w:lastRowLastColumn="0"/>
            <w:tcW w:w="5670" w:type="dxa"/>
          </w:tcPr>
          <w:p w14:paraId="4E1F9028" w14:textId="77777777" w:rsidR="00F43162" w:rsidRPr="0019477D" w:rsidRDefault="00F43162" w:rsidP="005C000F">
            <w:pPr>
              <w:rPr>
                <w:rFonts w:eastAsiaTheme="minorHAnsi"/>
                <w:b/>
                <w:bCs/>
              </w:rPr>
            </w:pPr>
            <w:r w:rsidRPr="0019477D">
              <w:rPr>
                <w:rFonts w:eastAsiaTheme="minorHAnsi"/>
                <w:b/>
                <w:bCs/>
              </w:rPr>
              <w:t>North Geelong Resource Recovery Centre and Transfer Station (Duora Street)</w:t>
            </w:r>
          </w:p>
          <w:p w14:paraId="2BEA2886"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512155ED" w14:textId="77777777" w:rsidR="00F43162" w:rsidRPr="005C000F" w:rsidRDefault="00F43162" w:rsidP="005C000F">
            <w:pPr>
              <w:rPr>
                <w:rFonts w:eastAsiaTheme="minorHAnsi"/>
              </w:rPr>
            </w:pPr>
            <w:r w:rsidRPr="005C000F">
              <w:rPr>
                <w:rFonts w:eastAsiaTheme="minorHAnsi"/>
              </w:rPr>
              <w:t xml:space="preserve"> 70,000 </w:t>
            </w:r>
          </w:p>
        </w:tc>
      </w:tr>
      <w:tr w:rsidR="00F43162" w:rsidRPr="005C000F" w14:paraId="333A280C"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22FDDDC" w14:textId="77777777" w:rsidR="00F43162" w:rsidRPr="005C000F" w:rsidRDefault="00F43162" w:rsidP="005C000F">
            <w:pPr>
              <w:rPr>
                <w:rFonts w:eastAsiaTheme="minorHAnsi"/>
              </w:rPr>
            </w:pPr>
            <w:r w:rsidRPr="005C000F">
              <w:rPr>
                <w:rFonts w:eastAsiaTheme="minorHAnsi"/>
              </w:rPr>
              <w:t>Corangamite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15F2BFE" w14:textId="77777777" w:rsidR="00F43162" w:rsidRPr="0019477D" w:rsidRDefault="00F43162" w:rsidP="005C000F">
            <w:pPr>
              <w:rPr>
                <w:rFonts w:eastAsiaTheme="minorHAnsi"/>
                <w:b/>
                <w:bCs/>
              </w:rPr>
            </w:pPr>
            <w:r w:rsidRPr="0019477D">
              <w:rPr>
                <w:rFonts w:eastAsiaTheme="minorHAnsi"/>
                <w:b/>
                <w:bCs/>
              </w:rPr>
              <w:t>Corangamite (Naroghid) Regional Resource Recovery</w:t>
            </w:r>
          </w:p>
          <w:p w14:paraId="1B279EC5"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5A02A9D5" w14:textId="77777777" w:rsidR="00F43162" w:rsidRPr="005C000F" w:rsidRDefault="00F43162" w:rsidP="005C000F">
            <w:pPr>
              <w:rPr>
                <w:rFonts w:eastAsiaTheme="minorHAnsi"/>
              </w:rPr>
            </w:pPr>
            <w:r w:rsidRPr="005C000F">
              <w:rPr>
                <w:rFonts w:eastAsiaTheme="minorHAnsi"/>
              </w:rPr>
              <w:t xml:space="preserve"> 70,000 </w:t>
            </w:r>
          </w:p>
        </w:tc>
      </w:tr>
      <w:tr w:rsidR="00F43162" w:rsidRPr="005C000F" w14:paraId="37B09690"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91F1BC4" w14:textId="77777777" w:rsidR="00F43162" w:rsidRPr="005C000F" w:rsidRDefault="00F43162" w:rsidP="005C000F">
            <w:pPr>
              <w:rPr>
                <w:rFonts w:eastAsiaTheme="minorHAnsi"/>
              </w:rPr>
            </w:pPr>
            <w:r w:rsidRPr="005C000F">
              <w:rPr>
                <w:rFonts w:eastAsiaTheme="minorHAnsi"/>
              </w:rPr>
              <w:t>Corangamite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9790C04" w14:textId="77777777" w:rsidR="00F43162" w:rsidRPr="0019477D" w:rsidRDefault="00F43162" w:rsidP="005C000F">
            <w:pPr>
              <w:rPr>
                <w:rFonts w:eastAsiaTheme="minorHAnsi"/>
                <w:b/>
                <w:bCs/>
              </w:rPr>
            </w:pPr>
            <w:r w:rsidRPr="0019477D">
              <w:rPr>
                <w:rFonts w:eastAsiaTheme="minorHAnsi"/>
                <w:b/>
                <w:bCs/>
              </w:rPr>
              <w:t>Timboon Transfer Station and Resource Recovery</w:t>
            </w:r>
          </w:p>
          <w:p w14:paraId="53CEB8D0"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3C94E8B7" w14:textId="77777777" w:rsidR="00F43162" w:rsidRPr="005C000F" w:rsidRDefault="00F43162" w:rsidP="005C000F">
            <w:pPr>
              <w:rPr>
                <w:rFonts w:eastAsiaTheme="minorHAnsi"/>
              </w:rPr>
            </w:pPr>
            <w:r w:rsidRPr="005C000F">
              <w:rPr>
                <w:rFonts w:eastAsiaTheme="minorHAnsi"/>
              </w:rPr>
              <w:t xml:space="preserve"> 66,703 </w:t>
            </w:r>
          </w:p>
        </w:tc>
      </w:tr>
      <w:tr w:rsidR="00F43162" w:rsidRPr="005C000F" w14:paraId="3E00AEB4"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C8CE33D" w14:textId="77777777" w:rsidR="00F43162" w:rsidRPr="005C000F" w:rsidRDefault="00F43162" w:rsidP="005C000F">
            <w:pPr>
              <w:rPr>
                <w:rFonts w:eastAsiaTheme="minorHAnsi"/>
              </w:rPr>
            </w:pPr>
            <w:r w:rsidRPr="005C000F">
              <w:rPr>
                <w:rFonts w:eastAsiaTheme="minorHAnsi"/>
              </w:rPr>
              <w:t>Deakin University - Waurn Ponds Campus</w:t>
            </w:r>
          </w:p>
        </w:tc>
        <w:tc>
          <w:tcPr>
            <w:cnfStyle w:val="000001000000" w:firstRow="0" w:lastRow="0" w:firstColumn="0" w:lastColumn="0" w:oddVBand="0" w:evenVBand="1" w:oddHBand="0" w:evenHBand="0" w:firstRowFirstColumn="0" w:firstRowLastColumn="0" w:lastRowFirstColumn="0" w:lastRowLastColumn="0"/>
            <w:tcW w:w="5670" w:type="dxa"/>
          </w:tcPr>
          <w:p w14:paraId="13F6553C" w14:textId="77777777" w:rsidR="00F43162" w:rsidRPr="0019477D" w:rsidRDefault="00F43162" w:rsidP="005C000F">
            <w:pPr>
              <w:rPr>
                <w:rFonts w:eastAsiaTheme="minorHAnsi"/>
                <w:b/>
                <w:bCs/>
              </w:rPr>
            </w:pPr>
            <w:r w:rsidRPr="0019477D">
              <w:rPr>
                <w:rFonts w:eastAsiaTheme="minorHAnsi"/>
                <w:b/>
                <w:bCs/>
              </w:rPr>
              <w:t>Deakin – Recycled Silicon from PV Panels</w:t>
            </w:r>
          </w:p>
          <w:p w14:paraId="6C308981" w14:textId="77777777" w:rsidR="00F43162" w:rsidRPr="005C000F" w:rsidRDefault="00F43162" w:rsidP="005C000F">
            <w:pPr>
              <w:rPr>
                <w:rFonts w:eastAsiaTheme="minorHAnsi"/>
              </w:rPr>
            </w:pPr>
            <w:r w:rsidRPr="005C000F">
              <w:rPr>
                <w:rFonts w:eastAsiaTheme="minorHAnsi"/>
              </w:rPr>
              <w:t xml:space="preserve">Recycled silicon from PV panels. </w:t>
            </w:r>
          </w:p>
        </w:tc>
        <w:tc>
          <w:tcPr>
            <w:cnfStyle w:val="000010000000" w:firstRow="0" w:lastRow="0" w:firstColumn="0" w:lastColumn="0" w:oddVBand="1" w:evenVBand="0" w:oddHBand="0" w:evenHBand="0" w:firstRowFirstColumn="0" w:firstRowLastColumn="0" w:lastRowFirstColumn="0" w:lastRowLastColumn="0"/>
            <w:tcW w:w="1644" w:type="dxa"/>
          </w:tcPr>
          <w:p w14:paraId="1D18083C" w14:textId="77777777" w:rsidR="00F43162" w:rsidRPr="005C000F" w:rsidRDefault="00F43162" w:rsidP="005C000F">
            <w:pPr>
              <w:rPr>
                <w:rFonts w:eastAsiaTheme="minorHAnsi"/>
              </w:rPr>
            </w:pPr>
            <w:r w:rsidRPr="005C000F">
              <w:rPr>
                <w:rFonts w:eastAsiaTheme="minorHAnsi"/>
              </w:rPr>
              <w:t xml:space="preserve"> 100,000 </w:t>
            </w:r>
          </w:p>
        </w:tc>
      </w:tr>
      <w:tr w:rsidR="00F43162" w:rsidRPr="005C000F" w14:paraId="0A4C020E"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B3AFF1D" w14:textId="77777777" w:rsidR="00F43162" w:rsidRPr="005C000F" w:rsidRDefault="00F43162" w:rsidP="005C000F">
            <w:pPr>
              <w:rPr>
                <w:rFonts w:eastAsiaTheme="minorHAnsi"/>
              </w:rPr>
            </w:pPr>
            <w:r w:rsidRPr="005C000F">
              <w:rPr>
                <w:rFonts w:eastAsiaTheme="minorHAnsi"/>
              </w:rPr>
              <w:t>East Gippsland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159DF90" w14:textId="77777777" w:rsidR="00F43162" w:rsidRPr="0019477D" w:rsidRDefault="00F43162" w:rsidP="005C000F">
            <w:pPr>
              <w:rPr>
                <w:rFonts w:eastAsiaTheme="minorHAnsi"/>
                <w:b/>
                <w:bCs/>
              </w:rPr>
            </w:pPr>
            <w:r w:rsidRPr="0019477D">
              <w:rPr>
                <w:rFonts w:eastAsiaTheme="minorHAnsi"/>
                <w:b/>
                <w:bCs/>
              </w:rPr>
              <w:t>Bairnsdale Landfill</w:t>
            </w:r>
          </w:p>
          <w:p w14:paraId="4FE283F5"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3FED3661" w14:textId="77777777" w:rsidR="00F43162" w:rsidRPr="005C000F" w:rsidRDefault="00F43162" w:rsidP="005C000F">
            <w:pPr>
              <w:rPr>
                <w:rFonts w:eastAsiaTheme="minorHAnsi"/>
              </w:rPr>
            </w:pPr>
            <w:r w:rsidRPr="005C000F">
              <w:rPr>
                <w:rFonts w:eastAsiaTheme="minorHAnsi"/>
              </w:rPr>
              <w:t xml:space="preserve"> 70,000 </w:t>
            </w:r>
          </w:p>
        </w:tc>
      </w:tr>
      <w:tr w:rsidR="00F43162" w:rsidRPr="005C000F" w14:paraId="334D0A4E"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0F78C42" w14:textId="77777777" w:rsidR="00F43162" w:rsidRPr="005C000F" w:rsidRDefault="00F43162" w:rsidP="005C000F">
            <w:pPr>
              <w:rPr>
                <w:rFonts w:eastAsiaTheme="minorHAnsi"/>
              </w:rPr>
            </w:pPr>
            <w:r w:rsidRPr="005C000F">
              <w:rPr>
                <w:rFonts w:eastAsiaTheme="minorHAnsi"/>
              </w:rPr>
              <w:t>Falls Creek Alpine Resort Management Board</w:t>
            </w:r>
          </w:p>
        </w:tc>
        <w:tc>
          <w:tcPr>
            <w:cnfStyle w:val="000001000000" w:firstRow="0" w:lastRow="0" w:firstColumn="0" w:lastColumn="0" w:oddVBand="0" w:evenVBand="1" w:oddHBand="0" w:evenHBand="0" w:firstRowFirstColumn="0" w:firstRowLastColumn="0" w:lastRowFirstColumn="0" w:lastRowLastColumn="0"/>
            <w:tcW w:w="5670" w:type="dxa"/>
          </w:tcPr>
          <w:p w14:paraId="53CC8A28" w14:textId="77777777" w:rsidR="00F43162" w:rsidRPr="0019477D" w:rsidRDefault="00F43162" w:rsidP="005C000F">
            <w:pPr>
              <w:rPr>
                <w:rFonts w:eastAsiaTheme="minorHAnsi"/>
                <w:b/>
                <w:bCs/>
              </w:rPr>
            </w:pPr>
            <w:r w:rsidRPr="0019477D">
              <w:rPr>
                <w:rFonts w:eastAsiaTheme="minorHAnsi"/>
                <w:b/>
                <w:bCs/>
              </w:rPr>
              <w:t>Falls Creek E-Waste Recovery Centre</w:t>
            </w:r>
          </w:p>
          <w:p w14:paraId="68DCF3A0"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7F7B2BD2" w14:textId="77777777" w:rsidR="00F43162" w:rsidRPr="005C000F" w:rsidRDefault="00F43162" w:rsidP="005C000F">
            <w:pPr>
              <w:rPr>
                <w:rFonts w:eastAsiaTheme="minorHAnsi"/>
              </w:rPr>
            </w:pPr>
            <w:r w:rsidRPr="005C000F">
              <w:rPr>
                <w:rFonts w:eastAsiaTheme="minorHAnsi"/>
              </w:rPr>
              <w:t xml:space="preserve"> 75,824 </w:t>
            </w:r>
          </w:p>
        </w:tc>
      </w:tr>
      <w:tr w:rsidR="00F43162" w:rsidRPr="005C000F" w14:paraId="2EF2147D"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D912548" w14:textId="77777777" w:rsidR="00F43162" w:rsidRPr="005C000F" w:rsidRDefault="00F43162" w:rsidP="005C000F">
            <w:pPr>
              <w:rPr>
                <w:rFonts w:eastAsiaTheme="minorHAnsi"/>
              </w:rPr>
            </w:pPr>
            <w:r w:rsidRPr="005C000F">
              <w:rPr>
                <w:rFonts w:eastAsiaTheme="minorHAnsi"/>
              </w:rPr>
              <w:t>Frankston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345017EB" w14:textId="77777777" w:rsidR="00F43162" w:rsidRPr="0019477D" w:rsidRDefault="00F43162" w:rsidP="005C000F">
            <w:pPr>
              <w:rPr>
                <w:rFonts w:eastAsiaTheme="minorHAnsi"/>
                <w:b/>
                <w:bCs/>
              </w:rPr>
            </w:pPr>
            <w:r w:rsidRPr="0019477D">
              <w:rPr>
                <w:rFonts w:eastAsiaTheme="minorHAnsi"/>
                <w:b/>
                <w:bCs/>
              </w:rPr>
              <w:t>Frankston Regional Recycling and Recovery Centre</w:t>
            </w:r>
          </w:p>
          <w:p w14:paraId="7FB26743" w14:textId="77777777" w:rsidR="00F43162" w:rsidRPr="005C000F" w:rsidRDefault="00F43162" w:rsidP="005C000F">
            <w:pPr>
              <w:rPr>
                <w:rFonts w:eastAsiaTheme="minorHAnsi"/>
              </w:rPr>
            </w:pPr>
            <w:r w:rsidRPr="005C000F">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1644" w:type="dxa"/>
          </w:tcPr>
          <w:p w14:paraId="7A306DD2" w14:textId="77777777" w:rsidR="00F43162" w:rsidRPr="005C000F" w:rsidRDefault="00F43162" w:rsidP="005C000F">
            <w:pPr>
              <w:rPr>
                <w:rFonts w:eastAsiaTheme="minorHAnsi"/>
              </w:rPr>
            </w:pPr>
            <w:r w:rsidRPr="005C000F">
              <w:rPr>
                <w:rFonts w:eastAsiaTheme="minorHAnsi"/>
              </w:rPr>
              <w:t xml:space="preserve"> 70,000 </w:t>
            </w:r>
          </w:p>
        </w:tc>
      </w:tr>
      <w:tr w:rsidR="00F43162" w:rsidRPr="005C000F" w14:paraId="508DFA47"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808DB5A" w14:textId="77777777" w:rsidR="00F43162" w:rsidRPr="005C000F" w:rsidRDefault="00F43162" w:rsidP="005C000F">
            <w:pPr>
              <w:rPr>
                <w:rFonts w:eastAsiaTheme="minorHAnsi"/>
              </w:rPr>
            </w:pPr>
            <w:r w:rsidRPr="005C000F">
              <w:rPr>
                <w:rFonts w:eastAsiaTheme="minorHAnsi"/>
              </w:rPr>
              <w:t>Gippsland Waste and Resource Recovery Group</w:t>
            </w:r>
          </w:p>
        </w:tc>
        <w:tc>
          <w:tcPr>
            <w:cnfStyle w:val="000001000000" w:firstRow="0" w:lastRow="0" w:firstColumn="0" w:lastColumn="0" w:oddVBand="0" w:evenVBand="1" w:oddHBand="0" w:evenHBand="0" w:firstRowFirstColumn="0" w:firstRowLastColumn="0" w:lastRowFirstColumn="0" w:lastRowLastColumn="0"/>
            <w:tcW w:w="5670" w:type="dxa"/>
          </w:tcPr>
          <w:p w14:paraId="26D3BA4D" w14:textId="77777777" w:rsidR="00F43162" w:rsidRPr="0019477D" w:rsidRDefault="00F43162" w:rsidP="005C000F">
            <w:pPr>
              <w:rPr>
                <w:rFonts w:eastAsiaTheme="minorHAnsi"/>
                <w:b/>
                <w:bCs/>
              </w:rPr>
            </w:pPr>
            <w:r w:rsidRPr="0019477D">
              <w:rPr>
                <w:rFonts w:eastAsiaTheme="minorHAnsi"/>
                <w:b/>
                <w:bCs/>
              </w:rPr>
              <w:t>E-Waste Campaign Implementation Support Grant – E-Waste Education and Awareness Campaign</w:t>
            </w:r>
          </w:p>
          <w:p w14:paraId="239EF511" w14:textId="77777777" w:rsidR="00F43162" w:rsidRPr="005C000F" w:rsidRDefault="00F43162" w:rsidP="005C000F">
            <w:pPr>
              <w:rPr>
                <w:rFonts w:eastAsiaTheme="minorHAnsi"/>
              </w:rPr>
            </w:pPr>
            <w:r w:rsidRPr="005C000F">
              <w:rPr>
                <w:rFonts w:eastAsiaTheme="minorHAnsi"/>
              </w:rPr>
              <w:t>Local e-waste education grants provided to WRRGs for regional councils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242C3F88" w14:textId="77777777" w:rsidR="00F43162" w:rsidRPr="005C000F" w:rsidRDefault="00F43162" w:rsidP="005C000F">
            <w:pPr>
              <w:rPr>
                <w:rFonts w:eastAsiaTheme="minorHAnsi"/>
              </w:rPr>
            </w:pPr>
            <w:r w:rsidRPr="005C000F">
              <w:rPr>
                <w:rFonts w:eastAsiaTheme="minorHAnsi"/>
              </w:rPr>
              <w:t xml:space="preserve"> 29,578 </w:t>
            </w:r>
          </w:p>
        </w:tc>
      </w:tr>
      <w:tr w:rsidR="00F43162" w:rsidRPr="005C000F" w14:paraId="0B7F3022"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1C766A2" w14:textId="77777777" w:rsidR="00F43162" w:rsidRPr="005C000F" w:rsidRDefault="00F43162" w:rsidP="005C000F">
            <w:pPr>
              <w:rPr>
                <w:rFonts w:eastAsiaTheme="minorHAnsi"/>
              </w:rPr>
            </w:pPr>
            <w:r w:rsidRPr="005C000F">
              <w:rPr>
                <w:rFonts w:eastAsiaTheme="minorHAnsi"/>
              </w:rPr>
              <w:t>Glen Eira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09B943D3" w14:textId="77777777" w:rsidR="00F43162" w:rsidRPr="0019477D" w:rsidRDefault="00F43162" w:rsidP="005C000F">
            <w:pPr>
              <w:rPr>
                <w:rFonts w:eastAsiaTheme="minorHAnsi"/>
                <w:b/>
                <w:bCs/>
              </w:rPr>
            </w:pPr>
            <w:r w:rsidRPr="0019477D">
              <w:rPr>
                <w:rFonts w:eastAsiaTheme="minorHAnsi"/>
                <w:b/>
                <w:bCs/>
              </w:rPr>
              <w:t>E-waste Campaign Implementation Support Grant – E-waste Communications Campaign</w:t>
            </w:r>
          </w:p>
          <w:p w14:paraId="236BA994" w14:textId="77777777" w:rsidR="00F43162" w:rsidRPr="005C000F" w:rsidRDefault="00F43162" w:rsidP="005C000F">
            <w:pPr>
              <w:rPr>
                <w:rFonts w:eastAsiaTheme="minorHAnsi"/>
              </w:rPr>
            </w:pPr>
            <w:r w:rsidRPr="005C000F">
              <w:rPr>
                <w:rFonts w:eastAsiaTheme="minorHAnsi"/>
              </w:rPr>
              <w:t>Local e-waste education grants provided to Glen Eira City Council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745567E2" w14:textId="77777777" w:rsidR="00F43162" w:rsidRPr="005C000F" w:rsidRDefault="00F43162" w:rsidP="005C000F">
            <w:pPr>
              <w:rPr>
                <w:rFonts w:eastAsiaTheme="minorHAnsi"/>
              </w:rPr>
            </w:pPr>
            <w:r w:rsidRPr="005C000F">
              <w:rPr>
                <w:rFonts w:eastAsiaTheme="minorHAnsi"/>
              </w:rPr>
              <w:t xml:space="preserve"> 7,000 </w:t>
            </w:r>
          </w:p>
        </w:tc>
      </w:tr>
      <w:tr w:rsidR="00F43162" w:rsidRPr="005C000F" w14:paraId="1D752106"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966328A" w14:textId="77777777" w:rsidR="00F43162" w:rsidRPr="005C000F" w:rsidRDefault="00F43162" w:rsidP="005C000F">
            <w:pPr>
              <w:rPr>
                <w:rFonts w:eastAsiaTheme="minorHAnsi"/>
              </w:rPr>
            </w:pPr>
            <w:r w:rsidRPr="005C000F">
              <w:rPr>
                <w:rFonts w:eastAsiaTheme="minorHAnsi"/>
              </w:rPr>
              <w:t>Golden Plains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0AD95B9" w14:textId="77777777" w:rsidR="00F43162" w:rsidRPr="0019477D" w:rsidRDefault="00F43162" w:rsidP="005C000F">
            <w:pPr>
              <w:rPr>
                <w:rFonts w:eastAsiaTheme="minorHAnsi"/>
                <w:b/>
                <w:bCs/>
              </w:rPr>
            </w:pPr>
            <w:r w:rsidRPr="0019477D">
              <w:rPr>
                <w:rFonts w:eastAsiaTheme="minorHAnsi"/>
                <w:b/>
                <w:bCs/>
              </w:rPr>
              <w:t>Rokewood Transfer Station</w:t>
            </w:r>
          </w:p>
          <w:p w14:paraId="2E55BFE3"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2AAF2D99" w14:textId="77777777" w:rsidR="00F43162" w:rsidRPr="005C000F" w:rsidRDefault="00F43162" w:rsidP="005C000F">
            <w:pPr>
              <w:rPr>
                <w:rFonts w:eastAsiaTheme="minorHAnsi"/>
              </w:rPr>
            </w:pPr>
            <w:r w:rsidRPr="005C000F">
              <w:rPr>
                <w:rFonts w:eastAsiaTheme="minorHAnsi"/>
              </w:rPr>
              <w:t xml:space="preserve"> 5,509 </w:t>
            </w:r>
          </w:p>
        </w:tc>
      </w:tr>
      <w:tr w:rsidR="00F43162" w:rsidRPr="005C000F" w14:paraId="5F34603D"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1809FDF" w14:textId="77777777" w:rsidR="00F43162" w:rsidRPr="005C000F" w:rsidRDefault="00F43162" w:rsidP="005C000F">
            <w:pPr>
              <w:rPr>
                <w:rFonts w:eastAsiaTheme="minorHAnsi"/>
              </w:rPr>
            </w:pPr>
            <w:r w:rsidRPr="005C000F">
              <w:rPr>
                <w:rFonts w:eastAsiaTheme="minorHAnsi"/>
              </w:rPr>
              <w:t>Goulburn Valley Waste and Resource Recovery Group</w:t>
            </w:r>
          </w:p>
        </w:tc>
        <w:tc>
          <w:tcPr>
            <w:cnfStyle w:val="000001000000" w:firstRow="0" w:lastRow="0" w:firstColumn="0" w:lastColumn="0" w:oddVBand="0" w:evenVBand="1" w:oddHBand="0" w:evenHBand="0" w:firstRowFirstColumn="0" w:firstRowLastColumn="0" w:lastRowFirstColumn="0" w:lastRowLastColumn="0"/>
            <w:tcW w:w="5670" w:type="dxa"/>
          </w:tcPr>
          <w:p w14:paraId="2E820CCC" w14:textId="77777777" w:rsidR="00F43162" w:rsidRPr="0019477D" w:rsidRDefault="00F43162" w:rsidP="005C000F">
            <w:pPr>
              <w:rPr>
                <w:rFonts w:eastAsiaTheme="minorHAnsi"/>
                <w:b/>
                <w:bCs/>
              </w:rPr>
            </w:pPr>
            <w:r w:rsidRPr="0019477D">
              <w:rPr>
                <w:rFonts w:eastAsiaTheme="minorHAnsi"/>
                <w:b/>
                <w:bCs/>
              </w:rPr>
              <w:t>E-Waste Campaign Implementation Support Grant – E-Waste Education and Awareness Campaign</w:t>
            </w:r>
          </w:p>
          <w:p w14:paraId="4E31BF55" w14:textId="77777777" w:rsidR="00F43162" w:rsidRPr="005C000F" w:rsidRDefault="00F43162" w:rsidP="005C000F">
            <w:pPr>
              <w:rPr>
                <w:rFonts w:eastAsiaTheme="minorHAnsi"/>
              </w:rPr>
            </w:pPr>
            <w:r w:rsidRPr="005C000F">
              <w:rPr>
                <w:rFonts w:eastAsiaTheme="minorHAnsi"/>
              </w:rPr>
              <w:t>Local e-waste education grants provided to WRRGs for regional councils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6585F5D2" w14:textId="77777777" w:rsidR="00F43162" w:rsidRPr="005C000F" w:rsidRDefault="00F43162" w:rsidP="005C000F">
            <w:pPr>
              <w:rPr>
                <w:rFonts w:eastAsiaTheme="minorHAnsi"/>
              </w:rPr>
            </w:pPr>
            <w:r w:rsidRPr="005C000F">
              <w:rPr>
                <w:rFonts w:eastAsiaTheme="minorHAnsi"/>
              </w:rPr>
              <w:t xml:space="preserve"> 30,000 </w:t>
            </w:r>
          </w:p>
        </w:tc>
      </w:tr>
      <w:tr w:rsidR="00F43162" w:rsidRPr="005C000F" w14:paraId="4D2EE32F"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75CF406" w14:textId="77777777" w:rsidR="00F43162" w:rsidRPr="005C000F" w:rsidRDefault="00F43162" w:rsidP="005C000F">
            <w:pPr>
              <w:rPr>
                <w:rFonts w:eastAsiaTheme="minorHAnsi"/>
              </w:rPr>
            </w:pPr>
            <w:r w:rsidRPr="005C000F">
              <w:rPr>
                <w:rFonts w:eastAsiaTheme="minorHAnsi"/>
              </w:rPr>
              <w:t>Grampians Central West Waste and Resource Recovery Group</w:t>
            </w:r>
          </w:p>
        </w:tc>
        <w:tc>
          <w:tcPr>
            <w:cnfStyle w:val="000001000000" w:firstRow="0" w:lastRow="0" w:firstColumn="0" w:lastColumn="0" w:oddVBand="0" w:evenVBand="1" w:oddHBand="0" w:evenHBand="0" w:firstRowFirstColumn="0" w:firstRowLastColumn="0" w:lastRowFirstColumn="0" w:lastRowLastColumn="0"/>
            <w:tcW w:w="5670" w:type="dxa"/>
          </w:tcPr>
          <w:p w14:paraId="440A91A6" w14:textId="77777777" w:rsidR="00F43162" w:rsidRPr="0019477D" w:rsidRDefault="00F43162" w:rsidP="005C000F">
            <w:pPr>
              <w:rPr>
                <w:rFonts w:eastAsiaTheme="minorHAnsi"/>
                <w:b/>
                <w:bCs/>
              </w:rPr>
            </w:pPr>
            <w:r w:rsidRPr="0019477D">
              <w:rPr>
                <w:rFonts w:eastAsiaTheme="minorHAnsi"/>
                <w:b/>
                <w:bCs/>
              </w:rPr>
              <w:t>E-Waste Campaign Implementation Support Grant – E-Waste Education and Awareness Campaign</w:t>
            </w:r>
          </w:p>
          <w:p w14:paraId="648276BA" w14:textId="77777777" w:rsidR="00F43162" w:rsidRPr="005C000F" w:rsidRDefault="00F43162" w:rsidP="005C000F">
            <w:pPr>
              <w:rPr>
                <w:rFonts w:eastAsiaTheme="minorHAnsi"/>
              </w:rPr>
            </w:pPr>
            <w:r w:rsidRPr="005C000F">
              <w:rPr>
                <w:rFonts w:eastAsiaTheme="minorHAnsi"/>
              </w:rPr>
              <w:t>Local e-waste education grants provided to WRRGs for regional councils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7C11AD36" w14:textId="77777777" w:rsidR="00F43162" w:rsidRPr="005C000F" w:rsidRDefault="00F43162" w:rsidP="005C000F">
            <w:pPr>
              <w:rPr>
                <w:rFonts w:eastAsiaTheme="minorHAnsi"/>
              </w:rPr>
            </w:pPr>
            <w:r w:rsidRPr="005C000F">
              <w:rPr>
                <w:rFonts w:eastAsiaTheme="minorHAnsi"/>
              </w:rPr>
              <w:t xml:space="preserve"> 60,000 </w:t>
            </w:r>
          </w:p>
        </w:tc>
      </w:tr>
      <w:tr w:rsidR="00F43162" w:rsidRPr="005C000F" w14:paraId="595745C3"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ACE5193" w14:textId="77777777" w:rsidR="00F43162" w:rsidRPr="005C000F" w:rsidRDefault="00F43162" w:rsidP="005C000F">
            <w:pPr>
              <w:rPr>
                <w:rFonts w:eastAsiaTheme="minorHAnsi"/>
              </w:rPr>
            </w:pPr>
            <w:r w:rsidRPr="005C000F">
              <w:rPr>
                <w:rFonts w:eastAsiaTheme="minorHAnsi"/>
              </w:rPr>
              <w:t>Greater Shepparton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781C4386" w14:textId="77777777" w:rsidR="00F43162" w:rsidRPr="0019477D" w:rsidRDefault="00F43162" w:rsidP="005C000F">
            <w:pPr>
              <w:rPr>
                <w:rFonts w:eastAsiaTheme="minorHAnsi"/>
                <w:b/>
                <w:bCs/>
              </w:rPr>
            </w:pPr>
            <w:r w:rsidRPr="0019477D">
              <w:rPr>
                <w:rFonts w:eastAsiaTheme="minorHAnsi"/>
                <w:b/>
                <w:bCs/>
              </w:rPr>
              <w:t>Ardmona Transfer Station</w:t>
            </w:r>
          </w:p>
          <w:p w14:paraId="6F5764B0"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06BE9B44" w14:textId="77777777" w:rsidR="00F43162" w:rsidRPr="005C000F" w:rsidRDefault="00F43162" w:rsidP="005C000F">
            <w:pPr>
              <w:rPr>
                <w:rFonts w:eastAsiaTheme="minorHAnsi"/>
              </w:rPr>
            </w:pPr>
            <w:r w:rsidRPr="005C000F">
              <w:rPr>
                <w:rFonts w:eastAsiaTheme="minorHAnsi"/>
              </w:rPr>
              <w:t xml:space="preserve"> 100,000 </w:t>
            </w:r>
          </w:p>
        </w:tc>
      </w:tr>
      <w:tr w:rsidR="00F43162" w:rsidRPr="005C000F" w14:paraId="3700EF64"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41C1D50" w14:textId="77777777" w:rsidR="00F43162" w:rsidRPr="005C000F" w:rsidRDefault="00F43162" w:rsidP="005C000F">
            <w:pPr>
              <w:rPr>
                <w:rFonts w:eastAsiaTheme="minorHAnsi"/>
              </w:rPr>
            </w:pPr>
            <w:r w:rsidRPr="005C000F">
              <w:rPr>
                <w:rFonts w:eastAsiaTheme="minorHAnsi"/>
              </w:rPr>
              <w:t>Greater Shepparton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459D46E0" w14:textId="77777777" w:rsidR="00F43162" w:rsidRPr="0019477D" w:rsidRDefault="00F43162" w:rsidP="005C000F">
            <w:pPr>
              <w:rPr>
                <w:rFonts w:eastAsiaTheme="minorHAnsi"/>
                <w:b/>
                <w:bCs/>
              </w:rPr>
            </w:pPr>
            <w:r w:rsidRPr="0019477D">
              <w:rPr>
                <w:rFonts w:eastAsiaTheme="minorHAnsi"/>
                <w:b/>
                <w:bCs/>
              </w:rPr>
              <w:t>Shepparton Transfer Station</w:t>
            </w:r>
          </w:p>
          <w:p w14:paraId="3DB4DDC9"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5EAD3CC3" w14:textId="77777777" w:rsidR="00F43162" w:rsidRPr="005C000F" w:rsidRDefault="00F43162" w:rsidP="005C000F">
            <w:pPr>
              <w:rPr>
                <w:rFonts w:eastAsiaTheme="minorHAnsi"/>
              </w:rPr>
            </w:pPr>
            <w:r w:rsidRPr="005C000F">
              <w:rPr>
                <w:rFonts w:eastAsiaTheme="minorHAnsi"/>
              </w:rPr>
              <w:t xml:space="preserve"> 100,000 </w:t>
            </w:r>
          </w:p>
        </w:tc>
      </w:tr>
      <w:tr w:rsidR="00F43162" w:rsidRPr="005C000F" w14:paraId="060A2C3B"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9EC8E0B" w14:textId="77777777" w:rsidR="00F43162" w:rsidRPr="005C000F" w:rsidRDefault="00F43162" w:rsidP="005C000F">
            <w:pPr>
              <w:rPr>
                <w:rFonts w:eastAsiaTheme="minorHAnsi"/>
              </w:rPr>
            </w:pPr>
            <w:r w:rsidRPr="005C000F">
              <w:rPr>
                <w:rFonts w:eastAsiaTheme="minorHAnsi"/>
              </w:rPr>
              <w:t>Hepburn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312171C" w14:textId="77777777" w:rsidR="00F43162" w:rsidRPr="0019477D" w:rsidRDefault="00F43162" w:rsidP="005C000F">
            <w:pPr>
              <w:rPr>
                <w:rFonts w:eastAsiaTheme="minorHAnsi"/>
                <w:b/>
                <w:bCs/>
              </w:rPr>
            </w:pPr>
            <w:r w:rsidRPr="0019477D">
              <w:rPr>
                <w:rFonts w:eastAsiaTheme="minorHAnsi"/>
                <w:b/>
                <w:bCs/>
              </w:rPr>
              <w:t>Creswick Transfer Station and Resale Centre</w:t>
            </w:r>
          </w:p>
          <w:p w14:paraId="280D6238"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247DB80A" w14:textId="77777777" w:rsidR="00F43162" w:rsidRPr="005C000F" w:rsidRDefault="00F43162" w:rsidP="005C000F">
            <w:pPr>
              <w:rPr>
                <w:rFonts w:eastAsiaTheme="minorHAnsi"/>
              </w:rPr>
            </w:pPr>
            <w:r w:rsidRPr="005C000F">
              <w:rPr>
                <w:rFonts w:eastAsiaTheme="minorHAnsi"/>
              </w:rPr>
              <w:t xml:space="preserve"> 56,471 </w:t>
            </w:r>
          </w:p>
        </w:tc>
      </w:tr>
      <w:tr w:rsidR="00F43162" w:rsidRPr="005C000F" w14:paraId="7E6852A5"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F4F89AE" w14:textId="77777777" w:rsidR="00F43162" w:rsidRPr="005C000F" w:rsidRDefault="00F43162" w:rsidP="005C000F">
            <w:pPr>
              <w:rPr>
                <w:rFonts w:eastAsiaTheme="minorHAnsi"/>
              </w:rPr>
            </w:pPr>
            <w:r w:rsidRPr="005C000F">
              <w:rPr>
                <w:rFonts w:eastAsiaTheme="minorHAnsi"/>
              </w:rPr>
              <w:t>Hindmarsh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961C588" w14:textId="77777777" w:rsidR="00F43162" w:rsidRPr="0019477D" w:rsidRDefault="00F43162" w:rsidP="005C000F">
            <w:pPr>
              <w:rPr>
                <w:rFonts w:eastAsiaTheme="minorHAnsi"/>
                <w:b/>
                <w:bCs/>
              </w:rPr>
            </w:pPr>
            <w:r w:rsidRPr="0019477D">
              <w:rPr>
                <w:rFonts w:eastAsiaTheme="minorHAnsi"/>
                <w:b/>
                <w:bCs/>
              </w:rPr>
              <w:t>Dimboola Transfer Station</w:t>
            </w:r>
          </w:p>
          <w:p w14:paraId="76E3CCC4"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1C337DA8" w14:textId="77777777" w:rsidR="00F43162" w:rsidRPr="005C000F" w:rsidRDefault="00F43162" w:rsidP="005C000F">
            <w:pPr>
              <w:rPr>
                <w:rFonts w:eastAsiaTheme="minorHAnsi"/>
              </w:rPr>
            </w:pPr>
            <w:r w:rsidRPr="005C000F">
              <w:rPr>
                <w:rFonts w:eastAsiaTheme="minorHAnsi"/>
              </w:rPr>
              <w:t xml:space="preserve"> 70,000 </w:t>
            </w:r>
          </w:p>
        </w:tc>
      </w:tr>
      <w:tr w:rsidR="00F43162" w:rsidRPr="005C000F" w14:paraId="766D7941"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3378220" w14:textId="77777777" w:rsidR="00F43162" w:rsidRPr="005C000F" w:rsidRDefault="00F43162" w:rsidP="005C000F">
            <w:pPr>
              <w:rPr>
                <w:rFonts w:eastAsiaTheme="minorHAnsi"/>
              </w:rPr>
            </w:pPr>
            <w:r w:rsidRPr="005C000F">
              <w:rPr>
                <w:rFonts w:eastAsiaTheme="minorHAnsi"/>
              </w:rPr>
              <w:t>Hindmarsh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387B49C" w14:textId="77777777" w:rsidR="00F43162" w:rsidRPr="0019477D" w:rsidRDefault="00F43162" w:rsidP="005C000F">
            <w:pPr>
              <w:rPr>
                <w:rFonts w:eastAsiaTheme="minorHAnsi"/>
                <w:b/>
                <w:bCs/>
              </w:rPr>
            </w:pPr>
            <w:r w:rsidRPr="0019477D">
              <w:rPr>
                <w:rFonts w:eastAsiaTheme="minorHAnsi"/>
                <w:b/>
                <w:bCs/>
              </w:rPr>
              <w:t>Nhill Transfer Station</w:t>
            </w:r>
          </w:p>
          <w:p w14:paraId="082873E2"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12F259D8" w14:textId="77777777" w:rsidR="00F43162" w:rsidRPr="005C000F" w:rsidRDefault="00F43162" w:rsidP="005C000F">
            <w:pPr>
              <w:rPr>
                <w:rFonts w:eastAsiaTheme="minorHAnsi"/>
              </w:rPr>
            </w:pPr>
            <w:r w:rsidRPr="005C000F">
              <w:rPr>
                <w:rFonts w:eastAsiaTheme="minorHAnsi"/>
              </w:rPr>
              <w:t xml:space="preserve"> 70,000 </w:t>
            </w:r>
          </w:p>
        </w:tc>
      </w:tr>
      <w:tr w:rsidR="00F43162" w:rsidRPr="005C000F" w14:paraId="23788482"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0D197FD" w14:textId="77777777" w:rsidR="00F43162" w:rsidRPr="005C000F" w:rsidRDefault="00F43162" w:rsidP="005C000F">
            <w:pPr>
              <w:rPr>
                <w:rFonts w:eastAsiaTheme="minorHAnsi"/>
              </w:rPr>
            </w:pPr>
            <w:r w:rsidRPr="005C000F">
              <w:rPr>
                <w:rFonts w:eastAsiaTheme="minorHAnsi"/>
              </w:rPr>
              <w:t>Horsham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63C0BBF8" w14:textId="77777777" w:rsidR="00F43162" w:rsidRPr="0019477D" w:rsidRDefault="00F43162" w:rsidP="005C000F">
            <w:pPr>
              <w:rPr>
                <w:rFonts w:eastAsiaTheme="minorHAnsi"/>
                <w:b/>
                <w:bCs/>
              </w:rPr>
            </w:pPr>
            <w:r w:rsidRPr="0019477D">
              <w:rPr>
                <w:rFonts w:eastAsiaTheme="minorHAnsi"/>
                <w:b/>
                <w:bCs/>
              </w:rPr>
              <w:t>Horsham Resource Recovery Centre</w:t>
            </w:r>
          </w:p>
          <w:p w14:paraId="73F80AFB"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0DCA42FC" w14:textId="77777777" w:rsidR="00F43162" w:rsidRPr="005C000F" w:rsidRDefault="00F43162" w:rsidP="005C000F">
            <w:pPr>
              <w:rPr>
                <w:rFonts w:eastAsiaTheme="minorHAnsi"/>
              </w:rPr>
            </w:pPr>
            <w:r w:rsidRPr="005C000F">
              <w:rPr>
                <w:rFonts w:eastAsiaTheme="minorHAnsi"/>
              </w:rPr>
              <w:t xml:space="preserve"> 100,000 </w:t>
            </w:r>
          </w:p>
        </w:tc>
      </w:tr>
      <w:tr w:rsidR="00F43162" w:rsidRPr="005C000F" w14:paraId="06CCF33D"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180233A" w14:textId="77777777" w:rsidR="00F43162" w:rsidRPr="005C000F" w:rsidRDefault="00F43162" w:rsidP="005C000F">
            <w:pPr>
              <w:rPr>
                <w:rFonts w:eastAsiaTheme="minorHAnsi"/>
              </w:rPr>
            </w:pPr>
            <w:r w:rsidRPr="005C000F">
              <w:rPr>
                <w:rFonts w:eastAsiaTheme="minorHAnsi"/>
              </w:rPr>
              <w:t>Hume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0BD44429" w14:textId="77777777" w:rsidR="00F43162" w:rsidRPr="0019477D" w:rsidRDefault="00F43162" w:rsidP="005C000F">
            <w:pPr>
              <w:rPr>
                <w:rFonts w:eastAsiaTheme="minorHAnsi"/>
                <w:b/>
                <w:bCs/>
              </w:rPr>
            </w:pPr>
            <w:r w:rsidRPr="0019477D">
              <w:rPr>
                <w:rFonts w:eastAsiaTheme="minorHAnsi"/>
                <w:b/>
                <w:bCs/>
              </w:rPr>
              <w:t>E-waste Campaign Implementation Support Grant</w:t>
            </w:r>
          </w:p>
          <w:p w14:paraId="6947956F" w14:textId="77777777" w:rsidR="00F43162" w:rsidRPr="005C000F" w:rsidRDefault="00F43162" w:rsidP="005C000F">
            <w:pPr>
              <w:rPr>
                <w:rFonts w:eastAsiaTheme="minorHAnsi"/>
              </w:rPr>
            </w:pPr>
            <w:r w:rsidRPr="005C000F">
              <w:rPr>
                <w:rFonts w:eastAsiaTheme="minorHAnsi"/>
              </w:rPr>
              <w:t>Local e-waste education grants provided to Hume City Council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7A3CBA88" w14:textId="77777777" w:rsidR="00F43162" w:rsidRPr="005C000F" w:rsidRDefault="00F43162" w:rsidP="005C000F">
            <w:pPr>
              <w:rPr>
                <w:rFonts w:eastAsiaTheme="minorHAnsi"/>
              </w:rPr>
            </w:pPr>
            <w:r w:rsidRPr="005C000F">
              <w:rPr>
                <w:rFonts w:eastAsiaTheme="minorHAnsi"/>
              </w:rPr>
              <w:t xml:space="preserve"> 2,982 </w:t>
            </w:r>
          </w:p>
        </w:tc>
      </w:tr>
      <w:tr w:rsidR="00F43162" w:rsidRPr="005C000F" w14:paraId="5BD74090"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F9C1A23" w14:textId="77777777" w:rsidR="00F43162" w:rsidRPr="005C000F" w:rsidRDefault="00F43162" w:rsidP="005C000F">
            <w:pPr>
              <w:rPr>
                <w:rFonts w:eastAsiaTheme="minorHAnsi"/>
              </w:rPr>
            </w:pPr>
            <w:r w:rsidRPr="005C000F">
              <w:rPr>
                <w:rFonts w:eastAsiaTheme="minorHAnsi"/>
              </w:rPr>
              <w:t>Hume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22A3ACA6" w14:textId="77777777" w:rsidR="00F43162" w:rsidRPr="0019477D" w:rsidRDefault="00F43162" w:rsidP="005C000F">
            <w:pPr>
              <w:rPr>
                <w:rFonts w:eastAsiaTheme="minorHAnsi"/>
                <w:b/>
                <w:bCs/>
              </w:rPr>
            </w:pPr>
            <w:r w:rsidRPr="0019477D">
              <w:rPr>
                <w:rFonts w:eastAsiaTheme="minorHAnsi"/>
                <w:b/>
                <w:bCs/>
              </w:rPr>
              <w:t>Sunbury Landfill Resource Recovery Centre</w:t>
            </w:r>
          </w:p>
          <w:p w14:paraId="7C232090"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6AA5205B" w14:textId="77777777" w:rsidR="00F43162" w:rsidRPr="005C000F" w:rsidRDefault="00F43162" w:rsidP="005C000F">
            <w:pPr>
              <w:rPr>
                <w:rFonts w:eastAsiaTheme="minorHAnsi"/>
              </w:rPr>
            </w:pPr>
            <w:r w:rsidRPr="005C000F">
              <w:rPr>
                <w:rFonts w:eastAsiaTheme="minorHAnsi"/>
              </w:rPr>
              <w:t xml:space="preserve"> 100,000 </w:t>
            </w:r>
          </w:p>
        </w:tc>
      </w:tr>
      <w:tr w:rsidR="00F43162" w:rsidRPr="005C000F" w14:paraId="73796F4A"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BD4B7AA" w14:textId="77777777" w:rsidR="00F43162" w:rsidRPr="005C000F" w:rsidRDefault="00F43162" w:rsidP="005C000F">
            <w:pPr>
              <w:rPr>
                <w:rFonts w:eastAsiaTheme="minorHAnsi"/>
              </w:rPr>
            </w:pPr>
            <w:r w:rsidRPr="005C000F">
              <w:rPr>
                <w:rFonts w:eastAsiaTheme="minorHAnsi"/>
              </w:rPr>
              <w:t>Indigo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A96EF6A" w14:textId="77777777" w:rsidR="00F43162" w:rsidRPr="0019477D" w:rsidRDefault="00F43162" w:rsidP="005C000F">
            <w:pPr>
              <w:rPr>
                <w:rFonts w:eastAsiaTheme="minorHAnsi"/>
                <w:b/>
                <w:bCs/>
              </w:rPr>
            </w:pPr>
            <w:r w:rsidRPr="0019477D">
              <w:rPr>
                <w:rFonts w:eastAsiaTheme="minorHAnsi"/>
                <w:b/>
                <w:bCs/>
              </w:rPr>
              <w:t>Beechworth Transfer Station</w:t>
            </w:r>
          </w:p>
          <w:p w14:paraId="6B6B9CAF"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1A66C3FD" w14:textId="77777777" w:rsidR="00F43162" w:rsidRPr="005C000F" w:rsidRDefault="00F43162" w:rsidP="005C000F">
            <w:pPr>
              <w:rPr>
                <w:rFonts w:eastAsiaTheme="minorHAnsi"/>
              </w:rPr>
            </w:pPr>
            <w:r w:rsidRPr="005C000F">
              <w:rPr>
                <w:rFonts w:eastAsiaTheme="minorHAnsi"/>
              </w:rPr>
              <w:t xml:space="preserve"> 67,451 </w:t>
            </w:r>
          </w:p>
        </w:tc>
      </w:tr>
      <w:tr w:rsidR="00F43162" w:rsidRPr="005C000F" w14:paraId="7FFE436C"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4AF546F" w14:textId="77777777" w:rsidR="00F43162" w:rsidRPr="005C000F" w:rsidRDefault="00F43162" w:rsidP="005C000F">
            <w:pPr>
              <w:rPr>
                <w:rFonts w:eastAsiaTheme="minorHAnsi"/>
              </w:rPr>
            </w:pPr>
            <w:r w:rsidRPr="005C000F">
              <w:rPr>
                <w:rFonts w:eastAsiaTheme="minorHAnsi"/>
              </w:rPr>
              <w:t>Indigo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546E531" w14:textId="77777777" w:rsidR="00F43162" w:rsidRPr="0019477D" w:rsidRDefault="00F43162" w:rsidP="005C000F">
            <w:pPr>
              <w:rPr>
                <w:rFonts w:eastAsiaTheme="minorHAnsi"/>
                <w:b/>
                <w:bCs/>
              </w:rPr>
            </w:pPr>
            <w:r w:rsidRPr="0019477D">
              <w:rPr>
                <w:rFonts w:eastAsiaTheme="minorHAnsi"/>
                <w:b/>
                <w:bCs/>
              </w:rPr>
              <w:t>Rutherglen Transfer Station</w:t>
            </w:r>
          </w:p>
          <w:p w14:paraId="2BD34B7D"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6403C736" w14:textId="77777777" w:rsidR="00F43162" w:rsidRPr="005C000F" w:rsidRDefault="00F43162" w:rsidP="005C000F">
            <w:pPr>
              <w:rPr>
                <w:rFonts w:eastAsiaTheme="minorHAnsi"/>
              </w:rPr>
            </w:pPr>
            <w:r w:rsidRPr="005C000F">
              <w:rPr>
                <w:rFonts w:eastAsiaTheme="minorHAnsi"/>
              </w:rPr>
              <w:t xml:space="preserve"> 51,100 </w:t>
            </w:r>
          </w:p>
        </w:tc>
      </w:tr>
      <w:tr w:rsidR="00F43162" w:rsidRPr="005C000F" w14:paraId="2D1E37A4"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86D7A26" w14:textId="77777777" w:rsidR="00F43162" w:rsidRPr="005C000F" w:rsidRDefault="00F43162" w:rsidP="005C000F">
            <w:pPr>
              <w:rPr>
                <w:rFonts w:eastAsiaTheme="minorHAnsi"/>
              </w:rPr>
            </w:pPr>
            <w:r w:rsidRPr="005C000F">
              <w:rPr>
                <w:rFonts w:eastAsiaTheme="minorHAnsi"/>
              </w:rPr>
              <w:t>Knox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7AF3DDA4" w14:textId="77777777" w:rsidR="00F43162" w:rsidRPr="0019477D" w:rsidRDefault="00F43162" w:rsidP="005C000F">
            <w:pPr>
              <w:rPr>
                <w:rFonts w:eastAsiaTheme="minorHAnsi"/>
                <w:b/>
                <w:bCs/>
              </w:rPr>
            </w:pPr>
            <w:r w:rsidRPr="0019477D">
              <w:rPr>
                <w:rFonts w:eastAsiaTheme="minorHAnsi"/>
                <w:b/>
                <w:bCs/>
              </w:rPr>
              <w:t>E-waste Campaign Implementation Support Grant – Knox City Council E-waste Communication Resources</w:t>
            </w:r>
          </w:p>
          <w:p w14:paraId="788AD49C" w14:textId="77777777" w:rsidR="00F43162" w:rsidRPr="005C000F" w:rsidRDefault="00F43162" w:rsidP="005C000F">
            <w:pPr>
              <w:rPr>
                <w:rFonts w:eastAsiaTheme="minorHAnsi"/>
              </w:rPr>
            </w:pPr>
            <w:r w:rsidRPr="005C000F">
              <w:rPr>
                <w:rFonts w:eastAsiaTheme="minorHAnsi"/>
              </w:rPr>
              <w:t>Local e-waste education grants provided to Knox City Council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010B6494" w14:textId="77777777" w:rsidR="00F43162" w:rsidRPr="005C000F" w:rsidRDefault="00F43162" w:rsidP="005C000F">
            <w:pPr>
              <w:rPr>
                <w:rFonts w:eastAsiaTheme="minorHAnsi"/>
              </w:rPr>
            </w:pPr>
            <w:r w:rsidRPr="005C000F">
              <w:rPr>
                <w:rFonts w:eastAsiaTheme="minorHAnsi"/>
              </w:rPr>
              <w:t xml:space="preserve"> 2,941 </w:t>
            </w:r>
          </w:p>
        </w:tc>
      </w:tr>
      <w:tr w:rsidR="00F43162" w:rsidRPr="005C000F" w14:paraId="2C04DA5F"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B49590E" w14:textId="77777777" w:rsidR="00F43162" w:rsidRPr="005C000F" w:rsidRDefault="00F43162" w:rsidP="005C000F">
            <w:pPr>
              <w:rPr>
                <w:rFonts w:eastAsiaTheme="minorHAnsi"/>
              </w:rPr>
            </w:pPr>
            <w:r w:rsidRPr="005C000F">
              <w:rPr>
                <w:rFonts w:eastAsiaTheme="minorHAnsi"/>
              </w:rPr>
              <w:t>Knox Transfer Station Pty Ltd.</w:t>
            </w:r>
          </w:p>
        </w:tc>
        <w:tc>
          <w:tcPr>
            <w:cnfStyle w:val="000001000000" w:firstRow="0" w:lastRow="0" w:firstColumn="0" w:lastColumn="0" w:oddVBand="0" w:evenVBand="1" w:oddHBand="0" w:evenHBand="0" w:firstRowFirstColumn="0" w:firstRowLastColumn="0" w:lastRowFirstColumn="0" w:lastRowLastColumn="0"/>
            <w:tcW w:w="5670" w:type="dxa"/>
          </w:tcPr>
          <w:p w14:paraId="47EA688E" w14:textId="77777777" w:rsidR="00F43162" w:rsidRPr="0019477D" w:rsidRDefault="00F43162" w:rsidP="005C000F">
            <w:pPr>
              <w:rPr>
                <w:rFonts w:eastAsiaTheme="minorHAnsi"/>
                <w:b/>
                <w:bCs/>
              </w:rPr>
            </w:pPr>
            <w:r w:rsidRPr="0019477D">
              <w:rPr>
                <w:rFonts w:eastAsiaTheme="minorHAnsi"/>
                <w:b/>
                <w:bCs/>
              </w:rPr>
              <w:t>Wesburn Recycling and Waste Transfer Station</w:t>
            </w:r>
          </w:p>
          <w:p w14:paraId="06B9F890"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27817226" w14:textId="77777777" w:rsidR="00F43162" w:rsidRPr="005C000F" w:rsidRDefault="00F43162" w:rsidP="005C000F">
            <w:pPr>
              <w:rPr>
                <w:rFonts w:eastAsiaTheme="minorHAnsi"/>
              </w:rPr>
            </w:pPr>
            <w:r w:rsidRPr="005C000F">
              <w:rPr>
                <w:rFonts w:eastAsiaTheme="minorHAnsi"/>
              </w:rPr>
              <w:t xml:space="preserve"> 11,553 </w:t>
            </w:r>
          </w:p>
        </w:tc>
      </w:tr>
      <w:tr w:rsidR="00F43162" w:rsidRPr="005C000F" w14:paraId="2C1768D1"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13A3BB0" w14:textId="77777777" w:rsidR="00F43162" w:rsidRPr="005C000F" w:rsidRDefault="00F43162" w:rsidP="005C000F">
            <w:pPr>
              <w:rPr>
                <w:rFonts w:eastAsiaTheme="minorHAnsi"/>
              </w:rPr>
            </w:pPr>
            <w:r w:rsidRPr="005C000F">
              <w:rPr>
                <w:rFonts w:eastAsiaTheme="minorHAnsi"/>
              </w:rPr>
              <w:t>Loddon Mallee Waste and Resource Recovery Group (LMWRRG)</w:t>
            </w:r>
          </w:p>
        </w:tc>
        <w:tc>
          <w:tcPr>
            <w:cnfStyle w:val="000001000000" w:firstRow="0" w:lastRow="0" w:firstColumn="0" w:lastColumn="0" w:oddVBand="0" w:evenVBand="1" w:oddHBand="0" w:evenHBand="0" w:firstRowFirstColumn="0" w:firstRowLastColumn="0" w:lastRowFirstColumn="0" w:lastRowLastColumn="0"/>
            <w:tcW w:w="5670" w:type="dxa"/>
          </w:tcPr>
          <w:p w14:paraId="4210AC39" w14:textId="77777777" w:rsidR="00F43162" w:rsidRPr="0019477D" w:rsidRDefault="00F43162" w:rsidP="005C000F">
            <w:pPr>
              <w:rPr>
                <w:rFonts w:eastAsiaTheme="minorHAnsi"/>
                <w:b/>
                <w:bCs/>
              </w:rPr>
            </w:pPr>
            <w:r w:rsidRPr="0019477D">
              <w:rPr>
                <w:rFonts w:eastAsiaTheme="minorHAnsi"/>
                <w:b/>
                <w:bCs/>
              </w:rPr>
              <w:t>E-Waste Implementation Support Grant – Loddon Mallee E-waste Campaign Implementation</w:t>
            </w:r>
          </w:p>
          <w:p w14:paraId="14ABE605" w14:textId="77777777" w:rsidR="00F43162" w:rsidRPr="005C000F" w:rsidRDefault="00F43162" w:rsidP="005C000F">
            <w:pPr>
              <w:rPr>
                <w:rFonts w:eastAsiaTheme="minorHAnsi"/>
              </w:rPr>
            </w:pPr>
            <w:r w:rsidRPr="005C000F">
              <w:rPr>
                <w:rFonts w:eastAsiaTheme="minorHAnsi"/>
              </w:rPr>
              <w:t>Local e-waste education grants provided to WRRGs for regional councils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21A40318" w14:textId="77777777" w:rsidR="00F43162" w:rsidRPr="005C000F" w:rsidRDefault="00F43162" w:rsidP="005C000F">
            <w:pPr>
              <w:rPr>
                <w:rFonts w:eastAsiaTheme="minorHAnsi"/>
              </w:rPr>
            </w:pPr>
            <w:r w:rsidRPr="005C000F">
              <w:rPr>
                <w:rFonts w:eastAsiaTheme="minorHAnsi"/>
              </w:rPr>
              <w:t xml:space="preserve"> 24,715 </w:t>
            </w:r>
          </w:p>
        </w:tc>
      </w:tr>
      <w:tr w:rsidR="00F43162" w:rsidRPr="005C000F" w14:paraId="2FCD1C47"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91CDD24" w14:textId="77777777" w:rsidR="00F43162" w:rsidRPr="005C000F" w:rsidRDefault="00F43162" w:rsidP="005C000F">
            <w:pPr>
              <w:rPr>
                <w:rFonts w:eastAsiaTheme="minorHAnsi"/>
              </w:rPr>
            </w:pPr>
            <w:r w:rsidRPr="005C000F">
              <w:rPr>
                <w:rFonts w:eastAsiaTheme="minorHAnsi"/>
              </w:rPr>
              <w:t>Loddon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35C5EEF" w14:textId="77777777" w:rsidR="00F43162" w:rsidRPr="0019477D" w:rsidRDefault="00F43162" w:rsidP="005C000F">
            <w:pPr>
              <w:rPr>
                <w:rFonts w:eastAsiaTheme="minorHAnsi"/>
                <w:b/>
                <w:bCs/>
              </w:rPr>
            </w:pPr>
            <w:r w:rsidRPr="0019477D">
              <w:rPr>
                <w:rFonts w:eastAsiaTheme="minorHAnsi"/>
                <w:b/>
                <w:bCs/>
              </w:rPr>
              <w:t>Boort landfill and recycle</w:t>
            </w:r>
          </w:p>
          <w:p w14:paraId="09B2BACA"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28B48132" w14:textId="77777777" w:rsidR="00F43162" w:rsidRPr="005C000F" w:rsidRDefault="00F43162" w:rsidP="005C000F">
            <w:pPr>
              <w:rPr>
                <w:rFonts w:eastAsiaTheme="minorHAnsi"/>
              </w:rPr>
            </w:pPr>
            <w:r w:rsidRPr="005C000F">
              <w:rPr>
                <w:rFonts w:eastAsiaTheme="minorHAnsi"/>
              </w:rPr>
              <w:t xml:space="preserve"> 61,890 </w:t>
            </w:r>
          </w:p>
        </w:tc>
      </w:tr>
      <w:tr w:rsidR="00F43162" w:rsidRPr="005C000F" w14:paraId="451E83CE"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AC2A3B6" w14:textId="77777777" w:rsidR="00F43162" w:rsidRPr="005C000F" w:rsidRDefault="00F43162" w:rsidP="005C000F">
            <w:pPr>
              <w:rPr>
                <w:rFonts w:eastAsiaTheme="minorHAnsi"/>
              </w:rPr>
            </w:pPr>
            <w:r w:rsidRPr="005C000F">
              <w:rPr>
                <w:rFonts w:eastAsiaTheme="minorHAnsi"/>
              </w:rPr>
              <w:t>Loddon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80F67BD" w14:textId="77777777" w:rsidR="00F43162" w:rsidRPr="0019477D" w:rsidRDefault="00F43162" w:rsidP="005C000F">
            <w:pPr>
              <w:rPr>
                <w:rFonts w:eastAsiaTheme="minorHAnsi"/>
                <w:b/>
                <w:bCs/>
              </w:rPr>
            </w:pPr>
            <w:r w:rsidRPr="0019477D">
              <w:rPr>
                <w:rFonts w:eastAsiaTheme="minorHAnsi"/>
                <w:b/>
                <w:bCs/>
              </w:rPr>
              <w:t>Inglewood Transfer Station</w:t>
            </w:r>
          </w:p>
          <w:p w14:paraId="120BA9B6"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647A5BBE" w14:textId="77777777" w:rsidR="00F43162" w:rsidRPr="005C000F" w:rsidRDefault="00F43162" w:rsidP="005C000F">
            <w:pPr>
              <w:rPr>
                <w:rFonts w:eastAsiaTheme="minorHAnsi"/>
              </w:rPr>
            </w:pPr>
            <w:r w:rsidRPr="005C000F">
              <w:rPr>
                <w:rFonts w:eastAsiaTheme="minorHAnsi"/>
              </w:rPr>
              <w:t xml:space="preserve"> 57,132 </w:t>
            </w:r>
          </w:p>
        </w:tc>
      </w:tr>
      <w:tr w:rsidR="00F43162" w:rsidRPr="005C000F" w14:paraId="68854AAF"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EB3525F" w14:textId="77777777" w:rsidR="00F43162" w:rsidRPr="005C000F" w:rsidRDefault="00F43162" w:rsidP="005C000F">
            <w:pPr>
              <w:rPr>
                <w:rFonts w:eastAsiaTheme="minorHAnsi"/>
              </w:rPr>
            </w:pPr>
            <w:r w:rsidRPr="005C000F">
              <w:rPr>
                <w:rFonts w:eastAsiaTheme="minorHAnsi"/>
              </w:rPr>
              <w:t>Macedon Ranges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06BECDE" w14:textId="77777777" w:rsidR="00F43162" w:rsidRPr="0019477D" w:rsidRDefault="00F43162" w:rsidP="005C000F">
            <w:pPr>
              <w:rPr>
                <w:rFonts w:eastAsiaTheme="minorHAnsi"/>
                <w:b/>
                <w:bCs/>
              </w:rPr>
            </w:pPr>
            <w:r w:rsidRPr="0019477D">
              <w:rPr>
                <w:rFonts w:eastAsiaTheme="minorHAnsi"/>
                <w:b/>
                <w:bCs/>
              </w:rPr>
              <w:t>Kyneton Transfer Station</w:t>
            </w:r>
          </w:p>
          <w:p w14:paraId="476AB8C5"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643F3947" w14:textId="77777777" w:rsidR="00F43162" w:rsidRPr="005C000F" w:rsidRDefault="00F43162" w:rsidP="005C000F">
            <w:pPr>
              <w:rPr>
                <w:rFonts w:eastAsiaTheme="minorHAnsi"/>
              </w:rPr>
            </w:pPr>
            <w:r w:rsidRPr="005C000F">
              <w:rPr>
                <w:rFonts w:eastAsiaTheme="minorHAnsi"/>
              </w:rPr>
              <w:t xml:space="preserve"> 70,125 </w:t>
            </w:r>
          </w:p>
        </w:tc>
      </w:tr>
      <w:tr w:rsidR="00F43162" w:rsidRPr="005C000F" w14:paraId="463391D2"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C8EF902" w14:textId="77777777" w:rsidR="00F43162" w:rsidRPr="005C000F" w:rsidRDefault="00F43162" w:rsidP="005C000F">
            <w:pPr>
              <w:rPr>
                <w:rFonts w:eastAsiaTheme="minorHAnsi"/>
              </w:rPr>
            </w:pPr>
            <w:r w:rsidRPr="005C000F">
              <w:rPr>
                <w:rFonts w:eastAsiaTheme="minorHAnsi"/>
              </w:rPr>
              <w:t>Macedon Ranges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3F3AEF8" w14:textId="77777777" w:rsidR="00F43162" w:rsidRPr="0019477D" w:rsidRDefault="00F43162" w:rsidP="005C000F">
            <w:pPr>
              <w:rPr>
                <w:rFonts w:eastAsiaTheme="minorHAnsi"/>
                <w:b/>
                <w:bCs/>
              </w:rPr>
            </w:pPr>
            <w:r w:rsidRPr="0019477D">
              <w:rPr>
                <w:rFonts w:eastAsiaTheme="minorHAnsi"/>
                <w:b/>
                <w:bCs/>
              </w:rPr>
              <w:t>Romsey Transfer Station</w:t>
            </w:r>
          </w:p>
          <w:p w14:paraId="668C59DA"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315FE07B" w14:textId="77777777" w:rsidR="00F43162" w:rsidRPr="005C000F" w:rsidRDefault="00F43162" w:rsidP="005C000F">
            <w:pPr>
              <w:rPr>
                <w:rFonts w:eastAsiaTheme="minorHAnsi"/>
              </w:rPr>
            </w:pPr>
            <w:r w:rsidRPr="005C000F">
              <w:rPr>
                <w:rFonts w:eastAsiaTheme="minorHAnsi"/>
              </w:rPr>
              <w:t xml:space="preserve"> 73,419 </w:t>
            </w:r>
          </w:p>
        </w:tc>
      </w:tr>
      <w:tr w:rsidR="00F43162" w:rsidRPr="005C000F" w14:paraId="2AFF1048"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36DF58A" w14:textId="77777777" w:rsidR="00F43162" w:rsidRPr="005C000F" w:rsidRDefault="00F43162" w:rsidP="005C000F">
            <w:pPr>
              <w:rPr>
                <w:rFonts w:eastAsiaTheme="minorHAnsi"/>
              </w:rPr>
            </w:pPr>
            <w:r w:rsidRPr="005C000F">
              <w:rPr>
                <w:rFonts w:eastAsiaTheme="minorHAnsi"/>
              </w:rPr>
              <w:t>Macedon Ranges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C717736" w14:textId="77777777" w:rsidR="00F43162" w:rsidRPr="0019477D" w:rsidRDefault="00F43162" w:rsidP="005C000F">
            <w:pPr>
              <w:rPr>
                <w:rFonts w:eastAsiaTheme="minorHAnsi"/>
                <w:b/>
                <w:bCs/>
              </w:rPr>
            </w:pPr>
            <w:r w:rsidRPr="0019477D">
              <w:rPr>
                <w:rFonts w:eastAsiaTheme="minorHAnsi"/>
                <w:b/>
                <w:bCs/>
              </w:rPr>
              <w:t>Woodend Transfer Station</w:t>
            </w:r>
          </w:p>
          <w:p w14:paraId="57F748C7"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44AFE55E" w14:textId="77777777" w:rsidR="00F43162" w:rsidRPr="005C000F" w:rsidRDefault="00F43162" w:rsidP="005C000F">
            <w:pPr>
              <w:rPr>
                <w:rFonts w:eastAsiaTheme="minorHAnsi"/>
              </w:rPr>
            </w:pPr>
            <w:r w:rsidRPr="005C000F">
              <w:rPr>
                <w:rFonts w:eastAsiaTheme="minorHAnsi"/>
              </w:rPr>
              <w:t xml:space="preserve"> 72,553 </w:t>
            </w:r>
          </w:p>
        </w:tc>
      </w:tr>
      <w:tr w:rsidR="00F43162" w:rsidRPr="005C000F" w14:paraId="1FABE2F7"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620586D" w14:textId="77777777" w:rsidR="00F43162" w:rsidRPr="005C000F" w:rsidRDefault="00F43162" w:rsidP="005C000F">
            <w:pPr>
              <w:rPr>
                <w:rFonts w:eastAsiaTheme="minorHAnsi"/>
              </w:rPr>
            </w:pPr>
            <w:r w:rsidRPr="005C000F">
              <w:rPr>
                <w:rFonts w:eastAsiaTheme="minorHAnsi"/>
              </w:rPr>
              <w:t>Mansfield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1ECFEE6" w14:textId="77777777" w:rsidR="00F43162" w:rsidRPr="0019477D" w:rsidRDefault="00F43162" w:rsidP="005C000F">
            <w:pPr>
              <w:rPr>
                <w:rFonts w:eastAsiaTheme="minorHAnsi"/>
                <w:b/>
                <w:bCs/>
              </w:rPr>
            </w:pPr>
            <w:r w:rsidRPr="0019477D">
              <w:rPr>
                <w:rFonts w:eastAsiaTheme="minorHAnsi"/>
                <w:b/>
                <w:bCs/>
              </w:rPr>
              <w:t>Mansfield Resource Recovery Centre</w:t>
            </w:r>
          </w:p>
          <w:p w14:paraId="2BFBAB54"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70E86D09" w14:textId="77777777" w:rsidR="00F43162" w:rsidRPr="005C000F" w:rsidRDefault="00F43162" w:rsidP="005C000F">
            <w:pPr>
              <w:rPr>
                <w:rFonts w:eastAsiaTheme="minorHAnsi"/>
              </w:rPr>
            </w:pPr>
            <w:r w:rsidRPr="005C000F">
              <w:rPr>
                <w:rFonts w:eastAsiaTheme="minorHAnsi"/>
              </w:rPr>
              <w:t xml:space="preserve"> 68,296 </w:t>
            </w:r>
          </w:p>
        </w:tc>
      </w:tr>
      <w:tr w:rsidR="00F43162" w:rsidRPr="005C000F" w14:paraId="722A3163"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02ED867" w14:textId="77777777" w:rsidR="00F43162" w:rsidRPr="005C000F" w:rsidRDefault="00F43162" w:rsidP="005C000F">
            <w:pPr>
              <w:rPr>
                <w:rFonts w:eastAsiaTheme="minorHAnsi"/>
              </w:rPr>
            </w:pPr>
            <w:r w:rsidRPr="005C000F">
              <w:rPr>
                <w:rFonts w:eastAsiaTheme="minorHAnsi"/>
              </w:rPr>
              <w:t>Maribyrnong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4030A383" w14:textId="77777777" w:rsidR="00F43162" w:rsidRPr="0019477D" w:rsidRDefault="00F43162" w:rsidP="005C000F">
            <w:pPr>
              <w:rPr>
                <w:rFonts w:eastAsiaTheme="minorHAnsi"/>
                <w:b/>
                <w:bCs/>
              </w:rPr>
            </w:pPr>
            <w:r w:rsidRPr="0019477D">
              <w:rPr>
                <w:rFonts w:eastAsiaTheme="minorHAnsi"/>
                <w:b/>
                <w:bCs/>
              </w:rPr>
              <w:t>E-waste Campaign Implementation Support Grant</w:t>
            </w:r>
          </w:p>
          <w:p w14:paraId="24FDA5FE" w14:textId="77777777" w:rsidR="00F43162" w:rsidRPr="005C000F" w:rsidRDefault="00F43162" w:rsidP="005C000F">
            <w:pPr>
              <w:rPr>
                <w:rFonts w:eastAsiaTheme="minorHAnsi"/>
              </w:rPr>
            </w:pPr>
            <w:r w:rsidRPr="005C000F">
              <w:rPr>
                <w:rFonts w:eastAsiaTheme="minorHAnsi"/>
              </w:rPr>
              <w:t>Local e-waste education grants provided to Maribyrnong City Council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31D5CD1A" w14:textId="77777777" w:rsidR="00F43162" w:rsidRPr="005C000F" w:rsidRDefault="00F43162" w:rsidP="005C000F">
            <w:pPr>
              <w:rPr>
                <w:rFonts w:eastAsiaTheme="minorHAnsi"/>
              </w:rPr>
            </w:pPr>
            <w:r w:rsidRPr="005C000F">
              <w:rPr>
                <w:rFonts w:eastAsiaTheme="minorHAnsi"/>
              </w:rPr>
              <w:t xml:space="preserve"> 3,000 </w:t>
            </w:r>
          </w:p>
        </w:tc>
      </w:tr>
      <w:tr w:rsidR="00F43162" w:rsidRPr="005C000F" w14:paraId="5C440157"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7B5A617" w14:textId="77777777" w:rsidR="00F43162" w:rsidRPr="005C000F" w:rsidRDefault="00F43162" w:rsidP="005C000F">
            <w:pPr>
              <w:rPr>
                <w:rFonts w:eastAsiaTheme="minorHAnsi"/>
              </w:rPr>
            </w:pPr>
            <w:r w:rsidRPr="005C000F">
              <w:rPr>
                <w:rFonts w:eastAsiaTheme="minorHAnsi"/>
              </w:rPr>
              <w:t>Melbourne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6EB19566" w14:textId="77777777" w:rsidR="00F43162" w:rsidRPr="0019477D" w:rsidRDefault="00F43162" w:rsidP="005C000F">
            <w:pPr>
              <w:rPr>
                <w:rFonts w:eastAsiaTheme="minorHAnsi"/>
                <w:b/>
                <w:bCs/>
              </w:rPr>
            </w:pPr>
            <w:r w:rsidRPr="0019477D">
              <w:rPr>
                <w:rFonts w:eastAsiaTheme="minorHAnsi"/>
                <w:b/>
                <w:bCs/>
              </w:rPr>
              <w:t>E-waste Campaign Implementation Support Grant – City of Melbourne E-waste Education and Awareness Campaign 2019</w:t>
            </w:r>
          </w:p>
          <w:p w14:paraId="2DBD4A1D" w14:textId="77777777" w:rsidR="00F43162" w:rsidRPr="005C000F" w:rsidRDefault="00F43162" w:rsidP="005C000F">
            <w:pPr>
              <w:rPr>
                <w:rFonts w:eastAsiaTheme="minorHAnsi"/>
              </w:rPr>
            </w:pPr>
            <w:r w:rsidRPr="005C000F">
              <w:rPr>
                <w:rFonts w:eastAsiaTheme="minorHAnsi"/>
              </w:rPr>
              <w:t>Local e-waste education grants provided to Melbourne City Council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51D10F47" w14:textId="77777777" w:rsidR="00F43162" w:rsidRPr="005C000F" w:rsidRDefault="00F43162" w:rsidP="005C000F">
            <w:pPr>
              <w:rPr>
                <w:rFonts w:eastAsiaTheme="minorHAnsi"/>
              </w:rPr>
            </w:pPr>
            <w:r w:rsidRPr="005C000F">
              <w:rPr>
                <w:rFonts w:eastAsiaTheme="minorHAnsi"/>
              </w:rPr>
              <w:t xml:space="preserve"> 3,000 </w:t>
            </w:r>
          </w:p>
        </w:tc>
      </w:tr>
      <w:tr w:rsidR="00F43162" w:rsidRPr="005C000F" w14:paraId="6E28FB1D"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7F44BAF" w14:textId="77777777" w:rsidR="00F43162" w:rsidRPr="005C000F" w:rsidRDefault="00F43162" w:rsidP="005C000F">
            <w:pPr>
              <w:rPr>
                <w:rFonts w:eastAsiaTheme="minorHAnsi"/>
              </w:rPr>
            </w:pPr>
            <w:r w:rsidRPr="005C000F">
              <w:rPr>
                <w:rFonts w:eastAsiaTheme="minorHAnsi"/>
              </w:rPr>
              <w:t>Mildura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320853B0" w14:textId="77777777" w:rsidR="00F43162" w:rsidRPr="0019477D" w:rsidRDefault="00F43162" w:rsidP="005C000F">
            <w:pPr>
              <w:rPr>
                <w:rFonts w:eastAsiaTheme="minorHAnsi"/>
                <w:b/>
                <w:bCs/>
              </w:rPr>
            </w:pPr>
            <w:r w:rsidRPr="0019477D">
              <w:rPr>
                <w:rFonts w:eastAsiaTheme="minorHAnsi"/>
                <w:b/>
                <w:bCs/>
              </w:rPr>
              <w:t>Mildura Transfer Station and Recovery Facility</w:t>
            </w:r>
          </w:p>
          <w:p w14:paraId="047F5BFC"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24F88C3E" w14:textId="77777777" w:rsidR="00F43162" w:rsidRPr="005C000F" w:rsidRDefault="00F43162" w:rsidP="005C000F">
            <w:pPr>
              <w:rPr>
                <w:rFonts w:eastAsiaTheme="minorHAnsi"/>
              </w:rPr>
            </w:pPr>
            <w:r w:rsidRPr="005C000F">
              <w:rPr>
                <w:rFonts w:eastAsiaTheme="minorHAnsi"/>
              </w:rPr>
              <w:t xml:space="preserve"> 100,000 </w:t>
            </w:r>
          </w:p>
        </w:tc>
      </w:tr>
      <w:tr w:rsidR="00F43162" w:rsidRPr="005C000F" w14:paraId="05D54BA8"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5368A83" w14:textId="77777777" w:rsidR="00F43162" w:rsidRPr="005C000F" w:rsidRDefault="00F43162" w:rsidP="005C000F">
            <w:pPr>
              <w:rPr>
                <w:rFonts w:eastAsiaTheme="minorHAnsi"/>
              </w:rPr>
            </w:pPr>
            <w:r w:rsidRPr="005C000F">
              <w:rPr>
                <w:rFonts w:eastAsiaTheme="minorHAnsi"/>
              </w:rPr>
              <w:t>Mildura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086C8A8D" w14:textId="77777777" w:rsidR="00F43162" w:rsidRPr="0019477D" w:rsidRDefault="00F43162" w:rsidP="005C000F">
            <w:pPr>
              <w:rPr>
                <w:rFonts w:eastAsiaTheme="minorHAnsi"/>
                <w:b/>
                <w:bCs/>
              </w:rPr>
            </w:pPr>
            <w:r w:rsidRPr="0019477D">
              <w:rPr>
                <w:rFonts w:eastAsiaTheme="minorHAnsi"/>
                <w:b/>
                <w:bCs/>
              </w:rPr>
              <w:t>Ouyen Landfill</w:t>
            </w:r>
          </w:p>
          <w:p w14:paraId="470BF739"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311821CC" w14:textId="77777777" w:rsidR="00F43162" w:rsidRPr="005C000F" w:rsidRDefault="00F43162" w:rsidP="005C000F">
            <w:pPr>
              <w:rPr>
                <w:rFonts w:eastAsiaTheme="minorHAnsi"/>
              </w:rPr>
            </w:pPr>
            <w:r w:rsidRPr="005C000F">
              <w:rPr>
                <w:rFonts w:eastAsiaTheme="minorHAnsi"/>
              </w:rPr>
              <w:t xml:space="preserve"> 89,606 </w:t>
            </w:r>
          </w:p>
        </w:tc>
      </w:tr>
      <w:tr w:rsidR="00F43162" w:rsidRPr="005C000F" w14:paraId="70FA618C"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2C41684" w14:textId="77777777" w:rsidR="00F43162" w:rsidRPr="005C000F" w:rsidRDefault="00F43162" w:rsidP="005C000F">
            <w:pPr>
              <w:rPr>
                <w:rFonts w:eastAsiaTheme="minorHAnsi"/>
              </w:rPr>
            </w:pPr>
            <w:r w:rsidRPr="005C000F">
              <w:rPr>
                <w:rFonts w:eastAsiaTheme="minorHAnsi"/>
              </w:rPr>
              <w:t>Mitchell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7A09F6C" w14:textId="77777777" w:rsidR="00F43162" w:rsidRPr="0019477D" w:rsidRDefault="00F43162" w:rsidP="005C000F">
            <w:pPr>
              <w:rPr>
                <w:rFonts w:eastAsiaTheme="minorHAnsi"/>
                <w:b/>
                <w:bCs/>
              </w:rPr>
            </w:pPr>
            <w:r w:rsidRPr="0019477D">
              <w:rPr>
                <w:rFonts w:eastAsiaTheme="minorHAnsi"/>
                <w:b/>
                <w:bCs/>
              </w:rPr>
              <w:t>Broadford Transfer Station</w:t>
            </w:r>
          </w:p>
          <w:p w14:paraId="0810A111"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00FFD0D0" w14:textId="77777777" w:rsidR="00F43162" w:rsidRPr="005C000F" w:rsidRDefault="00F43162" w:rsidP="005C000F">
            <w:pPr>
              <w:rPr>
                <w:rFonts w:eastAsiaTheme="minorHAnsi"/>
              </w:rPr>
            </w:pPr>
            <w:r w:rsidRPr="005C000F">
              <w:rPr>
                <w:rFonts w:eastAsiaTheme="minorHAnsi"/>
              </w:rPr>
              <w:t xml:space="preserve"> 70,000 </w:t>
            </w:r>
          </w:p>
        </w:tc>
      </w:tr>
      <w:tr w:rsidR="00F43162" w:rsidRPr="005C000F" w14:paraId="75930D11"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07D3B95" w14:textId="77777777" w:rsidR="00F43162" w:rsidRPr="005C000F" w:rsidRDefault="00F43162" w:rsidP="005C000F">
            <w:pPr>
              <w:rPr>
                <w:rFonts w:eastAsiaTheme="minorHAnsi"/>
              </w:rPr>
            </w:pPr>
            <w:r w:rsidRPr="005C000F">
              <w:rPr>
                <w:rFonts w:eastAsiaTheme="minorHAnsi"/>
              </w:rPr>
              <w:t>Mitchell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F63B4F1" w14:textId="77777777" w:rsidR="00F43162" w:rsidRPr="0019477D" w:rsidRDefault="00F43162" w:rsidP="005C000F">
            <w:pPr>
              <w:rPr>
                <w:rFonts w:eastAsiaTheme="minorHAnsi"/>
                <w:b/>
                <w:bCs/>
              </w:rPr>
            </w:pPr>
            <w:r w:rsidRPr="0019477D">
              <w:rPr>
                <w:rFonts w:eastAsiaTheme="minorHAnsi"/>
                <w:b/>
                <w:bCs/>
              </w:rPr>
              <w:t>Wallan Transfer Station</w:t>
            </w:r>
          </w:p>
          <w:p w14:paraId="5F217E61" w14:textId="77777777" w:rsidR="00F43162" w:rsidRPr="005C000F" w:rsidRDefault="00F43162" w:rsidP="005C000F">
            <w:pPr>
              <w:rPr>
                <w:rFonts w:eastAsiaTheme="minorHAnsi"/>
              </w:rPr>
            </w:pPr>
            <w:r w:rsidRPr="005C000F">
              <w:rPr>
                <w:rFonts w:eastAsiaTheme="minorHAnsi"/>
              </w:rPr>
              <w:t>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22FA40C2" w14:textId="77777777" w:rsidR="00F43162" w:rsidRPr="005C000F" w:rsidRDefault="00F43162" w:rsidP="005C000F">
            <w:pPr>
              <w:rPr>
                <w:rFonts w:eastAsiaTheme="minorHAnsi"/>
              </w:rPr>
            </w:pPr>
            <w:r w:rsidRPr="005C000F">
              <w:rPr>
                <w:rFonts w:eastAsiaTheme="minorHAnsi"/>
              </w:rPr>
              <w:t xml:space="preserve"> 48,411 </w:t>
            </w:r>
          </w:p>
        </w:tc>
      </w:tr>
      <w:tr w:rsidR="00F43162" w:rsidRPr="005C000F" w14:paraId="0FEECC37"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5694707" w14:textId="77777777" w:rsidR="00F43162" w:rsidRPr="005C000F" w:rsidRDefault="00F43162" w:rsidP="005C000F">
            <w:pPr>
              <w:rPr>
                <w:rFonts w:eastAsiaTheme="minorHAnsi"/>
              </w:rPr>
            </w:pPr>
            <w:r w:rsidRPr="005C000F">
              <w:rPr>
                <w:rFonts w:eastAsiaTheme="minorHAnsi"/>
              </w:rPr>
              <w:t>Monash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52D6A924" w14:textId="77777777" w:rsidR="00F43162" w:rsidRPr="0019477D" w:rsidRDefault="00F43162" w:rsidP="005C000F">
            <w:pPr>
              <w:rPr>
                <w:rFonts w:eastAsiaTheme="minorHAnsi"/>
                <w:b/>
                <w:bCs/>
              </w:rPr>
            </w:pPr>
            <w:r w:rsidRPr="0019477D">
              <w:rPr>
                <w:rFonts w:eastAsiaTheme="minorHAnsi"/>
                <w:b/>
                <w:bCs/>
              </w:rPr>
              <w:t>E-waste Campaign Implementation Support Grant – Monash E-waste Ban Education Campaign</w:t>
            </w:r>
          </w:p>
          <w:p w14:paraId="10239C81" w14:textId="77777777" w:rsidR="00F43162" w:rsidRPr="005C000F" w:rsidRDefault="00F43162" w:rsidP="005C000F">
            <w:pPr>
              <w:rPr>
                <w:rFonts w:eastAsiaTheme="minorHAnsi"/>
              </w:rPr>
            </w:pPr>
            <w:r w:rsidRPr="005C000F">
              <w:rPr>
                <w:rFonts w:eastAsiaTheme="minorHAnsi"/>
              </w:rPr>
              <w:t>Local e-waste education grants provided to Monash City Council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4137ACD9" w14:textId="77777777" w:rsidR="00F43162" w:rsidRPr="005C000F" w:rsidRDefault="00F43162" w:rsidP="005C000F">
            <w:pPr>
              <w:rPr>
                <w:rFonts w:eastAsiaTheme="minorHAnsi"/>
              </w:rPr>
            </w:pPr>
            <w:r w:rsidRPr="005C000F">
              <w:rPr>
                <w:rFonts w:eastAsiaTheme="minorHAnsi"/>
              </w:rPr>
              <w:t xml:space="preserve"> 3,000 </w:t>
            </w:r>
          </w:p>
        </w:tc>
      </w:tr>
      <w:tr w:rsidR="00F43162" w:rsidRPr="005C000F" w14:paraId="3DE2454C"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71D031D" w14:textId="77777777" w:rsidR="00F43162" w:rsidRPr="005C000F" w:rsidRDefault="00F43162" w:rsidP="005C000F">
            <w:pPr>
              <w:rPr>
                <w:rFonts w:eastAsiaTheme="minorHAnsi"/>
              </w:rPr>
            </w:pPr>
            <w:r w:rsidRPr="005C000F">
              <w:rPr>
                <w:rFonts w:eastAsiaTheme="minorHAnsi"/>
              </w:rPr>
              <w:t>Moorabool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F0D6507" w14:textId="77777777" w:rsidR="00F43162" w:rsidRPr="0019477D" w:rsidRDefault="00F43162" w:rsidP="005C000F">
            <w:pPr>
              <w:rPr>
                <w:rFonts w:eastAsiaTheme="minorHAnsi"/>
                <w:b/>
                <w:bCs/>
              </w:rPr>
            </w:pPr>
            <w:r w:rsidRPr="0019477D">
              <w:rPr>
                <w:rFonts w:eastAsiaTheme="minorHAnsi"/>
                <w:b/>
                <w:bCs/>
              </w:rPr>
              <w:t>Bacchus Marsh Transfer Station</w:t>
            </w:r>
          </w:p>
          <w:p w14:paraId="0FE969D4"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088DAAE8" w14:textId="77777777" w:rsidR="00F43162" w:rsidRPr="005C000F" w:rsidRDefault="00F43162" w:rsidP="005C000F">
            <w:pPr>
              <w:rPr>
                <w:rFonts w:eastAsiaTheme="minorHAnsi"/>
              </w:rPr>
            </w:pPr>
            <w:r w:rsidRPr="005C000F">
              <w:rPr>
                <w:rFonts w:eastAsiaTheme="minorHAnsi"/>
              </w:rPr>
              <w:t xml:space="preserve"> 69,990 </w:t>
            </w:r>
          </w:p>
        </w:tc>
      </w:tr>
      <w:tr w:rsidR="00F43162" w:rsidRPr="005C000F" w14:paraId="5B962546"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C89453C" w14:textId="77777777" w:rsidR="00F43162" w:rsidRPr="005C000F" w:rsidRDefault="00F43162" w:rsidP="005C000F">
            <w:pPr>
              <w:rPr>
                <w:rFonts w:eastAsiaTheme="minorHAnsi"/>
              </w:rPr>
            </w:pPr>
            <w:r w:rsidRPr="005C000F">
              <w:rPr>
                <w:rFonts w:eastAsiaTheme="minorHAnsi"/>
              </w:rPr>
              <w:t>Moorabool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931D35C" w14:textId="77777777" w:rsidR="00F43162" w:rsidRPr="0019477D" w:rsidRDefault="00F43162" w:rsidP="005C000F">
            <w:pPr>
              <w:rPr>
                <w:rFonts w:eastAsiaTheme="minorHAnsi"/>
                <w:b/>
                <w:bCs/>
              </w:rPr>
            </w:pPr>
            <w:r w:rsidRPr="0019477D">
              <w:rPr>
                <w:rFonts w:eastAsiaTheme="minorHAnsi"/>
                <w:b/>
                <w:bCs/>
              </w:rPr>
              <w:t>Ballan Transfer Station</w:t>
            </w:r>
          </w:p>
          <w:p w14:paraId="77862B9D"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714412E7" w14:textId="77777777" w:rsidR="00F43162" w:rsidRPr="005C000F" w:rsidRDefault="00F43162" w:rsidP="005C000F">
            <w:pPr>
              <w:rPr>
                <w:rFonts w:eastAsiaTheme="minorHAnsi"/>
              </w:rPr>
            </w:pPr>
            <w:r w:rsidRPr="005C000F">
              <w:rPr>
                <w:rFonts w:eastAsiaTheme="minorHAnsi"/>
              </w:rPr>
              <w:t xml:space="preserve"> 38,670 </w:t>
            </w:r>
          </w:p>
        </w:tc>
      </w:tr>
      <w:tr w:rsidR="00F43162" w:rsidRPr="005C000F" w14:paraId="585AC6A0"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A20C3ED" w14:textId="77777777" w:rsidR="00F43162" w:rsidRPr="005C000F" w:rsidRDefault="00F43162" w:rsidP="005C000F">
            <w:pPr>
              <w:rPr>
                <w:rFonts w:eastAsiaTheme="minorHAnsi"/>
              </w:rPr>
            </w:pPr>
            <w:r w:rsidRPr="005C000F">
              <w:rPr>
                <w:rFonts w:eastAsiaTheme="minorHAnsi"/>
              </w:rPr>
              <w:t>Mornington Peninsula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609183D" w14:textId="77777777" w:rsidR="00F43162" w:rsidRPr="0019477D" w:rsidRDefault="00F43162" w:rsidP="005C000F">
            <w:pPr>
              <w:rPr>
                <w:rFonts w:eastAsiaTheme="minorHAnsi"/>
                <w:b/>
                <w:bCs/>
              </w:rPr>
            </w:pPr>
            <w:r w:rsidRPr="0019477D">
              <w:rPr>
                <w:rFonts w:eastAsiaTheme="minorHAnsi"/>
                <w:b/>
                <w:bCs/>
              </w:rPr>
              <w:t>E-waste Campaign Implementation Support Grant – Engaging the Mornington Peninsula on the E-waste Ban</w:t>
            </w:r>
          </w:p>
          <w:p w14:paraId="65F3BE64" w14:textId="77777777" w:rsidR="00F43162" w:rsidRPr="005C000F" w:rsidRDefault="00F43162" w:rsidP="005C000F">
            <w:pPr>
              <w:rPr>
                <w:rFonts w:eastAsiaTheme="minorHAnsi"/>
              </w:rPr>
            </w:pPr>
            <w:r w:rsidRPr="005C000F">
              <w:rPr>
                <w:rFonts w:eastAsiaTheme="minorHAnsi"/>
              </w:rPr>
              <w:t>Local e-waste education grants provided to Mornington Peninsula Shire Council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52DBE130" w14:textId="77777777" w:rsidR="00F43162" w:rsidRPr="005C000F" w:rsidRDefault="00F43162" w:rsidP="005C000F">
            <w:pPr>
              <w:rPr>
                <w:rFonts w:eastAsiaTheme="minorHAnsi"/>
              </w:rPr>
            </w:pPr>
            <w:r w:rsidRPr="005C000F">
              <w:rPr>
                <w:rFonts w:eastAsiaTheme="minorHAnsi"/>
              </w:rPr>
              <w:t xml:space="preserve"> 2,985 </w:t>
            </w:r>
          </w:p>
        </w:tc>
      </w:tr>
      <w:tr w:rsidR="00F43162" w:rsidRPr="005C000F" w14:paraId="42F3C2CB"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D82E050" w14:textId="77777777" w:rsidR="00F43162" w:rsidRPr="005C000F" w:rsidRDefault="00F43162" w:rsidP="005C000F">
            <w:pPr>
              <w:rPr>
                <w:rFonts w:eastAsiaTheme="minorHAnsi"/>
              </w:rPr>
            </w:pPr>
            <w:r w:rsidRPr="005C000F">
              <w:rPr>
                <w:rFonts w:eastAsiaTheme="minorHAnsi"/>
              </w:rPr>
              <w:t>Mount Alexander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0E41E07" w14:textId="77777777" w:rsidR="00F43162" w:rsidRPr="0019477D" w:rsidRDefault="00F43162" w:rsidP="005C000F">
            <w:pPr>
              <w:rPr>
                <w:rFonts w:eastAsiaTheme="minorHAnsi"/>
                <w:b/>
                <w:bCs/>
              </w:rPr>
            </w:pPr>
            <w:r w:rsidRPr="0019477D">
              <w:rPr>
                <w:rFonts w:eastAsiaTheme="minorHAnsi"/>
                <w:b/>
                <w:bCs/>
              </w:rPr>
              <w:t>Maldon Transfer Station</w:t>
            </w:r>
          </w:p>
          <w:p w14:paraId="1A60B887"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0B93DF8C" w14:textId="77777777" w:rsidR="00F43162" w:rsidRPr="005C000F" w:rsidRDefault="00F43162" w:rsidP="005C000F">
            <w:pPr>
              <w:rPr>
                <w:rFonts w:eastAsiaTheme="minorHAnsi"/>
              </w:rPr>
            </w:pPr>
            <w:r w:rsidRPr="005C000F">
              <w:rPr>
                <w:rFonts w:eastAsiaTheme="minorHAnsi"/>
              </w:rPr>
              <w:t xml:space="preserve"> 51,376 </w:t>
            </w:r>
          </w:p>
        </w:tc>
      </w:tr>
      <w:tr w:rsidR="00F43162" w:rsidRPr="005C000F" w14:paraId="12B92ED3"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C84C3C9" w14:textId="77777777" w:rsidR="00F43162" w:rsidRPr="005C000F" w:rsidRDefault="00F43162" w:rsidP="005C000F">
            <w:pPr>
              <w:rPr>
                <w:rFonts w:eastAsiaTheme="minorHAnsi"/>
              </w:rPr>
            </w:pPr>
            <w:r w:rsidRPr="005C000F">
              <w:rPr>
                <w:rFonts w:eastAsiaTheme="minorHAnsi"/>
              </w:rPr>
              <w:t>Mount Hotham Alpine Resort Management Board</w:t>
            </w:r>
          </w:p>
        </w:tc>
        <w:tc>
          <w:tcPr>
            <w:cnfStyle w:val="000001000000" w:firstRow="0" w:lastRow="0" w:firstColumn="0" w:lastColumn="0" w:oddVBand="0" w:evenVBand="1" w:oddHBand="0" w:evenHBand="0" w:firstRowFirstColumn="0" w:firstRowLastColumn="0" w:lastRowFirstColumn="0" w:lastRowLastColumn="0"/>
            <w:tcW w:w="5670" w:type="dxa"/>
          </w:tcPr>
          <w:p w14:paraId="2C57A7EC" w14:textId="77777777" w:rsidR="00F43162" w:rsidRPr="0019477D" w:rsidRDefault="00F43162" w:rsidP="005C000F">
            <w:pPr>
              <w:rPr>
                <w:rFonts w:eastAsiaTheme="minorHAnsi"/>
                <w:b/>
                <w:bCs/>
              </w:rPr>
            </w:pPr>
            <w:r w:rsidRPr="0019477D">
              <w:rPr>
                <w:rFonts w:eastAsiaTheme="minorHAnsi"/>
                <w:b/>
                <w:bCs/>
              </w:rPr>
              <w:t>Mount Hotham Resource Recovery Centre</w:t>
            </w:r>
          </w:p>
          <w:p w14:paraId="39D1E186"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43C5B4E3" w14:textId="77777777" w:rsidR="00F43162" w:rsidRPr="005C000F" w:rsidRDefault="00F43162" w:rsidP="005C000F">
            <w:pPr>
              <w:rPr>
                <w:rFonts w:eastAsiaTheme="minorHAnsi"/>
              </w:rPr>
            </w:pPr>
            <w:r w:rsidRPr="005C000F">
              <w:rPr>
                <w:rFonts w:eastAsiaTheme="minorHAnsi"/>
              </w:rPr>
              <w:t xml:space="preserve"> 35,000 </w:t>
            </w:r>
          </w:p>
        </w:tc>
      </w:tr>
      <w:tr w:rsidR="00F43162" w:rsidRPr="005C000F" w14:paraId="16B7AB8B"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5461DA1" w14:textId="77777777" w:rsidR="00F43162" w:rsidRPr="005C000F" w:rsidRDefault="00F43162" w:rsidP="005C000F">
            <w:pPr>
              <w:rPr>
                <w:rFonts w:eastAsiaTheme="minorHAnsi"/>
              </w:rPr>
            </w:pPr>
            <w:r w:rsidRPr="005C000F">
              <w:rPr>
                <w:rFonts w:eastAsiaTheme="minorHAnsi"/>
              </w:rPr>
              <w:t>Moyne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DEBA68B" w14:textId="77777777" w:rsidR="00F43162" w:rsidRPr="0019477D" w:rsidRDefault="00F43162" w:rsidP="005C000F">
            <w:pPr>
              <w:rPr>
                <w:rFonts w:eastAsiaTheme="minorHAnsi"/>
                <w:b/>
                <w:bCs/>
              </w:rPr>
            </w:pPr>
            <w:r w:rsidRPr="0019477D">
              <w:rPr>
                <w:rFonts w:eastAsiaTheme="minorHAnsi"/>
                <w:b/>
                <w:bCs/>
              </w:rPr>
              <w:t>Killarney Transfer Station</w:t>
            </w:r>
          </w:p>
          <w:p w14:paraId="64610267"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78A6166F" w14:textId="77777777" w:rsidR="00F43162" w:rsidRPr="005C000F" w:rsidRDefault="00F43162" w:rsidP="005C000F">
            <w:pPr>
              <w:rPr>
                <w:rFonts w:eastAsiaTheme="minorHAnsi"/>
              </w:rPr>
            </w:pPr>
            <w:r w:rsidRPr="005C000F">
              <w:rPr>
                <w:rFonts w:eastAsiaTheme="minorHAnsi"/>
              </w:rPr>
              <w:t xml:space="preserve"> 55,894 </w:t>
            </w:r>
          </w:p>
        </w:tc>
      </w:tr>
      <w:tr w:rsidR="00F43162" w:rsidRPr="005C000F" w14:paraId="41FDAFD7"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F3CB9DB" w14:textId="77777777" w:rsidR="00F43162" w:rsidRPr="005C000F" w:rsidRDefault="00F43162" w:rsidP="005C000F">
            <w:pPr>
              <w:rPr>
                <w:rFonts w:eastAsiaTheme="minorHAnsi"/>
              </w:rPr>
            </w:pPr>
            <w:r w:rsidRPr="005C000F">
              <w:rPr>
                <w:rFonts w:eastAsiaTheme="minorHAnsi"/>
              </w:rPr>
              <w:t>Moyne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7B2CF89" w14:textId="77777777" w:rsidR="00F43162" w:rsidRPr="0019477D" w:rsidRDefault="00F43162" w:rsidP="005C000F">
            <w:pPr>
              <w:rPr>
                <w:rFonts w:eastAsiaTheme="minorHAnsi"/>
                <w:b/>
                <w:bCs/>
              </w:rPr>
            </w:pPr>
            <w:r w:rsidRPr="0019477D">
              <w:rPr>
                <w:rFonts w:eastAsiaTheme="minorHAnsi"/>
                <w:b/>
                <w:bCs/>
              </w:rPr>
              <w:t>Mortlake Transfer Station and Resource Recovery Facility</w:t>
            </w:r>
          </w:p>
          <w:p w14:paraId="21D0B7D4"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5F28F9A2" w14:textId="77777777" w:rsidR="00F43162" w:rsidRPr="005C000F" w:rsidRDefault="00F43162" w:rsidP="005C000F">
            <w:pPr>
              <w:rPr>
                <w:rFonts w:eastAsiaTheme="minorHAnsi"/>
              </w:rPr>
            </w:pPr>
            <w:r w:rsidRPr="005C000F">
              <w:rPr>
                <w:rFonts w:eastAsiaTheme="minorHAnsi"/>
              </w:rPr>
              <w:t xml:space="preserve"> 56,994 </w:t>
            </w:r>
          </w:p>
        </w:tc>
      </w:tr>
      <w:tr w:rsidR="00F43162" w:rsidRPr="005C000F" w14:paraId="11C4BC38"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C4FABD7" w14:textId="77777777" w:rsidR="00F43162" w:rsidRPr="005C000F" w:rsidRDefault="00F43162" w:rsidP="005C000F">
            <w:pPr>
              <w:rPr>
                <w:rFonts w:eastAsiaTheme="minorHAnsi"/>
              </w:rPr>
            </w:pPr>
            <w:r w:rsidRPr="005C000F">
              <w:rPr>
                <w:rFonts w:eastAsiaTheme="minorHAnsi"/>
              </w:rPr>
              <w:t>Mt Buller Mt Stirling Resort Management</w:t>
            </w:r>
          </w:p>
        </w:tc>
        <w:tc>
          <w:tcPr>
            <w:cnfStyle w:val="000001000000" w:firstRow="0" w:lastRow="0" w:firstColumn="0" w:lastColumn="0" w:oddVBand="0" w:evenVBand="1" w:oddHBand="0" w:evenHBand="0" w:firstRowFirstColumn="0" w:firstRowLastColumn="0" w:lastRowFirstColumn="0" w:lastRowLastColumn="0"/>
            <w:tcW w:w="5670" w:type="dxa"/>
          </w:tcPr>
          <w:p w14:paraId="57801DB0" w14:textId="77777777" w:rsidR="00F43162" w:rsidRPr="0019477D" w:rsidRDefault="00F43162" w:rsidP="005C000F">
            <w:pPr>
              <w:rPr>
                <w:rFonts w:eastAsiaTheme="minorHAnsi"/>
                <w:b/>
                <w:bCs/>
              </w:rPr>
            </w:pPr>
            <w:r w:rsidRPr="0019477D">
              <w:rPr>
                <w:rFonts w:eastAsiaTheme="minorHAnsi"/>
                <w:b/>
                <w:bCs/>
              </w:rPr>
              <w:t>Mt Buller Transfer Station</w:t>
            </w:r>
          </w:p>
          <w:p w14:paraId="68FFC6D2"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377B56FB" w14:textId="77777777" w:rsidR="00F43162" w:rsidRPr="005C000F" w:rsidRDefault="00F43162" w:rsidP="005C000F">
            <w:pPr>
              <w:rPr>
                <w:rFonts w:eastAsiaTheme="minorHAnsi"/>
              </w:rPr>
            </w:pPr>
            <w:r w:rsidRPr="005C000F">
              <w:rPr>
                <w:rFonts w:eastAsiaTheme="minorHAnsi"/>
              </w:rPr>
              <w:t xml:space="preserve"> 68,250 </w:t>
            </w:r>
          </w:p>
        </w:tc>
      </w:tr>
      <w:tr w:rsidR="00F43162" w:rsidRPr="005C000F" w14:paraId="7BD50A93"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3756C70" w14:textId="77777777" w:rsidR="00F43162" w:rsidRPr="005C000F" w:rsidRDefault="00F43162" w:rsidP="005C000F">
            <w:pPr>
              <w:rPr>
                <w:rFonts w:eastAsiaTheme="minorHAnsi"/>
              </w:rPr>
            </w:pPr>
            <w:r w:rsidRPr="005C000F">
              <w:rPr>
                <w:rFonts w:eastAsiaTheme="minorHAnsi"/>
              </w:rPr>
              <w:t>Murrindindi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ACDD218" w14:textId="77777777" w:rsidR="00F43162" w:rsidRPr="0019477D" w:rsidRDefault="00F43162" w:rsidP="005C000F">
            <w:pPr>
              <w:rPr>
                <w:rFonts w:eastAsiaTheme="minorHAnsi"/>
                <w:b/>
                <w:bCs/>
              </w:rPr>
            </w:pPr>
            <w:r w:rsidRPr="0019477D">
              <w:rPr>
                <w:rFonts w:eastAsiaTheme="minorHAnsi"/>
                <w:b/>
                <w:bCs/>
              </w:rPr>
              <w:t>Alexandra Resource Recovery Centre</w:t>
            </w:r>
          </w:p>
          <w:p w14:paraId="15018830"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76D24604" w14:textId="77777777" w:rsidR="00F43162" w:rsidRPr="005C000F" w:rsidRDefault="00F43162" w:rsidP="005C000F">
            <w:pPr>
              <w:rPr>
                <w:rFonts w:eastAsiaTheme="minorHAnsi"/>
              </w:rPr>
            </w:pPr>
            <w:r w:rsidRPr="005C000F">
              <w:rPr>
                <w:rFonts w:eastAsiaTheme="minorHAnsi"/>
              </w:rPr>
              <w:t xml:space="preserve"> 56,735 </w:t>
            </w:r>
          </w:p>
        </w:tc>
      </w:tr>
      <w:tr w:rsidR="00F43162" w:rsidRPr="005C000F" w14:paraId="67859BD3"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703A4CF" w14:textId="77777777" w:rsidR="00F43162" w:rsidRPr="005C000F" w:rsidRDefault="00F43162" w:rsidP="005C000F">
            <w:pPr>
              <w:rPr>
                <w:rFonts w:eastAsiaTheme="minorHAnsi"/>
              </w:rPr>
            </w:pPr>
            <w:r w:rsidRPr="005C000F">
              <w:rPr>
                <w:rFonts w:eastAsiaTheme="minorHAnsi"/>
              </w:rPr>
              <w:t>Murrindindi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1D67956" w14:textId="77777777" w:rsidR="00F43162" w:rsidRPr="0019477D" w:rsidRDefault="00F43162" w:rsidP="005C000F">
            <w:pPr>
              <w:rPr>
                <w:rFonts w:eastAsiaTheme="minorHAnsi"/>
                <w:b/>
                <w:bCs/>
              </w:rPr>
            </w:pPr>
            <w:r w:rsidRPr="0019477D">
              <w:rPr>
                <w:rFonts w:eastAsiaTheme="minorHAnsi"/>
                <w:b/>
                <w:bCs/>
              </w:rPr>
              <w:t>Kinglake Transfer Station</w:t>
            </w:r>
          </w:p>
          <w:p w14:paraId="3BF98D71"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6FB4008A" w14:textId="77777777" w:rsidR="00F43162" w:rsidRPr="005C000F" w:rsidRDefault="00F43162" w:rsidP="005C000F">
            <w:pPr>
              <w:rPr>
                <w:rFonts w:eastAsiaTheme="minorHAnsi"/>
              </w:rPr>
            </w:pPr>
            <w:r w:rsidRPr="005C000F">
              <w:rPr>
                <w:rFonts w:eastAsiaTheme="minorHAnsi"/>
              </w:rPr>
              <w:t xml:space="preserve"> 70,150 </w:t>
            </w:r>
          </w:p>
        </w:tc>
      </w:tr>
      <w:tr w:rsidR="00F43162" w:rsidRPr="005C000F" w14:paraId="59EEF4BB"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BB7EADC" w14:textId="77777777" w:rsidR="00F43162" w:rsidRPr="005C000F" w:rsidRDefault="00F43162" w:rsidP="005C000F">
            <w:pPr>
              <w:rPr>
                <w:rFonts w:eastAsiaTheme="minorHAnsi"/>
              </w:rPr>
            </w:pPr>
            <w:r w:rsidRPr="005C000F">
              <w:rPr>
                <w:rFonts w:eastAsiaTheme="minorHAnsi"/>
              </w:rPr>
              <w:t>Murrindindi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9B9C168" w14:textId="77777777" w:rsidR="00F43162" w:rsidRPr="0019477D" w:rsidRDefault="00F43162" w:rsidP="005C000F">
            <w:pPr>
              <w:rPr>
                <w:rFonts w:eastAsiaTheme="minorHAnsi"/>
                <w:b/>
                <w:bCs/>
              </w:rPr>
            </w:pPr>
            <w:r w:rsidRPr="0019477D">
              <w:rPr>
                <w:rFonts w:eastAsiaTheme="minorHAnsi"/>
                <w:b/>
                <w:bCs/>
              </w:rPr>
              <w:t>Yea Transfer Station</w:t>
            </w:r>
          </w:p>
          <w:p w14:paraId="563D7132"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0E2C70C5" w14:textId="77777777" w:rsidR="00F43162" w:rsidRPr="005C000F" w:rsidRDefault="00F43162" w:rsidP="005C000F">
            <w:pPr>
              <w:rPr>
                <w:rFonts w:eastAsiaTheme="minorHAnsi"/>
              </w:rPr>
            </w:pPr>
            <w:r w:rsidRPr="005C000F">
              <w:rPr>
                <w:rFonts w:eastAsiaTheme="minorHAnsi"/>
              </w:rPr>
              <w:t xml:space="preserve"> 30,000 </w:t>
            </w:r>
          </w:p>
        </w:tc>
      </w:tr>
      <w:tr w:rsidR="00F43162" w:rsidRPr="005C000F" w14:paraId="61788D97"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F2F887E" w14:textId="77777777" w:rsidR="00F43162" w:rsidRPr="005C000F" w:rsidRDefault="00F43162" w:rsidP="005C000F">
            <w:pPr>
              <w:rPr>
                <w:rFonts w:eastAsiaTheme="minorHAnsi"/>
              </w:rPr>
            </w:pPr>
            <w:r w:rsidRPr="005C000F">
              <w:rPr>
                <w:rFonts w:eastAsiaTheme="minorHAnsi"/>
              </w:rPr>
              <w:t>Nillumbik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D942C75" w14:textId="77777777" w:rsidR="00F43162" w:rsidRPr="0019477D" w:rsidRDefault="00F43162" w:rsidP="005C000F">
            <w:pPr>
              <w:rPr>
                <w:rFonts w:eastAsiaTheme="minorHAnsi"/>
                <w:b/>
                <w:bCs/>
              </w:rPr>
            </w:pPr>
            <w:r w:rsidRPr="0019477D">
              <w:rPr>
                <w:rFonts w:eastAsiaTheme="minorHAnsi"/>
                <w:b/>
                <w:bCs/>
              </w:rPr>
              <w:t>E-waste Campaign Implementation Support Grant – E-waste Recycling in Nillumbik</w:t>
            </w:r>
          </w:p>
          <w:p w14:paraId="587A4072" w14:textId="77777777" w:rsidR="00F43162" w:rsidRPr="005C000F" w:rsidRDefault="00F43162" w:rsidP="005C000F">
            <w:pPr>
              <w:rPr>
                <w:rFonts w:eastAsiaTheme="minorHAnsi"/>
              </w:rPr>
            </w:pPr>
            <w:r w:rsidRPr="005C000F">
              <w:rPr>
                <w:rFonts w:eastAsiaTheme="minorHAnsi"/>
              </w:rPr>
              <w:t>Local e-waste education grants provided to Nillumbik Shire Council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65073B3D" w14:textId="77777777" w:rsidR="00F43162" w:rsidRPr="005C000F" w:rsidRDefault="00F43162" w:rsidP="005C000F">
            <w:pPr>
              <w:rPr>
                <w:rFonts w:eastAsiaTheme="minorHAnsi"/>
              </w:rPr>
            </w:pPr>
            <w:r w:rsidRPr="005C000F">
              <w:rPr>
                <w:rFonts w:eastAsiaTheme="minorHAnsi"/>
              </w:rPr>
              <w:t xml:space="preserve"> 3,000 </w:t>
            </w:r>
          </w:p>
        </w:tc>
      </w:tr>
      <w:tr w:rsidR="00F43162" w:rsidRPr="005C000F" w14:paraId="25AB6E2E"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8DCD26A" w14:textId="77777777" w:rsidR="00F43162" w:rsidRPr="005C000F" w:rsidRDefault="00F43162" w:rsidP="005C000F">
            <w:pPr>
              <w:rPr>
                <w:rFonts w:eastAsiaTheme="minorHAnsi"/>
              </w:rPr>
            </w:pPr>
            <w:r w:rsidRPr="005C000F">
              <w:rPr>
                <w:rFonts w:eastAsiaTheme="minorHAnsi"/>
              </w:rPr>
              <w:t>North East Waste and Resource Recovery Group (NEWRRG)</w:t>
            </w:r>
          </w:p>
        </w:tc>
        <w:tc>
          <w:tcPr>
            <w:cnfStyle w:val="000001000000" w:firstRow="0" w:lastRow="0" w:firstColumn="0" w:lastColumn="0" w:oddVBand="0" w:evenVBand="1" w:oddHBand="0" w:evenHBand="0" w:firstRowFirstColumn="0" w:firstRowLastColumn="0" w:lastRowFirstColumn="0" w:lastRowLastColumn="0"/>
            <w:tcW w:w="5670" w:type="dxa"/>
          </w:tcPr>
          <w:p w14:paraId="7A81104F" w14:textId="77777777" w:rsidR="00F43162" w:rsidRPr="0019477D" w:rsidRDefault="00F43162" w:rsidP="005C000F">
            <w:pPr>
              <w:rPr>
                <w:rFonts w:eastAsiaTheme="minorHAnsi"/>
                <w:b/>
                <w:bCs/>
              </w:rPr>
            </w:pPr>
            <w:r w:rsidRPr="0019477D">
              <w:rPr>
                <w:rFonts w:eastAsiaTheme="minorHAnsi"/>
                <w:b/>
                <w:bCs/>
              </w:rPr>
              <w:t>E-Waste Campaign Implementation Support Grant – E-Waste Education and Awareness Campaign</w:t>
            </w:r>
          </w:p>
          <w:p w14:paraId="445BA4CE" w14:textId="77777777" w:rsidR="00F43162" w:rsidRPr="005C000F" w:rsidRDefault="00F43162" w:rsidP="005C000F">
            <w:pPr>
              <w:rPr>
                <w:rFonts w:eastAsiaTheme="minorHAnsi"/>
              </w:rPr>
            </w:pPr>
            <w:r w:rsidRPr="005C000F">
              <w:rPr>
                <w:rFonts w:eastAsiaTheme="minorHAnsi"/>
              </w:rPr>
              <w:t>Local e-waste education grants provided to WRRGs for regional councils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0ACE414A" w14:textId="77777777" w:rsidR="00F43162" w:rsidRPr="005C000F" w:rsidRDefault="00F43162" w:rsidP="005C000F">
            <w:pPr>
              <w:rPr>
                <w:rFonts w:eastAsiaTheme="minorHAnsi"/>
              </w:rPr>
            </w:pPr>
            <w:r w:rsidRPr="005C000F">
              <w:rPr>
                <w:rFonts w:eastAsiaTheme="minorHAnsi"/>
              </w:rPr>
              <w:t xml:space="preserve"> 50,000 </w:t>
            </w:r>
          </w:p>
        </w:tc>
      </w:tr>
      <w:tr w:rsidR="00F43162" w:rsidRPr="005C000F" w14:paraId="75D3FDA9"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CAE9A53" w14:textId="77777777" w:rsidR="00F43162" w:rsidRPr="005C000F" w:rsidRDefault="00F43162" w:rsidP="005C000F">
            <w:pPr>
              <w:rPr>
                <w:rFonts w:eastAsiaTheme="minorHAnsi"/>
              </w:rPr>
            </w:pPr>
            <w:r w:rsidRPr="005C000F">
              <w:rPr>
                <w:rFonts w:eastAsiaTheme="minorHAnsi"/>
              </w:rPr>
              <w:t>Northern Grampians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1634429" w14:textId="77777777" w:rsidR="00F43162" w:rsidRPr="0019477D" w:rsidRDefault="00F43162" w:rsidP="005C000F">
            <w:pPr>
              <w:rPr>
                <w:rFonts w:eastAsiaTheme="minorHAnsi"/>
                <w:b/>
                <w:bCs/>
              </w:rPr>
            </w:pPr>
            <w:r w:rsidRPr="0019477D">
              <w:rPr>
                <w:rFonts w:eastAsiaTheme="minorHAnsi"/>
                <w:b/>
                <w:bCs/>
              </w:rPr>
              <w:t>St Arnaud Transfer Station and Landfill</w:t>
            </w:r>
          </w:p>
          <w:p w14:paraId="283AA2DA"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6C864362" w14:textId="77777777" w:rsidR="00F43162" w:rsidRPr="005C000F" w:rsidRDefault="00F43162" w:rsidP="005C000F">
            <w:pPr>
              <w:rPr>
                <w:rFonts w:eastAsiaTheme="minorHAnsi"/>
              </w:rPr>
            </w:pPr>
            <w:r w:rsidRPr="005C000F">
              <w:rPr>
                <w:rFonts w:eastAsiaTheme="minorHAnsi"/>
              </w:rPr>
              <w:t xml:space="preserve"> 70,000 </w:t>
            </w:r>
          </w:p>
        </w:tc>
      </w:tr>
      <w:tr w:rsidR="00F43162" w:rsidRPr="005C000F" w14:paraId="1EDACEB4"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0B72E5C" w14:textId="77777777" w:rsidR="00F43162" w:rsidRPr="005C000F" w:rsidRDefault="00F43162" w:rsidP="005C000F">
            <w:pPr>
              <w:rPr>
                <w:rFonts w:eastAsiaTheme="minorHAnsi"/>
              </w:rPr>
            </w:pPr>
            <w:r w:rsidRPr="005C000F">
              <w:rPr>
                <w:rFonts w:eastAsiaTheme="minorHAnsi"/>
              </w:rPr>
              <w:t>Northern Grampians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E7A63E6" w14:textId="77777777" w:rsidR="00F43162" w:rsidRPr="0019477D" w:rsidRDefault="00F43162" w:rsidP="005C000F">
            <w:pPr>
              <w:rPr>
                <w:rFonts w:eastAsiaTheme="minorHAnsi"/>
                <w:b/>
                <w:bCs/>
              </w:rPr>
            </w:pPr>
            <w:r w:rsidRPr="0019477D">
              <w:rPr>
                <w:rFonts w:eastAsiaTheme="minorHAnsi"/>
                <w:b/>
                <w:bCs/>
              </w:rPr>
              <w:t>Stawell Transfer Station</w:t>
            </w:r>
          </w:p>
          <w:p w14:paraId="68575EA5"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7AD6D5F3" w14:textId="77777777" w:rsidR="00F43162" w:rsidRPr="005C000F" w:rsidRDefault="00F43162" w:rsidP="005C000F">
            <w:pPr>
              <w:rPr>
                <w:rFonts w:eastAsiaTheme="minorHAnsi"/>
              </w:rPr>
            </w:pPr>
            <w:r w:rsidRPr="005C000F">
              <w:rPr>
                <w:rFonts w:eastAsiaTheme="minorHAnsi"/>
              </w:rPr>
              <w:t xml:space="preserve"> 70,000 </w:t>
            </w:r>
          </w:p>
        </w:tc>
      </w:tr>
      <w:tr w:rsidR="00F43162" w:rsidRPr="005C000F" w14:paraId="5A619597"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B3899F2" w14:textId="77777777" w:rsidR="00F43162" w:rsidRPr="005C000F" w:rsidRDefault="00F43162" w:rsidP="005C000F">
            <w:pPr>
              <w:rPr>
                <w:rFonts w:eastAsiaTheme="minorHAnsi"/>
              </w:rPr>
            </w:pPr>
            <w:r w:rsidRPr="005C000F">
              <w:rPr>
                <w:rFonts w:eastAsiaTheme="minorHAnsi"/>
              </w:rPr>
              <w:t>Pyrenees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576A87D" w14:textId="77777777" w:rsidR="00F43162" w:rsidRPr="0019477D" w:rsidRDefault="00F43162" w:rsidP="005C000F">
            <w:pPr>
              <w:rPr>
                <w:rFonts w:eastAsiaTheme="minorHAnsi"/>
                <w:b/>
                <w:bCs/>
              </w:rPr>
            </w:pPr>
            <w:r w:rsidRPr="0019477D">
              <w:rPr>
                <w:rFonts w:eastAsiaTheme="minorHAnsi"/>
                <w:b/>
                <w:bCs/>
              </w:rPr>
              <w:t>Avoca Transfer Station</w:t>
            </w:r>
          </w:p>
          <w:p w14:paraId="442A9981"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314FB864" w14:textId="77777777" w:rsidR="00F43162" w:rsidRPr="005C000F" w:rsidRDefault="00F43162" w:rsidP="005C000F">
            <w:pPr>
              <w:rPr>
                <w:rFonts w:eastAsiaTheme="minorHAnsi"/>
              </w:rPr>
            </w:pPr>
            <w:r w:rsidRPr="005C000F">
              <w:rPr>
                <w:rFonts w:eastAsiaTheme="minorHAnsi"/>
              </w:rPr>
              <w:t xml:space="preserve"> 20,000 </w:t>
            </w:r>
          </w:p>
        </w:tc>
      </w:tr>
      <w:tr w:rsidR="00F43162" w:rsidRPr="005C000F" w14:paraId="3D2C7764"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CB4A3B6" w14:textId="77777777" w:rsidR="00F43162" w:rsidRPr="005C000F" w:rsidRDefault="00F43162" w:rsidP="005C000F">
            <w:pPr>
              <w:rPr>
                <w:rFonts w:eastAsiaTheme="minorHAnsi"/>
              </w:rPr>
            </w:pPr>
            <w:r w:rsidRPr="005C000F">
              <w:rPr>
                <w:rFonts w:eastAsiaTheme="minorHAnsi"/>
              </w:rPr>
              <w:t>Pyrenees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8F95F7F" w14:textId="77777777" w:rsidR="00F43162" w:rsidRPr="0019477D" w:rsidRDefault="00F43162" w:rsidP="005C000F">
            <w:pPr>
              <w:rPr>
                <w:rFonts w:eastAsiaTheme="minorHAnsi"/>
                <w:b/>
                <w:bCs/>
              </w:rPr>
            </w:pPr>
            <w:r w:rsidRPr="0019477D">
              <w:rPr>
                <w:rFonts w:eastAsiaTheme="minorHAnsi"/>
                <w:b/>
                <w:bCs/>
              </w:rPr>
              <w:t>Beaufort Transfer Station</w:t>
            </w:r>
          </w:p>
          <w:p w14:paraId="41D17802"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1BF5BBA5" w14:textId="77777777" w:rsidR="00F43162" w:rsidRPr="005C000F" w:rsidRDefault="00F43162" w:rsidP="005C000F">
            <w:pPr>
              <w:rPr>
                <w:rFonts w:eastAsiaTheme="minorHAnsi"/>
              </w:rPr>
            </w:pPr>
            <w:r w:rsidRPr="005C000F">
              <w:rPr>
                <w:rFonts w:eastAsiaTheme="minorHAnsi"/>
              </w:rPr>
              <w:t xml:space="preserve"> 19,951 </w:t>
            </w:r>
          </w:p>
        </w:tc>
      </w:tr>
      <w:tr w:rsidR="00F43162" w:rsidRPr="005C000F" w14:paraId="4D1A9846"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DED17FC" w14:textId="77777777" w:rsidR="00F43162" w:rsidRPr="005C000F" w:rsidRDefault="00F43162" w:rsidP="005C000F">
            <w:pPr>
              <w:rPr>
                <w:rFonts w:eastAsiaTheme="minorHAnsi"/>
              </w:rPr>
            </w:pPr>
            <w:r w:rsidRPr="005C000F">
              <w:rPr>
                <w:rFonts w:eastAsiaTheme="minorHAnsi"/>
              </w:rPr>
              <w:t>Pyrenees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BBE0486" w14:textId="77777777" w:rsidR="00F43162" w:rsidRPr="0019477D" w:rsidRDefault="00F43162" w:rsidP="005C000F">
            <w:pPr>
              <w:rPr>
                <w:rFonts w:eastAsiaTheme="minorHAnsi"/>
                <w:b/>
                <w:bCs/>
              </w:rPr>
            </w:pPr>
            <w:r w:rsidRPr="0019477D">
              <w:rPr>
                <w:rFonts w:eastAsiaTheme="minorHAnsi"/>
                <w:b/>
                <w:bCs/>
              </w:rPr>
              <w:t>Snake Valley Transfer Station</w:t>
            </w:r>
          </w:p>
          <w:p w14:paraId="03C06AC4"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07CC8BC4" w14:textId="77777777" w:rsidR="00F43162" w:rsidRPr="005C000F" w:rsidRDefault="00F43162" w:rsidP="005C000F">
            <w:pPr>
              <w:rPr>
                <w:rFonts w:eastAsiaTheme="minorHAnsi"/>
              </w:rPr>
            </w:pPr>
            <w:r w:rsidRPr="005C000F">
              <w:rPr>
                <w:rFonts w:eastAsiaTheme="minorHAnsi"/>
              </w:rPr>
              <w:t xml:space="preserve"> 5,000 </w:t>
            </w:r>
          </w:p>
        </w:tc>
      </w:tr>
      <w:tr w:rsidR="00F43162" w:rsidRPr="005C000F" w14:paraId="575B9AEE"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0508681" w14:textId="77777777" w:rsidR="00F43162" w:rsidRPr="005C000F" w:rsidRDefault="00F43162" w:rsidP="005C000F">
            <w:pPr>
              <w:rPr>
                <w:rFonts w:eastAsiaTheme="minorHAnsi"/>
              </w:rPr>
            </w:pPr>
            <w:r w:rsidRPr="005C000F">
              <w:rPr>
                <w:rFonts w:eastAsiaTheme="minorHAnsi"/>
              </w:rPr>
              <w:t>South Gippsland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C44CADE" w14:textId="77777777" w:rsidR="00F43162" w:rsidRPr="0019477D" w:rsidRDefault="00F43162" w:rsidP="005C000F">
            <w:pPr>
              <w:rPr>
                <w:rFonts w:eastAsiaTheme="minorHAnsi"/>
                <w:b/>
                <w:bCs/>
              </w:rPr>
            </w:pPr>
            <w:r w:rsidRPr="0019477D">
              <w:rPr>
                <w:rFonts w:eastAsiaTheme="minorHAnsi"/>
                <w:b/>
                <w:bCs/>
              </w:rPr>
              <w:t>Foster Transfer Station</w:t>
            </w:r>
          </w:p>
          <w:p w14:paraId="762795D7"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67AC4839" w14:textId="77777777" w:rsidR="00F43162" w:rsidRPr="005C000F" w:rsidRDefault="00F43162" w:rsidP="005C000F">
            <w:pPr>
              <w:rPr>
                <w:rFonts w:eastAsiaTheme="minorHAnsi"/>
              </w:rPr>
            </w:pPr>
            <w:r w:rsidRPr="005C000F">
              <w:rPr>
                <w:rFonts w:eastAsiaTheme="minorHAnsi"/>
              </w:rPr>
              <w:t xml:space="preserve"> 70,000 </w:t>
            </w:r>
          </w:p>
        </w:tc>
      </w:tr>
      <w:tr w:rsidR="00F43162" w:rsidRPr="005C000F" w14:paraId="46747A8B"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0538FB3" w14:textId="77777777" w:rsidR="00F43162" w:rsidRPr="005C000F" w:rsidRDefault="00F43162" w:rsidP="005C000F">
            <w:pPr>
              <w:rPr>
                <w:rFonts w:eastAsiaTheme="minorHAnsi"/>
              </w:rPr>
            </w:pPr>
            <w:r w:rsidRPr="005C000F">
              <w:rPr>
                <w:rFonts w:eastAsiaTheme="minorHAnsi"/>
              </w:rPr>
              <w:t>South Gippsland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0BCADCD" w14:textId="77777777" w:rsidR="00F43162" w:rsidRPr="0019477D" w:rsidRDefault="00F43162" w:rsidP="005C000F">
            <w:pPr>
              <w:rPr>
                <w:rFonts w:eastAsiaTheme="minorHAnsi"/>
                <w:b/>
                <w:bCs/>
              </w:rPr>
            </w:pPr>
            <w:r w:rsidRPr="0019477D">
              <w:rPr>
                <w:rFonts w:eastAsiaTheme="minorHAnsi"/>
                <w:b/>
                <w:bCs/>
              </w:rPr>
              <w:t>Koonwarra Transfer Station</w:t>
            </w:r>
          </w:p>
          <w:p w14:paraId="71648157"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37C2C7B7" w14:textId="77777777" w:rsidR="00F43162" w:rsidRPr="005C000F" w:rsidRDefault="00F43162" w:rsidP="005C000F">
            <w:pPr>
              <w:rPr>
                <w:rFonts w:eastAsiaTheme="minorHAnsi"/>
              </w:rPr>
            </w:pPr>
            <w:r w:rsidRPr="005C000F">
              <w:rPr>
                <w:rFonts w:eastAsiaTheme="minorHAnsi"/>
              </w:rPr>
              <w:t xml:space="preserve"> 65,080 </w:t>
            </w:r>
          </w:p>
        </w:tc>
      </w:tr>
      <w:tr w:rsidR="00F43162" w:rsidRPr="005C000F" w14:paraId="3E91AC40"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D8DEFC6" w14:textId="77777777" w:rsidR="00F43162" w:rsidRPr="005C000F" w:rsidRDefault="00F43162" w:rsidP="005C000F">
            <w:pPr>
              <w:rPr>
                <w:rFonts w:eastAsiaTheme="minorHAnsi"/>
              </w:rPr>
            </w:pPr>
            <w:r w:rsidRPr="005C000F">
              <w:rPr>
                <w:rFonts w:eastAsiaTheme="minorHAnsi"/>
              </w:rPr>
              <w:t>South Gippsland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934717F" w14:textId="77777777" w:rsidR="00F43162" w:rsidRPr="0019477D" w:rsidRDefault="00F43162" w:rsidP="005C000F">
            <w:pPr>
              <w:rPr>
                <w:rFonts w:eastAsiaTheme="minorHAnsi"/>
                <w:b/>
                <w:bCs/>
              </w:rPr>
            </w:pPr>
            <w:r w:rsidRPr="0019477D">
              <w:rPr>
                <w:rFonts w:eastAsiaTheme="minorHAnsi"/>
                <w:b/>
                <w:bCs/>
              </w:rPr>
              <w:t>Mirboo North Transfer Station</w:t>
            </w:r>
          </w:p>
          <w:p w14:paraId="7BF2E4A2"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303A1057" w14:textId="77777777" w:rsidR="00F43162" w:rsidRPr="005C000F" w:rsidRDefault="00F43162" w:rsidP="005C000F">
            <w:pPr>
              <w:rPr>
                <w:rFonts w:eastAsiaTheme="minorHAnsi"/>
              </w:rPr>
            </w:pPr>
            <w:r w:rsidRPr="005C000F">
              <w:rPr>
                <w:rFonts w:eastAsiaTheme="minorHAnsi"/>
              </w:rPr>
              <w:t xml:space="preserve"> 70,000 </w:t>
            </w:r>
          </w:p>
        </w:tc>
      </w:tr>
      <w:tr w:rsidR="00F43162" w:rsidRPr="005C000F" w14:paraId="7B70206A"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589FA80" w14:textId="77777777" w:rsidR="00F43162" w:rsidRPr="005C000F" w:rsidRDefault="00F43162" w:rsidP="005C000F">
            <w:pPr>
              <w:rPr>
                <w:rFonts w:eastAsiaTheme="minorHAnsi"/>
              </w:rPr>
            </w:pPr>
            <w:r w:rsidRPr="005C000F">
              <w:rPr>
                <w:rFonts w:eastAsiaTheme="minorHAnsi"/>
              </w:rPr>
              <w:t>South Gippsland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95BE5E1" w14:textId="77777777" w:rsidR="00F43162" w:rsidRPr="0019477D" w:rsidRDefault="00F43162" w:rsidP="005C000F">
            <w:pPr>
              <w:rPr>
                <w:rFonts w:eastAsiaTheme="minorHAnsi"/>
                <w:b/>
                <w:bCs/>
              </w:rPr>
            </w:pPr>
            <w:r w:rsidRPr="0019477D">
              <w:rPr>
                <w:rFonts w:eastAsiaTheme="minorHAnsi"/>
                <w:b/>
                <w:bCs/>
              </w:rPr>
              <w:t>Venus Bay Transfer Station</w:t>
            </w:r>
          </w:p>
          <w:p w14:paraId="658EB96F"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2F6CC937" w14:textId="77777777" w:rsidR="00F43162" w:rsidRPr="005C000F" w:rsidRDefault="00F43162" w:rsidP="005C000F">
            <w:pPr>
              <w:rPr>
                <w:rFonts w:eastAsiaTheme="minorHAnsi"/>
              </w:rPr>
            </w:pPr>
            <w:r w:rsidRPr="005C000F">
              <w:rPr>
                <w:rFonts w:eastAsiaTheme="minorHAnsi"/>
              </w:rPr>
              <w:t xml:space="preserve"> 70,000 </w:t>
            </w:r>
          </w:p>
        </w:tc>
      </w:tr>
      <w:tr w:rsidR="00F43162" w:rsidRPr="005C000F" w14:paraId="7BD20754"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7986FC2" w14:textId="77777777" w:rsidR="00F43162" w:rsidRPr="005C000F" w:rsidRDefault="00F43162" w:rsidP="005C000F">
            <w:pPr>
              <w:rPr>
                <w:rFonts w:eastAsiaTheme="minorHAnsi"/>
              </w:rPr>
            </w:pPr>
            <w:r w:rsidRPr="005C000F">
              <w:rPr>
                <w:rFonts w:eastAsiaTheme="minorHAnsi"/>
              </w:rPr>
              <w:t>Stonnington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4E0412A8" w14:textId="77777777" w:rsidR="00F43162" w:rsidRPr="0019477D" w:rsidRDefault="00F43162" w:rsidP="005C000F">
            <w:pPr>
              <w:rPr>
                <w:rFonts w:eastAsiaTheme="minorHAnsi"/>
                <w:b/>
                <w:bCs/>
              </w:rPr>
            </w:pPr>
            <w:r w:rsidRPr="0019477D">
              <w:rPr>
                <w:rFonts w:eastAsiaTheme="minorHAnsi"/>
                <w:b/>
                <w:bCs/>
              </w:rPr>
              <w:t>Stonnington Waste Transfer Station</w:t>
            </w:r>
          </w:p>
          <w:p w14:paraId="0D4CA52E" w14:textId="77777777" w:rsidR="00F43162" w:rsidRPr="005C000F" w:rsidRDefault="00F43162" w:rsidP="005C000F">
            <w:pPr>
              <w:rPr>
                <w:rFonts w:eastAsiaTheme="minorHAnsi"/>
              </w:rPr>
            </w:pPr>
            <w:r w:rsidRPr="005C000F">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1644" w:type="dxa"/>
          </w:tcPr>
          <w:p w14:paraId="506989A3" w14:textId="77777777" w:rsidR="00F43162" w:rsidRPr="005C000F" w:rsidRDefault="00F43162" w:rsidP="005C000F">
            <w:pPr>
              <w:rPr>
                <w:rFonts w:eastAsiaTheme="minorHAnsi"/>
              </w:rPr>
            </w:pPr>
            <w:r w:rsidRPr="005C000F">
              <w:rPr>
                <w:rFonts w:eastAsiaTheme="minorHAnsi"/>
              </w:rPr>
              <w:t xml:space="preserve"> 13,410 </w:t>
            </w:r>
          </w:p>
        </w:tc>
      </w:tr>
      <w:tr w:rsidR="00F43162" w:rsidRPr="005C000F" w14:paraId="31513F10"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3702EE8" w14:textId="77777777" w:rsidR="00F43162" w:rsidRPr="005C000F" w:rsidRDefault="00F43162" w:rsidP="005C000F">
            <w:pPr>
              <w:rPr>
                <w:rFonts w:eastAsiaTheme="minorHAnsi"/>
              </w:rPr>
            </w:pPr>
            <w:r w:rsidRPr="005C000F">
              <w:rPr>
                <w:rFonts w:eastAsiaTheme="minorHAnsi"/>
              </w:rPr>
              <w:t>Strathbogie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1C44AD4" w14:textId="77777777" w:rsidR="00F43162" w:rsidRPr="0019477D" w:rsidRDefault="00F43162" w:rsidP="005C000F">
            <w:pPr>
              <w:rPr>
                <w:rFonts w:eastAsiaTheme="minorHAnsi"/>
                <w:b/>
                <w:bCs/>
              </w:rPr>
            </w:pPr>
            <w:r w:rsidRPr="0019477D">
              <w:rPr>
                <w:rFonts w:eastAsiaTheme="minorHAnsi"/>
                <w:b/>
                <w:bCs/>
              </w:rPr>
              <w:t>Euroa Transfer Station</w:t>
            </w:r>
          </w:p>
          <w:p w14:paraId="22778AF9"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5F1B31C5" w14:textId="77777777" w:rsidR="00F43162" w:rsidRPr="005C000F" w:rsidRDefault="00F43162" w:rsidP="005C000F">
            <w:pPr>
              <w:rPr>
                <w:rFonts w:eastAsiaTheme="minorHAnsi"/>
              </w:rPr>
            </w:pPr>
            <w:r w:rsidRPr="005C000F">
              <w:rPr>
                <w:rFonts w:eastAsiaTheme="minorHAnsi"/>
              </w:rPr>
              <w:t xml:space="preserve"> 37,614 </w:t>
            </w:r>
          </w:p>
        </w:tc>
      </w:tr>
      <w:tr w:rsidR="00F43162" w:rsidRPr="005C000F" w14:paraId="244584FE"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4ED2341" w14:textId="77777777" w:rsidR="00F43162" w:rsidRPr="005C000F" w:rsidRDefault="00F43162" w:rsidP="005C000F">
            <w:pPr>
              <w:rPr>
                <w:rFonts w:eastAsiaTheme="minorHAnsi"/>
              </w:rPr>
            </w:pPr>
            <w:r w:rsidRPr="005C000F">
              <w:rPr>
                <w:rFonts w:eastAsiaTheme="minorHAnsi"/>
              </w:rPr>
              <w:t>Strathbogie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86E314E" w14:textId="77777777" w:rsidR="00F43162" w:rsidRPr="0019477D" w:rsidRDefault="00F43162" w:rsidP="005C000F">
            <w:pPr>
              <w:rPr>
                <w:rFonts w:eastAsiaTheme="minorHAnsi"/>
                <w:b/>
                <w:bCs/>
              </w:rPr>
            </w:pPr>
            <w:r w:rsidRPr="0019477D">
              <w:rPr>
                <w:rFonts w:eastAsiaTheme="minorHAnsi"/>
                <w:b/>
                <w:bCs/>
              </w:rPr>
              <w:t>Nagambie Resource Recovery Centre</w:t>
            </w:r>
          </w:p>
          <w:p w14:paraId="66665C1E"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7FE8E27B" w14:textId="77777777" w:rsidR="00F43162" w:rsidRPr="005C000F" w:rsidRDefault="00F43162" w:rsidP="005C000F">
            <w:pPr>
              <w:rPr>
                <w:rFonts w:eastAsiaTheme="minorHAnsi"/>
              </w:rPr>
            </w:pPr>
            <w:r w:rsidRPr="005C000F">
              <w:rPr>
                <w:rFonts w:eastAsiaTheme="minorHAnsi"/>
              </w:rPr>
              <w:t xml:space="preserve"> 30,673 </w:t>
            </w:r>
          </w:p>
        </w:tc>
      </w:tr>
      <w:tr w:rsidR="00F43162" w:rsidRPr="005C000F" w14:paraId="0167A365"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A0BC4F0" w14:textId="77777777" w:rsidR="00F43162" w:rsidRPr="005C000F" w:rsidRDefault="00F43162" w:rsidP="005C000F">
            <w:pPr>
              <w:rPr>
                <w:rFonts w:eastAsiaTheme="minorHAnsi"/>
              </w:rPr>
            </w:pPr>
            <w:r w:rsidRPr="005C000F">
              <w:rPr>
                <w:rFonts w:eastAsiaTheme="minorHAnsi"/>
              </w:rPr>
              <w:t>Surf Coast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08EFBA9" w14:textId="77777777" w:rsidR="00F43162" w:rsidRPr="0019477D" w:rsidRDefault="00F43162" w:rsidP="005C000F">
            <w:pPr>
              <w:rPr>
                <w:rFonts w:eastAsiaTheme="minorHAnsi"/>
                <w:b/>
                <w:bCs/>
              </w:rPr>
            </w:pPr>
            <w:r w:rsidRPr="0019477D">
              <w:rPr>
                <w:rFonts w:eastAsiaTheme="minorHAnsi"/>
                <w:b/>
                <w:bCs/>
              </w:rPr>
              <w:t>Anglesea Transfer Station</w:t>
            </w:r>
          </w:p>
          <w:p w14:paraId="18595F62"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37ACF60A" w14:textId="77777777" w:rsidR="00F43162" w:rsidRPr="005C000F" w:rsidRDefault="00F43162" w:rsidP="005C000F">
            <w:pPr>
              <w:rPr>
                <w:rFonts w:eastAsiaTheme="minorHAnsi"/>
              </w:rPr>
            </w:pPr>
            <w:r w:rsidRPr="005C000F">
              <w:rPr>
                <w:rFonts w:eastAsiaTheme="minorHAnsi"/>
              </w:rPr>
              <w:t xml:space="preserve"> 64,772 </w:t>
            </w:r>
          </w:p>
        </w:tc>
      </w:tr>
      <w:tr w:rsidR="00F43162" w:rsidRPr="005C000F" w14:paraId="3BEFBE27"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FF41149" w14:textId="77777777" w:rsidR="00F43162" w:rsidRPr="005C000F" w:rsidRDefault="00F43162" w:rsidP="005C000F">
            <w:pPr>
              <w:rPr>
                <w:rFonts w:eastAsiaTheme="minorHAnsi"/>
              </w:rPr>
            </w:pPr>
            <w:r w:rsidRPr="005C000F">
              <w:rPr>
                <w:rFonts w:eastAsiaTheme="minorHAnsi"/>
              </w:rPr>
              <w:t>Surf Coast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148152E" w14:textId="77777777" w:rsidR="00F43162" w:rsidRPr="0019477D" w:rsidRDefault="00F43162" w:rsidP="005C000F">
            <w:pPr>
              <w:rPr>
                <w:rFonts w:eastAsiaTheme="minorHAnsi"/>
                <w:b/>
                <w:bCs/>
              </w:rPr>
            </w:pPr>
            <w:r w:rsidRPr="0019477D">
              <w:rPr>
                <w:rFonts w:eastAsiaTheme="minorHAnsi"/>
                <w:b/>
                <w:bCs/>
              </w:rPr>
              <w:t>Lorne Transfer Station and Resource Recovery Facility</w:t>
            </w:r>
          </w:p>
          <w:p w14:paraId="55616E3C"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15CEDC8D" w14:textId="77777777" w:rsidR="00F43162" w:rsidRPr="005C000F" w:rsidRDefault="00F43162" w:rsidP="005C000F">
            <w:pPr>
              <w:rPr>
                <w:rFonts w:eastAsiaTheme="minorHAnsi"/>
              </w:rPr>
            </w:pPr>
            <w:r w:rsidRPr="005C000F">
              <w:rPr>
                <w:rFonts w:eastAsiaTheme="minorHAnsi"/>
              </w:rPr>
              <w:t xml:space="preserve"> 24,762 </w:t>
            </w:r>
          </w:p>
        </w:tc>
      </w:tr>
      <w:tr w:rsidR="00F43162" w:rsidRPr="005C000F" w14:paraId="293055CB"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75EA918" w14:textId="77777777" w:rsidR="00F43162" w:rsidRPr="005C000F" w:rsidRDefault="00F43162" w:rsidP="005C000F">
            <w:pPr>
              <w:rPr>
                <w:rFonts w:eastAsiaTheme="minorHAnsi"/>
              </w:rPr>
            </w:pPr>
            <w:r w:rsidRPr="005C000F">
              <w:rPr>
                <w:rFonts w:eastAsiaTheme="minorHAnsi"/>
              </w:rPr>
              <w:t>Surf Coast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589F023" w14:textId="77777777" w:rsidR="00F43162" w:rsidRPr="0019477D" w:rsidRDefault="00F43162" w:rsidP="005C000F">
            <w:pPr>
              <w:rPr>
                <w:rFonts w:eastAsiaTheme="minorHAnsi"/>
                <w:b/>
                <w:bCs/>
              </w:rPr>
            </w:pPr>
            <w:r w:rsidRPr="0019477D">
              <w:rPr>
                <w:rFonts w:eastAsiaTheme="minorHAnsi"/>
                <w:b/>
                <w:bCs/>
              </w:rPr>
              <w:t>Winchelsea Transfer Station</w:t>
            </w:r>
          </w:p>
          <w:p w14:paraId="17CE3048"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5C1EEB28" w14:textId="77777777" w:rsidR="00F43162" w:rsidRPr="005C000F" w:rsidRDefault="00F43162" w:rsidP="005C000F">
            <w:pPr>
              <w:rPr>
                <w:rFonts w:eastAsiaTheme="minorHAnsi"/>
              </w:rPr>
            </w:pPr>
            <w:r w:rsidRPr="005C000F">
              <w:rPr>
                <w:rFonts w:eastAsiaTheme="minorHAnsi"/>
              </w:rPr>
              <w:t xml:space="preserve"> 47,562 </w:t>
            </w:r>
          </w:p>
        </w:tc>
      </w:tr>
      <w:tr w:rsidR="00F43162" w:rsidRPr="005C000F" w14:paraId="7B6917F7"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E5814AD" w14:textId="77777777" w:rsidR="00F43162" w:rsidRPr="005C000F" w:rsidRDefault="00F43162" w:rsidP="005C000F">
            <w:pPr>
              <w:rPr>
                <w:rFonts w:eastAsiaTheme="minorHAnsi"/>
              </w:rPr>
            </w:pPr>
            <w:r w:rsidRPr="005C000F">
              <w:rPr>
                <w:rFonts w:eastAsiaTheme="minorHAnsi"/>
              </w:rPr>
              <w:t>Swan Hill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541E1912" w14:textId="77777777" w:rsidR="00F43162" w:rsidRPr="0019477D" w:rsidRDefault="00F43162" w:rsidP="005C000F">
            <w:pPr>
              <w:rPr>
                <w:rFonts w:eastAsiaTheme="minorHAnsi"/>
                <w:b/>
                <w:bCs/>
              </w:rPr>
            </w:pPr>
            <w:r w:rsidRPr="0019477D">
              <w:rPr>
                <w:rFonts w:eastAsiaTheme="minorHAnsi"/>
                <w:b/>
                <w:bCs/>
              </w:rPr>
              <w:t>Robinvale Landfill and Transfer Station</w:t>
            </w:r>
          </w:p>
          <w:p w14:paraId="21B4BAC8" w14:textId="77777777" w:rsidR="00F43162" w:rsidRPr="005C000F" w:rsidRDefault="00F43162" w:rsidP="005C000F">
            <w:pPr>
              <w:rPr>
                <w:rFonts w:eastAsiaTheme="minorHAnsi"/>
              </w:rPr>
            </w:pPr>
            <w:r w:rsidRPr="005C000F">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1644" w:type="dxa"/>
          </w:tcPr>
          <w:p w14:paraId="2D6E4C12" w14:textId="77777777" w:rsidR="00F43162" w:rsidRPr="005C000F" w:rsidRDefault="00F43162" w:rsidP="005C000F">
            <w:pPr>
              <w:rPr>
                <w:rFonts w:eastAsiaTheme="minorHAnsi"/>
              </w:rPr>
            </w:pPr>
            <w:r w:rsidRPr="005C000F">
              <w:rPr>
                <w:rFonts w:eastAsiaTheme="minorHAnsi"/>
              </w:rPr>
              <w:t xml:space="preserve"> 70,000 </w:t>
            </w:r>
          </w:p>
        </w:tc>
      </w:tr>
      <w:tr w:rsidR="00F43162" w:rsidRPr="005C000F" w14:paraId="7E1CA67F"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9C95F3C" w14:textId="77777777" w:rsidR="00F43162" w:rsidRPr="005C000F" w:rsidRDefault="00F43162" w:rsidP="005C000F">
            <w:pPr>
              <w:rPr>
                <w:rFonts w:eastAsiaTheme="minorHAnsi"/>
              </w:rPr>
            </w:pPr>
            <w:r w:rsidRPr="005C000F">
              <w:rPr>
                <w:rFonts w:eastAsiaTheme="minorHAnsi"/>
              </w:rPr>
              <w:t>Swan Hill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0D57480F" w14:textId="77777777" w:rsidR="00F43162" w:rsidRPr="0019477D" w:rsidRDefault="00F43162" w:rsidP="005C000F">
            <w:pPr>
              <w:rPr>
                <w:rFonts w:eastAsiaTheme="minorHAnsi"/>
                <w:b/>
                <w:bCs/>
              </w:rPr>
            </w:pPr>
            <w:r w:rsidRPr="0019477D">
              <w:rPr>
                <w:rFonts w:eastAsiaTheme="minorHAnsi"/>
                <w:b/>
                <w:bCs/>
              </w:rPr>
              <w:t>Swan Hill Big Green Shed</w:t>
            </w:r>
          </w:p>
          <w:p w14:paraId="687410F5" w14:textId="77777777" w:rsidR="00F43162" w:rsidRPr="005C000F" w:rsidRDefault="00F43162" w:rsidP="005C000F">
            <w:pPr>
              <w:rPr>
                <w:rFonts w:eastAsiaTheme="minorHAnsi"/>
              </w:rPr>
            </w:pPr>
            <w:r w:rsidRPr="005C000F">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1644" w:type="dxa"/>
          </w:tcPr>
          <w:p w14:paraId="47BB78F8" w14:textId="77777777" w:rsidR="00F43162" w:rsidRPr="005C000F" w:rsidRDefault="00F43162" w:rsidP="005C000F">
            <w:pPr>
              <w:rPr>
                <w:rFonts w:eastAsiaTheme="minorHAnsi"/>
              </w:rPr>
            </w:pPr>
            <w:r w:rsidRPr="005C000F">
              <w:rPr>
                <w:rFonts w:eastAsiaTheme="minorHAnsi"/>
              </w:rPr>
              <w:t xml:space="preserve"> 56,280 </w:t>
            </w:r>
          </w:p>
        </w:tc>
      </w:tr>
      <w:tr w:rsidR="00F43162" w:rsidRPr="005C000F" w14:paraId="2F6CFF47"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C2C3F43" w14:textId="77777777" w:rsidR="00F43162" w:rsidRPr="005C000F" w:rsidRDefault="00F43162" w:rsidP="005C000F">
            <w:pPr>
              <w:rPr>
                <w:rFonts w:eastAsiaTheme="minorHAnsi"/>
              </w:rPr>
            </w:pPr>
            <w:r w:rsidRPr="005C000F">
              <w:rPr>
                <w:rFonts w:eastAsiaTheme="minorHAnsi"/>
              </w:rPr>
              <w:t>Swinburne University of Technology</w:t>
            </w:r>
          </w:p>
        </w:tc>
        <w:tc>
          <w:tcPr>
            <w:cnfStyle w:val="000001000000" w:firstRow="0" w:lastRow="0" w:firstColumn="0" w:lastColumn="0" w:oddVBand="0" w:evenVBand="1" w:oddHBand="0" w:evenHBand="0" w:firstRowFirstColumn="0" w:firstRowLastColumn="0" w:lastRowFirstColumn="0" w:lastRowLastColumn="0"/>
            <w:tcW w:w="5670" w:type="dxa"/>
          </w:tcPr>
          <w:p w14:paraId="3883C12F" w14:textId="77777777" w:rsidR="00F43162" w:rsidRPr="0019477D" w:rsidRDefault="00F43162" w:rsidP="005C000F">
            <w:pPr>
              <w:rPr>
                <w:rFonts w:eastAsiaTheme="minorHAnsi"/>
                <w:b/>
                <w:bCs/>
              </w:rPr>
            </w:pPr>
            <w:r w:rsidRPr="0019477D">
              <w:rPr>
                <w:rFonts w:eastAsiaTheme="minorHAnsi"/>
                <w:b/>
                <w:bCs/>
              </w:rPr>
              <w:t>Swinburne University – Pilot Process for Extraction and Production of Zinc Powder from End of Life Batteries</w:t>
            </w:r>
          </w:p>
          <w:p w14:paraId="31970BBB" w14:textId="77777777" w:rsidR="00F43162" w:rsidRPr="005C000F" w:rsidRDefault="00F43162" w:rsidP="005C000F">
            <w:pPr>
              <w:rPr>
                <w:rFonts w:eastAsiaTheme="minorHAnsi"/>
              </w:rPr>
            </w:pPr>
            <w:r w:rsidRPr="005C000F">
              <w:rPr>
                <w:rFonts w:eastAsiaTheme="minorHAnsi"/>
              </w:rPr>
              <w:t>Pilot process for extraction and production of zinc powder from end of life batteries.</w:t>
            </w:r>
          </w:p>
        </w:tc>
        <w:tc>
          <w:tcPr>
            <w:cnfStyle w:val="000010000000" w:firstRow="0" w:lastRow="0" w:firstColumn="0" w:lastColumn="0" w:oddVBand="1" w:evenVBand="0" w:oddHBand="0" w:evenHBand="0" w:firstRowFirstColumn="0" w:firstRowLastColumn="0" w:lastRowFirstColumn="0" w:lastRowLastColumn="0"/>
            <w:tcW w:w="1644" w:type="dxa"/>
          </w:tcPr>
          <w:p w14:paraId="0AA9CEBE" w14:textId="77777777" w:rsidR="00F43162" w:rsidRPr="005C000F" w:rsidRDefault="00F43162" w:rsidP="005C000F">
            <w:pPr>
              <w:rPr>
                <w:rFonts w:eastAsiaTheme="minorHAnsi"/>
              </w:rPr>
            </w:pPr>
            <w:r w:rsidRPr="005C000F">
              <w:rPr>
                <w:rFonts w:eastAsiaTheme="minorHAnsi"/>
              </w:rPr>
              <w:t xml:space="preserve"> 30,000 </w:t>
            </w:r>
          </w:p>
        </w:tc>
      </w:tr>
      <w:tr w:rsidR="00F43162" w:rsidRPr="005C000F" w14:paraId="5CF00887"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38A1FBD" w14:textId="77777777" w:rsidR="00F43162" w:rsidRPr="005C000F" w:rsidRDefault="00F43162" w:rsidP="005C000F">
            <w:pPr>
              <w:rPr>
                <w:rFonts w:eastAsiaTheme="minorHAnsi"/>
              </w:rPr>
            </w:pPr>
            <w:r w:rsidRPr="005C000F">
              <w:rPr>
                <w:rFonts w:eastAsiaTheme="minorHAnsi"/>
              </w:rPr>
              <w:t>Towong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4F03A13" w14:textId="77777777" w:rsidR="00F43162" w:rsidRPr="0019477D" w:rsidRDefault="00F43162" w:rsidP="005C000F">
            <w:pPr>
              <w:rPr>
                <w:rFonts w:eastAsiaTheme="minorHAnsi"/>
                <w:b/>
                <w:bCs/>
              </w:rPr>
            </w:pPr>
            <w:r w:rsidRPr="0019477D">
              <w:rPr>
                <w:rFonts w:eastAsiaTheme="minorHAnsi"/>
                <w:b/>
                <w:bCs/>
              </w:rPr>
              <w:t>Corryong Resource Recovery Centre</w:t>
            </w:r>
          </w:p>
          <w:p w14:paraId="6EF0CF61"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2750AC55" w14:textId="77777777" w:rsidR="00F43162" w:rsidRPr="005C000F" w:rsidRDefault="00F43162" w:rsidP="005C000F">
            <w:pPr>
              <w:rPr>
                <w:rFonts w:eastAsiaTheme="minorHAnsi"/>
              </w:rPr>
            </w:pPr>
            <w:r w:rsidRPr="005C000F">
              <w:rPr>
                <w:rFonts w:eastAsiaTheme="minorHAnsi"/>
              </w:rPr>
              <w:t xml:space="preserve"> 70,000 </w:t>
            </w:r>
          </w:p>
        </w:tc>
      </w:tr>
      <w:tr w:rsidR="00F43162" w:rsidRPr="005C000F" w14:paraId="1E5F47F8"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F84001A" w14:textId="77777777" w:rsidR="00F43162" w:rsidRPr="005C000F" w:rsidRDefault="00F43162" w:rsidP="005C000F">
            <w:pPr>
              <w:rPr>
                <w:rFonts w:eastAsiaTheme="minorHAnsi"/>
              </w:rPr>
            </w:pPr>
            <w:r w:rsidRPr="005C000F">
              <w:rPr>
                <w:rFonts w:eastAsiaTheme="minorHAnsi"/>
              </w:rPr>
              <w:t>Towong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604D637" w14:textId="77777777" w:rsidR="00F43162" w:rsidRPr="0019477D" w:rsidRDefault="00F43162" w:rsidP="005C000F">
            <w:pPr>
              <w:rPr>
                <w:rFonts w:eastAsiaTheme="minorHAnsi"/>
                <w:b/>
                <w:bCs/>
              </w:rPr>
            </w:pPr>
            <w:r w:rsidRPr="0019477D">
              <w:rPr>
                <w:rFonts w:eastAsiaTheme="minorHAnsi"/>
                <w:b/>
                <w:bCs/>
              </w:rPr>
              <w:t>Tallangatta Transfer Station</w:t>
            </w:r>
          </w:p>
          <w:p w14:paraId="029ABDB2"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056C149C" w14:textId="77777777" w:rsidR="00F43162" w:rsidRPr="005C000F" w:rsidRDefault="00F43162" w:rsidP="005C000F">
            <w:pPr>
              <w:rPr>
                <w:rFonts w:eastAsiaTheme="minorHAnsi"/>
              </w:rPr>
            </w:pPr>
            <w:r w:rsidRPr="005C000F">
              <w:rPr>
                <w:rFonts w:eastAsiaTheme="minorHAnsi"/>
              </w:rPr>
              <w:t xml:space="preserve"> 68,564 </w:t>
            </w:r>
          </w:p>
        </w:tc>
      </w:tr>
      <w:tr w:rsidR="00F43162" w:rsidRPr="005C000F" w14:paraId="1382EEBA"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858AE68" w14:textId="77777777" w:rsidR="00F43162" w:rsidRPr="005C000F" w:rsidRDefault="00F43162" w:rsidP="005C000F">
            <w:pPr>
              <w:rPr>
                <w:rFonts w:eastAsiaTheme="minorHAnsi"/>
              </w:rPr>
            </w:pPr>
            <w:r w:rsidRPr="005C000F">
              <w:rPr>
                <w:rFonts w:eastAsiaTheme="minorHAnsi"/>
              </w:rPr>
              <w:t>Wangaratta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0D2794A7" w14:textId="77777777" w:rsidR="00F43162" w:rsidRPr="0019477D" w:rsidRDefault="00F43162" w:rsidP="005C000F">
            <w:pPr>
              <w:rPr>
                <w:rFonts w:eastAsiaTheme="minorHAnsi"/>
                <w:b/>
                <w:bCs/>
              </w:rPr>
            </w:pPr>
            <w:r w:rsidRPr="0019477D">
              <w:rPr>
                <w:rFonts w:eastAsiaTheme="minorHAnsi"/>
                <w:b/>
                <w:bCs/>
              </w:rPr>
              <w:t>Wangaratta Transfer Station</w:t>
            </w:r>
          </w:p>
          <w:p w14:paraId="427E83C3"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0A91B96B" w14:textId="77777777" w:rsidR="00F43162" w:rsidRPr="005C000F" w:rsidRDefault="00F43162" w:rsidP="005C000F">
            <w:pPr>
              <w:rPr>
                <w:rFonts w:eastAsiaTheme="minorHAnsi"/>
              </w:rPr>
            </w:pPr>
            <w:r w:rsidRPr="005C000F">
              <w:rPr>
                <w:rFonts w:eastAsiaTheme="minorHAnsi"/>
              </w:rPr>
              <w:t xml:space="preserve"> 68,423 </w:t>
            </w:r>
          </w:p>
        </w:tc>
      </w:tr>
      <w:tr w:rsidR="00F43162" w:rsidRPr="005C000F" w14:paraId="54559AAC"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10D1988" w14:textId="77777777" w:rsidR="00F43162" w:rsidRPr="005C000F" w:rsidRDefault="00F43162" w:rsidP="005C000F">
            <w:pPr>
              <w:rPr>
                <w:rFonts w:eastAsiaTheme="minorHAnsi"/>
              </w:rPr>
            </w:pPr>
            <w:r w:rsidRPr="005C000F">
              <w:rPr>
                <w:rFonts w:eastAsiaTheme="minorHAnsi"/>
              </w:rPr>
              <w:t>Wellington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E994695" w14:textId="77777777" w:rsidR="00F43162" w:rsidRPr="0019477D" w:rsidRDefault="00F43162" w:rsidP="005C000F">
            <w:pPr>
              <w:rPr>
                <w:rFonts w:eastAsiaTheme="minorHAnsi"/>
                <w:b/>
                <w:bCs/>
              </w:rPr>
            </w:pPr>
            <w:r w:rsidRPr="0019477D">
              <w:rPr>
                <w:rFonts w:eastAsiaTheme="minorHAnsi"/>
                <w:b/>
                <w:bCs/>
              </w:rPr>
              <w:t>Heyfield Transfer Station</w:t>
            </w:r>
          </w:p>
          <w:p w14:paraId="2935833E" w14:textId="77777777" w:rsidR="00F43162" w:rsidRPr="005C000F" w:rsidRDefault="00F43162" w:rsidP="005C000F">
            <w:pPr>
              <w:rPr>
                <w:rFonts w:eastAsiaTheme="minorHAnsi"/>
              </w:rPr>
            </w:pPr>
            <w:r w:rsidRPr="005C000F">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1644" w:type="dxa"/>
          </w:tcPr>
          <w:p w14:paraId="04F8B572" w14:textId="77777777" w:rsidR="00F43162" w:rsidRPr="005C000F" w:rsidRDefault="00F43162" w:rsidP="005C000F">
            <w:pPr>
              <w:rPr>
                <w:rFonts w:eastAsiaTheme="minorHAnsi"/>
              </w:rPr>
            </w:pPr>
            <w:r w:rsidRPr="005C000F">
              <w:rPr>
                <w:rFonts w:eastAsiaTheme="minorHAnsi"/>
              </w:rPr>
              <w:t xml:space="preserve"> 49,994 </w:t>
            </w:r>
          </w:p>
        </w:tc>
      </w:tr>
      <w:tr w:rsidR="00F43162" w:rsidRPr="005C000F" w14:paraId="26890205"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31BA487" w14:textId="77777777" w:rsidR="00F43162" w:rsidRPr="005C000F" w:rsidRDefault="00F43162" w:rsidP="005C000F">
            <w:pPr>
              <w:rPr>
                <w:rFonts w:eastAsiaTheme="minorHAnsi"/>
              </w:rPr>
            </w:pPr>
            <w:r w:rsidRPr="005C000F">
              <w:rPr>
                <w:rFonts w:eastAsiaTheme="minorHAnsi"/>
              </w:rPr>
              <w:t>Wellington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683CC67" w14:textId="77777777" w:rsidR="00F43162" w:rsidRPr="0019477D" w:rsidRDefault="00F43162" w:rsidP="005C000F">
            <w:pPr>
              <w:rPr>
                <w:rFonts w:eastAsiaTheme="minorHAnsi"/>
                <w:b/>
                <w:bCs/>
              </w:rPr>
            </w:pPr>
            <w:r w:rsidRPr="0019477D">
              <w:rPr>
                <w:rFonts w:eastAsiaTheme="minorHAnsi"/>
                <w:b/>
                <w:bCs/>
              </w:rPr>
              <w:t>Kilmany Transfer Station</w:t>
            </w:r>
          </w:p>
          <w:p w14:paraId="09453A8D" w14:textId="77777777" w:rsidR="00F43162" w:rsidRPr="005C000F" w:rsidRDefault="00F43162" w:rsidP="005C000F">
            <w:pPr>
              <w:rPr>
                <w:rFonts w:eastAsiaTheme="minorHAnsi"/>
              </w:rPr>
            </w:pPr>
            <w:r w:rsidRPr="005C000F">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1644" w:type="dxa"/>
          </w:tcPr>
          <w:p w14:paraId="3FE3F05D" w14:textId="77777777" w:rsidR="00F43162" w:rsidRPr="005C000F" w:rsidRDefault="00F43162" w:rsidP="005C000F">
            <w:pPr>
              <w:rPr>
                <w:rFonts w:eastAsiaTheme="minorHAnsi"/>
              </w:rPr>
            </w:pPr>
            <w:r w:rsidRPr="005C000F">
              <w:rPr>
                <w:rFonts w:eastAsiaTheme="minorHAnsi"/>
              </w:rPr>
              <w:t xml:space="preserve"> 70,000 </w:t>
            </w:r>
          </w:p>
        </w:tc>
      </w:tr>
      <w:tr w:rsidR="00F43162" w:rsidRPr="005C000F" w14:paraId="07403D8C"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11F324F" w14:textId="77777777" w:rsidR="00F43162" w:rsidRPr="005C000F" w:rsidRDefault="00F43162" w:rsidP="005C000F">
            <w:pPr>
              <w:rPr>
                <w:rFonts w:eastAsiaTheme="minorHAnsi"/>
              </w:rPr>
            </w:pPr>
            <w:r w:rsidRPr="005C000F">
              <w:rPr>
                <w:rFonts w:eastAsiaTheme="minorHAnsi"/>
              </w:rPr>
              <w:t>Wellington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4D9FF41" w14:textId="77777777" w:rsidR="00F43162" w:rsidRPr="0019477D" w:rsidRDefault="00F43162" w:rsidP="005C000F">
            <w:pPr>
              <w:rPr>
                <w:rFonts w:eastAsiaTheme="minorHAnsi"/>
                <w:b/>
                <w:bCs/>
              </w:rPr>
            </w:pPr>
            <w:r w:rsidRPr="0019477D">
              <w:rPr>
                <w:rFonts w:eastAsiaTheme="minorHAnsi"/>
                <w:b/>
                <w:bCs/>
              </w:rPr>
              <w:t>Maffra Resource Recovery Centre</w:t>
            </w:r>
          </w:p>
          <w:p w14:paraId="4A223282" w14:textId="77777777" w:rsidR="00F43162" w:rsidRPr="005C000F" w:rsidRDefault="00F43162" w:rsidP="005C000F">
            <w:pPr>
              <w:rPr>
                <w:rFonts w:eastAsiaTheme="minorHAnsi"/>
              </w:rPr>
            </w:pPr>
            <w:r w:rsidRPr="005C000F">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1644" w:type="dxa"/>
          </w:tcPr>
          <w:p w14:paraId="1CF89386" w14:textId="77777777" w:rsidR="00F43162" w:rsidRPr="005C000F" w:rsidRDefault="00F43162" w:rsidP="005C000F">
            <w:pPr>
              <w:rPr>
                <w:rFonts w:eastAsiaTheme="minorHAnsi"/>
              </w:rPr>
            </w:pPr>
            <w:r w:rsidRPr="005C000F">
              <w:rPr>
                <w:rFonts w:eastAsiaTheme="minorHAnsi"/>
              </w:rPr>
              <w:t xml:space="preserve"> 60,264 </w:t>
            </w:r>
          </w:p>
        </w:tc>
      </w:tr>
      <w:tr w:rsidR="00F43162" w:rsidRPr="005C000F" w14:paraId="384B2B13"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685CA5F" w14:textId="77777777" w:rsidR="00F43162" w:rsidRPr="005C000F" w:rsidRDefault="00F43162" w:rsidP="005C000F">
            <w:pPr>
              <w:rPr>
                <w:rFonts w:eastAsiaTheme="minorHAnsi"/>
              </w:rPr>
            </w:pPr>
            <w:r w:rsidRPr="005C000F">
              <w:rPr>
                <w:rFonts w:eastAsiaTheme="minorHAnsi"/>
              </w:rPr>
              <w:t>Wellington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5B1864A" w14:textId="77777777" w:rsidR="00F43162" w:rsidRPr="0019477D" w:rsidRDefault="00F43162" w:rsidP="005C000F">
            <w:pPr>
              <w:rPr>
                <w:rFonts w:eastAsiaTheme="minorHAnsi"/>
                <w:b/>
                <w:bCs/>
              </w:rPr>
            </w:pPr>
            <w:r w:rsidRPr="0019477D">
              <w:rPr>
                <w:rFonts w:eastAsiaTheme="minorHAnsi"/>
                <w:b/>
                <w:bCs/>
              </w:rPr>
              <w:t>Stratford Transfer Station and Resource Recovery Facility</w:t>
            </w:r>
          </w:p>
          <w:p w14:paraId="56798E50" w14:textId="77777777" w:rsidR="00F43162" w:rsidRPr="005C000F" w:rsidRDefault="00F43162" w:rsidP="005C000F">
            <w:pPr>
              <w:rPr>
                <w:rFonts w:eastAsiaTheme="minorHAnsi"/>
              </w:rPr>
            </w:pPr>
            <w:r w:rsidRPr="005C000F">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1644" w:type="dxa"/>
          </w:tcPr>
          <w:p w14:paraId="10556D34" w14:textId="77777777" w:rsidR="00F43162" w:rsidRPr="005C000F" w:rsidRDefault="00F43162" w:rsidP="005C000F">
            <w:pPr>
              <w:rPr>
                <w:rFonts w:eastAsiaTheme="minorHAnsi"/>
              </w:rPr>
            </w:pPr>
            <w:r w:rsidRPr="005C000F">
              <w:rPr>
                <w:rFonts w:eastAsiaTheme="minorHAnsi"/>
              </w:rPr>
              <w:t xml:space="preserve"> 62,724 </w:t>
            </w:r>
          </w:p>
        </w:tc>
      </w:tr>
      <w:tr w:rsidR="00F43162" w:rsidRPr="005C000F" w14:paraId="40FC5B6C"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6C040CF" w14:textId="77777777" w:rsidR="00F43162" w:rsidRPr="005C000F" w:rsidRDefault="00F43162" w:rsidP="005C000F">
            <w:pPr>
              <w:rPr>
                <w:rFonts w:eastAsiaTheme="minorHAnsi"/>
              </w:rPr>
            </w:pPr>
            <w:r w:rsidRPr="005C000F">
              <w:rPr>
                <w:rFonts w:eastAsiaTheme="minorHAnsi"/>
              </w:rPr>
              <w:t>Wellington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88314ED" w14:textId="77777777" w:rsidR="00F43162" w:rsidRPr="0019477D" w:rsidRDefault="00F43162" w:rsidP="005C000F">
            <w:pPr>
              <w:rPr>
                <w:rFonts w:eastAsiaTheme="minorHAnsi"/>
                <w:b/>
                <w:bCs/>
              </w:rPr>
            </w:pPr>
            <w:r w:rsidRPr="0019477D">
              <w:rPr>
                <w:rFonts w:eastAsiaTheme="minorHAnsi"/>
                <w:b/>
                <w:bCs/>
              </w:rPr>
              <w:t>Yarram Transfer Station and Resource Recovery Facility</w:t>
            </w:r>
          </w:p>
          <w:p w14:paraId="27C685C4" w14:textId="77777777" w:rsidR="00F43162" w:rsidRPr="005C000F" w:rsidRDefault="00F43162" w:rsidP="005C000F">
            <w:pPr>
              <w:rPr>
                <w:rFonts w:eastAsiaTheme="minorHAnsi"/>
              </w:rPr>
            </w:pPr>
            <w:r w:rsidRPr="005C000F">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1644" w:type="dxa"/>
          </w:tcPr>
          <w:p w14:paraId="0606767D" w14:textId="77777777" w:rsidR="00F43162" w:rsidRPr="005C000F" w:rsidRDefault="00F43162" w:rsidP="005C000F">
            <w:pPr>
              <w:rPr>
                <w:rFonts w:eastAsiaTheme="minorHAnsi"/>
              </w:rPr>
            </w:pPr>
            <w:r w:rsidRPr="005C000F">
              <w:rPr>
                <w:rFonts w:eastAsiaTheme="minorHAnsi"/>
              </w:rPr>
              <w:t xml:space="preserve"> 47,148 </w:t>
            </w:r>
          </w:p>
        </w:tc>
      </w:tr>
      <w:tr w:rsidR="00F43162" w:rsidRPr="005C000F" w14:paraId="12344AC0"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C4C190D" w14:textId="77777777" w:rsidR="00F43162" w:rsidRPr="005C000F" w:rsidRDefault="00F43162" w:rsidP="005C000F">
            <w:pPr>
              <w:rPr>
                <w:rFonts w:eastAsiaTheme="minorHAnsi"/>
              </w:rPr>
            </w:pPr>
            <w:r w:rsidRPr="005C000F">
              <w:rPr>
                <w:rFonts w:eastAsiaTheme="minorHAnsi"/>
              </w:rPr>
              <w:t>Whitehorse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7E69C0E4" w14:textId="77777777" w:rsidR="00F43162" w:rsidRPr="0019477D" w:rsidRDefault="00F43162" w:rsidP="005C000F">
            <w:pPr>
              <w:rPr>
                <w:rFonts w:eastAsiaTheme="minorHAnsi"/>
                <w:b/>
                <w:bCs/>
              </w:rPr>
            </w:pPr>
            <w:r w:rsidRPr="0019477D">
              <w:rPr>
                <w:rFonts w:eastAsiaTheme="minorHAnsi"/>
                <w:b/>
                <w:bCs/>
              </w:rPr>
              <w:t>Whitehorse Recycling and Waste Centre</w:t>
            </w:r>
          </w:p>
          <w:p w14:paraId="3A19DB5F" w14:textId="77777777" w:rsidR="00F43162" w:rsidRPr="005C000F" w:rsidRDefault="00F43162" w:rsidP="005C000F">
            <w:pPr>
              <w:rPr>
                <w:rFonts w:eastAsiaTheme="minorHAnsi"/>
              </w:rPr>
            </w:pPr>
            <w:r w:rsidRPr="005C000F">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1644" w:type="dxa"/>
          </w:tcPr>
          <w:p w14:paraId="0D019EC3" w14:textId="77777777" w:rsidR="00F43162" w:rsidRPr="005C000F" w:rsidRDefault="00F43162" w:rsidP="005C000F">
            <w:pPr>
              <w:rPr>
                <w:rFonts w:eastAsiaTheme="minorHAnsi"/>
              </w:rPr>
            </w:pPr>
            <w:r w:rsidRPr="005C000F">
              <w:rPr>
                <w:rFonts w:eastAsiaTheme="minorHAnsi"/>
              </w:rPr>
              <w:t xml:space="preserve"> 100,000 </w:t>
            </w:r>
          </w:p>
        </w:tc>
      </w:tr>
      <w:tr w:rsidR="00F43162" w:rsidRPr="005C000F" w14:paraId="17F54072"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B246C28" w14:textId="77777777" w:rsidR="00F43162" w:rsidRPr="005C000F" w:rsidRDefault="00F43162" w:rsidP="005C000F">
            <w:pPr>
              <w:rPr>
                <w:rFonts w:eastAsiaTheme="minorHAnsi"/>
              </w:rPr>
            </w:pPr>
            <w:r w:rsidRPr="005C000F">
              <w:rPr>
                <w:rFonts w:eastAsiaTheme="minorHAnsi"/>
              </w:rPr>
              <w:t>Whittlesea City Council (Epping depot)</w:t>
            </w:r>
          </w:p>
        </w:tc>
        <w:tc>
          <w:tcPr>
            <w:cnfStyle w:val="000001000000" w:firstRow="0" w:lastRow="0" w:firstColumn="0" w:lastColumn="0" w:oddVBand="0" w:evenVBand="1" w:oddHBand="0" w:evenHBand="0" w:firstRowFirstColumn="0" w:firstRowLastColumn="0" w:lastRowFirstColumn="0" w:lastRowLastColumn="0"/>
            <w:tcW w:w="5670" w:type="dxa"/>
          </w:tcPr>
          <w:p w14:paraId="3F563484" w14:textId="77777777" w:rsidR="00F43162" w:rsidRPr="0019477D" w:rsidRDefault="00F43162" w:rsidP="005C000F">
            <w:pPr>
              <w:rPr>
                <w:rFonts w:eastAsiaTheme="minorHAnsi"/>
                <w:b/>
                <w:bCs/>
              </w:rPr>
            </w:pPr>
            <w:r w:rsidRPr="0019477D">
              <w:rPr>
                <w:rFonts w:eastAsiaTheme="minorHAnsi"/>
                <w:b/>
                <w:bCs/>
              </w:rPr>
              <w:t>E-waste Campaign Implementation Support Grant – Promoting the E-Waste Ban to City of Whittlesea Residents</w:t>
            </w:r>
          </w:p>
          <w:p w14:paraId="69297AB3" w14:textId="77777777" w:rsidR="00F43162" w:rsidRPr="005C000F" w:rsidRDefault="00F43162" w:rsidP="005C000F">
            <w:pPr>
              <w:rPr>
                <w:rFonts w:eastAsiaTheme="minorHAnsi"/>
              </w:rPr>
            </w:pPr>
            <w:r w:rsidRPr="005C000F">
              <w:rPr>
                <w:rFonts w:eastAsiaTheme="minorHAnsi"/>
              </w:rPr>
              <w:t>Local e-waste education grants provided to Whittlesea City Council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7755218E" w14:textId="77777777" w:rsidR="00F43162" w:rsidRPr="005C000F" w:rsidRDefault="00F43162" w:rsidP="005C000F">
            <w:pPr>
              <w:rPr>
                <w:rFonts w:eastAsiaTheme="minorHAnsi"/>
              </w:rPr>
            </w:pPr>
            <w:r w:rsidRPr="005C000F">
              <w:rPr>
                <w:rFonts w:eastAsiaTheme="minorHAnsi"/>
              </w:rPr>
              <w:t xml:space="preserve"> 3,000 </w:t>
            </w:r>
          </w:p>
        </w:tc>
      </w:tr>
      <w:tr w:rsidR="00F43162" w:rsidRPr="005C000F" w14:paraId="54B2C1CF"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6B612A2" w14:textId="77777777" w:rsidR="00F43162" w:rsidRPr="005C000F" w:rsidRDefault="00F43162" w:rsidP="005C000F">
            <w:pPr>
              <w:rPr>
                <w:rFonts w:eastAsiaTheme="minorHAnsi"/>
              </w:rPr>
            </w:pPr>
            <w:r w:rsidRPr="005C000F">
              <w:rPr>
                <w:rFonts w:eastAsiaTheme="minorHAnsi"/>
              </w:rPr>
              <w:t>Wodonga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01F593B1" w14:textId="77777777" w:rsidR="00F43162" w:rsidRPr="0019477D" w:rsidRDefault="00F43162" w:rsidP="005C000F">
            <w:pPr>
              <w:rPr>
                <w:rFonts w:eastAsiaTheme="minorHAnsi"/>
                <w:b/>
                <w:bCs/>
              </w:rPr>
            </w:pPr>
            <w:r w:rsidRPr="0019477D">
              <w:rPr>
                <w:rFonts w:eastAsiaTheme="minorHAnsi"/>
                <w:b/>
                <w:bCs/>
              </w:rPr>
              <w:t>Wodonga Waste Transfer Station</w:t>
            </w:r>
          </w:p>
          <w:p w14:paraId="452FA1AD" w14:textId="77777777" w:rsidR="00F43162" w:rsidRPr="005C000F" w:rsidRDefault="00F43162" w:rsidP="005C000F">
            <w:pPr>
              <w:rPr>
                <w:rFonts w:eastAsiaTheme="minorHAnsi"/>
              </w:rPr>
            </w:pPr>
            <w:r w:rsidRPr="005C000F">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1644" w:type="dxa"/>
          </w:tcPr>
          <w:p w14:paraId="4F5A426A" w14:textId="77777777" w:rsidR="00F43162" w:rsidRPr="005C000F" w:rsidRDefault="00F43162" w:rsidP="005C000F">
            <w:pPr>
              <w:rPr>
                <w:rFonts w:eastAsiaTheme="minorHAnsi"/>
              </w:rPr>
            </w:pPr>
            <w:r w:rsidRPr="005C000F">
              <w:rPr>
                <w:rFonts w:eastAsiaTheme="minorHAnsi"/>
              </w:rPr>
              <w:t xml:space="preserve"> 53,719 </w:t>
            </w:r>
          </w:p>
        </w:tc>
      </w:tr>
      <w:tr w:rsidR="00F43162" w:rsidRPr="005C000F" w14:paraId="5356FDF4"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8C21237" w14:textId="77777777" w:rsidR="00F43162" w:rsidRPr="005C000F" w:rsidRDefault="00F43162" w:rsidP="005C000F">
            <w:pPr>
              <w:rPr>
                <w:rFonts w:eastAsiaTheme="minorHAnsi"/>
              </w:rPr>
            </w:pPr>
            <w:r w:rsidRPr="005C000F">
              <w:rPr>
                <w:rFonts w:eastAsiaTheme="minorHAnsi"/>
              </w:rPr>
              <w:t>Wyndham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7841B705" w14:textId="77777777" w:rsidR="00F43162" w:rsidRPr="0019477D" w:rsidRDefault="00F43162" w:rsidP="005C000F">
            <w:pPr>
              <w:rPr>
                <w:rFonts w:eastAsiaTheme="minorHAnsi"/>
                <w:b/>
                <w:bCs/>
              </w:rPr>
            </w:pPr>
            <w:r w:rsidRPr="0019477D">
              <w:rPr>
                <w:rFonts w:eastAsiaTheme="minorHAnsi"/>
                <w:b/>
                <w:bCs/>
              </w:rPr>
              <w:t>E-waste Campaign Implementation Support Grant – Recycle Your Electrical Waste, it's a Resource not Waste</w:t>
            </w:r>
          </w:p>
          <w:p w14:paraId="0C17425D" w14:textId="77777777" w:rsidR="00F43162" w:rsidRPr="005C000F" w:rsidRDefault="00F43162" w:rsidP="005C000F">
            <w:pPr>
              <w:rPr>
                <w:rFonts w:eastAsiaTheme="minorHAnsi"/>
              </w:rPr>
            </w:pPr>
            <w:r w:rsidRPr="005C000F">
              <w:rPr>
                <w:rFonts w:eastAsiaTheme="minorHAnsi"/>
              </w:rPr>
              <w:t>Local e-waste education grants provided to Wyndham City Council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7359B3E3" w14:textId="77777777" w:rsidR="00F43162" w:rsidRPr="005C000F" w:rsidRDefault="00F43162" w:rsidP="005C000F">
            <w:pPr>
              <w:rPr>
                <w:rFonts w:eastAsiaTheme="minorHAnsi"/>
              </w:rPr>
            </w:pPr>
            <w:r w:rsidRPr="005C000F">
              <w:rPr>
                <w:rFonts w:eastAsiaTheme="minorHAnsi"/>
              </w:rPr>
              <w:t xml:space="preserve"> 2,955 </w:t>
            </w:r>
          </w:p>
        </w:tc>
      </w:tr>
      <w:tr w:rsidR="00F43162" w:rsidRPr="005C000F" w14:paraId="09A38270"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B596876" w14:textId="77777777" w:rsidR="00F43162" w:rsidRPr="005C000F" w:rsidRDefault="00F43162" w:rsidP="005C000F">
            <w:pPr>
              <w:rPr>
                <w:rFonts w:eastAsiaTheme="minorHAnsi"/>
              </w:rPr>
            </w:pPr>
            <w:r w:rsidRPr="005C000F">
              <w:rPr>
                <w:rFonts w:eastAsiaTheme="minorHAnsi"/>
              </w:rPr>
              <w:t>Yarra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40094325" w14:textId="77777777" w:rsidR="00F43162" w:rsidRPr="0019477D" w:rsidRDefault="00F43162" w:rsidP="005C000F">
            <w:pPr>
              <w:rPr>
                <w:rFonts w:eastAsiaTheme="minorHAnsi"/>
                <w:b/>
                <w:bCs/>
              </w:rPr>
            </w:pPr>
            <w:r w:rsidRPr="0019477D">
              <w:rPr>
                <w:rFonts w:eastAsiaTheme="minorHAnsi"/>
                <w:b/>
                <w:bCs/>
              </w:rPr>
              <w:t>Clifton Hill Recycling Drop-off Centre</w:t>
            </w:r>
          </w:p>
          <w:p w14:paraId="3E61B8D6"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45FCADC7" w14:textId="77777777" w:rsidR="00F43162" w:rsidRPr="005C000F" w:rsidRDefault="00F43162" w:rsidP="005C000F">
            <w:pPr>
              <w:rPr>
                <w:rFonts w:eastAsiaTheme="minorHAnsi"/>
              </w:rPr>
            </w:pPr>
            <w:r w:rsidRPr="005C000F">
              <w:rPr>
                <w:rFonts w:eastAsiaTheme="minorHAnsi"/>
              </w:rPr>
              <w:t xml:space="preserve"> 56,417 </w:t>
            </w:r>
          </w:p>
        </w:tc>
      </w:tr>
      <w:tr w:rsidR="00F43162" w:rsidRPr="005C000F" w14:paraId="503DC4D9"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0CFBFAD" w14:textId="77777777" w:rsidR="00F43162" w:rsidRPr="005C000F" w:rsidRDefault="00F43162" w:rsidP="005C000F">
            <w:pPr>
              <w:rPr>
                <w:rFonts w:eastAsiaTheme="minorHAnsi"/>
              </w:rPr>
            </w:pPr>
            <w:r w:rsidRPr="005C000F">
              <w:rPr>
                <w:rFonts w:eastAsiaTheme="minorHAnsi"/>
              </w:rPr>
              <w:t>Yarra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1CF94A82" w14:textId="77777777" w:rsidR="00F43162" w:rsidRPr="0019477D" w:rsidRDefault="00F43162" w:rsidP="005C000F">
            <w:pPr>
              <w:rPr>
                <w:rFonts w:eastAsiaTheme="minorHAnsi"/>
                <w:b/>
                <w:bCs/>
              </w:rPr>
            </w:pPr>
            <w:r w:rsidRPr="0019477D">
              <w:rPr>
                <w:rFonts w:eastAsiaTheme="minorHAnsi"/>
                <w:b/>
                <w:bCs/>
              </w:rPr>
              <w:t>E-waste Campaign Implementation Support Grant – 'Take Your E-waste to a Better Place' Campaign in Yarra</w:t>
            </w:r>
          </w:p>
          <w:p w14:paraId="22AC1DF7" w14:textId="77777777" w:rsidR="00F43162" w:rsidRPr="005C000F" w:rsidRDefault="00F43162" w:rsidP="005C000F">
            <w:pPr>
              <w:rPr>
                <w:rFonts w:eastAsiaTheme="minorHAnsi"/>
              </w:rPr>
            </w:pPr>
            <w:r w:rsidRPr="005C000F">
              <w:rPr>
                <w:rFonts w:eastAsiaTheme="minorHAnsi"/>
              </w:rPr>
              <w:t>Local e-waste education grants provided to Yarra City Council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4006642C" w14:textId="77777777" w:rsidR="00F43162" w:rsidRPr="005C000F" w:rsidRDefault="00F43162" w:rsidP="005C000F">
            <w:pPr>
              <w:rPr>
                <w:rFonts w:eastAsiaTheme="minorHAnsi"/>
              </w:rPr>
            </w:pPr>
            <w:r w:rsidRPr="005C000F">
              <w:rPr>
                <w:rFonts w:eastAsiaTheme="minorHAnsi"/>
              </w:rPr>
              <w:t xml:space="preserve"> 9,952 </w:t>
            </w:r>
          </w:p>
        </w:tc>
      </w:tr>
      <w:tr w:rsidR="00F43162" w:rsidRPr="005C000F" w14:paraId="5F0BA7B6"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CB5A301" w14:textId="77777777" w:rsidR="00F43162" w:rsidRPr="005C000F" w:rsidRDefault="00F43162" w:rsidP="005C000F">
            <w:pPr>
              <w:rPr>
                <w:rFonts w:eastAsiaTheme="minorHAnsi"/>
              </w:rPr>
            </w:pPr>
            <w:r w:rsidRPr="005C000F">
              <w:rPr>
                <w:rFonts w:eastAsiaTheme="minorHAnsi"/>
              </w:rPr>
              <w:t>Yarra Ranges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F3B45F7" w14:textId="77777777" w:rsidR="00F43162" w:rsidRPr="0019477D" w:rsidRDefault="00F43162" w:rsidP="005C000F">
            <w:pPr>
              <w:rPr>
                <w:rFonts w:eastAsiaTheme="minorHAnsi"/>
                <w:b/>
                <w:bCs/>
              </w:rPr>
            </w:pPr>
            <w:r w:rsidRPr="0019477D">
              <w:rPr>
                <w:rFonts w:eastAsiaTheme="minorHAnsi"/>
                <w:b/>
                <w:bCs/>
              </w:rPr>
              <w:t>E-waste Campaign Implementation Support Grant – Yarra Ranges Shire Council</w:t>
            </w:r>
          </w:p>
          <w:p w14:paraId="6FF7DE15" w14:textId="77777777" w:rsidR="00F43162" w:rsidRPr="005C000F" w:rsidRDefault="00F43162" w:rsidP="005C000F">
            <w:pPr>
              <w:rPr>
                <w:rFonts w:eastAsiaTheme="minorHAnsi"/>
              </w:rPr>
            </w:pPr>
            <w:r w:rsidRPr="005C000F">
              <w:rPr>
                <w:rFonts w:eastAsiaTheme="minorHAnsi"/>
              </w:rPr>
              <w:t>Local e-waste education grants provided to Yarra Ranges City Council to support the local implementation of the Take Your E-waste to a Better Place campaign to reach and engage with local residents.</w:t>
            </w:r>
          </w:p>
        </w:tc>
        <w:tc>
          <w:tcPr>
            <w:cnfStyle w:val="000010000000" w:firstRow="0" w:lastRow="0" w:firstColumn="0" w:lastColumn="0" w:oddVBand="1" w:evenVBand="0" w:oddHBand="0" w:evenHBand="0" w:firstRowFirstColumn="0" w:firstRowLastColumn="0" w:lastRowFirstColumn="0" w:lastRowLastColumn="0"/>
            <w:tcW w:w="1644" w:type="dxa"/>
          </w:tcPr>
          <w:p w14:paraId="130FC52A" w14:textId="77777777" w:rsidR="00F43162" w:rsidRPr="005C000F" w:rsidRDefault="00F43162" w:rsidP="005C000F">
            <w:pPr>
              <w:rPr>
                <w:rFonts w:eastAsiaTheme="minorHAnsi"/>
              </w:rPr>
            </w:pPr>
            <w:r w:rsidRPr="005C000F">
              <w:rPr>
                <w:rFonts w:eastAsiaTheme="minorHAnsi"/>
              </w:rPr>
              <w:t xml:space="preserve"> 3,000 </w:t>
            </w:r>
          </w:p>
        </w:tc>
      </w:tr>
      <w:tr w:rsidR="00F43162" w:rsidRPr="005C000F" w14:paraId="4639B81D"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D2DC795" w14:textId="77777777" w:rsidR="00F43162" w:rsidRPr="005C000F" w:rsidRDefault="00F43162" w:rsidP="005C000F">
            <w:pPr>
              <w:rPr>
                <w:rFonts w:eastAsiaTheme="minorHAnsi"/>
              </w:rPr>
            </w:pPr>
            <w:r w:rsidRPr="005C000F">
              <w:rPr>
                <w:rFonts w:eastAsiaTheme="minorHAnsi"/>
              </w:rPr>
              <w:t>Yarriambiack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04E907F" w14:textId="77777777" w:rsidR="00F43162" w:rsidRPr="0019477D" w:rsidRDefault="00F43162" w:rsidP="005C000F">
            <w:pPr>
              <w:rPr>
                <w:rFonts w:eastAsiaTheme="minorHAnsi"/>
                <w:b/>
                <w:bCs/>
              </w:rPr>
            </w:pPr>
            <w:r w:rsidRPr="0019477D">
              <w:rPr>
                <w:rFonts w:eastAsiaTheme="minorHAnsi"/>
                <w:b/>
                <w:bCs/>
              </w:rPr>
              <w:t>Hopetoun Transfer Station and Resource Recovery Centre</w:t>
            </w:r>
          </w:p>
          <w:p w14:paraId="210A2B29" w14:textId="77777777" w:rsidR="00F43162" w:rsidRPr="005C000F" w:rsidRDefault="00F43162" w:rsidP="005C000F">
            <w:pPr>
              <w:rPr>
                <w:rFonts w:eastAsiaTheme="minorHAnsi"/>
              </w:rPr>
            </w:pPr>
            <w:r w:rsidRPr="005C000F">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1644" w:type="dxa"/>
          </w:tcPr>
          <w:p w14:paraId="1E268143" w14:textId="77777777" w:rsidR="00F43162" w:rsidRPr="005C000F" w:rsidRDefault="00F43162" w:rsidP="005C000F">
            <w:pPr>
              <w:rPr>
                <w:rFonts w:eastAsiaTheme="minorHAnsi"/>
              </w:rPr>
            </w:pPr>
            <w:r w:rsidRPr="005C000F">
              <w:rPr>
                <w:rFonts w:eastAsiaTheme="minorHAnsi"/>
              </w:rPr>
              <w:t xml:space="preserve"> 37,552 </w:t>
            </w:r>
          </w:p>
        </w:tc>
      </w:tr>
      <w:tr w:rsidR="00F43162" w:rsidRPr="005C000F" w14:paraId="0D9FF4EA"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F590308" w14:textId="77777777" w:rsidR="00F43162" w:rsidRPr="005C000F" w:rsidRDefault="00F43162" w:rsidP="005C000F">
            <w:pPr>
              <w:rPr>
                <w:rFonts w:eastAsiaTheme="minorHAnsi"/>
              </w:rPr>
            </w:pPr>
            <w:r w:rsidRPr="005C000F">
              <w:rPr>
                <w:rFonts w:eastAsiaTheme="minorHAnsi"/>
              </w:rPr>
              <w:t>Yarriambiack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4D6233A" w14:textId="77777777" w:rsidR="00F43162" w:rsidRPr="0019477D" w:rsidRDefault="00F43162" w:rsidP="005C000F">
            <w:pPr>
              <w:rPr>
                <w:rFonts w:eastAsiaTheme="minorHAnsi"/>
                <w:b/>
                <w:bCs/>
              </w:rPr>
            </w:pPr>
            <w:r w:rsidRPr="0019477D">
              <w:rPr>
                <w:rFonts w:eastAsiaTheme="minorHAnsi"/>
                <w:b/>
                <w:bCs/>
              </w:rPr>
              <w:t>Murtoa Transfer Station and Resource Recovery Centre</w:t>
            </w:r>
          </w:p>
          <w:p w14:paraId="261208F7" w14:textId="77777777" w:rsidR="00F43162" w:rsidRPr="005C000F" w:rsidRDefault="00F43162" w:rsidP="005C000F">
            <w:pPr>
              <w:rPr>
                <w:rFonts w:eastAsiaTheme="minorHAnsi"/>
              </w:rPr>
            </w:pPr>
            <w:r w:rsidRPr="005C000F">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1644" w:type="dxa"/>
          </w:tcPr>
          <w:p w14:paraId="1CEEBB9B" w14:textId="77777777" w:rsidR="00F43162" w:rsidRPr="005C000F" w:rsidRDefault="00F43162" w:rsidP="005C000F">
            <w:pPr>
              <w:rPr>
                <w:rFonts w:eastAsiaTheme="minorHAnsi"/>
              </w:rPr>
            </w:pPr>
            <w:r w:rsidRPr="005C000F">
              <w:rPr>
                <w:rFonts w:eastAsiaTheme="minorHAnsi"/>
              </w:rPr>
              <w:t xml:space="preserve"> 38,496 </w:t>
            </w:r>
          </w:p>
        </w:tc>
      </w:tr>
      <w:tr w:rsidR="00F43162" w:rsidRPr="005C000F" w14:paraId="0ABD1EF7"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C83730C" w14:textId="77777777" w:rsidR="00F43162" w:rsidRPr="005C000F" w:rsidRDefault="00F43162" w:rsidP="005C000F">
            <w:pPr>
              <w:rPr>
                <w:rFonts w:eastAsiaTheme="minorHAnsi"/>
              </w:rPr>
            </w:pPr>
            <w:r w:rsidRPr="005C000F">
              <w:rPr>
                <w:rFonts w:eastAsiaTheme="minorHAnsi"/>
              </w:rPr>
              <w:t>Yarriambiack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9E17C7B" w14:textId="77777777" w:rsidR="00F43162" w:rsidRPr="0019477D" w:rsidRDefault="00F43162" w:rsidP="005C000F">
            <w:pPr>
              <w:rPr>
                <w:rFonts w:eastAsiaTheme="minorHAnsi"/>
                <w:b/>
                <w:bCs/>
              </w:rPr>
            </w:pPr>
            <w:r w:rsidRPr="0019477D">
              <w:rPr>
                <w:rFonts w:eastAsiaTheme="minorHAnsi"/>
                <w:b/>
                <w:bCs/>
              </w:rPr>
              <w:t>Warracknabeal Landfill and Resource Recovery Centre</w:t>
            </w:r>
          </w:p>
          <w:p w14:paraId="0A7174D2" w14:textId="77777777" w:rsidR="00F43162" w:rsidRPr="005C000F" w:rsidRDefault="00F43162" w:rsidP="005C000F">
            <w:pPr>
              <w:rPr>
                <w:rFonts w:eastAsiaTheme="minorHAnsi"/>
              </w:rPr>
            </w:pPr>
            <w:r w:rsidRPr="005C000F">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1644" w:type="dxa"/>
          </w:tcPr>
          <w:p w14:paraId="3D9B529D" w14:textId="77777777" w:rsidR="00F43162" w:rsidRPr="005C000F" w:rsidRDefault="00F43162" w:rsidP="005C000F">
            <w:pPr>
              <w:rPr>
                <w:rFonts w:eastAsiaTheme="minorHAnsi"/>
              </w:rPr>
            </w:pPr>
            <w:r w:rsidRPr="005C000F">
              <w:rPr>
                <w:rFonts w:eastAsiaTheme="minorHAnsi"/>
              </w:rPr>
              <w:t xml:space="preserve"> 37,429 </w:t>
            </w:r>
          </w:p>
        </w:tc>
      </w:tr>
    </w:tbl>
    <w:p w14:paraId="1459999D" w14:textId="77777777" w:rsidR="00F43162" w:rsidRPr="00F43162" w:rsidRDefault="00F43162" w:rsidP="00F43162">
      <w:pPr>
        <w:suppressAutoHyphens/>
        <w:autoSpaceDE w:val="0"/>
        <w:autoSpaceDN w:val="0"/>
        <w:adjustRightInd w:val="0"/>
        <w:spacing w:before="170" w:line="220" w:lineRule="atLeast"/>
        <w:textAlignment w:val="center"/>
        <w:rPr>
          <w:rFonts w:ascii="VIC Light" w:eastAsiaTheme="minorHAnsi" w:hAnsi="VIC Light" w:cs="VIC Light"/>
          <w:color w:val="000000"/>
          <w:sz w:val="18"/>
          <w:szCs w:val="18"/>
          <w:lang w:val="en-GB" w:eastAsia="en-US"/>
        </w:rPr>
      </w:pPr>
    </w:p>
    <w:p w14:paraId="4C66D222" w14:textId="77777777" w:rsidR="00F43162" w:rsidRPr="00F43162" w:rsidRDefault="00F43162" w:rsidP="0019477D">
      <w:pPr>
        <w:pStyle w:val="Heading2"/>
        <w:rPr>
          <w:rFonts w:eastAsiaTheme="minorHAnsi"/>
          <w:lang w:val="en-GB" w:eastAsia="en-US"/>
        </w:rPr>
      </w:pPr>
      <w:r w:rsidRPr="00F43162">
        <w:rPr>
          <w:rFonts w:eastAsiaTheme="minorHAnsi"/>
          <w:lang w:val="en-GB" w:eastAsia="en-US"/>
        </w:rPr>
        <w:t>Program – Peri-urban Weed Management Partnerships</w:t>
      </w:r>
      <w:r w:rsidRPr="00F43162">
        <w:rPr>
          <w:rFonts w:eastAsiaTheme="minorHAnsi"/>
          <w:lang w:val="en-GB" w:eastAsia="en-US"/>
        </w:rPr>
        <w:br/>
        <w:t xml:space="preserve">Department of Environment, Land, </w:t>
      </w:r>
      <w:r w:rsidRPr="0019477D">
        <w:rPr>
          <w:rFonts w:eastAsiaTheme="minorHAnsi"/>
        </w:rPr>
        <w:t>Water</w:t>
      </w:r>
      <w:r w:rsidRPr="00F43162">
        <w:rPr>
          <w:rFonts w:eastAsiaTheme="minorHAnsi"/>
          <w:lang w:val="en-GB" w:eastAsia="en-US"/>
        </w:rPr>
        <w:t xml:space="preserve"> and Planning </w:t>
      </w:r>
    </w:p>
    <w:p w14:paraId="1F9841BD" w14:textId="77777777" w:rsidR="00F43162" w:rsidRPr="00F43162" w:rsidRDefault="00F43162" w:rsidP="0019477D">
      <w:pPr>
        <w:rPr>
          <w:rFonts w:eastAsiaTheme="minorHAnsi"/>
          <w:lang w:val="en-GB" w:eastAsia="en-US"/>
        </w:rPr>
      </w:pPr>
      <w:r w:rsidRPr="00F43162">
        <w:rPr>
          <w:rFonts w:eastAsiaTheme="minorHAnsi"/>
          <w:lang w:val="en-GB" w:eastAsia="en-US"/>
        </w:rPr>
        <w:t>This program aims to:</w:t>
      </w:r>
    </w:p>
    <w:p w14:paraId="2F1EABE7" w14:textId="77777777" w:rsidR="00F43162" w:rsidRPr="0019477D" w:rsidRDefault="00F43162" w:rsidP="0019477D">
      <w:pPr>
        <w:pStyle w:val="ListParagraph"/>
        <w:rPr>
          <w:rFonts w:eastAsiaTheme="minorHAnsi"/>
        </w:rPr>
      </w:pPr>
      <w:r w:rsidRPr="0019477D">
        <w:rPr>
          <w:rFonts w:eastAsiaTheme="minorHAnsi"/>
        </w:rPr>
        <w:t>increase the number of Victorians acting to protect nature in project areas</w:t>
      </w:r>
    </w:p>
    <w:p w14:paraId="46B59841" w14:textId="77777777" w:rsidR="00F43162" w:rsidRPr="0019477D" w:rsidRDefault="00F43162" w:rsidP="0019477D">
      <w:pPr>
        <w:pStyle w:val="ListParagraph"/>
        <w:rPr>
          <w:rFonts w:eastAsiaTheme="minorHAnsi"/>
        </w:rPr>
      </w:pPr>
      <w:r w:rsidRPr="0019477D">
        <w:rPr>
          <w:rFonts w:eastAsiaTheme="minorHAnsi"/>
        </w:rPr>
        <w:t>improve the condition of key native habitats within the project areas</w:t>
      </w:r>
    </w:p>
    <w:p w14:paraId="3F9EDF90" w14:textId="77777777" w:rsidR="00F43162" w:rsidRPr="0019477D" w:rsidRDefault="00F43162" w:rsidP="0019477D">
      <w:pPr>
        <w:pStyle w:val="ListParagraph"/>
        <w:rPr>
          <w:rFonts w:eastAsiaTheme="minorHAnsi"/>
        </w:rPr>
      </w:pPr>
      <w:r w:rsidRPr="0019477D">
        <w:rPr>
          <w:rFonts w:eastAsiaTheme="minorHAnsi"/>
        </w:rPr>
        <w:t>reduce weed threats to key native habitats across tenures and at a landscape scale.</w:t>
      </w:r>
    </w:p>
    <w:tbl>
      <w:tblPr>
        <w:tblStyle w:val="PlainTable2"/>
        <w:tblW w:w="0" w:type="auto"/>
        <w:tblLayout w:type="fixed"/>
        <w:tblLook w:val="0020" w:firstRow="1" w:lastRow="0" w:firstColumn="0" w:lastColumn="0" w:noHBand="0" w:noVBand="0"/>
      </w:tblPr>
      <w:tblGrid>
        <w:gridCol w:w="2324"/>
        <w:gridCol w:w="5670"/>
        <w:gridCol w:w="1644"/>
      </w:tblGrid>
      <w:tr w:rsidR="00F43162" w:rsidRPr="0019477D" w14:paraId="100838BD" w14:textId="77777777" w:rsidTr="0019477D">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CF36B02" w14:textId="77777777" w:rsidR="00F43162" w:rsidRPr="0019477D" w:rsidRDefault="00F43162" w:rsidP="0019477D">
            <w:pPr>
              <w:pStyle w:val="Heading3"/>
              <w:outlineLvl w:val="2"/>
              <w:rPr>
                <w:rFonts w:eastAsiaTheme="minorHAnsi"/>
              </w:rPr>
            </w:pPr>
            <w:r w:rsidRPr="0019477D">
              <w:rPr>
                <w:rFonts w:eastAsiaTheme="minorHAnsi"/>
              </w:rPr>
              <w:t>Grant recipient</w:t>
            </w:r>
          </w:p>
        </w:tc>
        <w:tc>
          <w:tcPr>
            <w:cnfStyle w:val="000001000000" w:firstRow="0" w:lastRow="0" w:firstColumn="0" w:lastColumn="0" w:oddVBand="0" w:evenVBand="1" w:oddHBand="0" w:evenHBand="0" w:firstRowFirstColumn="0" w:firstRowLastColumn="0" w:lastRowFirstColumn="0" w:lastRowLastColumn="0"/>
            <w:tcW w:w="5670" w:type="dxa"/>
          </w:tcPr>
          <w:p w14:paraId="315D0172" w14:textId="77777777" w:rsidR="00F43162" w:rsidRPr="0019477D" w:rsidRDefault="00F43162" w:rsidP="0019477D">
            <w:pPr>
              <w:pStyle w:val="Heading3"/>
              <w:outlineLvl w:val="2"/>
              <w:rPr>
                <w:rFonts w:eastAsiaTheme="minorHAnsi"/>
              </w:rPr>
            </w:pPr>
            <w:r w:rsidRPr="0019477D">
              <w:rPr>
                <w:rFonts w:eastAsiaTheme="minorHAnsi"/>
              </w:rPr>
              <w:t>Project description</w:t>
            </w:r>
          </w:p>
        </w:tc>
        <w:tc>
          <w:tcPr>
            <w:cnfStyle w:val="000010000000" w:firstRow="0" w:lastRow="0" w:firstColumn="0" w:lastColumn="0" w:oddVBand="1" w:evenVBand="0" w:oddHBand="0" w:evenHBand="0" w:firstRowFirstColumn="0" w:firstRowLastColumn="0" w:lastRowFirstColumn="0" w:lastRowLastColumn="0"/>
            <w:tcW w:w="1644" w:type="dxa"/>
          </w:tcPr>
          <w:p w14:paraId="580D4476" w14:textId="77777777" w:rsidR="00F43162" w:rsidRPr="0019477D" w:rsidRDefault="00F43162" w:rsidP="0019477D">
            <w:pPr>
              <w:pStyle w:val="Heading3"/>
              <w:outlineLvl w:val="2"/>
              <w:rPr>
                <w:rFonts w:eastAsiaTheme="minorHAnsi"/>
              </w:rPr>
            </w:pPr>
            <w:r w:rsidRPr="0019477D">
              <w:rPr>
                <w:rFonts w:eastAsiaTheme="minorHAnsi"/>
              </w:rPr>
              <w:t>Funding ($)</w:t>
            </w:r>
          </w:p>
        </w:tc>
      </w:tr>
      <w:tr w:rsidR="00F43162" w:rsidRPr="0019477D" w14:paraId="7C6B4611"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6756448" w14:textId="77777777" w:rsidR="00F43162" w:rsidRPr="0019477D" w:rsidRDefault="00F43162" w:rsidP="0019477D">
            <w:pPr>
              <w:rPr>
                <w:rFonts w:eastAsiaTheme="minorHAnsi"/>
              </w:rPr>
            </w:pPr>
            <w:r w:rsidRPr="0019477D">
              <w:rPr>
                <w:rFonts w:eastAsiaTheme="minorHAnsi"/>
              </w:rPr>
              <w:t>Brimbank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0094EBC9" w14:textId="77777777" w:rsidR="00F43162" w:rsidRPr="0019477D" w:rsidRDefault="00F43162" w:rsidP="0019477D">
            <w:pPr>
              <w:rPr>
                <w:rFonts w:eastAsiaTheme="minorHAnsi"/>
                <w:b/>
                <w:bCs/>
              </w:rPr>
            </w:pPr>
            <w:r w:rsidRPr="0019477D">
              <w:rPr>
                <w:rFonts w:eastAsiaTheme="minorHAnsi"/>
                <w:b/>
                <w:bCs/>
              </w:rPr>
              <w:t>Maribyrnong Valley Connection</w:t>
            </w:r>
          </w:p>
          <w:p w14:paraId="6C263863" w14:textId="77777777" w:rsidR="00F43162" w:rsidRPr="0019477D" w:rsidRDefault="00F43162" w:rsidP="0019477D">
            <w:pPr>
              <w:rPr>
                <w:rFonts w:eastAsiaTheme="minorHAnsi"/>
              </w:rPr>
            </w:pPr>
            <w:r w:rsidRPr="0019477D">
              <w:rPr>
                <w:rFonts w:eastAsiaTheme="minorHAnsi"/>
              </w:rPr>
              <w:t>Funding activities associated with the implementation of a four-year collaborative weed action plan for the Maribyrnong Valley Connection project.</w:t>
            </w:r>
          </w:p>
        </w:tc>
        <w:tc>
          <w:tcPr>
            <w:cnfStyle w:val="000010000000" w:firstRow="0" w:lastRow="0" w:firstColumn="0" w:lastColumn="0" w:oddVBand="1" w:evenVBand="0" w:oddHBand="0" w:evenHBand="0" w:firstRowFirstColumn="0" w:firstRowLastColumn="0" w:lastRowFirstColumn="0" w:lastRowLastColumn="0"/>
            <w:tcW w:w="1644" w:type="dxa"/>
          </w:tcPr>
          <w:p w14:paraId="114E1AEA" w14:textId="77777777" w:rsidR="00F43162" w:rsidRPr="0019477D" w:rsidRDefault="00F43162" w:rsidP="0019477D">
            <w:pPr>
              <w:rPr>
                <w:rFonts w:eastAsiaTheme="minorHAnsi"/>
              </w:rPr>
            </w:pPr>
            <w:r w:rsidRPr="0019477D">
              <w:rPr>
                <w:rFonts w:eastAsiaTheme="minorHAnsi"/>
              </w:rPr>
              <w:t xml:space="preserve"> 83,500 </w:t>
            </w:r>
          </w:p>
        </w:tc>
      </w:tr>
      <w:tr w:rsidR="00F43162" w:rsidRPr="0019477D" w14:paraId="269772D3"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A6BE9D2" w14:textId="77777777" w:rsidR="00F43162" w:rsidRPr="0019477D" w:rsidRDefault="00F43162" w:rsidP="0019477D">
            <w:pPr>
              <w:rPr>
                <w:rFonts w:eastAsiaTheme="minorHAnsi"/>
              </w:rPr>
            </w:pPr>
            <w:r w:rsidRPr="0019477D">
              <w:rPr>
                <w:rFonts w:eastAsiaTheme="minorHAnsi"/>
              </w:rPr>
              <w:t>Cardinia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8F5E9A4" w14:textId="77777777" w:rsidR="00F43162" w:rsidRPr="0019477D" w:rsidRDefault="00F43162" w:rsidP="0019477D">
            <w:pPr>
              <w:rPr>
                <w:rFonts w:eastAsiaTheme="minorHAnsi"/>
                <w:b/>
                <w:bCs/>
              </w:rPr>
            </w:pPr>
            <w:r w:rsidRPr="0019477D">
              <w:rPr>
                <w:rFonts w:eastAsiaTheme="minorHAnsi"/>
                <w:b/>
                <w:bCs/>
              </w:rPr>
              <w:t>Cardinia Creek Riparian Rehabilitation</w:t>
            </w:r>
          </w:p>
          <w:p w14:paraId="6D1115F0" w14:textId="77777777" w:rsidR="00F43162" w:rsidRPr="0019477D" w:rsidRDefault="00F43162" w:rsidP="0019477D">
            <w:pPr>
              <w:rPr>
                <w:rFonts w:eastAsiaTheme="minorHAnsi"/>
              </w:rPr>
            </w:pPr>
            <w:r w:rsidRPr="0019477D">
              <w:rPr>
                <w:rFonts w:eastAsiaTheme="minorHAnsi"/>
              </w:rPr>
              <w:t>Funding activities associated with the implementation of a four-year collaborative weed action plan for the Cardinia Creek project.</w:t>
            </w:r>
          </w:p>
        </w:tc>
        <w:tc>
          <w:tcPr>
            <w:cnfStyle w:val="000010000000" w:firstRow="0" w:lastRow="0" w:firstColumn="0" w:lastColumn="0" w:oddVBand="1" w:evenVBand="0" w:oddHBand="0" w:evenHBand="0" w:firstRowFirstColumn="0" w:firstRowLastColumn="0" w:lastRowFirstColumn="0" w:lastRowLastColumn="0"/>
            <w:tcW w:w="1644" w:type="dxa"/>
          </w:tcPr>
          <w:p w14:paraId="43837E77" w14:textId="77777777" w:rsidR="00F43162" w:rsidRPr="0019477D" w:rsidRDefault="00F43162" w:rsidP="0019477D">
            <w:pPr>
              <w:rPr>
                <w:rFonts w:eastAsiaTheme="minorHAnsi"/>
              </w:rPr>
            </w:pPr>
            <w:r w:rsidRPr="0019477D">
              <w:rPr>
                <w:rFonts w:eastAsiaTheme="minorHAnsi"/>
              </w:rPr>
              <w:t xml:space="preserve"> 100,000 </w:t>
            </w:r>
          </w:p>
        </w:tc>
      </w:tr>
      <w:tr w:rsidR="00F43162" w:rsidRPr="0019477D" w14:paraId="79CCB779"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B1CC918" w14:textId="77777777" w:rsidR="00F43162" w:rsidRPr="0019477D" w:rsidRDefault="00F43162" w:rsidP="0019477D">
            <w:pPr>
              <w:rPr>
                <w:rFonts w:eastAsiaTheme="minorHAnsi"/>
              </w:rPr>
            </w:pPr>
            <w:r w:rsidRPr="0019477D">
              <w:rPr>
                <w:rFonts w:eastAsiaTheme="minorHAnsi"/>
              </w:rPr>
              <w:t>Greater Dandenong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3A5B594A" w14:textId="77777777" w:rsidR="00F43162" w:rsidRPr="0019477D" w:rsidRDefault="00F43162" w:rsidP="0019477D">
            <w:pPr>
              <w:rPr>
                <w:rFonts w:eastAsiaTheme="minorHAnsi"/>
                <w:b/>
                <w:bCs/>
              </w:rPr>
            </w:pPr>
            <w:r w:rsidRPr="0019477D">
              <w:rPr>
                <w:rFonts w:eastAsiaTheme="minorHAnsi"/>
                <w:b/>
                <w:bCs/>
              </w:rPr>
              <w:t>Lower Dandenong Creek</w:t>
            </w:r>
          </w:p>
          <w:p w14:paraId="5D7D2EDE" w14:textId="77777777" w:rsidR="00F43162" w:rsidRPr="0019477D" w:rsidRDefault="00F43162" w:rsidP="0019477D">
            <w:pPr>
              <w:rPr>
                <w:rFonts w:eastAsiaTheme="minorHAnsi"/>
              </w:rPr>
            </w:pPr>
            <w:r w:rsidRPr="0019477D">
              <w:rPr>
                <w:rFonts w:eastAsiaTheme="minorHAnsi"/>
              </w:rPr>
              <w:t>Funding activities associated with the implementation of a four-year collaborative weed action plan for the Dandenong Creek/Police Paddocks project.</w:t>
            </w:r>
          </w:p>
        </w:tc>
        <w:tc>
          <w:tcPr>
            <w:cnfStyle w:val="000010000000" w:firstRow="0" w:lastRow="0" w:firstColumn="0" w:lastColumn="0" w:oddVBand="1" w:evenVBand="0" w:oddHBand="0" w:evenHBand="0" w:firstRowFirstColumn="0" w:firstRowLastColumn="0" w:lastRowFirstColumn="0" w:lastRowLastColumn="0"/>
            <w:tcW w:w="1644" w:type="dxa"/>
          </w:tcPr>
          <w:p w14:paraId="267BE353" w14:textId="77777777" w:rsidR="00F43162" w:rsidRPr="0019477D" w:rsidRDefault="00F43162" w:rsidP="0019477D">
            <w:pPr>
              <w:rPr>
                <w:rFonts w:eastAsiaTheme="minorHAnsi"/>
              </w:rPr>
            </w:pPr>
            <w:r w:rsidRPr="0019477D">
              <w:rPr>
                <w:rFonts w:eastAsiaTheme="minorHAnsi"/>
              </w:rPr>
              <w:t xml:space="preserve"> 77,000 </w:t>
            </w:r>
          </w:p>
        </w:tc>
      </w:tr>
      <w:tr w:rsidR="00F43162" w:rsidRPr="0019477D" w14:paraId="40DA473D"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DA7925F" w14:textId="77777777" w:rsidR="00F43162" w:rsidRPr="0019477D" w:rsidRDefault="00F43162" w:rsidP="0019477D">
            <w:pPr>
              <w:rPr>
                <w:rFonts w:eastAsiaTheme="minorHAnsi"/>
              </w:rPr>
            </w:pPr>
            <w:r w:rsidRPr="0019477D">
              <w:rPr>
                <w:rFonts w:eastAsiaTheme="minorHAnsi"/>
              </w:rPr>
              <w:t>Mornington Peninsula Shire</w:t>
            </w:r>
          </w:p>
        </w:tc>
        <w:tc>
          <w:tcPr>
            <w:cnfStyle w:val="000001000000" w:firstRow="0" w:lastRow="0" w:firstColumn="0" w:lastColumn="0" w:oddVBand="0" w:evenVBand="1" w:oddHBand="0" w:evenHBand="0" w:firstRowFirstColumn="0" w:firstRowLastColumn="0" w:lastRowFirstColumn="0" w:lastRowLastColumn="0"/>
            <w:tcW w:w="5670" w:type="dxa"/>
          </w:tcPr>
          <w:p w14:paraId="60A71243" w14:textId="77777777" w:rsidR="00F43162" w:rsidRPr="0019477D" w:rsidRDefault="00F43162" w:rsidP="0019477D">
            <w:pPr>
              <w:rPr>
                <w:rFonts w:eastAsiaTheme="minorHAnsi"/>
                <w:b/>
                <w:bCs/>
              </w:rPr>
            </w:pPr>
            <w:r w:rsidRPr="0019477D">
              <w:rPr>
                <w:rFonts w:eastAsiaTheme="minorHAnsi"/>
                <w:b/>
                <w:bCs/>
              </w:rPr>
              <w:t>Mornington Peninsula Weed Control Mornington Peninsula Weed Control Program</w:t>
            </w:r>
          </w:p>
          <w:p w14:paraId="047486AF" w14:textId="77777777" w:rsidR="00F43162" w:rsidRPr="0019477D" w:rsidRDefault="00F43162" w:rsidP="0019477D">
            <w:pPr>
              <w:rPr>
                <w:rFonts w:eastAsiaTheme="minorHAnsi"/>
              </w:rPr>
            </w:pPr>
            <w:r w:rsidRPr="0019477D">
              <w:rPr>
                <w:rFonts w:eastAsiaTheme="minorHAnsi"/>
              </w:rPr>
              <w:t>Funding activities associated with the implementation of a four-year collaborative weed action plan for the Police Point Bushland Reserve/Point Nepean National Park and Arthurs Seat projects.</w:t>
            </w:r>
          </w:p>
        </w:tc>
        <w:tc>
          <w:tcPr>
            <w:cnfStyle w:val="000010000000" w:firstRow="0" w:lastRow="0" w:firstColumn="0" w:lastColumn="0" w:oddVBand="1" w:evenVBand="0" w:oddHBand="0" w:evenHBand="0" w:firstRowFirstColumn="0" w:firstRowLastColumn="0" w:lastRowFirstColumn="0" w:lastRowLastColumn="0"/>
            <w:tcW w:w="1644" w:type="dxa"/>
          </w:tcPr>
          <w:p w14:paraId="055FA219" w14:textId="77777777" w:rsidR="00F43162" w:rsidRPr="0019477D" w:rsidRDefault="00F43162" w:rsidP="0019477D">
            <w:pPr>
              <w:rPr>
                <w:rFonts w:eastAsiaTheme="minorHAnsi"/>
              </w:rPr>
            </w:pPr>
            <w:r w:rsidRPr="0019477D">
              <w:rPr>
                <w:rFonts w:eastAsiaTheme="minorHAnsi"/>
              </w:rPr>
              <w:t xml:space="preserve"> 55,000 </w:t>
            </w:r>
          </w:p>
        </w:tc>
      </w:tr>
      <w:tr w:rsidR="00F43162" w:rsidRPr="0019477D" w14:paraId="7B834B08"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0EBC4CE" w14:textId="77777777" w:rsidR="00F43162" w:rsidRPr="0019477D" w:rsidRDefault="00F43162" w:rsidP="0019477D">
            <w:pPr>
              <w:rPr>
                <w:rFonts w:eastAsiaTheme="minorHAnsi"/>
              </w:rPr>
            </w:pPr>
            <w:r w:rsidRPr="0019477D">
              <w:rPr>
                <w:rFonts w:eastAsiaTheme="minorHAnsi"/>
              </w:rPr>
              <w:t>Nillumbik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FE9DDEA" w14:textId="77777777" w:rsidR="00F43162" w:rsidRPr="0019477D" w:rsidRDefault="00F43162" w:rsidP="0019477D">
            <w:pPr>
              <w:rPr>
                <w:rFonts w:eastAsiaTheme="minorHAnsi"/>
                <w:b/>
                <w:bCs/>
              </w:rPr>
            </w:pPr>
            <w:r w:rsidRPr="0019477D">
              <w:rPr>
                <w:rFonts w:eastAsiaTheme="minorHAnsi"/>
                <w:b/>
                <w:bCs/>
              </w:rPr>
              <w:t>Rivers to Ranges</w:t>
            </w:r>
          </w:p>
          <w:p w14:paraId="09F33400" w14:textId="77777777" w:rsidR="00F43162" w:rsidRPr="0019477D" w:rsidRDefault="00F43162" w:rsidP="0019477D">
            <w:pPr>
              <w:rPr>
                <w:rFonts w:eastAsiaTheme="minorHAnsi"/>
              </w:rPr>
            </w:pPr>
            <w:r w:rsidRPr="0019477D">
              <w:rPr>
                <w:rFonts w:eastAsiaTheme="minorHAnsi"/>
              </w:rPr>
              <w:t>Funding activities associated with the implementation of a four-year collaborative weed action plan for the River to Ranges project (Kinglake-Warrandyte-Plenty River Biolink).</w:t>
            </w:r>
          </w:p>
        </w:tc>
        <w:tc>
          <w:tcPr>
            <w:cnfStyle w:val="000010000000" w:firstRow="0" w:lastRow="0" w:firstColumn="0" w:lastColumn="0" w:oddVBand="1" w:evenVBand="0" w:oddHBand="0" w:evenHBand="0" w:firstRowFirstColumn="0" w:firstRowLastColumn="0" w:lastRowFirstColumn="0" w:lastRowLastColumn="0"/>
            <w:tcW w:w="1644" w:type="dxa"/>
          </w:tcPr>
          <w:p w14:paraId="521E9D3F" w14:textId="77777777" w:rsidR="00F43162" w:rsidRPr="0019477D" w:rsidRDefault="00F43162" w:rsidP="0019477D">
            <w:pPr>
              <w:rPr>
                <w:rFonts w:eastAsiaTheme="minorHAnsi"/>
              </w:rPr>
            </w:pPr>
            <w:r w:rsidRPr="0019477D">
              <w:rPr>
                <w:rFonts w:eastAsiaTheme="minorHAnsi"/>
              </w:rPr>
              <w:t xml:space="preserve"> 70,582 </w:t>
            </w:r>
          </w:p>
        </w:tc>
      </w:tr>
      <w:tr w:rsidR="00F43162" w:rsidRPr="0019477D" w14:paraId="7061C959" w14:textId="77777777" w:rsidTr="0019477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6E2673E" w14:textId="77777777" w:rsidR="00F43162" w:rsidRPr="0019477D" w:rsidRDefault="00F43162" w:rsidP="0019477D">
            <w:pPr>
              <w:rPr>
                <w:rFonts w:eastAsiaTheme="minorHAnsi"/>
              </w:rPr>
            </w:pPr>
            <w:r w:rsidRPr="0019477D">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669FA0BE" w14:textId="77777777" w:rsidR="00F43162" w:rsidRPr="0019477D" w:rsidRDefault="00F43162" w:rsidP="0019477D">
            <w:pPr>
              <w:rPr>
                <w:rFonts w:eastAsiaTheme="minorHAnsi"/>
                <w:b/>
                <w:bCs/>
              </w:rPr>
            </w:pPr>
            <w:r w:rsidRPr="0019477D">
              <w:rPr>
                <w:rFonts w:eastAsiaTheme="minorHAnsi"/>
                <w:b/>
                <w:bCs/>
              </w:rPr>
              <w:t>Peri-urban Weed Management Partnership (PWMP)</w:t>
            </w:r>
          </w:p>
          <w:p w14:paraId="14E69688" w14:textId="77777777" w:rsidR="00F43162" w:rsidRPr="0019477D" w:rsidRDefault="00F43162" w:rsidP="0019477D">
            <w:pPr>
              <w:rPr>
                <w:rFonts w:eastAsiaTheme="minorHAnsi"/>
              </w:rPr>
            </w:pPr>
            <w:r w:rsidRPr="0019477D">
              <w:rPr>
                <w:rFonts w:eastAsiaTheme="minorHAnsi"/>
              </w:rPr>
              <w:t>Funding activities for works on Parks Victoria managed land associated with the development and implementation of the four-year collaborative weed action plans for the seven PWMP projects.</w:t>
            </w:r>
          </w:p>
        </w:tc>
        <w:tc>
          <w:tcPr>
            <w:cnfStyle w:val="000010000000" w:firstRow="0" w:lastRow="0" w:firstColumn="0" w:lastColumn="0" w:oddVBand="1" w:evenVBand="0" w:oddHBand="0" w:evenHBand="0" w:firstRowFirstColumn="0" w:firstRowLastColumn="0" w:lastRowFirstColumn="0" w:lastRowLastColumn="0"/>
            <w:tcW w:w="1644" w:type="dxa"/>
          </w:tcPr>
          <w:p w14:paraId="6D299C65" w14:textId="77777777" w:rsidR="00F43162" w:rsidRPr="0019477D" w:rsidRDefault="00F43162" w:rsidP="0019477D">
            <w:pPr>
              <w:rPr>
                <w:rFonts w:eastAsiaTheme="minorHAnsi"/>
              </w:rPr>
            </w:pPr>
            <w:r w:rsidRPr="0019477D">
              <w:rPr>
                <w:rFonts w:eastAsiaTheme="minorHAnsi"/>
              </w:rPr>
              <w:t xml:space="preserve"> 400,800 </w:t>
            </w:r>
          </w:p>
        </w:tc>
      </w:tr>
      <w:tr w:rsidR="00F43162" w:rsidRPr="0019477D" w14:paraId="0B22E566" w14:textId="77777777" w:rsidTr="0019477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2764281" w14:textId="77777777" w:rsidR="00F43162" w:rsidRPr="0019477D" w:rsidRDefault="00F43162" w:rsidP="0019477D">
            <w:pPr>
              <w:rPr>
                <w:rFonts w:eastAsiaTheme="minorHAnsi"/>
              </w:rPr>
            </w:pPr>
            <w:r w:rsidRPr="0019477D">
              <w:rPr>
                <w:rFonts w:eastAsiaTheme="minorHAnsi"/>
              </w:rPr>
              <w:t>Yarra Ranges Council</w:t>
            </w:r>
          </w:p>
        </w:tc>
        <w:tc>
          <w:tcPr>
            <w:cnfStyle w:val="000001000000" w:firstRow="0" w:lastRow="0" w:firstColumn="0" w:lastColumn="0" w:oddVBand="0" w:evenVBand="1" w:oddHBand="0" w:evenHBand="0" w:firstRowFirstColumn="0" w:firstRowLastColumn="0" w:lastRowFirstColumn="0" w:lastRowLastColumn="0"/>
            <w:tcW w:w="5670" w:type="dxa"/>
          </w:tcPr>
          <w:p w14:paraId="3DE253B6" w14:textId="77777777" w:rsidR="00F43162" w:rsidRPr="0019477D" w:rsidRDefault="00F43162" w:rsidP="0019477D">
            <w:pPr>
              <w:rPr>
                <w:rFonts w:eastAsiaTheme="minorHAnsi"/>
                <w:b/>
                <w:bCs/>
              </w:rPr>
            </w:pPr>
            <w:r w:rsidRPr="0019477D">
              <w:rPr>
                <w:rFonts w:eastAsiaTheme="minorHAnsi"/>
                <w:b/>
                <w:bCs/>
              </w:rPr>
              <w:t>Dandenong Ranges Weed Removal</w:t>
            </w:r>
          </w:p>
          <w:p w14:paraId="2EB248E8" w14:textId="77777777" w:rsidR="00F43162" w:rsidRPr="0019477D" w:rsidRDefault="00F43162" w:rsidP="0019477D">
            <w:pPr>
              <w:rPr>
                <w:rFonts w:eastAsiaTheme="minorHAnsi"/>
              </w:rPr>
            </w:pPr>
            <w:r w:rsidRPr="0019477D">
              <w:rPr>
                <w:rFonts w:eastAsiaTheme="minorHAnsi"/>
              </w:rPr>
              <w:t>Funding for activities associated with the implementation of a four-year collaborative weed action plan for Dandenong, Dodsons and Sassafras Creeks headwater weed management project.</w:t>
            </w:r>
          </w:p>
        </w:tc>
        <w:tc>
          <w:tcPr>
            <w:cnfStyle w:val="000010000000" w:firstRow="0" w:lastRow="0" w:firstColumn="0" w:lastColumn="0" w:oddVBand="1" w:evenVBand="0" w:oddHBand="0" w:evenHBand="0" w:firstRowFirstColumn="0" w:firstRowLastColumn="0" w:lastRowFirstColumn="0" w:lastRowLastColumn="0"/>
            <w:tcW w:w="1644" w:type="dxa"/>
          </w:tcPr>
          <w:p w14:paraId="08A3B351" w14:textId="77777777" w:rsidR="00F43162" w:rsidRPr="0019477D" w:rsidRDefault="00F43162" w:rsidP="0019477D">
            <w:pPr>
              <w:rPr>
                <w:rFonts w:eastAsiaTheme="minorHAnsi"/>
              </w:rPr>
            </w:pPr>
            <w:r w:rsidRPr="0019477D">
              <w:rPr>
                <w:rFonts w:eastAsiaTheme="minorHAnsi"/>
              </w:rPr>
              <w:t xml:space="preserve"> 54,400 </w:t>
            </w:r>
          </w:p>
        </w:tc>
      </w:tr>
    </w:tbl>
    <w:p w14:paraId="77E2AF4F" w14:textId="77777777" w:rsidR="00F43162" w:rsidRPr="00F43162" w:rsidRDefault="00F43162" w:rsidP="0019477D">
      <w:pPr>
        <w:pStyle w:val="Heading2"/>
        <w:numPr>
          <w:ilvl w:val="0"/>
          <w:numId w:val="0"/>
        </w:numPr>
        <w:rPr>
          <w:rFonts w:eastAsiaTheme="minorHAnsi"/>
          <w:lang w:val="en-GB" w:eastAsia="en-US"/>
        </w:rPr>
      </w:pPr>
      <w:r w:rsidRPr="00F43162">
        <w:rPr>
          <w:rFonts w:eastAsiaTheme="minorHAnsi"/>
          <w:lang w:val="en-GB" w:eastAsia="en-US"/>
        </w:rPr>
        <w:t>Program – Pest Animal and Deer Control Program</w:t>
      </w:r>
      <w:r w:rsidRPr="00F43162">
        <w:rPr>
          <w:rFonts w:eastAsiaTheme="minorHAnsi"/>
          <w:lang w:val="en-GB" w:eastAsia="en-US"/>
        </w:rPr>
        <w:br/>
        <w:t>Parks Victoria</w:t>
      </w:r>
    </w:p>
    <w:p w14:paraId="4E6C5D63" w14:textId="77777777" w:rsidR="00F43162" w:rsidRPr="00F43162" w:rsidRDefault="00F43162" w:rsidP="0019477D">
      <w:pPr>
        <w:rPr>
          <w:rFonts w:eastAsiaTheme="minorHAnsi"/>
          <w:lang w:val="en-GB" w:eastAsia="en-US"/>
        </w:rPr>
      </w:pPr>
      <w:r w:rsidRPr="00F43162">
        <w:rPr>
          <w:rFonts w:eastAsiaTheme="minorHAnsi"/>
          <w:lang w:val="en-GB" w:eastAsia="en-US"/>
        </w:rPr>
        <w:t>The delivery of a conservation pest management program that reduces the threat from introduced invasive animal species and improves the condition and resilience of parks.</w:t>
      </w:r>
    </w:p>
    <w:tbl>
      <w:tblPr>
        <w:tblStyle w:val="PlainTable2"/>
        <w:tblW w:w="0" w:type="auto"/>
        <w:tblLayout w:type="fixed"/>
        <w:tblLook w:val="0020" w:firstRow="1" w:lastRow="0" w:firstColumn="0" w:lastColumn="0" w:noHBand="0" w:noVBand="0"/>
      </w:tblPr>
      <w:tblGrid>
        <w:gridCol w:w="2324"/>
        <w:gridCol w:w="5670"/>
        <w:gridCol w:w="1644"/>
      </w:tblGrid>
      <w:tr w:rsidR="00F43162" w:rsidRPr="00857A8D" w14:paraId="4AE636AA" w14:textId="77777777" w:rsidTr="00857A8D">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E478A30" w14:textId="77777777" w:rsidR="00F43162" w:rsidRPr="00857A8D" w:rsidRDefault="00F43162" w:rsidP="00857A8D">
            <w:pPr>
              <w:pStyle w:val="Heading3"/>
              <w:outlineLvl w:val="2"/>
              <w:rPr>
                <w:rFonts w:eastAsiaTheme="minorHAnsi"/>
              </w:rPr>
            </w:pPr>
            <w:r w:rsidRPr="00857A8D">
              <w:rPr>
                <w:rFonts w:eastAsiaTheme="minorHAnsi"/>
              </w:rPr>
              <w:t>Grant recipient</w:t>
            </w:r>
          </w:p>
        </w:tc>
        <w:tc>
          <w:tcPr>
            <w:cnfStyle w:val="000001000000" w:firstRow="0" w:lastRow="0" w:firstColumn="0" w:lastColumn="0" w:oddVBand="0" w:evenVBand="1" w:oddHBand="0" w:evenHBand="0" w:firstRowFirstColumn="0" w:firstRowLastColumn="0" w:lastRowFirstColumn="0" w:lastRowLastColumn="0"/>
            <w:tcW w:w="5670" w:type="dxa"/>
          </w:tcPr>
          <w:p w14:paraId="098D2A82" w14:textId="77777777" w:rsidR="00F43162" w:rsidRPr="00857A8D" w:rsidRDefault="00F43162" w:rsidP="00857A8D">
            <w:pPr>
              <w:pStyle w:val="Heading3"/>
              <w:outlineLvl w:val="2"/>
              <w:rPr>
                <w:rFonts w:eastAsiaTheme="minorHAnsi"/>
              </w:rPr>
            </w:pPr>
            <w:r w:rsidRPr="00857A8D">
              <w:rPr>
                <w:rFonts w:eastAsiaTheme="minorHAnsi"/>
              </w:rPr>
              <w:t>Project description</w:t>
            </w:r>
          </w:p>
        </w:tc>
        <w:tc>
          <w:tcPr>
            <w:cnfStyle w:val="000010000000" w:firstRow="0" w:lastRow="0" w:firstColumn="0" w:lastColumn="0" w:oddVBand="1" w:evenVBand="0" w:oddHBand="0" w:evenHBand="0" w:firstRowFirstColumn="0" w:firstRowLastColumn="0" w:lastRowFirstColumn="0" w:lastRowLastColumn="0"/>
            <w:tcW w:w="1644" w:type="dxa"/>
          </w:tcPr>
          <w:p w14:paraId="07A47341" w14:textId="77777777" w:rsidR="00F43162" w:rsidRPr="00857A8D" w:rsidRDefault="00F43162" w:rsidP="00857A8D">
            <w:pPr>
              <w:pStyle w:val="Heading3"/>
              <w:outlineLvl w:val="2"/>
              <w:rPr>
                <w:rFonts w:eastAsiaTheme="minorHAnsi"/>
              </w:rPr>
            </w:pPr>
            <w:r w:rsidRPr="00857A8D">
              <w:rPr>
                <w:rFonts w:eastAsiaTheme="minorHAnsi"/>
              </w:rPr>
              <w:t>Funding ($)</w:t>
            </w:r>
          </w:p>
        </w:tc>
      </w:tr>
      <w:tr w:rsidR="00F43162" w:rsidRPr="00857A8D" w14:paraId="3946A2DB"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CCBFE7B" w14:textId="77777777" w:rsidR="00F43162" w:rsidRPr="00857A8D" w:rsidRDefault="00F43162" w:rsidP="00857A8D">
            <w:pPr>
              <w:rPr>
                <w:rFonts w:eastAsiaTheme="minorHAnsi"/>
              </w:rPr>
            </w:pPr>
            <w:r w:rsidRPr="00857A8D">
              <w:rPr>
                <w:rFonts w:eastAsiaTheme="minorHAnsi"/>
              </w:rPr>
              <w:t>Sporting Shooters Association Australia Victoria (SSAA Victoria)</w:t>
            </w:r>
          </w:p>
        </w:tc>
        <w:tc>
          <w:tcPr>
            <w:cnfStyle w:val="000001000000" w:firstRow="0" w:lastRow="0" w:firstColumn="0" w:lastColumn="0" w:oddVBand="0" w:evenVBand="1" w:oddHBand="0" w:evenHBand="0" w:firstRowFirstColumn="0" w:firstRowLastColumn="0" w:lastRowFirstColumn="0" w:lastRowLastColumn="0"/>
            <w:tcW w:w="5670" w:type="dxa"/>
          </w:tcPr>
          <w:p w14:paraId="38EEB603" w14:textId="77777777" w:rsidR="00F43162" w:rsidRPr="00857A8D" w:rsidRDefault="00F43162" w:rsidP="00857A8D">
            <w:pPr>
              <w:rPr>
                <w:rFonts w:eastAsiaTheme="minorHAnsi"/>
                <w:b/>
                <w:bCs/>
              </w:rPr>
            </w:pPr>
            <w:r w:rsidRPr="00857A8D">
              <w:rPr>
                <w:rFonts w:eastAsiaTheme="minorHAnsi"/>
                <w:b/>
                <w:bCs/>
              </w:rPr>
              <w:t>Cooperative Pest Animal Control Program</w:t>
            </w:r>
          </w:p>
          <w:p w14:paraId="38C95859" w14:textId="77777777" w:rsidR="00F43162" w:rsidRPr="00857A8D" w:rsidRDefault="00F43162" w:rsidP="00857A8D">
            <w:pPr>
              <w:rPr>
                <w:rFonts w:eastAsiaTheme="minorHAnsi"/>
              </w:rPr>
            </w:pPr>
            <w:r w:rsidRPr="00857A8D">
              <w:rPr>
                <w:rFonts w:eastAsiaTheme="minorHAnsi"/>
              </w:rPr>
              <w:t>This program supports training and administration of SSAA Victoria volunteers to provide for their participation in Parks Victoria pest animal control projects statewide. SSAA Victoria has delivered the Cooperative Pest Animal Control Program 2016-2020 in partnership with Parks Victoria (PV).</w:t>
            </w:r>
          </w:p>
        </w:tc>
        <w:tc>
          <w:tcPr>
            <w:cnfStyle w:val="000010000000" w:firstRow="0" w:lastRow="0" w:firstColumn="0" w:lastColumn="0" w:oddVBand="1" w:evenVBand="0" w:oddHBand="0" w:evenHBand="0" w:firstRowFirstColumn="0" w:firstRowLastColumn="0" w:lastRowFirstColumn="0" w:lastRowLastColumn="0"/>
            <w:tcW w:w="1644" w:type="dxa"/>
          </w:tcPr>
          <w:p w14:paraId="1F4F1E35" w14:textId="77777777" w:rsidR="00F43162" w:rsidRPr="00857A8D" w:rsidRDefault="00F43162" w:rsidP="00857A8D">
            <w:pPr>
              <w:rPr>
                <w:rFonts w:eastAsiaTheme="minorHAnsi"/>
              </w:rPr>
            </w:pPr>
            <w:r w:rsidRPr="00857A8D">
              <w:rPr>
                <w:rFonts w:eastAsiaTheme="minorHAnsi"/>
              </w:rPr>
              <w:t xml:space="preserve"> 200,000 </w:t>
            </w:r>
          </w:p>
        </w:tc>
      </w:tr>
    </w:tbl>
    <w:p w14:paraId="3FB9B97E" w14:textId="77777777" w:rsidR="00F43162" w:rsidRPr="00F43162" w:rsidRDefault="00F43162" w:rsidP="00857A8D">
      <w:pPr>
        <w:pStyle w:val="Heading2"/>
        <w:rPr>
          <w:rFonts w:eastAsiaTheme="minorHAnsi"/>
          <w:lang w:val="en-GB" w:eastAsia="en-US"/>
        </w:rPr>
      </w:pPr>
      <w:r w:rsidRPr="00F43162">
        <w:rPr>
          <w:rFonts w:eastAsiaTheme="minorHAnsi"/>
          <w:lang w:val="en-GB" w:eastAsia="en-US"/>
        </w:rPr>
        <w:t>Program – Plantation Investment Strategy</w:t>
      </w:r>
      <w:r w:rsidRPr="00F43162">
        <w:rPr>
          <w:rFonts w:eastAsiaTheme="minorHAnsi"/>
          <w:lang w:val="en-GB" w:eastAsia="en-US"/>
        </w:rPr>
        <w:br/>
        <w:t>Department of Jobs, Precincts and Regions</w:t>
      </w:r>
    </w:p>
    <w:p w14:paraId="530DEA8B" w14:textId="77777777" w:rsidR="00F43162" w:rsidRPr="00F43162" w:rsidRDefault="00F43162" w:rsidP="00857A8D">
      <w:pPr>
        <w:rPr>
          <w:rFonts w:eastAsiaTheme="minorHAnsi"/>
          <w:lang w:val="en-GB" w:eastAsia="en-US"/>
        </w:rPr>
      </w:pPr>
      <w:r w:rsidRPr="00F43162">
        <w:rPr>
          <w:rFonts w:eastAsiaTheme="minorHAnsi"/>
          <w:lang w:val="en-GB" w:eastAsia="en-US"/>
        </w:rPr>
        <w:t>This project's primary objective is to further diversify timber supply away from native forests to increased supply from plantations. This will reduce the net harvest area of native forests for timber and in doing so preserve and enhance the biodiversity of species within these forests and deliver other associated environmental benefits. The project also increases carbon dioxide abatement levels.</w:t>
      </w:r>
    </w:p>
    <w:tbl>
      <w:tblPr>
        <w:tblStyle w:val="PlainTable2"/>
        <w:tblW w:w="0" w:type="auto"/>
        <w:tblLayout w:type="fixed"/>
        <w:tblLook w:val="0020" w:firstRow="1" w:lastRow="0" w:firstColumn="0" w:lastColumn="0" w:noHBand="0" w:noVBand="0"/>
      </w:tblPr>
      <w:tblGrid>
        <w:gridCol w:w="2324"/>
        <w:gridCol w:w="5670"/>
        <w:gridCol w:w="1644"/>
      </w:tblGrid>
      <w:tr w:rsidR="00F43162" w:rsidRPr="00857A8D" w14:paraId="0BC0C4FD" w14:textId="77777777" w:rsidTr="00857A8D">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7EBB32E" w14:textId="77777777" w:rsidR="00F43162" w:rsidRPr="00857A8D" w:rsidRDefault="00F43162" w:rsidP="00857A8D">
            <w:pPr>
              <w:rPr>
                <w:rFonts w:eastAsiaTheme="minorHAnsi"/>
              </w:rPr>
            </w:pPr>
            <w:r w:rsidRPr="00857A8D">
              <w:rPr>
                <w:rFonts w:eastAsiaTheme="minorHAnsi"/>
              </w:rPr>
              <w:t>Grant recipient</w:t>
            </w:r>
          </w:p>
        </w:tc>
        <w:tc>
          <w:tcPr>
            <w:cnfStyle w:val="000001000000" w:firstRow="0" w:lastRow="0" w:firstColumn="0" w:lastColumn="0" w:oddVBand="0" w:evenVBand="1" w:oddHBand="0" w:evenHBand="0" w:firstRowFirstColumn="0" w:firstRowLastColumn="0" w:lastRowFirstColumn="0" w:lastRowLastColumn="0"/>
            <w:tcW w:w="5670" w:type="dxa"/>
          </w:tcPr>
          <w:p w14:paraId="0845E001" w14:textId="77777777" w:rsidR="00F43162" w:rsidRPr="00857A8D" w:rsidRDefault="00F43162" w:rsidP="00857A8D">
            <w:pPr>
              <w:rPr>
                <w:rFonts w:eastAsiaTheme="minorHAnsi"/>
              </w:rPr>
            </w:pPr>
            <w:r w:rsidRPr="00857A8D">
              <w:rPr>
                <w:rFonts w:eastAsiaTheme="minorHAnsi"/>
              </w:rPr>
              <w:t>Project description</w:t>
            </w:r>
          </w:p>
        </w:tc>
        <w:tc>
          <w:tcPr>
            <w:cnfStyle w:val="000010000000" w:firstRow="0" w:lastRow="0" w:firstColumn="0" w:lastColumn="0" w:oddVBand="1" w:evenVBand="0" w:oddHBand="0" w:evenHBand="0" w:firstRowFirstColumn="0" w:firstRowLastColumn="0" w:lastRowFirstColumn="0" w:lastRowLastColumn="0"/>
            <w:tcW w:w="1644" w:type="dxa"/>
          </w:tcPr>
          <w:p w14:paraId="7BAF363D" w14:textId="77777777" w:rsidR="00F43162" w:rsidRPr="00857A8D" w:rsidRDefault="00F43162" w:rsidP="00857A8D">
            <w:pPr>
              <w:rPr>
                <w:rFonts w:eastAsiaTheme="minorHAnsi"/>
              </w:rPr>
            </w:pPr>
            <w:r w:rsidRPr="00857A8D">
              <w:rPr>
                <w:rFonts w:eastAsiaTheme="minorHAnsi"/>
              </w:rPr>
              <w:t>Funding ($)</w:t>
            </w:r>
          </w:p>
        </w:tc>
      </w:tr>
      <w:tr w:rsidR="00F43162" w:rsidRPr="00857A8D" w14:paraId="558BD959"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D51D714" w14:textId="77777777" w:rsidR="00F43162" w:rsidRPr="00857A8D" w:rsidRDefault="00F43162" w:rsidP="00857A8D">
            <w:pPr>
              <w:rPr>
                <w:rFonts w:eastAsiaTheme="minorHAnsi"/>
              </w:rPr>
            </w:pPr>
            <w:r w:rsidRPr="00857A8D">
              <w:rPr>
                <w:rFonts w:eastAsiaTheme="minorHAnsi"/>
              </w:rPr>
              <w:t>VicForests</w:t>
            </w:r>
          </w:p>
        </w:tc>
        <w:tc>
          <w:tcPr>
            <w:cnfStyle w:val="000001000000" w:firstRow="0" w:lastRow="0" w:firstColumn="0" w:lastColumn="0" w:oddVBand="0" w:evenVBand="1" w:oddHBand="0" w:evenHBand="0" w:firstRowFirstColumn="0" w:firstRowLastColumn="0" w:lastRowFirstColumn="0" w:lastRowLastColumn="0"/>
            <w:tcW w:w="5670" w:type="dxa"/>
          </w:tcPr>
          <w:p w14:paraId="47B50ACF" w14:textId="77777777" w:rsidR="00F43162" w:rsidRPr="00857A8D" w:rsidRDefault="00F43162" w:rsidP="00857A8D">
            <w:pPr>
              <w:rPr>
                <w:rFonts w:eastAsiaTheme="minorHAnsi"/>
                <w:b/>
                <w:bCs/>
              </w:rPr>
            </w:pPr>
            <w:r w:rsidRPr="00857A8D">
              <w:rPr>
                <w:rFonts w:eastAsiaTheme="minorHAnsi"/>
                <w:b/>
                <w:bCs/>
              </w:rPr>
              <w:t>Farm Forestry</w:t>
            </w:r>
          </w:p>
          <w:p w14:paraId="076C7A73" w14:textId="77777777" w:rsidR="00F43162" w:rsidRPr="00857A8D" w:rsidRDefault="00F43162" w:rsidP="00857A8D">
            <w:pPr>
              <w:rPr>
                <w:rFonts w:eastAsiaTheme="minorHAnsi"/>
              </w:rPr>
            </w:pPr>
            <w:r w:rsidRPr="00857A8D">
              <w:rPr>
                <w:rFonts w:eastAsiaTheme="minorHAnsi"/>
              </w:rPr>
              <w:t>VicForests is developing and delivering a farm forestry program to enable landholder participation in the Gippsland Plantations Investment Program (GPIP).</w:t>
            </w:r>
          </w:p>
        </w:tc>
        <w:tc>
          <w:tcPr>
            <w:cnfStyle w:val="000010000000" w:firstRow="0" w:lastRow="0" w:firstColumn="0" w:lastColumn="0" w:oddVBand="1" w:evenVBand="0" w:oddHBand="0" w:evenHBand="0" w:firstRowFirstColumn="0" w:firstRowLastColumn="0" w:lastRowFirstColumn="0" w:lastRowLastColumn="0"/>
            <w:tcW w:w="1644" w:type="dxa"/>
          </w:tcPr>
          <w:p w14:paraId="67A239AF" w14:textId="77777777" w:rsidR="00F43162" w:rsidRPr="00857A8D" w:rsidRDefault="00F43162" w:rsidP="00857A8D">
            <w:pPr>
              <w:rPr>
                <w:rFonts w:eastAsiaTheme="minorHAnsi"/>
              </w:rPr>
            </w:pPr>
            <w:r w:rsidRPr="00857A8D">
              <w:rPr>
                <w:rFonts w:eastAsiaTheme="minorHAnsi"/>
              </w:rPr>
              <w:t xml:space="preserve"> 2,500,000 </w:t>
            </w:r>
          </w:p>
        </w:tc>
      </w:tr>
    </w:tbl>
    <w:p w14:paraId="26CAA564" w14:textId="77777777" w:rsidR="00F43162" w:rsidRPr="00F43162" w:rsidRDefault="00F43162" w:rsidP="00857A8D">
      <w:pPr>
        <w:pStyle w:val="Heading2"/>
        <w:rPr>
          <w:rFonts w:eastAsiaTheme="minorHAnsi"/>
          <w:lang w:val="en-GB" w:eastAsia="en-US"/>
        </w:rPr>
      </w:pPr>
      <w:r w:rsidRPr="00F43162">
        <w:rPr>
          <w:rFonts w:eastAsiaTheme="minorHAnsi"/>
          <w:lang w:val="en-GB" w:eastAsia="en-US"/>
        </w:rPr>
        <w:t>Program – Port Fairy Landfill</w:t>
      </w:r>
      <w:r w:rsidRPr="00F43162">
        <w:rPr>
          <w:rFonts w:eastAsiaTheme="minorHAnsi"/>
          <w:lang w:val="en-GB" w:eastAsia="en-US"/>
        </w:rPr>
        <w:br/>
        <w:t xml:space="preserve">Department of Environment, Land, Water and Planning </w:t>
      </w:r>
    </w:p>
    <w:p w14:paraId="4737C392" w14:textId="77777777" w:rsidR="00F43162" w:rsidRPr="00F43162" w:rsidRDefault="00F43162" w:rsidP="00857A8D">
      <w:pPr>
        <w:rPr>
          <w:rFonts w:eastAsiaTheme="minorHAnsi"/>
          <w:lang w:val="en-GB" w:eastAsia="en-US"/>
        </w:rPr>
      </w:pPr>
      <w:r w:rsidRPr="00F43162">
        <w:rPr>
          <w:rFonts w:eastAsiaTheme="minorHAnsi"/>
          <w:lang w:val="en-GB" w:eastAsia="en-US"/>
        </w:rPr>
        <w:t>The objectives of the program are to:</w:t>
      </w:r>
    </w:p>
    <w:p w14:paraId="41569480" w14:textId="77777777" w:rsidR="00F43162" w:rsidRPr="00857A8D" w:rsidRDefault="00F43162" w:rsidP="00857A8D">
      <w:pPr>
        <w:pStyle w:val="ListParagraph"/>
        <w:rPr>
          <w:rFonts w:eastAsiaTheme="minorHAnsi"/>
        </w:rPr>
      </w:pPr>
      <w:r w:rsidRPr="00857A8D">
        <w:rPr>
          <w:rFonts w:eastAsiaTheme="minorHAnsi"/>
        </w:rPr>
        <w:t>eliminate the exposure of landfill waste at two decommissioned landfills at East Beach Port Fairy for a period of between 80 to 100 years</w:t>
      </w:r>
    </w:p>
    <w:p w14:paraId="318BD1E3" w14:textId="77777777" w:rsidR="00F43162" w:rsidRPr="00857A8D" w:rsidRDefault="00F43162" w:rsidP="00857A8D">
      <w:pPr>
        <w:pStyle w:val="ListParagraph"/>
        <w:rPr>
          <w:rFonts w:eastAsiaTheme="minorHAnsi"/>
        </w:rPr>
      </w:pPr>
      <w:r w:rsidRPr="00857A8D">
        <w:rPr>
          <w:rFonts w:eastAsiaTheme="minorHAnsi"/>
        </w:rPr>
        <w:t>explore and implement a suite of treatments, including infrastructure and works to protect both landfill sites from coastal erosion</w:t>
      </w:r>
    </w:p>
    <w:p w14:paraId="5BFFADB5" w14:textId="77777777" w:rsidR="00F43162" w:rsidRPr="00857A8D" w:rsidRDefault="00F43162" w:rsidP="00857A8D">
      <w:pPr>
        <w:pStyle w:val="ListParagraph"/>
        <w:rPr>
          <w:rFonts w:eastAsiaTheme="minorHAnsi"/>
        </w:rPr>
      </w:pPr>
      <w:r w:rsidRPr="00857A8D">
        <w:rPr>
          <w:rFonts w:eastAsiaTheme="minorHAnsi"/>
        </w:rPr>
        <w:t>build collaboration between DELWP and Moyne Shire Council</w:t>
      </w:r>
    </w:p>
    <w:p w14:paraId="7AB7D417" w14:textId="77777777" w:rsidR="00F43162" w:rsidRPr="00857A8D" w:rsidRDefault="00F43162" w:rsidP="00857A8D">
      <w:pPr>
        <w:pStyle w:val="ListParagraph"/>
        <w:rPr>
          <w:rFonts w:eastAsiaTheme="minorHAnsi"/>
        </w:rPr>
      </w:pPr>
      <w:r w:rsidRPr="00857A8D">
        <w:rPr>
          <w:rFonts w:eastAsiaTheme="minorHAnsi"/>
        </w:rPr>
        <w:t>build community awareness around the coastal impacts of climate change</w:t>
      </w:r>
    </w:p>
    <w:tbl>
      <w:tblPr>
        <w:tblStyle w:val="PlainTable2"/>
        <w:tblW w:w="0" w:type="auto"/>
        <w:tblLayout w:type="fixed"/>
        <w:tblLook w:val="0020" w:firstRow="1" w:lastRow="0" w:firstColumn="0" w:lastColumn="0" w:noHBand="0" w:noVBand="0"/>
      </w:tblPr>
      <w:tblGrid>
        <w:gridCol w:w="2324"/>
        <w:gridCol w:w="5670"/>
        <w:gridCol w:w="1644"/>
      </w:tblGrid>
      <w:tr w:rsidR="00F43162" w:rsidRPr="00857A8D" w14:paraId="0642EBD4" w14:textId="77777777" w:rsidTr="00857A8D">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950604D" w14:textId="77777777" w:rsidR="00F43162" w:rsidRPr="00857A8D" w:rsidRDefault="00F43162" w:rsidP="00857A8D">
            <w:pPr>
              <w:pStyle w:val="Heading3"/>
              <w:outlineLvl w:val="2"/>
              <w:rPr>
                <w:rFonts w:eastAsiaTheme="minorHAnsi"/>
              </w:rPr>
            </w:pPr>
            <w:r w:rsidRPr="00857A8D">
              <w:rPr>
                <w:rFonts w:eastAsiaTheme="minorHAnsi"/>
              </w:rPr>
              <w:t>Grant recipient</w:t>
            </w:r>
          </w:p>
        </w:tc>
        <w:tc>
          <w:tcPr>
            <w:cnfStyle w:val="000001000000" w:firstRow="0" w:lastRow="0" w:firstColumn="0" w:lastColumn="0" w:oddVBand="0" w:evenVBand="1" w:oddHBand="0" w:evenHBand="0" w:firstRowFirstColumn="0" w:firstRowLastColumn="0" w:lastRowFirstColumn="0" w:lastRowLastColumn="0"/>
            <w:tcW w:w="5670" w:type="dxa"/>
          </w:tcPr>
          <w:p w14:paraId="1B8B642F" w14:textId="77777777" w:rsidR="00F43162" w:rsidRPr="00857A8D" w:rsidRDefault="00F43162" w:rsidP="00857A8D">
            <w:pPr>
              <w:pStyle w:val="Heading3"/>
              <w:outlineLvl w:val="2"/>
              <w:rPr>
                <w:rFonts w:eastAsiaTheme="minorHAnsi"/>
              </w:rPr>
            </w:pPr>
            <w:r w:rsidRPr="00857A8D">
              <w:rPr>
                <w:rFonts w:eastAsiaTheme="minorHAnsi"/>
              </w:rPr>
              <w:t>Project description</w:t>
            </w:r>
          </w:p>
        </w:tc>
        <w:tc>
          <w:tcPr>
            <w:cnfStyle w:val="000010000000" w:firstRow="0" w:lastRow="0" w:firstColumn="0" w:lastColumn="0" w:oddVBand="1" w:evenVBand="0" w:oddHBand="0" w:evenHBand="0" w:firstRowFirstColumn="0" w:firstRowLastColumn="0" w:lastRowFirstColumn="0" w:lastRowLastColumn="0"/>
            <w:tcW w:w="1644" w:type="dxa"/>
          </w:tcPr>
          <w:p w14:paraId="4D8F1C71" w14:textId="77777777" w:rsidR="00F43162" w:rsidRPr="00857A8D" w:rsidRDefault="00F43162" w:rsidP="00857A8D">
            <w:pPr>
              <w:pStyle w:val="Heading3"/>
              <w:outlineLvl w:val="2"/>
              <w:rPr>
                <w:rFonts w:eastAsiaTheme="minorHAnsi"/>
              </w:rPr>
            </w:pPr>
            <w:r w:rsidRPr="00857A8D">
              <w:rPr>
                <w:rFonts w:eastAsiaTheme="minorHAnsi"/>
              </w:rPr>
              <w:t>Funding ($)</w:t>
            </w:r>
          </w:p>
        </w:tc>
      </w:tr>
      <w:tr w:rsidR="00F43162" w:rsidRPr="00857A8D" w14:paraId="73D27C67"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05DD026" w14:textId="77777777" w:rsidR="00F43162" w:rsidRPr="00857A8D" w:rsidRDefault="00F43162" w:rsidP="00857A8D">
            <w:pPr>
              <w:rPr>
                <w:rFonts w:eastAsiaTheme="minorHAnsi"/>
              </w:rPr>
            </w:pPr>
            <w:r w:rsidRPr="00857A8D">
              <w:rPr>
                <w:rFonts w:eastAsiaTheme="minorHAnsi"/>
              </w:rPr>
              <w:t>Moyne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A071B1F" w14:textId="77777777" w:rsidR="00F43162" w:rsidRPr="00857A8D" w:rsidRDefault="00F43162" w:rsidP="00857A8D">
            <w:pPr>
              <w:rPr>
                <w:rFonts w:eastAsiaTheme="minorHAnsi"/>
                <w:b/>
                <w:bCs/>
              </w:rPr>
            </w:pPr>
            <w:r w:rsidRPr="00857A8D">
              <w:rPr>
                <w:rFonts w:eastAsiaTheme="minorHAnsi"/>
                <w:b/>
                <w:bCs/>
              </w:rPr>
              <w:t>Port Fairy Landfill</w:t>
            </w:r>
          </w:p>
          <w:p w14:paraId="3DA83B85" w14:textId="77777777" w:rsidR="00F43162" w:rsidRPr="00857A8D" w:rsidRDefault="00F43162" w:rsidP="00857A8D">
            <w:pPr>
              <w:rPr>
                <w:rFonts w:eastAsiaTheme="minorHAnsi"/>
              </w:rPr>
            </w:pPr>
            <w:r w:rsidRPr="00857A8D">
              <w:rPr>
                <w:rFonts w:eastAsiaTheme="minorHAnsi"/>
              </w:rPr>
              <w:t>This project aims to eliminate exposure of landfill waste for a period of 80 to 100 years and protect landfill sites from coastal erosion activities.</w:t>
            </w:r>
          </w:p>
        </w:tc>
        <w:tc>
          <w:tcPr>
            <w:cnfStyle w:val="000010000000" w:firstRow="0" w:lastRow="0" w:firstColumn="0" w:lastColumn="0" w:oddVBand="1" w:evenVBand="0" w:oddHBand="0" w:evenHBand="0" w:firstRowFirstColumn="0" w:firstRowLastColumn="0" w:lastRowFirstColumn="0" w:lastRowLastColumn="0"/>
            <w:tcW w:w="1644" w:type="dxa"/>
          </w:tcPr>
          <w:p w14:paraId="7A002D30" w14:textId="77777777" w:rsidR="00F43162" w:rsidRPr="00857A8D" w:rsidRDefault="00F43162" w:rsidP="00857A8D">
            <w:pPr>
              <w:rPr>
                <w:rFonts w:eastAsiaTheme="minorHAnsi"/>
              </w:rPr>
            </w:pPr>
            <w:r w:rsidRPr="00857A8D">
              <w:rPr>
                <w:rFonts w:eastAsiaTheme="minorHAnsi"/>
              </w:rPr>
              <w:t xml:space="preserve"> 1,333,000 </w:t>
            </w:r>
          </w:p>
        </w:tc>
      </w:tr>
    </w:tbl>
    <w:p w14:paraId="6CFB5FE5" w14:textId="77777777" w:rsidR="00F43162" w:rsidRPr="00F43162" w:rsidRDefault="00F43162" w:rsidP="00F43162">
      <w:pPr>
        <w:suppressAutoHyphens/>
        <w:autoSpaceDE w:val="0"/>
        <w:autoSpaceDN w:val="0"/>
        <w:adjustRightInd w:val="0"/>
        <w:spacing w:before="170" w:line="220" w:lineRule="atLeast"/>
        <w:textAlignment w:val="center"/>
        <w:rPr>
          <w:rFonts w:ascii="VIC Light" w:eastAsiaTheme="minorHAnsi" w:hAnsi="VIC Light" w:cs="VIC Light"/>
          <w:color w:val="000000"/>
          <w:sz w:val="18"/>
          <w:szCs w:val="18"/>
          <w:lang w:val="en-GB" w:eastAsia="en-US"/>
        </w:rPr>
      </w:pPr>
    </w:p>
    <w:p w14:paraId="029AC45D" w14:textId="77777777" w:rsidR="00F43162" w:rsidRPr="00F43162" w:rsidRDefault="00F43162" w:rsidP="00857A8D">
      <w:pPr>
        <w:pStyle w:val="Heading2"/>
        <w:numPr>
          <w:ilvl w:val="0"/>
          <w:numId w:val="0"/>
        </w:numPr>
        <w:rPr>
          <w:rFonts w:eastAsiaTheme="minorHAnsi"/>
          <w:lang w:val="en-GB" w:eastAsia="en-US"/>
        </w:rPr>
      </w:pPr>
      <w:r w:rsidRPr="00F43162">
        <w:rPr>
          <w:rFonts w:eastAsiaTheme="minorHAnsi"/>
          <w:lang w:val="en-GB" w:eastAsia="en-US"/>
        </w:rPr>
        <w:t>Program – Port Phillip Bay Fund</w:t>
      </w:r>
      <w:r w:rsidRPr="00F43162">
        <w:rPr>
          <w:rFonts w:eastAsiaTheme="minorHAnsi"/>
          <w:lang w:val="en-GB" w:eastAsia="en-US"/>
        </w:rPr>
        <w:br/>
        <w:t xml:space="preserve">Department of Environment, Land, Water and Planning </w:t>
      </w:r>
    </w:p>
    <w:p w14:paraId="066BD41E" w14:textId="77777777" w:rsidR="00F43162" w:rsidRPr="00F43162" w:rsidRDefault="00F43162" w:rsidP="00857A8D">
      <w:pPr>
        <w:rPr>
          <w:rFonts w:eastAsiaTheme="minorHAnsi"/>
          <w:lang w:val="en-GB" w:eastAsia="en-US"/>
        </w:rPr>
      </w:pPr>
      <w:r w:rsidRPr="00F43162">
        <w:rPr>
          <w:rFonts w:eastAsiaTheme="minorHAnsi"/>
          <w:lang w:val="en-GB" w:eastAsia="en-US"/>
        </w:rPr>
        <w:t>This program aims to:</w:t>
      </w:r>
    </w:p>
    <w:p w14:paraId="71B53C71" w14:textId="77777777" w:rsidR="00F43162" w:rsidRPr="00F43162" w:rsidRDefault="00F43162" w:rsidP="00857A8D">
      <w:pPr>
        <w:pStyle w:val="ListParagraph"/>
        <w:rPr>
          <w:rFonts w:eastAsiaTheme="minorHAnsi"/>
          <w:lang w:val="en-GB" w:eastAsia="en-US"/>
        </w:rPr>
      </w:pPr>
      <w:r w:rsidRPr="00F43162">
        <w:rPr>
          <w:rFonts w:eastAsiaTheme="minorHAnsi"/>
          <w:lang w:val="en-GB" w:eastAsia="en-US"/>
        </w:rPr>
        <w:t>protect the health of the bay and bay catchment area by encouraging partnerships across a range of interested groups and organisations who support the environmental health of the bay;</w:t>
      </w:r>
    </w:p>
    <w:p w14:paraId="50DCBF10" w14:textId="77777777" w:rsidR="00F43162" w:rsidRPr="00F43162" w:rsidRDefault="00F43162" w:rsidP="00857A8D">
      <w:pPr>
        <w:pStyle w:val="ListParagraph"/>
        <w:rPr>
          <w:rFonts w:eastAsiaTheme="minorHAnsi"/>
          <w:lang w:val="en-GB" w:eastAsia="en-US"/>
        </w:rPr>
      </w:pPr>
      <w:r w:rsidRPr="00F43162">
        <w:rPr>
          <w:rFonts w:eastAsiaTheme="minorHAnsi"/>
          <w:lang w:val="en-GB" w:eastAsia="en-US"/>
        </w:rPr>
        <w:t>enhance the amenity and environmental values in the bay and on the foreshore; and</w:t>
      </w:r>
    </w:p>
    <w:p w14:paraId="3F9ABBD4" w14:textId="77777777" w:rsidR="00F43162" w:rsidRPr="00F43162" w:rsidRDefault="00F43162" w:rsidP="00857A8D">
      <w:pPr>
        <w:pStyle w:val="ListParagraph"/>
        <w:rPr>
          <w:rFonts w:eastAsiaTheme="minorHAnsi"/>
          <w:lang w:val="en-GB" w:eastAsia="en-US"/>
        </w:rPr>
      </w:pPr>
      <w:r w:rsidRPr="00F43162">
        <w:rPr>
          <w:rFonts w:eastAsiaTheme="minorHAnsi"/>
          <w:lang w:val="en-GB" w:eastAsia="en-US"/>
        </w:rPr>
        <w:t>reduce threats to the health of the bay.</w:t>
      </w:r>
    </w:p>
    <w:tbl>
      <w:tblPr>
        <w:tblStyle w:val="PlainTable2"/>
        <w:tblW w:w="0" w:type="auto"/>
        <w:tblLayout w:type="fixed"/>
        <w:tblLook w:val="0020" w:firstRow="1" w:lastRow="0" w:firstColumn="0" w:lastColumn="0" w:noHBand="0" w:noVBand="0"/>
      </w:tblPr>
      <w:tblGrid>
        <w:gridCol w:w="2324"/>
        <w:gridCol w:w="5670"/>
        <w:gridCol w:w="1644"/>
      </w:tblGrid>
      <w:tr w:rsidR="00F43162" w:rsidRPr="00857A8D" w14:paraId="487EF605" w14:textId="77777777" w:rsidTr="00857A8D">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E2486E3" w14:textId="77777777" w:rsidR="00F43162" w:rsidRPr="00857A8D" w:rsidRDefault="00F43162" w:rsidP="00857A8D">
            <w:pPr>
              <w:pStyle w:val="Heading3"/>
              <w:outlineLvl w:val="2"/>
              <w:rPr>
                <w:rFonts w:eastAsiaTheme="minorHAnsi"/>
              </w:rPr>
            </w:pPr>
            <w:r w:rsidRPr="00857A8D">
              <w:rPr>
                <w:rFonts w:eastAsiaTheme="minorHAnsi"/>
              </w:rPr>
              <w:t>Grant recipient</w:t>
            </w:r>
          </w:p>
        </w:tc>
        <w:tc>
          <w:tcPr>
            <w:cnfStyle w:val="000001000000" w:firstRow="0" w:lastRow="0" w:firstColumn="0" w:lastColumn="0" w:oddVBand="0" w:evenVBand="1" w:oddHBand="0" w:evenHBand="0" w:firstRowFirstColumn="0" w:firstRowLastColumn="0" w:lastRowFirstColumn="0" w:lastRowLastColumn="0"/>
            <w:tcW w:w="5670" w:type="dxa"/>
          </w:tcPr>
          <w:p w14:paraId="4A578842" w14:textId="77777777" w:rsidR="00F43162" w:rsidRPr="00857A8D" w:rsidRDefault="00F43162" w:rsidP="00857A8D">
            <w:pPr>
              <w:pStyle w:val="Heading3"/>
              <w:outlineLvl w:val="2"/>
              <w:rPr>
                <w:rFonts w:eastAsiaTheme="minorHAnsi"/>
              </w:rPr>
            </w:pPr>
            <w:r w:rsidRPr="00857A8D">
              <w:rPr>
                <w:rFonts w:eastAsiaTheme="minorHAnsi"/>
              </w:rPr>
              <w:t>Project description</w:t>
            </w:r>
          </w:p>
        </w:tc>
        <w:tc>
          <w:tcPr>
            <w:cnfStyle w:val="000010000000" w:firstRow="0" w:lastRow="0" w:firstColumn="0" w:lastColumn="0" w:oddVBand="1" w:evenVBand="0" w:oddHBand="0" w:evenHBand="0" w:firstRowFirstColumn="0" w:firstRowLastColumn="0" w:lastRowFirstColumn="0" w:lastRowLastColumn="0"/>
            <w:tcW w:w="1644" w:type="dxa"/>
          </w:tcPr>
          <w:p w14:paraId="1B1324FE" w14:textId="77777777" w:rsidR="00F43162" w:rsidRPr="00857A8D" w:rsidRDefault="00F43162" w:rsidP="00857A8D">
            <w:pPr>
              <w:pStyle w:val="Heading3"/>
              <w:outlineLvl w:val="2"/>
              <w:rPr>
                <w:rFonts w:eastAsiaTheme="minorHAnsi"/>
              </w:rPr>
            </w:pPr>
            <w:r w:rsidRPr="00857A8D">
              <w:rPr>
                <w:rFonts w:eastAsiaTheme="minorHAnsi"/>
              </w:rPr>
              <w:t>Funding ($)</w:t>
            </w:r>
          </w:p>
        </w:tc>
      </w:tr>
      <w:tr w:rsidR="00F43162" w:rsidRPr="00857A8D" w14:paraId="471C47F5"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9B0FE2D" w14:textId="77777777" w:rsidR="00F43162" w:rsidRPr="00857A8D" w:rsidRDefault="00F43162" w:rsidP="00857A8D">
            <w:pPr>
              <w:rPr>
                <w:rFonts w:eastAsiaTheme="minorHAnsi"/>
              </w:rPr>
            </w:pPr>
            <w:r w:rsidRPr="00857A8D">
              <w:rPr>
                <w:rFonts w:eastAsiaTheme="minorHAnsi"/>
              </w:rPr>
              <w:t>Australian Marine Mammal Conservation Foundation</w:t>
            </w:r>
          </w:p>
        </w:tc>
        <w:tc>
          <w:tcPr>
            <w:cnfStyle w:val="000001000000" w:firstRow="0" w:lastRow="0" w:firstColumn="0" w:lastColumn="0" w:oddVBand="0" w:evenVBand="1" w:oddHBand="0" w:evenHBand="0" w:firstRowFirstColumn="0" w:firstRowLastColumn="0" w:lastRowFirstColumn="0" w:lastRowLastColumn="0"/>
            <w:tcW w:w="5670" w:type="dxa"/>
          </w:tcPr>
          <w:p w14:paraId="2613CE74" w14:textId="77777777" w:rsidR="00F43162" w:rsidRPr="00857A8D" w:rsidRDefault="00F43162" w:rsidP="00857A8D">
            <w:pPr>
              <w:rPr>
                <w:rFonts w:eastAsiaTheme="minorHAnsi"/>
                <w:b/>
                <w:bCs/>
              </w:rPr>
            </w:pPr>
            <w:r w:rsidRPr="00857A8D">
              <w:rPr>
                <w:rFonts w:eastAsiaTheme="minorHAnsi"/>
                <w:b/>
                <w:bCs/>
              </w:rPr>
              <w:t>Bin Not Bay: Education and Community Outreach Programs to Inspire and Empower</w:t>
            </w:r>
          </w:p>
          <w:p w14:paraId="60E40444" w14:textId="77777777" w:rsidR="00F43162" w:rsidRPr="00857A8D" w:rsidRDefault="00F43162" w:rsidP="00857A8D">
            <w:pPr>
              <w:rPr>
                <w:rFonts w:eastAsiaTheme="minorHAnsi"/>
              </w:rPr>
            </w:pPr>
            <w:r w:rsidRPr="00857A8D">
              <w:rPr>
                <w:rFonts w:eastAsiaTheme="minorHAnsi"/>
              </w:rPr>
              <w:t xml:space="preserve">This project aims to provide multi-faceted education and community outreach programs that build community knowledge to inspire, connect and empowers local action such as correct litter disposal to improve the health of the bay. </w:t>
            </w:r>
          </w:p>
        </w:tc>
        <w:tc>
          <w:tcPr>
            <w:cnfStyle w:val="000010000000" w:firstRow="0" w:lastRow="0" w:firstColumn="0" w:lastColumn="0" w:oddVBand="1" w:evenVBand="0" w:oddHBand="0" w:evenHBand="0" w:firstRowFirstColumn="0" w:firstRowLastColumn="0" w:lastRowFirstColumn="0" w:lastRowLastColumn="0"/>
            <w:tcW w:w="1644" w:type="dxa"/>
          </w:tcPr>
          <w:p w14:paraId="26849386" w14:textId="77777777" w:rsidR="00F43162" w:rsidRPr="00857A8D" w:rsidRDefault="00F43162" w:rsidP="00857A8D">
            <w:pPr>
              <w:rPr>
                <w:rFonts w:eastAsiaTheme="minorHAnsi"/>
              </w:rPr>
            </w:pPr>
            <w:r w:rsidRPr="00857A8D">
              <w:rPr>
                <w:rFonts w:eastAsiaTheme="minorHAnsi"/>
              </w:rPr>
              <w:t xml:space="preserve"> 103,210 </w:t>
            </w:r>
          </w:p>
        </w:tc>
      </w:tr>
      <w:tr w:rsidR="00F43162" w:rsidRPr="00857A8D" w14:paraId="367D7F12"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3015866" w14:textId="77777777" w:rsidR="00F43162" w:rsidRPr="00857A8D" w:rsidRDefault="00F43162" w:rsidP="00857A8D">
            <w:pPr>
              <w:rPr>
                <w:rFonts w:eastAsiaTheme="minorHAnsi"/>
              </w:rPr>
            </w:pPr>
            <w:r w:rsidRPr="00857A8D">
              <w:rPr>
                <w:rFonts w:eastAsiaTheme="minorHAnsi"/>
              </w:rPr>
              <w:t>Balcombe Estuary Reserves Group Mt Martha</w:t>
            </w:r>
          </w:p>
        </w:tc>
        <w:tc>
          <w:tcPr>
            <w:cnfStyle w:val="000001000000" w:firstRow="0" w:lastRow="0" w:firstColumn="0" w:lastColumn="0" w:oddVBand="0" w:evenVBand="1" w:oddHBand="0" w:evenHBand="0" w:firstRowFirstColumn="0" w:firstRowLastColumn="0" w:lastRowFirstColumn="0" w:lastRowLastColumn="0"/>
            <w:tcW w:w="5670" w:type="dxa"/>
          </w:tcPr>
          <w:p w14:paraId="05A90518" w14:textId="77777777" w:rsidR="00F43162" w:rsidRPr="00857A8D" w:rsidRDefault="00F43162" w:rsidP="00857A8D">
            <w:pPr>
              <w:rPr>
                <w:rFonts w:eastAsiaTheme="minorHAnsi"/>
                <w:b/>
                <w:bCs/>
              </w:rPr>
            </w:pPr>
            <w:r w:rsidRPr="00857A8D">
              <w:rPr>
                <w:rFonts w:eastAsiaTheme="minorHAnsi"/>
                <w:b/>
                <w:bCs/>
              </w:rPr>
              <w:t>Community and Berg Mt Martha Together: Protection, Rehabilitation and Restoration</w:t>
            </w:r>
          </w:p>
          <w:p w14:paraId="40351A7F" w14:textId="77777777" w:rsidR="00F43162" w:rsidRPr="00857A8D" w:rsidRDefault="00F43162" w:rsidP="00857A8D">
            <w:pPr>
              <w:rPr>
                <w:rFonts w:eastAsiaTheme="minorHAnsi"/>
              </w:rPr>
            </w:pPr>
            <w:r w:rsidRPr="00857A8D">
              <w:rPr>
                <w:rFonts w:eastAsiaTheme="minorHAnsi"/>
              </w:rPr>
              <w:t xml:space="preserve">The project aims to enhance the health of the habitat and protect biodiversity values across priority areas via ongoing weed management and revegetation of indigenous vegetation. </w:t>
            </w:r>
          </w:p>
        </w:tc>
        <w:tc>
          <w:tcPr>
            <w:cnfStyle w:val="000010000000" w:firstRow="0" w:lastRow="0" w:firstColumn="0" w:lastColumn="0" w:oddVBand="1" w:evenVBand="0" w:oddHBand="0" w:evenHBand="0" w:firstRowFirstColumn="0" w:firstRowLastColumn="0" w:lastRowFirstColumn="0" w:lastRowLastColumn="0"/>
            <w:tcW w:w="1644" w:type="dxa"/>
          </w:tcPr>
          <w:p w14:paraId="50465D7E" w14:textId="77777777" w:rsidR="00F43162" w:rsidRPr="00857A8D" w:rsidRDefault="00F43162" w:rsidP="00857A8D">
            <w:pPr>
              <w:rPr>
                <w:rFonts w:eastAsiaTheme="minorHAnsi"/>
              </w:rPr>
            </w:pPr>
            <w:r w:rsidRPr="00857A8D">
              <w:rPr>
                <w:rFonts w:eastAsiaTheme="minorHAnsi"/>
              </w:rPr>
              <w:t xml:space="preserve"> 15,348 </w:t>
            </w:r>
          </w:p>
        </w:tc>
      </w:tr>
      <w:tr w:rsidR="00F43162" w:rsidRPr="00857A8D" w14:paraId="0F1F6F05"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7809648" w14:textId="77777777" w:rsidR="00F43162" w:rsidRPr="00857A8D" w:rsidRDefault="00F43162" w:rsidP="00857A8D">
            <w:pPr>
              <w:rPr>
                <w:rFonts w:eastAsiaTheme="minorHAnsi"/>
              </w:rPr>
            </w:pPr>
            <w:r w:rsidRPr="00857A8D">
              <w:rPr>
                <w:rFonts w:eastAsiaTheme="minorHAnsi"/>
              </w:rPr>
              <w:t>Bellarine Catchment Network</w:t>
            </w:r>
          </w:p>
        </w:tc>
        <w:tc>
          <w:tcPr>
            <w:cnfStyle w:val="000001000000" w:firstRow="0" w:lastRow="0" w:firstColumn="0" w:lastColumn="0" w:oddVBand="0" w:evenVBand="1" w:oddHBand="0" w:evenHBand="0" w:firstRowFirstColumn="0" w:firstRowLastColumn="0" w:lastRowFirstColumn="0" w:lastRowLastColumn="0"/>
            <w:tcW w:w="5670" w:type="dxa"/>
          </w:tcPr>
          <w:p w14:paraId="6B11F93B" w14:textId="77777777" w:rsidR="00F43162" w:rsidRPr="00857A8D" w:rsidRDefault="00F43162" w:rsidP="00857A8D">
            <w:pPr>
              <w:rPr>
                <w:rFonts w:eastAsiaTheme="minorHAnsi"/>
                <w:b/>
                <w:bCs/>
              </w:rPr>
            </w:pPr>
            <w:r w:rsidRPr="00857A8D">
              <w:rPr>
                <w:rFonts w:eastAsiaTheme="minorHAnsi"/>
                <w:b/>
                <w:bCs/>
              </w:rPr>
              <w:t>Caring for our Bays: Connecting Community and Business to the Bay</w:t>
            </w:r>
          </w:p>
          <w:p w14:paraId="2B934BAA" w14:textId="77777777" w:rsidR="00F43162" w:rsidRPr="00857A8D" w:rsidRDefault="00F43162" w:rsidP="00857A8D">
            <w:pPr>
              <w:rPr>
                <w:rFonts w:eastAsiaTheme="minorHAnsi"/>
              </w:rPr>
            </w:pPr>
            <w:r w:rsidRPr="00857A8D">
              <w:rPr>
                <w:rFonts w:eastAsiaTheme="minorHAnsi"/>
              </w:rPr>
              <w:t xml:space="preserve">This project aims to address the increasing threat of plastics in our oceans, through lifting the proﬁle and appreciation of Corio Bay and Port Phillip Bay through a collaborative focus on preventing litter at its source. </w:t>
            </w:r>
          </w:p>
        </w:tc>
        <w:tc>
          <w:tcPr>
            <w:cnfStyle w:val="000010000000" w:firstRow="0" w:lastRow="0" w:firstColumn="0" w:lastColumn="0" w:oddVBand="1" w:evenVBand="0" w:oddHBand="0" w:evenHBand="0" w:firstRowFirstColumn="0" w:firstRowLastColumn="0" w:lastRowFirstColumn="0" w:lastRowLastColumn="0"/>
            <w:tcW w:w="1644" w:type="dxa"/>
          </w:tcPr>
          <w:p w14:paraId="4CCA7CB8" w14:textId="77777777" w:rsidR="00F43162" w:rsidRPr="00857A8D" w:rsidRDefault="00F43162" w:rsidP="00857A8D">
            <w:pPr>
              <w:rPr>
                <w:rFonts w:eastAsiaTheme="minorHAnsi"/>
              </w:rPr>
            </w:pPr>
            <w:r w:rsidRPr="00857A8D">
              <w:rPr>
                <w:rFonts w:eastAsiaTheme="minorHAnsi"/>
              </w:rPr>
              <w:t xml:space="preserve"> 99,000 </w:t>
            </w:r>
          </w:p>
        </w:tc>
      </w:tr>
      <w:tr w:rsidR="00F43162" w:rsidRPr="00857A8D" w14:paraId="74897C15"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3F2D3EE" w14:textId="77777777" w:rsidR="00F43162" w:rsidRPr="00857A8D" w:rsidRDefault="00F43162" w:rsidP="00857A8D">
            <w:pPr>
              <w:rPr>
                <w:rFonts w:eastAsiaTheme="minorHAnsi"/>
              </w:rPr>
            </w:pPr>
            <w:r w:rsidRPr="00857A8D">
              <w:rPr>
                <w:rFonts w:eastAsiaTheme="minorHAnsi"/>
              </w:rPr>
              <w:t>BirdLife Australia</w:t>
            </w:r>
          </w:p>
        </w:tc>
        <w:tc>
          <w:tcPr>
            <w:cnfStyle w:val="000001000000" w:firstRow="0" w:lastRow="0" w:firstColumn="0" w:lastColumn="0" w:oddVBand="0" w:evenVBand="1" w:oddHBand="0" w:evenHBand="0" w:firstRowFirstColumn="0" w:firstRowLastColumn="0" w:lastRowFirstColumn="0" w:lastRowLastColumn="0"/>
            <w:tcW w:w="5670" w:type="dxa"/>
          </w:tcPr>
          <w:p w14:paraId="55B92561" w14:textId="77777777" w:rsidR="00F43162" w:rsidRPr="00857A8D" w:rsidRDefault="00F43162" w:rsidP="00857A8D">
            <w:pPr>
              <w:rPr>
                <w:rFonts w:eastAsiaTheme="minorHAnsi"/>
                <w:b/>
                <w:bCs/>
              </w:rPr>
            </w:pPr>
            <w:r w:rsidRPr="00857A8D">
              <w:rPr>
                <w:rFonts w:eastAsiaTheme="minorHAnsi"/>
                <w:b/>
                <w:bCs/>
              </w:rPr>
              <w:t>Avalon Coastal Reserve: Restoring a Forgotten Gem in Port Phillip Bay</w:t>
            </w:r>
          </w:p>
          <w:p w14:paraId="3ADBE4DD" w14:textId="77777777" w:rsidR="00F43162" w:rsidRPr="00857A8D" w:rsidRDefault="00F43162" w:rsidP="00857A8D">
            <w:pPr>
              <w:rPr>
                <w:rFonts w:eastAsiaTheme="minorHAnsi"/>
              </w:rPr>
            </w:pPr>
            <w:r w:rsidRPr="00857A8D">
              <w:rPr>
                <w:rFonts w:eastAsiaTheme="minorHAnsi"/>
              </w:rPr>
              <w:t>This project delivers important research and on-ground works to restore Avalon Coastal Reserve through a range of high priority actions to protect its ecological values and habitat quality for migratory shorebirds, laying a foundation for the long-term management of this internationally significant site.</w:t>
            </w:r>
          </w:p>
        </w:tc>
        <w:tc>
          <w:tcPr>
            <w:cnfStyle w:val="000010000000" w:firstRow="0" w:lastRow="0" w:firstColumn="0" w:lastColumn="0" w:oddVBand="1" w:evenVBand="0" w:oddHBand="0" w:evenHBand="0" w:firstRowFirstColumn="0" w:firstRowLastColumn="0" w:lastRowFirstColumn="0" w:lastRowLastColumn="0"/>
            <w:tcW w:w="1644" w:type="dxa"/>
          </w:tcPr>
          <w:p w14:paraId="20E7B7F8" w14:textId="77777777" w:rsidR="00F43162" w:rsidRPr="00857A8D" w:rsidRDefault="00F43162" w:rsidP="00857A8D">
            <w:pPr>
              <w:rPr>
                <w:rFonts w:eastAsiaTheme="minorHAnsi"/>
              </w:rPr>
            </w:pPr>
            <w:r w:rsidRPr="00857A8D">
              <w:rPr>
                <w:rFonts w:eastAsiaTheme="minorHAnsi"/>
              </w:rPr>
              <w:t xml:space="preserve"> 80,000 </w:t>
            </w:r>
          </w:p>
        </w:tc>
      </w:tr>
      <w:tr w:rsidR="00F43162" w:rsidRPr="00857A8D" w14:paraId="70220DD2"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96A2D69" w14:textId="77777777" w:rsidR="00F43162" w:rsidRPr="00857A8D" w:rsidRDefault="00F43162" w:rsidP="00857A8D">
            <w:pPr>
              <w:rPr>
                <w:rFonts w:eastAsiaTheme="minorHAnsi"/>
              </w:rPr>
            </w:pPr>
            <w:r w:rsidRPr="00857A8D">
              <w:rPr>
                <w:rFonts w:eastAsiaTheme="minorHAnsi"/>
              </w:rPr>
              <w:t>Centre for Aquatic Pollution Identification and Management</w:t>
            </w:r>
          </w:p>
        </w:tc>
        <w:tc>
          <w:tcPr>
            <w:cnfStyle w:val="000001000000" w:firstRow="0" w:lastRow="0" w:firstColumn="0" w:lastColumn="0" w:oddVBand="0" w:evenVBand="1" w:oddHBand="0" w:evenHBand="0" w:firstRowFirstColumn="0" w:firstRowLastColumn="0" w:lastRowFirstColumn="0" w:lastRowLastColumn="0"/>
            <w:tcW w:w="5670" w:type="dxa"/>
          </w:tcPr>
          <w:p w14:paraId="595CF1AE" w14:textId="77777777" w:rsidR="00F43162" w:rsidRPr="00857A8D" w:rsidRDefault="00F43162" w:rsidP="00857A8D">
            <w:pPr>
              <w:rPr>
                <w:rFonts w:eastAsiaTheme="minorHAnsi"/>
                <w:b/>
                <w:bCs/>
              </w:rPr>
            </w:pPr>
            <w:r w:rsidRPr="00857A8D">
              <w:rPr>
                <w:rFonts w:eastAsiaTheme="minorHAnsi"/>
                <w:b/>
                <w:bCs/>
              </w:rPr>
              <w:t>The Litter Trackers: Reducing Littering by Education</w:t>
            </w:r>
          </w:p>
          <w:p w14:paraId="5DB08690" w14:textId="77777777" w:rsidR="00F43162" w:rsidRPr="00857A8D" w:rsidRDefault="00F43162" w:rsidP="00857A8D">
            <w:pPr>
              <w:rPr>
                <w:rFonts w:eastAsiaTheme="minorHAnsi"/>
              </w:rPr>
            </w:pPr>
            <w:r w:rsidRPr="00857A8D">
              <w:rPr>
                <w:rFonts w:eastAsiaTheme="minorHAnsi"/>
              </w:rPr>
              <w:t>The Litter Trackers program will be the first study of its kind in Victoria to deploy GPS-tracked litter at 20 sites within Port Phillip Bay catchments to demonstrate the life of litter once it leaves a person’s hand and reaches our waterways. This project will provide strong educational tools that can be used in schools, councils and government.</w:t>
            </w:r>
          </w:p>
        </w:tc>
        <w:tc>
          <w:tcPr>
            <w:cnfStyle w:val="000010000000" w:firstRow="0" w:lastRow="0" w:firstColumn="0" w:lastColumn="0" w:oddVBand="1" w:evenVBand="0" w:oddHBand="0" w:evenHBand="0" w:firstRowFirstColumn="0" w:firstRowLastColumn="0" w:lastRowFirstColumn="0" w:lastRowLastColumn="0"/>
            <w:tcW w:w="1644" w:type="dxa"/>
          </w:tcPr>
          <w:p w14:paraId="582720CC" w14:textId="77777777" w:rsidR="00F43162" w:rsidRPr="00857A8D" w:rsidRDefault="00F43162" w:rsidP="00857A8D">
            <w:pPr>
              <w:rPr>
                <w:rFonts w:eastAsiaTheme="minorHAnsi"/>
              </w:rPr>
            </w:pPr>
            <w:r w:rsidRPr="00857A8D">
              <w:rPr>
                <w:rFonts w:eastAsiaTheme="minorHAnsi"/>
              </w:rPr>
              <w:t xml:space="preserve"> 52,041 </w:t>
            </w:r>
          </w:p>
        </w:tc>
      </w:tr>
      <w:tr w:rsidR="00F43162" w:rsidRPr="00857A8D" w14:paraId="15201194"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57917B7" w14:textId="77777777" w:rsidR="00F43162" w:rsidRPr="00857A8D" w:rsidRDefault="00F43162" w:rsidP="00857A8D">
            <w:pPr>
              <w:rPr>
                <w:rFonts w:eastAsiaTheme="minorHAnsi"/>
              </w:rPr>
            </w:pPr>
            <w:r w:rsidRPr="00857A8D">
              <w:rPr>
                <w:rFonts w:eastAsiaTheme="minorHAnsi"/>
              </w:rPr>
              <w:t>Community Weed Alliance of the Dandenongs Inc.</w:t>
            </w:r>
          </w:p>
        </w:tc>
        <w:tc>
          <w:tcPr>
            <w:cnfStyle w:val="000001000000" w:firstRow="0" w:lastRow="0" w:firstColumn="0" w:lastColumn="0" w:oddVBand="0" w:evenVBand="1" w:oddHBand="0" w:evenHBand="0" w:firstRowFirstColumn="0" w:firstRowLastColumn="0" w:lastRowFirstColumn="0" w:lastRowLastColumn="0"/>
            <w:tcW w:w="5670" w:type="dxa"/>
          </w:tcPr>
          <w:p w14:paraId="718FAD01" w14:textId="77777777" w:rsidR="00F43162" w:rsidRPr="00857A8D" w:rsidRDefault="00F43162" w:rsidP="00857A8D">
            <w:pPr>
              <w:rPr>
                <w:rFonts w:eastAsiaTheme="minorHAnsi"/>
                <w:b/>
                <w:bCs/>
              </w:rPr>
            </w:pPr>
            <w:r w:rsidRPr="00857A8D">
              <w:rPr>
                <w:rFonts w:eastAsiaTheme="minorHAnsi"/>
                <w:b/>
                <w:bCs/>
              </w:rPr>
              <w:t>Monbulk Creek Community Neighbourhood Program</w:t>
            </w:r>
          </w:p>
          <w:p w14:paraId="2FED044A" w14:textId="77777777" w:rsidR="00F43162" w:rsidRPr="00857A8D" w:rsidRDefault="00F43162" w:rsidP="00857A8D">
            <w:pPr>
              <w:rPr>
                <w:rFonts w:eastAsiaTheme="minorHAnsi"/>
              </w:rPr>
            </w:pPr>
            <w:r w:rsidRPr="00857A8D">
              <w:rPr>
                <w:rFonts w:eastAsiaTheme="minorHAnsi"/>
              </w:rPr>
              <w:t xml:space="preserve">This project aims to continue ongoing engagement along a section of Monbulk Creek which has more than 100 landowners to raise awareness and investment in the management of weed species throughout Yarra and Dandenong catchments. </w:t>
            </w:r>
          </w:p>
        </w:tc>
        <w:tc>
          <w:tcPr>
            <w:cnfStyle w:val="000010000000" w:firstRow="0" w:lastRow="0" w:firstColumn="0" w:lastColumn="0" w:oddVBand="1" w:evenVBand="0" w:oddHBand="0" w:evenHBand="0" w:firstRowFirstColumn="0" w:firstRowLastColumn="0" w:lastRowFirstColumn="0" w:lastRowLastColumn="0"/>
            <w:tcW w:w="1644" w:type="dxa"/>
          </w:tcPr>
          <w:p w14:paraId="32CA475A" w14:textId="77777777" w:rsidR="00F43162" w:rsidRPr="00857A8D" w:rsidRDefault="00F43162" w:rsidP="00857A8D">
            <w:pPr>
              <w:rPr>
                <w:rFonts w:eastAsiaTheme="minorHAnsi"/>
              </w:rPr>
            </w:pPr>
            <w:r w:rsidRPr="00857A8D">
              <w:rPr>
                <w:rFonts w:eastAsiaTheme="minorHAnsi"/>
              </w:rPr>
              <w:t xml:space="preserve"> 49,600 </w:t>
            </w:r>
          </w:p>
        </w:tc>
      </w:tr>
      <w:tr w:rsidR="00F43162" w:rsidRPr="00857A8D" w14:paraId="5BC3F1C3"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A4F11FE" w14:textId="77777777" w:rsidR="00F43162" w:rsidRPr="00857A8D" w:rsidRDefault="00F43162" w:rsidP="00857A8D">
            <w:pPr>
              <w:rPr>
                <w:rFonts w:eastAsiaTheme="minorHAnsi"/>
              </w:rPr>
            </w:pPr>
            <w:r w:rsidRPr="00857A8D">
              <w:rPr>
                <w:rFonts w:eastAsiaTheme="minorHAnsi"/>
              </w:rPr>
              <w:t>Conservation Volunteers Australia</w:t>
            </w:r>
          </w:p>
        </w:tc>
        <w:tc>
          <w:tcPr>
            <w:cnfStyle w:val="000001000000" w:firstRow="0" w:lastRow="0" w:firstColumn="0" w:lastColumn="0" w:oddVBand="0" w:evenVBand="1" w:oddHBand="0" w:evenHBand="0" w:firstRowFirstColumn="0" w:firstRowLastColumn="0" w:lastRowFirstColumn="0" w:lastRowLastColumn="0"/>
            <w:tcW w:w="5670" w:type="dxa"/>
          </w:tcPr>
          <w:p w14:paraId="1671EBBB" w14:textId="77777777" w:rsidR="00F43162" w:rsidRPr="00857A8D" w:rsidRDefault="00F43162" w:rsidP="00857A8D">
            <w:pPr>
              <w:rPr>
                <w:rFonts w:eastAsiaTheme="minorHAnsi"/>
                <w:b/>
                <w:bCs/>
              </w:rPr>
            </w:pPr>
            <w:r w:rsidRPr="00857A8D">
              <w:rPr>
                <w:rFonts w:eastAsiaTheme="minorHAnsi"/>
                <w:b/>
                <w:bCs/>
              </w:rPr>
              <w:t>Community Led Foreshore Enhancement</w:t>
            </w:r>
          </w:p>
          <w:p w14:paraId="2B6D3017" w14:textId="77777777" w:rsidR="00F43162" w:rsidRPr="00857A8D" w:rsidRDefault="00F43162" w:rsidP="00857A8D">
            <w:pPr>
              <w:rPr>
                <w:rFonts w:eastAsiaTheme="minorHAnsi"/>
              </w:rPr>
            </w:pPr>
            <w:r w:rsidRPr="00857A8D">
              <w:rPr>
                <w:rFonts w:eastAsiaTheme="minorHAnsi"/>
              </w:rPr>
              <w:t>This project partners with land managers and schools to protect and improve foreshore vegetation and water quality through weed management, litter removal and erosion control to improve the health of the bay.</w:t>
            </w:r>
          </w:p>
        </w:tc>
        <w:tc>
          <w:tcPr>
            <w:cnfStyle w:val="000010000000" w:firstRow="0" w:lastRow="0" w:firstColumn="0" w:lastColumn="0" w:oddVBand="1" w:evenVBand="0" w:oddHBand="0" w:evenHBand="0" w:firstRowFirstColumn="0" w:firstRowLastColumn="0" w:lastRowFirstColumn="0" w:lastRowLastColumn="0"/>
            <w:tcW w:w="1644" w:type="dxa"/>
          </w:tcPr>
          <w:p w14:paraId="16DA9CF4" w14:textId="77777777" w:rsidR="00F43162" w:rsidRPr="00857A8D" w:rsidRDefault="00F43162" w:rsidP="00857A8D">
            <w:pPr>
              <w:rPr>
                <w:rFonts w:eastAsiaTheme="minorHAnsi"/>
              </w:rPr>
            </w:pPr>
            <w:r w:rsidRPr="00857A8D">
              <w:rPr>
                <w:rFonts w:eastAsiaTheme="minorHAnsi"/>
              </w:rPr>
              <w:t xml:space="preserve"> 99,475 </w:t>
            </w:r>
          </w:p>
        </w:tc>
      </w:tr>
      <w:tr w:rsidR="00F43162" w:rsidRPr="00857A8D" w14:paraId="414508B8"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71EBDBB" w14:textId="77777777" w:rsidR="00F43162" w:rsidRPr="00857A8D" w:rsidRDefault="00F43162" w:rsidP="00857A8D">
            <w:pPr>
              <w:rPr>
                <w:rFonts w:eastAsiaTheme="minorHAnsi"/>
              </w:rPr>
            </w:pPr>
            <w:r w:rsidRPr="00857A8D">
              <w:rPr>
                <w:rFonts w:eastAsiaTheme="minorHAnsi"/>
              </w:rPr>
              <w:t>Dolphin Research Institute (DRI)</w:t>
            </w:r>
          </w:p>
        </w:tc>
        <w:tc>
          <w:tcPr>
            <w:cnfStyle w:val="000001000000" w:firstRow="0" w:lastRow="0" w:firstColumn="0" w:lastColumn="0" w:oddVBand="0" w:evenVBand="1" w:oddHBand="0" w:evenHBand="0" w:firstRowFirstColumn="0" w:firstRowLastColumn="0" w:lastRowFirstColumn="0" w:lastRowLastColumn="0"/>
            <w:tcW w:w="5670" w:type="dxa"/>
          </w:tcPr>
          <w:p w14:paraId="41615406" w14:textId="77777777" w:rsidR="00F43162" w:rsidRPr="00857A8D" w:rsidRDefault="00F43162" w:rsidP="00857A8D">
            <w:pPr>
              <w:rPr>
                <w:rFonts w:eastAsiaTheme="minorHAnsi"/>
                <w:b/>
                <w:bCs/>
              </w:rPr>
            </w:pPr>
            <w:r w:rsidRPr="00857A8D">
              <w:rPr>
                <w:rFonts w:eastAsiaTheme="minorHAnsi"/>
                <w:b/>
                <w:bCs/>
              </w:rPr>
              <w:t>Coastal Ambassadors Working for a Healthy and Valued Port Phillip Bay</w:t>
            </w:r>
          </w:p>
          <w:p w14:paraId="4DE140A5" w14:textId="77777777" w:rsidR="00F43162" w:rsidRPr="00857A8D" w:rsidRDefault="00F43162" w:rsidP="00857A8D">
            <w:pPr>
              <w:rPr>
                <w:rFonts w:eastAsiaTheme="minorHAnsi"/>
              </w:rPr>
            </w:pPr>
            <w:r w:rsidRPr="00857A8D">
              <w:rPr>
                <w:rFonts w:eastAsiaTheme="minorHAnsi"/>
              </w:rPr>
              <w:t>This program works with the community to build 'pride, understanding and ownership' for Port Phillip Bay’s marine treasures through expanding DRI’s ‘i sea, i care’ Coastal Ambassador Program to secondary schools. The program will train 240 ambassadors from 24 secondary schools to help engage with new, 'unconverted' audiences and also develop a bays web hub and an annual bays conference/celebration.</w:t>
            </w:r>
          </w:p>
        </w:tc>
        <w:tc>
          <w:tcPr>
            <w:cnfStyle w:val="000010000000" w:firstRow="0" w:lastRow="0" w:firstColumn="0" w:lastColumn="0" w:oddVBand="1" w:evenVBand="0" w:oddHBand="0" w:evenHBand="0" w:firstRowFirstColumn="0" w:firstRowLastColumn="0" w:lastRowFirstColumn="0" w:lastRowLastColumn="0"/>
            <w:tcW w:w="1644" w:type="dxa"/>
          </w:tcPr>
          <w:p w14:paraId="5579EB4F" w14:textId="77777777" w:rsidR="00F43162" w:rsidRPr="00857A8D" w:rsidRDefault="00F43162" w:rsidP="00857A8D">
            <w:pPr>
              <w:rPr>
                <w:rFonts w:eastAsiaTheme="minorHAnsi"/>
              </w:rPr>
            </w:pPr>
            <w:r w:rsidRPr="00857A8D">
              <w:rPr>
                <w:rFonts w:eastAsiaTheme="minorHAnsi"/>
              </w:rPr>
              <w:t xml:space="preserve"> 61,908 </w:t>
            </w:r>
          </w:p>
        </w:tc>
      </w:tr>
      <w:tr w:rsidR="00F43162" w:rsidRPr="00857A8D" w14:paraId="5F26E746"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06C5E94" w14:textId="77777777" w:rsidR="00F43162" w:rsidRPr="00857A8D" w:rsidRDefault="00F43162" w:rsidP="00857A8D">
            <w:pPr>
              <w:rPr>
                <w:rFonts w:eastAsiaTheme="minorHAnsi"/>
              </w:rPr>
            </w:pPr>
            <w:r w:rsidRPr="00857A8D">
              <w:rPr>
                <w:rFonts w:eastAsiaTheme="minorHAnsi"/>
              </w:rPr>
              <w:t>Environment Protection Authority</w:t>
            </w:r>
          </w:p>
        </w:tc>
        <w:tc>
          <w:tcPr>
            <w:cnfStyle w:val="000001000000" w:firstRow="0" w:lastRow="0" w:firstColumn="0" w:lastColumn="0" w:oddVBand="0" w:evenVBand="1" w:oddHBand="0" w:evenHBand="0" w:firstRowFirstColumn="0" w:firstRowLastColumn="0" w:lastRowFirstColumn="0" w:lastRowLastColumn="0"/>
            <w:tcW w:w="5670" w:type="dxa"/>
          </w:tcPr>
          <w:p w14:paraId="2874FE2D" w14:textId="77777777" w:rsidR="00F43162" w:rsidRPr="00857A8D" w:rsidRDefault="00F43162" w:rsidP="00857A8D">
            <w:pPr>
              <w:rPr>
                <w:rFonts w:eastAsiaTheme="minorHAnsi"/>
                <w:b/>
                <w:bCs/>
              </w:rPr>
            </w:pPr>
            <w:r w:rsidRPr="00857A8D">
              <w:rPr>
                <w:rFonts w:eastAsiaTheme="minorHAnsi"/>
                <w:b/>
                <w:bCs/>
              </w:rPr>
              <w:t>Swimsafe: Citizen Science and Sensors to Protect Bay Beaches</w:t>
            </w:r>
          </w:p>
          <w:p w14:paraId="2B47D6D8" w14:textId="77777777" w:rsidR="00F43162" w:rsidRPr="00857A8D" w:rsidRDefault="00F43162" w:rsidP="00857A8D">
            <w:pPr>
              <w:rPr>
                <w:rFonts w:eastAsiaTheme="minorHAnsi"/>
              </w:rPr>
            </w:pPr>
            <w:r w:rsidRPr="00857A8D">
              <w:rPr>
                <w:rFonts w:eastAsiaTheme="minorHAnsi"/>
              </w:rPr>
              <w:t>This project will focus on 10 beaches with drains nearby that could contribute to health risks for swimmers due to pollution. This project trials innovative simple sensors to monitor and track pollution through citizen science with outcomes including improved reporting of pollution, enabling citizen science to use toolkits and sensors on EPA's website, and improved water quality.</w:t>
            </w:r>
          </w:p>
        </w:tc>
        <w:tc>
          <w:tcPr>
            <w:cnfStyle w:val="000010000000" w:firstRow="0" w:lastRow="0" w:firstColumn="0" w:lastColumn="0" w:oddVBand="1" w:evenVBand="0" w:oddHBand="0" w:evenHBand="0" w:firstRowFirstColumn="0" w:firstRowLastColumn="0" w:lastRowFirstColumn="0" w:lastRowLastColumn="0"/>
            <w:tcW w:w="1644" w:type="dxa"/>
          </w:tcPr>
          <w:p w14:paraId="7E09F5C8" w14:textId="77777777" w:rsidR="00F43162" w:rsidRPr="00857A8D" w:rsidRDefault="00F43162" w:rsidP="00857A8D">
            <w:pPr>
              <w:rPr>
                <w:rFonts w:eastAsiaTheme="minorHAnsi"/>
              </w:rPr>
            </w:pPr>
            <w:r w:rsidRPr="00857A8D">
              <w:rPr>
                <w:rFonts w:eastAsiaTheme="minorHAnsi"/>
              </w:rPr>
              <w:t xml:space="preserve"> 41,500 </w:t>
            </w:r>
          </w:p>
        </w:tc>
      </w:tr>
      <w:tr w:rsidR="00F43162" w:rsidRPr="00857A8D" w14:paraId="0393B009"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2835EBD" w14:textId="77777777" w:rsidR="00F43162" w:rsidRPr="00857A8D" w:rsidRDefault="00F43162" w:rsidP="00857A8D">
            <w:pPr>
              <w:rPr>
                <w:rFonts w:eastAsiaTheme="minorHAnsi"/>
              </w:rPr>
            </w:pPr>
            <w:r w:rsidRPr="00857A8D">
              <w:rPr>
                <w:rFonts w:eastAsiaTheme="minorHAnsi"/>
              </w:rPr>
              <w:t>Friends of Beware Reef Marine Sanctuary</w:t>
            </w:r>
          </w:p>
        </w:tc>
        <w:tc>
          <w:tcPr>
            <w:cnfStyle w:val="000001000000" w:firstRow="0" w:lastRow="0" w:firstColumn="0" w:lastColumn="0" w:oddVBand="0" w:evenVBand="1" w:oddHBand="0" w:evenHBand="0" w:firstRowFirstColumn="0" w:firstRowLastColumn="0" w:lastRowFirstColumn="0" w:lastRowLastColumn="0"/>
            <w:tcW w:w="5670" w:type="dxa"/>
          </w:tcPr>
          <w:p w14:paraId="34D67198" w14:textId="77777777" w:rsidR="00F43162" w:rsidRPr="00857A8D" w:rsidRDefault="00F43162" w:rsidP="00857A8D">
            <w:pPr>
              <w:rPr>
                <w:rFonts w:eastAsiaTheme="minorHAnsi"/>
                <w:b/>
                <w:bCs/>
              </w:rPr>
            </w:pPr>
            <w:r w:rsidRPr="00857A8D">
              <w:rPr>
                <w:rFonts w:eastAsiaTheme="minorHAnsi"/>
                <w:b/>
                <w:bCs/>
              </w:rPr>
              <w:t>Discover Port Phillip Heads Marine National Park</w:t>
            </w:r>
          </w:p>
          <w:p w14:paraId="21D0B4A7" w14:textId="77777777" w:rsidR="00F43162" w:rsidRPr="00857A8D" w:rsidRDefault="00F43162" w:rsidP="00857A8D">
            <w:pPr>
              <w:rPr>
                <w:rFonts w:eastAsiaTheme="minorHAnsi"/>
              </w:rPr>
            </w:pPr>
            <w:r w:rsidRPr="00857A8D">
              <w:rPr>
                <w:rFonts w:eastAsiaTheme="minorHAnsi"/>
              </w:rPr>
              <w:t>This project aims to develop a marine species identification and diversity guide to assist visitors and tour operators learn about marine values as well as how to minimise their impact at the Port Phillip Heads Marine National Park, achieved through the production of two booklets.</w:t>
            </w:r>
          </w:p>
        </w:tc>
        <w:tc>
          <w:tcPr>
            <w:cnfStyle w:val="000010000000" w:firstRow="0" w:lastRow="0" w:firstColumn="0" w:lastColumn="0" w:oddVBand="1" w:evenVBand="0" w:oddHBand="0" w:evenHBand="0" w:firstRowFirstColumn="0" w:firstRowLastColumn="0" w:lastRowFirstColumn="0" w:lastRowLastColumn="0"/>
            <w:tcW w:w="1644" w:type="dxa"/>
          </w:tcPr>
          <w:p w14:paraId="5EAF3BBD" w14:textId="77777777" w:rsidR="00F43162" w:rsidRPr="00857A8D" w:rsidRDefault="00F43162" w:rsidP="00857A8D">
            <w:pPr>
              <w:rPr>
                <w:rFonts w:eastAsiaTheme="minorHAnsi"/>
              </w:rPr>
            </w:pPr>
            <w:r w:rsidRPr="00857A8D">
              <w:rPr>
                <w:rFonts w:eastAsiaTheme="minorHAnsi"/>
              </w:rPr>
              <w:t xml:space="preserve"> 10,500 </w:t>
            </w:r>
          </w:p>
        </w:tc>
      </w:tr>
      <w:tr w:rsidR="00F43162" w:rsidRPr="00857A8D" w14:paraId="41A886F2"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3D4EBBC" w14:textId="77777777" w:rsidR="00F43162" w:rsidRPr="00857A8D" w:rsidRDefault="00F43162" w:rsidP="00857A8D">
            <w:pPr>
              <w:rPr>
                <w:rFonts w:eastAsiaTheme="minorHAnsi"/>
              </w:rPr>
            </w:pPr>
            <w:r w:rsidRPr="00857A8D">
              <w:rPr>
                <w:rFonts w:eastAsiaTheme="minorHAnsi"/>
              </w:rPr>
              <w:t>Friends of Merri Creek</w:t>
            </w:r>
          </w:p>
        </w:tc>
        <w:tc>
          <w:tcPr>
            <w:cnfStyle w:val="000001000000" w:firstRow="0" w:lastRow="0" w:firstColumn="0" w:lastColumn="0" w:oddVBand="0" w:evenVBand="1" w:oddHBand="0" w:evenHBand="0" w:firstRowFirstColumn="0" w:firstRowLastColumn="0" w:lastRowFirstColumn="0" w:lastRowLastColumn="0"/>
            <w:tcW w:w="5670" w:type="dxa"/>
          </w:tcPr>
          <w:p w14:paraId="2A647A6B" w14:textId="77777777" w:rsidR="00F43162" w:rsidRPr="00857A8D" w:rsidRDefault="00F43162" w:rsidP="00857A8D">
            <w:pPr>
              <w:rPr>
                <w:rFonts w:eastAsiaTheme="minorHAnsi"/>
                <w:b/>
                <w:bCs/>
              </w:rPr>
            </w:pPr>
            <w:r w:rsidRPr="00857A8D">
              <w:rPr>
                <w:rFonts w:eastAsiaTheme="minorHAnsi"/>
                <w:b/>
                <w:bCs/>
              </w:rPr>
              <w:t>Rapid Response to Litter Cleanups After High Rainfall</w:t>
            </w:r>
          </w:p>
          <w:p w14:paraId="6BB91CA8" w14:textId="77777777" w:rsidR="00F43162" w:rsidRPr="00857A8D" w:rsidRDefault="00F43162" w:rsidP="00857A8D">
            <w:pPr>
              <w:rPr>
                <w:rFonts w:eastAsiaTheme="minorHAnsi"/>
              </w:rPr>
            </w:pPr>
            <w:r w:rsidRPr="00857A8D">
              <w:rPr>
                <w:rFonts w:eastAsiaTheme="minorHAnsi"/>
              </w:rPr>
              <w:t>This project aims to develop a 'rapid response' approach to litter cleanups after high rainfall events, in liaison with local councils and Melbourne Water, and coordinate community cleanups at strategic locations along Merri Creek.</w:t>
            </w:r>
          </w:p>
        </w:tc>
        <w:tc>
          <w:tcPr>
            <w:cnfStyle w:val="000010000000" w:firstRow="0" w:lastRow="0" w:firstColumn="0" w:lastColumn="0" w:oddVBand="1" w:evenVBand="0" w:oddHBand="0" w:evenHBand="0" w:firstRowFirstColumn="0" w:firstRowLastColumn="0" w:lastRowFirstColumn="0" w:lastRowLastColumn="0"/>
            <w:tcW w:w="1644" w:type="dxa"/>
          </w:tcPr>
          <w:p w14:paraId="378D454E" w14:textId="77777777" w:rsidR="00F43162" w:rsidRPr="00857A8D" w:rsidRDefault="00F43162" w:rsidP="00857A8D">
            <w:pPr>
              <w:rPr>
                <w:rFonts w:eastAsiaTheme="minorHAnsi"/>
              </w:rPr>
            </w:pPr>
            <w:r w:rsidRPr="00857A8D">
              <w:rPr>
                <w:rFonts w:eastAsiaTheme="minorHAnsi"/>
              </w:rPr>
              <w:t xml:space="preserve"> 18,360 </w:t>
            </w:r>
          </w:p>
        </w:tc>
      </w:tr>
      <w:tr w:rsidR="00F43162" w:rsidRPr="00857A8D" w14:paraId="706A82D0"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94DC1EF" w14:textId="77777777" w:rsidR="00F43162" w:rsidRPr="00857A8D" w:rsidRDefault="00F43162" w:rsidP="00857A8D">
            <w:pPr>
              <w:rPr>
                <w:rFonts w:eastAsiaTheme="minorHAnsi"/>
              </w:rPr>
            </w:pPr>
            <w:r w:rsidRPr="00857A8D">
              <w:rPr>
                <w:rFonts w:eastAsiaTheme="minorHAnsi"/>
              </w:rPr>
              <w:t>Greening Australia Limited</w:t>
            </w:r>
          </w:p>
        </w:tc>
        <w:tc>
          <w:tcPr>
            <w:cnfStyle w:val="000001000000" w:firstRow="0" w:lastRow="0" w:firstColumn="0" w:lastColumn="0" w:oddVBand="0" w:evenVBand="1" w:oddHBand="0" w:evenHBand="0" w:firstRowFirstColumn="0" w:firstRowLastColumn="0" w:lastRowFirstColumn="0" w:lastRowLastColumn="0"/>
            <w:tcW w:w="5670" w:type="dxa"/>
          </w:tcPr>
          <w:p w14:paraId="3715EDBA" w14:textId="77777777" w:rsidR="00F43162" w:rsidRPr="00857A8D" w:rsidRDefault="00F43162" w:rsidP="00857A8D">
            <w:pPr>
              <w:rPr>
                <w:rFonts w:eastAsiaTheme="minorHAnsi"/>
                <w:b/>
                <w:bCs/>
              </w:rPr>
            </w:pPr>
            <w:r w:rsidRPr="00857A8D">
              <w:rPr>
                <w:rFonts w:eastAsiaTheme="minorHAnsi"/>
                <w:b/>
                <w:bCs/>
              </w:rPr>
              <w:t>Restoring Resilience to Important Coastal Habitat of Limeburner's Lagoon</w:t>
            </w:r>
          </w:p>
          <w:p w14:paraId="5F4DD4CE" w14:textId="77777777" w:rsidR="00F43162" w:rsidRPr="00857A8D" w:rsidRDefault="00F43162" w:rsidP="00857A8D">
            <w:pPr>
              <w:rPr>
                <w:rFonts w:eastAsiaTheme="minorHAnsi"/>
              </w:rPr>
            </w:pPr>
            <w:r w:rsidRPr="00857A8D">
              <w:rPr>
                <w:rFonts w:eastAsiaTheme="minorHAnsi"/>
              </w:rPr>
              <w:t xml:space="preserve">This project based at Limeburners Lagoon on the outskirts of Geelong will engage the community in meaningful on-ground actions that aim to conserve, connect and expand important habitat within this internationally significant nature reserve. </w:t>
            </w:r>
          </w:p>
        </w:tc>
        <w:tc>
          <w:tcPr>
            <w:cnfStyle w:val="000010000000" w:firstRow="0" w:lastRow="0" w:firstColumn="0" w:lastColumn="0" w:oddVBand="1" w:evenVBand="0" w:oddHBand="0" w:evenHBand="0" w:firstRowFirstColumn="0" w:firstRowLastColumn="0" w:lastRowFirstColumn="0" w:lastRowLastColumn="0"/>
            <w:tcW w:w="1644" w:type="dxa"/>
          </w:tcPr>
          <w:p w14:paraId="47E9D3AE" w14:textId="77777777" w:rsidR="00F43162" w:rsidRPr="00857A8D" w:rsidRDefault="00F43162" w:rsidP="00857A8D">
            <w:pPr>
              <w:rPr>
                <w:rFonts w:eastAsiaTheme="minorHAnsi"/>
              </w:rPr>
            </w:pPr>
            <w:r w:rsidRPr="00857A8D">
              <w:rPr>
                <w:rFonts w:eastAsiaTheme="minorHAnsi"/>
              </w:rPr>
              <w:t xml:space="preserve"> 50,000 </w:t>
            </w:r>
          </w:p>
        </w:tc>
      </w:tr>
      <w:tr w:rsidR="00F43162" w:rsidRPr="00857A8D" w14:paraId="16BC3461"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1296624" w14:textId="77777777" w:rsidR="00F43162" w:rsidRPr="00857A8D" w:rsidRDefault="00F43162" w:rsidP="00857A8D">
            <w:pPr>
              <w:rPr>
                <w:rFonts w:eastAsiaTheme="minorHAnsi"/>
              </w:rPr>
            </w:pPr>
            <w:r w:rsidRPr="00857A8D">
              <w:rPr>
                <w:rFonts w:eastAsiaTheme="minorHAnsi"/>
              </w:rPr>
              <w:t>Love Our Street</w:t>
            </w:r>
          </w:p>
        </w:tc>
        <w:tc>
          <w:tcPr>
            <w:cnfStyle w:val="000001000000" w:firstRow="0" w:lastRow="0" w:firstColumn="0" w:lastColumn="0" w:oddVBand="0" w:evenVBand="1" w:oddHBand="0" w:evenHBand="0" w:firstRowFirstColumn="0" w:firstRowLastColumn="0" w:lastRowFirstColumn="0" w:lastRowLastColumn="0"/>
            <w:tcW w:w="5670" w:type="dxa"/>
          </w:tcPr>
          <w:p w14:paraId="6C40413A" w14:textId="77777777" w:rsidR="00F43162" w:rsidRPr="00857A8D" w:rsidRDefault="00F43162" w:rsidP="00857A8D">
            <w:pPr>
              <w:rPr>
                <w:rFonts w:eastAsiaTheme="minorHAnsi"/>
                <w:b/>
                <w:bCs/>
              </w:rPr>
            </w:pPr>
            <w:r w:rsidRPr="00857A8D">
              <w:rPr>
                <w:rFonts w:eastAsiaTheme="minorHAnsi"/>
                <w:b/>
                <w:bCs/>
              </w:rPr>
              <w:t>Love Our Street, Creek and Bay – Litter Reduction Program</w:t>
            </w:r>
          </w:p>
          <w:p w14:paraId="78133937" w14:textId="77777777" w:rsidR="00F43162" w:rsidRPr="00857A8D" w:rsidRDefault="00F43162" w:rsidP="00857A8D">
            <w:pPr>
              <w:rPr>
                <w:rFonts w:eastAsiaTheme="minorHAnsi"/>
              </w:rPr>
            </w:pPr>
            <w:r w:rsidRPr="00857A8D">
              <w:rPr>
                <w:rFonts w:eastAsiaTheme="minorHAnsi"/>
              </w:rPr>
              <w:t xml:space="preserve">This project allows groups to remove rubbish from litter hot spots identified as important to preventing litter entering the stormwater system, Elster Creek and Port Phillip Bay. </w:t>
            </w:r>
          </w:p>
        </w:tc>
        <w:tc>
          <w:tcPr>
            <w:cnfStyle w:val="000010000000" w:firstRow="0" w:lastRow="0" w:firstColumn="0" w:lastColumn="0" w:oddVBand="1" w:evenVBand="0" w:oddHBand="0" w:evenHBand="0" w:firstRowFirstColumn="0" w:firstRowLastColumn="0" w:lastRowFirstColumn="0" w:lastRowLastColumn="0"/>
            <w:tcW w:w="1644" w:type="dxa"/>
          </w:tcPr>
          <w:p w14:paraId="1486E998" w14:textId="77777777" w:rsidR="00F43162" w:rsidRPr="00857A8D" w:rsidRDefault="00F43162" w:rsidP="00857A8D">
            <w:pPr>
              <w:rPr>
                <w:rFonts w:eastAsiaTheme="minorHAnsi"/>
              </w:rPr>
            </w:pPr>
            <w:r w:rsidRPr="00857A8D">
              <w:rPr>
                <w:rFonts w:eastAsiaTheme="minorHAnsi"/>
              </w:rPr>
              <w:t xml:space="preserve"> 12,721 </w:t>
            </w:r>
          </w:p>
        </w:tc>
      </w:tr>
      <w:tr w:rsidR="00F43162" w:rsidRPr="00857A8D" w14:paraId="5C0826F8"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D321DA4" w14:textId="77777777" w:rsidR="00F43162" w:rsidRPr="00857A8D" w:rsidRDefault="00F43162" w:rsidP="00857A8D">
            <w:pPr>
              <w:rPr>
                <w:rFonts w:eastAsiaTheme="minorHAnsi"/>
              </w:rPr>
            </w:pPr>
            <w:r w:rsidRPr="00857A8D">
              <w:rPr>
                <w:rFonts w:eastAsiaTheme="minorHAnsi"/>
              </w:rPr>
              <w:t>Melbourne Water</w:t>
            </w:r>
          </w:p>
        </w:tc>
        <w:tc>
          <w:tcPr>
            <w:cnfStyle w:val="000001000000" w:firstRow="0" w:lastRow="0" w:firstColumn="0" w:lastColumn="0" w:oddVBand="0" w:evenVBand="1" w:oddHBand="0" w:evenHBand="0" w:firstRowFirstColumn="0" w:firstRowLastColumn="0" w:lastRowFirstColumn="0" w:lastRowLastColumn="0"/>
            <w:tcW w:w="5670" w:type="dxa"/>
          </w:tcPr>
          <w:p w14:paraId="16A80375" w14:textId="77777777" w:rsidR="00F43162" w:rsidRPr="00857A8D" w:rsidRDefault="00F43162" w:rsidP="00857A8D">
            <w:pPr>
              <w:rPr>
                <w:rFonts w:eastAsiaTheme="minorHAnsi"/>
                <w:b/>
                <w:bCs/>
              </w:rPr>
            </w:pPr>
            <w:r w:rsidRPr="00857A8D">
              <w:rPr>
                <w:rFonts w:eastAsiaTheme="minorHAnsi"/>
                <w:b/>
                <w:bCs/>
              </w:rPr>
              <w:t>Community Based Litter Action</w:t>
            </w:r>
          </w:p>
          <w:p w14:paraId="4699620A" w14:textId="77777777" w:rsidR="00F43162" w:rsidRPr="00857A8D" w:rsidRDefault="00F43162" w:rsidP="00857A8D">
            <w:pPr>
              <w:rPr>
                <w:rFonts w:eastAsiaTheme="minorHAnsi"/>
              </w:rPr>
            </w:pPr>
            <w:r w:rsidRPr="00857A8D">
              <w:rPr>
                <w:rFonts w:eastAsiaTheme="minorHAnsi"/>
              </w:rPr>
              <w:t xml:space="preserve">This project develops and coordinates a citizen science litter monitoring program to quantify litter inputs to hotspots and priority waterways in partnership with community, local councils and other organisations. </w:t>
            </w:r>
          </w:p>
        </w:tc>
        <w:tc>
          <w:tcPr>
            <w:cnfStyle w:val="000010000000" w:firstRow="0" w:lastRow="0" w:firstColumn="0" w:lastColumn="0" w:oddVBand="1" w:evenVBand="0" w:oddHBand="0" w:evenHBand="0" w:firstRowFirstColumn="0" w:firstRowLastColumn="0" w:lastRowFirstColumn="0" w:lastRowLastColumn="0"/>
            <w:tcW w:w="1644" w:type="dxa"/>
          </w:tcPr>
          <w:p w14:paraId="0552FEDD" w14:textId="77777777" w:rsidR="00F43162" w:rsidRPr="00857A8D" w:rsidRDefault="00F43162" w:rsidP="00857A8D">
            <w:pPr>
              <w:rPr>
                <w:rFonts w:eastAsiaTheme="minorHAnsi"/>
              </w:rPr>
            </w:pPr>
            <w:r w:rsidRPr="00857A8D">
              <w:rPr>
                <w:rFonts w:eastAsiaTheme="minorHAnsi"/>
              </w:rPr>
              <w:t xml:space="preserve"> 56,000 </w:t>
            </w:r>
          </w:p>
        </w:tc>
      </w:tr>
      <w:tr w:rsidR="00F43162" w:rsidRPr="00857A8D" w14:paraId="14EE368B"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FCBEB42" w14:textId="77777777" w:rsidR="00F43162" w:rsidRPr="00857A8D" w:rsidRDefault="00F43162" w:rsidP="00857A8D">
            <w:pPr>
              <w:rPr>
                <w:rFonts w:eastAsiaTheme="minorHAnsi"/>
              </w:rPr>
            </w:pPr>
            <w:r w:rsidRPr="00857A8D">
              <w:rPr>
                <w:rFonts w:eastAsiaTheme="minorHAnsi"/>
              </w:rPr>
              <w:t>Mother of God Primary School</w:t>
            </w:r>
          </w:p>
        </w:tc>
        <w:tc>
          <w:tcPr>
            <w:cnfStyle w:val="000001000000" w:firstRow="0" w:lastRow="0" w:firstColumn="0" w:lastColumn="0" w:oddVBand="0" w:evenVBand="1" w:oddHBand="0" w:evenHBand="0" w:firstRowFirstColumn="0" w:firstRowLastColumn="0" w:lastRowFirstColumn="0" w:lastRowLastColumn="0"/>
            <w:tcW w:w="5670" w:type="dxa"/>
          </w:tcPr>
          <w:p w14:paraId="0D0D23CA" w14:textId="77777777" w:rsidR="00F43162" w:rsidRPr="00857A8D" w:rsidRDefault="00F43162" w:rsidP="00857A8D">
            <w:pPr>
              <w:rPr>
                <w:rFonts w:eastAsiaTheme="minorHAnsi"/>
                <w:b/>
                <w:bCs/>
              </w:rPr>
            </w:pPr>
            <w:r w:rsidRPr="00857A8D">
              <w:rPr>
                <w:rFonts w:eastAsiaTheme="minorHAnsi"/>
                <w:b/>
                <w:bCs/>
              </w:rPr>
              <w:t>The Schools Caring for the Bay Project</w:t>
            </w:r>
          </w:p>
          <w:p w14:paraId="4C22A392" w14:textId="77777777" w:rsidR="00F43162" w:rsidRPr="00857A8D" w:rsidRDefault="00F43162" w:rsidP="00857A8D">
            <w:pPr>
              <w:rPr>
                <w:rFonts w:eastAsiaTheme="minorHAnsi"/>
              </w:rPr>
            </w:pPr>
            <w:r w:rsidRPr="00857A8D">
              <w:rPr>
                <w:rFonts w:eastAsiaTheme="minorHAnsi"/>
              </w:rPr>
              <w:t xml:space="preserve">The project aims to educate children from six schools from non-coastal settings (e.g. Sunshine, Dandenong) who would normally have little or no connection to the bay. They will learn from a range of marine experts about the bay on water and on land by taking action to care for the bay, local waterways and their own school environments. </w:t>
            </w:r>
          </w:p>
        </w:tc>
        <w:tc>
          <w:tcPr>
            <w:cnfStyle w:val="000010000000" w:firstRow="0" w:lastRow="0" w:firstColumn="0" w:lastColumn="0" w:oddVBand="1" w:evenVBand="0" w:oddHBand="0" w:evenHBand="0" w:firstRowFirstColumn="0" w:firstRowLastColumn="0" w:lastRowFirstColumn="0" w:lastRowLastColumn="0"/>
            <w:tcW w:w="1644" w:type="dxa"/>
          </w:tcPr>
          <w:p w14:paraId="67E9F1CD" w14:textId="77777777" w:rsidR="00F43162" w:rsidRPr="00857A8D" w:rsidRDefault="00F43162" w:rsidP="00857A8D">
            <w:pPr>
              <w:rPr>
                <w:rFonts w:eastAsiaTheme="minorHAnsi"/>
              </w:rPr>
            </w:pPr>
            <w:r w:rsidRPr="00857A8D">
              <w:rPr>
                <w:rFonts w:eastAsiaTheme="minorHAnsi"/>
              </w:rPr>
              <w:t xml:space="preserve"> 26,400 </w:t>
            </w:r>
          </w:p>
        </w:tc>
      </w:tr>
      <w:tr w:rsidR="00F43162" w:rsidRPr="00857A8D" w14:paraId="6102B710"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1AF29A5" w14:textId="77777777" w:rsidR="00F43162" w:rsidRPr="00857A8D" w:rsidRDefault="00F43162" w:rsidP="00857A8D">
            <w:pPr>
              <w:rPr>
                <w:rFonts w:eastAsiaTheme="minorHAnsi"/>
              </w:rPr>
            </w:pPr>
            <w:r w:rsidRPr="00857A8D">
              <w:rPr>
                <w:rFonts w:eastAsiaTheme="minorHAnsi"/>
              </w:rPr>
              <w:t>National Centre for Coasts and Climate, The University of Melbourne</w:t>
            </w:r>
          </w:p>
        </w:tc>
        <w:tc>
          <w:tcPr>
            <w:cnfStyle w:val="000001000000" w:firstRow="0" w:lastRow="0" w:firstColumn="0" w:lastColumn="0" w:oddVBand="0" w:evenVBand="1" w:oddHBand="0" w:evenHBand="0" w:firstRowFirstColumn="0" w:firstRowLastColumn="0" w:lastRowFirstColumn="0" w:lastRowLastColumn="0"/>
            <w:tcW w:w="5670" w:type="dxa"/>
          </w:tcPr>
          <w:p w14:paraId="07DD6CCC" w14:textId="77777777" w:rsidR="00F43162" w:rsidRPr="00857A8D" w:rsidRDefault="00F43162" w:rsidP="00857A8D">
            <w:pPr>
              <w:rPr>
                <w:rFonts w:eastAsiaTheme="minorHAnsi"/>
                <w:b/>
                <w:bCs/>
              </w:rPr>
            </w:pPr>
            <w:r w:rsidRPr="00857A8D">
              <w:rPr>
                <w:rFonts w:eastAsiaTheme="minorHAnsi"/>
                <w:b/>
                <w:bCs/>
              </w:rPr>
              <w:t>Managing Nitrogen Loads in Port Phillip Bay: Towards Better Water Quality</w:t>
            </w:r>
          </w:p>
          <w:p w14:paraId="54A37705" w14:textId="77777777" w:rsidR="00F43162" w:rsidRPr="00857A8D" w:rsidRDefault="00F43162" w:rsidP="00857A8D">
            <w:pPr>
              <w:rPr>
                <w:rFonts w:eastAsiaTheme="minorHAnsi"/>
              </w:rPr>
            </w:pPr>
            <w:r w:rsidRPr="00857A8D">
              <w:rPr>
                <w:rFonts w:eastAsiaTheme="minorHAnsi"/>
              </w:rPr>
              <w:t>The project aims to quantify nutrient sources in the west of the bay through partnering with community groups to take water samples to determine the effect on drift algae production and the cost-benefit of harvesting algae to manage nitrogen.</w:t>
            </w:r>
          </w:p>
        </w:tc>
        <w:tc>
          <w:tcPr>
            <w:cnfStyle w:val="000010000000" w:firstRow="0" w:lastRow="0" w:firstColumn="0" w:lastColumn="0" w:oddVBand="1" w:evenVBand="0" w:oddHBand="0" w:evenHBand="0" w:firstRowFirstColumn="0" w:firstRowLastColumn="0" w:lastRowFirstColumn="0" w:lastRowLastColumn="0"/>
            <w:tcW w:w="1644" w:type="dxa"/>
          </w:tcPr>
          <w:p w14:paraId="1E19DB67" w14:textId="77777777" w:rsidR="00F43162" w:rsidRPr="00857A8D" w:rsidRDefault="00F43162" w:rsidP="00857A8D">
            <w:pPr>
              <w:rPr>
                <w:rFonts w:eastAsiaTheme="minorHAnsi"/>
              </w:rPr>
            </w:pPr>
            <w:r w:rsidRPr="00857A8D">
              <w:rPr>
                <w:rFonts w:eastAsiaTheme="minorHAnsi"/>
              </w:rPr>
              <w:t xml:space="preserve"> 92,880 </w:t>
            </w:r>
          </w:p>
        </w:tc>
      </w:tr>
      <w:tr w:rsidR="00F43162" w:rsidRPr="00857A8D" w14:paraId="39B4DA8E"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035C6F1" w14:textId="77777777" w:rsidR="00F43162" w:rsidRPr="00857A8D" w:rsidRDefault="00F43162" w:rsidP="00857A8D">
            <w:pPr>
              <w:rPr>
                <w:rFonts w:eastAsiaTheme="minorHAnsi"/>
              </w:rPr>
            </w:pPr>
            <w:r w:rsidRPr="00857A8D">
              <w:rPr>
                <w:rFonts w:eastAsiaTheme="minorHAnsi"/>
              </w:rPr>
              <w:t>National Centre for Coasts and Climate, The University of Melbourne</w:t>
            </w:r>
          </w:p>
        </w:tc>
        <w:tc>
          <w:tcPr>
            <w:cnfStyle w:val="000001000000" w:firstRow="0" w:lastRow="0" w:firstColumn="0" w:lastColumn="0" w:oddVBand="0" w:evenVBand="1" w:oddHBand="0" w:evenHBand="0" w:firstRowFirstColumn="0" w:firstRowLastColumn="0" w:lastRowFirstColumn="0" w:lastRowLastColumn="0"/>
            <w:tcW w:w="5670" w:type="dxa"/>
          </w:tcPr>
          <w:p w14:paraId="6A1DD521" w14:textId="77777777" w:rsidR="00F43162" w:rsidRPr="00857A8D" w:rsidRDefault="00F43162" w:rsidP="00857A8D">
            <w:pPr>
              <w:rPr>
                <w:rFonts w:eastAsiaTheme="minorHAnsi"/>
                <w:b/>
                <w:bCs/>
              </w:rPr>
            </w:pPr>
            <w:r w:rsidRPr="00857A8D">
              <w:rPr>
                <w:rFonts w:eastAsiaTheme="minorHAnsi"/>
                <w:b/>
                <w:bCs/>
              </w:rPr>
              <w:t>From Grey to Green: Nature-based Solutions for Coastal Protection</w:t>
            </w:r>
          </w:p>
          <w:p w14:paraId="15863B11" w14:textId="77777777" w:rsidR="00F43162" w:rsidRPr="00857A8D" w:rsidRDefault="00F43162" w:rsidP="00857A8D">
            <w:pPr>
              <w:rPr>
                <w:rFonts w:eastAsiaTheme="minorHAnsi"/>
              </w:rPr>
            </w:pPr>
            <w:r w:rsidRPr="00857A8D">
              <w:rPr>
                <w:rFonts w:eastAsiaTheme="minorHAnsi"/>
              </w:rPr>
              <w:t>This project works with local councils to pilot green infrastructural projects in the bay, facilitating community participation and education through voluntary beach profiling, dune plantings and a public survey.</w:t>
            </w:r>
          </w:p>
        </w:tc>
        <w:tc>
          <w:tcPr>
            <w:cnfStyle w:val="000010000000" w:firstRow="0" w:lastRow="0" w:firstColumn="0" w:lastColumn="0" w:oddVBand="1" w:evenVBand="0" w:oddHBand="0" w:evenHBand="0" w:firstRowFirstColumn="0" w:firstRowLastColumn="0" w:lastRowFirstColumn="0" w:lastRowLastColumn="0"/>
            <w:tcW w:w="1644" w:type="dxa"/>
          </w:tcPr>
          <w:p w14:paraId="5994BA1D" w14:textId="77777777" w:rsidR="00F43162" w:rsidRPr="00857A8D" w:rsidRDefault="00F43162" w:rsidP="00857A8D">
            <w:pPr>
              <w:rPr>
                <w:rFonts w:eastAsiaTheme="minorHAnsi"/>
              </w:rPr>
            </w:pPr>
            <w:r w:rsidRPr="00857A8D">
              <w:rPr>
                <w:rFonts w:eastAsiaTheme="minorHAnsi"/>
              </w:rPr>
              <w:t xml:space="preserve"> 40,575 </w:t>
            </w:r>
          </w:p>
        </w:tc>
      </w:tr>
      <w:tr w:rsidR="00F43162" w:rsidRPr="00857A8D" w14:paraId="19699E30"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A314244" w14:textId="77777777" w:rsidR="00F43162" w:rsidRPr="00857A8D" w:rsidRDefault="00F43162" w:rsidP="00857A8D">
            <w:pPr>
              <w:rPr>
                <w:rFonts w:eastAsiaTheme="minorHAnsi"/>
              </w:rPr>
            </w:pPr>
            <w:r w:rsidRPr="00857A8D">
              <w:rPr>
                <w:rFonts w:eastAsiaTheme="minorHAnsi"/>
              </w:rPr>
              <w:t>National Centre for Coasts and Climate, The University of Melbourne</w:t>
            </w:r>
          </w:p>
        </w:tc>
        <w:tc>
          <w:tcPr>
            <w:cnfStyle w:val="000001000000" w:firstRow="0" w:lastRow="0" w:firstColumn="0" w:lastColumn="0" w:oddVBand="0" w:evenVBand="1" w:oddHBand="0" w:evenHBand="0" w:firstRowFirstColumn="0" w:firstRowLastColumn="0" w:lastRowFirstColumn="0" w:lastRowLastColumn="0"/>
            <w:tcW w:w="5670" w:type="dxa"/>
          </w:tcPr>
          <w:p w14:paraId="7EC80BE2" w14:textId="77777777" w:rsidR="00F43162" w:rsidRPr="00857A8D" w:rsidRDefault="00F43162" w:rsidP="00857A8D">
            <w:pPr>
              <w:rPr>
                <w:rFonts w:eastAsiaTheme="minorHAnsi"/>
                <w:b/>
                <w:bCs/>
              </w:rPr>
            </w:pPr>
            <w:r w:rsidRPr="00857A8D">
              <w:rPr>
                <w:rFonts w:eastAsiaTheme="minorHAnsi"/>
                <w:b/>
                <w:bCs/>
              </w:rPr>
              <w:t>Restoring Healthy Ecosystems on Subtidal Reefs: An Integrated Approach</w:t>
            </w:r>
          </w:p>
          <w:p w14:paraId="5B7CCD7E" w14:textId="77777777" w:rsidR="00F43162" w:rsidRPr="00857A8D" w:rsidRDefault="00F43162" w:rsidP="00857A8D">
            <w:pPr>
              <w:rPr>
                <w:rFonts w:eastAsiaTheme="minorHAnsi"/>
              </w:rPr>
            </w:pPr>
            <w:r w:rsidRPr="00857A8D">
              <w:rPr>
                <w:rFonts w:eastAsiaTheme="minorHAnsi"/>
              </w:rPr>
              <w:t>This project aims to selectively remove an over-abundant urchin species at chosen sites in the bay and restore canopy-forming macroalgae to recover essential ecosystem services, with the participation of community groups.</w:t>
            </w:r>
          </w:p>
        </w:tc>
        <w:tc>
          <w:tcPr>
            <w:cnfStyle w:val="000010000000" w:firstRow="0" w:lastRow="0" w:firstColumn="0" w:lastColumn="0" w:oddVBand="1" w:evenVBand="0" w:oddHBand="0" w:evenHBand="0" w:firstRowFirstColumn="0" w:firstRowLastColumn="0" w:lastRowFirstColumn="0" w:lastRowLastColumn="0"/>
            <w:tcW w:w="1644" w:type="dxa"/>
          </w:tcPr>
          <w:p w14:paraId="5DE4464B" w14:textId="77777777" w:rsidR="00F43162" w:rsidRPr="00857A8D" w:rsidRDefault="00F43162" w:rsidP="00857A8D">
            <w:pPr>
              <w:rPr>
                <w:rFonts w:eastAsiaTheme="minorHAnsi"/>
              </w:rPr>
            </w:pPr>
            <w:r w:rsidRPr="00857A8D">
              <w:rPr>
                <w:rFonts w:eastAsiaTheme="minorHAnsi"/>
              </w:rPr>
              <w:t xml:space="preserve"> 99,791 </w:t>
            </w:r>
          </w:p>
        </w:tc>
      </w:tr>
      <w:tr w:rsidR="00F43162" w:rsidRPr="00857A8D" w14:paraId="2A8DE008"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3E66358" w14:textId="77777777" w:rsidR="00F43162" w:rsidRPr="00857A8D" w:rsidRDefault="00F43162" w:rsidP="00857A8D">
            <w:pPr>
              <w:rPr>
                <w:rFonts w:eastAsiaTheme="minorHAnsi"/>
              </w:rPr>
            </w:pPr>
            <w:r w:rsidRPr="00857A8D">
              <w:rPr>
                <w:rFonts w:eastAsiaTheme="minorHAnsi"/>
              </w:rPr>
              <w:t>OzFish Unlimited</w:t>
            </w:r>
          </w:p>
        </w:tc>
        <w:tc>
          <w:tcPr>
            <w:cnfStyle w:val="000001000000" w:firstRow="0" w:lastRow="0" w:firstColumn="0" w:lastColumn="0" w:oddVBand="0" w:evenVBand="1" w:oddHBand="0" w:evenHBand="0" w:firstRowFirstColumn="0" w:firstRowLastColumn="0" w:lastRowFirstColumn="0" w:lastRowLastColumn="0"/>
            <w:tcW w:w="5670" w:type="dxa"/>
          </w:tcPr>
          <w:p w14:paraId="387DDA85" w14:textId="77777777" w:rsidR="00F43162" w:rsidRPr="00857A8D" w:rsidRDefault="00F43162" w:rsidP="00857A8D">
            <w:pPr>
              <w:rPr>
                <w:rFonts w:eastAsiaTheme="minorHAnsi"/>
                <w:b/>
                <w:bCs/>
              </w:rPr>
            </w:pPr>
            <w:r w:rsidRPr="00857A8D">
              <w:rPr>
                <w:rFonts w:eastAsiaTheme="minorHAnsi"/>
                <w:b/>
                <w:bCs/>
              </w:rPr>
              <w:t>Bay Vision: Recreational Fishers Restoring the Bay's Fish Habitats</w:t>
            </w:r>
          </w:p>
          <w:p w14:paraId="4F34F8F5" w14:textId="77777777" w:rsidR="00F43162" w:rsidRPr="00857A8D" w:rsidRDefault="00F43162" w:rsidP="00857A8D">
            <w:pPr>
              <w:rPr>
                <w:rFonts w:eastAsiaTheme="minorHAnsi"/>
              </w:rPr>
            </w:pPr>
            <w:r w:rsidRPr="00857A8D">
              <w:rPr>
                <w:rFonts w:eastAsiaTheme="minorHAnsi"/>
              </w:rPr>
              <w:t>This project encourages recreational fishers to play a greater role in the restoration of the health of the bay; through communication to inform fishers of the issues and opportunities of habitat management; by developing a citizen science project reporting on fish, fish habitat and biosecurity issues; and increasing engagement with on-ground works restoring riparian zones, wetlands and shellfish reefs.</w:t>
            </w:r>
          </w:p>
        </w:tc>
        <w:tc>
          <w:tcPr>
            <w:cnfStyle w:val="000010000000" w:firstRow="0" w:lastRow="0" w:firstColumn="0" w:lastColumn="0" w:oddVBand="1" w:evenVBand="0" w:oddHBand="0" w:evenHBand="0" w:firstRowFirstColumn="0" w:firstRowLastColumn="0" w:lastRowFirstColumn="0" w:lastRowLastColumn="0"/>
            <w:tcW w:w="1644" w:type="dxa"/>
          </w:tcPr>
          <w:p w14:paraId="3E3FA446" w14:textId="77777777" w:rsidR="00F43162" w:rsidRPr="00857A8D" w:rsidRDefault="00F43162" w:rsidP="00857A8D">
            <w:pPr>
              <w:rPr>
                <w:rFonts w:eastAsiaTheme="minorHAnsi"/>
              </w:rPr>
            </w:pPr>
            <w:r w:rsidRPr="00857A8D">
              <w:rPr>
                <w:rFonts w:eastAsiaTheme="minorHAnsi"/>
              </w:rPr>
              <w:t xml:space="preserve"> 44,000 </w:t>
            </w:r>
          </w:p>
        </w:tc>
      </w:tr>
      <w:tr w:rsidR="00F43162" w:rsidRPr="00857A8D" w14:paraId="7D803BEA"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FD85B24" w14:textId="77777777" w:rsidR="00F43162" w:rsidRPr="00857A8D" w:rsidRDefault="00F43162" w:rsidP="00857A8D">
            <w:pPr>
              <w:rPr>
                <w:rFonts w:eastAsiaTheme="minorHAnsi"/>
              </w:rPr>
            </w:pPr>
            <w:r w:rsidRPr="00857A8D">
              <w:rPr>
                <w:rFonts w:eastAsiaTheme="minorHAnsi"/>
              </w:rPr>
              <w:t>Port Phillip EcoCentre</w:t>
            </w:r>
          </w:p>
        </w:tc>
        <w:tc>
          <w:tcPr>
            <w:cnfStyle w:val="000001000000" w:firstRow="0" w:lastRow="0" w:firstColumn="0" w:lastColumn="0" w:oddVBand="0" w:evenVBand="1" w:oddHBand="0" w:evenHBand="0" w:firstRowFirstColumn="0" w:firstRowLastColumn="0" w:lastRowFirstColumn="0" w:lastRowLastColumn="0"/>
            <w:tcW w:w="5670" w:type="dxa"/>
          </w:tcPr>
          <w:p w14:paraId="4A2D2B73" w14:textId="77777777" w:rsidR="00F43162" w:rsidRPr="00857A8D" w:rsidRDefault="00F43162" w:rsidP="00857A8D">
            <w:pPr>
              <w:rPr>
                <w:rFonts w:eastAsiaTheme="minorHAnsi"/>
                <w:b/>
                <w:bCs/>
              </w:rPr>
            </w:pPr>
            <w:r w:rsidRPr="00857A8D">
              <w:rPr>
                <w:rFonts w:eastAsiaTheme="minorHAnsi"/>
                <w:b/>
                <w:bCs/>
              </w:rPr>
              <w:t>Clean Bay Blueprint: Litter Evidence, Pro-active Education and Collaboration</w:t>
            </w:r>
          </w:p>
          <w:p w14:paraId="41E8BD88" w14:textId="77777777" w:rsidR="00F43162" w:rsidRPr="00857A8D" w:rsidRDefault="00F43162" w:rsidP="00857A8D">
            <w:pPr>
              <w:rPr>
                <w:rFonts w:eastAsiaTheme="minorHAnsi"/>
              </w:rPr>
            </w:pPr>
            <w:r w:rsidRPr="00857A8D">
              <w:rPr>
                <w:rFonts w:eastAsiaTheme="minorHAnsi"/>
              </w:rPr>
              <w:t>This program investigates plastic pollution in Melbourne’s waterways, combining citizen science activities with partnership building and expert environmental education.</w:t>
            </w:r>
          </w:p>
        </w:tc>
        <w:tc>
          <w:tcPr>
            <w:cnfStyle w:val="000010000000" w:firstRow="0" w:lastRow="0" w:firstColumn="0" w:lastColumn="0" w:oddVBand="1" w:evenVBand="0" w:oddHBand="0" w:evenHBand="0" w:firstRowFirstColumn="0" w:firstRowLastColumn="0" w:lastRowFirstColumn="0" w:lastRowLastColumn="0"/>
            <w:tcW w:w="1644" w:type="dxa"/>
          </w:tcPr>
          <w:p w14:paraId="18BBF3AF" w14:textId="77777777" w:rsidR="00F43162" w:rsidRPr="00857A8D" w:rsidRDefault="00F43162" w:rsidP="00857A8D">
            <w:pPr>
              <w:rPr>
                <w:rFonts w:eastAsiaTheme="minorHAnsi"/>
              </w:rPr>
            </w:pPr>
            <w:r w:rsidRPr="00857A8D">
              <w:rPr>
                <w:rFonts w:eastAsiaTheme="minorHAnsi"/>
              </w:rPr>
              <w:t xml:space="preserve"> 95,512 </w:t>
            </w:r>
          </w:p>
        </w:tc>
      </w:tr>
      <w:tr w:rsidR="00F43162" w:rsidRPr="00857A8D" w14:paraId="1659726C"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B877AD1" w14:textId="77777777" w:rsidR="00F43162" w:rsidRPr="00857A8D" w:rsidRDefault="00F43162" w:rsidP="00857A8D">
            <w:pPr>
              <w:rPr>
                <w:rFonts w:eastAsiaTheme="minorHAnsi"/>
              </w:rPr>
            </w:pPr>
            <w:r w:rsidRPr="00857A8D">
              <w:rPr>
                <w:rFonts w:eastAsiaTheme="minorHAnsi"/>
              </w:rPr>
              <w:t>Port Phillip EcoCentre</w:t>
            </w:r>
          </w:p>
        </w:tc>
        <w:tc>
          <w:tcPr>
            <w:cnfStyle w:val="000001000000" w:firstRow="0" w:lastRow="0" w:firstColumn="0" w:lastColumn="0" w:oddVBand="0" w:evenVBand="1" w:oddHBand="0" w:evenHBand="0" w:firstRowFirstColumn="0" w:firstRowLastColumn="0" w:lastRowFirstColumn="0" w:lastRowLastColumn="0"/>
            <w:tcW w:w="5670" w:type="dxa"/>
          </w:tcPr>
          <w:p w14:paraId="577F72AD" w14:textId="77777777" w:rsidR="00F43162" w:rsidRPr="00857A8D" w:rsidRDefault="00F43162" w:rsidP="00857A8D">
            <w:pPr>
              <w:rPr>
                <w:rFonts w:eastAsiaTheme="minorHAnsi"/>
                <w:b/>
                <w:bCs/>
              </w:rPr>
            </w:pPr>
            <w:r w:rsidRPr="00857A8D">
              <w:rPr>
                <w:rFonts w:eastAsiaTheme="minorHAnsi"/>
                <w:b/>
                <w:bCs/>
              </w:rPr>
              <w:t>Global Melbourne: Empowering Diverse Residents and Visitors to Protect our Bay</w:t>
            </w:r>
          </w:p>
          <w:p w14:paraId="4F5F2D04" w14:textId="77777777" w:rsidR="00F43162" w:rsidRPr="00857A8D" w:rsidRDefault="00F43162" w:rsidP="00857A8D">
            <w:pPr>
              <w:rPr>
                <w:rFonts w:eastAsiaTheme="minorHAnsi"/>
              </w:rPr>
            </w:pPr>
            <w:r w:rsidRPr="00857A8D">
              <w:rPr>
                <w:rFonts w:eastAsiaTheme="minorHAnsi"/>
              </w:rPr>
              <w:t xml:space="preserve">This project connects previously unreached residents and visitors to Port Phillip Bay through baykeeper activities, eco-active tourism and producing multi-lingual films. </w:t>
            </w:r>
          </w:p>
        </w:tc>
        <w:tc>
          <w:tcPr>
            <w:cnfStyle w:val="000010000000" w:firstRow="0" w:lastRow="0" w:firstColumn="0" w:lastColumn="0" w:oddVBand="1" w:evenVBand="0" w:oddHBand="0" w:evenHBand="0" w:firstRowFirstColumn="0" w:firstRowLastColumn="0" w:lastRowFirstColumn="0" w:lastRowLastColumn="0"/>
            <w:tcW w:w="1644" w:type="dxa"/>
          </w:tcPr>
          <w:p w14:paraId="114EC7F3" w14:textId="77777777" w:rsidR="00F43162" w:rsidRPr="00857A8D" w:rsidRDefault="00F43162" w:rsidP="00857A8D">
            <w:pPr>
              <w:rPr>
                <w:rFonts w:eastAsiaTheme="minorHAnsi"/>
              </w:rPr>
            </w:pPr>
            <w:r w:rsidRPr="00857A8D">
              <w:rPr>
                <w:rFonts w:eastAsiaTheme="minorHAnsi"/>
              </w:rPr>
              <w:t xml:space="preserve"> 76,488 </w:t>
            </w:r>
          </w:p>
        </w:tc>
      </w:tr>
      <w:tr w:rsidR="00F43162" w:rsidRPr="00857A8D" w14:paraId="687D2ED3"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087551B" w14:textId="77777777" w:rsidR="00F43162" w:rsidRPr="00857A8D" w:rsidRDefault="00F43162" w:rsidP="00857A8D">
            <w:pPr>
              <w:rPr>
                <w:rFonts w:eastAsiaTheme="minorHAnsi"/>
              </w:rPr>
            </w:pPr>
            <w:r w:rsidRPr="00857A8D">
              <w:rPr>
                <w:rFonts w:eastAsiaTheme="minorHAnsi"/>
              </w:rPr>
              <w:t>Port Phillip EcoCentre (with Werribee Riverkeeper)</w:t>
            </w:r>
          </w:p>
        </w:tc>
        <w:tc>
          <w:tcPr>
            <w:cnfStyle w:val="000001000000" w:firstRow="0" w:lastRow="0" w:firstColumn="0" w:lastColumn="0" w:oddVBand="0" w:evenVBand="1" w:oddHBand="0" w:evenHBand="0" w:firstRowFirstColumn="0" w:firstRowLastColumn="0" w:lastRowFirstColumn="0" w:lastRowLastColumn="0"/>
            <w:tcW w:w="5670" w:type="dxa"/>
          </w:tcPr>
          <w:p w14:paraId="62D8A54D" w14:textId="77777777" w:rsidR="00F43162" w:rsidRPr="00857A8D" w:rsidRDefault="00F43162" w:rsidP="00857A8D">
            <w:pPr>
              <w:rPr>
                <w:rFonts w:eastAsiaTheme="minorHAnsi"/>
                <w:b/>
                <w:bCs/>
              </w:rPr>
            </w:pPr>
            <w:r w:rsidRPr="00857A8D">
              <w:rPr>
                <w:rFonts w:eastAsiaTheme="minorHAnsi"/>
                <w:b/>
                <w:bCs/>
              </w:rPr>
              <w:t>Living Water Workbees: Private/Public Co-creation of Weather-resilient Bay and Catchment</w:t>
            </w:r>
          </w:p>
          <w:p w14:paraId="2C4A7987" w14:textId="77777777" w:rsidR="00F43162" w:rsidRPr="00857A8D" w:rsidRDefault="00F43162" w:rsidP="00857A8D">
            <w:pPr>
              <w:rPr>
                <w:rFonts w:eastAsiaTheme="minorHAnsi"/>
              </w:rPr>
            </w:pPr>
            <w:r w:rsidRPr="00857A8D">
              <w:rPr>
                <w:rFonts w:eastAsiaTheme="minorHAnsi"/>
              </w:rPr>
              <w:t xml:space="preserve">This project aims to reduce the amount of litter entering Grey Creek through education, installing litter traps and cleaning up the river corridor near Grass Reserve. </w:t>
            </w:r>
          </w:p>
        </w:tc>
        <w:tc>
          <w:tcPr>
            <w:cnfStyle w:val="000010000000" w:firstRow="0" w:lastRow="0" w:firstColumn="0" w:lastColumn="0" w:oddVBand="1" w:evenVBand="0" w:oddHBand="0" w:evenHBand="0" w:firstRowFirstColumn="0" w:firstRowLastColumn="0" w:lastRowFirstColumn="0" w:lastRowLastColumn="0"/>
            <w:tcW w:w="1644" w:type="dxa"/>
          </w:tcPr>
          <w:p w14:paraId="40250D54" w14:textId="77777777" w:rsidR="00F43162" w:rsidRPr="00857A8D" w:rsidRDefault="00F43162" w:rsidP="00857A8D">
            <w:pPr>
              <w:rPr>
                <w:rFonts w:eastAsiaTheme="minorHAnsi"/>
              </w:rPr>
            </w:pPr>
            <w:r w:rsidRPr="00857A8D">
              <w:rPr>
                <w:rFonts w:eastAsiaTheme="minorHAnsi"/>
              </w:rPr>
              <w:t xml:space="preserve"> 100,000 </w:t>
            </w:r>
          </w:p>
        </w:tc>
      </w:tr>
      <w:tr w:rsidR="00F43162" w:rsidRPr="00857A8D" w14:paraId="5F9D266B"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57A304B" w14:textId="77777777" w:rsidR="00F43162" w:rsidRPr="00857A8D" w:rsidRDefault="00F43162" w:rsidP="00857A8D">
            <w:pPr>
              <w:rPr>
                <w:rFonts w:eastAsiaTheme="minorHAnsi"/>
              </w:rPr>
            </w:pPr>
            <w:r w:rsidRPr="00857A8D">
              <w:rPr>
                <w:rFonts w:eastAsiaTheme="minorHAnsi"/>
              </w:rPr>
              <w:t>PrimeSCI, Swinburne University of Technology</w:t>
            </w:r>
          </w:p>
        </w:tc>
        <w:tc>
          <w:tcPr>
            <w:cnfStyle w:val="000001000000" w:firstRow="0" w:lastRow="0" w:firstColumn="0" w:lastColumn="0" w:oddVBand="0" w:evenVBand="1" w:oddHBand="0" w:evenHBand="0" w:firstRowFirstColumn="0" w:firstRowLastColumn="0" w:lastRowFirstColumn="0" w:lastRowLastColumn="0"/>
            <w:tcW w:w="5670" w:type="dxa"/>
          </w:tcPr>
          <w:p w14:paraId="5B9B6657" w14:textId="77777777" w:rsidR="00F43162" w:rsidRPr="00857A8D" w:rsidRDefault="00F43162" w:rsidP="00857A8D">
            <w:pPr>
              <w:rPr>
                <w:rFonts w:eastAsiaTheme="minorHAnsi"/>
                <w:b/>
                <w:bCs/>
              </w:rPr>
            </w:pPr>
            <w:r w:rsidRPr="00857A8D">
              <w:rPr>
                <w:rFonts w:eastAsiaTheme="minorHAnsi"/>
                <w:b/>
                <w:bCs/>
              </w:rPr>
              <w:t>Healthy Rivers, Healthy Bay</w:t>
            </w:r>
          </w:p>
          <w:p w14:paraId="73B2012D" w14:textId="77777777" w:rsidR="00F43162" w:rsidRPr="00857A8D" w:rsidRDefault="00F43162" w:rsidP="00857A8D">
            <w:pPr>
              <w:rPr>
                <w:rFonts w:eastAsiaTheme="minorHAnsi"/>
              </w:rPr>
            </w:pPr>
            <w:r w:rsidRPr="00857A8D">
              <w:rPr>
                <w:rFonts w:eastAsiaTheme="minorHAnsi"/>
              </w:rPr>
              <w:t xml:space="preserve">This initiative aims to raise community awareness within two major catchments (Yarra and Dandenong) feeding into the bay by instilling a sense of ownership and environmental stewardship through student and teacher workshops, with a focus on local waterways as part of a larger catchment, highlighting stormwater/litter issues, undertaking water quality testing and litter audits. </w:t>
            </w:r>
          </w:p>
        </w:tc>
        <w:tc>
          <w:tcPr>
            <w:cnfStyle w:val="000010000000" w:firstRow="0" w:lastRow="0" w:firstColumn="0" w:lastColumn="0" w:oddVBand="1" w:evenVBand="0" w:oddHBand="0" w:evenHBand="0" w:firstRowFirstColumn="0" w:firstRowLastColumn="0" w:lastRowFirstColumn="0" w:lastRowLastColumn="0"/>
            <w:tcW w:w="1644" w:type="dxa"/>
          </w:tcPr>
          <w:p w14:paraId="0EE418EE" w14:textId="77777777" w:rsidR="00F43162" w:rsidRPr="00857A8D" w:rsidRDefault="00F43162" w:rsidP="00857A8D">
            <w:pPr>
              <w:rPr>
                <w:rFonts w:eastAsiaTheme="minorHAnsi"/>
              </w:rPr>
            </w:pPr>
            <w:r w:rsidRPr="00857A8D">
              <w:rPr>
                <w:rFonts w:eastAsiaTheme="minorHAnsi"/>
              </w:rPr>
              <w:t xml:space="preserve"> 50,643 </w:t>
            </w:r>
          </w:p>
        </w:tc>
      </w:tr>
      <w:tr w:rsidR="00F43162" w:rsidRPr="00857A8D" w14:paraId="4EE7039C"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AD7CD69" w14:textId="77777777" w:rsidR="00F43162" w:rsidRPr="00857A8D" w:rsidRDefault="00F43162" w:rsidP="00857A8D">
            <w:pPr>
              <w:rPr>
                <w:rFonts w:eastAsiaTheme="minorHAnsi"/>
              </w:rPr>
            </w:pPr>
            <w:r w:rsidRPr="00857A8D">
              <w:rPr>
                <w:rFonts w:eastAsiaTheme="minorHAnsi"/>
              </w:rPr>
              <w:t>Reef Life Survey Inc.</w:t>
            </w:r>
          </w:p>
        </w:tc>
        <w:tc>
          <w:tcPr>
            <w:cnfStyle w:val="000001000000" w:firstRow="0" w:lastRow="0" w:firstColumn="0" w:lastColumn="0" w:oddVBand="0" w:evenVBand="1" w:oddHBand="0" w:evenHBand="0" w:firstRowFirstColumn="0" w:firstRowLastColumn="0" w:lastRowFirstColumn="0" w:lastRowLastColumn="0"/>
            <w:tcW w:w="5670" w:type="dxa"/>
          </w:tcPr>
          <w:p w14:paraId="33EFF642" w14:textId="77777777" w:rsidR="00F43162" w:rsidRPr="00857A8D" w:rsidRDefault="00F43162" w:rsidP="00857A8D">
            <w:pPr>
              <w:rPr>
                <w:rFonts w:eastAsiaTheme="minorHAnsi"/>
                <w:b/>
                <w:bCs/>
              </w:rPr>
            </w:pPr>
            <w:r w:rsidRPr="00857A8D">
              <w:rPr>
                <w:rFonts w:eastAsiaTheme="minorHAnsi"/>
                <w:b/>
                <w:bCs/>
              </w:rPr>
              <w:t>Beneath the Bay</w:t>
            </w:r>
          </w:p>
          <w:p w14:paraId="17C715E6" w14:textId="77777777" w:rsidR="00F43162" w:rsidRPr="00857A8D" w:rsidRDefault="00F43162" w:rsidP="00857A8D">
            <w:pPr>
              <w:rPr>
                <w:rFonts w:eastAsiaTheme="minorHAnsi"/>
              </w:rPr>
            </w:pPr>
            <w:r w:rsidRPr="00857A8D">
              <w:rPr>
                <w:rFonts w:eastAsiaTheme="minorHAnsi"/>
              </w:rPr>
              <w:t>This project aims to enhance a working partnership between the Victorian recreational SCUBA diving community and Parks Victoria by continuing vital long-term monitoring of Port Phillip Bay marine life. The project will contribute to the RLS database; providing a publicly-accessible high-quality comprehensive resource on national marine biodiversity.</w:t>
            </w:r>
          </w:p>
        </w:tc>
        <w:tc>
          <w:tcPr>
            <w:cnfStyle w:val="000010000000" w:firstRow="0" w:lastRow="0" w:firstColumn="0" w:lastColumn="0" w:oddVBand="1" w:evenVBand="0" w:oddHBand="0" w:evenHBand="0" w:firstRowFirstColumn="0" w:firstRowLastColumn="0" w:lastRowFirstColumn="0" w:lastRowLastColumn="0"/>
            <w:tcW w:w="1644" w:type="dxa"/>
          </w:tcPr>
          <w:p w14:paraId="4B9FDCD0" w14:textId="77777777" w:rsidR="00F43162" w:rsidRPr="00857A8D" w:rsidRDefault="00F43162" w:rsidP="00857A8D">
            <w:pPr>
              <w:rPr>
                <w:rFonts w:eastAsiaTheme="minorHAnsi"/>
              </w:rPr>
            </w:pPr>
            <w:r w:rsidRPr="00857A8D">
              <w:rPr>
                <w:rFonts w:eastAsiaTheme="minorHAnsi"/>
              </w:rPr>
              <w:t xml:space="preserve"> 73,000 </w:t>
            </w:r>
          </w:p>
        </w:tc>
      </w:tr>
      <w:tr w:rsidR="00F43162" w:rsidRPr="00857A8D" w14:paraId="7684979F"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F824EAB" w14:textId="77777777" w:rsidR="00F43162" w:rsidRPr="00857A8D" w:rsidRDefault="00F43162" w:rsidP="00857A8D">
            <w:pPr>
              <w:rPr>
                <w:rFonts w:eastAsiaTheme="minorHAnsi"/>
              </w:rPr>
            </w:pPr>
            <w:r w:rsidRPr="00857A8D">
              <w:rPr>
                <w:rFonts w:eastAsiaTheme="minorHAnsi"/>
              </w:rPr>
              <w:t>Remember The Wild</w:t>
            </w:r>
          </w:p>
        </w:tc>
        <w:tc>
          <w:tcPr>
            <w:cnfStyle w:val="000001000000" w:firstRow="0" w:lastRow="0" w:firstColumn="0" w:lastColumn="0" w:oddVBand="0" w:evenVBand="1" w:oddHBand="0" w:evenHBand="0" w:firstRowFirstColumn="0" w:firstRowLastColumn="0" w:lastRowFirstColumn="0" w:lastRowLastColumn="0"/>
            <w:tcW w:w="5670" w:type="dxa"/>
          </w:tcPr>
          <w:p w14:paraId="1510A52E" w14:textId="77777777" w:rsidR="00F43162" w:rsidRPr="00857A8D" w:rsidRDefault="00F43162" w:rsidP="00857A8D">
            <w:pPr>
              <w:rPr>
                <w:rFonts w:eastAsiaTheme="minorHAnsi"/>
                <w:b/>
                <w:bCs/>
              </w:rPr>
            </w:pPr>
            <w:r w:rsidRPr="00857A8D">
              <w:rPr>
                <w:rFonts w:eastAsiaTheme="minorHAnsi"/>
                <w:b/>
                <w:bCs/>
              </w:rPr>
              <w:t>Connected to Port Phillip Initiative: Bringing People and the Bay Together</w:t>
            </w:r>
          </w:p>
          <w:p w14:paraId="3A9D8BE2" w14:textId="77777777" w:rsidR="00F43162" w:rsidRPr="00857A8D" w:rsidRDefault="00F43162" w:rsidP="00857A8D">
            <w:pPr>
              <w:rPr>
                <w:rFonts w:eastAsiaTheme="minorHAnsi"/>
              </w:rPr>
            </w:pPr>
            <w:r w:rsidRPr="00857A8D">
              <w:rPr>
                <w:rFonts w:eastAsiaTheme="minorHAnsi"/>
              </w:rPr>
              <w:t>This initiative aims to bring together Port Phillip Bay's various stakeholders to foster stewardship for the bay and its connected waterways through co-designing priority messaging for dissemination through digital resources (videos, infographics, etc.), a sign-up stewardship program for local businesses and summer festivals.</w:t>
            </w:r>
          </w:p>
        </w:tc>
        <w:tc>
          <w:tcPr>
            <w:cnfStyle w:val="000010000000" w:firstRow="0" w:lastRow="0" w:firstColumn="0" w:lastColumn="0" w:oddVBand="1" w:evenVBand="0" w:oddHBand="0" w:evenHBand="0" w:firstRowFirstColumn="0" w:firstRowLastColumn="0" w:lastRowFirstColumn="0" w:lastRowLastColumn="0"/>
            <w:tcW w:w="1644" w:type="dxa"/>
          </w:tcPr>
          <w:p w14:paraId="490C4374" w14:textId="77777777" w:rsidR="00F43162" w:rsidRPr="00857A8D" w:rsidRDefault="00F43162" w:rsidP="00857A8D">
            <w:pPr>
              <w:rPr>
                <w:rFonts w:eastAsiaTheme="minorHAnsi"/>
              </w:rPr>
            </w:pPr>
            <w:r w:rsidRPr="00857A8D">
              <w:rPr>
                <w:rFonts w:eastAsiaTheme="minorHAnsi"/>
              </w:rPr>
              <w:t xml:space="preserve"> 99,970 </w:t>
            </w:r>
          </w:p>
        </w:tc>
      </w:tr>
      <w:tr w:rsidR="00F43162" w:rsidRPr="00857A8D" w14:paraId="1C668FA7"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7B9B0D6" w14:textId="77777777" w:rsidR="00F43162" w:rsidRPr="00857A8D" w:rsidRDefault="00F43162" w:rsidP="00857A8D">
            <w:pPr>
              <w:rPr>
                <w:rFonts w:eastAsiaTheme="minorHAnsi"/>
              </w:rPr>
            </w:pPr>
            <w:r w:rsidRPr="00857A8D">
              <w:rPr>
                <w:rFonts w:eastAsiaTheme="minorHAnsi"/>
              </w:rPr>
              <w:t>Royal Melbourne Institute of Technology (RMIT)</w:t>
            </w:r>
          </w:p>
        </w:tc>
        <w:tc>
          <w:tcPr>
            <w:cnfStyle w:val="000001000000" w:firstRow="0" w:lastRow="0" w:firstColumn="0" w:lastColumn="0" w:oddVBand="0" w:evenVBand="1" w:oddHBand="0" w:evenHBand="0" w:firstRowFirstColumn="0" w:firstRowLastColumn="0" w:lastRowFirstColumn="0" w:lastRowLastColumn="0"/>
            <w:tcW w:w="5670" w:type="dxa"/>
          </w:tcPr>
          <w:p w14:paraId="09C1E82C" w14:textId="77777777" w:rsidR="00F43162" w:rsidRPr="00857A8D" w:rsidRDefault="00F43162" w:rsidP="00857A8D">
            <w:pPr>
              <w:rPr>
                <w:rFonts w:eastAsiaTheme="minorHAnsi"/>
                <w:b/>
                <w:bCs/>
              </w:rPr>
            </w:pPr>
            <w:r w:rsidRPr="00857A8D">
              <w:rPr>
                <w:rFonts w:eastAsiaTheme="minorHAnsi"/>
                <w:b/>
                <w:bCs/>
              </w:rPr>
              <w:t>The Plastics Lab: Establishing a Free Plastics Identification Facility for Port Philip Community Groups</w:t>
            </w:r>
          </w:p>
          <w:p w14:paraId="6EF49F12" w14:textId="77777777" w:rsidR="00F43162" w:rsidRPr="00857A8D" w:rsidRDefault="00F43162" w:rsidP="00857A8D">
            <w:pPr>
              <w:rPr>
                <w:rFonts w:eastAsiaTheme="minorHAnsi"/>
              </w:rPr>
            </w:pPr>
            <w:r w:rsidRPr="00857A8D">
              <w:rPr>
                <w:rFonts w:eastAsiaTheme="minorHAnsi"/>
              </w:rPr>
              <w:t>The Plastics Lab at RMIT will provide free services to identify types of plastics collected during community audits of litter in the bay and catchment waterways, with initial survey partners committed to 10 data points representing catchments to coasts, with data shared to improve source reduction strategies and risk-assess marine ecological health.</w:t>
            </w:r>
          </w:p>
        </w:tc>
        <w:tc>
          <w:tcPr>
            <w:cnfStyle w:val="000010000000" w:firstRow="0" w:lastRow="0" w:firstColumn="0" w:lastColumn="0" w:oddVBand="1" w:evenVBand="0" w:oddHBand="0" w:evenHBand="0" w:firstRowFirstColumn="0" w:firstRowLastColumn="0" w:lastRowFirstColumn="0" w:lastRowLastColumn="0"/>
            <w:tcW w:w="1644" w:type="dxa"/>
          </w:tcPr>
          <w:p w14:paraId="3987737F" w14:textId="77777777" w:rsidR="00F43162" w:rsidRPr="00857A8D" w:rsidRDefault="00F43162" w:rsidP="00857A8D">
            <w:pPr>
              <w:rPr>
                <w:rFonts w:eastAsiaTheme="minorHAnsi"/>
              </w:rPr>
            </w:pPr>
            <w:r w:rsidRPr="00857A8D">
              <w:rPr>
                <w:rFonts w:eastAsiaTheme="minorHAnsi"/>
              </w:rPr>
              <w:t xml:space="preserve"> 95,973 </w:t>
            </w:r>
          </w:p>
        </w:tc>
      </w:tr>
      <w:tr w:rsidR="00F43162" w:rsidRPr="00857A8D" w14:paraId="4965A613"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5A1BC35" w14:textId="77777777" w:rsidR="00F43162" w:rsidRPr="00857A8D" w:rsidRDefault="00F43162" w:rsidP="00857A8D">
            <w:pPr>
              <w:rPr>
                <w:rFonts w:eastAsiaTheme="minorHAnsi"/>
              </w:rPr>
            </w:pPr>
            <w:r w:rsidRPr="00857A8D">
              <w:rPr>
                <w:rFonts w:eastAsiaTheme="minorHAnsi"/>
              </w:rPr>
              <w:t>School of Geography, The University of Melbourne</w:t>
            </w:r>
          </w:p>
        </w:tc>
        <w:tc>
          <w:tcPr>
            <w:cnfStyle w:val="000001000000" w:firstRow="0" w:lastRow="0" w:firstColumn="0" w:lastColumn="0" w:oddVBand="0" w:evenVBand="1" w:oddHBand="0" w:evenHBand="0" w:firstRowFirstColumn="0" w:firstRowLastColumn="0" w:lastRowFirstColumn="0" w:lastRowLastColumn="0"/>
            <w:tcW w:w="5670" w:type="dxa"/>
          </w:tcPr>
          <w:p w14:paraId="48BDFC1E" w14:textId="77777777" w:rsidR="00F43162" w:rsidRPr="00857A8D" w:rsidRDefault="00F43162" w:rsidP="00857A8D">
            <w:pPr>
              <w:rPr>
                <w:rFonts w:eastAsiaTheme="minorHAnsi"/>
                <w:b/>
                <w:bCs/>
              </w:rPr>
            </w:pPr>
            <w:r w:rsidRPr="00857A8D">
              <w:rPr>
                <w:rFonts w:eastAsiaTheme="minorHAnsi"/>
                <w:b/>
                <w:bCs/>
              </w:rPr>
              <w:t>Citizen-Science Drones for Bayside Beach Habitat</w:t>
            </w:r>
          </w:p>
          <w:p w14:paraId="3B7DF3F3" w14:textId="77777777" w:rsidR="00F43162" w:rsidRPr="00857A8D" w:rsidRDefault="00F43162" w:rsidP="00857A8D">
            <w:pPr>
              <w:rPr>
                <w:rFonts w:eastAsiaTheme="minorHAnsi"/>
              </w:rPr>
            </w:pPr>
            <w:r w:rsidRPr="00857A8D">
              <w:rPr>
                <w:rFonts w:eastAsiaTheme="minorHAnsi"/>
              </w:rPr>
              <w:t>This project uses citizen-science drones to allow local communities to embrace the latest in drone technology with the most recent scientific advances in coastal science to ensure the protection of the beach and dune habitats of Port Phillip Bay.</w:t>
            </w:r>
          </w:p>
        </w:tc>
        <w:tc>
          <w:tcPr>
            <w:cnfStyle w:val="000010000000" w:firstRow="0" w:lastRow="0" w:firstColumn="0" w:lastColumn="0" w:oddVBand="1" w:evenVBand="0" w:oddHBand="0" w:evenHBand="0" w:firstRowFirstColumn="0" w:firstRowLastColumn="0" w:lastRowFirstColumn="0" w:lastRowLastColumn="0"/>
            <w:tcW w:w="1644" w:type="dxa"/>
          </w:tcPr>
          <w:p w14:paraId="6A047E14" w14:textId="77777777" w:rsidR="00F43162" w:rsidRPr="00857A8D" w:rsidRDefault="00F43162" w:rsidP="00857A8D">
            <w:pPr>
              <w:rPr>
                <w:rFonts w:eastAsiaTheme="minorHAnsi"/>
              </w:rPr>
            </w:pPr>
            <w:r w:rsidRPr="00857A8D">
              <w:rPr>
                <w:rFonts w:eastAsiaTheme="minorHAnsi"/>
              </w:rPr>
              <w:t xml:space="preserve"> 81,291 </w:t>
            </w:r>
          </w:p>
        </w:tc>
      </w:tr>
      <w:tr w:rsidR="00F43162" w:rsidRPr="00857A8D" w14:paraId="3DC8634D"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BA0F474" w14:textId="77777777" w:rsidR="00F43162" w:rsidRPr="00857A8D" w:rsidRDefault="00F43162" w:rsidP="00857A8D">
            <w:pPr>
              <w:rPr>
                <w:rFonts w:eastAsiaTheme="minorHAnsi"/>
              </w:rPr>
            </w:pPr>
            <w:r w:rsidRPr="00857A8D">
              <w:rPr>
                <w:rFonts w:eastAsiaTheme="minorHAnsi"/>
              </w:rPr>
              <w:t>St Aloysius Primary School</w:t>
            </w:r>
          </w:p>
        </w:tc>
        <w:tc>
          <w:tcPr>
            <w:cnfStyle w:val="000001000000" w:firstRow="0" w:lastRow="0" w:firstColumn="0" w:lastColumn="0" w:oddVBand="0" w:evenVBand="1" w:oddHBand="0" w:evenHBand="0" w:firstRowFirstColumn="0" w:firstRowLastColumn="0" w:lastRowFirstColumn="0" w:lastRowLastColumn="0"/>
            <w:tcW w:w="5670" w:type="dxa"/>
          </w:tcPr>
          <w:p w14:paraId="48CEDFE8" w14:textId="77777777" w:rsidR="00F43162" w:rsidRPr="00857A8D" w:rsidRDefault="00F43162" w:rsidP="00857A8D">
            <w:pPr>
              <w:rPr>
                <w:rFonts w:eastAsiaTheme="minorHAnsi"/>
                <w:b/>
                <w:bCs/>
              </w:rPr>
            </w:pPr>
            <w:r w:rsidRPr="00857A8D">
              <w:rPr>
                <w:rFonts w:eastAsiaTheme="minorHAnsi"/>
                <w:b/>
                <w:bCs/>
              </w:rPr>
              <w:t>Inspiring Young Marine Science Experts – Stewards of Swan Bay</w:t>
            </w:r>
          </w:p>
          <w:p w14:paraId="437091FC" w14:textId="77777777" w:rsidR="00F43162" w:rsidRPr="00857A8D" w:rsidRDefault="00F43162" w:rsidP="00857A8D">
            <w:pPr>
              <w:rPr>
                <w:rFonts w:eastAsiaTheme="minorHAnsi"/>
              </w:rPr>
            </w:pPr>
            <w:r w:rsidRPr="00857A8D">
              <w:rPr>
                <w:rFonts w:eastAsiaTheme="minorHAnsi"/>
              </w:rPr>
              <w:t xml:space="preserve">This project seeks to develop long-lasting relationships between St Aloysius School, the community and strategic partners by inspiring primary aged marine science experts and through them, teaching the wider community about the issues they learn. </w:t>
            </w:r>
          </w:p>
        </w:tc>
        <w:tc>
          <w:tcPr>
            <w:cnfStyle w:val="000010000000" w:firstRow="0" w:lastRow="0" w:firstColumn="0" w:lastColumn="0" w:oddVBand="1" w:evenVBand="0" w:oddHBand="0" w:evenHBand="0" w:firstRowFirstColumn="0" w:firstRowLastColumn="0" w:lastRowFirstColumn="0" w:lastRowLastColumn="0"/>
            <w:tcW w:w="1644" w:type="dxa"/>
          </w:tcPr>
          <w:p w14:paraId="509D4E0F" w14:textId="77777777" w:rsidR="00F43162" w:rsidRPr="00857A8D" w:rsidRDefault="00F43162" w:rsidP="00857A8D">
            <w:pPr>
              <w:rPr>
                <w:rFonts w:eastAsiaTheme="minorHAnsi"/>
              </w:rPr>
            </w:pPr>
            <w:r w:rsidRPr="00857A8D">
              <w:rPr>
                <w:rFonts w:eastAsiaTheme="minorHAnsi"/>
              </w:rPr>
              <w:t xml:space="preserve"> 26,532 </w:t>
            </w:r>
          </w:p>
        </w:tc>
      </w:tr>
      <w:tr w:rsidR="00F43162" w:rsidRPr="00857A8D" w14:paraId="7007837B"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B96503F" w14:textId="77777777" w:rsidR="00F43162" w:rsidRPr="00857A8D" w:rsidRDefault="00F43162" w:rsidP="00857A8D">
            <w:pPr>
              <w:rPr>
                <w:rFonts w:eastAsiaTheme="minorHAnsi"/>
              </w:rPr>
            </w:pPr>
            <w:r w:rsidRPr="00857A8D">
              <w:rPr>
                <w:rFonts w:eastAsiaTheme="minorHAnsi"/>
              </w:rPr>
              <w:t>St Columba's Primary School</w:t>
            </w:r>
          </w:p>
        </w:tc>
        <w:tc>
          <w:tcPr>
            <w:cnfStyle w:val="000001000000" w:firstRow="0" w:lastRow="0" w:firstColumn="0" w:lastColumn="0" w:oddVBand="0" w:evenVBand="1" w:oddHBand="0" w:evenHBand="0" w:firstRowFirstColumn="0" w:firstRowLastColumn="0" w:lastRowFirstColumn="0" w:lastRowLastColumn="0"/>
            <w:tcW w:w="5670" w:type="dxa"/>
          </w:tcPr>
          <w:p w14:paraId="60916178" w14:textId="77777777" w:rsidR="00F43162" w:rsidRPr="00857A8D" w:rsidRDefault="00F43162" w:rsidP="00857A8D">
            <w:pPr>
              <w:rPr>
                <w:rFonts w:eastAsiaTheme="minorHAnsi"/>
                <w:b/>
                <w:bCs/>
              </w:rPr>
            </w:pPr>
            <w:r w:rsidRPr="00857A8D">
              <w:rPr>
                <w:rFonts w:eastAsiaTheme="minorHAnsi"/>
                <w:b/>
                <w:bCs/>
              </w:rPr>
              <w:t>St Columba's: Operation STEAM Clean the Bay (Science, Tech, Engineering, Arts, Maths)</w:t>
            </w:r>
          </w:p>
          <w:p w14:paraId="4455179A" w14:textId="77777777" w:rsidR="00F43162" w:rsidRPr="00857A8D" w:rsidRDefault="00F43162" w:rsidP="00857A8D">
            <w:pPr>
              <w:rPr>
                <w:rFonts w:eastAsiaTheme="minorHAnsi"/>
              </w:rPr>
            </w:pPr>
            <w:r w:rsidRPr="00857A8D">
              <w:rPr>
                <w:rFonts w:eastAsiaTheme="minorHAnsi"/>
              </w:rPr>
              <w:t>This project aims to transform our landscape, curriculum and leadership projects, activating our community to care for the bay by connecting everyday decisions to bay health.</w:t>
            </w:r>
          </w:p>
        </w:tc>
        <w:tc>
          <w:tcPr>
            <w:cnfStyle w:val="000010000000" w:firstRow="0" w:lastRow="0" w:firstColumn="0" w:lastColumn="0" w:oddVBand="1" w:evenVBand="0" w:oddHBand="0" w:evenHBand="0" w:firstRowFirstColumn="0" w:firstRowLastColumn="0" w:lastRowFirstColumn="0" w:lastRowLastColumn="0"/>
            <w:tcW w:w="1644" w:type="dxa"/>
          </w:tcPr>
          <w:p w14:paraId="0F775513" w14:textId="77777777" w:rsidR="00F43162" w:rsidRPr="00857A8D" w:rsidRDefault="00F43162" w:rsidP="00857A8D">
            <w:pPr>
              <w:rPr>
                <w:rFonts w:eastAsiaTheme="minorHAnsi"/>
              </w:rPr>
            </w:pPr>
            <w:r w:rsidRPr="00857A8D">
              <w:rPr>
                <w:rFonts w:eastAsiaTheme="minorHAnsi"/>
              </w:rPr>
              <w:t xml:space="preserve"> 14,090 </w:t>
            </w:r>
          </w:p>
        </w:tc>
      </w:tr>
      <w:tr w:rsidR="00F43162" w:rsidRPr="00857A8D" w14:paraId="60E7474C"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B4BEDC2" w14:textId="77777777" w:rsidR="00F43162" w:rsidRPr="00857A8D" w:rsidRDefault="00F43162" w:rsidP="00857A8D">
            <w:pPr>
              <w:rPr>
                <w:rFonts w:eastAsiaTheme="minorHAnsi"/>
              </w:rPr>
            </w:pPr>
            <w:r w:rsidRPr="00857A8D">
              <w:rPr>
                <w:rFonts w:eastAsiaTheme="minorHAnsi"/>
              </w:rPr>
              <w:t>Tangaroa Blue Foundation</w:t>
            </w:r>
          </w:p>
        </w:tc>
        <w:tc>
          <w:tcPr>
            <w:cnfStyle w:val="000001000000" w:firstRow="0" w:lastRow="0" w:firstColumn="0" w:lastColumn="0" w:oddVBand="0" w:evenVBand="1" w:oddHBand="0" w:evenHBand="0" w:firstRowFirstColumn="0" w:firstRowLastColumn="0" w:lastRowFirstColumn="0" w:lastRowLastColumn="0"/>
            <w:tcW w:w="5670" w:type="dxa"/>
          </w:tcPr>
          <w:p w14:paraId="5AED10DA" w14:textId="77777777" w:rsidR="00F43162" w:rsidRPr="00857A8D" w:rsidRDefault="00F43162" w:rsidP="00857A8D">
            <w:pPr>
              <w:rPr>
                <w:rFonts w:eastAsiaTheme="minorHAnsi"/>
                <w:b/>
                <w:bCs/>
              </w:rPr>
            </w:pPr>
            <w:r w:rsidRPr="00857A8D">
              <w:rPr>
                <w:rFonts w:eastAsiaTheme="minorHAnsi"/>
                <w:b/>
                <w:bCs/>
              </w:rPr>
              <w:t>Engaging Community, Industry and Government to Reduce Plastic Resin Pellets Flow</w:t>
            </w:r>
          </w:p>
          <w:p w14:paraId="53AC7241" w14:textId="77777777" w:rsidR="00F43162" w:rsidRPr="00857A8D" w:rsidRDefault="00F43162" w:rsidP="00857A8D">
            <w:pPr>
              <w:rPr>
                <w:rFonts w:eastAsiaTheme="minorHAnsi"/>
              </w:rPr>
            </w:pPr>
            <w:r w:rsidRPr="00857A8D">
              <w:rPr>
                <w:rFonts w:eastAsiaTheme="minorHAnsi"/>
              </w:rPr>
              <w:t>This project aims to work with community, industry and government to take preventative measures to stop plastic resin pellets (nurdles) ending up in Port Phillip Bay through improper handling and spills during manufacturing and transportation.</w:t>
            </w:r>
          </w:p>
        </w:tc>
        <w:tc>
          <w:tcPr>
            <w:cnfStyle w:val="000010000000" w:firstRow="0" w:lastRow="0" w:firstColumn="0" w:lastColumn="0" w:oddVBand="1" w:evenVBand="0" w:oddHBand="0" w:evenHBand="0" w:firstRowFirstColumn="0" w:firstRowLastColumn="0" w:lastRowFirstColumn="0" w:lastRowLastColumn="0"/>
            <w:tcW w:w="1644" w:type="dxa"/>
          </w:tcPr>
          <w:p w14:paraId="19A81982" w14:textId="77777777" w:rsidR="00F43162" w:rsidRPr="00857A8D" w:rsidRDefault="00F43162" w:rsidP="00857A8D">
            <w:pPr>
              <w:rPr>
                <w:rFonts w:eastAsiaTheme="minorHAnsi"/>
              </w:rPr>
            </w:pPr>
            <w:r w:rsidRPr="00857A8D">
              <w:rPr>
                <w:rFonts w:eastAsiaTheme="minorHAnsi"/>
              </w:rPr>
              <w:t xml:space="preserve"> 53,181 </w:t>
            </w:r>
          </w:p>
        </w:tc>
      </w:tr>
      <w:tr w:rsidR="00F43162" w:rsidRPr="00857A8D" w14:paraId="34B25E28"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3A71BDB" w14:textId="77777777" w:rsidR="00F43162" w:rsidRPr="00857A8D" w:rsidRDefault="00F43162" w:rsidP="00857A8D">
            <w:pPr>
              <w:rPr>
                <w:rFonts w:eastAsiaTheme="minorHAnsi"/>
              </w:rPr>
            </w:pPr>
            <w:r w:rsidRPr="00857A8D">
              <w:rPr>
                <w:rFonts w:eastAsiaTheme="minorHAnsi"/>
              </w:rPr>
              <w:t>Tangaroa Blue Foundation</w:t>
            </w:r>
          </w:p>
        </w:tc>
        <w:tc>
          <w:tcPr>
            <w:cnfStyle w:val="000001000000" w:firstRow="0" w:lastRow="0" w:firstColumn="0" w:lastColumn="0" w:oddVBand="0" w:evenVBand="1" w:oddHBand="0" w:evenHBand="0" w:firstRowFirstColumn="0" w:firstRowLastColumn="0" w:lastRowFirstColumn="0" w:lastRowLastColumn="0"/>
            <w:tcW w:w="5670" w:type="dxa"/>
          </w:tcPr>
          <w:p w14:paraId="5CE473F4" w14:textId="77777777" w:rsidR="00F43162" w:rsidRPr="00857A8D" w:rsidRDefault="00F43162" w:rsidP="00857A8D">
            <w:pPr>
              <w:rPr>
                <w:rFonts w:eastAsiaTheme="minorHAnsi"/>
                <w:b/>
                <w:bCs/>
              </w:rPr>
            </w:pPr>
            <w:r w:rsidRPr="00857A8D">
              <w:rPr>
                <w:rFonts w:eastAsiaTheme="minorHAnsi"/>
                <w:b/>
                <w:bCs/>
              </w:rPr>
              <w:t>Let's Strain the Drains</w:t>
            </w:r>
          </w:p>
          <w:p w14:paraId="434137D9" w14:textId="77777777" w:rsidR="00F43162" w:rsidRPr="00857A8D" w:rsidRDefault="00F43162" w:rsidP="00857A8D">
            <w:pPr>
              <w:rPr>
                <w:rFonts w:eastAsiaTheme="minorHAnsi"/>
              </w:rPr>
            </w:pPr>
            <w:r w:rsidRPr="00857A8D">
              <w:rPr>
                <w:rFonts w:eastAsiaTheme="minorHAnsi"/>
              </w:rPr>
              <w:t xml:space="preserve">This project brings together community, not-for-profit organisations, government and business partners to map urban litter hotspots and collate compositional litter data via the Australian Marine Debris Initiative Database. </w:t>
            </w:r>
          </w:p>
        </w:tc>
        <w:tc>
          <w:tcPr>
            <w:cnfStyle w:val="000010000000" w:firstRow="0" w:lastRow="0" w:firstColumn="0" w:lastColumn="0" w:oddVBand="1" w:evenVBand="0" w:oddHBand="0" w:evenHBand="0" w:firstRowFirstColumn="0" w:firstRowLastColumn="0" w:lastRowFirstColumn="0" w:lastRowLastColumn="0"/>
            <w:tcW w:w="1644" w:type="dxa"/>
          </w:tcPr>
          <w:p w14:paraId="3808625D" w14:textId="77777777" w:rsidR="00F43162" w:rsidRPr="00857A8D" w:rsidRDefault="00F43162" w:rsidP="00857A8D">
            <w:pPr>
              <w:rPr>
                <w:rFonts w:eastAsiaTheme="minorHAnsi"/>
              </w:rPr>
            </w:pPr>
            <w:r w:rsidRPr="00857A8D">
              <w:rPr>
                <w:rFonts w:eastAsiaTheme="minorHAnsi"/>
              </w:rPr>
              <w:t xml:space="preserve"> 25,000 </w:t>
            </w:r>
          </w:p>
        </w:tc>
      </w:tr>
      <w:tr w:rsidR="00F43162" w:rsidRPr="00857A8D" w14:paraId="59457BD4"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9D2EC3D" w14:textId="77777777" w:rsidR="00F43162" w:rsidRPr="00857A8D" w:rsidRDefault="00F43162" w:rsidP="00857A8D">
            <w:pPr>
              <w:rPr>
                <w:rFonts w:eastAsiaTheme="minorHAnsi"/>
              </w:rPr>
            </w:pPr>
            <w:r w:rsidRPr="00857A8D">
              <w:rPr>
                <w:rFonts w:eastAsiaTheme="minorHAnsi"/>
              </w:rPr>
              <w:t>The Nature Conservancy</w:t>
            </w:r>
          </w:p>
        </w:tc>
        <w:tc>
          <w:tcPr>
            <w:cnfStyle w:val="000001000000" w:firstRow="0" w:lastRow="0" w:firstColumn="0" w:lastColumn="0" w:oddVBand="0" w:evenVBand="1" w:oddHBand="0" w:evenHBand="0" w:firstRowFirstColumn="0" w:firstRowLastColumn="0" w:lastRowFirstColumn="0" w:lastRowLastColumn="0"/>
            <w:tcW w:w="5670" w:type="dxa"/>
          </w:tcPr>
          <w:p w14:paraId="6BBDB37A" w14:textId="77777777" w:rsidR="00F43162" w:rsidRPr="00857A8D" w:rsidRDefault="00F43162" w:rsidP="00857A8D">
            <w:pPr>
              <w:rPr>
                <w:rFonts w:eastAsiaTheme="minorHAnsi"/>
                <w:b/>
                <w:bCs/>
              </w:rPr>
            </w:pPr>
            <w:r w:rsidRPr="00857A8D">
              <w:rPr>
                <w:rFonts w:eastAsiaTheme="minorHAnsi"/>
                <w:b/>
                <w:bCs/>
              </w:rPr>
              <w:t>Oysterwatch – Enabling the Community to Engage in Shellfish Reef Restoration</w:t>
            </w:r>
          </w:p>
          <w:p w14:paraId="679B4EEC" w14:textId="77777777" w:rsidR="00F43162" w:rsidRPr="00857A8D" w:rsidRDefault="00F43162" w:rsidP="00857A8D">
            <w:pPr>
              <w:rPr>
                <w:rFonts w:eastAsiaTheme="minorHAnsi"/>
              </w:rPr>
            </w:pPr>
            <w:r w:rsidRPr="00857A8D">
              <w:rPr>
                <w:rFonts w:eastAsiaTheme="minorHAnsi"/>
              </w:rPr>
              <w:t xml:space="preserve">This project further trials the citizen scientist project called OysterWatch to test the community’s capacity to gather information on shellfish distribution and reproduction. </w:t>
            </w:r>
          </w:p>
        </w:tc>
        <w:tc>
          <w:tcPr>
            <w:cnfStyle w:val="000010000000" w:firstRow="0" w:lastRow="0" w:firstColumn="0" w:lastColumn="0" w:oddVBand="1" w:evenVBand="0" w:oddHBand="0" w:evenHBand="0" w:firstRowFirstColumn="0" w:firstRowLastColumn="0" w:lastRowFirstColumn="0" w:lastRowLastColumn="0"/>
            <w:tcW w:w="1644" w:type="dxa"/>
          </w:tcPr>
          <w:p w14:paraId="4C2F9A76" w14:textId="77777777" w:rsidR="00F43162" w:rsidRPr="00857A8D" w:rsidRDefault="00F43162" w:rsidP="00857A8D">
            <w:pPr>
              <w:rPr>
                <w:rFonts w:eastAsiaTheme="minorHAnsi"/>
              </w:rPr>
            </w:pPr>
            <w:r w:rsidRPr="00857A8D">
              <w:rPr>
                <w:rFonts w:eastAsiaTheme="minorHAnsi"/>
              </w:rPr>
              <w:t xml:space="preserve"> 84,592 </w:t>
            </w:r>
          </w:p>
        </w:tc>
      </w:tr>
      <w:tr w:rsidR="00F43162" w:rsidRPr="00857A8D" w14:paraId="22CF662B"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9AC617C" w14:textId="77777777" w:rsidR="00F43162" w:rsidRPr="00857A8D" w:rsidRDefault="00F43162" w:rsidP="00857A8D">
            <w:pPr>
              <w:rPr>
                <w:rFonts w:eastAsiaTheme="minorHAnsi"/>
              </w:rPr>
            </w:pPr>
            <w:r w:rsidRPr="00857A8D">
              <w:rPr>
                <w:rFonts w:eastAsiaTheme="minorHAnsi"/>
              </w:rPr>
              <w:t>The Scout Association of Australia Victorian Branch</w:t>
            </w:r>
          </w:p>
        </w:tc>
        <w:tc>
          <w:tcPr>
            <w:cnfStyle w:val="000001000000" w:firstRow="0" w:lastRow="0" w:firstColumn="0" w:lastColumn="0" w:oddVBand="0" w:evenVBand="1" w:oddHBand="0" w:evenHBand="0" w:firstRowFirstColumn="0" w:firstRowLastColumn="0" w:lastRowFirstColumn="0" w:lastRowLastColumn="0"/>
            <w:tcW w:w="5670" w:type="dxa"/>
          </w:tcPr>
          <w:p w14:paraId="4524BA59" w14:textId="77777777" w:rsidR="00F43162" w:rsidRPr="00857A8D" w:rsidRDefault="00F43162" w:rsidP="00857A8D">
            <w:pPr>
              <w:rPr>
                <w:rFonts w:eastAsiaTheme="minorHAnsi"/>
                <w:b/>
                <w:bCs/>
              </w:rPr>
            </w:pPr>
            <w:r w:rsidRPr="00857A8D">
              <w:rPr>
                <w:rFonts w:eastAsiaTheme="minorHAnsi"/>
                <w:b/>
                <w:bCs/>
              </w:rPr>
              <w:t>Street to Bay – Litter Survey of Port Phillip Bay Catchment</w:t>
            </w:r>
          </w:p>
          <w:p w14:paraId="2D0DBC2E" w14:textId="77777777" w:rsidR="00F43162" w:rsidRPr="00857A8D" w:rsidRDefault="00F43162" w:rsidP="00857A8D">
            <w:pPr>
              <w:rPr>
                <w:rFonts w:eastAsiaTheme="minorHAnsi"/>
              </w:rPr>
            </w:pPr>
            <w:r w:rsidRPr="00857A8D">
              <w:rPr>
                <w:rFonts w:eastAsiaTheme="minorHAnsi"/>
              </w:rPr>
              <w:t>The project aims employ Scout Association youth to survey street litter sources at different land use areas (residential, retail and industrial) to develop a representative database of litter sources across the entire Port Phillip catchment.</w:t>
            </w:r>
          </w:p>
        </w:tc>
        <w:tc>
          <w:tcPr>
            <w:cnfStyle w:val="000010000000" w:firstRow="0" w:lastRow="0" w:firstColumn="0" w:lastColumn="0" w:oddVBand="1" w:evenVBand="0" w:oddHBand="0" w:evenHBand="0" w:firstRowFirstColumn="0" w:firstRowLastColumn="0" w:lastRowFirstColumn="0" w:lastRowLastColumn="0"/>
            <w:tcW w:w="1644" w:type="dxa"/>
          </w:tcPr>
          <w:p w14:paraId="02F8EE02" w14:textId="77777777" w:rsidR="00F43162" w:rsidRPr="00857A8D" w:rsidRDefault="00F43162" w:rsidP="00857A8D">
            <w:pPr>
              <w:rPr>
                <w:rFonts w:eastAsiaTheme="minorHAnsi"/>
              </w:rPr>
            </w:pPr>
            <w:r w:rsidRPr="00857A8D">
              <w:rPr>
                <w:rFonts w:eastAsiaTheme="minorHAnsi"/>
              </w:rPr>
              <w:t xml:space="preserve"> 36,600 </w:t>
            </w:r>
          </w:p>
        </w:tc>
      </w:tr>
      <w:tr w:rsidR="00F43162" w:rsidRPr="00857A8D" w14:paraId="6C9AD36A"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98F563F" w14:textId="77777777" w:rsidR="00F43162" w:rsidRPr="00857A8D" w:rsidRDefault="00F43162" w:rsidP="00857A8D">
            <w:pPr>
              <w:rPr>
                <w:rFonts w:eastAsiaTheme="minorHAnsi"/>
              </w:rPr>
            </w:pPr>
            <w:r w:rsidRPr="00857A8D">
              <w:rPr>
                <w:rFonts w:eastAsiaTheme="minorHAnsi"/>
              </w:rPr>
              <w:t>Victorian Fisheries Authority</w:t>
            </w:r>
          </w:p>
        </w:tc>
        <w:tc>
          <w:tcPr>
            <w:cnfStyle w:val="000001000000" w:firstRow="0" w:lastRow="0" w:firstColumn="0" w:lastColumn="0" w:oddVBand="0" w:evenVBand="1" w:oddHBand="0" w:evenHBand="0" w:firstRowFirstColumn="0" w:firstRowLastColumn="0" w:lastRowFirstColumn="0" w:lastRowLastColumn="0"/>
            <w:tcW w:w="5670" w:type="dxa"/>
          </w:tcPr>
          <w:p w14:paraId="5AEC521A" w14:textId="77777777" w:rsidR="00F43162" w:rsidRPr="00857A8D" w:rsidRDefault="00F43162" w:rsidP="00857A8D">
            <w:pPr>
              <w:rPr>
                <w:rFonts w:eastAsiaTheme="minorHAnsi"/>
                <w:b/>
                <w:bCs/>
              </w:rPr>
            </w:pPr>
            <w:r w:rsidRPr="00857A8D">
              <w:rPr>
                <w:rFonts w:eastAsiaTheme="minorHAnsi"/>
                <w:b/>
                <w:bCs/>
              </w:rPr>
              <w:t>Port Phillip Bay's Spider Crab Aggregations – Natural and Social Values</w:t>
            </w:r>
          </w:p>
          <w:p w14:paraId="37169786" w14:textId="77777777" w:rsidR="00F43162" w:rsidRPr="00857A8D" w:rsidRDefault="00F43162" w:rsidP="00857A8D">
            <w:pPr>
              <w:rPr>
                <w:rFonts w:eastAsiaTheme="minorHAnsi"/>
              </w:rPr>
            </w:pPr>
            <w:r w:rsidRPr="00857A8D">
              <w:rPr>
                <w:rFonts w:eastAsiaTheme="minorHAnsi"/>
              </w:rPr>
              <w:t xml:space="preserve">This project compiles and analyses existing formal science, citizen science, historical records and observations of recreational divers and fishers to document understanding of the natural and social values of the bay's spider crab aggregations. </w:t>
            </w:r>
          </w:p>
        </w:tc>
        <w:tc>
          <w:tcPr>
            <w:cnfStyle w:val="000010000000" w:firstRow="0" w:lastRow="0" w:firstColumn="0" w:lastColumn="0" w:oddVBand="1" w:evenVBand="0" w:oddHBand="0" w:evenHBand="0" w:firstRowFirstColumn="0" w:firstRowLastColumn="0" w:lastRowFirstColumn="0" w:lastRowLastColumn="0"/>
            <w:tcW w:w="1644" w:type="dxa"/>
          </w:tcPr>
          <w:p w14:paraId="78BFAE9E" w14:textId="77777777" w:rsidR="00F43162" w:rsidRPr="00857A8D" w:rsidRDefault="00F43162" w:rsidP="00857A8D">
            <w:pPr>
              <w:rPr>
                <w:rFonts w:eastAsiaTheme="minorHAnsi"/>
              </w:rPr>
            </w:pPr>
            <w:r w:rsidRPr="00857A8D">
              <w:rPr>
                <w:rFonts w:eastAsiaTheme="minorHAnsi"/>
              </w:rPr>
              <w:t xml:space="preserve"> 10,000 </w:t>
            </w:r>
          </w:p>
        </w:tc>
      </w:tr>
      <w:tr w:rsidR="00F43162" w:rsidRPr="00857A8D" w14:paraId="6836766E"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AAD78A1" w14:textId="77777777" w:rsidR="00F43162" w:rsidRPr="00857A8D" w:rsidRDefault="00F43162" w:rsidP="00857A8D">
            <w:pPr>
              <w:rPr>
                <w:rFonts w:eastAsiaTheme="minorHAnsi"/>
              </w:rPr>
            </w:pPr>
            <w:r w:rsidRPr="00857A8D">
              <w:rPr>
                <w:rFonts w:eastAsiaTheme="minorHAnsi"/>
              </w:rPr>
              <w:t>Victorian National Parks Association</w:t>
            </w:r>
          </w:p>
        </w:tc>
        <w:tc>
          <w:tcPr>
            <w:cnfStyle w:val="000001000000" w:firstRow="0" w:lastRow="0" w:firstColumn="0" w:lastColumn="0" w:oddVBand="0" w:evenVBand="1" w:oddHBand="0" w:evenHBand="0" w:firstRowFirstColumn="0" w:firstRowLastColumn="0" w:lastRowFirstColumn="0" w:lastRowLastColumn="0"/>
            <w:tcW w:w="5670" w:type="dxa"/>
          </w:tcPr>
          <w:p w14:paraId="3BF97A5A" w14:textId="77777777" w:rsidR="00F43162" w:rsidRPr="00857A8D" w:rsidRDefault="00F43162" w:rsidP="00857A8D">
            <w:pPr>
              <w:rPr>
                <w:rFonts w:eastAsiaTheme="minorHAnsi"/>
                <w:b/>
                <w:bCs/>
              </w:rPr>
            </w:pPr>
            <w:r w:rsidRPr="00857A8D">
              <w:rPr>
                <w:rFonts w:eastAsiaTheme="minorHAnsi"/>
                <w:b/>
                <w:bCs/>
              </w:rPr>
              <w:t>Broadening and Deepening Engagement and Learning in Port Phillip Bay</w:t>
            </w:r>
          </w:p>
          <w:p w14:paraId="6CD79B92" w14:textId="77777777" w:rsidR="00F43162" w:rsidRPr="00857A8D" w:rsidRDefault="00F43162" w:rsidP="00857A8D">
            <w:pPr>
              <w:rPr>
                <w:rFonts w:eastAsiaTheme="minorHAnsi"/>
              </w:rPr>
            </w:pPr>
            <w:r w:rsidRPr="00857A8D">
              <w:rPr>
                <w:rFonts w:eastAsiaTheme="minorHAnsi"/>
              </w:rPr>
              <w:t>This project aims to deepen community knowledge, connection and action for Port Phillip Bay by developing novel learning, engagement resources and activities for new audiences like families, school and students, and culturally and linguistically diverse community groups.</w:t>
            </w:r>
          </w:p>
        </w:tc>
        <w:tc>
          <w:tcPr>
            <w:cnfStyle w:val="000010000000" w:firstRow="0" w:lastRow="0" w:firstColumn="0" w:lastColumn="0" w:oddVBand="1" w:evenVBand="0" w:oddHBand="0" w:evenHBand="0" w:firstRowFirstColumn="0" w:firstRowLastColumn="0" w:lastRowFirstColumn="0" w:lastRowLastColumn="0"/>
            <w:tcW w:w="1644" w:type="dxa"/>
          </w:tcPr>
          <w:p w14:paraId="267817D1" w14:textId="77777777" w:rsidR="00F43162" w:rsidRPr="00857A8D" w:rsidRDefault="00F43162" w:rsidP="00857A8D">
            <w:pPr>
              <w:rPr>
                <w:rFonts w:eastAsiaTheme="minorHAnsi"/>
              </w:rPr>
            </w:pPr>
            <w:r w:rsidRPr="00857A8D">
              <w:rPr>
                <w:rFonts w:eastAsiaTheme="minorHAnsi"/>
              </w:rPr>
              <w:t xml:space="preserve"> 22,225 </w:t>
            </w:r>
          </w:p>
        </w:tc>
      </w:tr>
      <w:tr w:rsidR="00F43162" w:rsidRPr="00857A8D" w14:paraId="18F1AEEE"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C6A3B12" w14:textId="77777777" w:rsidR="00F43162" w:rsidRPr="00857A8D" w:rsidRDefault="00F43162" w:rsidP="00857A8D">
            <w:pPr>
              <w:rPr>
                <w:rFonts w:eastAsiaTheme="minorHAnsi"/>
              </w:rPr>
            </w:pPr>
            <w:r w:rsidRPr="00857A8D">
              <w:rPr>
                <w:rFonts w:eastAsiaTheme="minorHAnsi"/>
              </w:rPr>
              <w:t>Victorian National Parks Association</w:t>
            </w:r>
          </w:p>
        </w:tc>
        <w:tc>
          <w:tcPr>
            <w:cnfStyle w:val="000001000000" w:firstRow="0" w:lastRow="0" w:firstColumn="0" w:lastColumn="0" w:oddVBand="0" w:evenVBand="1" w:oddHBand="0" w:evenHBand="0" w:firstRowFirstColumn="0" w:firstRowLastColumn="0" w:lastRowFirstColumn="0" w:lastRowLastColumn="0"/>
            <w:tcW w:w="5670" w:type="dxa"/>
          </w:tcPr>
          <w:p w14:paraId="6268E499" w14:textId="77777777" w:rsidR="00F43162" w:rsidRPr="00857A8D" w:rsidRDefault="00F43162" w:rsidP="00857A8D">
            <w:pPr>
              <w:rPr>
                <w:rFonts w:eastAsiaTheme="minorHAnsi"/>
                <w:b/>
                <w:bCs/>
              </w:rPr>
            </w:pPr>
            <w:r w:rsidRPr="00857A8D">
              <w:rPr>
                <w:rFonts w:eastAsiaTheme="minorHAnsi"/>
                <w:b/>
                <w:bCs/>
              </w:rPr>
              <w:t>Strengthening ReefWatch – Communities Monitoring the Health of Port Phillip Bay</w:t>
            </w:r>
          </w:p>
          <w:p w14:paraId="6D16B139" w14:textId="77777777" w:rsidR="00F43162" w:rsidRPr="00857A8D" w:rsidRDefault="00F43162" w:rsidP="00857A8D">
            <w:pPr>
              <w:rPr>
                <w:rFonts w:eastAsiaTheme="minorHAnsi"/>
              </w:rPr>
            </w:pPr>
            <w:r w:rsidRPr="00857A8D">
              <w:rPr>
                <w:rFonts w:eastAsiaTheme="minorHAnsi"/>
              </w:rPr>
              <w:t xml:space="preserve">ReefWatch aims to strengthen the monitoring of the health of Port Phillip Bay by bringing together community groups, scientists and marine managers to develop new monitoring tools. </w:t>
            </w:r>
          </w:p>
        </w:tc>
        <w:tc>
          <w:tcPr>
            <w:cnfStyle w:val="000010000000" w:firstRow="0" w:lastRow="0" w:firstColumn="0" w:lastColumn="0" w:oddVBand="1" w:evenVBand="0" w:oddHBand="0" w:evenHBand="0" w:firstRowFirstColumn="0" w:firstRowLastColumn="0" w:lastRowFirstColumn="0" w:lastRowLastColumn="0"/>
            <w:tcW w:w="1644" w:type="dxa"/>
          </w:tcPr>
          <w:p w14:paraId="1A99CA46" w14:textId="77777777" w:rsidR="00F43162" w:rsidRPr="00857A8D" w:rsidRDefault="00F43162" w:rsidP="00857A8D">
            <w:pPr>
              <w:rPr>
                <w:rFonts w:eastAsiaTheme="minorHAnsi"/>
              </w:rPr>
            </w:pPr>
            <w:r w:rsidRPr="00857A8D">
              <w:rPr>
                <w:rFonts w:eastAsiaTheme="minorHAnsi"/>
              </w:rPr>
              <w:t xml:space="preserve"> 99,884 </w:t>
            </w:r>
          </w:p>
        </w:tc>
      </w:tr>
      <w:tr w:rsidR="00F43162" w:rsidRPr="00857A8D" w14:paraId="63F92BCC"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AD0AF97" w14:textId="77777777" w:rsidR="00F43162" w:rsidRPr="00857A8D" w:rsidRDefault="00F43162" w:rsidP="00857A8D">
            <w:pPr>
              <w:rPr>
                <w:rFonts w:eastAsiaTheme="minorHAnsi"/>
              </w:rPr>
            </w:pPr>
            <w:r w:rsidRPr="00857A8D">
              <w:rPr>
                <w:rFonts w:eastAsiaTheme="minorHAnsi"/>
              </w:rPr>
              <w:t>Werribee River Association</w:t>
            </w:r>
          </w:p>
        </w:tc>
        <w:tc>
          <w:tcPr>
            <w:cnfStyle w:val="000001000000" w:firstRow="0" w:lastRow="0" w:firstColumn="0" w:lastColumn="0" w:oddVBand="0" w:evenVBand="1" w:oddHBand="0" w:evenHBand="0" w:firstRowFirstColumn="0" w:firstRowLastColumn="0" w:lastRowFirstColumn="0" w:lastRowLastColumn="0"/>
            <w:tcW w:w="5670" w:type="dxa"/>
          </w:tcPr>
          <w:p w14:paraId="02ECE024" w14:textId="77777777" w:rsidR="00F43162" w:rsidRPr="00857A8D" w:rsidRDefault="00F43162" w:rsidP="00857A8D">
            <w:pPr>
              <w:rPr>
                <w:rFonts w:eastAsiaTheme="minorHAnsi"/>
                <w:b/>
                <w:bCs/>
              </w:rPr>
            </w:pPr>
            <w:r w:rsidRPr="00857A8D">
              <w:rPr>
                <w:rFonts w:eastAsiaTheme="minorHAnsi"/>
                <w:b/>
                <w:bCs/>
              </w:rPr>
              <w:t>Bridging Troubled Waters – Linking Community Groups with Pollution Tracking Tech</w:t>
            </w:r>
          </w:p>
          <w:p w14:paraId="545F85F7" w14:textId="77777777" w:rsidR="00F43162" w:rsidRPr="00857A8D" w:rsidRDefault="00F43162" w:rsidP="00857A8D">
            <w:pPr>
              <w:rPr>
                <w:rFonts w:eastAsiaTheme="minorHAnsi"/>
              </w:rPr>
            </w:pPr>
            <w:r w:rsidRPr="00857A8D">
              <w:rPr>
                <w:rFonts w:eastAsiaTheme="minorHAnsi"/>
              </w:rPr>
              <w:t xml:space="preserve">This project aims to reduce threats to Port Phillip Bay health by determining sources of pollutants in the Werribee River using smart stormwater solutions and leveraging of community partnerships. </w:t>
            </w:r>
          </w:p>
        </w:tc>
        <w:tc>
          <w:tcPr>
            <w:cnfStyle w:val="000010000000" w:firstRow="0" w:lastRow="0" w:firstColumn="0" w:lastColumn="0" w:oddVBand="1" w:evenVBand="0" w:oddHBand="0" w:evenHBand="0" w:firstRowFirstColumn="0" w:firstRowLastColumn="0" w:lastRowFirstColumn="0" w:lastRowLastColumn="0"/>
            <w:tcW w:w="1644" w:type="dxa"/>
          </w:tcPr>
          <w:p w14:paraId="6FA33A1C" w14:textId="77777777" w:rsidR="00F43162" w:rsidRPr="00857A8D" w:rsidRDefault="00F43162" w:rsidP="00857A8D">
            <w:pPr>
              <w:rPr>
                <w:rFonts w:eastAsiaTheme="minorHAnsi"/>
              </w:rPr>
            </w:pPr>
            <w:r w:rsidRPr="00857A8D">
              <w:rPr>
                <w:rFonts w:eastAsiaTheme="minorHAnsi"/>
              </w:rPr>
              <w:t xml:space="preserve"> 93,990 </w:t>
            </w:r>
          </w:p>
        </w:tc>
      </w:tr>
      <w:tr w:rsidR="00F43162" w:rsidRPr="00857A8D" w14:paraId="1634BFCF"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912130A" w14:textId="77777777" w:rsidR="00F43162" w:rsidRPr="00857A8D" w:rsidRDefault="00F43162" w:rsidP="00857A8D">
            <w:pPr>
              <w:rPr>
                <w:rFonts w:eastAsiaTheme="minorHAnsi"/>
              </w:rPr>
            </w:pPr>
            <w:r w:rsidRPr="00857A8D">
              <w:rPr>
                <w:rFonts w:eastAsiaTheme="minorHAnsi"/>
              </w:rPr>
              <w:t>Werribee River Association</w:t>
            </w:r>
          </w:p>
        </w:tc>
        <w:tc>
          <w:tcPr>
            <w:cnfStyle w:val="000001000000" w:firstRow="0" w:lastRow="0" w:firstColumn="0" w:lastColumn="0" w:oddVBand="0" w:evenVBand="1" w:oddHBand="0" w:evenHBand="0" w:firstRowFirstColumn="0" w:firstRowLastColumn="0" w:lastRowFirstColumn="0" w:lastRowLastColumn="0"/>
            <w:tcW w:w="5670" w:type="dxa"/>
          </w:tcPr>
          <w:p w14:paraId="75714FFB" w14:textId="77777777" w:rsidR="00F43162" w:rsidRPr="00857A8D" w:rsidRDefault="00F43162" w:rsidP="00857A8D">
            <w:pPr>
              <w:rPr>
                <w:rFonts w:eastAsiaTheme="minorHAnsi"/>
                <w:b/>
                <w:bCs/>
              </w:rPr>
            </w:pPr>
            <w:r w:rsidRPr="00857A8D">
              <w:rPr>
                <w:rFonts w:eastAsiaTheme="minorHAnsi"/>
                <w:b/>
                <w:bCs/>
              </w:rPr>
              <w:t>Litterblitz – Raising Awareness, Partnerships and Volunteerism to Combat the Threat of Litter to the Bay</w:t>
            </w:r>
          </w:p>
          <w:p w14:paraId="171638DC" w14:textId="77777777" w:rsidR="00F43162" w:rsidRPr="00857A8D" w:rsidRDefault="00F43162" w:rsidP="00857A8D">
            <w:pPr>
              <w:rPr>
                <w:rFonts w:eastAsiaTheme="minorHAnsi"/>
              </w:rPr>
            </w:pPr>
            <w:r w:rsidRPr="00857A8D">
              <w:rPr>
                <w:rFonts w:eastAsiaTheme="minorHAnsi"/>
              </w:rPr>
              <w:t xml:space="preserve">The project aims to identify litter hot spots adjacent to waterways in Wyndham. </w:t>
            </w:r>
          </w:p>
        </w:tc>
        <w:tc>
          <w:tcPr>
            <w:cnfStyle w:val="000010000000" w:firstRow="0" w:lastRow="0" w:firstColumn="0" w:lastColumn="0" w:oddVBand="1" w:evenVBand="0" w:oddHBand="0" w:evenHBand="0" w:firstRowFirstColumn="0" w:firstRowLastColumn="0" w:lastRowFirstColumn="0" w:lastRowLastColumn="0"/>
            <w:tcW w:w="1644" w:type="dxa"/>
          </w:tcPr>
          <w:p w14:paraId="4A902052" w14:textId="77777777" w:rsidR="00F43162" w:rsidRPr="00857A8D" w:rsidRDefault="00F43162" w:rsidP="00857A8D">
            <w:pPr>
              <w:rPr>
                <w:rFonts w:eastAsiaTheme="minorHAnsi"/>
              </w:rPr>
            </w:pPr>
            <w:r w:rsidRPr="00857A8D">
              <w:rPr>
                <w:rFonts w:eastAsiaTheme="minorHAnsi"/>
              </w:rPr>
              <w:t xml:space="preserve"> 36,980 </w:t>
            </w:r>
          </w:p>
        </w:tc>
      </w:tr>
      <w:tr w:rsidR="00F43162" w:rsidRPr="00857A8D" w14:paraId="19A5C50B"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0AF2FC3" w14:textId="77777777" w:rsidR="00F43162" w:rsidRPr="00857A8D" w:rsidRDefault="00F43162" w:rsidP="00857A8D">
            <w:pPr>
              <w:rPr>
                <w:rFonts w:eastAsiaTheme="minorHAnsi"/>
              </w:rPr>
            </w:pPr>
            <w:r w:rsidRPr="00857A8D">
              <w:rPr>
                <w:rFonts w:eastAsiaTheme="minorHAnsi"/>
              </w:rPr>
              <w:t>Wurundjeri Land and Compensation Cultural Heritage Council Aboriginal Corporation</w:t>
            </w:r>
          </w:p>
        </w:tc>
        <w:tc>
          <w:tcPr>
            <w:cnfStyle w:val="000001000000" w:firstRow="0" w:lastRow="0" w:firstColumn="0" w:lastColumn="0" w:oddVBand="0" w:evenVBand="1" w:oddHBand="0" w:evenHBand="0" w:firstRowFirstColumn="0" w:firstRowLastColumn="0" w:lastRowFirstColumn="0" w:lastRowLastColumn="0"/>
            <w:tcW w:w="5670" w:type="dxa"/>
          </w:tcPr>
          <w:p w14:paraId="5BC7EADC" w14:textId="77777777" w:rsidR="00F43162" w:rsidRPr="00857A8D" w:rsidRDefault="00F43162" w:rsidP="00857A8D">
            <w:pPr>
              <w:rPr>
                <w:rFonts w:eastAsiaTheme="minorHAnsi"/>
                <w:b/>
                <w:bCs/>
              </w:rPr>
            </w:pPr>
            <w:r w:rsidRPr="00857A8D">
              <w:rPr>
                <w:rFonts w:eastAsiaTheme="minorHAnsi"/>
                <w:b/>
                <w:bCs/>
              </w:rPr>
              <w:t>Western Waterways of the Wurundjeri</w:t>
            </w:r>
          </w:p>
          <w:p w14:paraId="1F89DB68" w14:textId="77777777" w:rsidR="00F43162" w:rsidRPr="00857A8D" w:rsidRDefault="00F43162" w:rsidP="00857A8D">
            <w:pPr>
              <w:rPr>
                <w:rFonts w:eastAsiaTheme="minorHAnsi"/>
              </w:rPr>
            </w:pPr>
            <w:r w:rsidRPr="00857A8D">
              <w:rPr>
                <w:rFonts w:eastAsiaTheme="minorHAnsi"/>
              </w:rPr>
              <w:t>Besides Birrarung (Yarra) River, the Maribyrnong is also a rich cultural place for Wurundjeri people. This project aims to focus on the Kulin Wetlands (Brimbank Park) and Murrup Tam Boore, two culturally significant locations, with the Wurundjeri Narrap Team to conduct weed control, fencing and revegetation to reduce the impact of erosion and create a healthy habitat for local species in partnership with local groups.</w:t>
            </w:r>
          </w:p>
        </w:tc>
        <w:tc>
          <w:tcPr>
            <w:cnfStyle w:val="000010000000" w:firstRow="0" w:lastRow="0" w:firstColumn="0" w:lastColumn="0" w:oddVBand="1" w:evenVBand="0" w:oddHBand="0" w:evenHBand="0" w:firstRowFirstColumn="0" w:firstRowLastColumn="0" w:lastRowFirstColumn="0" w:lastRowLastColumn="0"/>
            <w:tcW w:w="1644" w:type="dxa"/>
          </w:tcPr>
          <w:p w14:paraId="06B2EFCA" w14:textId="77777777" w:rsidR="00F43162" w:rsidRPr="00857A8D" w:rsidRDefault="00F43162" w:rsidP="00857A8D">
            <w:pPr>
              <w:rPr>
                <w:rFonts w:eastAsiaTheme="minorHAnsi"/>
              </w:rPr>
            </w:pPr>
            <w:r w:rsidRPr="00857A8D">
              <w:rPr>
                <w:rFonts w:eastAsiaTheme="minorHAnsi"/>
              </w:rPr>
              <w:t xml:space="preserve"> 35,600 </w:t>
            </w:r>
          </w:p>
        </w:tc>
      </w:tr>
      <w:tr w:rsidR="00F43162" w:rsidRPr="00857A8D" w14:paraId="0CBD7732"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784F45E" w14:textId="77777777" w:rsidR="00F43162" w:rsidRPr="00857A8D" w:rsidRDefault="00F43162" w:rsidP="00857A8D">
            <w:pPr>
              <w:rPr>
                <w:rFonts w:eastAsiaTheme="minorHAnsi"/>
              </w:rPr>
            </w:pPr>
            <w:r w:rsidRPr="00857A8D">
              <w:rPr>
                <w:rFonts w:eastAsiaTheme="minorHAnsi"/>
              </w:rPr>
              <w:t>Yarra Ranges Council</w:t>
            </w:r>
          </w:p>
        </w:tc>
        <w:tc>
          <w:tcPr>
            <w:cnfStyle w:val="000001000000" w:firstRow="0" w:lastRow="0" w:firstColumn="0" w:lastColumn="0" w:oddVBand="0" w:evenVBand="1" w:oddHBand="0" w:evenHBand="0" w:firstRowFirstColumn="0" w:firstRowLastColumn="0" w:lastRowFirstColumn="0" w:lastRowLastColumn="0"/>
            <w:tcW w:w="5670" w:type="dxa"/>
          </w:tcPr>
          <w:p w14:paraId="129F6490" w14:textId="77777777" w:rsidR="00F43162" w:rsidRPr="00857A8D" w:rsidRDefault="00F43162" w:rsidP="00857A8D">
            <w:pPr>
              <w:rPr>
                <w:rFonts w:eastAsiaTheme="minorHAnsi"/>
                <w:b/>
                <w:bCs/>
              </w:rPr>
            </w:pPr>
            <w:r w:rsidRPr="00857A8D">
              <w:rPr>
                <w:rFonts w:eastAsiaTheme="minorHAnsi"/>
                <w:b/>
                <w:bCs/>
              </w:rPr>
              <w:t>River to the Bay, Creating Healthy Waterways</w:t>
            </w:r>
          </w:p>
          <w:p w14:paraId="07E19473" w14:textId="77777777" w:rsidR="00F43162" w:rsidRPr="00857A8D" w:rsidRDefault="00F43162" w:rsidP="00857A8D">
            <w:pPr>
              <w:rPr>
                <w:rFonts w:eastAsiaTheme="minorHAnsi"/>
              </w:rPr>
            </w:pPr>
            <w:r w:rsidRPr="00857A8D">
              <w:rPr>
                <w:rFonts w:eastAsiaTheme="minorHAnsi"/>
              </w:rPr>
              <w:t>The project involves addressing pollution and enable behaviour change through education and active community engagement.</w:t>
            </w:r>
          </w:p>
        </w:tc>
        <w:tc>
          <w:tcPr>
            <w:cnfStyle w:val="000010000000" w:firstRow="0" w:lastRow="0" w:firstColumn="0" w:lastColumn="0" w:oddVBand="1" w:evenVBand="0" w:oddHBand="0" w:evenHBand="0" w:firstRowFirstColumn="0" w:firstRowLastColumn="0" w:lastRowFirstColumn="0" w:lastRowLastColumn="0"/>
            <w:tcW w:w="1644" w:type="dxa"/>
          </w:tcPr>
          <w:p w14:paraId="7408B2BA" w14:textId="77777777" w:rsidR="00F43162" w:rsidRPr="00857A8D" w:rsidRDefault="00F43162" w:rsidP="00857A8D">
            <w:pPr>
              <w:rPr>
                <w:rFonts w:eastAsiaTheme="minorHAnsi"/>
              </w:rPr>
            </w:pPr>
            <w:r w:rsidRPr="00857A8D">
              <w:rPr>
                <w:rFonts w:eastAsiaTheme="minorHAnsi"/>
              </w:rPr>
              <w:t xml:space="preserve"> 96,000 </w:t>
            </w:r>
          </w:p>
        </w:tc>
      </w:tr>
      <w:tr w:rsidR="00F43162" w:rsidRPr="00857A8D" w14:paraId="2825EFE2"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B9262BF" w14:textId="77777777" w:rsidR="00F43162" w:rsidRPr="00857A8D" w:rsidRDefault="00F43162" w:rsidP="00857A8D">
            <w:pPr>
              <w:rPr>
                <w:rFonts w:eastAsiaTheme="minorHAnsi"/>
              </w:rPr>
            </w:pPr>
            <w:r w:rsidRPr="00857A8D">
              <w:rPr>
                <w:rFonts w:eastAsiaTheme="minorHAnsi"/>
              </w:rPr>
              <w:t>Yarra Riverkeeper Association</w:t>
            </w:r>
          </w:p>
        </w:tc>
        <w:tc>
          <w:tcPr>
            <w:cnfStyle w:val="000001000000" w:firstRow="0" w:lastRow="0" w:firstColumn="0" w:lastColumn="0" w:oddVBand="0" w:evenVBand="1" w:oddHBand="0" w:evenHBand="0" w:firstRowFirstColumn="0" w:firstRowLastColumn="0" w:lastRowFirstColumn="0" w:lastRowLastColumn="0"/>
            <w:tcW w:w="5670" w:type="dxa"/>
          </w:tcPr>
          <w:p w14:paraId="19E33253" w14:textId="77777777" w:rsidR="00F43162" w:rsidRPr="00857A8D" w:rsidRDefault="00F43162" w:rsidP="00857A8D">
            <w:pPr>
              <w:rPr>
                <w:rFonts w:eastAsiaTheme="minorHAnsi"/>
                <w:b/>
                <w:bCs/>
              </w:rPr>
            </w:pPr>
            <w:r w:rsidRPr="00857A8D">
              <w:rPr>
                <w:rFonts w:eastAsiaTheme="minorHAnsi"/>
                <w:b/>
                <w:bCs/>
              </w:rPr>
              <w:t>The Yarra Catchment Atlas</w:t>
            </w:r>
          </w:p>
          <w:p w14:paraId="3C0E5413" w14:textId="77777777" w:rsidR="00F43162" w:rsidRPr="00857A8D" w:rsidRDefault="00F43162" w:rsidP="00857A8D">
            <w:pPr>
              <w:rPr>
                <w:rFonts w:eastAsiaTheme="minorHAnsi"/>
              </w:rPr>
            </w:pPr>
            <w:r w:rsidRPr="00857A8D">
              <w:rPr>
                <w:rFonts w:eastAsiaTheme="minorHAnsi"/>
              </w:rPr>
              <w:t xml:space="preserve">This project collaborates with groups to collect, collate and present Yarra catchment data on a single site: The Yarra Catchment Atlas. </w:t>
            </w:r>
          </w:p>
        </w:tc>
        <w:tc>
          <w:tcPr>
            <w:cnfStyle w:val="000010000000" w:firstRow="0" w:lastRow="0" w:firstColumn="0" w:lastColumn="0" w:oddVBand="1" w:evenVBand="0" w:oddHBand="0" w:evenHBand="0" w:firstRowFirstColumn="0" w:firstRowLastColumn="0" w:lastRowFirstColumn="0" w:lastRowLastColumn="0"/>
            <w:tcW w:w="1644" w:type="dxa"/>
          </w:tcPr>
          <w:p w14:paraId="0CBC200B" w14:textId="77777777" w:rsidR="00F43162" w:rsidRPr="00857A8D" w:rsidRDefault="00F43162" w:rsidP="00857A8D">
            <w:pPr>
              <w:rPr>
                <w:rFonts w:eastAsiaTheme="minorHAnsi"/>
              </w:rPr>
            </w:pPr>
            <w:r w:rsidRPr="00857A8D">
              <w:rPr>
                <w:rFonts w:eastAsiaTheme="minorHAnsi"/>
              </w:rPr>
              <w:t xml:space="preserve"> 45,800 </w:t>
            </w:r>
          </w:p>
        </w:tc>
      </w:tr>
      <w:tr w:rsidR="00F43162" w:rsidRPr="00857A8D" w14:paraId="01D55214"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270792F" w14:textId="77777777" w:rsidR="00F43162" w:rsidRPr="00857A8D" w:rsidRDefault="00F43162" w:rsidP="00857A8D">
            <w:pPr>
              <w:rPr>
                <w:rFonts w:eastAsiaTheme="minorHAnsi"/>
              </w:rPr>
            </w:pPr>
            <w:r w:rsidRPr="00857A8D">
              <w:rPr>
                <w:rFonts w:eastAsiaTheme="minorHAnsi"/>
              </w:rPr>
              <w:t>Yarra Riverkeeper Association</w:t>
            </w:r>
          </w:p>
        </w:tc>
        <w:tc>
          <w:tcPr>
            <w:cnfStyle w:val="000001000000" w:firstRow="0" w:lastRow="0" w:firstColumn="0" w:lastColumn="0" w:oddVBand="0" w:evenVBand="1" w:oddHBand="0" w:evenHBand="0" w:firstRowFirstColumn="0" w:firstRowLastColumn="0" w:lastRowFirstColumn="0" w:lastRowLastColumn="0"/>
            <w:tcW w:w="5670" w:type="dxa"/>
          </w:tcPr>
          <w:p w14:paraId="3FE5CFE0" w14:textId="77777777" w:rsidR="00F43162" w:rsidRPr="00857A8D" w:rsidRDefault="00F43162" w:rsidP="00857A8D">
            <w:pPr>
              <w:rPr>
                <w:rFonts w:eastAsiaTheme="minorHAnsi"/>
                <w:b/>
                <w:bCs/>
              </w:rPr>
            </w:pPr>
            <w:r w:rsidRPr="00857A8D">
              <w:rPr>
                <w:rFonts w:eastAsiaTheme="minorHAnsi"/>
                <w:b/>
                <w:bCs/>
              </w:rPr>
              <w:t>Litter and Flows – Connecting the Yarra and the Bay</w:t>
            </w:r>
          </w:p>
          <w:p w14:paraId="6E648902" w14:textId="77777777" w:rsidR="00F43162" w:rsidRPr="00857A8D" w:rsidRDefault="00F43162" w:rsidP="00857A8D">
            <w:pPr>
              <w:rPr>
                <w:rFonts w:eastAsiaTheme="minorHAnsi"/>
              </w:rPr>
            </w:pPr>
            <w:r w:rsidRPr="00857A8D">
              <w:rPr>
                <w:rFonts w:eastAsiaTheme="minorHAnsi"/>
              </w:rPr>
              <w:t xml:space="preserve">This project aim is to build an understanding of litter (including microplastics) from the Yarra that end up in the bay and how that is influenced by Yarra flows. </w:t>
            </w:r>
          </w:p>
        </w:tc>
        <w:tc>
          <w:tcPr>
            <w:cnfStyle w:val="000010000000" w:firstRow="0" w:lastRow="0" w:firstColumn="0" w:lastColumn="0" w:oddVBand="1" w:evenVBand="0" w:oddHBand="0" w:evenHBand="0" w:firstRowFirstColumn="0" w:firstRowLastColumn="0" w:lastRowFirstColumn="0" w:lastRowLastColumn="0"/>
            <w:tcW w:w="1644" w:type="dxa"/>
          </w:tcPr>
          <w:p w14:paraId="21E8FA41" w14:textId="77777777" w:rsidR="00F43162" w:rsidRPr="00857A8D" w:rsidRDefault="00F43162" w:rsidP="00857A8D">
            <w:pPr>
              <w:rPr>
                <w:rFonts w:eastAsiaTheme="minorHAnsi"/>
              </w:rPr>
            </w:pPr>
            <w:r w:rsidRPr="00857A8D">
              <w:rPr>
                <w:rFonts w:eastAsiaTheme="minorHAnsi"/>
              </w:rPr>
              <w:t xml:space="preserve"> 49,400 </w:t>
            </w:r>
          </w:p>
        </w:tc>
      </w:tr>
      <w:tr w:rsidR="00F43162" w:rsidRPr="00857A8D" w14:paraId="6C07372B"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FBA8129" w14:textId="77777777" w:rsidR="00F43162" w:rsidRPr="00857A8D" w:rsidRDefault="00F43162" w:rsidP="00857A8D">
            <w:pPr>
              <w:rPr>
                <w:rFonts w:eastAsiaTheme="minorHAnsi"/>
              </w:rPr>
            </w:pPr>
            <w:r w:rsidRPr="00857A8D">
              <w:rPr>
                <w:rFonts w:eastAsiaTheme="minorHAnsi"/>
              </w:rPr>
              <w:t>Yarra Riverkeeper Association</w:t>
            </w:r>
          </w:p>
        </w:tc>
        <w:tc>
          <w:tcPr>
            <w:cnfStyle w:val="000001000000" w:firstRow="0" w:lastRow="0" w:firstColumn="0" w:lastColumn="0" w:oddVBand="0" w:evenVBand="1" w:oddHBand="0" w:evenHBand="0" w:firstRowFirstColumn="0" w:firstRowLastColumn="0" w:lastRowFirstColumn="0" w:lastRowLastColumn="0"/>
            <w:tcW w:w="5670" w:type="dxa"/>
          </w:tcPr>
          <w:p w14:paraId="60F9EF11" w14:textId="77777777" w:rsidR="00F43162" w:rsidRPr="00857A8D" w:rsidRDefault="00F43162" w:rsidP="00857A8D">
            <w:pPr>
              <w:rPr>
                <w:rFonts w:eastAsiaTheme="minorHAnsi"/>
                <w:b/>
                <w:bCs/>
              </w:rPr>
            </w:pPr>
            <w:r w:rsidRPr="00857A8D">
              <w:rPr>
                <w:rFonts w:eastAsiaTheme="minorHAnsi"/>
                <w:b/>
                <w:bCs/>
              </w:rPr>
              <w:t>Lower Yarra Reed Bed Blitz Clean</w:t>
            </w:r>
          </w:p>
          <w:p w14:paraId="6F55429A" w14:textId="77777777" w:rsidR="00F43162" w:rsidRPr="00857A8D" w:rsidRDefault="00F43162" w:rsidP="00857A8D">
            <w:pPr>
              <w:rPr>
                <w:rFonts w:eastAsiaTheme="minorHAnsi"/>
              </w:rPr>
            </w:pPr>
            <w:r w:rsidRPr="00857A8D">
              <w:rPr>
                <w:rFonts w:eastAsiaTheme="minorHAnsi"/>
              </w:rPr>
              <w:t xml:space="preserve">This project aims to remove accumulated waste from reed beds in the lower Yarra River using a unique approach which incorporates a boat mounted vacuum system. </w:t>
            </w:r>
          </w:p>
        </w:tc>
        <w:tc>
          <w:tcPr>
            <w:cnfStyle w:val="000010000000" w:firstRow="0" w:lastRow="0" w:firstColumn="0" w:lastColumn="0" w:oddVBand="1" w:evenVBand="0" w:oddHBand="0" w:evenHBand="0" w:firstRowFirstColumn="0" w:firstRowLastColumn="0" w:lastRowFirstColumn="0" w:lastRowLastColumn="0"/>
            <w:tcW w:w="1644" w:type="dxa"/>
          </w:tcPr>
          <w:p w14:paraId="34E90F93" w14:textId="77777777" w:rsidR="00F43162" w:rsidRPr="00857A8D" w:rsidRDefault="00F43162" w:rsidP="00857A8D">
            <w:pPr>
              <w:rPr>
                <w:rFonts w:eastAsiaTheme="minorHAnsi"/>
              </w:rPr>
            </w:pPr>
            <w:r w:rsidRPr="00857A8D">
              <w:rPr>
                <w:rFonts w:eastAsiaTheme="minorHAnsi"/>
              </w:rPr>
              <w:t xml:space="preserve"> 99,800 </w:t>
            </w:r>
          </w:p>
        </w:tc>
      </w:tr>
    </w:tbl>
    <w:p w14:paraId="7E50FA1F" w14:textId="77777777" w:rsidR="00F43162" w:rsidRPr="00F43162" w:rsidRDefault="00F43162" w:rsidP="00857A8D">
      <w:pPr>
        <w:pStyle w:val="Heading2"/>
        <w:numPr>
          <w:ilvl w:val="0"/>
          <w:numId w:val="0"/>
        </w:numPr>
        <w:rPr>
          <w:rFonts w:eastAsiaTheme="minorHAnsi"/>
          <w:lang w:val="en-GB" w:eastAsia="en-US"/>
        </w:rPr>
      </w:pPr>
      <w:r w:rsidRPr="00F43162">
        <w:rPr>
          <w:rFonts w:eastAsiaTheme="minorHAnsi"/>
          <w:lang w:val="en-GB" w:eastAsia="en-US"/>
        </w:rPr>
        <w:t xml:space="preserve">Program – </w:t>
      </w:r>
      <w:r w:rsidRPr="00857A8D">
        <w:rPr>
          <w:rFonts w:eastAsiaTheme="minorHAnsi"/>
        </w:rPr>
        <w:t>Resource</w:t>
      </w:r>
      <w:r w:rsidRPr="00F43162">
        <w:rPr>
          <w:rFonts w:eastAsiaTheme="minorHAnsi"/>
          <w:lang w:val="en-GB" w:eastAsia="en-US"/>
        </w:rPr>
        <w:t xml:space="preserve"> Recovery Infrastructure Fund</w:t>
      </w:r>
      <w:r w:rsidRPr="00F43162">
        <w:rPr>
          <w:rFonts w:eastAsiaTheme="minorHAnsi"/>
          <w:lang w:val="en-GB" w:eastAsia="en-US"/>
        </w:rPr>
        <w:br/>
        <w:t>Sustainability Victoria</w:t>
      </w:r>
    </w:p>
    <w:p w14:paraId="039881F5" w14:textId="77777777" w:rsidR="00F43162" w:rsidRPr="00F43162" w:rsidRDefault="00F43162" w:rsidP="00857A8D">
      <w:pPr>
        <w:rPr>
          <w:rFonts w:eastAsiaTheme="minorHAnsi"/>
          <w:lang w:val="en-GB" w:eastAsia="en-US"/>
        </w:rPr>
      </w:pPr>
      <w:r w:rsidRPr="00F43162">
        <w:rPr>
          <w:rFonts w:eastAsiaTheme="minorHAnsi"/>
          <w:lang w:val="en-GB" w:eastAsia="en-US"/>
        </w:rPr>
        <w:t xml:space="preserve">The objective of this program is to facilitate investment in waste and resource recovery infrastructure to increase materials recovery in Victoria. This will be achieved by the delivery of two grants schemes which will target priority materials for recovery. </w:t>
      </w:r>
    </w:p>
    <w:tbl>
      <w:tblPr>
        <w:tblStyle w:val="PlainTable2"/>
        <w:tblW w:w="0" w:type="auto"/>
        <w:tblLayout w:type="fixed"/>
        <w:tblLook w:val="0020" w:firstRow="1" w:lastRow="0" w:firstColumn="0" w:lastColumn="0" w:noHBand="0" w:noVBand="0"/>
      </w:tblPr>
      <w:tblGrid>
        <w:gridCol w:w="2324"/>
        <w:gridCol w:w="5670"/>
        <w:gridCol w:w="1644"/>
      </w:tblGrid>
      <w:tr w:rsidR="00F43162" w:rsidRPr="00857A8D" w14:paraId="5D80CFC9" w14:textId="77777777" w:rsidTr="00857A8D">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CBE4FE0" w14:textId="77777777" w:rsidR="00F43162" w:rsidRPr="00857A8D" w:rsidRDefault="00F43162" w:rsidP="00857A8D">
            <w:pPr>
              <w:pStyle w:val="Heading3"/>
              <w:outlineLvl w:val="2"/>
              <w:rPr>
                <w:rFonts w:eastAsiaTheme="minorHAnsi"/>
              </w:rPr>
            </w:pPr>
            <w:r w:rsidRPr="00857A8D">
              <w:rPr>
                <w:rFonts w:eastAsiaTheme="minorHAnsi"/>
              </w:rPr>
              <w:t>Grant recipient</w:t>
            </w:r>
          </w:p>
        </w:tc>
        <w:tc>
          <w:tcPr>
            <w:cnfStyle w:val="000001000000" w:firstRow="0" w:lastRow="0" w:firstColumn="0" w:lastColumn="0" w:oddVBand="0" w:evenVBand="1" w:oddHBand="0" w:evenHBand="0" w:firstRowFirstColumn="0" w:firstRowLastColumn="0" w:lastRowFirstColumn="0" w:lastRowLastColumn="0"/>
            <w:tcW w:w="5670" w:type="dxa"/>
          </w:tcPr>
          <w:p w14:paraId="7C0AFCDE" w14:textId="77777777" w:rsidR="00F43162" w:rsidRPr="00857A8D" w:rsidRDefault="00F43162" w:rsidP="00857A8D">
            <w:pPr>
              <w:pStyle w:val="Heading3"/>
              <w:outlineLvl w:val="2"/>
              <w:rPr>
                <w:rFonts w:eastAsiaTheme="minorHAnsi"/>
              </w:rPr>
            </w:pPr>
            <w:r w:rsidRPr="00857A8D">
              <w:rPr>
                <w:rFonts w:eastAsiaTheme="minorHAnsi"/>
              </w:rPr>
              <w:t>Project description</w:t>
            </w:r>
          </w:p>
        </w:tc>
        <w:tc>
          <w:tcPr>
            <w:cnfStyle w:val="000010000000" w:firstRow="0" w:lastRow="0" w:firstColumn="0" w:lastColumn="0" w:oddVBand="1" w:evenVBand="0" w:oddHBand="0" w:evenHBand="0" w:firstRowFirstColumn="0" w:firstRowLastColumn="0" w:lastRowFirstColumn="0" w:lastRowLastColumn="0"/>
            <w:tcW w:w="1644" w:type="dxa"/>
          </w:tcPr>
          <w:p w14:paraId="4C93CF34" w14:textId="77777777" w:rsidR="00F43162" w:rsidRPr="00857A8D" w:rsidRDefault="00F43162" w:rsidP="00857A8D">
            <w:pPr>
              <w:pStyle w:val="Heading3"/>
              <w:outlineLvl w:val="2"/>
              <w:rPr>
                <w:rFonts w:eastAsiaTheme="minorHAnsi"/>
              </w:rPr>
            </w:pPr>
            <w:r w:rsidRPr="00857A8D">
              <w:rPr>
                <w:rFonts w:eastAsiaTheme="minorHAnsi"/>
              </w:rPr>
              <w:t>Funding ($)</w:t>
            </w:r>
          </w:p>
        </w:tc>
      </w:tr>
      <w:tr w:rsidR="00F43162" w:rsidRPr="00857A8D" w14:paraId="2DD34D0B"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1B04051" w14:textId="77777777" w:rsidR="00F43162" w:rsidRPr="00857A8D" w:rsidRDefault="00F43162" w:rsidP="00857A8D">
            <w:pPr>
              <w:rPr>
                <w:rFonts w:eastAsiaTheme="minorHAnsi"/>
              </w:rPr>
            </w:pPr>
            <w:r w:rsidRPr="00857A8D">
              <w:rPr>
                <w:rFonts w:eastAsiaTheme="minorHAnsi"/>
              </w:rPr>
              <w:t>30XY Group Pty Ltd.</w:t>
            </w:r>
          </w:p>
        </w:tc>
        <w:tc>
          <w:tcPr>
            <w:cnfStyle w:val="000001000000" w:firstRow="0" w:lastRow="0" w:firstColumn="0" w:lastColumn="0" w:oddVBand="0" w:evenVBand="1" w:oddHBand="0" w:evenHBand="0" w:firstRowFirstColumn="0" w:firstRowLastColumn="0" w:lastRowFirstColumn="0" w:lastRowLastColumn="0"/>
            <w:tcW w:w="5670" w:type="dxa"/>
          </w:tcPr>
          <w:p w14:paraId="51A02549" w14:textId="77777777" w:rsidR="00F43162" w:rsidRPr="00857A8D" w:rsidRDefault="00F43162" w:rsidP="00857A8D">
            <w:pPr>
              <w:rPr>
                <w:rFonts w:eastAsiaTheme="minorHAnsi"/>
                <w:b/>
                <w:bCs/>
              </w:rPr>
            </w:pPr>
            <w:r w:rsidRPr="00857A8D">
              <w:rPr>
                <w:rFonts w:eastAsiaTheme="minorHAnsi"/>
                <w:b/>
                <w:bCs/>
              </w:rPr>
              <w:t>30XY Group Reclaim Waste Wet Recycling System</w:t>
            </w:r>
          </w:p>
          <w:p w14:paraId="07C354C3" w14:textId="77777777" w:rsidR="00F43162" w:rsidRPr="00857A8D" w:rsidRDefault="00F43162" w:rsidP="00857A8D">
            <w:pPr>
              <w:rPr>
                <w:rFonts w:eastAsiaTheme="minorHAnsi"/>
              </w:rPr>
            </w:pPr>
            <w:r w:rsidRPr="00857A8D">
              <w:rPr>
                <w:rFonts w:eastAsiaTheme="minorHAnsi"/>
              </w:rPr>
              <w:t>The project will allow 30XY and Reclaim to recover 100 per cent of solid waste and more than 95 per cent of water from waste collected as food waste and street sweepings, diverting 24,700 tonnes of solid material and 13,000 tonnes of organic waste from landfill per year by funding a wet recycling system.</w:t>
            </w:r>
          </w:p>
        </w:tc>
        <w:tc>
          <w:tcPr>
            <w:cnfStyle w:val="000010000000" w:firstRow="0" w:lastRow="0" w:firstColumn="0" w:lastColumn="0" w:oddVBand="1" w:evenVBand="0" w:oddHBand="0" w:evenHBand="0" w:firstRowFirstColumn="0" w:firstRowLastColumn="0" w:lastRowFirstColumn="0" w:lastRowLastColumn="0"/>
            <w:tcW w:w="1644" w:type="dxa"/>
          </w:tcPr>
          <w:p w14:paraId="6B977E40" w14:textId="77777777" w:rsidR="00F43162" w:rsidRPr="00857A8D" w:rsidRDefault="00F43162" w:rsidP="00857A8D">
            <w:pPr>
              <w:rPr>
                <w:rFonts w:eastAsiaTheme="minorHAnsi"/>
              </w:rPr>
            </w:pPr>
            <w:r w:rsidRPr="00857A8D">
              <w:rPr>
                <w:rFonts w:eastAsiaTheme="minorHAnsi"/>
              </w:rPr>
              <w:t xml:space="preserve"> 240,000 </w:t>
            </w:r>
          </w:p>
        </w:tc>
      </w:tr>
      <w:tr w:rsidR="00F43162" w:rsidRPr="00857A8D" w14:paraId="0C076CE4"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E3F7923" w14:textId="77777777" w:rsidR="00F43162" w:rsidRPr="00857A8D" w:rsidRDefault="00F43162" w:rsidP="00857A8D">
            <w:pPr>
              <w:rPr>
                <w:rFonts w:eastAsiaTheme="minorHAnsi"/>
              </w:rPr>
            </w:pPr>
            <w:r w:rsidRPr="00857A8D">
              <w:rPr>
                <w:rFonts w:eastAsiaTheme="minorHAnsi"/>
              </w:rPr>
              <w:t>Advanced Circular Polymers Pty Ltd.</w:t>
            </w:r>
          </w:p>
        </w:tc>
        <w:tc>
          <w:tcPr>
            <w:cnfStyle w:val="000001000000" w:firstRow="0" w:lastRow="0" w:firstColumn="0" w:lastColumn="0" w:oddVBand="0" w:evenVBand="1" w:oddHBand="0" w:evenHBand="0" w:firstRowFirstColumn="0" w:firstRowLastColumn="0" w:lastRowFirstColumn="0" w:lastRowLastColumn="0"/>
            <w:tcW w:w="5670" w:type="dxa"/>
          </w:tcPr>
          <w:p w14:paraId="0416FAE7" w14:textId="77777777" w:rsidR="00F43162" w:rsidRPr="00857A8D" w:rsidRDefault="00F43162" w:rsidP="00857A8D">
            <w:pPr>
              <w:rPr>
                <w:rFonts w:eastAsiaTheme="minorHAnsi"/>
                <w:b/>
                <w:bCs/>
              </w:rPr>
            </w:pPr>
            <w:r w:rsidRPr="00857A8D">
              <w:rPr>
                <w:rFonts w:eastAsiaTheme="minorHAnsi"/>
                <w:b/>
                <w:bCs/>
              </w:rPr>
              <w:t>Advanced Recycling of Flexible Plastic by Polymer Type</w:t>
            </w:r>
          </w:p>
          <w:p w14:paraId="00A41277" w14:textId="77777777" w:rsidR="00F43162" w:rsidRPr="00857A8D" w:rsidRDefault="00F43162" w:rsidP="00857A8D">
            <w:pPr>
              <w:rPr>
                <w:rFonts w:eastAsiaTheme="minorHAnsi"/>
              </w:rPr>
            </w:pPr>
            <w:r w:rsidRPr="00857A8D">
              <w:rPr>
                <w:rFonts w:eastAsiaTheme="minorHAnsi"/>
              </w:rPr>
              <w:t>ACP aim to increase the diversion of flexible plastic from landfill by more than 10,000 tonnes per annum through the development of an advanced recycling facility in Somerton.</w:t>
            </w:r>
          </w:p>
        </w:tc>
        <w:tc>
          <w:tcPr>
            <w:cnfStyle w:val="000010000000" w:firstRow="0" w:lastRow="0" w:firstColumn="0" w:lastColumn="0" w:oddVBand="1" w:evenVBand="0" w:oddHBand="0" w:evenHBand="0" w:firstRowFirstColumn="0" w:firstRowLastColumn="0" w:lastRowFirstColumn="0" w:lastRowLastColumn="0"/>
            <w:tcW w:w="1644" w:type="dxa"/>
          </w:tcPr>
          <w:p w14:paraId="31650898" w14:textId="77777777" w:rsidR="00F43162" w:rsidRPr="00857A8D" w:rsidRDefault="00F43162" w:rsidP="00857A8D">
            <w:pPr>
              <w:rPr>
                <w:rFonts w:eastAsiaTheme="minorHAnsi"/>
              </w:rPr>
            </w:pPr>
            <w:r w:rsidRPr="00857A8D">
              <w:rPr>
                <w:rFonts w:eastAsiaTheme="minorHAnsi"/>
              </w:rPr>
              <w:t xml:space="preserve"> 175,000 </w:t>
            </w:r>
          </w:p>
        </w:tc>
      </w:tr>
      <w:tr w:rsidR="00F43162" w:rsidRPr="00857A8D" w14:paraId="236F2A26"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3E91241" w14:textId="77777777" w:rsidR="00F43162" w:rsidRPr="00857A8D" w:rsidRDefault="00F43162" w:rsidP="00857A8D">
            <w:pPr>
              <w:rPr>
                <w:rFonts w:eastAsiaTheme="minorHAnsi"/>
              </w:rPr>
            </w:pPr>
            <w:r w:rsidRPr="00857A8D">
              <w:rPr>
                <w:rFonts w:eastAsiaTheme="minorHAnsi"/>
              </w:rPr>
              <w:t>Ararat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6F6DF1E8" w14:textId="77777777" w:rsidR="00F43162" w:rsidRPr="00857A8D" w:rsidRDefault="00F43162" w:rsidP="00857A8D">
            <w:pPr>
              <w:rPr>
                <w:rFonts w:eastAsiaTheme="minorHAnsi"/>
                <w:b/>
                <w:bCs/>
              </w:rPr>
            </w:pPr>
            <w:r w:rsidRPr="00857A8D">
              <w:rPr>
                <w:rFonts w:eastAsiaTheme="minorHAnsi"/>
                <w:b/>
                <w:bCs/>
              </w:rPr>
              <w:t>Toward the Future – Lake Bolac Resource Recovery Centre Upgrade Project</w:t>
            </w:r>
          </w:p>
          <w:p w14:paraId="67E652DE" w14:textId="77777777" w:rsidR="00F43162" w:rsidRPr="00857A8D" w:rsidRDefault="00F43162" w:rsidP="00857A8D">
            <w:pPr>
              <w:rPr>
                <w:rFonts w:eastAsiaTheme="minorHAnsi"/>
              </w:rPr>
            </w:pPr>
            <w:r w:rsidRPr="00857A8D">
              <w:rPr>
                <w:rFonts w:eastAsiaTheme="minorHAnsi"/>
              </w:rPr>
              <w:t>Resource recovery centre upgrade.</w:t>
            </w:r>
          </w:p>
        </w:tc>
        <w:tc>
          <w:tcPr>
            <w:cnfStyle w:val="000010000000" w:firstRow="0" w:lastRow="0" w:firstColumn="0" w:lastColumn="0" w:oddVBand="1" w:evenVBand="0" w:oddHBand="0" w:evenHBand="0" w:firstRowFirstColumn="0" w:firstRowLastColumn="0" w:lastRowFirstColumn="0" w:lastRowLastColumn="0"/>
            <w:tcW w:w="1644" w:type="dxa"/>
          </w:tcPr>
          <w:p w14:paraId="0A06015E" w14:textId="77777777" w:rsidR="00F43162" w:rsidRPr="00857A8D" w:rsidRDefault="00F43162" w:rsidP="00857A8D">
            <w:pPr>
              <w:rPr>
                <w:rFonts w:eastAsiaTheme="minorHAnsi"/>
              </w:rPr>
            </w:pPr>
            <w:r w:rsidRPr="00857A8D">
              <w:rPr>
                <w:rFonts w:eastAsiaTheme="minorHAnsi"/>
              </w:rPr>
              <w:t xml:space="preserve"> 20,000 </w:t>
            </w:r>
          </w:p>
        </w:tc>
      </w:tr>
      <w:tr w:rsidR="00F43162" w:rsidRPr="00857A8D" w14:paraId="77267FBB"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AB0B3B7" w14:textId="77777777" w:rsidR="00F43162" w:rsidRPr="00857A8D" w:rsidRDefault="00F43162" w:rsidP="00857A8D">
            <w:pPr>
              <w:rPr>
                <w:rFonts w:eastAsiaTheme="minorHAnsi"/>
              </w:rPr>
            </w:pPr>
            <w:r w:rsidRPr="00857A8D">
              <w:rPr>
                <w:rFonts w:eastAsiaTheme="minorHAnsi"/>
              </w:rPr>
              <w:t>Astron Plastics Pty Ltd.</w:t>
            </w:r>
          </w:p>
        </w:tc>
        <w:tc>
          <w:tcPr>
            <w:cnfStyle w:val="000001000000" w:firstRow="0" w:lastRow="0" w:firstColumn="0" w:lastColumn="0" w:oddVBand="0" w:evenVBand="1" w:oddHBand="0" w:evenHBand="0" w:firstRowFirstColumn="0" w:firstRowLastColumn="0" w:lastRowFirstColumn="0" w:lastRowLastColumn="0"/>
            <w:tcW w:w="5670" w:type="dxa"/>
          </w:tcPr>
          <w:p w14:paraId="67EB715C" w14:textId="77777777" w:rsidR="00F43162" w:rsidRPr="00857A8D" w:rsidRDefault="00F43162" w:rsidP="00857A8D">
            <w:pPr>
              <w:rPr>
                <w:rFonts w:eastAsiaTheme="minorHAnsi"/>
                <w:b/>
                <w:bCs/>
              </w:rPr>
            </w:pPr>
            <w:r w:rsidRPr="00857A8D">
              <w:rPr>
                <w:rFonts w:eastAsiaTheme="minorHAnsi"/>
                <w:b/>
                <w:bCs/>
              </w:rPr>
              <w:t>Post-consumer Polypropylene Plastic Flake Sorting and Reprocessing Plant</w:t>
            </w:r>
          </w:p>
          <w:p w14:paraId="4E68B641" w14:textId="77777777" w:rsidR="00F43162" w:rsidRPr="00857A8D" w:rsidRDefault="00F43162" w:rsidP="00857A8D">
            <w:pPr>
              <w:rPr>
                <w:rFonts w:eastAsiaTheme="minorHAnsi"/>
              </w:rPr>
            </w:pPr>
            <w:r w:rsidRPr="00857A8D">
              <w:rPr>
                <w:rFonts w:eastAsiaTheme="minorHAnsi"/>
              </w:rPr>
              <w:t>Introduction of near infrared polymer/colour sorting technology to enhance the capacity and capability to purchase post-consumer flaked plastics from local material recovery facilities.</w:t>
            </w:r>
          </w:p>
        </w:tc>
        <w:tc>
          <w:tcPr>
            <w:cnfStyle w:val="000010000000" w:firstRow="0" w:lastRow="0" w:firstColumn="0" w:lastColumn="0" w:oddVBand="1" w:evenVBand="0" w:oddHBand="0" w:evenHBand="0" w:firstRowFirstColumn="0" w:firstRowLastColumn="0" w:lastRowFirstColumn="0" w:lastRowLastColumn="0"/>
            <w:tcW w:w="1644" w:type="dxa"/>
          </w:tcPr>
          <w:p w14:paraId="2224C1AB" w14:textId="77777777" w:rsidR="00F43162" w:rsidRPr="00857A8D" w:rsidRDefault="00F43162" w:rsidP="00857A8D">
            <w:pPr>
              <w:rPr>
                <w:rFonts w:eastAsiaTheme="minorHAnsi"/>
              </w:rPr>
            </w:pPr>
            <w:r w:rsidRPr="00857A8D">
              <w:rPr>
                <w:rFonts w:eastAsiaTheme="minorHAnsi"/>
              </w:rPr>
              <w:t xml:space="preserve"> 18,750 </w:t>
            </w:r>
          </w:p>
        </w:tc>
      </w:tr>
      <w:tr w:rsidR="00F43162" w:rsidRPr="00857A8D" w14:paraId="685159C0"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AFF1522" w14:textId="77777777" w:rsidR="00F43162" w:rsidRPr="00857A8D" w:rsidRDefault="00F43162" w:rsidP="00857A8D">
            <w:pPr>
              <w:rPr>
                <w:rFonts w:eastAsiaTheme="minorHAnsi"/>
              </w:rPr>
            </w:pPr>
            <w:r w:rsidRPr="00857A8D">
              <w:rPr>
                <w:rFonts w:eastAsiaTheme="minorHAnsi"/>
              </w:rPr>
              <w:t>Australia New Zealand Recycling Platform</w:t>
            </w:r>
          </w:p>
        </w:tc>
        <w:tc>
          <w:tcPr>
            <w:cnfStyle w:val="000001000000" w:firstRow="0" w:lastRow="0" w:firstColumn="0" w:lastColumn="0" w:oddVBand="0" w:evenVBand="1" w:oddHBand="0" w:evenHBand="0" w:firstRowFirstColumn="0" w:firstRowLastColumn="0" w:lastRowFirstColumn="0" w:lastRowLastColumn="0"/>
            <w:tcW w:w="5670" w:type="dxa"/>
          </w:tcPr>
          <w:p w14:paraId="46DA77EB" w14:textId="77777777" w:rsidR="00F43162" w:rsidRPr="00857A8D" w:rsidRDefault="00F43162" w:rsidP="00857A8D">
            <w:pPr>
              <w:rPr>
                <w:rFonts w:eastAsiaTheme="minorHAnsi"/>
                <w:b/>
                <w:bCs/>
              </w:rPr>
            </w:pPr>
            <w:r w:rsidRPr="00857A8D">
              <w:rPr>
                <w:rFonts w:eastAsiaTheme="minorHAnsi"/>
                <w:b/>
                <w:bCs/>
              </w:rPr>
              <w:t>Mobile E-Waste Factory Project</w:t>
            </w:r>
          </w:p>
          <w:p w14:paraId="46373F8C" w14:textId="77777777" w:rsidR="00F43162" w:rsidRPr="00857A8D" w:rsidRDefault="00F43162" w:rsidP="00857A8D">
            <w:pPr>
              <w:rPr>
                <w:rFonts w:eastAsiaTheme="minorHAnsi"/>
              </w:rPr>
            </w:pPr>
            <w:r w:rsidRPr="00857A8D">
              <w:rPr>
                <w:rFonts w:eastAsiaTheme="minorHAnsi"/>
              </w:rPr>
              <w:t xml:space="preserve">Development of a mobile e-waste factory as a first stage e-waste recycling plant contained within a shipping container. </w:t>
            </w:r>
          </w:p>
        </w:tc>
        <w:tc>
          <w:tcPr>
            <w:cnfStyle w:val="000010000000" w:firstRow="0" w:lastRow="0" w:firstColumn="0" w:lastColumn="0" w:oddVBand="1" w:evenVBand="0" w:oddHBand="0" w:evenHBand="0" w:firstRowFirstColumn="0" w:firstRowLastColumn="0" w:lastRowFirstColumn="0" w:lastRowLastColumn="0"/>
            <w:tcW w:w="1644" w:type="dxa"/>
          </w:tcPr>
          <w:p w14:paraId="508DBB25" w14:textId="77777777" w:rsidR="00F43162" w:rsidRPr="00857A8D" w:rsidRDefault="00F43162" w:rsidP="00857A8D">
            <w:pPr>
              <w:rPr>
                <w:rFonts w:eastAsiaTheme="minorHAnsi"/>
              </w:rPr>
            </w:pPr>
            <w:r w:rsidRPr="00857A8D">
              <w:rPr>
                <w:rFonts w:eastAsiaTheme="minorHAnsi"/>
              </w:rPr>
              <w:t xml:space="preserve"> 14,000 </w:t>
            </w:r>
          </w:p>
        </w:tc>
      </w:tr>
      <w:tr w:rsidR="00F43162" w:rsidRPr="00857A8D" w14:paraId="60A4EFD4"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3ECF664" w14:textId="77777777" w:rsidR="00F43162" w:rsidRPr="00857A8D" w:rsidRDefault="00F43162" w:rsidP="00857A8D">
            <w:pPr>
              <w:rPr>
                <w:rFonts w:eastAsiaTheme="minorHAnsi"/>
              </w:rPr>
            </w:pPr>
            <w:r w:rsidRPr="00857A8D">
              <w:rPr>
                <w:rFonts w:eastAsiaTheme="minorHAnsi"/>
              </w:rPr>
              <w:t>Australian Paper Recovery Pty Ltd.</w:t>
            </w:r>
          </w:p>
        </w:tc>
        <w:tc>
          <w:tcPr>
            <w:cnfStyle w:val="000001000000" w:firstRow="0" w:lastRow="0" w:firstColumn="0" w:lastColumn="0" w:oddVBand="0" w:evenVBand="1" w:oddHBand="0" w:evenHBand="0" w:firstRowFirstColumn="0" w:firstRowLastColumn="0" w:lastRowFirstColumn="0" w:lastRowLastColumn="0"/>
            <w:tcW w:w="5670" w:type="dxa"/>
          </w:tcPr>
          <w:p w14:paraId="04B5136D" w14:textId="77777777" w:rsidR="00F43162" w:rsidRPr="00857A8D" w:rsidRDefault="00F43162" w:rsidP="00857A8D">
            <w:pPr>
              <w:rPr>
                <w:rFonts w:eastAsiaTheme="minorHAnsi"/>
                <w:b/>
                <w:bCs/>
              </w:rPr>
            </w:pPr>
            <w:r w:rsidRPr="00857A8D">
              <w:rPr>
                <w:rFonts w:eastAsiaTheme="minorHAnsi"/>
                <w:b/>
                <w:bCs/>
              </w:rPr>
              <w:t>Mixed Paper Sorting to Meet Grade Specifications and Market Acceptance</w:t>
            </w:r>
          </w:p>
          <w:p w14:paraId="31B6FFCF" w14:textId="77777777" w:rsidR="00F43162" w:rsidRPr="00857A8D" w:rsidRDefault="00F43162" w:rsidP="00857A8D">
            <w:pPr>
              <w:rPr>
                <w:rFonts w:eastAsiaTheme="minorHAnsi"/>
              </w:rPr>
            </w:pPr>
            <w:r w:rsidRPr="00857A8D">
              <w:rPr>
                <w:rFonts w:eastAsiaTheme="minorHAnsi"/>
              </w:rPr>
              <w:t>Installation of sorting and compaction equipment for waste paper that will have the capacity of processing 39,000 tonnes annually.</w:t>
            </w:r>
          </w:p>
        </w:tc>
        <w:tc>
          <w:tcPr>
            <w:cnfStyle w:val="000010000000" w:firstRow="0" w:lastRow="0" w:firstColumn="0" w:lastColumn="0" w:oddVBand="1" w:evenVBand="0" w:oddHBand="0" w:evenHBand="0" w:firstRowFirstColumn="0" w:firstRowLastColumn="0" w:lastRowFirstColumn="0" w:lastRowLastColumn="0"/>
            <w:tcW w:w="1644" w:type="dxa"/>
          </w:tcPr>
          <w:p w14:paraId="54807F6A" w14:textId="77777777" w:rsidR="00F43162" w:rsidRPr="00857A8D" w:rsidRDefault="00F43162" w:rsidP="00857A8D">
            <w:pPr>
              <w:rPr>
                <w:rFonts w:eastAsiaTheme="minorHAnsi"/>
              </w:rPr>
            </w:pPr>
            <w:r w:rsidRPr="00857A8D">
              <w:rPr>
                <w:rFonts w:eastAsiaTheme="minorHAnsi"/>
              </w:rPr>
              <w:t xml:space="preserve"> 170,000 </w:t>
            </w:r>
          </w:p>
        </w:tc>
      </w:tr>
      <w:tr w:rsidR="00F43162" w:rsidRPr="00857A8D" w14:paraId="096395D2"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2918E8E" w14:textId="77777777" w:rsidR="00F43162" w:rsidRPr="00857A8D" w:rsidRDefault="00F43162" w:rsidP="00857A8D">
            <w:pPr>
              <w:rPr>
                <w:rFonts w:eastAsiaTheme="minorHAnsi"/>
              </w:rPr>
            </w:pPr>
            <w:r w:rsidRPr="00857A8D">
              <w:rPr>
                <w:rFonts w:eastAsiaTheme="minorHAnsi"/>
              </w:rPr>
              <w:t>Benalla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15169EB4" w14:textId="77777777" w:rsidR="00F43162" w:rsidRPr="00857A8D" w:rsidRDefault="00F43162" w:rsidP="00857A8D">
            <w:pPr>
              <w:rPr>
                <w:rFonts w:eastAsiaTheme="minorHAnsi"/>
                <w:b/>
                <w:bCs/>
              </w:rPr>
            </w:pPr>
            <w:r w:rsidRPr="00857A8D">
              <w:rPr>
                <w:rFonts w:eastAsiaTheme="minorHAnsi"/>
                <w:b/>
                <w:bCs/>
              </w:rPr>
              <w:t>Benalla Resource Recovery Centre Upgrade</w:t>
            </w:r>
          </w:p>
          <w:p w14:paraId="1FD30CF3" w14:textId="77777777" w:rsidR="00F43162" w:rsidRPr="00857A8D" w:rsidRDefault="00F43162" w:rsidP="00857A8D">
            <w:pPr>
              <w:rPr>
                <w:rFonts w:eastAsiaTheme="minorHAnsi"/>
              </w:rPr>
            </w:pPr>
            <w:r w:rsidRPr="00857A8D">
              <w:rPr>
                <w:rFonts w:eastAsiaTheme="minorHAnsi"/>
              </w:rPr>
              <w:t>The project is to modernise the Benalla Resource Recovery Transfer Station.</w:t>
            </w:r>
          </w:p>
        </w:tc>
        <w:tc>
          <w:tcPr>
            <w:cnfStyle w:val="000010000000" w:firstRow="0" w:lastRow="0" w:firstColumn="0" w:lastColumn="0" w:oddVBand="1" w:evenVBand="0" w:oddHBand="0" w:evenHBand="0" w:firstRowFirstColumn="0" w:firstRowLastColumn="0" w:lastRowFirstColumn="0" w:lastRowLastColumn="0"/>
            <w:tcW w:w="1644" w:type="dxa"/>
          </w:tcPr>
          <w:p w14:paraId="7EA48A89" w14:textId="77777777" w:rsidR="00F43162" w:rsidRPr="00857A8D" w:rsidRDefault="00F43162" w:rsidP="00857A8D">
            <w:pPr>
              <w:rPr>
                <w:rFonts w:eastAsiaTheme="minorHAnsi"/>
              </w:rPr>
            </w:pPr>
            <w:r w:rsidRPr="00857A8D">
              <w:rPr>
                <w:rFonts w:eastAsiaTheme="minorHAnsi"/>
              </w:rPr>
              <w:t xml:space="preserve"> 45,000 </w:t>
            </w:r>
          </w:p>
        </w:tc>
      </w:tr>
      <w:tr w:rsidR="00F43162" w:rsidRPr="00857A8D" w14:paraId="797E8D6D"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C774A11" w14:textId="77777777" w:rsidR="00F43162" w:rsidRPr="00857A8D" w:rsidRDefault="00F43162" w:rsidP="00857A8D">
            <w:pPr>
              <w:rPr>
                <w:rFonts w:eastAsiaTheme="minorHAnsi"/>
              </w:rPr>
            </w:pPr>
            <w:r w:rsidRPr="00857A8D">
              <w:rPr>
                <w:rFonts w:eastAsiaTheme="minorHAnsi"/>
              </w:rPr>
              <w:t>Close the Loop Ltd.</w:t>
            </w:r>
          </w:p>
        </w:tc>
        <w:tc>
          <w:tcPr>
            <w:cnfStyle w:val="000001000000" w:firstRow="0" w:lastRow="0" w:firstColumn="0" w:lastColumn="0" w:oddVBand="0" w:evenVBand="1" w:oddHBand="0" w:evenHBand="0" w:firstRowFirstColumn="0" w:firstRowLastColumn="0" w:lastRowFirstColumn="0" w:lastRowLastColumn="0"/>
            <w:tcW w:w="5670" w:type="dxa"/>
          </w:tcPr>
          <w:p w14:paraId="17615189" w14:textId="77777777" w:rsidR="00F43162" w:rsidRPr="00857A8D" w:rsidRDefault="00F43162" w:rsidP="00857A8D">
            <w:pPr>
              <w:rPr>
                <w:rFonts w:eastAsiaTheme="minorHAnsi"/>
                <w:b/>
                <w:bCs/>
              </w:rPr>
            </w:pPr>
            <w:r w:rsidRPr="00857A8D">
              <w:rPr>
                <w:rFonts w:eastAsiaTheme="minorHAnsi"/>
                <w:b/>
                <w:bCs/>
              </w:rPr>
              <w:t>Investment Support Grant – Close the Loop</w:t>
            </w:r>
          </w:p>
          <w:p w14:paraId="0B81A2B4" w14:textId="77777777" w:rsidR="00F43162" w:rsidRPr="00857A8D" w:rsidRDefault="00F43162" w:rsidP="00857A8D">
            <w:pPr>
              <w:rPr>
                <w:rFonts w:eastAsiaTheme="minorHAnsi"/>
              </w:rPr>
            </w:pPr>
            <w:r w:rsidRPr="00857A8D">
              <w:rPr>
                <w:rFonts w:eastAsiaTheme="minorHAnsi"/>
              </w:rPr>
              <w:t>To support Close the Loop to acquire new equipment and undertake further product testing to enable the use of soft plastics waste as an asphalt additive.</w:t>
            </w:r>
          </w:p>
        </w:tc>
        <w:tc>
          <w:tcPr>
            <w:cnfStyle w:val="000010000000" w:firstRow="0" w:lastRow="0" w:firstColumn="0" w:lastColumn="0" w:oddVBand="1" w:evenVBand="0" w:oddHBand="0" w:evenHBand="0" w:firstRowFirstColumn="0" w:firstRowLastColumn="0" w:lastRowFirstColumn="0" w:lastRowLastColumn="0"/>
            <w:tcW w:w="1644" w:type="dxa"/>
          </w:tcPr>
          <w:p w14:paraId="074B9422" w14:textId="77777777" w:rsidR="00F43162" w:rsidRPr="00857A8D" w:rsidRDefault="00F43162" w:rsidP="00857A8D">
            <w:pPr>
              <w:rPr>
                <w:rFonts w:eastAsiaTheme="minorHAnsi"/>
              </w:rPr>
            </w:pPr>
            <w:r w:rsidRPr="00857A8D">
              <w:rPr>
                <w:rFonts w:eastAsiaTheme="minorHAnsi"/>
              </w:rPr>
              <w:t xml:space="preserve"> 73,783 </w:t>
            </w:r>
          </w:p>
        </w:tc>
      </w:tr>
      <w:tr w:rsidR="00F43162" w:rsidRPr="00857A8D" w14:paraId="590F0FAB"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7048DD4" w14:textId="77777777" w:rsidR="00F43162" w:rsidRPr="00857A8D" w:rsidRDefault="00F43162" w:rsidP="00857A8D">
            <w:pPr>
              <w:rPr>
                <w:rFonts w:eastAsiaTheme="minorHAnsi"/>
              </w:rPr>
            </w:pPr>
            <w:r w:rsidRPr="00857A8D">
              <w:rPr>
                <w:rFonts w:eastAsiaTheme="minorHAnsi"/>
              </w:rPr>
              <w:t>CMA Ecocycle</w:t>
            </w:r>
          </w:p>
        </w:tc>
        <w:tc>
          <w:tcPr>
            <w:cnfStyle w:val="000001000000" w:firstRow="0" w:lastRow="0" w:firstColumn="0" w:lastColumn="0" w:oddVBand="0" w:evenVBand="1" w:oddHBand="0" w:evenHBand="0" w:firstRowFirstColumn="0" w:firstRowLastColumn="0" w:lastRowFirstColumn="0" w:lastRowLastColumn="0"/>
            <w:tcW w:w="5670" w:type="dxa"/>
          </w:tcPr>
          <w:p w14:paraId="54C1C1FA" w14:textId="77777777" w:rsidR="00F43162" w:rsidRPr="00857A8D" w:rsidRDefault="00F43162" w:rsidP="00857A8D">
            <w:pPr>
              <w:rPr>
                <w:rFonts w:eastAsiaTheme="minorHAnsi"/>
                <w:b/>
                <w:bCs/>
              </w:rPr>
            </w:pPr>
            <w:r w:rsidRPr="00857A8D">
              <w:rPr>
                <w:rFonts w:eastAsiaTheme="minorHAnsi"/>
                <w:b/>
                <w:bCs/>
              </w:rPr>
              <w:t>Battery Recycling Solutions</w:t>
            </w:r>
          </w:p>
          <w:p w14:paraId="283B63FF" w14:textId="77777777" w:rsidR="00F43162" w:rsidRPr="00857A8D" w:rsidRDefault="00F43162" w:rsidP="00857A8D">
            <w:pPr>
              <w:rPr>
                <w:rFonts w:eastAsiaTheme="minorHAnsi"/>
              </w:rPr>
            </w:pPr>
            <w:r w:rsidRPr="00857A8D">
              <w:rPr>
                <w:rFonts w:eastAsiaTheme="minorHAnsi"/>
              </w:rPr>
              <w:t xml:space="preserve">This project will deliver a Victorian-wide solution for recycling all types of batteries by establishing a collection system that works alongside the company’s current business services, capturing as many batteries as possible, while making the recycling process as easy as practically possible. </w:t>
            </w:r>
          </w:p>
        </w:tc>
        <w:tc>
          <w:tcPr>
            <w:cnfStyle w:val="000010000000" w:firstRow="0" w:lastRow="0" w:firstColumn="0" w:lastColumn="0" w:oddVBand="1" w:evenVBand="0" w:oddHBand="0" w:evenHBand="0" w:firstRowFirstColumn="0" w:firstRowLastColumn="0" w:lastRowFirstColumn="0" w:lastRowLastColumn="0"/>
            <w:tcW w:w="1644" w:type="dxa"/>
          </w:tcPr>
          <w:p w14:paraId="0977EEC1" w14:textId="77777777" w:rsidR="00F43162" w:rsidRPr="00857A8D" w:rsidRDefault="00F43162" w:rsidP="00857A8D">
            <w:pPr>
              <w:rPr>
                <w:rFonts w:eastAsiaTheme="minorHAnsi"/>
              </w:rPr>
            </w:pPr>
            <w:r w:rsidRPr="00857A8D">
              <w:rPr>
                <w:rFonts w:eastAsiaTheme="minorHAnsi"/>
              </w:rPr>
              <w:t xml:space="preserve"> 230,000 </w:t>
            </w:r>
          </w:p>
        </w:tc>
      </w:tr>
      <w:tr w:rsidR="00F43162" w:rsidRPr="00857A8D" w14:paraId="10441010"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1D8FDBF" w14:textId="77777777" w:rsidR="00F43162" w:rsidRPr="00857A8D" w:rsidRDefault="00F43162" w:rsidP="00857A8D">
            <w:pPr>
              <w:rPr>
                <w:rFonts w:eastAsiaTheme="minorHAnsi"/>
              </w:rPr>
            </w:pPr>
            <w:r w:rsidRPr="00857A8D">
              <w:rPr>
                <w:rFonts w:eastAsiaTheme="minorHAnsi"/>
              </w:rPr>
              <w:t>Commercial Tippers Pty Ltd.</w:t>
            </w:r>
          </w:p>
        </w:tc>
        <w:tc>
          <w:tcPr>
            <w:cnfStyle w:val="000001000000" w:firstRow="0" w:lastRow="0" w:firstColumn="0" w:lastColumn="0" w:oddVBand="0" w:evenVBand="1" w:oddHBand="0" w:evenHBand="0" w:firstRowFirstColumn="0" w:firstRowLastColumn="0" w:lastRowFirstColumn="0" w:lastRowLastColumn="0"/>
            <w:tcW w:w="5670" w:type="dxa"/>
          </w:tcPr>
          <w:p w14:paraId="6C8B4E11" w14:textId="77777777" w:rsidR="00F43162" w:rsidRPr="00857A8D" w:rsidRDefault="00F43162" w:rsidP="00857A8D">
            <w:pPr>
              <w:rPr>
                <w:rFonts w:eastAsiaTheme="minorHAnsi"/>
                <w:b/>
                <w:bCs/>
              </w:rPr>
            </w:pPr>
            <w:r w:rsidRPr="00857A8D">
              <w:rPr>
                <w:rFonts w:eastAsiaTheme="minorHAnsi"/>
                <w:b/>
                <w:bCs/>
              </w:rPr>
              <w:t>Construction and Demolition Waste and Commercial and Industrial Waste Sortation Facility</w:t>
            </w:r>
          </w:p>
          <w:p w14:paraId="373EDF88" w14:textId="77777777" w:rsidR="00F43162" w:rsidRPr="00857A8D" w:rsidRDefault="00F43162" w:rsidP="00857A8D">
            <w:pPr>
              <w:rPr>
                <w:rFonts w:eastAsiaTheme="minorHAnsi"/>
              </w:rPr>
            </w:pPr>
            <w:r w:rsidRPr="00857A8D">
              <w:rPr>
                <w:rFonts w:eastAsiaTheme="minorHAnsi"/>
              </w:rPr>
              <w:t xml:space="preserve">Commercial Tippers in conjunction with Smart Recycling plan to build a construction and demolition waste and commercial and industrial waste sortation facility. </w:t>
            </w:r>
          </w:p>
        </w:tc>
        <w:tc>
          <w:tcPr>
            <w:cnfStyle w:val="000010000000" w:firstRow="0" w:lastRow="0" w:firstColumn="0" w:lastColumn="0" w:oddVBand="1" w:evenVBand="0" w:oddHBand="0" w:evenHBand="0" w:firstRowFirstColumn="0" w:firstRowLastColumn="0" w:lastRowFirstColumn="0" w:lastRowLastColumn="0"/>
            <w:tcW w:w="1644" w:type="dxa"/>
          </w:tcPr>
          <w:p w14:paraId="021239E7" w14:textId="77777777" w:rsidR="00F43162" w:rsidRPr="00857A8D" w:rsidRDefault="00F43162" w:rsidP="00857A8D">
            <w:pPr>
              <w:rPr>
                <w:rFonts w:eastAsiaTheme="minorHAnsi"/>
              </w:rPr>
            </w:pPr>
            <w:r w:rsidRPr="00857A8D">
              <w:rPr>
                <w:rFonts w:eastAsiaTheme="minorHAnsi"/>
              </w:rPr>
              <w:t xml:space="preserve"> 140,000 </w:t>
            </w:r>
          </w:p>
        </w:tc>
      </w:tr>
      <w:tr w:rsidR="00F43162" w:rsidRPr="00857A8D" w14:paraId="4EB9F1C3"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E28F1AF" w14:textId="77777777" w:rsidR="00F43162" w:rsidRPr="00857A8D" w:rsidRDefault="00F43162" w:rsidP="00857A8D">
            <w:pPr>
              <w:rPr>
                <w:rFonts w:eastAsiaTheme="minorHAnsi"/>
              </w:rPr>
            </w:pPr>
            <w:r w:rsidRPr="00857A8D">
              <w:rPr>
                <w:rFonts w:eastAsiaTheme="minorHAnsi"/>
              </w:rPr>
              <w:t>Enrich 360</w:t>
            </w:r>
          </w:p>
        </w:tc>
        <w:tc>
          <w:tcPr>
            <w:cnfStyle w:val="000001000000" w:firstRow="0" w:lastRow="0" w:firstColumn="0" w:lastColumn="0" w:oddVBand="0" w:evenVBand="1" w:oddHBand="0" w:evenHBand="0" w:firstRowFirstColumn="0" w:firstRowLastColumn="0" w:lastRowFirstColumn="0" w:lastRowLastColumn="0"/>
            <w:tcW w:w="5670" w:type="dxa"/>
          </w:tcPr>
          <w:p w14:paraId="23CC9613" w14:textId="77777777" w:rsidR="00F43162" w:rsidRPr="00857A8D" w:rsidRDefault="00F43162" w:rsidP="00857A8D">
            <w:pPr>
              <w:rPr>
                <w:rFonts w:eastAsiaTheme="minorHAnsi"/>
                <w:b/>
                <w:bCs/>
              </w:rPr>
            </w:pPr>
            <w:r w:rsidRPr="00857A8D">
              <w:rPr>
                <w:rFonts w:eastAsiaTheme="minorHAnsi"/>
                <w:b/>
                <w:bCs/>
              </w:rPr>
              <w:t>Enrich 360 Onsite Food Organic Waste Recovery Program</w:t>
            </w:r>
          </w:p>
          <w:p w14:paraId="7AA62606" w14:textId="77777777" w:rsidR="00F43162" w:rsidRPr="00857A8D" w:rsidRDefault="00F43162" w:rsidP="00857A8D">
            <w:pPr>
              <w:rPr>
                <w:rFonts w:eastAsiaTheme="minorHAnsi"/>
              </w:rPr>
            </w:pPr>
            <w:r w:rsidRPr="00857A8D">
              <w:rPr>
                <w:rFonts w:eastAsiaTheme="minorHAnsi"/>
              </w:rPr>
              <w:t xml:space="preserve">Enrich 360 is a waste recovery and certification program which targets 18 customers (eg restaurants, hospitals) of wholesale fruit and vegetable supplier Yarra Valley Farms and supply them with food organic dehydration units to convert all organic waste into compost feedstock. </w:t>
            </w:r>
          </w:p>
        </w:tc>
        <w:tc>
          <w:tcPr>
            <w:cnfStyle w:val="000010000000" w:firstRow="0" w:lastRow="0" w:firstColumn="0" w:lastColumn="0" w:oddVBand="1" w:evenVBand="0" w:oddHBand="0" w:evenHBand="0" w:firstRowFirstColumn="0" w:firstRowLastColumn="0" w:lastRowFirstColumn="0" w:lastRowLastColumn="0"/>
            <w:tcW w:w="1644" w:type="dxa"/>
          </w:tcPr>
          <w:p w14:paraId="530DAD30" w14:textId="77777777" w:rsidR="00F43162" w:rsidRPr="00857A8D" w:rsidRDefault="00F43162" w:rsidP="00857A8D">
            <w:pPr>
              <w:rPr>
                <w:rFonts w:eastAsiaTheme="minorHAnsi"/>
              </w:rPr>
            </w:pPr>
            <w:r w:rsidRPr="00857A8D">
              <w:rPr>
                <w:rFonts w:eastAsiaTheme="minorHAnsi"/>
              </w:rPr>
              <w:t xml:space="preserve"> 256,898 </w:t>
            </w:r>
          </w:p>
        </w:tc>
      </w:tr>
      <w:tr w:rsidR="00F43162" w:rsidRPr="00857A8D" w14:paraId="5A4179E5"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E7CB230" w14:textId="77777777" w:rsidR="00F43162" w:rsidRPr="00857A8D" w:rsidRDefault="00F43162" w:rsidP="00857A8D">
            <w:pPr>
              <w:rPr>
                <w:rFonts w:eastAsiaTheme="minorHAnsi"/>
              </w:rPr>
            </w:pPr>
            <w:r w:rsidRPr="00857A8D">
              <w:rPr>
                <w:rFonts w:eastAsiaTheme="minorHAnsi"/>
              </w:rPr>
              <w:t>Envirostream</w:t>
            </w:r>
          </w:p>
        </w:tc>
        <w:tc>
          <w:tcPr>
            <w:cnfStyle w:val="000001000000" w:firstRow="0" w:lastRow="0" w:firstColumn="0" w:lastColumn="0" w:oddVBand="0" w:evenVBand="1" w:oddHBand="0" w:evenHBand="0" w:firstRowFirstColumn="0" w:firstRowLastColumn="0" w:lastRowFirstColumn="0" w:lastRowLastColumn="0"/>
            <w:tcW w:w="5670" w:type="dxa"/>
          </w:tcPr>
          <w:p w14:paraId="20CCA7F1" w14:textId="77777777" w:rsidR="00F43162" w:rsidRPr="00857A8D" w:rsidRDefault="00F43162" w:rsidP="00857A8D">
            <w:pPr>
              <w:rPr>
                <w:rFonts w:eastAsiaTheme="minorHAnsi"/>
                <w:b/>
                <w:bCs/>
              </w:rPr>
            </w:pPr>
            <w:r w:rsidRPr="00857A8D">
              <w:rPr>
                <w:rFonts w:eastAsiaTheme="minorHAnsi"/>
                <w:b/>
                <w:bCs/>
              </w:rPr>
              <w:t>The Victorian Battery Recycling and Material Recovery Infrastructure Project</w:t>
            </w:r>
          </w:p>
          <w:p w14:paraId="66538D7C" w14:textId="77777777" w:rsidR="00F43162" w:rsidRPr="00857A8D" w:rsidRDefault="00F43162" w:rsidP="00857A8D">
            <w:pPr>
              <w:rPr>
                <w:rFonts w:eastAsiaTheme="minorHAnsi"/>
              </w:rPr>
            </w:pPr>
            <w:r w:rsidRPr="00857A8D">
              <w:rPr>
                <w:rFonts w:eastAsiaTheme="minorHAnsi"/>
              </w:rPr>
              <w:t>Envirostream will invest in new technology to improve capacity and capability of battery recovery.</w:t>
            </w:r>
          </w:p>
        </w:tc>
        <w:tc>
          <w:tcPr>
            <w:cnfStyle w:val="000010000000" w:firstRow="0" w:lastRow="0" w:firstColumn="0" w:lastColumn="0" w:oddVBand="1" w:evenVBand="0" w:oddHBand="0" w:evenHBand="0" w:firstRowFirstColumn="0" w:firstRowLastColumn="0" w:lastRowFirstColumn="0" w:lastRowLastColumn="0"/>
            <w:tcW w:w="1644" w:type="dxa"/>
          </w:tcPr>
          <w:p w14:paraId="2E67AC15" w14:textId="77777777" w:rsidR="00F43162" w:rsidRPr="00857A8D" w:rsidRDefault="00F43162" w:rsidP="00857A8D">
            <w:pPr>
              <w:rPr>
                <w:rFonts w:eastAsiaTheme="minorHAnsi"/>
              </w:rPr>
            </w:pPr>
            <w:r w:rsidRPr="00857A8D">
              <w:rPr>
                <w:rFonts w:eastAsiaTheme="minorHAnsi"/>
              </w:rPr>
              <w:t xml:space="preserve"> 96,800 </w:t>
            </w:r>
          </w:p>
        </w:tc>
      </w:tr>
      <w:tr w:rsidR="00F43162" w:rsidRPr="00857A8D" w14:paraId="75D6C5EE"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CEE1EFC" w14:textId="77777777" w:rsidR="00F43162" w:rsidRPr="00857A8D" w:rsidRDefault="00F43162" w:rsidP="00857A8D">
            <w:pPr>
              <w:rPr>
                <w:rFonts w:eastAsiaTheme="minorHAnsi"/>
              </w:rPr>
            </w:pPr>
            <w:r w:rsidRPr="00857A8D">
              <w:rPr>
                <w:rFonts w:eastAsiaTheme="minorHAnsi"/>
              </w:rPr>
              <w:t>FDA Enterprises Pty Ltd.</w:t>
            </w:r>
          </w:p>
        </w:tc>
        <w:tc>
          <w:tcPr>
            <w:cnfStyle w:val="000001000000" w:firstRow="0" w:lastRow="0" w:firstColumn="0" w:lastColumn="0" w:oddVBand="0" w:evenVBand="1" w:oddHBand="0" w:evenHBand="0" w:firstRowFirstColumn="0" w:firstRowLastColumn="0" w:lastRowFirstColumn="0" w:lastRowLastColumn="0"/>
            <w:tcW w:w="5670" w:type="dxa"/>
          </w:tcPr>
          <w:p w14:paraId="76276663" w14:textId="77777777" w:rsidR="00F43162" w:rsidRPr="00857A8D" w:rsidRDefault="00F43162" w:rsidP="00857A8D">
            <w:pPr>
              <w:rPr>
                <w:rFonts w:eastAsiaTheme="minorHAnsi"/>
                <w:b/>
                <w:bCs/>
              </w:rPr>
            </w:pPr>
            <w:r w:rsidRPr="00857A8D">
              <w:rPr>
                <w:rFonts w:eastAsiaTheme="minorHAnsi"/>
                <w:b/>
                <w:bCs/>
              </w:rPr>
              <w:t>Melbourne PVC Pipe Recycling and Manufacturing Facility</w:t>
            </w:r>
          </w:p>
          <w:p w14:paraId="608FD0AF" w14:textId="77777777" w:rsidR="00F43162" w:rsidRPr="00857A8D" w:rsidRDefault="00F43162" w:rsidP="00857A8D">
            <w:pPr>
              <w:rPr>
                <w:rFonts w:eastAsiaTheme="minorHAnsi"/>
              </w:rPr>
            </w:pPr>
            <w:r w:rsidRPr="00857A8D">
              <w:rPr>
                <w:rFonts w:eastAsiaTheme="minorHAnsi"/>
              </w:rPr>
              <w:t>Investing in specialised direct feed machinery for a PVC and polyethylene pipe recycling and manufacturing facility.</w:t>
            </w:r>
          </w:p>
        </w:tc>
        <w:tc>
          <w:tcPr>
            <w:cnfStyle w:val="000010000000" w:firstRow="0" w:lastRow="0" w:firstColumn="0" w:lastColumn="0" w:oddVBand="1" w:evenVBand="0" w:oddHBand="0" w:evenHBand="0" w:firstRowFirstColumn="0" w:firstRowLastColumn="0" w:lastRowFirstColumn="0" w:lastRowLastColumn="0"/>
            <w:tcW w:w="1644" w:type="dxa"/>
          </w:tcPr>
          <w:p w14:paraId="0845B8FF" w14:textId="77777777" w:rsidR="00F43162" w:rsidRPr="00857A8D" w:rsidRDefault="00F43162" w:rsidP="00857A8D">
            <w:pPr>
              <w:rPr>
                <w:rFonts w:eastAsiaTheme="minorHAnsi"/>
              </w:rPr>
            </w:pPr>
            <w:r w:rsidRPr="00857A8D">
              <w:rPr>
                <w:rFonts w:eastAsiaTheme="minorHAnsi"/>
              </w:rPr>
              <w:t xml:space="preserve"> 46,450 </w:t>
            </w:r>
          </w:p>
        </w:tc>
      </w:tr>
      <w:tr w:rsidR="00F43162" w:rsidRPr="00857A8D" w14:paraId="681C9A5B"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B743D9C" w14:textId="77777777" w:rsidR="00F43162" w:rsidRPr="00857A8D" w:rsidRDefault="00F43162" w:rsidP="00857A8D">
            <w:pPr>
              <w:rPr>
                <w:rFonts w:eastAsiaTheme="minorHAnsi"/>
              </w:rPr>
            </w:pPr>
            <w:r w:rsidRPr="00857A8D">
              <w:rPr>
                <w:rFonts w:eastAsiaTheme="minorHAnsi"/>
              </w:rPr>
              <w:t>Fulton Hogan Industries</w:t>
            </w:r>
          </w:p>
        </w:tc>
        <w:tc>
          <w:tcPr>
            <w:cnfStyle w:val="000001000000" w:firstRow="0" w:lastRow="0" w:firstColumn="0" w:lastColumn="0" w:oddVBand="0" w:evenVBand="1" w:oddHBand="0" w:evenHBand="0" w:firstRowFirstColumn="0" w:firstRowLastColumn="0" w:lastRowFirstColumn="0" w:lastRowLastColumn="0"/>
            <w:tcW w:w="5670" w:type="dxa"/>
          </w:tcPr>
          <w:p w14:paraId="456C7724" w14:textId="77777777" w:rsidR="00F43162" w:rsidRPr="00857A8D" w:rsidRDefault="00F43162" w:rsidP="00857A8D">
            <w:pPr>
              <w:rPr>
                <w:rFonts w:eastAsiaTheme="minorHAnsi"/>
                <w:b/>
                <w:bCs/>
              </w:rPr>
            </w:pPr>
            <w:r w:rsidRPr="00857A8D">
              <w:rPr>
                <w:rFonts w:eastAsiaTheme="minorHAnsi"/>
                <w:b/>
                <w:bCs/>
              </w:rPr>
              <w:t>Warrnambool Glass and Plastic Recovery Processing for Pavement Materials</w:t>
            </w:r>
          </w:p>
          <w:p w14:paraId="6D238860" w14:textId="77777777" w:rsidR="00F43162" w:rsidRPr="00857A8D" w:rsidRDefault="00F43162" w:rsidP="00857A8D">
            <w:pPr>
              <w:rPr>
                <w:rFonts w:eastAsiaTheme="minorHAnsi"/>
              </w:rPr>
            </w:pPr>
            <w:r w:rsidRPr="00857A8D">
              <w:rPr>
                <w:rFonts w:eastAsiaTheme="minorHAnsi"/>
              </w:rPr>
              <w:t>Fulton Hogan will invest in a plastic granulator to convert locally-sourced recycled plastic and glass fines into asphalt and stabilised pavement materials.</w:t>
            </w:r>
          </w:p>
        </w:tc>
        <w:tc>
          <w:tcPr>
            <w:cnfStyle w:val="000010000000" w:firstRow="0" w:lastRow="0" w:firstColumn="0" w:lastColumn="0" w:oddVBand="1" w:evenVBand="0" w:oddHBand="0" w:evenHBand="0" w:firstRowFirstColumn="0" w:firstRowLastColumn="0" w:lastRowFirstColumn="0" w:lastRowLastColumn="0"/>
            <w:tcW w:w="1644" w:type="dxa"/>
          </w:tcPr>
          <w:p w14:paraId="0733C516" w14:textId="77777777" w:rsidR="00F43162" w:rsidRPr="00857A8D" w:rsidRDefault="00F43162" w:rsidP="00857A8D">
            <w:pPr>
              <w:rPr>
                <w:rFonts w:eastAsiaTheme="minorHAnsi"/>
              </w:rPr>
            </w:pPr>
            <w:r w:rsidRPr="00857A8D">
              <w:rPr>
                <w:rFonts w:eastAsiaTheme="minorHAnsi"/>
              </w:rPr>
              <w:t xml:space="preserve"> 5,500 </w:t>
            </w:r>
          </w:p>
        </w:tc>
      </w:tr>
      <w:tr w:rsidR="00F43162" w:rsidRPr="00857A8D" w14:paraId="383053C0"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C5A8C32" w14:textId="77777777" w:rsidR="00F43162" w:rsidRPr="00857A8D" w:rsidRDefault="00F43162" w:rsidP="00857A8D">
            <w:pPr>
              <w:rPr>
                <w:rFonts w:eastAsiaTheme="minorHAnsi"/>
              </w:rPr>
            </w:pPr>
            <w:r w:rsidRPr="00857A8D">
              <w:rPr>
                <w:rFonts w:eastAsiaTheme="minorHAnsi"/>
              </w:rPr>
              <w:t>Future Metals Recyclers Melbourne Pty Ltd.</w:t>
            </w:r>
          </w:p>
        </w:tc>
        <w:tc>
          <w:tcPr>
            <w:cnfStyle w:val="000001000000" w:firstRow="0" w:lastRow="0" w:firstColumn="0" w:lastColumn="0" w:oddVBand="0" w:evenVBand="1" w:oddHBand="0" w:evenHBand="0" w:firstRowFirstColumn="0" w:firstRowLastColumn="0" w:lastRowFirstColumn="0" w:lastRowLastColumn="0"/>
            <w:tcW w:w="5670" w:type="dxa"/>
          </w:tcPr>
          <w:p w14:paraId="28C12CA9" w14:textId="77777777" w:rsidR="00F43162" w:rsidRPr="00857A8D" w:rsidRDefault="00F43162" w:rsidP="00857A8D">
            <w:pPr>
              <w:rPr>
                <w:rFonts w:eastAsiaTheme="minorHAnsi"/>
                <w:b/>
                <w:bCs/>
              </w:rPr>
            </w:pPr>
            <w:r w:rsidRPr="00857A8D">
              <w:rPr>
                <w:rFonts w:eastAsiaTheme="minorHAnsi"/>
                <w:b/>
                <w:bCs/>
              </w:rPr>
              <w:t>Cardinia Transfer Station Upgrade</w:t>
            </w:r>
          </w:p>
          <w:p w14:paraId="15DB28B6" w14:textId="77777777" w:rsidR="00F43162" w:rsidRPr="00857A8D" w:rsidRDefault="00F43162" w:rsidP="00857A8D">
            <w:pPr>
              <w:rPr>
                <w:rFonts w:eastAsiaTheme="minorHAnsi"/>
              </w:rPr>
            </w:pPr>
            <w:r w:rsidRPr="00857A8D">
              <w:rPr>
                <w:rFonts w:eastAsiaTheme="minorHAnsi"/>
              </w:rPr>
              <w:t xml:space="preserve">An upgrade of the Cardinia Transfer Station to improve the current site layout, infrastructure and site resource recovery. </w:t>
            </w:r>
          </w:p>
        </w:tc>
        <w:tc>
          <w:tcPr>
            <w:cnfStyle w:val="000010000000" w:firstRow="0" w:lastRow="0" w:firstColumn="0" w:lastColumn="0" w:oddVBand="1" w:evenVBand="0" w:oddHBand="0" w:evenHBand="0" w:firstRowFirstColumn="0" w:firstRowLastColumn="0" w:lastRowFirstColumn="0" w:lastRowLastColumn="0"/>
            <w:tcW w:w="1644" w:type="dxa"/>
          </w:tcPr>
          <w:p w14:paraId="13B59561" w14:textId="77777777" w:rsidR="00F43162" w:rsidRPr="00857A8D" w:rsidRDefault="00F43162" w:rsidP="00857A8D">
            <w:pPr>
              <w:rPr>
                <w:rFonts w:eastAsiaTheme="minorHAnsi"/>
              </w:rPr>
            </w:pPr>
            <w:r w:rsidRPr="00857A8D">
              <w:rPr>
                <w:rFonts w:eastAsiaTheme="minorHAnsi"/>
              </w:rPr>
              <w:t xml:space="preserve"> 20,000 </w:t>
            </w:r>
          </w:p>
        </w:tc>
      </w:tr>
      <w:tr w:rsidR="00F43162" w:rsidRPr="00857A8D" w14:paraId="733658DD"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109B85B" w14:textId="77777777" w:rsidR="00F43162" w:rsidRPr="00857A8D" w:rsidRDefault="00F43162" w:rsidP="00857A8D">
            <w:pPr>
              <w:rPr>
                <w:rFonts w:eastAsiaTheme="minorHAnsi"/>
              </w:rPr>
            </w:pPr>
            <w:r w:rsidRPr="00857A8D">
              <w:rPr>
                <w:rFonts w:eastAsiaTheme="minorHAnsi"/>
              </w:rPr>
              <w:t>Greater Shepparton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5CF23919" w14:textId="77777777" w:rsidR="00F43162" w:rsidRPr="00857A8D" w:rsidRDefault="00F43162" w:rsidP="00857A8D">
            <w:pPr>
              <w:rPr>
                <w:rFonts w:eastAsiaTheme="minorHAnsi"/>
                <w:b/>
                <w:bCs/>
              </w:rPr>
            </w:pPr>
            <w:r w:rsidRPr="00857A8D">
              <w:rPr>
                <w:rFonts w:eastAsiaTheme="minorHAnsi"/>
                <w:b/>
                <w:bCs/>
              </w:rPr>
              <w:t>Installation of Recycling Bins at Ardmona and Murchison Resource Recovery Centres (RRCs)</w:t>
            </w:r>
          </w:p>
          <w:p w14:paraId="53855D35" w14:textId="77777777" w:rsidR="00F43162" w:rsidRPr="00857A8D" w:rsidRDefault="00F43162" w:rsidP="00857A8D">
            <w:pPr>
              <w:rPr>
                <w:rFonts w:eastAsiaTheme="minorHAnsi"/>
              </w:rPr>
            </w:pPr>
            <w:r w:rsidRPr="00857A8D">
              <w:rPr>
                <w:rFonts w:eastAsiaTheme="minorHAnsi"/>
              </w:rPr>
              <w:t>Installation of new bins at Ardmona and Murchison RRCs to allow for the recovery of rigid and soft plastics, cardboard and paper.</w:t>
            </w:r>
          </w:p>
        </w:tc>
        <w:tc>
          <w:tcPr>
            <w:cnfStyle w:val="000010000000" w:firstRow="0" w:lastRow="0" w:firstColumn="0" w:lastColumn="0" w:oddVBand="1" w:evenVBand="0" w:oddHBand="0" w:evenHBand="0" w:firstRowFirstColumn="0" w:firstRowLastColumn="0" w:lastRowFirstColumn="0" w:lastRowLastColumn="0"/>
            <w:tcW w:w="1644" w:type="dxa"/>
          </w:tcPr>
          <w:p w14:paraId="3E558E06" w14:textId="77777777" w:rsidR="00F43162" w:rsidRPr="00857A8D" w:rsidRDefault="00F43162" w:rsidP="00857A8D">
            <w:pPr>
              <w:rPr>
                <w:rFonts w:eastAsiaTheme="minorHAnsi"/>
              </w:rPr>
            </w:pPr>
            <w:r w:rsidRPr="00857A8D">
              <w:rPr>
                <w:rFonts w:eastAsiaTheme="minorHAnsi"/>
              </w:rPr>
              <w:t xml:space="preserve"> 17,000 </w:t>
            </w:r>
          </w:p>
        </w:tc>
      </w:tr>
      <w:tr w:rsidR="00F43162" w:rsidRPr="00857A8D" w14:paraId="69693213"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6FC0A94" w14:textId="77777777" w:rsidR="00F43162" w:rsidRPr="00857A8D" w:rsidRDefault="00F43162" w:rsidP="00857A8D">
            <w:pPr>
              <w:rPr>
                <w:rFonts w:eastAsiaTheme="minorHAnsi"/>
              </w:rPr>
            </w:pPr>
            <w:r w:rsidRPr="00857A8D">
              <w:rPr>
                <w:rFonts w:eastAsiaTheme="minorHAnsi"/>
              </w:rPr>
              <w:t>Knox Transfer Station Pty Ltd.</w:t>
            </w:r>
          </w:p>
        </w:tc>
        <w:tc>
          <w:tcPr>
            <w:cnfStyle w:val="000001000000" w:firstRow="0" w:lastRow="0" w:firstColumn="0" w:lastColumn="0" w:oddVBand="0" w:evenVBand="1" w:oddHBand="0" w:evenHBand="0" w:firstRowFirstColumn="0" w:firstRowLastColumn="0" w:lastRowFirstColumn="0" w:lastRowLastColumn="0"/>
            <w:tcW w:w="5670" w:type="dxa"/>
          </w:tcPr>
          <w:p w14:paraId="0E2E7FA6" w14:textId="77777777" w:rsidR="00F43162" w:rsidRPr="00857A8D" w:rsidRDefault="00F43162" w:rsidP="00857A8D">
            <w:pPr>
              <w:rPr>
                <w:rFonts w:eastAsiaTheme="minorHAnsi"/>
                <w:b/>
                <w:bCs/>
              </w:rPr>
            </w:pPr>
            <w:r w:rsidRPr="00857A8D">
              <w:rPr>
                <w:rFonts w:eastAsiaTheme="minorHAnsi"/>
                <w:b/>
                <w:bCs/>
              </w:rPr>
              <w:t>Knox Transfer Station Process Engineered Fuel</w:t>
            </w:r>
          </w:p>
          <w:p w14:paraId="28E3B968" w14:textId="77777777" w:rsidR="00F43162" w:rsidRPr="00857A8D" w:rsidRDefault="00F43162" w:rsidP="00857A8D">
            <w:pPr>
              <w:rPr>
                <w:rFonts w:eastAsiaTheme="minorHAnsi"/>
              </w:rPr>
            </w:pPr>
            <w:r w:rsidRPr="00857A8D">
              <w:rPr>
                <w:rFonts w:eastAsiaTheme="minorHAnsi"/>
              </w:rPr>
              <w:t xml:space="preserve">Knox Transfer Station Recycling will establish a process engineered fuel (PEF) manufacturing facility at the Knox Transfer Station. PEF is a refuse derived fuel used to provide heat to cement kilns and is used as a substitute for fossil fuels. </w:t>
            </w:r>
          </w:p>
        </w:tc>
        <w:tc>
          <w:tcPr>
            <w:cnfStyle w:val="000010000000" w:firstRow="0" w:lastRow="0" w:firstColumn="0" w:lastColumn="0" w:oddVBand="1" w:evenVBand="0" w:oddHBand="0" w:evenHBand="0" w:firstRowFirstColumn="0" w:firstRowLastColumn="0" w:lastRowFirstColumn="0" w:lastRowLastColumn="0"/>
            <w:tcW w:w="1644" w:type="dxa"/>
          </w:tcPr>
          <w:p w14:paraId="434C83CD" w14:textId="77777777" w:rsidR="00F43162" w:rsidRPr="00857A8D" w:rsidRDefault="00F43162" w:rsidP="00857A8D">
            <w:pPr>
              <w:rPr>
                <w:rFonts w:eastAsiaTheme="minorHAnsi"/>
              </w:rPr>
            </w:pPr>
            <w:r w:rsidRPr="00857A8D">
              <w:rPr>
                <w:rFonts w:eastAsiaTheme="minorHAnsi"/>
              </w:rPr>
              <w:t xml:space="preserve"> 25,000 </w:t>
            </w:r>
          </w:p>
        </w:tc>
      </w:tr>
      <w:tr w:rsidR="00F43162" w:rsidRPr="00857A8D" w14:paraId="292A881F"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3B3049B" w14:textId="77777777" w:rsidR="00F43162" w:rsidRPr="00857A8D" w:rsidRDefault="00F43162" w:rsidP="00857A8D">
            <w:pPr>
              <w:rPr>
                <w:rFonts w:eastAsiaTheme="minorHAnsi"/>
              </w:rPr>
            </w:pPr>
            <w:r w:rsidRPr="00857A8D">
              <w:rPr>
                <w:rFonts w:eastAsiaTheme="minorHAnsi"/>
              </w:rPr>
              <w:t>Macedon Ranges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5C471E6" w14:textId="77777777" w:rsidR="00F43162" w:rsidRPr="00857A8D" w:rsidRDefault="00F43162" w:rsidP="00857A8D">
            <w:pPr>
              <w:rPr>
                <w:rFonts w:eastAsiaTheme="minorHAnsi"/>
                <w:b/>
                <w:bCs/>
              </w:rPr>
            </w:pPr>
            <w:r w:rsidRPr="00857A8D">
              <w:rPr>
                <w:rFonts w:eastAsiaTheme="minorHAnsi"/>
                <w:b/>
                <w:bCs/>
              </w:rPr>
              <w:t>Kerbside Food Organics Garden Organics (FOGO) Service Infrastructure</w:t>
            </w:r>
          </w:p>
          <w:p w14:paraId="5C5231E3" w14:textId="77777777" w:rsidR="00F43162" w:rsidRPr="00857A8D" w:rsidRDefault="00F43162" w:rsidP="00857A8D">
            <w:pPr>
              <w:rPr>
                <w:rFonts w:eastAsiaTheme="minorHAnsi"/>
              </w:rPr>
            </w:pPr>
            <w:r w:rsidRPr="00857A8D">
              <w:rPr>
                <w:rFonts w:eastAsiaTheme="minorHAnsi"/>
              </w:rPr>
              <w:t xml:space="preserve">Introduction of a kerbside FOGO collection service for the council area. </w:t>
            </w:r>
          </w:p>
        </w:tc>
        <w:tc>
          <w:tcPr>
            <w:cnfStyle w:val="000010000000" w:firstRow="0" w:lastRow="0" w:firstColumn="0" w:lastColumn="0" w:oddVBand="1" w:evenVBand="0" w:oddHBand="0" w:evenHBand="0" w:firstRowFirstColumn="0" w:firstRowLastColumn="0" w:lastRowFirstColumn="0" w:lastRowLastColumn="0"/>
            <w:tcW w:w="1644" w:type="dxa"/>
          </w:tcPr>
          <w:p w14:paraId="5850A72F" w14:textId="77777777" w:rsidR="00F43162" w:rsidRPr="00857A8D" w:rsidRDefault="00F43162" w:rsidP="00857A8D">
            <w:pPr>
              <w:rPr>
                <w:rFonts w:eastAsiaTheme="minorHAnsi"/>
              </w:rPr>
            </w:pPr>
            <w:r w:rsidRPr="00857A8D">
              <w:rPr>
                <w:rFonts w:eastAsiaTheme="minorHAnsi"/>
              </w:rPr>
              <w:t xml:space="preserve"> 160,000 </w:t>
            </w:r>
          </w:p>
        </w:tc>
      </w:tr>
      <w:tr w:rsidR="00F43162" w:rsidRPr="00857A8D" w14:paraId="0CF3DA5F"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FB4E321" w14:textId="77777777" w:rsidR="00F43162" w:rsidRPr="00857A8D" w:rsidRDefault="00F43162" w:rsidP="00857A8D">
            <w:pPr>
              <w:rPr>
                <w:rFonts w:eastAsiaTheme="minorHAnsi"/>
              </w:rPr>
            </w:pPr>
            <w:r w:rsidRPr="00857A8D">
              <w:rPr>
                <w:rFonts w:eastAsiaTheme="minorHAnsi"/>
              </w:rPr>
              <w:t>McMahons</w:t>
            </w:r>
          </w:p>
        </w:tc>
        <w:tc>
          <w:tcPr>
            <w:cnfStyle w:val="000001000000" w:firstRow="0" w:lastRow="0" w:firstColumn="0" w:lastColumn="0" w:oddVBand="0" w:evenVBand="1" w:oddHBand="0" w:evenHBand="0" w:firstRowFirstColumn="0" w:firstRowLastColumn="0" w:lastRowFirstColumn="0" w:lastRowLastColumn="0"/>
            <w:tcW w:w="5670" w:type="dxa"/>
          </w:tcPr>
          <w:p w14:paraId="397A48F9" w14:textId="77777777" w:rsidR="00F43162" w:rsidRPr="00857A8D" w:rsidRDefault="00F43162" w:rsidP="00857A8D">
            <w:pPr>
              <w:rPr>
                <w:rFonts w:eastAsiaTheme="minorHAnsi"/>
                <w:b/>
                <w:bCs/>
              </w:rPr>
            </w:pPr>
            <w:r w:rsidRPr="00857A8D">
              <w:rPr>
                <w:rFonts w:eastAsiaTheme="minorHAnsi"/>
                <w:b/>
                <w:bCs/>
              </w:rPr>
              <w:t>Investment Support Grant</w:t>
            </w:r>
          </w:p>
          <w:p w14:paraId="234E4616" w14:textId="77777777" w:rsidR="00F43162" w:rsidRPr="00857A8D" w:rsidRDefault="00F43162" w:rsidP="00857A8D">
            <w:pPr>
              <w:rPr>
                <w:rFonts w:eastAsiaTheme="minorHAnsi"/>
              </w:rPr>
            </w:pPr>
            <w:r w:rsidRPr="00857A8D">
              <w:rPr>
                <w:rFonts w:eastAsiaTheme="minorHAnsi"/>
              </w:rPr>
              <w:t>To support the acquisition and customisation of new equipment to expand McMahons' ability to recover and reprocess waste carpets into the FibreSand product for use on turf and horse training tracks.</w:t>
            </w:r>
          </w:p>
        </w:tc>
        <w:tc>
          <w:tcPr>
            <w:cnfStyle w:val="000010000000" w:firstRow="0" w:lastRow="0" w:firstColumn="0" w:lastColumn="0" w:oddVBand="1" w:evenVBand="0" w:oddHBand="0" w:evenHBand="0" w:firstRowFirstColumn="0" w:firstRowLastColumn="0" w:lastRowFirstColumn="0" w:lastRowLastColumn="0"/>
            <w:tcW w:w="1644" w:type="dxa"/>
          </w:tcPr>
          <w:p w14:paraId="0CE3745D" w14:textId="77777777" w:rsidR="00F43162" w:rsidRPr="00857A8D" w:rsidRDefault="00F43162" w:rsidP="00857A8D">
            <w:pPr>
              <w:rPr>
                <w:rFonts w:eastAsiaTheme="minorHAnsi"/>
              </w:rPr>
            </w:pPr>
            <w:r w:rsidRPr="00857A8D">
              <w:rPr>
                <w:rFonts w:eastAsiaTheme="minorHAnsi"/>
              </w:rPr>
              <w:t xml:space="preserve"> 10,000 </w:t>
            </w:r>
          </w:p>
        </w:tc>
      </w:tr>
      <w:tr w:rsidR="00F43162" w:rsidRPr="00857A8D" w14:paraId="7539BF78"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20D260A" w14:textId="77777777" w:rsidR="00F43162" w:rsidRPr="00857A8D" w:rsidRDefault="00F43162" w:rsidP="00857A8D">
            <w:pPr>
              <w:rPr>
                <w:rFonts w:eastAsiaTheme="minorHAnsi"/>
              </w:rPr>
            </w:pPr>
            <w:r w:rsidRPr="00857A8D">
              <w:rPr>
                <w:rFonts w:eastAsiaTheme="minorHAnsi"/>
              </w:rPr>
              <w:t>Melton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4D78F199" w14:textId="77777777" w:rsidR="00F43162" w:rsidRPr="00857A8D" w:rsidRDefault="00F43162" w:rsidP="00857A8D">
            <w:pPr>
              <w:rPr>
                <w:rFonts w:eastAsiaTheme="minorHAnsi"/>
                <w:b/>
                <w:bCs/>
              </w:rPr>
            </w:pPr>
            <w:r w:rsidRPr="00857A8D">
              <w:rPr>
                <w:rFonts w:eastAsiaTheme="minorHAnsi"/>
                <w:b/>
                <w:bCs/>
              </w:rPr>
              <w:t>Melton Transfer Station Upgrade</w:t>
            </w:r>
          </w:p>
          <w:p w14:paraId="33D95B9E" w14:textId="77777777" w:rsidR="00F43162" w:rsidRPr="00857A8D" w:rsidRDefault="00F43162" w:rsidP="00857A8D">
            <w:pPr>
              <w:rPr>
                <w:rFonts w:eastAsiaTheme="minorHAnsi"/>
              </w:rPr>
            </w:pPr>
            <w:r w:rsidRPr="00857A8D">
              <w:rPr>
                <w:rFonts w:eastAsiaTheme="minorHAnsi"/>
              </w:rPr>
              <w:t>Funding to support an upgrade of the Melton Recycling Facility.</w:t>
            </w:r>
          </w:p>
        </w:tc>
        <w:tc>
          <w:tcPr>
            <w:cnfStyle w:val="000010000000" w:firstRow="0" w:lastRow="0" w:firstColumn="0" w:lastColumn="0" w:oddVBand="1" w:evenVBand="0" w:oddHBand="0" w:evenHBand="0" w:firstRowFirstColumn="0" w:firstRowLastColumn="0" w:lastRowFirstColumn="0" w:lastRowLastColumn="0"/>
            <w:tcW w:w="1644" w:type="dxa"/>
          </w:tcPr>
          <w:p w14:paraId="349C8F7F" w14:textId="77777777" w:rsidR="00F43162" w:rsidRPr="00857A8D" w:rsidRDefault="00F43162" w:rsidP="00857A8D">
            <w:pPr>
              <w:rPr>
                <w:rFonts w:eastAsiaTheme="minorHAnsi"/>
              </w:rPr>
            </w:pPr>
            <w:r w:rsidRPr="00857A8D">
              <w:rPr>
                <w:rFonts w:eastAsiaTheme="minorHAnsi"/>
              </w:rPr>
              <w:t xml:space="preserve"> 201,500 </w:t>
            </w:r>
          </w:p>
        </w:tc>
      </w:tr>
      <w:tr w:rsidR="00F43162" w:rsidRPr="00857A8D" w14:paraId="70E10680"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373519C" w14:textId="77777777" w:rsidR="00F43162" w:rsidRPr="00857A8D" w:rsidRDefault="00F43162" w:rsidP="00857A8D">
            <w:pPr>
              <w:rPr>
                <w:rFonts w:eastAsiaTheme="minorHAnsi"/>
              </w:rPr>
            </w:pPr>
            <w:r w:rsidRPr="00857A8D">
              <w:rPr>
                <w:rFonts w:eastAsiaTheme="minorHAnsi"/>
              </w:rPr>
              <w:t>Mitchell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A0EA09E" w14:textId="77777777" w:rsidR="00F43162" w:rsidRPr="00857A8D" w:rsidRDefault="00F43162" w:rsidP="00857A8D">
            <w:pPr>
              <w:rPr>
                <w:rFonts w:eastAsiaTheme="minorHAnsi"/>
                <w:b/>
                <w:bCs/>
              </w:rPr>
            </w:pPr>
            <w:r w:rsidRPr="00857A8D">
              <w:rPr>
                <w:rFonts w:eastAsiaTheme="minorHAnsi"/>
                <w:b/>
                <w:bCs/>
              </w:rPr>
              <w:t>Mitchell Shire Council – Seymour</w:t>
            </w:r>
          </w:p>
          <w:p w14:paraId="5E34AA28" w14:textId="77777777" w:rsidR="00F43162" w:rsidRPr="00857A8D" w:rsidRDefault="00F43162" w:rsidP="00857A8D">
            <w:pPr>
              <w:rPr>
                <w:rFonts w:eastAsiaTheme="minorHAnsi"/>
              </w:rPr>
            </w:pPr>
            <w:r w:rsidRPr="00857A8D">
              <w:rPr>
                <w:rFonts w:eastAsiaTheme="minorHAnsi"/>
              </w:rPr>
              <w:t xml:space="preserve">Development of a new Resource Recovery Centre (RRC) to be established on council owned land, adjacent to Mitchell Landfill in Hilldene. </w:t>
            </w:r>
          </w:p>
        </w:tc>
        <w:tc>
          <w:tcPr>
            <w:cnfStyle w:val="000010000000" w:firstRow="0" w:lastRow="0" w:firstColumn="0" w:lastColumn="0" w:oddVBand="1" w:evenVBand="0" w:oddHBand="0" w:evenHBand="0" w:firstRowFirstColumn="0" w:firstRowLastColumn="0" w:lastRowFirstColumn="0" w:lastRowLastColumn="0"/>
            <w:tcW w:w="1644" w:type="dxa"/>
          </w:tcPr>
          <w:p w14:paraId="2570BBCA" w14:textId="77777777" w:rsidR="00F43162" w:rsidRPr="00857A8D" w:rsidRDefault="00F43162" w:rsidP="00857A8D">
            <w:pPr>
              <w:rPr>
                <w:rFonts w:eastAsiaTheme="minorHAnsi"/>
              </w:rPr>
            </w:pPr>
            <w:r w:rsidRPr="00857A8D">
              <w:rPr>
                <w:rFonts w:eastAsiaTheme="minorHAnsi"/>
              </w:rPr>
              <w:t xml:space="preserve"> 30,000 </w:t>
            </w:r>
          </w:p>
        </w:tc>
      </w:tr>
      <w:tr w:rsidR="00F43162" w:rsidRPr="00857A8D" w14:paraId="2A13206E"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3C35FB4" w14:textId="77777777" w:rsidR="00F43162" w:rsidRPr="00857A8D" w:rsidRDefault="00F43162" w:rsidP="00857A8D">
            <w:pPr>
              <w:rPr>
                <w:rFonts w:eastAsiaTheme="minorHAnsi"/>
              </w:rPr>
            </w:pPr>
            <w:r w:rsidRPr="00857A8D">
              <w:rPr>
                <w:rFonts w:eastAsiaTheme="minorHAnsi"/>
              </w:rPr>
              <w:t>National E-waste Alliance Pty Ltd.</w:t>
            </w:r>
          </w:p>
        </w:tc>
        <w:tc>
          <w:tcPr>
            <w:cnfStyle w:val="000001000000" w:firstRow="0" w:lastRow="0" w:firstColumn="0" w:lastColumn="0" w:oddVBand="0" w:evenVBand="1" w:oddHBand="0" w:evenHBand="0" w:firstRowFirstColumn="0" w:firstRowLastColumn="0" w:lastRowFirstColumn="0" w:lastRowLastColumn="0"/>
            <w:tcW w:w="5670" w:type="dxa"/>
          </w:tcPr>
          <w:p w14:paraId="793B31F6" w14:textId="77777777" w:rsidR="00F43162" w:rsidRPr="00857A8D" w:rsidRDefault="00F43162" w:rsidP="00857A8D">
            <w:pPr>
              <w:rPr>
                <w:rFonts w:eastAsiaTheme="minorHAnsi"/>
                <w:b/>
                <w:bCs/>
              </w:rPr>
            </w:pPr>
            <w:r w:rsidRPr="00857A8D">
              <w:rPr>
                <w:rFonts w:eastAsiaTheme="minorHAnsi"/>
                <w:b/>
                <w:bCs/>
              </w:rPr>
              <w:t>Diversion and Recycling of Problematic Electronic Waste</w:t>
            </w:r>
          </w:p>
          <w:p w14:paraId="6EF8A5B2" w14:textId="77777777" w:rsidR="00F43162" w:rsidRPr="00857A8D" w:rsidRDefault="00F43162" w:rsidP="00857A8D">
            <w:pPr>
              <w:rPr>
                <w:rFonts w:eastAsiaTheme="minorHAnsi"/>
              </w:rPr>
            </w:pPr>
            <w:r w:rsidRPr="00857A8D">
              <w:rPr>
                <w:rFonts w:eastAsiaTheme="minorHAnsi"/>
              </w:rPr>
              <w:t>The National E-waste Alliance, in collaboration with WDEA Works (a disability employment enterprise), will establish a network of collection points across the Western districts of Victoria to permit the drop-off of end of life electronics not covered under the Federal National Television and Computer Recycling Scheme.</w:t>
            </w:r>
          </w:p>
        </w:tc>
        <w:tc>
          <w:tcPr>
            <w:cnfStyle w:val="000010000000" w:firstRow="0" w:lastRow="0" w:firstColumn="0" w:lastColumn="0" w:oddVBand="1" w:evenVBand="0" w:oddHBand="0" w:evenHBand="0" w:firstRowFirstColumn="0" w:firstRowLastColumn="0" w:lastRowFirstColumn="0" w:lastRowLastColumn="0"/>
            <w:tcW w:w="1644" w:type="dxa"/>
          </w:tcPr>
          <w:p w14:paraId="53F99D44" w14:textId="77777777" w:rsidR="00F43162" w:rsidRPr="00857A8D" w:rsidRDefault="00F43162" w:rsidP="00857A8D">
            <w:pPr>
              <w:rPr>
                <w:rFonts w:eastAsiaTheme="minorHAnsi"/>
              </w:rPr>
            </w:pPr>
            <w:r w:rsidRPr="00857A8D">
              <w:rPr>
                <w:rFonts w:eastAsiaTheme="minorHAnsi"/>
              </w:rPr>
              <w:t xml:space="preserve"> 15,000 </w:t>
            </w:r>
          </w:p>
        </w:tc>
      </w:tr>
      <w:tr w:rsidR="00F43162" w:rsidRPr="00857A8D" w14:paraId="0B8E1499"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ACFF6ED" w14:textId="77777777" w:rsidR="00F43162" w:rsidRPr="00857A8D" w:rsidRDefault="00F43162" w:rsidP="00857A8D">
            <w:pPr>
              <w:rPr>
                <w:rFonts w:eastAsiaTheme="minorHAnsi"/>
              </w:rPr>
            </w:pPr>
            <w:r w:rsidRPr="00857A8D">
              <w:rPr>
                <w:rFonts w:eastAsiaTheme="minorHAnsi"/>
              </w:rPr>
              <w:t>Officeworks</w:t>
            </w:r>
          </w:p>
        </w:tc>
        <w:tc>
          <w:tcPr>
            <w:cnfStyle w:val="000001000000" w:firstRow="0" w:lastRow="0" w:firstColumn="0" w:lastColumn="0" w:oddVBand="0" w:evenVBand="1" w:oddHBand="0" w:evenHBand="0" w:firstRowFirstColumn="0" w:firstRowLastColumn="0" w:lastRowFirstColumn="0" w:lastRowLastColumn="0"/>
            <w:tcW w:w="5670" w:type="dxa"/>
          </w:tcPr>
          <w:p w14:paraId="5740A934" w14:textId="77777777" w:rsidR="00F43162" w:rsidRPr="00857A8D" w:rsidRDefault="00F43162" w:rsidP="00857A8D">
            <w:pPr>
              <w:rPr>
                <w:rFonts w:eastAsiaTheme="minorHAnsi"/>
                <w:b/>
                <w:bCs/>
              </w:rPr>
            </w:pPr>
            <w:r w:rsidRPr="00857A8D">
              <w:rPr>
                <w:rFonts w:eastAsiaTheme="minorHAnsi"/>
                <w:b/>
                <w:bCs/>
              </w:rPr>
              <w:t>New Recycling Stations for Officeworks' Product Stewardship Programs</w:t>
            </w:r>
          </w:p>
          <w:p w14:paraId="66A81830" w14:textId="77777777" w:rsidR="00F43162" w:rsidRPr="00857A8D" w:rsidRDefault="00F43162" w:rsidP="00857A8D">
            <w:pPr>
              <w:rPr>
                <w:rFonts w:eastAsiaTheme="minorHAnsi"/>
              </w:rPr>
            </w:pPr>
            <w:r w:rsidRPr="00857A8D">
              <w:rPr>
                <w:rFonts w:eastAsiaTheme="minorHAnsi"/>
              </w:rPr>
              <w:t>E-waste recycling stations at 30 Officeworks outlets.</w:t>
            </w:r>
          </w:p>
        </w:tc>
        <w:tc>
          <w:tcPr>
            <w:cnfStyle w:val="000010000000" w:firstRow="0" w:lastRow="0" w:firstColumn="0" w:lastColumn="0" w:oddVBand="1" w:evenVBand="0" w:oddHBand="0" w:evenHBand="0" w:firstRowFirstColumn="0" w:firstRowLastColumn="0" w:lastRowFirstColumn="0" w:lastRowLastColumn="0"/>
            <w:tcW w:w="1644" w:type="dxa"/>
          </w:tcPr>
          <w:p w14:paraId="59B4E3A5" w14:textId="77777777" w:rsidR="00F43162" w:rsidRPr="00857A8D" w:rsidRDefault="00F43162" w:rsidP="00857A8D">
            <w:pPr>
              <w:rPr>
                <w:rFonts w:eastAsiaTheme="minorHAnsi"/>
              </w:rPr>
            </w:pPr>
            <w:r w:rsidRPr="00857A8D">
              <w:rPr>
                <w:rFonts w:eastAsiaTheme="minorHAnsi"/>
              </w:rPr>
              <w:t xml:space="preserve"> 5,000 </w:t>
            </w:r>
          </w:p>
        </w:tc>
      </w:tr>
      <w:tr w:rsidR="00F43162" w:rsidRPr="00857A8D" w14:paraId="080B0D0F"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4B8FB62" w14:textId="77777777" w:rsidR="00F43162" w:rsidRPr="00857A8D" w:rsidRDefault="00F43162" w:rsidP="00857A8D">
            <w:pPr>
              <w:rPr>
                <w:rFonts w:eastAsiaTheme="minorHAnsi"/>
              </w:rPr>
            </w:pPr>
            <w:r w:rsidRPr="00857A8D">
              <w:rPr>
                <w:rFonts w:eastAsiaTheme="minorHAnsi"/>
              </w:rPr>
              <w:t>Plascorp Pty Ltd.</w:t>
            </w:r>
          </w:p>
        </w:tc>
        <w:tc>
          <w:tcPr>
            <w:cnfStyle w:val="000001000000" w:firstRow="0" w:lastRow="0" w:firstColumn="0" w:lastColumn="0" w:oddVBand="0" w:evenVBand="1" w:oddHBand="0" w:evenHBand="0" w:firstRowFirstColumn="0" w:firstRowLastColumn="0" w:lastRowFirstColumn="0" w:lastRowLastColumn="0"/>
            <w:tcW w:w="5670" w:type="dxa"/>
          </w:tcPr>
          <w:p w14:paraId="2790DB95" w14:textId="77777777" w:rsidR="00F43162" w:rsidRPr="00857A8D" w:rsidRDefault="00F43162" w:rsidP="00857A8D">
            <w:pPr>
              <w:rPr>
                <w:rFonts w:eastAsiaTheme="minorHAnsi"/>
                <w:b/>
                <w:bCs/>
              </w:rPr>
            </w:pPr>
            <w:r w:rsidRPr="00857A8D">
              <w:rPr>
                <w:rFonts w:eastAsiaTheme="minorHAnsi"/>
                <w:b/>
                <w:bCs/>
              </w:rPr>
              <w:t>Plascorp – PVC Granulator for Recycling PVC Piping</w:t>
            </w:r>
          </w:p>
          <w:p w14:paraId="7B44BC11" w14:textId="77777777" w:rsidR="00F43162" w:rsidRPr="00857A8D" w:rsidRDefault="00F43162" w:rsidP="00857A8D">
            <w:pPr>
              <w:rPr>
                <w:rFonts w:eastAsiaTheme="minorHAnsi"/>
              </w:rPr>
            </w:pPr>
            <w:r w:rsidRPr="00857A8D">
              <w:rPr>
                <w:rFonts w:eastAsiaTheme="minorHAnsi"/>
              </w:rPr>
              <w:t>Installation of a granulator and a microniser to recycle broken PVC pipe from sites into new PVC piping product for non-pressure applications.</w:t>
            </w:r>
          </w:p>
        </w:tc>
        <w:tc>
          <w:tcPr>
            <w:cnfStyle w:val="000010000000" w:firstRow="0" w:lastRow="0" w:firstColumn="0" w:lastColumn="0" w:oddVBand="1" w:evenVBand="0" w:oddHBand="0" w:evenHBand="0" w:firstRowFirstColumn="0" w:firstRowLastColumn="0" w:lastRowFirstColumn="0" w:lastRowLastColumn="0"/>
            <w:tcW w:w="1644" w:type="dxa"/>
          </w:tcPr>
          <w:p w14:paraId="16EFC952" w14:textId="77777777" w:rsidR="00F43162" w:rsidRPr="00857A8D" w:rsidRDefault="00F43162" w:rsidP="00857A8D">
            <w:pPr>
              <w:rPr>
                <w:rFonts w:eastAsiaTheme="minorHAnsi"/>
              </w:rPr>
            </w:pPr>
            <w:r w:rsidRPr="00857A8D">
              <w:rPr>
                <w:rFonts w:eastAsiaTheme="minorHAnsi"/>
              </w:rPr>
              <w:t xml:space="preserve"> 75,745 </w:t>
            </w:r>
          </w:p>
        </w:tc>
      </w:tr>
      <w:tr w:rsidR="00F43162" w:rsidRPr="00857A8D" w14:paraId="6CF4A07C"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B00A9C1" w14:textId="77777777" w:rsidR="00F43162" w:rsidRPr="00857A8D" w:rsidRDefault="00F43162" w:rsidP="00857A8D">
            <w:pPr>
              <w:rPr>
                <w:rFonts w:eastAsiaTheme="minorHAnsi"/>
              </w:rPr>
            </w:pPr>
            <w:r w:rsidRPr="00857A8D">
              <w:rPr>
                <w:rFonts w:eastAsiaTheme="minorHAnsi"/>
              </w:rPr>
              <w:t>Polymer Processors</w:t>
            </w:r>
          </w:p>
        </w:tc>
        <w:tc>
          <w:tcPr>
            <w:cnfStyle w:val="000001000000" w:firstRow="0" w:lastRow="0" w:firstColumn="0" w:lastColumn="0" w:oddVBand="0" w:evenVBand="1" w:oddHBand="0" w:evenHBand="0" w:firstRowFirstColumn="0" w:firstRowLastColumn="0" w:lastRowFirstColumn="0" w:lastRowLastColumn="0"/>
            <w:tcW w:w="5670" w:type="dxa"/>
          </w:tcPr>
          <w:p w14:paraId="537D1885" w14:textId="77777777" w:rsidR="00F43162" w:rsidRPr="00857A8D" w:rsidRDefault="00F43162" w:rsidP="00857A8D">
            <w:pPr>
              <w:rPr>
                <w:rFonts w:eastAsiaTheme="minorHAnsi"/>
                <w:b/>
                <w:bCs/>
              </w:rPr>
            </w:pPr>
            <w:r w:rsidRPr="00857A8D">
              <w:rPr>
                <w:rFonts w:eastAsiaTheme="minorHAnsi"/>
                <w:b/>
                <w:bCs/>
              </w:rPr>
              <w:t>Enhanced Plastics Processing Project</w:t>
            </w:r>
          </w:p>
          <w:p w14:paraId="01228421" w14:textId="77777777" w:rsidR="00F43162" w:rsidRPr="00857A8D" w:rsidRDefault="00F43162" w:rsidP="00857A8D">
            <w:pPr>
              <w:rPr>
                <w:rFonts w:eastAsiaTheme="minorHAnsi"/>
              </w:rPr>
            </w:pPr>
            <w:r w:rsidRPr="00857A8D">
              <w:rPr>
                <w:rFonts w:eastAsiaTheme="minorHAnsi"/>
              </w:rPr>
              <w:t xml:space="preserve">To commission plastic washing equipment that can accept a wider range of plastic materials. </w:t>
            </w:r>
          </w:p>
        </w:tc>
        <w:tc>
          <w:tcPr>
            <w:cnfStyle w:val="000010000000" w:firstRow="0" w:lastRow="0" w:firstColumn="0" w:lastColumn="0" w:oddVBand="1" w:evenVBand="0" w:oddHBand="0" w:evenHBand="0" w:firstRowFirstColumn="0" w:firstRowLastColumn="0" w:lastRowFirstColumn="0" w:lastRowLastColumn="0"/>
            <w:tcW w:w="1644" w:type="dxa"/>
          </w:tcPr>
          <w:p w14:paraId="2433A95A" w14:textId="77777777" w:rsidR="00F43162" w:rsidRPr="00857A8D" w:rsidRDefault="00F43162" w:rsidP="00857A8D">
            <w:pPr>
              <w:rPr>
                <w:rFonts w:eastAsiaTheme="minorHAnsi"/>
              </w:rPr>
            </w:pPr>
            <w:r w:rsidRPr="00857A8D">
              <w:rPr>
                <w:rFonts w:eastAsiaTheme="minorHAnsi"/>
              </w:rPr>
              <w:t xml:space="preserve"> 175,000 </w:t>
            </w:r>
          </w:p>
        </w:tc>
      </w:tr>
      <w:tr w:rsidR="00F43162" w:rsidRPr="00857A8D" w14:paraId="4A39DAF2"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FBDA2A0" w14:textId="77777777" w:rsidR="00F43162" w:rsidRPr="00857A8D" w:rsidRDefault="00F43162" w:rsidP="00857A8D">
            <w:pPr>
              <w:rPr>
                <w:rFonts w:eastAsiaTheme="minorHAnsi"/>
              </w:rPr>
            </w:pPr>
            <w:r w:rsidRPr="00857A8D">
              <w:rPr>
                <w:rFonts w:eastAsiaTheme="minorHAnsi"/>
              </w:rPr>
              <w:t>Polymeric Powders Company Pty Ltd.</w:t>
            </w:r>
          </w:p>
        </w:tc>
        <w:tc>
          <w:tcPr>
            <w:cnfStyle w:val="000001000000" w:firstRow="0" w:lastRow="0" w:firstColumn="0" w:lastColumn="0" w:oddVBand="0" w:evenVBand="1" w:oddHBand="0" w:evenHBand="0" w:firstRowFirstColumn="0" w:firstRowLastColumn="0" w:lastRowFirstColumn="0" w:lastRowLastColumn="0"/>
            <w:tcW w:w="5670" w:type="dxa"/>
          </w:tcPr>
          <w:p w14:paraId="2914DA2C" w14:textId="77777777" w:rsidR="00F43162" w:rsidRPr="00857A8D" w:rsidRDefault="00F43162" w:rsidP="00857A8D">
            <w:pPr>
              <w:rPr>
                <w:rFonts w:eastAsiaTheme="minorHAnsi"/>
                <w:b/>
                <w:bCs/>
              </w:rPr>
            </w:pPr>
            <w:r w:rsidRPr="00857A8D">
              <w:rPr>
                <w:rFonts w:eastAsiaTheme="minorHAnsi"/>
                <w:b/>
                <w:bCs/>
              </w:rPr>
              <w:t>Production of Tyre Crumb Derived Composite Material</w:t>
            </w:r>
          </w:p>
          <w:p w14:paraId="2002A22D" w14:textId="77777777" w:rsidR="00F43162" w:rsidRPr="00857A8D" w:rsidRDefault="00F43162" w:rsidP="00857A8D">
            <w:pPr>
              <w:rPr>
                <w:rFonts w:eastAsiaTheme="minorHAnsi"/>
              </w:rPr>
            </w:pPr>
            <w:r w:rsidRPr="00857A8D">
              <w:rPr>
                <w:rFonts w:eastAsiaTheme="minorHAnsi"/>
              </w:rPr>
              <w:t xml:space="preserve">Utilising the company’s existing patents for creating tyre crumb-derived polymeric powder from end-of-life tyres, new tyre crumb derived polymeric powder/polyolefin composite material pellets will be produced. </w:t>
            </w:r>
          </w:p>
        </w:tc>
        <w:tc>
          <w:tcPr>
            <w:cnfStyle w:val="000010000000" w:firstRow="0" w:lastRow="0" w:firstColumn="0" w:lastColumn="0" w:oddVBand="1" w:evenVBand="0" w:oddHBand="0" w:evenHBand="0" w:firstRowFirstColumn="0" w:firstRowLastColumn="0" w:lastRowFirstColumn="0" w:lastRowLastColumn="0"/>
            <w:tcW w:w="1644" w:type="dxa"/>
          </w:tcPr>
          <w:p w14:paraId="20146A2C" w14:textId="77777777" w:rsidR="00F43162" w:rsidRPr="00857A8D" w:rsidRDefault="00F43162" w:rsidP="00857A8D">
            <w:pPr>
              <w:rPr>
                <w:rFonts w:eastAsiaTheme="minorHAnsi"/>
              </w:rPr>
            </w:pPr>
            <w:r w:rsidRPr="00857A8D">
              <w:rPr>
                <w:rFonts w:eastAsiaTheme="minorHAnsi"/>
              </w:rPr>
              <w:t xml:space="preserve"> 11,000 </w:t>
            </w:r>
          </w:p>
        </w:tc>
      </w:tr>
      <w:tr w:rsidR="00F43162" w:rsidRPr="00857A8D" w14:paraId="0BDCDE69"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8916243" w14:textId="77777777" w:rsidR="00F43162" w:rsidRPr="00857A8D" w:rsidRDefault="00F43162" w:rsidP="00857A8D">
            <w:pPr>
              <w:rPr>
                <w:rFonts w:eastAsiaTheme="minorHAnsi"/>
              </w:rPr>
            </w:pPr>
            <w:r w:rsidRPr="00857A8D">
              <w:rPr>
                <w:rFonts w:eastAsiaTheme="minorHAnsi"/>
              </w:rPr>
              <w:t>Polytrade</w:t>
            </w:r>
          </w:p>
        </w:tc>
        <w:tc>
          <w:tcPr>
            <w:cnfStyle w:val="000001000000" w:firstRow="0" w:lastRow="0" w:firstColumn="0" w:lastColumn="0" w:oddVBand="0" w:evenVBand="1" w:oddHBand="0" w:evenHBand="0" w:firstRowFirstColumn="0" w:firstRowLastColumn="0" w:lastRowFirstColumn="0" w:lastRowLastColumn="0"/>
            <w:tcW w:w="5670" w:type="dxa"/>
          </w:tcPr>
          <w:p w14:paraId="6C7370D7" w14:textId="77777777" w:rsidR="00F43162" w:rsidRPr="00857A8D" w:rsidRDefault="00F43162" w:rsidP="00857A8D">
            <w:pPr>
              <w:rPr>
                <w:rFonts w:eastAsiaTheme="minorHAnsi"/>
                <w:b/>
                <w:bCs/>
              </w:rPr>
            </w:pPr>
            <w:r w:rsidRPr="00857A8D">
              <w:rPr>
                <w:rFonts w:eastAsiaTheme="minorHAnsi"/>
                <w:b/>
                <w:bCs/>
              </w:rPr>
              <w:t>Polytrade Campbellfield Plastics Sorting Project</w:t>
            </w:r>
          </w:p>
          <w:p w14:paraId="23BCD368" w14:textId="77777777" w:rsidR="00F43162" w:rsidRPr="00857A8D" w:rsidRDefault="00F43162" w:rsidP="00857A8D">
            <w:pPr>
              <w:rPr>
                <w:rFonts w:eastAsiaTheme="minorHAnsi"/>
              </w:rPr>
            </w:pPr>
            <w:r w:rsidRPr="00857A8D">
              <w:rPr>
                <w:rFonts w:eastAsiaTheme="minorHAnsi"/>
              </w:rPr>
              <w:t>Installation of three plastic sorting machines to reprocess 10,400 tonnes of mixed plastics, annually sourced from domestic recycling, into commercially saleable plastic products.</w:t>
            </w:r>
          </w:p>
        </w:tc>
        <w:tc>
          <w:tcPr>
            <w:cnfStyle w:val="000010000000" w:firstRow="0" w:lastRow="0" w:firstColumn="0" w:lastColumn="0" w:oddVBand="1" w:evenVBand="0" w:oddHBand="0" w:evenHBand="0" w:firstRowFirstColumn="0" w:firstRowLastColumn="0" w:lastRowFirstColumn="0" w:lastRowLastColumn="0"/>
            <w:tcW w:w="1644" w:type="dxa"/>
          </w:tcPr>
          <w:p w14:paraId="1E06F475" w14:textId="77777777" w:rsidR="00F43162" w:rsidRPr="00857A8D" w:rsidRDefault="00F43162" w:rsidP="00857A8D">
            <w:pPr>
              <w:rPr>
                <w:rFonts w:eastAsiaTheme="minorHAnsi"/>
              </w:rPr>
            </w:pPr>
            <w:r w:rsidRPr="00857A8D">
              <w:rPr>
                <w:rFonts w:eastAsiaTheme="minorHAnsi"/>
              </w:rPr>
              <w:t xml:space="preserve"> 170,000 </w:t>
            </w:r>
          </w:p>
        </w:tc>
      </w:tr>
      <w:tr w:rsidR="00F43162" w:rsidRPr="00857A8D" w14:paraId="148A2758"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34D1493" w14:textId="77777777" w:rsidR="00F43162" w:rsidRPr="00857A8D" w:rsidRDefault="00F43162" w:rsidP="00857A8D">
            <w:pPr>
              <w:rPr>
                <w:rFonts w:eastAsiaTheme="minorHAnsi"/>
              </w:rPr>
            </w:pPr>
            <w:r w:rsidRPr="00857A8D">
              <w:rPr>
                <w:rFonts w:eastAsiaTheme="minorHAnsi"/>
              </w:rPr>
              <w:t>Polytrade</w:t>
            </w:r>
          </w:p>
        </w:tc>
        <w:tc>
          <w:tcPr>
            <w:cnfStyle w:val="000001000000" w:firstRow="0" w:lastRow="0" w:firstColumn="0" w:lastColumn="0" w:oddVBand="0" w:evenVBand="1" w:oddHBand="0" w:evenHBand="0" w:firstRowFirstColumn="0" w:firstRowLastColumn="0" w:lastRowFirstColumn="0" w:lastRowLastColumn="0"/>
            <w:tcW w:w="5670" w:type="dxa"/>
          </w:tcPr>
          <w:p w14:paraId="2F1B083F" w14:textId="77777777" w:rsidR="00F43162" w:rsidRPr="00857A8D" w:rsidRDefault="00F43162" w:rsidP="00857A8D">
            <w:pPr>
              <w:rPr>
                <w:rFonts w:eastAsiaTheme="minorHAnsi"/>
                <w:b/>
                <w:bCs/>
              </w:rPr>
            </w:pPr>
            <w:r w:rsidRPr="00857A8D">
              <w:rPr>
                <w:rFonts w:eastAsiaTheme="minorHAnsi"/>
                <w:b/>
                <w:bCs/>
              </w:rPr>
              <w:t>Polytrade Dandenong Mixed Glass Fines Processing Project</w:t>
            </w:r>
          </w:p>
          <w:p w14:paraId="3B181F3F" w14:textId="77777777" w:rsidR="00F43162" w:rsidRPr="00857A8D" w:rsidRDefault="00F43162" w:rsidP="00857A8D">
            <w:pPr>
              <w:rPr>
                <w:rFonts w:eastAsiaTheme="minorHAnsi"/>
              </w:rPr>
            </w:pPr>
            <w:r w:rsidRPr="00857A8D">
              <w:rPr>
                <w:rFonts w:eastAsiaTheme="minorHAnsi"/>
              </w:rPr>
              <w:t xml:space="preserve">This project will install machinery to sort and clean the 3-8mm fraction into saleable products with guaranteed markets. </w:t>
            </w:r>
          </w:p>
        </w:tc>
        <w:tc>
          <w:tcPr>
            <w:cnfStyle w:val="000010000000" w:firstRow="0" w:lastRow="0" w:firstColumn="0" w:lastColumn="0" w:oddVBand="1" w:evenVBand="0" w:oddHBand="0" w:evenHBand="0" w:firstRowFirstColumn="0" w:firstRowLastColumn="0" w:lastRowFirstColumn="0" w:lastRowLastColumn="0"/>
            <w:tcW w:w="1644" w:type="dxa"/>
          </w:tcPr>
          <w:p w14:paraId="27737CDE" w14:textId="77777777" w:rsidR="00F43162" w:rsidRPr="00857A8D" w:rsidRDefault="00F43162" w:rsidP="00857A8D">
            <w:pPr>
              <w:rPr>
                <w:rFonts w:eastAsiaTheme="minorHAnsi"/>
              </w:rPr>
            </w:pPr>
            <w:r w:rsidRPr="00857A8D">
              <w:rPr>
                <w:rFonts w:eastAsiaTheme="minorHAnsi"/>
              </w:rPr>
              <w:t xml:space="preserve"> 25,000 </w:t>
            </w:r>
          </w:p>
        </w:tc>
      </w:tr>
      <w:tr w:rsidR="00F43162" w:rsidRPr="00857A8D" w14:paraId="15A81CA9"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3141484" w14:textId="77777777" w:rsidR="00F43162" w:rsidRPr="00857A8D" w:rsidRDefault="00F43162" w:rsidP="00857A8D">
            <w:pPr>
              <w:rPr>
                <w:rFonts w:eastAsiaTheme="minorHAnsi"/>
              </w:rPr>
            </w:pPr>
            <w:r w:rsidRPr="00857A8D">
              <w:rPr>
                <w:rFonts w:eastAsiaTheme="minorHAnsi"/>
              </w:rPr>
              <w:t>Recycling Industries Pty Ltd.</w:t>
            </w:r>
          </w:p>
        </w:tc>
        <w:tc>
          <w:tcPr>
            <w:cnfStyle w:val="000001000000" w:firstRow="0" w:lastRow="0" w:firstColumn="0" w:lastColumn="0" w:oddVBand="0" w:evenVBand="1" w:oddHBand="0" w:evenHBand="0" w:firstRowFirstColumn="0" w:firstRowLastColumn="0" w:lastRowFirstColumn="0" w:lastRowLastColumn="0"/>
            <w:tcW w:w="5670" w:type="dxa"/>
          </w:tcPr>
          <w:p w14:paraId="0463D29D" w14:textId="77777777" w:rsidR="00F43162" w:rsidRPr="00857A8D" w:rsidRDefault="00F43162" w:rsidP="00857A8D">
            <w:pPr>
              <w:rPr>
                <w:rFonts w:eastAsiaTheme="minorHAnsi"/>
                <w:b/>
                <w:bCs/>
              </w:rPr>
            </w:pPr>
            <w:r w:rsidRPr="00857A8D">
              <w:rPr>
                <w:rFonts w:eastAsiaTheme="minorHAnsi"/>
                <w:b/>
                <w:bCs/>
              </w:rPr>
              <w:t>Clarinda Additive Bin</w:t>
            </w:r>
          </w:p>
          <w:p w14:paraId="04938F88" w14:textId="77777777" w:rsidR="00F43162" w:rsidRPr="00857A8D" w:rsidRDefault="00F43162" w:rsidP="00857A8D">
            <w:pPr>
              <w:rPr>
                <w:rFonts w:eastAsiaTheme="minorHAnsi"/>
              </w:rPr>
            </w:pPr>
            <w:r w:rsidRPr="00857A8D">
              <w:rPr>
                <w:rFonts w:eastAsiaTheme="minorHAnsi"/>
              </w:rPr>
              <w:t>Installation of a bin to add recycled glass to various construction mixes.</w:t>
            </w:r>
          </w:p>
        </w:tc>
        <w:tc>
          <w:tcPr>
            <w:cnfStyle w:val="000010000000" w:firstRow="0" w:lastRow="0" w:firstColumn="0" w:lastColumn="0" w:oddVBand="1" w:evenVBand="0" w:oddHBand="0" w:evenHBand="0" w:firstRowFirstColumn="0" w:firstRowLastColumn="0" w:lastRowFirstColumn="0" w:lastRowLastColumn="0"/>
            <w:tcW w:w="1644" w:type="dxa"/>
          </w:tcPr>
          <w:p w14:paraId="2BF5F441" w14:textId="77777777" w:rsidR="00F43162" w:rsidRPr="00857A8D" w:rsidRDefault="00F43162" w:rsidP="00857A8D">
            <w:pPr>
              <w:rPr>
                <w:rFonts w:eastAsiaTheme="minorHAnsi"/>
              </w:rPr>
            </w:pPr>
            <w:r w:rsidRPr="00857A8D">
              <w:rPr>
                <w:rFonts w:eastAsiaTheme="minorHAnsi"/>
              </w:rPr>
              <w:t xml:space="preserve"> 143,500 </w:t>
            </w:r>
          </w:p>
        </w:tc>
      </w:tr>
      <w:tr w:rsidR="00F43162" w:rsidRPr="00857A8D" w14:paraId="72FB98A0"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D6037F7" w14:textId="77777777" w:rsidR="00F43162" w:rsidRPr="00857A8D" w:rsidRDefault="00F43162" w:rsidP="00857A8D">
            <w:pPr>
              <w:rPr>
                <w:rFonts w:eastAsiaTheme="minorHAnsi"/>
              </w:rPr>
            </w:pPr>
            <w:r w:rsidRPr="00857A8D">
              <w:rPr>
                <w:rFonts w:eastAsiaTheme="minorHAnsi"/>
              </w:rPr>
              <w:t>Repeat Plastics Australia</w:t>
            </w:r>
          </w:p>
        </w:tc>
        <w:tc>
          <w:tcPr>
            <w:cnfStyle w:val="000001000000" w:firstRow="0" w:lastRow="0" w:firstColumn="0" w:lastColumn="0" w:oddVBand="0" w:evenVBand="1" w:oddHBand="0" w:evenHBand="0" w:firstRowFirstColumn="0" w:firstRowLastColumn="0" w:lastRowFirstColumn="0" w:lastRowLastColumn="0"/>
            <w:tcW w:w="5670" w:type="dxa"/>
          </w:tcPr>
          <w:p w14:paraId="1F4FDDE4" w14:textId="77777777" w:rsidR="00F43162" w:rsidRPr="00857A8D" w:rsidRDefault="00F43162" w:rsidP="00857A8D">
            <w:pPr>
              <w:rPr>
                <w:rFonts w:eastAsiaTheme="minorHAnsi"/>
                <w:b/>
                <w:bCs/>
              </w:rPr>
            </w:pPr>
            <w:r w:rsidRPr="00857A8D">
              <w:rPr>
                <w:rFonts w:eastAsiaTheme="minorHAnsi"/>
                <w:b/>
                <w:bCs/>
              </w:rPr>
              <w:t>Recycling Plant Expansion (Post Consumer Waste)</w:t>
            </w:r>
          </w:p>
          <w:p w14:paraId="560041AD" w14:textId="77777777" w:rsidR="00F43162" w:rsidRPr="00857A8D" w:rsidRDefault="00F43162" w:rsidP="00857A8D">
            <w:pPr>
              <w:rPr>
                <w:rFonts w:eastAsiaTheme="minorHAnsi"/>
              </w:rPr>
            </w:pPr>
            <w:r w:rsidRPr="00857A8D">
              <w:rPr>
                <w:rFonts w:eastAsiaTheme="minorHAnsi"/>
              </w:rPr>
              <w:t xml:space="preserve">Funding to purchase and install new proven re-processing equipment to allow Repeat Plastics Australia to recycle more post-consumer waste. </w:t>
            </w:r>
          </w:p>
        </w:tc>
        <w:tc>
          <w:tcPr>
            <w:cnfStyle w:val="000010000000" w:firstRow="0" w:lastRow="0" w:firstColumn="0" w:lastColumn="0" w:oddVBand="1" w:evenVBand="0" w:oddHBand="0" w:evenHBand="0" w:firstRowFirstColumn="0" w:firstRowLastColumn="0" w:lastRowFirstColumn="0" w:lastRowLastColumn="0"/>
            <w:tcW w:w="1644" w:type="dxa"/>
          </w:tcPr>
          <w:p w14:paraId="62E47F7C" w14:textId="77777777" w:rsidR="00F43162" w:rsidRPr="00857A8D" w:rsidRDefault="00F43162" w:rsidP="00857A8D">
            <w:pPr>
              <w:rPr>
                <w:rFonts w:eastAsiaTheme="minorHAnsi"/>
              </w:rPr>
            </w:pPr>
            <w:r w:rsidRPr="00857A8D">
              <w:rPr>
                <w:rFonts w:eastAsiaTheme="minorHAnsi"/>
              </w:rPr>
              <w:t xml:space="preserve"> 309,100 </w:t>
            </w:r>
          </w:p>
        </w:tc>
      </w:tr>
      <w:tr w:rsidR="00F43162" w:rsidRPr="00857A8D" w14:paraId="4EA23DBC"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91B3780" w14:textId="77777777" w:rsidR="00F43162" w:rsidRPr="00857A8D" w:rsidRDefault="00F43162" w:rsidP="00857A8D">
            <w:pPr>
              <w:rPr>
                <w:rFonts w:eastAsiaTheme="minorHAnsi"/>
              </w:rPr>
            </w:pPr>
            <w:r w:rsidRPr="00857A8D">
              <w:rPr>
                <w:rFonts w:eastAsiaTheme="minorHAnsi"/>
              </w:rPr>
              <w:t>Replant-It Pty Ltd.</w:t>
            </w:r>
          </w:p>
        </w:tc>
        <w:tc>
          <w:tcPr>
            <w:cnfStyle w:val="000001000000" w:firstRow="0" w:lastRow="0" w:firstColumn="0" w:lastColumn="0" w:oddVBand="0" w:evenVBand="1" w:oddHBand="0" w:evenHBand="0" w:firstRowFirstColumn="0" w:firstRowLastColumn="0" w:lastRowFirstColumn="0" w:lastRowLastColumn="0"/>
            <w:tcW w:w="5670" w:type="dxa"/>
          </w:tcPr>
          <w:p w14:paraId="642CE943" w14:textId="77777777" w:rsidR="00F43162" w:rsidRPr="00857A8D" w:rsidRDefault="00F43162" w:rsidP="00857A8D">
            <w:pPr>
              <w:rPr>
                <w:rFonts w:eastAsiaTheme="minorHAnsi"/>
                <w:b/>
                <w:bCs/>
              </w:rPr>
            </w:pPr>
            <w:r w:rsidRPr="00857A8D">
              <w:rPr>
                <w:rFonts w:eastAsiaTheme="minorHAnsi"/>
                <w:b/>
                <w:bCs/>
              </w:rPr>
              <w:t>Waste Glass Washing Project</w:t>
            </w:r>
          </w:p>
          <w:p w14:paraId="29FD9F49" w14:textId="77777777" w:rsidR="00F43162" w:rsidRPr="00857A8D" w:rsidRDefault="00F43162" w:rsidP="00857A8D">
            <w:pPr>
              <w:rPr>
                <w:rFonts w:eastAsiaTheme="minorHAnsi"/>
              </w:rPr>
            </w:pPr>
            <w:r w:rsidRPr="00857A8D">
              <w:rPr>
                <w:rFonts w:eastAsiaTheme="minorHAnsi"/>
              </w:rPr>
              <w:t xml:space="preserve">Funding to commission plastic washing equipment that can accept a wider range of plastic materials, and upgrading the treatment process of wastewater from the wash plant, resulting in the production of higher grade outputs. </w:t>
            </w:r>
          </w:p>
        </w:tc>
        <w:tc>
          <w:tcPr>
            <w:cnfStyle w:val="000010000000" w:firstRow="0" w:lastRow="0" w:firstColumn="0" w:lastColumn="0" w:oddVBand="1" w:evenVBand="0" w:oddHBand="0" w:evenHBand="0" w:firstRowFirstColumn="0" w:firstRowLastColumn="0" w:lastRowFirstColumn="0" w:lastRowLastColumn="0"/>
            <w:tcW w:w="1644" w:type="dxa"/>
          </w:tcPr>
          <w:p w14:paraId="01D4753C" w14:textId="77777777" w:rsidR="00F43162" w:rsidRPr="00857A8D" w:rsidRDefault="00F43162" w:rsidP="00857A8D">
            <w:pPr>
              <w:rPr>
                <w:rFonts w:eastAsiaTheme="minorHAnsi"/>
              </w:rPr>
            </w:pPr>
            <w:r w:rsidRPr="00857A8D">
              <w:rPr>
                <w:rFonts w:eastAsiaTheme="minorHAnsi"/>
              </w:rPr>
              <w:t xml:space="preserve"> 20,000 </w:t>
            </w:r>
          </w:p>
        </w:tc>
      </w:tr>
      <w:tr w:rsidR="00F43162" w:rsidRPr="00857A8D" w14:paraId="71A612BE"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1274551" w14:textId="77777777" w:rsidR="00F43162" w:rsidRPr="00857A8D" w:rsidRDefault="00F43162" w:rsidP="00857A8D">
            <w:pPr>
              <w:rPr>
                <w:rFonts w:eastAsiaTheme="minorHAnsi"/>
              </w:rPr>
            </w:pPr>
            <w:r w:rsidRPr="00857A8D">
              <w:rPr>
                <w:rFonts w:eastAsiaTheme="minorHAnsi"/>
              </w:rPr>
              <w:t>Repurpose It</w:t>
            </w:r>
          </w:p>
        </w:tc>
        <w:tc>
          <w:tcPr>
            <w:cnfStyle w:val="000001000000" w:firstRow="0" w:lastRow="0" w:firstColumn="0" w:lastColumn="0" w:oddVBand="0" w:evenVBand="1" w:oddHBand="0" w:evenHBand="0" w:firstRowFirstColumn="0" w:firstRowLastColumn="0" w:lastRowFirstColumn="0" w:lastRowLastColumn="0"/>
            <w:tcW w:w="5670" w:type="dxa"/>
          </w:tcPr>
          <w:p w14:paraId="1A9B141D" w14:textId="77777777" w:rsidR="00F43162" w:rsidRPr="00857A8D" w:rsidRDefault="00F43162" w:rsidP="00857A8D">
            <w:pPr>
              <w:rPr>
                <w:rFonts w:eastAsiaTheme="minorHAnsi"/>
                <w:b/>
                <w:bCs/>
              </w:rPr>
            </w:pPr>
            <w:r w:rsidRPr="00857A8D">
              <w:rPr>
                <w:rFonts w:eastAsiaTheme="minorHAnsi"/>
                <w:b/>
                <w:bCs/>
              </w:rPr>
              <w:t>Washing Plant 460 Cooper St</w:t>
            </w:r>
          </w:p>
          <w:p w14:paraId="4A5F4E4A" w14:textId="77777777" w:rsidR="00F43162" w:rsidRPr="00857A8D" w:rsidRDefault="00F43162" w:rsidP="00857A8D">
            <w:pPr>
              <w:rPr>
                <w:rFonts w:eastAsiaTheme="minorHAnsi"/>
              </w:rPr>
            </w:pPr>
            <w:r w:rsidRPr="00857A8D">
              <w:rPr>
                <w:rFonts w:eastAsiaTheme="minorHAnsi"/>
              </w:rPr>
              <w:t>Establishishing a state-of-the-art washing facility which will utilise world’s best practice technologies in the processing of typically untreatable waste streams currently being sent to landfill.</w:t>
            </w:r>
          </w:p>
        </w:tc>
        <w:tc>
          <w:tcPr>
            <w:cnfStyle w:val="000010000000" w:firstRow="0" w:lastRow="0" w:firstColumn="0" w:lastColumn="0" w:oddVBand="1" w:evenVBand="0" w:oddHBand="0" w:evenHBand="0" w:firstRowFirstColumn="0" w:firstRowLastColumn="0" w:lastRowFirstColumn="0" w:lastRowLastColumn="0"/>
            <w:tcW w:w="1644" w:type="dxa"/>
          </w:tcPr>
          <w:p w14:paraId="454B37BC" w14:textId="77777777" w:rsidR="00F43162" w:rsidRPr="00857A8D" w:rsidRDefault="00F43162" w:rsidP="00857A8D">
            <w:pPr>
              <w:rPr>
                <w:rFonts w:eastAsiaTheme="minorHAnsi"/>
              </w:rPr>
            </w:pPr>
            <w:r w:rsidRPr="00857A8D">
              <w:rPr>
                <w:rFonts w:eastAsiaTheme="minorHAnsi"/>
              </w:rPr>
              <w:t xml:space="preserve"> 15,000 </w:t>
            </w:r>
          </w:p>
        </w:tc>
      </w:tr>
      <w:tr w:rsidR="00F43162" w:rsidRPr="00857A8D" w14:paraId="1ED671A0"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B29EF00" w14:textId="77777777" w:rsidR="00F43162" w:rsidRPr="00857A8D" w:rsidRDefault="00F43162" w:rsidP="00857A8D">
            <w:pPr>
              <w:rPr>
                <w:rFonts w:eastAsiaTheme="minorHAnsi"/>
              </w:rPr>
            </w:pPr>
            <w:r w:rsidRPr="00857A8D">
              <w:rPr>
                <w:rFonts w:eastAsiaTheme="minorHAnsi"/>
              </w:rPr>
              <w:t>Resource Pty Ltd.</w:t>
            </w:r>
          </w:p>
        </w:tc>
        <w:tc>
          <w:tcPr>
            <w:cnfStyle w:val="000001000000" w:firstRow="0" w:lastRow="0" w:firstColumn="0" w:lastColumn="0" w:oddVBand="0" w:evenVBand="1" w:oddHBand="0" w:evenHBand="0" w:firstRowFirstColumn="0" w:firstRowLastColumn="0" w:lastRowFirstColumn="0" w:lastRowLastColumn="0"/>
            <w:tcW w:w="5670" w:type="dxa"/>
          </w:tcPr>
          <w:p w14:paraId="62C27CBC" w14:textId="77777777" w:rsidR="00F43162" w:rsidRPr="00857A8D" w:rsidRDefault="00F43162" w:rsidP="00857A8D">
            <w:pPr>
              <w:rPr>
                <w:rFonts w:eastAsiaTheme="minorHAnsi"/>
                <w:b/>
                <w:bCs/>
              </w:rPr>
            </w:pPr>
            <w:r w:rsidRPr="00857A8D">
              <w:rPr>
                <w:rFonts w:eastAsiaTheme="minorHAnsi"/>
                <w:b/>
                <w:bCs/>
              </w:rPr>
              <w:t>Expansion of Handheld Battery Recycling Plant</w:t>
            </w:r>
          </w:p>
          <w:p w14:paraId="5A3818CE" w14:textId="77777777" w:rsidR="00F43162" w:rsidRPr="00857A8D" w:rsidRDefault="00F43162" w:rsidP="00857A8D">
            <w:pPr>
              <w:rPr>
                <w:rFonts w:eastAsiaTheme="minorHAnsi"/>
              </w:rPr>
            </w:pPr>
            <w:r w:rsidRPr="00857A8D">
              <w:rPr>
                <w:rFonts w:eastAsiaTheme="minorHAnsi"/>
              </w:rPr>
              <w:t>The purpose of this project is to increase the processing capacity of an existing battery recycling plant in Sunshine to significantly increase landfill diversion rates for single-use and lithium-ion batteries.</w:t>
            </w:r>
          </w:p>
        </w:tc>
        <w:tc>
          <w:tcPr>
            <w:cnfStyle w:val="000010000000" w:firstRow="0" w:lastRow="0" w:firstColumn="0" w:lastColumn="0" w:oddVBand="1" w:evenVBand="0" w:oddHBand="0" w:evenHBand="0" w:firstRowFirstColumn="0" w:firstRowLastColumn="0" w:lastRowFirstColumn="0" w:lastRowLastColumn="0"/>
            <w:tcW w:w="1644" w:type="dxa"/>
          </w:tcPr>
          <w:p w14:paraId="351C6EE1" w14:textId="77777777" w:rsidR="00F43162" w:rsidRPr="00857A8D" w:rsidRDefault="00F43162" w:rsidP="00857A8D">
            <w:pPr>
              <w:rPr>
                <w:rFonts w:eastAsiaTheme="minorHAnsi"/>
              </w:rPr>
            </w:pPr>
            <w:r w:rsidRPr="00857A8D">
              <w:rPr>
                <w:rFonts w:eastAsiaTheme="minorHAnsi"/>
              </w:rPr>
              <w:t xml:space="preserve"> 30,000 </w:t>
            </w:r>
          </w:p>
        </w:tc>
      </w:tr>
      <w:tr w:rsidR="00F43162" w:rsidRPr="00857A8D" w14:paraId="53159595"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3D1D055" w14:textId="77777777" w:rsidR="00F43162" w:rsidRPr="00857A8D" w:rsidRDefault="00F43162" w:rsidP="00857A8D">
            <w:pPr>
              <w:rPr>
                <w:rFonts w:eastAsiaTheme="minorHAnsi"/>
              </w:rPr>
            </w:pPr>
            <w:r w:rsidRPr="00857A8D">
              <w:rPr>
                <w:rFonts w:eastAsiaTheme="minorHAnsi"/>
              </w:rPr>
              <w:t>Shire of Moira</w:t>
            </w:r>
          </w:p>
        </w:tc>
        <w:tc>
          <w:tcPr>
            <w:cnfStyle w:val="000001000000" w:firstRow="0" w:lastRow="0" w:firstColumn="0" w:lastColumn="0" w:oddVBand="0" w:evenVBand="1" w:oddHBand="0" w:evenHBand="0" w:firstRowFirstColumn="0" w:firstRowLastColumn="0" w:lastRowFirstColumn="0" w:lastRowLastColumn="0"/>
            <w:tcW w:w="5670" w:type="dxa"/>
          </w:tcPr>
          <w:p w14:paraId="4332121D" w14:textId="77777777" w:rsidR="00F43162" w:rsidRPr="00857A8D" w:rsidRDefault="00F43162" w:rsidP="00857A8D">
            <w:pPr>
              <w:rPr>
                <w:rFonts w:eastAsiaTheme="minorHAnsi"/>
                <w:b/>
                <w:bCs/>
              </w:rPr>
            </w:pPr>
            <w:r w:rsidRPr="00857A8D">
              <w:rPr>
                <w:rFonts w:eastAsiaTheme="minorHAnsi"/>
                <w:b/>
                <w:bCs/>
              </w:rPr>
              <w:t>Moira – Cobram Commercial Waste Sorting Facility</w:t>
            </w:r>
          </w:p>
          <w:p w14:paraId="72EDB614" w14:textId="77777777" w:rsidR="00F43162" w:rsidRPr="00857A8D" w:rsidRDefault="00F43162" w:rsidP="00857A8D">
            <w:pPr>
              <w:rPr>
                <w:rFonts w:eastAsiaTheme="minorHAnsi"/>
              </w:rPr>
            </w:pPr>
            <w:r w:rsidRPr="00857A8D">
              <w:rPr>
                <w:rFonts w:eastAsiaTheme="minorHAnsi"/>
              </w:rPr>
              <w:t>Funding for construction of a commercial waste sorting facility in Cobram.</w:t>
            </w:r>
          </w:p>
        </w:tc>
        <w:tc>
          <w:tcPr>
            <w:cnfStyle w:val="000010000000" w:firstRow="0" w:lastRow="0" w:firstColumn="0" w:lastColumn="0" w:oddVBand="1" w:evenVBand="0" w:oddHBand="0" w:evenHBand="0" w:firstRowFirstColumn="0" w:firstRowLastColumn="0" w:lastRowFirstColumn="0" w:lastRowLastColumn="0"/>
            <w:tcW w:w="1644" w:type="dxa"/>
          </w:tcPr>
          <w:p w14:paraId="246F0B6A" w14:textId="77777777" w:rsidR="00F43162" w:rsidRPr="00857A8D" w:rsidRDefault="00F43162" w:rsidP="00857A8D">
            <w:pPr>
              <w:rPr>
                <w:rFonts w:eastAsiaTheme="minorHAnsi"/>
              </w:rPr>
            </w:pPr>
            <w:r w:rsidRPr="00857A8D">
              <w:rPr>
                <w:rFonts w:eastAsiaTheme="minorHAnsi"/>
              </w:rPr>
              <w:t xml:space="preserve"> 205,000 </w:t>
            </w:r>
          </w:p>
        </w:tc>
      </w:tr>
      <w:tr w:rsidR="00F43162" w:rsidRPr="00857A8D" w14:paraId="12807372"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E18582E" w14:textId="77777777" w:rsidR="00F43162" w:rsidRPr="00857A8D" w:rsidRDefault="00F43162" w:rsidP="00857A8D">
            <w:pPr>
              <w:rPr>
                <w:rFonts w:eastAsiaTheme="minorHAnsi"/>
              </w:rPr>
            </w:pPr>
            <w:r w:rsidRPr="00857A8D">
              <w:rPr>
                <w:rFonts w:eastAsiaTheme="minorHAnsi"/>
              </w:rPr>
              <w:t>Sims Recycling Solutions</w:t>
            </w:r>
          </w:p>
        </w:tc>
        <w:tc>
          <w:tcPr>
            <w:cnfStyle w:val="000001000000" w:firstRow="0" w:lastRow="0" w:firstColumn="0" w:lastColumn="0" w:oddVBand="0" w:evenVBand="1" w:oddHBand="0" w:evenHBand="0" w:firstRowFirstColumn="0" w:firstRowLastColumn="0" w:lastRowFirstColumn="0" w:lastRowLastColumn="0"/>
            <w:tcW w:w="5670" w:type="dxa"/>
          </w:tcPr>
          <w:p w14:paraId="06FBE1DD" w14:textId="77777777" w:rsidR="00F43162" w:rsidRPr="00857A8D" w:rsidRDefault="00F43162" w:rsidP="00857A8D">
            <w:pPr>
              <w:rPr>
                <w:rFonts w:eastAsiaTheme="minorHAnsi"/>
                <w:b/>
                <w:bCs/>
              </w:rPr>
            </w:pPr>
            <w:r w:rsidRPr="00857A8D">
              <w:rPr>
                <w:rFonts w:eastAsiaTheme="minorHAnsi"/>
                <w:b/>
                <w:bCs/>
              </w:rPr>
              <w:t>Sims Recycling – E-waste and Battery Recycling Receptacles</w:t>
            </w:r>
          </w:p>
          <w:p w14:paraId="08148639" w14:textId="77777777" w:rsidR="00F43162" w:rsidRPr="00857A8D" w:rsidRDefault="00F43162" w:rsidP="00857A8D">
            <w:pPr>
              <w:rPr>
                <w:rFonts w:eastAsiaTheme="minorHAnsi"/>
              </w:rPr>
            </w:pPr>
            <w:r w:rsidRPr="00857A8D">
              <w:rPr>
                <w:rFonts w:eastAsiaTheme="minorHAnsi"/>
              </w:rPr>
              <w:t xml:space="preserve">State-wide collection system for end of life e-waste, batteries and processing facility. </w:t>
            </w:r>
          </w:p>
        </w:tc>
        <w:tc>
          <w:tcPr>
            <w:cnfStyle w:val="000010000000" w:firstRow="0" w:lastRow="0" w:firstColumn="0" w:lastColumn="0" w:oddVBand="1" w:evenVBand="0" w:oddHBand="0" w:evenHBand="0" w:firstRowFirstColumn="0" w:firstRowLastColumn="0" w:lastRowFirstColumn="0" w:lastRowLastColumn="0"/>
            <w:tcW w:w="1644" w:type="dxa"/>
          </w:tcPr>
          <w:p w14:paraId="166DEF42" w14:textId="77777777" w:rsidR="00F43162" w:rsidRPr="00857A8D" w:rsidRDefault="00F43162" w:rsidP="00857A8D">
            <w:pPr>
              <w:rPr>
                <w:rFonts w:eastAsiaTheme="minorHAnsi"/>
              </w:rPr>
            </w:pPr>
            <w:r w:rsidRPr="00857A8D">
              <w:rPr>
                <w:rFonts w:eastAsiaTheme="minorHAnsi"/>
              </w:rPr>
              <w:t xml:space="preserve"> 47,000 </w:t>
            </w:r>
          </w:p>
        </w:tc>
      </w:tr>
      <w:tr w:rsidR="00F43162" w:rsidRPr="00857A8D" w14:paraId="0B330F2C"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4D9A64B" w14:textId="77777777" w:rsidR="00F43162" w:rsidRPr="00857A8D" w:rsidRDefault="00F43162" w:rsidP="00857A8D">
            <w:pPr>
              <w:rPr>
                <w:rFonts w:eastAsiaTheme="minorHAnsi"/>
              </w:rPr>
            </w:pPr>
            <w:r w:rsidRPr="00857A8D">
              <w:rPr>
                <w:rFonts w:eastAsiaTheme="minorHAnsi"/>
              </w:rPr>
              <w:t>Supa Dupa</w:t>
            </w:r>
          </w:p>
        </w:tc>
        <w:tc>
          <w:tcPr>
            <w:cnfStyle w:val="000001000000" w:firstRow="0" w:lastRow="0" w:firstColumn="0" w:lastColumn="0" w:oddVBand="0" w:evenVBand="1" w:oddHBand="0" w:evenHBand="0" w:firstRowFirstColumn="0" w:firstRowLastColumn="0" w:lastRowFirstColumn="0" w:lastRowLastColumn="0"/>
            <w:tcW w:w="5670" w:type="dxa"/>
          </w:tcPr>
          <w:p w14:paraId="0CCD68D6" w14:textId="77777777" w:rsidR="00F43162" w:rsidRPr="00857A8D" w:rsidRDefault="00F43162" w:rsidP="00857A8D">
            <w:pPr>
              <w:rPr>
                <w:rFonts w:eastAsiaTheme="minorHAnsi"/>
                <w:b/>
                <w:bCs/>
              </w:rPr>
            </w:pPr>
            <w:r w:rsidRPr="00857A8D">
              <w:rPr>
                <w:rFonts w:eastAsiaTheme="minorHAnsi"/>
                <w:b/>
                <w:bCs/>
              </w:rPr>
              <w:t>HordyPly: Recycling Construction Site Hoarding into Valuable Plywood</w:t>
            </w:r>
          </w:p>
          <w:p w14:paraId="3F3B8833" w14:textId="77777777" w:rsidR="00F43162" w:rsidRPr="00857A8D" w:rsidRDefault="00F43162" w:rsidP="00857A8D">
            <w:pPr>
              <w:rPr>
                <w:rFonts w:eastAsiaTheme="minorHAnsi"/>
              </w:rPr>
            </w:pPr>
            <w:r w:rsidRPr="00857A8D">
              <w:rPr>
                <w:rFonts w:eastAsiaTheme="minorHAnsi"/>
              </w:rPr>
              <w:t>Supa Dupa will recover timber plywood boards from construction waste, creating high-value products such as building fit-outs, fixtures and furniture.</w:t>
            </w:r>
          </w:p>
        </w:tc>
        <w:tc>
          <w:tcPr>
            <w:cnfStyle w:val="000010000000" w:firstRow="0" w:lastRow="0" w:firstColumn="0" w:lastColumn="0" w:oddVBand="1" w:evenVBand="0" w:oddHBand="0" w:evenHBand="0" w:firstRowFirstColumn="0" w:firstRowLastColumn="0" w:lastRowFirstColumn="0" w:lastRowLastColumn="0"/>
            <w:tcW w:w="1644" w:type="dxa"/>
          </w:tcPr>
          <w:p w14:paraId="69E4D7AE" w14:textId="77777777" w:rsidR="00F43162" w:rsidRPr="00857A8D" w:rsidRDefault="00F43162" w:rsidP="00857A8D">
            <w:pPr>
              <w:rPr>
                <w:rFonts w:eastAsiaTheme="minorHAnsi"/>
              </w:rPr>
            </w:pPr>
            <w:r w:rsidRPr="00857A8D">
              <w:rPr>
                <w:rFonts w:eastAsiaTheme="minorHAnsi"/>
              </w:rPr>
              <w:t xml:space="preserve"> 23,387 </w:t>
            </w:r>
          </w:p>
        </w:tc>
      </w:tr>
      <w:tr w:rsidR="00F43162" w:rsidRPr="00857A8D" w14:paraId="594FA905"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0D9C01C" w14:textId="77777777" w:rsidR="00F43162" w:rsidRPr="00857A8D" w:rsidRDefault="00F43162" w:rsidP="00857A8D">
            <w:pPr>
              <w:rPr>
                <w:rFonts w:eastAsiaTheme="minorHAnsi"/>
              </w:rPr>
            </w:pPr>
            <w:r w:rsidRPr="00857A8D">
              <w:rPr>
                <w:rFonts w:eastAsiaTheme="minorHAnsi"/>
              </w:rPr>
              <w:t>Surf Coast Shire</w:t>
            </w:r>
          </w:p>
        </w:tc>
        <w:tc>
          <w:tcPr>
            <w:cnfStyle w:val="000001000000" w:firstRow="0" w:lastRow="0" w:firstColumn="0" w:lastColumn="0" w:oddVBand="0" w:evenVBand="1" w:oddHBand="0" w:evenHBand="0" w:firstRowFirstColumn="0" w:firstRowLastColumn="0" w:lastRowFirstColumn="0" w:lastRowLastColumn="0"/>
            <w:tcW w:w="5670" w:type="dxa"/>
          </w:tcPr>
          <w:p w14:paraId="7CABC3B1" w14:textId="77777777" w:rsidR="00F43162" w:rsidRPr="00857A8D" w:rsidRDefault="00F43162" w:rsidP="00857A8D">
            <w:pPr>
              <w:rPr>
                <w:rFonts w:eastAsiaTheme="minorHAnsi"/>
                <w:b/>
                <w:bCs/>
              </w:rPr>
            </w:pPr>
            <w:r w:rsidRPr="00857A8D">
              <w:rPr>
                <w:rFonts w:eastAsiaTheme="minorHAnsi"/>
                <w:b/>
                <w:bCs/>
              </w:rPr>
              <w:t>Surf Coast Shire Food Organics Recovery Program</w:t>
            </w:r>
          </w:p>
          <w:p w14:paraId="647F4F1D" w14:textId="77777777" w:rsidR="00F43162" w:rsidRPr="00857A8D" w:rsidRDefault="00F43162" w:rsidP="00857A8D">
            <w:pPr>
              <w:rPr>
                <w:rFonts w:eastAsiaTheme="minorHAnsi"/>
              </w:rPr>
            </w:pPr>
            <w:r w:rsidRPr="00857A8D">
              <w:rPr>
                <w:rFonts w:eastAsiaTheme="minorHAnsi"/>
              </w:rPr>
              <w:t>To introduce a FOGO collection service for residents in the Surf Coast Shire area.</w:t>
            </w:r>
          </w:p>
        </w:tc>
        <w:tc>
          <w:tcPr>
            <w:cnfStyle w:val="000010000000" w:firstRow="0" w:lastRow="0" w:firstColumn="0" w:lastColumn="0" w:oddVBand="1" w:evenVBand="0" w:oddHBand="0" w:evenHBand="0" w:firstRowFirstColumn="0" w:firstRowLastColumn="0" w:lastRowFirstColumn="0" w:lastRowLastColumn="0"/>
            <w:tcW w:w="1644" w:type="dxa"/>
          </w:tcPr>
          <w:p w14:paraId="030B0872" w14:textId="77777777" w:rsidR="00F43162" w:rsidRPr="00857A8D" w:rsidRDefault="00F43162" w:rsidP="00857A8D">
            <w:pPr>
              <w:rPr>
                <w:rFonts w:eastAsiaTheme="minorHAnsi"/>
              </w:rPr>
            </w:pPr>
            <w:r w:rsidRPr="00857A8D">
              <w:rPr>
                <w:rFonts w:eastAsiaTheme="minorHAnsi"/>
              </w:rPr>
              <w:t xml:space="preserve"> 20,000 </w:t>
            </w:r>
          </w:p>
        </w:tc>
      </w:tr>
      <w:tr w:rsidR="00F43162" w:rsidRPr="00857A8D" w14:paraId="739AA4F8"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0141A14" w14:textId="77777777" w:rsidR="00F43162" w:rsidRPr="00857A8D" w:rsidRDefault="00F43162" w:rsidP="00857A8D">
            <w:pPr>
              <w:rPr>
                <w:rFonts w:eastAsiaTheme="minorHAnsi"/>
              </w:rPr>
            </w:pPr>
            <w:r w:rsidRPr="00857A8D">
              <w:rPr>
                <w:rFonts w:eastAsiaTheme="minorHAnsi"/>
              </w:rPr>
              <w:t>Tambo Waste Pty Ltd.</w:t>
            </w:r>
          </w:p>
        </w:tc>
        <w:tc>
          <w:tcPr>
            <w:cnfStyle w:val="000001000000" w:firstRow="0" w:lastRow="0" w:firstColumn="0" w:lastColumn="0" w:oddVBand="0" w:evenVBand="1" w:oddHBand="0" w:evenHBand="0" w:firstRowFirstColumn="0" w:firstRowLastColumn="0" w:lastRowFirstColumn="0" w:lastRowLastColumn="0"/>
            <w:tcW w:w="5670" w:type="dxa"/>
          </w:tcPr>
          <w:p w14:paraId="7E396C5F" w14:textId="77777777" w:rsidR="00F43162" w:rsidRPr="00857A8D" w:rsidRDefault="00F43162" w:rsidP="00857A8D">
            <w:pPr>
              <w:rPr>
                <w:rFonts w:eastAsiaTheme="minorHAnsi"/>
                <w:b/>
                <w:bCs/>
              </w:rPr>
            </w:pPr>
            <w:r w:rsidRPr="00857A8D">
              <w:rPr>
                <w:rFonts w:eastAsiaTheme="minorHAnsi"/>
                <w:b/>
                <w:bCs/>
              </w:rPr>
              <w:t>Tambo Waste Materials Recycling Facility Upgrade Project</w:t>
            </w:r>
          </w:p>
          <w:p w14:paraId="7BFF630E" w14:textId="77777777" w:rsidR="00F43162" w:rsidRPr="00857A8D" w:rsidRDefault="00F43162" w:rsidP="00857A8D">
            <w:pPr>
              <w:rPr>
                <w:rFonts w:eastAsiaTheme="minorHAnsi"/>
              </w:rPr>
            </w:pPr>
            <w:r w:rsidRPr="00857A8D">
              <w:rPr>
                <w:rFonts w:eastAsiaTheme="minorHAnsi"/>
              </w:rPr>
              <w:t>Upgrade existing materials recycling facility to include equipment to reduce contamination of PPC.</w:t>
            </w:r>
          </w:p>
        </w:tc>
        <w:tc>
          <w:tcPr>
            <w:cnfStyle w:val="000010000000" w:firstRow="0" w:lastRow="0" w:firstColumn="0" w:lastColumn="0" w:oddVBand="1" w:evenVBand="0" w:oddHBand="0" w:evenHBand="0" w:firstRowFirstColumn="0" w:firstRowLastColumn="0" w:lastRowFirstColumn="0" w:lastRowLastColumn="0"/>
            <w:tcW w:w="1644" w:type="dxa"/>
          </w:tcPr>
          <w:p w14:paraId="0F881BAE" w14:textId="77777777" w:rsidR="00F43162" w:rsidRPr="00857A8D" w:rsidRDefault="00F43162" w:rsidP="00857A8D">
            <w:pPr>
              <w:rPr>
                <w:rFonts w:eastAsiaTheme="minorHAnsi"/>
              </w:rPr>
            </w:pPr>
            <w:r w:rsidRPr="00857A8D">
              <w:rPr>
                <w:rFonts w:eastAsiaTheme="minorHAnsi"/>
              </w:rPr>
              <w:t xml:space="preserve"> 83,000 </w:t>
            </w:r>
          </w:p>
        </w:tc>
      </w:tr>
      <w:tr w:rsidR="00F43162" w:rsidRPr="00857A8D" w14:paraId="0F1BBA44"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EB7B83B" w14:textId="77777777" w:rsidR="00F43162" w:rsidRPr="00857A8D" w:rsidRDefault="00F43162" w:rsidP="00857A8D">
            <w:pPr>
              <w:rPr>
                <w:rFonts w:eastAsiaTheme="minorHAnsi"/>
              </w:rPr>
            </w:pPr>
            <w:r w:rsidRPr="00857A8D">
              <w:rPr>
                <w:rFonts w:eastAsiaTheme="minorHAnsi"/>
              </w:rPr>
              <w:t>Wangaratta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392365E8" w14:textId="77777777" w:rsidR="00F43162" w:rsidRPr="00857A8D" w:rsidRDefault="00F43162" w:rsidP="00857A8D">
            <w:pPr>
              <w:rPr>
                <w:rFonts w:eastAsiaTheme="minorHAnsi"/>
                <w:b/>
                <w:bCs/>
              </w:rPr>
            </w:pPr>
            <w:r w:rsidRPr="00857A8D">
              <w:rPr>
                <w:rFonts w:eastAsiaTheme="minorHAnsi"/>
                <w:b/>
                <w:bCs/>
              </w:rPr>
              <w:t>Wangaratta – Regional Organics Processing Plant</w:t>
            </w:r>
          </w:p>
          <w:p w14:paraId="1E095125" w14:textId="77777777" w:rsidR="00F43162" w:rsidRPr="00857A8D" w:rsidRDefault="00F43162" w:rsidP="00857A8D">
            <w:pPr>
              <w:rPr>
                <w:rFonts w:eastAsiaTheme="minorHAnsi"/>
              </w:rPr>
            </w:pPr>
            <w:r w:rsidRPr="00857A8D">
              <w:rPr>
                <w:rFonts w:eastAsiaTheme="minorHAnsi"/>
              </w:rPr>
              <w:t>Construction of an organics processing facility.</w:t>
            </w:r>
          </w:p>
        </w:tc>
        <w:tc>
          <w:tcPr>
            <w:cnfStyle w:val="000010000000" w:firstRow="0" w:lastRow="0" w:firstColumn="0" w:lastColumn="0" w:oddVBand="1" w:evenVBand="0" w:oddHBand="0" w:evenHBand="0" w:firstRowFirstColumn="0" w:firstRowLastColumn="0" w:lastRowFirstColumn="0" w:lastRowLastColumn="0"/>
            <w:tcW w:w="1644" w:type="dxa"/>
          </w:tcPr>
          <w:p w14:paraId="667AC671" w14:textId="77777777" w:rsidR="00F43162" w:rsidRPr="00857A8D" w:rsidRDefault="00F43162" w:rsidP="00857A8D">
            <w:pPr>
              <w:rPr>
                <w:rFonts w:eastAsiaTheme="minorHAnsi"/>
              </w:rPr>
            </w:pPr>
            <w:r w:rsidRPr="00857A8D">
              <w:rPr>
                <w:rFonts w:eastAsiaTheme="minorHAnsi"/>
              </w:rPr>
              <w:t xml:space="preserve"> 298,750 </w:t>
            </w:r>
          </w:p>
        </w:tc>
      </w:tr>
      <w:tr w:rsidR="00F43162" w:rsidRPr="00857A8D" w14:paraId="214858BF"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5C574AE" w14:textId="77777777" w:rsidR="00F43162" w:rsidRPr="00857A8D" w:rsidRDefault="00F43162" w:rsidP="00857A8D">
            <w:pPr>
              <w:rPr>
                <w:rFonts w:eastAsiaTheme="minorHAnsi"/>
              </w:rPr>
            </w:pPr>
            <w:r w:rsidRPr="00857A8D">
              <w:rPr>
                <w:rFonts w:eastAsiaTheme="minorHAnsi"/>
              </w:rPr>
              <w:t>Warrnambool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731A16F7" w14:textId="77777777" w:rsidR="00F43162" w:rsidRPr="00857A8D" w:rsidRDefault="00F43162" w:rsidP="00857A8D">
            <w:pPr>
              <w:rPr>
                <w:rFonts w:eastAsiaTheme="minorHAnsi"/>
                <w:b/>
                <w:bCs/>
              </w:rPr>
            </w:pPr>
            <w:r w:rsidRPr="00857A8D">
              <w:rPr>
                <w:rFonts w:eastAsiaTheme="minorHAnsi"/>
                <w:b/>
                <w:bCs/>
              </w:rPr>
              <w:t>FOGO's a GOGO. "If it Grows in it Goes"</w:t>
            </w:r>
          </w:p>
          <w:p w14:paraId="4AF0072D" w14:textId="77777777" w:rsidR="00F43162" w:rsidRPr="00857A8D" w:rsidRDefault="00F43162" w:rsidP="00857A8D">
            <w:pPr>
              <w:rPr>
                <w:rFonts w:eastAsiaTheme="minorHAnsi"/>
              </w:rPr>
            </w:pPr>
            <w:r w:rsidRPr="00857A8D">
              <w:rPr>
                <w:rFonts w:eastAsiaTheme="minorHAnsi"/>
              </w:rPr>
              <w:t>Introduction of a new kerbside FOGO collection service to more than 15,000 households.</w:t>
            </w:r>
          </w:p>
        </w:tc>
        <w:tc>
          <w:tcPr>
            <w:cnfStyle w:val="000010000000" w:firstRow="0" w:lastRow="0" w:firstColumn="0" w:lastColumn="0" w:oddVBand="1" w:evenVBand="0" w:oddHBand="0" w:evenHBand="0" w:firstRowFirstColumn="0" w:firstRowLastColumn="0" w:lastRowFirstColumn="0" w:lastRowLastColumn="0"/>
            <w:tcW w:w="1644" w:type="dxa"/>
          </w:tcPr>
          <w:p w14:paraId="75503684" w14:textId="77777777" w:rsidR="00F43162" w:rsidRPr="00857A8D" w:rsidRDefault="00F43162" w:rsidP="00857A8D">
            <w:pPr>
              <w:rPr>
                <w:rFonts w:eastAsiaTheme="minorHAnsi"/>
              </w:rPr>
            </w:pPr>
            <w:r w:rsidRPr="00857A8D">
              <w:rPr>
                <w:rFonts w:eastAsiaTheme="minorHAnsi"/>
              </w:rPr>
              <w:t xml:space="preserve"> 9,000 </w:t>
            </w:r>
          </w:p>
        </w:tc>
      </w:tr>
      <w:tr w:rsidR="00F43162" w:rsidRPr="00857A8D" w14:paraId="2CA3F391"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F81555A" w14:textId="77777777" w:rsidR="00F43162" w:rsidRPr="00857A8D" w:rsidRDefault="00F43162" w:rsidP="00857A8D">
            <w:pPr>
              <w:rPr>
                <w:rFonts w:eastAsiaTheme="minorHAnsi"/>
              </w:rPr>
            </w:pPr>
            <w:r w:rsidRPr="00857A8D">
              <w:rPr>
                <w:rFonts w:eastAsiaTheme="minorHAnsi"/>
              </w:rPr>
              <w:t>Warrnambool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4FB43FDA" w14:textId="77777777" w:rsidR="00F43162" w:rsidRPr="00857A8D" w:rsidRDefault="00F43162" w:rsidP="00857A8D">
            <w:pPr>
              <w:rPr>
                <w:rFonts w:eastAsiaTheme="minorHAnsi"/>
                <w:b/>
                <w:bCs/>
              </w:rPr>
            </w:pPr>
            <w:r w:rsidRPr="00857A8D">
              <w:rPr>
                <w:rFonts w:eastAsiaTheme="minorHAnsi"/>
                <w:b/>
                <w:bCs/>
              </w:rPr>
              <w:t>Separation at Source Recycling –“a clear solution!”</w:t>
            </w:r>
          </w:p>
          <w:p w14:paraId="5102663C" w14:textId="77777777" w:rsidR="00F43162" w:rsidRPr="00857A8D" w:rsidRDefault="00F43162" w:rsidP="00857A8D">
            <w:pPr>
              <w:rPr>
                <w:rFonts w:eastAsiaTheme="minorHAnsi"/>
              </w:rPr>
            </w:pPr>
            <w:r w:rsidRPr="00857A8D">
              <w:rPr>
                <w:rFonts w:eastAsiaTheme="minorHAnsi"/>
              </w:rPr>
              <w:t>To purchase the necessary bin lids, stickers and bottle banks to introduce a separate kerbside glass waste collection service.</w:t>
            </w:r>
          </w:p>
        </w:tc>
        <w:tc>
          <w:tcPr>
            <w:cnfStyle w:val="000010000000" w:firstRow="0" w:lastRow="0" w:firstColumn="0" w:lastColumn="0" w:oddVBand="1" w:evenVBand="0" w:oddHBand="0" w:evenHBand="0" w:firstRowFirstColumn="0" w:firstRowLastColumn="0" w:lastRowFirstColumn="0" w:lastRowLastColumn="0"/>
            <w:tcW w:w="1644" w:type="dxa"/>
          </w:tcPr>
          <w:p w14:paraId="6418F60B" w14:textId="77777777" w:rsidR="00F43162" w:rsidRPr="00857A8D" w:rsidRDefault="00F43162" w:rsidP="00857A8D">
            <w:pPr>
              <w:rPr>
                <w:rFonts w:eastAsiaTheme="minorHAnsi"/>
              </w:rPr>
            </w:pPr>
            <w:r w:rsidRPr="00857A8D">
              <w:rPr>
                <w:rFonts w:eastAsiaTheme="minorHAnsi"/>
              </w:rPr>
              <w:t xml:space="preserve"> 47,000 </w:t>
            </w:r>
          </w:p>
        </w:tc>
      </w:tr>
      <w:tr w:rsidR="00F43162" w:rsidRPr="00857A8D" w14:paraId="294B06BC"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8C3C6E9" w14:textId="77777777" w:rsidR="00F43162" w:rsidRPr="00857A8D" w:rsidRDefault="00F43162" w:rsidP="00857A8D">
            <w:pPr>
              <w:rPr>
                <w:rFonts w:eastAsiaTheme="minorHAnsi"/>
              </w:rPr>
            </w:pPr>
            <w:r w:rsidRPr="00857A8D">
              <w:rPr>
                <w:rFonts w:eastAsiaTheme="minorHAnsi"/>
              </w:rPr>
              <w:t>Western Composting Pty Ltd.</w:t>
            </w:r>
          </w:p>
        </w:tc>
        <w:tc>
          <w:tcPr>
            <w:cnfStyle w:val="000001000000" w:firstRow="0" w:lastRow="0" w:firstColumn="0" w:lastColumn="0" w:oddVBand="0" w:evenVBand="1" w:oddHBand="0" w:evenHBand="0" w:firstRowFirstColumn="0" w:firstRowLastColumn="0" w:lastRowFirstColumn="0" w:lastRowLastColumn="0"/>
            <w:tcW w:w="5670" w:type="dxa"/>
          </w:tcPr>
          <w:p w14:paraId="79B2AC30" w14:textId="77777777" w:rsidR="00F43162" w:rsidRPr="00857A8D" w:rsidRDefault="00F43162" w:rsidP="00857A8D">
            <w:pPr>
              <w:rPr>
                <w:rFonts w:eastAsiaTheme="minorHAnsi"/>
                <w:b/>
                <w:bCs/>
              </w:rPr>
            </w:pPr>
            <w:r w:rsidRPr="00857A8D">
              <w:rPr>
                <w:rFonts w:eastAsiaTheme="minorHAnsi"/>
                <w:b/>
                <w:bCs/>
              </w:rPr>
              <w:t>Shepparton Organics Resource Recovery Facility (SORRF) Plant Capacity Increase</w:t>
            </w:r>
          </w:p>
          <w:p w14:paraId="56849B95" w14:textId="77777777" w:rsidR="00F43162" w:rsidRPr="00857A8D" w:rsidRDefault="00F43162" w:rsidP="00857A8D">
            <w:pPr>
              <w:rPr>
                <w:rFonts w:eastAsiaTheme="minorHAnsi"/>
              </w:rPr>
            </w:pPr>
            <w:r w:rsidRPr="00857A8D">
              <w:rPr>
                <w:rFonts w:eastAsiaTheme="minorHAnsi"/>
              </w:rPr>
              <w:t xml:space="preserve">The increased plant capacity is aimed at diverting an additional 4,500 tonnes per annum of commercial food waste from landfill to meet growing demand for food waste recovery in the Barwon South West region and provide capacity to process another 9,500 tonnes of FOGO from kerbside collections. </w:t>
            </w:r>
          </w:p>
        </w:tc>
        <w:tc>
          <w:tcPr>
            <w:cnfStyle w:val="000010000000" w:firstRow="0" w:lastRow="0" w:firstColumn="0" w:lastColumn="0" w:oddVBand="1" w:evenVBand="0" w:oddHBand="0" w:evenHBand="0" w:firstRowFirstColumn="0" w:firstRowLastColumn="0" w:lastRowFirstColumn="0" w:lastRowLastColumn="0"/>
            <w:tcW w:w="1644" w:type="dxa"/>
          </w:tcPr>
          <w:p w14:paraId="38517D91" w14:textId="77777777" w:rsidR="00F43162" w:rsidRPr="00857A8D" w:rsidRDefault="00F43162" w:rsidP="00857A8D">
            <w:pPr>
              <w:rPr>
                <w:rFonts w:eastAsiaTheme="minorHAnsi"/>
              </w:rPr>
            </w:pPr>
            <w:r w:rsidRPr="00857A8D">
              <w:rPr>
                <w:rFonts w:eastAsiaTheme="minorHAnsi"/>
              </w:rPr>
              <w:t xml:space="preserve"> 45,000 </w:t>
            </w:r>
          </w:p>
        </w:tc>
      </w:tr>
      <w:tr w:rsidR="00F43162" w:rsidRPr="00857A8D" w14:paraId="46CFBDDA"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E4E12B8" w14:textId="77777777" w:rsidR="00F43162" w:rsidRPr="00857A8D" w:rsidRDefault="00F43162" w:rsidP="00857A8D">
            <w:pPr>
              <w:rPr>
                <w:rFonts w:eastAsiaTheme="minorHAnsi"/>
              </w:rPr>
            </w:pPr>
            <w:r w:rsidRPr="00857A8D">
              <w:rPr>
                <w:rFonts w:eastAsiaTheme="minorHAnsi"/>
              </w:rPr>
              <w:t>Yarra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5430EE11" w14:textId="77777777" w:rsidR="00F43162" w:rsidRPr="00857A8D" w:rsidRDefault="00F43162" w:rsidP="00857A8D">
            <w:pPr>
              <w:rPr>
                <w:rFonts w:eastAsiaTheme="minorHAnsi"/>
                <w:b/>
                <w:bCs/>
              </w:rPr>
            </w:pPr>
            <w:r w:rsidRPr="00857A8D">
              <w:rPr>
                <w:rFonts w:eastAsiaTheme="minorHAnsi"/>
                <w:b/>
                <w:bCs/>
              </w:rPr>
              <w:t>Closing the Loop on Yarra's Food Waste</w:t>
            </w:r>
          </w:p>
          <w:p w14:paraId="7429D81E" w14:textId="77777777" w:rsidR="00F43162" w:rsidRPr="00857A8D" w:rsidRDefault="00F43162" w:rsidP="00857A8D">
            <w:pPr>
              <w:rPr>
                <w:rFonts w:eastAsiaTheme="minorHAnsi"/>
              </w:rPr>
            </w:pPr>
            <w:r w:rsidRPr="00857A8D">
              <w:rPr>
                <w:rFonts w:eastAsiaTheme="minorHAnsi"/>
              </w:rPr>
              <w:t xml:space="preserve">The project aims to demonstrate the benefits of a localised closed loop solution to recovering and composting food waste while reducing the overall amount of material Yarra sends to landfill. </w:t>
            </w:r>
          </w:p>
        </w:tc>
        <w:tc>
          <w:tcPr>
            <w:cnfStyle w:val="000010000000" w:firstRow="0" w:lastRow="0" w:firstColumn="0" w:lastColumn="0" w:oddVBand="1" w:evenVBand="0" w:oddHBand="0" w:evenHBand="0" w:firstRowFirstColumn="0" w:firstRowLastColumn="0" w:lastRowFirstColumn="0" w:lastRowLastColumn="0"/>
            <w:tcW w:w="1644" w:type="dxa"/>
          </w:tcPr>
          <w:p w14:paraId="0454DDDB" w14:textId="77777777" w:rsidR="00F43162" w:rsidRPr="00857A8D" w:rsidRDefault="00F43162" w:rsidP="00857A8D">
            <w:pPr>
              <w:rPr>
                <w:rFonts w:eastAsiaTheme="minorHAnsi"/>
              </w:rPr>
            </w:pPr>
            <w:r w:rsidRPr="00857A8D">
              <w:rPr>
                <w:rFonts w:eastAsiaTheme="minorHAnsi"/>
              </w:rPr>
              <w:t xml:space="preserve"> 110,000 </w:t>
            </w:r>
          </w:p>
        </w:tc>
      </w:tr>
      <w:tr w:rsidR="00F43162" w:rsidRPr="00857A8D" w14:paraId="43E1DB8C" w14:textId="77777777" w:rsidTr="00857A8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AB31CE1" w14:textId="77777777" w:rsidR="00F43162" w:rsidRPr="00857A8D" w:rsidRDefault="00F43162" w:rsidP="00857A8D">
            <w:pPr>
              <w:rPr>
                <w:rFonts w:eastAsiaTheme="minorHAnsi"/>
              </w:rPr>
            </w:pPr>
            <w:r w:rsidRPr="00857A8D">
              <w:rPr>
                <w:rFonts w:eastAsiaTheme="minorHAnsi"/>
              </w:rPr>
              <w:t>Yarra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34679E8F" w14:textId="77777777" w:rsidR="00F43162" w:rsidRPr="00857A8D" w:rsidRDefault="00F43162" w:rsidP="00857A8D">
            <w:pPr>
              <w:rPr>
                <w:rFonts w:eastAsiaTheme="minorHAnsi"/>
                <w:b/>
                <w:bCs/>
              </w:rPr>
            </w:pPr>
            <w:r w:rsidRPr="00857A8D">
              <w:rPr>
                <w:rFonts w:eastAsiaTheme="minorHAnsi"/>
                <w:b/>
                <w:bCs/>
              </w:rPr>
              <w:t>Yarra City Council Holistic Waste Services</w:t>
            </w:r>
          </w:p>
          <w:p w14:paraId="063A9DFB" w14:textId="77777777" w:rsidR="00F43162" w:rsidRPr="00857A8D" w:rsidRDefault="00F43162" w:rsidP="00857A8D">
            <w:pPr>
              <w:rPr>
                <w:rFonts w:eastAsiaTheme="minorHAnsi"/>
              </w:rPr>
            </w:pPr>
            <w:r w:rsidRPr="00857A8D">
              <w:rPr>
                <w:rFonts w:eastAsiaTheme="minorHAnsi"/>
              </w:rPr>
              <w:t>Introduce a holistic kerbside waste collection service for the residents of the Yarra City Council municipal area.</w:t>
            </w:r>
          </w:p>
        </w:tc>
        <w:tc>
          <w:tcPr>
            <w:cnfStyle w:val="000010000000" w:firstRow="0" w:lastRow="0" w:firstColumn="0" w:lastColumn="0" w:oddVBand="1" w:evenVBand="0" w:oddHBand="0" w:evenHBand="0" w:firstRowFirstColumn="0" w:firstRowLastColumn="0" w:lastRowFirstColumn="0" w:lastRowLastColumn="0"/>
            <w:tcW w:w="1644" w:type="dxa"/>
          </w:tcPr>
          <w:p w14:paraId="11CB6B58" w14:textId="77777777" w:rsidR="00F43162" w:rsidRPr="00857A8D" w:rsidRDefault="00F43162" w:rsidP="00857A8D">
            <w:pPr>
              <w:rPr>
                <w:rFonts w:eastAsiaTheme="minorHAnsi"/>
              </w:rPr>
            </w:pPr>
            <w:r w:rsidRPr="00857A8D">
              <w:rPr>
                <w:rFonts w:eastAsiaTheme="minorHAnsi"/>
              </w:rPr>
              <w:t xml:space="preserve"> 50,000 </w:t>
            </w:r>
          </w:p>
        </w:tc>
      </w:tr>
      <w:tr w:rsidR="00F43162" w:rsidRPr="00857A8D" w14:paraId="59763E5A" w14:textId="77777777" w:rsidTr="00857A8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AB055C3" w14:textId="77777777" w:rsidR="00F43162" w:rsidRPr="00857A8D" w:rsidRDefault="00F43162" w:rsidP="00857A8D">
            <w:pPr>
              <w:rPr>
                <w:rFonts w:eastAsiaTheme="minorHAnsi"/>
              </w:rPr>
            </w:pPr>
            <w:r w:rsidRPr="00857A8D">
              <w:rPr>
                <w:rFonts w:eastAsiaTheme="minorHAnsi"/>
              </w:rPr>
              <w:t>Yarriambiack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9D6F3C0" w14:textId="77777777" w:rsidR="00F43162" w:rsidRPr="00857A8D" w:rsidRDefault="00F43162" w:rsidP="00857A8D">
            <w:pPr>
              <w:rPr>
                <w:rFonts w:eastAsiaTheme="minorHAnsi"/>
                <w:b/>
                <w:bCs/>
              </w:rPr>
            </w:pPr>
            <w:r w:rsidRPr="00857A8D">
              <w:rPr>
                <w:rFonts w:eastAsiaTheme="minorHAnsi"/>
                <w:b/>
                <w:bCs/>
              </w:rPr>
              <w:t>Yarriambiack – Warracknabeal Transfer Station Upgrade</w:t>
            </w:r>
          </w:p>
          <w:p w14:paraId="76520BC0" w14:textId="77777777" w:rsidR="00F43162" w:rsidRPr="00857A8D" w:rsidRDefault="00F43162" w:rsidP="00857A8D">
            <w:pPr>
              <w:rPr>
                <w:rFonts w:eastAsiaTheme="minorHAnsi"/>
              </w:rPr>
            </w:pPr>
            <w:r w:rsidRPr="00857A8D">
              <w:rPr>
                <w:rFonts w:eastAsiaTheme="minorHAnsi"/>
              </w:rPr>
              <w:t>Upgrade the Warracknabeal Transfer Station to allow for the closure of the unlicensed landfill and, at the same site, allowing for increased recyclables collection including agricultural soft plastics.</w:t>
            </w:r>
          </w:p>
        </w:tc>
        <w:tc>
          <w:tcPr>
            <w:cnfStyle w:val="000010000000" w:firstRow="0" w:lastRow="0" w:firstColumn="0" w:lastColumn="0" w:oddVBand="1" w:evenVBand="0" w:oddHBand="0" w:evenHBand="0" w:firstRowFirstColumn="0" w:firstRowLastColumn="0" w:lastRowFirstColumn="0" w:lastRowLastColumn="0"/>
            <w:tcW w:w="1644" w:type="dxa"/>
          </w:tcPr>
          <w:p w14:paraId="4499C062" w14:textId="77777777" w:rsidR="00F43162" w:rsidRPr="00857A8D" w:rsidRDefault="00F43162" w:rsidP="00857A8D">
            <w:pPr>
              <w:rPr>
                <w:rFonts w:eastAsiaTheme="minorHAnsi"/>
              </w:rPr>
            </w:pPr>
            <w:r w:rsidRPr="00857A8D">
              <w:rPr>
                <w:rFonts w:eastAsiaTheme="minorHAnsi"/>
              </w:rPr>
              <w:t xml:space="preserve"> 85,000 </w:t>
            </w:r>
          </w:p>
        </w:tc>
      </w:tr>
    </w:tbl>
    <w:p w14:paraId="27866BC8" w14:textId="77777777" w:rsidR="00F43162" w:rsidRPr="00F43162" w:rsidRDefault="00F43162" w:rsidP="00857A8D">
      <w:pPr>
        <w:pStyle w:val="Heading2"/>
        <w:rPr>
          <w:rFonts w:eastAsiaTheme="minorHAnsi"/>
          <w:lang w:val="en-GB" w:eastAsia="en-US"/>
        </w:rPr>
      </w:pPr>
      <w:r w:rsidRPr="00F43162">
        <w:rPr>
          <w:rFonts w:eastAsiaTheme="minorHAnsi"/>
          <w:lang w:val="en-GB" w:eastAsia="en-US"/>
        </w:rPr>
        <w:t>Program – Suburban Parks Program 2019-20</w:t>
      </w:r>
      <w:r w:rsidRPr="00F43162">
        <w:rPr>
          <w:rFonts w:eastAsiaTheme="minorHAnsi"/>
          <w:lang w:val="en-GB" w:eastAsia="en-US"/>
        </w:rPr>
        <w:br/>
        <w:t xml:space="preserve">Department of Environment, Land, Water and Planning </w:t>
      </w:r>
    </w:p>
    <w:p w14:paraId="6AE194CC" w14:textId="77777777" w:rsidR="00F43162" w:rsidRPr="00F43162" w:rsidRDefault="00F43162" w:rsidP="00545B2D">
      <w:pPr>
        <w:rPr>
          <w:rFonts w:eastAsiaTheme="minorHAnsi"/>
          <w:lang w:val="en-GB" w:eastAsia="en-US"/>
        </w:rPr>
      </w:pPr>
      <w:r w:rsidRPr="00F43162">
        <w:rPr>
          <w:rFonts w:eastAsiaTheme="minorHAnsi"/>
          <w:lang w:val="en-GB" w:eastAsia="en-US"/>
        </w:rPr>
        <w:t>This initiative supports the creation of a new ring of parks in our growing suburbs to benefit Victoria environmentally, socially and economically. This will be delivered by DELWP in conjunction with Parks Victoria and local governments.</w:t>
      </w:r>
    </w:p>
    <w:tbl>
      <w:tblPr>
        <w:tblStyle w:val="PlainTable2"/>
        <w:tblW w:w="0" w:type="auto"/>
        <w:tblLayout w:type="fixed"/>
        <w:tblLook w:val="0020" w:firstRow="1" w:lastRow="0" w:firstColumn="0" w:lastColumn="0" w:noHBand="0" w:noVBand="0"/>
      </w:tblPr>
      <w:tblGrid>
        <w:gridCol w:w="2324"/>
        <w:gridCol w:w="5670"/>
        <w:gridCol w:w="1644"/>
      </w:tblGrid>
      <w:tr w:rsidR="00F43162" w:rsidRPr="00545B2D" w14:paraId="0C0763D2" w14:textId="77777777" w:rsidTr="00545B2D">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B163857" w14:textId="77777777" w:rsidR="00F43162" w:rsidRPr="00545B2D" w:rsidRDefault="00F43162" w:rsidP="00545B2D">
            <w:pPr>
              <w:pStyle w:val="Heading3"/>
              <w:outlineLvl w:val="2"/>
              <w:rPr>
                <w:rFonts w:eastAsiaTheme="minorHAnsi"/>
              </w:rPr>
            </w:pPr>
            <w:r w:rsidRPr="00545B2D">
              <w:rPr>
                <w:rFonts w:eastAsiaTheme="minorHAnsi"/>
              </w:rPr>
              <w:t>Grant recipient</w:t>
            </w:r>
          </w:p>
        </w:tc>
        <w:tc>
          <w:tcPr>
            <w:cnfStyle w:val="000001000000" w:firstRow="0" w:lastRow="0" w:firstColumn="0" w:lastColumn="0" w:oddVBand="0" w:evenVBand="1" w:oddHBand="0" w:evenHBand="0" w:firstRowFirstColumn="0" w:firstRowLastColumn="0" w:lastRowFirstColumn="0" w:lastRowLastColumn="0"/>
            <w:tcW w:w="5670" w:type="dxa"/>
          </w:tcPr>
          <w:p w14:paraId="4E7C408A" w14:textId="77777777" w:rsidR="00F43162" w:rsidRPr="00545B2D" w:rsidRDefault="00F43162" w:rsidP="00545B2D">
            <w:pPr>
              <w:pStyle w:val="Heading3"/>
              <w:outlineLvl w:val="2"/>
              <w:rPr>
                <w:rFonts w:eastAsiaTheme="minorHAnsi"/>
              </w:rPr>
            </w:pPr>
            <w:r w:rsidRPr="00545B2D">
              <w:rPr>
                <w:rFonts w:eastAsiaTheme="minorHAnsi"/>
              </w:rPr>
              <w:t>Project description</w:t>
            </w:r>
          </w:p>
        </w:tc>
        <w:tc>
          <w:tcPr>
            <w:cnfStyle w:val="000010000000" w:firstRow="0" w:lastRow="0" w:firstColumn="0" w:lastColumn="0" w:oddVBand="1" w:evenVBand="0" w:oddHBand="0" w:evenHBand="0" w:firstRowFirstColumn="0" w:firstRowLastColumn="0" w:lastRowFirstColumn="0" w:lastRowLastColumn="0"/>
            <w:tcW w:w="1644" w:type="dxa"/>
          </w:tcPr>
          <w:p w14:paraId="0FC4CD5F" w14:textId="77777777" w:rsidR="00F43162" w:rsidRPr="00545B2D" w:rsidRDefault="00F43162" w:rsidP="00545B2D">
            <w:pPr>
              <w:pStyle w:val="Heading3"/>
              <w:outlineLvl w:val="2"/>
              <w:rPr>
                <w:rFonts w:eastAsiaTheme="minorHAnsi"/>
              </w:rPr>
            </w:pPr>
            <w:r w:rsidRPr="00545B2D">
              <w:rPr>
                <w:rFonts w:eastAsiaTheme="minorHAnsi"/>
              </w:rPr>
              <w:t>Funding ($)</w:t>
            </w:r>
          </w:p>
        </w:tc>
      </w:tr>
      <w:tr w:rsidR="00F43162" w:rsidRPr="00545B2D" w14:paraId="06B7EAB0"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28D2C82" w14:textId="77777777" w:rsidR="00F43162" w:rsidRPr="00545B2D" w:rsidRDefault="00F43162" w:rsidP="00545B2D">
            <w:pPr>
              <w:rPr>
                <w:rFonts w:eastAsiaTheme="minorHAnsi"/>
              </w:rPr>
            </w:pPr>
            <w:r w:rsidRPr="00545B2D">
              <w:rPr>
                <w:rFonts w:eastAsiaTheme="minorHAnsi"/>
              </w:rPr>
              <w:t>Banyule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4CF13A10" w14:textId="77777777" w:rsidR="00F43162" w:rsidRPr="00545B2D" w:rsidRDefault="00F43162" w:rsidP="00545B2D">
            <w:pPr>
              <w:rPr>
                <w:rFonts w:eastAsiaTheme="minorHAnsi"/>
                <w:b/>
                <w:bCs/>
              </w:rPr>
            </w:pPr>
            <w:r w:rsidRPr="00545B2D">
              <w:rPr>
                <w:rFonts w:eastAsiaTheme="minorHAnsi"/>
                <w:b/>
                <w:bCs/>
              </w:rPr>
              <w:t>Waterdale Road Pocket Park</w:t>
            </w:r>
          </w:p>
          <w:p w14:paraId="5D4D528D" w14:textId="77777777" w:rsidR="00F43162" w:rsidRPr="00545B2D" w:rsidRDefault="00F43162" w:rsidP="00545B2D">
            <w:pPr>
              <w:rPr>
                <w:rFonts w:eastAsiaTheme="minorHAnsi"/>
              </w:rPr>
            </w:pPr>
            <w:r w:rsidRPr="00545B2D">
              <w:rPr>
                <w:rFonts w:eastAsiaTheme="minorHAnsi"/>
              </w:rPr>
              <w:t>Creation of a pocket park at Waterdale Road, Upper Heidelberg Road and Norman Street, Ivanhoe.</w:t>
            </w:r>
          </w:p>
        </w:tc>
        <w:tc>
          <w:tcPr>
            <w:cnfStyle w:val="000010000000" w:firstRow="0" w:lastRow="0" w:firstColumn="0" w:lastColumn="0" w:oddVBand="1" w:evenVBand="0" w:oddHBand="0" w:evenHBand="0" w:firstRowFirstColumn="0" w:firstRowLastColumn="0" w:lastRowFirstColumn="0" w:lastRowLastColumn="0"/>
            <w:tcW w:w="1644" w:type="dxa"/>
          </w:tcPr>
          <w:p w14:paraId="7A64C3C9" w14:textId="77777777" w:rsidR="00F43162" w:rsidRPr="00545B2D" w:rsidRDefault="00F43162" w:rsidP="00545B2D">
            <w:pPr>
              <w:rPr>
                <w:rFonts w:eastAsiaTheme="minorHAnsi"/>
              </w:rPr>
            </w:pPr>
            <w:r w:rsidRPr="00545B2D">
              <w:rPr>
                <w:rFonts w:eastAsiaTheme="minorHAnsi"/>
              </w:rPr>
              <w:t xml:space="preserve"> 650,000 </w:t>
            </w:r>
          </w:p>
        </w:tc>
      </w:tr>
      <w:tr w:rsidR="00F43162" w:rsidRPr="00545B2D" w14:paraId="7B575B8C"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8B30E5E" w14:textId="77777777" w:rsidR="00F43162" w:rsidRPr="00545B2D" w:rsidRDefault="00F43162" w:rsidP="00545B2D">
            <w:pPr>
              <w:rPr>
                <w:rFonts w:eastAsiaTheme="minorHAnsi"/>
              </w:rPr>
            </w:pPr>
            <w:r w:rsidRPr="00545B2D">
              <w:rPr>
                <w:rFonts w:eastAsiaTheme="minorHAnsi"/>
              </w:rPr>
              <w:t>City of Kingston</w:t>
            </w:r>
          </w:p>
        </w:tc>
        <w:tc>
          <w:tcPr>
            <w:cnfStyle w:val="000001000000" w:firstRow="0" w:lastRow="0" w:firstColumn="0" w:lastColumn="0" w:oddVBand="0" w:evenVBand="1" w:oddHBand="0" w:evenHBand="0" w:firstRowFirstColumn="0" w:firstRowLastColumn="0" w:lastRowFirstColumn="0" w:lastRowLastColumn="0"/>
            <w:tcW w:w="5670" w:type="dxa"/>
          </w:tcPr>
          <w:p w14:paraId="683B2156" w14:textId="77777777" w:rsidR="00F43162" w:rsidRPr="00545B2D" w:rsidRDefault="00F43162" w:rsidP="00545B2D">
            <w:pPr>
              <w:rPr>
                <w:rFonts w:eastAsiaTheme="minorHAnsi"/>
                <w:b/>
                <w:bCs/>
              </w:rPr>
            </w:pPr>
            <w:r w:rsidRPr="00545B2D">
              <w:rPr>
                <w:rFonts w:eastAsiaTheme="minorHAnsi"/>
                <w:b/>
                <w:bCs/>
              </w:rPr>
              <w:t>Horscroft Place Pocket Park</w:t>
            </w:r>
          </w:p>
          <w:p w14:paraId="3F7ABD61" w14:textId="77777777" w:rsidR="00F43162" w:rsidRPr="00545B2D" w:rsidRDefault="00F43162" w:rsidP="00545B2D">
            <w:pPr>
              <w:rPr>
                <w:rFonts w:eastAsiaTheme="minorHAnsi"/>
              </w:rPr>
            </w:pPr>
            <w:r w:rsidRPr="00545B2D">
              <w:rPr>
                <w:rFonts w:eastAsiaTheme="minorHAnsi"/>
              </w:rPr>
              <w:t xml:space="preserve">Creation of a pocket park at Horscroft Lane, Moorabbin. </w:t>
            </w:r>
          </w:p>
        </w:tc>
        <w:tc>
          <w:tcPr>
            <w:cnfStyle w:val="000010000000" w:firstRow="0" w:lastRow="0" w:firstColumn="0" w:lastColumn="0" w:oddVBand="1" w:evenVBand="0" w:oddHBand="0" w:evenHBand="0" w:firstRowFirstColumn="0" w:firstRowLastColumn="0" w:lastRowFirstColumn="0" w:lastRowLastColumn="0"/>
            <w:tcW w:w="1644" w:type="dxa"/>
          </w:tcPr>
          <w:p w14:paraId="62C0039C" w14:textId="77777777" w:rsidR="00F43162" w:rsidRPr="00545B2D" w:rsidRDefault="00F43162" w:rsidP="00545B2D">
            <w:pPr>
              <w:rPr>
                <w:rFonts w:eastAsiaTheme="minorHAnsi"/>
              </w:rPr>
            </w:pPr>
            <w:r w:rsidRPr="00545B2D">
              <w:rPr>
                <w:rFonts w:eastAsiaTheme="minorHAnsi"/>
              </w:rPr>
              <w:t xml:space="preserve"> 350,000 </w:t>
            </w:r>
          </w:p>
        </w:tc>
      </w:tr>
      <w:tr w:rsidR="00F43162" w:rsidRPr="00545B2D" w14:paraId="3C9FA4BF"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1600EEE" w14:textId="77777777" w:rsidR="00F43162" w:rsidRPr="00545B2D" w:rsidRDefault="00F43162" w:rsidP="00545B2D">
            <w:pPr>
              <w:rPr>
                <w:rFonts w:eastAsiaTheme="minorHAnsi"/>
              </w:rPr>
            </w:pPr>
            <w:r w:rsidRPr="00545B2D">
              <w:rPr>
                <w:rFonts w:eastAsiaTheme="minorHAnsi"/>
              </w:rPr>
              <w:t>City of Maribyrnong</w:t>
            </w:r>
          </w:p>
        </w:tc>
        <w:tc>
          <w:tcPr>
            <w:cnfStyle w:val="000001000000" w:firstRow="0" w:lastRow="0" w:firstColumn="0" w:lastColumn="0" w:oddVBand="0" w:evenVBand="1" w:oddHBand="0" w:evenHBand="0" w:firstRowFirstColumn="0" w:firstRowLastColumn="0" w:lastRowFirstColumn="0" w:lastRowLastColumn="0"/>
            <w:tcW w:w="5670" w:type="dxa"/>
          </w:tcPr>
          <w:p w14:paraId="3D29B114" w14:textId="77777777" w:rsidR="00F43162" w:rsidRPr="00545B2D" w:rsidRDefault="00F43162" w:rsidP="00545B2D">
            <w:pPr>
              <w:rPr>
                <w:rFonts w:eastAsiaTheme="minorHAnsi"/>
                <w:b/>
                <w:bCs/>
              </w:rPr>
            </w:pPr>
            <w:r w:rsidRPr="00545B2D">
              <w:rPr>
                <w:rFonts w:eastAsiaTheme="minorHAnsi"/>
                <w:b/>
                <w:bCs/>
              </w:rPr>
              <w:t>Birmingham Street Pocket Park</w:t>
            </w:r>
          </w:p>
          <w:p w14:paraId="037B2655" w14:textId="77777777" w:rsidR="00F43162" w:rsidRPr="00545B2D" w:rsidRDefault="00F43162" w:rsidP="00545B2D">
            <w:pPr>
              <w:rPr>
                <w:rFonts w:eastAsiaTheme="minorHAnsi"/>
              </w:rPr>
            </w:pPr>
            <w:r w:rsidRPr="00545B2D">
              <w:rPr>
                <w:rFonts w:eastAsiaTheme="minorHAnsi"/>
              </w:rPr>
              <w:t>Creation of a pocket park at Birmingham Street near the corner of Somerville Road, Yarraville.</w:t>
            </w:r>
          </w:p>
        </w:tc>
        <w:tc>
          <w:tcPr>
            <w:cnfStyle w:val="000010000000" w:firstRow="0" w:lastRow="0" w:firstColumn="0" w:lastColumn="0" w:oddVBand="1" w:evenVBand="0" w:oddHBand="0" w:evenHBand="0" w:firstRowFirstColumn="0" w:firstRowLastColumn="0" w:lastRowFirstColumn="0" w:lastRowLastColumn="0"/>
            <w:tcW w:w="1644" w:type="dxa"/>
          </w:tcPr>
          <w:p w14:paraId="267A4B18" w14:textId="77777777" w:rsidR="00F43162" w:rsidRPr="00545B2D" w:rsidRDefault="00F43162" w:rsidP="00545B2D">
            <w:pPr>
              <w:rPr>
                <w:rFonts w:eastAsiaTheme="minorHAnsi"/>
              </w:rPr>
            </w:pPr>
            <w:r w:rsidRPr="00545B2D">
              <w:rPr>
                <w:rFonts w:eastAsiaTheme="minorHAnsi"/>
              </w:rPr>
              <w:t xml:space="preserve"> 518,829 </w:t>
            </w:r>
          </w:p>
        </w:tc>
      </w:tr>
      <w:tr w:rsidR="00F43162" w:rsidRPr="00545B2D" w14:paraId="657E8942"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38002BC" w14:textId="77777777" w:rsidR="00F43162" w:rsidRPr="00545B2D" w:rsidRDefault="00F43162" w:rsidP="00545B2D">
            <w:pPr>
              <w:rPr>
                <w:rFonts w:eastAsiaTheme="minorHAnsi"/>
              </w:rPr>
            </w:pPr>
            <w:r w:rsidRPr="00545B2D">
              <w:rPr>
                <w:rFonts w:eastAsiaTheme="minorHAnsi"/>
              </w:rPr>
              <w:t>City of Port Phillip</w:t>
            </w:r>
          </w:p>
        </w:tc>
        <w:tc>
          <w:tcPr>
            <w:cnfStyle w:val="000001000000" w:firstRow="0" w:lastRow="0" w:firstColumn="0" w:lastColumn="0" w:oddVBand="0" w:evenVBand="1" w:oddHBand="0" w:evenHBand="0" w:firstRowFirstColumn="0" w:firstRowLastColumn="0" w:lastRowFirstColumn="0" w:lastRowLastColumn="0"/>
            <w:tcW w:w="5670" w:type="dxa"/>
          </w:tcPr>
          <w:p w14:paraId="70F5CDD8" w14:textId="77777777" w:rsidR="00F43162" w:rsidRPr="00545B2D" w:rsidRDefault="00F43162" w:rsidP="00545B2D">
            <w:pPr>
              <w:rPr>
                <w:rFonts w:eastAsiaTheme="minorHAnsi"/>
                <w:b/>
                <w:bCs/>
              </w:rPr>
            </w:pPr>
            <w:r w:rsidRPr="00545B2D">
              <w:rPr>
                <w:rFonts w:eastAsiaTheme="minorHAnsi"/>
                <w:b/>
                <w:bCs/>
              </w:rPr>
              <w:t>Kings Place Plaza/Millers Lane Pocket Park</w:t>
            </w:r>
          </w:p>
          <w:p w14:paraId="20E6D8B9" w14:textId="77777777" w:rsidR="00F43162" w:rsidRPr="00545B2D" w:rsidRDefault="00F43162" w:rsidP="00545B2D">
            <w:pPr>
              <w:rPr>
                <w:rFonts w:eastAsiaTheme="minorHAnsi"/>
              </w:rPr>
            </w:pPr>
            <w:r w:rsidRPr="00545B2D">
              <w:rPr>
                <w:rFonts w:eastAsiaTheme="minorHAnsi"/>
              </w:rPr>
              <w:t xml:space="preserve">Creation of a pocket park at Kings Place Plaza and Millers Lane, South Melbourne. </w:t>
            </w:r>
          </w:p>
        </w:tc>
        <w:tc>
          <w:tcPr>
            <w:cnfStyle w:val="000010000000" w:firstRow="0" w:lastRow="0" w:firstColumn="0" w:lastColumn="0" w:oddVBand="1" w:evenVBand="0" w:oddHBand="0" w:evenHBand="0" w:firstRowFirstColumn="0" w:firstRowLastColumn="0" w:lastRowFirstColumn="0" w:lastRowLastColumn="0"/>
            <w:tcW w:w="1644" w:type="dxa"/>
          </w:tcPr>
          <w:p w14:paraId="5314F16B" w14:textId="77777777" w:rsidR="00F43162" w:rsidRPr="00545B2D" w:rsidRDefault="00F43162" w:rsidP="00545B2D">
            <w:pPr>
              <w:rPr>
                <w:rFonts w:eastAsiaTheme="minorHAnsi"/>
              </w:rPr>
            </w:pPr>
            <w:r w:rsidRPr="00545B2D">
              <w:rPr>
                <w:rFonts w:eastAsiaTheme="minorHAnsi"/>
              </w:rPr>
              <w:t xml:space="preserve"> 650,000 </w:t>
            </w:r>
          </w:p>
        </w:tc>
      </w:tr>
      <w:tr w:rsidR="00F43162" w:rsidRPr="00545B2D" w14:paraId="415E2798"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2649EB0" w14:textId="77777777" w:rsidR="00F43162" w:rsidRPr="00545B2D" w:rsidRDefault="00F43162" w:rsidP="00545B2D">
            <w:pPr>
              <w:rPr>
                <w:rFonts w:eastAsiaTheme="minorHAnsi"/>
              </w:rPr>
            </w:pPr>
            <w:r w:rsidRPr="00545B2D">
              <w:rPr>
                <w:rFonts w:eastAsiaTheme="minorHAnsi"/>
              </w:rPr>
              <w:t>City of Port Phillip</w:t>
            </w:r>
          </w:p>
        </w:tc>
        <w:tc>
          <w:tcPr>
            <w:cnfStyle w:val="000001000000" w:firstRow="0" w:lastRow="0" w:firstColumn="0" w:lastColumn="0" w:oddVBand="0" w:evenVBand="1" w:oddHBand="0" w:evenHBand="0" w:firstRowFirstColumn="0" w:firstRowLastColumn="0" w:lastRowFirstColumn="0" w:lastRowLastColumn="0"/>
            <w:tcW w:w="5670" w:type="dxa"/>
          </w:tcPr>
          <w:p w14:paraId="2928AD7D" w14:textId="77777777" w:rsidR="00F43162" w:rsidRPr="00545B2D" w:rsidRDefault="00F43162" w:rsidP="00545B2D">
            <w:pPr>
              <w:rPr>
                <w:rFonts w:eastAsiaTheme="minorHAnsi"/>
                <w:b/>
                <w:bCs/>
              </w:rPr>
            </w:pPr>
            <w:r w:rsidRPr="00545B2D">
              <w:rPr>
                <w:rFonts w:eastAsiaTheme="minorHAnsi"/>
                <w:b/>
                <w:bCs/>
              </w:rPr>
              <w:t>Palais Theatre Forecourt, St Kilda Pocket Park</w:t>
            </w:r>
          </w:p>
          <w:p w14:paraId="18946F4D" w14:textId="77777777" w:rsidR="00F43162" w:rsidRPr="00545B2D" w:rsidRDefault="00F43162" w:rsidP="00545B2D">
            <w:pPr>
              <w:rPr>
                <w:rFonts w:eastAsiaTheme="minorHAnsi"/>
              </w:rPr>
            </w:pPr>
            <w:r w:rsidRPr="00545B2D">
              <w:rPr>
                <w:rFonts w:eastAsiaTheme="minorHAnsi"/>
              </w:rPr>
              <w:t xml:space="preserve">Creation of a pocket park at the Lower Esplanade, in front of Palais Theatre, St Kilda. </w:t>
            </w:r>
          </w:p>
        </w:tc>
        <w:tc>
          <w:tcPr>
            <w:cnfStyle w:val="000010000000" w:firstRow="0" w:lastRow="0" w:firstColumn="0" w:lastColumn="0" w:oddVBand="1" w:evenVBand="0" w:oddHBand="0" w:evenHBand="0" w:firstRowFirstColumn="0" w:firstRowLastColumn="0" w:lastRowFirstColumn="0" w:lastRowLastColumn="0"/>
            <w:tcW w:w="1644" w:type="dxa"/>
          </w:tcPr>
          <w:p w14:paraId="117E9D1D" w14:textId="77777777" w:rsidR="00F43162" w:rsidRPr="00545B2D" w:rsidRDefault="00F43162" w:rsidP="00545B2D">
            <w:pPr>
              <w:rPr>
                <w:rFonts w:eastAsiaTheme="minorHAnsi"/>
              </w:rPr>
            </w:pPr>
            <w:r w:rsidRPr="00545B2D">
              <w:rPr>
                <w:rFonts w:eastAsiaTheme="minorHAnsi"/>
              </w:rPr>
              <w:t xml:space="preserve"> 650,000 </w:t>
            </w:r>
          </w:p>
        </w:tc>
      </w:tr>
      <w:tr w:rsidR="00F43162" w:rsidRPr="00545B2D" w14:paraId="26FE6D95"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421C5B0" w14:textId="77777777" w:rsidR="00F43162" w:rsidRPr="00545B2D" w:rsidRDefault="00F43162" w:rsidP="00545B2D">
            <w:pPr>
              <w:rPr>
                <w:rFonts w:eastAsiaTheme="minorHAnsi"/>
              </w:rPr>
            </w:pPr>
            <w:r w:rsidRPr="00545B2D">
              <w:rPr>
                <w:rFonts w:eastAsiaTheme="minorHAnsi"/>
              </w:rPr>
              <w:t>Glen Eira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2EA9D81D" w14:textId="77777777" w:rsidR="00F43162" w:rsidRPr="00545B2D" w:rsidRDefault="00F43162" w:rsidP="00545B2D">
            <w:pPr>
              <w:rPr>
                <w:rFonts w:eastAsiaTheme="minorHAnsi"/>
                <w:b/>
                <w:bCs/>
              </w:rPr>
            </w:pPr>
            <w:r w:rsidRPr="00545B2D">
              <w:rPr>
                <w:rFonts w:eastAsiaTheme="minorHAnsi"/>
                <w:b/>
                <w:bCs/>
              </w:rPr>
              <w:t>Aileen Avenue Pocket Park</w:t>
            </w:r>
          </w:p>
          <w:p w14:paraId="44D4AEF2" w14:textId="77777777" w:rsidR="00F43162" w:rsidRPr="00545B2D" w:rsidRDefault="00F43162" w:rsidP="00545B2D">
            <w:pPr>
              <w:rPr>
                <w:rFonts w:eastAsiaTheme="minorHAnsi"/>
              </w:rPr>
            </w:pPr>
            <w:r w:rsidRPr="00545B2D">
              <w:rPr>
                <w:rFonts w:eastAsiaTheme="minorHAnsi"/>
              </w:rPr>
              <w:t xml:space="preserve">Creation of a pocket park at 6 Aileen Avenue, adjacent Heather Road, Caulfield South. </w:t>
            </w:r>
          </w:p>
        </w:tc>
        <w:tc>
          <w:tcPr>
            <w:cnfStyle w:val="000010000000" w:firstRow="0" w:lastRow="0" w:firstColumn="0" w:lastColumn="0" w:oddVBand="1" w:evenVBand="0" w:oddHBand="0" w:evenHBand="0" w:firstRowFirstColumn="0" w:firstRowLastColumn="0" w:lastRowFirstColumn="0" w:lastRowLastColumn="0"/>
            <w:tcW w:w="1644" w:type="dxa"/>
          </w:tcPr>
          <w:p w14:paraId="2E484EA9" w14:textId="77777777" w:rsidR="00F43162" w:rsidRPr="00545B2D" w:rsidRDefault="00F43162" w:rsidP="00545B2D">
            <w:pPr>
              <w:rPr>
                <w:rFonts w:eastAsiaTheme="minorHAnsi"/>
              </w:rPr>
            </w:pPr>
            <w:r w:rsidRPr="00545B2D">
              <w:rPr>
                <w:rFonts w:eastAsiaTheme="minorHAnsi"/>
              </w:rPr>
              <w:t xml:space="preserve"> 650,000 </w:t>
            </w:r>
          </w:p>
        </w:tc>
      </w:tr>
      <w:tr w:rsidR="00F43162" w:rsidRPr="00545B2D" w14:paraId="12B4DB77"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9BEABD9" w14:textId="77777777" w:rsidR="00F43162" w:rsidRPr="00545B2D" w:rsidRDefault="00F43162" w:rsidP="00545B2D">
            <w:pPr>
              <w:rPr>
                <w:rFonts w:eastAsiaTheme="minorHAnsi"/>
              </w:rPr>
            </w:pPr>
            <w:r w:rsidRPr="00545B2D">
              <w:rPr>
                <w:rFonts w:eastAsiaTheme="minorHAnsi"/>
              </w:rPr>
              <w:t>Glen Eira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72D35894" w14:textId="77777777" w:rsidR="00F43162" w:rsidRPr="00545B2D" w:rsidRDefault="00F43162" w:rsidP="00545B2D">
            <w:pPr>
              <w:rPr>
                <w:rFonts w:eastAsiaTheme="minorHAnsi"/>
                <w:b/>
                <w:bCs/>
              </w:rPr>
            </w:pPr>
            <w:r w:rsidRPr="00545B2D">
              <w:rPr>
                <w:rFonts w:eastAsiaTheme="minorHAnsi"/>
                <w:b/>
                <w:bCs/>
              </w:rPr>
              <w:t>EAT STREET Pocket Park</w:t>
            </w:r>
          </w:p>
          <w:p w14:paraId="30FA212C" w14:textId="77777777" w:rsidR="00F43162" w:rsidRPr="00545B2D" w:rsidRDefault="00F43162" w:rsidP="00545B2D">
            <w:pPr>
              <w:rPr>
                <w:rFonts w:eastAsiaTheme="minorHAnsi"/>
              </w:rPr>
            </w:pPr>
            <w:r w:rsidRPr="00545B2D">
              <w:rPr>
                <w:rFonts w:eastAsiaTheme="minorHAnsi"/>
              </w:rPr>
              <w:t xml:space="preserve">Creation of a pocket park at Bentleigh Plaza – Centre Road and Daley Street, Bentleigh. </w:t>
            </w:r>
          </w:p>
        </w:tc>
        <w:tc>
          <w:tcPr>
            <w:cnfStyle w:val="000010000000" w:firstRow="0" w:lastRow="0" w:firstColumn="0" w:lastColumn="0" w:oddVBand="1" w:evenVBand="0" w:oddHBand="0" w:evenHBand="0" w:firstRowFirstColumn="0" w:firstRowLastColumn="0" w:lastRowFirstColumn="0" w:lastRowLastColumn="0"/>
            <w:tcW w:w="1644" w:type="dxa"/>
          </w:tcPr>
          <w:p w14:paraId="06D7751F" w14:textId="77777777" w:rsidR="00F43162" w:rsidRPr="00545B2D" w:rsidRDefault="00F43162" w:rsidP="00545B2D">
            <w:pPr>
              <w:rPr>
                <w:rFonts w:eastAsiaTheme="minorHAnsi"/>
              </w:rPr>
            </w:pPr>
            <w:r w:rsidRPr="00545B2D">
              <w:rPr>
                <w:rFonts w:eastAsiaTheme="minorHAnsi"/>
              </w:rPr>
              <w:t xml:space="preserve"> 650,000 </w:t>
            </w:r>
          </w:p>
        </w:tc>
      </w:tr>
      <w:tr w:rsidR="00F43162" w:rsidRPr="00545B2D" w14:paraId="7B5657D2"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F54165C" w14:textId="77777777" w:rsidR="00F43162" w:rsidRPr="00545B2D" w:rsidRDefault="00F43162" w:rsidP="00545B2D">
            <w:pPr>
              <w:rPr>
                <w:rFonts w:eastAsiaTheme="minorHAnsi"/>
              </w:rPr>
            </w:pPr>
            <w:r w:rsidRPr="00545B2D">
              <w:rPr>
                <w:rFonts w:eastAsiaTheme="minorHAnsi"/>
              </w:rPr>
              <w:t>Monash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17EA8EC2" w14:textId="77777777" w:rsidR="00F43162" w:rsidRPr="00545B2D" w:rsidRDefault="00F43162" w:rsidP="00545B2D">
            <w:pPr>
              <w:rPr>
                <w:rFonts w:eastAsiaTheme="minorHAnsi"/>
                <w:b/>
                <w:bCs/>
              </w:rPr>
            </w:pPr>
            <w:r w:rsidRPr="00545B2D">
              <w:rPr>
                <w:rFonts w:eastAsiaTheme="minorHAnsi"/>
                <w:b/>
                <w:bCs/>
              </w:rPr>
              <w:t>Cambridge Street Reserve Pocket Park</w:t>
            </w:r>
          </w:p>
          <w:p w14:paraId="1C7358F5" w14:textId="77777777" w:rsidR="00F43162" w:rsidRPr="00545B2D" w:rsidRDefault="00F43162" w:rsidP="00545B2D">
            <w:pPr>
              <w:rPr>
                <w:rFonts w:eastAsiaTheme="minorHAnsi"/>
              </w:rPr>
            </w:pPr>
            <w:r w:rsidRPr="00545B2D">
              <w:rPr>
                <w:rFonts w:eastAsiaTheme="minorHAnsi"/>
              </w:rPr>
              <w:t>Creation of a pocket park at 38-40 Haughton Road, Oakleigh.</w:t>
            </w:r>
          </w:p>
        </w:tc>
        <w:tc>
          <w:tcPr>
            <w:cnfStyle w:val="000010000000" w:firstRow="0" w:lastRow="0" w:firstColumn="0" w:lastColumn="0" w:oddVBand="1" w:evenVBand="0" w:oddHBand="0" w:evenHBand="0" w:firstRowFirstColumn="0" w:firstRowLastColumn="0" w:lastRowFirstColumn="0" w:lastRowLastColumn="0"/>
            <w:tcW w:w="1644" w:type="dxa"/>
          </w:tcPr>
          <w:p w14:paraId="1028767D" w14:textId="77777777" w:rsidR="00F43162" w:rsidRPr="00545B2D" w:rsidRDefault="00F43162" w:rsidP="00545B2D">
            <w:pPr>
              <w:rPr>
                <w:rFonts w:eastAsiaTheme="minorHAnsi"/>
              </w:rPr>
            </w:pPr>
            <w:r w:rsidRPr="00545B2D">
              <w:rPr>
                <w:rFonts w:eastAsiaTheme="minorHAnsi"/>
              </w:rPr>
              <w:t xml:space="preserve"> 350,000 </w:t>
            </w:r>
          </w:p>
        </w:tc>
      </w:tr>
      <w:tr w:rsidR="00F43162" w:rsidRPr="00545B2D" w14:paraId="1C53FF80"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A741F41" w14:textId="77777777" w:rsidR="00F43162" w:rsidRPr="00545B2D" w:rsidRDefault="00F43162" w:rsidP="00545B2D">
            <w:pPr>
              <w:rPr>
                <w:rFonts w:eastAsiaTheme="minorHAnsi"/>
              </w:rPr>
            </w:pPr>
            <w:r w:rsidRPr="00545B2D">
              <w:rPr>
                <w:rFonts w:eastAsiaTheme="minorHAnsi"/>
              </w:rPr>
              <w:t>Moonee Valley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13DFE625" w14:textId="77777777" w:rsidR="00F43162" w:rsidRPr="00545B2D" w:rsidRDefault="00F43162" w:rsidP="00545B2D">
            <w:pPr>
              <w:rPr>
                <w:rFonts w:eastAsiaTheme="minorHAnsi"/>
                <w:b/>
                <w:bCs/>
              </w:rPr>
            </w:pPr>
            <w:r w:rsidRPr="00545B2D">
              <w:rPr>
                <w:rFonts w:eastAsiaTheme="minorHAnsi"/>
                <w:b/>
                <w:bCs/>
              </w:rPr>
              <w:t>Mt Alexander Road Triangle Pocket Park</w:t>
            </w:r>
          </w:p>
          <w:p w14:paraId="0F8CD1A4" w14:textId="77777777" w:rsidR="00F43162" w:rsidRPr="00545B2D" w:rsidRDefault="00F43162" w:rsidP="00545B2D">
            <w:pPr>
              <w:rPr>
                <w:rFonts w:eastAsiaTheme="minorHAnsi"/>
              </w:rPr>
            </w:pPr>
            <w:r w:rsidRPr="00545B2D">
              <w:rPr>
                <w:rFonts w:eastAsiaTheme="minorHAnsi"/>
              </w:rPr>
              <w:t>Creation of a pocket park at 177a Mt Alexander Road, Flemington.</w:t>
            </w:r>
          </w:p>
        </w:tc>
        <w:tc>
          <w:tcPr>
            <w:cnfStyle w:val="000010000000" w:firstRow="0" w:lastRow="0" w:firstColumn="0" w:lastColumn="0" w:oddVBand="1" w:evenVBand="0" w:oddHBand="0" w:evenHBand="0" w:firstRowFirstColumn="0" w:firstRowLastColumn="0" w:lastRowFirstColumn="0" w:lastRowLastColumn="0"/>
            <w:tcW w:w="1644" w:type="dxa"/>
          </w:tcPr>
          <w:p w14:paraId="28533CE6" w14:textId="77777777" w:rsidR="00F43162" w:rsidRPr="00545B2D" w:rsidRDefault="00F43162" w:rsidP="00545B2D">
            <w:pPr>
              <w:rPr>
                <w:rFonts w:eastAsiaTheme="minorHAnsi"/>
              </w:rPr>
            </w:pPr>
            <w:r w:rsidRPr="00545B2D">
              <w:rPr>
                <w:rFonts w:eastAsiaTheme="minorHAnsi"/>
              </w:rPr>
              <w:t xml:space="preserve"> 350,000 </w:t>
            </w:r>
          </w:p>
        </w:tc>
      </w:tr>
      <w:tr w:rsidR="00F43162" w:rsidRPr="00545B2D" w14:paraId="25150FD7"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D7D90F6" w14:textId="77777777" w:rsidR="00F43162" w:rsidRPr="00545B2D" w:rsidRDefault="00F43162" w:rsidP="00545B2D">
            <w:pPr>
              <w:rPr>
                <w:rFonts w:eastAsiaTheme="minorHAnsi"/>
              </w:rPr>
            </w:pPr>
            <w:r w:rsidRPr="00545B2D">
              <w:rPr>
                <w:rFonts w:eastAsiaTheme="minorHAnsi"/>
              </w:rPr>
              <w:t>Moreland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352F27CD" w14:textId="77777777" w:rsidR="00F43162" w:rsidRPr="00545B2D" w:rsidRDefault="00F43162" w:rsidP="00545B2D">
            <w:pPr>
              <w:rPr>
                <w:rFonts w:eastAsiaTheme="minorHAnsi"/>
                <w:b/>
                <w:bCs/>
              </w:rPr>
            </w:pPr>
            <w:r w:rsidRPr="00545B2D">
              <w:rPr>
                <w:rFonts w:eastAsiaTheme="minorHAnsi"/>
                <w:b/>
                <w:bCs/>
              </w:rPr>
              <w:t>14 Frith Street, Brunswick Pocket Park</w:t>
            </w:r>
          </w:p>
          <w:p w14:paraId="6D16B5AB" w14:textId="77777777" w:rsidR="00F43162" w:rsidRPr="00545B2D" w:rsidRDefault="00F43162" w:rsidP="00545B2D">
            <w:pPr>
              <w:rPr>
                <w:rFonts w:eastAsiaTheme="minorHAnsi"/>
              </w:rPr>
            </w:pPr>
            <w:r w:rsidRPr="00545B2D">
              <w:rPr>
                <w:rFonts w:eastAsiaTheme="minorHAnsi"/>
              </w:rPr>
              <w:t xml:space="preserve">Creation of a pocket park at 14 Frith Street, Brunswick. </w:t>
            </w:r>
          </w:p>
        </w:tc>
        <w:tc>
          <w:tcPr>
            <w:cnfStyle w:val="000010000000" w:firstRow="0" w:lastRow="0" w:firstColumn="0" w:lastColumn="0" w:oddVBand="1" w:evenVBand="0" w:oddHBand="0" w:evenHBand="0" w:firstRowFirstColumn="0" w:firstRowLastColumn="0" w:lastRowFirstColumn="0" w:lastRowLastColumn="0"/>
            <w:tcW w:w="1644" w:type="dxa"/>
          </w:tcPr>
          <w:p w14:paraId="1B4444EE" w14:textId="77777777" w:rsidR="00F43162" w:rsidRPr="00545B2D" w:rsidRDefault="00F43162" w:rsidP="00545B2D">
            <w:pPr>
              <w:rPr>
                <w:rFonts w:eastAsiaTheme="minorHAnsi"/>
              </w:rPr>
            </w:pPr>
            <w:r w:rsidRPr="00545B2D">
              <w:rPr>
                <w:rFonts w:eastAsiaTheme="minorHAnsi"/>
              </w:rPr>
              <w:t xml:space="preserve"> 650,000 </w:t>
            </w:r>
          </w:p>
        </w:tc>
      </w:tr>
      <w:tr w:rsidR="00F43162" w:rsidRPr="00545B2D" w14:paraId="60FA7ECF"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40D797B" w14:textId="77777777" w:rsidR="00F43162" w:rsidRPr="00545B2D" w:rsidRDefault="00F43162" w:rsidP="00545B2D">
            <w:pPr>
              <w:rPr>
                <w:rFonts w:eastAsiaTheme="minorHAnsi"/>
              </w:rPr>
            </w:pPr>
            <w:r w:rsidRPr="00545B2D">
              <w:rPr>
                <w:rFonts w:eastAsiaTheme="minorHAnsi"/>
              </w:rPr>
              <w:t>Nillumbik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3FA3D60" w14:textId="77777777" w:rsidR="00F43162" w:rsidRPr="00545B2D" w:rsidRDefault="00F43162" w:rsidP="00545B2D">
            <w:pPr>
              <w:rPr>
                <w:rFonts w:eastAsiaTheme="minorHAnsi"/>
                <w:b/>
                <w:bCs/>
              </w:rPr>
            </w:pPr>
            <w:r w:rsidRPr="00545B2D">
              <w:rPr>
                <w:rFonts w:eastAsiaTheme="minorHAnsi"/>
                <w:b/>
                <w:bCs/>
              </w:rPr>
              <w:t>Diamond Creek Trail Extension</w:t>
            </w:r>
          </w:p>
          <w:p w14:paraId="32114F9D" w14:textId="77777777" w:rsidR="00F43162" w:rsidRPr="00545B2D" w:rsidRDefault="00F43162" w:rsidP="00545B2D">
            <w:pPr>
              <w:rPr>
                <w:rFonts w:eastAsiaTheme="minorHAnsi"/>
              </w:rPr>
            </w:pPr>
            <w:r w:rsidRPr="00545B2D">
              <w:rPr>
                <w:rFonts w:eastAsiaTheme="minorHAnsi"/>
              </w:rPr>
              <w:t>Funding for the Northern Metro Trails, Diamond Creek Trail extension. New cycling and walking trails across the municipalities of Banyule, Darebin, Hume, Moreland, Nillumbik and Whittlesea.</w:t>
            </w:r>
          </w:p>
        </w:tc>
        <w:tc>
          <w:tcPr>
            <w:cnfStyle w:val="000010000000" w:firstRow="0" w:lastRow="0" w:firstColumn="0" w:lastColumn="0" w:oddVBand="1" w:evenVBand="0" w:oddHBand="0" w:evenHBand="0" w:firstRowFirstColumn="0" w:firstRowLastColumn="0" w:lastRowFirstColumn="0" w:lastRowLastColumn="0"/>
            <w:tcW w:w="1644" w:type="dxa"/>
          </w:tcPr>
          <w:p w14:paraId="5D27F54D" w14:textId="77777777" w:rsidR="00F43162" w:rsidRPr="00545B2D" w:rsidRDefault="00F43162" w:rsidP="00545B2D">
            <w:pPr>
              <w:rPr>
                <w:rFonts w:eastAsiaTheme="minorHAnsi"/>
              </w:rPr>
            </w:pPr>
            <w:r w:rsidRPr="00545B2D">
              <w:rPr>
                <w:rFonts w:eastAsiaTheme="minorHAnsi"/>
              </w:rPr>
              <w:t xml:space="preserve"> 4,600,000 </w:t>
            </w:r>
          </w:p>
        </w:tc>
      </w:tr>
      <w:tr w:rsidR="00F43162" w:rsidRPr="00545B2D" w14:paraId="7F30BA19"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4DFC45D" w14:textId="77777777" w:rsidR="00F43162" w:rsidRPr="00545B2D" w:rsidRDefault="00F43162" w:rsidP="00545B2D">
            <w:pPr>
              <w:rPr>
                <w:rFonts w:eastAsiaTheme="minorHAnsi"/>
              </w:rPr>
            </w:pPr>
            <w:r w:rsidRPr="00545B2D">
              <w:rPr>
                <w:rFonts w:eastAsiaTheme="minorHAnsi"/>
              </w:rPr>
              <w:t>Stonnington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177CCC40" w14:textId="77777777" w:rsidR="00F43162" w:rsidRPr="00545B2D" w:rsidRDefault="00F43162" w:rsidP="00545B2D">
            <w:pPr>
              <w:rPr>
                <w:rFonts w:eastAsiaTheme="minorHAnsi"/>
                <w:b/>
                <w:bCs/>
              </w:rPr>
            </w:pPr>
            <w:r w:rsidRPr="00545B2D">
              <w:rPr>
                <w:rFonts w:eastAsiaTheme="minorHAnsi"/>
                <w:b/>
                <w:bCs/>
              </w:rPr>
              <w:t>Mount Street Pocket Park</w:t>
            </w:r>
          </w:p>
          <w:p w14:paraId="29B46A06" w14:textId="77777777" w:rsidR="00F43162" w:rsidRPr="00545B2D" w:rsidRDefault="00F43162" w:rsidP="00545B2D">
            <w:pPr>
              <w:rPr>
                <w:rFonts w:eastAsiaTheme="minorHAnsi"/>
              </w:rPr>
            </w:pPr>
            <w:r w:rsidRPr="00545B2D">
              <w:rPr>
                <w:rFonts w:eastAsiaTheme="minorHAnsi"/>
              </w:rPr>
              <w:t>Creation of a pocket park between High Street, Bangs Street, Clifton Street and King Street, Prahran.</w:t>
            </w:r>
          </w:p>
        </w:tc>
        <w:tc>
          <w:tcPr>
            <w:cnfStyle w:val="000010000000" w:firstRow="0" w:lastRow="0" w:firstColumn="0" w:lastColumn="0" w:oddVBand="1" w:evenVBand="0" w:oddHBand="0" w:evenHBand="0" w:firstRowFirstColumn="0" w:firstRowLastColumn="0" w:lastRowFirstColumn="0" w:lastRowLastColumn="0"/>
            <w:tcW w:w="1644" w:type="dxa"/>
          </w:tcPr>
          <w:p w14:paraId="0954398E" w14:textId="77777777" w:rsidR="00F43162" w:rsidRPr="00545B2D" w:rsidRDefault="00F43162" w:rsidP="00545B2D">
            <w:pPr>
              <w:rPr>
                <w:rFonts w:eastAsiaTheme="minorHAnsi"/>
              </w:rPr>
            </w:pPr>
            <w:r w:rsidRPr="00545B2D">
              <w:rPr>
                <w:rFonts w:eastAsiaTheme="minorHAnsi"/>
              </w:rPr>
              <w:t xml:space="preserve"> 650,000 </w:t>
            </w:r>
          </w:p>
        </w:tc>
      </w:tr>
      <w:tr w:rsidR="00F43162" w:rsidRPr="00545B2D" w14:paraId="7F21B95A"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B605629" w14:textId="77777777" w:rsidR="00F43162" w:rsidRPr="00545B2D" w:rsidRDefault="00F43162" w:rsidP="00545B2D">
            <w:pPr>
              <w:rPr>
                <w:rFonts w:eastAsiaTheme="minorHAnsi"/>
              </w:rPr>
            </w:pPr>
            <w:r w:rsidRPr="00545B2D">
              <w:rPr>
                <w:rFonts w:eastAsiaTheme="minorHAnsi"/>
              </w:rPr>
              <w:t>Wyndham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09D606CA" w14:textId="77777777" w:rsidR="00F43162" w:rsidRPr="00545B2D" w:rsidRDefault="00F43162" w:rsidP="00545B2D">
            <w:pPr>
              <w:rPr>
                <w:rFonts w:eastAsiaTheme="minorHAnsi"/>
                <w:b/>
                <w:bCs/>
              </w:rPr>
            </w:pPr>
            <w:r w:rsidRPr="00545B2D">
              <w:rPr>
                <w:rFonts w:eastAsiaTheme="minorHAnsi"/>
                <w:b/>
                <w:bCs/>
              </w:rPr>
              <w:t>Greening the Pipeline</w:t>
            </w:r>
          </w:p>
          <w:p w14:paraId="72CF2715" w14:textId="77777777" w:rsidR="00F43162" w:rsidRPr="00545B2D" w:rsidRDefault="00F43162" w:rsidP="00545B2D">
            <w:pPr>
              <w:rPr>
                <w:rFonts w:eastAsiaTheme="minorHAnsi"/>
              </w:rPr>
            </w:pPr>
            <w:r w:rsidRPr="00545B2D">
              <w:rPr>
                <w:rFonts w:eastAsiaTheme="minorHAnsi"/>
              </w:rPr>
              <w:t>Funding for stage 1 (zone 5) of the Greening the Pipeline project which runs for 3.7km within the suburbs of Truganina, Laverton North, Williams Landing and Hoppers Crossing along the Main Outfall Sewer. Further funding for the creation of new open space between Lawrie Emmins Reserve to Skeleton Creek, with a community connection theme, sustainability infrastructure such as stormwater harvesting and a celebration of both indigenous and non-indigenous heritage.</w:t>
            </w:r>
          </w:p>
        </w:tc>
        <w:tc>
          <w:tcPr>
            <w:cnfStyle w:val="000010000000" w:firstRow="0" w:lastRow="0" w:firstColumn="0" w:lastColumn="0" w:oddVBand="1" w:evenVBand="0" w:oddHBand="0" w:evenHBand="0" w:firstRowFirstColumn="0" w:firstRowLastColumn="0" w:lastRowFirstColumn="0" w:lastRowLastColumn="0"/>
            <w:tcW w:w="1644" w:type="dxa"/>
          </w:tcPr>
          <w:p w14:paraId="101B3736" w14:textId="77777777" w:rsidR="00F43162" w:rsidRPr="00545B2D" w:rsidRDefault="00F43162" w:rsidP="00545B2D">
            <w:pPr>
              <w:rPr>
                <w:rFonts w:eastAsiaTheme="minorHAnsi"/>
              </w:rPr>
            </w:pPr>
            <w:r w:rsidRPr="00545B2D">
              <w:rPr>
                <w:rFonts w:eastAsiaTheme="minorHAnsi"/>
              </w:rPr>
              <w:t xml:space="preserve"> 1,000,000 </w:t>
            </w:r>
          </w:p>
        </w:tc>
      </w:tr>
      <w:tr w:rsidR="00F43162" w:rsidRPr="00545B2D" w14:paraId="05818B22"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BD0AE60" w14:textId="77777777" w:rsidR="00F43162" w:rsidRPr="00545B2D" w:rsidRDefault="00F43162" w:rsidP="00545B2D">
            <w:pPr>
              <w:rPr>
                <w:rFonts w:eastAsiaTheme="minorHAnsi"/>
              </w:rPr>
            </w:pPr>
            <w:r w:rsidRPr="00545B2D">
              <w:rPr>
                <w:rFonts w:eastAsiaTheme="minorHAnsi"/>
              </w:rPr>
              <w:t>Yarra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1FBE7C4F" w14:textId="77777777" w:rsidR="00F43162" w:rsidRPr="00545B2D" w:rsidRDefault="00F43162" w:rsidP="00545B2D">
            <w:pPr>
              <w:rPr>
                <w:rFonts w:eastAsiaTheme="minorHAnsi"/>
                <w:b/>
                <w:bCs/>
              </w:rPr>
            </w:pPr>
            <w:r w:rsidRPr="00545B2D">
              <w:rPr>
                <w:rFonts w:eastAsiaTheme="minorHAnsi"/>
                <w:b/>
                <w:bCs/>
              </w:rPr>
              <w:t>Cambridge Street Reserve Pocket Park</w:t>
            </w:r>
          </w:p>
          <w:p w14:paraId="69B39799" w14:textId="77777777" w:rsidR="00F43162" w:rsidRPr="00545B2D" w:rsidRDefault="00F43162" w:rsidP="00545B2D">
            <w:pPr>
              <w:rPr>
                <w:rFonts w:eastAsiaTheme="minorHAnsi"/>
              </w:rPr>
            </w:pPr>
            <w:r w:rsidRPr="00545B2D">
              <w:rPr>
                <w:rFonts w:eastAsiaTheme="minorHAnsi"/>
              </w:rPr>
              <w:t xml:space="preserve">Creation of a pocket park at 96-98 Cambridge Street, Collingwood and adjoining street. </w:t>
            </w:r>
          </w:p>
        </w:tc>
        <w:tc>
          <w:tcPr>
            <w:cnfStyle w:val="000010000000" w:firstRow="0" w:lastRow="0" w:firstColumn="0" w:lastColumn="0" w:oddVBand="1" w:evenVBand="0" w:oddHBand="0" w:evenHBand="0" w:firstRowFirstColumn="0" w:firstRowLastColumn="0" w:lastRowFirstColumn="0" w:lastRowLastColumn="0"/>
            <w:tcW w:w="1644" w:type="dxa"/>
          </w:tcPr>
          <w:p w14:paraId="29CBAB90" w14:textId="77777777" w:rsidR="00F43162" w:rsidRPr="00545B2D" w:rsidRDefault="00F43162" w:rsidP="00545B2D">
            <w:pPr>
              <w:rPr>
                <w:rFonts w:eastAsiaTheme="minorHAnsi"/>
              </w:rPr>
            </w:pPr>
            <w:r w:rsidRPr="00545B2D">
              <w:rPr>
                <w:rFonts w:eastAsiaTheme="minorHAnsi"/>
              </w:rPr>
              <w:t xml:space="preserve"> 650,000 </w:t>
            </w:r>
          </w:p>
        </w:tc>
      </w:tr>
      <w:tr w:rsidR="00F43162" w:rsidRPr="00545B2D" w14:paraId="4EAD37A3"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5C34655" w14:textId="77777777" w:rsidR="00F43162" w:rsidRPr="00545B2D" w:rsidRDefault="00F43162" w:rsidP="00545B2D">
            <w:pPr>
              <w:rPr>
                <w:rFonts w:eastAsiaTheme="minorHAnsi"/>
              </w:rPr>
            </w:pPr>
            <w:r w:rsidRPr="00545B2D">
              <w:rPr>
                <w:rFonts w:eastAsiaTheme="minorHAnsi"/>
              </w:rPr>
              <w:t>Yarra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3F6E0073" w14:textId="77777777" w:rsidR="00F43162" w:rsidRPr="00545B2D" w:rsidRDefault="00F43162" w:rsidP="00545B2D">
            <w:pPr>
              <w:rPr>
                <w:rFonts w:eastAsiaTheme="minorHAnsi"/>
                <w:b/>
                <w:bCs/>
              </w:rPr>
            </w:pPr>
            <w:r w:rsidRPr="00545B2D">
              <w:rPr>
                <w:rFonts w:eastAsiaTheme="minorHAnsi"/>
                <w:b/>
                <w:bCs/>
              </w:rPr>
              <w:t>Otter and Smith Street Pocket Park</w:t>
            </w:r>
          </w:p>
          <w:p w14:paraId="7A13FFE2" w14:textId="77777777" w:rsidR="00F43162" w:rsidRPr="00545B2D" w:rsidRDefault="00F43162" w:rsidP="00545B2D">
            <w:pPr>
              <w:rPr>
                <w:rFonts w:eastAsiaTheme="minorHAnsi"/>
              </w:rPr>
            </w:pPr>
            <w:r w:rsidRPr="00545B2D">
              <w:rPr>
                <w:rFonts w:eastAsiaTheme="minorHAnsi"/>
              </w:rPr>
              <w:t>Creation of a pocket park at Otter and Smith Streets, Collingwood.</w:t>
            </w:r>
          </w:p>
        </w:tc>
        <w:tc>
          <w:tcPr>
            <w:cnfStyle w:val="000010000000" w:firstRow="0" w:lastRow="0" w:firstColumn="0" w:lastColumn="0" w:oddVBand="1" w:evenVBand="0" w:oddHBand="0" w:evenHBand="0" w:firstRowFirstColumn="0" w:firstRowLastColumn="0" w:lastRowFirstColumn="0" w:lastRowLastColumn="0"/>
            <w:tcW w:w="1644" w:type="dxa"/>
          </w:tcPr>
          <w:p w14:paraId="6C4C8593" w14:textId="77777777" w:rsidR="00F43162" w:rsidRPr="00545B2D" w:rsidRDefault="00F43162" w:rsidP="00545B2D">
            <w:pPr>
              <w:rPr>
                <w:rFonts w:eastAsiaTheme="minorHAnsi"/>
              </w:rPr>
            </w:pPr>
            <w:r w:rsidRPr="00545B2D">
              <w:rPr>
                <w:rFonts w:eastAsiaTheme="minorHAnsi"/>
              </w:rPr>
              <w:t xml:space="preserve"> 595,950 </w:t>
            </w:r>
          </w:p>
        </w:tc>
      </w:tr>
    </w:tbl>
    <w:p w14:paraId="2FFB6D8E" w14:textId="77777777" w:rsidR="00F43162" w:rsidRPr="00F43162" w:rsidRDefault="00F43162" w:rsidP="00545B2D">
      <w:pPr>
        <w:pStyle w:val="Heading2"/>
        <w:numPr>
          <w:ilvl w:val="0"/>
          <w:numId w:val="0"/>
        </w:numPr>
        <w:rPr>
          <w:rFonts w:eastAsiaTheme="minorHAnsi"/>
          <w:lang w:val="en-GB" w:eastAsia="en-US"/>
        </w:rPr>
      </w:pPr>
      <w:r w:rsidRPr="00F43162">
        <w:rPr>
          <w:rFonts w:eastAsiaTheme="minorHAnsi"/>
          <w:lang w:val="en-GB" w:eastAsia="en-US"/>
        </w:rPr>
        <w:t>Program – Support for Landcare</w:t>
      </w:r>
      <w:r w:rsidRPr="00F43162">
        <w:rPr>
          <w:rFonts w:eastAsiaTheme="minorHAnsi"/>
          <w:lang w:val="en-GB" w:eastAsia="en-US"/>
        </w:rPr>
        <w:br/>
        <w:t xml:space="preserve">Department of Environment, Land, Water and Planning </w:t>
      </w:r>
    </w:p>
    <w:p w14:paraId="5BA69F4D" w14:textId="77777777" w:rsidR="00F43162" w:rsidRPr="00F43162" w:rsidRDefault="00F43162" w:rsidP="00545B2D">
      <w:pPr>
        <w:rPr>
          <w:rFonts w:eastAsiaTheme="minorHAnsi"/>
          <w:lang w:val="en-GB" w:eastAsia="en-US"/>
        </w:rPr>
      </w:pPr>
      <w:r w:rsidRPr="00F43162">
        <w:rPr>
          <w:rFonts w:eastAsiaTheme="minorHAnsi"/>
          <w:lang w:val="en-GB" w:eastAsia="en-US"/>
        </w:rPr>
        <w:t xml:space="preserve">This program aims to provide support for Landcare facilitators to work with local communities in regional, rural, peri-urban and urban areas to improve the health and resilience of the natural environment. </w:t>
      </w:r>
    </w:p>
    <w:tbl>
      <w:tblPr>
        <w:tblStyle w:val="PlainTable2"/>
        <w:tblW w:w="0" w:type="auto"/>
        <w:tblLayout w:type="fixed"/>
        <w:tblLook w:val="0020" w:firstRow="1" w:lastRow="0" w:firstColumn="0" w:lastColumn="0" w:noHBand="0" w:noVBand="0"/>
      </w:tblPr>
      <w:tblGrid>
        <w:gridCol w:w="2324"/>
        <w:gridCol w:w="5670"/>
        <w:gridCol w:w="1644"/>
      </w:tblGrid>
      <w:tr w:rsidR="00F43162" w:rsidRPr="00545B2D" w14:paraId="6523D11C" w14:textId="77777777" w:rsidTr="00545B2D">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23A2816" w14:textId="77777777" w:rsidR="00F43162" w:rsidRPr="00545B2D" w:rsidRDefault="00F43162" w:rsidP="00545B2D">
            <w:pPr>
              <w:pStyle w:val="Heading3"/>
              <w:outlineLvl w:val="2"/>
              <w:rPr>
                <w:rFonts w:eastAsiaTheme="minorHAnsi"/>
              </w:rPr>
            </w:pPr>
            <w:r w:rsidRPr="00545B2D">
              <w:rPr>
                <w:rFonts w:eastAsiaTheme="minorHAnsi"/>
              </w:rPr>
              <w:t>Grant recipient</w:t>
            </w:r>
          </w:p>
        </w:tc>
        <w:tc>
          <w:tcPr>
            <w:cnfStyle w:val="000001000000" w:firstRow="0" w:lastRow="0" w:firstColumn="0" w:lastColumn="0" w:oddVBand="0" w:evenVBand="1" w:oddHBand="0" w:evenHBand="0" w:firstRowFirstColumn="0" w:firstRowLastColumn="0" w:lastRowFirstColumn="0" w:lastRowLastColumn="0"/>
            <w:tcW w:w="5670" w:type="dxa"/>
          </w:tcPr>
          <w:p w14:paraId="2C20A90A" w14:textId="77777777" w:rsidR="00F43162" w:rsidRPr="00545B2D" w:rsidRDefault="00F43162" w:rsidP="00545B2D">
            <w:pPr>
              <w:pStyle w:val="Heading3"/>
              <w:outlineLvl w:val="2"/>
              <w:rPr>
                <w:rFonts w:eastAsiaTheme="minorHAnsi"/>
              </w:rPr>
            </w:pPr>
            <w:r w:rsidRPr="00545B2D">
              <w:rPr>
                <w:rFonts w:eastAsiaTheme="minorHAnsi"/>
              </w:rPr>
              <w:t>Project description</w:t>
            </w:r>
          </w:p>
        </w:tc>
        <w:tc>
          <w:tcPr>
            <w:cnfStyle w:val="000010000000" w:firstRow="0" w:lastRow="0" w:firstColumn="0" w:lastColumn="0" w:oddVBand="1" w:evenVBand="0" w:oddHBand="0" w:evenHBand="0" w:firstRowFirstColumn="0" w:firstRowLastColumn="0" w:lastRowFirstColumn="0" w:lastRowLastColumn="0"/>
            <w:tcW w:w="1644" w:type="dxa"/>
          </w:tcPr>
          <w:p w14:paraId="7C019E53" w14:textId="77777777" w:rsidR="00F43162" w:rsidRPr="00545B2D" w:rsidRDefault="00F43162" w:rsidP="00545B2D">
            <w:pPr>
              <w:pStyle w:val="Heading3"/>
              <w:outlineLvl w:val="2"/>
              <w:rPr>
                <w:rFonts w:eastAsiaTheme="minorHAnsi"/>
              </w:rPr>
            </w:pPr>
            <w:r w:rsidRPr="00545B2D">
              <w:rPr>
                <w:rFonts w:eastAsiaTheme="minorHAnsi"/>
              </w:rPr>
              <w:t>Funding ($)</w:t>
            </w:r>
          </w:p>
        </w:tc>
      </w:tr>
      <w:tr w:rsidR="00F43162" w:rsidRPr="00545B2D" w14:paraId="5878C72B"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A19FBDC" w14:textId="77777777" w:rsidR="00F43162" w:rsidRPr="00545B2D" w:rsidRDefault="00F43162" w:rsidP="00545B2D">
            <w:pPr>
              <w:rPr>
                <w:rFonts w:eastAsiaTheme="minorHAnsi"/>
              </w:rPr>
            </w:pPr>
            <w:r w:rsidRPr="00545B2D">
              <w:rPr>
                <w:rFonts w:eastAsiaTheme="minorHAnsi"/>
              </w:rPr>
              <w:t>Avon Landcare Group</w:t>
            </w:r>
          </w:p>
        </w:tc>
        <w:tc>
          <w:tcPr>
            <w:cnfStyle w:val="000001000000" w:firstRow="0" w:lastRow="0" w:firstColumn="0" w:lastColumn="0" w:oddVBand="0" w:evenVBand="1" w:oddHBand="0" w:evenHBand="0" w:firstRowFirstColumn="0" w:firstRowLastColumn="0" w:lastRowFirstColumn="0" w:lastRowLastColumn="0"/>
            <w:tcW w:w="5670" w:type="dxa"/>
          </w:tcPr>
          <w:p w14:paraId="41DFF4D9" w14:textId="77777777" w:rsidR="00F43162" w:rsidRPr="00545B2D" w:rsidRDefault="00F43162" w:rsidP="00545B2D">
            <w:pPr>
              <w:rPr>
                <w:rFonts w:eastAsiaTheme="minorHAnsi"/>
                <w:b/>
                <w:bCs/>
              </w:rPr>
            </w:pPr>
            <w:r w:rsidRPr="00545B2D">
              <w:rPr>
                <w:rFonts w:eastAsiaTheme="minorHAnsi"/>
                <w:b/>
                <w:bCs/>
              </w:rPr>
              <w:t>2019 Landcare Awards Winner</w:t>
            </w:r>
          </w:p>
          <w:p w14:paraId="47C0FF13" w14:textId="77777777" w:rsidR="00F43162" w:rsidRPr="00545B2D" w:rsidRDefault="00F43162" w:rsidP="00545B2D">
            <w:pPr>
              <w:rPr>
                <w:rFonts w:eastAsiaTheme="minorHAnsi"/>
              </w:rPr>
            </w:pPr>
            <w:r w:rsidRPr="00545B2D">
              <w:rPr>
                <w:rFonts w:eastAsiaTheme="minorHAnsi"/>
              </w:rPr>
              <w:t>The Victorian Landcare Awards is a biennial event that celebrates the achievements of Landcarers and environmental volunteers across Victoria.</w:t>
            </w:r>
          </w:p>
        </w:tc>
        <w:tc>
          <w:tcPr>
            <w:cnfStyle w:val="000010000000" w:firstRow="0" w:lastRow="0" w:firstColumn="0" w:lastColumn="0" w:oddVBand="1" w:evenVBand="0" w:oddHBand="0" w:evenHBand="0" w:firstRowFirstColumn="0" w:firstRowLastColumn="0" w:lastRowFirstColumn="0" w:lastRowLastColumn="0"/>
            <w:tcW w:w="1644" w:type="dxa"/>
          </w:tcPr>
          <w:p w14:paraId="5206585D" w14:textId="77777777" w:rsidR="00F43162" w:rsidRPr="00545B2D" w:rsidRDefault="00F43162" w:rsidP="00545B2D">
            <w:pPr>
              <w:rPr>
                <w:rFonts w:eastAsiaTheme="minorHAnsi"/>
              </w:rPr>
            </w:pPr>
            <w:r w:rsidRPr="00545B2D">
              <w:rPr>
                <w:rFonts w:eastAsiaTheme="minorHAnsi"/>
              </w:rPr>
              <w:t xml:space="preserve"> 500 </w:t>
            </w:r>
          </w:p>
        </w:tc>
      </w:tr>
      <w:tr w:rsidR="00F43162" w:rsidRPr="00545B2D" w14:paraId="1BA80D49"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C7D9F3A" w14:textId="77777777" w:rsidR="00F43162" w:rsidRPr="00545B2D" w:rsidRDefault="00F43162" w:rsidP="00545B2D">
            <w:pPr>
              <w:rPr>
                <w:rFonts w:eastAsiaTheme="minorHAnsi"/>
              </w:rPr>
            </w:pPr>
            <w:r w:rsidRPr="00545B2D">
              <w:rPr>
                <w:rFonts w:eastAsiaTheme="minorHAnsi"/>
              </w:rPr>
              <w:t>Avon Landcare Group</w:t>
            </w:r>
          </w:p>
        </w:tc>
        <w:tc>
          <w:tcPr>
            <w:cnfStyle w:val="000001000000" w:firstRow="0" w:lastRow="0" w:firstColumn="0" w:lastColumn="0" w:oddVBand="0" w:evenVBand="1" w:oddHBand="0" w:evenHBand="0" w:firstRowFirstColumn="0" w:firstRowLastColumn="0" w:lastRowFirstColumn="0" w:lastRowLastColumn="0"/>
            <w:tcW w:w="5670" w:type="dxa"/>
          </w:tcPr>
          <w:p w14:paraId="6A524F68" w14:textId="77777777" w:rsidR="00F43162" w:rsidRPr="00545B2D" w:rsidRDefault="00F43162" w:rsidP="00545B2D">
            <w:pPr>
              <w:rPr>
                <w:rFonts w:eastAsiaTheme="minorHAnsi"/>
                <w:b/>
                <w:bCs/>
              </w:rPr>
            </w:pPr>
            <w:r w:rsidRPr="00545B2D">
              <w:rPr>
                <w:rFonts w:eastAsiaTheme="minorHAnsi"/>
                <w:b/>
                <w:bCs/>
              </w:rPr>
              <w:t>Community Landcare Facilitator</w:t>
            </w:r>
          </w:p>
          <w:p w14:paraId="72BD32BA"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5F5003A0" w14:textId="77777777" w:rsidR="00F43162" w:rsidRPr="00545B2D" w:rsidRDefault="00F43162" w:rsidP="00545B2D">
            <w:pPr>
              <w:rPr>
                <w:rFonts w:eastAsiaTheme="minorHAnsi"/>
              </w:rPr>
            </w:pPr>
            <w:r w:rsidRPr="00545B2D">
              <w:rPr>
                <w:rFonts w:eastAsiaTheme="minorHAnsi"/>
              </w:rPr>
              <w:t xml:space="preserve"> 14,415 </w:t>
            </w:r>
          </w:p>
        </w:tc>
      </w:tr>
      <w:tr w:rsidR="00F43162" w:rsidRPr="00545B2D" w14:paraId="3A395291"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9125C2C" w14:textId="77777777" w:rsidR="00F43162" w:rsidRPr="00545B2D" w:rsidRDefault="00F43162" w:rsidP="00545B2D">
            <w:pPr>
              <w:rPr>
                <w:rFonts w:eastAsiaTheme="minorHAnsi"/>
              </w:rPr>
            </w:pPr>
            <w:r w:rsidRPr="00545B2D">
              <w:rPr>
                <w:rFonts w:eastAsiaTheme="minorHAnsi"/>
              </w:rPr>
              <w:t>Barongarook Landcare Group</w:t>
            </w:r>
          </w:p>
        </w:tc>
        <w:tc>
          <w:tcPr>
            <w:cnfStyle w:val="000001000000" w:firstRow="0" w:lastRow="0" w:firstColumn="0" w:lastColumn="0" w:oddVBand="0" w:evenVBand="1" w:oddHBand="0" w:evenHBand="0" w:firstRowFirstColumn="0" w:firstRowLastColumn="0" w:lastRowFirstColumn="0" w:lastRowLastColumn="0"/>
            <w:tcW w:w="5670" w:type="dxa"/>
          </w:tcPr>
          <w:p w14:paraId="7066D5BA"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3422474B"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2215D281"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4439DC44"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42144E4" w14:textId="77777777" w:rsidR="00F43162" w:rsidRPr="00545B2D" w:rsidRDefault="00F43162" w:rsidP="00545B2D">
            <w:pPr>
              <w:rPr>
                <w:rFonts w:eastAsiaTheme="minorHAnsi"/>
              </w:rPr>
            </w:pPr>
            <w:r w:rsidRPr="00545B2D">
              <w:rPr>
                <w:rFonts w:eastAsiaTheme="minorHAnsi"/>
              </w:rPr>
              <w:t xml:space="preserve">Basalt to Bay Landcare Network </w:t>
            </w:r>
          </w:p>
        </w:tc>
        <w:tc>
          <w:tcPr>
            <w:cnfStyle w:val="000001000000" w:firstRow="0" w:lastRow="0" w:firstColumn="0" w:lastColumn="0" w:oddVBand="0" w:evenVBand="1" w:oddHBand="0" w:evenHBand="0" w:firstRowFirstColumn="0" w:firstRowLastColumn="0" w:lastRowFirstColumn="0" w:lastRowLastColumn="0"/>
            <w:tcW w:w="5670" w:type="dxa"/>
          </w:tcPr>
          <w:p w14:paraId="4B5CABDB"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3D39BFE8"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6B840ED4" w14:textId="77777777" w:rsidR="00F43162" w:rsidRPr="00545B2D" w:rsidRDefault="00F43162" w:rsidP="00545B2D">
            <w:pPr>
              <w:rPr>
                <w:rFonts w:eastAsiaTheme="minorHAnsi"/>
              </w:rPr>
            </w:pPr>
            <w:r w:rsidRPr="00545B2D">
              <w:rPr>
                <w:rFonts w:eastAsiaTheme="minorHAnsi"/>
              </w:rPr>
              <w:t xml:space="preserve"> 5,167 </w:t>
            </w:r>
          </w:p>
        </w:tc>
      </w:tr>
      <w:tr w:rsidR="00F43162" w:rsidRPr="00545B2D" w14:paraId="383187E9"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AC40347" w14:textId="77777777" w:rsidR="00F43162" w:rsidRPr="00545B2D" w:rsidRDefault="00F43162" w:rsidP="00545B2D">
            <w:pPr>
              <w:rPr>
                <w:rFonts w:eastAsiaTheme="minorHAnsi"/>
              </w:rPr>
            </w:pPr>
            <w:r w:rsidRPr="00545B2D">
              <w:rPr>
                <w:rFonts w:eastAsiaTheme="minorHAnsi"/>
              </w:rPr>
              <w:t xml:space="preserve">Bass Coast Landcare Network Inc. </w:t>
            </w:r>
          </w:p>
        </w:tc>
        <w:tc>
          <w:tcPr>
            <w:cnfStyle w:val="000001000000" w:firstRow="0" w:lastRow="0" w:firstColumn="0" w:lastColumn="0" w:oddVBand="0" w:evenVBand="1" w:oddHBand="0" w:evenHBand="0" w:firstRowFirstColumn="0" w:firstRowLastColumn="0" w:lastRowFirstColumn="0" w:lastRowLastColumn="0"/>
            <w:tcW w:w="5670" w:type="dxa"/>
          </w:tcPr>
          <w:p w14:paraId="4CBEAE2F" w14:textId="77777777" w:rsidR="00F43162" w:rsidRPr="00545B2D" w:rsidRDefault="00F43162" w:rsidP="00545B2D">
            <w:pPr>
              <w:rPr>
                <w:rFonts w:eastAsiaTheme="minorHAnsi"/>
                <w:b/>
                <w:bCs/>
              </w:rPr>
            </w:pPr>
            <w:r w:rsidRPr="00545B2D">
              <w:rPr>
                <w:rFonts w:eastAsiaTheme="minorHAnsi"/>
                <w:b/>
                <w:bCs/>
              </w:rPr>
              <w:t>2019 Landcare Awards Winner</w:t>
            </w:r>
          </w:p>
          <w:p w14:paraId="4A2D106C" w14:textId="77777777" w:rsidR="00F43162" w:rsidRPr="00545B2D" w:rsidRDefault="00F43162" w:rsidP="00545B2D">
            <w:pPr>
              <w:rPr>
                <w:rFonts w:eastAsiaTheme="minorHAnsi"/>
              </w:rPr>
            </w:pPr>
            <w:r w:rsidRPr="00545B2D">
              <w:rPr>
                <w:rFonts w:eastAsiaTheme="minorHAnsi"/>
              </w:rPr>
              <w:t>The Victorian Landcare Awards is a biennial event that celebrates the achievements of Landcarers and environmental volunteers across Victoria.</w:t>
            </w:r>
          </w:p>
        </w:tc>
        <w:tc>
          <w:tcPr>
            <w:cnfStyle w:val="000010000000" w:firstRow="0" w:lastRow="0" w:firstColumn="0" w:lastColumn="0" w:oddVBand="1" w:evenVBand="0" w:oddHBand="0" w:evenHBand="0" w:firstRowFirstColumn="0" w:firstRowLastColumn="0" w:lastRowFirstColumn="0" w:lastRowLastColumn="0"/>
            <w:tcW w:w="1644" w:type="dxa"/>
          </w:tcPr>
          <w:p w14:paraId="3DDBE6C9" w14:textId="77777777" w:rsidR="00F43162" w:rsidRPr="00545B2D" w:rsidRDefault="00F43162" w:rsidP="00545B2D">
            <w:pPr>
              <w:rPr>
                <w:rFonts w:eastAsiaTheme="minorHAnsi"/>
              </w:rPr>
            </w:pPr>
            <w:r w:rsidRPr="00545B2D">
              <w:rPr>
                <w:rFonts w:eastAsiaTheme="minorHAnsi"/>
              </w:rPr>
              <w:t xml:space="preserve"> 500 </w:t>
            </w:r>
          </w:p>
        </w:tc>
      </w:tr>
      <w:tr w:rsidR="00F43162" w:rsidRPr="00545B2D" w14:paraId="3D64C71C"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F37B5C8" w14:textId="77777777" w:rsidR="00F43162" w:rsidRPr="00545B2D" w:rsidRDefault="00F43162" w:rsidP="00545B2D">
            <w:pPr>
              <w:rPr>
                <w:rFonts w:eastAsiaTheme="minorHAnsi"/>
              </w:rPr>
            </w:pPr>
            <w:r w:rsidRPr="00545B2D">
              <w:rPr>
                <w:rFonts w:eastAsiaTheme="minorHAnsi"/>
              </w:rPr>
              <w:t xml:space="preserve">Bass Coast Landcare Network Inc. </w:t>
            </w:r>
          </w:p>
        </w:tc>
        <w:tc>
          <w:tcPr>
            <w:cnfStyle w:val="000001000000" w:firstRow="0" w:lastRow="0" w:firstColumn="0" w:lastColumn="0" w:oddVBand="0" w:evenVBand="1" w:oddHBand="0" w:evenHBand="0" w:firstRowFirstColumn="0" w:firstRowLastColumn="0" w:lastRowFirstColumn="0" w:lastRowLastColumn="0"/>
            <w:tcW w:w="5670" w:type="dxa"/>
          </w:tcPr>
          <w:p w14:paraId="7745A613"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460120BC"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3451B3A0"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5D8ECD9D"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E3749AC" w14:textId="77777777" w:rsidR="00F43162" w:rsidRPr="00545B2D" w:rsidRDefault="00F43162" w:rsidP="00545B2D">
            <w:pPr>
              <w:rPr>
                <w:rFonts w:eastAsiaTheme="minorHAnsi"/>
              </w:rPr>
            </w:pPr>
            <w:r w:rsidRPr="00545B2D">
              <w:rPr>
                <w:rFonts w:eastAsiaTheme="minorHAnsi"/>
              </w:rPr>
              <w:t>Belinda Brennan</w:t>
            </w:r>
          </w:p>
        </w:tc>
        <w:tc>
          <w:tcPr>
            <w:cnfStyle w:val="000001000000" w:firstRow="0" w:lastRow="0" w:firstColumn="0" w:lastColumn="0" w:oddVBand="0" w:evenVBand="1" w:oddHBand="0" w:evenHBand="0" w:firstRowFirstColumn="0" w:firstRowLastColumn="0" w:lastRowFirstColumn="0" w:lastRowLastColumn="0"/>
            <w:tcW w:w="5670" w:type="dxa"/>
          </w:tcPr>
          <w:p w14:paraId="0A1236C9" w14:textId="77777777" w:rsidR="00F43162" w:rsidRPr="00545B2D" w:rsidRDefault="00F43162" w:rsidP="00545B2D">
            <w:pPr>
              <w:rPr>
                <w:rFonts w:eastAsiaTheme="minorHAnsi"/>
                <w:b/>
                <w:bCs/>
              </w:rPr>
            </w:pPr>
            <w:r w:rsidRPr="00545B2D">
              <w:rPr>
                <w:rFonts w:eastAsiaTheme="minorHAnsi"/>
                <w:b/>
                <w:bCs/>
              </w:rPr>
              <w:t>2019 Landcare Awards Winner</w:t>
            </w:r>
          </w:p>
          <w:p w14:paraId="77CC74B0" w14:textId="77777777" w:rsidR="00F43162" w:rsidRPr="00545B2D" w:rsidRDefault="00F43162" w:rsidP="00545B2D">
            <w:pPr>
              <w:rPr>
                <w:rFonts w:eastAsiaTheme="minorHAnsi"/>
              </w:rPr>
            </w:pPr>
            <w:r w:rsidRPr="00545B2D">
              <w:rPr>
                <w:rFonts w:eastAsiaTheme="minorHAnsi"/>
              </w:rPr>
              <w:t>The Victorian Landcare Awards is a biennial event that celebrates the achievements of Landcarers and environmental volunteers across Victoria.</w:t>
            </w:r>
          </w:p>
        </w:tc>
        <w:tc>
          <w:tcPr>
            <w:cnfStyle w:val="000010000000" w:firstRow="0" w:lastRow="0" w:firstColumn="0" w:lastColumn="0" w:oddVBand="1" w:evenVBand="0" w:oddHBand="0" w:evenHBand="0" w:firstRowFirstColumn="0" w:firstRowLastColumn="0" w:lastRowFirstColumn="0" w:lastRowLastColumn="0"/>
            <w:tcW w:w="1644" w:type="dxa"/>
          </w:tcPr>
          <w:p w14:paraId="79A58290" w14:textId="77777777" w:rsidR="00F43162" w:rsidRPr="00545B2D" w:rsidRDefault="00F43162" w:rsidP="00545B2D">
            <w:pPr>
              <w:rPr>
                <w:rFonts w:eastAsiaTheme="minorHAnsi"/>
              </w:rPr>
            </w:pPr>
            <w:r w:rsidRPr="00545B2D">
              <w:rPr>
                <w:rFonts w:eastAsiaTheme="minorHAnsi"/>
              </w:rPr>
              <w:t xml:space="preserve"> 4,000 </w:t>
            </w:r>
          </w:p>
        </w:tc>
      </w:tr>
      <w:tr w:rsidR="00F43162" w:rsidRPr="00545B2D" w14:paraId="5DC7C9B3"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A72F140" w14:textId="77777777" w:rsidR="00F43162" w:rsidRPr="00545B2D" w:rsidRDefault="00F43162" w:rsidP="00545B2D">
            <w:pPr>
              <w:rPr>
                <w:rFonts w:eastAsiaTheme="minorHAnsi"/>
              </w:rPr>
            </w:pPr>
            <w:r w:rsidRPr="00545B2D">
              <w:rPr>
                <w:rFonts w:eastAsiaTheme="minorHAnsi"/>
              </w:rPr>
              <w:t>Bellarine Landcare Group Inc.</w:t>
            </w:r>
          </w:p>
        </w:tc>
        <w:tc>
          <w:tcPr>
            <w:cnfStyle w:val="000001000000" w:firstRow="0" w:lastRow="0" w:firstColumn="0" w:lastColumn="0" w:oddVBand="0" w:evenVBand="1" w:oddHBand="0" w:evenHBand="0" w:firstRowFirstColumn="0" w:firstRowLastColumn="0" w:lastRowFirstColumn="0" w:lastRowLastColumn="0"/>
            <w:tcW w:w="5670" w:type="dxa"/>
          </w:tcPr>
          <w:p w14:paraId="369E0FB3"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68CD0BA2"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1D443C3E"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1210EB62"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491B430" w14:textId="77777777" w:rsidR="00F43162" w:rsidRPr="00545B2D" w:rsidRDefault="00F43162" w:rsidP="00545B2D">
            <w:pPr>
              <w:rPr>
                <w:rFonts w:eastAsiaTheme="minorHAnsi"/>
              </w:rPr>
            </w:pPr>
            <w:r w:rsidRPr="00545B2D">
              <w:rPr>
                <w:rFonts w:eastAsiaTheme="minorHAnsi"/>
              </w:rPr>
              <w:t>Benambra Dinner Plain Omeo Landcare Group</w:t>
            </w:r>
          </w:p>
        </w:tc>
        <w:tc>
          <w:tcPr>
            <w:cnfStyle w:val="000001000000" w:firstRow="0" w:lastRow="0" w:firstColumn="0" w:lastColumn="0" w:oddVBand="0" w:evenVBand="1" w:oddHBand="0" w:evenHBand="0" w:firstRowFirstColumn="0" w:firstRowLastColumn="0" w:lastRowFirstColumn="0" w:lastRowLastColumn="0"/>
            <w:tcW w:w="5670" w:type="dxa"/>
          </w:tcPr>
          <w:p w14:paraId="74BA7F4F" w14:textId="77777777" w:rsidR="00F43162" w:rsidRPr="00545B2D" w:rsidRDefault="00F43162" w:rsidP="00545B2D">
            <w:pPr>
              <w:rPr>
                <w:rFonts w:eastAsiaTheme="minorHAnsi"/>
                <w:b/>
                <w:bCs/>
              </w:rPr>
            </w:pPr>
            <w:r w:rsidRPr="00545B2D">
              <w:rPr>
                <w:rFonts w:eastAsiaTheme="minorHAnsi"/>
                <w:b/>
                <w:bCs/>
              </w:rPr>
              <w:t>Victorian Landcare Facilitator Program</w:t>
            </w:r>
          </w:p>
          <w:p w14:paraId="31B2ECCA" w14:textId="77777777" w:rsidR="00F43162" w:rsidRPr="00545B2D" w:rsidRDefault="00F43162" w:rsidP="00545B2D">
            <w:pPr>
              <w:rPr>
                <w:rFonts w:eastAsiaTheme="minorHAnsi"/>
              </w:rPr>
            </w:pPr>
            <w:r w:rsidRPr="00545B2D">
              <w:rPr>
                <w:rFonts w:eastAsiaTheme="minorHAnsi"/>
              </w:rPr>
              <w:t>Additional Landcare facilitator and bushfire recovery support.</w:t>
            </w:r>
          </w:p>
        </w:tc>
        <w:tc>
          <w:tcPr>
            <w:cnfStyle w:val="000010000000" w:firstRow="0" w:lastRow="0" w:firstColumn="0" w:lastColumn="0" w:oddVBand="1" w:evenVBand="0" w:oddHBand="0" w:evenHBand="0" w:firstRowFirstColumn="0" w:firstRowLastColumn="0" w:lastRowFirstColumn="0" w:lastRowLastColumn="0"/>
            <w:tcW w:w="1644" w:type="dxa"/>
          </w:tcPr>
          <w:p w14:paraId="3832DB39" w14:textId="77777777" w:rsidR="00F43162" w:rsidRPr="00545B2D" w:rsidRDefault="00F43162" w:rsidP="00545B2D">
            <w:pPr>
              <w:rPr>
                <w:rFonts w:eastAsiaTheme="minorHAnsi"/>
              </w:rPr>
            </w:pPr>
            <w:r w:rsidRPr="00545B2D">
              <w:rPr>
                <w:rFonts w:eastAsiaTheme="minorHAnsi"/>
              </w:rPr>
              <w:t xml:space="preserve"> 6,779 </w:t>
            </w:r>
          </w:p>
        </w:tc>
      </w:tr>
      <w:tr w:rsidR="00F43162" w:rsidRPr="00545B2D" w14:paraId="4B85C0D0"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E22C1A1" w14:textId="77777777" w:rsidR="00F43162" w:rsidRPr="00545B2D" w:rsidRDefault="00F43162" w:rsidP="00545B2D">
            <w:pPr>
              <w:rPr>
                <w:rFonts w:eastAsiaTheme="minorHAnsi"/>
              </w:rPr>
            </w:pPr>
            <w:r w:rsidRPr="00545B2D">
              <w:rPr>
                <w:rFonts w:eastAsiaTheme="minorHAnsi"/>
              </w:rPr>
              <w:t>Blampied-Kooroocheang Landcare Group</w:t>
            </w:r>
          </w:p>
        </w:tc>
        <w:tc>
          <w:tcPr>
            <w:cnfStyle w:val="000001000000" w:firstRow="0" w:lastRow="0" w:firstColumn="0" w:lastColumn="0" w:oddVBand="0" w:evenVBand="1" w:oddHBand="0" w:evenHBand="0" w:firstRowFirstColumn="0" w:firstRowLastColumn="0" w:lastRowFirstColumn="0" w:lastRowLastColumn="0"/>
            <w:tcW w:w="5670" w:type="dxa"/>
          </w:tcPr>
          <w:p w14:paraId="066B0BB8"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53AD373B" w14:textId="77777777" w:rsidR="00F43162" w:rsidRPr="00545B2D" w:rsidRDefault="00F43162" w:rsidP="00545B2D">
            <w:pPr>
              <w:rPr>
                <w:rFonts w:eastAsiaTheme="minorHAnsi"/>
              </w:rPr>
            </w:pPr>
            <w:r w:rsidRPr="00545B2D">
              <w:rPr>
                <w:rFonts w:eastAsiaTheme="minorHAnsi"/>
              </w:rPr>
              <w:t>Additional Landcare facilitator and bushfire recovery support.</w:t>
            </w:r>
          </w:p>
        </w:tc>
        <w:tc>
          <w:tcPr>
            <w:cnfStyle w:val="000010000000" w:firstRow="0" w:lastRow="0" w:firstColumn="0" w:lastColumn="0" w:oddVBand="1" w:evenVBand="0" w:oddHBand="0" w:evenHBand="0" w:firstRowFirstColumn="0" w:firstRowLastColumn="0" w:lastRowFirstColumn="0" w:lastRowLastColumn="0"/>
            <w:tcW w:w="1644" w:type="dxa"/>
          </w:tcPr>
          <w:p w14:paraId="372CC4C6"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5B082D96"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542C014" w14:textId="77777777" w:rsidR="00F43162" w:rsidRPr="00545B2D" w:rsidRDefault="00F43162" w:rsidP="00545B2D">
            <w:pPr>
              <w:rPr>
                <w:rFonts w:eastAsiaTheme="minorHAnsi"/>
              </w:rPr>
            </w:pPr>
            <w:r w:rsidRPr="00545B2D">
              <w:rPr>
                <w:rFonts w:eastAsiaTheme="minorHAnsi"/>
              </w:rPr>
              <w:t xml:space="preserve">Buloke and Northern Grampians Landcare Network </w:t>
            </w:r>
          </w:p>
        </w:tc>
        <w:tc>
          <w:tcPr>
            <w:cnfStyle w:val="000001000000" w:firstRow="0" w:lastRow="0" w:firstColumn="0" w:lastColumn="0" w:oddVBand="0" w:evenVBand="1" w:oddHBand="0" w:evenHBand="0" w:firstRowFirstColumn="0" w:firstRowLastColumn="0" w:lastRowFirstColumn="0" w:lastRowLastColumn="0"/>
            <w:tcW w:w="5670" w:type="dxa"/>
          </w:tcPr>
          <w:p w14:paraId="4CCFBB46"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58503782"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186E5038" w14:textId="77777777" w:rsidR="00F43162" w:rsidRPr="00545B2D" w:rsidRDefault="00F43162" w:rsidP="00545B2D">
            <w:pPr>
              <w:rPr>
                <w:rFonts w:eastAsiaTheme="minorHAnsi"/>
              </w:rPr>
            </w:pPr>
            <w:r w:rsidRPr="00545B2D">
              <w:rPr>
                <w:rFonts w:eastAsiaTheme="minorHAnsi"/>
              </w:rPr>
              <w:t xml:space="preserve"> 4,731 </w:t>
            </w:r>
          </w:p>
        </w:tc>
      </w:tr>
      <w:tr w:rsidR="00F43162" w:rsidRPr="00545B2D" w14:paraId="4AA52A37"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3C9CB00" w14:textId="77777777" w:rsidR="00F43162" w:rsidRPr="00545B2D" w:rsidRDefault="00F43162" w:rsidP="00545B2D">
            <w:pPr>
              <w:rPr>
                <w:rFonts w:eastAsiaTheme="minorHAnsi"/>
              </w:rPr>
            </w:pPr>
            <w:r w:rsidRPr="00545B2D">
              <w:rPr>
                <w:rFonts w:eastAsiaTheme="minorHAnsi"/>
              </w:rPr>
              <w:t>Connecting Country (Mt Alexander Region) Inc.</w:t>
            </w:r>
          </w:p>
        </w:tc>
        <w:tc>
          <w:tcPr>
            <w:cnfStyle w:val="000001000000" w:firstRow="0" w:lastRow="0" w:firstColumn="0" w:lastColumn="0" w:oddVBand="0" w:evenVBand="1" w:oddHBand="0" w:evenHBand="0" w:firstRowFirstColumn="0" w:firstRowLastColumn="0" w:lastRowFirstColumn="0" w:lastRowLastColumn="0"/>
            <w:tcW w:w="5670" w:type="dxa"/>
          </w:tcPr>
          <w:p w14:paraId="4F7DB456"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247C3251"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4BA3168E"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7DE9BB70"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D5157A6" w14:textId="77777777" w:rsidR="00F43162" w:rsidRPr="00545B2D" w:rsidRDefault="00F43162" w:rsidP="00545B2D">
            <w:pPr>
              <w:rPr>
                <w:rFonts w:eastAsiaTheme="minorHAnsi"/>
              </w:rPr>
            </w:pPr>
            <w:r w:rsidRPr="00545B2D">
              <w:rPr>
                <w:rFonts w:eastAsiaTheme="minorHAnsi"/>
              </w:rPr>
              <w:t>Corangamite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749C42B5" w14:textId="77777777" w:rsidR="00F43162" w:rsidRPr="00545B2D" w:rsidRDefault="00F43162" w:rsidP="00545B2D">
            <w:pPr>
              <w:rPr>
                <w:rFonts w:eastAsiaTheme="minorHAnsi"/>
                <w:b/>
                <w:bCs/>
              </w:rPr>
            </w:pPr>
            <w:r w:rsidRPr="00545B2D">
              <w:rPr>
                <w:rFonts w:eastAsiaTheme="minorHAnsi"/>
                <w:b/>
                <w:bCs/>
              </w:rPr>
              <w:t>2019-20 Victorian Landcare Grants in Corangamite</w:t>
            </w:r>
          </w:p>
          <w:p w14:paraId="29B81DEE" w14:textId="77777777" w:rsidR="00F43162" w:rsidRPr="00545B2D" w:rsidRDefault="00F43162" w:rsidP="00545B2D">
            <w:pPr>
              <w:rPr>
                <w:rFonts w:eastAsiaTheme="minorHAnsi"/>
              </w:rPr>
            </w:pPr>
            <w:r w:rsidRPr="00545B2D">
              <w:rPr>
                <w:rFonts w:eastAsiaTheme="minorHAnsi"/>
              </w:rPr>
              <w:t>Funding to CMAs to deliver the Victorian Landcare Grants to support environmental volunteer groups to undertake on-ground, capacity building and education projects and to provide support to groups.</w:t>
            </w:r>
          </w:p>
        </w:tc>
        <w:tc>
          <w:tcPr>
            <w:cnfStyle w:val="000010000000" w:firstRow="0" w:lastRow="0" w:firstColumn="0" w:lastColumn="0" w:oddVBand="1" w:evenVBand="0" w:oddHBand="0" w:evenHBand="0" w:firstRowFirstColumn="0" w:firstRowLastColumn="0" w:lastRowFirstColumn="0" w:lastRowLastColumn="0"/>
            <w:tcW w:w="1644" w:type="dxa"/>
          </w:tcPr>
          <w:p w14:paraId="1760F6D3" w14:textId="77777777" w:rsidR="00F43162" w:rsidRPr="00545B2D" w:rsidRDefault="00F43162" w:rsidP="00545B2D">
            <w:pPr>
              <w:rPr>
                <w:rFonts w:eastAsiaTheme="minorHAnsi"/>
              </w:rPr>
            </w:pPr>
            <w:r w:rsidRPr="00545B2D">
              <w:rPr>
                <w:rFonts w:eastAsiaTheme="minorHAnsi"/>
              </w:rPr>
              <w:t xml:space="preserve"> 79,365 </w:t>
            </w:r>
          </w:p>
        </w:tc>
      </w:tr>
      <w:tr w:rsidR="00F43162" w:rsidRPr="00545B2D" w14:paraId="5B1806A1"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AC8C023" w14:textId="77777777" w:rsidR="00F43162" w:rsidRPr="00545B2D" w:rsidRDefault="00F43162" w:rsidP="00545B2D">
            <w:pPr>
              <w:rPr>
                <w:rFonts w:eastAsiaTheme="minorHAnsi"/>
              </w:rPr>
            </w:pPr>
            <w:r w:rsidRPr="00545B2D">
              <w:rPr>
                <w:rFonts w:eastAsiaTheme="minorHAnsi"/>
              </w:rPr>
              <w:t>Corrections Victoria</w:t>
            </w:r>
          </w:p>
        </w:tc>
        <w:tc>
          <w:tcPr>
            <w:cnfStyle w:val="000001000000" w:firstRow="0" w:lastRow="0" w:firstColumn="0" w:lastColumn="0" w:oddVBand="0" w:evenVBand="1" w:oddHBand="0" w:evenHBand="0" w:firstRowFirstColumn="0" w:firstRowLastColumn="0" w:lastRowFirstColumn="0" w:lastRowLastColumn="0"/>
            <w:tcW w:w="5670" w:type="dxa"/>
          </w:tcPr>
          <w:p w14:paraId="527FA959" w14:textId="77777777" w:rsidR="00F43162" w:rsidRPr="00545B2D" w:rsidRDefault="00F43162" w:rsidP="00545B2D">
            <w:pPr>
              <w:rPr>
                <w:rFonts w:eastAsiaTheme="minorHAnsi"/>
                <w:b/>
                <w:bCs/>
              </w:rPr>
            </w:pPr>
            <w:r w:rsidRPr="00545B2D">
              <w:rPr>
                <w:rFonts w:eastAsiaTheme="minorHAnsi"/>
                <w:b/>
                <w:bCs/>
              </w:rPr>
              <w:t>Landmate Grants DELWP to Department of Justice and Community Safety</w:t>
            </w:r>
          </w:p>
          <w:p w14:paraId="0690A2BD" w14:textId="77777777" w:rsidR="00F43162" w:rsidRPr="00545B2D" w:rsidRDefault="00F43162" w:rsidP="00545B2D">
            <w:pPr>
              <w:rPr>
                <w:rFonts w:eastAsiaTheme="minorHAnsi"/>
              </w:rPr>
            </w:pPr>
            <w:r w:rsidRPr="00545B2D">
              <w:rPr>
                <w:rFonts w:eastAsiaTheme="minorHAnsi"/>
              </w:rPr>
              <w:t>Landmate involves the use of supervised prison crews to provide on-ground environmental management services on public and private land, as well as maintenance of public recreation and education facilities. Participants learn vocational skills, such as horticulture and rural operations, to help their transition back into the community.</w:t>
            </w:r>
          </w:p>
        </w:tc>
        <w:tc>
          <w:tcPr>
            <w:cnfStyle w:val="000010000000" w:firstRow="0" w:lastRow="0" w:firstColumn="0" w:lastColumn="0" w:oddVBand="1" w:evenVBand="0" w:oddHBand="0" w:evenHBand="0" w:firstRowFirstColumn="0" w:firstRowLastColumn="0" w:lastRowFirstColumn="0" w:lastRowLastColumn="0"/>
            <w:tcW w:w="1644" w:type="dxa"/>
          </w:tcPr>
          <w:p w14:paraId="75BFD33F" w14:textId="77777777" w:rsidR="00F43162" w:rsidRPr="00545B2D" w:rsidRDefault="00F43162" w:rsidP="00545B2D">
            <w:pPr>
              <w:rPr>
                <w:rFonts w:eastAsiaTheme="minorHAnsi"/>
              </w:rPr>
            </w:pPr>
            <w:r w:rsidRPr="00545B2D">
              <w:rPr>
                <w:rFonts w:eastAsiaTheme="minorHAnsi"/>
              </w:rPr>
              <w:t xml:space="preserve"> 250,000 </w:t>
            </w:r>
          </w:p>
        </w:tc>
      </w:tr>
      <w:tr w:rsidR="00F43162" w:rsidRPr="00545B2D" w14:paraId="432BEFD6"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3C33A4F" w14:textId="77777777" w:rsidR="00F43162" w:rsidRPr="00545B2D" w:rsidRDefault="00F43162" w:rsidP="00545B2D">
            <w:pPr>
              <w:rPr>
                <w:rFonts w:eastAsiaTheme="minorHAnsi"/>
              </w:rPr>
            </w:pPr>
            <w:r w:rsidRPr="00545B2D">
              <w:rPr>
                <w:rFonts w:eastAsiaTheme="minorHAnsi"/>
              </w:rPr>
              <w:t>Cundare Duverney Landcare Group</w:t>
            </w:r>
          </w:p>
        </w:tc>
        <w:tc>
          <w:tcPr>
            <w:cnfStyle w:val="000001000000" w:firstRow="0" w:lastRow="0" w:firstColumn="0" w:lastColumn="0" w:oddVBand="0" w:evenVBand="1" w:oddHBand="0" w:evenHBand="0" w:firstRowFirstColumn="0" w:firstRowLastColumn="0" w:lastRowFirstColumn="0" w:lastRowLastColumn="0"/>
            <w:tcW w:w="5670" w:type="dxa"/>
          </w:tcPr>
          <w:p w14:paraId="33A0D126" w14:textId="77777777" w:rsidR="00F43162" w:rsidRPr="00545B2D" w:rsidRDefault="00F43162" w:rsidP="00545B2D">
            <w:pPr>
              <w:rPr>
                <w:rFonts w:eastAsiaTheme="minorHAnsi"/>
                <w:b/>
                <w:bCs/>
              </w:rPr>
            </w:pPr>
            <w:r w:rsidRPr="00545B2D">
              <w:rPr>
                <w:rFonts w:eastAsiaTheme="minorHAnsi"/>
                <w:b/>
                <w:bCs/>
              </w:rPr>
              <w:t>2019 Landcare Awards Winner</w:t>
            </w:r>
          </w:p>
          <w:p w14:paraId="3B848096" w14:textId="77777777" w:rsidR="00F43162" w:rsidRPr="00545B2D" w:rsidRDefault="00F43162" w:rsidP="00545B2D">
            <w:pPr>
              <w:rPr>
                <w:rFonts w:eastAsiaTheme="minorHAnsi"/>
              </w:rPr>
            </w:pPr>
            <w:r w:rsidRPr="00545B2D">
              <w:rPr>
                <w:rFonts w:eastAsiaTheme="minorHAnsi"/>
              </w:rPr>
              <w:t>The Victorian Landcare Awards is a biennial event that celebrates the achievements of Landcarers and more broadly environmental volunteers across Victoria.</w:t>
            </w:r>
          </w:p>
        </w:tc>
        <w:tc>
          <w:tcPr>
            <w:cnfStyle w:val="000010000000" w:firstRow="0" w:lastRow="0" w:firstColumn="0" w:lastColumn="0" w:oddVBand="1" w:evenVBand="0" w:oddHBand="0" w:evenHBand="0" w:firstRowFirstColumn="0" w:firstRowLastColumn="0" w:lastRowFirstColumn="0" w:lastRowLastColumn="0"/>
            <w:tcW w:w="1644" w:type="dxa"/>
          </w:tcPr>
          <w:p w14:paraId="6545D5E7" w14:textId="77777777" w:rsidR="00F43162" w:rsidRPr="00545B2D" w:rsidRDefault="00F43162" w:rsidP="00545B2D">
            <w:pPr>
              <w:rPr>
                <w:rFonts w:eastAsiaTheme="minorHAnsi"/>
              </w:rPr>
            </w:pPr>
            <w:r w:rsidRPr="00545B2D">
              <w:rPr>
                <w:rFonts w:eastAsiaTheme="minorHAnsi"/>
              </w:rPr>
              <w:t xml:space="preserve"> 500 </w:t>
            </w:r>
          </w:p>
        </w:tc>
      </w:tr>
      <w:tr w:rsidR="00F43162" w:rsidRPr="00545B2D" w14:paraId="710697CA"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79CB452" w14:textId="77777777" w:rsidR="00F43162" w:rsidRPr="00545B2D" w:rsidRDefault="00F43162" w:rsidP="00545B2D">
            <w:pPr>
              <w:rPr>
                <w:rFonts w:eastAsiaTheme="minorHAnsi"/>
              </w:rPr>
            </w:pPr>
            <w:r w:rsidRPr="00545B2D">
              <w:rPr>
                <w:rFonts w:eastAsiaTheme="minorHAnsi"/>
              </w:rPr>
              <w:t xml:space="preserve">East Gippsland Catchment Management Authority </w:t>
            </w:r>
          </w:p>
        </w:tc>
        <w:tc>
          <w:tcPr>
            <w:cnfStyle w:val="000001000000" w:firstRow="0" w:lastRow="0" w:firstColumn="0" w:lastColumn="0" w:oddVBand="0" w:evenVBand="1" w:oddHBand="0" w:evenHBand="0" w:firstRowFirstColumn="0" w:firstRowLastColumn="0" w:lastRowFirstColumn="0" w:lastRowLastColumn="0"/>
            <w:tcW w:w="5670" w:type="dxa"/>
          </w:tcPr>
          <w:p w14:paraId="21BE5D85" w14:textId="77777777" w:rsidR="00F43162" w:rsidRPr="00545B2D" w:rsidRDefault="00F43162" w:rsidP="00545B2D">
            <w:pPr>
              <w:rPr>
                <w:rFonts w:eastAsiaTheme="minorHAnsi"/>
                <w:b/>
                <w:bCs/>
              </w:rPr>
            </w:pPr>
            <w:r w:rsidRPr="00545B2D">
              <w:rPr>
                <w:rFonts w:eastAsiaTheme="minorHAnsi"/>
                <w:b/>
                <w:bCs/>
              </w:rPr>
              <w:t>2019-20 Victorian Landcare Grants in East Gippsland</w:t>
            </w:r>
          </w:p>
          <w:p w14:paraId="1F1685D8" w14:textId="77777777" w:rsidR="00F43162" w:rsidRPr="00545B2D" w:rsidRDefault="00F43162" w:rsidP="00545B2D">
            <w:pPr>
              <w:rPr>
                <w:rFonts w:eastAsiaTheme="minorHAnsi"/>
              </w:rPr>
            </w:pPr>
            <w:r w:rsidRPr="00545B2D">
              <w:rPr>
                <w:rFonts w:eastAsiaTheme="minorHAnsi"/>
              </w:rPr>
              <w:t>Funding to CMAs to deliver the Victorian Landcare Grants to support environmental volunteer groups to undertake on-ground, capacity building and education projects and to provide support to groups.</w:t>
            </w:r>
          </w:p>
        </w:tc>
        <w:tc>
          <w:tcPr>
            <w:cnfStyle w:val="000010000000" w:firstRow="0" w:lastRow="0" w:firstColumn="0" w:lastColumn="0" w:oddVBand="1" w:evenVBand="0" w:oddHBand="0" w:evenHBand="0" w:firstRowFirstColumn="0" w:firstRowLastColumn="0" w:lastRowFirstColumn="0" w:lastRowLastColumn="0"/>
            <w:tcW w:w="1644" w:type="dxa"/>
          </w:tcPr>
          <w:p w14:paraId="3E1970BB" w14:textId="77777777" w:rsidR="00F43162" w:rsidRPr="00545B2D" w:rsidRDefault="00F43162" w:rsidP="00545B2D">
            <w:pPr>
              <w:rPr>
                <w:rFonts w:eastAsiaTheme="minorHAnsi"/>
              </w:rPr>
            </w:pPr>
            <w:r w:rsidRPr="00545B2D">
              <w:rPr>
                <w:rFonts w:eastAsiaTheme="minorHAnsi"/>
              </w:rPr>
              <w:t xml:space="preserve"> 80,000 </w:t>
            </w:r>
          </w:p>
        </w:tc>
      </w:tr>
      <w:tr w:rsidR="00F43162" w:rsidRPr="00545B2D" w14:paraId="16A2BE81"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4FA02C4" w14:textId="77777777" w:rsidR="00F43162" w:rsidRPr="00545B2D" w:rsidRDefault="00F43162" w:rsidP="00545B2D">
            <w:pPr>
              <w:rPr>
                <w:rFonts w:eastAsiaTheme="minorHAnsi"/>
              </w:rPr>
            </w:pPr>
            <w:r w:rsidRPr="00545B2D">
              <w:rPr>
                <w:rFonts w:eastAsiaTheme="minorHAnsi"/>
              </w:rPr>
              <w:t xml:space="preserve">East Gippsland Catchment Management Authority </w:t>
            </w:r>
          </w:p>
        </w:tc>
        <w:tc>
          <w:tcPr>
            <w:cnfStyle w:val="000001000000" w:firstRow="0" w:lastRow="0" w:firstColumn="0" w:lastColumn="0" w:oddVBand="0" w:evenVBand="1" w:oddHBand="0" w:evenHBand="0" w:firstRowFirstColumn="0" w:firstRowLastColumn="0" w:lastRowFirstColumn="0" w:lastRowLastColumn="0"/>
            <w:tcW w:w="5670" w:type="dxa"/>
          </w:tcPr>
          <w:p w14:paraId="2648DFB6" w14:textId="77777777" w:rsidR="00F43162" w:rsidRPr="00545B2D" w:rsidRDefault="00F43162" w:rsidP="00545B2D">
            <w:pPr>
              <w:rPr>
                <w:rFonts w:eastAsiaTheme="minorHAnsi"/>
                <w:b/>
                <w:bCs/>
              </w:rPr>
            </w:pPr>
            <w:r w:rsidRPr="00545B2D">
              <w:rPr>
                <w:rFonts w:eastAsiaTheme="minorHAnsi"/>
                <w:b/>
                <w:bCs/>
              </w:rPr>
              <w:t>Victorian Landcare Facilitator Program</w:t>
            </w:r>
          </w:p>
          <w:p w14:paraId="54BB2008" w14:textId="77777777" w:rsidR="00F43162" w:rsidRPr="00545B2D" w:rsidRDefault="00F43162" w:rsidP="00545B2D">
            <w:pPr>
              <w:rPr>
                <w:rFonts w:eastAsiaTheme="minorHAnsi"/>
              </w:rPr>
            </w:pPr>
            <w:r w:rsidRPr="00545B2D">
              <w:rPr>
                <w:rFonts w:eastAsiaTheme="minorHAnsi"/>
              </w:rPr>
              <w:t>Additional Landcare facilitator and bushfire recovery support.</w:t>
            </w:r>
          </w:p>
        </w:tc>
        <w:tc>
          <w:tcPr>
            <w:cnfStyle w:val="000010000000" w:firstRow="0" w:lastRow="0" w:firstColumn="0" w:lastColumn="0" w:oddVBand="1" w:evenVBand="0" w:oddHBand="0" w:evenHBand="0" w:firstRowFirstColumn="0" w:firstRowLastColumn="0" w:lastRowFirstColumn="0" w:lastRowLastColumn="0"/>
            <w:tcW w:w="1644" w:type="dxa"/>
          </w:tcPr>
          <w:p w14:paraId="29C8C7B9" w14:textId="77777777" w:rsidR="00F43162" w:rsidRPr="00545B2D" w:rsidRDefault="00F43162" w:rsidP="00545B2D">
            <w:pPr>
              <w:rPr>
                <w:rFonts w:eastAsiaTheme="minorHAnsi"/>
              </w:rPr>
            </w:pPr>
            <w:r w:rsidRPr="00545B2D">
              <w:rPr>
                <w:rFonts w:eastAsiaTheme="minorHAnsi"/>
              </w:rPr>
              <w:t xml:space="preserve"> 6,779 </w:t>
            </w:r>
          </w:p>
        </w:tc>
      </w:tr>
      <w:tr w:rsidR="00F43162" w:rsidRPr="00545B2D" w14:paraId="55304E80"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C731A79" w14:textId="77777777" w:rsidR="00F43162" w:rsidRPr="00545B2D" w:rsidRDefault="00F43162" w:rsidP="00545B2D">
            <w:pPr>
              <w:rPr>
                <w:rFonts w:eastAsiaTheme="minorHAnsi"/>
              </w:rPr>
            </w:pPr>
            <w:r w:rsidRPr="00545B2D">
              <w:rPr>
                <w:rFonts w:eastAsiaTheme="minorHAnsi"/>
              </w:rPr>
              <w:t xml:space="preserve">East Gippsland Catchment Management Authority </w:t>
            </w:r>
          </w:p>
        </w:tc>
        <w:tc>
          <w:tcPr>
            <w:cnfStyle w:val="000001000000" w:firstRow="0" w:lastRow="0" w:firstColumn="0" w:lastColumn="0" w:oddVBand="0" w:evenVBand="1" w:oddHBand="0" w:evenHBand="0" w:firstRowFirstColumn="0" w:firstRowLastColumn="0" w:lastRowFirstColumn="0" w:lastRowLastColumn="0"/>
            <w:tcW w:w="5670" w:type="dxa"/>
          </w:tcPr>
          <w:p w14:paraId="66CB9C53"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2C390C79"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23A03C26"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31EA21EA"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9407664" w14:textId="77777777" w:rsidR="00F43162" w:rsidRPr="00545B2D" w:rsidRDefault="00F43162" w:rsidP="00545B2D">
            <w:pPr>
              <w:rPr>
                <w:rFonts w:eastAsiaTheme="minorHAnsi"/>
              </w:rPr>
            </w:pPr>
            <w:r w:rsidRPr="00545B2D">
              <w:rPr>
                <w:rFonts w:eastAsiaTheme="minorHAnsi"/>
              </w:rPr>
              <w:t>Far East Victoria Landcare Inc.</w:t>
            </w:r>
          </w:p>
        </w:tc>
        <w:tc>
          <w:tcPr>
            <w:cnfStyle w:val="000001000000" w:firstRow="0" w:lastRow="0" w:firstColumn="0" w:lastColumn="0" w:oddVBand="0" w:evenVBand="1" w:oddHBand="0" w:evenHBand="0" w:firstRowFirstColumn="0" w:firstRowLastColumn="0" w:lastRowFirstColumn="0" w:lastRowLastColumn="0"/>
            <w:tcW w:w="5670" w:type="dxa"/>
          </w:tcPr>
          <w:p w14:paraId="790AB7C3" w14:textId="77777777" w:rsidR="00F43162" w:rsidRPr="00545B2D" w:rsidRDefault="00F43162" w:rsidP="00545B2D">
            <w:pPr>
              <w:rPr>
                <w:rFonts w:eastAsiaTheme="minorHAnsi"/>
                <w:b/>
                <w:bCs/>
              </w:rPr>
            </w:pPr>
            <w:r w:rsidRPr="00545B2D">
              <w:rPr>
                <w:rFonts w:eastAsiaTheme="minorHAnsi"/>
                <w:b/>
                <w:bCs/>
              </w:rPr>
              <w:t>Victorian Landcare Facilitator Program</w:t>
            </w:r>
          </w:p>
          <w:p w14:paraId="2B38A116" w14:textId="77777777" w:rsidR="00F43162" w:rsidRPr="00545B2D" w:rsidRDefault="00F43162" w:rsidP="00545B2D">
            <w:pPr>
              <w:rPr>
                <w:rFonts w:eastAsiaTheme="minorHAnsi"/>
              </w:rPr>
            </w:pPr>
            <w:r w:rsidRPr="00545B2D">
              <w:rPr>
                <w:rFonts w:eastAsiaTheme="minorHAnsi"/>
              </w:rPr>
              <w:t>Additional Landcare facilitator and bushfire recovery support.</w:t>
            </w:r>
          </w:p>
        </w:tc>
        <w:tc>
          <w:tcPr>
            <w:cnfStyle w:val="000010000000" w:firstRow="0" w:lastRow="0" w:firstColumn="0" w:lastColumn="0" w:oddVBand="1" w:evenVBand="0" w:oddHBand="0" w:evenHBand="0" w:firstRowFirstColumn="0" w:firstRowLastColumn="0" w:lastRowFirstColumn="0" w:lastRowLastColumn="0"/>
            <w:tcW w:w="1644" w:type="dxa"/>
          </w:tcPr>
          <w:p w14:paraId="36889C8A" w14:textId="77777777" w:rsidR="00F43162" w:rsidRPr="00545B2D" w:rsidRDefault="00F43162" w:rsidP="00545B2D">
            <w:pPr>
              <w:rPr>
                <w:rFonts w:eastAsiaTheme="minorHAnsi"/>
              </w:rPr>
            </w:pPr>
            <w:r w:rsidRPr="00545B2D">
              <w:rPr>
                <w:rFonts w:eastAsiaTheme="minorHAnsi"/>
              </w:rPr>
              <w:t xml:space="preserve"> 6,779 </w:t>
            </w:r>
          </w:p>
        </w:tc>
      </w:tr>
      <w:tr w:rsidR="00F43162" w:rsidRPr="00545B2D" w14:paraId="7551F212"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E23E84B" w14:textId="77777777" w:rsidR="00F43162" w:rsidRPr="00545B2D" w:rsidRDefault="00F43162" w:rsidP="00545B2D">
            <w:pPr>
              <w:rPr>
                <w:rFonts w:eastAsiaTheme="minorHAnsi"/>
              </w:rPr>
            </w:pPr>
            <w:r w:rsidRPr="00545B2D">
              <w:rPr>
                <w:rFonts w:eastAsiaTheme="minorHAnsi"/>
              </w:rPr>
              <w:t>Far East Victoria Landcare Inc.</w:t>
            </w:r>
          </w:p>
        </w:tc>
        <w:tc>
          <w:tcPr>
            <w:cnfStyle w:val="000001000000" w:firstRow="0" w:lastRow="0" w:firstColumn="0" w:lastColumn="0" w:oddVBand="0" w:evenVBand="1" w:oddHBand="0" w:evenHBand="0" w:firstRowFirstColumn="0" w:firstRowLastColumn="0" w:lastRowFirstColumn="0" w:lastRowLastColumn="0"/>
            <w:tcW w:w="5670" w:type="dxa"/>
          </w:tcPr>
          <w:p w14:paraId="429380BA"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2FBE4699"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31A72C0E"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188EEC3B"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3C08656" w14:textId="77777777" w:rsidR="00F43162" w:rsidRPr="00545B2D" w:rsidRDefault="00F43162" w:rsidP="00545B2D">
            <w:pPr>
              <w:rPr>
                <w:rFonts w:eastAsiaTheme="minorHAnsi"/>
              </w:rPr>
            </w:pPr>
            <w:r w:rsidRPr="00545B2D">
              <w:rPr>
                <w:rFonts w:eastAsiaTheme="minorHAnsi"/>
              </w:rPr>
              <w:t>Fraser Pogue</w:t>
            </w:r>
          </w:p>
        </w:tc>
        <w:tc>
          <w:tcPr>
            <w:cnfStyle w:val="000001000000" w:firstRow="0" w:lastRow="0" w:firstColumn="0" w:lastColumn="0" w:oddVBand="0" w:evenVBand="1" w:oddHBand="0" w:evenHBand="0" w:firstRowFirstColumn="0" w:firstRowLastColumn="0" w:lastRowFirstColumn="0" w:lastRowLastColumn="0"/>
            <w:tcW w:w="5670" w:type="dxa"/>
          </w:tcPr>
          <w:p w14:paraId="6BEE7D5D" w14:textId="77777777" w:rsidR="00F43162" w:rsidRPr="00545B2D" w:rsidRDefault="00F43162" w:rsidP="00545B2D">
            <w:pPr>
              <w:rPr>
                <w:rFonts w:eastAsiaTheme="minorHAnsi"/>
                <w:b/>
                <w:bCs/>
              </w:rPr>
            </w:pPr>
            <w:r w:rsidRPr="00545B2D">
              <w:rPr>
                <w:rFonts w:eastAsiaTheme="minorHAnsi"/>
                <w:b/>
                <w:bCs/>
              </w:rPr>
              <w:t>2019 Landcare Awards Winner</w:t>
            </w:r>
          </w:p>
          <w:p w14:paraId="374C36BF" w14:textId="77777777" w:rsidR="00F43162" w:rsidRPr="00545B2D" w:rsidRDefault="00F43162" w:rsidP="00545B2D">
            <w:pPr>
              <w:rPr>
                <w:rFonts w:eastAsiaTheme="minorHAnsi"/>
              </w:rPr>
            </w:pPr>
            <w:r w:rsidRPr="00545B2D">
              <w:rPr>
                <w:rFonts w:eastAsiaTheme="minorHAnsi"/>
              </w:rPr>
              <w:t>The Victorian Landcare Awards is a biennial event that celebrates the achievements of Landcarers and more broadly environmental volunteers across Victoria.</w:t>
            </w:r>
          </w:p>
        </w:tc>
        <w:tc>
          <w:tcPr>
            <w:cnfStyle w:val="000010000000" w:firstRow="0" w:lastRow="0" w:firstColumn="0" w:lastColumn="0" w:oddVBand="1" w:evenVBand="0" w:oddHBand="0" w:evenHBand="0" w:firstRowFirstColumn="0" w:firstRowLastColumn="0" w:lastRowFirstColumn="0" w:lastRowLastColumn="0"/>
            <w:tcW w:w="1644" w:type="dxa"/>
          </w:tcPr>
          <w:p w14:paraId="01DD0ED7" w14:textId="77777777" w:rsidR="00F43162" w:rsidRPr="00545B2D" w:rsidRDefault="00F43162" w:rsidP="00545B2D">
            <w:pPr>
              <w:rPr>
                <w:rFonts w:eastAsiaTheme="minorHAnsi"/>
              </w:rPr>
            </w:pPr>
            <w:r w:rsidRPr="00545B2D">
              <w:rPr>
                <w:rFonts w:eastAsiaTheme="minorHAnsi"/>
              </w:rPr>
              <w:t xml:space="preserve"> 500 </w:t>
            </w:r>
          </w:p>
        </w:tc>
      </w:tr>
      <w:tr w:rsidR="00F43162" w:rsidRPr="00545B2D" w14:paraId="61DB89DC"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E0947A9" w14:textId="77777777" w:rsidR="00F43162" w:rsidRPr="00545B2D" w:rsidRDefault="00F43162" w:rsidP="00545B2D">
            <w:pPr>
              <w:rPr>
                <w:rFonts w:eastAsiaTheme="minorHAnsi"/>
              </w:rPr>
            </w:pPr>
            <w:r w:rsidRPr="00545B2D">
              <w:rPr>
                <w:rFonts w:eastAsiaTheme="minorHAnsi"/>
              </w:rPr>
              <w:t xml:space="preserve">Gecko Clan Inc. </w:t>
            </w:r>
          </w:p>
        </w:tc>
        <w:tc>
          <w:tcPr>
            <w:cnfStyle w:val="000001000000" w:firstRow="0" w:lastRow="0" w:firstColumn="0" w:lastColumn="0" w:oddVBand="0" w:evenVBand="1" w:oddHBand="0" w:evenHBand="0" w:firstRowFirstColumn="0" w:firstRowLastColumn="0" w:lastRowFirstColumn="0" w:lastRowLastColumn="0"/>
            <w:tcW w:w="5670" w:type="dxa"/>
          </w:tcPr>
          <w:p w14:paraId="050F0008"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2B80DA05"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0938C49E"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3480DD22"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E449A0F" w14:textId="77777777" w:rsidR="00F43162" w:rsidRPr="00545B2D" w:rsidRDefault="00F43162" w:rsidP="00545B2D">
            <w:pPr>
              <w:rPr>
                <w:rFonts w:eastAsiaTheme="minorHAnsi"/>
              </w:rPr>
            </w:pPr>
            <w:r w:rsidRPr="00545B2D">
              <w:rPr>
                <w:rFonts w:eastAsiaTheme="minorHAnsi"/>
              </w:rPr>
              <w:t>Geelong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68D702D2"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1B94162C"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1B234E55"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7087DECE"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EB03B6A" w14:textId="77777777" w:rsidR="00F43162" w:rsidRPr="00545B2D" w:rsidRDefault="00F43162" w:rsidP="00545B2D">
            <w:pPr>
              <w:rPr>
                <w:rFonts w:eastAsiaTheme="minorHAnsi"/>
              </w:rPr>
            </w:pPr>
            <w:r w:rsidRPr="00545B2D">
              <w:rPr>
                <w:rFonts w:eastAsiaTheme="minorHAnsi"/>
              </w:rPr>
              <w:t>Gippsland Intrepid Landcare</w:t>
            </w:r>
          </w:p>
        </w:tc>
        <w:tc>
          <w:tcPr>
            <w:cnfStyle w:val="000001000000" w:firstRow="0" w:lastRow="0" w:firstColumn="0" w:lastColumn="0" w:oddVBand="0" w:evenVBand="1" w:oddHBand="0" w:evenHBand="0" w:firstRowFirstColumn="0" w:firstRowLastColumn="0" w:lastRowFirstColumn="0" w:lastRowLastColumn="0"/>
            <w:tcW w:w="5670" w:type="dxa"/>
          </w:tcPr>
          <w:p w14:paraId="59E43815" w14:textId="77777777" w:rsidR="00F43162" w:rsidRPr="00545B2D" w:rsidRDefault="00F43162" w:rsidP="00545B2D">
            <w:pPr>
              <w:rPr>
                <w:rFonts w:eastAsiaTheme="minorHAnsi"/>
                <w:b/>
                <w:bCs/>
              </w:rPr>
            </w:pPr>
            <w:r w:rsidRPr="00545B2D">
              <w:rPr>
                <w:rFonts w:eastAsiaTheme="minorHAnsi"/>
                <w:b/>
                <w:bCs/>
              </w:rPr>
              <w:t>2019 Victorian Landcare Awards Winner</w:t>
            </w:r>
          </w:p>
          <w:p w14:paraId="23487105" w14:textId="77777777" w:rsidR="00F43162" w:rsidRPr="00545B2D" w:rsidRDefault="00F43162" w:rsidP="00545B2D">
            <w:pPr>
              <w:rPr>
                <w:rFonts w:eastAsiaTheme="minorHAnsi"/>
              </w:rPr>
            </w:pPr>
            <w:r w:rsidRPr="00545B2D">
              <w:rPr>
                <w:rFonts w:eastAsiaTheme="minorHAnsi"/>
              </w:rPr>
              <w:t>The Victorian Landcare Awards is a biennial event that celebrates the achievements of Landcarers and more broadly environmental volunteers across Victoria.</w:t>
            </w:r>
          </w:p>
        </w:tc>
        <w:tc>
          <w:tcPr>
            <w:cnfStyle w:val="000010000000" w:firstRow="0" w:lastRow="0" w:firstColumn="0" w:lastColumn="0" w:oddVBand="1" w:evenVBand="0" w:oddHBand="0" w:evenHBand="0" w:firstRowFirstColumn="0" w:firstRowLastColumn="0" w:lastRowFirstColumn="0" w:lastRowLastColumn="0"/>
            <w:tcW w:w="1644" w:type="dxa"/>
          </w:tcPr>
          <w:p w14:paraId="2D249C2B" w14:textId="77777777" w:rsidR="00F43162" w:rsidRPr="00545B2D" w:rsidRDefault="00F43162" w:rsidP="00545B2D">
            <w:pPr>
              <w:rPr>
                <w:rFonts w:eastAsiaTheme="minorHAnsi"/>
              </w:rPr>
            </w:pPr>
            <w:r w:rsidRPr="00545B2D">
              <w:rPr>
                <w:rFonts w:eastAsiaTheme="minorHAnsi"/>
              </w:rPr>
              <w:t xml:space="preserve"> 500 </w:t>
            </w:r>
          </w:p>
        </w:tc>
      </w:tr>
      <w:tr w:rsidR="00F43162" w:rsidRPr="00545B2D" w14:paraId="050B093C"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77B8617" w14:textId="77777777" w:rsidR="00F43162" w:rsidRPr="00545B2D" w:rsidRDefault="00F43162" w:rsidP="00545B2D">
            <w:pPr>
              <w:rPr>
                <w:rFonts w:eastAsiaTheme="minorHAnsi"/>
              </w:rPr>
            </w:pPr>
            <w:r w:rsidRPr="00545B2D">
              <w:rPr>
                <w:rFonts w:eastAsiaTheme="minorHAnsi"/>
              </w:rPr>
              <w:t>Glenaladale Landcare Group</w:t>
            </w:r>
          </w:p>
        </w:tc>
        <w:tc>
          <w:tcPr>
            <w:cnfStyle w:val="000001000000" w:firstRow="0" w:lastRow="0" w:firstColumn="0" w:lastColumn="0" w:oddVBand="0" w:evenVBand="1" w:oddHBand="0" w:evenHBand="0" w:firstRowFirstColumn="0" w:firstRowLastColumn="0" w:lastRowFirstColumn="0" w:lastRowLastColumn="0"/>
            <w:tcW w:w="5670" w:type="dxa"/>
          </w:tcPr>
          <w:p w14:paraId="48D3E092" w14:textId="77777777" w:rsidR="00F43162" w:rsidRPr="00545B2D" w:rsidRDefault="00F43162" w:rsidP="00545B2D">
            <w:pPr>
              <w:rPr>
                <w:rFonts w:eastAsiaTheme="minorHAnsi"/>
                <w:b/>
                <w:bCs/>
              </w:rPr>
            </w:pPr>
            <w:r w:rsidRPr="00545B2D">
              <w:rPr>
                <w:rFonts w:eastAsiaTheme="minorHAnsi"/>
                <w:b/>
                <w:bCs/>
              </w:rPr>
              <w:t>Victorian Landcare Facilitator Program</w:t>
            </w:r>
          </w:p>
          <w:p w14:paraId="035B0E12" w14:textId="77777777" w:rsidR="00F43162" w:rsidRPr="00545B2D" w:rsidRDefault="00F43162" w:rsidP="00545B2D">
            <w:pPr>
              <w:rPr>
                <w:rFonts w:eastAsiaTheme="minorHAnsi"/>
              </w:rPr>
            </w:pPr>
            <w:r w:rsidRPr="00545B2D">
              <w:rPr>
                <w:rFonts w:eastAsiaTheme="minorHAnsi"/>
              </w:rPr>
              <w:t>Additional Landcare facilitator and bushfire recovery support.</w:t>
            </w:r>
          </w:p>
        </w:tc>
        <w:tc>
          <w:tcPr>
            <w:cnfStyle w:val="000010000000" w:firstRow="0" w:lastRow="0" w:firstColumn="0" w:lastColumn="0" w:oddVBand="1" w:evenVBand="0" w:oddHBand="0" w:evenHBand="0" w:firstRowFirstColumn="0" w:firstRowLastColumn="0" w:lastRowFirstColumn="0" w:lastRowLastColumn="0"/>
            <w:tcW w:w="1644" w:type="dxa"/>
          </w:tcPr>
          <w:p w14:paraId="57377186" w14:textId="77777777" w:rsidR="00F43162" w:rsidRPr="00545B2D" w:rsidRDefault="00F43162" w:rsidP="00545B2D">
            <w:pPr>
              <w:rPr>
                <w:rFonts w:eastAsiaTheme="minorHAnsi"/>
              </w:rPr>
            </w:pPr>
            <w:r w:rsidRPr="00545B2D">
              <w:rPr>
                <w:rFonts w:eastAsiaTheme="minorHAnsi"/>
              </w:rPr>
              <w:t xml:space="preserve"> 6,779 </w:t>
            </w:r>
          </w:p>
        </w:tc>
      </w:tr>
      <w:tr w:rsidR="00F43162" w:rsidRPr="00545B2D" w14:paraId="13BF2EE3"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36DF753" w14:textId="77777777" w:rsidR="00F43162" w:rsidRPr="00545B2D" w:rsidRDefault="00F43162" w:rsidP="00545B2D">
            <w:pPr>
              <w:rPr>
                <w:rFonts w:eastAsiaTheme="minorHAnsi"/>
              </w:rPr>
            </w:pPr>
            <w:r w:rsidRPr="00545B2D">
              <w:rPr>
                <w:rFonts w:eastAsiaTheme="minorHAnsi"/>
              </w:rPr>
              <w:t>Glenaladale Landcare Group</w:t>
            </w:r>
          </w:p>
        </w:tc>
        <w:tc>
          <w:tcPr>
            <w:cnfStyle w:val="000001000000" w:firstRow="0" w:lastRow="0" w:firstColumn="0" w:lastColumn="0" w:oddVBand="0" w:evenVBand="1" w:oddHBand="0" w:evenHBand="0" w:firstRowFirstColumn="0" w:firstRowLastColumn="0" w:lastRowFirstColumn="0" w:lastRowLastColumn="0"/>
            <w:tcW w:w="5670" w:type="dxa"/>
          </w:tcPr>
          <w:p w14:paraId="7CB5EB4A"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6A10624D"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11981DE2"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45A513AA"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8766E64" w14:textId="77777777" w:rsidR="00F43162" w:rsidRPr="00545B2D" w:rsidRDefault="00F43162" w:rsidP="00545B2D">
            <w:pPr>
              <w:rPr>
                <w:rFonts w:eastAsiaTheme="minorHAnsi"/>
              </w:rPr>
            </w:pPr>
            <w:r w:rsidRPr="00545B2D">
              <w:rPr>
                <w:rFonts w:eastAsiaTheme="minorHAnsi"/>
              </w:rPr>
              <w:t xml:space="preserve">Glenelg-Hopkins Catchment Management Authority </w:t>
            </w:r>
          </w:p>
        </w:tc>
        <w:tc>
          <w:tcPr>
            <w:cnfStyle w:val="000001000000" w:firstRow="0" w:lastRow="0" w:firstColumn="0" w:lastColumn="0" w:oddVBand="0" w:evenVBand="1" w:oddHBand="0" w:evenHBand="0" w:firstRowFirstColumn="0" w:firstRowLastColumn="0" w:lastRowFirstColumn="0" w:lastRowLastColumn="0"/>
            <w:tcW w:w="5670" w:type="dxa"/>
          </w:tcPr>
          <w:p w14:paraId="6275C772" w14:textId="77777777" w:rsidR="00F43162" w:rsidRPr="00545B2D" w:rsidRDefault="00F43162" w:rsidP="00545B2D">
            <w:pPr>
              <w:rPr>
                <w:rFonts w:eastAsiaTheme="minorHAnsi"/>
                <w:b/>
                <w:bCs/>
              </w:rPr>
            </w:pPr>
            <w:r w:rsidRPr="00545B2D">
              <w:rPr>
                <w:rFonts w:eastAsiaTheme="minorHAnsi"/>
                <w:b/>
                <w:bCs/>
              </w:rPr>
              <w:t>2019-20 Victorian Landcare Grants in Glenelg Hopkins</w:t>
            </w:r>
          </w:p>
          <w:p w14:paraId="5B714770" w14:textId="77777777" w:rsidR="00F43162" w:rsidRPr="00545B2D" w:rsidRDefault="00F43162" w:rsidP="00545B2D">
            <w:pPr>
              <w:rPr>
                <w:rFonts w:eastAsiaTheme="minorHAnsi"/>
              </w:rPr>
            </w:pPr>
            <w:r w:rsidRPr="00545B2D">
              <w:rPr>
                <w:rFonts w:eastAsiaTheme="minorHAnsi"/>
              </w:rPr>
              <w:t>Funding to Catchment Management Authority (CMA) to deliver the Victorian Landcare Grants to support environmental volunteer groups to undertake on-ground, capacity building and education projects and to provide support to groups.</w:t>
            </w:r>
          </w:p>
        </w:tc>
        <w:tc>
          <w:tcPr>
            <w:cnfStyle w:val="000010000000" w:firstRow="0" w:lastRow="0" w:firstColumn="0" w:lastColumn="0" w:oddVBand="1" w:evenVBand="0" w:oddHBand="0" w:evenHBand="0" w:firstRowFirstColumn="0" w:firstRowLastColumn="0" w:lastRowFirstColumn="0" w:lastRowLastColumn="0"/>
            <w:tcW w:w="1644" w:type="dxa"/>
          </w:tcPr>
          <w:p w14:paraId="23CE8A87" w14:textId="77777777" w:rsidR="00F43162" w:rsidRPr="00545B2D" w:rsidRDefault="00F43162" w:rsidP="00545B2D">
            <w:pPr>
              <w:rPr>
                <w:rFonts w:eastAsiaTheme="minorHAnsi"/>
              </w:rPr>
            </w:pPr>
            <w:r w:rsidRPr="00545B2D">
              <w:rPr>
                <w:rFonts w:eastAsiaTheme="minorHAnsi"/>
              </w:rPr>
              <w:t xml:space="preserve"> 80,000 </w:t>
            </w:r>
          </w:p>
        </w:tc>
      </w:tr>
      <w:tr w:rsidR="00F43162" w:rsidRPr="00545B2D" w14:paraId="6F7AE634"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8F04A8E" w14:textId="77777777" w:rsidR="00F43162" w:rsidRPr="00545B2D" w:rsidRDefault="00F43162" w:rsidP="00545B2D">
            <w:pPr>
              <w:rPr>
                <w:rFonts w:eastAsiaTheme="minorHAnsi"/>
              </w:rPr>
            </w:pPr>
            <w:r w:rsidRPr="00545B2D">
              <w:rPr>
                <w:rFonts w:eastAsiaTheme="minorHAnsi"/>
              </w:rPr>
              <w:t xml:space="preserve">Goulburn Broken Catchment Management Authority </w:t>
            </w:r>
          </w:p>
        </w:tc>
        <w:tc>
          <w:tcPr>
            <w:cnfStyle w:val="000001000000" w:firstRow="0" w:lastRow="0" w:firstColumn="0" w:lastColumn="0" w:oddVBand="0" w:evenVBand="1" w:oddHBand="0" w:evenHBand="0" w:firstRowFirstColumn="0" w:firstRowLastColumn="0" w:lastRowFirstColumn="0" w:lastRowLastColumn="0"/>
            <w:tcW w:w="5670" w:type="dxa"/>
          </w:tcPr>
          <w:p w14:paraId="656915B5" w14:textId="77777777" w:rsidR="00F43162" w:rsidRPr="00545B2D" w:rsidRDefault="00F43162" w:rsidP="00545B2D">
            <w:pPr>
              <w:rPr>
                <w:rFonts w:eastAsiaTheme="minorHAnsi"/>
                <w:b/>
                <w:bCs/>
              </w:rPr>
            </w:pPr>
            <w:r w:rsidRPr="00545B2D">
              <w:rPr>
                <w:rFonts w:eastAsiaTheme="minorHAnsi"/>
                <w:b/>
                <w:bCs/>
              </w:rPr>
              <w:t>2019-20 Victorian Landcare Grants in Goulburn Broken</w:t>
            </w:r>
          </w:p>
          <w:p w14:paraId="0B729EB8" w14:textId="77777777" w:rsidR="00F43162" w:rsidRPr="00545B2D" w:rsidRDefault="00F43162" w:rsidP="00545B2D">
            <w:pPr>
              <w:rPr>
                <w:rFonts w:eastAsiaTheme="minorHAnsi"/>
              </w:rPr>
            </w:pPr>
            <w:r w:rsidRPr="00545B2D">
              <w:rPr>
                <w:rFonts w:eastAsiaTheme="minorHAnsi"/>
              </w:rPr>
              <w:t>Funding to CMAs to deliver the Victorian Landcare Grants to support environmental volunteer groups to undertake on-ground, capacity building and education projects and to provide support to groups.</w:t>
            </w:r>
          </w:p>
        </w:tc>
        <w:tc>
          <w:tcPr>
            <w:cnfStyle w:val="000010000000" w:firstRow="0" w:lastRow="0" w:firstColumn="0" w:lastColumn="0" w:oddVBand="1" w:evenVBand="0" w:oddHBand="0" w:evenHBand="0" w:firstRowFirstColumn="0" w:firstRowLastColumn="0" w:lastRowFirstColumn="0" w:lastRowLastColumn="0"/>
            <w:tcW w:w="1644" w:type="dxa"/>
          </w:tcPr>
          <w:p w14:paraId="473FA3C7" w14:textId="77777777" w:rsidR="00F43162" w:rsidRPr="00545B2D" w:rsidRDefault="00F43162" w:rsidP="00545B2D">
            <w:pPr>
              <w:rPr>
                <w:rFonts w:eastAsiaTheme="minorHAnsi"/>
              </w:rPr>
            </w:pPr>
            <w:r w:rsidRPr="00545B2D">
              <w:rPr>
                <w:rFonts w:eastAsiaTheme="minorHAnsi"/>
              </w:rPr>
              <w:t xml:space="preserve"> 79,937 </w:t>
            </w:r>
          </w:p>
        </w:tc>
      </w:tr>
      <w:tr w:rsidR="00F43162" w:rsidRPr="00545B2D" w14:paraId="6FB63AD8"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8DE3BB8" w14:textId="77777777" w:rsidR="00F43162" w:rsidRPr="00545B2D" w:rsidRDefault="00F43162" w:rsidP="00545B2D">
            <w:pPr>
              <w:rPr>
                <w:rFonts w:eastAsiaTheme="minorHAnsi"/>
              </w:rPr>
            </w:pPr>
            <w:r w:rsidRPr="00545B2D">
              <w:rPr>
                <w:rFonts w:eastAsiaTheme="minorHAnsi"/>
              </w:rPr>
              <w:t>Goulburn Murray Landcare Network Inc.</w:t>
            </w:r>
          </w:p>
        </w:tc>
        <w:tc>
          <w:tcPr>
            <w:cnfStyle w:val="000001000000" w:firstRow="0" w:lastRow="0" w:firstColumn="0" w:lastColumn="0" w:oddVBand="0" w:evenVBand="1" w:oddHBand="0" w:evenHBand="0" w:firstRowFirstColumn="0" w:firstRowLastColumn="0" w:lastRowFirstColumn="0" w:lastRowLastColumn="0"/>
            <w:tcW w:w="5670" w:type="dxa"/>
          </w:tcPr>
          <w:p w14:paraId="60A5F229"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5947F372"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3853537A"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48B63109"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CFC7445" w14:textId="77777777" w:rsidR="00F43162" w:rsidRPr="00545B2D" w:rsidRDefault="00F43162" w:rsidP="00545B2D">
            <w:pPr>
              <w:rPr>
                <w:rFonts w:eastAsiaTheme="minorHAnsi"/>
              </w:rPr>
            </w:pPr>
            <w:r w:rsidRPr="00545B2D">
              <w:rPr>
                <w:rFonts w:eastAsiaTheme="minorHAnsi"/>
              </w:rPr>
              <w:t>H11-H12 Community Action Group</w:t>
            </w:r>
          </w:p>
        </w:tc>
        <w:tc>
          <w:tcPr>
            <w:cnfStyle w:val="000001000000" w:firstRow="0" w:lastRow="0" w:firstColumn="0" w:lastColumn="0" w:oddVBand="0" w:evenVBand="1" w:oddHBand="0" w:evenHBand="0" w:firstRowFirstColumn="0" w:firstRowLastColumn="0" w:lastRowFirstColumn="0" w:lastRowLastColumn="0"/>
            <w:tcW w:w="5670" w:type="dxa"/>
          </w:tcPr>
          <w:p w14:paraId="3C054206"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30C2BA8B"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397B4295"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4E3EB547"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083F71F" w14:textId="77777777" w:rsidR="00F43162" w:rsidRPr="00545B2D" w:rsidRDefault="00F43162" w:rsidP="00545B2D">
            <w:pPr>
              <w:rPr>
                <w:rFonts w:eastAsiaTheme="minorHAnsi"/>
              </w:rPr>
            </w:pPr>
            <w:r w:rsidRPr="00545B2D">
              <w:rPr>
                <w:rFonts w:eastAsiaTheme="minorHAnsi"/>
              </w:rPr>
              <w:t xml:space="preserve">Hamilton to Coleraine Railway Line Landcare Group </w:t>
            </w:r>
          </w:p>
        </w:tc>
        <w:tc>
          <w:tcPr>
            <w:cnfStyle w:val="000001000000" w:firstRow="0" w:lastRow="0" w:firstColumn="0" w:lastColumn="0" w:oddVBand="0" w:evenVBand="1" w:oddHBand="0" w:evenHBand="0" w:firstRowFirstColumn="0" w:firstRowLastColumn="0" w:lastRowFirstColumn="0" w:lastRowLastColumn="0"/>
            <w:tcW w:w="5670" w:type="dxa"/>
          </w:tcPr>
          <w:p w14:paraId="31AC135D"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316FABFB"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242583D1"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21CF294D"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6BD4227" w14:textId="77777777" w:rsidR="00F43162" w:rsidRPr="00545B2D" w:rsidRDefault="00F43162" w:rsidP="00545B2D">
            <w:pPr>
              <w:rPr>
                <w:rFonts w:eastAsiaTheme="minorHAnsi"/>
              </w:rPr>
            </w:pPr>
            <w:r w:rsidRPr="00545B2D">
              <w:rPr>
                <w:rFonts w:eastAsiaTheme="minorHAnsi"/>
              </w:rPr>
              <w:t>Heytesbury District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359FB872"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4B73C4EE"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3356BE4C"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3786A41F"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3703196" w14:textId="77777777" w:rsidR="00F43162" w:rsidRPr="00545B2D" w:rsidRDefault="00F43162" w:rsidP="00545B2D">
            <w:pPr>
              <w:rPr>
                <w:rFonts w:eastAsiaTheme="minorHAnsi"/>
              </w:rPr>
            </w:pPr>
            <w:r w:rsidRPr="00545B2D">
              <w:rPr>
                <w:rFonts w:eastAsiaTheme="minorHAnsi"/>
              </w:rPr>
              <w:t>Hindmarsh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222B0D54"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68AB0E14"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054808CF"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47F3C6DC"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3531892" w14:textId="77777777" w:rsidR="00F43162" w:rsidRPr="00545B2D" w:rsidRDefault="00F43162" w:rsidP="00545B2D">
            <w:pPr>
              <w:rPr>
                <w:rFonts w:eastAsiaTheme="minorHAnsi"/>
              </w:rPr>
            </w:pPr>
            <w:r w:rsidRPr="00545B2D">
              <w:rPr>
                <w:rFonts w:eastAsiaTheme="minorHAnsi"/>
              </w:rPr>
              <w:t>Hughes Creek Catchment Collaborative</w:t>
            </w:r>
          </w:p>
        </w:tc>
        <w:tc>
          <w:tcPr>
            <w:cnfStyle w:val="000001000000" w:firstRow="0" w:lastRow="0" w:firstColumn="0" w:lastColumn="0" w:oddVBand="0" w:evenVBand="1" w:oddHBand="0" w:evenHBand="0" w:firstRowFirstColumn="0" w:firstRowLastColumn="0" w:lastRowFirstColumn="0" w:lastRowLastColumn="0"/>
            <w:tcW w:w="5670" w:type="dxa"/>
          </w:tcPr>
          <w:p w14:paraId="65E274AD"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3BA2F04F"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74E9C9E8"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66E11ABA"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E20D03E" w14:textId="77777777" w:rsidR="00F43162" w:rsidRPr="00545B2D" w:rsidRDefault="00F43162" w:rsidP="00545B2D">
            <w:pPr>
              <w:rPr>
                <w:rFonts w:eastAsiaTheme="minorHAnsi"/>
              </w:rPr>
            </w:pPr>
            <w:r w:rsidRPr="00545B2D">
              <w:rPr>
                <w:rFonts w:eastAsiaTheme="minorHAnsi"/>
              </w:rPr>
              <w:t xml:space="preserve">Jane Goodall Institute Aus Ltd. </w:t>
            </w:r>
          </w:p>
        </w:tc>
        <w:tc>
          <w:tcPr>
            <w:cnfStyle w:val="000001000000" w:firstRow="0" w:lastRow="0" w:firstColumn="0" w:lastColumn="0" w:oddVBand="0" w:evenVBand="1" w:oddHBand="0" w:evenHBand="0" w:firstRowFirstColumn="0" w:firstRowLastColumn="0" w:lastRowFirstColumn="0" w:lastRowLastColumn="0"/>
            <w:tcW w:w="5670" w:type="dxa"/>
          </w:tcPr>
          <w:p w14:paraId="7BE1D10F" w14:textId="77777777" w:rsidR="00F43162" w:rsidRPr="00545B2D" w:rsidRDefault="00F43162" w:rsidP="00545B2D">
            <w:pPr>
              <w:rPr>
                <w:rFonts w:eastAsiaTheme="minorHAnsi"/>
                <w:b/>
                <w:bCs/>
              </w:rPr>
            </w:pPr>
            <w:r w:rsidRPr="00545B2D">
              <w:rPr>
                <w:rFonts w:eastAsiaTheme="minorHAnsi"/>
                <w:b/>
                <w:bCs/>
              </w:rPr>
              <w:t>Roots and Shoots Victorian State Coordinator</w:t>
            </w:r>
          </w:p>
          <w:p w14:paraId="211E1414"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19F4FED6" w14:textId="77777777" w:rsidR="00F43162" w:rsidRPr="00545B2D" w:rsidRDefault="00F43162" w:rsidP="00545B2D">
            <w:pPr>
              <w:rPr>
                <w:rFonts w:eastAsiaTheme="minorHAnsi"/>
              </w:rPr>
            </w:pPr>
            <w:r w:rsidRPr="00545B2D">
              <w:rPr>
                <w:rFonts w:eastAsiaTheme="minorHAnsi"/>
              </w:rPr>
              <w:t xml:space="preserve"> 44,400 </w:t>
            </w:r>
          </w:p>
        </w:tc>
      </w:tr>
      <w:tr w:rsidR="00F43162" w:rsidRPr="00545B2D" w14:paraId="42B0917B"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4CB3A3E" w14:textId="77777777" w:rsidR="00F43162" w:rsidRPr="00545B2D" w:rsidRDefault="00F43162" w:rsidP="00545B2D">
            <w:pPr>
              <w:rPr>
                <w:rFonts w:eastAsiaTheme="minorHAnsi"/>
              </w:rPr>
            </w:pPr>
            <w:r w:rsidRPr="00545B2D">
              <w:rPr>
                <w:rFonts w:eastAsiaTheme="minorHAnsi"/>
              </w:rPr>
              <w:t>John Pye</w:t>
            </w:r>
          </w:p>
        </w:tc>
        <w:tc>
          <w:tcPr>
            <w:cnfStyle w:val="000001000000" w:firstRow="0" w:lastRow="0" w:firstColumn="0" w:lastColumn="0" w:oddVBand="0" w:evenVBand="1" w:oddHBand="0" w:evenHBand="0" w:firstRowFirstColumn="0" w:firstRowLastColumn="0" w:lastRowFirstColumn="0" w:lastRowLastColumn="0"/>
            <w:tcW w:w="5670" w:type="dxa"/>
          </w:tcPr>
          <w:p w14:paraId="63865335" w14:textId="77777777" w:rsidR="00F43162" w:rsidRPr="00545B2D" w:rsidRDefault="00F43162" w:rsidP="00545B2D">
            <w:pPr>
              <w:rPr>
                <w:rFonts w:eastAsiaTheme="minorHAnsi"/>
                <w:b/>
                <w:bCs/>
              </w:rPr>
            </w:pPr>
            <w:r w:rsidRPr="00545B2D">
              <w:rPr>
                <w:rFonts w:eastAsiaTheme="minorHAnsi"/>
                <w:b/>
                <w:bCs/>
              </w:rPr>
              <w:t>2019 Landcare Awards Winner</w:t>
            </w:r>
          </w:p>
          <w:p w14:paraId="33330DAB" w14:textId="77777777" w:rsidR="00F43162" w:rsidRPr="00545B2D" w:rsidRDefault="00F43162" w:rsidP="00545B2D">
            <w:pPr>
              <w:rPr>
                <w:rFonts w:eastAsiaTheme="minorHAnsi"/>
              </w:rPr>
            </w:pPr>
            <w:r w:rsidRPr="00545B2D">
              <w:rPr>
                <w:rFonts w:eastAsiaTheme="minorHAnsi"/>
              </w:rPr>
              <w:t>The Victorian Landcare Awards is a biennial event that celebrates the achievements of Landcarers and more broadly environmental volunteers across Victoria.</w:t>
            </w:r>
          </w:p>
        </w:tc>
        <w:tc>
          <w:tcPr>
            <w:cnfStyle w:val="000010000000" w:firstRow="0" w:lastRow="0" w:firstColumn="0" w:lastColumn="0" w:oddVBand="1" w:evenVBand="0" w:oddHBand="0" w:evenHBand="0" w:firstRowFirstColumn="0" w:firstRowLastColumn="0" w:lastRowFirstColumn="0" w:lastRowLastColumn="0"/>
            <w:tcW w:w="1644" w:type="dxa"/>
          </w:tcPr>
          <w:p w14:paraId="48A024CC" w14:textId="77777777" w:rsidR="00F43162" w:rsidRPr="00545B2D" w:rsidRDefault="00F43162" w:rsidP="00545B2D">
            <w:pPr>
              <w:rPr>
                <w:rFonts w:eastAsiaTheme="minorHAnsi"/>
              </w:rPr>
            </w:pPr>
            <w:r w:rsidRPr="00545B2D">
              <w:rPr>
                <w:rFonts w:eastAsiaTheme="minorHAnsi"/>
              </w:rPr>
              <w:t xml:space="preserve"> 500 </w:t>
            </w:r>
          </w:p>
        </w:tc>
      </w:tr>
      <w:tr w:rsidR="00F43162" w:rsidRPr="00545B2D" w14:paraId="105C1C15"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ACA00B1" w14:textId="77777777" w:rsidR="00F43162" w:rsidRPr="00545B2D" w:rsidRDefault="00F43162" w:rsidP="00545B2D">
            <w:pPr>
              <w:rPr>
                <w:rFonts w:eastAsiaTheme="minorHAnsi"/>
              </w:rPr>
            </w:pPr>
            <w:r w:rsidRPr="00545B2D">
              <w:rPr>
                <w:rFonts w:eastAsiaTheme="minorHAnsi"/>
              </w:rPr>
              <w:t>Kaniva District Landcare</w:t>
            </w:r>
          </w:p>
        </w:tc>
        <w:tc>
          <w:tcPr>
            <w:cnfStyle w:val="000001000000" w:firstRow="0" w:lastRow="0" w:firstColumn="0" w:lastColumn="0" w:oddVBand="0" w:evenVBand="1" w:oddHBand="0" w:evenHBand="0" w:firstRowFirstColumn="0" w:firstRowLastColumn="0" w:lastRowFirstColumn="0" w:lastRowLastColumn="0"/>
            <w:tcW w:w="5670" w:type="dxa"/>
          </w:tcPr>
          <w:p w14:paraId="02893416"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649FE2CB"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64CC656E" w14:textId="77777777" w:rsidR="00F43162" w:rsidRPr="00545B2D" w:rsidRDefault="00F43162" w:rsidP="00545B2D">
            <w:pPr>
              <w:rPr>
                <w:rFonts w:eastAsiaTheme="minorHAnsi"/>
              </w:rPr>
            </w:pPr>
            <w:r w:rsidRPr="00545B2D">
              <w:rPr>
                <w:rFonts w:eastAsiaTheme="minorHAnsi"/>
              </w:rPr>
              <w:t xml:space="preserve"> 4,489 </w:t>
            </w:r>
          </w:p>
        </w:tc>
      </w:tr>
      <w:tr w:rsidR="00F43162" w:rsidRPr="00545B2D" w14:paraId="1555064C"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8AE136B" w14:textId="77777777" w:rsidR="00F43162" w:rsidRPr="00545B2D" w:rsidRDefault="00F43162" w:rsidP="00545B2D">
            <w:pPr>
              <w:rPr>
                <w:rFonts w:eastAsiaTheme="minorHAnsi"/>
              </w:rPr>
            </w:pPr>
            <w:r w:rsidRPr="00545B2D">
              <w:rPr>
                <w:rFonts w:eastAsiaTheme="minorHAnsi"/>
              </w:rPr>
              <w:t xml:space="preserve">Kara Kara Conservation Management Network Inc. </w:t>
            </w:r>
          </w:p>
        </w:tc>
        <w:tc>
          <w:tcPr>
            <w:cnfStyle w:val="000001000000" w:firstRow="0" w:lastRow="0" w:firstColumn="0" w:lastColumn="0" w:oddVBand="0" w:evenVBand="1" w:oddHBand="0" w:evenHBand="0" w:firstRowFirstColumn="0" w:firstRowLastColumn="0" w:lastRowFirstColumn="0" w:lastRowLastColumn="0"/>
            <w:tcW w:w="5670" w:type="dxa"/>
          </w:tcPr>
          <w:p w14:paraId="092BB5C8"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6CE97F30"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54C143DB" w14:textId="77777777" w:rsidR="00F43162" w:rsidRPr="00545B2D" w:rsidRDefault="00F43162" w:rsidP="00545B2D">
            <w:pPr>
              <w:rPr>
                <w:rFonts w:eastAsiaTheme="minorHAnsi"/>
              </w:rPr>
            </w:pPr>
            <w:r w:rsidRPr="00545B2D">
              <w:rPr>
                <w:rFonts w:eastAsiaTheme="minorHAnsi"/>
              </w:rPr>
              <w:t xml:space="preserve"> 4,992 </w:t>
            </w:r>
          </w:p>
        </w:tc>
      </w:tr>
      <w:tr w:rsidR="00F43162" w:rsidRPr="00545B2D" w14:paraId="35321676"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9DF4E00" w14:textId="77777777" w:rsidR="00F43162" w:rsidRPr="00545B2D" w:rsidRDefault="00F43162" w:rsidP="00545B2D">
            <w:pPr>
              <w:rPr>
                <w:rFonts w:eastAsiaTheme="minorHAnsi"/>
              </w:rPr>
            </w:pPr>
            <w:r w:rsidRPr="00545B2D">
              <w:rPr>
                <w:rFonts w:eastAsiaTheme="minorHAnsi"/>
              </w:rPr>
              <w:t xml:space="preserve">Kiewa Catchment Landcare Group Inc. </w:t>
            </w:r>
          </w:p>
        </w:tc>
        <w:tc>
          <w:tcPr>
            <w:cnfStyle w:val="000001000000" w:firstRow="0" w:lastRow="0" w:firstColumn="0" w:lastColumn="0" w:oddVBand="0" w:evenVBand="1" w:oddHBand="0" w:evenHBand="0" w:firstRowFirstColumn="0" w:firstRowLastColumn="0" w:lastRowFirstColumn="0" w:lastRowLastColumn="0"/>
            <w:tcW w:w="5670" w:type="dxa"/>
          </w:tcPr>
          <w:p w14:paraId="06C03F47"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18484237"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2720ED08"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65D5D9FD"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D947C71" w14:textId="77777777" w:rsidR="00F43162" w:rsidRPr="00545B2D" w:rsidRDefault="00F43162" w:rsidP="00545B2D">
            <w:pPr>
              <w:rPr>
                <w:rFonts w:eastAsiaTheme="minorHAnsi"/>
              </w:rPr>
            </w:pPr>
            <w:r w:rsidRPr="00545B2D">
              <w:rPr>
                <w:rFonts w:eastAsiaTheme="minorHAnsi"/>
              </w:rPr>
              <w:t>Kowree Farm Tree Group</w:t>
            </w:r>
          </w:p>
        </w:tc>
        <w:tc>
          <w:tcPr>
            <w:cnfStyle w:val="000001000000" w:firstRow="0" w:lastRow="0" w:firstColumn="0" w:lastColumn="0" w:oddVBand="0" w:evenVBand="1" w:oddHBand="0" w:evenHBand="0" w:firstRowFirstColumn="0" w:firstRowLastColumn="0" w:lastRowFirstColumn="0" w:lastRowLastColumn="0"/>
            <w:tcW w:w="5670" w:type="dxa"/>
          </w:tcPr>
          <w:p w14:paraId="2476D125"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7D4246F6"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72A9595B"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4C8D4033"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818A855" w14:textId="77777777" w:rsidR="00F43162" w:rsidRPr="00545B2D" w:rsidRDefault="00F43162" w:rsidP="00545B2D">
            <w:pPr>
              <w:rPr>
                <w:rFonts w:eastAsiaTheme="minorHAnsi"/>
              </w:rPr>
            </w:pPr>
            <w:r w:rsidRPr="00545B2D">
              <w:rPr>
                <w:rFonts w:eastAsiaTheme="minorHAnsi"/>
              </w:rPr>
              <w:t>Laharum Landcare Group</w:t>
            </w:r>
          </w:p>
        </w:tc>
        <w:tc>
          <w:tcPr>
            <w:cnfStyle w:val="000001000000" w:firstRow="0" w:lastRow="0" w:firstColumn="0" w:lastColumn="0" w:oddVBand="0" w:evenVBand="1" w:oddHBand="0" w:evenHBand="0" w:firstRowFirstColumn="0" w:firstRowLastColumn="0" w:lastRowFirstColumn="0" w:lastRowLastColumn="0"/>
            <w:tcW w:w="5670" w:type="dxa"/>
          </w:tcPr>
          <w:p w14:paraId="44FEB486"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7A6044E1"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5A3F6186"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4FA90D50"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1E4BB4B" w14:textId="77777777" w:rsidR="00F43162" w:rsidRPr="00545B2D" w:rsidRDefault="00F43162" w:rsidP="00545B2D">
            <w:pPr>
              <w:rPr>
                <w:rFonts w:eastAsiaTheme="minorHAnsi"/>
              </w:rPr>
            </w:pPr>
            <w:r w:rsidRPr="00545B2D">
              <w:rPr>
                <w:rFonts w:eastAsiaTheme="minorHAnsi"/>
              </w:rPr>
              <w:t xml:space="preserve">Landcare Australia Ltd. </w:t>
            </w:r>
          </w:p>
        </w:tc>
        <w:tc>
          <w:tcPr>
            <w:cnfStyle w:val="000001000000" w:firstRow="0" w:lastRow="0" w:firstColumn="0" w:lastColumn="0" w:oddVBand="0" w:evenVBand="1" w:oddHBand="0" w:evenHBand="0" w:firstRowFirstColumn="0" w:firstRowLastColumn="0" w:lastRowFirstColumn="0" w:lastRowLastColumn="0"/>
            <w:tcW w:w="5670" w:type="dxa"/>
          </w:tcPr>
          <w:p w14:paraId="1EF21320" w14:textId="77777777" w:rsidR="00F43162" w:rsidRPr="00545B2D" w:rsidRDefault="00F43162" w:rsidP="00545B2D">
            <w:pPr>
              <w:rPr>
                <w:rFonts w:eastAsiaTheme="minorHAnsi"/>
                <w:b/>
                <w:bCs/>
              </w:rPr>
            </w:pPr>
            <w:r w:rsidRPr="00545B2D">
              <w:rPr>
                <w:rFonts w:eastAsiaTheme="minorHAnsi"/>
                <w:b/>
                <w:bCs/>
              </w:rPr>
              <w:t>2019 Victorian Junior Landcare and Biodiversity Grants</w:t>
            </w:r>
          </w:p>
          <w:p w14:paraId="47D47529" w14:textId="77777777" w:rsidR="00F43162" w:rsidRPr="00545B2D" w:rsidRDefault="00F43162" w:rsidP="00545B2D">
            <w:pPr>
              <w:rPr>
                <w:rFonts w:eastAsiaTheme="minorHAnsi"/>
              </w:rPr>
            </w:pPr>
            <w:r w:rsidRPr="00545B2D">
              <w:rPr>
                <w:rFonts w:eastAsiaTheme="minorHAnsi"/>
              </w:rPr>
              <w:t>The Victorian Junior Landcare Biodiversity grants have been developed to enable and engage the next generation of young people to value and actively care for Victoria’s natural environment.</w:t>
            </w:r>
          </w:p>
        </w:tc>
        <w:tc>
          <w:tcPr>
            <w:cnfStyle w:val="000010000000" w:firstRow="0" w:lastRow="0" w:firstColumn="0" w:lastColumn="0" w:oddVBand="1" w:evenVBand="0" w:oddHBand="0" w:evenHBand="0" w:firstRowFirstColumn="0" w:firstRowLastColumn="0" w:lastRowFirstColumn="0" w:lastRowLastColumn="0"/>
            <w:tcW w:w="1644" w:type="dxa"/>
          </w:tcPr>
          <w:p w14:paraId="3C9F8B20" w14:textId="77777777" w:rsidR="00F43162" w:rsidRPr="00545B2D" w:rsidRDefault="00F43162" w:rsidP="00545B2D">
            <w:pPr>
              <w:rPr>
                <w:rFonts w:eastAsiaTheme="minorHAnsi"/>
              </w:rPr>
            </w:pPr>
            <w:r w:rsidRPr="00545B2D">
              <w:rPr>
                <w:rFonts w:eastAsiaTheme="minorHAnsi"/>
              </w:rPr>
              <w:t xml:space="preserve"> 41,649 </w:t>
            </w:r>
          </w:p>
        </w:tc>
      </w:tr>
      <w:tr w:rsidR="00F43162" w:rsidRPr="00545B2D" w14:paraId="702D5914"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37082DE" w14:textId="77777777" w:rsidR="00F43162" w:rsidRPr="00545B2D" w:rsidRDefault="00F43162" w:rsidP="00545B2D">
            <w:pPr>
              <w:rPr>
                <w:rFonts w:eastAsiaTheme="minorHAnsi"/>
              </w:rPr>
            </w:pPr>
            <w:r w:rsidRPr="00545B2D">
              <w:rPr>
                <w:rFonts w:eastAsiaTheme="minorHAnsi"/>
              </w:rPr>
              <w:t xml:space="preserve">Landcare Australia Ltd. </w:t>
            </w:r>
          </w:p>
        </w:tc>
        <w:tc>
          <w:tcPr>
            <w:cnfStyle w:val="000001000000" w:firstRow="0" w:lastRow="0" w:firstColumn="0" w:lastColumn="0" w:oddVBand="0" w:evenVBand="1" w:oddHBand="0" w:evenHBand="0" w:firstRowFirstColumn="0" w:firstRowLastColumn="0" w:lastRowFirstColumn="0" w:lastRowLastColumn="0"/>
            <w:tcW w:w="5670" w:type="dxa"/>
          </w:tcPr>
          <w:p w14:paraId="2E593918" w14:textId="77777777" w:rsidR="00F43162" w:rsidRPr="00545B2D" w:rsidRDefault="00F43162" w:rsidP="00545B2D">
            <w:pPr>
              <w:rPr>
                <w:rFonts w:eastAsiaTheme="minorHAnsi"/>
                <w:b/>
                <w:bCs/>
              </w:rPr>
            </w:pPr>
            <w:r w:rsidRPr="00545B2D">
              <w:rPr>
                <w:rFonts w:eastAsiaTheme="minorHAnsi"/>
                <w:b/>
                <w:bCs/>
              </w:rPr>
              <w:t>2019-20 Leveraging Corporate Investment in Victoria</w:t>
            </w:r>
          </w:p>
          <w:p w14:paraId="2FF01B45" w14:textId="77777777" w:rsidR="00F43162" w:rsidRPr="00545B2D" w:rsidRDefault="00F43162" w:rsidP="00545B2D">
            <w:pPr>
              <w:rPr>
                <w:rFonts w:eastAsiaTheme="minorHAnsi"/>
              </w:rPr>
            </w:pPr>
            <w:r w:rsidRPr="00545B2D">
              <w:rPr>
                <w:rFonts w:eastAsiaTheme="minorHAnsi"/>
              </w:rPr>
              <w:t>Funding to generate corporate investment in Landcare projects in Victoria.</w:t>
            </w:r>
          </w:p>
        </w:tc>
        <w:tc>
          <w:tcPr>
            <w:cnfStyle w:val="000010000000" w:firstRow="0" w:lastRow="0" w:firstColumn="0" w:lastColumn="0" w:oddVBand="1" w:evenVBand="0" w:oddHBand="0" w:evenHBand="0" w:firstRowFirstColumn="0" w:firstRowLastColumn="0" w:lastRowFirstColumn="0" w:lastRowLastColumn="0"/>
            <w:tcW w:w="1644" w:type="dxa"/>
          </w:tcPr>
          <w:p w14:paraId="2952FFD5" w14:textId="77777777" w:rsidR="00F43162" w:rsidRPr="00545B2D" w:rsidRDefault="00F43162" w:rsidP="00545B2D">
            <w:pPr>
              <w:rPr>
                <w:rFonts w:eastAsiaTheme="minorHAnsi"/>
              </w:rPr>
            </w:pPr>
            <w:r w:rsidRPr="00545B2D">
              <w:rPr>
                <w:rFonts w:eastAsiaTheme="minorHAnsi"/>
              </w:rPr>
              <w:t xml:space="preserve"> 100,000 </w:t>
            </w:r>
          </w:p>
        </w:tc>
      </w:tr>
      <w:tr w:rsidR="00F43162" w:rsidRPr="00545B2D" w14:paraId="7D4DC5D2"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6BF5824" w14:textId="77777777" w:rsidR="00F43162" w:rsidRPr="00545B2D" w:rsidRDefault="00F43162" w:rsidP="00545B2D">
            <w:pPr>
              <w:rPr>
                <w:rFonts w:eastAsiaTheme="minorHAnsi"/>
              </w:rPr>
            </w:pPr>
            <w:r w:rsidRPr="00545B2D">
              <w:rPr>
                <w:rFonts w:eastAsiaTheme="minorHAnsi"/>
              </w:rPr>
              <w:t xml:space="preserve">Landcare Australia Ltd. </w:t>
            </w:r>
          </w:p>
        </w:tc>
        <w:tc>
          <w:tcPr>
            <w:cnfStyle w:val="000001000000" w:firstRow="0" w:lastRow="0" w:firstColumn="0" w:lastColumn="0" w:oddVBand="0" w:evenVBand="1" w:oddHBand="0" w:evenHBand="0" w:firstRowFirstColumn="0" w:firstRowLastColumn="0" w:lastRowFirstColumn="0" w:lastRowLastColumn="0"/>
            <w:tcW w:w="5670" w:type="dxa"/>
          </w:tcPr>
          <w:p w14:paraId="45A52AEE" w14:textId="77777777" w:rsidR="00F43162" w:rsidRPr="00545B2D" w:rsidRDefault="00F43162" w:rsidP="00545B2D">
            <w:pPr>
              <w:rPr>
                <w:rFonts w:eastAsiaTheme="minorHAnsi"/>
                <w:b/>
                <w:bCs/>
              </w:rPr>
            </w:pPr>
            <w:r w:rsidRPr="00545B2D">
              <w:rPr>
                <w:rFonts w:eastAsiaTheme="minorHAnsi"/>
                <w:b/>
                <w:bCs/>
              </w:rPr>
              <w:t>Support for Landcare Victoria Inc. Regional Forum</w:t>
            </w:r>
          </w:p>
          <w:p w14:paraId="6C6CBBBC" w14:textId="77777777" w:rsidR="00F43162" w:rsidRPr="00545B2D" w:rsidRDefault="00F43162" w:rsidP="00545B2D">
            <w:pPr>
              <w:rPr>
                <w:rFonts w:eastAsiaTheme="minorHAnsi"/>
              </w:rPr>
            </w:pPr>
            <w:r w:rsidRPr="00545B2D">
              <w:rPr>
                <w:rFonts w:eastAsiaTheme="minorHAnsi"/>
              </w:rPr>
              <w:t>Funding for the Landcare Victoria regional forum.</w:t>
            </w:r>
          </w:p>
        </w:tc>
        <w:tc>
          <w:tcPr>
            <w:cnfStyle w:val="000010000000" w:firstRow="0" w:lastRow="0" w:firstColumn="0" w:lastColumn="0" w:oddVBand="1" w:evenVBand="0" w:oddHBand="0" w:evenHBand="0" w:firstRowFirstColumn="0" w:firstRowLastColumn="0" w:lastRowFirstColumn="0" w:lastRowLastColumn="0"/>
            <w:tcW w:w="1644" w:type="dxa"/>
          </w:tcPr>
          <w:p w14:paraId="226AFBE2" w14:textId="77777777" w:rsidR="00F43162" w:rsidRPr="00545B2D" w:rsidRDefault="00F43162" w:rsidP="00545B2D">
            <w:pPr>
              <w:rPr>
                <w:rFonts w:eastAsiaTheme="minorHAnsi"/>
              </w:rPr>
            </w:pPr>
            <w:r w:rsidRPr="00545B2D">
              <w:rPr>
                <w:rFonts w:eastAsiaTheme="minorHAnsi"/>
              </w:rPr>
              <w:t xml:space="preserve"> 5,500 </w:t>
            </w:r>
          </w:p>
        </w:tc>
      </w:tr>
      <w:tr w:rsidR="00F43162" w:rsidRPr="00545B2D" w14:paraId="3C523979"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BAAF663" w14:textId="77777777" w:rsidR="00F43162" w:rsidRPr="00545B2D" w:rsidRDefault="00F43162" w:rsidP="00545B2D">
            <w:pPr>
              <w:rPr>
                <w:rFonts w:eastAsiaTheme="minorHAnsi"/>
              </w:rPr>
            </w:pPr>
            <w:r w:rsidRPr="00545B2D">
              <w:rPr>
                <w:rFonts w:eastAsiaTheme="minorHAnsi"/>
              </w:rPr>
              <w:t xml:space="preserve">Lanie Pearce </w:t>
            </w:r>
          </w:p>
        </w:tc>
        <w:tc>
          <w:tcPr>
            <w:cnfStyle w:val="000001000000" w:firstRow="0" w:lastRow="0" w:firstColumn="0" w:lastColumn="0" w:oddVBand="0" w:evenVBand="1" w:oddHBand="0" w:evenHBand="0" w:firstRowFirstColumn="0" w:firstRowLastColumn="0" w:lastRowFirstColumn="0" w:lastRowLastColumn="0"/>
            <w:tcW w:w="5670" w:type="dxa"/>
          </w:tcPr>
          <w:p w14:paraId="58BAF96C" w14:textId="77777777" w:rsidR="00F43162" w:rsidRPr="00545B2D" w:rsidRDefault="00F43162" w:rsidP="00545B2D">
            <w:pPr>
              <w:rPr>
                <w:rFonts w:eastAsiaTheme="minorHAnsi"/>
                <w:b/>
                <w:bCs/>
              </w:rPr>
            </w:pPr>
            <w:r w:rsidRPr="00545B2D">
              <w:rPr>
                <w:rFonts w:eastAsiaTheme="minorHAnsi"/>
                <w:b/>
                <w:bCs/>
              </w:rPr>
              <w:t>2019 Landcare Awards Winner</w:t>
            </w:r>
          </w:p>
          <w:p w14:paraId="17FF8CB0" w14:textId="77777777" w:rsidR="00F43162" w:rsidRPr="00545B2D" w:rsidRDefault="00F43162" w:rsidP="00545B2D">
            <w:pPr>
              <w:rPr>
                <w:rFonts w:eastAsiaTheme="minorHAnsi"/>
              </w:rPr>
            </w:pPr>
            <w:r w:rsidRPr="00545B2D">
              <w:rPr>
                <w:rFonts w:eastAsiaTheme="minorHAnsi"/>
              </w:rPr>
              <w:t>The Victorian Landcare Awards is a biennial event that celebrates the achievements of Landcarers and more broadly environmental volunteers across Victoria.</w:t>
            </w:r>
          </w:p>
        </w:tc>
        <w:tc>
          <w:tcPr>
            <w:cnfStyle w:val="000010000000" w:firstRow="0" w:lastRow="0" w:firstColumn="0" w:lastColumn="0" w:oddVBand="1" w:evenVBand="0" w:oddHBand="0" w:evenHBand="0" w:firstRowFirstColumn="0" w:firstRowLastColumn="0" w:lastRowFirstColumn="0" w:lastRowLastColumn="0"/>
            <w:tcW w:w="1644" w:type="dxa"/>
          </w:tcPr>
          <w:p w14:paraId="41C4F75B" w14:textId="77777777" w:rsidR="00F43162" w:rsidRPr="00545B2D" w:rsidRDefault="00F43162" w:rsidP="00545B2D">
            <w:pPr>
              <w:rPr>
                <w:rFonts w:eastAsiaTheme="minorHAnsi"/>
              </w:rPr>
            </w:pPr>
            <w:r w:rsidRPr="00545B2D">
              <w:rPr>
                <w:rFonts w:eastAsiaTheme="minorHAnsi"/>
              </w:rPr>
              <w:t xml:space="preserve"> 500 </w:t>
            </w:r>
          </w:p>
        </w:tc>
      </w:tr>
      <w:tr w:rsidR="00F43162" w:rsidRPr="00545B2D" w14:paraId="6B3E19F8"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973A183" w14:textId="77777777" w:rsidR="00F43162" w:rsidRPr="00545B2D" w:rsidRDefault="00F43162" w:rsidP="00545B2D">
            <w:pPr>
              <w:rPr>
                <w:rFonts w:eastAsiaTheme="minorHAnsi"/>
              </w:rPr>
            </w:pPr>
            <w:r w:rsidRPr="00545B2D">
              <w:rPr>
                <w:rFonts w:eastAsiaTheme="minorHAnsi"/>
              </w:rPr>
              <w:t>Latrobe Catchment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2407EE2A"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5F489759"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7EE32637"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011EFEF4"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8772106" w14:textId="77777777" w:rsidR="00F43162" w:rsidRPr="00545B2D" w:rsidRDefault="00F43162" w:rsidP="00545B2D">
            <w:pPr>
              <w:rPr>
                <w:rFonts w:eastAsiaTheme="minorHAnsi"/>
              </w:rPr>
            </w:pPr>
            <w:r w:rsidRPr="00545B2D">
              <w:rPr>
                <w:rFonts w:eastAsiaTheme="minorHAnsi"/>
              </w:rPr>
              <w:t>Lismore Land Protection Group</w:t>
            </w:r>
          </w:p>
        </w:tc>
        <w:tc>
          <w:tcPr>
            <w:cnfStyle w:val="000001000000" w:firstRow="0" w:lastRow="0" w:firstColumn="0" w:lastColumn="0" w:oddVBand="0" w:evenVBand="1" w:oddHBand="0" w:evenHBand="0" w:firstRowFirstColumn="0" w:firstRowLastColumn="0" w:lastRowFirstColumn="0" w:lastRowLastColumn="0"/>
            <w:tcW w:w="5670" w:type="dxa"/>
          </w:tcPr>
          <w:p w14:paraId="1D3ACC9B"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73C81F96"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5F70B00E"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644E53C0"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D277F67" w14:textId="77777777" w:rsidR="00F43162" w:rsidRPr="00545B2D" w:rsidRDefault="00F43162" w:rsidP="00545B2D">
            <w:pPr>
              <w:rPr>
                <w:rFonts w:eastAsiaTheme="minorHAnsi"/>
              </w:rPr>
            </w:pPr>
            <w:r w:rsidRPr="00545B2D">
              <w:rPr>
                <w:rFonts w:eastAsiaTheme="minorHAnsi"/>
              </w:rPr>
              <w:t>Loddon Plains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0F4F6511"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73E50990"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34ACCD57"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3EF0F166"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BEFE217" w14:textId="77777777" w:rsidR="00F43162" w:rsidRPr="00545B2D" w:rsidRDefault="00F43162" w:rsidP="00545B2D">
            <w:pPr>
              <w:rPr>
                <w:rFonts w:eastAsiaTheme="minorHAnsi"/>
              </w:rPr>
            </w:pPr>
            <w:r w:rsidRPr="00545B2D">
              <w:rPr>
                <w:rFonts w:eastAsiaTheme="minorHAnsi"/>
              </w:rPr>
              <w:t>Maffra and Districts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2CC15111"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0F4FC24F"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01DE0EF8"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75774521"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C699D77" w14:textId="77777777" w:rsidR="00F43162" w:rsidRPr="00545B2D" w:rsidRDefault="00F43162" w:rsidP="00545B2D">
            <w:pPr>
              <w:rPr>
                <w:rFonts w:eastAsiaTheme="minorHAnsi"/>
              </w:rPr>
            </w:pPr>
            <w:r w:rsidRPr="00545B2D">
              <w:rPr>
                <w:rFonts w:eastAsiaTheme="minorHAnsi"/>
              </w:rPr>
              <w:t xml:space="preserve">Making a Difference (MAD) for the Merri Inc. </w:t>
            </w:r>
          </w:p>
        </w:tc>
        <w:tc>
          <w:tcPr>
            <w:cnfStyle w:val="000001000000" w:firstRow="0" w:lastRow="0" w:firstColumn="0" w:lastColumn="0" w:oddVBand="0" w:evenVBand="1" w:oddHBand="0" w:evenHBand="0" w:firstRowFirstColumn="0" w:firstRowLastColumn="0" w:lastRowFirstColumn="0" w:lastRowLastColumn="0"/>
            <w:tcW w:w="5670" w:type="dxa"/>
          </w:tcPr>
          <w:p w14:paraId="3ACAACAE"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0C4F6FDF"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5E837DA0" w14:textId="77777777" w:rsidR="00F43162" w:rsidRPr="00545B2D" w:rsidRDefault="00F43162" w:rsidP="00545B2D">
            <w:pPr>
              <w:rPr>
                <w:rFonts w:eastAsiaTheme="minorHAnsi"/>
              </w:rPr>
            </w:pPr>
            <w:r w:rsidRPr="00545B2D">
              <w:rPr>
                <w:rFonts w:eastAsiaTheme="minorHAnsi"/>
              </w:rPr>
              <w:t xml:space="preserve"> 1,627 </w:t>
            </w:r>
          </w:p>
        </w:tc>
      </w:tr>
      <w:tr w:rsidR="00F43162" w:rsidRPr="00545B2D" w14:paraId="19840092"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BA3F34D" w14:textId="77777777" w:rsidR="00F43162" w:rsidRPr="00545B2D" w:rsidRDefault="00F43162" w:rsidP="00545B2D">
            <w:pPr>
              <w:rPr>
                <w:rFonts w:eastAsiaTheme="minorHAnsi"/>
              </w:rPr>
            </w:pPr>
            <w:r w:rsidRPr="00545B2D">
              <w:rPr>
                <w:rFonts w:eastAsiaTheme="minorHAnsi"/>
              </w:rPr>
              <w:t xml:space="preserve">Mallee Catchment Management Authority </w:t>
            </w:r>
          </w:p>
        </w:tc>
        <w:tc>
          <w:tcPr>
            <w:cnfStyle w:val="000001000000" w:firstRow="0" w:lastRow="0" w:firstColumn="0" w:lastColumn="0" w:oddVBand="0" w:evenVBand="1" w:oddHBand="0" w:evenHBand="0" w:firstRowFirstColumn="0" w:firstRowLastColumn="0" w:lastRowFirstColumn="0" w:lastRowLastColumn="0"/>
            <w:tcW w:w="5670" w:type="dxa"/>
          </w:tcPr>
          <w:p w14:paraId="5BB9DBF7" w14:textId="77777777" w:rsidR="00F43162" w:rsidRPr="00545B2D" w:rsidRDefault="00F43162" w:rsidP="00545B2D">
            <w:pPr>
              <w:rPr>
                <w:rFonts w:eastAsiaTheme="minorHAnsi"/>
                <w:b/>
                <w:bCs/>
              </w:rPr>
            </w:pPr>
            <w:r w:rsidRPr="00545B2D">
              <w:rPr>
                <w:rFonts w:eastAsiaTheme="minorHAnsi"/>
                <w:b/>
                <w:bCs/>
              </w:rPr>
              <w:t>2019-20 Victorian Landcare Grants in Mallee</w:t>
            </w:r>
          </w:p>
          <w:p w14:paraId="04386A7A" w14:textId="77777777" w:rsidR="00F43162" w:rsidRPr="00545B2D" w:rsidRDefault="00F43162" w:rsidP="00545B2D">
            <w:pPr>
              <w:rPr>
                <w:rFonts w:eastAsiaTheme="minorHAnsi"/>
              </w:rPr>
            </w:pPr>
            <w:r w:rsidRPr="00545B2D">
              <w:rPr>
                <w:rFonts w:eastAsiaTheme="minorHAnsi"/>
              </w:rPr>
              <w:t>Funding to CMAs to deliver the Victorian Landcare Grants to support environmental volunteer groups to undertake on-ground, capacity building and education projects and to provide support to groups.</w:t>
            </w:r>
          </w:p>
        </w:tc>
        <w:tc>
          <w:tcPr>
            <w:cnfStyle w:val="000010000000" w:firstRow="0" w:lastRow="0" w:firstColumn="0" w:lastColumn="0" w:oddVBand="1" w:evenVBand="0" w:oddHBand="0" w:evenHBand="0" w:firstRowFirstColumn="0" w:firstRowLastColumn="0" w:lastRowFirstColumn="0" w:lastRowLastColumn="0"/>
            <w:tcW w:w="1644" w:type="dxa"/>
          </w:tcPr>
          <w:p w14:paraId="03597256" w14:textId="77777777" w:rsidR="00F43162" w:rsidRPr="00545B2D" w:rsidRDefault="00F43162" w:rsidP="00545B2D">
            <w:pPr>
              <w:rPr>
                <w:rFonts w:eastAsiaTheme="minorHAnsi"/>
              </w:rPr>
            </w:pPr>
            <w:r w:rsidRPr="00545B2D">
              <w:rPr>
                <w:rFonts w:eastAsiaTheme="minorHAnsi"/>
              </w:rPr>
              <w:t xml:space="preserve"> 80,000 </w:t>
            </w:r>
          </w:p>
        </w:tc>
      </w:tr>
      <w:tr w:rsidR="00F43162" w:rsidRPr="00545B2D" w14:paraId="7FA1A36C"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816A4C5" w14:textId="77777777" w:rsidR="00F43162" w:rsidRPr="00545B2D" w:rsidRDefault="00F43162" w:rsidP="00545B2D">
            <w:pPr>
              <w:rPr>
                <w:rFonts w:eastAsiaTheme="minorHAnsi"/>
              </w:rPr>
            </w:pPr>
            <w:r w:rsidRPr="00545B2D">
              <w:rPr>
                <w:rFonts w:eastAsiaTheme="minorHAnsi"/>
              </w:rPr>
              <w:t>Malmsbury District Landcare Group</w:t>
            </w:r>
          </w:p>
        </w:tc>
        <w:tc>
          <w:tcPr>
            <w:cnfStyle w:val="000001000000" w:firstRow="0" w:lastRow="0" w:firstColumn="0" w:lastColumn="0" w:oddVBand="0" w:evenVBand="1" w:oddHBand="0" w:evenHBand="0" w:firstRowFirstColumn="0" w:firstRowLastColumn="0" w:lastRowFirstColumn="0" w:lastRowLastColumn="0"/>
            <w:tcW w:w="5670" w:type="dxa"/>
          </w:tcPr>
          <w:p w14:paraId="17BC2190" w14:textId="77777777" w:rsidR="00F43162" w:rsidRPr="00545B2D" w:rsidRDefault="00F43162" w:rsidP="00545B2D">
            <w:pPr>
              <w:rPr>
                <w:rFonts w:eastAsiaTheme="minorHAnsi"/>
                <w:b/>
                <w:bCs/>
              </w:rPr>
            </w:pPr>
            <w:r w:rsidRPr="00545B2D">
              <w:rPr>
                <w:rFonts w:eastAsiaTheme="minorHAnsi"/>
                <w:b/>
                <w:bCs/>
              </w:rPr>
              <w:t>2019 Landcare Awards Winner</w:t>
            </w:r>
          </w:p>
          <w:p w14:paraId="27605EDD" w14:textId="77777777" w:rsidR="00F43162" w:rsidRPr="00545B2D" w:rsidRDefault="00F43162" w:rsidP="00545B2D">
            <w:pPr>
              <w:rPr>
                <w:rFonts w:eastAsiaTheme="minorHAnsi"/>
              </w:rPr>
            </w:pPr>
            <w:r w:rsidRPr="00545B2D">
              <w:rPr>
                <w:rFonts w:eastAsiaTheme="minorHAnsi"/>
              </w:rPr>
              <w:t>The Victorian Landcare Awards is a biennial event that celebrates the achievements of Landcarers and more broadly environmental volunteers across Victoria.</w:t>
            </w:r>
          </w:p>
        </w:tc>
        <w:tc>
          <w:tcPr>
            <w:cnfStyle w:val="000010000000" w:firstRow="0" w:lastRow="0" w:firstColumn="0" w:lastColumn="0" w:oddVBand="1" w:evenVBand="0" w:oddHBand="0" w:evenHBand="0" w:firstRowFirstColumn="0" w:firstRowLastColumn="0" w:lastRowFirstColumn="0" w:lastRowLastColumn="0"/>
            <w:tcW w:w="1644" w:type="dxa"/>
          </w:tcPr>
          <w:p w14:paraId="37241E0D" w14:textId="77777777" w:rsidR="00F43162" w:rsidRPr="00545B2D" w:rsidRDefault="00F43162" w:rsidP="00545B2D">
            <w:pPr>
              <w:rPr>
                <w:rFonts w:eastAsiaTheme="minorHAnsi"/>
              </w:rPr>
            </w:pPr>
            <w:r w:rsidRPr="00545B2D">
              <w:rPr>
                <w:rFonts w:eastAsiaTheme="minorHAnsi"/>
              </w:rPr>
              <w:t xml:space="preserve"> 500 </w:t>
            </w:r>
          </w:p>
        </w:tc>
      </w:tr>
      <w:tr w:rsidR="00F43162" w:rsidRPr="00545B2D" w14:paraId="00A8830E"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7076A1B" w14:textId="77777777" w:rsidR="00F43162" w:rsidRPr="00545B2D" w:rsidRDefault="00F43162" w:rsidP="00545B2D">
            <w:pPr>
              <w:rPr>
                <w:rFonts w:eastAsiaTheme="minorHAnsi"/>
              </w:rPr>
            </w:pPr>
            <w:r w:rsidRPr="00545B2D">
              <w:rPr>
                <w:rFonts w:eastAsiaTheme="minorHAnsi"/>
              </w:rPr>
              <w:t>Manangatang Landcare Group</w:t>
            </w:r>
          </w:p>
        </w:tc>
        <w:tc>
          <w:tcPr>
            <w:cnfStyle w:val="000001000000" w:firstRow="0" w:lastRow="0" w:firstColumn="0" w:lastColumn="0" w:oddVBand="0" w:evenVBand="1" w:oddHBand="0" w:evenHBand="0" w:firstRowFirstColumn="0" w:firstRowLastColumn="0" w:lastRowFirstColumn="0" w:lastRowLastColumn="0"/>
            <w:tcW w:w="5670" w:type="dxa"/>
          </w:tcPr>
          <w:p w14:paraId="727E8205"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7A4EEF87"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4147F5AB"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300FF5EA"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BB87312" w14:textId="77777777" w:rsidR="00F43162" w:rsidRPr="00545B2D" w:rsidRDefault="00F43162" w:rsidP="00545B2D">
            <w:pPr>
              <w:rPr>
                <w:rFonts w:eastAsiaTheme="minorHAnsi"/>
              </w:rPr>
            </w:pPr>
            <w:r w:rsidRPr="00545B2D">
              <w:rPr>
                <w:rFonts w:eastAsiaTheme="minorHAnsi"/>
              </w:rPr>
              <w:t>Mandurang Strathfieldsaye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4E236237"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3E7BB3C5"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2AAC539A" w14:textId="77777777" w:rsidR="00F43162" w:rsidRPr="00545B2D" w:rsidRDefault="00F43162" w:rsidP="00545B2D">
            <w:pPr>
              <w:rPr>
                <w:rFonts w:eastAsiaTheme="minorHAnsi"/>
              </w:rPr>
            </w:pPr>
            <w:r w:rsidRPr="00545B2D">
              <w:rPr>
                <w:rFonts w:eastAsiaTheme="minorHAnsi"/>
              </w:rPr>
              <w:t xml:space="preserve"> 1,859 </w:t>
            </w:r>
          </w:p>
        </w:tc>
      </w:tr>
      <w:tr w:rsidR="00F43162" w:rsidRPr="00545B2D" w14:paraId="3ED38B86"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F59E9F9" w14:textId="77777777" w:rsidR="00F43162" w:rsidRPr="00545B2D" w:rsidRDefault="00F43162" w:rsidP="00545B2D">
            <w:pPr>
              <w:rPr>
                <w:rFonts w:eastAsiaTheme="minorHAnsi"/>
              </w:rPr>
            </w:pPr>
            <w:r w:rsidRPr="00545B2D">
              <w:rPr>
                <w:rFonts w:eastAsiaTheme="minorHAnsi"/>
              </w:rPr>
              <w:t xml:space="preserve">Merton Landcare Inc. </w:t>
            </w:r>
          </w:p>
        </w:tc>
        <w:tc>
          <w:tcPr>
            <w:cnfStyle w:val="000001000000" w:firstRow="0" w:lastRow="0" w:firstColumn="0" w:lastColumn="0" w:oddVBand="0" w:evenVBand="1" w:oddHBand="0" w:evenHBand="0" w:firstRowFirstColumn="0" w:firstRowLastColumn="0" w:lastRowFirstColumn="0" w:lastRowLastColumn="0"/>
            <w:tcW w:w="5670" w:type="dxa"/>
          </w:tcPr>
          <w:p w14:paraId="6771D8BC"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15949810"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009A69A5"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0A56F9B3"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49C7071" w14:textId="77777777" w:rsidR="00F43162" w:rsidRPr="00545B2D" w:rsidRDefault="00F43162" w:rsidP="00545B2D">
            <w:pPr>
              <w:rPr>
                <w:rFonts w:eastAsiaTheme="minorHAnsi"/>
              </w:rPr>
            </w:pPr>
            <w:r w:rsidRPr="00545B2D">
              <w:rPr>
                <w:rFonts w:eastAsiaTheme="minorHAnsi"/>
              </w:rPr>
              <w:t>Mid Loddon Sub-Catchment Management Group</w:t>
            </w:r>
          </w:p>
        </w:tc>
        <w:tc>
          <w:tcPr>
            <w:cnfStyle w:val="000001000000" w:firstRow="0" w:lastRow="0" w:firstColumn="0" w:lastColumn="0" w:oddVBand="0" w:evenVBand="1" w:oddHBand="0" w:evenHBand="0" w:firstRowFirstColumn="0" w:firstRowLastColumn="0" w:lastRowFirstColumn="0" w:lastRowLastColumn="0"/>
            <w:tcW w:w="5670" w:type="dxa"/>
          </w:tcPr>
          <w:p w14:paraId="10927F69"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5F2EA93F"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1C1FC861" w14:textId="77777777" w:rsidR="00F43162" w:rsidRPr="00545B2D" w:rsidRDefault="00F43162" w:rsidP="00545B2D">
            <w:pPr>
              <w:rPr>
                <w:rFonts w:eastAsiaTheme="minorHAnsi"/>
              </w:rPr>
            </w:pPr>
            <w:r w:rsidRPr="00545B2D">
              <w:rPr>
                <w:rFonts w:eastAsiaTheme="minorHAnsi"/>
              </w:rPr>
              <w:t xml:space="preserve"> 1,415 </w:t>
            </w:r>
          </w:p>
        </w:tc>
      </w:tr>
      <w:tr w:rsidR="00F43162" w:rsidRPr="00545B2D" w14:paraId="5AFF443A"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5B5EDF1" w14:textId="77777777" w:rsidR="00F43162" w:rsidRPr="00545B2D" w:rsidRDefault="00F43162" w:rsidP="00545B2D">
            <w:pPr>
              <w:rPr>
                <w:rFonts w:eastAsiaTheme="minorHAnsi"/>
              </w:rPr>
            </w:pPr>
            <w:r w:rsidRPr="00545B2D">
              <w:rPr>
                <w:rFonts w:eastAsiaTheme="minorHAnsi"/>
              </w:rPr>
              <w:t xml:space="preserve">Mid Ovens Landcare Consortium </w:t>
            </w:r>
          </w:p>
        </w:tc>
        <w:tc>
          <w:tcPr>
            <w:cnfStyle w:val="000001000000" w:firstRow="0" w:lastRow="0" w:firstColumn="0" w:lastColumn="0" w:oddVBand="0" w:evenVBand="1" w:oddHBand="0" w:evenHBand="0" w:firstRowFirstColumn="0" w:firstRowLastColumn="0" w:lastRowFirstColumn="0" w:lastRowLastColumn="0"/>
            <w:tcW w:w="5670" w:type="dxa"/>
          </w:tcPr>
          <w:p w14:paraId="6F760CF1"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1EDB63F4"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6196386B"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1332289E"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DE9395E" w14:textId="77777777" w:rsidR="00F43162" w:rsidRPr="00545B2D" w:rsidRDefault="00F43162" w:rsidP="00545B2D">
            <w:pPr>
              <w:rPr>
                <w:rFonts w:eastAsiaTheme="minorHAnsi"/>
              </w:rPr>
            </w:pPr>
            <w:r w:rsidRPr="00545B2D">
              <w:rPr>
                <w:rFonts w:eastAsiaTheme="minorHAnsi"/>
              </w:rPr>
              <w:t xml:space="preserve">Millewa Carwarp Landcare Group Inc. </w:t>
            </w:r>
          </w:p>
        </w:tc>
        <w:tc>
          <w:tcPr>
            <w:cnfStyle w:val="000001000000" w:firstRow="0" w:lastRow="0" w:firstColumn="0" w:lastColumn="0" w:oddVBand="0" w:evenVBand="1" w:oddHBand="0" w:evenHBand="0" w:firstRowFirstColumn="0" w:firstRowLastColumn="0" w:lastRowFirstColumn="0" w:lastRowLastColumn="0"/>
            <w:tcW w:w="5670" w:type="dxa"/>
          </w:tcPr>
          <w:p w14:paraId="474A8BE3"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11E55AE9"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26DD4F26"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5C964943"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64CF7A4" w14:textId="77777777" w:rsidR="00F43162" w:rsidRPr="00545B2D" w:rsidRDefault="00F43162" w:rsidP="00545B2D">
            <w:pPr>
              <w:rPr>
                <w:rFonts w:eastAsiaTheme="minorHAnsi"/>
              </w:rPr>
            </w:pPr>
            <w:r w:rsidRPr="00545B2D">
              <w:rPr>
                <w:rFonts w:eastAsiaTheme="minorHAnsi"/>
              </w:rPr>
              <w:t xml:space="preserve">Mitta Valley Landcare Group Inc. </w:t>
            </w:r>
          </w:p>
        </w:tc>
        <w:tc>
          <w:tcPr>
            <w:cnfStyle w:val="000001000000" w:firstRow="0" w:lastRow="0" w:firstColumn="0" w:lastColumn="0" w:oddVBand="0" w:evenVBand="1" w:oddHBand="0" w:evenHBand="0" w:firstRowFirstColumn="0" w:firstRowLastColumn="0" w:lastRowFirstColumn="0" w:lastRowLastColumn="0"/>
            <w:tcW w:w="5670" w:type="dxa"/>
          </w:tcPr>
          <w:p w14:paraId="51C4F192"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0B744137"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05F67FED"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0DB84395"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C8588F4" w14:textId="77777777" w:rsidR="00F43162" w:rsidRPr="00545B2D" w:rsidRDefault="00F43162" w:rsidP="00545B2D">
            <w:pPr>
              <w:rPr>
                <w:rFonts w:eastAsiaTheme="minorHAnsi"/>
              </w:rPr>
            </w:pPr>
            <w:r w:rsidRPr="00545B2D">
              <w:rPr>
                <w:rFonts w:eastAsiaTheme="minorHAnsi"/>
              </w:rPr>
              <w:t>Moorabool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79E3A48C"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2D2C79A2"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1E430F8D"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62DF1D84"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10556CF" w14:textId="77777777" w:rsidR="00F43162" w:rsidRPr="00545B2D" w:rsidRDefault="00F43162" w:rsidP="00545B2D">
            <w:pPr>
              <w:rPr>
                <w:rFonts w:eastAsiaTheme="minorHAnsi"/>
              </w:rPr>
            </w:pPr>
            <w:r w:rsidRPr="00545B2D">
              <w:rPr>
                <w:rFonts w:eastAsiaTheme="minorHAnsi"/>
              </w:rPr>
              <w:t xml:space="preserve">Mornington Peninsula Landcare Network </w:t>
            </w:r>
          </w:p>
        </w:tc>
        <w:tc>
          <w:tcPr>
            <w:cnfStyle w:val="000001000000" w:firstRow="0" w:lastRow="0" w:firstColumn="0" w:lastColumn="0" w:oddVBand="0" w:evenVBand="1" w:oddHBand="0" w:evenHBand="0" w:firstRowFirstColumn="0" w:firstRowLastColumn="0" w:lastRowFirstColumn="0" w:lastRowLastColumn="0"/>
            <w:tcW w:w="5670" w:type="dxa"/>
          </w:tcPr>
          <w:p w14:paraId="74E03F6D"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59EE3F18"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23F7575C" w14:textId="77777777" w:rsidR="00F43162" w:rsidRPr="00545B2D" w:rsidRDefault="00F43162" w:rsidP="00545B2D">
            <w:pPr>
              <w:rPr>
                <w:rFonts w:eastAsiaTheme="minorHAnsi"/>
              </w:rPr>
            </w:pPr>
            <w:r w:rsidRPr="00545B2D">
              <w:rPr>
                <w:rFonts w:eastAsiaTheme="minorHAnsi"/>
              </w:rPr>
              <w:t xml:space="preserve"> 4,963 </w:t>
            </w:r>
          </w:p>
        </w:tc>
      </w:tr>
      <w:tr w:rsidR="00F43162" w:rsidRPr="00545B2D" w14:paraId="15BB96EC"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47C3A87" w14:textId="77777777" w:rsidR="00F43162" w:rsidRPr="00545B2D" w:rsidRDefault="00F43162" w:rsidP="00545B2D">
            <w:pPr>
              <w:rPr>
                <w:rFonts w:eastAsiaTheme="minorHAnsi"/>
              </w:rPr>
            </w:pPr>
            <w:r w:rsidRPr="00545B2D">
              <w:rPr>
                <w:rFonts w:eastAsiaTheme="minorHAnsi"/>
              </w:rPr>
              <w:t>Murrayville Landcare Group</w:t>
            </w:r>
          </w:p>
        </w:tc>
        <w:tc>
          <w:tcPr>
            <w:cnfStyle w:val="000001000000" w:firstRow="0" w:lastRow="0" w:firstColumn="0" w:lastColumn="0" w:oddVBand="0" w:evenVBand="1" w:oddHBand="0" w:evenHBand="0" w:firstRowFirstColumn="0" w:firstRowLastColumn="0" w:lastRowFirstColumn="0" w:lastRowLastColumn="0"/>
            <w:tcW w:w="5670" w:type="dxa"/>
          </w:tcPr>
          <w:p w14:paraId="4CDE2442"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0121E24E"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0BF37426"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7502D5B7"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89994CB" w14:textId="77777777" w:rsidR="00F43162" w:rsidRPr="00545B2D" w:rsidRDefault="00F43162" w:rsidP="00545B2D">
            <w:pPr>
              <w:rPr>
                <w:rFonts w:eastAsiaTheme="minorHAnsi"/>
              </w:rPr>
            </w:pPr>
            <w:r w:rsidRPr="00545B2D">
              <w:rPr>
                <w:rFonts w:eastAsiaTheme="minorHAnsi"/>
              </w:rPr>
              <w:t>Newham Primary School</w:t>
            </w:r>
          </w:p>
        </w:tc>
        <w:tc>
          <w:tcPr>
            <w:cnfStyle w:val="000001000000" w:firstRow="0" w:lastRow="0" w:firstColumn="0" w:lastColumn="0" w:oddVBand="0" w:evenVBand="1" w:oddHBand="0" w:evenHBand="0" w:firstRowFirstColumn="0" w:firstRowLastColumn="0" w:lastRowFirstColumn="0" w:lastRowLastColumn="0"/>
            <w:tcW w:w="5670" w:type="dxa"/>
          </w:tcPr>
          <w:p w14:paraId="16EE02A8" w14:textId="77777777" w:rsidR="00F43162" w:rsidRPr="00545B2D" w:rsidRDefault="00F43162" w:rsidP="00545B2D">
            <w:pPr>
              <w:rPr>
                <w:rFonts w:eastAsiaTheme="minorHAnsi"/>
                <w:b/>
                <w:bCs/>
              </w:rPr>
            </w:pPr>
            <w:r w:rsidRPr="00545B2D">
              <w:rPr>
                <w:rFonts w:eastAsiaTheme="minorHAnsi"/>
                <w:b/>
                <w:bCs/>
              </w:rPr>
              <w:t>2019 Landcare Awards Winner</w:t>
            </w:r>
          </w:p>
          <w:p w14:paraId="43E8AD2A" w14:textId="77777777" w:rsidR="00F43162" w:rsidRPr="00545B2D" w:rsidRDefault="00F43162" w:rsidP="00545B2D">
            <w:pPr>
              <w:rPr>
                <w:rFonts w:eastAsiaTheme="minorHAnsi"/>
              </w:rPr>
            </w:pPr>
            <w:r w:rsidRPr="00545B2D">
              <w:rPr>
                <w:rFonts w:eastAsiaTheme="minorHAnsi"/>
              </w:rPr>
              <w:t>The Victorian Landcare Awards is a biennial event that celebrates the achievements of Landcarers and more broadly environmental volunteers across Victoria.</w:t>
            </w:r>
          </w:p>
        </w:tc>
        <w:tc>
          <w:tcPr>
            <w:cnfStyle w:val="000010000000" w:firstRow="0" w:lastRow="0" w:firstColumn="0" w:lastColumn="0" w:oddVBand="1" w:evenVBand="0" w:oddHBand="0" w:evenHBand="0" w:firstRowFirstColumn="0" w:firstRowLastColumn="0" w:lastRowFirstColumn="0" w:lastRowLastColumn="0"/>
            <w:tcW w:w="1644" w:type="dxa"/>
          </w:tcPr>
          <w:p w14:paraId="5047FEB2" w14:textId="77777777" w:rsidR="00F43162" w:rsidRPr="00545B2D" w:rsidRDefault="00F43162" w:rsidP="00545B2D">
            <w:pPr>
              <w:rPr>
                <w:rFonts w:eastAsiaTheme="minorHAnsi"/>
              </w:rPr>
            </w:pPr>
            <w:r w:rsidRPr="00545B2D">
              <w:rPr>
                <w:rFonts w:eastAsiaTheme="minorHAnsi"/>
              </w:rPr>
              <w:t xml:space="preserve"> 500 </w:t>
            </w:r>
          </w:p>
        </w:tc>
      </w:tr>
      <w:tr w:rsidR="00F43162" w:rsidRPr="00545B2D" w14:paraId="4C3E7A33"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8CDD2A2" w14:textId="77777777" w:rsidR="00F43162" w:rsidRPr="00545B2D" w:rsidRDefault="00F43162" w:rsidP="00545B2D">
            <w:pPr>
              <w:rPr>
                <w:rFonts w:eastAsiaTheme="minorHAnsi"/>
              </w:rPr>
            </w:pPr>
            <w:r w:rsidRPr="00545B2D">
              <w:rPr>
                <w:rFonts w:eastAsiaTheme="minorHAnsi"/>
              </w:rPr>
              <w:t xml:space="preserve">North Central Catchment Management Authority </w:t>
            </w:r>
          </w:p>
        </w:tc>
        <w:tc>
          <w:tcPr>
            <w:cnfStyle w:val="000001000000" w:firstRow="0" w:lastRow="0" w:firstColumn="0" w:lastColumn="0" w:oddVBand="0" w:evenVBand="1" w:oddHBand="0" w:evenHBand="0" w:firstRowFirstColumn="0" w:firstRowLastColumn="0" w:lastRowFirstColumn="0" w:lastRowLastColumn="0"/>
            <w:tcW w:w="5670" w:type="dxa"/>
          </w:tcPr>
          <w:p w14:paraId="5B163BC9" w14:textId="77777777" w:rsidR="00F43162" w:rsidRPr="00545B2D" w:rsidRDefault="00F43162" w:rsidP="00545B2D">
            <w:pPr>
              <w:rPr>
                <w:rFonts w:eastAsiaTheme="minorHAnsi"/>
                <w:b/>
                <w:bCs/>
              </w:rPr>
            </w:pPr>
            <w:r w:rsidRPr="00545B2D">
              <w:rPr>
                <w:rFonts w:eastAsiaTheme="minorHAnsi"/>
                <w:b/>
                <w:bCs/>
              </w:rPr>
              <w:t>2019-20 Victorian Landcare Grants in North Central</w:t>
            </w:r>
          </w:p>
          <w:p w14:paraId="7F006AED" w14:textId="77777777" w:rsidR="00F43162" w:rsidRPr="00545B2D" w:rsidRDefault="00F43162" w:rsidP="00545B2D">
            <w:pPr>
              <w:rPr>
                <w:rFonts w:eastAsiaTheme="minorHAnsi"/>
              </w:rPr>
            </w:pPr>
            <w:r w:rsidRPr="00545B2D">
              <w:rPr>
                <w:rFonts w:eastAsiaTheme="minorHAnsi"/>
              </w:rPr>
              <w:t>Funding to CMAs to deliver the Victorian Landcare Grants to support environmental volunteer groups to undertake on-ground, capacity building and education projects and to provide support to groups.</w:t>
            </w:r>
          </w:p>
        </w:tc>
        <w:tc>
          <w:tcPr>
            <w:cnfStyle w:val="000010000000" w:firstRow="0" w:lastRow="0" w:firstColumn="0" w:lastColumn="0" w:oddVBand="1" w:evenVBand="0" w:oddHBand="0" w:evenHBand="0" w:firstRowFirstColumn="0" w:firstRowLastColumn="0" w:lastRowFirstColumn="0" w:lastRowLastColumn="0"/>
            <w:tcW w:w="1644" w:type="dxa"/>
          </w:tcPr>
          <w:p w14:paraId="4E130F4A" w14:textId="77777777" w:rsidR="00F43162" w:rsidRPr="00545B2D" w:rsidRDefault="00F43162" w:rsidP="00545B2D">
            <w:pPr>
              <w:rPr>
                <w:rFonts w:eastAsiaTheme="minorHAnsi"/>
              </w:rPr>
            </w:pPr>
            <w:r w:rsidRPr="00545B2D">
              <w:rPr>
                <w:rFonts w:eastAsiaTheme="minorHAnsi"/>
              </w:rPr>
              <w:t xml:space="preserve"> 80,000 </w:t>
            </w:r>
          </w:p>
        </w:tc>
      </w:tr>
      <w:tr w:rsidR="00F43162" w:rsidRPr="00545B2D" w14:paraId="5CEE96AB"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3E2DB16" w14:textId="77777777" w:rsidR="00F43162" w:rsidRPr="00545B2D" w:rsidRDefault="00F43162" w:rsidP="00545B2D">
            <w:pPr>
              <w:rPr>
                <w:rFonts w:eastAsiaTheme="minorHAnsi"/>
              </w:rPr>
            </w:pPr>
            <w:r w:rsidRPr="00545B2D">
              <w:rPr>
                <w:rFonts w:eastAsiaTheme="minorHAnsi"/>
              </w:rPr>
              <w:t xml:space="preserve">North East Catchment Management Authority </w:t>
            </w:r>
          </w:p>
        </w:tc>
        <w:tc>
          <w:tcPr>
            <w:cnfStyle w:val="000001000000" w:firstRow="0" w:lastRow="0" w:firstColumn="0" w:lastColumn="0" w:oddVBand="0" w:evenVBand="1" w:oddHBand="0" w:evenHBand="0" w:firstRowFirstColumn="0" w:firstRowLastColumn="0" w:lastRowFirstColumn="0" w:lastRowLastColumn="0"/>
            <w:tcW w:w="5670" w:type="dxa"/>
          </w:tcPr>
          <w:p w14:paraId="00FB8555" w14:textId="77777777" w:rsidR="00F43162" w:rsidRPr="00545B2D" w:rsidRDefault="00F43162" w:rsidP="00545B2D">
            <w:pPr>
              <w:rPr>
                <w:rFonts w:eastAsiaTheme="minorHAnsi"/>
                <w:b/>
                <w:bCs/>
              </w:rPr>
            </w:pPr>
            <w:r w:rsidRPr="00545B2D">
              <w:rPr>
                <w:rFonts w:eastAsiaTheme="minorHAnsi"/>
                <w:b/>
                <w:bCs/>
              </w:rPr>
              <w:t>2019-20 Victorian Landcare Grants in North East</w:t>
            </w:r>
          </w:p>
          <w:p w14:paraId="4C36B30B" w14:textId="77777777" w:rsidR="00F43162" w:rsidRPr="00545B2D" w:rsidRDefault="00F43162" w:rsidP="00545B2D">
            <w:pPr>
              <w:rPr>
                <w:rFonts w:eastAsiaTheme="minorHAnsi"/>
              </w:rPr>
            </w:pPr>
            <w:r w:rsidRPr="00545B2D">
              <w:rPr>
                <w:rFonts w:eastAsiaTheme="minorHAnsi"/>
              </w:rPr>
              <w:t>Funding to CMAs to deliver the Victorian Landcare Grants to support environmental volunteer groups to undertake on-ground, capacity building and education projects and to provide support to groups.</w:t>
            </w:r>
          </w:p>
        </w:tc>
        <w:tc>
          <w:tcPr>
            <w:cnfStyle w:val="000010000000" w:firstRow="0" w:lastRow="0" w:firstColumn="0" w:lastColumn="0" w:oddVBand="1" w:evenVBand="0" w:oddHBand="0" w:evenHBand="0" w:firstRowFirstColumn="0" w:firstRowLastColumn="0" w:lastRowFirstColumn="0" w:lastRowLastColumn="0"/>
            <w:tcW w:w="1644" w:type="dxa"/>
          </w:tcPr>
          <w:p w14:paraId="697F8A6E" w14:textId="77777777" w:rsidR="00F43162" w:rsidRPr="00545B2D" w:rsidRDefault="00F43162" w:rsidP="00545B2D">
            <w:pPr>
              <w:rPr>
                <w:rFonts w:eastAsiaTheme="minorHAnsi"/>
              </w:rPr>
            </w:pPr>
            <w:r w:rsidRPr="00545B2D">
              <w:rPr>
                <w:rFonts w:eastAsiaTheme="minorHAnsi"/>
              </w:rPr>
              <w:t xml:space="preserve"> 80,000 </w:t>
            </w:r>
          </w:p>
        </w:tc>
      </w:tr>
      <w:tr w:rsidR="00F43162" w:rsidRPr="00545B2D" w14:paraId="0505173F"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8170FDD" w14:textId="77777777" w:rsidR="00F43162" w:rsidRPr="00545B2D" w:rsidRDefault="00F43162" w:rsidP="00545B2D">
            <w:pPr>
              <w:rPr>
                <w:rFonts w:eastAsiaTheme="minorHAnsi"/>
              </w:rPr>
            </w:pPr>
            <w:r w:rsidRPr="00545B2D">
              <w:rPr>
                <w:rFonts w:eastAsiaTheme="minorHAnsi"/>
              </w:rPr>
              <w:t xml:space="preserve">Nullawil Landcare Group </w:t>
            </w:r>
          </w:p>
        </w:tc>
        <w:tc>
          <w:tcPr>
            <w:cnfStyle w:val="000001000000" w:firstRow="0" w:lastRow="0" w:firstColumn="0" w:lastColumn="0" w:oddVBand="0" w:evenVBand="1" w:oddHBand="0" w:evenHBand="0" w:firstRowFirstColumn="0" w:firstRowLastColumn="0" w:lastRowFirstColumn="0" w:lastRowLastColumn="0"/>
            <w:tcW w:w="5670" w:type="dxa"/>
          </w:tcPr>
          <w:p w14:paraId="37C860C9"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1D35CE25"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34323417"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19854374"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F598AE7" w14:textId="77777777" w:rsidR="00F43162" w:rsidRPr="00545B2D" w:rsidRDefault="00F43162" w:rsidP="00545B2D">
            <w:pPr>
              <w:rPr>
                <w:rFonts w:eastAsiaTheme="minorHAnsi"/>
              </w:rPr>
            </w:pPr>
            <w:r w:rsidRPr="00545B2D">
              <w:rPr>
                <w:rFonts w:eastAsiaTheme="minorHAnsi"/>
              </w:rPr>
              <w:t>Ovens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1932908B"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43DFE90E"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7FFC9FA4"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3D0995AB"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87969C5" w14:textId="77777777" w:rsidR="00F43162" w:rsidRPr="00545B2D" w:rsidRDefault="00F43162" w:rsidP="00545B2D">
            <w:pPr>
              <w:rPr>
                <w:rFonts w:eastAsiaTheme="minorHAnsi"/>
              </w:rPr>
            </w:pPr>
            <w:r w:rsidRPr="00545B2D">
              <w:rPr>
                <w:rFonts w:eastAsiaTheme="minorHAnsi"/>
              </w:rPr>
              <w:t>Panyyabyr Landcare Group</w:t>
            </w:r>
          </w:p>
        </w:tc>
        <w:tc>
          <w:tcPr>
            <w:cnfStyle w:val="000001000000" w:firstRow="0" w:lastRow="0" w:firstColumn="0" w:lastColumn="0" w:oddVBand="0" w:evenVBand="1" w:oddHBand="0" w:evenHBand="0" w:firstRowFirstColumn="0" w:firstRowLastColumn="0" w:lastRowFirstColumn="0" w:lastRowLastColumn="0"/>
            <w:tcW w:w="5670" w:type="dxa"/>
          </w:tcPr>
          <w:p w14:paraId="54DB7FFC" w14:textId="77777777" w:rsidR="00F43162" w:rsidRPr="00545B2D" w:rsidRDefault="00F43162" w:rsidP="00545B2D">
            <w:pPr>
              <w:rPr>
                <w:rFonts w:eastAsiaTheme="minorHAnsi"/>
                <w:b/>
                <w:bCs/>
              </w:rPr>
            </w:pPr>
            <w:r w:rsidRPr="00545B2D">
              <w:rPr>
                <w:rFonts w:eastAsiaTheme="minorHAnsi"/>
                <w:b/>
                <w:bCs/>
              </w:rPr>
              <w:t>2019-20 Victorian Landcare Facilitator Program</w:t>
            </w:r>
          </w:p>
          <w:p w14:paraId="03C9C316"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6E4DE2FA" w14:textId="77777777" w:rsidR="00F43162" w:rsidRPr="00545B2D" w:rsidRDefault="00F43162" w:rsidP="00545B2D">
            <w:pPr>
              <w:rPr>
                <w:rFonts w:eastAsiaTheme="minorHAnsi"/>
              </w:rPr>
            </w:pPr>
            <w:r w:rsidRPr="00545B2D">
              <w:rPr>
                <w:rFonts w:eastAsiaTheme="minorHAnsi"/>
              </w:rPr>
              <w:t xml:space="preserve"> 5,144 </w:t>
            </w:r>
          </w:p>
        </w:tc>
      </w:tr>
      <w:tr w:rsidR="00F43162" w:rsidRPr="00545B2D" w14:paraId="0D30AB22"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3BF9CE9" w14:textId="77777777" w:rsidR="00F43162" w:rsidRPr="00545B2D" w:rsidRDefault="00F43162" w:rsidP="00545B2D">
            <w:pPr>
              <w:rPr>
                <w:rFonts w:eastAsiaTheme="minorHAnsi"/>
              </w:rPr>
            </w:pPr>
            <w:r w:rsidRPr="00545B2D">
              <w:rPr>
                <w:rFonts w:eastAsiaTheme="minorHAnsi"/>
              </w:rPr>
              <w:t xml:space="preserve">Port Phillip and Westernport Catchment Management Authority </w:t>
            </w:r>
          </w:p>
        </w:tc>
        <w:tc>
          <w:tcPr>
            <w:cnfStyle w:val="000001000000" w:firstRow="0" w:lastRow="0" w:firstColumn="0" w:lastColumn="0" w:oddVBand="0" w:evenVBand="1" w:oddHBand="0" w:evenHBand="0" w:firstRowFirstColumn="0" w:firstRowLastColumn="0" w:lastRowFirstColumn="0" w:lastRowLastColumn="0"/>
            <w:tcW w:w="5670" w:type="dxa"/>
          </w:tcPr>
          <w:p w14:paraId="58F35DAD" w14:textId="77777777" w:rsidR="00F43162" w:rsidRPr="00FC5FA0" w:rsidRDefault="00F43162" w:rsidP="00545B2D">
            <w:pPr>
              <w:rPr>
                <w:rFonts w:eastAsiaTheme="minorHAnsi"/>
                <w:b/>
                <w:bCs/>
              </w:rPr>
            </w:pPr>
            <w:r w:rsidRPr="00FC5FA0">
              <w:rPr>
                <w:rFonts w:eastAsiaTheme="minorHAnsi"/>
                <w:b/>
                <w:bCs/>
              </w:rPr>
              <w:t>2019-20 Victorian Landcare Grants in Port Phillip and Westernport</w:t>
            </w:r>
          </w:p>
          <w:p w14:paraId="0B5D972F" w14:textId="77777777" w:rsidR="00F43162" w:rsidRPr="00545B2D" w:rsidRDefault="00F43162" w:rsidP="00545B2D">
            <w:pPr>
              <w:rPr>
                <w:rFonts w:eastAsiaTheme="minorHAnsi"/>
              </w:rPr>
            </w:pPr>
            <w:r w:rsidRPr="00545B2D">
              <w:rPr>
                <w:rFonts w:eastAsiaTheme="minorHAnsi"/>
              </w:rPr>
              <w:t>Funding to CMAs to deliver the Victorian Landcare Grants to support environmental volunteer groups to undertake on-ground, capacity building and education projects and to provide support to groups.</w:t>
            </w:r>
          </w:p>
        </w:tc>
        <w:tc>
          <w:tcPr>
            <w:cnfStyle w:val="000010000000" w:firstRow="0" w:lastRow="0" w:firstColumn="0" w:lastColumn="0" w:oddVBand="1" w:evenVBand="0" w:oddHBand="0" w:evenHBand="0" w:firstRowFirstColumn="0" w:firstRowLastColumn="0" w:lastRowFirstColumn="0" w:lastRowLastColumn="0"/>
            <w:tcW w:w="1644" w:type="dxa"/>
          </w:tcPr>
          <w:p w14:paraId="207D97AE" w14:textId="77777777" w:rsidR="00F43162" w:rsidRPr="00545B2D" w:rsidRDefault="00F43162" w:rsidP="00545B2D">
            <w:pPr>
              <w:rPr>
                <w:rFonts w:eastAsiaTheme="minorHAnsi"/>
              </w:rPr>
            </w:pPr>
            <w:r w:rsidRPr="00545B2D">
              <w:rPr>
                <w:rFonts w:eastAsiaTheme="minorHAnsi"/>
              </w:rPr>
              <w:t xml:space="preserve"> 301,590 </w:t>
            </w:r>
          </w:p>
        </w:tc>
      </w:tr>
      <w:tr w:rsidR="00F43162" w:rsidRPr="00545B2D" w14:paraId="021992E6"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F21DE51" w14:textId="77777777" w:rsidR="00F43162" w:rsidRPr="00545B2D" w:rsidRDefault="00F43162" w:rsidP="00545B2D">
            <w:pPr>
              <w:rPr>
                <w:rFonts w:eastAsiaTheme="minorHAnsi"/>
              </w:rPr>
            </w:pPr>
            <w:r w:rsidRPr="00545B2D">
              <w:rPr>
                <w:rFonts w:eastAsiaTheme="minorHAnsi"/>
              </w:rPr>
              <w:t>Rainbow and District Landcare Group</w:t>
            </w:r>
          </w:p>
        </w:tc>
        <w:tc>
          <w:tcPr>
            <w:cnfStyle w:val="000001000000" w:firstRow="0" w:lastRow="0" w:firstColumn="0" w:lastColumn="0" w:oddVBand="0" w:evenVBand="1" w:oddHBand="0" w:evenHBand="0" w:firstRowFirstColumn="0" w:firstRowLastColumn="0" w:lastRowFirstColumn="0" w:lastRowLastColumn="0"/>
            <w:tcW w:w="5670" w:type="dxa"/>
          </w:tcPr>
          <w:p w14:paraId="715A8E48"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3A115D96"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47402007"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3F75B748"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A2539AD" w14:textId="77777777" w:rsidR="00F43162" w:rsidRPr="00545B2D" w:rsidRDefault="00F43162" w:rsidP="00545B2D">
            <w:pPr>
              <w:rPr>
                <w:rFonts w:eastAsiaTheme="minorHAnsi"/>
              </w:rPr>
            </w:pPr>
            <w:r w:rsidRPr="00545B2D">
              <w:rPr>
                <w:rFonts w:eastAsiaTheme="minorHAnsi"/>
              </w:rPr>
              <w:t>Snowy River Interstate Landcare Committee</w:t>
            </w:r>
          </w:p>
        </w:tc>
        <w:tc>
          <w:tcPr>
            <w:cnfStyle w:val="000001000000" w:firstRow="0" w:lastRow="0" w:firstColumn="0" w:lastColumn="0" w:oddVBand="0" w:evenVBand="1" w:oddHBand="0" w:evenHBand="0" w:firstRowFirstColumn="0" w:firstRowLastColumn="0" w:lastRowFirstColumn="0" w:lastRowLastColumn="0"/>
            <w:tcW w:w="5670" w:type="dxa"/>
          </w:tcPr>
          <w:p w14:paraId="71227D8F"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5337D461"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1FDB69C7" w14:textId="77777777" w:rsidR="00F43162" w:rsidRPr="00545B2D" w:rsidRDefault="00F43162" w:rsidP="00545B2D">
            <w:pPr>
              <w:rPr>
                <w:rFonts w:eastAsiaTheme="minorHAnsi"/>
              </w:rPr>
            </w:pPr>
            <w:r w:rsidRPr="00545B2D">
              <w:rPr>
                <w:rFonts w:eastAsiaTheme="minorHAnsi"/>
              </w:rPr>
              <w:t xml:space="preserve"> 4,666 </w:t>
            </w:r>
          </w:p>
        </w:tc>
      </w:tr>
      <w:tr w:rsidR="00F43162" w:rsidRPr="00545B2D" w14:paraId="584F5EC2"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20523A5" w14:textId="77777777" w:rsidR="00F43162" w:rsidRPr="00545B2D" w:rsidRDefault="00F43162" w:rsidP="00545B2D">
            <w:pPr>
              <w:rPr>
                <w:rFonts w:eastAsiaTheme="minorHAnsi"/>
              </w:rPr>
            </w:pPr>
            <w:r w:rsidRPr="00545B2D">
              <w:rPr>
                <w:rFonts w:eastAsiaTheme="minorHAnsi"/>
              </w:rPr>
              <w:t>Snowy River Interstate Landcare Committee</w:t>
            </w:r>
          </w:p>
        </w:tc>
        <w:tc>
          <w:tcPr>
            <w:cnfStyle w:val="000001000000" w:firstRow="0" w:lastRow="0" w:firstColumn="0" w:lastColumn="0" w:oddVBand="0" w:evenVBand="1" w:oddHBand="0" w:evenHBand="0" w:firstRowFirstColumn="0" w:firstRowLastColumn="0" w:lastRowFirstColumn="0" w:lastRowLastColumn="0"/>
            <w:tcW w:w="5670" w:type="dxa"/>
          </w:tcPr>
          <w:p w14:paraId="3A35264B" w14:textId="77777777" w:rsidR="00F43162" w:rsidRPr="00FC5FA0" w:rsidRDefault="00F43162" w:rsidP="00545B2D">
            <w:pPr>
              <w:rPr>
                <w:rFonts w:eastAsiaTheme="minorHAnsi"/>
                <w:b/>
                <w:bCs/>
              </w:rPr>
            </w:pPr>
            <w:r w:rsidRPr="00FC5FA0">
              <w:rPr>
                <w:rFonts w:eastAsiaTheme="minorHAnsi"/>
                <w:b/>
                <w:bCs/>
              </w:rPr>
              <w:t>Victorian Landcare Facilitator Program</w:t>
            </w:r>
          </w:p>
          <w:p w14:paraId="240ACB50" w14:textId="77777777" w:rsidR="00F43162" w:rsidRPr="00545B2D" w:rsidRDefault="00F43162" w:rsidP="00545B2D">
            <w:pPr>
              <w:rPr>
                <w:rFonts w:eastAsiaTheme="minorHAnsi"/>
              </w:rPr>
            </w:pPr>
            <w:r w:rsidRPr="00545B2D">
              <w:rPr>
                <w:rFonts w:eastAsiaTheme="minorHAnsi"/>
              </w:rPr>
              <w:t>Additional Landcare facilitator and bushfire recovery support.</w:t>
            </w:r>
          </w:p>
        </w:tc>
        <w:tc>
          <w:tcPr>
            <w:cnfStyle w:val="000010000000" w:firstRow="0" w:lastRow="0" w:firstColumn="0" w:lastColumn="0" w:oddVBand="1" w:evenVBand="0" w:oddHBand="0" w:evenHBand="0" w:firstRowFirstColumn="0" w:firstRowLastColumn="0" w:lastRowFirstColumn="0" w:lastRowLastColumn="0"/>
            <w:tcW w:w="1644" w:type="dxa"/>
          </w:tcPr>
          <w:p w14:paraId="4D267B27" w14:textId="77777777" w:rsidR="00F43162" w:rsidRPr="00545B2D" w:rsidRDefault="00F43162" w:rsidP="00545B2D">
            <w:pPr>
              <w:rPr>
                <w:rFonts w:eastAsiaTheme="minorHAnsi"/>
              </w:rPr>
            </w:pPr>
            <w:r w:rsidRPr="00545B2D">
              <w:rPr>
                <w:rFonts w:eastAsiaTheme="minorHAnsi"/>
              </w:rPr>
              <w:t xml:space="preserve"> 5,970 </w:t>
            </w:r>
          </w:p>
        </w:tc>
      </w:tr>
      <w:tr w:rsidR="00F43162" w:rsidRPr="00545B2D" w14:paraId="4DBCCE8E"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7F31F46" w14:textId="77777777" w:rsidR="00F43162" w:rsidRPr="00545B2D" w:rsidRDefault="00F43162" w:rsidP="00545B2D">
            <w:pPr>
              <w:rPr>
                <w:rFonts w:eastAsiaTheme="minorHAnsi"/>
              </w:rPr>
            </w:pPr>
            <w:r w:rsidRPr="00545B2D">
              <w:rPr>
                <w:rFonts w:eastAsiaTheme="minorHAnsi"/>
              </w:rPr>
              <w:t xml:space="preserve">South Gippsland Landcare Network Inc. </w:t>
            </w:r>
          </w:p>
        </w:tc>
        <w:tc>
          <w:tcPr>
            <w:cnfStyle w:val="000001000000" w:firstRow="0" w:lastRow="0" w:firstColumn="0" w:lastColumn="0" w:oddVBand="0" w:evenVBand="1" w:oddHBand="0" w:evenHBand="0" w:firstRowFirstColumn="0" w:firstRowLastColumn="0" w:lastRowFirstColumn="0" w:lastRowLastColumn="0"/>
            <w:tcW w:w="5670" w:type="dxa"/>
          </w:tcPr>
          <w:p w14:paraId="4503C8B9"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3D384AA2"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3393F222"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28823966"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F4CED02" w14:textId="77777777" w:rsidR="00F43162" w:rsidRPr="00545B2D" w:rsidRDefault="00F43162" w:rsidP="00545B2D">
            <w:pPr>
              <w:rPr>
                <w:rFonts w:eastAsiaTheme="minorHAnsi"/>
              </w:rPr>
            </w:pPr>
            <w:r w:rsidRPr="00545B2D">
              <w:rPr>
                <w:rFonts w:eastAsiaTheme="minorHAnsi"/>
              </w:rPr>
              <w:t xml:space="preserve">South West Environment Alliance </w:t>
            </w:r>
          </w:p>
        </w:tc>
        <w:tc>
          <w:tcPr>
            <w:cnfStyle w:val="000001000000" w:firstRow="0" w:lastRow="0" w:firstColumn="0" w:lastColumn="0" w:oddVBand="0" w:evenVBand="1" w:oddHBand="0" w:evenHBand="0" w:firstRowFirstColumn="0" w:firstRowLastColumn="0" w:lastRowFirstColumn="0" w:lastRowLastColumn="0"/>
            <w:tcW w:w="5670" w:type="dxa"/>
          </w:tcPr>
          <w:p w14:paraId="252D543F"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5705CBA7"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1462AC8C"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69B2D6D0"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6E0BCEC" w14:textId="77777777" w:rsidR="00F43162" w:rsidRPr="00545B2D" w:rsidRDefault="00F43162" w:rsidP="00545B2D">
            <w:pPr>
              <w:rPr>
                <w:rFonts w:eastAsiaTheme="minorHAnsi"/>
              </w:rPr>
            </w:pPr>
            <w:r w:rsidRPr="00545B2D">
              <w:rPr>
                <w:rFonts w:eastAsiaTheme="minorHAnsi"/>
              </w:rPr>
              <w:t xml:space="preserve">Southern Otway Landcare Network Inc. </w:t>
            </w:r>
          </w:p>
        </w:tc>
        <w:tc>
          <w:tcPr>
            <w:cnfStyle w:val="000001000000" w:firstRow="0" w:lastRow="0" w:firstColumn="0" w:lastColumn="0" w:oddVBand="0" w:evenVBand="1" w:oddHBand="0" w:evenHBand="0" w:firstRowFirstColumn="0" w:firstRowLastColumn="0" w:lastRowFirstColumn="0" w:lastRowLastColumn="0"/>
            <w:tcW w:w="5670" w:type="dxa"/>
          </w:tcPr>
          <w:p w14:paraId="16BC6C6C"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55983809"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4BAA9214" w14:textId="77777777" w:rsidR="00F43162" w:rsidRPr="00545B2D" w:rsidRDefault="00F43162" w:rsidP="00545B2D">
            <w:pPr>
              <w:rPr>
                <w:rFonts w:eastAsiaTheme="minorHAnsi"/>
              </w:rPr>
            </w:pPr>
            <w:r w:rsidRPr="00545B2D">
              <w:rPr>
                <w:rFonts w:eastAsiaTheme="minorHAnsi"/>
              </w:rPr>
              <w:t xml:space="preserve"> 4,646 </w:t>
            </w:r>
          </w:p>
        </w:tc>
      </w:tr>
      <w:tr w:rsidR="00F43162" w:rsidRPr="00545B2D" w14:paraId="6C972C6B"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CE7E9B1" w14:textId="77777777" w:rsidR="00F43162" w:rsidRPr="00545B2D" w:rsidRDefault="00F43162" w:rsidP="00545B2D">
            <w:pPr>
              <w:rPr>
                <w:rFonts w:eastAsiaTheme="minorHAnsi"/>
              </w:rPr>
            </w:pPr>
            <w:r w:rsidRPr="00545B2D">
              <w:rPr>
                <w:rFonts w:eastAsiaTheme="minorHAnsi"/>
              </w:rPr>
              <w:t xml:space="preserve">Southern Ranges Environment Alliance </w:t>
            </w:r>
          </w:p>
        </w:tc>
        <w:tc>
          <w:tcPr>
            <w:cnfStyle w:val="000001000000" w:firstRow="0" w:lastRow="0" w:firstColumn="0" w:lastColumn="0" w:oddVBand="0" w:evenVBand="1" w:oddHBand="0" w:evenHBand="0" w:firstRowFirstColumn="0" w:firstRowLastColumn="0" w:lastRowFirstColumn="0" w:lastRowLastColumn="0"/>
            <w:tcW w:w="5670" w:type="dxa"/>
          </w:tcPr>
          <w:p w14:paraId="37FCF601"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7E7661DF"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1E959C3A"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4A003A0D"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E8FEC6B" w14:textId="77777777" w:rsidR="00F43162" w:rsidRPr="00545B2D" w:rsidRDefault="00F43162" w:rsidP="00545B2D">
            <w:pPr>
              <w:rPr>
                <w:rFonts w:eastAsiaTheme="minorHAnsi"/>
              </w:rPr>
            </w:pPr>
            <w:r w:rsidRPr="00545B2D">
              <w:rPr>
                <w:rFonts w:eastAsiaTheme="minorHAnsi"/>
              </w:rPr>
              <w:t xml:space="preserve">Southwest Goulburn Landcare Inc. </w:t>
            </w:r>
          </w:p>
        </w:tc>
        <w:tc>
          <w:tcPr>
            <w:cnfStyle w:val="000001000000" w:firstRow="0" w:lastRow="0" w:firstColumn="0" w:lastColumn="0" w:oddVBand="0" w:evenVBand="1" w:oddHBand="0" w:evenHBand="0" w:firstRowFirstColumn="0" w:firstRowLastColumn="0" w:lastRowFirstColumn="0" w:lastRowLastColumn="0"/>
            <w:tcW w:w="5670" w:type="dxa"/>
          </w:tcPr>
          <w:p w14:paraId="726DC645"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785C3994"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0519CDFE"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684FCA1F"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5BFE815" w14:textId="77777777" w:rsidR="00F43162" w:rsidRPr="00545B2D" w:rsidRDefault="00F43162" w:rsidP="00545B2D">
            <w:pPr>
              <w:rPr>
                <w:rFonts w:eastAsiaTheme="minorHAnsi"/>
              </w:rPr>
            </w:pPr>
            <w:r w:rsidRPr="00545B2D">
              <w:rPr>
                <w:rFonts w:eastAsiaTheme="minorHAnsi"/>
              </w:rPr>
              <w:t>Strathewen Landcare Group</w:t>
            </w:r>
          </w:p>
        </w:tc>
        <w:tc>
          <w:tcPr>
            <w:cnfStyle w:val="000001000000" w:firstRow="0" w:lastRow="0" w:firstColumn="0" w:lastColumn="0" w:oddVBand="0" w:evenVBand="1" w:oddHBand="0" w:evenHBand="0" w:firstRowFirstColumn="0" w:firstRowLastColumn="0" w:lastRowFirstColumn="0" w:lastRowLastColumn="0"/>
            <w:tcW w:w="5670" w:type="dxa"/>
          </w:tcPr>
          <w:p w14:paraId="2E371B90"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1329240E"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2C58DE2A"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3F2DF15E"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809F16F" w14:textId="77777777" w:rsidR="00F43162" w:rsidRPr="00545B2D" w:rsidRDefault="00F43162" w:rsidP="00545B2D">
            <w:pPr>
              <w:rPr>
                <w:rFonts w:eastAsiaTheme="minorHAnsi"/>
              </w:rPr>
            </w:pPr>
            <w:r w:rsidRPr="00545B2D">
              <w:rPr>
                <w:rFonts w:eastAsiaTheme="minorHAnsi"/>
              </w:rPr>
              <w:t>Surf Coast and Inland Plains Network</w:t>
            </w:r>
          </w:p>
        </w:tc>
        <w:tc>
          <w:tcPr>
            <w:cnfStyle w:val="000001000000" w:firstRow="0" w:lastRow="0" w:firstColumn="0" w:lastColumn="0" w:oddVBand="0" w:evenVBand="1" w:oddHBand="0" w:evenHBand="0" w:firstRowFirstColumn="0" w:firstRowLastColumn="0" w:lastRowFirstColumn="0" w:lastRowLastColumn="0"/>
            <w:tcW w:w="5670" w:type="dxa"/>
          </w:tcPr>
          <w:p w14:paraId="108017ED"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1D22A874"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55A53D4F"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5B62CE02"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0916BAD" w14:textId="77777777" w:rsidR="00F43162" w:rsidRPr="00545B2D" w:rsidRDefault="00F43162" w:rsidP="00545B2D">
            <w:pPr>
              <w:rPr>
                <w:rFonts w:eastAsiaTheme="minorHAnsi"/>
              </w:rPr>
            </w:pPr>
            <w:r w:rsidRPr="00545B2D">
              <w:rPr>
                <w:rFonts w:eastAsiaTheme="minorHAnsi"/>
              </w:rPr>
              <w:t xml:space="preserve">Sustainable Living in the Mallee </w:t>
            </w:r>
          </w:p>
        </w:tc>
        <w:tc>
          <w:tcPr>
            <w:cnfStyle w:val="000001000000" w:firstRow="0" w:lastRow="0" w:firstColumn="0" w:lastColumn="0" w:oddVBand="0" w:evenVBand="1" w:oddHBand="0" w:evenHBand="0" w:firstRowFirstColumn="0" w:firstRowLastColumn="0" w:lastRowFirstColumn="0" w:lastRowLastColumn="0"/>
            <w:tcW w:w="5670" w:type="dxa"/>
          </w:tcPr>
          <w:p w14:paraId="45DCC575"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418FEBC7"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4954F5B4" w14:textId="77777777" w:rsidR="00F43162" w:rsidRPr="00545B2D" w:rsidRDefault="00F43162" w:rsidP="00545B2D">
            <w:pPr>
              <w:rPr>
                <w:rFonts w:eastAsiaTheme="minorHAnsi"/>
              </w:rPr>
            </w:pPr>
            <w:r w:rsidRPr="00545B2D">
              <w:rPr>
                <w:rFonts w:eastAsiaTheme="minorHAnsi"/>
              </w:rPr>
              <w:t xml:space="preserve"> 55,191 </w:t>
            </w:r>
          </w:p>
        </w:tc>
      </w:tr>
      <w:tr w:rsidR="00F43162" w:rsidRPr="00545B2D" w14:paraId="2A34E653"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88617D6" w14:textId="77777777" w:rsidR="00F43162" w:rsidRPr="00545B2D" w:rsidRDefault="00F43162" w:rsidP="00545B2D">
            <w:pPr>
              <w:rPr>
                <w:rFonts w:eastAsiaTheme="minorHAnsi"/>
              </w:rPr>
            </w:pPr>
            <w:r w:rsidRPr="00545B2D">
              <w:rPr>
                <w:rFonts w:eastAsiaTheme="minorHAnsi"/>
              </w:rPr>
              <w:t xml:space="preserve">Tom's Creek Landcare Group Inc. </w:t>
            </w:r>
          </w:p>
        </w:tc>
        <w:tc>
          <w:tcPr>
            <w:cnfStyle w:val="000001000000" w:firstRow="0" w:lastRow="0" w:firstColumn="0" w:lastColumn="0" w:oddVBand="0" w:evenVBand="1" w:oddHBand="0" w:evenHBand="0" w:firstRowFirstColumn="0" w:firstRowLastColumn="0" w:lastRowFirstColumn="0" w:lastRowLastColumn="0"/>
            <w:tcW w:w="5670" w:type="dxa"/>
          </w:tcPr>
          <w:p w14:paraId="4B4D6946" w14:textId="77777777" w:rsidR="00F43162" w:rsidRPr="00FC5FA0" w:rsidRDefault="00F43162" w:rsidP="00545B2D">
            <w:pPr>
              <w:rPr>
                <w:rFonts w:eastAsiaTheme="minorHAnsi"/>
                <w:b/>
                <w:bCs/>
              </w:rPr>
            </w:pPr>
            <w:r w:rsidRPr="00FC5FA0">
              <w:rPr>
                <w:rFonts w:eastAsiaTheme="minorHAnsi"/>
                <w:b/>
                <w:bCs/>
              </w:rPr>
              <w:t>Victorian Landcare Facilitator Program</w:t>
            </w:r>
          </w:p>
          <w:p w14:paraId="73CC7812" w14:textId="77777777" w:rsidR="00F43162" w:rsidRPr="00545B2D" w:rsidRDefault="00F43162" w:rsidP="00545B2D">
            <w:pPr>
              <w:rPr>
                <w:rFonts w:eastAsiaTheme="minorHAnsi"/>
              </w:rPr>
            </w:pPr>
            <w:r w:rsidRPr="00545B2D">
              <w:rPr>
                <w:rFonts w:eastAsiaTheme="minorHAnsi"/>
              </w:rPr>
              <w:t>Additional Landcare facilitator and bushfire recovery support.</w:t>
            </w:r>
          </w:p>
        </w:tc>
        <w:tc>
          <w:tcPr>
            <w:cnfStyle w:val="000010000000" w:firstRow="0" w:lastRow="0" w:firstColumn="0" w:lastColumn="0" w:oddVBand="1" w:evenVBand="0" w:oddHBand="0" w:evenHBand="0" w:firstRowFirstColumn="0" w:firstRowLastColumn="0" w:lastRowFirstColumn="0" w:lastRowLastColumn="0"/>
            <w:tcW w:w="1644" w:type="dxa"/>
          </w:tcPr>
          <w:p w14:paraId="06273BFC" w14:textId="77777777" w:rsidR="00F43162" w:rsidRPr="00545B2D" w:rsidRDefault="00F43162" w:rsidP="00545B2D">
            <w:pPr>
              <w:rPr>
                <w:rFonts w:eastAsiaTheme="minorHAnsi"/>
              </w:rPr>
            </w:pPr>
            <w:r w:rsidRPr="00545B2D">
              <w:rPr>
                <w:rFonts w:eastAsiaTheme="minorHAnsi"/>
              </w:rPr>
              <w:t xml:space="preserve"> 6,779 </w:t>
            </w:r>
          </w:p>
        </w:tc>
      </w:tr>
      <w:tr w:rsidR="00F43162" w:rsidRPr="00545B2D" w14:paraId="48EE5C2F"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A74C555" w14:textId="77777777" w:rsidR="00F43162" w:rsidRPr="00545B2D" w:rsidRDefault="00F43162" w:rsidP="00545B2D">
            <w:pPr>
              <w:rPr>
                <w:rFonts w:eastAsiaTheme="minorHAnsi"/>
              </w:rPr>
            </w:pPr>
            <w:r w:rsidRPr="00545B2D">
              <w:rPr>
                <w:rFonts w:eastAsiaTheme="minorHAnsi"/>
              </w:rPr>
              <w:t xml:space="preserve">Tom's Creek Landcare Group Inc. </w:t>
            </w:r>
          </w:p>
        </w:tc>
        <w:tc>
          <w:tcPr>
            <w:cnfStyle w:val="000001000000" w:firstRow="0" w:lastRow="0" w:firstColumn="0" w:lastColumn="0" w:oddVBand="0" w:evenVBand="1" w:oddHBand="0" w:evenHBand="0" w:firstRowFirstColumn="0" w:firstRowLastColumn="0" w:lastRowFirstColumn="0" w:lastRowLastColumn="0"/>
            <w:tcW w:w="5670" w:type="dxa"/>
          </w:tcPr>
          <w:p w14:paraId="7CC33D25"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690DAA87"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4C53E112"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5D0AB952"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B535F72" w14:textId="77777777" w:rsidR="00F43162" w:rsidRPr="00545B2D" w:rsidRDefault="00F43162" w:rsidP="00545B2D">
            <w:pPr>
              <w:rPr>
                <w:rFonts w:eastAsiaTheme="minorHAnsi"/>
              </w:rPr>
            </w:pPr>
            <w:r w:rsidRPr="00545B2D">
              <w:rPr>
                <w:rFonts w:eastAsiaTheme="minorHAnsi"/>
              </w:rPr>
              <w:t>Tony Gardner</w:t>
            </w:r>
          </w:p>
        </w:tc>
        <w:tc>
          <w:tcPr>
            <w:cnfStyle w:val="000001000000" w:firstRow="0" w:lastRow="0" w:firstColumn="0" w:lastColumn="0" w:oddVBand="0" w:evenVBand="1" w:oddHBand="0" w:evenHBand="0" w:firstRowFirstColumn="0" w:firstRowLastColumn="0" w:lastRowFirstColumn="0" w:lastRowLastColumn="0"/>
            <w:tcW w:w="5670" w:type="dxa"/>
          </w:tcPr>
          <w:p w14:paraId="48819997" w14:textId="77777777" w:rsidR="00F43162" w:rsidRPr="00FC5FA0" w:rsidRDefault="00F43162" w:rsidP="00545B2D">
            <w:pPr>
              <w:rPr>
                <w:rFonts w:eastAsiaTheme="minorHAnsi"/>
                <w:b/>
                <w:bCs/>
              </w:rPr>
            </w:pPr>
            <w:r w:rsidRPr="00FC5FA0">
              <w:rPr>
                <w:rFonts w:eastAsiaTheme="minorHAnsi"/>
                <w:b/>
                <w:bCs/>
              </w:rPr>
              <w:t>2019 Landcare Awards Winner</w:t>
            </w:r>
          </w:p>
          <w:p w14:paraId="2EEE1564" w14:textId="77777777" w:rsidR="00F43162" w:rsidRPr="00545B2D" w:rsidRDefault="00F43162" w:rsidP="00545B2D">
            <w:pPr>
              <w:rPr>
                <w:rFonts w:eastAsiaTheme="minorHAnsi"/>
              </w:rPr>
            </w:pPr>
            <w:r w:rsidRPr="00545B2D">
              <w:rPr>
                <w:rFonts w:eastAsiaTheme="minorHAnsi"/>
              </w:rPr>
              <w:t>The Victorian Landcare Awards is a biennial event that celebrates the achievements of Landcarers and more broadly environmental volunteers across Victoria.</w:t>
            </w:r>
          </w:p>
        </w:tc>
        <w:tc>
          <w:tcPr>
            <w:cnfStyle w:val="000010000000" w:firstRow="0" w:lastRow="0" w:firstColumn="0" w:lastColumn="0" w:oddVBand="1" w:evenVBand="0" w:oddHBand="0" w:evenHBand="0" w:firstRowFirstColumn="0" w:firstRowLastColumn="0" w:lastRowFirstColumn="0" w:lastRowLastColumn="0"/>
            <w:tcW w:w="1644" w:type="dxa"/>
          </w:tcPr>
          <w:p w14:paraId="7EB76781" w14:textId="77777777" w:rsidR="00F43162" w:rsidRPr="00545B2D" w:rsidRDefault="00F43162" w:rsidP="00545B2D">
            <w:pPr>
              <w:rPr>
                <w:rFonts w:eastAsiaTheme="minorHAnsi"/>
              </w:rPr>
            </w:pPr>
            <w:r w:rsidRPr="00545B2D">
              <w:rPr>
                <w:rFonts w:eastAsiaTheme="minorHAnsi"/>
              </w:rPr>
              <w:t xml:space="preserve"> 4,000 </w:t>
            </w:r>
          </w:p>
        </w:tc>
      </w:tr>
      <w:tr w:rsidR="00F43162" w:rsidRPr="00545B2D" w14:paraId="549792AE"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F74698F" w14:textId="77777777" w:rsidR="00F43162" w:rsidRPr="00545B2D" w:rsidRDefault="00F43162" w:rsidP="00545B2D">
            <w:pPr>
              <w:rPr>
                <w:rFonts w:eastAsiaTheme="minorHAnsi"/>
              </w:rPr>
            </w:pPr>
            <w:r w:rsidRPr="00545B2D">
              <w:rPr>
                <w:rFonts w:eastAsiaTheme="minorHAnsi"/>
              </w:rPr>
              <w:t xml:space="preserve">Up2us Landcare Alliance </w:t>
            </w:r>
          </w:p>
        </w:tc>
        <w:tc>
          <w:tcPr>
            <w:cnfStyle w:val="000001000000" w:firstRow="0" w:lastRow="0" w:firstColumn="0" w:lastColumn="0" w:oddVBand="0" w:evenVBand="1" w:oddHBand="0" w:evenHBand="0" w:firstRowFirstColumn="0" w:firstRowLastColumn="0" w:lastRowFirstColumn="0" w:lastRowLastColumn="0"/>
            <w:tcW w:w="5670" w:type="dxa"/>
          </w:tcPr>
          <w:p w14:paraId="30028CEF"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6CE57B92"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3AC28C92"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580F538C"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5E30EA7" w14:textId="77777777" w:rsidR="00F43162" w:rsidRPr="00545B2D" w:rsidRDefault="00F43162" w:rsidP="00545B2D">
            <w:pPr>
              <w:rPr>
                <w:rFonts w:eastAsiaTheme="minorHAnsi"/>
              </w:rPr>
            </w:pPr>
            <w:r w:rsidRPr="00545B2D">
              <w:rPr>
                <w:rFonts w:eastAsiaTheme="minorHAnsi"/>
              </w:rPr>
              <w:t xml:space="preserve">Upper Campaspe Landcare Network Inc. </w:t>
            </w:r>
          </w:p>
        </w:tc>
        <w:tc>
          <w:tcPr>
            <w:cnfStyle w:val="000001000000" w:firstRow="0" w:lastRow="0" w:firstColumn="0" w:lastColumn="0" w:oddVBand="0" w:evenVBand="1" w:oddHBand="0" w:evenHBand="0" w:firstRowFirstColumn="0" w:firstRowLastColumn="0" w:lastRowFirstColumn="0" w:lastRowLastColumn="0"/>
            <w:tcW w:w="5670" w:type="dxa"/>
          </w:tcPr>
          <w:p w14:paraId="02B5F6A9"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19C46AA4"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1F3BE6BB"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1F06840F"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F0503DD" w14:textId="77777777" w:rsidR="00F43162" w:rsidRPr="00545B2D" w:rsidRDefault="00F43162" w:rsidP="00545B2D">
            <w:pPr>
              <w:rPr>
                <w:rFonts w:eastAsiaTheme="minorHAnsi"/>
              </w:rPr>
            </w:pPr>
            <w:r w:rsidRPr="00545B2D">
              <w:rPr>
                <w:rFonts w:eastAsiaTheme="minorHAnsi"/>
              </w:rPr>
              <w:t>Upper Deep Creek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5E72259A"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5C19697F"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55F12432" w14:textId="77777777" w:rsidR="00F43162" w:rsidRPr="00545B2D" w:rsidRDefault="00F43162" w:rsidP="00545B2D">
            <w:pPr>
              <w:rPr>
                <w:rFonts w:eastAsiaTheme="minorHAnsi"/>
              </w:rPr>
            </w:pPr>
            <w:r w:rsidRPr="00545B2D">
              <w:rPr>
                <w:rFonts w:eastAsiaTheme="minorHAnsi"/>
              </w:rPr>
              <w:t xml:space="preserve"> 5,180 </w:t>
            </w:r>
          </w:p>
        </w:tc>
      </w:tr>
      <w:tr w:rsidR="00F43162" w:rsidRPr="00545B2D" w14:paraId="3F8692E6"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804EA85" w14:textId="77777777" w:rsidR="00F43162" w:rsidRPr="00545B2D" w:rsidRDefault="00F43162" w:rsidP="00545B2D">
            <w:pPr>
              <w:rPr>
                <w:rFonts w:eastAsiaTheme="minorHAnsi"/>
              </w:rPr>
            </w:pPr>
            <w:r w:rsidRPr="00545B2D">
              <w:rPr>
                <w:rFonts w:eastAsiaTheme="minorHAnsi"/>
              </w:rPr>
              <w:t>Upper Goulburn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4FA5DD90" w14:textId="77777777" w:rsidR="00F43162" w:rsidRPr="00FC5FA0" w:rsidRDefault="00F43162" w:rsidP="00545B2D">
            <w:pPr>
              <w:rPr>
                <w:rFonts w:eastAsiaTheme="minorHAnsi"/>
                <w:b/>
                <w:bCs/>
              </w:rPr>
            </w:pPr>
            <w:r w:rsidRPr="00FC5FA0">
              <w:rPr>
                <w:rFonts w:eastAsiaTheme="minorHAnsi"/>
                <w:b/>
                <w:bCs/>
              </w:rPr>
              <w:t>Victorian Landcare Facilitator Program</w:t>
            </w:r>
          </w:p>
          <w:p w14:paraId="2931B0B6" w14:textId="77777777" w:rsidR="00F43162" w:rsidRPr="00545B2D" w:rsidRDefault="00F43162" w:rsidP="00545B2D">
            <w:pPr>
              <w:rPr>
                <w:rFonts w:eastAsiaTheme="minorHAnsi"/>
              </w:rPr>
            </w:pPr>
            <w:r w:rsidRPr="00545B2D">
              <w:rPr>
                <w:rFonts w:eastAsiaTheme="minorHAnsi"/>
              </w:rPr>
              <w:t>Additional Landcare facilitator and bushfire recovery support.</w:t>
            </w:r>
          </w:p>
        </w:tc>
        <w:tc>
          <w:tcPr>
            <w:cnfStyle w:val="000010000000" w:firstRow="0" w:lastRow="0" w:firstColumn="0" w:lastColumn="0" w:oddVBand="1" w:evenVBand="0" w:oddHBand="0" w:evenHBand="0" w:firstRowFirstColumn="0" w:firstRowLastColumn="0" w:lastRowFirstColumn="0" w:lastRowLastColumn="0"/>
            <w:tcW w:w="1644" w:type="dxa"/>
          </w:tcPr>
          <w:p w14:paraId="7254EFF6" w14:textId="77777777" w:rsidR="00F43162" w:rsidRPr="00545B2D" w:rsidRDefault="00F43162" w:rsidP="00545B2D">
            <w:pPr>
              <w:rPr>
                <w:rFonts w:eastAsiaTheme="minorHAnsi"/>
              </w:rPr>
            </w:pPr>
            <w:r w:rsidRPr="00545B2D">
              <w:rPr>
                <w:rFonts w:eastAsiaTheme="minorHAnsi"/>
              </w:rPr>
              <w:t xml:space="preserve"> 8,700 </w:t>
            </w:r>
          </w:p>
        </w:tc>
      </w:tr>
      <w:tr w:rsidR="00F43162" w:rsidRPr="00545B2D" w14:paraId="3465FC97"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8BE5600" w14:textId="77777777" w:rsidR="00F43162" w:rsidRPr="00545B2D" w:rsidRDefault="00F43162" w:rsidP="00545B2D">
            <w:pPr>
              <w:rPr>
                <w:rFonts w:eastAsiaTheme="minorHAnsi"/>
              </w:rPr>
            </w:pPr>
            <w:r w:rsidRPr="00545B2D">
              <w:rPr>
                <w:rFonts w:eastAsiaTheme="minorHAnsi"/>
              </w:rPr>
              <w:t>Upper Goulburn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28F60CAD"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0251180D"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7C145DF8"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6C7CB131"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798033F" w14:textId="77777777" w:rsidR="00F43162" w:rsidRPr="00545B2D" w:rsidRDefault="00F43162" w:rsidP="00545B2D">
            <w:pPr>
              <w:rPr>
                <w:rFonts w:eastAsiaTheme="minorHAnsi"/>
              </w:rPr>
            </w:pPr>
            <w:r w:rsidRPr="00545B2D">
              <w:rPr>
                <w:rFonts w:eastAsiaTheme="minorHAnsi"/>
              </w:rPr>
              <w:t xml:space="preserve">Upper Hopkins Land Management Group </w:t>
            </w:r>
          </w:p>
        </w:tc>
        <w:tc>
          <w:tcPr>
            <w:cnfStyle w:val="000001000000" w:firstRow="0" w:lastRow="0" w:firstColumn="0" w:lastColumn="0" w:oddVBand="0" w:evenVBand="1" w:oddHBand="0" w:evenHBand="0" w:firstRowFirstColumn="0" w:firstRowLastColumn="0" w:lastRowFirstColumn="0" w:lastRowLastColumn="0"/>
            <w:tcW w:w="5670" w:type="dxa"/>
          </w:tcPr>
          <w:p w14:paraId="2DC17249"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714A31A9"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466003C0" w14:textId="77777777" w:rsidR="00F43162" w:rsidRPr="00545B2D" w:rsidRDefault="00F43162" w:rsidP="00545B2D">
            <w:pPr>
              <w:rPr>
                <w:rFonts w:eastAsiaTheme="minorHAnsi"/>
              </w:rPr>
            </w:pPr>
            <w:r w:rsidRPr="00545B2D">
              <w:rPr>
                <w:rFonts w:eastAsiaTheme="minorHAnsi"/>
              </w:rPr>
              <w:t xml:space="preserve"> 4,126 </w:t>
            </w:r>
          </w:p>
        </w:tc>
      </w:tr>
      <w:tr w:rsidR="00F43162" w:rsidRPr="00545B2D" w14:paraId="7E5FB1F0"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6A699D8" w14:textId="77777777" w:rsidR="00F43162" w:rsidRPr="00545B2D" w:rsidRDefault="00F43162" w:rsidP="00545B2D">
            <w:pPr>
              <w:rPr>
                <w:rFonts w:eastAsiaTheme="minorHAnsi"/>
              </w:rPr>
            </w:pPr>
            <w:r w:rsidRPr="00545B2D">
              <w:rPr>
                <w:rFonts w:eastAsiaTheme="minorHAnsi"/>
              </w:rPr>
              <w:t>Upper Loddon and Avoca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40689C74"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0846F5B2"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254C6231"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45589720"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83A309C" w14:textId="77777777" w:rsidR="00F43162" w:rsidRPr="00545B2D" w:rsidRDefault="00F43162" w:rsidP="00545B2D">
            <w:pPr>
              <w:rPr>
                <w:rFonts w:eastAsiaTheme="minorHAnsi"/>
              </w:rPr>
            </w:pPr>
            <w:r w:rsidRPr="00545B2D">
              <w:rPr>
                <w:rFonts w:eastAsiaTheme="minorHAnsi"/>
              </w:rPr>
              <w:t xml:space="preserve">Upper Mt Emu Creek Landcare Network </w:t>
            </w:r>
          </w:p>
        </w:tc>
        <w:tc>
          <w:tcPr>
            <w:cnfStyle w:val="000001000000" w:firstRow="0" w:lastRow="0" w:firstColumn="0" w:lastColumn="0" w:oddVBand="0" w:evenVBand="1" w:oddHBand="0" w:evenHBand="0" w:firstRowFirstColumn="0" w:firstRowLastColumn="0" w:lastRowFirstColumn="0" w:lastRowLastColumn="0"/>
            <w:tcW w:w="5670" w:type="dxa"/>
          </w:tcPr>
          <w:p w14:paraId="2B67A438"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4213C020"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0ABE65EB"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34B7F593"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2AA8DA6" w14:textId="77777777" w:rsidR="00F43162" w:rsidRPr="00545B2D" w:rsidRDefault="00F43162" w:rsidP="00545B2D">
            <w:pPr>
              <w:rPr>
                <w:rFonts w:eastAsiaTheme="minorHAnsi"/>
              </w:rPr>
            </w:pPr>
            <w:r w:rsidRPr="00545B2D">
              <w:rPr>
                <w:rFonts w:eastAsiaTheme="minorHAnsi"/>
              </w:rPr>
              <w:t xml:space="preserve">Upper Murray Landcare Network </w:t>
            </w:r>
          </w:p>
        </w:tc>
        <w:tc>
          <w:tcPr>
            <w:cnfStyle w:val="000001000000" w:firstRow="0" w:lastRow="0" w:firstColumn="0" w:lastColumn="0" w:oddVBand="0" w:evenVBand="1" w:oddHBand="0" w:evenHBand="0" w:firstRowFirstColumn="0" w:firstRowLastColumn="0" w:lastRowFirstColumn="0" w:lastRowLastColumn="0"/>
            <w:tcW w:w="5670" w:type="dxa"/>
          </w:tcPr>
          <w:p w14:paraId="14091025" w14:textId="77777777" w:rsidR="00F43162" w:rsidRPr="00FC5FA0" w:rsidRDefault="00F43162" w:rsidP="00545B2D">
            <w:pPr>
              <w:rPr>
                <w:rFonts w:eastAsiaTheme="minorHAnsi"/>
                <w:b/>
                <w:bCs/>
              </w:rPr>
            </w:pPr>
            <w:r w:rsidRPr="00FC5FA0">
              <w:rPr>
                <w:rFonts w:eastAsiaTheme="minorHAnsi"/>
                <w:b/>
                <w:bCs/>
              </w:rPr>
              <w:t>Victorian Landcare Facilitator Program</w:t>
            </w:r>
          </w:p>
          <w:p w14:paraId="3ABD1237" w14:textId="77777777" w:rsidR="00F43162" w:rsidRPr="00545B2D" w:rsidRDefault="00F43162" w:rsidP="00545B2D">
            <w:pPr>
              <w:rPr>
                <w:rFonts w:eastAsiaTheme="minorHAnsi"/>
              </w:rPr>
            </w:pPr>
            <w:r w:rsidRPr="00545B2D">
              <w:rPr>
                <w:rFonts w:eastAsiaTheme="minorHAnsi"/>
              </w:rPr>
              <w:t>Additional Landcare facilitator and bushfire recovery support.</w:t>
            </w:r>
          </w:p>
        </w:tc>
        <w:tc>
          <w:tcPr>
            <w:cnfStyle w:val="000010000000" w:firstRow="0" w:lastRow="0" w:firstColumn="0" w:lastColumn="0" w:oddVBand="1" w:evenVBand="0" w:oddHBand="0" w:evenHBand="0" w:firstRowFirstColumn="0" w:firstRowLastColumn="0" w:lastRowFirstColumn="0" w:lastRowLastColumn="0"/>
            <w:tcW w:w="1644" w:type="dxa"/>
          </w:tcPr>
          <w:p w14:paraId="0270995B" w14:textId="77777777" w:rsidR="00F43162" w:rsidRPr="00545B2D" w:rsidRDefault="00F43162" w:rsidP="00545B2D">
            <w:pPr>
              <w:rPr>
                <w:rFonts w:eastAsiaTheme="minorHAnsi"/>
              </w:rPr>
            </w:pPr>
            <w:r w:rsidRPr="00545B2D">
              <w:rPr>
                <w:rFonts w:eastAsiaTheme="minorHAnsi"/>
              </w:rPr>
              <w:t xml:space="preserve"> 6,626 </w:t>
            </w:r>
          </w:p>
        </w:tc>
      </w:tr>
      <w:tr w:rsidR="00F43162" w:rsidRPr="00545B2D" w14:paraId="76C2D28C"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054E71E" w14:textId="77777777" w:rsidR="00F43162" w:rsidRPr="00545B2D" w:rsidRDefault="00F43162" w:rsidP="00545B2D">
            <w:pPr>
              <w:rPr>
                <w:rFonts w:eastAsiaTheme="minorHAnsi"/>
              </w:rPr>
            </w:pPr>
            <w:r w:rsidRPr="00545B2D">
              <w:rPr>
                <w:rFonts w:eastAsiaTheme="minorHAnsi"/>
              </w:rPr>
              <w:t xml:space="preserve">Upper Murray Landcare Network </w:t>
            </w:r>
          </w:p>
        </w:tc>
        <w:tc>
          <w:tcPr>
            <w:cnfStyle w:val="000001000000" w:firstRow="0" w:lastRow="0" w:firstColumn="0" w:lastColumn="0" w:oddVBand="0" w:evenVBand="1" w:oddHBand="0" w:evenHBand="0" w:firstRowFirstColumn="0" w:firstRowLastColumn="0" w:lastRowFirstColumn="0" w:lastRowLastColumn="0"/>
            <w:tcW w:w="5670" w:type="dxa"/>
          </w:tcPr>
          <w:p w14:paraId="243324CB"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591750BE"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6E81706C" w14:textId="77777777" w:rsidR="00F43162" w:rsidRPr="00545B2D" w:rsidRDefault="00F43162" w:rsidP="00545B2D">
            <w:pPr>
              <w:rPr>
                <w:rFonts w:eastAsiaTheme="minorHAnsi"/>
              </w:rPr>
            </w:pPr>
            <w:r w:rsidRPr="00545B2D">
              <w:rPr>
                <w:rFonts w:eastAsiaTheme="minorHAnsi"/>
              </w:rPr>
              <w:t xml:space="preserve"> 5,179 </w:t>
            </w:r>
          </w:p>
        </w:tc>
      </w:tr>
      <w:tr w:rsidR="00F43162" w:rsidRPr="00545B2D" w14:paraId="1F33435C"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B1433AE" w14:textId="77777777" w:rsidR="00F43162" w:rsidRPr="00545B2D" w:rsidRDefault="00F43162" w:rsidP="00545B2D">
            <w:pPr>
              <w:rPr>
                <w:rFonts w:eastAsiaTheme="minorHAnsi"/>
              </w:rPr>
            </w:pPr>
            <w:r w:rsidRPr="00545B2D">
              <w:rPr>
                <w:rFonts w:eastAsiaTheme="minorHAnsi"/>
              </w:rPr>
              <w:t xml:space="preserve">Victorian Environment Friends Network Inc. </w:t>
            </w:r>
          </w:p>
        </w:tc>
        <w:tc>
          <w:tcPr>
            <w:cnfStyle w:val="000001000000" w:firstRow="0" w:lastRow="0" w:firstColumn="0" w:lastColumn="0" w:oddVBand="0" w:evenVBand="1" w:oddHBand="0" w:evenHBand="0" w:firstRowFirstColumn="0" w:firstRowLastColumn="0" w:lastRowFirstColumn="0" w:lastRowLastColumn="0"/>
            <w:tcW w:w="5670" w:type="dxa"/>
          </w:tcPr>
          <w:p w14:paraId="410F6690" w14:textId="77777777" w:rsidR="00F43162" w:rsidRPr="00FC5FA0" w:rsidRDefault="00F43162" w:rsidP="00545B2D">
            <w:pPr>
              <w:rPr>
                <w:rFonts w:eastAsiaTheme="minorHAnsi"/>
                <w:b/>
                <w:bCs/>
              </w:rPr>
            </w:pPr>
            <w:r w:rsidRPr="00FC5FA0">
              <w:rPr>
                <w:rFonts w:eastAsiaTheme="minorHAnsi"/>
                <w:b/>
                <w:bCs/>
              </w:rPr>
              <w:t>Community Partnerships</w:t>
            </w:r>
          </w:p>
          <w:p w14:paraId="06DE7FAD" w14:textId="77777777" w:rsidR="00F43162" w:rsidRPr="00545B2D" w:rsidRDefault="00F43162" w:rsidP="00545B2D">
            <w:pPr>
              <w:rPr>
                <w:rFonts w:eastAsiaTheme="minorHAnsi"/>
              </w:rPr>
            </w:pPr>
            <w:r w:rsidRPr="00545B2D">
              <w:rPr>
                <w:rFonts w:eastAsiaTheme="minorHAnsi"/>
              </w:rPr>
              <w:t>Support for Victorian Environment Friends Network Best Friends Award 2020.</w:t>
            </w:r>
          </w:p>
        </w:tc>
        <w:tc>
          <w:tcPr>
            <w:cnfStyle w:val="000010000000" w:firstRow="0" w:lastRow="0" w:firstColumn="0" w:lastColumn="0" w:oddVBand="1" w:evenVBand="0" w:oddHBand="0" w:evenHBand="0" w:firstRowFirstColumn="0" w:firstRowLastColumn="0" w:lastRowFirstColumn="0" w:lastRowLastColumn="0"/>
            <w:tcW w:w="1644" w:type="dxa"/>
          </w:tcPr>
          <w:p w14:paraId="20D4CFC4" w14:textId="77777777" w:rsidR="00F43162" w:rsidRPr="00545B2D" w:rsidRDefault="00F43162" w:rsidP="00545B2D">
            <w:pPr>
              <w:rPr>
                <w:rFonts w:eastAsiaTheme="minorHAnsi"/>
              </w:rPr>
            </w:pPr>
            <w:r w:rsidRPr="00545B2D">
              <w:rPr>
                <w:rFonts w:eastAsiaTheme="minorHAnsi"/>
              </w:rPr>
              <w:t xml:space="preserve"> 6,500 </w:t>
            </w:r>
          </w:p>
        </w:tc>
      </w:tr>
      <w:tr w:rsidR="00F43162" w:rsidRPr="00545B2D" w14:paraId="2CE124FE"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CABD9E5" w14:textId="77777777" w:rsidR="00F43162" w:rsidRPr="00545B2D" w:rsidRDefault="00F43162" w:rsidP="00545B2D">
            <w:pPr>
              <w:rPr>
                <w:rFonts w:eastAsiaTheme="minorHAnsi"/>
              </w:rPr>
            </w:pPr>
            <w:r w:rsidRPr="00545B2D">
              <w:rPr>
                <w:rFonts w:eastAsiaTheme="minorHAnsi"/>
              </w:rPr>
              <w:t>Victorian Wader Study Group</w:t>
            </w:r>
          </w:p>
        </w:tc>
        <w:tc>
          <w:tcPr>
            <w:cnfStyle w:val="000001000000" w:firstRow="0" w:lastRow="0" w:firstColumn="0" w:lastColumn="0" w:oddVBand="0" w:evenVBand="1" w:oddHBand="0" w:evenHBand="0" w:firstRowFirstColumn="0" w:firstRowLastColumn="0" w:lastRowFirstColumn="0" w:lastRowLastColumn="0"/>
            <w:tcW w:w="5670" w:type="dxa"/>
          </w:tcPr>
          <w:p w14:paraId="37D2E5E2" w14:textId="77777777" w:rsidR="00F43162" w:rsidRPr="00FC5FA0" w:rsidRDefault="00F43162" w:rsidP="00545B2D">
            <w:pPr>
              <w:rPr>
                <w:rFonts w:eastAsiaTheme="minorHAnsi"/>
                <w:b/>
                <w:bCs/>
              </w:rPr>
            </w:pPr>
            <w:r w:rsidRPr="00FC5FA0">
              <w:rPr>
                <w:rFonts w:eastAsiaTheme="minorHAnsi"/>
                <w:b/>
                <w:bCs/>
              </w:rPr>
              <w:t>2019 Landcare Awards Winner</w:t>
            </w:r>
          </w:p>
          <w:p w14:paraId="30C9D1B7" w14:textId="77777777" w:rsidR="00F43162" w:rsidRPr="00545B2D" w:rsidRDefault="00F43162" w:rsidP="00545B2D">
            <w:pPr>
              <w:rPr>
                <w:rFonts w:eastAsiaTheme="minorHAnsi"/>
              </w:rPr>
            </w:pPr>
            <w:r w:rsidRPr="00545B2D">
              <w:rPr>
                <w:rFonts w:eastAsiaTheme="minorHAnsi"/>
              </w:rPr>
              <w:t>The Victorian Landcare Awards is a biennial event that celebrates the achievements of Landcarers and more broadly environmental volunteers across Victoria.</w:t>
            </w:r>
          </w:p>
        </w:tc>
        <w:tc>
          <w:tcPr>
            <w:cnfStyle w:val="000010000000" w:firstRow="0" w:lastRow="0" w:firstColumn="0" w:lastColumn="0" w:oddVBand="1" w:evenVBand="0" w:oddHBand="0" w:evenHBand="0" w:firstRowFirstColumn="0" w:firstRowLastColumn="0" w:lastRowFirstColumn="0" w:lastRowLastColumn="0"/>
            <w:tcW w:w="1644" w:type="dxa"/>
          </w:tcPr>
          <w:p w14:paraId="497F1F50" w14:textId="77777777" w:rsidR="00F43162" w:rsidRPr="00545B2D" w:rsidRDefault="00F43162" w:rsidP="00545B2D">
            <w:pPr>
              <w:rPr>
                <w:rFonts w:eastAsiaTheme="minorHAnsi"/>
              </w:rPr>
            </w:pPr>
            <w:r w:rsidRPr="00545B2D">
              <w:rPr>
                <w:rFonts w:eastAsiaTheme="minorHAnsi"/>
              </w:rPr>
              <w:t xml:space="preserve"> 500 </w:t>
            </w:r>
          </w:p>
        </w:tc>
      </w:tr>
      <w:tr w:rsidR="00F43162" w:rsidRPr="00545B2D" w14:paraId="55E74203"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454F173" w14:textId="77777777" w:rsidR="00F43162" w:rsidRPr="00545B2D" w:rsidRDefault="00F43162" w:rsidP="00545B2D">
            <w:pPr>
              <w:rPr>
                <w:rFonts w:eastAsiaTheme="minorHAnsi"/>
              </w:rPr>
            </w:pPr>
            <w:r w:rsidRPr="00545B2D">
              <w:rPr>
                <w:rFonts w:eastAsiaTheme="minorHAnsi"/>
              </w:rPr>
              <w:t xml:space="preserve">West Gippsland Catchment Management Authority </w:t>
            </w:r>
          </w:p>
        </w:tc>
        <w:tc>
          <w:tcPr>
            <w:cnfStyle w:val="000001000000" w:firstRow="0" w:lastRow="0" w:firstColumn="0" w:lastColumn="0" w:oddVBand="0" w:evenVBand="1" w:oddHBand="0" w:evenHBand="0" w:firstRowFirstColumn="0" w:firstRowLastColumn="0" w:lastRowFirstColumn="0" w:lastRowLastColumn="0"/>
            <w:tcW w:w="5670" w:type="dxa"/>
          </w:tcPr>
          <w:p w14:paraId="59BFA610" w14:textId="77777777" w:rsidR="00F43162" w:rsidRPr="00FC5FA0" w:rsidRDefault="00F43162" w:rsidP="00545B2D">
            <w:pPr>
              <w:rPr>
                <w:rFonts w:eastAsiaTheme="minorHAnsi"/>
                <w:b/>
                <w:bCs/>
              </w:rPr>
            </w:pPr>
            <w:r w:rsidRPr="00FC5FA0">
              <w:rPr>
                <w:rFonts w:eastAsiaTheme="minorHAnsi"/>
                <w:b/>
                <w:bCs/>
              </w:rPr>
              <w:t>2019-20 Victorian Landcare Grants in West Gippsland</w:t>
            </w:r>
          </w:p>
          <w:p w14:paraId="28529320" w14:textId="77777777" w:rsidR="00F43162" w:rsidRPr="00545B2D" w:rsidRDefault="00F43162" w:rsidP="00545B2D">
            <w:pPr>
              <w:rPr>
                <w:rFonts w:eastAsiaTheme="minorHAnsi"/>
              </w:rPr>
            </w:pPr>
            <w:r w:rsidRPr="00545B2D">
              <w:rPr>
                <w:rFonts w:eastAsiaTheme="minorHAnsi"/>
              </w:rPr>
              <w:t>Funding to CMAs to deliver the Victorian Landcare Grants to support environmental volunteer groups to undertake on-ground, capacity building and education projects and to provide support to groups.</w:t>
            </w:r>
          </w:p>
        </w:tc>
        <w:tc>
          <w:tcPr>
            <w:cnfStyle w:val="000010000000" w:firstRow="0" w:lastRow="0" w:firstColumn="0" w:lastColumn="0" w:oddVBand="1" w:evenVBand="0" w:oddHBand="0" w:evenHBand="0" w:firstRowFirstColumn="0" w:firstRowLastColumn="0" w:lastRowFirstColumn="0" w:lastRowLastColumn="0"/>
            <w:tcW w:w="1644" w:type="dxa"/>
          </w:tcPr>
          <w:p w14:paraId="02E2E7E7" w14:textId="77777777" w:rsidR="00F43162" w:rsidRPr="00545B2D" w:rsidRDefault="00F43162" w:rsidP="00545B2D">
            <w:pPr>
              <w:rPr>
                <w:rFonts w:eastAsiaTheme="minorHAnsi"/>
              </w:rPr>
            </w:pPr>
            <w:r w:rsidRPr="00545B2D">
              <w:rPr>
                <w:rFonts w:eastAsiaTheme="minorHAnsi"/>
              </w:rPr>
              <w:t xml:space="preserve"> 79,488 </w:t>
            </w:r>
          </w:p>
        </w:tc>
      </w:tr>
      <w:tr w:rsidR="00F43162" w:rsidRPr="00545B2D" w14:paraId="10E8D2BE"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3DC56AB" w14:textId="77777777" w:rsidR="00F43162" w:rsidRPr="00545B2D" w:rsidRDefault="00F43162" w:rsidP="00545B2D">
            <w:pPr>
              <w:rPr>
                <w:rFonts w:eastAsiaTheme="minorHAnsi"/>
              </w:rPr>
            </w:pPr>
            <w:r w:rsidRPr="00545B2D">
              <w:rPr>
                <w:rFonts w:eastAsiaTheme="minorHAnsi"/>
              </w:rPr>
              <w:t xml:space="preserve">West Gippsland Landcare Sub Network </w:t>
            </w:r>
          </w:p>
        </w:tc>
        <w:tc>
          <w:tcPr>
            <w:cnfStyle w:val="000001000000" w:firstRow="0" w:lastRow="0" w:firstColumn="0" w:lastColumn="0" w:oddVBand="0" w:evenVBand="1" w:oddHBand="0" w:evenHBand="0" w:firstRowFirstColumn="0" w:firstRowLastColumn="0" w:lastRowFirstColumn="0" w:lastRowLastColumn="0"/>
            <w:tcW w:w="5670" w:type="dxa"/>
          </w:tcPr>
          <w:p w14:paraId="56F5A5FA"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28ED4914"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32195544" w14:textId="77777777" w:rsidR="00F43162" w:rsidRPr="00545B2D" w:rsidRDefault="00F43162" w:rsidP="00545B2D">
            <w:pPr>
              <w:rPr>
                <w:rFonts w:eastAsiaTheme="minorHAnsi"/>
              </w:rPr>
            </w:pPr>
            <w:r w:rsidRPr="00545B2D">
              <w:rPr>
                <w:rFonts w:eastAsiaTheme="minorHAnsi"/>
              </w:rPr>
              <w:t xml:space="preserve"> 55,191 </w:t>
            </w:r>
          </w:p>
        </w:tc>
      </w:tr>
      <w:tr w:rsidR="00F43162" w:rsidRPr="00545B2D" w14:paraId="593C7687"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EE98FF9" w14:textId="77777777" w:rsidR="00F43162" w:rsidRPr="00545B2D" w:rsidRDefault="00F43162" w:rsidP="00545B2D">
            <w:pPr>
              <w:rPr>
                <w:rFonts w:eastAsiaTheme="minorHAnsi"/>
              </w:rPr>
            </w:pPr>
            <w:r w:rsidRPr="00545B2D">
              <w:rPr>
                <w:rFonts w:eastAsiaTheme="minorHAnsi"/>
              </w:rPr>
              <w:t xml:space="preserve">Western Melbourne Catchments Network Inc. </w:t>
            </w:r>
          </w:p>
        </w:tc>
        <w:tc>
          <w:tcPr>
            <w:cnfStyle w:val="000001000000" w:firstRow="0" w:lastRow="0" w:firstColumn="0" w:lastColumn="0" w:oddVBand="0" w:evenVBand="1" w:oddHBand="0" w:evenHBand="0" w:firstRowFirstColumn="0" w:firstRowLastColumn="0" w:lastRowFirstColumn="0" w:lastRowLastColumn="0"/>
            <w:tcW w:w="5670" w:type="dxa"/>
          </w:tcPr>
          <w:p w14:paraId="71453233"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06A3BA34"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522B111D" w14:textId="77777777" w:rsidR="00F43162" w:rsidRPr="00545B2D" w:rsidRDefault="00F43162" w:rsidP="00545B2D">
            <w:pPr>
              <w:rPr>
                <w:rFonts w:eastAsiaTheme="minorHAnsi"/>
              </w:rPr>
            </w:pPr>
            <w:r w:rsidRPr="00545B2D">
              <w:rPr>
                <w:rFonts w:eastAsiaTheme="minorHAnsi"/>
              </w:rPr>
              <w:t xml:space="preserve"> 4,672 </w:t>
            </w:r>
          </w:p>
        </w:tc>
      </w:tr>
      <w:tr w:rsidR="00F43162" w:rsidRPr="00545B2D" w14:paraId="438656C0"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F9BEF95" w14:textId="77777777" w:rsidR="00F43162" w:rsidRPr="00545B2D" w:rsidRDefault="00F43162" w:rsidP="00545B2D">
            <w:pPr>
              <w:rPr>
                <w:rFonts w:eastAsiaTheme="minorHAnsi"/>
              </w:rPr>
            </w:pPr>
            <w:r w:rsidRPr="00545B2D">
              <w:rPr>
                <w:rFonts w:eastAsiaTheme="minorHAnsi"/>
              </w:rPr>
              <w:t>Western Port Catchment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1C431F77"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561AE747"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612780D5"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6D0851F4"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3BAE8C2" w14:textId="77777777" w:rsidR="00F43162" w:rsidRPr="00545B2D" w:rsidRDefault="00F43162" w:rsidP="00545B2D">
            <w:pPr>
              <w:rPr>
                <w:rFonts w:eastAsiaTheme="minorHAnsi"/>
              </w:rPr>
            </w:pPr>
            <w:r w:rsidRPr="00545B2D">
              <w:rPr>
                <w:rFonts w:eastAsiaTheme="minorHAnsi"/>
              </w:rPr>
              <w:t xml:space="preserve">Wimmera Catchment Management Authority </w:t>
            </w:r>
          </w:p>
        </w:tc>
        <w:tc>
          <w:tcPr>
            <w:cnfStyle w:val="000001000000" w:firstRow="0" w:lastRow="0" w:firstColumn="0" w:lastColumn="0" w:oddVBand="0" w:evenVBand="1" w:oddHBand="0" w:evenHBand="0" w:firstRowFirstColumn="0" w:firstRowLastColumn="0" w:lastRowFirstColumn="0" w:lastRowLastColumn="0"/>
            <w:tcW w:w="5670" w:type="dxa"/>
          </w:tcPr>
          <w:p w14:paraId="04800843" w14:textId="77777777" w:rsidR="00F43162" w:rsidRPr="00FC5FA0" w:rsidRDefault="00F43162" w:rsidP="00545B2D">
            <w:pPr>
              <w:rPr>
                <w:rFonts w:eastAsiaTheme="minorHAnsi"/>
                <w:b/>
                <w:bCs/>
              </w:rPr>
            </w:pPr>
            <w:r w:rsidRPr="00FC5FA0">
              <w:rPr>
                <w:rFonts w:eastAsiaTheme="minorHAnsi"/>
                <w:b/>
                <w:bCs/>
              </w:rPr>
              <w:t>2019-20 Victorian Landcare Grants in Wimmera</w:t>
            </w:r>
          </w:p>
          <w:p w14:paraId="3EC9A524" w14:textId="77777777" w:rsidR="00F43162" w:rsidRPr="00545B2D" w:rsidRDefault="00F43162" w:rsidP="00545B2D">
            <w:pPr>
              <w:rPr>
                <w:rFonts w:eastAsiaTheme="minorHAnsi"/>
              </w:rPr>
            </w:pPr>
            <w:r w:rsidRPr="00545B2D">
              <w:rPr>
                <w:rFonts w:eastAsiaTheme="minorHAnsi"/>
              </w:rPr>
              <w:t>Funding to CMAs to deliver the Victorian Landcare Grants to support environmental volunteer groups to undertake on-ground, capacity building and education projects and to provide support to groups.</w:t>
            </w:r>
          </w:p>
        </w:tc>
        <w:tc>
          <w:tcPr>
            <w:cnfStyle w:val="000010000000" w:firstRow="0" w:lastRow="0" w:firstColumn="0" w:lastColumn="0" w:oddVBand="1" w:evenVBand="0" w:oddHBand="0" w:evenHBand="0" w:firstRowFirstColumn="0" w:firstRowLastColumn="0" w:lastRowFirstColumn="0" w:lastRowLastColumn="0"/>
            <w:tcW w:w="1644" w:type="dxa"/>
          </w:tcPr>
          <w:p w14:paraId="58D135C3" w14:textId="77777777" w:rsidR="00F43162" w:rsidRPr="00545B2D" w:rsidRDefault="00F43162" w:rsidP="00545B2D">
            <w:pPr>
              <w:rPr>
                <w:rFonts w:eastAsiaTheme="minorHAnsi"/>
              </w:rPr>
            </w:pPr>
            <w:r w:rsidRPr="00545B2D">
              <w:rPr>
                <w:rFonts w:eastAsiaTheme="minorHAnsi"/>
              </w:rPr>
              <w:t xml:space="preserve"> 80,000 </w:t>
            </w:r>
          </w:p>
        </w:tc>
      </w:tr>
      <w:tr w:rsidR="00F43162" w:rsidRPr="00545B2D" w14:paraId="6A2BEC55"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33CEEDB" w14:textId="77777777" w:rsidR="00F43162" w:rsidRPr="00545B2D" w:rsidRDefault="00F43162" w:rsidP="00545B2D">
            <w:pPr>
              <w:rPr>
                <w:rFonts w:eastAsiaTheme="minorHAnsi"/>
              </w:rPr>
            </w:pPr>
            <w:r w:rsidRPr="00545B2D">
              <w:rPr>
                <w:rFonts w:eastAsiaTheme="minorHAnsi"/>
              </w:rPr>
              <w:t xml:space="preserve">Woady Yaloak Catchment Group </w:t>
            </w:r>
          </w:p>
        </w:tc>
        <w:tc>
          <w:tcPr>
            <w:cnfStyle w:val="000001000000" w:firstRow="0" w:lastRow="0" w:firstColumn="0" w:lastColumn="0" w:oddVBand="0" w:evenVBand="1" w:oddHBand="0" w:evenHBand="0" w:firstRowFirstColumn="0" w:firstRowLastColumn="0" w:lastRowFirstColumn="0" w:lastRowLastColumn="0"/>
            <w:tcW w:w="5670" w:type="dxa"/>
          </w:tcPr>
          <w:p w14:paraId="03A43316"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4D487948"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70619206" w14:textId="77777777" w:rsidR="00F43162" w:rsidRPr="00545B2D" w:rsidRDefault="00F43162" w:rsidP="00545B2D">
            <w:pPr>
              <w:rPr>
                <w:rFonts w:eastAsiaTheme="minorHAnsi"/>
              </w:rPr>
            </w:pPr>
            <w:r w:rsidRPr="00545B2D">
              <w:rPr>
                <w:rFonts w:eastAsiaTheme="minorHAnsi"/>
              </w:rPr>
              <w:t xml:space="preserve"> 4,306 </w:t>
            </w:r>
          </w:p>
        </w:tc>
      </w:tr>
      <w:tr w:rsidR="00F43162" w:rsidRPr="00545B2D" w14:paraId="723C3226"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2167855" w14:textId="77777777" w:rsidR="00F43162" w:rsidRPr="00545B2D" w:rsidRDefault="00F43162" w:rsidP="00545B2D">
            <w:pPr>
              <w:rPr>
                <w:rFonts w:eastAsiaTheme="minorHAnsi"/>
              </w:rPr>
            </w:pPr>
            <w:r w:rsidRPr="00545B2D">
              <w:rPr>
                <w:rFonts w:eastAsiaTheme="minorHAnsi"/>
              </w:rPr>
              <w:t xml:space="preserve">Wodonga Urban Landcare Network </w:t>
            </w:r>
          </w:p>
        </w:tc>
        <w:tc>
          <w:tcPr>
            <w:cnfStyle w:val="000001000000" w:firstRow="0" w:lastRow="0" w:firstColumn="0" w:lastColumn="0" w:oddVBand="0" w:evenVBand="1" w:oddHBand="0" w:evenHBand="0" w:firstRowFirstColumn="0" w:firstRowLastColumn="0" w:lastRowFirstColumn="0" w:lastRowLastColumn="0"/>
            <w:tcW w:w="5670" w:type="dxa"/>
          </w:tcPr>
          <w:p w14:paraId="23132D99"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31C8FC75"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0689DEFD" w14:textId="77777777" w:rsidR="00F43162" w:rsidRPr="00545B2D" w:rsidRDefault="00F43162" w:rsidP="00545B2D">
            <w:pPr>
              <w:rPr>
                <w:rFonts w:eastAsiaTheme="minorHAnsi"/>
              </w:rPr>
            </w:pPr>
            <w:r w:rsidRPr="00545B2D">
              <w:rPr>
                <w:rFonts w:eastAsiaTheme="minorHAnsi"/>
              </w:rPr>
              <w:t xml:space="preserve"> 4,711 </w:t>
            </w:r>
          </w:p>
        </w:tc>
      </w:tr>
      <w:tr w:rsidR="00F43162" w:rsidRPr="00545B2D" w14:paraId="450CEF2D"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A5CDC63" w14:textId="77777777" w:rsidR="00F43162" w:rsidRPr="00545B2D" w:rsidRDefault="00F43162" w:rsidP="00545B2D">
            <w:pPr>
              <w:rPr>
                <w:rFonts w:eastAsiaTheme="minorHAnsi"/>
              </w:rPr>
            </w:pPr>
            <w:r w:rsidRPr="00545B2D">
              <w:rPr>
                <w:rFonts w:eastAsiaTheme="minorHAnsi"/>
              </w:rPr>
              <w:t xml:space="preserve">Wodonga Urban Landcare Network </w:t>
            </w:r>
          </w:p>
        </w:tc>
        <w:tc>
          <w:tcPr>
            <w:cnfStyle w:val="000001000000" w:firstRow="0" w:lastRow="0" w:firstColumn="0" w:lastColumn="0" w:oddVBand="0" w:evenVBand="1" w:oddHBand="0" w:evenHBand="0" w:firstRowFirstColumn="0" w:firstRowLastColumn="0" w:lastRowFirstColumn="0" w:lastRowLastColumn="0"/>
            <w:tcW w:w="5670" w:type="dxa"/>
          </w:tcPr>
          <w:p w14:paraId="277F69C1" w14:textId="77777777" w:rsidR="00F43162" w:rsidRPr="00FC5FA0" w:rsidRDefault="00F43162" w:rsidP="00545B2D">
            <w:pPr>
              <w:rPr>
                <w:rFonts w:eastAsiaTheme="minorHAnsi"/>
                <w:b/>
                <w:bCs/>
              </w:rPr>
            </w:pPr>
            <w:r w:rsidRPr="00FC5FA0">
              <w:rPr>
                <w:rFonts w:eastAsiaTheme="minorHAnsi"/>
                <w:b/>
                <w:bCs/>
              </w:rPr>
              <w:t>2019 Landcare Awards Winner</w:t>
            </w:r>
          </w:p>
          <w:p w14:paraId="5E08D5E5" w14:textId="77777777" w:rsidR="00F43162" w:rsidRPr="00545B2D" w:rsidRDefault="00F43162" w:rsidP="00545B2D">
            <w:pPr>
              <w:rPr>
                <w:rFonts w:eastAsiaTheme="minorHAnsi"/>
              </w:rPr>
            </w:pPr>
            <w:r w:rsidRPr="00545B2D">
              <w:rPr>
                <w:rFonts w:eastAsiaTheme="minorHAnsi"/>
              </w:rPr>
              <w:t>The Victorian Landcare Awards is a biennial event that celebrates the achievements of Landcarers and more broadly environmental volunteers across Victoria.</w:t>
            </w:r>
          </w:p>
        </w:tc>
        <w:tc>
          <w:tcPr>
            <w:cnfStyle w:val="000010000000" w:firstRow="0" w:lastRow="0" w:firstColumn="0" w:lastColumn="0" w:oddVBand="1" w:evenVBand="0" w:oddHBand="0" w:evenHBand="0" w:firstRowFirstColumn="0" w:firstRowLastColumn="0" w:lastRowFirstColumn="0" w:lastRowLastColumn="0"/>
            <w:tcW w:w="1644" w:type="dxa"/>
          </w:tcPr>
          <w:p w14:paraId="1402A8A8" w14:textId="77777777" w:rsidR="00F43162" w:rsidRPr="00545B2D" w:rsidRDefault="00F43162" w:rsidP="00545B2D">
            <w:pPr>
              <w:rPr>
                <w:rFonts w:eastAsiaTheme="minorHAnsi"/>
              </w:rPr>
            </w:pPr>
            <w:r w:rsidRPr="00545B2D">
              <w:rPr>
                <w:rFonts w:eastAsiaTheme="minorHAnsi"/>
              </w:rPr>
              <w:t xml:space="preserve"> 500 </w:t>
            </w:r>
          </w:p>
        </w:tc>
      </w:tr>
      <w:tr w:rsidR="00F43162" w:rsidRPr="00545B2D" w14:paraId="7AFACFE6"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C406964" w14:textId="77777777" w:rsidR="00F43162" w:rsidRPr="00545B2D" w:rsidRDefault="00F43162" w:rsidP="00545B2D">
            <w:pPr>
              <w:rPr>
                <w:rFonts w:eastAsiaTheme="minorHAnsi"/>
              </w:rPr>
            </w:pPr>
            <w:r w:rsidRPr="00545B2D">
              <w:rPr>
                <w:rFonts w:eastAsiaTheme="minorHAnsi"/>
              </w:rPr>
              <w:t>Woka Walla Land Management Crew - Yorta Yorta National Aboriginal Corp.</w:t>
            </w:r>
          </w:p>
        </w:tc>
        <w:tc>
          <w:tcPr>
            <w:cnfStyle w:val="000001000000" w:firstRow="0" w:lastRow="0" w:firstColumn="0" w:lastColumn="0" w:oddVBand="0" w:evenVBand="1" w:oddHBand="0" w:evenHBand="0" w:firstRowFirstColumn="0" w:firstRowLastColumn="0" w:lastRowFirstColumn="0" w:lastRowLastColumn="0"/>
            <w:tcW w:w="5670" w:type="dxa"/>
          </w:tcPr>
          <w:p w14:paraId="6E17E536" w14:textId="77777777" w:rsidR="00F43162" w:rsidRPr="00FC5FA0" w:rsidRDefault="00F43162" w:rsidP="00545B2D">
            <w:pPr>
              <w:rPr>
                <w:rFonts w:eastAsiaTheme="minorHAnsi"/>
                <w:b/>
                <w:bCs/>
              </w:rPr>
            </w:pPr>
            <w:r w:rsidRPr="00FC5FA0">
              <w:rPr>
                <w:rFonts w:eastAsiaTheme="minorHAnsi"/>
                <w:b/>
                <w:bCs/>
              </w:rPr>
              <w:t>2019 Landcare Awards Winner</w:t>
            </w:r>
          </w:p>
          <w:p w14:paraId="25C13830" w14:textId="77777777" w:rsidR="00F43162" w:rsidRPr="00545B2D" w:rsidRDefault="00F43162" w:rsidP="00545B2D">
            <w:pPr>
              <w:rPr>
                <w:rFonts w:eastAsiaTheme="minorHAnsi"/>
              </w:rPr>
            </w:pPr>
            <w:r w:rsidRPr="00545B2D">
              <w:rPr>
                <w:rFonts w:eastAsiaTheme="minorHAnsi"/>
              </w:rPr>
              <w:t>The Victorian Landcare Awards is a biennial event that celebrates the achievements of Landcarers and more broadly environmental volunteers across Victoria.</w:t>
            </w:r>
          </w:p>
        </w:tc>
        <w:tc>
          <w:tcPr>
            <w:cnfStyle w:val="000010000000" w:firstRow="0" w:lastRow="0" w:firstColumn="0" w:lastColumn="0" w:oddVBand="1" w:evenVBand="0" w:oddHBand="0" w:evenHBand="0" w:firstRowFirstColumn="0" w:firstRowLastColumn="0" w:lastRowFirstColumn="0" w:lastRowLastColumn="0"/>
            <w:tcW w:w="1644" w:type="dxa"/>
          </w:tcPr>
          <w:p w14:paraId="00954EC0" w14:textId="77777777" w:rsidR="00F43162" w:rsidRPr="00545B2D" w:rsidRDefault="00F43162" w:rsidP="00545B2D">
            <w:pPr>
              <w:rPr>
                <w:rFonts w:eastAsiaTheme="minorHAnsi"/>
              </w:rPr>
            </w:pPr>
            <w:r w:rsidRPr="00545B2D">
              <w:rPr>
                <w:rFonts w:eastAsiaTheme="minorHAnsi"/>
              </w:rPr>
              <w:t xml:space="preserve"> 500 </w:t>
            </w:r>
          </w:p>
        </w:tc>
      </w:tr>
      <w:tr w:rsidR="00F43162" w:rsidRPr="00545B2D" w14:paraId="0967C796"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3069495" w14:textId="77777777" w:rsidR="00F43162" w:rsidRPr="00545B2D" w:rsidRDefault="00F43162" w:rsidP="00545B2D">
            <w:pPr>
              <w:rPr>
                <w:rFonts w:eastAsiaTheme="minorHAnsi"/>
              </w:rPr>
            </w:pPr>
            <w:r w:rsidRPr="00545B2D">
              <w:rPr>
                <w:rFonts w:eastAsiaTheme="minorHAnsi"/>
              </w:rPr>
              <w:t>Yarra Ranges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2E7ED80B"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5332F584"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6501996D"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09DC74A8"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D6088ED" w14:textId="77777777" w:rsidR="00F43162" w:rsidRPr="00545B2D" w:rsidRDefault="00F43162" w:rsidP="00545B2D">
            <w:pPr>
              <w:rPr>
                <w:rFonts w:eastAsiaTheme="minorHAnsi"/>
              </w:rPr>
            </w:pPr>
            <w:r w:rsidRPr="00545B2D">
              <w:rPr>
                <w:rFonts w:eastAsiaTheme="minorHAnsi"/>
              </w:rPr>
              <w:t>Yarram Yarram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2B71D839"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4980BA61"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6A7AF380"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23A573F5" w14:textId="77777777" w:rsidTr="00545B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9740DDF" w14:textId="77777777" w:rsidR="00F43162" w:rsidRPr="00545B2D" w:rsidRDefault="00F43162" w:rsidP="00545B2D">
            <w:pPr>
              <w:rPr>
                <w:rFonts w:eastAsiaTheme="minorHAnsi"/>
              </w:rPr>
            </w:pPr>
            <w:r w:rsidRPr="00545B2D">
              <w:rPr>
                <w:rFonts w:eastAsiaTheme="minorHAnsi"/>
              </w:rPr>
              <w:t xml:space="preserve">Yarrilinks Inc. </w:t>
            </w:r>
          </w:p>
        </w:tc>
        <w:tc>
          <w:tcPr>
            <w:cnfStyle w:val="000001000000" w:firstRow="0" w:lastRow="0" w:firstColumn="0" w:lastColumn="0" w:oddVBand="0" w:evenVBand="1" w:oddHBand="0" w:evenHBand="0" w:firstRowFirstColumn="0" w:firstRowLastColumn="0" w:lastRowFirstColumn="0" w:lastRowLastColumn="0"/>
            <w:tcW w:w="5670" w:type="dxa"/>
          </w:tcPr>
          <w:p w14:paraId="244510BC"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089FC548"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74600B7B" w14:textId="77777777" w:rsidR="00F43162" w:rsidRPr="00545B2D" w:rsidRDefault="00F43162" w:rsidP="00545B2D">
            <w:pPr>
              <w:rPr>
                <w:rFonts w:eastAsiaTheme="minorHAnsi"/>
              </w:rPr>
            </w:pPr>
            <w:r w:rsidRPr="00545B2D">
              <w:rPr>
                <w:rFonts w:eastAsiaTheme="minorHAnsi"/>
              </w:rPr>
              <w:t xml:space="preserve"> 5,191 </w:t>
            </w:r>
          </w:p>
        </w:tc>
      </w:tr>
      <w:tr w:rsidR="00F43162" w:rsidRPr="00545B2D" w14:paraId="15DA8F95" w14:textId="77777777" w:rsidTr="00545B2D">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D5E44AA" w14:textId="77777777" w:rsidR="00F43162" w:rsidRPr="00545B2D" w:rsidRDefault="00F43162" w:rsidP="00545B2D">
            <w:pPr>
              <w:rPr>
                <w:rFonts w:eastAsiaTheme="minorHAnsi"/>
              </w:rPr>
            </w:pPr>
            <w:r w:rsidRPr="00545B2D">
              <w:rPr>
                <w:rFonts w:eastAsiaTheme="minorHAnsi"/>
              </w:rPr>
              <w:t xml:space="preserve">Yarrowee Leigh Catchment Group Inc. </w:t>
            </w:r>
          </w:p>
        </w:tc>
        <w:tc>
          <w:tcPr>
            <w:cnfStyle w:val="000001000000" w:firstRow="0" w:lastRow="0" w:firstColumn="0" w:lastColumn="0" w:oddVBand="0" w:evenVBand="1" w:oddHBand="0" w:evenHBand="0" w:firstRowFirstColumn="0" w:firstRowLastColumn="0" w:lastRowFirstColumn="0" w:lastRowLastColumn="0"/>
            <w:tcW w:w="5670" w:type="dxa"/>
          </w:tcPr>
          <w:p w14:paraId="447CEC40" w14:textId="77777777" w:rsidR="00F43162" w:rsidRPr="00FC5FA0" w:rsidRDefault="00F43162" w:rsidP="00545B2D">
            <w:pPr>
              <w:rPr>
                <w:rFonts w:eastAsiaTheme="minorHAnsi"/>
                <w:b/>
                <w:bCs/>
              </w:rPr>
            </w:pPr>
            <w:r w:rsidRPr="00FC5FA0">
              <w:rPr>
                <w:rFonts w:eastAsiaTheme="minorHAnsi"/>
                <w:b/>
                <w:bCs/>
              </w:rPr>
              <w:t>2019-20 Victorian Landcare Facilitator Program</w:t>
            </w:r>
          </w:p>
          <w:p w14:paraId="07801976" w14:textId="77777777" w:rsidR="00F43162" w:rsidRPr="00545B2D" w:rsidRDefault="00F43162" w:rsidP="00545B2D">
            <w:pPr>
              <w:rPr>
                <w:rFonts w:eastAsiaTheme="minorHAnsi"/>
              </w:rPr>
            </w:pPr>
            <w:r w:rsidRPr="00545B2D">
              <w:rPr>
                <w:rFonts w:eastAsiaTheme="minorHAnsi"/>
              </w:rPr>
              <w:t>Funding for the employment of a Landcare Facilitator.</w:t>
            </w:r>
          </w:p>
        </w:tc>
        <w:tc>
          <w:tcPr>
            <w:cnfStyle w:val="000010000000" w:firstRow="0" w:lastRow="0" w:firstColumn="0" w:lastColumn="0" w:oddVBand="1" w:evenVBand="0" w:oddHBand="0" w:evenHBand="0" w:firstRowFirstColumn="0" w:firstRowLastColumn="0" w:lastRowFirstColumn="0" w:lastRowLastColumn="0"/>
            <w:tcW w:w="1644" w:type="dxa"/>
          </w:tcPr>
          <w:p w14:paraId="585D7EE9" w14:textId="77777777" w:rsidR="00F43162" w:rsidRPr="00545B2D" w:rsidRDefault="00F43162" w:rsidP="00545B2D">
            <w:pPr>
              <w:rPr>
                <w:rFonts w:eastAsiaTheme="minorHAnsi"/>
              </w:rPr>
            </w:pPr>
            <w:r w:rsidRPr="00545B2D">
              <w:rPr>
                <w:rFonts w:eastAsiaTheme="minorHAnsi"/>
              </w:rPr>
              <w:t xml:space="preserve"> 4,829 </w:t>
            </w:r>
          </w:p>
        </w:tc>
      </w:tr>
    </w:tbl>
    <w:p w14:paraId="5FE0F4CC" w14:textId="77777777" w:rsidR="00F43162" w:rsidRPr="00F43162" w:rsidRDefault="00F43162" w:rsidP="00FC5FA0">
      <w:pPr>
        <w:pStyle w:val="Heading2"/>
        <w:numPr>
          <w:ilvl w:val="0"/>
          <w:numId w:val="0"/>
        </w:numPr>
        <w:rPr>
          <w:rFonts w:eastAsiaTheme="minorHAnsi"/>
          <w:lang w:val="en-GB" w:eastAsia="en-US"/>
        </w:rPr>
      </w:pPr>
      <w:r w:rsidRPr="00F43162">
        <w:rPr>
          <w:rFonts w:eastAsiaTheme="minorHAnsi"/>
          <w:lang w:val="en-GB" w:eastAsia="en-US"/>
        </w:rPr>
        <w:t>Program – Supporting Our Region to Adapt</w:t>
      </w:r>
      <w:r w:rsidRPr="00F43162">
        <w:rPr>
          <w:rFonts w:eastAsiaTheme="minorHAnsi"/>
          <w:lang w:val="en-GB" w:eastAsia="en-US"/>
        </w:rPr>
        <w:br/>
        <w:t xml:space="preserve">Department of </w:t>
      </w:r>
      <w:r w:rsidRPr="00FC5FA0">
        <w:rPr>
          <w:rFonts w:eastAsiaTheme="minorHAnsi"/>
        </w:rPr>
        <w:t>Environment</w:t>
      </w:r>
      <w:r w:rsidRPr="00F43162">
        <w:rPr>
          <w:rFonts w:eastAsiaTheme="minorHAnsi"/>
          <w:lang w:val="en-GB" w:eastAsia="en-US"/>
        </w:rPr>
        <w:t xml:space="preserve">, Land, Water and Planning </w:t>
      </w:r>
    </w:p>
    <w:p w14:paraId="541C1DE2" w14:textId="77777777" w:rsidR="00F43162" w:rsidRPr="00F43162" w:rsidRDefault="00F43162" w:rsidP="00FC5FA0">
      <w:pPr>
        <w:rPr>
          <w:rFonts w:eastAsiaTheme="minorHAnsi"/>
          <w:lang w:val="en-GB" w:eastAsia="en-US"/>
        </w:rPr>
      </w:pPr>
      <w:r w:rsidRPr="00F43162">
        <w:rPr>
          <w:rFonts w:eastAsiaTheme="minorHAnsi"/>
          <w:lang w:val="en-GB" w:eastAsia="en-US"/>
        </w:rPr>
        <w:t>This program assists to develop regional priorities for climate change adaptation based on the impacts regions are likely to experience, the needs and values of regional communities, and work undertaken to date.</w:t>
      </w:r>
    </w:p>
    <w:tbl>
      <w:tblPr>
        <w:tblStyle w:val="PlainTable2"/>
        <w:tblW w:w="0" w:type="auto"/>
        <w:tblLayout w:type="fixed"/>
        <w:tblLook w:val="0020" w:firstRow="1" w:lastRow="0" w:firstColumn="0" w:lastColumn="0" w:noHBand="0" w:noVBand="0"/>
      </w:tblPr>
      <w:tblGrid>
        <w:gridCol w:w="2324"/>
        <w:gridCol w:w="5670"/>
        <w:gridCol w:w="1644"/>
      </w:tblGrid>
      <w:tr w:rsidR="00F43162" w:rsidRPr="00FC5FA0" w14:paraId="266493B8" w14:textId="77777777" w:rsidTr="00FC5FA0">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5B356E5" w14:textId="77777777" w:rsidR="00F43162" w:rsidRPr="00FC5FA0" w:rsidRDefault="00F43162" w:rsidP="00FC5FA0">
            <w:pPr>
              <w:pStyle w:val="Heading3"/>
              <w:outlineLvl w:val="2"/>
              <w:rPr>
                <w:rFonts w:eastAsiaTheme="minorHAnsi"/>
              </w:rPr>
            </w:pPr>
            <w:r w:rsidRPr="00FC5FA0">
              <w:rPr>
                <w:rFonts w:eastAsiaTheme="minorHAnsi"/>
              </w:rPr>
              <w:t>Grant recipient</w:t>
            </w:r>
          </w:p>
        </w:tc>
        <w:tc>
          <w:tcPr>
            <w:cnfStyle w:val="000001000000" w:firstRow="0" w:lastRow="0" w:firstColumn="0" w:lastColumn="0" w:oddVBand="0" w:evenVBand="1" w:oddHBand="0" w:evenHBand="0" w:firstRowFirstColumn="0" w:firstRowLastColumn="0" w:lastRowFirstColumn="0" w:lastRowLastColumn="0"/>
            <w:tcW w:w="5670" w:type="dxa"/>
          </w:tcPr>
          <w:p w14:paraId="5C196954" w14:textId="77777777" w:rsidR="00F43162" w:rsidRPr="00FC5FA0" w:rsidRDefault="00F43162" w:rsidP="00FC5FA0">
            <w:pPr>
              <w:pStyle w:val="Heading3"/>
              <w:outlineLvl w:val="2"/>
              <w:rPr>
                <w:rFonts w:eastAsiaTheme="minorHAnsi"/>
              </w:rPr>
            </w:pPr>
            <w:r w:rsidRPr="00FC5FA0">
              <w:rPr>
                <w:rFonts w:eastAsiaTheme="minorHAnsi"/>
              </w:rPr>
              <w:t>Project description</w:t>
            </w:r>
          </w:p>
        </w:tc>
        <w:tc>
          <w:tcPr>
            <w:cnfStyle w:val="000010000000" w:firstRow="0" w:lastRow="0" w:firstColumn="0" w:lastColumn="0" w:oddVBand="1" w:evenVBand="0" w:oddHBand="0" w:evenHBand="0" w:firstRowFirstColumn="0" w:firstRowLastColumn="0" w:lastRowFirstColumn="0" w:lastRowLastColumn="0"/>
            <w:tcW w:w="1644" w:type="dxa"/>
          </w:tcPr>
          <w:p w14:paraId="55EAA90F" w14:textId="77777777" w:rsidR="00F43162" w:rsidRPr="00FC5FA0" w:rsidRDefault="00F43162" w:rsidP="00FC5FA0">
            <w:pPr>
              <w:pStyle w:val="Heading3"/>
              <w:outlineLvl w:val="2"/>
              <w:rPr>
                <w:rFonts w:eastAsiaTheme="minorHAnsi"/>
              </w:rPr>
            </w:pPr>
            <w:r w:rsidRPr="00FC5FA0">
              <w:rPr>
                <w:rFonts w:eastAsiaTheme="minorHAnsi"/>
              </w:rPr>
              <w:t>Funding ($)</w:t>
            </w:r>
          </w:p>
        </w:tc>
      </w:tr>
      <w:tr w:rsidR="00F43162" w:rsidRPr="00FC5FA0" w14:paraId="25F460A6"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B83C990" w14:textId="77777777" w:rsidR="00F43162" w:rsidRPr="00FC5FA0" w:rsidRDefault="00F43162" w:rsidP="00FC5FA0">
            <w:pPr>
              <w:rPr>
                <w:rFonts w:eastAsiaTheme="minorHAnsi"/>
              </w:rPr>
            </w:pPr>
            <w:r w:rsidRPr="00FC5FA0">
              <w:rPr>
                <w:rFonts w:eastAsiaTheme="minorHAnsi"/>
              </w:rPr>
              <w:t>AgBiz Assist</w:t>
            </w:r>
          </w:p>
        </w:tc>
        <w:tc>
          <w:tcPr>
            <w:cnfStyle w:val="000001000000" w:firstRow="0" w:lastRow="0" w:firstColumn="0" w:lastColumn="0" w:oddVBand="0" w:evenVBand="1" w:oddHBand="0" w:evenHBand="0" w:firstRowFirstColumn="0" w:firstRowLastColumn="0" w:lastRowFirstColumn="0" w:lastRowLastColumn="0"/>
            <w:tcW w:w="5670" w:type="dxa"/>
          </w:tcPr>
          <w:p w14:paraId="09D8A3B5" w14:textId="77777777" w:rsidR="00F43162" w:rsidRPr="00FC5FA0" w:rsidRDefault="00F43162" w:rsidP="00FC5FA0">
            <w:pPr>
              <w:rPr>
                <w:rFonts w:eastAsiaTheme="minorHAnsi"/>
                <w:b/>
                <w:bCs/>
              </w:rPr>
            </w:pPr>
            <w:r w:rsidRPr="00FC5FA0">
              <w:rPr>
                <w:rFonts w:eastAsiaTheme="minorHAnsi"/>
                <w:b/>
                <w:bCs/>
              </w:rPr>
              <w:t>Sustainable Dairy Communities for North East Victoria</w:t>
            </w:r>
          </w:p>
          <w:p w14:paraId="570D1D1C" w14:textId="77777777" w:rsidR="00F43162" w:rsidRPr="00FC5FA0" w:rsidRDefault="00F43162" w:rsidP="00FC5FA0">
            <w:pPr>
              <w:rPr>
                <w:rFonts w:eastAsiaTheme="minorHAnsi"/>
              </w:rPr>
            </w:pPr>
            <w:r w:rsidRPr="00FC5FA0">
              <w:rPr>
                <w:rFonts w:eastAsiaTheme="minorHAnsi"/>
              </w:rPr>
              <w:t xml:space="preserve">This project aims to demonstrate the physical, environmental and economic impacts of predicted climate changes to dairy farmers and will then introduce a decision making and prioritisation process designed to allow individual farms to understand the time scale and scale of impacts, and the sources of information to support changes in farm practices. </w:t>
            </w:r>
          </w:p>
        </w:tc>
        <w:tc>
          <w:tcPr>
            <w:cnfStyle w:val="000010000000" w:firstRow="0" w:lastRow="0" w:firstColumn="0" w:lastColumn="0" w:oddVBand="1" w:evenVBand="0" w:oddHBand="0" w:evenHBand="0" w:firstRowFirstColumn="0" w:firstRowLastColumn="0" w:lastRowFirstColumn="0" w:lastRowLastColumn="0"/>
            <w:tcW w:w="1644" w:type="dxa"/>
          </w:tcPr>
          <w:p w14:paraId="2D22AA84" w14:textId="77777777" w:rsidR="00F43162" w:rsidRPr="00FC5FA0" w:rsidRDefault="00F43162" w:rsidP="00FC5FA0">
            <w:pPr>
              <w:rPr>
                <w:rFonts w:eastAsiaTheme="minorHAnsi"/>
              </w:rPr>
            </w:pPr>
            <w:r w:rsidRPr="00FC5FA0">
              <w:rPr>
                <w:rFonts w:eastAsiaTheme="minorHAnsi"/>
              </w:rPr>
              <w:t xml:space="preserve"> 52,430 </w:t>
            </w:r>
          </w:p>
        </w:tc>
      </w:tr>
      <w:tr w:rsidR="00F43162" w:rsidRPr="00FC5FA0" w14:paraId="781871DD"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B2C79DA" w14:textId="77777777" w:rsidR="00F43162" w:rsidRPr="00FC5FA0" w:rsidRDefault="00F43162" w:rsidP="00FC5FA0">
            <w:pPr>
              <w:rPr>
                <w:rFonts w:eastAsiaTheme="minorHAnsi"/>
              </w:rPr>
            </w:pPr>
            <w:r w:rsidRPr="00FC5FA0">
              <w:rPr>
                <w:rFonts w:eastAsiaTheme="minorHAnsi"/>
              </w:rPr>
              <w:t>Banksia Gardens Community Centre</w:t>
            </w:r>
          </w:p>
        </w:tc>
        <w:tc>
          <w:tcPr>
            <w:cnfStyle w:val="000001000000" w:firstRow="0" w:lastRow="0" w:firstColumn="0" w:lastColumn="0" w:oddVBand="0" w:evenVBand="1" w:oddHBand="0" w:evenHBand="0" w:firstRowFirstColumn="0" w:firstRowLastColumn="0" w:lastRowFirstColumn="0" w:lastRowLastColumn="0"/>
            <w:tcW w:w="5670" w:type="dxa"/>
          </w:tcPr>
          <w:p w14:paraId="644B66DA" w14:textId="77777777" w:rsidR="00F43162" w:rsidRPr="00FC5FA0" w:rsidRDefault="00F43162" w:rsidP="00FC5FA0">
            <w:pPr>
              <w:rPr>
                <w:rFonts w:eastAsiaTheme="minorHAnsi"/>
                <w:b/>
                <w:bCs/>
              </w:rPr>
            </w:pPr>
            <w:r w:rsidRPr="00FC5FA0">
              <w:rPr>
                <w:rFonts w:eastAsiaTheme="minorHAnsi"/>
                <w:b/>
                <w:bCs/>
              </w:rPr>
              <w:t>Climate Adaptation Requires Youth Action (CARYA)</w:t>
            </w:r>
          </w:p>
          <w:p w14:paraId="3BB59E0D" w14:textId="77777777" w:rsidR="00F43162" w:rsidRPr="00FC5FA0" w:rsidRDefault="00F43162" w:rsidP="00FC5FA0">
            <w:pPr>
              <w:rPr>
                <w:rFonts w:eastAsiaTheme="minorHAnsi"/>
              </w:rPr>
            </w:pPr>
            <w:r w:rsidRPr="00FC5FA0">
              <w:rPr>
                <w:rFonts w:eastAsiaTheme="minorHAnsi"/>
              </w:rPr>
              <w:t xml:space="preserve">This project will work with the community in Broadmeadows to provide a voice to under-represented and vulnerable groups and build their capacity to adapt to the impacts of climate change by recruiting a group of young people to become a dynamic and responsive climate change adaptation action team. </w:t>
            </w:r>
          </w:p>
        </w:tc>
        <w:tc>
          <w:tcPr>
            <w:cnfStyle w:val="000010000000" w:firstRow="0" w:lastRow="0" w:firstColumn="0" w:lastColumn="0" w:oddVBand="1" w:evenVBand="0" w:oddHBand="0" w:evenHBand="0" w:firstRowFirstColumn="0" w:firstRowLastColumn="0" w:lastRowFirstColumn="0" w:lastRowLastColumn="0"/>
            <w:tcW w:w="1644" w:type="dxa"/>
          </w:tcPr>
          <w:p w14:paraId="417D1EEE" w14:textId="77777777" w:rsidR="00F43162" w:rsidRPr="00FC5FA0" w:rsidRDefault="00F43162" w:rsidP="00FC5FA0">
            <w:pPr>
              <w:rPr>
                <w:rFonts w:eastAsiaTheme="minorHAnsi"/>
              </w:rPr>
            </w:pPr>
            <w:r w:rsidRPr="00FC5FA0">
              <w:rPr>
                <w:rFonts w:eastAsiaTheme="minorHAnsi"/>
              </w:rPr>
              <w:t xml:space="preserve"> 75,000 </w:t>
            </w:r>
          </w:p>
        </w:tc>
      </w:tr>
      <w:tr w:rsidR="00F43162" w:rsidRPr="00FC5FA0" w14:paraId="5B075FC8"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CD53095" w14:textId="77777777" w:rsidR="00F43162" w:rsidRPr="00FC5FA0" w:rsidRDefault="00F43162" w:rsidP="00FC5FA0">
            <w:pPr>
              <w:rPr>
                <w:rFonts w:eastAsiaTheme="minorHAnsi"/>
              </w:rPr>
            </w:pPr>
            <w:r w:rsidRPr="00FC5FA0">
              <w:rPr>
                <w:rFonts w:eastAsiaTheme="minorHAnsi"/>
              </w:rPr>
              <w:t>Barapa Land and Water</w:t>
            </w:r>
          </w:p>
        </w:tc>
        <w:tc>
          <w:tcPr>
            <w:cnfStyle w:val="000001000000" w:firstRow="0" w:lastRow="0" w:firstColumn="0" w:lastColumn="0" w:oddVBand="0" w:evenVBand="1" w:oddHBand="0" w:evenHBand="0" w:firstRowFirstColumn="0" w:firstRowLastColumn="0" w:lastRowFirstColumn="0" w:lastRowLastColumn="0"/>
            <w:tcW w:w="5670" w:type="dxa"/>
          </w:tcPr>
          <w:p w14:paraId="79B5A35C" w14:textId="77777777" w:rsidR="00F43162" w:rsidRPr="00FC5FA0" w:rsidRDefault="00F43162" w:rsidP="00FC5FA0">
            <w:pPr>
              <w:rPr>
                <w:rFonts w:eastAsiaTheme="minorHAnsi"/>
                <w:b/>
                <w:bCs/>
              </w:rPr>
            </w:pPr>
            <w:r w:rsidRPr="00FC5FA0">
              <w:rPr>
                <w:rFonts w:eastAsiaTheme="minorHAnsi"/>
                <w:b/>
                <w:bCs/>
              </w:rPr>
              <w:t>Barapa Land and Water Climate Change Program</w:t>
            </w:r>
          </w:p>
          <w:p w14:paraId="4848FB74" w14:textId="77777777" w:rsidR="00F43162" w:rsidRPr="00FC5FA0" w:rsidRDefault="00F43162" w:rsidP="00FC5FA0">
            <w:pPr>
              <w:rPr>
                <w:rFonts w:eastAsiaTheme="minorHAnsi"/>
              </w:rPr>
            </w:pPr>
            <w:r w:rsidRPr="00FC5FA0">
              <w:rPr>
                <w:rFonts w:eastAsiaTheme="minorHAnsi"/>
              </w:rPr>
              <w:t xml:space="preserve">This project is being led by Traditional Owners and aims to increase and enhance community involvement and knowledge of climate change adaptation in the Loddon Mallee region. </w:t>
            </w:r>
          </w:p>
        </w:tc>
        <w:tc>
          <w:tcPr>
            <w:cnfStyle w:val="000010000000" w:firstRow="0" w:lastRow="0" w:firstColumn="0" w:lastColumn="0" w:oddVBand="1" w:evenVBand="0" w:oddHBand="0" w:evenHBand="0" w:firstRowFirstColumn="0" w:firstRowLastColumn="0" w:lastRowFirstColumn="0" w:lastRowLastColumn="0"/>
            <w:tcW w:w="1644" w:type="dxa"/>
          </w:tcPr>
          <w:p w14:paraId="32E374DF" w14:textId="77777777" w:rsidR="00F43162" w:rsidRPr="00FC5FA0" w:rsidRDefault="00F43162" w:rsidP="00FC5FA0">
            <w:pPr>
              <w:rPr>
                <w:rFonts w:eastAsiaTheme="minorHAnsi"/>
              </w:rPr>
            </w:pPr>
            <w:r w:rsidRPr="00FC5FA0">
              <w:rPr>
                <w:rFonts w:eastAsiaTheme="minorHAnsi"/>
              </w:rPr>
              <w:t xml:space="preserve"> 75,000 </w:t>
            </w:r>
          </w:p>
        </w:tc>
      </w:tr>
      <w:tr w:rsidR="00F43162" w:rsidRPr="00FC5FA0" w14:paraId="7A0E7F4B"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4F27484" w14:textId="77777777" w:rsidR="00F43162" w:rsidRPr="00FC5FA0" w:rsidRDefault="00F43162" w:rsidP="00FC5FA0">
            <w:pPr>
              <w:rPr>
                <w:rFonts w:eastAsiaTheme="minorHAnsi"/>
              </w:rPr>
            </w:pPr>
            <w:r w:rsidRPr="00FC5FA0">
              <w:rPr>
                <w:rFonts w:eastAsiaTheme="minorHAnsi"/>
              </w:rPr>
              <w:t>Bass Coast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246CC545" w14:textId="77777777" w:rsidR="00F43162" w:rsidRPr="00FC5FA0" w:rsidRDefault="00F43162" w:rsidP="00FC5FA0">
            <w:pPr>
              <w:rPr>
                <w:rFonts w:eastAsiaTheme="minorHAnsi"/>
                <w:b/>
                <w:bCs/>
              </w:rPr>
            </w:pPr>
            <w:r w:rsidRPr="00FC5FA0">
              <w:rPr>
                <w:rFonts w:eastAsiaTheme="minorHAnsi"/>
                <w:b/>
                <w:bCs/>
              </w:rPr>
              <w:t>Future Farms, Homes and Festivals for 2040</w:t>
            </w:r>
          </w:p>
          <w:p w14:paraId="7BD8AF52" w14:textId="77777777" w:rsidR="00F43162" w:rsidRPr="00FC5FA0" w:rsidRDefault="00F43162" w:rsidP="00FC5FA0">
            <w:pPr>
              <w:rPr>
                <w:rFonts w:eastAsiaTheme="minorHAnsi"/>
              </w:rPr>
            </w:pPr>
            <w:r w:rsidRPr="00FC5FA0">
              <w:rPr>
                <w:rFonts w:eastAsiaTheme="minorHAnsi"/>
              </w:rPr>
              <w:t xml:space="preserve">This project will generate and share learnings on the best practice approaches to community adaptation. </w:t>
            </w:r>
          </w:p>
        </w:tc>
        <w:tc>
          <w:tcPr>
            <w:cnfStyle w:val="000010000000" w:firstRow="0" w:lastRow="0" w:firstColumn="0" w:lastColumn="0" w:oddVBand="1" w:evenVBand="0" w:oddHBand="0" w:evenHBand="0" w:firstRowFirstColumn="0" w:firstRowLastColumn="0" w:lastRowFirstColumn="0" w:lastRowLastColumn="0"/>
            <w:tcW w:w="1644" w:type="dxa"/>
          </w:tcPr>
          <w:p w14:paraId="42CAD307" w14:textId="77777777" w:rsidR="00F43162" w:rsidRPr="00FC5FA0" w:rsidRDefault="00F43162" w:rsidP="00FC5FA0">
            <w:pPr>
              <w:rPr>
                <w:rFonts w:eastAsiaTheme="minorHAnsi"/>
              </w:rPr>
            </w:pPr>
            <w:r w:rsidRPr="00FC5FA0">
              <w:rPr>
                <w:rFonts w:eastAsiaTheme="minorHAnsi"/>
              </w:rPr>
              <w:t xml:space="preserve"> 3,000 </w:t>
            </w:r>
          </w:p>
        </w:tc>
      </w:tr>
      <w:tr w:rsidR="00F43162" w:rsidRPr="00FC5FA0" w14:paraId="62C44EB9"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9365297" w14:textId="77777777" w:rsidR="00F43162" w:rsidRPr="00FC5FA0" w:rsidRDefault="00F43162" w:rsidP="00FC5FA0">
            <w:pPr>
              <w:rPr>
                <w:rFonts w:eastAsiaTheme="minorHAnsi"/>
              </w:rPr>
            </w:pPr>
            <w:r w:rsidRPr="00FC5FA0">
              <w:rPr>
                <w:rFonts w:eastAsiaTheme="minorHAnsi"/>
              </w:rPr>
              <w:t>Birchip Community Forum</w:t>
            </w:r>
          </w:p>
        </w:tc>
        <w:tc>
          <w:tcPr>
            <w:cnfStyle w:val="000001000000" w:firstRow="0" w:lastRow="0" w:firstColumn="0" w:lastColumn="0" w:oddVBand="0" w:evenVBand="1" w:oddHBand="0" w:evenHBand="0" w:firstRowFirstColumn="0" w:firstRowLastColumn="0" w:lastRowFirstColumn="0" w:lastRowLastColumn="0"/>
            <w:tcW w:w="5670" w:type="dxa"/>
          </w:tcPr>
          <w:p w14:paraId="540B2586" w14:textId="77777777" w:rsidR="00F43162" w:rsidRPr="00FC5FA0" w:rsidRDefault="00F43162" w:rsidP="00FC5FA0">
            <w:pPr>
              <w:rPr>
                <w:rFonts w:eastAsiaTheme="minorHAnsi"/>
                <w:b/>
                <w:bCs/>
              </w:rPr>
            </w:pPr>
            <w:r w:rsidRPr="00FC5FA0">
              <w:rPr>
                <w:rFonts w:eastAsiaTheme="minorHAnsi"/>
                <w:b/>
                <w:bCs/>
              </w:rPr>
              <w:t>Cool It Birchip</w:t>
            </w:r>
          </w:p>
          <w:p w14:paraId="4AAB6823" w14:textId="77777777" w:rsidR="00F43162" w:rsidRPr="00FC5FA0" w:rsidRDefault="00F43162" w:rsidP="00FC5FA0">
            <w:pPr>
              <w:rPr>
                <w:rFonts w:eastAsiaTheme="minorHAnsi"/>
              </w:rPr>
            </w:pPr>
            <w:r w:rsidRPr="00FC5FA0">
              <w:rPr>
                <w:rFonts w:eastAsiaTheme="minorHAnsi"/>
              </w:rPr>
              <w:t xml:space="preserve">This project aims to use green infrastructure to mitigate the effect of heat extremes on residents and visitors including vulnerable people in the Birchip community. </w:t>
            </w:r>
          </w:p>
        </w:tc>
        <w:tc>
          <w:tcPr>
            <w:cnfStyle w:val="000010000000" w:firstRow="0" w:lastRow="0" w:firstColumn="0" w:lastColumn="0" w:oddVBand="1" w:evenVBand="0" w:oddHBand="0" w:evenHBand="0" w:firstRowFirstColumn="0" w:firstRowLastColumn="0" w:lastRowFirstColumn="0" w:lastRowLastColumn="0"/>
            <w:tcW w:w="1644" w:type="dxa"/>
          </w:tcPr>
          <w:p w14:paraId="2CC6D41E" w14:textId="77777777" w:rsidR="00F43162" w:rsidRPr="00FC5FA0" w:rsidRDefault="00F43162" w:rsidP="00FC5FA0">
            <w:pPr>
              <w:rPr>
                <w:rFonts w:eastAsiaTheme="minorHAnsi"/>
              </w:rPr>
            </w:pPr>
            <w:r w:rsidRPr="00FC5FA0">
              <w:rPr>
                <w:rFonts w:eastAsiaTheme="minorHAnsi"/>
              </w:rPr>
              <w:t xml:space="preserve"> 50,000 </w:t>
            </w:r>
          </w:p>
        </w:tc>
      </w:tr>
      <w:tr w:rsidR="00F43162" w:rsidRPr="00FC5FA0" w14:paraId="2403BC7A"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00D0885" w14:textId="77777777" w:rsidR="00F43162" w:rsidRPr="00FC5FA0" w:rsidRDefault="00F43162" w:rsidP="00FC5FA0">
            <w:pPr>
              <w:rPr>
                <w:rFonts w:eastAsiaTheme="minorHAnsi"/>
              </w:rPr>
            </w:pPr>
            <w:r w:rsidRPr="00FC5FA0">
              <w:rPr>
                <w:rFonts w:eastAsiaTheme="minorHAnsi"/>
              </w:rPr>
              <w:t>Buloke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F0C8CB7" w14:textId="77777777" w:rsidR="00F43162" w:rsidRPr="00FC5FA0" w:rsidRDefault="00F43162" w:rsidP="00FC5FA0">
            <w:pPr>
              <w:rPr>
                <w:rFonts w:eastAsiaTheme="minorHAnsi"/>
                <w:b/>
                <w:bCs/>
              </w:rPr>
            </w:pPr>
            <w:r w:rsidRPr="00FC5FA0">
              <w:rPr>
                <w:rFonts w:eastAsiaTheme="minorHAnsi"/>
                <w:b/>
                <w:bCs/>
              </w:rPr>
              <w:t>Cool It (Phase 2)</w:t>
            </w:r>
          </w:p>
          <w:p w14:paraId="0F7F1D61" w14:textId="77777777" w:rsidR="00F43162" w:rsidRPr="00FC5FA0" w:rsidRDefault="00F43162" w:rsidP="00FC5FA0">
            <w:pPr>
              <w:rPr>
                <w:rFonts w:eastAsiaTheme="minorHAnsi"/>
              </w:rPr>
            </w:pPr>
            <w:r w:rsidRPr="00FC5FA0">
              <w:rPr>
                <w:rFonts w:eastAsiaTheme="minorHAnsi"/>
              </w:rPr>
              <w:t>This project aims to address heat vulnerability in public spaces through increased urban greening led by Buloke Shire Council and will focus on investing in new climate resilient tree assets that provide maximum health and wellbeing outcomes in towns in central Victorian shires.</w:t>
            </w:r>
          </w:p>
        </w:tc>
        <w:tc>
          <w:tcPr>
            <w:cnfStyle w:val="000010000000" w:firstRow="0" w:lastRow="0" w:firstColumn="0" w:lastColumn="0" w:oddVBand="1" w:evenVBand="0" w:oddHBand="0" w:evenHBand="0" w:firstRowFirstColumn="0" w:firstRowLastColumn="0" w:lastRowFirstColumn="0" w:lastRowLastColumn="0"/>
            <w:tcW w:w="1644" w:type="dxa"/>
          </w:tcPr>
          <w:p w14:paraId="1A96BE00" w14:textId="77777777" w:rsidR="00F43162" w:rsidRPr="00FC5FA0" w:rsidRDefault="00F43162" w:rsidP="00FC5FA0">
            <w:pPr>
              <w:rPr>
                <w:rFonts w:eastAsiaTheme="minorHAnsi"/>
              </w:rPr>
            </w:pPr>
            <w:r w:rsidRPr="00FC5FA0">
              <w:rPr>
                <w:rFonts w:eastAsiaTheme="minorHAnsi"/>
              </w:rPr>
              <w:t xml:space="preserve"> 75,000 </w:t>
            </w:r>
          </w:p>
        </w:tc>
      </w:tr>
      <w:tr w:rsidR="00F43162" w:rsidRPr="00FC5FA0" w14:paraId="4BEAB735"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E6249D2" w14:textId="77777777" w:rsidR="00F43162" w:rsidRPr="00FC5FA0" w:rsidRDefault="00F43162" w:rsidP="00FC5FA0">
            <w:pPr>
              <w:rPr>
                <w:rFonts w:eastAsiaTheme="minorHAnsi"/>
              </w:rPr>
            </w:pPr>
            <w:r w:rsidRPr="00FC5FA0">
              <w:rPr>
                <w:rFonts w:eastAsiaTheme="minorHAnsi"/>
              </w:rPr>
              <w:t>Deakin University</w:t>
            </w:r>
          </w:p>
        </w:tc>
        <w:tc>
          <w:tcPr>
            <w:cnfStyle w:val="000001000000" w:firstRow="0" w:lastRow="0" w:firstColumn="0" w:lastColumn="0" w:oddVBand="0" w:evenVBand="1" w:oddHBand="0" w:evenHBand="0" w:firstRowFirstColumn="0" w:firstRowLastColumn="0" w:lastRowFirstColumn="0" w:lastRowLastColumn="0"/>
            <w:tcW w:w="5670" w:type="dxa"/>
          </w:tcPr>
          <w:p w14:paraId="5BB6CB4A" w14:textId="77777777" w:rsidR="00F43162" w:rsidRPr="00FC5FA0" w:rsidRDefault="00F43162" w:rsidP="00FC5FA0">
            <w:pPr>
              <w:rPr>
                <w:rFonts w:eastAsiaTheme="minorHAnsi"/>
                <w:b/>
                <w:bCs/>
              </w:rPr>
            </w:pPr>
            <w:r w:rsidRPr="00FC5FA0">
              <w:rPr>
                <w:rFonts w:eastAsiaTheme="minorHAnsi"/>
                <w:b/>
                <w:bCs/>
              </w:rPr>
              <w:t>Building Adaptive Capacity in the Gippsland Region: Wetland Restoration Citizen Science Program</w:t>
            </w:r>
          </w:p>
          <w:p w14:paraId="0EA1B319" w14:textId="77777777" w:rsidR="00F43162" w:rsidRPr="00FC5FA0" w:rsidRDefault="00F43162" w:rsidP="00FC5FA0">
            <w:pPr>
              <w:rPr>
                <w:rFonts w:eastAsiaTheme="minorHAnsi"/>
              </w:rPr>
            </w:pPr>
            <w:r w:rsidRPr="00FC5FA0">
              <w:rPr>
                <w:rFonts w:eastAsiaTheme="minorHAnsi"/>
              </w:rPr>
              <w:t xml:space="preserve">This project aims to engage, educate, and empower Gippsland communities on climate adaptation, by transforming them into citizen scientists that contribute to local climate-ready actions and collect key data to inform wetland management practices in Victoria. </w:t>
            </w:r>
          </w:p>
        </w:tc>
        <w:tc>
          <w:tcPr>
            <w:cnfStyle w:val="000010000000" w:firstRow="0" w:lastRow="0" w:firstColumn="0" w:lastColumn="0" w:oddVBand="1" w:evenVBand="0" w:oddHBand="0" w:evenHBand="0" w:firstRowFirstColumn="0" w:firstRowLastColumn="0" w:lastRowFirstColumn="0" w:lastRowLastColumn="0"/>
            <w:tcW w:w="1644" w:type="dxa"/>
          </w:tcPr>
          <w:p w14:paraId="6C60780F" w14:textId="77777777" w:rsidR="00F43162" w:rsidRPr="00FC5FA0" w:rsidRDefault="00F43162" w:rsidP="00FC5FA0">
            <w:pPr>
              <w:rPr>
                <w:rFonts w:eastAsiaTheme="minorHAnsi"/>
              </w:rPr>
            </w:pPr>
            <w:r w:rsidRPr="00FC5FA0">
              <w:rPr>
                <w:rFonts w:eastAsiaTheme="minorHAnsi"/>
              </w:rPr>
              <w:t xml:space="preserve"> 75,000 </w:t>
            </w:r>
          </w:p>
        </w:tc>
      </w:tr>
      <w:tr w:rsidR="00F43162" w:rsidRPr="00FC5FA0" w14:paraId="2EF3A2BB"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6834B7E" w14:textId="77777777" w:rsidR="00F43162" w:rsidRPr="00FC5FA0" w:rsidRDefault="00F43162" w:rsidP="00FC5FA0">
            <w:pPr>
              <w:rPr>
                <w:rFonts w:eastAsiaTheme="minorHAnsi"/>
              </w:rPr>
            </w:pPr>
            <w:r w:rsidRPr="00FC5FA0">
              <w:rPr>
                <w:rFonts w:eastAsiaTheme="minorHAnsi"/>
              </w:rPr>
              <w:t>Federation University</w:t>
            </w:r>
          </w:p>
        </w:tc>
        <w:tc>
          <w:tcPr>
            <w:cnfStyle w:val="000001000000" w:firstRow="0" w:lastRow="0" w:firstColumn="0" w:lastColumn="0" w:oddVBand="0" w:evenVBand="1" w:oddHBand="0" w:evenHBand="0" w:firstRowFirstColumn="0" w:firstRowLastColumn="0" w:lastRowFirstColumn="0" w:lastRowLastColumn="0"/>
            <w:tcW w:w="5670" w:type="dxa"/>
          </w:tcPr>
          <w:p w14:paraId="75F3CF13" w14:textId="77777777" w:rsidR="00F43162" w:rsidRPr="00FC5FA0" w:rsidRDefault="00F43162" w:rsidP="00FC5FA0">
            <w:pPr>
              <w:rPr>
                <w:rFonts w:eastAsiaTheme="minorHAnsi"/>
                <w:b/>
                <w:bCs/>
              </w:rPr>
            </w:pPr>
            <w:r w:rsidRPr="00FC5FA0">
              <w:rPr>
                <w:rFonts w:eastAsiaTheme="minorHAnsi"/>
                <w:b/>
                <w:bCs/>
              </w:rPr>
              <w:t>Using Influencers: Gippsland Community Leadership Program – Sustainability and Climate Change Education and Knowledge</w:t>
            </w:r>
          </w:p>
          <w:p w14:paraId="255C15D9" w14:textId="77777777" w:rsidR="00F43162" w:rsidRPr="00FC5FA0" w:rsidRDefault="00F43162" w:rsidP="00FC5FA0">
            <w:pPr>
              <w:rPr>
                <w:rFonts w:eastAsiaTheme="minorHAnsi"/>
              </w:rPr>
            </w:pPr>
            <w:r w:rsidRPr="00FC5FA0">
              <w:rPr>
                <w:rFonts w:eastAsiaTheme="minorHAnsi"/>
              </w:rPr>
              <w:t xml:space="preserve">This project will develop climate change adaptation literacy for industry, community and government throughout Gippsland by educating and enabling community leaders. </w:t>
            </w:r>
          </w:p>
        </w:tc>
        <w:tc>
          <w:tcPr>
            <w:cnfStyle w:val="000010000000" w:firstRow="0" w:lastRow="0" w:firstColumn="0" w:lastColumn="0" w:oddVBand="1" w:evenVBand="0" w:oddHBand="0" w:evenHBand="0" w:firstRowFirstColumn="0" w:firstRowLastColumn="0" w:lastRowFirstColumn="0" w:lastRowLastColumn="0"/>
            <w:tcW w:w="1644" w:type="dxa"/>
          </w:tcPr>
          <w:p w14:paraId="58BEE8BE" w14:textId="77777777" w:rsidR="00F43162" w:rsidRPr="00FC5FA0" w:rsidRDefault="00F43162" w:rsidP="00FC5FA0">
            <w:pPr>
              <w:rPr>
                <w:rFonts w:eastAsiaTheme="minorHAnsi"/>
              </w:rPr>
            </w:pPr>
            <w:r w:rsidRPr="00FC5FA0">
              <w:rPr>
                <w:rFonts w:eastAsiaTheme="minorHAnsi"/>
              </w:rPr>
              <w:t xml:space="preserve"> 1,500 </w:t>
            </w:r>
          </w:p>
        </w:tc>
      </w:tr>
      <w:tr w:rsidR="00F43162" w:rsidRPr="00FC5FA0" w14:paraId="4BC410C7"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3B6B460" w14:textId="77777777" w:rsidR="00F43162" w:rsidRPr="00FC5FA0" w:rsidRDefault="00F43162" w:rsidP="00FC5FA0">
            <w:pPr>
              <w:rPr>
                <w:rFonts w:eastAsiaTheme="minorHAnsi"/>
              </w:rPr>
            </w:pPr>
            <w:r w:rsidRPr="00FC5FA0">
              <w:rPr>
                <w:rFonts w:eastAsiaTheme="minorHAnsi"/>
              </w:rPr>
              <w:t>Food and Fibre Gippsland</w:t>
            </w:r>
          </w:p>
        </w:tc>
        <w:tc>
          <w:tcPr>
            <w:cnfStyle w:val="000001000000" w:firstRow="0" w:lastRow="0" w:firstColumn="0" w:lastColumn="0" w:oddVBand="0" w:evenVBand="1" w:oddHBand="0" w:evenHBand="0" w:firstRowFirstColumn="0" w:firstRowLastColumn="0" w:lastRowFirstColumn="0" w:lastRowLastColumn="0"/>
            <w:tcW w:w="5670" w:type="dxa"/>
          </w:tcPr>
          <w:p w14:paraId="2332BBEA" w14:textId="77777777" w:rsidR="00F43162" w:rsidRPr="00FC5FA0" w:rsidRDefault="00F43162" w:rsidP="00FC5FA0">
            <w:pPr>
              <w:rPr>
                <w:rFonts w:eastAsiaTheme="minorHAnsi"/>
                <w:b/>
                <w:bCs/>
              </w:rPr>
            </w:pPr>
            <w:r w:rsidRPr="00FC5FA0">
              <w:rPr>
                <w:rFonts w:eastAsiaTheme="minorHAnsi"/>
                <w:b/>
                <w:bCs/>
              </w:rPr>
              <w:t>Gippsland ADAPT: Building Capacity in Youth to Respond to Climate Change Impact on Food and Fibre Production</w:t>
            </w:r>
          </w:p>
          <w:p w14:paraId="6C5FCF34" w14:textId="77777777" w:rsidR="00F43162" w:rsidRPr="00FC5FA0" w:rsidRDefault="00F43162" w:rsidP="00FC5FA0">
            <w:pPr>
              <w:rPr>
                <w:rFonts w:eastAsiaTheme="minorHAnsi"/>
              </w:rPr>
            </w:pPr>
            <w:r w:rsidRPr="00FC5FA0">
              <w:rPr>
                <w:rFonts w:eastAsiaTheme="minorHAnsi"/>
              </w:rPr>
              <w:t>This project will engage with and build the capacity of young people in Gippsland to implement climate adaptation activities through collaborative partnerships with food and fibre businesses.</w:t>
            </w:r>
          </w:p>
        </w:tc>
        <w:tc>
          <w:tcPr>
            <w:cnfStyle w:val="000010000000" w:firstRow="0" w:lastRow="0" w:firstColumn="0" w:lastColumn="0" w:oddVBand="1" w:evenVBand="0" w:oddHBand="0" w:evenHBand="0" w:firstRowFirstColumn="0" w:firstRowLastColumn="0" w:lastRowFirstColumn="0" w:lastRowLastColumn="0"/>
            <w:tcW w:w="1644" w:type="dxa"/>
          </w:tcPr>
          <w:p w14:paraId="329CFDDF" w14:textId="77777777" w:rsidR="00F43162" w:rsidRPr="00FC5FA0" w:rsidRDefault="00F43162" w:rsidP="00FC5FA0">
            <w:pPr>
              <w:rPr>
                <w:rFonts w:eastAsiaTheme="minorHAnsi"/>
              </w:rPr>
            </w:pPr>
            <w:r w:rsidRPr="00FC5FA0">
              <w:rPr>
                <w:rFonts w:eastAsiaTheme="minorHAnsi"/>
              </w:rPr>
              <w:t xml:space="preserve"> 20,000 </w:t>
            </w:r>
          </w:p>
        </w:tc>
      </w:tr>
      <w:tr w:rsidR="00F43162" w:rsidRPr="00FC5FA0" w14:paraId="5CD51820"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BC4880C" w14:textId="77777777" w:rsidR="00F43162" w:rsidRPr="00FC5FA0" w:rsidRDefault="00F43162" w:rsidP="00FC5FA0">
            <w:pPr>
              <w:rPr>
                <w:rFonts w:eastAsiaTheme="minorHAnsi"/>
              </w:rPr>
            </w:pPr>
            <w:r w:rsidRPr="00FC5FA0">
              <w:rPr>
                <w:rFonts w:eastAsiaTheme="minorHAnsi"/>
              </w:rPr>
              <w:t>Food Next Door Co-op</w:t>
            </w:r>
          </w:p>
        </w:tc>
        <w:tc>
          <w:tcPr>
            <w:cnfStyle w:val="000001000000" w:firstRow="0" w:lastRow="0" w:firstColumn="0" w:lastColumn="0" w:oddVBand="0" w:evenVBand="1" w:oddHBand="0" w:evenHBand="0" w:firstRowFirstColumn="0" w:firstRowLastColumn="0" w:lastRowFirstColumn="0" w:lastRowLastColumn="0"/>
            <w:tcW w:w="5670" w:type="dxa"/>
          </w:tcPr>
          <w:p w14:paraId="7DA40175" w14:textId="77777777" w:rsidR="00F43162" w:rsidRPr="00FC5FA0" w:rsidRDefault="00F43162" w:rsidP="00FC5FA0">
            <w:pPr>
              <w:rPr>
                <w:rFonts w:eastAsiaTheme="minorHAnsi"/>
                <w:b/>
                <w:bCs/>
              </w:rPr>
            </w:pPr>
            <w:r w:rsidRPr="00FC5FA0">
              <w:rPr>
                <w:rFonts w:eastAsiaTheme="minorHAnsi"/>
                <w:b/>
                <w:bCs/>
              </w:rPr>
              <w:t>Community Water Bank: Building Resilience for Small-scale Community Regenerative Farming</w:t>
            </w:r>
          </w:p>
          <w:p w14:paraId="17D8E230" w14:textId="77777777" w:rsidR="00F43162" w:rsidRPr="00FC5FA0" w:rsidRDefault="00F43162" w:rsidP="00FC5FA0">
            <w:pPr>
              <w:rPr>
                <w:rFonts w:eastAsiaTheme="minorHAnsi"/>
              </w:rPr>
            </w:pPr>
            <w:r w:rsidRPr="00FC5FA0">
              <w:rPr>
                <w:rFonts w:eastAsiaTheme="minorHAnsi"/>
              </w:rPr>
              <w:t>For small-scale agriculture projects, irrigation water is becoming a rarity in the Mildura region due to increasing water prices. The Food Next Door Co-op recognised this issue and wanted to increase the security and resilience of local food sources during the periods of low water supply through a solution for small scale farmers to access affordable irrigation water.</w:t>
            </w:r>
          </w:p>
        </w:tc>
        <w:tc>
          <w:tcPr>
            <w:cnfStyle w:val="000010000000" w:firstRow="0" w:lastRow="0" w:firstColumn="0" w:lastColumn="0" w:oddVBand="1" w:evenVBand="0" w:oddHBand="0" w:evenHBand="0" w:firstRowFirstColumn="0" w:firstRowLastColumn="0" w:lastRowFirstColumn="0" w:lastRowLastColumn="0"/>
            <w:tcW w:w="1644" w:type="dxa"/>
          </w:tcPr>
          <w:p w14:paraId="766A0880" w14:textId="77777777" w:rsidR="00F43162" w:rsidRPr="00FC5FA0" w:rsidRDefault="00F43162" w:rsidP="00FC5FA0">
            <w:pPr>
              <w:rPr>
                <w:rFonts w:eastAsiaTheme="minorHAnsi"/>
              </w:rPr>
            </w:pPr>
            <w:r w:rsidRPr="00FC5FA0">
              <w:rPr>
                <w:rFonts w:eastAsiaTheme="minorHAnsi"/>
              </w:rPr>
              <w:t xml:space="preserve"> 69,000 </w:t>
            </w:r>
          </w:p>
        </w:tc>
      </w:tr>
      <w:tr w:rsidR="00F43162" w:rsidRPr="00FC5FA0" w14:paraId="370BA363"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60B66C1" w14:textId="77777777" w:rsidR="00F43162" w:rsidRPr="00FC5FA0" w:rsidRDefault="00F43162" w:rsidP="00FC5FA0">
            <w:pPr>
              <w:rPr>
                <w:rFonts w:eastAsiaTheme="minorHAnsi"/>
              </w:rPr>
            </w:pPr>
            <w:r w:rsidRPr="00FC5FA0">
              <w:rPr>
                <w:rFonts w:eastAsiaTheme="minorHAnsi"/>
              </w:rPr>
              <w:t xml:space="preserve">Brimbank City Council and led by Western Alliance for Greenhouse Action </w:t>
            </w:r>
          </w:p>
        </w:tc>
        <w:tc>
          <w:tcPr>
            <w:cnfStyle w:val="000001000000" w:firstRow="0" w:lastRow="0" w:firstColumn="0" w:lastColumn="0" w:oddVBand="0" w:evenVBand="1" w:oddHBand="0" w:evenHBand="0" w:firstRowFirstColumn="0" w:firstRowLastColumn="0" w:lastRowFirstColumn="0" w:lastRowLastColumn="0"/>
            <w:tcW w:w="5670" w:type="dxa"/>
          </w:tcPr>
          <w:p w14:paraId="2E71DFDE" w14:textId="77777777" w:rsidR="00F43162" w:rsidRPr="00FC5FA0" w:rsidRDefault="00F43162" w:rsidP="00FC5FA0">
            <w:pPr>
              <w:rPr>
                <w:rFonts w:eastAsiaTheme="minorHAnsi"/>
                <w:b/>
                <w:bCs/>
              </w:rPr>
            </w:pPr>
            <w:r w:rsidRPr="00FC5FA0">
              <w:rPr>
                <w:rFonts w:eastAsiaTheme="minorHAnsi"/>
                <w:b/>
                <w:bCs/>
              </w:rPr>
              <w:t>Climate Resilient Service Delivery</w:t>
            </w:r>
          </w:p>
          <w:p w14:paraId="61A614E6" w14:textId="77777777" w:rsidR="00F43162" w:rsidRPr="00FC5FA0" w:rsidRDefault="00F43162" w:rsidP="00FC5FA0">
            <w:pPr>
              <w:rPr>
                <w:rFonts w:eastAsiaTheme="minorHAnsi"/>
              </w:rPr>
            </w:pPr>
            <w:r w:rsidRPr="00FC5FA0">
              <w:rPr>
                <w:rFonts w:eastAsiaTheme="minorHAnsi"/>
              </w:rPr>
              <w:t xml:space="preserve">The aim of this project is to support the development of a replicable methodology for scenario planning, to inform and enhance climate change adaptation decision making in a way that is consistent with multiple futures. </w:t>
            </w:r>
          </w:p>
        </w:tc>
        <w:tc>
          <w:tcPr>
            <w:cnfStyle w:val="000010000000" w:firstRow="0" w:lastRow="0" w:firstColumn="0" w:lastColumn="0" w:oddVBand="1" w:evenVBand="0" w:oddHBand="0" w:evenHBand="0" w:firstRowFirstColumn="0" w:firstRowLastColumn="0" w:lastRowFirstColumn="0" w:lastRowLastColumn="0"/>
            <w:tcW w:w="1644" w:type="dxa"/>
          </w:tcPr>
          <w:p w14:paraId="3B7C9FCF" w14:textId="77777777" w:rsidR="00F43162" w:rsidRPr="00FC5FA0" w:rsidRDefault="00F43162" w:rsidP="00FC5FA0">
            <w:pPr>
              <w:rPr>
                <w:rFonts w:eastAsiaTheme="minorHAnsi"/>
              </w:rPr>
            </w:pPr>
            <w:r w:rsidRPr="00FC5FA0">
              <w:rPr>
                <w:rFonts w:eastAsiaTheme="minorHAnsi"/>
              </w:rPr>
              <w:t xml:space="preserve"> 35,000 </w:t>
            </w:r>
          </w:p>
        </w:tc>
      </w:tr>
      <w:tr w:rsidR="00F43162" w:rsidRPr="00FC5FA0" w14:paraId="2222C452"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487E8FA" w14:textId="77777777" w:rsidR="00F43162" w:rsidRPr="00FC5FA0" w:rsidRDefault="00F43162" w:rsidP="00FC5FA0">
            <w:pPr>
              <w:rPr>
                <w:rFonts w:eastAsiaTheme="minorHAnsi"/>
              </w:rPr>
            </w:pPr>
            <w:r w:rsidRPr="00FC5FA0">
              <w:rPr>
                <w:rFonts w:eastAsiaTheme="minorHAnsi"/>
              </w:rPr>
              <w:t>Maroondah City Council and led by Eastern Alliance for Greenhouse Action</w:t>
            </w:r>
          </w:p>
        </w:tc>
        <w:tc>
          <w:tcPr>
            <w:cnfStyle w:val="000001000000" w:firstRow="0" w:lastRow="0" w:firstColumn="0" w:lastColumn="0" w:oddVBand="0" w:evenVBand="1" w:oddHBand="0" w:evenHBand="0" w:firstRowFirstColumn="0" w:firstRowLastColumn="0" w:lastRowFirstColumn="0" w:lastRowLastColumn="0"/>
            <w:tcW w:w="5670" w:type="dxa"/>
          </w:tcPr>
          <w:p w14:paraId="7D019AC1" w14:textId="77777777" w:rsidR="00F43162" w:rsidRPr="00FC5FA0" w:rsidRDefault="00F43162" w:rsidP="00FC5FA0">
            <w:pPr>
              <w:rPr>
                <w:rFonts w:eastAsiaTheme="minorHAnsi"/>
                <w:b/>
                <w:bCs/>
              </w:rPr>
            </w:pPr>
            <w:r w:rsidRPr="00FC5FA0">
              <w:rPr>
                <w:rFonts w:eastAsiaTheme="minorHAnsi"/>
                <w:b/>
                <w:bCs/>
              </w:rPr>
              <w:t>Exploratory Study: Evidence Based Investment Plan Exploring the Investment Required to Address Climate Change Impacts on Key Assets</w:t>
            </w:r>
          </w:p>
          <w:p w14:paraId="419AD972" w14:textId="77777777" w:rsidR="00F43162" w:rsidRPr="00FC5FA0" w:rsidRDefault="00F43162" w:rsidP="00FC5FA0">
            <w:pPr>
              <w:rPr>
                <w:rFonts w:eastAsiaTheme="minorHAnsi"/>
              </w:rPr>
            </w:pPr>
            <w:r w:rsidRPr="00FC5FA0">
              <w:rPr>
                <w:rFonts w:eastAsiaTheme="minorHAnsi"/>
              </w:rPr>
              <w:t xml:space="preserve">The project involves exploratory research to scope and develop a clearer evidence base identifying the costs of climate impacts (such as coastal flooding, inland flooding, bushfire and heatwaves) on public assets and infrastructure specific to the Port Phillip region. </w:t>
            </w:r>
          </w:p>
        </w:tc>
        <w:tc>
          <w:tcPr>
            <w:cnfStyle w:val="000010000000" w:firstRow="0" w:lastRow="0" w:firstColumn="0" w:lastColumn="0" w:oddVBand="1" w:evenVBand="0" w:oddHBand="0" w:evenHBand="0" w:firstRowFirstColumn="0" w:firstRowLastColumn="0" w:lastRowFirstColumn="0" w:lastRowLastColumn="0"/>
            <w:tcW w:w="1644" w:type="dxa"/>
          </w:tcPr>
          <w:p w14:paraId="6C94C3A7" w14:textId="77777777" w:rsidR="00F43162" w:rsidRPr="00FC5FA0" w:rsidRDefault="00F43162" w:rsidP="00FC5FA0">
            <w:pPr>
              <w:rPr>
                <w:rFonts w:eastAsiaTheme="minorHAnsi"/>
              </w:rPr>
            </w:pPr>
            <w:r w:rsidRPr="00FC5FA0">
              <w:rPr>
                <w:rFonts w:eastAsiaTheme="minorHAnsi"/>
              </w:rPr>
              <w:t xml:space="preserve"> 15,000 </w:t>
            </w:r>
          </w:p>
        </w:tc>
      </w:tr>
      <w:tr w:rsidR="00F43162" w:rsidRPr="00FC5FA0" w14:paraId="1C2FB019"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AD251EF" w14:textId="77777777" w:rsidR="00F43162" w:rsidRPr="00FC5FA0" w:rsidRDefault="00F43162" w:rsidP="00FC5FA0">
            <w:pPr>
              <w:rPr>
                <w:rFonts w:eastAsiaTheme="minorHAnsi"/>
              </w:rPr>
            </w:pPr>
            <w:r w:rsidRPr="00FC5FA0">
              <w:rPr>
                <w:rFonts w:eastAsiaTheme="minorHAnsi"/>
              </w:rPr>
              <w:t>Maroondah City Council and led by Eastern Alliance for Greenhouse Action</w:t>
            </w:r>
          </w:p>
        </w:tc>
        <w:tc>
          <w:tcPr>
            <w:cnfStyle w:val="000001000000" w:firstRow="0" w:lastRow="0" w:firstColumn="0" w:lastColumn="0" w:oddVBand="0" w:evenVBand="1" w:oddHBand="0" w:evenHBand="0" w:firstRowFirstColumn="0" w:firstRowLastColumn="0" w:lastRowFirstColumn="0" w:lastRowLastColumn="0"/>
            <w:tcW w:w="5670" w:type="dxa"/>
          </w:tcPr>
          <w:p w14:paraId="619E16FD" w14:textId="77777777" w:rsidR="00F43162" w:rsidRPr="00FC5FA0" w:rsidRDefault="00F43162" w:rsidP="00FC5FA0">
            <w:pPr>
              <w:rPr>
                <w:rFonts w:eastAsiaTheme="minorHAnsi"/>
                <w:b/>
                <w:bCs/>
              </w:rPr>
            </w:pPr>
            <w:r w:rsidRPr="00FC5FA0">
              <w:rPr>
                <w:rFonts w:eastAsiaTheme="minorHAnsi"/>
                <w:b/>
                <w:bCs/>
              </w:rPr>
              <w:t>Vulnerability Assessment of Council Assets: Emergency Relief Centres</w:t>
            </w:r>
          </w:p>
          <w:p w14:paraId="08E4C799" w14:textId="77777777" w:rsidR="00F43162" w:rsidRPr="00FC5FA0" w:rsidRDefault="00F43162" w:rsidP="00FC5FA0">
            <w:pPr>
              <w:rPr>
                <w:rFonts w:eastAsiaTheme="minorHAnsi"/>
              </w:rPr>
            </w:pPr>
            <w:r w:rsidRPr="00FC5FA0">
              <w:rPr>
                <w:rFonts w:eastAsiaTheme="minorHAnsi"/>
              </w:rPr>
              <w:t xml:space="preserve">Examination of the vulnerability of council-owned and managed assets, focussing on reducing impact of climate events on emergency relief centres. </w:t>
            </w:r>
          </w:p>
        </w:tc>
        <w:tc>
          <w:tcPr>
            <w:cnfStyle w:val="000010000000" w:firstRow="0" w:lastRow="0" w:firstColumn="0" w:lastColumn="0" w:oddVBand="1" w:evenVBand="0" w:oddHBand="0" w:evenHBand="0" w:firstRowFirstColumn="0" w:firstRowLastColumn="0" w:lastRowFirstColumn="0" w:lastRowLastColumn="0"/>
            <w:tcW w:w="1644" w:type="dxa"/>
          </w:tcPr>
          <w:p w14:paraId="4BC9EA56" w14:textId="77777777" w:rsidR="00F43162" w:rsidRPr="00FC5FA0" w:rsidRDefault="00F43162" w:rsidP="00FC5FA0">
            <w:pPr>
              <w:rPr>
                <w:rFonts w:eastAsiaTheme="minorHAnsi"/>
              </w:rPr>
            </w:pPr>
            <w:r w:rsidRPr="00FC5FA0">
              <w:rPr>
                <w:rFonts w:eastAsiaTheme="minorHAnsi"/>
              </w:rPr>
              <w:t xml:space="preserve"> 35,000 </w:t>
            </w:r>
          </w:p>
        </w:tc>
      </w:tr>
      <w:tr w:rsidR="00F43162" w:rsidRPr="00FC5FA0" w14:paraId="198B6C0D"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C83742A" w14:textId="77777777" w:rsidR="00F43162" w:rsidRPr="00FC5FA0" w:rsidRDefault="00F43162" w:rsidP="00FC5FA0">
            <w:pPr>
              <w:rPr>
                <w:rFonts w:eastAsiaTheme="minorHAnsi"/>
              </w:rPr>
            </w:pPr>
            <w:r w:rsidRPr="00FC5FA0">
              <w:rPr>
                <w:rFonts w:eastAsiaTheme="minorHAnsi"/>
              </w:rPr>
              <w:t>Gecko Clan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0A0C5B3C" w14:textId="77777777" w:rsidR="00F43162" w:rsidRPr="00FC5FA0" w:rsidRDefault="00F43162" w:rsidP="00FC5FA0">
            <w:pPr>
              <w:rPr>
                <w:rFonts w:eastAsiaTheme="minorHAnsi"/>
                <w:b/>
                <w:bCs/>
              </w:rPr>
            </w:pPr>
            <w:r w:rsidRPr="00FC5FA0">
              <w:rPr>
                <w:rFonts w:eastAsiaTheme="minorHAnsi"/>
                <w:b/>
                <w:bCs/>
              </w:rPr>
              <w:t>Using Technology for Dryland Farming Adaptation to Climate Change</w:t>
            </w:r>
          </w:p>
          <w:p w14:paraId="1714B689" w14:textId="77777777" w:rsidR="00F43162" w:rsidRPr="00FC5FA0" w:rsidRDefault="00F43162" w:rsidP="00FC5FA0">
            <w:pPr>
              <w:rPr>
                <w:rFonts w:eastAsiaTheme="minorHAnsi"/>
              </w:rPr>
            </w:pPr>
            <w:r w:rsidRPr="00FC5FA0">
              <w:rPr>
                <w:rFonts w:eastAsiaTheme="minorHAnsi"/>
              </w:rPr>
              <w:t xml:space="preserve">The Gecko Clan Landcare Network, with support from the National Landcare Program and the Goulburn Broken Catchment Management Authority established three dryland farming sites across the Hume Region to monitor soil temperature, moisture and local rainfall. </w:t>
            </w:r>
          </w:p>
        </w:tc>
        <w:tc>
          <w:tcPr>
            <w:cnfStyle w:val="000010000000" w:firstRow="0" w:lastRow="0" w:firstColumn="0" w:lastColumn="0" w:oddVBand="1" w:evenVBand="0" w:oddHBand="0" w:evenHBand="0" w:firstRowFirstColumn="0" w:firstRowLastColumn="0" w:lastRowFirstColumn="0" w:lastRowLastColumn="0"/>
            <w:tcW w:w="1644" w:type="dxa"/>
          </w:tcPr>
          <w:p w14:paraId="10AB5FEB" w14:textId="77777777" w:rsidR="00F43162" w:rsidRPr="00FC5FA0" w:rsidRDefault="00F43162" w:rsidP="00FC5FA0">
            <w:pPr>
              <w:rPr>
                <w:rFonts w:eastAsiaTheme="minorHAnsi"/>
              </w:rPr>
            </w:pPr>
            <w:r w:rsidRPr="00FC5FA0">
              <w:rPr>
                <w:rFonts w:eastAsiaTheme="minorHAnsi"/>
              </w:rPr>
              <w:t xml:space="preserve"> 73,000 </w:t>
            </w:r>
          </w:p>
        </w:tc>
      </w:tr>
      <w:tr w:rsidR="00F43162" w:rsidRPr="00FC5FA0" w14:paraId="6103BD25"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4BCF29C" w14:textId="77777777" w:rsidR="00F43162" w:rsidRPr="00FC5FA0" w:rsidRDefault="00F43162" w:rsidP="00FC5FA0">
            <w:pPr>
              <w:rPr>
                <w:rFonts w:eastAsiaTheme="minorHAnsi"/>
              </w:rPr>
            </w:pPr>
            <w:r w:rsidRPr="00FC5FA0">
              <w:rPr>
                <w:rFonts w:eastAsiaTheme="minorHAnsi"/>
              </w:rPr>
              <w:t>Hindmarsh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FB413E1" w14:textId="77777777" w:rsidR="00F43162" w:rsidRPr="00FC5FA0" w:rsidRDefault="00F43162" w:rsidP="00FC5FA0">
            <w:pPr>
              <w:rPr>
                <w:rFonts w:eastAsiaTheme="minorHAnsi"/>
                <w:b/>
                <w:bCs/>
              </w:rPr>
            </w:pPr>
            <w:r w:rsidRPr="00FC5FA0">
              <w:rPr>
                <w:rFonts w:eastAsiaTheme="minorHAnsi"/>
                <w:b/>
                <w:bCs/>
              </w:rPr>
              <w:t>Greenlink</w:t>
            </w:r>
          </w:p>
          <w:p w14:paraId="2A6B63F9" w14:textId="77777777" w:rsidR="00F43162" w:rsidRPr="00FC5FA0" w:rsidRDefault="00F43162" w:rsidP="00FC5FA0">
            <w:pPr>
              <w:rPr>
                <w:rFonts w:eastAsiaTheme="minorHAnsi"/>
              </w:rPr>
            </w:pPr>
            <w:r w:rsidRPr="00FC5FA0">
              <w:rPr>
                <w:rFonts w:eastAsiaTheme="minorHAnsi"/>
              </w:rPr>
              <w:t>This project will establish landscaped public, multi-purpose open spaces in Dimboola and Jeparit to provide a strategic link between the two towns for the Wimmera River Discovery Trail, providing places of respite from extreme weather for residents and visitors.</w:t>
            </w:r>
          </w:p>
        </w:tc>
        <w:tc>
          <w:tcPr>
            <w:cnfStyle w:val="000010000000" w:firstRow="0" w:lastRow="0" w:firstColumn="0" w:lastColumn="0" w:oddVBand="1" w:evenVBand="0" w:oddHBand="0" w:evenHBand="0" w:firstRowFirstColumn="0" w:firstRowLastColumn="0" w:lastRowFirstColumn="0" w:lastRowLastColumn="0"/>
            <w:tcW w:w="1644" w:type="dxa"/>
          </w:tcPr>
          <w:p w14:paraId="74E71B00" w14:textId="77777777" w:rsidR="00F43162" w:rsidRPr="00FC5FA0" w:rsidRDefault="00F43162" w:rsidP="00FC5FA0">
            <w:pPr>
              <w:rPr>
                <w:rFonts w:eastAsiaTheme="minorHAnsi"/>
              </w:rPr>
            </w:pPr>
            <w:r w:rsidRPr="00FC5FA0">
              <w:rPr>
                <w:rFonts w:eastAsiaTheme="minorHAnsi"/>
              </w:rPr>
              <w:t xml:space="preserve"> 50,000 </w:t>
            </w:r>
          </w:p>
        </w:tc>
      </w:tr>
      <w:tr w:rsidR="00F43162" w:rsidRPr="00FC5FA0" w14:paraId="6861AA6E"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77C0EE1" w14:textId="77777777" w:rsidR="00F43162" w:rsidRPr="00FC5FA0" w:rsidRDefault="00F43162" w:rsidP="00FC5FA0">
            <w:pPr>
              <w:rPr>
                <w:rFonts w:eastAsiaTheme="minorHAnsi"/>
              </w:rPr>
            </w:pPr>
            <w:r w:rsidRPr="00FC5FA0">
              <w:rPr>
                <w:rFonts w:eastAsiaTheme="minorHAnsi"/>
              </w:rPr>
              <w:t>Jesuit Social Services</w:t>
            </w:r>
          </w:p>
        </w:tc>
        <w:tc>
          <w:tcPr>
            <w:cnfStyle w:val="000001000000" w:firstRow="0" w:lastRow="0" w:firstColumn="0" w:lastColumn="0" w:oddVBand="0" w:evenVBand="1" w:oddHBand="0" w:evenHBand="0" w:firstRowFirstColumn="0" w:firstRowLastColumn="0" w:lastRowFirstColumn="0" w:lastRowLastColumn="0"/>
            <w:tcW w:w="5670" w:type="dxa"/>
          </w:tcPr>
          <w:p w14:paraId="1D53B0CC" w14:textId="77777777" w:rsidR="00F43162" w:rsidRPr="00FC5FA0" w:rsidRDefault="00F43162" w:rsidP="00FC5FA0">
            <w:pPr>
              <w:rPr>
                <w:rFonts w:eastAsiaTheme="minorHAnsi"/>
                <w:b/>
                <w:bCs/>
              </w:rPr>
            </w:pPr>
            <w:r w:rsidRPr="00FC5FA0">
              <w:rPr>
                <w:rFonts w:eastAsiaTheme="minorHAnsi"/>
                <w:b/>
                <w:bCs/>
              </w:rPr>
              <w:t>3CA for Social Care and Community Organisations in Greater Melbourne</w:t>
            </w:r>
          </w:p>
          <w:p w14:paraId="2EB23A88" w14:textId="77777777" w:rsidR="00F43162" w:rsidRPr="00FC5FA0" w:rsidRDefault="00F43162" w:rsidP="00FC5FA0">
            <w:pPr>
              <w:rPr>
                <w:rFonts w:eastAsiaTheme="minorHAnsi"/>
              </w:rPr>
            </w:pPr>
            <w:r w:rsidRPr="00FC5FA0">
              <w:rPr>
                <w:rFonts w:eastAsiaTheme="minorHAnsi"/>
              </w:rPr>
              <w:t xml:space="preserve">Jesuit Social Services will work with the Victorian Council of Social Service to consult with social and residential care services across Greater Melbourne about their awareness, information needs, plans and responses to the impacts of climate change. </w:t>
            </w:r>
          </w:p>
        </w:tc>
        <w:tc>
          <w:tcPr>
            <w:cnfStyle w:val="000010000000" w:firstRow="0" w:lastRow="0" w:firstColumn="0" w:lastColumn="0" w:oddVBand="1" w:evenVBand="0" w:oddHBand="0" w:evenHBand="0" w:firstRowFirstColumn="0" w:firstRowLastColumn="0" w:lastRowFirstColumn="0" w:lastRowLastColumn="0"/>
            <w:tcW w:w="1644" w:type="dxa"/>
          </w:tcPr>
          <w:p w14:paraId="067C44A2" w14:textId="77777777" w:rsidR="00F43162" w:rsidRPr="00FC5FA0" w:rsidRDefault="00F43162" w:rsidP="00FC5FA0">
            <w:pPr>
              <w:rPr>
                <w:rFonts w:eastAsiaTheme="minorHAnsi"/>
              </w:rPr>
            </w:pPr>
            <w:r w:rsidRPr="00FC5FA0">
              <w:rPr>
                <w:rFonts w:eastAsiaTheme="minorHAnsi"/>
              </w:rPr>
              <w:t xml:space="preserve"> 44,100 </w:t>
            </w:r>
          </w:p>
        </w:tc>
      </w:tr>
      <w:tr w:rsidR="00F43162" w:rsidRPr="00FC5FA0" w14:paraId="582271A2"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5D424EB" w14:textId="77777777" w:rsidR="00F43162" w:rsidRPr="00FC5FA0" w:rsidRDefault="00F43162" w:rsidP="00FC5FA0">
            <w:pPr>
              <w:rPr>
                <w:rFonts w:eastAsiaTheme="minorHAnsi"/>
              </w:rPr>
            </w:pPr>
            <w:r w:rsidRPr="00FC5FA0">
              <w:rPr>
                <w:rFonts w:eastAsiaTheme="minorHAnsi"/>
              </w:rPr>
              <w:t>Lismore Land Protection Group</w:t>
            </w:r>
          </w:p>
        </w:tc>
        <w:tc>
          <w:tcPr>
            <w:cnfStyle w:val="000001000000" w:firstRow="0" w:lastRow="0" w:firstColumn="0" w:lastColumn="0" w:oddVBand="0" w:evenVBand="1" w:oddHBand="0" w:evenHBand="0" w:firstRowFirstColumn="0" w:firstRowLastColumn="0" w:lastRowFirstColumn="0" w:lastRowLastColumn="0"/>
            <w:tcW w:w="5670" w:type="dxa"/>
          </w:tcPr>
          <w:p w14:paraId="3698EE83" w14:textId="77777777" w:rsidR="00F43162" w:rsidRPr="00FC5FA0" w:rsidRDefault="00F43162" w:rsidP="00FC5FA0">
            <w:pPr>
              <w:rPr>
                <w:rFonts w:eastAsiaTheme="minorHAnsi"/>
                <w:b/>
                <w:bCs/>
              </w:rPr>
            </w:pPr>
            <w:r w:rsidRPr="00FC5FA0">
              <w:rPr>
                <w:rFonts w:eastAsiaTheme="minorHAnsi"/>
                <w:b/>
                <w:bCs/>
              </w:rPr>
              <w:t>Increasing Resilience of the Corangamite Lakes Landscape by Improving Connectivity</w:t>
            </w:r>
          </w:p>
          <w:p w14:paraId="2402F8B3" w14:textId="77777777" w:rsidR="00F43162" w:rsidRPr="00FC5FA0" w:rsidRDefault="00F43162" w:rsidP="00FC5FA0">
            <w:pPr>
              <w:rPr>
                <w:rFonts w:eastAsiaTheme="minorHAnsi"/>
              </w:rPr>
            </w:pPr>
            <w:r w:rsidRPr="00FC5FA0">
              <w:rPr>
                <w:rFonts w:eastAsiaTheme="minorHAnsi"/>
              </w:rPr>
              <w:t xml:space="preserve">This project aims to increase landscape and farm resilience in the Corangamite Lakes area and the capacity to adapt to climate change by improving connectivity between woodlands to the north and Pomberneit Forest and Otways Ranges to the south. </w:t>
            </w:r>
          </w:p>
        </w:tc>
        <w:tc>
          <w:tcPr>
            <w:cnfStyle w:val="000010000000" w:firstRow="0" w:lastRow="0" w:firstColumn="0" w:lastColumn="0" w:oddVBand="1" w:evenVBand="0" w:oddHBand="0" w:evenHBand="0" w:firstRowFirstColumn="0" w:firstRowLastColumn="0" w:lastRowFirstColumn="0" w:lastRowLastColumn="0"/>
            <w:tcW w:w="1644" w:type="dxa"/>
          </w:tcPr>
          <w:p w14:paraId="210BAE17" w14:textId="77777777" w:rsidR="00F43162" w:rsidRPr="00FC5FA0" w:rsidRDefault="00F43162" w:rsidP="00FC5FA0">
            <w:pPr>
              <w:rPr>
                <w:rFonts w:eastAsiaTheme="minorHAnsi"/>
              </w:rPr>
            </w:pPr>
            <w:r w:rsidRPr="00FC5FA0">
              <w:rPr>
                <w:rFonts w:eastAsiaTheme="minorHAnsi"/>
              </w:rPr>
              <w:t xml:space="preserve"> 74,800 </w:t>
            </w:r>
          </w:p>
        </w:tc>
      </w:tr>
      <w:tr w:rsidR="00F43162" w:rsidRPr="00FC5FA0" w14:paraId="7CA252D6"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C6E466B" w14:textId="77777777" w:rsidR="00F43162" w:rsidRPr="00FC5FA0" w:rsidRDefault="00F43162" w:rsidP="00FC5FA0">
            <w:pPr>
              <w:rPr>
                <w:rFonts w:eastAsiaTheme="minorHAnsi"/>
              </w:rPr>
            </w:pPr>
            <w:r w:rsidRPr="00FC5FA0">
              <w:rPr>
                <w:rFonts w:eastAsiaTheme="minorHAnsi"/>
              </w:rPr>
              <w:t>Maldon Neighbourhood Centre Inc.</w:t>
            </w:r>
          </w:p>
        </w:tc>
        <w:tc>
          <w:tcPr>
            <w:cnfStyle w:val="000001000000" w:firstRow="0" w:lastRow="0" w:firstColumn="0" w:lastColumn="0" w:oddVBand="0" w:evenVBand="1" w:oddHBand="0" w:evenHBand="0" w:firstRowFirstColumn="0" w:firstRowLastColumn="0" w:lastRowFirstColumn="0" w:lastRowLastColumn="0"/>
            <w:tcW w:w="5670" w:type="dxa"/>
          </w:tcPr>
          <w:p w14:paraId="6D90464B" w14:textId="77777777" w:rsidR="00F43162" w:rsidRPr="00FC5FA0" w:rsidRDefault="00F43162" w:rsidP="00FC5FA0">
            <w:pPr>
              <w:rPr>
                <w:rFonts w:eastAsiaTheme="minorHAnsi"/>
                <w:b/>
                <w:bCs/>
              </w:rPr>
            </w:pPr>
            <w:r w:rsidRPr="00FC5FA0">
              <w:rPr>
                <w:rFonts w:eastAsiaTheme="minorHAnsi"/>
                <w:b/>
                <w:bCs/>
              </w:rPr>
              <w:t>Climate Ready Maldon</w:t>
            </w:r>
          </w:p>
          <w:p w14:paraId="52E599C4" w14:textId="77777777" w:rsidR="00F43162" w:rsidRPr="00FC5FA0" w:rsidRDefault="00F43162" w:rsidP="00FC5FA0">
            <w:pPr>
              <w:rPr>
                <w:rFonts w:eastAsiaTheme="minorHAnsi"/>
              </w:rPr>
            </w:pPr>
            <w:r w:rsidRPr="00FC5FA0">
              <w:rPr>
                <w:rFonts w:eastAsiaTheme="minorHAnsi"/>
              </w:rPr>
              <w:t xml:space="preserve">This project will support Maldon residents to become climate ready with practical actions such as home improvements, bushfire plans, and educational resources through a volunteer action group formed to work with 75 Maldon residents. </w:t>
            </w:r>
          </w:p>
        </w:tc>
        <w:tc>
          <w:tcPr>
            <w:cnfStyle w:val="000010000000" w:firstRow="0" w:lastRow="0" w:firstColumn="0" w:lastColumn="0" w:oddVBand="1" w:evenVBand="0" w:oddHBand="0" w:evenHBand="0" w:firstRowFirstColumn="0" w:firstRowLastColumn="0" w:lastRowFirstColumn="0" w:lastRowLastColumn="0"/>
            <w:tcW w:w="1644" w:type="dxa"/>
          </w:tcPr>
          <w:p w14:paraId="4D48CB0B" w14:textId="77777777" w:rsidR="00F43162" w:rsidRPr="00FC5FA0" w:rsidRDefault="00F43162" w:rsidP="00FC5FA0">
            <w:pPr>
              <w:rPr>
                <w:rFonts w:eastAsiaTheme="minorHAnsi"/>
              </w:rPr>
            </w:pPr>
            <w:r w:rsidRPr="00FC5FA0">
              <w:rPr>
                <w:rFonts w:eastAsiaTheme="minorHAnsi"/>
              </w:rPr>
              <w:t xml:space="preserve"> 30,062 </w:t>
            </w:r>
          </w:p>
        </w:tc>
      </w:tr>
      <w:tr w:rsidR="00F43162" w:rsidRPr="00FC5FA0" w14:paraId="6563CB3C"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A50E6E1" w14:textId="77777777" w:rsidR="00F43162" w:rsidRPr="00FC5FA0" w:rsidRDefault="00F43162" w:rsidP="00FC5FA0">
            <w:pPr>
              <w:rPr>
                <w:rFonts w:eastAsiaTheme="minorHAnsi"/>
              </w:rPr>
            </w:pPr>
            <w:r w:rsidRPr="00FC5FA0">
              <w:rPr>
                <w:rFonts w:eastAsiaTheme="minorHAnsi"/>
              </w:rPr>
              <w:t>Moreland Energy Foundation</w:t>
            </w:r>
          </w:p>
        </w:tc>
        <w:tc>
          <w:tcPr>
            <w:cnfStyle w:val="000001000000" w:firstRow="0" w:lastRow="0" w:firstColumn="0" w:lastColumn="0" w:oddVBand="0" w:evenVBand="1" w:oddHBand="0" w:evenHBand="0" w:firstRowFirstColumn="0" w:firstRowLastColumn="0" w:lastRowFirstColumn="0" w:lastRowLastColumn="0"/>
            <w:tcW w:w="5670" w:type="dxa"/>
          </w:tcPr>
          <w:p w14:paraId="0CB651C8" w14:textId="77777777" w:rsidR="00F43162" w:rsidRPr="00FC5FA0" w:rsidRDefault="00F43162" w:rsidP="00FC5FA0">
            <w:pPr>
              <w:rPr>
                <w:rFonts w:eastAsiaTheme="minorHAnsi"/>
                <w:b/>
                <w:bCs/>
              </w:rPr>
            </w:pPr>
            <w:r w:rsidRPr="00FC5FA0">
              <w:rPr>
                <w:rFonts w:eastAsiaTheme="minorHAnsi"/>
                <w:b/>
                <w:bCs/>
              </w:rPr>
              <w:t>Cooler Communities</w:t>
            </w:r>
          </w:p>
          <w:p w14:paraId="496C2BDD" w14:textId="77777777" w:rsidR="00F43162" w:rsidRPr="00FC5FA0" w:rsidRDefault="00F43162" w:rsidP="00FC5FA0">
            <w:pPr>
              <w:rPr>
                <w:rFonts w:eastAsiaTheme="minorHAnsi"/>
              </w:rPr>
            </w:pPr>
            <w:r w:rsidRPr="00FC5FA0">
              <w:rPr>
                <w:rFonts w:eastAsiaTheme="minorHAnsi"/>
              </w:rPr>
              <w:t>The project aims to improve the lives of tenants in social housing by improving the thermal comfort of 17 houses, and providing efficient heating and cooling appliances to minimise internal temperature variations and provide more comfortable housing.</w:t>
            </w:r>
          </w:p>
        </w:tc>
        <w:tc>
          <w:tcPr>
            <w:cnfStyle w:val="000010000000" w:firstRow="0" w:lastRow="0" w:firstColumn="0" w:lastColumn="0" w:oddVBand="1" w:evenVBand="0" w:oddHBand="0" w:evenHBand="0" w:firstRowFirstColumn="0" w:firstRowLastColumn="0" w:lastRowFirstColumn="0" w:lastRowLastColumn="0"/>
            <w:tcW w:w="1644" w:type="dxa"/>
          </w:tcPr>
          <w:p w14:paraId="55DB9EB1" w14:textId="77777777" w:rsidR="00F43162" w:rsidRPr="00FC5FA0" w:rsidRDefault="00F43162" w:rsidP="00FC5FA0">
            <w:pPr>
              <w:rPr>
                <w:rFonts w:eastAsiaTheme="minorHAnsi"/>
              </w:rPr>
            </w:pPr>
            <w:r w:rsidRPr="00FC5FA0">
              <w:rPr>
                <w:rFonts w:eastAsiaTheme="minorHAnsi"/>
              </w:rPr>
              <w:t xml:space="preserve"> 72,106 </w:t>
            </w:r>
          </w:p>
        </w:tc>
      </w:tr>
      <w:tr w:rsidR="00F43162" w:rsidRPr="00FC5FA0" w14:paraId="0BDE99F9"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0789BF5" w14:textId="77777777" w:rsidR="00F43162" w:rsidRPr="00FC5FA0" w:rsidRDefault="00F43162" w:rsidP="00FC5FA0">
            <w:pPr>
              <w:rPr>
                <w:rFonts w:eastAsiaTheme="minorHAnsi"/>
              </w:rPr>
            </w:pPr>
            <w:r w:rsidRPr="00FC5FA0">
              <w:rPr>
                <w:rFonts w:eastAsiaTheme="minorHAnsi"/>
              </w:rPr>
              <w:t>SEHCP Inc. trading as 'enliven Victoria'</w:t>
            </w:r>
          </w:p>
        </w:tc>
        <w:tc>
          <w:tcPr>
            <w:cnfStyle w:val="000001000000" w:firstRow="0" w:lastRow="0" w:firstColumn="0" w:lastColumn="0" w:oddVBand="0" w:evenVBand="1" w:oddHBand="0" w:evenHBand="0" w:firstRowFirstColumn="0" w:firstRowLastColumn="0" w:lastRowFirstColumn="0" w:lastRowLastColumn="0"/>
            <w:tcW w:w="5670" w:type="dxa"/>
          </w:tcPr>
          <w:p w14:paraId="6E03D3B4" w14:textId="77777777" w:rsidR="00F43162" w:rsidRPr="00FC5FA0" w:rsidRDefault="00F43162" w:rsidP="00FC5FA0">
            <w:pPr>
              <w:rPr>
                <w:rFonts w:eastAsiaTheme="minorHAnsi"/>
                <w:b/>
                <w:bCs/>
              </w:rPr>
            </w:pPr>
            <w:r w:rsidRPr="00FC5FA0">
              <w:rPr>
                <w:rFonts w:eastAsiaTheme="minorHAnsi"/>
                <w:b/>
                <w:bCs/>
              </w:rPr>
              <w:t>South East Hot Spots</w:t>
            </w:r>
          </w:p>
          <w:p w14:paraId="23DD8818" w14:textId="77777777" w:rsidR="00F43162" w:rsidRPr="00FC5FA0" w:rsidRDefault="00F43162" w:rsidP="00FC5FA0">
            <w:pPr>
              <w:rPr>
                <w:rFonts w:eastAsiaTheme="minorHAnsi"/>
              </w:rPr>
            </w:pPr>
            <w:r w:rsidRPr="00FC5FA0">
              <w:rPr>
                <w:rFonts w:eastAsiaTheme="minorHAnsi"/>
              </w:rPr>
              <w:t xml:space="preserve">This project will work with vulnerable communities across south east Melbourne to improve their understanding of the health impacts of heatwaves, and aims to support them to better respond to heatwave events both from the perspective of early impact and personal/family preparedness and management. </w:t>
            </w:r>
          </w:p>
        </w:tc>
        <w:tc>
          <w:tcPr>
            <w:cnfStyle w:val="000010000000" w:firstRow="0" w:lastRow="0" w:firstColumn="0" w:lastColumn="0" w:oddVBand="1" w:evenVBand="0" w:oddHBand="0" w:evenHBand="0" w:firstRowFirstColumn="0" w:firstRowLastColumn="0" w:lastRowFirstColumn="0" w:lastRowLastColumn="0"/>
            <w:tcW w:w="1644" w:type="dxa"/>
          </w:tcPr>
          <w:p w14:paraId="04BAC32F" w14:textId="77777777" w:rsidR="00F43162" w:rsidRPr="00FC5FA0" w:rsidRDefault="00F43162" w:rsidP="00FC5FA0">
            <w:pPr>
              <w:rPr>
                <w:rFonts w:eastAsiaTheme="minorHAnsi"/>
              </w:rPr>
            </w:pPr>
            <w:r w:rsidRPr="00FC5FA0">
              <w:rPr>
                <w:rFonts w:eastAsiaTheme="minorHAnsi"/>
              </w:rPr>
              <w:t xml:space="preserve"> 75,000 </w:t>
            </w:r>
          </w:p>
        </w:tc>
      </w:tr>
      <w:tr w:rsidR="00F43162" w:rsidRPr="00FC5FA0" w14:paraId="72A76004"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5C5AC43" w14:textId="77777777" w:rsidR="00F43162" w:rsidRPr="00FC5FA0" w:rsidRDefault="00F43162" w:rsidP="00FC5FA0">
            <w:pPr>
              <w:rPr>
                <w:rFonts w:eastAsiaTheme="minorHAnsi"/>
              </w:rPr>
            </w:pPr>
            <w:r w:rsidRPr="00FC5FA0">
              <w:rPr>
                <w:rFonts w:eastAsiaTheme="minorHAnsi"/>
              </w:rPr>
              <w:t xml:space="preserve">South Eastern Council Climate Change Alliance </w:t>
            </w:r>
          </w:p>
        </w:tc>
        <w:tc>
          <w:tcPr>
            <w:cnfStyle w:val="000001000000" w:firstRow="0" w:lastRow="0" w:firstColumn="0" w:lastColumn="0" w:oddVBand="0" w:evenVBand="1" w:oddHBand="0" w:evenHBand="0" w:firstRowFirstColumn="0" w:firstRowLastColumn="0" w:lastRowFirstColumn="0" w:lastRowLastColumn="0"/>
            <w:tcW w:w="5670" w:type="dxa"/>
          </w:tcPr>
          <w:p w14:paraId="3B6E7921" w14:textId="77777777" w:rsidR="00F43162" w:rsidRPr="00FC5FA0" w:rsidRDefault="00F43162" w:rsidP="00FC5FA0">
            <w:pPr>
              <w:rPr>
                <w:rFonts w:eastAsiaTheme="minorHAnsi"/>
                <w:b/>
                <w:bCs/>
              </w:rPr>
            </w:pPr>
            <w:r w:rsidRPr="00FC5FA0">
              <w:rPr>
                <w:rFonts w:eastAsiaTheme="minorHAnsi"/>
                <w:b/>
                <w:bCs/>
              </w:rPr>
              <w:t>Vulnerability Assessment of Council Assets: Council Buildings and Assets</w:t>
            </w:r>
          </w:p>
          <w:p w14:paraId="1829CB52" w14:textId="77777777" w:rsidR="00F43162" w:rsidRPr="00FC5FA0" w:rsidRDefault="00F43162" w:rsidP="00FC5FA0">
            <w:pPr>
              <w:rPr>
                <w:rFonts w:eastAsiaTheme="minorHAnsi"/>
              </w:rPr>
            </w:pPr>
            <w:r w:rsidRPr="00FC5FA0">
              <w:rPr>
                <w:rFonts w:eastAsiaTheme="minorHAnsi"/>
              </w:rPr>
              <w:t xml:space="preserve">Examination of the vulnerability of council owned and managed assets focussing on the impact of heat on roads, drainage and buildings. </w:t>
            </w:r>
          </w:p>
        </w:tc>
        <w:tc>
          <w:tcPr>
            <w:cnfStyle w:val="000010000000" w:firstRow="0" w:lastRow="0" w:firstColumn="0" w:lastColumn="0" w:oddVBand="1" w:evenVBand="0" w:oddHBand="0" w:evenHBand="0" w:firstRowFirstColumn="0" w:firstRowLastColumn="0" w:lastRowFirstColumn="0" w:lastRowLastColumn="0"/>
            <w:tcW w:w="1644" w:type="dxa"/>
          </w:tcPr>
          <w:p w14:paraId="1669C496" w14:textId="77777777" w:rsidR="00F43162" w:rsidRPr="00FC5FA0" w:rsidRDefault="00F43162" w:rsidP="00FC5FA0">
            <w:pPr>
              <w:rPr>
                <w:rFonts w:eastAsiaTheme="minorHAnsi"/>
              </w:rPr>
            </w:pPr>
            <w:r w:rsidRPr="00FC5FA0">
              <w:rPr>
                <w:rFonts w:eastAsiaTheme="minorHAnsi"/>
              </w:rPr>
              <w:t xml:space="preserve"> 50,000 </w:t>
            </w:r>
          </w:p>
        </w:tc>
      </w:tr>
      <w:tr w:rsidR="00F43162" w:rsidRPr="00FC5FA0" w14:paraId="2270FC08"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A1B7C21" w14:textId="77777777" w:rsidR="00F43162" w:rsidRPr="00FC5FA0" w:rsidRDefault="00F43162" w:rsidP="00FC5FA0">
            <w:pPr>
              <w:rPr>
                <w:rFonts w:eastAsiaTheme="minorHAnsi"/>
              </w:rPr>
            </w:pPr>
            <w:r w:rsidRPr="00FC5FA0">
              <w:rPr>
                <w:rFonts w:eastAsiaTheme="minorHAnsi"/>
              </w:rPr>
              <w:t>Wellington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B75CF70" w14:textId="77777777" w:rsidR="00F43162" w:rsidRPr="00FC5FA0" w:rsidRDefault="00F43162" w:rsidP="00FC5FA0">
            <w:pPr>
              <w:rPr>
                <w:rFonts w:eastAsiaTheme="minorHAnsi"/>
                <w:b/>
                <w:bCs/>
              </w:rPr>
            </w:pPr>
            <w:r w:rsidRPr="00FC5FA0">
              <w:rPr>
                <w:rFonts w:eastAsiaTheme="minorHAnsi"/>
                <w:b/>
                <w:bCs/>
              </w:rPr>
              <w:t>Playing the Climate Game – Adapting Wellington's Sport and Recreation Clubs to Climate Change</w:t>
            </w:r>
          </w:p>
          <w:p w14:paraId="61A3C02C" w14:textId="77777777" w:rsidR="00F43162" w:rsidRPr="00FC5FA0" w:rsidRDefault="00F43162" w:rsidP="00FC5FA0">
            <w:pPr>
              <w:rPr>
                <w:rFonts w:eastAsiaTheme="minorHAnsi"/>
              </w:rPr>
            </w:pPr>
            <w:r w:rsidRPr="00FC5FA0">
              <w:rPr>
                <w:rFonts w:eastAsiaTheme="minorHAnsi"/>
              </w:rPr>
              <w:t>This project will trial the drought-proofing of a local sporting ground and ensure Wellington's sports and recreation clubs can continue to improve the mental and physical wellbeing of the community.</w:t>
            </w:r>
          </w:p>
        </w:tc>
        <w:tc>
          <w:tcPr>
            <w:cnfStyle w:val="000010000000" w:firstRow="0" w:lastRow="0" w:firstColumn="0" w:lastColumn="0" w:oddVBand="1" w:evenVBand="0" w:oddHBand="0" w:evenHBand="0" w:firstRowFirstColumn="0" w:firstRowLastColumn="0" w:lastRowFirstColumn="0" w:lastRowLastColumn="0"/>
            <w:tcW w:w="1644" w:type="dxa"/>
          </w:tcPr>
          <w:p w14:paraId="62103292" w14:textId="77777777" w:rsidR="00F43162" w:rsidRPr="00FC5FA0" w:rsidRDefault="00F43162" w:rsidP="00FC5FA0">
            <w:pPr>
              <w:rPr>
                <w:rFonts w:eastAsiaTheme="minorHAnsi"/>
              </w:rPr>
            </w:pPr>
            <w:r w:rsidRPr="00FC5FA0">
              <w:rPr>
                <w:rFonts w:eastAsiaTheme="minorHAnsi"/>
              </w:rPr>
              <w:t xml:space="preserve"> 57,000 </w:t>
            </w:r>
          </w:p>
        </w:tc>
      </w:tr>
      <w:tr w:rsidR="00F43162" w:rsidRPr="00FC5FA0" w14:paraId="3D54B744"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3819572" w14:textId="77777777" w:rsidR="00F43162" w:rsidRPr="00FC5FA0" w:rsidRDefault="00F43162" w:rsidP="00FC5FA0">
            <w:pPr>
              <w:rPr>
                <w:rFonts w:eastAsiaTheme="minorHAnsi"/>
              </w:rPr>
            </w:pPr>
            <w:r w:rsidRPr="00FC5FA0">
              <w:rPr>
                <w:rFonts w:eastAsiaTheme="minorHAnsi"/>
              </w:rPr>
              <w:t>Wimmera Mallee Sustainability Alliance</w:t>
            </w:r>
          </w:p>
        </w:tc>
        <w:tc>
          <w:tcPr>
            <w:cnfStyle w:val="000001000000" w:firstRow="0" w:lastRow="0" w:firstColumn="0" w:lastColumn="0" w:oddVBand="0" w:evenVBand="1" w:oddHBand="0" w:evenHBand="0" w:firstRowFirstColumn="0" w:firstRowLastColumn="0" w:lastRowFirstColumn="0" w:lastRowLastColumn="0"/>
            <w:tcW w:w="5670" w:type="dxa"/>
          </w:tcPr>
          <w:p w14:paraId="7D4F2EBF" w14:textId="77777777" w:rsidR="00F43162" w:rsidRPr="00FC5FA0" w:rsidRDefault="00F43162" w:rsidP="00FC5FA0">
            <w:pPr>
              <w:rPr>
                <w:rFonts w:eastAsiaTheme="minorHAnsi"/>
                <w:b/>
                <w:bCs/>
              </w:rPr>
            </w:pPr>
            <w:r w:rsidRPr="00FC5FA0">
              <w:rPr>
                <w:rFonts w:eastAsiaTheme="minorHAnsi"/>
                <w:b/>
                <w:bCs/>
              </w:rPr>
              <w:t>Embedding Climate Change Adaptation into the Grampians Education Sector</w:t>
            </w:r>
          </w:p>
          <w:p w14:paraId="61C14AA6" w14:textId="77777777" w:rsidR="00F43162" w:rsidRPr="00FC5FA0" w:rsidRDefault="00F43162" w:rsidP="00FC5FA0">
            <w:pPr>
              <w:rPr>
                <w:rFonts w:eastAsiaTheme="minorHAnsi"/>
              </w:rPr>
            </w:pPr>
            <w:r w:rsidRPr="00FC5FA0">
              <w:rPr>
                <w:rFonts w:eastAsiaTheme="minorHAnsi"/>
              </w:rPr>
              <w:t xml:space="preserve">This project aims to embed climate change adaptation into the education system across the Grampians region by providing a professional development opportunity for teachers to help upskill them in their knowledge and understanding of climate change. </w:t>
            </w:r>
          </w:p>
        </w:tc>
        <w:tc>
          <w:tcPr>
            <w:cnfStyle w:val="000010000000" w:firstRow="0" w:lastRow="0" w:firstColumn="0" w:lastColumn="0" w:oddVBand="1" w:evenVBand="0" w:oddHBand="0" w:evenHBand="0" w:firstRowFirstColumn="0" w:firstRowLastColumn="0" w:lastRowFirstColumn="0" w:lastRowLastColumn="0"/>
            <w:tcW w:w="1644" w:type="dxa"/>
          </w:tcPr>
          <w:p w14:paraId="4F59A67C" w14:textId="77777777" w:rsidR="00F43162" w:rsidRPr="00FC5FA0" w:rsidRDefault="00F43162" w:rsidP="00FC5FA0">
            <w:pPr>
              <w:rPr>
                <w:rFonts w:eastAsiaTheme="minorHAnsi"/>
              </w:rPr>
            </w:pPr>
            <w:r w:rsidRPr="00FC5FA0">
              <w:rPr>
                <w:rFonts w:eastAsiaTheme="minorHAnsi"/>
              </w:rPr>
              <w:t xml:space="preserve"> 50,000 </w:t>
            </w:r>
          </w:p>
        </w:tc>
      </w:tr>
      <w:tr w:rsidR="00F43162" w:rsidRPr="00FC5FA0" w14:paraId="0B66C0F5"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6078BD5" w14:textId="77777777" w:rsidR="00F43162" w:rsidRPr="00FC5FA0" w:rsidRDefault="00F43162" w:rsidP="00FC5FA0">
            <w:pPr>
              <w:rPr>
                <w:rFonts w:eastAsiaTheme="minorHAnsi"/>
              </w:rPr>
            </w:pPr>
            <w:r w:rsidRPr="00FC5FA0">
              <w:rPr>
                <w:rFonts w:eastAsiaTheme="minorHAnsi"/>
              </w:rPr>
              <w:t>Woady Yaloak Catchment Group Inc.</w:t>
            </w:r>
          </w:p>
        </w:tc>
        <w:tc>
          <w:tcPr>
            <w:cnfStyle w:val="000001000000" w:firstRow="0" w:lastRow="0" w:firstColumn="0" w:lastColumn="0" w:oddVBand="0" w:evenVBand="1" w:oddHBand="0" w:evenHBand="0" w:firstRowFirstColumn="0" w:firstRowLastColumn="0" w:lastRowFirstColumn="0" w:lastRowLastColumn="0"/>
            <w:tcW w:w="5670" w:type="dxa"/>
          </w:tcPr>
          <w:p w14:paraId="1A8C6C4F" w14:textId="77777777" w:rsidR="00F43162" w:rsidRPr="00FC5FA0" w:rsidRDefault="00F43162" w:rsidP="00FC5FA0">
            <w:pPr>
              <w:rPr>
                <w:rFonts w:eastAsiaTheme="minorHAnsi"/>
                <w:b/>
                <w:bCs/>
              </w:rPr>
            </w:pPr>
            <w:r w:rsidRPr="00FC5FA0">
              <w:rPr>
                <w:rFonts w:eastAsiaTheme="minorHAnsi"/>
                <w:b/>
                <w:bCs/>
              </w:rPr>
              <w:t>Preparing Landholders for Climate Change in the Woady Yaloak Catchment</w:t>
            </w:r>
          </w:p>
          <w:p w14:paraId="1823C4FB" w14:textId="77777777" w:rsidR="00F43162" w:rsidRPr="00FC5FA0" w:rsidRDefault="00F43162" w:rsidP="00FC5FA0">
            <w:pPr>
              <w:rPr>
                <w:rFonts w:eastAsiaTheme="minorHAnsi"/>
              </w:rPr>
            </w:pPr>
            <w:r w:rsidRPr="00FC5FA0">
              <w:rPr>
                <w:rFonts w:eastAsiaTheme="minorHAnsi"/>
              </w:rPr>
              <w:t xml:space="preserve">This project aims to provide landholders with information they can use to adapt to the likely impacts of climate change on their pastures and crops and the collection of water for stock and domestic purposes while ensuring adequate environmental flows to important ecosystems. </w:t>
            </w:r>
          </w:p>
        </w:tc>
        <w:tc>
          <w:tcPr>
            <w:cnfStyle w:val="000010000000" w:firstRow="0" w:lastRow="0" w:firstColumn="0" w:lastColumn="0" w:oddVBand="1" w:evenVBand="0" w:oddHBand="0" w:evenHBand="0" w:firstRowFirstColumn="0" w:firstRowLastColumn="0" w:lastRowFirstColumn="0" w:lastRowLastColumn="0"/>
            <w:tcW w:w="1644" w:type="dxa"/>
          </w:tcPr>
          <w:p w14:paraId="2F488017" w14:textId="77777777" w:rsidR="00F43162" w:rsidRPr="00FC5FA0" w:rsidRDefault="00F43162" w:rsidP="00FC5FA0">
            <w:pPr>
              <w:rPr>
                <w:rFonts w:eastAsiaTheme="minorHAnsi"/>
              </w:rPr>
            </w:pPr>
            <w:r w:rsidRPr="00FC5FA0">
              <w:rPr>
                <w:rFonts w:eastAsiaTheme="minorHAnsi"/>
              </w:rPr>
              <w:t xml:space="preserve"> 74,438 </w:t>
            </w:r>
          </w:p>
        </w:tc>
      </w:tr>
    </w:tbl>
    <w:p w14:paraId="6457BE88" w14:textId="77777777" w:rsidR="00F43162" w:rsidRPr="00F43162" w:rsidRDefault="00F43162" w:rsidP="00FC5FA0">
      <w:pPr>
        <w:pStyle w:val="Heading2"/>
        <w:numPr>
          <w:ilvl w:val="0"/>
          <w:numId w:val="0"/>
        </w:numPr>
        <w:rPr>
          <w:rFonts w:eastAsiaTheme="minorHAnsi"/>
          <w:lang w:val="en-GB" w:eastAsia="en-US"/>
        </w:rPr>
      </w:pPr>
      <w:r w:rsidRPr="00F43162">
        <w:rPr>
          <w:rFonts w:eastAsiaTheme="minorHAnsi"/>
          <w:lang w:val="en-GB" w:eastAsia="en-US"/>
        </w:rPr>
        <w:t>Program – Targeted On-ground Biodiversity Actions</w:t>
      </w:r>
      <w:r w:rsidRPr="00F43162">
        <w:rPr>
          <w:rFonts w:eastAsiaTheme="minorHAnsi"/>
          <w:lang w:val="en-GB" w:eastAsia="en-US"/>
        </w:rPr>
        <w:br/>
        <w:t xml:space="preserve">Department of Environment, Land, Water and Planning </w:t>
      </w:r>
    </w:p>
    <w:p w14:paraId="15354A2B" w14:textId="77777777" w:rsidR="00F43162" w:rsidRPr="00F43162" w:rsidRDefault="00F43162" w:rsidP="00FC5FA0">
      <w:pPr>
        <w:rPr>
          <w:rFonts w:eastAsiaTheme="minorHAnsi"/>
          <w:lang w:val="en-GB"/>
        </w:rPr>
      </w:pPr>
      <w:r w:rsidRPr="00F43162">
        <w:rPr>
          <w:rFonts w:eastAsiaTheme="minorHAnsi"/>
          <w:lang w:val="en-GB"/>
        </w:rPr>
        <w:t xml:space="preserve">This </w:t>
      </w:r>
      <w:r w:rsidRPr="00FC5FA0">
        <w:rPr>
          <w:rFonts w:eastAsiaTheme="minorHAnsi"/>
        </w:rPr>
        <w:t>program</w:t>
      </w:r>
      <w:r w:rsidRPr="00F43162">
        <w:rPr>
          <w:rFonts w:eastAsiaTheme="minorHAnsi"/>
          <w:lang w:val="en-GB"/>
        </w:rPr>
        <w:t xml:space="preserve"> aims to:</w:t>
      </w:r>
    </w:p>
    <w:p w14:paraId="386AFE08" w14:textId="77777777" w:rsidR="00F43162" w:rsidRPr="00FC5FA0" w:rsidRDefault="00F43162" w:rsidP="00FC5FA0">
      <w:pPr>
        <w:pStyle w:val="ListParagraph"/>
        <w:rPr>
          <w:rFonts w:eastAsiaTheme="minorHAnsi"/>
        </w:rPr>
      </w:pPr>
      <w:r w:rsidRPr="00FC5FA0">
        <w:rPr>
          <w:rFonts w:eastAsiaTheme="minorHAnsi"/>
        </w:rPr>
        <w:t xml:space="preserve">reduce the decline and pressure on biodiversity and threatened species; </w:t>
      </w:r>
    </w:p>
    <w:p w14:paraId="7BA04B66" w14:textId="77777777" w:rsidR="00F43162" w:rsidRPr="00FC5FA0" w:rsidRDefault="00F43162" w:rsidP="00FC5FA0">
      <w:pPr>
        <w:pStyle w:val="ListParagraph"/>
        <w:rPr>
          <w:rFonts w:eastAsiaTheme="minorHAnsi"/>
        </w:rPr>
      </w:pPr>
      <w:r w:rsidRPr="00FC5FA0">
        <w:rPr>
          <w:rFonts w:eastAsiaTheme="minorHAnsi"/>
        </w:rPr>
        <w:t>implement a range of grant incentive programs to protect and improve biodiversity resources on public and private land, and across a range of natural environments; and</w:t>
      </w:r>
    </w:p>
    <w:p w14:paraId="4F7987BB" w14:textId="77777777" w:rsidR="00F43162" w:rsidRPr="00FC5FA0" w:rsidRDefault="00F43162" w:rsidP="00FC5FA0">
      <w:pPr>
        <w:pStyle w:val="ListParagraph"/>
        <w:rPr>
          <w:rFonts w:eastAsiaTheme="minorHAnsi"/>
        </w:rPr>
      </w:pPr>
      <w:r w:rsidRPr="00FC5FA0">
        <w:rPr>
          <w:rFonts w:eastAsiaTheme="minorHAnsi"/>
        </w:rPr>
        <w:t>promote engagement to a broader range of Victorians as a collective response to protect and conserve biodiversity.</w:t>
      </w:r>
    </w:p>
    <w:tbl>
      <w:tblPr>
        <w:tblStyle w:val="PlainTable2"/>
        <w:tblW w:w="0" w:type="auto"/>
        <w:tblLayout w:type="fixed"/>
        <w:tblLook w:val="0020" w:firstRow="1" w:lastRow="0" w:firstColumn="0" w:lastColumn="0" w:noHBand="0" w:noVBand="0"/>
      </w:tblPr>
      <w:tblGrid>
        <w:gridCol w:w="2324"/>
        <w:gridCol w:w="5670"/>
        <w:gridCol w:w="1644"/>
      </w:tblGrid>
      <w:tr w:rsidR="00F43162" w:rsidRPr="00FC5FA0" w14:paraId="13393700" w14:textId="77777777" w:rsidTr="00FC5FA0">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458FE8F" w14:textId="77777777" w:rsidR="00F43162" w:rsidRPr="00FC5FA0" w:rsidRDefault="00F43162" w:rsidP="00FC5FA0">
            <w:pPr>
              <w:pStyle w:val="Heading3"/>
              <w:outlineLvl w:val="2"/>
              <w:rPr>
                <w:rFonts w:eastAsiaTheme="minorHAnsi"/>
              </w:rPr>
            </w:pPr>
            <w:r w:rsidRPr="00FC5FA0">
              <w:rPr>
                <w:rFonts w:eastAsiaTheme="minorHAnsi"/>
              </w:rPr>
              <w:t>Grant recipient</w:t>
            </w:r>
          </w:p>
        </w:tc>
        <w:tc>
          <w:tcPr>
            <w:cnfStyle w:val="000001000000" w:firstRow="0" w:lastRow="0" w:firstColumn="0" w:lastColumn="0" w:oddVBand="0" w:evenVBand="1" w:oddHBand="0" w:evenHBand="0" w:firstRowFirstColumn="0" w:firstRowLastColumn="0" w:lastRowFirstColumn="0" w:lastRowLastColumn="0"/>
            <w:tcW w:w="5670" w:type="dxa"/>
          </w:tcPr>
          <w:p w14:paraId="652A5D75" w14:textId="77777777" w:rsidR="00F43162" w:rsidRPr="00FC5FA0" w:rsidRDefault="00F43162" w:rsidP="00FC5FA0">
            <w:pPr>
              <w:pStyle w:val="Heading3"/>
              <w:outlineLvl w:val="2"/>
              <w:rPr>
                <w:rFonts w:eastAsiaTheme="minorHAnsi"/>
              </w:rPr>
            </w:pPr>
            <w:r w:rsidRPr="00FC5FA0">
              <w:rPr>
                <w:rFonts w:eastAsiaTheme="minorHAnsi"/>
              </w:rPr>
              <w:t>Project description</w:t>
            </w:r>
          </w:p>
        </w:tc>
        <w:tc>
          <w:tcPr>
            <w:cnfStyle w:val="000010000000" w:firstRow="0" w:lastRow="0" w:firstColumn="0" w:lastColumn="0" w:oddVBand="1" w:evenVBand="0" w:oddHBand="0" w:evenHBand="0" w:firstRowFirstColumn="0" w:firstRowLastColumn="0" w:lastRowFirstColumn="0" w:lastRowLastColumn="0"/>
            <w:tcW w:w="1644" w:type="dxa"/>
          </w:tcPr>
          <w:p w14:paraId="25504379" w14:textId="77777777" w:rsidR="00F43162" w:rsidRPr="00FC5FA0" w:rsidRDefault="00F43162" w:rsidP="00FC5FA0">
            <w:pPr>
              <w:pStyle w:val="Heading3"/>
              <w:outlineLvl w:val="2"/>
              <w:rPr>
                <w:rFonts w:eastAsiaTheme="minorHAnsi"/>
              </w:rPr>
            </w:pPr>
            <w:r w:rsidRPr="00FC5FA0">
              <w:rPr>
                <w:rFonts w:eastAsiaTheme="minorHAnsi"/>
              </w:rPr>
              <w:t>Funding ($)</w:t>
            </w:r>
          </w:p>
        </w:tc>
      </w:tr>
      <w:tr w:rsidR="00F43162" w:rsidRPr="00FC5FA0" w14:paraId="68B07593"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4FFBDC4" w14:textId="77777777" w:rsidR="00F43162" w:rsidRPr="00FC5FA0" w:rsidRDefault="00F43162" w:rsidP="00FC5FA0">
            <w:pPr>
              <w:rPr>
                <w:rFonts w:eastAsiaTheme="minorHAnsi"/>
              </w:rPr>
            </w:pPr>
            <w:r w:rsidRPr="00FC5FA0">
              <w:rPr>
                <w:rFonts w:eastAsiaTheme="minorHAnsi"/>
              </w:rPr>
              <w:t>Arthur Rylah Institute</w:t>
            </w:r>
          </w:p>
        </w:tc>
        <w:tc>
          <w:tcPr>
            <w:cnfStyle w:val="000001000000" w:firstRow="0" w:lastRow="0" w:firstColumn="0" w:lastColumn="0" w:oddVBand="0" w:evenVBand="1" w:oddHBand="0" w:evenHBand="0" w:firstRowFirstColumn="0" w:firstRowLastColumn="0" w:lastRowFirstColumn="0" w:lastRowLastColumn="0"/>
            <w:tcW w:w="5670" w:type="dxa"/>
          </w:tcPr>
          <w:p w14:paraId="321FB59C" w14:textId="77777777" w:rsidR="00F43162" w:rsidRPr="00FC5FA0" w:rsidRDefault="00F43162" w:rsidP="00FC5FA0">
            <w:pPr>
              <w:rPr>
                <w:rFonts w:eastAsiaTheme="minorHAnsi"/>
                <w:b/>
                <w:bCs/>
              </w:rPr>
            </w:pPr>
            <w:r w:rsidRPr="00FC5FA0">
              <w:rPr>
                <w:rFonts w:eastAsiaTheme="minorHAnsi"/>
                <w:b/>
                <w:bCs/>
              </w:rPr>
              <w:t>Aquatic Predator Control for Biodiversity Gain in Headwater Streams: Upper Morwell River</w:t>
            </w:r>
          </w:p>
          <w:p w14:paraId="0586FE5D" w14:textId="77777777" w:rsidR="00F43162" w:rsidRPr="00FC5FA0" w:rsidRDefault="00F43162" w:rsidP="00FC5FA0">
            <w:pPr>
              <w:rPr>
                <w:rFonts w:eastAsiaTheme="minorHAnsi"/>
              </w:rPr>
            </w:pPr>
            <w:r w:rsidRPr="00FC5FA0">
              <w:rPr>
                <w:rFonts w:eastAsiaTheme="minorHAnsi"/>
              </w:rPr>
              <w:t xml:space="preserve">This project is contributing to the management of threats to the majority of native headwater fish species by removing aquatic predators and increasing suitable predator-free habitat for the Morwell Galaxias in the headwaters of the Morwell River. </w:t>
            </w:r>
          </w:p>
        </w:tc>
        <w:tc>
          <w:tcPr>
            <w:cnfStyle w:val="000010000000" w:firstRow="0" w:lastRow="0" w:firstColumn="0" w:lastColumn="0" w:oddVBand="1" w:evenVBand="0" w:oddHBand="0" w:evenHBand="0" w:firstRowFirstColumn="0" w:firstRowLastColumn="0" w:lastRowFirstColumn="0" w:lastRowLastColumn="0"/>
            <w:tcW w:w="1644" w:type="dxa"/>
          </w:tcPr>
          <w:p w14:paraId="26D8DD59" w14:textId="77777777" w:rsidR="00F43162" w:rsidRPr="00FC5FA0" w:rsidRDefault="00F43162" w:rsidP="00FC5FA0">
            <w:pPr>
              <w:rPr>
                <w:rFonts w:eastAsiaTheme="minorHAnsi"/>
              </w:rPr>
            </w:pPr>
            <w:r w:rsidRPr="00FC5FA0">
              <w:rPr>
                <w:rFonts w:eastAsiaTheme="minorHAnsi"/>
              </w:rPr>
              <w:t xml:space="preserve"> 15,000 </w:t>
            </w:r>
          </w:p>
        </w:tc>
      </w:tr>
      <w:tr w:rsidR="00F43162" w:rsidRPr="00FC5FA0" w14:paraId="5673E73B"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49B64DD" w14:textId="77777777" w:rsidR="00F43162" w:rsidRPr="00FC5FA0" w:rsidRDefault="00F43162" w:rsidP="00FC5FA0">
            <w:pPr>
              <w:rPr>
                <w:rFonts w:eastAsiaTheme="minorHAnsi"/>
              </w:rPr>
            </w:pPr>
            <w:r w:rsidRPr="00FC5FA0">
              <w:rPr>
                <w:rFonts w:eastAsiaTheme="minorHAnsi"/>
              </w:rPr>
              <w:t>Arthur Rylah Institute</w:t>
            </w:r>
          </w:p>
        </w:tc>
        <w:tc>
          <w:tcPr>
            <w:cnfStyle w:val="000001000000" w:firstRow="0" w:lastRow="0" w:firstColumn="0" w:lastColumn="0" w:oddVBand="0" w:evenVBand="1" w:oddHBand="0" w:evenHBand="0" w:firstRowFirstColumn="0" w:firstRowLastColumn="0" w:lastRowFirstColumn="0" w:lastRowLastColumn="0"/>
            <w:tcW w:w="5670" w:type="dxa"/>
          </w:tcPr>
          <w:p w14:paraId="687951AB" w14:textId="77777777" w:rsidR="00F43162" w:rsidRPr="00FC5FA0" w:rsidRDefault="00F43162" w:rsidP="00FC5FA0">
            <w:pPr>
              <w:rPr>
                <w:rFonts w:eastAsiaTheme="minorHAnsi"/>
                <w:b/>
                <w:bCs/>
              </w:rPr>
            </w:pPr>
            <w:r w:rsidRPr="00FC5FA0">
              <w:rPr>
                <w:rFonts w:eastAsiaTheme="minorHAnsi"/>
                <w:b/>
                <w:bCs/>
              </w:rPr>
              <w:t>Aquatic Predator Control and Translocation for Biodiversity Gain in Headwater Streams: South of The Great Dividing Range</w:t>
            </w:r>
          </w:p>
          <w:p w14:paraId="113EEFBB" w14:textId="77777777" w:rsidR="00F43162" w:rsidRPr="00FC5FA0" w:rsidRDefault="00F43162" w:rsidP="00FC5FA0">
            <w:pPr>
              <w:rPr>
                <w:rFonts w:eastAsiaTheme="minorHAnsi"/>
              </w:rPr>
            </w:pPr>
            <w:r w:rsidRPr="00FC5FA0">
              <w:rPr>
                <w:rFonts w:eastAsiaTheme="minorHAnsi"/>
              </w:rPr>
              <w:t>This project is contributing to the management of aquatic predation threatening to native headwater fish species in Victoria by removing predators and undertaking translocation 'top up' for one species of upland native galaxiid in the North East Forests and Alps area.</w:t>
            </w:r>
          </w:p>
        </w:tc>
        <w:tc>
          <w:tcPr>
            <w:cnfStyle w:val="000010000000" w:firstRow="0" w:lastRow="0" w:firstColumn="0" w:lastColumn="0" w:oddVBand="1" w:evenVBand="0" w:oddHBand="0" w:evenHBand="0" w:firstRowFirstColumn="0" w:firstRowLastColumn="0" w:lastRowFirstColumn="0" w:lastRowLastColumn="0"/>
            <w:tcW w:w="1644" w:type="dxa"/>
          </w:tcPr>
          <w:p w14:paraId="367F8DE9" w14:textId="77777777" w:rsidR="00F43162" w:rsidRPr="00FC5FA0" w:rsidRDefault="00F43162" w:rsidP="00FC5FA0">
            <w:pPr>
              <w:rPr>
                <w:rFonts w:eastAsiaTheme="minorHAnsi"/>
              </w:rPr>
            </w:pPr>
            <w:r w:rsidRPr="00FC5FA0">
              <w:rPr>
                <w:rFonts w:eastAsiaTheme="minorHAnsi"/>
              </w:rPr>
              <w:t xml:space="preserve"> 54,450 </w:t>
            </w:r>
          </w:p>
        </w:tc>
      </w:tr>
      <w:tr w:rsidR="00F43162" w:rsidRPr="00FC5FA0" w14:paraId="5C8BF175"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77A9621" w14:textId="77777777" w:rsidR="00F43162" w:rsidRPr="00FC5FA0" w:rsidRDefault="00F43162" w:rsidP="00FC5FA0">
            <w:pPr>
              <w:rPr>
                <w:rFonts w:eastAsiaTheme="minorHAnsi"/>
              </w:rPr>
            </w:pPr>
            <w:r w:rsidRPr="00FC5FA0">
              <w:rPr>
                <w:rFonts w:eastAsiaTheme="minorHAnsi"/>
              </w:rPr>
              <w:t>Arthur Rylah Institute</w:t>
            </w:r>
          </w:p>
        </w:tc>
        <w:tc>
          <w:tcPr>
            <w:cnfStyle w:val="000001000000" w:firstRow="0" w:lastRow="0" w:firstColumn="0" w:lastColumn="0" w:oddVBand="0" w:evenVBand="1" w:oddHBand="0" w:evenHBand="0" w:firstRowFirstColumn="0" w:firstRowLastColumn="0" w:lastRowFirstColumn="0" w:lastRowLastColumn="0"/>
            <w:tcW w:w="5670" w:type="dxa"/>
          </w:tcPr>
          <w:p w14:paraId="74DE45B4" w14:textId="77777777" w:rsidR="00F43162" w:rsidRPr="00FC5FA0" w:rsidRDefault="00F43162" w:rsidP="00FC5FA0">
            <w:pPr>
              <w:rPr>
                <w:rFonts w:eastAsiaTheme="minorHAnsi"/>
                <w:b/>
                <w:bCs/>
              </w:rPr>
            </w:pPr>
            <w:r w:rsidRPr="00FC5FA0">
              <w:rPr>
                <w:rFonts w:eastAsiaTheme="minorHAnsi"/>
                <w:b/>
                <w:bCs/>
              </w:rPr>
              <w:t>Aquatic Predator Control and Translocation for Biodiversity Gain in Headwater Streams: North of the Great Dividing Range</w:t>
            </w:r>
          </w:p>
          <w:p w14:paraId="0E2502CE" w14:textId="77777777" w:rsidR="00F43162" w:rsidRPr="00FC5FA0" w:rsidRDefault="00F43162" w:rsidP="00FC5FA0">
            <w:pPr>
              <w:rPr>
                <w:rFonts w:eastAsiaTheme="minorHAnsi"/>
              </w:rPr>
            </w:pPr>
            <w:r w:rsidRPr="00FC5FA0">
              <w:rPr>
                <w:rFonts w:eastAsiaTheme="minorHAnsi"/>
              </w:rPr>
              <w:t>This project is contributing to the management of aquatic predation threatening native headwater fish species in Victoria by removing predators, locating and undertaking translocation 'top up' for three species of upland native galaxiids in the North East Forests and Alps area.</w:t>
            </w:r>
          </w:p>
        </w:tc>
        <w:tc>
          <w:tcPr>
            <w:cnfStyle w:val="000010000000" w:firstRow="0" w:lastRow="0" w:firstColumn="0" w:lastColumn="0" w:oddVBand="1" w:evenVBand="0" w:oddHBand="0" w:evenHBand="0" w:firstRowFirstColumn="0" w:firstRowLastColumn="0" w:lastRowFirstColumn="0" w:lastRowLastColumn="0"/>
            <w:tcW w:w="1644" w:type="dxa"/>
          </w:tcPr>
          <w:p w14:paraId="3CE9486A" w14:textId="77777777" w:rsidR="00F43162" w:rsidRPr="00FC5FA0" w:rsidRDefault="00F43162" w:rsidP="00FC5FA0">
            <w:pPr>
              <w:rPr>
                <w:rFonts w:eastAsiaTheme="minorHAnsi"/>
              </w:rPr>
            </w:pPr>
            <w:r w:rsidRPr="00FC5FA0">
              <w:rPr>
                <w:rFonts w:eastAsiaTheme="minorHAnsi"/>
              </w:rPr>
              <w:t xml:space="preserve"> 45,868 </w:t>
            </w:r>
          </w:p>
        </w:tc>
      </w:tr>
      <w:tr w:rsidR="00F43162" w:rsidRPr="00FC5FA0" w14:paraId="11F57408"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FBB055E" w14:textId="77777777" w:rsidR="00F43162" w:rsidRPr="00FC5FA0" w:rsidRDefault="00F43162" w:rsidP="00FC5FA0">
            <w:pPr>
              <w:rPr>
                <w:rFonts w:eastAsiaTheme="minorHAnsi"/>
              </w:rPr>
            </w:pPr>
            <w:r w:rsidRPr="00FC5FA0">
              <w:rPr>
                <w:rFonts w:eastAsiaTheme="minorHAnsi"/>
              </w:rPr>
              <w:t>Arthur Rylah Institute</w:t>
            </w:r>
          </w:p>
        </w:tc>
        <w:tc>
          <w:tcPr>
            <w:cnfStyle w:val="000001000000" w:firstRow="0" w:lastRow="0" w:firstColumn="0" w:lastColumn="0" w:oddVBand="0" w:evenVBand="1" w:oddHBand="0" w:evenHBand="0" w:firstRowFirstColumn="0" w:firstRowLastColumn="0" w:lastRowFirstColumn="0" w:lastRowLastColumn="0"/>
            <w:tcW w:w="5670" w:type="dxa"/>
          </w:tcPr>
          <w:p w14:paraId="44C9EE9E" w14:textId="77777777" w:rsidR="00F43162" w:rsidRPr="00FC5FA0" w:rsidRDefault="00F43162" w:rsidP="00FC5FA0">
            <w:pPr>
              <w:rPr>
                <w:rFonts w:eastAsiaTheme="minorHAnsi"/>
                <w:b/>
                <w:bCs/>
              </w:rPr>
            </w:pPr>
            <w:r w:rsidRPr="00FC5FA0">
              <w:rPr>
                <w:rFonts w:eastAsiaTheme="minorHAnsi"/>
                <w:b/>
                <w:bCs/>
              </w:rPr>
              <w:t>Aquatic Predator Control and Translocations for Biodiversity Gain in Headwaters Streams: East Gippsland Forests</w:t>
            </w:r>
          </w:p>
          <w:p w14:paraId="11D40CD3" w14:textId="77777777" w:rsidR="00F43162" w:rsidRPr="00FC5FA0" w:rsidRDefault="00F43162" w:rsidP="00FC5FA0">
            <w:pPr>
              <w:rPr>
                <w:rFonts w:eastAsiaTheme="minorHAnsi"/>
              </w:rPr>
            </w:pPr>
            <w:r w:rsidRPr="00FC5FA0">
              <w:rPr>
                <w:rFonts w:eastAsiaTheme="minorHAnsi"/>
              </w:rPr>
              <w:t>This project is contributing to the management of aquatic predation threatening native headwater fish species in eastern Victoria, by removing aquatic predators, locating and undertaking translocation 'top up' for six species of upland native galaxiids from west to east Gippsland.</w:t>
            </w:r>
          </w:p>
        </w:tc>
        <w:tc>
          <w:tcPr>
            <w:cnfStyle w:val="000010000000" w:firstRow="0" w:lastRow="0" w:firstColumn="0" w:lastColumn="0" w:oddVBand="1" w:evenVBand="0" w:oddHBand="0" w:evenHBand="0" w:firstRowFirstColumn="0" w:firstRowLastColumn="0" w:lastRowFirstColumn="0" w:lastRowLastColumn="0"/>
            <w:tcW w:w="1644" w:type="dxa"/>
          </w:tcPr>
          <w:p w14:paraId="0EFCC3EF" w14:textId="77777777" w:rsidR="00F43162" w:rsidRPr="00FC5FA0" w:rsidRDefault="00F43162" w:rsidP="00FC5FA0">
            <w:pPr>
              <w:rPr>
                <w:rFonts w:eastAsiaTheme="minorHAnsi"/>
              </w:rPr>
            </w:pPr>
            <w:r w:rsidRPr="00FC5FA0">
              <w:rPr>
                <w:rFonts w:eastAsiaTheme="minorHAnsi"/>
              </w:rPr>
              <w:t xml:space="preserve"> 45,700 </w:t>
            </w:r>
          </w:p>
        </w:tc>
      </w:tr>
      <w:tr w:rsidR="00F43162" w:rsidRPr="00FC5FA0" w14:paraId="1BB6467E"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070FFF8" w14:textId="77777777" w:rsidR="00F43162" w:rsidRPr="00FC5FA0" w:rsidRDefault="00F43162" w:rsidP="00FC5FA0">
            <w:pPr>
              <w:rPr>
                <w:rFonts w:eastAsiaTheme="minorHAnsi"/>
              </w:rPr>
            </w:pPr>
            <w:r w:rsidRPr="00FC5FA0">
              <w:rPr>
                <w:rFonts w:eastAsiaTheme="minorHAnsi"/>
              </w:rPr>
              <w:t>Ballarat Environment Network</w:t>
            </w:r>
          </w:p>
        </w:tc>
        <w:tc>
          <w:tcPr>
            <w:cnfStyle w:val="000001000000" w:firstRow="0" w:lastRow="0" w:firstColumn="0" w:lastColumn="0" w:oddVBand="0" w:evenVBand="1" w:oddHBand="0" w:evenHBand="0" w:firstRowFirstColumn="0" w:firstRowLastColumn="0" w:lastRowFirstColumn="0" w:lastRowLastColumn="0"/>
            <w:tcW w:w="5670" w:type="dxa"/>
          </w:tcPr>
          <w:p w14:paraId="5A189540" w14:textId="77777777" w:rsidR="00F43162" w:rsidRPr="00FC5FA0" w:rsidRDefault="00F43162" w:rsidP="00FC5FA0">
            <w:pPr>
              <w:rPr>
                <w:rFonts w:eastAsiaTheme="minorHAnsi"/>
                <w:b/>
                <w:bCs/>
              </w:rPr>
            </w:pPr>
            <w:r w:rsidRPr="00FC5FA0">
              <w:rPr>
                <w:rFonts w:eastAsiaTheme="minorHAnsi"/>
                <w:b/>
                <w:bCs/>
              </w:rPr>
              <w:t>Building Blocks for Biodiversity in the Bannockburn Region</w:t>
            </w:r>
          </w:p>
          <w:p w14:paraId="7C228F03" w14:textId="77777777" w:rsidR="00F43162" w:rsidRPr="00FC5FA0" w:rsidRDefault="00F43162" w:rsidP="00FC5FA0">
            <w:pPr>
              <w:rPr>
                <w:rFonts w:eastAsiaTheme="minorHAnsi"/>
              </w:rPr>
            </w:pPr>
            <w:r w:rsidRPr="00FC5FA0">
              <w:rPr>
                <w:rFonts w:eastAsiaTheme="minorHAnsi"/>
              </w:rPr>
              <w:t xml:space="preserve">This project is improving the condition and diversity of 500 hectares of endangered, diverse Natural Temperate Grasslands, Plains Grassy Woodland and Creekline Tussock Grassland in the Bannockburn region of the Victorian Volcanic Plains. </w:t>
            </w:r>
          </w:p>
        </w:tc>
        <w:tc>
          <w:tcPr>
            <w:cnfStyle w:val="000010000000" w:firstRow="0" w:lastRow="0" w:firstColumn="0" w:lastColumn="0" w:oddVBand="1" w:evenVBand="0" w:oddHBand="0" w:evenHBand="0" w:firstRowFirstColumn="0" w:firstRowLastColumn="0" w:lastRowFirstColumn="0" w:lastRowLastColumn="0"/>
            <w:tcW w:w="1644" w:type="dxa"/>
          </w:tcPr>
          <w:p w14:paraId="54D57354" w14:textId="77777777" w:rsidR="00F43162" w:rsidRPr="00FC5FA0" w:rsidRDefault="00F43162" w:rsidP="00FC5FA0">
            <w:pPr>
              <w:rPr>
                <w:rFonts w:eastAsiaTheme="minorHAnsi"/>
              </w:rPr>
            </w:pPr>
            <w:r w:rsidRPr="00FC5FA0">
              <w:rPr>
                <w:rFonts w:eastAsiaTheme="minorHAnsi"/>
              </w:rPr>
              <w:t xml:space="preserve"> 49,000 </w:t>
            </w:r>
          </w:p>
        </w:tc>
      </w:tr>
      <w:tr w:rsidR="00F43162" w:rsidRPr="00FC5FA0" w14:paraId="313ED35A"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ABB159B" w14:textId="77777777" w:rsidR="00F43162" w:rsidRPr="00FC5FA0" w:rsidRDefault="00F43162" w:rsidP="00FC5FA0">
            <w:pPr>
              <w:rPr>
                <w:rFonts w:eastAsiaTheme="minorHAnsi"/>
              </w:rPr>
            </w:pPr>
            <w:r w:rsidRPr="00FC5FA0">
              <w:rPr>
                <w:rFonts w:eastAsiaTheme="minorHAnsi"/>
              </w:rPr>
              <w:t>Barapa Land and Water</w:t>
            </w:r>
          </w:p>
        </w:tc>
        <w:tc>
          <w:tcPr>
            <w:cnfStyle w:val="000001000000" w:firstRow="0" w:lastRow="0" w:firstColumn="0" w:lastColumn="0" w:oddVBand="0" w:evenVBand="1" w:oddHBand="0" w:evenHBand="0" w:firstRowFirstColumn="0" w:firstRowLastColumn="0" w:lastRowFirstColumn="0" w:lastRowLastColumn="0"/>
            <w:tcW w:w="5670" w:type="dxa"/>
          </w:tcPr>
          <w:p w14:paraId="3638C03D" w14:textId="77777777" w:rsidR="00F43162" w:rsidRPr="00FC5FA0" w:rsidRDefault="00F43162" w:rsidP="00FC5FA0">
            <w:pPr>
              <w:rPr>
                <w:rFonts w:eastAsiaTheme="minorHAnsi"/>
                <w:b/>
                <w:bCs/>
              </w:rPr>
            </w:pPr>
            <w:r w:rsidRPr="00FC5FA0">
              <w:rPr>
                <w:rFonts w:eastAsiaTheme="minorHAnsi"/>
                <w:b/>
                <w:bCs/>
              </w:rPr>
              <w:t>Reedy Lakes, Mobilising Barapa Land and Water</w:t>
            </w:r>
          </w:p>
          <w:p w14:paraId="3A33B156" w14:textId="77777777" w:rsidR="00F43162" w:rsidRPr="00FC5FA0" w:rsidRDefault="00F43162" w:rsidP="00FC5FA0">
            <w:pPr>
              <w:rPr>
                <w:rFonts w:eastAsiaTheme="minorHAnsi"/>
              </w:rPr>
            </w:pPr>
            <w:r w:rsidRPr="00FC5FA0">
              <w:rPr>
                <w:rFonts w:eastAsiaTheme="minorHAnsi"/>
              </w:rPr>
              <w:t>This project is protecting and enhancing the habitat suitability of Grassy Woodlands for fauna (Carpet Python, Fat Tailed Dunnart, Bearded Dragons, Bush Stone Curlew and Sand Goanna) and flora (Buloke, Dianella spp, Acacia oswaldii, , Leucochrysum molle, Eragrostis setifolia, Mairena aphylla) across 200 hectares of private land.</w:t>
            </w:r>
          </w:p>
        </w:tc>
        <w:tc>
          <w:tcPr>
            <w:cnfStyle w:val="000010000000" w:firstRow="0" w:lastRow="0" w:firstColumn="0" w:lastColumn="0" w:oddVBand="1" w:evenVBand="0" w:oddHBand="0" w:evenHBand="0" w:firstRowFirstColumn="0" w:firstRowLastColumn="0" w:lastRowFirstColumn="0" w:lastRowLastColumn="0"/>
            <w:tcW w:w="1644" w:type="dxa"/>
          </w:tcPr>
          <w:p w14:paraId="6C270D87" w14:textId="77777777" w:rsidR="00F43162" w:rsidRPr="00FC5FA0" w:rsidRDefault="00F43162" w:rsidP="00FC5FA0">
            <w:pPr>
              <w:rPr>
                <w:rFonts w:eastAsiaTheme="minorHAnsi"/>
              </w:rPr>
            </w:pPr>
            <w:r w:rsidRPr="00FC5FA0">
              <w:rPr>
                <w:rFonts w:eastAsiaTheme="minorHAnsi"/>
              </w:rPr>
              <w:t xml:space="preserve"> 114,932 </w:t>
            </w:r>
          </w:p>
        </w:tc>
      </w:tr>
      <w:tr w:rsidR="00F43162" w:rsidRPr="00FC5FA0" w14:paraId="0A779B68"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23EFF55" w14:textId="77777777" w:rsidR="00F43162" w:rsidRPr="00FC5FA0" w:rsidRDefault="00F43162" w:rsidP="00FC5FA0">
            <w:pPr>
              <w:rPr>
                <w:rFonts w:eastAsiaTheme="minorHAnsi"/>
              </w:rPr>
            </w:pPr>
            <w:r w:rsidRPr="00FC5FA0">
              <w:rPr>
                <w:rFonts w:eastAsiaTheme="minorHAnsi"/>
              </w:rPr>
              <w:t>Bass Coast Landcare Network Inc.</w:t>
            </w:r>
          </w:p>
        </w:tc>
        <w:tc>
          <w:tcPr>
            <w:cnfStyle w:val="000001000000" w:firstRow="0" w:lastRow="0" w:firstColumn="0" w:lastColumn="0" w:oddVBand="0" w:evenVBand="1" w:oddHBand="0" w:evenHBand="0" w:firstRowFirstColumn="0" w:firstRowLastColumn="0" w:lastRowFirstColumn="0" w:lastRowLastColumn="0"/>
            <w:tcW w:w="5670" w:type="dxa"/>
          </w:tcPr>
          <w:p w14:paraId="55D63F56" w14:textId="77777777" w:rsidR="00F43162" w:rsidRPr="00FC5FA0" w:rsidRDefault="00F43162" w:rsidP="00FC5FA0">
            <w:pPr>
              <w:rPr>
                <w:rFonts w:eastAsiaTheme="minorHAnsi"/>
                <w:b/>
                <w:bCs/>
              </w:rPr>
            </w:pPr>
            <w:r w:rsidRPr="00FC5FA0">
              <w:rPr>
                <w:rFonts w:eastAsiaTheme="minorHAnsi"/>
                <w:b/>
                <w:bCs/>
              </w:rPr>
              <w:t>Building the Bass Coast Bio Links</w:t>
            </w:r>
          </w:p>
          <w:p w14:paraId="1748AFD2" w14:textId="77777777" w:rsidR="00F43162" w:rsidRPr="00FC5FA0" w:rsidRDefault="00F43162" w:rsidP="00FC5FA0">
            <w:pPr>
              <w:rPr>
                <w:rFonts w:eastAsiaTheme="minorHAnsi"/>
              </w:rPr>
            </w:pPr>
            <w:r w:rsidRPr="00FC5FA0">
              <w:rPr>
                <w:rFonts w:eastAsiaTheme="minorHAnsi"/>
              </w:rPr>
              <w:t>Bass Coast Landcare Network in partnership with Bunurong Land Council, Parks Victoria, Birdlife Australia, Holden and Bass Coast Shire Council is improving habitat and reducing predator threats to Southern Brown Bandicoot, Growling Grass Frog, Swamp Skink, Swift Parrot, Orange-bellied Parrot, Powerful Owl and Swamp Antechinus across 1,212 hectares of private land and 448 hectares of public land.</w:t>
            </w:r>
          </w:p>
        </w:tc>
        <w:tc>
          <w:tcPr>
            <w:cnfStyle w:val="000010000000" w:firstRow="0" w:lastRow="0" w:firstColumn="0" w:lastColumn="0" w:oddVBand="1" w:evenVBand="0" w:oddHBand="0" w:evenHBand="0" w:firstRowFirstColumn="0" w:firstRowLastColumn="0" w:lastRowFirstColumn="0" w:lastRowLastColumn="0"/>
            <w:tcW w:w="1644" w:type="dxa"/>
          </w:tcPr>
          <w:p w14:paraId="5A8DBC24" w14:textId="77777777" w:rsidR="00F43162" w:rsidRPr="00FC5FA0" w:rsidRDefault="00F43162" w:rsidP="00FC5FA0">
            <w:pPr>
              <w:rPr>
                <w:rFonts w:eastAsiaTheme="minorHAnsi"/>
              </w:rPr>
            </w:pPr>
            <w:r w:rsidRPr="00FC5FA0">
              <w:rPr>
                <w:rFonts w:eastAsiaTheme="minorHAnsi"/>
              </w:rPr>
              <w:t xml:space="preserve"> 170,164 </w:t>
            </w:r>
          </w:p>
        </w:tc>
      </w:tr>
      <w:tr w:rsidR="00F43162" w:rsidRPr="00FC5FA0" w14:paraId="26A7A3FB"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9918E98" w14:textId="77777777" w:rsidR="00F43162" w:rsidRPr="00FC5FA0" w:rsidRDefault="00F43162" w:rsidP="00FC5FA0">
            <w:pPr>
              <w:rPr>
                <w:rFonts w:eastAsiaTheme="minorHAnsi"/>
              </w:rPr>
            </w:pPr>
            <w:r w:rsidRPr="00FC5FA0">
              <w:rPr>
                <w:rFonts w:eastAsiaTheme="minorHAnsi"/>
              </w:rPr>
              <w:t>Cardinia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0181E55" w14:textId="77777777" w:rsidR="00F43162" w:rsidRPr="00FC5FA0" w:rsidRDefault="00F43162" w:rsidP="00FC5FA0">
            <w:pPr>
              <w:rPr>
                <w:rFonts w:eastAsiaTheme="minorHAnsi"/>
                <w:b/>
                <w:bCs/>
              </w:rPr>
            </w:pPr>
            <w:r w:rsidRPr="00FC5FA0">
              <w:rPr>
                <w:rFonts w:eastAsiaTheme="minorHAnsi"/>
                <w:b/>
                <w:bCs/>
              </w:rPr>
              <w:t>Cannibal Creek Catchment Biodiversity Project</w:t>
            </w:r>
          </w:p>
          <w:p w14:paraId="485076CC" w14:textId="77777777" w:rsidR="00F43162" w:rsidRPr="00FC5FA0" w:rsidRDefault="00F43162" w:rsidP="00FC5FA0">
            <w:pPr>
              <w:rPr>
                <w:rFonts w:eastAsiaTheme="minorHAnsi"/>
              </w:rPr>
            </w:pPr>
            <w:r w:rsidRPr="00FC5FA0">
              <w:rPr>
                <w:rFonts w:eastAsiaTheme="minorHAnsi"/>
              </w:rPr>
              <w:t>This project is reducing the impact of weeds, deer and fox in remnant vegetation in the Cannibal Creek Catchment across public and private land.</w:t>
            </w:r>
          </w:p>
        </w:tc>
        <w:tc>
          <w:tcPr>
            <w:cnfStyle w:val="000010000000" w:firstRow="0" w:lastRow="0" w:firstColumn="0" w:lastColumn="0" w:oddVBand="1" w:evenVBand="0" w:oddHBand="0" w:evenHBand="0" w:firstRowFirstColumn="0" w:firstRowLastColumn="0" w:lastRowFirstColumn="0" w:lastRowLastColumn="0"/>
            <w:tcW w:w="1644" w:type="dxa"/>
          </w:tcPr>
          <w:p w14:paraId="51EA5ABB" w14:textId="77777777" w:rsidR="00F43162" w:rsidRPr="00FC5FA0" w:rsidRDefault="00F43162" w:rsidP="00FC5FA0">
            <w:pPr>
              <w:rPr>
                <w:rFonts w:eastAsiaTheme="minorHAnsi"/>
              </w:rPr>
            </w:pPr>
            <w:r w:rsidRPr="00FC5FA0">
              <w:rPr>
                <w:rFonts w:eastAsiaTheme="minorHAnsi"/>
              </w:rPr>
              <w:t xml:space="preserve"> 122,000 </w:t>
            </w:r>
          </w:p>
        </w:tc>
      </w:tr>
      <w:tr w:rsidR="00F43162" w:rsidRPr="00FC5FA0" w14:paraId="4930D393"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84AAB2E" w14:textId="77777777" w:rsidR="00F43162" w:rsidRPr="00FC5FA0" w:rsidRDefault="00F43162" w:rsidP="00FC5FA0">
            <w:pPr>
              <w:rPr>
                <w:rFonts w:eastAsiaTheme="minorHAnsi"/>
              </w:rPr>
            </w:pPr>
            <w:r w:rsidRPr="00FC5FA0">
              <w:rPr>
                <w:rFonts w:eastAsiaTheme="minorHAnsi"/>
              </w:rPr>
              <w:t>City of Whittlesea</w:t>
            </w:r>
          </w:p>
        </w:tc>
        <w:tc>
          <w:tcPr>
            <w:cnfStyle w:val="000001000000" w:firstRow="0" w:lastRow="0" w:firstColumn="0" w:lastColumn="0" w:oddVBand="0" w:evenVBand="1" w:oddHBand="0" w:evenHBand="0" w:firstRowFirstColumn="0" w:firstRowLastColumn="0" w:lastRowFirstColumn="0" w:lastRowLastColumn="0"/>
            <w:tcW w:w="5670" w:type="dxa"/>
          </w:tcPr>
          <w:p w14:paraId="3395B2C4" w14:textId="77777777" w:rsidR="00F43162" w:rsidRPr="00FC5FA0" w:rsidRDefault="00F43162" w:rsidP="00FC5FA0">
            <w:pPr>
              <w:rPr>
                <w:rFonts w:eastAsiaTheme="minorHAnsi"/>
                <w:b/>
                <w:bCs/>
              </w:rPr>
            </w:pPr>
            <w:r w:rsidRPr="00FC5FA0">
              <w:rPr>
                <w:rFonts w:eastAsiaTheme="minorHAnsi"/>
                <w:b/>
                <w:bCs/>
              </w:rPr>
              <w:t>Whittlesea Integrated Pest Animal Management and Monitoring Program</w:t>
            </w:r>
          </w:p>
          <w:p w14:paraId="10F7E5BE" w14:textId="77777777" w:rsidR="00F43162" w:rsidRPr="00FC5FA0" w:rsidRDefault="00F43162" w:rsidP="00FC5FA0">
            <w:pPr>
              <w:rPr>
                <w:rFonts w:eastAsiaTheme="minorHAnsi"/>
              </w:rPr>
            </w:pPr>
            <w:r w:rsidRPr="00FC5FA0">
              <w:rPr>
                <w:rFonts w:eastAsiaTheme="minorHAnsi"/>
              </w:rPr>
              <w:t xml:space="preserve">This program is building on existing pest control programs implemented by Parks Victoria, Melbourne Water and DELWP in Kinglake National Park, Yan Yean Reservoir and Mt Disappointment State Forest. </w:t>
            </w:r>
          </w:p>
        </w:tc>
        <w:tc>
          <w:tcPr>
            <w:cnfStyle w:val="000010000000" w:firstRow="0" w:lastRow="0" w:firstColumn="0" w:lastColumn="0" w:oddVBand="1" w:evenVBand="0" w:oddHBand="0" w:evenHBand="0" w:firstRowFirstColumn="0" w:firstRowLastColumn="0" w:lastRowFirstColumn="0" w:lastRowLastColumn="0"/>
            <w:tcW w:w="1644" w:type="dxa"/>
          </w:tcPr>
          <w:p w14:paraId="11356A04" w14:textId="77777777" w:rsidR="00F43162" w:rsidRPr="00FC5FA0" w:rsidRDefault="00F43162" w:rsidP="00FC5FA0">
            <w:pPr>
              <w:rPr>
                <w:rFonts w:eastAsiaTheme="minorHAnsi"/>
              </w:rPr>
            </w:pPr>
            <w:r w:rsidRPr="00FC5FA0">
              <w:rPr>
                <w:rFonts w:eastAsiaTheme="minorHAnsi"/>
              </w:rPr>
              <w:t xml:space="preserve"> 5,000 </w:t>
            </w:r>
          </w:p>
        </w:tc>
      </w:tr>
      <w:tr w:rsidR="00F43162" w:rsidRPr="00FC5FA0" w14:paraId="0250ED6F"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1318A1D" w14:textId="77777777" w:rsidR="00F43162" w:rsidRPr="00FC5FA0" w:rsidRDefault="00F43162" w:rsidP="00FC5FA0">
            <w:pPr>
              <w:rPr>
                <w:rFonts w:eastAsiaTheme="minorHAnsi"/>
              </w:rPr>
            </w:pPr>
            <w:r w:rsidRPr="00FC5FA0">
              <w:rPr>
                <w:rFonts w:eastAsiaTheme="minorHAnsi"/>
              </w:rPr>
              <w:t>Connecting Country (Mount Alexander Region) Inc.</w:t>
            </w:r>
          </w:p>
        </w:tc>
        <w:tc>
          <w:tcPr>
            <w:cnfStyle w:val="000001000000" w:firstRow="0" w:lastRow="0" w:firstColumn="0" w:lastColumn="0" w:oddVBand="0" w:evenVBand="1" w:oddHBand="0" w:evenHBand="0" w:firstRowFirstColumn="0" w:firstRowLastColumn="0" w:lastRowFirstColumn="0" w:lastRowLastColumn="0"/>
            <w:tcW w:w="5670" w:type="dxa"/>
          </w:tcPr>
          <w:p w14:paraId="148C60F7" w14:textId="77777777" w:rsidR="00F43162" w:rsidRPr="00FC5FA0" w:rsidRDefault="00F43162" w:rsidP="00FC5FA0">
            <w:pPr>
              <w:rPr>
                <w:rFonts w:eastAsiaTheme="minorHAnsi"/>
                <w:b/>
                <w:bCs/>
              </w:rPr>
            </w:pPr>
            <w:r w:rsidRPr="00FC5FA0">
              <w:rPr>
                <w:rFonts w:eastAsiaTheme="minorHAnsi"/>
                <w:b/>
                <w:bCs/>
              </w:rPr>
              <w:t>Remnant Rescue: Restoring Woodland Bird Habitat in Central Victoria</w:t>
            </w:r>
          </w:p>
          <w:p w14:paraId="6870A2E5" w14:textId="77777777" w:rsidR="00F43162" w:rsidRPr="00FC5FA0" w:rsidRDefault="00F43162" w:rsidP="00FC5FA0">
            <w:pPr>
              <w:rPr>
                <w:rFonts w:eastAsiaTheme="minorHAnsi"/>
              </w:rPr>
            </w:pPr>
            <w:r w:rsidRPr="00FC5FA0">
              <w:rPr>
                <w:rFonts w:eastAsiaTheme="minorHAnsi"/>
              </w:rPr>
              <w:t>This collaborative project protects and restores priority woodland bird habitat across 60 hectares of private and 40 hectares of public land through a combination of landholder education, property plans, weed and rabbit control, revegetation and property covenants to achieve long-term habitat protection.</w:t>
            </w:r>
          </w:p>
        </w:tc>
        <w:tc>
          <w:tcPr>
            <w:cnfStyle w:val="000010000000" w:firstRow="0" w:lastRow="0" w:firstColumn="0" w:lastColumn="0" w:oddVBand="1" w:evenVBand="0" w:oddHBand="0" w:evenHBand="0" w:firstRowFirstColumn="0" w:firstRowLastColumn="0" w:lastRowFirstColumn="0" w:lastRowLastColumn="0"/>
            <w:tcW w:w="1644" w:type="dxa"/>
          </w:tcPr>
          <w:p w14:paraId="442609C0" w14:textId="77777777" w:rsidR="00F43162" w:rsidRPr="00FC5FA0" w:rsidRDefault="00F43162" w:rsidP="00FC5FA0">
            <w:pPr>
              <w:rPr>
                <w:rFonts w:eastAsiaTheme="minorHAnsi"/>
              </w:rPr>
            </w:pPr>
            <w:r w:rsidRPr="00FC5FA0">
              <w:rPr>
                <w:rFonts w:eastAsiaTheme="minorHAnsi"/>
              </w:rPr>
              <w:t xml:space="preserve"> 192,000 </w:t>
            </w:r>
          </w:p>
        </w:tc>
      </w:tr>
      <w:tr w:rsidR="00F43162" w:rsidRPr="00FC5FA0" w14:paraId="3D544C31"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5B17744" w14:textId="77777777" w:rsidR="00F43162" w:rsidRPr="00FC5FA0" w:rsidRDefault="00F43162" w:rsidP="00FC5FA0">
            <w:pPr>
              <w:rPr>
                <w:rFonts w:eastAsiaTheme="minorHAnsi"/>
              </w:rPr>
            </w:pPr>
            <w:r w:rsidRPr="00FC5FA0">
              <w:rPr>
                <w:rFonts w:eastAsiaTheme="minorHAnsi"/>
              </w:rPr>
              <w:t>Conservation Ecology Centre</w:t>
            </w:r>
          </w:p>
        </w:tc>
        <w:tc>
          <w:tcPr>
            <w:cnfStyle w:val="000001000000" w:firstRow="0" w:lastRow="0" w:firstColumn="0" w:lastColumn="0" w:oddVBand="0" w:evenVBand="1" w:oddHBand="0" w:evenHBand="0" w:firstRowFirstColumn="0" w:firstRowLastColumn="0" w:lastRowFirstColumn="0" w:lastRowLastColumn="0"/>
            <w:tcW w:w="5670" w:type="dxa"/>
          </w:tcPr>
          <w:p w14:paraId="34395189" w14:textId="77777777" w:rsidR="00F43162" w:rsidRPr="00FC5FA0" w:rsidRDefault="00F43162" w:rsidP="00FC5FA0">
            <w:pPr>
              <w:rPr>
                <w:rFonts w:eastAsiaTheme="minorHAnsi"/>
                <w:b/>
                <w:bCs/>
              </w:rPr>
            </w:pPr>
            <w:r w:rsidRPr="00FC5FA0">
              <w:rPr>
                <w:rFonts w:eastAsiaTheme="minorHAnsi"/>
                <w:b/>
                <w:bCs/>
              </w:rPr>
              <w:t>Expanding and Strengthening the Otway Ark</w:t>
            </w:r>
          </w:p>
          <w:p w14:paraId="15F9B97B" w14:textId="77777777" w:rsidR="00F43162" w:rsidRPr="00FC5FA0" w:rsidRDefault="00F43162" w:rsidP="00FC5FA0">
            <w:pPr>
              <w:rPr>
                <w:rFonts w:eastAsiaTheme="minorHAnsi"/>
              </w:rPr>
            </w:pPr>
            <w:r w:rsidRPr="00FC5FA0">
              <w:rPr>
                <w:rFonts w:eastAsiaTheme="minorHAnsi"/>
              </w:rPr>
              <w:t>This project is maintaining and expanding the Otway Ark, a small mammal recovery program which is incorporating best practice monitoring with ongoing fox control, assessing pig populations within the Otways and developing a program to restrict the spread of, and eradicate, isolated pig populations.</w:t>
            </w:r>
          </w:p>
        </w:tc>
        <w:tc>
          <w:tcPr>
            <w:cnfStyle w:val="000010000000" w:firstRow="0" w:lastRow="0" w:firstColumn="0" w:lastColumn="0" w:oddVBand="1" w:evenVBand="0" w:oddHBand="0" w:evenHBand="0" w:firstRowFirstColumn="0" w:firstRowLastColumn="0" w:lastRowFirstColumn="0" w:lastRowLastColumn="0"/>
            <w:tcW w:w="1644" w:type="dxa"/>
          </w:tcPr>
          <w:p w14:paraId="284D6CD1" w14:textId="77777777" w:rsidR="00F43162" w:rsidRPr="00FC5FA0" w:rsidRDefault="00F43162" w:rsidP="00FC5FA0">
            <w:pPr>
              <w:rPr>
                <w:rFonts w:eastAsiaTheme="minorHAnsi"/>
              </w:rPr>
            </w:pPr>
            <w:r w:rsidRPr="00FC5FA0">
              <w:rPr>
                <w:rFonts w:eastAsiaTheme="minorHAnsi"/>
              </w:rPr>
              <w:t xml:space="preserve"> 186,660 </w:t>
            </w:r>
          </w:p>
        </w:tc>
      </w:tr>
      <w:tr w:rsidR="00F43162" w:rsidRPr="00FC5FA0" w14:paraId="58EBC7F6"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5FBCB77" w14:textId="77777777" w:rsidR="00F43162" w:rsidRPr="00FC5FA0" w:rsidRDefault="00F43162" w:rsidP="00FC5FA0">
            <w:pPr>
              <w:rPr>
                <w:rFonts w:eastAsiaTheme="minorHAnsi"/>
              </w:rPr>
            </w:pPr>
            <w:r w:rsidRPr="00FC5FA0">
              <w:rPr>
                <w:rFonts w:eastAsiaTheme="minorHAnsi"/>
              </w:rPr>
              <w:t>Conservation Volunteers Australia</w:t>
            </w:r>
          </w:p>
        </w:tc>
        <w:tc>
          <w:tcPr>
            <w:cnfStyle w:val="000001000000" w:firstRow="0" w:lastRow="0" w:firstColumn="0" w:lastColumn="0" w:oddVBand="0" w:evenVBand="1" w:oddHBand="0" w:evenHBand="0" w:firstRowFirstColumn="0" w:firstRowLastColumn="0" w:lastRowFirstColumn="0" w:lastRowLastColumn="0"/>
            <w:tcW w:w="5670" w:type="dxa"/>
          </w:tcPr>
          <w:p w14:paraId="07B98201" w14:textId="77777777" w:rsidR="00F43162" w:rsidRPr="00FC5FA0" w:rsidRDefault="00F43162" w:rsidP="00FC5FA0">
            <w:pPr>
              <w:rPr>
                <w:rFonts w:eastAsiaTheme="minorHAnsi"/>
                <w:b/>
                <w:bCs/>
              </w:rPr>
            </w:pPr>
            <w:r w:rsidRPr="00FC5FA0">
              <w:rPr>
                <w:rFonts w:eastAsiaTheme="minorHAnsi"/>
                <w:b/>
                <w:bCs/>
              </w:rPr>
              <w:t>Little Desert Landscape-scale Ecosystem Enhancement Initiative: Project 1: Fox, Weed and Rabbit Control</w:t>
            </w:r>
          </w:p>
          <w:p w14:paraId="72BD17CF" w14:textId="77777777" w:rsidR="00F43162" w:rsidRPr="00FC5FA0" w:rsidRDefault="00F43162" w:rsidP="00FC5FA0">
            <w:pPr>
              <w:rPr>
                <w:rFonts w:eastAsiaTheme="minorHAnsi"/>
              </w:rPr>
            </w:pPr>
            <w:r w:rsidRPr="00FC5FA0">
              <w:rPr>
                <w:rFonts w:eastAsiaTheme="minorHAnsi"/>
              </w:rPr>
              <w:t>Conservation Volunteers Australia and local Landcare staff are engaging landholders to implement fox control on private land bordering the Little Desert National Park to address biodiversity threats and issues.</w:t>
            </w:r>
          </w:p>
        </w:tc>
        <w:tc>
          <w:tcPr>
            <w:cnfStyle w:val="000010000000" w:firstRow="0" w:lastRow="0" w:firstColumn="0" w:lastColumn="0" w:oddVBand="1" w:evenVBand="0" w:oddHBand="0" w:evenHBand="0" w:firstRowFirstColumn="0" w:firstRowLastColumn="0" w:lastRowFirstColumn="0" w:lastRowLastColumn="0"/>
            <w:tcW w:w="1644" w:type="dxa"/>
          </w:tcPr>
          <w:p w14:paraId="5B4749EC" w14:textId="77777777" w:rsidR="00F43162" w:rsidRPr="00FC5FA0" w:rsidRDefault="00F43162" w:rsidP="00FC5FA0">
            <w:pPr>
              <w:rPr>
                <w:rFonts w:eastAsiaTheme="minorHAnsi"/>
              </w:rPr>
            </w:pPr>
            <w:r w:rsidRPr="00FC5FA0">
              <w:rPr>
                <w:rFonts w:eastAsiaTheme="minorHAnsi"/>
              </w:rPr>
              <w:t xml:space="preserve"> 173,500 </w:t>
            </w:r>
          </w:p>
        </w:tc>
      </w:tr>
      <w:tr w:rsidR="00F43162" w:rsidRPr="00FC5FA0" w14:paraId="49B736E0"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863116A" w14:textId="77777777" w:rsidR="00F43162" w:rsidRPr="00FC5FA0" w:rsidRDefault="00F43162" w:rsidP="00FC5FA0">
            <w:pPr>
              <w:rPr>
                <w:rFonts w:eastAsiaTheme="minorHAnsi"/>
              </w:rPr>
            </w:pPr>
            <w:r w:rsidRPr="00FC5FA0">
              <w:rPr>
                <w:rFonts w:eastAsiaTheme="minorHAnsi"/>
              </w:rPr>
              <w:t>Corangamite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3BA002AC" w14:textId="77777777" w:rsidR="00F43162" w:rsidRPr="00FC5FA0" w:rsidRDefault="00F43162" w:rsidP="00FC5FA0">
            <w:pPr>
              <w:rPr>
                <w:rFonts w:eastAsiaTheme="minorHAnsi"/>
                <w:b/>
                <w:bCs/>
              </w:rPr>
            </w:pPr>
            <w:r w:rsidRPr="00FC5FA0">
              <w:rPr>
                <w:rFonts w:eastAsiaTheme="minorHAnsi"/>
                <w:b/>
                <w:bCs/>
              </w:rPr>
              <w:t>Connected Landscapes: Connecting Landholders to Biodiversity on the Victorian Volcanic Plain</w:t>
            </w:r>
          </w:p>
          <w:p w14:paraId="0493614C" w14:textId="77777777" w:rsidR="00F43162" w:rsidRPr="00FC5FA0" w:rsidRDefault="00F43162" w:rsidP="00FC5FA0">
            <w:pPr>
              <w:rPr>
                <w:rFonts w:eastAsiaTheme="minorHAnsi"/>
              </w:rPr>
            </w:pPr>
            <w:r w:rsidRPr="00FC5FA0">
              <w:rPr>
                <w:rFonts w:eastAsiaTheme="minorHAnsi"/>
              </w:rPr>
              <w:t>This project is protecting, enhancing and restoring over 1,000 hectares of threatened native grassland, grassy woodland and related habitats across the Victorian Volcanic Plain with a focus on private land.</w:t>
            </w:r>
          </w:p>
        </w:tc>
        <w:tc>
          <w:tcPr>
            <w:cnfStyle w:val="000010000000" w:firstRow="0" w:lastRow="0" w:firstColumn="0" w:lastColumn="0" w:oddVBand="1" w:evenVBand="0" w:oddHBand="0" w:evenHBand="0" w:firstRowFirstColumn="0" w:firstRowLastColumn="0" w:lastRowFirstColumn="0" w:lastRowLastColumn="0"/>
            <w:tcW w:w="1644" w:type="dxa"/>
          </w:tcPr>
          <w:p w14:paraId="250847CD" w14:textId="77777777" w:rsidR="00F43162" w:rsidRPr="00FC5FA0" w:rsidRDefault="00F43162" w:rsidP="00FC5FA0">
            <w:pPr>
              <w:rPr>
                <w:rFonts w:eastAsiaTheme="minorHAnsi"/>
              </w:rPr>
            </w:pPr>
            <w:r w:rsidRPr="00FC5FA0">
              <w:rPr>
                <w:rFonts w:eastAsiaTheme="minorHAnsi"/>
              </w:rPr>
              <w:t xml:space="preserve"> 191,050 </w:t>
            </w:r>
          </w:p>
        </w:tc>
      </w:tr>
      <w:tr w:rsidR="00F43162" w:rsidRPr="00FC5FA0" w14:paraId="6C180510"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4C0FA15" w14:textId="77777777" w:rsidR="00F43162" w:rsidRPr="00FC5FA0" w:rsidRDefault="00F43162" w:rsidP="00FC5FA0">
            <w:pPr>
              <w:rPr>
                <w:rFonts w:eastAsiaTheme="minorHAnsi"/>
              </w:rPr>
            </w:pPr>
            <w:r w:rsidRPr="00FC5FA0">
              <w:rPr>
                <w:rFonts w:eastAsiaTheme="minorHAnsi"/>
              </w:rPr>
              <w:t>Deakin University</w:t>
            </w:r>
          </w:p>
        </w:tc>
        <w:tc>
          <w:tcPr>
            <w:cnfStyle w:val="000001000000" w:firstRow="0" w:lastRow="0" w:firstColumn="0" w:lastColumn="0" w:oddVBand="0" w:evenVBand="1" w:oddHBand="0" w:evenHBand="0" w:firstRowFirstColumn="0" w:firstRowLastColumn="0" w:lastRowFirstColumn="0" w:lastRowLastColumn="0"/>
            <w:tcW w:w="5670" w:type="dxa"/>
          </w:tcPr>
          <w:p w14:paraId="4A46AEC7" w14:textId="77777777" w:rsidR="00F43162" w:rsidRPr="00FC5FA0" w:rsidRDefault="00F43162" w:rsidP="00FC5FA0">
            <w:pPr>
              <w:rPr>
                <w:rFonts w:eastAsiaTheme="minorHAnsi"/>
                <w:b/>
                <w:bCs/>
              </w:rPr>
            </w:pPr>
            <w:r w:rsidRPr="00FC5FA0">
              <w:rPr>
                <w:rFonts w:eastAsiaTheme="minorHAnsi"/>
                <w:b/>
                <w:bCs/>
              </w:rPr>
              <w:t>Victorian Coastal Wetland Restoration</w:t>
            </w:r>
          </w:p>
          <w:p w14:paraId="14ABD625" w14:textId="77777777" w:rsidR="00F43162" w:rsidRPr="00FC5FA0" w:rsidRDefault="00F43162" w:rsidP="00FC5FA0">
            <w:pPr>
              <w:rPr>
                <w:rFonts w:eastAsiaTheme="minorHAnsi"/>
              </w:rPr>
            </w:pPr>
            <w:r w:rsidRPr="00FC5FA0">
              <w:rPr>
                <w:rFonts w:eastAsiaTheme="minorHAnsi"/>
              </w:rPr>
              <w:t>This project is guiding and undertaking restoration of approximately 600 hectares of critical wetland habitat on private and public land (including RAMSAR sites and places of Aboriginal cultural heritage significance) to facilitate recovery of endangered birds, frogs and other threatened plants and animals.</w:t>
            </w:r>
          </w:p>
        </w:tc>
        <w:tc>
          <w:tcPr>
            <w:cnfStyle w:val="000010000000" w:firstRow="0" w:lastRow="0" w:firstColumn="0" w:lastColumn="0" w:oddVBand="1" w:evenVBand="0" w:oddHBand="0" w:evenHBand="0" w:firstRowFirstColumn="0" w:firstRowLastColumn="0" w:lastRowFirstColumn="0" w:lastRowLastColumn="0"/>
            <w:tcW w:w="1644" w:type="dxa"/>
          </w:tcPr>
          <w:p w14:paraId="1F4318B8" w14:textId="77777777" w:rsidR="00F43162" w:rsidRPr="00FC5FA0" w:rsidRDefault="00F43162" w:rsidP="00FC5FA0">
            <w:pPr>
              <w:rPr>
                <w:rFonts w:eastAsiaTheme="minorHAnsi"/>
              </w:rPr>
            </w:pPr>
            <w:r w:rsidRPr="00FC5FA0">
              <w:rPr>
                <w:rFonts w:eastAsiaTheme="minorHAnsi"/>
              </w:rPr>
              <w:t xml:space="preserve"> 131,000 </w:t>
            </w:r>
          </w:p>
        </w:tc>
      </w:tr>
      <w:tr w:rsidR="00F43162" w:rsidRPr="00FC5FA0" w14:paraId="1E4C8E64"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08715D2" w14:textId="77777777" w:rsidR="00F43162" w:rsidRPr="00FC5FA0" w:rsidRDefault="00F43162" w:rsidP="00FC5FA0">
            <w:pPr>
              <w:rPr>
                <w:rFonts w:eastAsiaTheme="minorHAnsi"/>
              </w:rPr>
            </w:pPr>
            <w:r w:rsidRPr="00FC5FA0">
              <w:rPr>
                <w:rFonts w:eastAsiaTheme="minorHAnsi"/>
              </w:rPr>
              <w:t>DELWP FFR – Barwon SW</w:t>
            </w:r>
          </w:p>
        </w:tc>
        <w:tc>
          <w:tcPr>
            <w:cnfStyle w:val="000001000000" w:firstRow="0" w:lastRow="0" w:firstColumn="0" w:lastColumn="0" w:oddVBand="0" w:evenVBand="1" w:oddHBand="0" w:evenHBand="0" w:firstRowFirstColumn="0" w:firstRowLastColumn="0" w:lastRowFirstColumn="0" w:lastRowLastColumn="0"/>
            <w:tcW w:w="5670" w:type="dxa"/>
          </w:tcPr>
          <w:p w14:paraId="095CFF6C" w14:textId="77777777" w:rsidR="00F43162" w:rsidRPr="00FC5FA0" w:rsidRDefault="00F43162" w:rsidP="00FC5FA0">
            <w:pPr>
              <w:rPr>
                <w:rFonts w:eastAsiaTheme="minorHAnsi"/>
                <w:b/>
                <w:bCs/>
              </w:rPr>
            </w:pPr>
            <w:r w:rsidRPr="00FC5FA0">
              <w:rPr>
                <w:rFonts w:eastAsiaTheme="minorHAnsi"/>
                <w:b/>
                <w:bCs/>
              </w:rPr>
              <w:t>Glenelg Ark Project – Next Phase</w:t>
            </w:r>
          </w:p>
          <w:p w14:paraId="4FBF7586" w14:textId="77777777" w:rsidR="00F43162" w:rsidRPr="00FC5FA0" w:rsidRDefault="00F43162" w:rsidP="00FC5FA0">
            <w:pPr>
              <w:rPr>
                <w:rFonts w:eastAsiaTheme="minorHAnsi"/>
              </w:rPr>
            </w:pPr>
            <w:r w:rsidRPr="00FC5FA0">
              <w:rPr>
                <w:rFonts w:eastAsiaTheme="minorHAnsi"/>
              </w:rPr>
              <w:t xml:space="preserve">The project is facilitating the recovery of native mammal populations at risk from predation by foxes and feral cats in far south-west Victoria through populations management options. </w:t>
            </w:r>
          </w:p>
        </w:tc>
        <w:tc>
          <w:tcPr>
            <w:cnfStyle w:val="000010000000" w:firstRow="0" w:lastRow="0" w:firstColumn="0" w:lastColumn="0" w:oddVBand="1" w:evenVBand="0" w:oddHBand="0" w:evenHBand="0" w:firstRowFirstColumn="0" w:firstRowLastColumn="0" w:lastRowFirstColumn="0" w:lastRowLastColumn="0"/>
            <w:tcW w:w="1644" w:type="dxa"/>
          </w:tcPr>
          <w:p w14:paraId="7F0C84B8" w14:textId="77777777" w:rsidR="00F43162" w:rsidRPr="00FC5FA0" w:rsidRDefault="00F43162" w:rsidP="00FC5FA0">
            <w:pPr>
              <w:rPr>
                <w:rFonts w:eastAsiaTheme="minorHAnsi"/>
              </w:rPr>
            </w:pPr>
            <w:r w:rsidRPr="00FC5FA0">
              <w:rPr>
                <w:rFonts w:eastAsiaTheme="minorHAnsi"/>
              </w:rPr>
              <w:t xml:space="preserve"> 140,000 </w:t>
            </w:r>
          </w:p>
        </w:tc>
      </w:tr>
      <w:tr w:rsidR="00F43162" w:rsidRPr="00FC5FA0" w14:paraId="31503F51"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9FF5C6E" w14:textId="77777777" w:rsidR="00F43162" w:rsidRPr="00FC5FA0" w:rsidRDefault="00F43162" w:rsidP="00FC5FA0">
            <w:pPr>
              <w:rPr>
                <w:rFonts w:eastAsiaTheme="minorHAnsi"/>
              </w:rPr>
            </w:pPr>
            <w:r w:rsidRPr="00FC5FA0">
              <w:rPr>
                <w:rFonts w:eastAsiaTheme="minorHAnsi"/>
              </w:rPr>
              <w:t>DELWP FFR – Barwon SW</w:t>
            </w:r>
          </w:p>
        </w:tc>
        <w:tc>
          <w:tcPr>
            <w:cnfStyle w:val="000001000000" w:firstRow="0" w:lastRow="0" w:firstColumn="0" w:lastColumn="0" w:oddVBand="0" w:evenVBand="1" w:oddHBand="0" w:evenHBand="0" w:firstRowFirstColumn="0" w:firstRowLastColumn="0" w:lastRowFirstColumn="0" w:lastRowLastColumn="0"/>
            <w:tcW w:w="5670" w:type="dxa"/>
          </w:tcPr>
          <w:p w14:paraId="5489DA73" w14:textId="77777777" w:rsidR="00F43162" w:rsidRPr="00FC5FA0" w:rsidRDefault="00F43162" w:rsidP="00FC5FA0">
            <w:pPr>
              <w:rPr>
                <w:rFonts w:eastAsiaTheme="minorHAnsi"/>
                <w:b/>
                <w:bCs/>
              </w:rPr>
            </w:pPr>
            <w:r w:rsidRPr="00FC5FA0">
              <w:rPr>
                <w:rFonts w:eastAsiaTheme="minorHAnsi"/>
                <w:b/>
                <w:bCs/>
              </w:rPr>
              <w:t>Addressing key threats to Native Grassland Linear Reserves on the Victorian Volcanic Plains</w:t>
            </w:r>
          </w:p>
          <w:p w14:paraId="478E5C99" w14:textId="77777777" w:rsidR="00F43162" w:rsidRPr="00FC5FA0" w:rsidRDefault="00F43162" w:rsidP="00FC5FA0">
            <w:pPr>
              <w:rPr>
                <w:rFonts w:eastAsiaTheme="minorHAnsi"/>
              </w:rPr>
            </w:pPr>
            <w:r w:rsidRPr="00FC5FA0">
              <w:rPr>
                <w:rFonts w:eastAsiaTheme="minorHAnsi"/>
              </w:rPr>
              <w:t xml:space="preserve">This project is improving the quality and connectedness of natural temperate grasslands on the Victorian Volcanic Plains by reducing critical threats from from priority, new and emerging weeds. </w:t>
            </w:r>
          </w:p>
        </w:tc>
        <w:tc>
          <w:tcPr>
            <w:cnfStyle w:val="000010000000" w:firstRow="0" w:lastRow="0" w:firstColumn="0" w:lastColumn="0" w:oddVBand="1" w:evenVBand="0" w:oddHBand="0" w:evenHBand="0" w:firstRowFirstColumn="0" w:firstRowLastColumn="0" w:lastRowFirstColumn="0" w:lastRowLastColumn="0"/>
            <w:tcW w:w="1644" w:type="dxa"/>
          </w:tcPr>
          <w:p w14:paraId="3B8325DC" w14:textId="77777777" w:rsidR="00F43162" w:rsidRPr="00FC5FA0" w:rsidRDefault="00F43162" w:rsidP="00FC5FA0">
            <w:pPr>
              <w:rPr>
                <w:rFonts w:eastAsiaTheme="minorHAnsi"/>
              </w:rPr>
            </w:pPr>
            <w:r w:rsidRPr="00FC5FA0">
              <w:rPr>
                <w:rFonts w:eastAsiaTheme="minorHAnsi"/>
              </w:rPr>
              <w:t xml:space="preserve"> 139,500 </w:t>
            </w:r>
          </w:p>
        </w:tc>
      </w:tr>
      <w:tr w:rsidR="00F43162" w:rsidRPr="00FC5FA0" w14:paraId="45215BBA"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E99CA75" w14:textId="77777777" w:rsidR="00F43162" w:rsidRPr="00FC5FA0" w:rsidRDefault="00F43162" w:rsidP="00FC5FA0">
            <w:pPr>
              <w:rPr>
                <w:rFonts w:eastAsiaTheme="minorHAnsi"/>
              </w:rPr>
            </w:pPr>
            <w:r w:rsidRPr="00FC5FA0">
              <w:rPr>
                <w:rFonts w:eastAsiaTheme="minorHAnsi"/>
              </w:rPr>
              <w:t>DELWP FFR – Barwon SW</w:t>
            </w:r>
          </w:p>
        </w:tc>
        <w:tc>
          <w:tcPr>
            <w:cnfStyle w:val="000001000000" w:firstRow="0" w:lastRow="0" w:firstColumn="0" w:lastColumn="0" w:oddVBand="0" w:evenVBand="1" w:oddHBand="0" w:evenHBand="0" w:firstRowFirstColumn="0" w:firstRowLastColumn="0" w:lastRowFirstColumn="0" w:lastRowLastColumn="0"/>
            <w:tcW w:w="5670" w:type="dxa"/>
          </w:tcPr>
          <w:p w14:paraId="1CF8E803" w14:textId="77777777" w:rsidR="00F43162" w:rsidRPr="00FC5FA0" w:rsidRDefault="00F43162" w:rsidP="00FC5FA0">
            <w:pPr>
              <w:rPr>
                <w:rFonts w:eastAsiaTheme="minorHAnsi"/>
                <w:b/>
                <w:bCs/>
              </w:rPr>
            </w:pPr>
            <w:r w:rsidRPr="00FC5FA0">
              <w:rPr>
                <w:rFonts w:eastAsiaTheme="minorHAnsi"/>
                <w:b/>
                <w:bCs/>
              </w:rPr>
              <w:t>Glenelg Pine Project</w:t>
            </w:r>
          </w:p>
          <w:p w14:paraId="13E97829" w14:textId="77777777" w:rsidR="00F43162" w:rsidRPr="00FC5FA0" w:rsidRDefault="00F43162" w:rsidP="00FC5FA0">
            <w:pPr>
              <w:rPr>
                <w:rFonts w:eastAsiaTheme="minorHAnsi"/>
              </w:rPr>
            </w:pPr>
            <w:r w:rsidRPr="00FC5FA0">
              <w:rPr>
                <w:rFonts w:eastAsiaTheme="minorHAnsi"/>
              </w:rPr>
              <w:t>This project undertakes scaled and integrated restoration of stringybark woodlands by mechanically and manually removing pine wildlings (pinus spp) through mechanical and manual treatments over three years.</w:t>
            </w:r>
          </w:p>
        </w:tc>
        <w:tc>
          <w:tcPr>
            <w:cnfStyle w:val="000010000000" w:firstRow="0" w:lastRow="0" w:firstColumn="0" w:lastColumn="0" w:oddVBand="1" w:evenVBand="0" w:oddHBand="0" w:evenHBand="0" w:firstRowFirstColumn="0" w:firstRowLastColumn="0" w:lastRowFirstColumn="0" w:lastRowLastColumn="0"/>
            <w:tcW w:w="1644" w:type="dxa"/>
          </w:tcPr>
          <w:p w14:paraId="7EB371CA" w14:textId="77777777" w:rsidR="00F43162" w:rsidRPr="00FC5FA0" w:rsidRDefault="00F43162" w:rsidP="00FC5FA0">
            <w:pPr>
              <w:rPr>
                <w:rFonts w:eastAsiaTheme="minorHAnsi"/>
              </w:rPr>
            </w:pPr>
            <w:r w:rsidRPr="00FC5FA0">
              <w:rPr>
                <w:rFonts w:eastAsiaTheme="minorHAnsi"/>
              </w:rPr>
              <w:t xml:space="preserve"> 200,000 </w:t>
            </w:r>
          </w:p>
        </w:tc>
      </w:tr>
      <w:tr w:rsidR="00F43162" w:rsidRPr="00FC5FA0" w14:paraId="152C4BD4"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BC8C676" w14:textId="77777777" w:rsidR="00F43162" w:rsidRPr="00FC5FA0" w:rsidRDefault="00F43162" w:rsidP="00FC5FA0">
            <w:pPr>
              <w:rPr>
                <w:rFonts w:eastAsiaTheme="minorHAnsi"/>
              </w:rPr>
            </w:pPr>
            <w:r w:rsidRPr="00FC5FA0">
              <w:rPr>
                <w:rFonts w:eastAsiaTheme="minorHAnsi"/>
              </w:rPr>
              <w:t>DELWP FFR – Gippsland</w:t>
            </w:r>
          </w:p>
        </w:tc>
        <w:tc>
          <w:tcPr>
            <w:cnfStyle w:val="000001000000" w:firstRow="0" w:lastRow="0" w:firstColumn="0" w:lastColumn="0" w:oddVBand="0" w:evenVBand="1" w:oddHBand="0" w:evenHBand="0" w:firstRowFirstColumn="0" w:firstRowLastColumn="0" w:lastRowFirstColumn="0" w:lastRowLastColumn="0"/>
            <w:tcW w:w="5670" w:type="dxa"/>
          </w:tcPr>
          <w:p w14:paraId="5072792E" w14:textId="77777777" w:rsidR="00F43162" w:rsidRPr="00FC5FA0" w:rsidRDefault="00F43162" w:rsidP="00FC5FA0">
            <w:pPr>
              <w:rPr>
                <w:rFonts w:eastAsiaTheme="minorHAnsi"/>
                <w:b/>
                <w:bCs/>
              </w:rPr>
            </w:pPr>
            <w:r w:rsidRPr="00FC5FA0">
              <w:rPr>
                <w:rFonts w:eastAsiaTheme="minorHAnsi"/>
                <w:b/>
                <w:bCs/>
              </w:rPr>
              <w:t>Management to Improve Habitat for Threatened Mammal Species in the Upper Snowy River</w:t>
            </w:r>
          </w:p>
          <w:p w14:paraId="529FAB28" w14:textId="77777777" w:rsidR="00F43162" w:rsidRPr="00FC5FA0" w:rsidRDefault="00F43162" w:rsidP="00FC5FA0">
            <w:pPr>
              <w:rPr>
                <w:rFonts w:eastAsiaTheme="minorHAnsi"/>
              </w:rPr>
            </w:pPr>
            <w:r w:rsidRPr="00FC5FA0">
              <w:rPr>
                <w:rFonts w:eastAsiaTheme="minorHAnsi"/>
              </w:rPr>
              <w:t xml:space="preserve">This project is undertaking predator control strategies, trialling new predator management techniques and genetic rescue to support the Southern Brush-tailed Rock Wallaby, the Spot-tailed Quoll and Eastern Wallaroo. </w:t>
            </w:r>
          </w:p>
        </w:tc>
        <w:tc>
          <w:tcPr>
            <w:cnfStyle w:val="000010000000" w:firstRow="0" w:lastRow="0" w:firstColumn="0" w:lastColumn="0" w:oddVBand="1" w:evenVBand="0" w:oddHBand="0" w:evenHBand="0" w:firstRowFirstColumn="0" w:firstRowLastColumn="0" w:lastRowFirstColumn="0" w:lastRowLastColumn="0"/>
            <w:tcW w:w="1644" w:type="dxa"/>
          </w:tcPr>
          <w:p w14:paraId="52760861" w14:textId="77777777" w:rsidR="00F43162" w:rsidRPr="00FC5FA0" w:rsidRDefault="00F43162" w:rsidP="00FC5FA0">
            <w:pPr>
              <w:rPr>
                <w:rFonts w:eastAsiaTheme="minorHAnsi"/>
              </w:rPr>
            </w:pPr>
            <w:r w:rsidRPr="00FC5FA0">
              <w:rPr>
                <w:rFonts w:eastAsiaTheme="minorHAnsi"/>
              </w:rPr>
              <w:t xml:space="preserve"> 155,000 </w:t>
            </w:r>
          </w:p>
        </w:tc>
      </w:tr>
      <w:tr w:rsidR="00F43162" w:rsidRPr="00FC5FA0" w14:paraId="6E16C395"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F65CEA5" w14:textId="77777777" w:rsidR="00F43162" w:rsidRPr="00FC5FA0" w:rsidRDefault="00F43162" w:rsidP="00FC5FA0">
            <w:pPr>
              <w:rPr>
                <w:rFonts w:eastAsiaTheme="minorHAnsi"/>
              </w:rPr>
            </w:pPr>
            <w:r w:rsidRPr="00FC5FA0">
              <w:rPr>
                <w:rFonts w:eastAsiaTheme="minorHAnsi"/>
              </w:rPr>
              <w:t>DELWP FFR – Gippsland</w:t>
            </w:r>
          </w:p>
        </w:tc>
        <w:tc>
          <w:tcPr>
            <w:cnfStyle w:val="000001000000" w:firstRow="0" w:lastRow="0" w:firstColumn="0" w:lastColumn="0" w:oddVBand="0" w:evenVBand="1" w:oddHBand="0" w:evenHBand="0" w:firstRowFirstColumn="0" w:firstRowLastColumn="0" w:lastRowFirstColumn="0" w:lastRowLastColumn="0"/>
            <w:tcW w:w="5670" w:type="dxa"/>
          </w:tcPr>
          <w:p w14:paraId="5FB5667B" w14:textId="77777777" w:rsidR="00F43162" w:rsidRPr="00FC5FA0" w:rsidRDefault="00F43162" w:rsidP="00FC5FA0">
            <w:pPr>
              <w:rPr>
                <w:rFonts w:eastAsiaTheme="minorHAnsi"/>
                <w:b/>
                <w:bCs/>
              </w:rPr>
            </w:pPr>
            <w:r w:rsidRPr="00FC5FA0">
              <w:rPr>
                <w:rFonts w:eastAsiaTheme="minorHAnsi"/>
                <w:b/>
                <w:bCs/>
              </w:rPr>
              <w:t>Landscape-scale Conservation of Threatened Invertebrates of the Western Strzeleckis</w:t>
            </w:r>
          </w:p>
          <w:p w14:paraId="4D297505" w14:textId="77777777" w:rsidR="00F43162" w:rsidRPr="00FC5FA0" w:rsidRDefault="00F43162" w:rsidP="00FC5FA0">
            <w:pPr>
              <w:rPr>
                <w:rFonts w:eastAsiaTheme="minorHAnsi"/>
              </w:rPr>
            </w:pPr>
            <w:r w:rsidRPr="00FC5FA0">
              <w:rPr>
                <w:rFonts w:eastAsiaTheme="minorHAnsi"/>
              </w:rPr>
              <w:t xml:space="preserve">This project is protecting and restoring the habitat of 30 colonies of Giant Gippsland Earthworm and three threatened species of burrowing crayfish. </w:t>
            </w:r>
          </w:p>
        </w:tc>
        <w:tc>
          <w:tcPr>
            <w:cnfStyle w:val="000010000000" w:firstRow="0" w:lastRow="0" w:firstColumn="0" w:lastColumn="0" w:oddVBand="1" w:evenVBand="0" w:oddHBand="0" w:evenHBand="0" w:firstRowFirstColumn="0" w:firstRowLastColumn="0" w:lastRowFirstColumn="0" w:lastRowLastColumn="0"/>
            <w:tcW w:w="1644" w:type="dxa"/>
          </w:tcPr>
          <w:p w14:paraId="4A7B0FB7" w14:textId="77777777" w:rsidR="00F43162" w:rsidRPr="00FC5FA0" w:rsidRDefault="00F43162" w:rsidP="00FC5FA0">
            <w:pPr>
              <w:rPr>
                <w:rFonts w:eastAsiaTheme="minorHAnsi"/>
              </w:rPr>
            </w:pPr>
            <w:r w:rsidRPr="00FC5FA0">
              <w:rPr>
                <w:rFonts w:eastAsiaTheme="minorHAnsi"/>
              </w:rPr>
              <w:t xml:space="preserve"> 191,600 </w:t>
            </w:r>
          </w:p>
        </w:tc>
      </w:tr>
      <w:tr w:rsidR="00F43162" w:rsidRPr="00FC5FA0" w14:paraId="70892610"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A5A1EBD" w14:textId="77777777" w:rsidR="00F43162" w:rsidRPr="00FC5FA0" w:rsidRDefault="00F43162" w:rsidP="00FC5FA0">
            <w:pPr>
              <w:rPr>
                <w:rFonts w:eastAsiaTheme="minorHAnsi"/>
              </w:rPr>
            </w:pPr>
            <w:r w:rsidRPr="00FC5FA0">
              <w:rPr>
                <w:rFonts w:eastAsiaTheme="minorHAnsi"/>
              </w:rPr>
              <w:t>DELWP FFR – Gippsland</w:t>
            </w:r>
          </w:p>
        </w:tc>
        <w:tc>
          <w:tcPr>
            <w:cnfStyle w:val="000001000000" w:firstRow="0" w:lastRow="0" w:firstColumn="0" w:lastColumn="0" w:oddVBand="0" w:evenVBand="1" w:oddHBand="0" w:evenHBand="0" w:firstRowFirstColumn="0" w:firstRowLastColumn="0" w:lastRowFirstColumn="0" w:lastRowLastColumn="0"/>
            <w:tcW w:w="5670" w:type="dxa"/>
          </w:tcPr>
          <w:p w14:paraId="6E5A435A" w14:textId="77777777" w:rsidR="00F43162" w:rsidRPr="00FC5FA0" w:rsidRDefault="00F43162" w:rsidP="00FC5FA0">
            <w:pPr>
              <w:rPr>
                <w:rFonts w:eastAsiaTheme="minorHAnsi"/>
                <w:b/>
                <w:bCs/>
              </w:rPr>
            </w:pPr>
            <w:r w:rsidRPr="00FC5FA0">
              <w:rPr>
                <w:rFonts w:eastAsiaTheme="minorHAnsi"/>
                <w:b/>
                <w:bCs/>
              </w:rPr>
              <w:t>Threat Mitigation for the Biodiversity of the Far Eastern Croajingolong National Park</w:t>
            </w:r>
          </w:p>
          <w:p w14:paraId="17D6B5EE" w14:textId="77777777" w:rsidR="00F43162" w:rsidRPr="00FC5FA0" w:rsidRDefault="00F43162" w:rsidP="00FC5FA0">
            <w:pPr>
              <w:rPr>
                <w:rFonts w:eastAsiaTheme="minorHAnsi"/>
              </w:rPr>
            </w:pPr>
            <w:r w:rsidRPr="00FC5FA0">
              <w:rPr>
                <w:rFonts w:eastAsiaTheme="minorHAnsi"/>
              </w:rPr>
              <w:t>This project is undertaking feral predator control, ecological burning of heathland and creating a second Victorian population of Eastern Bristlebird due to planned translocations within the Croajingolong National Park.</w:t>
            </w:r>
          </w:p>
        </w:tc>
        <w:tc>
          <w:tcPr>
            <w:cnfStyle w:val="000010000000" w:firstRow="0" w:lastRow="0" w:firstColumn="0" w:lastColumn="0" w:oddVBand="1" w:evenVBand="0" w:oddHBand="0" w:evenHBand="0" w:firstRowFirstColumn="0" w:firstRowLastColumn="0" w:lastRowFirstColumn="0" w:lastRowLastColumn="0"/>
            <w:tcW w:w="1644" w:type="dxa"/>
          </w:tcPr>
          <w:p w14:paraId="230E2409" w14:textId="77777777" w:rsidR="00F43162" w:rsidRPr="00FC5FA0" w:rsidRDefault="00F43162" w:rsidP="00FC5FA0">
            <w:pPr>
              <w:rPr>
                <w:rFonts w:eastAsiaTheme="minorHAnsi"/>
              </w:rPr>
            </w:pPr>
            <w:r w:rsidRPr="00FC5FA0">
              <w:rPr>
                <w:rFonts w:eastAsiaTheme="minorHAnsi"/>
              </w:rPr>
              <w:t xml:space="preserve"> 105,000 </w:t>
            </w:r>
          </w:p>
        </w:tc>
      </w:tr>
      <w:tr w:rsidR="00F43162" w:rsidRPr="00FC5FA0" w14:paraId="18D66864"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88627E0" w14:textId="77777777" w:rsidR="00F43162" w:rsidRPr="00FC5FA0" w:rsidRDefault="00F43162" w:rsidP="00FC5FA0">
            <w:pPr>
              <w:rPr>
                <w:rFonts w:eastAsiaTheme="minorHAnsi"/>
              </w:rPr>
            </w:pPr>
            <w:r w:rsidRPr="00FC5FA0">
              <w:rPr>
                <w:rFonts w:eastAsiaTheme="minorHAnsi"/>
              </w:rPr>
              <w:t>DELWP FFR – Gippsland</w:t>
            </w:r>
          </w:p>
        </w:tc>
        <w:tc>
          <w:tcPr>
            <w:cnfStyle w:val="000001000000" w:firstRow="0" w:lastRow="0" w:firstColumn="0" w:lastColumn="0" w:oddVBand="0" w:evenVBand="1" w:oddHBand="0" w:evenHBand="0" w:firstRowFirstColumn="0" w:firstRowLastColumn="0" w:lastRowFirstColumn="0" w:lastRowLastColumn="0"/>
            <w:tcW w:w="5670" w:type="dxa"/>
          </w:tcPr>
          <w:p w14:paraId="2DB4A427" w14:textId="77777777" w:rsidR="00F43162" w:rsidRPr="00FC5FA0" w:rsidRDefault="00F43162" w:rsidP="00FC5FA0">
            <w:pPr>
              <w:rPr>
                <w:rFonts w:eastAsiaTheme="minorHAnsi"/>
                <w:b/>
                <w:bCs/>
              </w:rPr>
            </w:pPr>
            <w:r w:rsidRPr="00FC5FA0">
              <w:rPr>
                <w:rFonts w:eastAsiaTheme="minorHAnsi"/>
                <w:b/>
                <w:bCs/>
              </w:rPr>
              <w:t>Rodent Free Gabo Island</w:t>
            </w:r>
          </w:p>
          <w:p w14:paraId="060A359A" w14:textId="77777777" w:rsidR="00F43162" w:rsidRPr="00FC5FA0" w:rsidRDefault="00F43162" w:rsidP="00FC5FA0">
            <w:pPr>
              <w:rPr>
                <w:rFonts w:eastAsiaTheme="minorHAnsi"/>
              </w:rPr>
            </w:pPr>
            <w:r w:rsidRPr="00FC5FA0">
              <w:rPr>
                <w:rFonts w:eastAsiaTheme="minorHAnsi"/>
              </w:rPr>
              <w:t>This project is removing introduced rodents (Brown Rats and House Mice) from Gabo Island making the island a haven for breeding seabirds.</w:t>
            </w:r>
          </w:p>
        </w:tc>
        <w:tc>
          <w:tcPr>
            <w:cnfStyle w:val="000010000000" w:firstRow="0" w:lastRow="0" w:firstColumn="0" w:lastColumn="0" w:oddVBand="1" w:evenVBand="0" w:oddHBand="0" w:evenHBand="0" w:firstRowFirstColumn="0" w:firstRowLastColumn="0" w:lastRowFirstColumn="0" w:lastRowLastColumn="0"/>
            <w:tcW w:w="1644" w:type="dxa"/>
          </w:tcPr>
          <w:p w14:paraId="50B708B8" w14:textId="77777777" w:rsidR="00F43162" w:rsidRPr="00FC5FA0" w:rsidRDefault="00F43162" w:rsidP="00FC5FA0">
            <w:pPr>
              <w:rPr>
                <w:rFonts w:eastAsiaTheme="minorHAnsi"/>
              </w:rPr>
            </w:pPr>
            <w:r w:rsidRPr="00FC5FA0">
              <w:rPr>
                <w:rFonts w:eastAsiaTheme="minorHAnsi"/>
              </w:rPr>
              <w:t xml:space="preserve"> 80,555 </w:t>
            </w:r>
          </w:p>
        </w:tc>
      </w:tr>
      <w:tr w:rsidR="00F43162" w:rsidRPr="00FC5FA0" w14:paraId="20FC7B48"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46F8D3B" w14:textId="77777777" w:rsidR="00F43162" w:rsidRPr="00FC5FA0" w:rsidRDefault="00F43162" w:rsidP="00FC5FA0">
            <w:pPr>
              <w:rPr>
                <w:rFonts w:eastAsiaTheme="minorHAnsi"/>
              </w:rPr>
            </w:pPr>
            <w:r w:rsidRPr="00FC5FA0">
              <w:rPr>
                <w:rFonts w:eastAsiaTheme="minorHAnsi"/>
              </w:rPr>
              <w:t>DELWP FFR – Gippsland</w:t>
            </w:r>
          </w:p>
        </w:tc>
        <w:tc>
          <w:tcPr>
            <w:cnfStyle w:val="000001000000" w:firstRow="0" w:lastRow="0" w:firstColumn="0" w:lastColumn="0" w:oddVBand="0" w:evenVBand="1" w:oddHBand="0" w:evenHBand="0" w:firstRowFirstColumn="0" w:firstRowLastColumn="0" w:lastRowFirstColumn="0" w:lastRowLastColumn="0"/>
            <w:tcW w:w="5670" w:type="dxa"/>
          </w:tcPr>
          <w:p w14:paraId="768A0684" w14:textId="77777777" w:rsidR="00F43162" w:rsidRPr="00FC5FA0" w:rsidRDefault="00F43162" w:rsidP="00FC5FA0">
            <w:pPr>
              <w:rPr>
                <w:rFonts w:eastAsiaTheme="minorHAnsi"/>
                <w:b/>
                <w:bCs/>
              </w:rPr>
            </w:pPr>
            <w:r w:rsidRPr="00FC5FA0">
              <w:rPr>
                <w:rFonts w:eastAsiaTheme="minorHAnsi"/>
                <w:b/>
                <w:bCs/>
              </w:rPr>
              <w:t>Lake Tyers Deer Management</w:t>
            </w:r>
          </w:p>
          <w:p w14:paraId="28290059" w14:textId="77777777" w:rsidR="00F43162" w:rsidRPr="00FC5FA0" w:rsidRDefault="00F43162" w:rsidP="00FC5FA0">
            <w:pPr>
              <w:rPr>
                <w:rFonts w:eastAsiaTheme="minorHAnsi"/>
              </w:rPr>
            </w:pPr>
            <w:r w:rsidRPr="00FC5FA0">
              <w:rPr>
                <w:rFonts w:eastAsiaTheme="minorHAnsi"/>
              </w:rPr>
              <w:t>This project is connecting landowners and public land managers with accredited shooters in a coordinated response to the Lake Tyers deer population.</w:t>
            </w:r>
          </w:p>
        </w:tc>
        <w:tc>
          <w:tcPr>
            <w:cnfStyle w:val="000010000000" w:firstRow="0" w:lastRow="0" w:firstColumn="0" w:lastColumn="0" w:oddVBand="1" w:evenVBand="0" w:oddHBand="0" w:evenHBand="0" w:firstRowFirstColumn="0" w:firstRowLastColumn="0" w:lastRowFirstColumn="0" w:lastRowLastColumn="0"/>
            <w:tcW w:w="1644" w:type="dxa"/>
          </w:tcPr>
          <w:p w14:paraId="47FF1CB1" w14:textId="77777777" w:rsidR="00F43162" w:rsidRPr="00FC5FA0" w:rsidRDefault="00F43162" w:rsidP="00FC5FA0">
            <w:pPr>
              <w:rPr>
                <w:rFonts w:eastAsiaTheme="minorHAnsi"/>
              </w:rPr>
            </w:pPr>
            <w:r w:rsidRPr="00FC5FA0">
              <w:rPr>
                <w:rFonts w:eastAsiaTheme="minorHAnsi"/>
              </w:rPr>
              <w:t xml:space="preserve"> 150,500 </w:t>
            </w:r>
          </w:p>
        </w:tc>
      </w:tr>
      <w:tr w:rsidR="00F43162" w:rsidRPr="00FC5FA0" w14:paraId="20AB5463"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1124FDA" w14:textId="77777777" w:rsidR="00F43162" w:rsidRPr="00FC5FA0" w:rsidRDefault="00F43162" w:rsidP="00FC5FA0">
            <w:pPr>
              <w:rPr>
                <w:rFonts w:eastAsiaTheme="minorHAnsi"/>
              </w:rPr>
            </w:pPr>
            <w:r w:rsidRPr="00FC5FA0">
              <w:rPr>
                <w:rFonts w:eastAsiaTheme="minorHAnsi"/>
              </w:rPr>
              <w:t>DELWP FFR – Hume</w:t>
            </w:r>
          </w:p>
        </w:tc>
        <w:tc>
          <w:tcPr>
            <w:cnfStyle w:val="000001000000" w:firstRow="0" w:lastRow="0" w:firstColumn="0" w:lastColumn="0" w:oddVBand="0" w:evenVBand="1" w:oddHBand="0" w:evenHBand="0" w:firstRowFirstColumn="0" w:firstRowLastColumn="0" w:lastRowFirstColumn="0" w:lastRowLastColumn="0"/>
            <w:tcW w:w="5670" w:type="dxa"/>
          </w:tcPr>
          <w:p w14:paraId="068E17BE" w14:textId="77777777" w:rsidR="00F43162" w:rsidRPr="00FC5FA0" w:rsidRDefault="00F43162" w:rsidP="00FC5FA0">
            <w:pPr>
              <w:rPr>
                <w:rFonts w:eastAsiaTheme="minorHAnsi"/>
                <w:b/>
                <w:bCs/>
              </w:rPr>
            </w:pPr>
            <w:r w:rsidRPr="00FC5FA0">
              <w:rPr>
                <w:rFonts w:eastAsiaTheme="minorHAnsi"/>
                <w:b/>
                <w:bCs/>
              </w:rPr>
              <w:t>Feral Pig Control – Tatong</w:t>
            </w:r>
          </w:p>
          <w:p w14:paraId="14319AAF" w14:textId="77777777" w:rsidR="00F43162" w:rsidRPr="00FC5FA0" w:rsidRDefault="00F43162" w:rsidP="00FC5FA0">
            <w:pPr>
              <w:rPr>
                <w:rFonts w:eastAsiaTheme="minorHAnsi"/>
              </w:rPr>
            </w:pPr>
            <w:r w:rsidRPr="00FC5FA0">
              <w:rPr>
                <w:rFonts w:eastAsiaTheme="minorHAnsi"/>
              </w:rPr>
              <w:t>The project is resulting in a decrease in habitat destruction from feral pigs for a range of threatened flora and fauna species.</w:t>
            </w:r>
          </w:p>
        </w:tc>
        <w:tc>
          <w:tcPr>
            <w:cnfStyle w:val="000010000000" w:firstRow="0" w:lastRow="0" w:firstColumn="0" w:lastColumn="0" w:oddVBand="1" w:evenVBand="0" w:oddHBand="0" w:evenHBand="0" w:firstRowFirstColumn="0" w:firstRowLastColumn="0" w:lastRowFirstColumn="0" w:lastRowLastColumn="0"/>
            <w:tcW w:w="1644" w:type="dxa"/>
          </w:tcPr>
          <w:p w14:paraId="4E07EA10" w14:textId="77777777" w:rsidR="00F43162" w:rsidRPr="00FC5FA0" w:rsidRDefault="00F43162" w:rsidP="00FC5FA0">
            <w:pPr>
              <w:rPr>
                <w:rFonts w:eastAsiaTheme="minorHAnsi"/>
              </w:rPr>
            </w:pPr>
            <w:r w:rsidRPr="00FC5FA0">
              <w:rPr>
                <w:rFonts w:eastAsiaTheme="minorHAnsi"/>
              </w:rPr>
              <w:t xml:space="preserve"> 100,000 </w:t>
            </w:r>
          </w:p>
        </w:tc>
      </w:tr>
      <w:tr w:rsidR="00F43162" w:rsidRPr="00FC5FA0" w14:paraId="1A7DB74C"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7D11502" w14:textId="77777777" w:rsidR="00F43162" w:rsidRPr="00FC5FA0" w:rsidRDefault="00F43162" w:rsidP="00FC5FA0">
            <w:pPr>
              <w:rPr>
                <w:rFonts w:eastAsiaTheme="minorHAnsi"/>
              </w:rPr>
            </w:pPr>
            <w:r w:rsidRPr="00FC5FA0">
              <w:rPr>
                <w:rFonts w:eastAsiaTheme="minorHAnsi"/>
              </w:rPr>
              <w:t>DELWP FFR – Hume</w:t>
            </w:r>
          </w:p>
        </w:tc>
        <w:tc>
          <w:tcPr>
            <w:cnfStyle w:val="000001000000" w:firstRow="0" w:lastRow="0" w:firstColumn="0" w:lastColumn="0" w:oddVBand="0" w:evenVBand="1" w:oddHBand="0" w:evenHBand="0" w:firstRowFirstColumn="0" w:firstRowLastColumn="0" w:lastRowFirstColumn="0" w:lastRowLastColumn="0"/>
            <w:tcW w:w="5670" w:type="dxa"/>
          </w:tcPr>
          <w:p w14:paraId="5B1FCCA9" w14:textId="77777777" w:rsidR="00F43162" w:rsidRPr="00FC5FA0" w:rsidRDefault="00F43162" w:rsidP="00FC5FA0">
            <w:pPr>
              <w:rPr>
                <w:rFonts w:eastAsiaTheme="minorHAnsi"/>
                <w:b/>
                <w:bCs/>
              </w:rPr>
            </w:pPr>
            <w:r w:rsidRPr="00FC5FA0">
              <w:rPr>
                <w:rFonts w:eastAsiaTheme="minorHAnsi"/>
                <w:b/>
                <w:bCs/>
              </w:rPr>
              <w:t>Fox control – Mt Disappointment</w:t>
            </w:r>
          </w:p>
          <w:p w14:paraId="6DFB4E8D" w14:textId="77777777" w:rsidR="00F43162" w:rsidRPr="00FC5FA0" w:rsidRDefault="00F43162" w:rsidP="00FC5FA0">
            <w:pPr>
              <w:rPr>
                <w:rFonts w:eastAsiaTheme="minorHAnsi"/>
              </w:rPr>
            </w:pPr>
            <w:r w:rsidRPr="00FC5FA0">
              <w:rPr>
                <w:rFonts w:eastAsiaTheme="minorHAnsi"/>
              </w:rPr>
              <w:t>This project is decreasing fox numbers and predation on a number of threatened fauna species in the area such as Growling Grass Frog and the Greater Glider.</w:t>
            </w:r>
          </w:p>
        </w:tc>
        <w:tc>
          <w:tcPr>
            <w:cnfStyle w:val="000010000000" w:firstRow="0" w:lastRow="0" w:firstColumn="0" w:lastColumn="0" w:oddVBand="1" w:evenVBand="0" w:oddHBand="0" w:evenHBand="0" w:firstRowFirstColumn="0" w:firstRowLastColumn="0" w:lastRowFirstColumn="0" w:lastRowLastColumn="0"/>
            <w:tcW w:w="1644" w:type="dxa"/>
          </w:tcPr>
          <w:p w14:paraId="5D016B49" w14:textId="77777777" w:rsidR="00F43162" w:rsidRPr="00FC5FA0" w:rsidRDefault="00F43162" w:rsidP="00FC5FA0">
            <w:pPr>
              <w:rPr>
                <w:rFonts w:eastAsiaTheme="minorHAnsi"/>
              </w:rPr>
            </w:pPr>
            <w:r w:rsidRPr="00FC5FA0">
              <w:rPr>
                <w:rFonts w:eastAsiaTheme="minorHAnsi"/>
              </w:rPr>
              <w:t xml:space="preserve"> 50,000 </w:t>
            </w:r>
          </w:p>
        </w:tc>
      </w:tr>
      <w:tr w:rsidR="00F43162" w:rsidRPr="00FC5FA0" w14:paraId="3EE5EBC6"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3EDA80A" w14:textId="77777777" w:rsidR="00F43162" w:rsidRPr="00FC5FA0" w:rsidRDefault="00F43162" w:rsidP="00FC5FA0">
            <w:pPr>
              <w:rPr>
                <w:rFonts w:eastAsiaTheme="minorHAnsi"/>
              </w:rPr>
            </w:pPr>
            <w:r w:rsidRPr="00FC5FA0">
              <w:rPr>
                <w:rFonts w:eastAsiaTheme="minorHAnsi"/>
              </w:rPr>
              <w:t>Glenelg Hopkins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2F5461C6" w14:textId="77777777" w:rsidR="00F43162" w:rsidRPr="00FC5FA0" w:rsidRDefault="00F43162" w:rsidP="00FC5FA0">
            <w:pPr>
              <w:rPr>
                <w:rFonts w:eastAsiaTheme="minorHAnsi"/>
                <w:b/>
                <w:bCs/>
              </w:rPr>
            </w:pPr>
            <w:r w:rsidRPr="00FC5FA0">
              <w:rPr>
                <w:rFonts w:eastAsiaTheme="minorHAnsi"/>
                <w:b/>
                <w:bCs/>
              </w:rPr>
              <w:t>Pine Wildling Control in Brown Stringy Bark Woodlands</w:t>
            </w:r>
          </w:p>
          <w:p w14:paraId="5337B01C" w14:textId="77777777" w:rsidR="00F43162" w:rsidRPr="00FC5FA0" w:rsidRDefault="00F43162" w:rsidP="00FC5FA0">
            <w:pPr>
              <w:rPr>
                <w:rFonts w:eastAsiaTheme="minorHAnsi"/>
              </w:rPr>
            </w:pPr>
            <w:r w:rsidRPr="00FC5FA0">
              <w:rPr>
                <w:rFonts w:eastAsiaTheme="minorHAnsi"/>
              </w:rPr>
              <w:t>This collaborative project is supporting the removal of pine wildlings from brown stringy bark woodlands, a critical feeding habitat for Red-tailed Black Cockatoos as well as other activities to benefit a range of other native flora and fauna species.</w:t>
            </w:r>
          </w:p>
        </w:tc>
        <w:tc>
          <w:tcPr>
            <w:cnfStyle w:val="000010000000" w:firstRow="0" w:lastRow="0" w:firstColumn="0" w:lastColumn="0" w:oddVBand="1" w:evenVBand="0" w:oddHBand="0" w:evenHBand="0" w:firstRowFirstColumn="0" w:firstRowLastColumn="0" w:lastRowFirstColumn="0" w:lastRowLastColumn="0"/>
            <w:tcW w:w="1644" w:type="dxa"/>
          </w:tcPr>
          <w:p w14:paraId="1A6C1171" w14:textId="77777777" w:rsidR="00F43162" w:rsidRPr="00FC5FA0" w:rsidRDefault="00F43162" w:rsidP="00FC5FA0">
            <w:pPr>
              <w:rPr>
                <w:rFonts w:eastAsiaTheme="minorHAnsi"/>
              </w:rPr>
            </w:pPr>
            <w:r w:rsidRPr="00FC5FA0">
              <w:rPr>
                <w:rFonts w:eastAsiaTheme="minorHAnsi"/>
              </w:rPr>
              <w:t xml:space="preserve"> 104,000 </w:t>
            </w:r>
          </w:p>
        </w:tc>
      </w:tr>
      <w:tr w:rsidR="00F43162" w:rsidRPr="00FC5FA0" w14:paraId="4FDEC0B6"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592EEF6" w14:textId="77777777" w:rsidR="00F43162" w:rsidRPr="00FC5FA0" w:rsidRDefault="00F43162" w:rsidP="00FC5FA0">
            <w:pPr>
              <w:rPr>
                <w:rFonts w:eastAsiaTheme="minorHAnsi"/>
              </w:rPr>
            </w:pPr>
            <w:r w:rsidRPr="00FC5FA0">
              <w:rPr>
                <w:rFonts w:eastAsiaTheme="minorHAnsi"/>
              </w:rPr>
              <w:t>Goulburn Broken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40E619A6" w14:textId="77777777" w:rsidR="00F43162" w:rsidRPr="00FC5FA0" w:rsidRDefault="00F43162" w:rsidP="00FC5FA0">
            <w:pPr>
              <w:rPr>
                <w:rFonts w:eastAsiaTheme="minorHAnsi"/>
                <w:b/>
                <w:bCs/>
              </w:rPr>
            </w:pPr>
            <w:r w:rsidRPr="00FC5FA0">
              <w:rPr>
                <w:rFonts w:eastAsiaTheme="minorHAnsi"/>
                <w:b/>
                <w:bCs/>
              </w:rPr>
              <w:t>Ribbons of Blue and Sashes of Green: Linking Box Woodlands and Ironbark Forests</w:t>
            </w:r>
          </w:p>
          <w:p w14:paraId="5672DDAE" w14:textId="77777777" w:rsidR="00F43162" w:rsidRPr="00FC5FA0" w:rsidRDefault="00F43162" w:rsidP="00FC5FA0">
            <w:pPr>
              <w:rPr>
                <w:rFonts w:eastAsiaTheme="minorHAnsi"/>
              </w:rPr>
            </w:pPr>
            <w:r w:rsidRPr="00FC5FA0">
              <w:rPr>
                <w:rFonts w:eastAsiaTheme="minorHAnsi"/>
              </w:rPr>
              <w:t xml:space="preserve">This project is protecting, revegetating and enhancing the habitat of a range of threatened species including Regent Honeyeater, Swift Parrot, Squirrel Glider and Woodland Bird Community through threat abatement. </w:t>
            </w:r>
          </w:p>
        </w:tc>
        <w:tc>
          <w:tcPr>
            <w:cnfStyle w:val="000010000000" w:firstRow="0" w:lastRow="0" w:firstColumn="0" w:lastColumn="0" w:oddVBand="1" w:evenVBand="0" w:oddHBand="0" w:evenHBand="0" w:firstRowFirstColumn="0" w:firstRowLastColumn="0" w:lastRowFirstColumn="0" w:lastRowLastColumn="0"/>
            <w:tcW w:w="1644" w:type="dxa"/>
          </w:tcPr>
          <w:p w14:paraId="0FAF3707" w14:textId="77777777" w:rsidR="00F43162" w:rsidRPr="00FC5FA0" w:rsidRDefault="00F43162" w:rsidP="00FC5FA0">
            <w:pPr>
              <w:rPr>
                <w:rFonts w:eastAsiaTheme="minorHAnsi"/>
              </w:rPr>
            </w:pPr>
            <w:r w:rsidRPr="00FC5FA0">
              <w:rPr>
                <w:rFonts w:eastAsiaTheme="minorHAnsi"/>
              </w:rPr>
              <w:t xml:space="preserve"> 468,975 </w:t>
            </w:r>
          </w:p>
        </w:tc>
      </w:tr>
      <w:tr w:rsidR="00F43162" w:rsidRPr="00FC5FA0" w14:paraId="40A8A186"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F93F6A9" w14:textId="77777777" w:rsidR="00F43162" w:rsidRPr="00FC5FA0" w:rsidRDefault="00F43162" w:rsidP="00FC5FA0">
            <w:pPr>
              <w:rPr>
                <w:rFonts w:eastAsiaTheme="minorHAnsi"/>
              </w:rPr>
            </w:pPr>
            <w:r w:rsidRPr="00FC5FA0">
              <w:rPr>
                <w:rFonts w:eastAsiaTheme="minorHAnsi"/>
              </w:rPr>
              <w:t>Goulburn Broken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5A6A847D" w14:textId="77777777" w:rsidR="00F43162" w:rsidRPr="00FC5FA0" w:rsidRDefault="00F43162" w:rsidP="00FC5FA0">
            <w:pPr>
              <w:rPr>
                <w:rFonts w:eastAsiaTheme="minorHAnsi"/>
                <w:b/>
                <w:bCs/>
              </w:rPr>
            </w:pPr>
            <w:r w:rsidRPr="00FC5FA0">
              <w:rPr>
                <w:rFonts w:eastAsiaTheme="minorHAnsi"/>
                <w:b/>
                <w:bCs/>
              </w:rPr>
              <w:t>Linking Lower Goulburn to Barmah Private Land Works</w:t>
            </w:r>
          </w:p>
          <w:p w14:paraId="43699A1C" w14:textId="77777777" w:rsidR="00F43162" w:rsidRPr="00FC5FA0" w:rsidRDefault="00F43162" w:rsidP="00FC5FA0">
            <w:pPr>
              <w:rPr>
                <w:rFonts w:eastAsiaTheme="minorHAnsi"/>
              </w:rPr>
            </w:pPr>
            <w:r w:rsidRPr="00FC5FA0">
              <w:rPr>
                <w:rFonts w:eastAsiaTheme="minorHAnsi"/>
              </w:rPr>
              <w:t>Improving vegetation connectivity between the Lower Goulburn and Barmah National Parks by revegetating, fencing, and controlling weeds, foxes and rabbits over 40 hectares of private land, improving habitat for threatened species, including Bush-stone Curlew, Grey-crown Babbler, Squirrel Glider and Tree Goanna.</w:t>
            </w:r>
          </w:p>
        </w:tc>
        <w:tc>
          <w:tcPr>
            <w:cnfStyle w:val="000010000000" w:firstRow="0" w:lastRow="0" w:firstColumn="0" w:lastColumn="0" w:oddVBand="1" w:evenVBand="0" w:oddHBand="0" w:evenHBand="0" w:firstRowFirstColumn="0" w:firstRowLastColumn="0" w:lastRowFirstColumn="0" w:lastRowLastColumn="0"/>
            <w:tcW w:w="1644" w:type="dxa"/>
          </w:tcPr>
          <w:p w14:paraId="4549F0D3" w14:textId="77777777" w:rsidR="00F43162" w:rsidRPr="00FC5FA0" w:rsidRDefault="00F43162" w:rsidP="00FC5FA0">
            <w:pPr>
              <w:rPr>
                <w:rFonts w:eastAsiaTheme="minorHAnsi"/>
              </w:rPr>
            </w:pPr>
            <w:r w:rsidRPr="00FC5FA0">
              <w:rPr>
                <w:rFonts w:eastAsiaTheme="minorHAnsi"/>
              </w:rPr>
              <w:t xml:space="preserve"> 117,150 </w:t>
            </w:r>
          </w:p>
        </w:tc>
      </w:tr>
      <w:tr w:rsidR="00F43162" w:rsidRPr="00FC5FA0" w14:paraId="4BBA2B81"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049677A" w14:textId="77777777" w:rsidR="00F43162" w:rsidRPr="00FC5FA0" w:rsidRDefault="00F43162" w:rsidP="00FC5FA0">
            <w:pPr>
              <w:rPr>
                <w:rFonts w:eastAsiaTheme="minorHAnsi"/>
              </w:rPr>
            </w:pPr>
            <w:r w:rsidRPr="00FC5FA0">
              <w:rPr>
                <w:rFonts w:eastAsiaTheme="minorHAnsi"/>
              </w:rPr>
              <w:t>Greening Australia</w:t>
            </w:r>
          </w:p>
        </w:tc>
        <w:tc>
          <w:tcPr>
            <w:cnfStyle w:val="000001000000" w:firstRow="0" w:lastRow="0" w:firstColumn="0" w:lastColumn="0" w:oddVBand="0" w:evenVBand="1" w:oddHBand="0" w:evenHBand="0" w:firstRowFirstColumn="0" w:firstRowLastColumn="0" w:lastRowFirstColumn="0" w:lastRowLastColumn="0"/>
            <w:tcW w:w="5670" w:type="dxa"/>
          </w:tcPr>
          <w:p w14:paraId="3B1365F9" w14:textId="77777777" w:rsidR="00F43162" w:rsidRPr="00FC5FA0" w:rsidRDefault="00F43162" w:rsidP="00FC5FA0">
            <w:pPr>
              <w:rPr>
                <w:rFonts w:eastAsiaTheme="minorHAnsi"/>
                <w:b/>
                <w:bCs/>
              </w:rPr>
            </w:pPr>
            <w:r w:rsidRPr="00FC5FA0">
              <w:rPr>
                <w:rFonts w:eastAsiaTheme="minorHAnsi"/>
                <w:b/>
                <w:bCs/>
              </w:rPr>
              <w:t>Increasing Biodiversity Benefits Across the Ramsar Western District Lakes</w:t>
            </w:r>
          </w:p>
          <w:p w14:paraId="723BD333" w14:textId="77777777" w:rsidR="00F43162" w:rsidRPr="00FC5FA0" w:rsidRDefault="00F43162" w:rsidP="00FC5FA0">
            <w:pPr>
              <w:rPr>
                <w:rFonts w:eastAsiaTheme="minorHAnsi"/>
              </w:rPr>
            </w:pPr>
            <w:r w:rsidRPr="00FC5FA0">
              <w:rPr>
                <w:rFonts w:eastAsiaTheme="minorHAnsi"/>
              </w:rPr>
              <w:t xml:space="preserve">The project is enhancing at landscape-scale native vegetation within the Victorian Volcanic Plains Western District Ramsar Lakes, consisting of significant ecological communities and threatened flora and fauna species, through coordinated weed and predator activities. </w:t>
            </w:r>
          </w:p>
        </w:tc>
        <w:tc>
          <w:tcPr>
            <w:cnfStyle w:val="000010000000" w:firstRow="0" w:lastRow="0" w:firstColumn="0" w:lastColumn="0" w:oddVBand="1" w:evenVBand="0" w:oddHBand="0" w:evenHBand="0" w:firstRowFirstColumn="0" w:firstRowLastColumn="0" w:lastRowFirstColumn="0" w:lastRowLastColumn="0"/>
            <w:tcW w:w="1644" w:type="dxa"/>
          </w:tcPr>
          <w:p w14:paraId="7C22523F" w14:textId="77777777" w:rsidR="00F43162" w:rsidRPr="00FC5FA0" w:rsidRDefault="00F43162" w:rsidP="00FC5FA0">
            <w:pPr>
              <w:rPr>
                <w:rFonts w:eastAsiaTheme="minorHAnsi"/>
              </w:rPr>
            </w:pPr>
            <w:r w:rsidRPr="00FC5FA0">
              <w:rPr>
                <w:rFonts w:eastAsiaTheme="minorHAnsi"/>
              </w:rPr>
              <w:t xml:space="preserve"> 60,000 </w:t>
            </w:r>
          </w:p>
        </w:tc>
      </w:tr>
      <w:tr w:rsidR="00F43162" w:rsidRPr="00FC5FA0" w14:paraId="70560820"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023CE01" w14:textId="77777777" w:rsidR="00F43162" w:rsidRPr="00FC5FA0" w:rsidRDefault="00F43162" w:rsidP="00FC5FA0">
            <w:pPr>
              <w:rPr>
                <w:rFonts w:eastAsiaTheme="minorHAnsi"/>
              </w:rPr>
            </w:pPr>
            <w:r w:rsidRPr="00FC5FA0">
              <w:rPr>
                <w:rFonts w:eastAsiaTheme="minorHAnsi"/>
              </w:rPr>
              <w:t>Greening Australia</w:t>
            </w:r>
          </w:p>
        </w:tc>
        <w:tc>
          <w:tcPr>
            <w:cnfStyle w:val="000001000000" w:firstRow="0" w:lastRow="0" w:firstColumn="0" w:lastColumn="0" w:oddVBand="0" w:evenVBand="1" w:oddHBand="0" w:evenHBand="0" w:firstRowFirstColumn="0" w:firstRowLastColumn="0" w:lastRowFirstColumn="0" w:lastRowLastColumn="0"/>
            <w:tcW w:w="5670" w:type="dxa"/>
          </w:tcPr>
          <w:p w14:paraId="38A2C38C" w14:textId="77777777" w:rsidR="00F43162" w:rsidRPr="00FC5FA0" w:rsidRDefault="00F43162" w:rsidP="00FC5FA0">
            <w:pPr>
              <w:rPr>
                <w:rFonts w:eastAsiaTheme="minorHAnsi"/>
                <w:b/>
                <w:bCs/>
              </w:rPr>
            </w:pPr>
            <w:r w:rsidRPr="00FC5FA0">
              <w:rPr>
                <w:rFonts w:eastAsiaTheme="minorHAnsi"/>
                <w:b/>
                <w:bCs/>
              </w:rPr>
              <w:t>Increasing Critical Food Supply for the Endangered South-eastern Red-tailed Black Cockatoo</w:t>
            </w:r>
          </w:p>
          <w:p w14:paraId="57349AC3" w14:textId="77777777" w:rsidR="00F43162" w:rsidRPr="00FC5FA0" w:rsidRDefault="00F43162" w:rsidP="00FC5FA0">
            <w:pPr>
              <w:rPr>
                <w:rFonts w:eastAsiaTheme="minorHAnsi"/>
              </w:rPr>
            </w:pPr>
            <w:r w:rsidRPr="00FC5FA0">
              <w:rPr>
                <w:rFonts w:eastAsiaTheme="minorHAnsi"/>
              </w:rPr>
              <w:t>This project is establishing 30,000 Stringybark trees through spatial prioritisation to increase critical food supply for the South-eastern Red-tailed Black Cockatoo.</w:t>
            </w:r>
          </w:p>
        </w:tc>
        <w:tc>
          <w:tcPr>
            <w:cnfStyle w:val="000010000000" w:firstRow="0" w:lastRow="0" w:firstColumn="0" w:lastColumn="0" w:oddVBand="1" w:evenVBand="0" w:oddHBand="0" w:evenHBand="0" w:firstRowFirstColumn="0" w:firstRowLastColumn="0" w:lastRowFirstColumn="0" w:lastRowLastColumn="0"/>
            <w:tcW w:w="1644" w:type="dxa"/>
          </w:tcPr>
          <w:p w14:paraId="182220EE" w14:textId="77777777" w:rsidR="00F43162" w:rsidRPr="00FC5FA0" w:rsidRDefault="00F43162" w:rsidP="00FC5FA0">
            <w:pPr>
              <w:rPr>
                <w:rFonts w:eastAsiaTheme="minorHAnsi"/>
              </w:rPr>
            </w:pPr>
            <w:r w:rsidRPr="00FC5FA0">
              <w:rPr>
                <w:rFonts w:eastAsiaTheme="minorHAnsi"/>
              </w:rPr>
              <w:t xml:space="preserve"> 80,000 </w:t>
            </w:r>
          </w:p>
        </w:tc>
      </w:tr>
      <w:tr w:rsidR="00F43162" w:rsidRPr="00FC5FA0" w14:paraId="098077E1"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F82A046" w14:textId="77777777" w:rsidR="00F43162" w:rsidRPr="00FC5FA0" w:rsidRDefault="00F43162" w:rsidP="00FC5FA0">
            <w:pPr>
              <w:rPr>
                <w:rFonts w:eastAsiaTheme="minorHAnsi"/>
              </w:rPr>
            </w:pPr>
            <w:r w:rsidRPr="00FC5FA0">
              <w:rPr>
                <w:rFonts w:eastAsiaTheme="minorHAnsi"/>
              </w:rPr>
              <w:t>Greening Australia</w:t>
            </w:r>
          </w:p>
        </w:tc>
        <w:tc>
          <w:tcPr>
            <w:cnfStyle w:val="000001000000" w:firstRow="0" w:lastRow="0" w:firstColumn="0" w:lastColumn="0" w:oddVBand="0" w:evenVBand="1" w:oddHBand="0" w:evenHBand="0" w:firstRowFirstColumn="0" w:firstRowLastColumn="0" w:lastRowFirstColumn="0" w:lastRowLastColumn="0"/>
            <w:tcW w:w="5670" w:type="dxa"/>
          </w:tcPr>
          <w:p w14:paraId="414B5F97" w14:textId="77777777" w:rsidR="00F43162" w:rsidRPr="00FC5FA0" w:rsidRDefault="00F43162" w:rsidP="00FC5FA0">
            <w:pPr>
              <w:rPr>
                <w:rFonts w:eastAsiaTheme="minorHAnsi"/>
                <w:b/>
                <w:bCs/>
              </w:rPr>
            </w:pPr>
            <w:r w:rsidRPr="00FC5FA0">
              <w:rPr>
                <w:rFonts w:eastAsiaTheme="minorHAnsi"/>
                <w:b/>
                <w:bCs/>
              </w:rPr>
              <w:t>Increasing Critical Food Supply for the Endangered South-eastern Red-tailed Black Cockatoo</w:t>
            </w:r>
          </w:p>
          <w:p w14:paraId="039F0C9C" w14:textId="77777777" w:rsidR="00F43162" w:rsidRPr="00FC5FA0" w:rsidRDefault="00F43162" w:rsidP="00FC5FA0">
            <w:pPr>
              <w:rPr>
                <w:rFonts w:eastAsiaTheme="minorHAnsi"/>
              </w:rPr>
            </w:pPr>
            <w:r w:rsidRPr="00FC5FA0">
              <w:rPr>
                <w:rFonts w:eastAsiaTheme="minorHAnsi"/>
              </w:rPr>
              <w:t>This project is establishing 30,000 Stringybark trees across 500 hectares through spatial prioritisation to increase critical food supply for the South-eastern Red-tailed Black Cockatoo.</w:t>
            </w:r>
          </w:p>
        </w:tc>
        <w:tc>
          <w:tcPr>
            <w:cnfStyle w:val="000010000000" w:firstRow="0" w:lastRow="0" w:firstColumn="0" w:lastColumn="0" w:oddVBand="1" w:evenVBand="0" w:oddHBand="0" w:evenHBand="0" w:firstRowFirstColumn="0" w:firstRowLastColumn="0" w:lastRowFirstColumn="0" w:lastRowLastColumn="0"/>
            <w:tcW w:w="1644" w:type="dxa"/>
          </w:tcPr>
          <w:p w14:paraId="07B36D9B" w14:textId="77777777" w:rsidR="00F43162" w:rsidRPr="00FC5FA0" w:rsidRDefault="00F43162" w:rsidP="00FC5FA0">
            <w:pPr>
              <w:rPr>
                <w:rFonts w:eastAsiaTheme="minorHAnsi"/>
              </w:rPr>
            </w:pPr>
            <w:r w:rsidRPr="00FC5FA0">
              <w:rPr>
                <w:rFonts w:eastAsiaTheme="minorHAnsi"/>
              </w:rPr>
              <w:t xml:space="preserve"> 29,370 </w:t>
            </w:r>
          </w:p>
        </w:tc>
      </w:tr>
      <w:tr w:rsidR="00F43162" w:rsidRPr="00FC5FA0" w14:paraId="6A773693"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083986E" w14:textId="77777777" w:rsidR="00F43162" w:rsidRPr="00FC5FA0" w:rsidRDefault="00F43162" w:rsidP="00FC5FA0">
            <w:pPr>
              <w:rPr>
                <w:rFonts w:eastAsiaTheme="minorHAnsi"/>
              </w:rPr>
            </w:pPr>
            <w:r w:rsidRPr="00FC5FA0">
              <w:rPr>
                <w:rFonts w:eastAsiaTheme="minorHAnsi"/>
              </w:rPr>
              <w:t>Hindmarsh Landcare Network Inc.</w:t>
            </w:r>
          </w:p>
        </w:tc>
        <w:tc>
          <w:tcPr>
            <w:cnfStyle w:val="000001000000" w:firstRow="0" w:lastRow="0" w:firstColumn="0" w:lastColumn="0" w:oddVBand="0" w:evenVBand="1" w:oddHBand="0" w:evenHBand="0" w:firstRowFirstColumn="0" w:firstRowLastColumn="0" w:lastRowFirstColumn="0" w:lastRowLastColumn="0"/>
            <w:tcW w:w="5670" w:type="dxa"/>
          </w:tcPr>
          <w:p w14:paraId="737B7572" w14:textId="77777777" w:rsidR="00F43162" w:rsidRPr="00FC5FA0" w:rsidRDefault="00F43162" w:rsidP="00FC5FA0">
            <w:pPr>
              <w:rPr>
                <w:rFonts w:eastAsiaTheme="minorHAnsi"/>
                <w:b/>
                <w:bCs/>
              </w:rPr>
            </w:pPr>
            <w:r w:rsidRPr="00FC5FA0">
              <w:rPr>
                <w:rFonts w:eastAsiaTheme="minorHAnsi"/>
                <w:b/>
                <w:bCs/>
              </w:rPr>
              <w:t>Building Biolinks Along the Lawloit Range</w:t>
            </w:r>
          </w:p>
          <w:p w14:paraId="62558D2C" w14:textId="77777777" w:rsidR="00F43162" w:rsidRPr="00FC5FA0" w:rsidRDefault="00F43162" w:rsidP="00FC5FA0">
            <w:pPr>
              <w:rPr>
                <w:rFonts w:eastAsiaTheme="minorHAnsi"/>
              </w:rPr>
            </w:pPr>
            <w:r w:rsidRPr="00FC5FA0">
              <w:rPr>
                <w:rFonts w:eastAsiaTheme="minorHAnsi"/>
              </w:rPr>
              <w:t>This project is re-establishing, restoring and de-stocking 100 hectares of semi-arid woodland habitat of threatened Grey Box, Buloke Grassy Woodland and habitat for species within the listed threatened Victorian Temperate Woodland Bird Community.</w:t>
            </w:r>
          </w:p>
        </w:tc>
        <w:tc>
          <w:tcPr>
            <w:cnfStyle w:val="000010000000" w:firstRow="0" w:lastRow="0" w:firstColumn="0" w:lastColumn="0" w:oddVBand="1" w:evenVBand="0" w:oddHBand="0" w:evenHBand="0" w:firstRowFirstColumn="0" w:firstRowLastColumn="0" w:lastRowFirstColumn="0" w:lastRowLastColumn="0"/>
            <w:tcW w:w="1644" w:type="dxa"/>
          </w:tcPr>
          <w:p w14:paraId="0715CD72" w14:textId="77777777" w:rsidR="00F43162" w:rsidRPr="00FC5FA0" w:rsidRDefault="00F43162" w:rsidP="00FC5FA0">
            <w:pPr>
              <w:rPr>
                <w:rFonts w:eastAsiaTheme="minorHAnsi"/>
              </w:rPr>
            </w:pPr>
            <w:r w:rsidRPr="00FC5FA0">
              <w:rPr>
                <w:rFonts w:eastAsiaTheme="minorHAnsi"/>
              </w:rPr>
              <w:t xml:space="preserve"> 35,000 </w:t>
            </w:r>
          </w:p>
        </w:tc>
      </w:tr>
      <w:tr w:rsidR="00F43162" w:rsidRPr="00FC5FA0" w14:paraId="575AC1FE"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A758D06" w14:textId="77777777" w:rsidR="00F43162" w:rsidRPr="00FC5FA0" w:rsidRDefault="00F43162" w:rsidP="00FC5FA0">
            <w:pPr>
              <w:rPr>
                <w:rFonts w:eastAsiaTheme="minorHAnsi"/>
              </w:rPr>
            </w:pPr>
            <w:r w:rsidRPr="00FC5FA0">
              <w:rPr>
                <w:rFonts w:eastAsiaTheme="minorHAnsi"/>
              </w:rPr>
              <w:t>Mallee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0AB02767" w14:textId="77777777" w:rsidR="00F43162" w:rsidRPr="00FC5FA0" w:rsidRDefault="00F43162" w:rsidP="00FC5FA0">
            <w:pPr>
              <w:rPr>
                <w:rFonts w:eastAsiaTheme="minorHAnsi"/>
                <w:b/>
                <w:bCs/>
              </w:rPr>
            </w:pPr>
            <w:r w:rsidRPr="00FC5FA0">
              <w:rPr>
                <w:rFonts w:eastAsiaTheme="minorHAnsi"/>
                <w:b/>
                <w:bCs/>
              </w:rPr>
              <w:t>Annuello and Wandown: Enhancing Mallee to Murray Biolinks</w:t>
            </w:r>
          </w:p>
          <w:p w14:paraId="22E45696" w14:textId="77777777" w:rsidR="00F43162" w:rsidRPr="00FC5FA0" w:rsidRDefault="00F43162" w:rsidP="00FC5FA0">
            <w:pPr>
              <w:rPr>
                <w:rFonts w:eastAsiaTheme="minorHAnsi"/>
              </w:rPr>
            </w:pPr>
            <w:r w:rsidRPr="00FC5FA0">
              <w:rPr>
                <w:rFonts w:eastAsiaTheme="minorHAnsi"/>
              </w:rPr>
              <w:t xml:space="preserve">The delivery of a targeted and integrated invasive species control program is addressing key threats to 49,567 hectares of priority habitat within and adjacent to the Annuello Flora and Fauna Reserve, Wandown Fauna Reserve, Menzies Native Conservation Reserve and O'Brees Reserve. </w:t>
            </w:r>
          </w:p>
        </w:tc>
        <w:tc>
          <w:tcPr>
            <w:cnfStyle w:val="000010000000" w:firstRow="0" w:lastRow="0" w:firstColumn="0" w:lastColumn="0" w:oddVBand="1" w:evenVBand="0" w:oddHBand="0" w:evenHBand="0" w:firstRowFirstColumn="0" w:firstRowLastColumn="0" w:lastRowFirstColumn="0" w:lastRowLastColumn="0"/>
            <w:tcW w:w="1644" w:type="dxa"/>
          </w:tcPr>
          <w:p w14:paraId="2CDA8CDD" w14:textId="77777777" w:rsidR="00F43162" w:rsidRPr="00FC5FA0" w:rsidRDefault="00F43162" w:rsidP="00FC5FA0">
            <w:pPr>
              <w:rPr>
                <w:rFonts w:eastAsiaTheme="minorHAnsi"/>
              </w:rPr>
            </w:pPr>
            <w:r w:rsidRPr="00FC5FA0">
              <w:rPr>
                <w:rFonts w:eastAsiaTheme="minorHAnsi"/>
              </w:rPr>
              <w:t xml:space="preserve"> 152,000 </w:t>
            </w:r>
          </w:p>
        </w:tc>
      </w:tr>
      <w:tr w:rsidR="00F43162" w:rsidRPr="00FC5FA0" w14:paraId="4D4E9745"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FD10098" w14:textId="77777777" w:rsidR="00F43162" w:rsidRPr="00FC5FA0" w:rsidRDefault="00F43162" w:rsidP="00FC5FA0">
            <w:pPr>
              <w:rPr>
                <w:rFonts w:eastAsiaTheme="minorHAnsi"/>
              </w:rPr>
            </w:pPr>
            <w:r w:rsidRPr="00FC5FA0">
              <w:rPr>
                <w:rFonts w:eastAsiaTheme="minorHAnsi"/>
              </w:rPr>
              <w:t>Mallee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2010A076" w14:textId="77777777" w:rsidR="00F43162" w:rsidRPr="00FC5FA0" w:rsidRDefault="00F43162" w:rsidP="00FC5FA0">
            <w:pPr>
              <w:rPr>
                <w:rFonts w:eastAsiaTheme="minorHAnsi"/>
                <w:b/>
                <w:bCs/>
              </w:rPr>
            </w:pPr>
            <w:r w:rsidRPr="00FC5FA0">
              <w:rPr>
                <w:rFonts w:eastAsiaTheme="minorHAnsi"/>
                <w:b/>
                <w:bCs/>
              </w:rPr>
              <w:t>Cardross: Conserving Biodiversity Within a Peri-Urban Landscape</w:t>
            </w:r>
          </w:p>
          <w:p w14:paraId="38E88F28" w14:textId="77777777" w:rsidR="00F43162" w:rsidRPr="00FC5FA0" w:rsidRDefault="00F43162" w:rsidP="00FC5FA0">
            <w:pPr>
              <w:rPr>
                <w:rFonts w:eastAsiaTheme="minorHAnsi"/>
              </w:rPr>
            </w:pPr>
            <w:r w:rsidRPr="00FC5FA0">
              <w:rPr>
                <w:rFonts w:eastAsiaTheme="minorHAnsi"/>
              </w:rPr>
              <w:t xml:space="preserve">The delivery of targeted rabbit and weed control programs is addressing key threats to 8,527 hectares of priority habitat within the Cardross Lakes system. Supplementary planting will also be delivered to improve habitat in some of the area. </w:t>
            </w:r>
          </w:p>
        </w:tc>
        <w:tc>
          <w:tcPr>
            <w:cnfStyle w:val="000010000000" w:firstRow="0" w:lastRow="0" w:firstColumn="0" w:lastColumn="0" w:oddVBand="1" w:evenVBand="0" w:oddHBand="0" w:evenHBand="0" w:firstRowFirstColumn="0" w:firstRowLastColumn="0" w:lastRowFirstColumn="0" w:lastRowLastColumn="0"/>
            <w:tcW w:w="1644" w:type="dxa"/>
          </w:tcPr>
          <w:p w14:paraId="4CC8C587" w14:textId="77777777" w:rsidR="00F43162" w:rsidRPr="00FC5FA0" w:rsidRDefault="00F43162" w:rsidP="00FC5FA0">
            <w:pPr>
              <w:rPr>
                <w:rFonts w:eastAsiaTheme="minorHAnsi"/>
              </w:rPr>
            </w:pPr>
            <w:r w:rsidRPr="00FC5FA0">
              <w:rPr>
                <w:rFonts w:eastAsiaTheme="minorHAnsi"/>
              </w:rPr>
              <w:t xml:space="preserve"> 50,500 </w:t>
            </w:r>
          </w:p>
        </w:tc>
      </w:tr>
      <w:tr w:rsidR="00F43162" w:rsidRPr="00FC5FA0" w14:paraId="2CB4887A"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B0E19FE" w14:textId="77777777" w:rsidR="00F43162" w:rsidRPr="00FC5FA0" w:rsidRDefault="00F43162" w:rsidP="00FC5FA0">
            <w:pPr>
              <w:rPr>
                <w:rFonts w:eastAsiaTheme="minorHAnsi"/>
              </w:rPr>
            </w:pPr>
            <w:r w:rsidRPr="00FC5FA0">
              <w:rPr>
                <w:rFonts w:eastAsiaTheme="minorHAnsi"/>
              </w:rPr>
              <w:t>Mallee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4707FCA4" w14:textId="77777777" w:rsidR="00F43162" w:rsidRPr="00FC5FA0" w:rsidRDefault="00F43162" w:rsidP="00FC5FA0">
            <w:pPr>
              <w:rPr>
                <w:rFonts w:eastAsiaTheme="minorHAnsi"/>
                <w:b/>
                <w:bCs/>
              </w:rPr>
            </w:pPr>
            <w:r w:rsidRPr="00FC5FA0">
              <w:rPr>
                <w:rFonts w:eastAsiaTheme="minorHAnsi"/>
                <w:b/>
                <w:bCs/>
              </w:rPr>
              <w:t>Robinvale to Nyah: Conserving Robinvale Plain and Murray Fan Bioregions</w:t>
            </w:r>
          </w:p>
          <w:p w14:paraId="1873F17A" w14:textId="77777777" w:rsidR="00F43162" w:rsidRPr="00FC5FA0" w:rsidRDefault="00F43162" w:rsidP="00FC5FA0">
            <w:pPr>
              <w:rPr>
                <w:rFonts w:eastAsiaTheme="minorHAnsi"/>
              </w:rPr>
            </w:pPr>
            <w:r w:rsidRPr="00FC5FA0">
              <w:rPr>
                <w:rFonts w:eastAsiaTheme="minorHAnsi"/>
              </w:rPr>
              <w:t xml:space="preserve">The delivery of an integrated invasive species control program is addressing key threats to 17,005 hectares of priority habitat within the Robinvale Plain and Murray Fan bioregions. </w:t>
            </w:r>
          </w:p>
        </w:tc>
        <w:tc>
          <w:tcPr>
            <w:cnfStyle w:val="000010000000" w:firstRow="0" w:lastRow="0" w:firstColumn="0" w:lastColumn="0" w:oddVBand="1" w:evenVBand="0" w:oddHBand="0" w:evenHBand="0" w:firstRowFirstColumn="0" w:firstRowLastColumn="0" w:lastRowFirstColumn="0" w:lastRowLastColumn="0"/>
            <w:tcW w:w="1644" w:type="dxa"/>
          </w:tcPr>
          <w:p w14:paraId="33039D41" w14:textId="77777777" w:rsidR="00F43162" w:rsidRPr="00FC5FA0" w:rsidRDefault="00F43162" w:rsidP="00FC5FA0">
            <w:pPr>
              <w:rPr>
                <w:rFonts w:eastAsiaTheme="minorHAnsi"/>
              </w:rPr>
            </w:pPr>
            <w:r w:rsidRPr="00FC5FA0">
              <w:rPr>
                <w:rFonts w:eastAsiaTheme="minorHAnsi"/>
              </w:rPr>
              <w:t xml:space="preserve"> 195,650 </w:t>
            </w:r>
          </w:p>
        </w:tc>
      </w:tr>
      <w:tr w:rsidR="00F43162" w:rsidRPr="00FC5FA0" w14:paraId="696E0E55"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4E47D33" w14:textId="77777777" w:rsidR="00F43162" w:rsidRPr="00FC5FA0" w:rsidRDefault="00F43162" w:rsidP="00FC5FA0">
            <w:pPr>
              <w:rPr>
                <w:rFonts w:eastAsiaTheme="minorHAnsi"/>
              </w:rPr>
            </w:pPr>
            <w:r w:rsidRPr="00FC5FA0">
              <w:rPr>
                <w:rFonts w:eastAsiaTheme="minorHAnsi"/>
              </w:rPr>
              <w:t>Mallee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6CA3CEF0" w14:textId="77777777" w:rsidR="00F43162" w:rsidRPr="00FC5FA0" w:rsidRDefault="00F43162" w:rsidP="00FC5FA0">
            <w:pPr>
              <w:rPr>
                <w:rFonts w:eastAsiaTheme="minorHAnsi"/>
                <w:b/>
                <w:bCs/>
              </w:rPr>
            </w:pPr>
            <w:r w:rsidRPr="00FC5FA0">
              <w:rPr>
                <w:rFonts w:eastAsiaTheme="minorHAnsi"/>
                <w:b/>
                <w:bCs/>
              </w:rPr>
              <w:t>Controlling Feral Cats in the Mallee for Improved Management Outcomes</w:t>
            </w:r>
          </w:p>
          <w:p w14:paraId="6346BCFB" w14:textId="77777777" w:rsidR="00F43162" w:rsidRPr="00FC5FA0" w:rsidRDefault="00F43162" w:rsidP="00FC5FA0">
            <w:pPr>
              <w:rPr>
                <w:rFonts w:eastAsiaTheme="minorHAnsi"/>
              </w:rPr>
            </w:pPr>
            <w:r w:rsidRPr="00FC5FA0">
              <w:rPr>
                <w:rFonts w:eastAsiaTheme="minorHAnsi"/>
              </w:rPr>
              <w:t xml:space="preserve">Cat control is being undertaken across 10,000 hectares to reduce predation impacts within Hattah-Kulkyne National Park and Big Desert State Forest. </w:t>
            </w:r>
          </w:p>
        </w:tc>
        <w:tc>
          <w:tcPr>
            <w:cnfStyle w:val="000010000000" w:firstRow="0" w:lastRow="0" w:firstColumn="0" w:lastColumn="0" w:oddVBand="1" w:evenVBand="0" w:oddHBand="0" w:evenHBand="0" w:firstRowFirstColumn="0" w:firstRowLastColumn="0" w:lastRowFirstColumn="0" w:lastRowLastColumn="0"/>
            <w:tcW w:w="1644" w:type="dxa"/>
          </w:tcPr>
          <w:p w14:paraId="2BCCC353" w14:textId="77777777" w:rsidR="00F43162" w:rsidRPr="00FC5FA0" w:rsidRDefault="00F43162" w:rsidP="00FC5FA0">
            <w:pPr>
              <w:rPr>
                <w:rFonts w:eastAsiaTheme="minorHAnsi"/>
              </w:rPr>
            </w:pPr>
            <w:r w:rsidRPr="00FC5FA0">
              <w:rPr>
                <w:rFonts w:eastAsiaTheme="minorHAnsi"/>
              </w:rPr>
              <w:t xml:space="preserve"> 225,800 </w:t>
            </w:r>
          </w:p>
        </w:tc>
      </w:tr>
      <w:tr w:rsidR="00F43162" w:rsidRPr="00FC5FA0" w14:paraId="57B7F473"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E28C226" w14:textId="77777777" w:rsidR="00F43162" w:rsidRPr="00FC5FA0" w:rsidRDefault="00F43162" w:rsidP="00FC5FA0">
            <w:pPr>
              <w:rPr>
                <w:rFonts w:eastAsiaTheme="minorHAnsi"/>
              </w:rPr>
            </w:pPr>
            <w:r w:rsidRPr="00FC5FA0">
              <w:rPr>
                <w:rFonts w:eastAsiaTheme="minorHAnsi"/>
              </w:rPr>
              <w:t>Mallee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3CACFB87" w14:textId="77777777" w:rsidR="00F43162" w:rsidRPr="00FC5FA0" w:rsidRDefault="00F43162" w:rsidP="00FC5FA0">
            <w:pPr>
              <w:rPr>
                <w:rFonts w:eastAsiaTheme="minorHAnsi"/>
                <w:b/>
                <w:bCs/>
              </w:rPr>
            </w:pPr>
            <w:r w:rsidRPr="00FC5FA0">
              <w:rPr>
                <w:rFonts w:eastAsiaTheme="minorHAnsi"/>
                <w:b/>
                <w:bCs/>
              </w:rPr>
              <w:t>Improving Conservation of the Southern Mallee Dunefields</w:t>
            </w:r>
          </w:p>
          <w:p w14:paraId="533A4E12" w14:textId="77777777" w:rsidR="00F43162" w:rsidRPr="00FC5FA0" w:rsidRDefault="00F43162" w:rsidP="00FC5FA0">
            <w:pPr>
              <w:rPr>
                <w:rFonts w:eastAsiaTheme="minorHAnsi"/>
              </w:rPr>
            </w:pPr>
            <w:r w:rsidRPr="00FC5FA0">
              <w:rPr>
                <w:rFonts w:eastAsiaTheme="minorHAnsi"/>
              </w:rPr>
              <w:t xml:space="preserve">The delivery of an integrated invasive species control program is addressing key threats to 12,000 hectares of priority habitat, targeting remnants within the agricultural landscape of the Wathe and Bronzewing Dunefields adjacent to Wyperfeld National Park. </w:t>
            </w:r>
          </w:p>
        </w:tc>
        <w:tc>
          <w:tcPr>
            <w:cnfStyle w:val="000010000000" w:firstRow="0" w:lastRow="0" w:firstColumn="0" w:lastColumn="0" w:oddVBand="1" w:evenVBand="0" w:oddHBand="0" w:evenHBand="0" w:firstRowFirstColumn="0" w:firstRowLastColumn="0" w:lastRowFirstColumn="0" w:lastRowLastColumn="0"/>
            <w:tcW w:w="1644" w:type="dxa"/>
          </w:tcPr>
          <w:p w14:paraId="7ED1F52E" w14:textId="77777777" w:rsidR="00F43162" w:rsidRPr="00FC5FA0" w:rsidRDefault="00F43162" w:rsidP="00FC5FA0">
            <w:pPr>
              <w:rPr>
                <w:rFonts w:eastAsiaTheme="minorHAnsi"/>
              </w:rPr>
            </w:pPr>
            <w:r w:rsidRPr="00FC5FA0">
              <w:rPr>
                <w:rFonts w:eastAsiaTheme="minorHAnsi"/>
              </w:rPr>
              <w:t xml:space="preserve"> 65,000 </w:t>
            </w:r>
          </w:p>
        </w:tc>
      </w:tr>
      <w:tr w:rsidR="00F43162" w:rsidRPr="00FC5FA0" w14:paraId="329F31DB"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729BAAA" w14:textId="77777777" w:rsidR="00F43162" w:rsidRPr="00FC5FA0" w:rsidRDefault="00F43162" w:rsidP="00FC5FA0">
            <w:pPr>
              <w:rPr>
                <w:rFonts w:eastAsiaTheme="minorHAnsi"/>
              </w:rPr>
            </w:pPr>
            <w:r w:rsidRPr="00FC5FA0">
              <w:rPr>
                <w:rFonts w:eastAsiaTheme="minorHAnsi"/>
              </w:rPr>
              <w:t>Mallee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26EAF243" w14:textId="77777777" w:rsidR="00F43162" w:rsidRPr="00FC5FA0" w:rsidRDefault="00F43162" w:rsidP="00FC5FA0">
            <w:pPr>
              <w:rPr>
                <w:rFonts w:eastAsiaTheme="minorHAnsi"/>
                <w:b/>
                <w:bCs/>
              </w:rPr>
            </w:pPr>
            <w:r w:rsidRPr="00FC5FA0">
              <w:rPr>
                <w:rFonts w:eastAsiaTheme="minorHAnsi"/>
                <w:b/>
                <w:bCs/>
              </w:rPr>
              <w:t>Safeguarding the Hattah Ramsar Lakes and Raak Plain Catchment Areas</w:t>
            </w:r>
          </w:p>
          <w:p w14:paraId="1E5CBA66" w14:textId="77777777" w:rsidR="00F43162" w:rsidRPr="00FC5FA0" w:rsidRDefault="00F43162" w:rsidP="00FC5FA0">
            <w:pPr>
              <w:rPr>
                <w:rFonts w:eastAsiaTheme="minorHAnsi"/>
              </w:rPr>
            </w:pPr>
            <w:r w:rsidRPr="00FC5FA0">
              <w:rPr>
                <w:rFonts w:eastAsiaTheme="minorHAnsi"/>
              </w:rPr>
              <w:t xml:space="preserve">The delivery of an integrated invasive species control program to address key threats to 2,500 hectares of priority habitat within the agricultural landscape of the Raak Plain and Hattah Lakes catchment areas. </w:t>
            </w:r>
          </w:p>
        </w:tc>
        <w:tc>
          <w:tcPr>
            <w:cnfStyle w:val="000010000000" w:firstRow="0" w:lastRow="0" w:firstColumn="0" w:lastColumn="0" w:oddVBand="1" w:evenVBand="0" w:oddHBand="0" w:evenHBand="0" w:firstRowFirstColumn="0" w:firstRowLastColumn="0" w:lastRowFirstColumn="0" w:lastRowLastColumn="0"/>
            <w:tcW w:w="1644" w:type="dxa"/>
          </w:tcPr>
          <w:p w14:paraId="6667AE86" w14:textId="77777777" w:rsidR="00F43162" w:rsidRPr="00FC5FA0" w:rsidRDefault="00F43162" w:rsidP="00FC5FA0">
            <w:pPr>
              <w:rPr>
                <w:rFonts w:eastAsiaTheme="minorHAnsi"/>
              </w:rPr>
            </w:pPr>
            <w:r w:rsidRPr="00FC5FA0">
              <w:rPr>
                <w:rFonts w:eastAsiaTheme="minorHAnsi"/>
              </w:rPr>
              <w:t xml:space="preserve"> 80,000 </w:t>
            </w:r>
          </w:p>
        </w:tc>
      </w:tr>
      <w:tr w:rsidR="00F43162" w:rsidRPr="00FC5FA0" w14:paraId="0802F57C"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0487CF8" w14:textId="77777777" w:rsidR="00F43162" w:rsidRPr="00FC5FA0" w:rsidRDefault="00F43162" w:rsidP="00FC5FA0">
            <w:pPr>
              <w:rPr>
                <w:rFonts w:eastAsiaTheme="minorHAnsi"/>
              </w:rPr>
            </w:pPr>
            <w:r w:rsidRPr="00FC5FA0">
              <w:rPr>
                <w:rFonts w:eastAsiaTheme="minorHAnsi"/>
              </w:rPr>
              <w:t>Mallee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17EF0AD7" w14:textId="77777777" w:rsidR="00F43162" w:rsidRPr="00FC5FA0" w:rsidRDefault="00F43162" w:rsidP="00FC5FA0">
            <w:pPr>
              <w:rPr>
                <w:rFonts w:eastAsiaTheme="minorHAnsi"/>
                <w:b/>
                <w:bCs/>
              </w:rPr>
            </w:pPr>
            <w:r w:rsidRPr="00FC5FA0">
              <w:rPr>
                <w:rFonts w:eastAsiaTheme="minorHAnsi"/>
                <w:b/>
                <w:bCs/>
              </w:rPr>
              <w:t>Tyrrell: Preserving an Ancient Salina Landscape</w:t>
            </w:r>
          </w:p>
          <w:p w14:paraId="487F9E4A" w14:textId="77777777" w:rsidR="00F43162" w:rsidRPr="00FC5FA0" w:rsidRDefault="00F43162" w:rsidP="00FC5FA0">
            <w:pPr>
              <w:rPr>
                <w:rFonts w:eastAsiaTheme="minorHAnsi"/>
              </w:rPr>
            </w:pPr>
            <w:r w:rsidRPr="00FC5FA0">
              <w:rPr>
                <w:rFonts w:eastAsiaTheme="minorHAnsi"/>
              </w:rPr>
              <w:t xml:space="preserve">The delivery of a targeted and integrated invasive species control program to address key threats to 30,559 hectares of priority habitat including the Lakes Tyrrell, Wahpool and Timboram and associated creeklines. </w:t>
            </w:r>
          </w:p>
        </w:tc>
        <w:tc>
          <w:tcPr>
            <w:cnfStyle w:val="000010000000" w:firstRow="0" w:lastRow="0" w:firstColumn="0" w:lastColumn="0" w:oddVBand="1" w:evenVBand="0" w:oddHBand="0" w:evenHBand="0" w:firstRowFirstColumn="0" w:firstRowLastColumn="0" w:lastRowFirstColumn="0" w:lastRowLastColumn="0"/>
            <w:tcW w:w="1644" w:type="dxa"/>
          </w:tcPr>
          <w:p w14:paraId="62E861F6" w14:textId="77777777" w:rsidR="00F43162" w:rsidRPr="00FC5FA0" w:rsidRDefault="00F43162" w:rsidP="00FC5FA0">
            <w:pPr>
              <w:rPr>
                <w:rFonts w:eastAsiaTheme="minorHAnsi"/>
              </w:rPr>
            </w:pPr>
            <w:r w:rsidRPr="00FC5FA0">
              <w:rPr>
                <w:rFonts w:eastAsiaTheme="minorHAnsi"/>
              </w:rPr>
              <w:t xml:space="preserve"> 153,000 </w:t>
            </w:r>
          </w:p>
        </w:tc>
      </w:tr>
      <w:tr w:rsidR="00F43162" w:rsidRPr="00FC5FA0" w14:paraId="0FCC3B44"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49044B9" w14:textId="77777777" w:rsidR="00F43162" w:rsidRPr="00FC5FA0" w:rsidRDefault="00F43162" w:rsidP="00FC5FA0">
            <w:pPr>
              <w:rPr>
                <w:rFonts w:eastAsiaTheme="minorHAnsi"/>
              </w:rPr>
            </w:pPr>
            <w:r w:rsidRPr="00FC5FA0">
              <w:rPr>
                <w:rFonts w:eastAsiaTheme="minorHAnsi"/>
              </w:rPr>
              <w:t>Mallee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5DA973A0" w14:textId="77777777" w:rsidR="00F43162" w:rsidRPr="00FC5FA0" w:rsidRDefault="00F43162" w:rsidP="00FC5FA0">
            <w:pPr>
              <w:rPr>
                <w:rFonts w:eastAsiaTheme="minorHAnsi"/>
                <w:b/>
                <w:bCs/>
              </w:rPr>
            </w:pPr>
            <w:r w:rsidRPr="00FC5FA0">
              <w:rPr>
                <w:rFonts w:eastAsiaTheme="minorHAnsi"/>
                <w:b/>
                <w:bCs/>
              </w:rPr>
              <w:t>Mallee Parks: The Cowangie Connection</w:t>
            </w:r>
          </w:p>
          <w:p w14:paraId="48C5BC3B" w14:textId="77777777" w:rsidR="00F43162" w:rsidRPr="00FC5FA0" w:rsidRDefault="00F43162" w:rsidP="00FC5FA0">
            <w:pPr>
              <w:rPr>
                <w:rFonts w:eastAsiaTheme="minorHAnsi"/>
              </w:rPr>
            </w:pPr>
            <w:r w:rsidRPr="00FC5FA0">
              <w:rPr>
                <w:rFonts w:eastAsiaTheme="minorHAnsi"/>
              </w:rPr>
              <w:t>The delivery of a targeted and integrated invasive species control program to address key threats to 159,974 hectares of priority habitat within Murray-Sunset National Park, Big Desert Wilderness Park and the agricultural land separating them.</w:t>
            </w:r>
          </w:p>
        </w:tc>
        <w:tc>
          <w:tcPr>
            <w:cnfStyle w:val="000010000000" w:firstRow="0" w:lastRow="0" w:firstColumn="0" w:lastColumn="0" w:oddVBand="1" w:evenVBand="0" w:oddHBand="0" w:evenHBand="0" w:firstRowFirstColumn="0" w:firstRowLastColumn="0" w:lastRowFirstColumn="0" w:lastRowLastColumn="0"/>
            <w:tcW w:w="1644" w:type="dxa"/>
          </w:tcPr>
          <w:p w14:paraId="64D30DFB" w14:textId="77777777" w:rsidR="00F43162" w:rsidRPr="00FC5FA0" w:rsidRDefault="00F43162" w:rsidP="00FC5FA0">
            <w:pPr>
              <w:rPr>
                <w:rFonts w:eastAsiaTheme="minorHAnsi"/>
              </w:rPr>
            </w:pPr>
            <w:r w:rsidRPr="00FC5FA0">
              <w:rPr>
                <w:rFonts w:eastAsiaTheme="minorHAnsi"/>
              </w:rPr>
              <w:t xml:space="preserve"> 297,300 </w:t>
            </w:r>
          </w:p>
        </w:tc>
      </w:tr>
      <w:tr w:rsidR="00F43162" w:rsidRPr="00FC5FA0" w14:paraId="06A8069B"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90A5474" w14:textId="77777777" w:rsidR="00F43162" w:rsidRPr="00FC5FA0" w:rsidRDefault="00F43162" w:rsidP="00FC5FA0">
            <w:pPr>
              <w:rPr>
                <w:rFonts w:eastAsiaTheme="minorHAnsi"/>
              </w:rPr>
            </w:pPr>
            <w:r w:rsidRPr="00FC5FA0">
              <w:rPr>
                <w:rFonts w:eastAsiaTheme="minorHAnsi"/>
              </w:rPr>
              <w:t>Mallee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0C56BB30" w14:textId="77777777" w:rsidR="00F43162" w:rsidRPr="00FC5FA0" w:rsidRDefault="00F43162" w:rsidP="00FC5FA0">
            <w:pPr>
              <w:rPr>
                <w:rFonts w:eastAsiaTheme="minorHAnsi"/>
                <w:b/>
                <w:bCs/>
              </w:rPr>
            </w:pPr>
            <w:r w:rsidRPr="00FC5FA0">
              <w:rPr>
                <w:rFonts w:eastAsiaTheme="minorHAnsi"/>
                <w:b/>
                <w:bCs/>
              </w:rPr>
              <w:t>Yarrara Ridge: Conserving Victoria's Semi-arid Environments</w:t>
            </w:r>
          </w:p>
          <w:p w14:paraId="7657DA21" w14:textId="77777777" w:rsidR="00F43162" w:rsidRPr="00FC5FA0" w:rsidRDefault="00F43162" w:rsidP="00FC5FA0">
            <w:pPr>
              <w:rPr>
                <w:rFonts w:eastAsiaTheme="minorHAnsi"/>
              </w:rPr>
            </w:pPr>
            <w:r w:rsidRPr="00FC5FA0">
              <w:rPr>
                <w:rFonts w:eastAsiaTheme="minorHAnsi"/>
              </w:rPr>
              <w:t>The delivery of a targeted and integrated invasive species control program to address key threats to 9,020 hectares of priority habitat within the Yarrara Ridge complex adjacent to the Murray-Sunset National Park, supporting the largest remnants of Belah woodlands in Victoria.</w:t>
            </w:r>
          </w:p>
        </w:tc>
        <w:tc>
          <w:tcPr>
            <w:cnfStyle w:val="000010000000" w:firstRow="0" w:lastRow="0" w:firstColumn="0" w:lastColumn="0" w:oddVBand="1" w:evenVBand="0" w:oddHBand="0" w:evenHBand="0" w:firstRowFirstColumn="0" w:firstRowLastColumn="0" w:lastRowFirstColumn="0" w:lastRowLastColumn="0"/>
            <w:tcW w:w="1644" w:type="dxa"/>
          </w:tcPr>
          <w:p w14:paraId="23581EF3" w14:textId="77777777" w:rsidR="00F43162" w:rsidRPr="00FC5FA0" w:rsidRDefault="00F43162" w:rsidP="00FC5FA0">
            <w:pPr>
              <w:rPr>
                <w:rFonts w:eastAsiaTheme="minorHAnsi"/>
              </w:rPr>
            </w:pPr>
            <w:r w:rsidRPr="00FC5FA0">
              <w:rPr>
                <w:rFonts w:eastAsiaTheme="minorHAnsi"/>
              </w:rPr>
              <w:t xml:space="preserve"> 102,000 </w:t>
            </w:r>
          </w:p>
        </w:tc>
      </w:tr>
      <w:tr w:rsidR="00F43162" w:rsidRPr="00FC5FA0" w14:paraId="254B8305"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7120FDE" w14:textId="77777777" w:rsidR="00F43162" w:rsidRPr="00FC5FA0" w:rsidRDefault="00F43162" w:rsidP="00FC5FA0">
            <w:pPr>
              <w:rPr>
                <w:rFonts w:eastAsiaTheme="minorHAnsi"/>
              </w:rPr>
            </w:pPr>
            <w:r w:rsidRPr="00FC5FA0">
              <w:rPr>
                <w:rFonts w:eastAsiaTheme="minorHAnsi"/>
              </w:rPr>
              <w:t>Mount Hotham Alpine Resort Management Board</w:t>
            </w:r>
          </w:p>
        </w:tc>
        <w:tc>
          <w:tcPr>
            <w:cnfStyle w:val="000001000000" w:firstRow="0" w:lastRow="0" w:firstColumn="0" w:lastColumn="0" w:oddVBand="0" w:evenVBand="1" w:oddHBand="0" w:evenHBand="0" w:firstRowFirstColumn="0" w:firstRowLastColumn="0" w:lastRowFirstColumn="0" w:lastRowLastColumn="0"/>
            <w:tcW w:w="5670" w:type="dxa"/>
          </w:tcPr>
          <w:p w14:paraId="0AF7B442" w14:textId="77777777" w:rsidR="00F43162" w:rsidRPr="00FC5FA0" w:rsidRDefault="00F43162" w:rsidP="00FC5FA0">
            <w:pPr>
              <w:rPr>
                <w:rFonts w:eastAsiaTheme="minorHAnsi"/>
                <w:b/>
                <w:bCs/>
              </w:rPr>
            </w:pPr>
            <w:r w:rsidRPr="00FC5FA0">
              <w:rPr>
                <w:rFonts w:eastAsiaTheme="minorHAnsi"/>
                <w:b/>
                <w:bCs/>
              </w:rPr>
              <w:t>Protecting Biodiversity in Victoria's Alpine Resorts; Pest Plants and Predator Control</w:t>
            </w:r>
          </w:p>
          <w:p w14:paraId="5BCAFE26" w14:textId="77777777" w:rsidR="00F43162" w:rsidRPr="00FC5FA0" w:rsidRDefault="00F43162" w:rsidP="00FC5FA0">
            <w:pPr>
              <w:rPr>
                <w:rFonts w:eastAsiaTheme="minorHAnsi"/>
              </w:rPr>
            </w:pPr>
            <w:r w:rsidRPr="00FC5FA0">
              <w:rPr>
                <w:rFonts w:eastAsiaTheme="minorHAnsi"/>
              </w:rPr>
              <w:t>This project is protecting biodiversity at Falls Creek and Mount Hotham Alpine Resorts and improving habitat for threatened alpine species and vegetation communities by building the existing capacity of the resort management boards to deliver best practice predator and weed control.</w:t>
            </w:r>
          </w:p>
        </w:tc>
        <w:tc>
          <w:tcPr>
            <w:cnfStyle w:val="000010000000" w:firstRow="0" w:lastRow="0" w:firstColumn="0" w:lastColumn="0" w:oddVBand="1" w:evenVBand="0" w:oddHBand="0" w:evenHBand="0" w:firstRowFirstColumn="0" w:firstRowLastColumn="0" w:lastRowFirstColumn="0" w:lastRowLastColumn="0"/>
            <w:tcW w:w="1644" w:type="dxa"/>
          </w:tcPr>
          <w:p w14:paraId="1584DE29" w14:textId="77777777" w:rsidR="00F43162" w:rsidRPr="00FC5FA0" w:rsidRDefault="00F43162" w:rsidP="00FC5FA0">
            <w:pPr>
              <w:rPr>
                <w:rFonts w:eastAsiaTheme="minorHAnsi"/>
              </w:rPr>
            </w:pPr>
            <w:r w:rsidRPr="00FC5FA0">
              <w:rPr>
                <w:rFonts w:eastAsiaTheme="minorHAnsi"/>
              </w:rPr>
              <w:t xml:space="preserve"> 58,000 </w:t>
            </w:r>
          </w:p>
        </w:tc>
      </w:tr>
      <w:tr w:rsidR="00F43162" w:rsidRPr="00FC5FA0" w14:paraId="6163EB3A"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CEE0C2A" w14:textId="77777777" w:rsidR="00F43162" w:rsidRPr="00FC5FA0" w:rsidRDefault="00F43162" w:rsidP="00FC5FA0">
            <w:pPr>
              <w:rPr>
                <w:rFonts w:eastAsiaTheme="minorHAnsi"/>
              </w:rPr>
            </w:pPr>
            <w:r w:rsidRPr="00FC5FA0">
              <w:rPr>
                <w:rFonts w:eastAsiaTheme="minorHAnsi"/>
              </w:rPr>
              <w:t>Nature Glenelg Trust</w:t>
            </w:r>
          </w:p>
        </w:tc>
        <w:tc>
          <w:tcPr>
            <w:cnfStyle w:val="000001000000" w:firstRow="0" w:lastRow="0" w:firstColumn="0" w:lastColumn="0" w:oddVBand="0" w:evenVBand="1" w:oddHBand="0" w:evenHBand="0" w:firstRowFirstColumn="0" w:firstRowLastColumn="0" w:lastRowFirstColumn="0" w:lastRowLastColumn="0"/>
            <w:tcW w:w="5670" w:type="dxa"/>
          </w:tcPr>
          <w:p w14:paraId="33558DB0" w14:textId="77777777" w:rsidR="00F43162" w:rsidRPr="00FC5FA0" w:rsidRDefault="00F43162" w:rsidP="00FC5FA0">
            <w:pPr>
              <w:rPr>
                <w:rFonts w:eastAsiaTheme="minorHAnsi"/>
                <w:b/>
                <w:bCs/>
              </w:rPr>
            </w:pPr>
            <w:r w:rsidRPr="00FC5FA0">
              <w:rPr>
                <w:rFonts w:eastAsiaTheme="minorHAnsi"/>
                <w:b/>
                <w:bCs/>
              </w:rPr>
              <w:t>Landscape Wetland Restoration Program</w:t>
            </w:r>
          </w:p>
          <w:p w14:paraId="74295806" w14:textId="77777777" w:rsidR="00F43162" w:rsidRPr="00FC5FA0" w:rsidRDefault="00F43162" w:rsidP="00FC5FA0">
            <w:pPr>
              <w:rPr>
                <w:rFonts w:eastAsiaTheme="minorHAnsi"/>
              </w:rPr>
            </w:pPr>
            <w:r w:rsidRPr="00FC5FA0">
              <w:rPr>
                <w:rFonts w:eastAsiaTheme="minorHAnsi"/>
              </w:rPr>
              <w:t>This project is resulting in the hydrological restoration and rehabilitation of wetland habitat for Brolga, Growling Grass Frogs (Litoria raniformis), Western Swamp Crayfish (Gramastacus insolitus), Little Galaxias (Galaxiella toourtkoourt) and Australasian Bittern (Botaurus poiciloptilus) in priority zones of the Glenelg and Grampians Biodiversity Response Planning area.</w:t>
            </w:r>
          </w:p>
        </w:tc>
        <w:tc>
          <w:tcPr>
            <w:cnfStyle w:val="000010000000" w:firstRow="0" w:lastRow="0" w:firstColumn="0" w:lastColumn="0" w:oddVBand="1" w:evenVBand="0" w:oddHBand="0" w:evenHBand="0" w:firstRowFirstColumn="0" w:firstRowLastColumn="0" w:lastRowFirstColumn="0" w:lastRowLastColumn="0"/>
            <w:tcW w:w="1644" w:type="dxa"/>
          </w:tcPr>
          <w:p w14:paraId="7122DC22" w14:textId="77777777" w:rsidR="00F43162" w:rsidRPr="00FC5FA0" w:rsidRDefault="00F43162" w:rsidP="00FC5FA0">
            <w:pPr>
              <w:rPr>
                <w:rFonts w:eastAsiaTheme="minorHAnsi"/>
              </w:rPr>
            </w:pPr>
            <w:r w:rsidRPr="00FC5FA0">
              <w:rPr>
                <w:rFonts w:eastAsiaTheme="minorHAnsi"/>
              </w:rPr>
              <w:t xml:space="preserve"> 160,000 </w:t>
            </w:r>
          </w:p>
        </w:tc>
      </w:tr>
      <w:tr w:rsidR="00F43162" w:rsidRPr="00FC5FA0" w14:paraId="106CF576"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143F90B" w14:textId="77777777" w:rsidR="00F43162" w:rsidRPr="00FC5FA0" w:rsidRDefault="00F43162" w:rsidP="00FC5FA0">
            <w:pPr>
              <w:rPr>
                <w:rFonts w:eastAsiaTheme="minorHAnsi"/>
              </w:rPr>
            </w:pPr>
            <w:r w:rsidRPr="00FC5FA0">
              <w:rPr>
                <w:rFonts w:eastAsiaTheme="minorHAnsi"/>
              </w:rPr>
              <w:t>Nature Glenelg Trust</w:t>
            </w:r>
          </w:p>
        </w:tc>
        <w:tc>
          <w:tcPr>
            <w:cnfStyle w:val="000001000000" w:firstRow="0" w:lastRow="0" w:firstColumn="0" w:lastColumn="0" w:oddVBand="0" w:evenVBand="1" w:oddHBand="0" w:evenHBand="0" w:firstRowFirstColumn="0" w:firstRowLastColumn="0" w:lastRowFirstColumn="0" w:lastRowLastColumn="0"/>
            <w:tcW w:w="5670" w:type="dxa"/>
          </w:tcPr>
          <w:p w14:paraId="37B60732" w14:textId="77777777" w:rsidR="00F43162" w:rsidRPr="00FC5FA0" w:rsidRDefault="00F43162" w:rsidP="00FC5FA0">
            <w:pPr>
              <w:rPr>
                <w:rFonts w:eastAsiaTheme="minorHAnsi"/>
                <w:b/>
                <w:bCs/>
              </w:rPr>
            </w:pPr>
            <w:r w:rsidRPr="00FC5FA0">
              <w:rPr>
                <w:rFonts w:eastAsiaTheme="minorHAnsi"/>
                <w:b/>
                <w:bCs/>
              </w:rPr>
              <w:t>Landscape Wetland Restoration Program</w:t>
            </w:r>
          </w:p>
          <w:p w14:paraId="5D3EC7BA" w14:textId="77777777" w:rsidR="00F43162" w:rsidRPr="00FC5FA0" w:rsidRDefault="00F43162" w:rsidP="00FC5FA0">
            <w:pPr>
              <w:rPr>
                <w:rFonts w:eastAsiaTheme="minorHAnsi"/>
              </w:rPr>
            </w:pPr>
            <w:r w:rsidRPr="00FC5FA0">
              <w:rPr>
                <w:rFonts w:eastAsiaTheme="minorHAnsi"/>
              </w:rPr>
              <w:t>This project is resulting in hydrological restoration of 100 hectares of Seasonal Herbaceous wetlands of the Temperate Lowland Plains and other key wetland habitats for Brolga, Growling Grass Frogs, Corangamite Water Skink, Australasian Bittern and migratory bird species such as Latham's Snipe.</w:t>
            </w:r>
          </w:p>
        </w:tc>
        <w:tc>
          <w:tcPr>
            <w:cnfStyle w:val="000010000000" w:firstRow="0" w:lastRow="0" w:firstColumn="0" w:lastColumn="0" w:oddVBand="1" w:evenVBand="0" w:oddHBand="0" w:evenHBand="0" w:firstRowFirstColumn="0" w:firstRowLastColumn="0" w:lastRowFirstColumn="0" w:lastRowLastColumn="0"/>
            <w:tcW w:w="1644" w:type="dxa"/>
          </w:tcPr>
          <w:p w14:paraId="4C811E1C" w14:textId="77777777" w:rsidR="00F43162" w:rsidRPr="00FC5FA0" w:rsidRDefault="00F43162" w:rsidP="00FC5FA0">
            <w:pPr>
              <w:rPr>
                <w:rFonts w:eastAsiaTheme="minorHAnsi"/>
              </w:rPr>
            </w:pPr>
            <w:r w:rsidRPr="00FC5FA0">
              <w:rPr>
                <w:rFonts w:eastAsiaTheme="minorHAnsi"/>
              </w:rPr>
              <w:t xml:space="preserve"> 55,000 </w:t>
            </w:r>
          </w:p>
        </w:tc>
      </w:tr>
      <w:tr w:rsidR="00F43162" w:rsidRPr="00FC5FA0" w14:paraId="575C3B8D"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F1168D0" w14:textId="77777777" w:rsidR="00F43162" w:rsidRPr="00FC5FA0" w:rsidRDefault="00F43162" w:rsidP="00FC5FA0">
            <w:pPr>
              <w:rPr>
                <w:rFonts w:eastAsiaTheme="minorHAnsi"/>
              </w:rPr>
            </w:pPr>
            <w:r w:rsidRPr="00FC5FA0">
              <w:rPr>
                <w:rFonts w:eastAsiaTheme="minorHAnsi"/>
              </w:rPr>
              <w:t>Nature Glenelg Trust</w:t>
            </w:r>
          </w:p>
        </w:tc>
        <w:tc>
          <w:tcPr>
            <w:cnfStyle w:val="000001000000" w:firstRow="0" w:lastRow="0" w:firstColumn="0" w:lastColumn="0" w:oddVBand="0" w:evenVBand="1" w:oddHBand="0" w:evenHBand="0" w:firstRowFirstColumn="0" w:firstRowLastColumn="0" w:lastRowFirstColumn="0" w:lastRowLastColumn="0"/>
            <w:tcW w:w="5670" w:type="dxa"/>
          </w:tcPr>
          <w:p w14:paraId="19EECF34" w14:textId="77777777" w:rsidR="00F43162" w:rsidRPr="00FC5FA0" w:rsidRDefault="00F43162" w:rsidP="00FC5FA0">
            <w:pPr>
              <w:rPr>
                <w:rFonts w:eastAsiaTheme="minorHAnsi"/>
                <w:b/>
                <w:bCs/>
              </w:rPr>
            </w:pPr>
            <w:r w:rsidRPr="00FC5FA0">
              <w:rPr>
                <w:rFonts w:eastAsiaTheme="minorHAnsi"/>
                <w:b/>
                <w:bCs/>
              </w:rPr>
              <w:t>Permanent Restoration of Long Swamp, Discovery Bay Coastal Park</w:t>
            </w:r>
          </w:p>
          <w:p w14:paraId="798FB6FC" w14:textId="77777777" w:rsidR="00F43162" w:rsidRPr="00FC5FA0" w:rsidRDefault="00F43162" w:rsidP="00FC5FA0">
            <w:pPr>
              <w:rPr>
                <w:rFonts w:eastAsiaTheme="minorHAnsi"/>
              </w:rPr>
            </w:pPr>
            <w:r w:rsidRPr="00FC5FA0">
              <w:rPr>
                <w:rFonts w:eastAsiaTheme="minorHAnsi"/>
              </w:rPr>
              <w:t>This project is resulting in the permanent restoration of internationally important wetland habitat in Long Swamp with a re-created sand dune replacing the current restoration trial structure and permanently closing the artificial outlet, securing future sustainable water management across up to 1,057 hectares of public land.</w:t>
            </w:r>
          </w:p>
        </w:tc>
        <w:tc>
          <w:tcPr>
            <w:cnfStyle w:val="000010000000" w:firstRow="0" w:lastRow="0" w:firstColumn="0" w:lastColumn="0" w:oddVBand="1" w:evenVBand="0" w:oddHBand="0" w:evenHBand="0" w:firstRowFirstColumn="0" w:firstRowLastColumn="0" w:lastRowFirstColumn="0" w:lastRowLastColumn="0"/>
            <w:tcW w:w="1644" w:type="dxa"/>
          </w:tcPr>
          <w:p w14:paraId="196BCB20" w14:textId="77777777" w:rsidR="00F43162" w:rsidRPr="00FC5FA0" w:rsidRDefault="00F43162" w:rsidP="00FC5FA0">
            <w:pPr>
              <w:rPr>
                <w:rFonts w:eastAsiaTheme="minorHAnsi"/>
              </w:rPr>
            </w:pPr>
            <w:r w:rsidRPr="00FC5FA0">
              <w:rPr>
                <w:rFonts w:eastAsiaTheme="minorHAnsi"/>
              </w:rPr>
              <w:t xml:space="preserve"> 31,798 </w:t>
            </w:r>
          </w:p>
        </w:tc>
      </w:tr>
      <w:tr w:rsidR="00F43162" w:rsidRPr="00FC5FA0" w14:paraId="2D73A842"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8658185" w14:textId="77777777" w:rsidR="00F43162" w:rsidRPr="00FC5FA0" w:rsidRDefault="00F43162" w:rsidP="00FC5FA0">
            <w:pPr>
              <w:rPr>
                <w:rFonts w:eastAsiaTheme="minorHAnsi"/>
              </w:rPr>
            </w:pPr>
            <w:r w:rsidRPr="00FC5FA0">
              <w:rPr>
                <w:rFonts w:eastAsiaTheme="minorHAnsi"/>
              </w:rPr>
              <w:t>Nillumbik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9267102" w14:textId="77777777" w:rsidR="00F43162" w:rsidRPr="00FC5FA0" w:rsidRDefault="00F43162" w:rsidP="00FC5FA0">
            <w:pPr>
              <w:rPr>
                <w:rFonts w:eastAsiaTheme="minorHAnsi"/>
                <w:b/>
                <w:bCs/>
              </w:rPr>
            </w:pPr>
            <w:r w:rsidRPr="00FC5FA0">
              <w:rPr>
                <w:rFonts w:eastAsiaTheme="minorHAnsi"/>
                <w:b/>
                <w:bCs/>
              </w:rPr>
              <w:t>Sugarloaf Link: Improving Animal Populations and Habitat Connectivity between Watsons Creek and the Yarra River</w:t>
            </w:r>
          </w:p>
          <w:p w14:paraId="12CA1B38" w14:textId="77777777" w:rsidR="00F43162" w:rsidRPr="00FC5FA0" w:rsidRDefault="00F43162" w:rsidP="00FC5FA0">
            <w:pPr>
              <w:rPr>
                <w:rFonts w:eastAsiaTheme="minorHAnsi"/>
              </w:rPr>
            </w:pPr>
            <w:r w:rsidRPr="00FC5FA0">
              <w:rPr>
                <w:rFonts w:eastAsiaTheme="minorHAnsi"/>
              </w:rPr>
              <w:t>The Sugarloaf Link project is enhancing connected habitat for threatened plants and animals from Watsons Creek to the Yarra River, including Phascogales, Dunnarts and a range of threated orchids.</w:t>
            </w:r>
          </w:p>
        </w:tc>
        <w:tc>
          <w:tcPr>
            <w:cnfStyle w:val="000010000000" w:firstRow="0" w:lastRow="0" w:firstColumn="0" w:lastColumn="0" w:oddVBand="1" w:evenVBand="0" w:oddHBand="0" w:evenHBand="0" w:firstRowFirstColumn="0" w:firstRowLastColumn="0" w:lastRowFirstColumn="0" w:lastRowLastColumn="0"/>
            <w:tcW w:w="1644" w:type="dxa"/>
          </w:tcPr>
          <w:p w14:paraId="6E82DD60" w14:textId="77777777" w:rsidR="00F43162" w:rsidRPr="00FC5FA0" w:rsidRDefault="00F43162" w:rsidP="00FC5FA0">
            <w:pPr>
              <w:rPr>
                <w:rFonts w:eastAsiaTheme="minorHAnsi"/>
              </w:rPr>
            </w:pPr>
            <w:r w:rsidRPr="00FC5FA0">
              <w:rPr>
                <w:rFonts w:eastAsiaTheme="minorHAnsi"/>
              </w:rPr>
              <w:t xml:space="preserve"> 97,500 </w:t>
            </w:r>
          </w:p>
        </w:tc>
      </w:tr>
      <w:tr w:rsidR="00F43162" w:rsidRPr="00FC5FA0" w14:paraId="01099F4C"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90AB388" w14:textId="77777777" w:rsidR="00F43162" w:rsidRPr="00FC5FA0" w:rsidRDefault="00F43162" w:rsidP="00FC5FA0">
            <w:pPr>
              <w:rPr>
                <w:rFonts w:eastAsiaTheme="minorHAnsi"/>
              </w:rPr>
            </w:pPr>
            <w:r w:rsidRPr="00FC5FA0">
              <w:rPr>
                <w:rFonts w:eastAsiaTheme="minorHAnsi"/>
              </w:rPr>
              <w:t>North East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3A965427" w14:textId="77777777" w:rsidR="00F43162" w:rsidRPr="00FC5FA0" w:rsidRDefault="00F43162" w:rsidP="00FC5FA0">
            <w:pPr>
              <w:rPr>
                <w:rFonts w:eastAsiaTheme="minorHAnsi"/>
                <w:b/>
                <w:bCs/>
              </w:rPr>
            </w:pPr>
            <w:r w:rsidRPr="00FC5FA0">
              <w:rPr>
                <w:rFonts w:eastAsiaTheme="minorHAnsi"/>
                <w:b/>
                <w:bCs/>
              </w:rPr>
              <w:t>Enhancing Connectivity in the Kiewa Catchment</w:t>
            </w:r>
          </w:p>
          <w:p w14:paraId="34273DA7" w14:textId="77777777" w:rsidR="00F43162" w:rsidRPr="00FC5FA0" w:rsidRDefault="00F43162" w:rsidP="00FC5FA0">
            <w:pPr>
              <w:rPr>
                <w:rFonts w:eastAsiaTheme="minorHAnsi"/>
              </w:rPr>
            </w:pPr>
            <w:r w:rsidRPr="00FC5FA0">
              <w:rPr>
                <w:rFonts w:eastAsiaTheme="minorHAnsi"/>
              </w:rPr>
              <w:t>This project is improving habitat and connectivity for threatened woodland birds and mammals of the Kiewa Valley through protecting and restoring 268 hectares of important habitat through stock exclusion, revegetation, woody weed control and implementing a rabbit control program.</w:t>
            </w:r>
          </w:p>
        </w:tc>
        <w:tc>
          <w:tcPr>
            <w:cnfStyle w:val="000010000000" w:firstRow="0" w:lastRow="0" w:firstColumn="0" w:lastColumn="0" w:oddVBand="1" w:evenVBand="0" w:oddHBand="0" w:evenHBand="0" w:firstRowFirstColumn="0" w:firstRowLastColumn="0" w:lastRowFirstColumn="0" w:lastRowLastColumn="0"/>
            <w:tcW w:w="1644" w:type="dxa"/>
          </w:tcPr>
          <w:p w14:paraId="6074EF35" w14:textId="77777777" w:rsidR="00F43162" w:rsidRPr="00FC5FA0" w:rsidRDefault="00F43162" w:rsidP="00FC5FA0">
            <w:pPr>
              <w:rPr>
                <w:rFonts w:eastAsiaTheme="minorHAnsi"/>
              </w:rPr>
            </w:pPr>
            <w:r w:rsidRPr="00FC5FA0">
              <w:rPr>
                <w:rFonts w:eastAsiaTheme="minorHAnsi"/>
              </w:rPr>
              <w:t xml:space="preserve"> 110,900 </w:t>
            </w:r>
          </w:p>
        </w:tc>
      </w:tr>
      <w:tr w:rsidR="00F43162" w:rsidRPr="00FC5FA0" w14:paraId="5E2668FF"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930CE52" w14:textId="77777777" w:rsidR="00F43162" w:rsidRPr="00FC5FA0" w:rsidRDefault="00F43162" w:rsidP="00FC5FA0">
            <w:pPr>
              <w:rPr>
                <w:rFonts w:eastAsiaTheme="minorHAnsi"/>
              </w:rPr>
            </w:pPr>
            <w:r w:rsidRPr="00FC5FA0">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106803F9" w14:textId="77777777" w:rsidR="00F43162" w:rsidRPr="00FC5FA0" w:rsidRDefault="00F43162" w:rsidP="00FC5FA0">
            <w:pPr>
              <w:rPr>
                <w:rFonts w:eastAsiaTheme="minorHAnsi"/>
                <w:b/>
                <w:bCs/>
              </w:rPr>
            </w:pPr>
            <w:r w:rsidRPr="00FC5FA0">
              <w:rPr>
                <w:rFonts w:eastAsiaTheme="minorHAnsi"/>
                <w:b/>
                <w:bCs/>
              </w:rPr>
              <w:t>Restoration and Protection of High Value Habitat</w:t>
            </w:r>
          </w:p>
          <w:p w14:paraId="016D20C8" w14:textId="77777777" w:rsidR="00F43162" w:rsidRPr="00FC5FA0" w:rsidRDefault="00F43162" w:rsidP="00FC5FA0">
            <w:pPr>
              <w:rPr>
                <w:rFonts w:eastAsiaTheme="minorHAnsi"/>
              </w:rPr>
            </w:pPr>
            <w:r w:rsidRPr="00FC5FA0">
              <w:rPr>
                <w:rFonts w:eastAsiaTheme="minorHAnsi"/>
              </w:rPr>
              <w:t>This project is protecting and enhancing semi-arid woodlands, and a diverse range of threatened flora and fauna species, across 152,000 hectares in Wyperfeld National Park and adjacent state forests and conservation reserves through control of weeds and pests, improving breeding conditions for the vulnerable Major Mitchell's Cockatoo.</w:t>
            </w:r>
          </w:p>
        </w:tc>
        <w:tc>
          <w:tcPr>
            <w:cnfStyle w:val="000010000000" w:firstRow="0" w:lastRow="0" w:firstColumn="0" w:lastColumn="0" w:oddVBand="1" w:evenVBand="0" w:oddHBand="0" w:evenHBand="0" w:firstRowFirstColumn="0" w:firstRowLastColumn="0" w:lastRowFirstColumn="0" w:lastRowLastColumn="0"/>
            <w:tcW w:w="1644" w:type="dxa"/>
          </w:tcPr>
          <w:p w14:paraId="528F4A68" w14:textId="77777777" w:rsidR="00F43162" w:rsidRPr="00FC5FA0" w:rsidRDefault="00F43162" w:rsidP="00FC5FA0">
            <w:pPr>
              <w:rPr>
                <w:rFonts w:eastAsiaTheme="minorHAnsi"/>
              </w:rPr>
            </w:pPr>
            <w:r w:rsidRPr="00FC5FA0">
              <w:rPr>
                <w:rFonts w:eastAsiaTheme="minorHAnsi"/>
              </w:rPr>
              <w:t xml:space="preserve"> 165,000 </w:t>
            </w:r>
          </w:p>
        </w:tc>
      </w:tr>
      <w:tr w:rsidR="00F43162" w:rsidRPr="00FC5FA0" w14:paraId="3A0D03C4"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296F58D" w14:textId="77777777" w:rsidR="00F43162" w:rsidRPr="00FC5FA0" w:rsidRDefault="00F43162" w:rsidP="00FC5FA0">
            <w:pPr>
              <w:rPr>
                <w:rFonts w:eastAsiaTheme="minorHAnsi"/>
              </w:rPr>
            </w:pPr>
            <w:r w:rsidRPr="00FC5FA0">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7456DFD0" w14:textId="77777777" w:rsidR="00F43162" w:rsidRPr="00FC5FA0" w:rsidRDefault="00F43162" w:rsidP="00FC5FA0">
            <w:pPr>
              <w:rPr>
                <w:rFonts w:eastAsiaTheme="minorHAnsi"/>
                <w:b/>
                <w:bCs/>
              </w:rPr>
            </w:pPr>
            <w:r w:rsidRPr="00FC5FA0">
              <w:rPr>
                <w:rFonts w:eastAsiaTheme="minorHAnsi"/>
                <w:b/>
                <w:bCs/>
              </w:rPr>
              <w:t>Developing Control Options for Feral Cats at Wilsons Prom to Improve On-ground Management Capability</w:t>
            </w:r>
          </w:p>
          <w:p w14:paraId="43D5143E" w14:textId="77777777" w:rsidR="00F43162" w:rsidRPr="00FC5FA0" w:rsidRDefault="00F43162" w:rsidP="00FC5FA0">
            <w:pPr>
              <w:rPr>
                <w:rFonts w:eastAsiaTheme="minorHAnsi"/>
              </w:rPr>
            </w:pPr>
            <w:r w:rsidRPr="00FC5FA0">
              <w:rPr>
                <w:rFonts w:eastAsiaTheme="minorHAnsi"/>
              </w:rPr>
              <w:t>This project is developing and testing strategies and control tools to improve management capabilities and provide standards for the control of feral cats at Wilsons Promontory National Park.</w:t>
            </w:r>
          </w:p>
        </w:tc>
        <w:tc>
          <w:tcPr>
            <w:cnfStyle w:val="000010000000" w:firstRow="0" w:lastRow="0" w:firstColumn="0" w:lastColumn="0" w:oddVBand="1" w:evenVBand="0" w:oddHBand="0" w:evenHBand="0" w:firstRowFirstColumn="0" w:firstRowLastColumn="0" w:lastRowFirstColumn="0" w:lastRowLastColumn="0"/>
            <w:tcW w:w="1644" w:type="dxa"/>
          </w:tcPr>
          <w:p w14:paraId="60766BA8" w14:textId="77777777" w:rsidR="00F43162" w:rsidRPr="00FC5FA0" w:rsidRDefault="00F43162" w:rsidP="00FC5FA0">
            <w:pPr>
              <w:rPr>
                <w:rFonts w:eastAsiaTheme="minorHAnsi"/>
              </w:rPr>
            </w:pPr>
            <w:r w:rsidRPr="00FC5FA0">
              <w:rPr>
                <w:rFonts w:eastAsiaTheme="minorHAnsi"/>
              </w:rPr>
              <w:t xml:space="preserve"> 130,000 </w:t>
            </w:r>
          </w:p>
        </w:tc>
      </w:tr>
      <w:tr w:rsidR="00F43162" w:rsidRPr="00FC5FA0" w14:paraId="4810D020"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0565A16" w14:textId="77777777" w:rsidR="00F43162" w:rsidRPr="00FC5FA0" w:rsidRDefault="00F43162" w:rsidP="00FC5FA0">
            <w:pPr>
              <w:rPr>
                <w:rFonts w:eastAsiaTheme="minorHAnsi"/>
              </w:rPr>
            </w:pPr>
            <w:r w:rsidRPr="00FC5FA0">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2BCAB657" w14:textId="77777777" w:rsidR="00F43162" w:rsidRPr="00FC5FA0" w:rsidRDefault="00F43162" w:rsidP="00FC5FA0">
            <w:pPr>
              <w:rPr>
                <w:rFonts w:eastAsiaTheme="minorHAnsi"/>
                <w:b/>
                <w:bCs/>
              </w:rPr>
            </w:pPr>
            <w:r w:rsidRPr="00FC5FA0">
              <w:rPr>
                <w:rFonts w:eastAsiaTheme="minorHAnsi"/>
                <w:b/>
                <w:bCs/>
              </w:rPr>
              <w:t>Managing the Immigration of Foxes into Wilsons Promontory National Park</w:t>
            </w:r>
          </w:p>
          <w:p w14:paraId="1AC1F1DD" w14:textId="77777777" w:rsidR="00F43162" w:rsidRPr="00FC5FA0" w:rsidRDefault="00F43162" w:rsidP="00FC5FA0">
            <w:pPr>
              <w:rPr>
                <w:rFonts w:eastAsiaTheme="minorHAnsi"/>
              </w:rPr>
            </w:pPr>
            <w:r w:rsidRPr="00FC5FA0">
              <w:rPr>
                <w:rFonts w:eastAsiaTheme="minorHAnsi"/>
              </w:rPr>
              <w:t xml:space="preserve">This project is managing the immigration of foxes into Wilsons Promontory National Park, and protecting small mammal species of the Yanakie Isthmus. </w:t>
            </w:r>
          </w:p>
        </w:tc>
        <w:tc>
          <w:tcPr>
            <w:cnfStyle w:val="000010000000" w:firstRow="0" w:lastRow="0" w:firstColumn="0" w:lastColumn="0" w:oddVBand="1" w:evenVBand="0" w:oddHBand="0" w:evenHBand="0" w:firstRowFirstColumn="0" w:firstRowLastColumn="0" w:lastRowFirstColumn="0" w:lastRowLastColumn="0"/>
            <w:tcW w:w="1644" w:type="dxa"/>
          </w:tcPr>
          <w:p w14:paraId="1D685EFD" w14:textId="77777777" w:rsidR="00F43162" w:rsidRPr="00FC5FA0" w:rsidRDefault="00F43162" w:rsidP="00FC5FA0">
            <w:pPr>
              <w:rPr>
                <w:rFonts w:eastAsiaTheme="minorHAnsi"/>
              </w:rPr>
            </w:pPr>
            <w:r w:rsidRPr="00FC5FA0">
              <w:rPr>
                <w:rFonts w:eastAsiaTheme="minorHAnsi"/>
              </w:rPr>
              <w:t xml:space="preserve"> 30,000 </w:t>
            </w:r>
          </w:p>
        </w:tc>
      </w:tr>
      <w:tr w:rsidR="00F43162" w:rsidRPr="00FC5FA0" w14:paraId="688FF9C0"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80D28A7" w14:textId="77777777" w:rsidR="00F43162" w:rsidRPr="00FC5FA0" w:rsidRDefault="00F43162" w:rsidP="00FC5FA0">
            <w:pPr>
              <w:rPr>
                <w:rFonts w:eastAsiaTheme="minorHAnsi"/>
              </w:rPr>
            </w:pPr>
            <w:r w:rsidRPr="00FC5FA0">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3BDD5E05" w14:textId="77777777" w:rsidR="00F43162" w:rsidRPr="00FC5FA0" w:rsidRDefault="00F43162" w:rsidP="00FC5FA0">
            <w:pPr>
              <w:rPr>
                <w:rFonts w:eastAsiaTheme="minorHAnsi"/>
                <w:b/>
                <w:bCs/>
              </w:rPr>
            </w:pPr>
            <w:r w:rsidRPr="00FC5FA0">
              <w:rPr>
                <w:rFonts w:eastAsiaTheme="minorHAnsi"/>
                <w:b/>
                <w:bCs/>
              </w:rPr>
              <w:t>Mitigating the Threat of Ox-eye Daisy on North East Forests and Alps</w:t>
            </w:r>
          </w:p>
          <w:p w14:paraId="366CA701" w14:textId="77777777" w:rsidR="00F43162" w:rsidRPr="00FC5FA0" w:rsidRDefault="00F43162" w:rsidP="00FC5FA0">
            <w:pPr>
              <w:rPr>
                <w:rFonts w:eastAsiaTheme="minorHAnsi"/>
              </w:rPr>
            </w:pPr>
            <w:r w:rsidRPr="00FC5FA0">
              <w:rPr>
                <w:rFonts w:eastAsiaTheme="minorHAnsi"/>
              </w:rPr>
              <w:t>This project is surveying for, mapping and controlling the highly invasive Ox-eye Daisy in the Alpine National Park to protect alpine grasslands, sub-alpine woodlands and other threatened habitats.</w:t>
            </w:r>
          </w:p>
        </w:tc>
        <w:tc>
          <w:tcPr>
            <w:cnfStyle w:val="000010000000" w:firstRow="0" w:lastRow="0" w:firstColumn="0" w:lastColumn="0" w:oddVBand="1" w:evenVBand="0" w:oddHBand="0" w:evenHBand="0" w:firstRowFirstColumn="0" w:firstRowLastColumn="0" w:lastRowFirstColumn="0" w:lastRowLastColumn="0"/>
            <w:tcW w:w="1644" w:type="dxa"/>
          </w:tcPr>
          <w:p w14:paraId="014FAC41" w14:textId="77777777" w:rsidR="00F43162" w:rsidRPr="00FC5FA0" w:rsidRDefault="00F43162" w:rsidP="00FC5FA0">
            <w:pPr>
              <w:rPr>
                <w:rFonts w:eastAsiaTheme="minorHAnsi"/>
              </w:rPr>
            </w:pPr>
            <w:r w:rsidRPr="00FC5FA0">
              <w:rPr>
                <w:rFonts w:eastAsiaTheme="minorHAnsi"/>
              </w:rPr>
              <w:t xml:space="preserve"> 100,000 </w:t>
            </w:r>
          </w:p>
        </w:tc>
      </w:tr>
      <w:tr w:rsidR="00F43162" w:rsidRPr="00FC5FA0" w14:paraId="0BBDDB8E"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66D272B" w14:textId="77777777" w:rsidR="00F43162" w:rsidRPr="00FC5FA0" w:rsidRDefault="00F43162" w:rsidP="00FC5FA0">
            <w:pPr>
              <w:rPr>
                <w:rFonts w:eastAsiaTheme="minorHAnsi"/>
              </w:rPr>
            </w:pPr>
            <w:r w:rsidRPr="00FC5FA0">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5484A1EB" w14:textId="77777777" w:rsidR="00F43162" w:rsidRPr="00FC5FA0" w:rsidRDefault="00F43162" w:rsidP="00FC5FA0">
            <w:pPr>
              <w:rPr>
                <w:rFonts w:eastAsiaTheme="minorHAnsi"/>
                <w:b/>
                <w:bCs/>
              </w:rPr>
            </w:pPr>
            <w:r w:rsidRPr="00FC5FA0">
              <w:rPr>
                <w:rFonts w:eastAsiaTheme="minorHAnsi"/>
                <w:b/>
                <w:bCs/>
              </w:rPr>
              <w:t>Protecting and Enhancing the Barmah and Lower Goulburn Red Gum Forests, Wetlands and Floodplains</w:t>
            </w:r>
          </w:p>
          <w:p w14:paraId="7F44939A" w14:textId="77777777" w:rsidR="00F43162" w:rsidRPr="00FC5FA0" w:rsidRDefault="00F43162" w:rsidP="00FC5FA0">
            <w:pPr>
              <w:rPr>
                <w:rFonts w:eastAsiaTheme="minorHAnsi"/>
              </w:rPr>
            </w:pPr>
            <w:r w:rsidRPr="00FC5FA0">
              <w:rPr>
                <w:rFonts w:eastAsiaTheme="minorHAnsi"/>
              </w:rPr>
              <w:t>This project is protecting the Barmah Forest Ramsar site, red gum forests, wetlands, floodplains, Moira grass plains, colonially-nesting waterbirds, and ground-dwelling mammals, frogs and reptiles (including many threatened species) in the Lower Goulburn and Barmah National Parks through control of weeds and pests.</w:t>
            </w:r>
          </w:p>
        </w:tc>
        <w:tc>
          <w:tcPr>
            <w:cnfStyle w:val="000010000000" w:firstRow="0" w:lastRow="0" w:firstColumn="0" w:lastColumn="0" w:oddVBand="1" w:evenVBand="0" w:oddHBand="0" w:evenHBand="0" w:firstRowFirstColumn="0" w:firstRowLastColumn="0" w:lastRowFirstColumn="0" w:lastRowLastColumn="0"/>
            <w:tcW w:w="1644" w:type="dxa"/>
          </w:tcPr>
          <w:p w14:paraId="04DF75FB" w14:textId="77777777" w:rsidR="00F43162" w:rsidRPr="00FC5FA0" w:rsidRDefault="00F43162" w:rsidP="00FC5FA0">
            <w:pPr>
              <w:rPr>
                <w:rFonts w:eastAsiaTheme="minorHAnsi"/>
              </w:rPr>
            </w:pPr>
            <w:r w:rsidRPr="00FC5FA0">
              <w:rPr>
                <w:rFonts w:eastAsiaTheme="minorHAnsi"/>
              </w:rPr>
              <w:t xml:space="preserve"> 123,585 </w:t>
            </w:r>
          </w:p>
        </w:tc>
      </w:tr>
      <w:tr w:rsidR="00F43162" w:rsidRPr="00FC5FA0" w14:paraId="60A7AA1C"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D9C8100" w14:textId="77777777" w:rsidR="00F43162" w:rsidRPr="00FC5FA0" w:rsidRDefault="00F43162" w:rsidP="00FC5FA0">
            <w:pPr>
              <w:rPr>
                <w:rFonts w:eastAsiaTheme="minorHAnsi"/>
              </w:rPr>
            </w:pPr>
            <w:r w:rsidRPr="00FC5FA0">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480D8922" w14:textId="77777777" w:rsidR="00F43162" w:rsidRPr="00FC5FA0" w:rsidRDefault="00F43162" w:rsidP="00FC5FA0">
            <w:pPr>
              <w:rPr>
                <w:rFonts w:eastAsiaTheme="minorHAnsi"/>
                <w:b/>
                <w:bCs/>
              </w:rPr>
            </w:pPr>
            <w:r w:rsidRPr="00FC5FA0">
              <w:rPr>
                <w:rFonts w:eastAsiaTheme="minorHAnsi"/>
                <w:b/>
                <w:bCs/>
              </w:rPr>
              <w:t>Extirpation of Sambar Deer from Wilsons Promontory</w:t>
            </w:r>
          </w:p>
          <w:p w14:paraId="4A52B6AA" w14:textId="77777777" w:rsidR="00F43162" w:rsidRPr="00FC5FA0" w:rsidRDefault="00F43162" w:rsidP="00FC5FA0">
            <w:pPr>
              <w:rPr>
                <w:rFonts w:eastAsiaTheme="minorHAnsi"/>
              </w:rPr>
            </w:pPr>
            <w:r w:rsidRPr="00FC5FA0">
              <w:rPr>
                <w:rFonts w:eastAsiaTheme="minorHAnsi"/>
              </w:rPr>
              <w:t>This project is detecting and controlling a small population of Sambar Deer at Wilsons Prom National Park before it establishes.</w:t>
            </w:r>
          </w:p>
        </w:tc>
        <w:tc>
          <w:tcPr>
            <w:cnfStyle w:val="000010000000" w:firstRow="0" w:lastRow="0" w:firstColumn="0" w:lastColumn="0" w:oddVBand="1" w:evenVBand="0" w:oddHBand="0" w:evenHBand="0" w:firstRowFirstColumn="0" w:firstRowLastColumn="0" w:lastRowFirstColumn="0" w:lastRowLastColumn="0"/>
            <w:tcW w:w="1644" w:type="dxa"/>
          </w:tcPr>
          <w:p w14:paraId="62368560" w14:textId="77777777" w:rsidR="00F43162" w:rsidRPr="00FC5FA0" w:rsidRDefault="00F43162" w:rsidP="00FC5FA0">
            <w:pPr>
              <w:rPr>
                <w:rFonts w:eastAsiaTheme="minorHAnsi"/>
              </w:rPr>
            </w:pPr>
            <w:r w:rsidRPr="00FC5FA0">
              <w:rPr>
                <w:rFonts w:eastAsiaTheme="minorHAnsi"/>
              </w:rPr>
              <w:t xml:space="preserve"> 60,000 </w:t>
            </w:r>
          </w:p>
        </w:tc>
      </w:tr>
      <w:tr w:rsidR="00F43162" w:rsidRPr="00FC5FA0" w14:paraId="5D5678D5"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B35E624" w14:textId="77777777" w:rsidR="00F43162" w:rsidRPr="00FC5FA0" w:rsidRDefault="00F43162" w:rsidP="00FC5FA0">
            <w:pPr>
              <w:rPr>
                <w:rFonts w:eastAsiaTheme="minorHAnsi"/>
              </w:rPr>
            </w:pPr>
            <w:r w:rsidRPr="00FC5FA0">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7DCAB11E" w14:textId="77777777" w:rsidR="00F43162" w:rsidRPr="00FC5FA0" w:rsidRDefault="00F43162" w:rsidP="00FC5FA0">
            <w:pPr>
              <w:rPr>
                <w:rFonts w:eastAsiaTheme="minorHAnsi"/>
                <w:b/>
                <w:bCs/>
              </w:rPr>
            </w:pPr>
            <w:r w:rsidRPr="00FC5FA0">
              <w:rPr>
                <w:rFonts w:eastAsiaTheme="minorHAnsi"/>
                <w:b/>
                <w:bCs/>
              </w:rPr>
              <w:t>Protecting and Enhancing the Grasslands, Woodlands and Wetlands of the Patho Plains</w:t>
            </w:r>
          </w:p>
          <w:p w14:paraId="63F9B505" w14:textId="77777777" w:rsidR="00F43162" w:rsidRPr="00FC5FA0" w:rsidRDefault="00F43162" w:rsidP="00FC5FA0">
            <w:pPr>
              <w:rPr>
                <w:rFonts w:eastAsiaTheme="minorHAnsi"/>
              </w:rPr>
            </w:pPr>
            <w:r w:rsidRPr="00FC5FA0">
              <w:rPr>
                <w:rFonts w:eastAsiaTheme="minorHAnsi"/>
              </w:rPr>
              <w:t>This project is enhancing and restoring Northern Plains Grasslands, Buloke Woodlands, Seasonal Herbaceous Wetlands and a diverse range of threatened flora and fauna species and bird communities across public and private land by controlling invasive species, improving grassland biomass management and undertaking revegetation.</w:t>
            </w:r>
          </w:p>
        </w:tc>
        <w:tc>
          <w:tcPr>
            <w:cnfStyle w:val="000010000000" w:firstRow="0" w:lastRow="0" w:firstColumn="0" w:lastColumn="0" w:oddVBand="1" w:evenVBand="0" w:oddHBand="0" w:evenHBand="0" w:firstRowFirstColumn="0" w:firstRowLastColumn="0" w:lastRowFirstColumn="0" w:lastRowLastColumn="0"/>
            <w:tcW w:w="1644" w:type="dxa"/>
          </w:tcPr>
          <w:p w14:paraId="7DA27B05" w14:textId="77777777" w:rsidR="00F43162" w:rsidRPr="00FC5FA0" w:rsidRDefault="00F43162" w:rsidP="00FC5FA0">
            <w:pPr>
              <w:rPr>
                <w:rFonts w:eastAsiaTheme="minorHAnsi"/>
              </w:rPr>
            </w:pPr>
            <w:r w:rsidRPr="00FC5FA0">
              <w:rPr>
                <w:rFonts w:eastAsiaTheme="minorHAnsi"/>
              </w:rPr>
              <w:t xml:space="preserve"> 246,840 </w:t>
            </w:r>
          </w:p>
        </w:tc>
      </w:tr>
      <w:tr w:rsidR="00F43162" w:rsidRPr="00FC5FA0" w14:paraId="13E4541E"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96673B2" w14:textId="77777777" w:rsidR="00F43162" w:rsidRPr="00FC5FA0" w:rsidRDefault="00F43162" w:rsidP="00FC5FA0">
            <w:pPr>
              <w:rPr>
                <w:rFonts w:eastAsiaTheme="minorHAnsi"/>
              </w:rPr>
            </w:pPr>
            <w:r w:rsidRPr="00FC5FA0">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4A715838" w14:textId="77777777" w:rsidR="00F43162" w:rsidRPr="00FC5FA0" w:rsidRDefault="00F43162" w:rsidP="00FC5FA0">
            <w:pPr>
              <w:rPr>
                <w:rFonts w:eastAsiaTheme="minorHAnsi"/>
                <w:b/>
                <w:bCs/>
              </w:rPr>
            </w:pPr>
            <w:r w:rsidRPr="00FC5FA0">
              <w:rPr>
                <w:rFonts w:eastAsiaTheme="minorHAnsi"/>
                <w:b/>
                <w:bCs/>
              </w:rPr>
              <w:t>Protecting and Enhancing the Grasslands, Woodlands and Marshes of the Lower Acova Plains</w:t>
            </w:r>
          </w:p>
          <w:p w14:paraId="79522D0A" w14:textId="77777777" w:rsidR="00F43162" w:rsidRPr="00FC5FA0" w:rsidRDefault="00F43162" w:rsidP="00FC5FA0">
            <w:pPr>
              <w:rPr>
                <w:rFonts w:eastAsiaTheme="minorHAnsi"/>
              </w:rPr>
            </w:pPr>
            <w:r w:rsidRPr="00FC5FA0">
              <w:rPr>
                <w:rFonts w:eastAsiaTheme="minorHAnsi"/>
              </w:rPr>
              <w:t>This project is protecting and enhancing part of the Kerang Lakes Ramsar Site and semi-arid woodlands, northern plains grasslands, riverine and wetland communities, and numerous threatened flora and fauna species across public and private land by controlling invasive species, improving grassland biomass management and undertaking revegetation.</w:t>
            </w:r>
          </w:p>
        </w:tc>
        <w:tc>
          <w:tcPr>
            <w:cnfStyle w:val="000010000000" w:firstRow="0" w:lastRow="0" w:firstColumn="0" w:lastColumn="0" w:oddVBand="1" w:evenVBand="0" w:oddHBand="0" w:evenHBand="0" w:firstRowFirstColumn="0" w:firstRowLastColumn="0" w:lastRowFirstColumn="0" w:lastRowLastColumn="0"/>
            <w:tcW w:w="1644" w:type="dxa"/>
          </w:tcPr>
          <w:p w14:paraId="6096CA86" w14:textId="77777777" w:rsidR="00F43162" w:rsidRPr="00FC5FA0" w:rsidRDefault="00F43162" w:rsidP="00FC5FA0">
            <w:pPr>
              <w:rPr>
                <w:rFonts w:eastAsiaTheme="minorHAnsi"/>
              </w:rPr>
            </w:pPr>
            <w:r w:rsidRPr="00FC5FA0">
              <w:rPr>
                <w:rFonts w:eastAsiaTheme="minorHAnsi"/>
              </w:rPr>
              <w:t xml:space="preserve"> 160,869 </w:t>
            </w:r>
          </w:p>
        </w:tc>
      </w:tr>
      <w:tr w:rsidR="00F43162" w:rsidRPr="00FC5FA0" w14:paraId="056EB7A6"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97BC9C8" w14:textId="77777777" w:rsidR="00F43162" w:rsidRPr="00FC5FA0" w:rsidRDefault="00F43162" w:rsidP="00FC5FA0">
            <w:pPr>
              <w:rPr>
                <w:rFonts w:eastAsiaTheme="minorHAnsi"/>
              </w:rPr>
            </w:pPr>
            <w:r w:rsidRPr="00FC5FA0">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5CF8D10D" w14:textId="77777777" w:rsidR="00F43162" w:rsidRPr="00FC5FA0" w:rsidRDefault="00F43162" w:rsidP="00FC5FA0">
            <w:pPr>
              <w:rPr>
                <w:rFonts w:eastAsiaTheme="minorHAnsi"/>
                <w:b/>
                <w:bCs/>
              </w:rPr>
            </w:pPr>
            <w:r w:rsidRPr="00FC5FA0">
              <w:rPr>
                <w:rFonts w:eastAsiaTheme="minorHAnsi"/>
                <w:b/>
                <w:bCs/>
              </w:rPr>
              <w:t>Mitigating Impacts of Invasive Herbivores on Alpine Wetlands</w:t>
            </w:r>
          </w:p>
          <w:p w14:paraId="5078BFEE" w14:textId="77777777" w:rsidR="00F43162" w:rsidRPr="00FC5FA0" w:rsidRDefault="00F43162" w:rsidP="00FC5FA0">
            <w:pPr>
              <w:rPr>
                <w:rFonts w:eastAsiaTheme="minorHAnsi"/>
              </w:rPr>
            </w:pPr>
            <w:r w:rsidRPr="00FC5FA0">
              <w:rPr>
                <w:rFonts w:eastAsiaTheme="minorHAnsi"/>
              </w:rPr>
              <w:t>This project is mitigating the destructive impacts of feral horses, deer and pigs in the Alps by fencing areas of priority wetlands and alpine peatlands.</w:t>
            </w:r>
          </w:p>
        </w:tc>
        <w:tc>
          <w:tcPr>
            <w:cnfStyle w:val="000010000000" w:firstRow="0" w:lastRow="0" w:firstColumn="0" w:lastColumn="0" w:oddVBand="1" w:evenVBand="0" w:oddHBand="0" w:evenHBand="0" w:firstRowFirstColumn="0" w:firstRowLastColumn="0" w:lastRowFirstColumn="0" w:lastRowLastColumn="0"/>
            <w:tcW w:w="1644" w:type="dxa"/>
          </w:tcPr>
          <w:p w14:paraId="4367EFFE" w14:textId="77777777" w:rsidR="00F43162" w:rsidRPr="00FC5FA0" w:rsidRDefault="00F43162" w:rsidP="00FC5FA0">
            <w:pPr>
              <w:rPr>
                <w:rFonts w:eastAsiaTheme="minorHAnsi"/>
              </w:rPr>
            </w:pPr>
            <w:r w:rsidRPr="00FC5FA0">
              <w:rPr>
                <w:rFonts w:eastAsiaTheme="minorHAnsi"/>
              </w:rPr>
              <w:t xml:space="preserve"> 60,000 </w:t>
            </w:r>
          </w:p>
        </w:tc>
      </w:tr>
      <w:tr w:rsidR="00F43162" w:rsidRPr="00FC5FA0" w14:paraId="794F40AE"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387FCA7" w14:textId="77777777" w:rsidR="00F43162" w:rsidRPr="00FC5FA0" w:rsidRDefault="00F43162" w:rsidP="00FC5FA0">
            <w:pPr>
              <w:rPr>
                <w:rFonts w:eastAsiaTheme="minorHAnsi"/>
              </w:rPr>
            </w:pPr>
            <w:r w:rsidRPr="00FC5FA0">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12F43FA1" w14:textId="77777777" w:rsidR="00F43162" w:rsidRPr="00FC5FA0" w:rsidRDefault="00F43162" w:rsidP="00FC5FA0">
            <w:pPr>
              <w:rPr>
                <w:rFonts w:eastAsiaTheme="minorHAnsi"/>
                <w:b/>
                <w:bCs/>
              </w:rPr>
            </w:pPr>
            <w:r w:rsidRPr="00FC5FA0">
              <w:rPr>
                <w:rFonts w:eastAsiaTheme="minorHAnsi"/>
                <w:b/>
                <w:bCs/>
              </w:rPr>
              <w:t>Protecting and Enhancing the Biodiversity of Hattah and the Eastern Murray Sunset Country</w:t>
            </w:r>
          </w:p>
          <w:p w14:paraId="3F39B65D" w14:textId="77777777" w:rsidR="00F43162" w:rsidRPr="00FC5FA0" w:rsidRDefault="00F43162" w:rsidP="00FC5FA0">
            <w:pPr>
              <w:rPr>
                <w:rFonts w:eastAsiaTheme="minorHAnsi"/>
              </w:rPr>
            </w:pPr>
            <w:r w:rsidRPr="00FC5FA0">
              <w:rPr>
                <w:rFonts w:eastAsiaTheme="minorHAnsi"/>
              </w:rPr>
              <w:t>This project is protecting the Hattah Ramsar wetlands and saline wetlands, semi-arid woodlands, waterbirds, ground-dwelling mammals, frogs and reptiles (including numerous threatened species) across the Hattah-Kulkyne, Murray-Kulkyne and eastern sections of Murray Sunset National Parks and Raak Plain State forest by controlling feral pigs, goats, rabbits, foxes and weeds.</w:t>
            </w:r>
          </w:p>
        </w:tc>
        <w:tc>
          <w:tcPr>
            <w:cnfStyle w:val="000010000000" w:firstRow="0" w:lastRow="0" w:firstColumn="0" w:lastColumn="0" w:oddVBand="1" w:evenVBand="0" w:oddHBand="0" w:evenHBand="0" w:firstRowFirstColumn="0" w:firstRowLastColumn="0" w:lastRowFirstColumn="0" w:lastRowLastColumn="0"/>
            <w:tcW w:w="1644" w:type="dxa"/>
          </w:tcPr>
          <w:p w14:paraId="2415F470" w14:textId="77777777" w:rsidR="00F43162" w:rsidRPr="00FC5FA0" w:rsidRDefault="00F43162" w:rsidP="00FC5FA0">
            <w:pPr>
              <w:rPr>
                <w:rFonts w:eastAsiaTheme="minorHAnsi"/>
              </w:rPr>
            </w:pPr>
            <w:r w:rsidRPr="00FC5FA0">
              <w:rPr>
                <w:rFonts w:eastAsiaTheme="minorHAnsi"/>
              </w:rPr>
              <w:t xml:space="preserve"> 298,000 </w:t>
            </w:r>
          </w:p>
        </w:tc>
      </w:tr>
      <w:tr w:rsidR="00F43162" w:rsidRPr="00FC5FA0" w14:paraId="796B6B2C"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07144CD" w14:textId="77777777" w:rsidR="00F43162" w:rsidRPr="00FC5FA0" w:rsidRDefault="00F43162" w:rsidP="00FC5FA0">
            <w:pPr>
              <w:rPr>
                <w:rFonts w:eastAsiaTheme="minorHAnsi"/>
              </w:rPr>
            </w:pPr>
            <w:r w:rsidRPr="00FC5FA0">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44695466" w14:textId="77777777" w:rsidR="00F43162" w:rsidRPr="00FC5FA0" w:rsidRDefault="00F43162" w:rsidP="00FC5FA0">
            <w:pPr>
              <w:rPr>
                <w:rFonts w:eastAsiaTheme="minorHAnsi"/>
                <w:b/>
                <w:bCs/>
              </w:rPr>
            </w:pPr>
            <w:r w:rsidRPr="00FC5FA0">
              <w:rPr>
                <w:rFonts w:eastAsiaTheme="minorHAnsi"/>
                <w:b/>
                <w:bCs/>
              </w:rPr>
              <w:t>Managing Feral Cats in the Victorian Alps</w:t>
            </w:r>
          </w:p>
          <w:p w14:paraId="17D7A480" w14:textId="77777777" w:rsidR="00F43162" w:rsidRPr="00FC5FA0" w:rsidRDefault="00F43162" w:rsidP="00FC5FA0">
            <w:pPr>
              <w:rPr>
                <w:rFonts w:eastAsiaTheme="minorHAnsi"/>
              </w:rPr>
            </w:pPr>
            <w:r w:rsidRPr="00FC5FA0">
              <w:rPr>
                <w:rFonts w:eastAsiaTheme="minorHAnsi"/>
              </w:rPr>
              <w:t>This project is undertaking feral cat control works in priority areas associated with threatened Mountain Pygmy-possum habitat in the Victorian Alps.</w:t>
            </w:r>
          </w:p>
        </w:tc>
        <w:tc>
          <w:tcPr>
            <w:cnfStyle w:val="000010000000" w:firstRow="0" w:lastRow="0" w:firstColumn="0" w:lastColumn="0" w:oddVBand="1" w:evenVBand="0" w:oddHBand="0" w:evenHBand="0" w:firstRowFirstColumn="0" w:firstRowLastColumn="0" w:lastRowFirstColumn="0" w:lastRowLastColumn="0"/>
            <w:tcW w:w="1644" w:type="dxa"/>
          </w:tcPr>
          <w:p w14:paraId="46CE7500" w14:textId="77777777" w:rsidR="00F43162" w:rsidRPr="00FC5FA0" w:rsidRDefault="00F43162" w:rsidP="00FC5FA0">
            <w:pPr>
              <w:rPr>
                <w:rFonts w:eastAsiaTheme="minorHAnsi"/>
              </w:rPr>
            </w:pPr>
            <w:r w:rsidRPr="00FC5FA0">
              <w:rPr>
                <w:rFonts w:eastAsiaTheme="minorHAnsi"/>
              </w:rPr>
              <w:t xml:space="preserve"> 95,000 </w:t>
            </w:r>
          </w:p>
        </w:tc>
      </w:tr>
      <w:tr w:rsidR="00F43162" w:rsidRPr="00FC5FA0" w14:paraId="18ABEBA8"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8FB5F96" w14:textId="77777777" w:rsidR="00F43162" w:rsidRPr="00FC5FA0" w:rsidRDefault="00F43162" w:rsidP="00FC5FA0">
            <w:pPr>
              <w:rPr>
                <w:rFonts w:eastAsiaTheme="minorHAnsi"/>
              </w:rPr>
            </w:pPr>
            <w:r w:rsidRPr="00FC5FA0">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4E8EC6D9" w14:textId="77777777" w:rsidR="00F43162" w:rsidRPr="00FC5FA0" w:rsidRDefault="00F43162" w:rsidP="00FC5FA0">
            <w:pPr>
              <w:rPr>
                <w:rFonts w:eastAsiaTheme="minorHAnsi"/>
                <w:b/>
                <w:bCs/>
              </w:rPr>
            </w:pPr>
            <w:r w:rsidRPr="00FC5FA0">
              <w:rPr>
                <w:rFonts w:eastAsiaTheme="minorHAnsi"/>
                <w:b/>
                <w:bCs/>
              </w:rPr>
              <w:t>Protecting and Enhancing the Biodiversity of the Murray Scroll Belt</w:t>
            </w:r>
          </w:p>
          <w:p w14:paraId="566F4600" w14:textId="77777777" w:rsidR="00F43162" w:rsidRPr="00FC5FA0" w:rsidRDefault="00F43162" w:rsidP="00FC5FA0">
            <w:pPr>
              <w:rPr>
                <w:rFonts w:eastAsiaTheme="minorHAnsi"/>
              </w:rPr>
            </w:pPr>
            <w:r w:rsidRPr="00FC5FA0">
              <w:rPr>
                <w:rFonts w:eastAsiaTheme="minorHAnsi"/>
              </w:rPr>
              <w:t>This project is protecting and enhancing semi-arid woodlands, riverine and wetland communities, and threatened flora and fauna species across public and private land in the Murray Scroll Belt in far-north-western Victoria by controlling priority invasive species and revegetating 1,000 hectares of semi-arid woodlands.</w:t>
            </w:r>
          </w:p>
        </w:tc>
        <w:tc>
          <w:tcPr>
            <w:cnfStyle w:val="000010000000" w:firstRow="0" w:lastRow="0" w:firstColumn="0" w:lastColumn="0" w:oddVBand="1" w:evenVBand="0" w:oddHBand="0" w:evenHBand="0" w:firstRowFirstColumn="0" w:firstRowLastColumn="0" w:lastRowFirstColumn="0" w:lastRowLastColumn="0"/>
            <w:tcW w:w="1644" w:type="dxa"/>
          </w:tcPr>
          <w:p w14:paraId="05DD5FAC" w14:textId="77777777" w:rsidR="00F43162" w:rsidRPr="00FC5FA0" w:rsidRDefault="00F43162" w:rsidP="00FC5FA0">
            <w:pPr>
              <w:rPr>
                <w:rFonts w:eastAsiaTheme="minorHAnsi"/>
              </w:rPr>
            </w:pPr>
            <w:r w:rsidRPr="00FC5FA0">
              <w:rPr>
                <w:rFonts w:eastAsiaTheme="minorHAnsi"/>
              </w:rPr>
              <w:t xml:space="preserve"> 302,350 </w:t>
            </w:r>
          </w:p>
        </w:tc>
      </w:tr>
      <w:tr w:rsidR="00F43162" w:rsidRPr="00FC5FA0" w14:paraId="13476D5D"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67C38EB" w14:textId="77777777" w:rsidR="00F43162" w:rsidRPr="00FC5FA0" w:rsidRDefault="00F43162" w:rsidP="00FC5FA0">
            <w:pPr>
              <w:rPr>
                <w:rFonts w:eastAsiaTheme="minorHAnsi"/>
              </w:rPr>
            </w:pPr>
            <w:r w:rsidRPr="00FC5FA0">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36A03B48" w14:textId="77777777" w:rsidR="00F43162" w:rsidRPr="00FC5FA0" w:rsidRDefault="00F43162" w:rsidP="00FC5FA0">
            <w:pPr>
              <w:rPr>
                <w:rFonts w:eastAsiaTheme="minorHAnsi"/>
                <w:b/>
                <w:bCs/>
              </w:rPr>
            </w:pPr>
            <w:r w:rsidRPr="00FC5FA0">
              <w:rPr>
                <w:rFonts w:eastAsiaTheme="minorHAnsi"/>
                <w:b/>
                <w:bCs/>
              </w:rPr>
              <w:t>Otway Landscape Pest Plant Management</w:t>
            </w:r>
          </w:p>
          <w:p w14:paraId="3C0EFD91" w14:textId="77777777" w:rsidR="00F43162" w:rsidRPr="00FC5FA0" w:rsidRDefault="00F43162" w:rsidP="00FC5FA0">
            <w:pPr>
              <w:rPr>
                <w:rFonts w:eastAsiaTheme="minorHAnsi"/>
              </w:rPr>
            </w:pPr>
            <w:r w:rsidRPr="00FC5FA0">
              <w:rPr>
                <w:rFonts w:eastAsiaTheme="minorHAnsi"/>
              </w:rPr>
              <w:t xml:space="preserve">This project is contributing to the protection of the significant biodiversity value of the Otways through containment and control of 41,000 hectares of highly invasive pest plant species, such as Boneseed, Sweet Pittosporum, Sallow/Coast Wattle and Broom. </w:t>
            </w:r>
          </w:p>
        </w:tc>
        <w:tc>
          <w:tcPr>
            <w:cnfStyle w:val="000010000000" w:firstRow="0" w:lastRow="0" w:firstColumn="0" w:lastColumn="0" w:oddVBand="1" w:evenVBand="0" w:oddHBand="0" w:evenHBand="0" w:firstRowFirstColumn="0" w:firstRowLastColumn="0" w:lastRowFirstColumn="0" w:lastRowLastColumn="0"/>
            <w:tcW w:w="1644" w:type="dxa"/>
          </w:tcPr>
          <w:p w14:paraId="2622774C" w14:textId="77777777" w:rsidR="00F43162" w:rsidRPr="00FC5FA0" w:rsidRDefault="00F43162" w:rsidP="00FC5FA0">
            <w:pPr>
              <w:rPr>
                <w:rFonts w:eastAsiaTheme="minorHAnsi"/>
              </w:rPr>
            </w:pPr>
            <w:r w:rsidRPr="00FC5FA0">
              <w:rPr>
                <w:rFonts w:eastAsiaTheme="minorHAnsi"/>
              </w:rPr>
              <w:t xml:space="preserve"> 213,500 </w:t>
            </w:r>
          </w:p>
        </w:tc>
      </w:tr>
      <w:tr w:rsidR="00F43162" w:rsidRPr="00FC5FA0" w14:paraId="69063D50"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63B3897" w14:textId="77777777" w:rsidR="00F43162" w:rsidRPr="00FC5FA0" w:rsidRDefault="00F43162" w:rsidP="00FC5FA0">
            <w:pPr>
              <w:rPr>
                <w:rFonts w:eastAsiaTheme="minorHAnsi"/>
              </w:rPr>
            </w:pPr>
            <w:r w:rsidRPr="00FC5FA0">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18F6CE5A" w14:textId="77777777" w:rsidR="00F43162" w:rsidRPr="00FC5FA0" w:rsidRDefault="00F43162" w:rsidP="00FC5FA0">
            <w:pPr>
              <w:rPr>
                <w:rFonts w:eastAsiaTheme="minorHAnsi"/>
                <w:b/>
                <w:bCs/>
              </w:rPr>
            </w:pPr>
            <w:r w:rsidRPr="00FC5FA0">
              <w:rPr>
                <w:rFonts w:eastAsiaTheme="minorHAnsi"/>
                <w:b/>
                <w:bCs/>
              </w:rPr>
              <w:t>Grampians Herbivores (Deer)</w:t>
            </w:r>
          </w:p>
          <w:p w14:paraId="4F570FD6" w14:textId="77777777" w:rsidR="00F43162" w:rsidRPr="00FC5FA0" w:rsidRDefault="00F43162" w:rsidP="00FC5FA0">
            <w:pPr>
              <w:rPr>
                <w:rFonts w:eastAsiaTheme="minorHAnsi"/>
              </w:rPr>
            </w:pPr>
            <w:r w:rsidRPr="00FC5FA0">
              <w:rPr>
                <w:rFonts w:eastAsiaTheme="minorHAnsi"/>
              </w:rPr>
              <w:t>This project is using an integrated approach to reduce the abundance of deer to improve ground layer vegetation in priority herb-rich woodlands across the Grampians National Park and other control locations.</w:t>
            </w:r>
          </w:p>
        </w:tc>
        <w:tc>
          <w:tcPr>
            <w:cnfStyle w:val="000010000000" w:firstRow="0" w:lastRow="0" w:firstColumn="0" w:lastColumn="0" w:oddVBand="1" w:evenVBand="0" w:oddHBand="0" w:evenHBand="0" w:firstRowFirstColumn="0" w:firstRowLastColumn="0" w:lastRowFirstColumn="0" w:lastRowLastColumn="0"/>
            <w:tcW w:w="1644" w:type="dxa"/>
          </w:tcPr>
          <w:p w14:paraId="5A0766F9" w14:textId="77777777" w:rsidR="00F43162" w:rsidRPr="00FC5FA0" w:rsidRDefault="00F43162" w:rsidP="00FC5FA0">
            <w:pPr>
              <w:rPr>
                <w:rFonts w:eastAsiaTheme="minorHAnsi"/>
              </w:rPr>
            </w:pPr>
            <w:r w:rsidRPr="00FC5FA0">
              <w:rPr>
                <w:rFonts w:eastAsiaTheme="minorHAnsi"/>
              </w:rPr>
              <w:t xml:space="preserve"> 105,441 </w:t>
            </w:r>
          </w:p>
        </w:tc>
      </w:tr>
      <w:tr w:rsidR="00F43162" w:rsidRPr="00FC5FA0" w14:paraId="2BE16619"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F6B249E" w14:textId="77777777" w:rsidR="00F43162" w:rsidRPr="00FC5FA0" w:rsidRDefault="00F43162" w:rsidP="00FC5FA0">
            <w:pPr>
              <w:rPr>
                <w:rFonts w:eastAsiaTheme="minorHAnsi"/>
              </w:rPr>
            </w:pPr>
            <w:r w:rsidRPr="00FC5FA0">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3C689338" w14:textId="77777777" w:rsidR="00F43162" w:rsidRPr="00FC5FA0" w:rsidRDefault="00F43162" w:rsidP="00FC5FA0">
            <w:pPr>
              <w:rPr>
                <w:rFonts w:eastAsiaTheme="minorHAnsi"/>
                <w:b/>
                <w:bCs/>
              </w:rPr>
            </w:pPr>
            <w:r w:rsidRPr="00FC5FA0">
              <w:rPr>
                <w:rFonts w:eastAsiaTheme="minorHAnsi"/>
                <w:b/>
                <w:bCs/>
              </w:rPr>
              <w:t>Grampians Herbivores (Goats and Rabbits)</w:t>
            </w:r>
          </w:p>
          <w:p w14:paraId="12E4B2AC" w14:textId="77777777" w:rsidR="00F43162" w:rsidRPr="00FC5FA0" w:rsidRDefault="00F43162" w:rsidP="00FC5FA0">
            <w:pPr>
              <w:rPr>
                <w:rFonts w:eastAsiaTheme="minorHAnsi"/>
              </w:rPr>
            </w:pPr>
            <w:r w:rsidRPr="00FC5FA0">
              <w:rPr>
                <w:rFonts w:eastAsiaTheme="minorHAnsi"/>
              </w:rPr>
              <w:t>This project is using an integrated approach to reduce the distribution and abundance of goats and rabbits to improve the floristic diversity and structure of ground layer vegetation of herb-rich woodlands and Grampians endemic montane shrublands in the Grampians National Park.</w:t>
            </w:r>
          </w:p>
        </w:tc>
        <w:tc>
          <w:tcPr>
            <w:cnfStyle w:val="000010000000" w:firstRow="0" w:lastRow="0" w:firstColumn="0" w:lastColumn="0" w:oddVBand="1" w:evenVBand="0" w:oddHBand="0" w:evenHBand="0" w:firstRowFirstColumn="0" w:firstRowLastColumn="0" w:lastRowFirstColumn="0" w:lastRowLastColumn="0"/>
            <w:tcW w:w="1644" w:type="dxa"/>
          </w:tcPr>
          <w:p w14:paraId="6AA73677" w14:textId="77777777" w:rsidR="00F43162" w:rsidRPr="00FC5FA0" w:rsidRDefault="00F43162" w:rsidP="00FC5FA0">
            <w:pPr>
              <w:rPr>
                <w:rFonts w:eastAsiaTheme="minorHAnsi"/>
              </w:rPr>
            </w:pPr>
            <w:r w:rsidRPr="00FC5FA0">
              <w:rPr>
                <w:rFonts w:eastAsiaTheme="minorHAnsi"/>
              </w:rPr>
              <w:t xml:space="preserve"> 40,500 </w:t>
            </w:r>
          </w:p>
        </w:tc>
      </w:tr>
      <w:tr w:rsidR="00F43162" w:rsidRPr="00FC5FA0" w14:paraId="5CE89DA2"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1169205" w14:textId="77777777" w:rsidR="00F43162" w:rsidRPr="00FC5FA0" w:rsidRDefault="00F43162" w:rsidP="00FC5FA0">
            <w:pPr>
              <w:rPr>
                <w:rFonts w:eastAsiaTheme="minorHAnsi"/>
              </w:rPr>
            </w:pPr>
            <w:r w:rsidRPr="00FC5FA0">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59EC817D" w14:textId="77777777" w:rsidR="00F43162" w:rsidRPr="00FC5FA0" w:rsidRDefault="00F43162" w:rsidP="00FC5FA0">
            <w:pPr>
              <w:rPr>
                <w:rFonts w:eastAsiaTheme="minorHAnsi"/>
                <w:b/>
                <w:bCs/>
              </w:rPr>
            </w:pPr>
            <w:r w:rsidRPr="00FC5FA0">
              <w:rPr>
                <w:rFonts w:eastAsiaTheme="minorHAnsi"/>
                <w:b/>
                <w:bCs/>
              </w:rPr>
              <w:t>Grampians Sallow Wattle Control</w:t>
            </w:r>
          </w:p>
          <w:p w14:paraId="613070AD" w14:textId="77777777" w:rsidR="00F43162" w:rsidRPr="00FC5FA0" w:rsidRDefault="00F43162" w:rsidP="00FC5FA0">
            <w:pPr>
              <w:rPr>
                <w:rFonts w:eastAsiaTheme="minorHAnsi"/>
              </w:rPr>
            </w:pPr>
            <w:r w:rsidRPr="00FC5FA0">
              <w:rPr>
                <w:rFonts w:eastAsiaTheme="minorHAnsi"/>
              </w:rPr>
              <w:t>This project is containing Sallow Wattle to its current extent and density to protect herb-rich woodlands and species impacted by Sallow Wattle invasion (such as the Grampians Duck Orchid) and work in partnership with the Bangi Gadjin Land Council to develop a native food enterprise using Sallow Wattle seed.</w:t>
            </w:r>
          </w:p>
        </w:tc>
        <w:tc>
          <w:tcPr>
            <w:cnfStyle w:val="000010000000" w:firstRow="0" w:lastRow="0" w:firstColumn="0" w:lastColumn="0" w:oddVBand="1" w:evenVBand="0" w:oddHBand="0" w:evenHBand="0" w:firstRowFirstColumn="0" w:firstRowLastColumn="0" w:lastRowFirstColumn="0" w:lastRowLastColumn="0"/>
            <w:tcW w:w="1644" w:type="dxa"/>
          </w:tcPr>
          <w:p w14:paraId="1A5F811B" w14:textId="77777777" w:rsidR="00F43162" w:rsidRPr="00FC5FA0" w:rsidRDefault="00F43162" w:rsidP="00FC5FA0">
            <w:pPr>
              <w:rPr>
                <w:rFonts w:eastAsiaTheme="minorHAnsi"/>
              </w:rPr>
            </w:pPr>
            <w:r w:rsidRPr="00FC5FA0">
              <w:rPr>
                <w:rFonts w:eastAsiaTheme="minorHAnsi"/>
              </w:rPr>
              <w:t xml:space="preserve"> 105,117 </w:t>
            </w:r>
          </w:p>
        </w:tc>
      </w:tr>
      <w:tr w:rsidR="00F43162" w:rsidRPr="00FC5FA0" w14:paraId="0D48F4E8"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2F42BDD" w14:textId="77777777" w:rsidR="00F43162" w:rsidRPr="00FC5FA0" w:rsidRDefault="00F43162" w:rsidP="00FC5FA0">
            <w:pPr>
              <w:rPr>
                <w:rFonts w:eastAsiaTheme="minorHAnsi"/>
              </w:rPr>
            </w:pPr>
            <w:r w:rsidRPr="00FC5FA0">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4C439939" w14:textId="77777777" w:rsidR="00F43162" w:rsidRPr="00FC5FA0" w:rsidRDefault="00F43162" w:rsidP="00FC5FA0">
            <w:pPr>
              <w:rPr>
                <w:rFonts w:eastAsiaTheme="minorHAnsi"/>
                <w:b/>
                <w:bCs/>
              </w:rPr>
            </w:pPr>
            <w:r w:rsidRPr="00FC5FA0">
              <w:rPr>
                <w:rFonts w:eastAsiaTheme="minorHAnsi"/>
                <w:b/>
                <w:bCs/>
              </w:rPr>
              <w:t>Glenelg – Mt Napier Goat Control</w:t>
            </w:r>
          </w:p>
          <w:p w14:paraId="5859F4AD" w14:textId="77777777" w:rsidR="00F43162" w:rsidRPr="00FC5FA0" w:rsidRDefault="00F43162" w:rsidP="00FC5FA0">
            <w:pPr>
              <w:rPr>
                <w:rFonts w:eastAsiaTheme="minorHAnsi"/>
              </w:rPr>
            </w:pPr>
            <w:r w:rsidRPr="00FC5FA0">
              <w:rPr>
                <w:rFonts w:eastAsiaTheme="minorHAnsi"/>
              </w:rPr>
              <w:t>This project is locally eradicating goats from Mt Napier in collaboration with adjoining landholders, community volunteers and Traditional Owners.</w:t>
            </w:r>
          </w:p>
        </w:tc>
        <w:tc>
          <w:tcPr>
            <w:cnfStyle w:val="000010000000" w:firstRow="0" w:lastRow="0" w:firstColumn="0" w:lastColumn="0" w:oddVBand="1" w:evenVBand="0" w:oddHBand="0" w:evenHBand="0" w:firstRowFirstColumn="0" w:firstRowLastColumn="0" w:lastRowFirstColumn="0" w:lastRowLastColumn="0"/>
            <w:tcW w:w="1644" w:type="dxa"/>
          </w:tcPr>
          <w:p w14:paraId="0E0C69F1" w14:textId="77777777" w:rsidR="00F43162" w:rsidRPr="00FC5FA0" w:rsidRDefault="00F43162" w:rsidP="00FC5FA0">
            <w:pPr>
              <w:rPr>
                <w:rFonts w:eastAsiaTheme="minorHAnsi"/>
              </w:rPr>
            </w:pPr>
            <w:r w:rsidRPr="00FC5FA0">
              <w:rPr>
                <w:rFonts w:eastAsiaTheme="minorHAnsi"/>
              </w:rPr>
              <w:t xml:space="preserve"> 37,000 </w:t>
            </w:r>
          </w:p>
        </w:tc>
      </w:tr>
      <w:tr w:rsidR="00F43162" w:rsidRPr="00FC5FA0" w14:paraId="0058F1E5"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2E81E28" w14:textId="77777777" w:rsidR="00F43162" w:rsidRPr="00FC5FA0" w:rsidRDefault="00F43162" w:rsidP="00FC5FA0">
            <w:pPr>
              <w:rPr>
                <w:rFonts w:eastAsiaTheme="minorHAnsi"/>
              </w:rPr>
            </w:pPr>
            <w:r w:rsidRPr="00FC5FA0">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5DD9AF02" w14:textId="77777777" w:rsidR="00F43162" w:rsidRPr="00FC5FA0" w:rsidRDefault="00F43162" w:rsidP="00FC5FA0">
            <w:pPr>
              <w:rPr>
                <w:rFonts w:eastAsiaTheme="minorHAnsi"/>
                <w:b/>
                <w:bCs/>
              </w:rPr>
            </w:pPr>
            <w:r w:rsidRPr="00FC5FA0">
              <w:rPr>
                <w:rFonts w:eastAsiaTheme="minorHAnsi"/>
                <w:b/>
                <w:bCs/>
              </w:rPr>
              <w:t>Managing Feral Pigs in the Eastern Borderlands</w:t>
            </w:r>
          </w:p>
          <w:p w14:paraId="031BCEB3" w14:textId="77777777" w:rsidR="00F43162" w:rsidRPr="00FC5FA0" w:rsidRDefault="00F43162" w:rsidP="00FC5FA0">
            <w:pPr>
              <w:rPr>
                <w:rFonts w:eastAsiaTheme="minorHAnsi"/>
              </w:rPr>
            </w:pPr>
            <w:r w:rsidRPr="00FC5FA0">
              <w:rPr>
                <w:rFonts w:eastAsiaTheme="minorHAnsi"/>
              </w:rPr>
              <w:t>This project involves controlling pigs in the Eastern Forests borderlands to protect a range of environmental, cultural and social assets.</w:t>
            </w:r>
          </w:p>
        </w:tc>
        <w:tc>
          <w:tcPr>
            <w:cnfStyle w:val="000010000000" w:firstRow="0" w:lastRow="0" w:firstColumn="0" w:lastColumn="0" w:oddVBand="1" w:evenVBand="0" w:oddHBand="0" w:evenHBand="0" w:firstRowFirstColumn="0" w:firstRowLastColumn="0" w:lastRowFirstColumn="0" w:lastRowLastColumn="0"/>
            <w:tcW w:w="1644" w:type="dxa"/>
          </w:tcPr>
          <w:p w14:paraId="5CD55CE0" w14:textId="77777777" w:rsidR="00F43162" w:rsidRPr="00FC5FA0" w:rsidRDefault="00F43162" w:rsidP="00FC5FA0">
            <w:pPr>
              <w:rPr>
                <w:rFonts w:eastAsiaTheme="minorHAnsi"/>
              </w:rPr>
            </w:pPr>
            <w:r w:rsidRPr="00FC5FA0">
              <w:rPr>
                <w:rFonts w:eastAsiaTheme="minorHAnsi"/>
              </w:rPr>
              <w:t xml:space="preserve"> 141,000 </w:t>
            </w:r>
          </w:p>
        </w:tc>
      </w:tr>
      <w:tr w:rsidR="00F43162" w:rsidRPr="00FC5FA0" w14:paraId="01F052E9"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F44939D" w14:textId="77777777" w:rsidR="00F43162" w:rsidRPr="00FC5FA0" w:rsidRDefault="00F43162" w:rsidP="00FC5FA0">
            <w:pPr>
              <w:rPr>
                <w:rFonts w:eastAsiaTheme="minorHAnsi"/>
              </w:rPr>
            </w:pPr>
            <w:r w:rsidRPr="00FC5FA0">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34DFDB6F" w14:textId="77777777" w:rsidR="00F43162" w:rsidRPr="00FC5FA0" w:rsidRDefault="00F43162" w:rsidP="00FC5FA0">
            <w:pPr>
              <w:rPr>
                <w:rFonts w:eastAsiaTheme="minorHAnsi"/>
                <w:b/>
                <w:bCs/>
              </w:rPr>
            </w:pPr>
            <w:r w:rsidRPr="00FC5FA0">
              <w:rPr>
                <w:rFonts w:eastAsiaTheme="minorHAnsi"/>
                <w:b/>
                <w:bCs/>
              </w:rPr>
              <w:t>Wimmera River Biolink and Pest Plant and Animal Control Project</w:t>
            </w:r>
          </w:p>
          <w:p w14:paraId="0AF1FAAF" w14:textId="77777777" w:rsidR="00F43162" w:rsidRPr="00FC5FA0" w:rsidRDefault="00F43162" w:rsidP="00FC5FA0">
            <w:pPr>
              <w:rPr>
                <w:rFonts w:eastAsiaTheme="minorHAnsi"/>
              </w:rPr>
            </w:pPr>
            <w:r w:rsidRPr="00FC5FA0">
              <w:rPr>
                <w:rFonts w:eastAsiaTheme="minorHAnsi"/>
              </w:rPr>
              <w:t>This project is undertaking remnant woodland re-establishment, restoration and protection works on private land, and undertaking rabbit control works within the Wimmera River–Lake Hindmarsh–Lake Albacutya corridor to protect threatened Grey Box, Buloke Grassy Woodlands and habitat for the threatened Victorian Temperate Woodland Bird community.</w:t>
            </w:r>
          </w:p>
        </w:tc>
        <w:tc>
          <w:tcPr>
            <w:cnfStyle w:val="000010000000" w:firstRow="0" w:lastRow="0" w:firstColumn="0" w:lastColumn="0" w:oddVBand="1" w:evenVBand="0" w:oddHBand="0" w:evenHBand="0" w:firstRowFirstColumn="0" w:firstRowLastColumn="0" w:lastRowFirstColumn="0" w:lastRowLastColumn="0"/>
            <w:tcW w:w="1644" w:type="dxa"/>
          </w:tcPr>
          <w:p w14:paraId="002AB863" w14:textId="77777777" w:rsidR="00F43162" w:rsidRPr="00FC5FA0" w:rsidRDefault="00F43162" w:rsidP="00FC5FA0">
            <w:pPr>
              <w:rPr>
                <w:rFonts w:eastAsiaTheme="minorHAnsi"/>
              </w:rPr>
            </w:pPr>
            <w:r w:rsidRPr="00FC5FA0">
              <w:rPr>
                <w:rFonts w:eastAsiaTheme="minorHAnsi"/>
              </w:rPr>
              <w:t xml:space="preserve"> 129,680 </w:t>
            </w:r>
          </w:p>
        </w:tc>
      </w:tr>
      <w:tr w:rsidR="00F43162" w:rsidRPr="00FC5FA0" w14:paraId="5C587F50"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BA956CF" w14:textId="77777777" w:rsidR="00F43162" w:rsidRPr="00FC5FA0" w:rsidRDefault="00F43162" w:rsidP="00FC5FA0">
            <w:pPr>
              <w:rPr>
                <w:rFonts w:eastAsiaTheme="minorHAnsi"/>
              </w:rPr>
            </w:pPr>
            <w:r w:rsidRPr="00FC5FA0">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2A744B2F" w14:textId="77777777" w:rsidR="00F43162" w:rsidRPr="00FC5FA0" w:rsidRDefault="00F43162" w:rsidP="00FC5FA0">
            <w:pPr>
              <w:rPr>
                <w:rFonts w:eastAsiaTheme="minorHAnsi"/>
                <w:b/>
                <w:bCs/>
              </w:rPr>
            </w:pPr>
            <w:r w:rsidRPr="00FC5FA0">
              <w:rPr>
                <w:rFonts w:eastAsiaTheme="minorHAnsi"/>
                <w:b/>
                <w:bCs/>
              </w:rPr>
              <w:t>Protecting and Enhancing the Semi-arid Woodlands of Taparoo in North-west Murray Sunset National Park</w:t>
            </w:r>
          </w:p>
          <w:p w14:paraId="4A7517C6" w14:textId="77777777" w:rsidR="00F43162" w:rsidRPr="00FC5FA0" w:rsidRDefault="00F43162" w:rsidP="00FC5FA0">
            <w:pPr>
              <w:rPr>
                <w:rFonts w:eastAsiaTheme="minorHAnsi"/>
              </w:rPr>
            </w:pPr>
            <w:r w:rsidRPr="00FC5FA0">
              <w:rPr>
                <w:rFonts w:eastAsiaTheme="minorHAnsi"/>
              </w:rPr>
              <w:t>This project is protecting and enhancing threatened semi-arid woodlands, and numerous threatened flora and fauna species, across the Taparoo region of Murray Sunset National Park in the far north-west of Victoria.</w:t>
            </w:r>
          </w:p>
        </w:tc>
        <w:tc>
          <w:tcPr>
            <w:cnfStyle w:val="000010000000" w:firstRow="0" w:lastRow="0" w:firstColumn="0" w:lastColumn="0" w:oddVBand="1" w:evenVBand="0" w:oddHBand="0" w:evenHBand="0" w:firstRowFirstColumn="0" w:firstRowLastColumn="0" w:lastRowFirstColumn="0" w:lastRowLastColumn="0"/>
            <w:tcW w:w="1644" w:type="dxa"/>
          </w:tcPr>
          <w:p w14:paraId="091DEEA2" w14:textId="77777777" w:rsidR="00F43162" w:rsidRPr="00FC5FA0" w:rsidRDefault="00F43162" w:rsidP="00FC5FA0">
            <w:pPr>
              <w:rPr>
                <w:rFonts w:eastAsiaTheme="minorHAnsi"/>
              </w:rPr>
            </w:pPr>
            <w:r w:rsidRPr="00FC5FA0">
              <w:rPr>
                <w:rFonts w:eastAsiaTheme="minorHAnsi"/>
              </w:rPr>
              <w:t xml:space="preserve"> 138,200 </w:t>
            </w:r>
          </w:p>
        </w:tc>
      </w:tr>
      <w:tr w:rsidR="00F43162" w:rsidRPr="00FC5FA0" w14:paraId="0AB5E810"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A18FE52" w14:textId="77777777" w:rsidR="00F43162" w:rsidRPr="00FC5FA0" w:rsidRDefault="00F43162" w:rsidP="00FC5FA0">
            <w:pPr>
              <w:rPr>
                <w:rFonts w:eastAsiaTheme="minorHAnsi"/>
              </w:rPr>
            </w:pPr>
            <w:r w:rsidRPr="00FC5FA0">
              <w:rPr>
                <w:rFonts w:eastAsiaTheme="minorHAnsi"/>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3BE17CF6" w14:textId="77777777" w:rsidR="00F43162" w:rsidRPr="00FC5FA0" w:rsidRDefault="00F43162" w:rsidP="00FC5FA0">
            <w:pPr>
              <w:rPr>
                <w:rFonts w:eastAsiaTheme="minorHAnsi"/>
                <w:b/>
                <w:bCs/>
              </w:rPr>
            </w:pPr>
            <w:r w:rsidRPr="00FC5FA0">
              <w:rPr>
                <w:rFonts w:eastAsiaTheme="minorHAnsi"/>
                <w:b/>
                <w:bCs/>
              </w:rPr>
              <w:t>Managing the Impacts of Transformative Coastal Weeds in Far East Gippsland</w:t>
            </w:r>
          </w:p>
          <w:p w14:paraId="5483B5CB" w14:textId="77777777" w:rsidR="00F43162" w:rsidRPr="00FC5FA0" w:rsidRDefault="00F43162" w:rsidP="00FC5FA0">
            <w:pPr>
              <w:rPr>
                <w:rFonts w:eastAsiaTheme="minorHAnsi"/>
              </w:rPr>
            </w:pPr>
            <w:r w:rsidRPr="00FC5FA0">
              <w:rPr>
                <w:rFonts w:eastAsiaTheme="minorHAnsi"/>
              </w:rPr>
              <w:t>This project is controlling high priority weed infestations and containing transforming weeds at a diverse suite of inlets, rocky headlands and isolated beaches of high ecological value on the Far East Gippsland coastline, including the Cape Howe Wilderness Park, Sand Patch Wilderness Park, Croajingolong National Park and Cape Conran Coastal Park.</w:t>
            </w:r>
          </w:p>
        </w:tc>
        <w:tc>
          <w:tcPr>
            <w:cnfStyle w:val="000010000000" w:firstRow="0" w:lastRow="0" w:firstColumn="0" w:lastColumn="0" w:oddVBand="1" w:evenVBand="0" w:oddHBand="0" w:evenHBand="0" w:firstRowFirstColumn="0" w:firstRowLastColumn="0" w:lastRowFirstColumn="0" w:lastRowLastColumn="0"/>
            <w:tcW w:w="1644" w:type="dxa"/>
          </w:tcPr>
          <w:p w14:paraId="5BE21113" w14:textId="77777777" w:rsidR="00F43162" w:rsidRPr="00FC5FA0" w:rsidRDefault="00F43162" w:rsidP="00FC5FA0">
            <w:pPr>
              <w:rPr>
                <w:rFonts w:eastAsiaTheme="minorHAnsi"/>
              </w:rPr>
            </w:pPr>
            <w:r w:rsidRPr="00FC5FA0">
              <w:rPr>
                <w:rFonts w:eastAsiaTheme="minorHAnsi"/>
              </w:rPr>
              <w:t xml:space="preserve"> 69,000 </w:t>
            </w:r>
          </w:p>
        </w:tc>
      </w:tr>
      <w:tr w:rsidR="00F43162" w:rsidRPr="00FC5FA0" w14:paraId="0D898264"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F945F56" w14:textId="77777777" w:rsidR="00F43162" w:rsidRPr="00FC5FA0" w:rsidRDefault="00F43162" w:rsidP="00FC5FA0">
            <w:pPr>
              <w:rPr>
                <w:rFonts w:eastAsiaTheme="minorHAnsi"/>
              </w:rPr>
            </w:pPr>
            <w:r w:rsidRPr="00FC5FA0">
              <w:rPr>
                <w:rFonts w:eastAsiaTheme="minorHAnsi"/>
              </w:rPr>
              <w:t>Port Phillip and Westernport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7A1A68EA" w14:textId="77777777" w:rsidR="00F43162" w:rsidRPr="00FC5FA0" w:rsidRDefault="00F43162" w:rsidP="00FC5FA0">
            <w:pPr>
              <w:rPr>
                <w:rFonts w:eastAsiaTheme="minorHAnsi"/>
                <w:b/>
                <w:bCs/>
              </w:rPr>
            </w:pPr>
            <w:r w:rsidRPr="00FC5FA0">
              <w:rPr>
                <w:rFonts w:eastAsiaTheme="minorHAnsi"/>
                <w:b/>
                <w:bCs/>
              </w:rPr>
              <w:t>Deepening Connections: Engaging Communities and Enhancing Habitat of the Deep Creek</w:t>
            </w:r>
          </w:p>
          <w:p w14:paraId="6237D0D1" w14:textId="77777777" w:rsidR="00F43162" w:rsidRPr="00FC5FA0" w:rsidRDefault="00F43162" w:rsidP="00FC5FA0">
            <w:pPr>
              <w:rPr>
                <w:rFonts w:eastAsiaTheme="minorHAnsi"/>
              </w:rPr>
            </w:pPr>
            <w:r w:rsidRPr="00FC5FA0">
              <w:rPr>
                <w:rFonts w:eastAsiaTheme="minorHAnsi"/>
              </w:rPr>
              <w:t xml:space="preserve">This project is engaging private landowners across the incised escarpments of the Deep Creek and surrounding plains south of Darraweit Guiman to control rabbits and weeds. This area provides habitat for a range of threatened species and communities including Platypus, Growling Grass Frog, and Plains Grassy Woodland. </w:t>
            </w:r>
          </w:p>
        </w:tc>
        <w:tc>
          <w:tcPr>
            <w:cnfStyle w:val="000010000000" w:firstRow="0" w:lastRow="0" w:firstColumn="0" w:lastColumn="0" w:oddVBand="1" w:evenVBand="0" w:oddHBand="0" w:evenHBand="0" w:firstRowFirstColumn="0" w:firstRowLastColumn="0" w:lastRowFirstColumn="0" w:lastRowLastColumn="0"/>
            <w:tcW w:w="1644" w:type="dxa"/>
          </w:tcPr>
          <w:p w14:paraId="1252CCDA" w14:textId="77777777" w:rsidR="00F43162" w:rsidRPr="00FC5FA0" w:rsidRDefault="00F43162" w:rsidP="00FC5FA0">
            <w:pPr>
              <w:rPr>
                <w:rFonts w:eastAsiaTheme="minorHAnsi"/>
              </w:rPr>
            </w:pPr>
            <w:r w:rsidRPr="00FC5FA0">
              <w:rPr>
                <w:rFonts w:eastAsiaTheme="minorHAnsi"/>
              </w:rPr>
              <w:t xml:space="preserve"> 95,671 </w:t>
            </w:r>
          </w:p>
        </w:tc>
      </w:tr>
      <w:tr w:rsidR="00F43162" w:rsidRPr="00FC5FA0" w14:paraId="09C5C19B"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F5BFCD5" w14:textId="77777777" w:rsidR="00F43162" w:rsidRPr="00FC5FA0" w:rsidRDefault="00F43162" w:rsidP="00FC5FA0">
            <w:pPr>
              <w:rPr>
                <w:rFonts w:eastAsiaTheme="minorHAnsi"/>
              </w:rPr>
            </w:pPr>
            <w:r w:rsidRPr="00FC5FA0">
              <w:rPr>
                <w:rFonts w:eastAsiaTheme="minorHAnsi"/>
              </w:rPr>
              <w:t>Port Phillip and Westernport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36FF74A9" w14:textId="77777777" w:rsidR="00F43162" w:rsidRPr="00FC5FA0" w:rsidRDefault="00F43162" w:rsidP="00FC5FA0">
            <w:pPr>
              <w:rPr>
                <w:rFonts w:eastAsiaTheme="minorHAnsi"/>
                <w:b/>
                <w:bCs/>
              </w:rPr>
            </w:pPr>
            <w:r w:rsidRPr="00FC5FA0">
              <w:rPr>
                <w:rFonts w:eastAsiaTheme="minorHAnsi"/>
                <w:b/>
                <w:bCs/>
              </w:rPr>
              <w:t>Peaks to Plains: Enhancing and Connecting the You Yangs Ranges and Werribee Plains</w:t>
            </w:r>
          </w:p>
          <w:p w14:paraId="012B45D9" w14:textId="77777777" w:rsidR="00F43162" w:rsidRPr="00FC5FA0" w:rsidRDefault="00F43162" w:rsidP="00FC5FA0">
            <w:pPr>
              <w:rPr>
                <w:rFonts w:eastAsiaTheme="minorHAnsi"/>
              </w:rPr>
            </w:pPr>
            <w:r w:rsidRPr="00FC5FA0">
              <w:rPr>
                <w:rFonts w:eastAsiaTheme="minorHAnsi"/>
              </w:rPr>
              <w:t>This project enhances habitats for threatened species and ecological communities across the You Yangs Ranges and the surrounding Werribee Plains grasslands by undertaking a coordinated rabbit, goat and weed control program.</w:t>
            </w:r>
          </w:p>
        </w:tc>
        <w:tc>
          <w:tcPr>
            <w:cnfStyle w:val="000010000000" w:firstRow="0" w:lastRow="0" w:firstColumn="0" w:lastColumn="0" w:oddVBand="1" w:evenVBand="0" w:oddHBand="0" w:evenHBand="0" w:firstRowFirstColumn="0" w:firstRowLastColumn="0" w:lastRowFirstColumn="0" w:lastRowLastColumn="0"/>
            <w:tcW w:w="1644" w:type="dxa"/>
          </w:tcPr>
          <w:p w14:paraId="74235020" w14:textId="77777777" w:rsidR="00F43162" w:rsidRPr="00FC5FA0" w:rsidRDefault="00F43162" w:rsidP="00FC5FA0">
            <w:pPr>
              <w:rPr>
                <w:rFonts w:eastAsiaTheme="minorHAnsi"/>
              </w:rPr>
            </w:pPr>
            <w:r w:rsidRPr="00FC5FA0">
              <w:rPr>
                <w:rFonts w:eastAsiaTheme="minorHAnsi"/>
              </w:rPr>
              <w:t xml:space="preserve"> 154,182 </w:t>
            </w:r>
          </w:p>
        </w:tc>
      </w:tr>
      <w:tr w:rsidR="00F43162" w:rsidRPr="00FC5FA0" w14:paraId="00158D96"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2A11E92" w14:textId="77777777" w:rsidR="00F43162" w:rsidRPr="00FC5FA0" w:rsidRDefault="00F43162" w:rsidP="00FC5FA0">
            <w:pPr>
              <w:rPr>
                <w:rFonts w:eastAsiaTheme="minorHAnsi"/>
              </w:rPr>
            </w:pPr>
            <w:r w:rsidRPr="00FC5FA0">
              <w:rPr>
                <w:rFonts w:eastAsiaTheme="minorHAnsi"/>
              </w:rPr>
              <w:t>Trust for Nature</w:t>
            </w:r>
          </w:p>
        </w:tc>
        <w:tc>
          <w:tcPr>
            <w:cnfStyle w:val="000001000000" w:firstRow="0" w:lastRow="0" w:firstColumn="0" w:lastColumn="0" w:oddVBand="0" w:evenVBand="1" w:oddHBand="0" w:evenHBand="0" w:firstRowFirstColumn="0" w:firstRowLastColumn="0" w:lastRowFirstColumn="0" w:lastRowLastColumn="0"/>
            <w:tcW w:w="5670" w:type="dxa"/>
          </w:tcPr>
          <w:p w14:paraId="7A1E708C" w14:textId="77777777" w:rsidR="00F43162" w:rsidRPr="00FC5FA0" w:rsidRDefault="00F43162" w:rsidP="00FC5FA0">
            <w:pPr>
              <w:rPr>
                <w:rFonts w:eastAsiaTheme="minorHAnsi"/>
                <w:b/>
                <w:bCs/>
              </w:rPr>
            </w:pPr>
            <w:r w:rsidRPr="00FC5FA0">
              <w:rPr>
                <w:rFonts w:eastAsiaTheme="minorHAnsi"/>
                <w:b/>
                <w:bCs/>
              </w:rPr>
              <w:t>Iconic Estates: Box Ironbark, Northern Plains and Slopes</w:t>
            </w:r>
          </w:p>
          <w:p w14:paraId="7CD09CD3" w14:textId="77777777" w:rsidR="00F43162" w:rsidRPr="00FC5FA0" w:rsidRDefault="00F43162" w:rsidP="00FC5FA0">
            <w:pPr>
              <w:rPr>
                <w:rFonts w:eastAsiaTheme="minorHAnsi"/>
              </w:rPr>
            </w:pPr>
            <w:r w:rsidRPr="00FC5FA0">
              <w:rPr>
                <w:rFonts w:eastAsiaTheme="minorHAnsi"/>
              </w:rPr>
              <w:t>This project is protecting 130 hectares of Victoria's most important habitat on private land forever, in partnership with local and regional networks and individual landholders, creating a permanent natural legacy.</w:t>
            </w:r>
          </w:p>
        </w:tc>
        <w:tc>
          <w:tcPr>
            <w:cnfStyle w:val="000010000000" w:firstRow="0" w:lastRow="0" w:firstColumn="0" w:lastColumn="0" w:oddVBand="1" w:evenVBand="0" w:oddHBand="0" w:evenHBand="0" w:firstRowFirstColumn="0" w:firstRowLastColumn="0" w:lastRowFirstColumn="0" w:lastRowLastColumn="0"/>
            <w:tcW w:w="1644" w:type="dxa"/>
          </w:tcPr>
          <w:p w14:paraId="6A1D460F" w14:textId="77777777" w:rsidR="00F43162" w:rsidRPr="00FC5FA0" w:rsidRDefault="00F43162" w:rsidP="00FC5FA0">
            <w:pPr>
              <w:rPr>
                <w:rFonts w:eastAsiaTheme="minorHAnsi"/>
              </w:rPr>
            </w:pPr>
            <w:r w:rsidRPr="00FC5FA0">
              <w:rPr>
                <w:rFonts w:eastAsiaTheme="minorHAnsi"/>
              </w:rPr>
              <w:t xml:space="preserve"> 53,715 </w:t>
            </w:r>
          </w:p>
        </w:tc>
      </w:tr>
      <w:tr w:rsidR="00F43162" w:rsidRPr="00FC5FA0" w14:paraId="268DC8C2"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5E568B1" w14:textId="77777777" w:rsidR="00F43162" w:rsidRPr="00FC5FA0" w:rsidRDefault="00F43162" w:rsidP="00FC5FA0">
            <w:pPr>
              <w:rPr>
                <w:rFonts w:eastAsiaTheme="minorHAnsi"/>
              </w:rPr>
            </w:pPr>
            <w:r w:rsidRPr="00FC5FA0">
              <w:rPr>
                <w:rFonts w:eastAsiaTheme="minorHAnsi"/>
              </w:rPr>
              <w:t>Trust for Nature</w:t>
            </w:r>
          </w:p>
        </w:tc>
        <w:tc>
          <w:tcPr>
            <w:cnfStyle w:val="000001000000" w:firstRow="0" w:lastRow="0" w:firstColumn="0" w:lastColumn="0" w:oddVBand="0" w:evenVBand="1" w:oddHBand="0" w:evenHBand="0" w:firstRowFirstColumn="0" w:firstRowLastColumn="0" w:lastRowFirstColumn="0" w:lastRowLastColumn="0"/>
            <w:tcW w:w="5670" w:type="dxa"/>
          </w:tcPr>
          <w:p w14:paraId="5CEE26CB" w14:textId="77777777" w:rsidR="00F43162" w:rsidRPr="00FC5FA0" w:rsidRDefault="00F43162" w:rsidP="00FC5FA0">
            <w:pPr>
              <w:rPr>
                <w:rFonts w:eastAsiaTheme="minorHAnsi"/>
                <w:b/>
                <w:bCs/>
              </w:rPr>
            </w:pPr>
            <w:r w:rsidRPr="00FC5FA0">
              <w:rPr>
                <w:rFonts w:eastAsiaTheme="minorHAnsi"/>
                <w:b/>
                <w:bCs/>
              </w:rPr>
              <w:t>Iconic Estates: Murray River</w:t>
            </w:r>
          </w:p>
          <w:p w14:paraId="37530EB7" w14:textId="77777777" w:rsidR="00F43162" w:rsidRPr="00FC5FA0" w:rsidRDefault="00F43162" w:rsidP="00FC5FA0">
            <w:pPr>
              <w:rPr>
                <w:rFonts w:eastAsiaTheme="minorHAnsi"/>
              </w:rPr>
            </w:pPr>
            <w:r w:rsidRPr="00FC5FA0">
              <w:rPr>
                <w:rFonts w:eastAsiaTheme="minorHAnsi"/>
              </w:rPr>
              <w:t>This project is protecting 300 hectares of Victoria's most important habitat on private land forever, in partnership with local and regional networks and individual landholders, creating a permanent natural legacy.</w:t>
            </w:r>
          </w:p>
        </w:tc>
        <w:tc>
          <w:tcPr>
            <w:cnfStyle w:val="000010000000" w:firstRow="0" w:lastRow="0" w:firstColumn="0" w:lastColumn="0" w:oddVBand="1" w:evenVBand="0" w:oddHBand="0" w:evenHBand="0" w:firstRowFirstColumn="0" w:firstRowLastColumn="0" w:lastRowFirstColumn="0" w:lastRowLastColumn="0"/>
            <w:tcW w:w="1644" w:type="dxa"/>
          </w:tcPr>
          <w:p w14:paraId="08685B93" w14:textId="77777777" w:rsidR="00F43162" w:rsidRPr="00FC5FA0" w:rsidRDefault="00F43162" w:rsidP="00FC5FA0">
            <w:pPr>
              <w:rPr>
                <w:rFonts w:eastAsiaTheme="minorHAnsi"/>
              </w:rPr>
            </w:pPr>
            <w:r w:rsidRPr="00FC5FA0">
              <w:rPr>
                <w:rFonts w:eastAsiaTheme="minorHAnsi"/>
              </w:rPr>
              <w:t xml:space="preserve"> 131,158 </w:t>
            </w:r>
          </w:p>
        </w:tc>
      </w:tr>
      <w:tr w:rsidR="00F43162" w:rsidRPr="00FC5FA0" w14:paraId="48D12AB5"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85B705A" w14:textId="77777777" w:rsidR="00F43162" w:rsidRPr="00FC5FA0" w:rsidRDefault="00F43162" w:rsidP="00FC5FA0">
            <w:pPr>
              <w:rPr>
                <w:rFonts w:eastAsiaTheme="minorHAnsi"/>
              </w:rPr>
            </w:pPr>
            <w:r w:rsidRPr="00FC5FA0">
              <w:rPr>
                <w:rFonts w:eastAsiaTheme="minorHAnsi"/>
              </w:rPr>
              <w:t>Trust for Nature</w:t>
            </w:r>
          </w:p>
        </w:tc>
        <w:tc>
          <w:tcPr>
            <w:cnfStyle w:val="000001000000" w:firstRow="0" w:lastRow="0" w:firstColumn="0" w:lastColumn="0" w:oddVBand="0" w:evenVBand="1" w:oddHBand="0" w:evenHBand="0" w:firstRowFirstColumn="0" w:firstRowLastColumn="0" w:lastRowFirstColumn="0" w:lastRowLastColumn="0"/>
            <w:tcW w:w="5670" w:type="dxa"/>
          </w:tcPr>
          <w:p w14:paraId="56F1F72C" w14:textId="77777777" w:rsidR="00F43162" w:rsidRPr="00FC5FA0" w:rsidRDefault="00F43162" w:rsidP="00FC5FA0">
            <w:pPr>
              <w:rPr>
                <w:rFonts w:eastAsiaTheme="minorHAnsi"/>
                <w:b/>
                <w:bCs/>
              </w:rPr>
            </w:pPr>
            <w:r w:rsidRPr="00FC5FA0">
              <w:rPr>
                <w:rFonts w:eastAsiaTheme="minorHAnsi"/>
                <w:b/>
                <w:bCs/>
              </w:rPr>
              <w:t>Iconic Estates: North East Forests and Alps</w:t>
            </w:r>
          </w:p>
          <w:p w14:paraId="1BA441F5" w14:textId="77777777" w:rsidR="00F43162" w:rsidRPr="00FC5FA0" w:rsidRDefault="00F43162" w:rsidP="00FC5FA0">
            <w:pPr>
              <w:rPr>
                <w:rFonts w:eastAsiaTheme="minorHAnsi"/>
              </w:rPr>
            </w:pPr>
            <w:r w:rsidRPr="00FC5FA0">
              <w:rPr>
                <w:rFonts w:eastAsiaTheme="minorHAnsi"/>
              </w:rPr>
              <w:t>This project is protecting 60 hectares of Victoria's most important habitat on private land forever, in partnership with local and regional networks and individual landholders, creating a permanent natural legacy.</w:t>
            </w:r>
          </w:p>
        </w:tc>
        <w:tc>
          <w:tcPr>
            <w:cnfStyle w:val="000010000000" w:firstRow="0" w:lastRow="0" w:firstColumn="0" w:lastColumn="0" w:oddVBand="1" w:evenVBand="0" w:oddHBand="0" w:evenHBand="0" w:firstRowFirstColumn="0" w:firstRowLastColumn="0" w:lastRowFirstColumn="0" w:lastRowLastColumn="0"/>
            <w:tcW w:w="1644" w:type="dxa"/>
          </w:tcPr>
          <w:p w14:paraId="078307DC" w14:textId="77777777" w:rsidR="00F43162" w:rsidRPr="00FC5FA0" w:rsidRDefault="00F43162" w:rsidP="00FC5FA0">
            <w:pPr>
              <w:rPr>
                <w:rFonts w:eastAsiaTheme="minorHAnsi"/>
              </w:rPr>
            </w:pPr>
            <w:r w:rsidRPr="00FC5FA0">
              <w:rPr>
                <w:rFonts w:eastAsiaTheme="minorHAnsi"/>
              </w:rPr>
              <w:t xml:space="preserve"> 26,132 </w:t>
            </w:r>
          </w:p>
        </w:tc>
      </w:tr>
      <w:tr w:rsidR="00F43162" w:rsidRPr="00FC5FA0" w14:paraId="2C017408"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B604CE7" w14:textId="77777777" w:rsidR="00F43162" w:rsidRPr="00FC5FA0" w:rsidRDefault="00F43162" w:rsidP="00FC5FA0">
            <w:pPr>
              <w:rPr>
                <w:rFonts w:eastAsiaTheme="minorHAnsi"/>
              </w:rPr>
            </w:pPr>
            <w:r w:rsidRPr="00FC5FA0">
              <w:rPr>
                <w:rFonts w:eastAsiaTheme="minorHAnsi"/>
              </w:rPr>
              <w:t>Trust for Nature</w:t>
            </w:r>
          </w:p>
        </w:tc>
        <w:tc>
          <w:tcPr>
            <w:cnfStyle w:val="000001000000" w:firstRow="0" w:lastRow="0" w:firstColumn="0" w:lastColumn="0" w:oddVBand="0" w:evenVBand="1" w:oddHBand="0" w:evenHBand="0" w:firstRowFirstColumn="0" w:firstRowLastColumn="0" w:lastRowFirstColumn="0" w:lastRowLastColumn="0"/>
            <w:tcW w:w="5670" w:type="dxa"/>
          </w:tcPr>
          <w:p w14:paraId="58730A04" w14:textId="77777777" w:rsidR="00F43162" w:rsidRPr="00FC5FA0" w:rsidRDefault="00F43162" w:rsidP="00FC5FA0">
            <w:pPr>
              <w:rPr>
                <w:rFonts w:eastAsiaTheme="minorHAnsi"/>
                <w:b/>
                <w:bCs/>
              </w:rPr>
            </w:pPr>
            <w:r w:rsidRPr="00FC5FA0">
              <w:rPr>
                <w:rFonts w:eastAsiaTheme="minorHAnsi"/>
                <w:b/>
                <w:bCs/>
              </w:rPr>
              <w:t>Iconic Estates: Port Phillip and Westernport</w:t>
            </w:r>
          </w:p>
          <w:p w14:paraId="50541BF6" w14:textId="77777777" w:rsidR="00F43162" w:rsidRPr="00FC5FA0" w:rsidRDefault="00F43162" w:rsidP="00FC5FA0">
            <w:pPr>
              <w:rPr>
                <w:rFonts w:eastAsiaTheme="minorHAnsi"/>
              </w:rPr>
            </w:pPr>
            <w:r w:rsidRPr="00FC5FA0">
              <w:rPr>
                <w:rFonts w:eastAsiaTheme="minorHAnsi"/>
              </w:rPr>
              <w:t>This project is protecting 100 hectares of Victoria's most important habitat on private land forever, in partnership with local and regional networks and individual landholders, creating a permanent natural legacy.</w:t>
            </w:r>
          </w:p>
        </w:tc>
        <w:tc>
          <w:tcPr>
            <w:cnfStyle w:val="000010000000" w:firstRow="0" w:lastRow="0" w:firstColumn="0" w:lastColumn="0" w:oddVBand="1" w:evenVBand="0" w:oddHBand="0" w:evenHBand="0" w:firstRowFirstColumn="0" w:firstRowLastColumn="0" w:lastRowFirstColumn="0" w:lastRowLastColumn="0"/>
            <w:tcW w:w="1644" w:type="dxa"/>
          </w:tcPr>
          <w:p w14:paraId="45C18468" w14:textId="77777777" w:rsidR="00F43162" w:rsidRPr="00FC5FA0" w:rsidRDefault="00F43162" w:rsidP="00FC5FA0">
            <w:pPr>
              <w:rPr>
                <w:rFonts w:eastAsiaTheme="minorHAnsi"/>
              </w:rPr>
            </w:pPr>
            <w:r w:rsidRPr="00FC5FA0">
              <w:rPr>
                <w:rFonts w:eastAsiaTheme="minorHAnsi"/>
              </w:rPr>
              <w:t xml:space="preserve"> 67,560 </w:t>
            </w:r>
          </w:p>
        </w:tc>
      </w:tr>
      <w:tr w:rsidR="00F43162" w:rsidRPr="00FC5FA0" w14:paraId="245B2FB7"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ECD201C" w14:textId="77777777" w:rsidR="00F43162" w:rsidRPr="00FC5FA0" w:rsidRDefault="00F43162" w:rsidP="00FC5FA0">
            <w:pPr>
              <w:rPr>
                <w:rFonts w:eastAsiaTheme="minorHAnsi"/>
              </w:rPr>
            </w:pPr>
            <w:r w:rsidRPr="00FC5FA0">
              <w:rPr>
                <w:rFonts w:eastAsiaTheme="minorHAnsi"/>
              </w:rPr>
              <w:t>Trust for Nature</w:t>
            </w:r>
          </w:p>
        </w:tc>
        <w:tc>
          <w:tcPr>
            <w:cnfStyle w:val="000001000000" w:firstRow="0" w:lastRow="0" w:firstColumn="0" w:lastColumn="0" w:oddVBand="0" w:evenVBand="1" w:oddHBand="0" w:evenHBand="0" w:firstRowFirstColumn="0" w:firstRowLastColumn="0" w:lastRowFirstColumn="0" w:lastRowLastColumn="0"/>
            <w:tcW w:w="5670" w:type="dxa"/>
          </w:tcPr>
          <w:p w14:paraId="2E55BDC5" w14:textId="77777777" w:rsidR="00F43162" w:rsidRPr="00FC5FA0" w:rsidRDefault="00F43162" w:rsidP="00FC5FA0">
            <w:pPr>
              <w:rPr>
                <w:rFonts w:eastAsiaTheme="minorHAnsi"/>
                <w:b/>
                <w:bCs/>
              </w:rPr>
            </w:pPr>
            <w:r w:rsidRPr="00FC5FA0">
              <w:rPr>
                <w:rFonts w:eastAsiaTheme="minorHAnsi"/>
                <w:b/>
                <w:bCs/>
              </w:rPr>
              <w:t>Conservation Management of Private Land Enclaves in the Far Eastern Forests</w:t>
            </w:r>
          </w:p>
          <w:p w14:paraId="2A5E021D" w14:textId="77777777" w:rsidR="00F43162" w:rsidRPr="00FC5FA0" w:rsidRDefault="00F43162" w:rsidP="00FC5FA0">
            <w:pPr>
              <w:rPr>
                <w:rFonts w:eastAsiaTheme="minorHAnsi"/>
              </w:rPr>
            </w:pPr>
            <w:r w:rsidRPr="00FC5FA0">
              <w:rPr>
                <w:rFonts w:eastAsiaTheme="minorHAnsi"/>
              </w:rPr>
              <w:t>This project is improving habitat on private land in the Eastern Forests by controlling weeds, removing foxes and destocking, protecting a range of threatened species and vegetation communities including rare Warm Temperate Rainforest and threatened critical weight mammals.</w:t>
            </w:r>
          </w:p>
        </w:tc>
        <w:tc>
          <w:tcPr>
            <w:cnfStyle w:val="000010000000" w:firstRow="0" w:lastRow="0" w:firstColumn="0" w:lastColumn="0" w:oddVBand="1" w:evenVBand="0" w:oddHBand="0" w:evenHBand="0" w:firstRowFirstColumn="0" w:firstRowLastColumn="0" w:lastRowFirstColumn="0" w:lastRowLastColumn="0"/>
            <w:tcW w:w="1644" w:type="dxa"/>
          </w:tcPr>
          <w:p w14:paraId="7383DA50" w14:textId="77777777" w:rsidR="00F43162" w:rsidRPr="00FC5FA0" w:rsidRDefault="00F43162" w:rsidP="00FC5FA0">
            <w:pPr>
              <w:rPr>
                <w:rFonts w:eastAsiaTheme="minorHAnsi"/>
              </w:rPr>
            </w:pPr>
            <w:r w:rsidRPr="00FC5FA0">
              <w:rPr>
                <w:rFonts w:eastAsiaTheme="minorHAnsi"/>
              </w:rPr>
              <w:t xml:space="preserve"> 266,000 </w:t>
            </w:r>
          </w:p>
        </w:tc>
      </w:tr>
      <w:tr w:rsidR="00F43162" w:rsidRPr="00FC5FA0" w14:paraId="19BB0FEB"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94254AC" w14:textId="77777777" w:rsidR="00F43162" w:rsidRPr="00FC5FA0" w:rsidRDefault="00F43162" w:rsidP="00FC5FA0">
            <w:pPr>
              <w:rPr>
                <w:rFonts w:eastAsiaTheme="minorHAnsi"/>
              </w:rPr>
            </w:pPr>
            <w:r w:rsidRPr="00FC5FA0">
              <w:rPr>
                <w:rFonts w:eastAsiaTheme="minorHAnsi"/>
              </w:rPr>
              <w:t>Trust for Nature</w:t>
            </w:r>
          </w:p>
        </w:tc>
        <w:tc>
          <w:tcPr>
            <w:cnfStyle w:val="000001000000" w:firstRow="0" w:lastRow="0" w:firstColumn="0" w:lastColumn="0" w:oddVBand="0" w:evenVBand="1" w:oddHBand="0" w:evenHBand="0" w:firstRowFirstColumn="0" w:firstRowLastColumn="0" w:lastRowFirstColumn="0" w:lastRowLastColumn="0"/>
            <w:tcW w:w="5670" w:type="dxa"/>
          </w:tcPr>
          <w:p w14:paraId="60B7387A" w14:textId="77777777" w:rsidR="00F43162" w:rsidRPr="00FC5FA0" w:rsidRDefault="00F43162" w:rsidP="00FC5FA0">
            <w:pPr>
              <w:rPr>
                <w:rFonts w:eastAsiaTheme="minorHAnsi"/>
                <w:b/>
                <w:bCs/>
              </w:rPr>
            </w:pPr>
            <w:r w:rsidRPr="00FC5FA0">
              <w:rPr>
                <w:rFonts w:eastAsiaTheme="minorHAnsi"/>
                <w:b/>
                <w:bCs/>
              </w:rPr>
              <w:t>Iconic Estates: Glenelg/Grampians</w:t>
            </w:r>
          </w:p>
          <w:p w14:paraId="6FFE9308" w14:textId="77777777" w:rsidR="00F43162" w:rsidRPr="00FC5FA0" w:rsidRDefault="00F43162" w:rsidP="00FC5FA0">
            <w:pPr>
              <w:rPr>
                <w:rFonts w:eastAsiaTheme="minorHAnsi"/>
              </w:rPr>
            </w:pPr>
            <w:r w:rsidRPr="00FC5FA0">
              <w:rPr>
                <w:rFonts w:eastAsiaTheme="minorHAnsi"/>
              </w:rPr>
              <w:t>This project is protecting 300 hectares of Victoria's most important habitat on private land forever, in partnership with local and regional networks and individual landholders, creating a permanent natural legacy.</w:t>
            </w:r>
          </w:p>
        </w:tc>
        <w:tc>
          <w:tcPr>
            <w:cnfStyle w:val="000010000000" w:firstRow="0" w:lastRow="0" w:firstColumn="0" w:lastColumn="0" w:oddVBand="1" w:evenVBand="0" w:oddHBand="0" w:evenHBand="0" w:firstRowFirstColumn="0" w:firstRowLastColumn="0" w:lastRowFirstColumn="0" w:lastRowLastColumn="0"/>
            <w:tcW w:w="1644" w:type="dxa"/>
          </w:tcPr>
          <w:p w14:paraId="145B9DA2" w14:textId="77777777" w:rsidR="00F43162" w:rsidRPr="00FC5FA0" w:rsidRDefault="00F43162" w:rsidP="00FC5FA0">
            <w:pPr>
              <w:rPr>
                <w:rFonts w:eastAsiaTheme="minorHAnsi"/>
              </w:rPr>
            </w:pPr>
            <w:r w:rsidRPr="00FC5FA0">
              <w:rPr>
                <w:rFonts w:eastAsiaTheme="minorHAnsi"/>
              </w:rPr>
              <w:t xml:space="preserve"> 95,190 </w:t>
            </w:r>
          </w:p>
        </w:tc>
      </w:tr>
      <w:tr w:rsidR="00F43162" w:rsidRPr="00FC5FA0" w14:paraId="2023A20E"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85E6976" w14:textId="77777777" w:rsidR="00F43162" w:rsidRPr="00FC5FA0" w:rsidRDefault="00F43162" w:rsidP="00FC5FA0">
            <w:pPr>
              <w:rPr>
                <w:rFonts w:eastAsiaTheme="minorHAnsi"/>
              </w:rPr>
            </w:pPr>
            <w:r w:rsidRPr="00FC5FA0">
              <w:rPr>
                <w:rFonts w:eastAsiaTheme="minorHAnsi"/>
              </w:rPr>
              <w:t>Trust for Nature</w:t>
            </w:r>
          </w:p>
        </w:tc>
        <w:tc>
          <w:tcPr>
            <w:cnfStyle w:val="000001000000" w:firstRow="0" w:lastRow="0" w:firstColumn="0" w:lastColumn="0" w:oddVBand="0" w:evenVBand="1" w:oddHBand="0" w:evenHBand="0" w:firstRowFirstColumn="0" w:firstRowLastColumn="0" w:lastRowFirstColumn="0" w:lastRowLastColumn="0"/>
            <w:tcW w:w="5670" w:type="dxa"/>
          </w:tcPr>
          <w:p w14:paraId="1900AB76" w14:textId="77777777" w:rsidR="00F43162" w:rsidRPr="00FC5FA0" w:rsidRDefault="00F43162" w:rsidP="00FC5FA0">
            <w:pPr>
              <w:rPr>
                <w:rFonts w:eastAsiaTheme="minorHAnsi"/>
                <w:b/>
                <w:bCs/>
              </w:rPr>
            </w:pPr>
            <w:r w:rsidRPr="00FC5FA0">
              <w:rPr>
                <w:rFonts w:eastAsiaTheme="minorHAnsi"/>
                <w:b/>
                <w:bCs/>
              </w:rPr>
              <w:t>Iconic Estates: Permanent Protection in Wimmera</w:t>
            </w:r>
          </w:p>
          <w:p w14:paraId="49BE8E4E" w14:textId="77777777" w:rsidR="00F43162" w:rsidRPr="00FC5FA0" w:rsidRDefault="00F43162" w:rsidP="00FC5FA0">
            <w:pPr>
              <w:rPr>
                <w:rFonts w:eastAsiaTheme="minorHAnsi"/>
              </w:rPr>
            </w:pPr>
            <w:r w:rsidRPr="00FC5FA0">
              <w:rPr>
                <w:rFonts w:eastAsiaTheme="minorHAnsi"/>
              </w:rPr>
              <w:t>This project is protecting 250 hectares of Victoria's most important habitat on private land forever, in partnership with local and regional networks and individual landholders, creating a permanent natural legacy.</w:t>
            </w:r>
          </w:p>
        </w:tc>
        <w:tc>
          <w:tcPr>
            <w:cnfStyle w:val="000010000000" w:firstRow="0" w:lastRow="0" w:firstColumn="0" w:lastColumn="0" w:oddVBand="1" w:evenVBand="0" w:oddHBand="0" w:evenHBand="0" w:firstRowFirstColumn="0" w:firstRowLastColumn="0" w:lastRowFirstColumn="0" w:lastRowLastColumn="0"/>
            <w:tcW w:w="1644" w:type="dxa"/>
          </w:tcPr>
          <w:p w14:paraId="2E662845" w14:textId="77777777" w:rsidR="00F43162" w:rsidRPr="00FC5FA0" w:rsidRDefault="00F43162" w:rsidP="00FC5FA0">
            <w:pPr>
              <w:rPr>
                <w:rFonts w:eastAsiaTheme="minorHAnsi"/>
              </w:rPr>
            </w:pPr>
            <w:r w:rsidRPr="00FC5FA0">
              <w:rPr>
                <w:rFonts w:eastAsiaTheme="minorHAnsi"/>
              </w:rPr>
              <w:t xml:space="preserve"> 52,658 </w:t>
            </w:r>
          </w:p>
        </w:tc>
      </w:tr>
      <w:tr w:rsidR="00F43162" w:rsidRPr="00FC5FA0" w14:paraId="2E12CD53"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20CB567" w14:textId="77777777" w:rsidR="00F43162" w:rsidRPr="00FC5FA0" w:rsidRDefault="00F43162" w:rsidP="00FC5FA0">
            <w:pPr>
              <w:rPr>
                <w:rFonts w:eastAsiaTheme="minorHAnsi"/>
              </w:rPr>
            </w:pPr>
            <w:r w:rsidRPr="00FC5FA0">
              <w:rPr>
                <w:rFonts w:eastAsiaTheme="minorHAnsi"/>
              </w:rPr>
              <w:t>Trust for Nature</w:t>
            </w:r>
          </w:p>
        </w:tc>
        <w:tc>
          <w:tcPr>
            <w:cnfStyle w:val="000001000000" w:firstRow="0" w:lastRow="0" w:firstColumn="0" w:lastColumn="0" w:oddVBand="0" w:evenVBand="1" w:oddHBand="0" w:evenHBand="0" w:firstRowFirstColumn="0" w:firstRowLastColumn="0" w:lastRowFirstColumn="0" w:lastRowLastColumn="0"/>
            <w:tcW w:w="5670" w:type="dxa"/>
          </w:tcPr>
          <w:p w14:paraId="0C97DA62" w14:textId="77777777" w:rsidR="00F43162" w:rsidRPr="00FC5FA0" w:rsidRDefault="00F43162" w:rsidP="00FC5FA0">
            <w:pPr>
              <w:rPr>
                <w:rFonts w:eastAsiaTheme="minorHAnsi"/>
                <w:b/>
                <w:bCs/>
              </w:rPr>
            </w:pPr>
            <w:r w:rsidRPr="00FC5FA0">
              <w:rPr>
                <w:rFonts w:eastAsiaTheme="minorHAnsi"/>
                <w:b/>
                <w:bCs/>
              </w:rPr>
              <w:t>Iconic Estates: Victorian Volcanic Plains (VVP)/Great Otway National Park</w:t>
            </w:r>
          </w:p>
          <w:p w14:paraId="38A18A4A" w14:textId="77777777" w:rsidR="00F43162" w:rsidRPr="00FC5FA0" w:rsidRDefault="00F43162" w:rsidP="00FC5FA0">
            <w:pPr>
              <w:rPr>
                <w:rFonts w:eastAsiaTheme="minorHAnsi"/>
              </w:rPr>
            </w:pPr>
            <w:r w:rsidRPr="00FC5FA0">
              <w:rPr>
                <w:rFonts w:eastAsiaTheme="minorHAnsi"/>
              </w:rPr>
              <w:t>This project is progressing towards protecting 200 hectares of the Victorian Volcanic Plains and Otway's most important habitat on private land being protected forever, in partnership with local and regional networks and individual landowners, creating a permanent natural legacy.</w:t>
            </w:r>
          </w:p>
        </w:tc>
        <w:tc>
          <w:tcPr>
            <w:cnfStyle w:val="000010000000" w:firstRow="0" w:lastRow="0" w:firstColumn="0" w:lastColumn="0" w:oddVBand="1" w:evenVBand="0" w:oddHBand="0" w:evenHBand="0" w:firstRowFirstColumn="0" w:firstRowLastColumn="0" w:lastRowFirstColumn="0" w:lastRowLastColumn="0"/>
            <w:tcW w:w="1644" w:type="dxa"/>
          </w:tcPr>
          <w:p w14:paraId="28430490" w14:textId="77777777" w:rsidR="00F43162" w:rsidRPr="00FC5FA0" w:rsidRDefault="00F43162" w:rsidP="00FC5FA0">
            <w:pPr>
              <w:rPr>
                <w:rFonts w:eastAsiaTheme="minorHAnsi"/>
              </w:rPr>
            </w:pPr>
            <w:r w:rsidRPr="00FC5FA0">
              <w:rPr>
                <w:rFonts w:eastAsiaTheme="minorHAnsi"/>
              </w:rPr>
              <w:t xml:space="preserve"> 126,404 </w:t>
            </w:r>
          </w:p>
        </w:tc>
      </w:tr>
      <w:tr w:rsidR="00F43162" w:rsidRPr="00FC5FA0" w14:paraId="61614F1E"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25BA7CB" w14:textId="77777777" w:rsidR="00F43162" w:rsidRPr="00FC5FA0" w:rsidRDefault="00F43162" w:rsidP="00FC5FA0">
            <w:pPr>
              <w:rPr>
                <w:rFonts w:eastAsiaTheme="minorHAnsi"/>
              </w:rPr>
            </w:pPr>
            <w:r w:rsidRPr="00FC5FA0">
              <w:rPr>
                <w:rFonts w:eastAsiaTheme="minorHAnsi"/>
              </w:rPr>
              <w:t>Trust for Nature</w:t>
            </w:r>
          </w:p>
        </w:tc>
        <w:tc>
          <w:tcPr>
            <w:cnfStyle w:val="000001000000" w:firstRow="0" w:lastRow="0" w:firstColumn="0" w:lastColumn="0" w:oddVBand="0" w:evenVBand="1" w:oddHBand="0" w:evenHBand="0" w:firstRowFirstColumn="0" w:firstRowLastColumn="0" w:lastRowFirstColumn="0" w:lastRowLastColumn="0"/>
            <w:tcW w:w="5670" w:type="dxa"/>
          </w:tcPr>
          <w:p w14:paraId="3140EAE4" w14:textId="77777777" w:rsidR="00F43162" w:rsidRPr="00FC5FA0" w:rsidRDefault="00F43162" w:rsidP="00FC5FA0">
            <w:pPr>
              <w:rPr>
                <w:rFonts w:eastAsiaTheme="minorHAnsi"/>
                <w:b/>
                <w:bCs/>
              </w:rPr>
            </w:pPr>
            <w:r w:rsidRPr="00FC5FA0">
              <w:rPr>
                <w:rFonts w:eastAsiaTheme="minorHAnsi"/>
                <w:b/>
                <w:bCs/>
              </w:rPr>
              <w:t>Iconic Estates: Eastern Forests</w:t>
            </w:r>
          </w:p>
          <w:p w14:paraId="228005FF" w14:textId="77777777" w:rsidR="00F43162" w:rsidRPr="00FC5FA0" w:rsidRDefault="00F43162" w:rsidP="00FC5FA0">
            <w:pPr>
              <w:rPr>
                <w:rFonts w:eastAsiaTheme="minorHAnsi"/>
              </w:rPr>
            </w:pPr>
            <w:r w:rsidRPr="00FC5FA0">
              <w:rPr>
                <w:rFonts w:eastAsiaTheme="minorHAnsi"/>
              </w:rPr>
              <w:t>This project is protecting 200 hectares of Victoria's most important habitat on private land forever, in partnership with local and regional networks and individual landholders, creating a permanent natural legacy.</w:t>
            </w:r>
          </w:p>
        </w:tc>
        <w:tc>
          <w:tcPr>
            <w:cnfStyle w:val="000010000000" w:firstRow="0" w:lastRow="0" w:firstColumn="0" w:lastColumn="0" w:oddVBand="1" w:evenVBand="0" w:oddHBand="0" w:evenHBand="0" w:firstRowFirstColumn="0" w:firstRowLastColumn="0" w:lastRowFirstColumn="0" w:lastRowLastColumn="0"/>
            <w:tcW w:w="1644" w:type="dxa"/>
          </w:tcPr>
          <w:p w14:paraId="2472C0F5" w14:textId="77777777" w:rsidR="00F43162" w:rsidRPr="00FC5FA0" w:rsidRDefault="00F43162" w:rsidP="00FC5FA0">
            <w:pPr>
              <w:rPr>
                <w:rFonts w:eastAsiaTheme="minorHAnsi"/>
              </w:rPr>
            </w:pPr>
            <w:r w:rsidRPr="00FC5FA0">
              <w:rPr>
                <w:rFonts w:eastAsiaTheme="minorHAnsi"/>
              </w:rPr>
              <w:t xml:space="preserve"> 102,837 </w:t>
            </w:r>
          </w:p>
        </w:tc>
      </w:tr>
      <w:tr w:rsidR="00F43162" w:rsidRPr="00FC5FA0" w14:paraId="21FF3DE9"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D25231D" w14:textId="77777777" w:rsidR="00F43162" w:rsidRPr="00FC5FA0" w:rsidRDefault="00F43162" w:rsidP="00FC5FA0">
            <w:pPr>
              <w:rPr>
                <w:rFonts w:eastAsiaTheme="minorHAnsi"/>
              </w:rPr>
            </w:pPr>
            <w:r w:rsidRPr="00FC5FA0">
              <w:rPr>
                <w:rFonts w:eastAsiaTheme="minorHAnsi"/>
              </w:rPr>
              <w:t>Trust for Nature</w:t>
            </w:r>
          </w:p>
        </w:tc>
        <w:tc>
          <w:tcPr>
            <w:cnfStyle w:val="000001000000" w:firstRow="0" w:lastRow="0" w:firstColumn="0" w:lastColumn="0" w:oddVBand="0" w:evenVBand="1" w:oddHBand="0" w:evenHBand="0" w:firstRowFirstColumn="0" w:firstRowLastColumn="0" w:lastRowFirstColumn="0" w:lastRowLastColumn="0"/>
            <w:tcW w:w="5670" w:type="dxa"/>
          </w:tcPr>
          <w:p w14:paraId="44C0FAFB" w14:textId="77777777" w:rsidR="00F43162" w:rsidRPr="00FC5FA0" w:rsidRDefault="00F43162" w:rsidP="00FC5FA0">
            <w:pPr>
              <w:rPr>
                <w:rFonts w:eastAsiaTheme="minorHAnsi"/>
                <w:b/>
                <w:bCs/>
              </w:rPr>
            </w:pPr>
            <w:r w:rsidRPr="00FC5FA0">
              <w:rPr>
                <w:rFonts w:eastAsiaTheme="minorHAnsi"/>
                <w:b/>
                <w:bCs/>
              </w:rPr>
              <w:t>Lurg Hills to North-east Foothills Connections</w:t>
            </w:r>
          </w:p>
          <w:p w14:paraId="3A695B4E" w14:textId="77777777" w:rsidR="00F43162" w:rsidRPr="00FC5FA0" w:rsidRDefault="00F43162" w:rsidP="00FC5FA0">
            <w:pPr>
              <w:rPr>
                <w:rFonts w:eastAsiaTheme="minorHAnsi"/>
              </w:rPr>
            </w:pPr>
            <w:r w:rsidRPr="00FC5FA0">
              <w:rPr>
                <w:rFonts w:eastAsiaTheme="minorHAnsi"/>
              </w:rPr>
              <w:t>This project is strengthening connectivity conservation from the biodiversity, re-vegetation and recovery stronghold of the Lurg Hills, through to the North-east Foothills, adding to a landscape scale conservation network linking the Warby Ranges, Winton Wetlands and Lurg Hills to the North-east Foothills and Alps.</w:t>
            </w:r>
          </w:p>
        </w:tc>
        <w:tc>
          <w:tcPr>
            <w:cnfStyle w:val="000010000000" w:firstRow="0" w:lastRow="0" w:firstColumn="0" w:lastColumn="0" w:oddVBand="1" w:evenVBand="0" w:oddHBand="0" w:evenHBand="0" w:firstRowFirstColumn="0" w:firstRowLastColumn="0" w:lastRowFirstColumn="0" w:lastRowLastColumn="0"/>
            <w:tcW w:w="1644" w:type="dxa"/>
          </w:tcPr>
          <w:p w14:paraId="76E09D4B" w14:textId="77777777" w:rsidR="00F43162" w:rsidRPr="00FC5FA0" w:rsidRDefault="00F43162" w:rsidP="00FC5FA0">
            <w:pPr>
              <w:rPr>
                <w:rFonts w:eastAsiaTheme="minorHAnsi"/>
              </w:rPr>
            </w:pPr>
            <w:r w:rsidRPr="00FC5FA0">
              <w:rPr>
                <w:rFonts w:eastAsiaTheme="minorHAnsi"/>
              </w:rPr>
              <w:t xml:space="preserve"> 126,000 </w:t>
            </w:r>
          </w:p>
        </w:tc>
      </w:tr>
      <w:tr w:rsidR="00F43162" w:rsidRPr="00FC5FA0" w14:paraId="2CADAD81"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7F6CA44" w14:textId="77777777" w:rsidR="00F43162" w:rsidRPr="00FC5FA0" w:rsidRDefault="00F43162" w:rsidP="00FC5FA0">
            <w:pPr>
              <w:rPr>
                <w:rFonts w:eastAsiaTheme="minorHAnsi"/>
              </w:rPr>
            </w:pPr>
            <w:r w:rsidRPr="00FC5FA0">
              <w:rPr>
                <w:rFonts w:eastAsiaTheme="minorHAnsi"/>
              </w:rPr>
              <w:t>Upper Barwon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31BA7C81" w14:textId="77777777" w:rsidR="00F43162" w:rsidRPr="00FC5FA0" w:rsidRDefault="00F43162" w:rsidP="00FC5FA0">
            <w:pPr>
              <w:rPr>
                <w:rFonts w:eastAsiaTheme="minorHAnsi"/>
                <w:b/>
                <w:bCs/>
              </w:rPr>
            </w:pPr>
            <w:r w:rsidRPr="00FC5FA0">
              <w:rPr>
                <w:rFonts w:eastAsiaTheme="minorHAnsi"/>
                <w:b/>
                <w:bCs/>
              </w:rPr>
              <w:t>Enhancing and Protecting Biodiversity Values in the Otway Plains</w:t>
            </w:r>
          </w:p>
          <w:p w14:paraId="5A47269F" w14:textId="77777777" w:rsidR="00F43162" w:rsidRPr="00FC5FA0" w:rsidRDefault="00F43162" w:rsidP="00FC5FA0">
            <w:pPr>
              <w:rPr>
                <w:rFonts w:eastAsiaTheme="minorHAnsi"/>
              </w:rPr>
            </w:pPr>
            <w:r w:rsidRPr="00FC5FA0">
              <w:rPr>
                <w:rFonts w:eastAsiaTheme="minorHAnsi"/>
              </w:rPr>
              <w:t>This project is protecting and promoting biodiversity in high value areas of the Otway Plains by using best practice to remove exotic invasive weeds in partnership with local landholders and land managers.</w:t>
            </w:r>
          </w:p>
        </w:tc>
        <w:tc>
          <w:tcPr>
            <w:cnfStyle w:val="000010000000" w:firstRow="0" w:lastRow="0" w:firstColumn="0" w:lastColumn="0" w:oddVBand="1" w:evenVBand="0" w:oddHBand="0" w:evenHBand="0" w:firstRowFirstColumn="0" w:firstRowLastColumn="0" w:lastRowFirstColumn="0" w:lastRowLastColumn="0"/>
            <w:tcW w:w="1644" w:type="dxa"/>
          </w:tcPr>
          <w:p w14:paraId="76A17FB8" w14:textId="77777777" w:rsidR="00F43162" w:rsidRPr="00FC5FA0" w:rsidRDefault="00F43162" w:rsidP="00FC5FA0">
            <w:pPr>
              <w:rPr>
                <w:rFonts w:eastAsiaTheme="minorHAnsi"/>
              </w:rPr>
            </w:pPr>
            <w:r w:rsidRPr="00FC5FA0">
              <w:rPr>
                <w:rFonts w:eastAsiaTheme="minorHAnsi"/>
              </w:rPr>
              <w:t xml:space="preserve"> 60,000 </w:t>
            </w:r>
          </w:p>
        </w:tc>
      </w:tr>
      <w:tr w:rsidR="00F43162" w:rsidRPr="00FC5FA0" w14:paraId="5D1D5A4C"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DE60ADA" w14:textId="77777777" w:rsidR="00F43162" w:rsidRPr="00FC5FA0" w:rsidRDefault="00F43162" w:rsidP="00FC5FA0">
            <w:pPr>
              <w:rPr>
                <w:rFonts w:eastAsiaTheme="minorHAnsi"/>
              </w:rPr>
            </w:pPr>
            <w:r w:rsidRPr="00FC5FA0">
              <w:rPr>
                <w:rFonts w:eastAsiaTheme="minorHAnsi"/>
              </w:rPr>
              <w:t>West Gippsland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1D3B10A2" w14:textId="77777777" w:rsidR="00F43162" w:rsidRPr="00FC5FA0" w:rsidRDefault="00F43162" w:rsidP="00FC5FA0">
            <w:pPr>
              <w:rPr>
                <w:rFonts w:eastAsiaTheme="minorHAnsi"/>
                <w:b/>
                <w:bCs/>
              </w:rPr>
            </w:pPr>
            <w:r w:rsidRPr="00FC5FA0">
              <w:rPr>
                <w:rFonts w:eastAsiaTheme="minorHAnsi"/>
                <w:b/>
                <w:bCs/>
              </w:rPr>
              <w:t>Enhancing Biodiversity at the Bunurong Coastal Landscape</w:t>
            </w:r>
          </w:p>
          <w:p w14:paraId="7DF9DC9B" w14:textId="77777777" w:rsidR="00F43162" w:rsidRPr="00FC5FA0" w:rsidRDefault="00F43162" w:rsidP="00FC5FA0">
            <w:pPr>
              <w:rPr>
                <w:rFonts w:eastAsiaTheme="minorHAnsi"/>
              </w:rPr>
            </w:pPr>
            <w:r w:rsidRPr="00FC5FA0">
              <w:rPr>
                <w:rFonts w:eastAsiaTheme="minorHAnsi"/>
              </w:rPr>
              <w:t xml:space="preserve">This project is controlling foxes and rabbits across 16,000 hectares to increase the prevalence of approximately 30 threatened fauna species, 17 migratory bird species and </w:t>
            </w:r>
            <w:r w:rsidRPr="00FC5FA0">
              <w:rPr>
                <w:rFonts w:eastAsiaTheme="minorHAnsi"/>
              </w:rPr>
              <w:br/>
              <w:t>10 threatened flora species.</w:t>
            </w:r>
          </w:p>
        </w:tc>
        <w:tc>
          <w:tcPr>
            <w:cnfStyle w:val="000010000000" w:firstRow="0" w:lastRow="0" w:firstColumn="0" w:lastColumn="0" w:oddVBand="1" w:evenVBand="0" w:oddHBand="0" w:evenHBand="0" w:firstRowFirstColumn="0" w:firstRowLastColumn="0" w:lastRowFirstColumn="0" w:lastRowLastColumn="0"/>
            <w:tcW w:w="1644" w:type="dxa"/>
          </w:tcPr>
          <w:p w14:paraId="75912AA1" w14:textId="77777777" w:rsidR="00F43162" w:rsidRPr="00FC5FA0" w:rsidRDefault="00F43162" w:rsidP="00FC5FA0">
            <w:pPr>
              <w:rPr>
                <w:rFonts w:eastAsiaTheme="minorHAnsi"/>
              </w:rPr>
            </w:pPr>
            <w:r w:rsidRPr="00FC5FA0">
              <w:rPr>
                <w:rFonts w:eastAsiaTheme="minorHAnsi"/>
              </w:rPr>
              <w:t xml:space="preserve"> 378,000 </w:t>
            </w:r>
          </w:p>
        </w:tc>
      </w:tr>
      <w:tr w:rsidR="00F43162" w:rsidRPr="00FC5FA0" w14:paraId="053EC097"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A1E0088" w14:textId="77777777" w:rsidR="00F43162" w:rsidRPr="00FC5FA0" w:rsidRDefault="00F43162" w:rsidP="00FC5FA0">
            <w:pPr>
              <w:rPr>
                <w:rFonts w:eastAsiaTheme="minorHAnsi"/>
              </w:rPr>
            </w:pPr>
            <w:r w:rsidRPr="00FC5FA0">
              <w:rPr>
                <w:rFonts w:eastAsiaTheme="minorHAnsi"/>
              </w:rPr>
              <w:t>West Gippsland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7C0742F6" w14:textId="77777777" w:rsidR="00F43162" w:rsidRPr="00FC5FA0" w:rsidRDefault="00F43162" w:rsidP="00FC5FA0">
            <w:pPr>
              <w:rPr>
                <w:rFonts w:eastAsiaTheme="minorHAnsi"/>
                <w:b/>
                <w:bCs/>
              </w:rPr>
            </w:pPr>
            <w:r w:rsidRPr="00FC5FA0">
              <w:rPr>
                <w:rFonts w:eastAsiaTheme="minorHAnsi"/>
                <w:b/>
                <w:bCs/>
              </w:rPr>
              <w:t>Enhancing Biodiversity at Dutson Downs</w:t>
            </w:r>
          </w:p>
          <w:p w14:paraId="3DA0C43D" w14:textId="77777777" w:rsidR="00F43162" w:rsidRPr="00FC5FA0" w:rsidRDefault="00F43162" w:rsidP="00FC5FA0">
            <w:pPr>
              <w:rPr>
                <w:rFonts w:eastAsiaTheme="minorHAnsi"/>
              </w:rPr>
            </w:pPr>
            <w:r w:rsidRPr="00FC5FA0">
              <w:rPr>
                <w:rFonts w:eastAsiaTheme="minorHAnsi"/>
              </w:rPr>
              <w:t>This project is controlling foxes and rabbits across 6,000 hectares to increase the prevalence of numerous species including the New Holland Mouse (Pseudomys novaehollandiae), Green and Golden Bell Frog (Litoria aurea), Wellington Mint-bush (Prostanthera galbraithiae), Dwarf Kerrawang (Rulingia prostrata) and the Trailing Hop bush (Dodonaea procumbens).</w:t>
            </w:r>
          </w:p>
        </w:tc>
        <w:tc>
          <w:tcPr>
            <w:cnfStyle w:val="000010000000" w:firstRow="0" w:lastRow="0" w:firstColumn="0" w:lastColumn="0" w:oddVBand="1" w:evenVBand="0" w:oddHBand="0" w:evenHBand="0" w:firstRowFirstColumn="0" w:firstRowLastColumn="0" w:lastRowFirstColumn="0" w:lastRowLastColumn="0"/>
            <w:tcW w:w="1644" w:type="dxa"/>
          </w:tcPr>
          <w:p w14:paraId="5B952F27" w14:textId="77777777" w:rsidR="00F43162" w:rsidRPr="00FC5FA0" w:rsidRDefault="00F43162" w:rsidP="00FC5FA0">
            <w:pPr>
              <w:rPr>
                <w:rFonts w:eastAsiaTheme="minorHAnsi"/>
              </w:rPr>
            </w:pPr>
            <w:r w:rsidRPr="00FC5FA0">
              <w:rPr>
                <w:rFonts w:eastAsiaTheme="minorHAnsi"/>
              </w:rPr>
              <w:t xml:space="preserve"> 55,000 </w:t>
            </w:r>
          </w:p>
        </w:tc>
      </w:tr>
      <w:tr w:rsidR="00F43162" w:rsidRPr="00FC5FA0" w14:paraId="0AF06461" w14:textId="77777777" w:rsidTr="00FC5F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36F1707" w14:textId="77777777" w:rsidR="00F43162" w:rsidRPr="00FC5FA0" w:rsidRDefault="00F43162" w:rsidP="00FC5FA0">
            <w:pPr>
              <w:rPr>
                <w:rFonts w:eastAsiaTheme="minorHAnsi"/>
              </w:rPr>
            </w:pPr>
            <w:r w:rsidRPr="00FC5FA0">
              <w:rPr>
                <w:rFonts w:eastAsiaTheme="minorHAnsi"/>
              </w:rPr>
              <w:t>Wimmera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67D34DE5" w14:textId="77777777" w:rsidR="00F43162" w:rsidRPr="00FC5FA0" w:rsidRDefault="00F43162" w:rsidP="00FC5FA0">
            <w:pPr>
              <w:rPr>
                <w:rFonts w:eastAsiaTheme="minorHAnsi"/>
                <w:b/>
                <w:bCs/>
              </w:rPr>
            </w:pPr>
            <w:r w:rsidRPr="00FC5FA0">
              <w:rPr>
                <w:rFonts w:eastAsiaTheme="minorHAnsi"/>
                <w:b/>
                <w:bCs/>
              </w:rPr>
              <w:t>Western Victorian Woodlands Phase 4</w:t>
            </w:r>
          </w:p>
          <w:p w14:paraId="306028AD" w14:textId="77777777" w:rsidR="00F43162" w:rsidRPr="00FC5FA0" w:rsidRDefault="00F43162" w:rsidP="00FC5FA0">
            <w:pPr>
              <w:rPr>
                <w:rFonts w:eastAsiaTheme="minorHAnsi"/>
              </w:rPr>
            </w:pPr>
            <w:r w:rsidRPr="00FC5FA0">
              <w:rPr>
                <w:rFonts w:eastAsiaTheme="minorHAnsi"/>
              </w:rPr>
              <w:t xml:space="preserve">The project is a large-scale threat abatement project to improve the biodiversity conservation outcomes for a number of key flora and fauna species by undertaking priority works on private property. </w:t>
            </w:r>
          </w:p>
        </w:tc>
        <w:tc>
          <w:tcPr>
            <w:cnfStyle w:val="000010000000" w:firstRow="0" w:lastRow="0" w:firstColumn="0" w:lastColumn="0" w:oddVBand="1" w:evenVBand="0" w:oddHBand="0" w:evenHBand="0" w:firstRowFirstColumn="0" w:firstRowLastColumn="0" w:lastRowFirstColumn="0" w:lastRowLastColumn="0"/>
            <w:tcW w:w="1644" w:type="dxa"/>
          </w:tcPr>
          <w:p w14:paraId="7405508F" w14:textId="77777777" w:rsidR="00F43162" w:rsidRPr="00FC5FA0" w:rsidRDefault="00F43162" w:rsidP="00FC5FA0">
            <w:pPr>
              <w:rPr>
                <w:rFonts w:eastAsiaTheme="minorHAnsi"/>
              </w:rPr>
            </w:pPr>
            <w:r w:rsidRPr="00FC5FA0">
              <w:rPr>
                <w:rFonts w:eastAsiaTheme="minorHAnsi"/>
              </w:rPr>
              <w:t xml:space="preserve"> 165,000 </w:t>
            </w:r>
          </w:p>
        </w:tc>
      </w:tr>
      <w:tr w:rsidR="00F43162" w:rsidRPr="00FC5FA0" w14:paraId="7D5E52A9" w14:textId="77777777" w:rsidTr="00FC5FA0">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3479C67" w14:textId="77777777" w:rsidR="00F43162" w:rsidRPr="00FC5FA0" w:rsidRDefault="00F43162" w:rsidP="00FC5FA0">
            <w:pPr>
              <w:rPr>
                <w:rFonts w:eastAsiaTheme="minorHAnsi"/>
              </w:rPr>
            </w:pPr>
            <w:r w:rsidRPr="00FC5FA0">
              <w:rPr>
                <w:rFonts w:eastAsiaTheme="minorHAnsi"/>
              </w:rPr>
              <w:t>Yarra Ranges Council</w:t>
            </w:r>
          </w:p>
        </w:tc>
        <w:tc>
          <w:tcPr>
            <w:cnfStyle w:val="000001000000" w:firstRow="0" w:lastRow="0" w:firstColumn="0" w:lastColumn="0" w:oddVBand="0" w:evenVBand="1" w:oddHBand="0" w:evenHBand="0" w:firstRowFirstColumn="0" w:firstRowLastColumn="0" w:lastRowFirstColumn="0" w:lastRowLastColumn="0"/>
            <w:tcW w:w="5670" w:type="dxa"/>
          </w:tcPr>
          <w:p w14:paraId="2D47F9FB" w14:textId="77777777" w:rsidR="00F43162" w:rsidRPr="00FC5FA0" w:rsidRDefault="00F43162" w:rsidP="00FC5FA0">
            <w:pPr>
              <w:rPr>
                <w:rFonts w:eastAsiaTheme="minorHAnsi"/>
                <w:b/>
                <w:bCs/>
              </w:rPr>
            </w:pPr>
            <w:r w:rsidRPr="00FC5FA0">
              <w:rPr>
                <w:rFonts w:eastAsiaTheme="minorHAnsi"/>
                <w:b/>
                <w:bCs/>
              </w:rPr>
              <w:t>Birds 2 Butterfields Habitat Corridor Improvements</w:t>
            </w:r>
          </w:p>
          <w:p w14:paraId="3D4DCE80" w14:textId="77777777" w:rsidR="00F43162" w:rsidRPr="00FC5FA0" w:rsidRDefault="00F43162" w:rsidP="00FC5FA0">
            <w:pPr>
              <w:rPr>
                <w:rFonts w:eastAsiaTheme="minorHAnsi"/>
              </w:rPr>
            </w:pPr>
            <w:r w:rsidRPr="00FC5FA0">
              <w:rPr>
                <w:rFonts w:eastAsiaTheme="minorHAnsi"/>
              </w:rPr>
              <w:t xml:space="preserve">This project is undertaking on-ground works to improve habitat of the critically endangered Helmeted Honeyeater and spread its population in the surrounding landscape beyond the Yellingbo Nature Conservation Reserve. </w:t>
            </w:r>
          </w:p>
        </w:tc>
        <w:tc>
          <w:tcPr>
            <w:cnfStyle w:val="000010000000" w:firstRow="0" w:lastRow="0" w:firstColumn="0" w:lastColumn="0" w:oddVBand="1" w:evenVBand="0" w:oddHBand="0" w:evenHBand="0" w:firstRowFirstColumn="0" w:firstRowLastColumn="0" w:lastRowFirstColumn="0" w:lastRowLastColumn="0"/>
            <w:tcW w:w="1644" w:type="dxa"/>
          </w:tcPr>
          <w:p w14:paraId="6CF7E6CE" w14:textId="77777777" w:rsidR="00F43162" w:rsidRPr="00FC5FA0" w:rsidRDefault="00F43162" w:rsidP="00FC5FA0">
            <w:pPr>
              <w:rPr>
                <w:rFonts w:eastAsiaTheme="minorHAnsi"/>
              </w:rPr>
            </w:pPr>
            <w:r w:rsidRPr="00FC5FA0">
              <w:rPr>
                <w:rFonts w:eastAsiaTheme="minorHAnsi"/>
              </w:rPr>
              <w:t xml:space="preserve"> 62,393 </w:t>
            </w:r>
          </w:p>
        </w:tc>
      </w:tr>
    </w:tbl>
    <w:p w14:paraId="671FD228" w14:textId="77777777" w:rsidR="00F43162" w:rsidRPr="00F43162" w:rsidRDefault="00F43162" w:rsidP="00FC5FA0">
      <w:pPr>
        <w:pStyle w:val="Heading2"/>
        <w:numPr>
          <w:ilvl w:val="0"/>
          <w:numId w:val="0"/>
        </w:numPr>
        <w:rPr>
          <w:rFonts w:eastAsiaTheme="minorHAnsi"/>
          <w:lang w:val="en-GB" w:eastAsia="en-US"/>
        </w:rPr>
      </w:pPr>
      <w:r w:rsidRPr="00F43162">
        <w:rPr>
          <w:rFonts w:eastAsiaTheme="minorHAnsi"/>
          <w:lang w:val="en-GB" w:eastAsia="en-US"/>
        </w:rPr>
        <w:t>Program – Towards Zero Emission Homes – Beyond 6-star</w:t>
      </w:r>
      <w:r w:rsidRPr="00F43162">
        <w:rPr>
          <w:rFonts w:eastAsiaTheme="minorHAnsi"/>
          <w:lang w:val="en-GB" w:eastAsia="en-US"/>
        </w:rPr>
        <w:br/>
        <w:t xml:space="preserve">Department of Environment, Land, Water and Planning </w:t>
      </w:r>
    </w:p>
    <w:p w14:paraId="4ACE2F2F" w14:textId="77777777" w:rsidR="00F43162" w:rsidRPr="00F43162" w:rsidRDefault="00F43162" w:rsidP="004A2DF1">
      <w:pPr>
        <w:rPr>
          <w:rFonts w:eastAsiaTheme="minorHAnsi"/>
          <w:lang w:val="en-GB" w:eastAsia="en-US"/>
        </w:rPr>
      </w:pPr>
      <w:r w:rsidRPr="00F43162">
        <w:rPr>
          <w:rFonts w:eastAsiaTheme="minorHAnsi"/>
          <w:lang w:val="en-GB" w:eastAsia="en-US"/>
        </w:rPr>
        <w:t>The objective of this program is to improve the energy efficiency of new homes. This will reduce energy costs for residents, improve thermal comfort, improve health of residents, and reduce greenhouse gas emissions.</w:t>
      </w:r>
    </w:p>
    <w:tbl>
      <w:tblPr>
        <w:tblStyle w:val="PlainTable2"/>
        <w:tblW w:w="0" w:type="auto"/>
        <w:tblLayout w:type="fixed"/>
        <w:tblLook w:val="0020" w:firstRow="1" w:lastRow="0" w:firstColumn="0" w:lastColumn="0" w:noHBand="0" w:noVBand="0"/>
      </w:tblPr>
      <w:tblGrid>
        <w:gridCol w:w="2324"/>
        <w:gridCol w:w="5670"/>
        <w:gridCol w:w="1644"/>
      </w:tblGrid>
      <w:tr w:rsidR="00F43162" w:rsidRPr="004A2DF1" w14:paraId="7342735A" w14:textId="77777777" w:rsidTr="004A2DF1">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2F4F211" w14:textId="77777777" w:rsidR="00F43162" w:rsidRPr="004A2DF1" w:rsidRDefault="00F43162" w:rsidP="004A2DF1">
            <w:pPr>
              <w:pStyle w:val="Heading3"/>
              <w:outlineLvl w:val="2"/>
              <w:rPr>
                <w:rFonts w:eastAsiaTheme="minorHAnsi"/>
              </w:rPr>
            </w:pPr>
            <w:r w:rsidRPr="004A2DF1">
              <w:rPr>
                <w:rFonts w:eastAsiaTheme="minorHAnsi"/>
              </w:rPr>
              <w:t>Grant recipient</w:t>
            </w:r>
          </w:p>
        </w:tc>
        <w:tc>
          <w:tcPr>
            <w:cnfStyle w:val="000001000000" w:firstRow="0" w:lastRow="0" w:firstColumn="0" w:lastColumn="0" w:oddVBand="0" w:evenVBand="1" w:oddHBand="0" w:evenHBand="0" w:firstRowFirstColumn="0" w:firstRowLastColumn="0" w:lastRowFirstColumn="0" w:lastRowLastColumn="0"/>
            <w:tcW w:w="5670" w:type="dxa"/>
          </w:tcPr>
          <w:p w14:paraId="69F767C4" w14:textId="77777777" w:rsidR="00F43162" w:rsidRPr="004A2DF1" w:rsidRDefault="00F43162" w:rsidP="004A2DF1">
            <w:pPr>
              <w:pStyle w:val="Heading3"/>
              <w:outlineLvl w:val="2"/>
              <w:rPr>
                <w:rFonts w:eastAsiaTheme="minorHAnsi"/>
              </w:rPr>
            </w:pPr>
            <w:r w:rsidRPr="004A2DF1">
              <w:rPr>
                <w:rFonts w:eastAsiaTheme="minorHAnsi"/>
              </w:rPr>
              <w:t>Project description</w:t>
            </w:r>
          </w:p>
        </w:tc>
        <w:tc>
          <w:tcPr>
            <w:cnfStyle w:val="000010000000" w:firstRow="0" w:lastRow="0" w:firstColumn="0" w:lastColumn="0" w:oddVBand="1" w:evenVBand="0" w:oddHBand="0" w:evenHBand="0" w:firstRowFirstColumn="0" w:firstRowLastColumn="0" w:lastRowFirstColumn="0" w:lastRowLastColumn="0"/>
            <w:tcW w:w="1644" w:type="dxa"/>
          </w:tcPr>
          <w:p w14:paraId="5354B221" w14:textId="77777777" w:rsidR="00F43162" w:rsidRPr="004A2DF1" w:rsidRDefault="00F43162" w:rsidP="004A2DF1">
            <w:pPr>
              <w:pStyle w:val="Heading3"/>
              <w:outlineLvl w:val="2"/>
              <w:rPr>
                <w:rFonts w:eastAsiaTheme="minorHAnsi"/>
              </w:rPr>
            </w:pPr>
            <w:r w:rsidRPr="004A2DF1">
              <w:rPr>
                <w:rFonts w:eastAsiaTheme="minorHAnsi"/>
              </w:rPr>
              <w:t>Funding ($)</w:t>
            </w:r>
          </w:p>
        </w:tc>
      </w:tr>
      <w:tr w:rsidR="00F43162" w:rsidRPr="004A2DF1" w14:paraId="78A06A8F" w14:textId="77777777" w:rsidTr="004A2DF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7503BF4" w14:textId="77777777" w:rsidR="00F43162" w:rsidRPr="004A2DF1" w:rsidRDefault="00F43162" w:rsidP="004A2DF1">
            <w:pPr>
              <w:rPr>
                <w:rFonts w:eastAsiaTheme="minorHAnsi"/>
              </w:rPr>
            </w:pPr>
            <w:r w:rsidRPr="004A2DF1">
              <w:rPr>
                <w:rFonts w:eastAsiaTheme="minorHAnsi"/>
              </w:rPr>
              <w:t>Sustainability Victoria</w:t>
            </w:r>
          </w:p>
        </w:tc>
        <w:tc>
          <w:tcPr>
            <w:cnfStyle w:val="000001000000" w:firstRow="0" w:lastRow="0" w:firstColumn="0" w:lastColumn="0" w:oddVBand="0" w:evenVBand="1" w:oddHBand="0" w:evenHBand="0" w:firstRowFirstColumn="0" w:firstRowLastColumn="0" w:lastRowFirstColumn="0" w:lastRowLastColumn="0"/>
            <w:tcW w:w="5670" w:type="dxa"/>
          </w:tcPr>
          <w:p w14:paraId="3C18EE03" w14:textId="77777777" w:rsidR="00F43162" w:rsidRPr="004A2DF1" w:rsidRDefault="00F43162" w:rsidP="004A2DF1">
            <w:pPr>
              <w:rPr>
                <w:rFonts w:eastAsiaTheme="minorHAnsi"/>
                <w:b/>
                <w:bCs/>
              </w:rPr>
            </w:pPr>
            <w:r w:rsidRPr="004A2DF1">
              <w:rPr>
                <w:rFonts w:eastAsiaTheme="minorHAnsi"/>
                <w:b/>
                <w:bCs/>
              </w:rPr>
              <w:t>Annual Energy Use Budget Modelling</w:t>
            </w:r>
          </w:p>
          <w:p w14:paraId="236FB1EC" w14:textId="77777777" w:rsidR="00F43162" w:rsidRPr="004A2DF1" w:rsidRDefault="00F43162" w:rsidP="004A2DF1">
            <w:pPr>
              <w:rPr>
                <w:rFonts w:eastAsiaTheme="minorHAnsi"/>
              </w:rPr>
            </w:pPr>
            <w:r w:rsidRPr="004A2DF1">
              <w:rPr>
                <w:rFonts w:eastAsiaTheme="minorHAnsi"/>
              </w:rPr>
              <w:t xml:space="preserve">Detailed modelling and analysis of energy use for new homes, leveraging results of Sustainability Victoria’s Zero Net Carbon Homes pilot program. </w:t>
            </w:r>
          </w:p>
        </w:tc>
        <w:tc>
          <w:tcPr>
            <w:cnfStyle w:val="000010000000" w:firstRow="0" w:lastRow="0" w:firstColumn="0" w:lastColumn="0" w:oddVBand="1" w:evenVBand="0" w:oddHBand="0" w:evenHBand="0" w:firstRowFirstColumn="0" w:firstRowLastColumn="0" w:lastRowFirstColumn="0" w:lastRowLastColumn="0"/>
            <w:tcW w:w="1644" w:type="dxa"/>
          </w:tcPr>
          <w:p w14:paraId="0F09737E" w14:textId="77777777" w:rsidR="00F43162" w:rsidRPr="004A2DF1" w:rsidRDefault="00F43162" w:rsidP="004A2DF1">
            <w:pPr>
              <w:rPr>
                <w:rFonts w:eastAsiaTheme="minorHAnsi"/>
              </w:rPr>
            </w:pPr>
            <w:r w:rsidRPr="004A2DF1">
              <w:rPr>
                <w:rFonts w:eastAsiaTheme="minorHAnsi"/>
              </w:rPr>
              <w:t xml:space="preserve"> 40,000 </w:t>
            </w:r>
          </w:p>
        </w:tc>
      </w:tr>
    </w:tbl>
    <w:p w14:paraId="4A213C51" w14:textId="77777777" w:rsidR="00F43162" w:rsidRPr="00F43162" w:rsidRDefault="00F43162" w:rsidP="004A2DF1">
      <w:pPr>
        <w:pStyle w:val="Heading2"/>
        <w:numPr>
          <w:ilvl w:val="0"/>
          <w:numId w:val="0"/>
        </w:numPr>
        <w:rPr>
          <w:rFonts w:eastAsiaTheme="minorHAnsi"/>
          <w:lang w:val="en-GB" w:eastAsia="en-US"/>
        </w:rPr>
      </w:pPr>
      <w:r w:rsidRPr="004A2DF1">
        <w:rPr>
          <w:rFonts w:eastAsiaTheme="minorHAnsi"/>
        </w:rPr>
        <w:t>Program</w:t>
      </w:r>
      <w:r w:rsidRPr="00F43162">
        <w:rPr>
          <w:rFonts w:eastAsiaTheme="minorHAnsi"/>
          <w:lang w:val="en-GB" w:eastAsia="en-US"/>
        </w:rPr>
        <w:t xml:space="preserve"> – Towards Zero Emission Homes – Improving As-built Compliance</w:t>
      </w:r>
      <w:r w:rsidRPr="00F43162">
        <w:rPr>
          <w:rFonts w:eastAsiaTheme="minorHAnsi"/>
          <w:lang w:val="en-GB" w:eastAsia="en-US"/>
        </w:rPr>
        <w:br/>
        <w:t xml:space="preserve">Department of Environment, Land, Water and Planning </w:t>
      </w:r>
    </w:p>
    <w:p w14:paraId="7813BF72" w14:textId="77777777" w:rsidR="00F43162" w:rsidRPr="00F43162" w:rsidRDefault="00F43162" w:rsidP="004A2DF1">
      <w:pPr>
        <w:rPr>
          <w:rFonts w:eastAsiaTheme="minorHAnsi"/>
          <w:lang w:val="en-GB" w:eastAsia="en-US"/>
        </w:rPr>
      </w:pPr>
      <w:r w:rsidRPr="00F43162">
        <w:rPr>
          <w:rFonts w:eastAsiaTheme="minorHAnsi"/>
          <w:lang w:val="en-GB" w:eastAsia="en-US"/>
        </w:rPr>
        <w:t>The objective of this program is to improve the energy efficiency of new homes in Victoria by improving as-built compliance with energy efficiency standards. This will reduce energy costs for residents, improve thermal comfort, improve health of residents, and reduce greenhouse gas emissions.</w:t>
      </w:r>
    </w:p>
    <w:tbl>
      <w:tblPr>
        <w:tblStyle w:val="PlainTable2"/>
        <w:tblW w:w="0" w:type="auto"/>
        <w:tblLayout w:type="fixed"/>
        <w:tblLook w:val="0020" w:firstRow="1" w:lastRow="0" w:firstColumn="0" w:lastColumn="0" w:noHBand="0" w:noVBand="0"/>
      </w:tblPr>
      <w:tblGrid>
        <w:gridCol w:w="2324"/>
        <w:gridCol w:w="5670"/>
        <w:gridCol w:w="1644"/>
      </w:tblGrid>
      <w:tr w:rsidR="00F43162" w:rsidRPr="00F43162" w14:paraId="52EE2FC4" w14:textId="77777777" w:rsidTr="004A2DF1">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8A47852" w14:textId="77777777" w:rsidR="00F43162" w:rsidRPr="00F43162" w:rsidRDefault="00F43162" w:rsidP="004A2DF1">
            <w:pPr>
              <w:rPr>
                <w:rFonts w:eastAsiaTheme="minorHAnsi"/>
                <w:lang w:val="en-GB" w:eastAsia="en-US"/>
              </w:rPr>
            </w:pPr>
            <w:r w:rsidRPr="00F43162">
              <w:rPr>
                <w:rFonts w:eastAsiaTheme="minorHAnsi"/>
                <w:lang w:val="en-GB" w:eastAsia="en-US"/>
              </w:rPr>
              <w:t>Grant recipient</w:t>
            </w:r>
          </w:p>
        </w:tc>
        <w:tc>
          <w:tcPr>
            <w:cnfStyle w:val="000001000000" w:firstRow="0" w:lastRow="0" w:firstColumn="0" w:lastColumn="0" w:oddVBand="0" w:evenVBand="1" w:oddHBand="0" w:evenHBand="0" w:firstRowFirstColumn="0" w:firstRowLastColumn="0" w:lastRowFirstColumn="0" w:lastRowLastColumn="0"/>
            <w:tcW w:w="5670" w:type="dxa"/>
          </w:tcPr>
          <w:p w14:paraId="48A897AA" w14:textId="77777777" w:rsidR="00F43162" w:rsidRPr="00F43162" w:rsidRDefault="00F43162" w:rsidP="004A2DF1">
            <w:pPr>
              <w:rPr>
                <w:rFonts w:eastAsiaTheme="minorHAnsi"/>
                <w:lang w:val="en-GB" w:eastAsia="en-US"/>
              </w:rPr>
            </w:pPr>
            <w:r w:rsidRPr="00F43162">
              <w:rPr>
                <w:rFonts w:eastAsiaTheme="minorHAnsi"/>
                <w:lang w:val="en-GB" w:eastAsia="en-US"/>
              </w:rPr>
              <w:t>Project description</w:t>
            </w:r>
          </w:p>
        </w:tc>
        <w:tc>
          <w:tcPr>
            <w:cnfStyle w:val="000010000000" w:firstRow="0" w:lastRow="0" w:firstColumn="0" w:lastColumn="0" w:oddVBand="1" w:evenVBand="0" w:oddHBand="0" w:evenHBand="0" w:firstRowFirstColumn="0" w:firstRowLastColumn="0" w:lastRowFirstColumn="0" w:lastRowLastColumn="0"/>
            <w:tcW w:w="1644" w:type="dxa"/>
          </w:tcPr>
          <w:p w14:paraId="06CF1F3E" w14:textId="77777777" w:rsidR="00F43162" w:rsidRPr="00F43162" w:rsidRDefault="00F43162" w:rsidP="004A2DF1">
            <w:pPr>
              <w:rPr>
                <w:rFonts w:eastAsiaTheme="minorHAnsi"/>
                <w:lang w:val="en-GB" w:eastAsia="en-US"/>
              </w:rPr>
            </w:pPr>
            <w:r w:rsidRPr="00F43162">
              <w:rPr>
                <w:rFonts w:eastAsiaTheme="minorHAnsi"/>
                <w:lang w:val="en-GB" w:eastAsia="en-US"/>
              </w:rPr>
              <w:t>Funding ($)</w:t>
            </w:r>
          </w:p>
        </w:tc>
      </w:tr>
      <w:tr w:rsidR="00F43162" w:rsidRPr="00F43162" w14:paraId="3DCA0586" w14:textId="77777777" w:rsidTr="004A2DF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6AB4C6B" w14:textId="77777777" w:rsidR="00F43162" w:rsidRPr="00F43162" w:rsidRDefault="00F43162" w:rsidP="004A2DF1">
            <w:pPr>
              <w:rPr>
                <w:rFonts w:eastAsiaTheme="minorHAnsi"/>
                <w:lang w:val="en-GB" w:eastAsia="en-US"/>
              </w:rPr>
            </w:pPr>
            <w:r w:rsidRPr="00F43162">
              <w:rPr>
                <w:rFonts w:eastAsiaTheme="minorHAnsi"/>
                <w:lang w:val="en-GB" w:eastAsia="en-US"/>
              </w:rPr>
              <w:t xml:space="preserve">Victorian Building </w:t>
            </w:r>
            <w:r w:rsidRPr="004A2DF1">
              <w:rPr>
                <w:rFonts w:eastAsiaTheme="minorHAnsi"/>
              </w:rPr>
              <w:t>Authority</w:t>
            </w:r>
          </w:p>
        </w:tc>
        <w:tc>
          <w:tcPr>
            <w:cnfStyle w:val="000001000000" w:firstRow="0" w:lastRow="0" w:firstColumn="0" w:lastColumn="0" w:oddVBand="0" w:evenVBand="1" w:oddHBand="0" w:evenHBand="0" w:firstRowFirstColumn="0" w:firstRowLastColumn="0" w:lastRowFirstColumn="0" w:lastRowLastColumn="0"/>
            <w:tcW w:w="5670" w:type="dxa"/>
          </w:tcPr>
          <w:p w14:paraId="449F7305" w14:textId="77777777" w:rsidR="00F43162" w:rsidRPr="004A2DF1" w:rsidRDefault="00F43162" w:rsidP="004A2DF1">
            <w:pPr>
              <w:rPr>
                <w:rFonts w:eastAsiaTheme="minorHAnsi"/>
                <w:b/>
                <w:bCs/>
                <w:color w:val="000000"/>
                <w:lang w:val="en-GB" w:eastAsia="en-US"/>
              </w:rPr>
            </w:pPr>
            <w:r w:rsidRPr="004A2DF1">
              <w:rPr>
                <w:rFonts w:eastAsiaTheme="minorHAnsi"/>
                <w:b/>
                <w:bCs/>
                <w:color w:val="000000"/>
                <w:lang w:val="en-GB" w:eastAsia="en-US"/>
              </w:rPr>
              <w:t>Energy Efficiency Inspections Program</w:t>
            </w:r>
          </w:p>
          <w:p w14:paraId="340C71F7" w14:textId="77777777" w:rsidR="00F43162" w:rsidRPr="00F43162" w:rsidRDefault="00F43162" w:rsidP="004A2DF1">
            <w:pPr>
              <w:rPr>
                <w:rFonts w:eastAsiaTheme="minorHAnsi"/>
                <w:lang w:val="en-GB" w:eastAsia="en-US"/>
              </w:rPr>
            </w:pPr>
            <w:r w:rsidRPr="00F43162">
              <w:rPr>
                <w:rFonts w:eastAsiaTheme="minorHAnsi"/>
                <w:lang w:val="en-GB" w:eastAsia="en-US"/>
              </w:rPr>
              <w:t xml:space="preserve">This program delivered 2,500 inspections of homes under construction to check for compliance with the minimum energy efficiency requirements of the National </w:t>
            </w:r>
            <w:r w:rsidRPr="004A2DF1">
              <w:rPr>
                <w:rFonts w:eastAsiaTheme="minorHAnsi"/>
              </w:rPr>
              <w:t>Construction</w:t>
            </w:r>
            <w:r w:rsidRPr="00F43162">
              <w:rPr>
                <w:rFonts w:eastAsiaTheme="minorHAnsi"/>
                <w:lang w:val="en-GB" w:eastAsia="en-US"/>
              </w:rPr>
              <w:t xml:space="preserve"> Code. The program was designed to increase the evidence base of energy efficiency compliance in the Victorian context, support industry skills and further inform appropriate state government responses to issues identified.</w:t>
            </w:r>
          </w:p>
        </w:tc>
        <w:tc>
          <w:tcPr>
            <w:cnfStyle w:val="000010000000" w:firstRow="0" w:lastRow="0" w:firstColumn="0" w:lastColumn="0" w:oddVBand="1" w:evenVBand="0" w:oddHBand="0" w:evenHBand="0" w:firstRowFirstColumn="0" w:firstRowLastColumn="0" w:lastRowFirstColumn="0" w:lastRowLastColumn="0"/>
            <w:tcW w:w="1644" w:type="dxa"/>
          </w:tcPr>
          <w:p w14:paraId="5C7CE0D4" w14:textId="77777777" w:rsidR="00F43162" w:rsidRPr="00F43162" w:rsidRDefault="00F43162" w:rsidP="004A2DF1">
            <w:pPr>
              <w:rPr>
                <w:rFonts w:eastAsiaTheme="minorHAnsi"/>
                <w:lang w:val="en-GB" w:eastAsia="en-US"/>
              </w:rPr>
            </w:pPr>
            <w:r w:rsidRPr="00F43162">
              <w:rPr>
                <w:rFonts w:eastAsiaTheme="minorHAnsi"/>
                <w:lang w:val="en-GB" w:eastAsia="en-US"/>
              </w:rPr>
              <w:t xml:space="preserve"> </w:t>
            </w:r>
            <w:r w:rsidRPr="004A2DF1">
              <w:rPr>
                <w:rFonts w:eastAsiaTheme="minorHAnsi"/>
              </w:rPr>
              <w:t>468</w:t>
            </w:r>
            <w:r w:rsidRPr="00F43162">
              <w:rPr>
                <w:rFonts w:eastAsiaTheme="minorHAnsi"/>
                <w:lang w:val="en-GB" w:eastAsia="en-US"/>
              </w:rPr>
              <w:t xml:space="preserve">,357 </w:t>
            </w:r>
          </w:p>
        </w:tc>
      </w:tr>
    </w:tbl>
    <w:p w14:paraId="3D752618" w14:textId="77777777" w:rsidR="00F43162" w:rsidRPr="00F43162" w:rsidRDefault="00F43162" w:rsidP="004A2DF1">
      <w:pPr>
        <w:pStyle w:val="Heading2"/>
        <w:numPr>
          <w:ilvl w:val="0"/>
          <w:numId w:val="0"/>
        </w:numPr>
        <w:rPr>
          <w:rFonts w:eastAsiaTheme="minorHAnsi"/>
          <w:lang w:val="en-GB" w:eastAsia="en-US"/>
        </w:rPr>
      </w:pPr>
      <w:r w:rsidRPr="00F43162">
        <w:rPr>
          <w:rFonts w:eastAsiaTheme="minorHAnsi"/>
          <w:lang w:val="en-GB" w:eastAsia="en-US"/>
        </w:rPr>
        <w:t>Program – Unlocking Innovative Finance</w:t>
      </w:r>
      <w:r w:rsidRPr="00F43162">
        <w:rPr>
          <w:rFonts w:eastAsiaTheme="minorHAnsi"/>
          <w:lang w:val="en-GB" w:eastAsia="en-US"/>
        </w:rPr>
        <w:br/>
        <w:t xml:space="preserve">Department </w:t>
      </w:r>
      <w:r w:rsidRPr="004A2DF1">
        <w:rPr>
          <w:rFonts w:eastAsiaTheme="minorHAnsi"/>
        </w:rPr>
        <w:t>of</w:t>
      </w:r>
      <w:r w:rsidRPr="00F43162">
        <w:rPr>
          <w:rFonts w:eastAsiaTheme="minorHAnsi"/>
          <w:lang w:val="en-GB" w:eastAsia="en-US"/>
        </w:rPr>
        <w:t xml:space="preserve"> Environment, Land, Water and Planning </w:t>
      </w:r>
    </w:p>
    <w:p w14:paraId="52432FEC" w14:textId="77777777" w:rsidR="00F43162" w:rsidRPr="00F43162" w:rsidRDefault="00F43162" w:rsidP="000A2875">
      <w:pPr>
        <w:rPr>
          <w:rFonts w:eastAsiaTheme="minorHAnsi"/>
          <w:lang w:val="en-GB" w:eastAsia="en-US"/>
        </w:rPr>
      </w:pPr>
      <w:r w:rsidRPr="00F43162">
        <w:rPr>
          <w:rFonts w:eastAsiaTheme="minorHAnsi"/>
          <w:lang w:val="en-GB" w:eastAsia="en-US"/>
        </w:rPr>
        <w:t>The goal of this program is to increase the uptake of financial products by small-scale organisations, to increase investment in energy efficiency and renewable energy in Victoria. It also aims to make recommendations on how government should unlock finance to small-scale organisations in Victoria.</w:t>
      </w:r>
      <w:r w:rsidRPr="00F43162">
        <w:rPr>
          <w:rFonts w:eastAsiaTheme="minorHAnsi"/>
          <w:lang w:val="en-GB" w:eastAsia="en-US"/>
        </w:rPr>
        <w:tab/>
      </w:r>
    </w:p>
    <w:tbl>
      <w:tblPr>
        <w:tblStyle w:val="PlainTable2"/>
        <w:tblW w:w="0" w:type="auto"/>
        <w:tblLayout w:type="fixed"/>
        <w:tblLook w:val="0020" w:firstRow="1" w:lastRow="0" w:firstColumn="0" w:lastColumn="0" w:noHBand="0" w:noVBand="0"/>
      </w:tblPr>
      <w:tblGrid>
        <w:gridCol w:w="2324"/>
        <w:gridCol w:w="5670"/>
        <w:gridCol w:w="1644"/>
      </w:tblGrid>
      <w:tr w:rsidR="00F43162" w:rsidRPr="000A2875" w14:paraId="5A1DA865" w14:textId="77777777" w:rsidTr="000A2875">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6925C54" w14:textId="77777777" w:rsidR="00F43162" w:rsidRPr="000A2875" w:rsidRDefault="00F43162" w:rsidP="000A2875">
            <w:pPr>
              <w:pStyle w:val="Heading3"/>
              <w:outlineLvl w:val="2"/>
              <w:rPr>
                <w:rFonts w:eastAsiaTheme="minorHAnsi"/>
              </w:rPr>
            </w:pPr>
            <w:r w:rsidRPr="000A2875">
              <w:rPr>
                <w:rFonts w:eastAsiaTheme="minorHAnsi"/>
              </w:rPr>
              <w:t>Grant recipient</w:t>
            </w:r>
          </w:p>
        </w:tc>
        <w:tc>
          <w:tcPr>
            <w:cnfStyle w:val="000001000000" w:firstRow="0" w:lastRow="0" w:firstColumn="0" w:lastColumn="0" w:oddVBand="0" w:evenVBand="1" w:oddHBand="0" w:evenHBand="0" w:firstRowFirstColumn="0" w:firstRowLastColumn="0" w:lastRowFirstColumn="0" w:lastRowLastColumn="0"/>
            <w:tcW w:w="5670" w:type="dxa"/>
          </w:tcPr>
          <w:p w14:paraId="67ECFC6C" w14:textId="77777777" w:rsidR="00F43162" w:rsidRPr="000A2875" w:rsidRDefault="00F43162" w:rsidP="000A2875">
            <w:pPr>
              <w:pStyle w:val="Heading3"/>
              <w:outlineLvl w:val="2"/>
              <w:rPr>
                <w:rFonts w:eastAsiaTheme="minorHAnsi"/>
              </w:rPr>
            </w:pPr>
            <w:r w:rsidRPr="000A2875">
              <w:rPr>
                <w:rFonts w:eastAsiaTheme="minorHAnsi"/>
              </w:rPr>
              <w:t>Project description</w:t>
            </w:r>
          </w:p>
        </w:tc>
        <w:tc>
          <w:tcPr>
            <w:cnfStyle w:val="000010000000" w:firstRow="0" w:lastRow="0" w:firstColumn="0" w:lastColumn="0" w:oddVBand="1" w:evenVBand="0" w:oddHBand="0" w:evenHBand="0" w:firstRowFirstColumn="0" w:firstRowLastColumn="0" w:lastRowFirstColumn="0" w:lastRowLastColumn="0"/>
            <w:tcW w:w="1644" w:type="dxa"/>
          </w:tcPr>
          <w:p w14:paraId="099CA975" w14:textId="77777777" w:rsidR="00F43162" w:rsidRPr="000A2875" w:rsidRDefault="00F43162" w:rsidP="000A2875">
            <w:pPr>
              <w:pStyle w:val="Heading3"/>
              <w:outlineLvl w:val="2"/>
              <w:rPr>
                <w:rFonts w:eastAsiaTheme="minorHAnsi"/>
              </w:rPr>
            </w:pPr>
            <w:r w:rsidRPr="000A2875">
              <w:rPr>
                <w:rFonts w:eastAsiaTheme="minorHAnsi"/>
              </w:rPr>
              <w:t>Funding ($)</w:t>
            </w:r>
          </w:p>
        </w:tc>
      </w:tr>
      <w:tr w:rsidR="00F43162" w:rsidRPr="000A2875" w14:paraId="32283144"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ED2220D" w14:textId="77777777" w:rsidR="00F43162" w:rsidRPr="000A2875" w:rsidRDefault="00F43162" w:rsidP="000A2875">
            <w:pPr>
              <w:rPr>
                <w:rFonts w:eastAsiaTheme="minorHAnsi"/>
              </w:rPr>
            </w:pPr>
            <w:r w:rsidRPr="000A2875">
              <w:rPr>
                <w:rFonts w:eastAsiaTheme="minorHAnsi"/>
              </w:rPr>
              <w:t>Indigo Power</w:t>
            </w:r>
          </w:p>
        </w:tc>
        <w:tc>
          <w:tcPr>
            <w:cnfStyle w:val="000001000000" w:firstRow="0" w:lastRow="0" w:firstColumn="0" w:lastColumn="0" w:oddVBand="0" w:evenVBand="1" w:oddHBand="0" w:evenHBand="0" w:firstRowFirstColumn="0" w:firstRowLastColumn="0" w:lastRowFirstColumn="0" w:lastRowLastColumn="0"/>
            <w:tcW w:w="5670" w:type="dxa"/>
          </w:tcPr>
          <w:p w14:paraId="1E713420" w14:textId="77777777" w:rsidR="00F43162" w:rsidRPr="000A2875" w:rsidRDefault="00F43162" w:rsidP="000A2875">
            <w:pPr>
              <w:rPr>
                <w:rFonts w:eastAsiaTheme="minorHAnsi"/>
                <w:b/>
                <w:bCs/>
              </w:rPr>
            </w:pPr>
            <w:r w:rsidRPr="000A2875">
              <w:rPr>
                <w:rFonts w:eastAsiaTheme="minorHAnsi"/>
                <w:b/>
                <w:bCs/>
              </w:rPr>
              <w:t>Yackandandah Solar Battery Project</w:t>
            </w:r>
          </w:p>
          <w:p w14:paraId="77E97C93" w14:textId="77777777" w:rsidR="00F43162" w:rsidRPr="000A2875" w:rsidRDefault="00F43162" w:rsidP="000A2875">
            <w:pPr>
              <w:rPr>
                <w:rFonts w:eastAsiaTheme="minorHAnsi"/>
              </w:rPr>
            </w:pPr>
            <w:r w:rsidRPr="000A2875">
              <w:rPr>
                <w:rFonts w:eastAsiaTheme="minorHAnsi"/>
              </w:rPr>
              <w:t xml:space="preserve">This project involved a grant paid to Indigo Power to assist a community group finance its local energy initiative. </w:t>
            </w:r>
          </w:p>
        </w:tc>
        <w:tc>
          <w:tcPr>
            <w:cnfStyle w:val="000010000000" w:firstRow="0" w:lastRow="0" w:firstColumn="0" w:lastColumn="0" w:oddVBand="1" w:evenVBand="0" w:oddHBand="0" w:evenHBand="0" w:firstRowFirstColumn="0" w:firstRowLastColumn="0" w:lastRowFirstColumn="0" w:lastRowLastColumn="0"/>
            <w:tcW w:w="1644" w:type="dxa"/>
          </w:tcPr>
          <w:p w14:paraId="535D0225" w14:textId="77777777" w:rsidR="00F43162" w:rsidRPr="000A2875" w:rsidRDefault="00F43162" w:rsidP="000A2875">
            <w:pPr>
              <w:rPr>
                <w:rFonts w:eastAsiaTheme="minorHAnsi"/>
              </w:rPr>
            </w:pPr>
            <w:r w:rsidRPr="000A2875">
              <w:rPr>
                <w:rFonts w:eastAsiaTheme="minorHAnsi"/>
              </w:rPr>
              <w:t xml:space="preserve"> 100,000 </w:t>
            </w:r>
          </w:p>
        </w:tc>
      </w:tr>
    </w:tbl>
    <w:p w14:paraId="77288A29" w14:textId="77777777" w:rsidR="00F43162" w:rsidRPr="00F43162" w:rsidRDefault="00F43162" w:rsidP="000A2875">
      <w:pPr>
        <w:pStyle w:val="Heading2"/>
        <w:numPr>
          <w:ilvl w:val="0"/>
          <w:numId w:val="0"/>
        </w:numPr>
        <w:rPr>
          <w:rFonts w:eastAsiaTheme="minorHAnsi"/>
          <w:lang w:val="en-GB" w:eastAsia="en-US"/>
        </w:rPr>
      </w:pPr>
      <w:r w:rsidRPr="00F43162">
        <w:rPr>
          <w:rFonts w:eastAsiaTheme="minorHAnsi"/>
          <w:lang w:val="en-GB" w:eastAsia="en-US"/>
        </w:rPr>
        <w:t>Program – Victorian Market Development Strategy for Recovered Resources</w:t>
      </w:r>
      <w:r w:rsidRPr="00F43162">
        <w:rPr>
          <w:rFonts w:eastAsiaTheme="minorHAnsi"/>
          <w:lang w:val="en-GB" w:eastAsia="en-US"/>
        </w:rPr>
        <w:br/>
        <w:t>Sustainability Victoria</w:t>
      </w:r>
    </w:p>
    <w:p w14:paraId="694948AB" w14:textId="77777777" w:rsidR="00F43162" w:rsidRPr="00F43162" w:rsidRDefault="00F43162" w:rsidP="000A2875">
      <w:pPr>
        <w:rPr>
          <w:rFonts w:eastAsiaTheme="minorHAnsi"/>
          <w:lang w:val="en-GB" w:eastAsia="en-US"/>
        </w:rPr>
      </w:pPr>
      <w:r w:rsidRPr="00F43162">
        <w:rPr>
          <w:rFonts w:eastAsiaTheme="minorHAnsi"/>
          <w:lang w:val="en-GB" w:eastAsia="en-US"/>
        </w:rPr>
        <w:t xml:space="preserve">The program aims to support the establishment of strong markets for recovered materials and waste-to-energy in Victoria. Focus is set on priority materials as outlined in the Victorian Market Development Strategy and the Recycling Industry Strategic Plan. These include paper, plastic, cardboard, organics, rubber, e-waste, flexible plastics and glass. </w:t>
      </w:r>
    </w:p>
    <w:tbl>
      <w:tblPr>
        <w:tblStyle w:val="PlainTable2"/>
        <w:tblW w:w="0" w:type="auto"/>
        <w:tblLayout w:type="fixed"/>
        <w:tblLook w:val="0020" w:firstRow="1" w:lastRow="0" w:firstColumn="0" w:lastColumn="0" w:noHBand="0" w:noVBand="0"/>
      </w:tblPr>
      <w:tblGrid>
        <w:gridCol w:w="2324"/>
        <w:gridCol w:w="5670"/>
        <w:gridCol w:w="1644"/>
      </w:tblGrid>
      <w:tr w:rsidR="00F43162" w:rsidRPr="000A2875" w14:paraId="639413DB" w14:textId="77777777" w:rsidTr="000A2875">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B75B90A" w14:textId="77777777" w:rsidR="00F43162" w:rsidRPr="000A2875" w:rsidRDefault="00F43162" w:rsidP="000A2875">
            <w:pPr>
              <w:pStyle w:val="Heading3"/>
              <w:outlineLvl w:val="2"/>
              <w:rPr>
                <w:rFonts w:eastAsiaTheme="minorHAnsi"/>
              </w:rPr>
            </w:pPr>
            <w:r w:rsidRPr="000A2875">
              <w:rPr>
                <w:rFonts w:eastAsiaTheme="minorHAnsi"/>
              </w:rPr>
              <w:t>Grant recipient</w:t>
            </w:r>
          </w:p>
        </w:tc>
        <w:tc>
          <w:tcPr>
            <w:cnfStyle w:val="000001000000" w:firstRow="0" w:lastRow="0" w:firstColumn="0" w:lastColumn="0" w:oddVBand="0" w:evenVBand="1" w:oddHBand="0" w:evenHBand="0" w:firstRowFirstColumn="0" w:firstRowLastColumn="0" w:lastRowFirstColumn="0" w:lastRowLastColumn="0"/>
            <w:tcW w:w="5670" w:type="dxa"/>
          </w:tcPr>
          <w:p w14:paraId="2E488435" w14:textId="77777777" w:rsidR="00F43162" w:rsidRPr="000A2875" w:rsidRDefault="00F43162" w:rsidP="000A2875">
            <w:pPr>
              <w:pStyle w:val="Heading3"/>
              <w:outlineLvl w:val="2"/>
              <w:rPr>
                <w:rFonts w:eastAsiaTheme="minorHAnsi"/>
              </w:rPr>
            </w:pPr>
            <w:r w:rsidRPr="000A2875">
              <w:rPr>
                <w:rFonts w:eastAsiaTheme="minorHAnsi"/>
              </w:rPr>
              <w:t>Project description</w:t>
            </w:r>
          </w:p>
        </w:tc>
        <w:tc>
          <w:tcPr>
            <w:cnfStyle w:val="000010000000" w:firstRow="0" w:lastRow="0" w:firstColumn="0" w:lastColumn="0" w:oddVBand="1" w:evenVBand="0" w:oddHBand="0" w:evenHBand="0" w:firstRowFirstColumn="0" w:firstRowLastColumn="0" w:lastRowFirstColumn="0" w:lastRowLastColumn="0"/>
            <w:tcW w:w="1644" w:type="dxa"/>
          </w:tcPr>
          <w:p w14:paraId="2F04BB59" w14:textId="77777777" w:rsidR="00F43162" w:rsidRPr="000A2875" w:rsidRDefault="00F43162" w:rsidP="000A2875">
            <w:pPr>
              <w:pStyle w:val="Heading3"/>
              <w:outlineLvl w:val="2"/>
              <w:rPr>
                <w:rFonts w:eastAsiaTheme="minorHAnsi"/>
              </w:rPr>
            </w:pPr>
            <w:r w:rsidRPr="000A2875">
              <w:rPr>
                <w:rFonts w:eastAsiaTheme="minorHAnsi"/>
              </w:rPr>
              <w:t>Funding ($)</w:t>
            </w:r>
          </w:p>
        </w:tc>
      </w:tr>
      <w:tr w:rsidR="00F43162" w:rsidRPr="000A2875" w14:paraId="7BFA89BC"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2CAA02F" w14:textId="77777777" w:rsidR="00F43162" w:rsidRPr="000A2875" w:rsidRDefault="00F43162" w:rsidP="000A2875">
            <w:pPr>
              <w:rPr>
                <w:rFonts w:eastAsiaTheme="minorHAnsi"/>
              </w:rPr>
            </w:pPr>
            <w:r w:rsidRPr="000A2875">
              <w:rPr>
                <w:rFonts w:eastAsiaTheme="minorHAnsi"/>
              </w:rPr>
              <w:t>ARRB Group Ltd.</w:t>
            </w:r>
          </w:p>
        </w:tc>
        <w:tc>
          <w:tcPr>
            <w:cnfStyle w:val="000001000000" w:firstRow="0" w:lastRow="0" w:firstColumn="0" w:lastColumn="0" w:oddVBand="0" w:evenVBand="1" w:oddHBand="0" w:evenHBand="0" w:firstRowFirstColumn="0" w:firstRowLastColumn="0" w:lastRowFirstColumn="0" w:lastRowLastColumn="0"/>
            <w:tcW w:w="5670" w:type="dxa"/>
          </w:tcPr>
          <w:p w14:paraId="72700CEE" w14:textId="77777777" w:rsidR="00F43162" w:rsidRPr="000A2875" w:rsidRDefault="00F43162" w:rsidP="000A2875">
            <w:pPr>
              <w:rPr>
                <w:rFonts w:eastAsiaTheme="minorHAnsi"/>
                <w:b/>
                <w:bCs/>
              </w:rPr>
            </w:pPr>
            <w:r w:rsidRPr="000A2875">
              <w:rPr>
                <w:rFonts w:eastAsiaTheme="minorHAnsi"/>
                <w:b/>
                <w:bCs/>
              </w:rPr>
              <w:t xml:space="preserve">Crumb Rubber Asphalt in Local Government Roads </w:t>
            </w:r>
          </w:p>
          <w:p w14:paraId="4FACE8D7" w14:textId="77777777" w:rsidR="00F43162" w:rsidRPr="000A2875" w:rsidRDefault="00F43162" w:rsidP="000A2875">
            <w:pPr>
              <w:rPr>
                <w:rFonts w:eastAsiaTheme="minorHAnsi"/>
              </w:rPr>
            </w:pPr>
            <w:r w:rsidRPr="000A2875">
              <w:rPr>
                <w:rFonts w:eastAsiaTheme="minorHAnsi"/>
              </w:rPr>
              <w:t>Develop a VicRoads specification that allows use of crumb rubber in asphalt for use in local roads.</w:t>
            </w:r>
          </w:p>
        </w:tc>
        <w:tc>
          <w:tcPr>
            <w:cnfStyle w:val="000010000000" w:firstRow="0" w:lastRow="0" w:firstColumn="0" w:lastColumn="0" w:oddVBand="1" w:evenVBand="0" w:oddHBand="0" w:evenHBand="0" w:firstRowFirstColumn="0" w:firstRowLastColumn="0" w:lastRowFirstColumn="0" w:lastRowLastColumn="0"/>
            <w:tcW w:w="1644" w:type="dxa"/>
          </w:tcPr>
          <w:p w14:paraId="376D6CFA" w14:textId="77777777" w:rsidR="00F43162" w:rsidRPr="000A2875" w:rsidRDefault="00F43162" w:rsidP="000A2875">
            <w:pPr>
              <w:rPr>
                <w:rFonts w:eastAsiaTheme="minorHAnsi"/>
              </w:rPr>
            </w:pPr>
            <w:r w:rsidRPr="000A2875">
              <w:rPr>
                <w:rFonts w:eastAsiaTheme="minorHAnsi"/>
              </w:rPr>
              <w:t xml:space="preserve"> 5,000 </w:t>
            </w:r>
          </w:p>
        </w:tc>
      </w:tr>
      <w:tr w:rsidR="00F43162" w:rsidRPr="000A2875" w14:paraId="23326851"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582E61C" w14:textId="77777777" w:rsidR="00F43162" w:rsidRPr="000A2875" w:rsidRDefault="00F43162" w:rsidP="000A2875">
            <w:pPr>
              <w:rPr>
                <w:rFonts w:eastAsiaTheme="minorHAnsi"/>
              </w:rPr>
            </w:pPr>
            <w:r w:rsidRPr="000A2875">
              <w:rPr>
                <w:rFonts w:eastAsiaTheme="minorHAnsi"/>
              </w:rPr>
              <w:t>Australian Roads Research Board</w:t>
            </w:r>
          </w:p>
        </w:tc>
        <w:tc>
          <w:tcPr>
            <w:cnfStyle w:val="000001000000" w:firstRow="0" w:lastRow="0" w:firstColumn="0" w:lastColumn="0" w:oddVBand="0" w:evenVBand="1" w:oddHBand="0" w:evenHBand="0" w:firstRowFirstColumn="0" w:firstRowLastColumn="0" w:lastRowFirstColumn="0" w:lastRowLastColumn="0"/>
            <w:tcW w:w="5670" w:type="dxa"/>
          </w:tcPr>
          <w:p w14:paraId="19C2A0E8" w14:textId="77777777" w:rsidR="00F43162" w:rsidRPr="000A2875" w:rsidRDefault="00F43162" w:rsidP="000A2875">
            <w:pPr>
              <w:rPr>
                <w:rFonts w:eastAsiaTheme="minorHAnsi"/>
                <w:b/>
                <w:bCs/>
              </w:rPr>
            </w:pPr>
            <w:r w:rsidRPr="000A2875">
              <w:rPr>
                <w:rFonts w:eastAsiaTheme="minorHAnsi"/>
                <w:b/>
                <w:bCs/>
              </w:rPr>
              <w:t>Field Trial –Glass in Asphalt Road</w:t>
            </w:r>
          </w:p>
          <w:p w14:paraId="5AA3AADD" w14:textId="77777777" w:rsidR="00F43162" w:rsidRPr="000A2875" w:rsidRDefault="00F43162" w:rsidP="000A2875">
            <w:pPr>
              <w:rPr>
                <w:rFonts w:eastAsiaTheme="minorHAnsi"/>
              </w:rPr>
            </w:pPr>
            <w:r w:rsidRPr="000A2875">
              <w:rPr>
                <w:rFonts w:eastAsiaTheme="minorHAnsi"/>
              </w:rPr>
              <w:t xml:space="preserve">The project is to test and implement a high recycled glass content mix in asphalt, and demonstrate its capabilities, to support the increased procurement of recycled materials in road construction. </w:t>
            </w:r>
          </w:p>
        </w:tc>
        <w:tc>
          <w:tcPr>
            <w:cnfStyle w:val="000010000000" w:firstRow="0" w:lastRow="0" w:firstColumn="0" w:lastColumn="0" w:oddVBand="1" w:evenVBand="0" w:oddHBand="0" w:evenHBand="0" w:firstRowFirstColumn="0" w:firstRowLastColumn="0" w:lastRowFirstColumn="0" w:lastRowLastColumn="0"/>
            <w:tcW w:w="1644" w:type="dxa"/>
          </w:tcPr>
          <w:p w14:paraId="53DEBE2B" w14:textId="77777777" w:rsidR="00F43162" w:rsidRPr="000A2875" w:rsidRDefault="00F43162" w:rsidP="000A2875">
            <w:pPr>
              <w:rPr>
                <w:rFonts w:eastAsiaTheme="minorHAnsi"/>
              </w:rPr>
            </w:pPr>
            <w:r w:rsidRPr="000A2875">
              <w:rPr>
                <w:rFonts w:eastAsiaTheme="minorHAnsi"/>
              </w:rPr>
              <w:t xml:space="preserve"> 50,000 </w:t>
            </w:r>
          </w:p>
        </w:tc>
      </w:tr>
      <w:tr w:rsidR="00F43162" w:rsidRPr="000A2875" w14:paraId="7CCDBDB5"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FD8A618" w14:textId="77777777" w:rsidR="00F43162" w:rsidRPr="000A2875" w:rsidRDefault="00F43162" w:rsidP="000A2875">
            <w:pPr>
              <w:rPr>
                <w:rFonts w:eastAsiaTheme="minorHAnsi"/>
              </w:rPr>
            </w:pPr>
            <w:r w:rsidRPr="000A2875">
              <w:rPr>
                <w:rFonts w:eastAsiaTheme="minorHAnsi"/>
              </w:rPr>
              <w:t>Deakin University</w:t>
            </w:r>
          </w:p>
        </w:tc>
        <w:tc>
          <w:tcPr>
            <w:cnfStyle w:val="000001000000" w:firstRow="0" w:lastRow="0" w:firstColumn="0" w:lastColumn="0" w:oddVBand="0" w:evenVBand="1" w:oddHBand="0" w:evenHBand="0" w:firstRowFirstColumn="0" w:firstRowLastColumn="0" w:lastRowFirstColumn="0" w:lastRowLastColumn="0"/>
            <w:tcW w:w="5670" w:type="dxa"/>
          </w:tcPr>
          <w:p w14:paraId="1568C92D" w14:textId="77777777" w:rsidR="00F43162" w:rsidRPr="000A2875" w:rsidRDefault="00F43162" w:rsidP="000A2875">
            <w:pPr>
              <w:rPr>
                <w:rFonts w:eastAsiaTheme="minorHAnsi"/>
                <w:b/>
                <w:bCs/>
              </w:rPr>
            </w:pPr>
            <w:r w:rsidRPr="000A2875">
              <w:rPr>
                <w:rFonts w:eastAsiaTheme="minorHAnsi"/>
                <w:b/>
                <w:bCs/>
              </w:rPr>
              <w:t>Chemical Plastic Recycling Process</w:t>
            </w:r>
          </w:p>
          <w:p w14:paraId="6FFA90BF" w14:textId="77777777" w:rsidR="00F43162" w:rsidRPr="000A2875" w:rsidRDefault="00F43162" w:rsidP="000A2875">
            <w:pPr>
              <w:rPr>
                <w:rFonts w:eastAsiaTheme="minorHAnsi"/>
              </w:rPr>
            </w:pPr>
            <w:r w:rsidRPr="000A2875">
              <w:rPr>
                <w:rFonts w:eastAsiaTheme="minorHAnsi"/>
              </w:rPr>
              <w:t xml:space="preserve">The project is to transform inconsistent and highly variable polyethylene plastic waste into products with consistent properties, generating new knowledge in plastic recycling and processing. </w:t>
            </w:r>
          </w:p>
        </w:tc>
        <w:tc>
          <w:tcPr>
            <w:cnfStyle w:val="000010000000" w:firstRow="0" w:lastRow="0" w:firstColumn="0" w:lastColumn="0" w:oddVBand="1" w:evenVBand="0" w:oddHBand="0" w:evenHBand="0" w:firstRowFirstColumn="0" w:firstRowLastColumn="0" w:lastRowFirstColumn="0" w:lastRowLastColumn="0"/>
            <w:tcW w:w="1644" w:type="dxa"/>
          </w:tcPr>
          <w:p w14:paraId="7A8FE193" w14:textId="77777777" w:rsidR="00F43162" w:rsidRPr="000A2875" w:rsidRDefault="00F43162" w:rsidP="000A2875">
            <w:pPr>
              <w:rPr>
                <w:rFonts w:eastAsiaTheme="minorHAnsi"/>
              </w:rPr>
            </w:pPr>
            <w:r w:rsidRPr="000A2875">
              <w:rPr>
                <w:rFonts w:eastAsiaTheme="minorHAnsi"/>
              </w:rPr>
              <w:t xml:space="preserve"> 50,000 </w:t>
            </w:r>
          </w:p>
        </w:tc>
      </w:tr>
      <w:tr w:rsidR="00F43162" w:rsidRPr="000A2875" w14:paraId="740A5291"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BF3CBF3" w14:textId="77777777" w:rsidR="00F43162" w:rsidRPr="000A2875" w:rsidRDefault="00F43162" w:rsidP="000A2875">
            <w:pPr>
              <w:rPr>
                <w:rFonts w:eastAsiaTheme="minorHAnsi"/>
              </w:rPr>
            </w:pPr>
            <w:r w:rsidRPr="000A2875">
              <w:rPr>
                <w:rFonts w:eastAsiaTheme="minorHAnsi"/>
              </w:rPr>
              <w:t>Hermetia Biosystems Pty Ltd.</w:t>
            </w:r>
          </w:p>
        </w:tc>
        <w:tc>
          <w:tcPr>
            <w:cnfStyle w:val="000001000000" w:firstRow="0" w:lastRow="0" w:firstColumn="0" w:lastColumn="0" w:oddVBand="0" w:evenVBand="1" w:oddHBand="0" w:evenHBand="0" w:firstRowFirstColumn="0" w:firstRowLastColumn="0" w:lastRowFirstColumn="0" w:lastRowLastColumn="0"/>
            <w:tcW w:w="5670" w:type="dxa"/>
          </w:tcPr>
          <w:p w14:paraId="52E42B94" w14:textId="77777777" w:rsidR="00F43162" w:rsidRPr="000A2875" w:rsidRDefault="00F43162" w:rsidP="000A2875">
            <w:pPr>
              <w:rPr>
                <w:rFonts w:eastAsiaTheme="minorHAnsi"/>
                <w:b/>
                <w:bCs/>
              </w:rPr>
            </w:pPr>
            <w:r w:rsidRPr="000A2875">
              <w:rPr>
                <w:rFonts w:eastAsiaTheme="minorHAnsi"/>
                <w:b/>
                <w:bCs/>
              </w:rPr>
              <w:t>Recycled Glass Technology for Cost Effective Access Covers</w:t>
            </w:r>
          </w:p>
          <w:p w14:paraId="1668A1D0" w14:textId="77777777" w:rsidR="00F43162" w:rsidRPr="000A2875" w:rsidRDefault="00F43162" w:rsidP="000A2875">
            <w:pPr>
              <w:rPr>
                <w:rFonts w:eastAsiaTheme="minorHAnsi"/>
              </w:rPr>
            </w:pPr>
            <w:r w:rsidRPr="000A2875">
              <w:rPr>
                <w:rFonts w:eastAsiaTheme="minorHAnsi"/>
              </w:rPr>
              <w:t>Establishing a demonstration facility to convert up to 100 tonnes of food waste per day into protein meal and fertiliser products.</w:t>
            </w:r>
          </w:p>
        </w:tc>
        <w:tc>
          <w:tcPr>
            <w:cnfStyle w:val="000010000000" w:firstRow="0" w:lastRow="0" w:firstColumn="0" w:lastColumn="0" w:oddVBand="1" w:evenVBand="0" w:oddHBand="0" w:evenHBand="0" w:firstRowFirstColumn="0" w:firstRowLastColumn="0" w:lastRowFirstColumn="0" w:lastRowLastColumn="0"/>
            <w:tcW w:w="1644" w:type="dxa"/>
          </w:tcPr>
          <w:p w14:paraId="47146242" w14:textId="77777777" w:rsidR="00F43162" w:rsidRPr="000A2875" w:rsidRDefault="00F43162" w:rsidP="000A2875">
            <w:pPr>
              <w:rPr>
                <w:rFonts w:eastAsiaTheme="minorHAnsi"/>
              </w:rPr>
            </w:pPr>
            <w:r w:rsidRPr="000A2875">
              <w:rPr>
                <w:rFonts w:eastAsiaTheme="minorHAnsi"/>
              </w:rPr>
              <w:t xml:space="preserve"> 40,000 </w:t>
            </w:r>
          </w:p>
        </w:tc>
      </w:tr>
      <w:tr w:rsidR="00F43162" w:rsidRPr="000A2875" w14:paraId="5884721E"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B0E87A6" w14:textId="77777777" w:rsidR="00F43162" w:rsidRPr="000A2875" w:rsidRDefault="00F43162" w:rsidP="000A2875">
            <w:pPr>
              <w:rPr>
                <w:rFonts w:eastAsiaTheme="minorHAnsi"/>
              </w:rPr>
            </w:pPr>
            <w:r w:rsidRPr="000A2875">
              <w:rPr>
                <w:rFonts w:eastAsiaTheme="minorHAnsi"/>
              </w:rPr>
              <w:t>The University of Melbourne</w:t>
            </w:r>
          </w:p>
        </w:tc>
        <w:tc>
          <w:tcPr>
            <w:cnfStyle w:val="000001000000" w:firstRow="0" w:lastRow="0" w:firstColumn="0" w:lastColumn="0" w:oddVBand="0" w:evenVBand="1" w:oddHBand="0" w:evenHBand="0" w:firstRowFirstColumn="0" w:firstRowLastColumn="0" w:lastRowFirstColumn="0" w:lastRowLastColumn="0"/>
            <w:tcW w:w="5670" w:type="dxa"/>
          </w:tcPr>
          <w:p w14:paraId="0776D8A1" w14:textId="77777777" w:rsidR="00F43162" w:rsidRPr="000A2875" w:rsidRDefault="00F43162" w:rsidP="000A2875">
            <w:pPr>
              <w:rPr>
                <w:rFonts w:eastAsiaTheme="minorHAnsi"/>
                <w:b/>
                <w:bCs/>
              </w:rPr>
            </w:pPr>
            <w:r w:rsidRPr="000A2875">
              <w:rPr>
                <w:rFonts w:eastAsiaTheme="minorHAnsi"/>
                <w:b/>
                <w:bCs/>
              </w:rPr>
              <w:t>Field Trial: Recycled Plastic Noise Walls</w:t>
            </w:r>
          </w:p>
          <w:p w14:paraId="75614C7C" w14:textId="77777777" w:rsidR="00F43162" w:rsidRPr="000A2875" w:rsidRDefault="00F43162" w:rsidP="000A2875">
            <w:pPr>
              <w:rPr>
                <w:rFonts w:eastAsiaTheme="minorHAnsi"/>
              </w:rPr>
            </w:pPr>
            <w:r w:rsidRPr="000A2875">
              <w:rPr>
                <w:rFonts w:eastAsiaTheme="minorHAnsi"/>
              </w:rPr>
              <w:t>The project aims to investigate the utilisation of recycled plastics in noise barrier walls.</w:t>
            </w:r>
          </w:p>
        </w:tc>
        <w:tc>
          <w:tcPr>
            <w:cnfStyle w:val="000010000000" w:firstRow="0" w:lastRow="0" w:firstColumn="0" w:lastColumn="0" w:oddVBand="1" w:evenVBand="0" w:oddHBand="0" w:evenHBand="0" w:firstRowFirstColumn="0" w:firstRowLastColumn="0" w:lastRowFirstColumn="0" w:lastRowLastColumn="0"/>
            <w:tcW w:w="1644" w:type="dxa"/>
          </w:tcPr>
          <w:p w14:paraId="30C03380" w14:textId="77777777" w:rsidR="00F43162" w:rsidRPr="000A2875" w:rsidRDefault="00F43162" w:rsidP="000A2875">
            <w:pPr>
              <w:rPr>
                <w:rFonts w:eastAsiaTheme="minorHAnsi"/>
              </w:rPr>
            </w:pPr>
            <w:r w:rsidRPr="000A2875">
              <w:rPr>
                <w:rFonts w:eastAsiaTheme="minorHAnsi"/>
              </w:rPr>
              <w:t xml:space="preserve"> 100,000 </w:t>
            </w:r>
          </w:p>
        </w:tc>
      </w:tr>
      <w:tr w:rsidR="00F43162" w:rsidRPr="000A2875" w14:paraId="4FF708ED"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C1AC0B6" w14:textId="77777777" w:rsidR="00F43162" w:rsidRPr="000A2875" w:rsidRDefault="00F43162" w:rsidP="000A2875">
            <w:pPr>
              <w:rPr>
                <w:rFonts w:eastAsiaTheme="minorHAnsi"/>
              </w:rPr>
            </w:pPr>
            <w:r w:rsidRPr="000A2875">
              <w:rPr>
                <w:rFonts w:eastAsiaTheme="minorHAnsi"/>
              </w:rPr>
              <w:t>The University of Melbourne</w:t>
            </w:r>
          </w:p>
        </w:tc>
        <w:tc>
          <w:tcPr>
            <w:cnfStyle w:val="000001000000" w:firstRow="0" w:lastRow="0" w:firstColumn="0" w:lastColumn="0" w:oddVBand="0" w:evenVBand="1" w:oddHBand="0" w:evenHBand="0" w:firstRowFirstColumn="0" w:firstRowLastColumn="0" w:lastRowFirstColumn="0" w:lastRowLastColumn="0"/>
            <w:tcW w:w="5670" w:type="dxa"/>
          </w:tcPr>
          <w:p w14:paraId="596001D3" w14:textId="77777777" w:rsidR="00F43162" w:rsidRPr="000A2875" w:rsidRDefault="00F43162" w:rsidP="000A2875">
            <w:pPr>
              <w:rPr>
                <w:rFonts w:eastAsiaTheme="minorHAnsi"/>
                <w:b/>
                <w:bCs/>
              </w:rPr>
            </w:pPr>
            <w:r w:rsidRPr="000A2875">
              <w:rPr>
                <w:rFonts w:eastAsiaTheme="minorHAnsi"/>
                <w:b/>
                <w:bCs/>
              </w:rPr>
              <w:t>Glass (from PV Panels) and Cellulose in Precast Walls</w:t>
            </w:r>
          </w:p>
          <w:p w14:paraId="5332D14B" w14:textId="77777777" w:rsidR="00F43162" w:rsidRPr="000A2875" w:rsidRDefault="00F43162" w:rsidP="000A2875">
            <w:pPr>
              <w:rPr>
                <w:rFonts w:eastAsiaTheme="minorHAnsi"/>
              </w:rPr>
            </w:pPr>
            <w:r w:rsidRPr="000A2875">
              <w:rPr>
                <w:rFonts w:eastAsiaTheme="minorHAnsi"/>
              </w:rPr>
              <w:t xml:space="preserve">This project aims to develop environmentally friendly construction materials primarily using vortex-treated recycled glass and cellulose fibres from waste paper, developing an advanced manufacturing material for innovative and green construction of precast walls. </w:t>
            </w:r>
          </w:p>
        </w:tc>
        <w:tc>
          <w:tcPr>
            <w:cnfStyle w:val="000010000000" w:firstRow="0" w:lastRow="0" w:firstColumn="0" w:lastColumn="0" w:oddVBand="1" w:evenVBand="0" w:oddHBand="0" w:evenHBand="0" w:firstRowFirstColumn="0" w:firstRowLastColumn="0" w:lastRowFirstColumn="0" w:lastRowLastColumn="0"/>
            <w:tcW w:w="1644" w:type="dxa"/>
          </w:tcPr>
          <w:p w14:paraId="5F941BB0" w14:textId="77777777" w:rsidR="00F43162" w:rsidRPr="000A2875" w:rsidRDefault="00F43162" w:rsidP="000A2875">
            <w:pPr>
              <w:rPr>
                <w:rFonts w:eastAsiaTheme="minorHAnsi"/>
              </w:rPr>
            </w:pPr>
            <w:r w:rsidRPr="000A2875">
              <w:rPr>
                <w:rFonts w:eastAsiaTheme="minorHAnsi"/>
              </w:rPr>
              <w:t xml:space="preserve"> 50,000 </w:t>
            </w:r>
          </w:p>
        </w:tc>
      </w:tr>
      <w:tr w:rsidR="00F43162" w:rsidRPr="000A2875" w14:paraId="5E8FBF1F"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31E4BB5" w14:textId="77777777" w:rsidR="00F43162" w:rsidRPr="000A2875" w:rsidRDefault="00F43162" w:rsidP="000A2875">
            <w:pPr>
              <w:rPr>
                <w:rFonts w:eastAsiaTheme="minorHAnsi"/>
              </w:rPr>
            </w:pPr>
            <w:r w:rsidRPr="000A2875">
              <w:rPr>
                <w:rFonts w:eastAsiaTheme="minorHAnsi"/>
              </w:rPr>
              <w:t xml:space="preserve">Monash University </w:t>
            </w:r>
          </w:p>
        </w:tc>
        <w:tc>
          <w:tcPr>
            <w:cnfStyle w:val="000001000000" w:firstRow="0" w:lastRow="0" w:firstColumn="0" w:lastColumn="0" w:oddVBand="0" w:evenVBand="1" w:oddHBand="0" w:evenHBand="0" w:firstRowFirstColumn="0" w:firstRowLastColumn="0" w:lastRowFirstColumn="0" w:lastRowLastColumn="0"/>
            <w:tcW w:w="5670" w:type="dxa"/>
          </w:tcPr>
          <w:p w14:paraId="4C4B2FE7" w14:textId="77777777" w:rsidR="00F43162" w:rsidRPr="000A2875" w:rsidRDefault="00F43162" w:rsidP="000A2875">
            <w:pPr>
              <w:rPr>
                <w:rFonts w:eastAsiaTheme="minorHAnsi"/>
                <w:b/>
                <w:bCs/>
              </w:rPr>
            </w:pPr>
            <w:r w:rsidRPr="000A2875">
              <w:rPr>
                <w:rFonts w:eastAsiaTheme="minorHAnsi"/>
                <w:b/>
                <w:bCs/>
              </w:rPr>
              <w:t xml:space="preserve">Recycled Plastic Railway Sleepers – Duratrack </w:t>
            </w:r>
          </w:p>
          <w:p w14:paraId="7B797FE4" w14:textId="77777777" w:rsidR="00F43162" w:rsidRPr="000A2875" w:rsidRDefault="00F43162" w:rsidP="000A2875">
            <w:pPr>
              <w:rPr>
                <w:rFonts w:eastAsiaTheme="minorHAnsi"/>
              </w:rPr>
            </w:pPr>
            <w:r w:rsidRPr="000A2875">
              <w:rPr>
                <w:rFonts w:eastAsiaTheme="minorHAnsi"/>
              </w:rPr>
              <w:t>Undertake field testing and monitoring to understand in-track performance and any benefits of the Duratrack recycled plastic rail sleeper such as noise and vibration reduction.</w:t>
            </w:r>
          </w:p>
        </w:tc>
        <w:tc>
          <w:tcPr>
            <w:cnfStyle w:val="000010000000" w:firstRow="0" w:lastRow="0" w:firstColumn="0" w:lastColumn="0" w:oddVBand="1" w:evenVBand="0" w:oddHBand="0" w:evenHBand="0" w:firstRowFirstColumn="0" w:firstRowLastColumn="0" w:lastRowFirstColumn="0" w:lastRowLastColumn="0"/>
            <w:tcW w:w="1644" w:type="dxa"/>
          </w:tcPr>
          <w:p w14:paraId="7F2C38E6" w14:textId="77777777" w:rsidR="00F43162" w:rsidRPr="000A2875" w:rsidRDefault="00F43162" w:rsidP="000A2875">
            <w:pPr>
              <w:rPr>
                <w:rFonts w:eastAsiaTheme="minorHAnsi"/>
              </w:rPr>
            </w:pPr>
            <w:r w:rsidRPr="000A2875">
              <w:rPr>
                <w:rFonts w:eastAsiaTheme="minorHAnsi"/>
              </w:rPr>
              <w:t xml:space="preserve"> 50,000 </w:t>
            </w:r>
          </w:p>
        </w:tc>
      </w:tr>
      <w:tr w:rsidR="00F43162" w:rsidRPr="000A2875" w14:paraId="3AE375B1"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BA3F3EF" w14:textId="77777777" w:rsidR="00F43162" w:rsidRPr="000A2875" w:rsidRDefault="00F43162" w:rsidP="000A2875">
            <w:pPr>
              <w:rPr>
                <w:rFonts w:eastAsiaTheme="minorHAnsi"/>
              </w:rPr>
            </w:pPr>
            <w:r w:rsidRPr="000A2875">
              <w:rPr>
                <w:rFonts w:eastAsiaTheme="minorHAnsi"/>
              </w:rPr>
              <w:t>RMIT University</w:t>
            </w:r>
          </w:p>
        </w:tc>
        <w:tc>
          <w:tcPr>
            <w:cnfStyle w:val="000001000000" w:firstRow="0" w:lastRow="0" w:firstColumn="0" w:lastColumn="0" w:oddVBand="0" w:evenVBand="1" w:oddHBand="0" w:evenHBand="0" w:firstRowFirstColumn="0" w:firstRowLastColumn="0" w:lastRowFirstColumn="0" w:lastRowLastColumn="0"/>
            <w:tcW w:w="5670" w:type="dxa"/>
          </w:tcPr>
          <w:p w14:paraId="6BD1F256" w14:textId="77777777" w:rsidR="00F43162" w:rsidRPr="000A2875" w:rsidRDefault="00F43162" w:rsidP="000A2875">
            <w:pPr>
              <w:rPr>
                <w:rFonts w:eastAsiaTheme="minorHAnsi"/>
                <w:b/>
                <w:bCs/>
              </w:rPr>
            </w:pPr>
            <w:r w:rsidRPr="000A2875">
              <w:rPr>
                <w:rFonts w:eastAsiaTheme="minorHAnsi"/>
                <w:b/>
                <w:bCs/>
              </w:rPr>
              <w:t>Recycled Plastic and Rubber in Municipal Concrete Infrastructure</w:t>
            </w:r>
          </w:p>
          <w:p w14:paraId="704AB743" w14:textId="77777777" w:rsidR="00F43162" w:rsidRPr="000A2875" w:rsidRDefault="00F43162" w:rsidP="000A2875">
            <w:pPr>
              <w:rPr>
                <w:rFonts w:eastAsiaTheme="minorHAnsi"/>
              </w:rPr>
            </w:pPr>
            <w:r w:rsidRPr="000A2875">
              <w:rPr>
                <w:rFonts w:eastAsiaTheme="minorHAnsi"/>
              </w:rPr>
              <w:t>Developing a premix concrete incorporating recycled plastics and rubber.</w:t>
            </w:r>
          </w:p>
        </w:tc>
        <w:tc>
          <w:tcPr>
            <w:cnfStyle w:val="000010000000" w:firstRow="0" w:lastRow="0" w:firstColumn="0" w:lastColumn="0" w:oddVBand="1" w:evenVBand="0" w:oddHBand="0" w:evenHBand="0" w:firstRowFirstColumn="0" w:firstRowLastColumn="0" w:lastRowFirstColumn="0" w:lastRowLastColumn="0"/>
            <w:tcW w:w="1644" w:type="dxa"/>
          </w:tcPr>
          <w:p w14:paraId="7D658670" w14:textId="77777777" w:rsidR="00F43162" w:rsidRPr="000A2875" w:rsidRDefault="00F43162" w:rsidP="000A2875">
            <w:pPr>
              <w:rPr>
                <w:rFonts w:eastAsiaTheme="minorHAnsi"/>
              </w:rPr>
            </w:pPr>
            <w:r w:rsidRPr="000A2875">
              <w:rPr>
                <w:rFonts w:eastAsiaTheme="minorHAnsi"/>
              </w:rPr>
              <w:t xml:space="preserve"> 75,000 </w:t>
            </w:r>
          </w:p>
        </w:tc>
      </w:tr>
      <w:tr w:rsidR="00F43162" w:rsidRPr="000A2875" w14:paraId="20751EF3"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326DCA5" w14:textId="77777777" w:rsidR="00F43162" w:rsidRPr="000A2875" w:rsidRDefault="00F43162" w:rsidP="000A2875">
            <w:pPr>
              <w:rPr>
                <w:rFonts w:eastAsiaTheme="minorHAnsi"/>
              </w:rPr>
            </w:pPr>
            <w:r w:rsidRPr="000A2875">
              <w:rPr>
                <w:rFonts w:eastAsiaTheme="minorHAnsi"/>
              </w:rPr>
              <w:t>RMIT University</w:t>
            </w:r>
          </w:p>
        </w:tc>
        <w:tc>
          <w:tcPr>
            <w:cnfStyle w:val="000001000000" w:firstRow="0" w:lastRow="0" w:firstColumn="0" w:lastColumn="0" w:oddVBand="0" w:evenVBand="1" w:oddHBand="0" w:evenHBand="0" w:firstRowFirstColumn="0" w:firstRowLastColumn="0" w:lastRowFirstColumn="0" w:lastRowLastColumn="0"/>
            <w:tcW w:w="5670" w:type="dxa"/>
          </w:tcPr>
          <w:p w14:paraId="44EB7B82" w14:textId="77777777" w:rsidR="00F43162" w:rsidRPr="000A2875" w:rsidRDefault="00F43162" w:rsidP="000A2875">
            <w:pPr>
              <w:rPr>
                <w:rFonts w:eastAsiaTheme="minorHAnsi"/>
                <w:b/>
                <w:bCs/>
              </w:rPr>
            </w:pPr>
            <w:r w:rsidRPr="000A2875">
              <w:rPr>
                <w:rFonts w:eastAsiaTheme="minorHAnsi"/>
                <w:b/>
                <w:bCs/>
              </w:rPr>
              <w:t>Recycled Glass Technology for Cost Effective Access Covers</w:t>
            </w:r>
          </w:p>
          <w:p w14:paraId="18EE14B4" w14:textId="77777777" w:rsidR="00F43162" w:rsidRPr="000A2875" w:rsidRDefault="00F43162" w:rsidP="000A2875">
            <w:pPr>
              <w:rPr>
                <w:rFonts w:eastAsiaTheme="minorHAnsi"/>
              </w:rPr>
            </w:pPr>
            <w:r w:rsidRPr="000A2875">
              <w:rPr>
                <w:rFonts w:eastAsiaTheme="minorHAnsi"/>
              </w:rPr>
              <w:t>Testing the use of a glass fines stabilising technology to manufacture drain covers for use in road drainage infrastructure.</w:t>
            </w:r>
          </w:p>
        </w:tc>
        <w:tc>
          <w:tcPr>
            <w:cnfStyle w:val="000010000000" w:firstRow="0" w:lastRow="0" w:firstColumn="0" w:lastColumn="0" w:oddVBand="1" w:evenVBand="0" w:oddHBand="0" w:evenHBand="0" w:firstRowFirstColumn="0" w:firstRowLastColumn="0" w:lastRowFirstColumn="0" w:lastRowLastColumn="0"/>
            <w:tcW w:w="1644" w:type="dxa"/>
          </w:tcPr>
          <w:p w14:paraId="009CF524" w14:textId="77777777" w:rsidR="00F43162" w:rsidRPr="000A2875" w:rsidRDefault="00F43162" w:rsidP="000A2875">
            <w:pPr>
              <w:rPr>
                <w:rFonts w:eastAsiaTheme="minorHAnsi"/>
              </w:rPr>
            </w:pPr>
            <w:r w:rsidRPr="000A2875">
              <w:rPr>
                <w:rFonts w:eastAsiaTheme="minorHAnsi"/>
              </w:rPr>
              <w:t xml:space="preserve"> 70,000 </w:t>
            </w:r>
          </w:p>
        </w:tc>
      </w:tr>
      <w:tr w:rsidR="00F43162" w:rsidRPr="000A2875" w14:paraId="233502CD"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83124F3" w14:textId="77777777" w:rsidR="00F43162" w:rsidRPr="000A2875" w:rsidRDefault="00F43162" w:rsidP="000A2875">
            <w:pPr>
              <w:rPr>
                <w:rFonts w:eastAsiaTheme="minorHAnsi"/>
              </w:rPr>
            </w:pPr>
            <w:r w:rsidRPr="000A2875">
              <w:rPr>
                <w:rFonts w:eastAsiaTheme="minorHAnsi"/>
              </w:rPr>
              <w:t>RMIT University</w:t>
            </w:r>
          </w:p>
        </w:tc>
        <w:tc>
          <w:tcPr>
            <w:cnfStyle w:val="000001000000" w:firstRow="0" w:lastRow="0" w:firstColumn="0" w:lastColumn="0" w:oddVBand="0" w:evenVBand="1" w:oddHBand="0" w:evenHBand="0" w:firstRowFirstColumn="0" w:firstRowLastColumn="0" w:lastRowFirstColumn="0" w:lastRowLastColumn="0"/>
            <w:tcW w:w="5670" w:type="dxa"/>
          </w:tcPr>
          <w:p w14:paraId="206346FF" w14:textId="77777777" w:rsidR="00F43162" w:rsidRPr="000A2875" w:rsidRDefault="00F43162" w:rsidP="000A2875">
            <w:pPr>
              <w:rPr>
                <w:rFonts w:eastAsiaTheme="minorHAnsi"/>
                <w:b/>
                <w:bCs/>
              </w:rPr>
            </w:pPr>
            <w:r w:rsidRPr="000A2875">
              <w:rPr>
                <w:rFonts w:eastAsiaTheme="minorHAnsi"/>
                <w:b/>
                <w:bCs/>
              </w:rPr>
              <w:t>LDPE and Crumb Rubber in Asphalt</w:t>
            </w:r>
          </w:p>
          <w:p w14:paraId="1BA77629" w14:textId="77777777" w:rsidR="00F43162" w:rsidRPr="000A2875" w:rsidRDefault="00F43162" w:rsidP="000A2875">
            <w:pPr>
              <w:rPr>
                <w:rFonts w:eastAsiaTheme="minorHAnsi"/>
              </w:rPr>
            </w:pPr>
            <w:r w:rsidRPr="000A2875">
              <w:rPr>
                <w:rFonts w:eastAsiaTheme="minorHAnsi"/>
              </w:rPr>
              <w:t>Developing a performance-based classification system of plastic and rubber-modified bitumen, seeing the inclusion of recycled content determined by performance not percentages.</w:t>
            </w:r>
          </w:p>
        </w:tc>
        <w:tc>
          <w:tcPr>
            <w:cnfStyle w:val="000010000000" w:firstRow="0" w:lastRow="0" w:firstColumn="0" w:lastColumn="0" w:oddVBand="1" w:evenVBand="0" w:oddHBand="0" w:evenHBand="0" w:firstRowFirstColumn="0" w:firstRowLastColumn="0" w:lastRowFirstColumn="0" w:lastRowLastColumn="0"/>
            <w:tcW w:w="1644" w:type="dxa"/>
          </w:tcPr>
          <w:p w14:paraId="026CCE5A" w14:textId="77777777" w:rsidR="00F43162" w:rsidRPr="000A2875" w:rsidRDefault="00F43162" w:rsidP="000A2875">
            <w:pPr>
              <w:rPr>
                <w:rFonts w:eastAsiaTheme="minorHAnsi"/>
              </w:rPr>
            </w:pPr>
            <w:r w:rsidRPr="000A2875">
              <w:rPr>
                <w:rFonts w:eastAsiaTheme="minorHAnsi"/>
              </w:rPr>
              <w:t xml:space="preserve"> 100,000 </w:t>
            </w:r>
          </w:p>
        </w:tc>
      </w:tr>
      <w:tr w:rsidR="00F43162" w:rsidRPr="000A2875" w14:paraId="7E6D6732"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3B93D7A" w14:textId="77777777" w:rsidR="00F43162" w:rsidRPr="000A2875" w:rsidRDefault="00F43162" w:rsidP="000A2875">
            <w:pPr>
              <w:rPr>
                <w:rFonts w:eastAsiaTheme="minorHAnsi"/>
              </w:rPr>
            </w:pPr>
            <w:r w:rsidRPr="000A2875">
              <w:rPr>
                <w:rFonts w:eastAsiaTheme="minorHAnsi"/>
              </w:rPr>
              <w:t>Swinburne University of Technology</w:t>
            </w:r>
          </w:p>
        </w:tc>
        <w:tc>
          <w:tcPr>
            <w:cnfStyle w:val="000001000000" w:firstRow="0" w:lastRow="0" w:firstColumn="0" w:lastColumn="0" w:oddVBand="0" w:evenVBand="1" w:oddHBand="0" w:evenHBand="0" w:firstRowFirstColumn="0" w:firstRowLastColumn="0" w:lastRowFirstColumn="0" w:lastRowLastColumn="0"/>
            <w:tcW w:w="5670" w:type="dxa"/>
          </w:tcPr>
          <w:p w14:paraId="34785B58" w14:textId="77777777" w:rsidR="00F43162" w:rsidRPr="000A2875" w:rsidRDefault="00F43162" w:rsidP="000A2875">
            <w:pPr>
              <w:rPr>
                <w:rFonts w:eastAsiaTheme="minorHAnsi"/>
                <w:b/>
                <w:bCs/>
              </w:rPr>
            </w:pPr>
            <w:r w:rsidRPr="000A2875">
              <w:rPr>
                <w:rFonts w:eastAsiaTheme="minorHAnsi"/>
                <w:b/>
                <w:bCs/>
              </w:rPr>
              <w:t>Concrete Void Formers</w:t>
            </w:r>
          </w:p>
          <w:p w14:paraId="085519A3" w14:textId="77777777" w:rsidR="00F43162" w:rsidRPr="000A2875" w:rsidRDefault="00F43162" w:rsidP="000A2875">
            <w:pPr>
              <w:rPr>
                <w:rFonts w:eastAsiaTheme="minorHAnsi"/>
              </w:rPr>
            </w:pPr>
            <w:r w:rsidRPr="000A2875">
              <w:rPr>
                <w:rFonts w:eastAsiaTheme="minorHAnsi"/>
              </w:rPr>
              <w:t xml:space="preserve">Undertake material characterisation of recycled plastics and injection moulding flow analysis to understand performance of the robovoid (concrete) void former. </w:t>
            </w:r>
          </w:p>
        </w:tc>
        <w:tc>
          <w:tcPr>
            <w:cnfStyle w:val="000010000000" w:firstRow="0" w:lastRow="0" w:firstColumn="0" w:lastColumn="0" w:oddVBand="1" w:evenVBand="0" w:oddHBand="0" w:evenHBand="0" w:firstRowFirstColumn="0" w:firstRowLastColumn="0" w:lastRowFirstColumn="0" w:lastRowLastColumn="0"/>
            <w:tcW w:w="1644" w:type="dxa"/>
          </w:tcPr>
          <w:p w14:paraId="43C52D73" w14:textId="77777777" w:rsidR="00F43162" w:rsidRPr="000A2875" w:rsidRDefault="00F43162" w:rsidP="000A2875">
            <w:pPr>
              <w:rPr>
                <w:rFonts w:eastAsiaTheme="minorHAnsi"/>
              </w:rPr>
            </w:pPr>
            <w:r w:rsidRPr="000A2875">
              <w:rPr>
                <w:rFonts w:eastAsiaTheme="minorHAnsi"/>
              </w:rPr>
              <w:t xml:space="preserve"> 110,000 </w:t>
            </w:r>
          </w:p>
        </w:tc>
      </w:tr>
      <w:tr w:rsidR="00F43162" w:rsidRPr="000A2875" w14:paraId="170BD5BF"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61CE1E0" w14:textId="77777777" w:rsidR="00F43162" w:rsidRPr="000A2875" w:rsidRDefault="00F43162" w:rsidP="000A2875">
            <w:pPr>
              <w:rPr>
                <w:rFonts w:eastAsiaTheme="minorHAnsi"/>
              </w:rPr>
            </w:pPr>
            <w:r w:rsidRPr="000A2875">
              <w:rPr>
                <w:rFonts w:eastAsiaTheme="minorHAnsi"/>
              </w:rPr>
              <w:t>Swinburne University of Technology</w:t>
            </w:r>
          </w:p>
        </w:tc>
        <w:tc>
          <w:tcPr>
            <w:cnfStyle w:val="000001000000" w:firstRow="0" w:lastRow="0" w:firstColumn="0" w:lastColumn="0" w:oddVBand="0" w:evenVBand="1" w:oddHBand="0" w:evenHBand="0" w:firstRowFirstColumn="0" w:firstRowLastColumn="0" w:lastRowFirstColumn="0" w:lastRowLastColumn="0"/>
            <w:tcW w:w="5670" w:type="dxa"/>
          </w:tcPr>
          <w:p w14:paraId="5D1219D4" w14:textId="77777777" w:rsidR="00F43162" w:rsidRPr="000A2875" w:rsidRDefault="00F43162" w:rsidP="000A2875">
            <w:pPr>
              <w:rPr>
                <w:rFonts w:eastAsiaTheme="minorHAnsi"/>
                <w:b/>
                <w:bCs/>
              </w:rPr>
            </w:pPr>
            <w:r w:rsidRPr="000A2875">
              <w:rPr>
                <w:rFonts w:eastAsiaTheme="minorHAnsi"/>
                <w:b/>
                <w:bCs/>
              </w:rPr>
              <w:t>Plastics, Glass and Crushed Concrete Rail Substructure Blend</w:t>
            </w:r>
          </w:p>
          <w:p w14:paraId="1A75B07C" w14:textId="77777777" w:rsidR="00F43162" w:rsidRPr="000A2875" w:rsidRDefault="00F43162" w:rsidP="000A2875">
            <w:pPr>
              <w:rPr>
                <w:rFonts w:eastAsiaTheme="minorHAnsi"/>
              </w:rPr>
            </w:pPr>
            <w:r w:rsidRPr="000A2875">
              <w:rPr>
                <w:rFonts w:eastAsiaTheme="minorHAnsi"/>
              </w:rPr>
              <w:t xml:space="preserve">This project aims to investigate the engineering properties of recovered plastics and glass fines in railway track-substructures. </w:t>
            </w:r>
          </w:p>
        </w:tc>
        <w:tc>
          <w:tcPr>
            <w:cnfStyle w:val="000010000000" w:firstRow="0" w:lastRow="0" w:firstColumn="0" w:lastColumn="0" w:oddVBand="1" w:evenVBand="0" w:oddHBand="0" w:evenHBand="0" w:firstRowFirstColumn="0" w:firstRowLastColumn="0" w:lastRowFirstColumn="0" w:lastRowLastColumn="0"/>
            <w:tcW w:w="1644" w:type="dxa"/>
          </w:tcPr>
          <w:p w14:paraId="3000500D" w14:textId="77777777" w:rsidR="00F43162" w:rsidRPr="000A2875" w:rsidRDefault="00F43162" w:rsidP="000A2875">
            <w:pPr>
              <w:rPr>
                <w:rFonts w:eastAsiaTheme="minorHAnsi"/>
              </w:rPr>
            </w:pPr>
            <w:r w:rsidRPr="000A2875">
              <w:rPr>
                <w:rFonts w:eastAsiaTheme="minorHAnsi"/>
              </w:rPr>
              <w:t xml:space="preserve"> 150,000 </w:t>
            </w:r>
          </w:p>
        </w:tc>
      </w:tr>
      <w:tr w:rsidR="00F43162" w:rsidRPr="000A2875" w14:paraId="26D71DD5"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C13BDC1" w14:textId="77777777" w:rsidR="00F43162" w:rsidRPr="000A2875" w:rsidRDefault="00F43162" w:rsidP="000A2875">
            <w:pPr>
              <w:rPr>
                <w:rFonts w:eastAsiaTheme="minorHAnsi"/>
              </w:rPr>
            </w:pPr>
            <w:r w:rsidRPr="000A2875">
              <w:rPr>
                <w:rFonts w:eastAsiaTheme="minorHAnsi"/>
              </w:rPr>
              <w:t>Swinburne University of Technology</w:t>
            </w:r>
          </w:p>
        </w:tc>
        <w:tc>
          <w:tcPr>
            <w:cnfStyle w:val="000001000000" w:firstRow="0" w:lastRow="0" w:firstColumn="0" w:lastColumn="0" w:oddVBand="0" w:evenVBand="1" w:oddHBand="0" w:evenHBand="0" w:firstRowFirstColumn="0" w:firstRowLastColumn="0" w:lastRowFirstColumn="0" w:lastRowLastColumn="0"/>
            <w:tcW w:w="5670" w:type="dxa"/>
          </w:tcPr>
          <w:p w14:paraId="5C6365E2" w14:textId="77777777" w:rsidR="00F43162" w:rsidRPr="000A2875" w:rsidRDefault="00F43162" w:rsidP="000A2875">
            <w:pPr>
              <w:rPr>
                <w:rFonts w:eastAsiaTheme="minorHAnsi"/>
                <w:b/>
                <w:bCs/>
              </w:rPr>
            </w:pPr>
            <w:r w:rsidRPr="000A2875">
              <w:rPr>
                <w:rFonts w:eastAsiaTheme="minorHAnsi"/>
                <w:b/>
                <w:bCs/>
              </w:rPr>
              <w:t>Glass and Plastics in Foamed Bitumen</w:t>
            </w:r>
          </w:p>
          <w:p w14:paraId="6C4887F5" w14:textId="77777777" w:rsidR="00F43162" w:rsidRPr="000A2875" w:rsidRDefault="00F43162" w:rsidP="000A2875">
            <w:pPr>
              <w:rPr>
                <w:rFonts w:eastAsiaTheme="minorHAnsi"/>
              </w:rPr>
            </w:pPr>
            <w:r w:rsidRPr="000A2875">
              <w:rPr>
                <w:rFonts w:eastAsiaTheme="minorHAnsi"/>
              </w:rPr>
              <w:t xml:space="preserve">The objective of this research is to evaluate the geotechnical engineering properties of glass fines and recovered plastics when used in foamed bitumen stabilisation of pavements. </w:t>
            </w:r>
          </w:p>
        </w:tc>
        <w:tc>
          <w:tcPr>
            <w:cnfStyle w:val="000010000000" w:firstRow="0" w:lastRow="0" w:firstColumn="0" w:lastColumn="0" w:oddVBand="1" w:evenVBand="0" w:oddHBand="0" w:evenHBand="0" w:firstRowFirstColumn="0" w:firstRowLastColumn="0" w:lastRowFirstColumn="0" w:lastRowLastColumn="0"/>
            <w:tcW w:w="1644" w:type="dxa"/>
          </w:tcPr>
          <w:p w14:paraId="3594C1AF" w14:textId="77777777" w:rsidR="00F43162" w:rsidRPr="000A2875" w:rsidRDefault="00F43162" w:rsidP="000A2875">
            <w:pPr>
              <w:rPr>
                <w:rFonts w:eastAsiaTheme="minorHAnsi"/>
              </w:rPr>
            </w:pPr>
            <w:r w:rsidRPr="000A2875">
              <w:rPr>
                <w:rFonts w:eastAsiaTheme="minorHAnsi"/>
              </w:rPr>
              <w:t xml:space="preserve"> 100,000 </w:t>
            </w:r>
          </w:p>
        </w:tc>
      </w:tr>
      <w:tr w:rsidR="00F43162" w:rsidRPr="000A2875" w14:paraId="091CCE58"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5A04441" w14:textId="77777777" w:rsidR="00F43162" w:rsidRPr="000A2875" w:rsidRDefault="00F43162" w:rsidP="000A2875">
            <w:pPr>
              <w:rPr>
                <w:rFonts w:eastAsiaTheme="minorHAnsi"/>
              </w:rPr>
            </w:pPr>
            <w:r w:rsidRPr="000A2875">
              <w:rPr>
                <w:rFonts w:eastAsiaTheme="minorHAnsi"/>
              </w:rPr>
              <w:t xml:space="preserve">Swinburne University of Technology </w:t>
            </w:r>
          </w:p>
        </w:tc>
        <w:tc>
          <w:tcPr>
            <w:cnfStyle w:val="000001000000" w:firstRow="0" w:lastRow="0" w:firstColumn="0" w:lastColumn="0" w:oddVBand="0" w:evenVBand="1" w:oddHBand="0" w:evenHBand="0" w:firstRowFirstColumn="0" w:firstRowLastColumn="0" w:lastRowFirstColumn="0" w:lastRowLastColumn="0"/>
            <w:tcW w:w="5670" w:type="dxa"/>
          </w:tcPr>
          <w:p w14:paraId="10673D38" w14:textId="77777777" w:rsidR="00F43162" w:rsidRPr="000A2875" w:rsidRDefault="00F43162" w:rsidP="000A2875">
            <w:pPr>
              <w:rPr>
                <w:rFonts w:eastAsiaTheme="minorHAnsi"/>
                <w:b/>
                <w:bCs/>
              </w:rPr>
            </w:pPr>
            <w:r w:rsidRPr="000A2875">
              <w:rPr>
                <w:rFonts w:eastAsiaTheme="minorHAnsi"/>
                <w:b/>
                <w:bCs/>
              </w:rPr>
              <w:t>Demonstration Trial of Plastics and Glass in Concrete Footpath</w:t>
            </w:r>
          </w:p>
          <w:p w14:paraId="63A44B62" w14:textId="77777777" w:rsidR="00F43162" w:rsidRPr="000A2875" w:rsidRDefault="00F43162" w:rsidP="000A2875">
            <w:pPr>
              <w:rPr>
                <w:rFonts w:eastAsiaTheme="minorHAnsi"/>
              </w:rPr>
            </w:pPr>
            <w:r w:rsidRPr="000A2875">
              <w:rPr>
                <w:rFonts w:eastAsiaTheme="minorHAnsi"/>
              </w:rPr>
              <w:t>Using previous research in practice to demonstrate the performance of plastics and glass in concrete footpaths.</w:t>
            </w:r>
          </w:p>
        </w:tc>
        <w:tc>
          <w:tcPr>
            <w:cnfStyle w:val="000010000000" w:firstRow="0" w:lastRow="0" w:firstColumn="0" w:lastColumn="0" w:oddVBand="1" w:evenVBand="0" w:oddHBand="0" w:evenHBand="0" w:firstRowFirstColumn="0" w:firstRowLastColumn="0" w:lastRowFirstColumn="0" w:lastRowLastColumn="0"/>
            <w:tcW w:w="1644" w:type="dxa"/>
          </w:tcPr>
          <w:p w14:paraId="30ECD7BA" w14:textId="77777777" w:rsidR="00F43162" w:rsidRPr="000A2875" w:rsidRDefault="00F43162" w:rsidP="000A2875">
            <w:pPr>
              <w:rPr>
                <w:rFonts w:eastAsiaTheme="minorHAnsi"/>
              </w:rPr>
            </w:pPr>
            <w:r w:rsidRPr="000A2875">
              <w:rPr>
                <w:rFonts w:eastAsiaTheme="minorHAnsi"/>
              </w:rPr>
              <w:t xml:space="preserve"> 32,100 </w:t>
            </w:r>
          </w:p>
        </w:tc>
      </w:tr>
      <w:tr w:rsidR="00F43162" w:rsidRPr="000A2875" w14:paraId="190C8AF1"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124BC4B" w14:textId="77777777" w:rsidR="00F43162" w:rsidRPr="000A2875" w:rsidRDefault="00F43162" w:rsidP="000A2875">
            <w:pPr>
              <w:rPr>
                <w:rFonts w:eastAsiaTheme="minorHAnsi"/>
              </w:rPr>
            </w:pPr>
            <w:r w:rsidRPr="000A2875">
              <w:rPr>
                <w:rFonts w:eastAsiaTheme="minorHAnsi"/>
              </w:rPr>
              <w:t xml:space="preserve">Swinburne University of Technology </w:t>
            </w:r>
          </w:p>
        </w:tc>
        <w:tc>
          <w:tcPr>
            <w:cnfStyle w:val="000001000000" w:firstRow="0" w:lastRow="0" w:firstColumn="0" w:lastColumn="0" w:oddVBand="0" w:evenVBand="1" w:oddHBand="0" w:evenHBand="0" w:firstRowFirstColumn="0" w:firstRowLastColumn="0" w:lastRowFirstColumn="0" w:lastRowLastColumn="0"/>
            <w:tcW w:w="5670" w:type="dxa"/>
          </w:tcPr>
          <w:p w14:paraId="6958572B" w14:textId="77777777" w:rsidR="00F43162" w:rsidRPr="000A2875" w:rsidRDefault="00F43162" w:rsidP="000A2875">
            <w:pPr>
              <w:rPr>
                <w:rFonts w:eastAsiaTheme="minorHAnsi"/>
                <w:b/>
                <w:bCs/>
              </w:rPr>
            </w:pPr>
            <w:r w:rsidRPr="000A2875">
              <w:rPr>
                <w:rFonts w:eastAsiaTheme="minorHAnsi"/>
                <w:b/>
                <w:bCs/>
              </w:rPr>
              <w:t>Developing a VicRoads Specification for Local Roads</w:t>
            </w:r>
          </w:p>
          <w:p w14:paraId="7D150939" w14:textId="77777777" w:rsidR="00F43162" w:rsidRPr="000A2875" w:rsidRDefault="00F43162" w:rsidP="000A2875">
            <w:pPr>
              <w:rPr>
                <w:rFonts w:eastAsiaTheme="minorHAnsi"/>
              </w:rPr>
            </w:pPr>
            <w:r w:rsidRPr="000A2875">
              <w:rPr>
                <w:rFonts w:eastAsiaTheme="minorHAnsi"/>
              </w:rPr>
              <w:t>Developing a VicRoads specification for local roads that permits the use of crushed glass, concrete and brick.</w:t>
            </w:r>
          </w:p>
        </w:tc>
        <w:tc>
          <w:tcPr>
            <w:cnfStyle w:val="000010000000" w:firstRow="0" w:lastRow="0" w:firstColumn="0" w:lastColumn="0" w:oddVBand="1" w:evenVBand="0" w:oddHBand="0" w:evenHBand="0" w:firstRowFirstColumn="0" w:firstRowLastColumn="0" w:lastRowFirstColumn="0" w:lastRowLastColumn="0"/>
            <w:tcW w:w="1644" w:type="dxa"/>
          </w:tcPr>
          <w:p w14:paraId="2B0FD289" w14:textId="77777777" w:rsidR="00F43162" w:rsidRPr="000A2875" w:rsidRDefault="00F43162" w:rsidP="000A2875">
            <w:pPr>
              <w:rPr>
                <w:rFonts w:eastAsiaTheme="minorHAnsi"/>
              </w:rPr>
            </w:pPr>
            <w:r w:rsidRPr="000A2875">
              <w:rPr>
                <w:rFonts w:eastAsiaTheme="minorHAnsi"/>
              </w:rPr>
              <w:t xml:space="preserve"> 76,000 </w:t>
            </w:r>
          </w:p>
        </w:tc>
      </w:tr>
      <w:tr w:rsidR="00F43162" w:rsidRPr="000A2875" w14:paraId="4DFB7138"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13B09BC" w14:textId="77777777" w:rsidR="00F43162" w:rsidRPr="000A2875" w:rsidRDefault="00F43162" w:rsidP="000A2875">
            <w:pPr>
              <w:rPr>
                <w:rFonts w:eastAsiaTheme="minorHAnsi"/>
              </w:rPr>
            </w:pPr>
            <w:r w:rsidRPr="000A2875">
              <w:rPr>
                <w:rFonts w:eastAsiaTheme="minorHAnsi"/>
              </w:rPr>
              <w:t xml:space="preserve">The University of Melbourne </w:t>
            </w:r>
          </w:p>
        </w:tc>
        <w:tc>
          <w:tcPr>
            <w:cnfStyle w:val="000001000000" w:firstRow="0" w:lastRow="0" w:firstColumn="0" w:lastColumn="0" w:oddVBand="0" w:evenVBand="1" w:oddHBand="0" w:evenHBand="0" w:firstRowFirstColumn="0" w:firstRowLastColumn="0" w:lastRowFirstColumn="0" w:lastRowLastColumn="0"/>
            <w:tcW w:w="5670" w:type="dxa"/>
          </w:tcPr>
          <w:p w14:paraId="20F11E08" w14:textId="77777777" w:rsidR="00F43162" w:rsidRPr="000A2875" w:rsidRDefault="00F43162" w:rsidP="000A2875">
            <w:pPr>
              <w:rPr>
                <w:rFonts w:eastAsiaTheme="minorHAnsi"/>
                <w:b/>
                <w:bCs/>
              </w:rPr>
            </w:pPr>
            <w:r w:rsidRPr="000A2875">
              <w:rPr>
                <w:rFonts w:eastAsiaTheme="minorHAnsi"/>
                <w:b/>
                <w:bCs/>
              </w:rPr>
              <w:t>Permeable Pavements Using Recycled Aggregates</w:t>
            </w:r>
          </w:p>
          <w:p w14:paraId="5D19DD3D" w14:textId="77777777" w:rsidR="00F43162" w:rsidRPr="000A2875" w:rsidRDefault="00F43162" w:rsidP="000A2875">
            <w:pPr>
              <w:rPr>
                <w:rFonts w:eastAsiaTheme="minorHAnsi"/>
              </w:rPr>
            </w:pPr>
            <w:r w:rsidRPr="000A2875">
              <w:rPr>
                <w:rFonts w:eastAsiaTheme="minorHAnsi"/>
              </w:rPr>
              <w:t>A demonstration project trialling a permeable pavement (reducing run off and flooding), using recycled concrete, brick, glass, plastics and rubber under real traffic conditions.</w:t>
            </w:r>
          </w:p>
        </w:tc>
        <w:tc>
          <w:tcPr>
            <w:cnfStyle w:val="000010000000" w:firstRow="0" w:lastRow="0" w:firstColumn="0" w:lastColumn="0" w:oddVBand="1" w:evenVBand="0" w:oddHBand="0" w:evenHBand="0" w:firstRowFirstColumn="0" w:firstRowLastColumn="0" w:lastRowFirstColumn="0" w:lastRowLastColumn="0"/>
            <w:tcW w:w="1644" w:type="dxa"/>
          </w:tcPr>
          <w:p w14:paraId="4449602D" w14:textId="77777777" w:rsidR="00F43162" w:rsidRPr="000A2875" w:rsidRDefault="00F43162" w:rsidP="000A2875">
            <w:pPr>
              <w:rPr>
                <w:rFonts w:eastAsiaTheme="minorHAnsi"/>
              </w:rPr>
            </w:pPr>
            <w:r w:rsidRPr="000A2875">
              <w:rPr>
                <w:rFonts w:eastAsiaTheme="minorHAnsi"/>
              </w:rPr>
              <w:t xml:space="preserve"> 55,000 </w:t>
            </w:r>
          </w:p>
        </w:tc>
      </w:tr>
      <w:tr w:rsidR="00F43162" w:rsidRPr="000A2875" w14:paraId="4EE72B4B"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2334723" w14:textId="77777777" w:rsidR="00F43162" w:rsidRPr="000A2875" w:rsidRDefault="00F43162" w:rsidP="000A2875">
            <w:pPr>
              <w:rPr>
                <w:rFonts w:eastAsiaTheme="minorHAnsi"/>
              </w:rPr>
            </w:pPr>
            <w:r w:rsidRPr="000A2875">
              <w:rPr>
                <w:rFonts w:eastAsiaTheme="minorHAnsi"/>
              </w:rPr>
              <w:t xml:space="preserve">The University of Melbourne </w:t>
            </w:r>
          </w:p>
        </w:tc>
        <w:tc>
          <w:tcPr>
            <w:cnfStyle w:val="000001000000" w:firstRow="0" w:lastRow="0" w:firstColumn="0" w:lastColumn="0" w:oddVBand="0" w:evenVBand="1" w:oddHBand="0" w:evenHBand="0" w:firstRowFirstColumn="0" w:firstRowLastColumn="0" w:lastRowFirstColumn="0" w:lastRowLastColumn="0"/>
            <w:tcW w:w="5670" w:type="dxa"/>
          </w:tcPr>
          <w:p w14:paraId="443CE2BB" w14:textId="77777777" w:rsidR="00F43162" w:rsidRPr="000A2875" w:rsidRDefault="00F43162" w:rsidP="000A2875">
            <w:pPr>
              <w:rPr>
                <w:rFonts w:eastAsiaTheme="minorHAnsi"/>
                <w:b/>
                <w:bCs/>
              </w:rPr>
            </w:pPr>
            <w:r w:rsidRPr="000A2875">
              <w:rPr>
                <w:rFonts w:eastAsiaTheme="minorHAnsi"/>
                <w:b/>
                <w:bCs/>
              </w:rPr>
              <w:t>Glass in Concrete – Sand Replacement</w:t>
            </w:r>
          </w:p>
          <w:p w14:paraId="6ED2F1AE" w14:textId="77777777" w:rsidR="00F43162" w:rsidRPr="000A2875" w:rsidRDefault="00F43162" w:rsidP="000A2875">
            <w:pPr>
              <w:rPr>
                <w:rFonts w:eastAsiaTheme="minorHAnsi"/>
              </w:rPr>
            </w:pPr>
            <w:r w:rsidRPr="000A2875">
              <w:rPr>
                <w:rFonts w:eastAsiaTheme="minorHAnsi"/>
              </w:rPr>
              <w:t xml:space="preserve">Constructing a demonstration site at a Level Crossing Removal Authority project site to trial the glass fines as a sand replacement in concrete in a real-world application. </w:t>
            </w:r>
          </w:p>
        </w:tc>
        <w:tc>
          <w:tcPr>
            <w:cnfStyle w:val="000010000000" w:firstRow="0" w:lastRow="0" w:firstColumn="0" w:lastColumn="0" w:oddVBand="1" w:evenVBand="0" w:oddHBand="0" w:evenHBand="0" w:firstRowFirstColumn="0" w:firstRowLastColumn="0" w:lastRowFirstColumn="0" w:lastRowLastColumn="0"/>
            <w:tcW w:w="1644" w:type="dxa"/>
          </w:tcPr>
          <w:p w14:paraId="2D8E8092" w14:textId="77777777" w:rsidR="00F43162" w:rsidRPr="000A2875" w:rsidRDefault="00F43162" w:rsidP="000A2875">
            <w:pPr>
              <w:rPr>
                <w:rFonts w:eastAsiaTheme="minorHAnsi"/>
              </w:rPr>
            </w:pPr>
            <w:r w:rsidRPr="000A2875">
              <w:rPr>
                <w:rFonts w:eastAsiaTheme="minorHAnsi"/>
              </w:rPr>
              <w:t xml:space="preserve"> 45,000 </w:t>
            </w:r>
          </w:p>
        </w:tc>
      </w:tr>
      <w:tr w:rsidR="00F43162" w:rsidRPr="000A2875" w14:paraId="0B8256D8"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574B650" w14:textId="77777777" w:rsidR="00F43162" w:rsidRPr="000A2875" w:rsidRDefault="00F43162" w:rsidP="000A2875">
            <w:pPr>
              <w:rPr>
                <w:rFonts w:eastAsiaTheme="minorHAnsi"/>
              </w:rPr>
            </w:pPr>
            <w:r w:rsidRPr="000A2875">
              <w:rPr>
                <w:rFonts w:eastAsiaTheme="minorHAnsi"/>
              </w:rPr>
              <w:t xml:space="preserve">Victoria University </w:t>
            </w:r>
          </w:p>
        </w:tc>
        <w:tc>
          <w:tcPr>
            <w:cnfStyle w:val="000001000000" w:firstRow="0" w:lastRow="0" w:firstColumn="0" w:lastColumn="0" w:oddVBand="0" w:evenVBand="1" w:oddHBand="0" w:evenHBand="0" w:firstRowFirstColumn="0" w:firstRowLastColumn="0" w:lastRowFirstColumn="0" w:lastRowLastColumn="0"/>
            <w:tcW w:w="5670" w:type="dxa"/>
          </w:tcPr>
          <w:p w14:paraId="3982DB47" w14:textId="77777777" w:rsidR="00F43162" w:rsidRPr="000A2875" w:rsidRDefault="00F43162" w:rsidP="000A2875">
            <w:pPr>
              <w:rPr>
                <w:rFonts w:eastAsiaTheme="minorHAnsi"/>
                <w:b/>
                <w:bCs/>
              </w:rPr>
            </w:pPr>
            <w:r w:rsidRPr="000A2875">
              <w:rPr>
                <w:rFonts w:eastAsiaTheme="minorHAnsi"/>
                <w:b/>
                <w:bCs/>
              </w:rPr>
              <w:t>Field Trial: Recycled Blend for Backfill Material (Compaction Testing)</w:t>
            </w:r>
          </w:p>
          <w:p w14:paraId="6C22FFD1" w14:textId="77777777" w:rsidR="00F43162" w:rsidRPr="000A2875" w:rsidRDefault="00F43162" w:rsidP="000A2875">
            <w:pPr>
              <w:rPr>
                <w:rFonts w:eastAsiaTheme="minorHAnsi"/>
              </w:rPr>
            </w:pPr>
            <w:r w:rsidRPr="000A2875">
              <w:rPr>
                <w:rFonts w:eastAsiaTheme="minorHAnsi"/>
              </w:rPr>
              <w:t>The purpose of this project is to develop a suitable mix of recycled materials that incorporate recycled rigid and soft plastic, recycled fine glass, and recycled tyres for use as backfill in water and sewer infrastructure.</w:t>
            </w:r>
          </w:p>
        </w:tc>
        <w:tc>
          <w:tcPr>
            <w:cnfStyle w:val="000010000000" w:firstRow="0" w:lastRow="0" w:firstColumn="0" w:lastColumn="0" w:oddVBand="1" w:evenVBand="0" w:oddHBand="0" w:evenHBand="0" w:firstRowFirstColumn="0" w:firstRowLastColumn="0" w:lastRowFirstColumn="0" w:lastRowLastColumn="0"/>
            <w:tcW w:w="1644" w:type="dxa"/>
          </w:tcPr>
          <w:p w14:paraId="15BCEAA4" w14:textId="77777777" w:rsidR="00F43162" w:rsidRPr="000A2875" w:rsidRDefault="00F43162" w:rsidP="000A2875">
            <w:pPr>
              <w:rPr>
                <w:rFonts w:eastAsiaTheme="minorHAnsi"/>
              </w:rPr>
            </w:pPr>
            <w:r w:rsidRPr="000A2875">
              <w:rPr>
                <w:rFonts w:eastAsiaTheme="minorHAnsi"/>
              </w:rPr>
              <w:t xml:space="preserve"> 50,000 </w:t>
            </w:r>
          </w:p>
        </w:tc>
      </w:tr>
      <w:tr w:rsidR="00F43162" w:rsidRPr="000A2875" w14:paraId="71A3F5BF"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24A57F7" w14:textId="77777777" w:rsidR="00F43162" w:rsidRPr="000A2875" w:rsidRDefault="00F43162" w:rsidP="000A2875">
            <w:pPr>
              <w:rPr>
                <w:rFonts w:eastAsiaTheme="minorHAnsi"/>
              </w:rPr>
            </w:pPr>
            <w:r w:rsidRPr="000A2875">
              <w:rPr>
                <w:rFonts w:eastAsiaTheme="minorHAnsi"/>
              </w:rPr>
              <w:t xml:space="preserve">Yarra City Council </w:t>
            </w:r>
          </w:p>
        </w:tc>
        <w:tc>
          <w:tcPr>
            <w:cnfStyle w:val="000001000000" w:firstRow="0" w:lastRow="0" w:firstColumn="0" w:lastColumn="0" w:oddVBand="0" w:evenVBand="1" w:oddHBand="0" w:evenHBand="0" w:firstRowFirstColumn="0" w:firstRowLastColumn="0" w:lastRowFirstColumn="0" w:lastRowLastColumn="0"/>
            <w:tcW w:w="5670" w:type="dxa"/>
          </w:tcPr>
          <w:p w14:paraId="191D5AC0" w14:textId="77777777" w:rsidR="00F43162" w:rsidRPr="000A2875" w:rsidRDefault="00F43162" w:rsidP="000A2875">
            <w:pPr>
              <w:rPr>
                <w:rFonts w:eastAsiaTheme="minorHAnsi"/>
                <w:b/>
                <w:bCs/>
              </w:rPr>
            </w:pPr>
            <w:r w:rsidRPr="000A2875">
              <w:rPr>
                <w:rFonts w:eastAsiaTheme="minorHAnsi"/>
                <w:b/>
                <w:bCs/>
              </w:rPr>
              <w:t>Understanding Benefits in Separating Glass at the Kerbside</w:t>
            </w:r>
          </w:p>
          <w:p w14:paraId="162F3E2F" w14:textId="77777777" w:rsidR="00F43162" w:rsidRPr="000A2875" w:rsidRDefault="00F43162" w:rsidP="000A2875">
            <w:pPr>
              <w:rPr>
                <w:rFonts w:eastAsiaTheme="minorHAnsi"/>
              </w:rPr>
            </w:pPr>
            <w:r w:rsidRPr="000A2875">
              <w:rPr>
                <w:rFonts w:eastAsiaTheme="minorHAnsi"/>
              </w:rPr>
              <w:t>Trialling a separate glass collection with approximately 1,300 residents and using the collected glass in asphalt to demonstrate performance in municipal road construction.</w:t>
            </w:r>
          </w:p>
        </w:tc>
        <w:tc>
          <w:tcPr>
            <w:cnfStyle w:val="000010000000" w:firstRow="0" w:lastRow="0" w:firstColumn="0" w:lastColumn="0" w:oddVBand="1" w:evenVBand="0" w:oddHBand="0" w:evenHBand="0" w:firstRowFirstColumn="0" w:firstRowLastColumn="0" w:lastRowFirstColumn="0" w:lastRowLastColumn="0"/>
            <w:tcW w:w="1644" w:type="dxa"/>
          </w:tcPr>
          <w:p w14:paraId="2D716106" w14:textId="77777777" w:rsidR="00F43162" w:rsidRPr="000A2875" w:rsidRDefault="00F43162" w:rsidP="000A2875">
            <w:pPr>
              <w:rPr>
                <w:rFonts w:eastAsiaTheme="minorHAnsi"/>
              </w:rPr>
            </w:pPr>
            <w:r w:rsidRPr="000A2875">
              <w:rPr>
                <w:rFonts w:eastAsiaTheme="minorHAnsi"/>
              </w:rPr>
              <w:t xml:space="preserve"> 100,000 </w:t>
            </w:r>
          </w:p>
        </w:tc>
      </w:tr>
    </w:tbl>
    <w:p w14:paraId="386FC77B" w14:textId="77777777" w:rsidR="00F43162" w:rsidRPr="00F43162" w:rsidRDefault="00F43162" w:rsidP="000A2875">
      <w:pPr>
        <w:pStyle w:val="Heading2"/>
        <w:numPr>
          <w:ilvl w:val="0"/>
          <w:numId w:val="0"/>
        </w:numPr>
        <w:rPr>
          <w:rFonts w:eastAsiaTheme="minorHAnsi"/>
          <w:lang w:val="en-GB" w:eastAsia="en-US"/>
        </w:rPr>
      </w:pPr>
      <w:r w:rsidRPr="00F43162">
        <w:rPr>
          <w:rFonts w:eastAsiaTheme="minorHAnsi"/>
          <w:lang w:val="en-GB" w:eastAsia="en-US"/>
        </w:rPr>
        <w:t xml:space="preserve">Program – Virtual Centre for Climate Change </w:t>
      </w:r>
      <w:r w:rsidRPr="000A2875">
        <w:rPr>
          <w:rFonts w:eastAsiaTheme="minorHAnsi"/>
        </w:rPr>
        <w:t>Innovation</w:t>
      </w:r>
      <w:r w:rsidRPr="00F43162">
        <w:rPr>
          <w:rFonts w:eastAsiaTheme="minorHAnsi"/>
          <w:lang w:val="en-GB" w:eastAsia="en-US"/>
        </w:rPr>
        <w:br/>
        <w:t xml:space="preserve">Department of Environment, Land, Water and Planning </w:t>
      </w:r>
    </w:p>
    <w:p w14:paraId="334490E7" w14:textId="77777777" w:rsidR="00F43162" w:rsidRPr="00F43162" w:rsidRDefault="00F43162" w:rsidP="000A2875">
      <w:pPr>
        <w:rPr>
          <w:rFonts w:eastAsiaTheme="minorHAnsi"/>
          <w:lang w:val="en-GB" w:eastAsia="en-US"/>
        </w:rPr>
      </w:pPr>
      <w:r w:rsidRPr="00F43162">
        <w:rPr>
          <w:rFonts w:eastAsiaTheme="minorHAnsi"/>
          <w:lang w:val="en-GB" w:eastAsia="en-US"/>
        </w:rPr>
        <w:t>This program aims to strengthen Victoria’s role as a leader in climate change by fostering action, innovation and collaboration between businesses, industry, researchers and government to reduce greenhouse gas emissions and adapt to climate change.</w:t>
      </w:r>
    </w:p>
    <w:tbl>
      <w:tblPr>
        <w:tblStyle w:val="PlainTable2"/>
        <w:tblW w:w="0" w:type="auto"/>
        <w:tblLayout w:type="fixed"/>
        <w:tblLook w:val="0020" w:firstRow="1" w:lastRow="0" w:firstColumn="0" w:lastColumn="0" w:noHBand="0" w:noVBand="0"/>
      </w:tblPr>
      <w:tblGrid>
        <w:gridCol w:w="2324"/>
        <w:gridCol w:w="5670"/>
        <w:gridCol w:w="1644"/>
      </w:tblGrid>
      <w:tr w:rsidR="00F43162" w:rsidRPr="000A2875" w14:paraId="6E6E372E" w14:textId="77777777" w:rsidTr="000A2875">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877B1E0" w14:textId="77777777" w:rsidR="00F43162" w:rsidRPr="000A2875" w:rsidRDefault="00F43162" w:rsidP="000A2875">
            <w:pPr>
              <w:pStyle w:val="Heading3"/>
              <w:outlineLvl w:val="2"/>
              <w:rPr>
                <w:rFonts w:eastAsiaTheme="minorHAnsi"/>
              </w:rPr>
            </w:pPr>
            <w:r w:rsidRPr="000A2875">
              <w:rPr>
                <w:rFonts w:eastAsiaTheme="minorHAnsi"/>
              </w:rPr>
              <w:t>Grant recipient</w:t>
            </w:r>
          </w:p>
        </w:tc>
        <w:tc>
          <w:tcPr>
            <w:cnfStyle w:val="000001000000" w:firstRow="0" w:lastRow="0" w:firstColumn="0" w:lastColumn="0" w:oddVBand="0" w:evenVBand="1" w:oddHBand="0" w:evenHBand="0" w:firstRowFirstColumn="0" w:firstRowLastColumn="0" w:lastRowFirstColumn="0" w:lastRowLastColumn="0"/>
            <w:tcW w:w="5670" w:type="dxa"/>
          </w:tcPr>
          <w:p w14:paraId="52EFD4E9" w14:textId="77777777" w:rsidR="00F43162" w:rsidRPr="000A2875" w:rsidRDefault="00F43162" w:rsidP="000A2875">
            <w:pPr>
              <w:pStyle w:val="Heading3"/>
              <w:outlineLvl w:val="2"/>
              <w:rPr>
                <w:rFonts w:eastAsiaTheme="minorHAnsi"/>
              </w:rPr>
            </w:pPr>
            <w:r w:rsidRPr="000A2875">
              <w:rPr>
                <w:rFonts w:eastAsiaTheme="minorHAnsi"/>
              </w:rPr>
              <w:t>Project description</w:t>
            </w:r>
          </w:p>
        </w:tc>
        <w:tc>
          <w:tcPr>
            <w:cnfStyle w:val="000010000000" w:firstRow="0" w:lastRow="0" w:firstColumn="0" w:lastColumn="0" w:oddVBand="1" w:evenVBand="0" w:oddHBand="0" w:evenHBand="0" w:firstRowFirstColumn="0" w:firstRowLastColumn="0" w:lastRowFirstColumn="0" w:lastRowLastColumn="0"/>
            <w:tcW w:w="1644" w:type="dxa"/>
          </w:tcPr>
          <w:p w14:paraId="55C7D61F" w14:textId="77777777" w:rsidR="00F43162" w:rsidRPr="000A2875" w:rsidRDefault="00F43162" w:rsidP="000A2875">
            <w:pPr>
              <w:pStyle w:val="Heading3"/>
              <w:outlineLvl w:val="2"/>
              <w:rPr>
                <w:rFonts w:eastAsiaTheme="minorHAnsi"/>
              </w:rPr>
            </w:pPr>
            <w:r w:rsidRPr="000A2875">
              <w:rPr>
                <w:rFonts w:eastAsiaTheme="minorHAnsi"/>
              </w:rPr>
              <w:t>Funding ($)</w:t>
            </w:r>
          </w:p>
        </w:tc>
      </w:tr>
      <w:tr w:rsidR="00F43162" w:rsidRPr="000A2875" w14:paraId="5BB90869"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1547CA56" w14:textId="77777777" w:rsidR="00F43162" w:rsidRPr="000A2875" w:rsidRDefault="00F43162" w:rsidP="000A2875">
            <w:pPr>
              <w:rPr>
                <w:rFonts w:eastAsiaTheme="minorHAnsi"/>
              </w:rPr>
            </w:pPr>
            <w:r w:rsidRPr="000A2875">
              <w:rPr>
                <w:rFonts w:eastAsiaTheme="minorHAnsi"/>
              </w:rPr>
              <w:t>Bass Coast Landcare Network Inc.</w:t>
            </w:r>
          </w:p>
        </w:tc>
        <w:tc>
          <w:tcPr>
            <w:cnfStyle w:val="000001000000" w:firstRow="0" w:lastRow="0" w:firstColumn="0" w:lastColumn="0" w:oddVBand="0" w:evenVBand="1" w:oddHBand="0" w:evenHBand="0" w:firstRowFirstColumn="0" w:firstRowLastColumn="0" w:lastRowFirstColumn="0" w:lastRowLastColumn="0"/>
            <w:tcW w:w="5670" w:type="dxa"/>
          </w:tcPr>
          <w:p w14:paraId="7E2A0AFF" w14:textId="77777777" w:rsidR="00F43162" w:rsidRPr="000A2875" w:rsidRDefault="00F43162" w:rsidP="000A2875">
            <w:pPr>
              <w:rPr>
                <w:rFonts w:eastAsiaTheme="minorHAnsi"/>
                <w:b/>
                <w:bCs/>
              </w:rPr>
            </w:pPr>
            <w:r w:rsidRPr="000A2875">
              <w:rPr>
                <w:rFonts w:eastAsiaTheme="minorHAnsi"/>
                <w:b/>
                <w:bCs/>
              </w:rPr>
              <w:t>Climate Change Land Capability and Capacity</w:t>
            </w:r>
          </w:p>
          <w:p w14:paraId="2DF4DCF6" w14:textId="77777777" w:rsidR="00F43162" w:rsidRPr="000A2875" w:rsidRDefault="00F43162" w:rsidP="000A2875">
            <w:pPr>
              <w:rPr>
                <w:rFonts w:eastAsiaTheme="minorHAnsi"/>
              </w:rPr>
            </w:pPr>
            <w:r w:rsidRPr="000A2875">
              <w:rPr>
                <w:rFonts w:eastAsiaTheme="minorHAnsi"/>
              </w:rPr>
              <w:t xml:space="preserve">This project will enable Southern Gippsland farmers to respond to climate change challenges by providing the agricultural sector with 12 detailed case study action plans. </w:t>
            </w:r>
          </w:p>
        </w:tc>
        <w:tc>
          <w:tcPr>
            <w:cnfStyle w:val="000010000000" w:firstRow="0" w:lastRow="0" w:firstColumn="0" w:lastColumn="0" w:oddVBand="1" w:evenVBand="0" w:oddHBand="0" w:evenHBand="0" w:firstRowFirstColumn="0" w:firstRowLastColumn="0" w:lastRowFirstColumn="0" w:lastRowLastColumn="0"/>
            <w:tcW w:w="1644" w:type="dxa"/>
          </w:tcPr>
          <w:p w14:paraId="25CD9AD1" w14:textId="77777777" w:rsidR="00F43162" w:rsidRPr="000A2875" w:rsidRDefault="00F43162" w:rsidP="000A2875">
            <w:pPr>
              <w:rPr>
                <w:rFonts w:eastAsiaTheme="minorHAnsi"/>
              </w:rPr>
            </w:pPr>
            <w:r w:rsidRPr="000A2875">
              <w:rPr>
                <w:rFonts w:eastAsiaTheme="minorHAnsi"/>
              </w:rPr>
              <w:t xml:space="preserve"> 254,236 </w:t>
            </w:r>
          </w:p>
        </w:tc>
      </w:tr>
      <w:tr w:rsidR="00F43162" w:rsidRPr="000A2875" w14:paraId="1EF7F720"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4847EBB" w14:textId="77777777" w:rsidR="00F43162" w:rsidRPr="000A2875" w:rsidRDefault="00F43162" w:rsidP="000A2875">
            <w:pPr>
              <w:rPr>
                <w:rFonts w:eastAsiaTheme="minorHAnsi"/>
              </w:rPr>
            </w:pPr>
            <w:r w:rsidRPr="000A2875">
              <w:rPr>
                <w:rFonts w:eastAsiaTheme="minorHAnsi"/>
              </w:rPr>
              <w:t>City of Greater Bendigo</w:t>
            </w:r>
          </w:p>
        </w:tc>
        <w:tc>
          <w:tcPr>
            <w:cnfStyle w:val="000001000000" w:firstRow="0" w:lastRow="0" w:firstColumn="0" w:lastColumn="0" w:oddVBand="0" w:evenVBand="1" w:oddHBand="0" w:evenHBand="0" w:firstRowFirstColumn="0" w:firstRowLastColumn="0" w:lastRowFirstColumn="0" w:lastRowLastColumn="0"/>
            <w:tcW w:w="5670" w:type="dxa"/>
          </w:tcPr>
          <w:p w14:paraId="49FEBCED" w14:textId="77777777" w:rsidR="00F43162" w:rsidRPr="000A2875" w:rsidRDefault="00F43162" w:rsidP="000A2875">
            <w:pPr>
              <w:rPr>
                <w:rFonts w:eastAsiaTheme="minorHAnsi"/>
                <w:b/>
                <w:bCs/>
              </w:rPr>
            </w:pPr>
            <w:r w:rsidRPr="000A2875">
              <w:rPr>
                <w:rFonts w:eastAsiaTheme="minorHAnsi"/>
                <w:b/>
                <w:bCs/>
              </w:rPr>
              <w:t>Commercial Organics Diversion Trial</w:t>
            </w:r>
          </w:p>
          <w:p w14:paraId="4CA2A6A4" w14:textId="77777777" w:rsidR="00F43162" w:rsidRPr="000A2875" w:rsidRDefault="00F43162" w:rsidP="000A2875">
            <w:pPr>
              <w:rPr>
                <w:rFonts w:eastAsiaTheme="minorHAnsi"/>
              </w:rPr>
            </w:pPr>
            <w:r w:rsidRPr="000A2875">
              <w:rPr>
                <w:rFonts w:eastAsiaTheme="minorHAnsi"/>
              </w:rPr>
              <w:t>The trial will provide organic waste material diversion outlets for the Greater Bendigo community that cannot be serviced by the current fortnightly kerbside organics collection, addressing a gap in the current urban residential organics kerbside collection.</w:t>
            </w:r>
          </w:p>
        </w:tc>
        <w:tc>
          <w:tcPr>
            <w:cnfStyle w:val="000010000000" w:firstRow="0" w:lastRow="0" w:firstColumn="0" w:lastColumn="0" w:oddVBand="1" w:evenVBand="0" w:oddHBand="0" w:evenHBand="0" w:firstRowFirstColumn="0" w:firstRowLastColumn="0" w:lastRowFirstColumn="0" w:lastRowLastColumn="0"/>
            <w:tcW w:w="1644" w:type="dxa"/>
          </w:tcPr>
          <w:p w14:paraId="16DFB38D" w14:textId="77777777" w:rsidR="00F43162" w:rsidRPr="000A2875" w:rsidRDefault="00F43162" w:rsidP="000A2875">
            <w:pPr>
              <w:rPr>
                <w:rFonts w:eastAsiaTheme="minorHAnsi"/>
              </w:rPr>
            </w:pPr>
            <w:r w:rsidRPr="000A2875">
              <w:rPr>
                <w:rFonts w:eastAsiaTheme="minorHAnsi"/>
              </w:rPr>
              <w:t xml:space="preserve"> 73,000 </w:t>
            </w:r>
          </w:p>
        </w:tc>
      </w:tr>
      <w:tr w:rsidR="00F43162" w:rsidRPr="000A2875" w14:paraId="5707757A"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9D0445E" w14:textId="77777777" w:rsidR="00F43162" w:rsidRPr="000A2875" w:rsidRDefault="00F43162" w:rsidP="000A2875">
            <w:pPr>
              <w:rPr>
                <w:rFonts w:eastAsiaTheme="minorHAnsi"/>
              </w:rPr>
            </w:pPr>
            <w:r w:rsidRPr="000A2875">
              <w:rPr>
                <w:rFonts w:eastAsiaTheme="minorHAnsi"/>
              </w:rPr>
              <w:t xml:space="preserve">Climate for Change </w:t>
            </w:r>
          </w:p>
        </w:tc>
        <w:tc>
          <w:tcPr>
            <w:cnfStyle w:val="000001000000" w:firstRow="0" w:lastRow="0" w:firstColumn="0" w:lastColumn="0" w:oddVBand="0" w:evenVBand="1" w:oddHBand="0" w:evenHBand="0" w:firstRowFirstColumn="0" w:firstRowLastColumn="0" w:lastRowFirstColumn="0" w:lastRowLastColumn="0"/>
            <w:tcW w:w="5670" w:type="dxa"/>
          </w:tcPr>
          <w:p w14:paraId="35DB9767" w14:textId="77777777" w:rsidR="00F43162" w:rsidRPr="000A2875" w:rsidRDefault="00F43162" w:rsidP="000A2875">
            <w:pPr>
              <w:rPr>
                <w:rFonts w:eastAsiaTheme="minorHAnsi"/>
                <w:b/>
                <w:bCs/>
              </w:rPr>
            </w:pPr>
            <w:r w:rsidRPr="000A2875">
              <w:rPr>
                <w:rFonts w:eastAsiaTheme="minorHAnsi"/>
                <w:b/>
                <w:bCs/>
              </w:rPr>
              <w:t>Conversations for Change</w:t>
            </w:r>
          </w:p>
          <w:p w14:paraId="444C084F" w14:textId="77777777" w:rsidR="00F43162" w:rsidRPr="000A2875" w:rsidRDefault="00F43162" w:rsidP="000A2875">
            <w:pPr>
              <w:rPr>
                <w:rFonts w:eastAsiaTheme="minorHAnsi"/>
              </w:rPr>
            </w:pPr>
            <w:r w:rsidRPr="000A2875">
              <w:rPr>
                <w:rFonts w:eastAsiaTheme="minorHAnsi"/>
              </w:rPr>
              <w:t>Work with locals to develop and deliver resources for peer to peer communication to build greater acceptance of climate change.</w:t>
            </w:r>
          </w:p>
        </w:tc>
        <w:tc>
          <w:tcPr>
            <w:cnfStyle w:val="000010000000" w:firstRow="0" w:lastRow="0" w:firstColumn="0" w:lastColumn="0" w:oddVBand="1" w:evenVBand="0" w:oddHBand="0" w:evenHBand="0" w:firstRowFirstColumn="0" w:firstRowLastColumn="0" w:lastRowFirstColumn="0" w:lastRowLastColumn="0"/>
            <w:tcW w:w="1644" w:type="dxa"/>
          </w:tcPr>
          <w:p w14:paraId="33E799E3" w14:textId="77777777" w:rsidR="00F43162" w:rsidRPr="000A2875" w:rsidRDefault="00F43162" w:rsidP="000A2875">
            <w:pPr>
              <w:rPr>
                <w:rFonts w:eastAsiaTheme="minorHAnsi"/>
              </w:rPr>
            </w:pPr>
            <w:r w:rsidRPr="000A2875">
              <w:rPr>
                <w:rFonts w:eastAsiaTheme="minorHAnsi"/>
              </w:rPr>
              <w:t xml:space="preserve"> 123,000 </w:t>
            </w:r>
          </w:p>
        </w:tc>
      </w:tr>
      <w:tr w:rsidR="00F43162" w:rsidRPr="000A2875" w14:paraId="48889081"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5432A542" w14:textId="77777777" w:rsidR="00F43162" w:rsidRPr="000A2875" w:rsidRDefault="00F43162" w:rsidP="000A2875">
            <w:pPr>
              <w:rPr>
                <w:rFonts w:eastAsiaTheme="minorHAnsi"/>
              </w:rPr>
            </w:pPr>
            <w:r w:rsidRPr="000A2875">
              <w:rPr>
                <w:rFonts w:eastAsiaTheme="minorHAnsi"/>
              </w:rPr>
              <w:t>Climate Works Australia</w:t>
            </w:r>
          </w:p>
        </w:tc>
        <w:tc>
          <w:tcPr>
            <w:cnfStyle w:val="000001000000" w:firstRow="0" w:lastRow="0" w:firstColumn="0" w:lastColumn="0" w:oddVBand="0" w:evenVBand="1" w:oddHBand="0" w:evenHBand="0" w:firstRowFirstColumn="0" w:firstRowLastColumn="0" w:lastRowFirstColumn="0" w:lastRowLastColumn="0"/>
            <w:tcW w:w="5670" w:type="dxa"/>
          </w:tcPr>
          <w:p w14:paraId="35FAA9F2" w14:textId="77777777" w:rsidR="00F43162" w:rsidRPr="000A2875" w:rsidRDefault="00F43162" w:rsidP="000A2875">
            <w:pPr>
              <w:rPr>
                <w:rFonts w:eastAsiaTheme="minorHAnsi"/>
                <w:b/>
                <w:bCs/>
              </w:rPr>
            </w:pPr>
            <w:r w:rsidRPr="000A2875">
              <w:rPr>
                <w:rFonts w:eastAsiaTheme="minorHAnsi"/>
                <w:b/>
                <w:bCs/>
              </w:rPr>
              <w:t>Electric Vehicle Ready Local Government Fleets</w:t>
            </w:r>
          </w:p>
          <w:p w14:paraId="6C568200" w14:textId="77777777" w:rsidR="00F43162" w:rsidRPr="000A2875" w:rsidRDefault="00F43162" w:rsidP="000A2875">
            <w:pPr>
              <w:rPr>
                <w:rFonts w:eastAsiaTheme="minorHAnsi"/>
              </w:rPr>
            </w:pPr>
            <w:r w:rsidRPr="000A2875">
              <w:rPr>
                <w:rFonts w:eastAsiaTheme="minorHAnsi"/>
              </w:rPr>
              <w:t>This project will enable local governments to increase electric vehicle uptake in their fleets working with Municipal Association of Victoria and the electric vehicle industry.</w:t>
            </w:r>
          </w:p>
        </w:tc>
        <w:tc>
          <w:tcPr>
            <w:cnfStyle w:val="000010000000" w:firstRow="0" w:lastRow="0" w:firstColumn="0" w:lastColumn="0" w:oddVBand="1" w:evenVBand="0" w:oddHBand="0" w:evenHBand="0" w:firstRowFirstColumn="0" w:firstRowLastColumn="0" w:lastRowFirstColumn="0" w:lastRowLastColumn="0"/>
            <w:tcW w:w="1644" w:type="dxa"/>
          </w:tcPr>
          <w:p w14:paraId="4DC63914" w14:textId="77777777" w:rsidR="00F43162" w:rsidRPr="000A2875" w:rsidRDefault="00F43162" w:rsidP="000A2875">
            <w:pPr>
              <w:rPr>
                <w:rFonts w:eastAsiaTheme="minorHAnsi"/>
              </w:rPr>
            </w:pPr>
            <w:r w:rsidRPr="000A2875">
              <w:rPr>
                <w:rFonts w:eastAsiaTheme="minorHAnsi"/>
              </w:rPr>
              <w:t xml:space="preserve"> 90,000 </w:t>
            </w:r>
          </w:p>
        </w:tc>
      </w:tr>
      <w:tr w:rsidR="00F43162" w:rsidRPr="000A2875" w14:paraId="4A45B502"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A1C6F58" w14:textId="77777777" w:rsidR="00F43162" w:rsidRPr="000A2875" w:rsidRDefault="00F43162" w:rsidP="000A2875">
            <w:pPr>
              <w:rPr>
                <w:rFonts w:eastAsiaTheme="minorHAnsi"/>
              </w:rPr>
            </w:pPr>
            <w:r w:rsidRPr="000A2875">
              <w:rPr>
                <w:rFonts w:eastAsiaTheme="minorHAnsi"/>
              </w:rPr>
              <w:t>Closed Loop Environmental Services</w:t>
            </w:r>
          </w:p>
        </w:tc>
        <w:tc>
          <w:tcPr>
            <w:cnfStyle w:val="000001000000" w:firstRow="0" w:lastRow="0" w:firstColumn="0" w:lastColumn="0" w:oddVBand="0" w:evenVBand="1" w:oddHBand="0" w:evenHBand="0" w:firstRowFirstColumn="0" w:firstRowLastColumn="0" w:lastRowFirstColumn="0" w:lastRowLastColumn="0"/>
            <w:tcW w:w="5670" w:type="dxa"/>
          </w:tcPr>
          <w:p w14:paraId="6FE84B92" w14:textId="77777777" w:rsidR="00F43162" w:rsidRPr="000A2875" w:rsidRDefault="00F43162" w:rsidP="000A2875">
            <w:pPr>
              <w:rPr>
                <w:rFonts w:eastAsiaTheme="minorHAnsi"/>
                <w:b/>
                <w:bCs/>
              </w:rPr>
            </w:pPr>
            <w:r w:rsidRPr="000A2875">
              <w:rPr>
                <w:rFonts w:eastAsiaTheme="minorHAnsi"/>
                <w:b/>
                <w:bCs/>
              </w:rPr>
              <w:t>CLO’ey: A Food Waste Processor for Home or Office</w:t>
            </w:r>
          </w:p>
          <w:p w14:paraId="3DA8209E" w14:textId="77777777" w:rsidR="00F43162" w:rsidRPr="000A2875" w:rsidRDefault="00F43162" w:rsidP="000A2875">
            <w:pPr>
              <w:rPr>
                <w:rFonts w:eastAsiaTheme="minorHAnsi"/>
              </w:rPr>
            </w:pPr>
            <w:r w:rsidRPr="000A2875">
              <w:rPr>
                <w:rFonts w:eastAsiaTheme="minorHAnsi"/>
              </w:rPr>
              <w:t>Design, legal set up and commercialisation of a Generation 2 CLO'ey. CLO'ey converts food waste into nutrient rich soil conditioner in only 24 hours, minimising the need for transport or expensive infrastructure. CLO'ey can be deployed in home or office environments where unprocessed food waste separation is undesirable.</w:t>
            </w:r>
          </w:p>
        </w:tc>
        <w:tc>
          <w:tcPr>
            <w:cnfStyle w:val="000010000000" w:firstRow="0" w:lastRow="0" w:firstColumn="0" w:lastColumn="0" w:oddVBand="1" w:evenVBand="0" w:oddHBand="0" w:evenHBand="0" w:firstRowFirstColumn="0" w:firstRowLastColumn="0" w:lastRowFirstColumn="0" w:lastRowLastColumn="0"/>
            <w:tcW w:w="1644" w:type="dxa"/>
          </w:tcPr>
          <w:p w14:paraId="75F81B8C" w14:textId="77777777" w:rsidR="00F43162" w:rsidRPr="000A2875" w:rsidRDefault="00F43162" w:rsidP="000A2875">
            <w:pPr>
              <w:rPr>
                <w:rFonts w:eastAsiaTheme="minorHAnsi"/>
              </w:rPr>
            </w:pPr>
            <w:r w:rsidRPr="000A2875">
              <w:rPr>
                <w:rFonts w:eastAsiaTheme="minorHAnsi"/>
              </w:rPr>
              <w:t xml:space="preserve"> 300,000 </w:t>
            </w:r>
          </w:p>
        </w:tc>
      </w:tr>
      <w:tr w:rsidR="00F43162" w:rsidRPr="000A2875" w14:paraId="38CAD7A1"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6F3DDDF9" w14:textId="77777777" w:rsidR="00F43162" w:rsidRPr="000A2875" w:rsidRDefault="00F43162" w:rsidP="000A2875">
            <w:pPr>
              <w:rPr>
                <w:rFonts w:eastAsiaTheme="minorHAnsi"/>
              </w:rPr>
            </w:pPr>
            <w:r w:rsidRPr="000A2875">
              <w:rPr>
                <w:rFonts w:eastAsiaTheme="minorHAnsi"/>
              </w:rPr>
              <w:t>Deakin University</w:t>
            </w:r>
          </w:p>
        </w:tc>
        <w:tc>
          <w:tcPr>
            <w:cnfStyle w:val="000001000000" w:firstRow="0" w:lastRow="0" w:firstColumn="0" w:lastColumn="0" w:oddVBand="0" w:evenVBand="1" w:oddHBand="0" w:evenHBand="0" w:firstRowFirstColumn="0" w:firstRowLastColumn="0" w:lastRowFirstColumn="0" w:lastRowLastColumn="0"/>
            <w:tcW w:w="5670" w:type="dxa"/>
          </w:tcPr>
          <w:p w14:paraId="337987E7" w14:textId="77777777" w:rsidR="00F43162" w:rsidRPr="000A2875" w:rsidRDefault="00F43162" w:rsidP="000A2875">
            <w:pPr>
              <w:rPr>
                <w:rFonts w:eastAsiaTheme="minorHAnsi"/>
                <w:b/>
                <w:bCs/>
              </w:rPr>
            </w:pPr>
            <w:r w:rsidRPr="000A2875">
              <w:rPr>
                <w:rFonts w:eastAsiaTheme="minorHAnsi"/>
                <w:b/>
                <w:bCs/>
              </w:rPr>
              <w:t>Bay Beach Resilience to Climate Change</w:t>
            </w:r>
          </w:p>
          <w:p w14:paraId="585F78DE" w14:textId="77777777" w:rsidR="00F43162" w:rsidRPr="000A2875" w:rsidRDefault="00F43162" w:rsidP="000A2875">
            <w:pPr>
              <w:rPr>
                <w:rFonts w:eastAsiaTheme="minorHAnsi"/>
              </w:rPr>
            </w:pPr>
            <w:r w:rsidRPr="000A2875">
              <w:rPr>
                <w:rFonts w:eastAsiaTheme="minorHAnsi"/>
              </w:rPr>
              <w:t>The project will combine the latest field technology (drones and wave probes) with citizen science to predict beach movement to allow coastal managers to be climate change ready for erosion of Bellarine beaches.</w:t>
            </w:r>
          </w:p>
        </w:tc>
        <w:tc>
          <w:tcPr>
            <w:cnfStyle w:val="000010000000" w:firstRow="0" w:lastRow="0" w:firstColumn="0" w:lastColumn="0" w:oddVBand="1" w:evenVBand="0" w:oddHBand="0" w:evenHBand="0" w:firstRowFirstColumn="0" w:firstRowLastColumn="0" w:lastRowFirstColumn="0" w:lastRowLastColumn="0"/>
            <w:tcW w:w="1644" w:type="dxa"/>
          </w:tcPr>
          <w:p w14:paraId="61ACAF38" w14:textId="77777777" w:rsidR="00F43162" w:rsidRPr="000A2875" w:rsidRDefault="00F43162" w:rsidP="000A2875">
            <w:pPr>
              <w:rPr>
                <w:rFonts w:eastAsiaTheme="minorHAnsi"/>
              </w:rPr>
            </w:pPr>
            <w:r w:rsidRPr="000A2875">
              <w:rPr>
                <w:rFonts w:eastAsiaTheme="minorHAnsi"/>
              </w:rPr>
              <w:t xml:space="preserve"> 54,020 </w:t>
            </w:r>
          </w:p>
        </w:tc>
      </w:tr>
      <w:tr w:rsidR="00F43162" w:rsidRPr="000A2875" w14:paraId="520A9B78"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8BEFE9F" w14:textId="77777777" w:rsidR="00F43162" w:rsidRPr="000A2875" w:rsidRDefault="00F43162" w:rsidP="000A2875">
            <w:pPr>
              <w:rPr>
                <w:rFonts w:eastAsiaTheme="minorHAnsi"/>
              </w:rPr>
            </w:pPr>
            <w:r w:rsidRPr="000A2875">
              <w:rPr>
                <w:rFonts w:eastAsiaTheme="minorHAnsi"/>
              </w:rPr>
              <w:t>Deakin University</w:t>
            </w:r>
          </w:p>
        </w:tc>
        <w:tc>
          <w:tcPr>
            <w:cnfStyle w:val="000001000000" w:firstRow="0" w:lastRow="0" w:firstColumn="0" w:lastColumn="0" w:oddVBand="0" w:evenVBand="1" w:oddHBand="0" w:evenHBand="0" w:firstRowFirstColumn="0" w:firstRowLastColumn="0" w:lastRowFirstColumn="0" w:lastRowLastColumn="0"/>
            <w:tcW w:w="5670" w:type="dxa"/>
          </w:tcPr>
          <w:p w14:paraId="323B1060" w14:textId="77777777" w:rsidR="00F43162" w:rsidRPr="000A2875" w:rsidRDefault="00F43162" w:rsidP="000A2875">
            <w:pPr>
              <w:rPr>
                <w:rFonts w:eastAsiaTheme="minorHAnsi"/>
                <w:b/>
                <w:bCs/>
              </w:rPr>
            </w:pPr>
            <w:r w:rsidRPr="000A2875">
              <w:rPr>
                <w:rFonts w:eastAsiaTheme="minorHAnsi"/>
                <w:b/>
                <w:bCs/>
              </w:rPr>
              <w:t>Fridge off Grid</w:t>
            </w:r>
          </w:p>
          <w:p w14:paraId="1EEFFAF5" w14:textId="77777777" w:rsidR="00F43162" w:rsidRPr="000A2875" w:rsidRDefault="00F43162" w:rsidP="000A2875">
            <w:pPr>
              <w:rPr>
                <w:rFonts w:eastAsiaTheme="minorHAnsi"/>
              </w:rPr>
            </w:pPr>
            <w:r w:rsidRPr="000A2875">
              <w:rPr>
                <w:rFonts w:eastAsiaTheme="minorHAnsi"/>
              </w:rPr>
              <w:t>This project will reduce expenses, power consumption and greenhouse gas emissions by removing refrigerators from the grid through development of a portable solar panel and power storage unit for use where conventional solar panels are not applicable.</w:t>
            </w:r>
          </w:p>
        </w:tc>
        <w:tc>
          <w:tcPr>
            <w:cnfStyle w:val="000010000000" w:firstRow="0" w:lastRow="0" w:firstColumn="0" w:lastColumn="0" w:oddVBand="1" w:evenVBand="0" w:oddHBand="0" w:evenHBand="0" w:firstRowFirstColumn="0" w:firstRowLastColumn="0" w:lastRowFirstColumn="0" w:lastRowLastColumn="0"/>
            <w:tcW w:w="1644" w:type="dxa"/>
          </w:tcPr>
          <w:p w14:paraId="777B58CD" w14:textId="77777777" w:rsidR="00F43162" w:rsidRPr="000A2875" w:rsidRDefault="00F43162" w:rsidP="000A2875">
            <w:pPr>
              <w:rPr>
                <w:rFonts w:eastAsiaTheme="minorHAnsi"/>
              </w:rPr>
            </w:pPr>
            <w:r w:rsidRPr="000A2875">
              <w:rPr>
                <w:rFonts w:eastAsiaTheme="minorHAnsi"/>
              </w:rPr>
              <w:t xml:space="preserve"> 56,552 </w:t>
            </w:r>
          </w:p>
        </w:tc>
      </w:tr>
      <w:tr w:rsidR="00F43162" w:rsidRPr="000A2875" w14:paraId="011A4E4C"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7BFB331E" w14:textId="77777777" w:rsidR="00F43162" w:rsidRPr="000A2875" w:rsidRDefault="00F43162" w:rsidP="000A2875">
            <w:pPr>
              <w:rPr>
                <w:rFonts w:eastAsiaTheme="minorHAnsi"/>
              </w:rPr>
            </w:pPr>
            <w:r w:rsidRPr="000A2875">
              <w:rPr>
                <w:rFonts w:eastAsiaTheme="minorHAnsi"/>
              </w:rPr>
              <w:t>Deakin University</w:t>
            </w:r>
          </w:p>
        </w:tc>
        <w:tc>
          <w:tcPr>
            <w:cnfStyle w:val="000001000000" w:firstRow="0" w:lastRow="0" w:firstColumn="0" w:lastColumn="0" w:oddVBand="0" w:evenVBand="1" w:oddHBand="0" w:evenHBand="0" w:firstRowFirstColumn="0" w:firstRowLastColumn="0" w:lastRowFirstColumn="0" w:lastRowLastColumn="0"/>
            <w:tcW w:w="5670" w:type="dxa"/>
          </w:tcPr>
          <w:p w14:paraId="6EE4EEA5" w14:textId="77777777" w:rsidR="00F43162" w:rsidRPr="000A2875" w:rsidRDefault="00F43162" w:rsidP="000A2875">
            <w:pPr>
              <w:rPr>
                <w:rFonts w:eastAsiaTheme="minorHAnsi"/>
                <w:b/>
                <w:bCs/>
              </w:rPr>
            </w:pPr>
            <w:r w:rsidRPr="000A2875">
              <w:rPr>
                <w:rFonts w:eastAsiaTheme="minorHAnsi"/>
                <w:b/>
                <w:bCs/>
              </w:rPr>
              <w:t>Towards Zero Carbon Housing</w:t>
            </w:r>
          </w:p>
          <w:p w14:paraId="5FA42DBF" w14:textId="77777777" w:rsidR="00F43162" w:rsidRPr="000A2875" w:rsidRDefault="00F43162" w:rsidP="000A2875">
            <w:pPr>
              <w:rPr>
                <w:rFonts w:eastAsiaTheme="minorHAnsi"/>
              </w:rPr>
            </w:pPr>
            <w:r w:rsidRPr="000A2875">
              <w:rPr>
                <w:rFonts w:eastAsiaTheme="minorHAnsi"/>
              </w:rPr>
              <w:t>This project will create a proposed policy framework regarding feed-in tariffs and green buildings, to build design prototypes which will optimise future building design to achieve zero carbon housing.</w:t>
            </w:r>
          </w:p>
        </w:tc>
        <w:tc>
          <w:tcPr>
            <w:cnfStyle w:val="000010000000" w:firstRow="0" w:lastRow="0" w:firstColumn="0" w:lastColumn="0" w:oddVBand="1" w:evenVBand="0" w:oddHBand="0" w:evenHBand="0" w:firstRowFirstColumn="0" w:firstRowLastColumn="0" w:lastRowFirstColumn="0" w:lastRowLastColumn="0"/>
            <w:tcW w:w="1644" w:type="dxa"/>
          </w:tcPr>
          <w:p w14:paraId="387BD154" w14:textId="77777777" w:rsidR="00F43162" w:rsidRPr="000A2875" w:rsidRDefault="00F43162" w:rsidP="000A2875">
            <w:pPr>
              <w:rPr>
                <w:rFonts w:eastAsiaTheme="minorHAnsi"/>
              </w:rPr>
            </w:pPr>
            <w:r w:rsidRPr="000A2875">
              <w:rPr>
                <w:rFonts w:eastAsiaTheme="minorHAnsi"/>
              </w:rPr>
              <w:t xml:space="preserve"> 50,000 </w:t>
            </w:r>
          </w:p>
        </w:tc>
      </w:tr>
      <w:tr w:rsidR="00F43162" w:rsidRPr="000A2875" w14:paraId="5DF80E54"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93A77B9" w14:textId="77777777" w:rsidR="00F43162" w:rsidRPr="000A2875" w:rsidRDefault="00F43162" w:rsidP="000A2875">
            <w:pPr>
              <w:rPr>
                <w:rFonts w:eastAsiaTheme="minorHAnsi"/>
              </w:rPr>
            </w:pPr>
            <w:r w:rsidRPr="000A2875">
              <w:rPr>
                <w:rFonts w:eastAsiaTheme="minorHAnsi"/>
              </w:rPr>
              <w:t>Forrest and District Community Group</w:t>
            </w:r>
          </w:p>
        </w:tc>
        <w:tc>
          <w:tcPr>
            <w:cnfStyle w:val="000001000000" w:firstRow="0" w:lastRow="0" w:firstColumn="0" w:lastColumn="0" w:oddVBand="0" w:evenVBand="1" w:oddHBand="0" w:evenHBand="0" w:firstRowFirstColumn="0" w:firstRowLastColumn="0" w:lastRowFirstColumn="0" w:lastRowLastColumn="0"/>
            <w:tcW w:w="5670" w:type="dxa"/>
          </w:tcPr>
          <w:p w14:paraId="030FE44E" w14:textId="77777777" w:rsidR="00F43162" w:rsidRPr="000A2875" w:rsidRDefault="00F43162" w:rsidP="000A2875">
            <w:pPr>
              <w:rPr>
                <w:rFonts w:eastAsiaTheme="minorHAnsi"/>
                <w:b/>
                <w:bCs/>
              </w:rPr>
            </w:pPr>
            <w:r w:rsidRPr="000A2875">
              <w:rPr>
                <w:rFonts w:eastAsiaTheme="minorHAnsi"/>
                <w:b/>
                <w:bCs/>
              </w:rPr>
              <w:t>The Forrest Gateway to the Otways Assessing Feasibility, Building Collaboration</w:t>
            </w:r>
          </w:p>
          <w:p w14:paraId="13B63917" w14:textId="77777777" w:rsidR="00F43162" w:rsidRPr="000A2875" w:rsidRDefault="00F43162" w:rsidP="000A2875">
            <w:pPr>
              <w:rPr>
                <w:rFonts w:eastAsiaTheme="minorHAnsi"/>
              </w:rPr>
            </w:pPr>
            <w:r w:rsidRPr="000A2875">
              <w:rPr>
                <w:rFonts w:eastAsiaTheme="minorHAnsi"/>
              </w:rPr>
              <w:t xml:space="preserve">The project will provide seed funding for feasibility studies to develop the business model for a collaborative research and interactive learning facility that also provides a fire refuge. </w:t>
            </w:r>
          </w:p>
        </w:tc>
        <w:tc>
          <w:tcPr>
            <w:cnfStyle w:val="000010000000" w:firstRow="0" w:lastRow="0" w:firstColumn="0" w:lastColumn="0" w:oddVBand="1" w:evenVBand="0" w:oddHBand="0" w:evenHBand="0" w:firstRowFirstColumn="0" w:firstRowLastColumn="0" w:lastRowFirstColumn="0" w:lastRowLastColumn="0"/>
            <w:tcW w:w="1644" w:type="dxa"/>
          </w:tcPr>
          <w:p w14:paraId="50B8D60A" w14:textId="77777777" w:rsidR="00F43162" w:rsidRPr="000A2875" w:rsidRDefault="00F43162" w:rsidP="000A2875">
            <w:pPr>
              <w:rPr>
                <w:rFonts w:eastAsiaTheme="minorHAnsi"/>
              </w:rPr>
            </w:pPr>
            <w:r w:rsidRPr="000A2875">
              <w:rPr>
                <w:rFonts w:eastAsiaTheme="minorHAnsi"/>
              </w:rPr>
              <w:t xml:space="preserve"> 250,000 </w:t>
            </w:r>
          </w:p>
        </w:tc>
      </w:tr>
      <w:tr w:rsidR="00F43162" w:rsidRPr="000A2875" w14:paraId="39C8A984"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04A9E69" w14:textId="77777777" w:rsidR="00F43162" w:rsidRPr="000A2875" w:rsidRDefault="00F43162" w:rsidP="000A2875">
            <w:pPr>
              <w:rPr>
                <w:rFonts w:eastAsiaTheme="minorHAnsi"/>
              </w:rPr>
            </w:pPr>
            <w:r w:rsidRPr="000A2875">
              <w:rPr>
                <w:rFonts w:eastAsiaTheme="minorHAnsi"/>
              </w:rPr>
              <w:t>Geelong Sustainability Group Inc.</w:t>
            </w:r>
          </w:p>
        </w:tc>
        <w:tc>
          <w:tcPr>
            <w:cnfStyle w:val="000001000000" w:firstRow="0" w:lastRow="0" w:firstColumn="0" w:lastColumn="0" w:oddVBand="0" w:evenVBand="1" w:oddHBand="0" w:evenHBand="0" w:firstRowFirstColumn="0" w:firstRowLastColumn="0" w:lastRowFirstColumn="0" w:lastRowLastColumn="0"/>
            <w:tcW w:w="5670" w:type="dxa"/>
          </w:tcPr>
          <w:p w14:paraId="19ABD938" w14:textId="77777777" w:rsidR="00F43162" w:rsidRPr="000A2875" w:rsidRDefault="00F43162" w:rsidP="000A2875">
            <w:pPr>
              <w:rPr>
                <w:rFonts w:eastAsiaTheme="minorHAnsi"/>
                <w:b/>
                <w:bCs/>
              </w:rPr>
            </w:pPr>
            <w:r w:rsidRPr="000A2875">
              <w:rPr>
                <w:rFonts w:eastAsiaTheme="minorHAnsi"/>
                <w:b/>
                <w:bCs/>
              </w:rPr>
              <w:t>Climate Safe Rooms</w:t>
            </w:r>
          </w:p>
          <w:p w14:paraId="70B90039" w14:textId="77777777" w:rsidR="00F43162" w:rsidRPr="000A2875" w:rsidRDefault="00F43162" w:rsidP="000A2875">
            <w:pPr>
              <w:rPr>
                <w:rFonts w:eastAsiaTheme="minorHAnsi"/>
              </w:rPr>
            </w:pPr>
            <w:r w:rsidRPr="000A2875">
              <w:rPr>
                <w:rFonts w:eastAsiaTheme="minorHAnsi"/>
              </w:rPr>
              <w:t>This project will trial the delivery of an energy-efficient room that remains comfortable in both summer and winter extremes, fully insulated and draught-proofed with high efficiency air-conditioning and small solar system to offset running costs, in existing homes of participating vulnerable residents.</w:t>
            </w:r>
          </w:p>
        </w:tc>
        <w:tc>
          <w:tcPr>
            <w:cnfStyle w:val="000010000000" w:firstRow="0" w:lastRow="0" w:firstColumn="0" w:lastColumn="0" w:oddVBand="1" w:evenVBand="0" w:oddHBand="0" w:evenHBand="0" w:firstRowFirstColumn="0" w:firstRowLastColumn="0" w:lastRowFirstColumn="0" w:lastRowLastColumn="0"/>
            <w:tcW w:w="1644" w:type="dxa"/>
          </w:tcPr>
          <w:p w14:paraId="044A8478" w14:textId="77777777" w:rsidR="00F43162" w:rsidRPr="000A2875" w:rsidRDefault="00F43162" w:rsidP="000A2875">
            <w:pPr>
              <w:rPr>
                <w:rFonts w:eastAsiaTheme="minorHAnsi"/>
              </w:rPr>
            </w:pPr>
            <w:r w:rsidRPr="000A2875">
              <w:rPr>
                <w:rFonts w:eastAsiaTheme="minorHAnsi"/>
              </w:rPr>
              <w:t xml:space="preserve"> 300,000 </w:t>
            </w:r>
          </w:p>
        </w:tc>
      </w:tr>
      <w:tr w:rsidR="00F43162" w:rsidRPr="000A2875" w14:paraId="6E729E9F"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21BF016" w14:textId="77777777" w:rsidR="00F43162" w:rsidRPr="000A2875" w:rsidRDefault="00F43162" w:rsidP="000A2875">
            <w:pPr>
              <w:rPr>
                <w:rFonts w:eastAsiaTheme="minorHAnsi"/>
              </w:rPr>
            </w:pPr>
            <w:r w:rsidRPr="000A2875">
              <w:rPr>
                <w:rFonts w:eastAsiaTheme="minorHAnsi"/>
              </w:rPr>
              <w:t>Heytesbury District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64D6729A" w14:textId="77777777" w:rsidR="00F43162" w:rsidRPr="000A2875" w:rsidRDefault="00F43162" w:rsidP="000A2875">
            <w:pPr>
              <w:rPr>
                <w:rFonts w:eastAsiaTheme="minorHAnsi"/>
                <w:b/>
                <w:bCs/>
              </w:rPr>
            </w:pPr>
            <w:r w:rsidRPr="000A2875">
              <w:rPr>
                <w:rFonts w:eastAsiaTheme="minorHAnsi"/>
                <w:b/>
                <w:bCs/>
              </w:rPr>
              <w:t>Keeping Carbon On The Farm</w:t>
            </w:r>
          </w:p>
          <w:p w14:paraId="11F76C65" w14:textId="77777777" w:rsidR="00F43162" w:rsidRPr="000A2875" w:rsidRDefault="00F43162" w:rsidP="000A2875">
            <w:pPr>
              <w:rPr>
                <w:rFonts w:eastAsiaTheme="minorHAnsi"/>
              </w:rPr>
            </w:pPr>
            <w:r w:rsidRPr="000A2875">
              <w:rPr>
                <w:rFonts w:eastAsiaTheme="minorHAnsi"/>
              </w:rPr>
              <w:t>This pilot project provides a suite of activities that dairy farmers and other primary producers can undertake to reduce their greenhouse gas emissions and better prepare for climate change including revegetation, carbon-sequestering soil amelioration trials, and energy reduction strategies.</w:t>
            </w:r>
          </w:p>
        </w:tc>
        <w:tc>
          <w:tcPr>
            <w:cnfStyle w:val="000010000000" w:firstRow="0" w:lastRow="0" w:firstColumn="0" w:lastColumn="0" w:oddVBand="1" w:evenVBand="0" w:oddHBand="0" w:evenHBand="0" w:firstRowFirstColumn="0" w:firstRowLastColumn="0" w:lastRowFirstColumn="0" w:lastRowLastColumn="0"/>
            <w:tcW w:w="1644" w:type="dxa"/>
          </w:tcPr>
          <w:p w14:paraId="5C060820" w14:textId="77777777" w:rsidR="00F43162" w:rsidRPr="000A2875" w:rsidRDefault="00F43162" w:rsidP="000A2875">
            <w:pPr>
              <w:rPr>
                <w:rFonts w:eastAsiaTheme="minorHAnsi"/>
              </w:rPr>
            </w:pPr>
            <w:r w:rsidRPr="000A2875">
              <w:rPr>
                <w:rFonts w:eastAsiaTheme="minorHAnsi"/>
              </w:rPr>
              <w:t xml:space="preserve"> 146,582 </w:t>
            </w:r>
          </w:p>
        </w:tc>
      </w:tr>
      <w:tr w:rsidR="00F43162" w:rsidRPr="000A2875" w14:paraId="61F479F3"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E3C224A" w14:textId="77777777" w:rsidR="00F43162" w:rsidRPr="000A2875" w:rsidRDefault="00F43162" w:rsidP="000A2875">
            <w:pPr>
              <w:rPr>
                <w:rFonts w:eastAsiaTheme="minorHAnsi"/>
              </w:rPr>
            </w:pPr>
            <w:r w:rsidRPr="000A2875">
              <w:rPr>
                <w:rFonts w:eastAsiaTheme="minorHAnsi"/>
              </w:rPr>
              <w:t>LaTrobe University</w:t>
            </w:r>
          </w:p>
        </w:tc>
        <w:tc>
          <w:tcPr>
            <w:cnfStyle w:val="000001000000" w:firstRow="0" w:lastRow="0" w:firstColumn="0" w:lastColumn="0" w:oddVBand="0" w:evenVBand="1" w:oddHBand="0" w:evenHBand="0" w:firstRowFirstColumn="0" w:firstRowLastColumn="0" w:lastRowFirstColumn="0" w:lastRowLastColumn="0"/>
            <w:tcW w:w="5670" w:type="dxa"/>
          </w:tcPr>
          <w:p w14:paraId="23FC3359" w14:textId="77777777" w:rsidR="00F43162" w:rsidRPr="000A2875" w:rsidRDefault="00F43162" w:rsidP="000A2875">
            <w:pPr>
              <w:rPr>
                <w:rFonts w:eastAsiaTheme="minorHAnsi"/>
                <w:b/>
                <w:bCs/>
              </w:rPr>
            </w:pPr>
            <w:r w:rsidRPr="000A2875">
              <w:rPr>
                <w:rFonts w:eastAsiaTheme="minorHAnsi"/>
                <w:b/>
                <w:bCs/>
              </w:rPr>
              <w:t>Increasing Soil Carbon Sequestration in Dryland Grazing Systems</w:t>
            </w:r>
          </w:p>
          <w:p w14:paraId="1D4A953B" w14:textId="77777777" w:rsidR="00F43162" w:rsidRPr="000A2875" w:rsidRDefault="00F43162" w:rsidP="000A2875">
            <w:pPr>
              <w:rPr>
                <w:rFonts w:eastAsiaTheme="minorHAnsi"/>
              </w:rPr>
            </w:pPr>
            <w:r w:rsidRPr="000A2875">
              <w:rPr>
                <w:rFonts w:eastAsiaTheme="minorHAnsi"/>
              </w:rPr>
              <w:t>This project will work with farmers to test the addition of compost, and undertake timed grazing to improve soil biology, to potentially increase soil carbon sequestration, enhance soil water moisture, reduce emissions and increase farmers resilience to climate change.</w:t>
            </w:r>
          </w:p>
        </w:tc>
        <w:tc>
          <w:tcPr>
            <w:cnfStyle w:val="000010000000" w:firstRow="0" w:lastRow="0" w:firstColumn="0" w:lastColumn="0" w:oddVBand="1" w:evenVBand="0" w:oddHBand="0" w:evenHBand="0" w:firstRowFirstColumn="0" w:firstRowLastColumn="0" w:lastRowFirstColumn="0" w:lastRowLastColumn="0"/>
            <w:tcW w:w="1644" w:type="dxa"/>
          </w:tcPr>
          <w:p w14:paraId="514BBF3D" w14:textId="77777777" w:rsidR="00F43162" w:rsidRPr="000A2875" w:rsidRDefault="00F43162" w:rsidP="000A2875">
            <w:pPr>
              <w:rPr>
                <w:rFonts w:eastAsiaTheme="minorHAnsi"/>
              </w:rPr>
            </w:pPr>
            <w:r w:rsidRPr="000A2875">
              <w:rPr>
                <w:rFonts w:eastAsiaTheme="minorHAnsi"/>
              </w:rPr>
              <w:t xml:space="preserve">300,000 </w:t>
            </w:r>
          </w:p>
        </w:tc>
      </w:tr>
      <w:tr w:rsidR="00F43162" w:rsidRPr="000A2875" w14:paraId="7B6A7D80"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AF7439A" w14:textId="77777777" w:rsidR="00F43162" w:rsidRPr="000A2875" w:rsidRDefault="00F43162" w:rsidP="000A2875">
            <w:pPr>
              <w:rPr>
                <w:rFonts w:eastAsiaTheme="minorHAnsi"/>
              </w:rPr>
            </w:pPr>
            <w:r w:rsidRPr="000A2875">
              <w:rPr>
                <w:rFonts w:eastAsiaTheme="minorHAnsi"/>
              </w:rPr>
              <w:t>Monash University</w:t>
            </w:r>
          </w:p>
        </w:tc>
        <w:tc>
          <w:tcPr>
            <w:cnfStyle w:val="000001000000" w:firstRow="0" w:lastRow="0" w:firstColumn="0" w:lastColumn="0" w:oddVBand="0" w:evenVBand="1" w:oddHBand="0" w:evenHBand="0" w:firstRowFirstColumn="0" w:firstRowLastColumn="0" w:lastRowFirstColumn="0" w:lastRowLastColumn="0"/>
            <w:tcW w:w="5670" w:type="dxa"/>
          </w:tcPr>
          <w:p w14:paraId="7AE97376" w14:textId="77777777" w:rsidR="00F43162" w:rsidRPr="000A2875" w:rsidRDefault="00F43162" w:rsidP="000A2875">
            <w:pPr>
              <w:rPr>
                <w:rFonts w:eastAsiaTheme="minorHAnsi"/>
                <w:b/>
                <w:bCs/>
              </w:rPr>
            </w:pPr>
            <w:r w:rsidRPr="000A2875">
              <w:rPr>
                <w:rFonts w:eastAsiaTheme="minorHAnsi"/>
                <w:b/>
                <w:bCs/>
              </w:rPr>
              <w:t>Big Data Analytic Approach to Assessing Impacts of Harmful Temperatures on Wheat Crops in Northern Victoria: Regional Economic Impacts and Opportunities for Adaptation</w:t>
            </w:r>
          </w:p>
          <w:p w14:paraId="68FF7445" w14:textId="77777777" w:rsidR="00F43162" w:rsidRPr="000A2875" w:rsidRDefault="00F43162" w:rsidP="000A2875">
            <w:pPr>
              <w:rPr>
                <w:rFonts w:eastAsiaTheme="minorHAnsi"/>
              </w:rPr>
            </w:pPr>
            <w:r w:rsidRPr="000A2875">
              <w:rPr>
                <w:rFonts w:eastAsiaTheme="minorHAnsi"/>
              </w:rPr>
              <w:t>This project will analyse the current and future impacts of extreme daily temperatures on the wheat economy in north-western Victoria through engagement with farmers and the use of innovative big data models and statistical techniques.</w:t>
            </w:r>
          </w:p>
        </w:tc>
        <w:tc>
          <w:tcPr>
            <w:cnfStyle w:val="000010000000" w:firstRow="0" w:lastRow="0" w:firstColumn="0" w:lastColumn="0" w:oddVBand="1" w:evenVBand="0" w:oddHBand="0" w:evenHBand="0" w:firstRowFirstColumn="0" w:firstRowLastColumn="0" w:lastRowFirstColumn="0" w:lastRowLastColumn="0"/>
            <w:tcW w:w="1644" w:type="dxa"/>
          </w:tcPr>
          <w:p w14:paraId="2B1C6564" w14:textId="77777777" w:rsidR="00F43162" w:rsidRPr="000A2875" w:rsidRDefault="00F43162" w:rsidP="000A2875">
            <w:pPr>
              <w:rPr>
                <w:rFonts w:eastAsiaTheme="minorHAnsi"/>
              </w:rPr>
            </w:pPr>
            <w:r w:rsidRPr="000A2875">
              <w:rPr>
                <w:rFonts w:eastAsiaTheme="minorHAnsi"/>
              </w:rPr>
              <w:t xml:space="preserve">300,000 </w:t>
            </w:r>
          </w:p>
        </w:tc>
      </w:tr>
      <w:tr w:rsidR="00F43162" w:rsidRPr="000A2875" w14:paraId="2C3D508D"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F5D7EFA" w14:textId="77777777" w:rsidR="00F43162" w:rsidRPr="000A2875" w:rsidRDefault="00F43162" w:rsidP="000A2875">
            <w:pPr>
              <w:rPr>
                <w:rFonts w:eastAsiaTheme="minorHAnsi"/>
              </w:rPr>
            </w:pPr>
            <w:r w:rsidRPr="000A2875">
              <w:rPr>
                <w:rFonts w:eastAsiaTheme="minorHAnsi"/>
              </w:rPr>
              <w:t>Monash University</w:t>
            </w:r>
          </w:p>
        </w:tc>
        <w:tc>
          <w:tcPr>
            <w:cnfStyle w:val="000001000000" w:firstRow="0" w:lastRow="0" w:firstColumn="0" w:lastColumn="0" w:oddVBand="0" w:evenVBand="1" w:oddHBand="0" w:evenHBand="0" w:firstRowFirstColumn="0" w:firstRowLastColumn="0" w:lastRowFirstColumn="0" w:lastRowLastColumn="0"/>
            <w:tcW w:w="5670" w:type="dxa"/>
          </w:tcPr>
          <w:p w14:paraId="00DD10D2" w14:textId="77777777" w:rsidR="00F43162" w:rsidRPr="000A2875" w:rsidRDefault="00F43162" w:rsidP="000A2875">
            <w:pPr>
              <w:rPr>
                <w:rFonts w:eastAsiaTheme="minorHAnsi"/>
                <w:b/>
                <w:bCs/>
              </w:rPr>
            </w:pPr>
            <w:r w:rsidRPr="000A2875">
              <w:rPr>
                <w:rFonts w:eastAsiaTheme="minorHAnsi"/>
                <w:b/>
                <w:bCs/>
              </w:rPr>
              <w:t>Climate Change Communicators</w:t>
            </w:r>
          </w:p>
          <w:p w14:paraId="3BDAED28" w14:textId="77777777" w:rsidR="00F43162" w:rsidRPr="000A2875" w:rsidRDefault="00F43162" w:rsidP="000A2875">
            <w:pPr>
              <w:rPr>
                <w:rFonts w:eastAsiaTheme="minorHAnsi"/>
              </w:rPr>
            </w:pPr>
            <w:r w:rsidRPr="000A2875">
              <w:rPr>
                <w:rFonts w:eastAsiaTheme="minorHAnsi"/>
              </w:rPr>
              <w:t>The Climate Change Communication Research Hub at Monash will develop and test an operational structure which brings together university researchers and key weather communicators to deliver easy-to-visualise climate science information.</w:t>
            </w:r>
          </w:p>
        </w:tc>
        <w:tc>
          <w:tcPr>
            <w:cnfStyle w:val="000010000000" w:firstRow="0" w:lastRow="0" w:firstColumn="0" w:lastColumn="0" w:oddVBand="1" w:evenVBand="0" w:oddHBand="0" w:evenHBand="0" w:firstRowFirstColumn="0" w:firstRowLastColumn="0" w:lastRowFirstColumn="0" w:lastRowLastColumn="0"/>
            <w:tcW w:w="1644" w:type="dxa"/>
          </w:tcPr>
          <w:p w14:paraId="58C8D918" w14:textId="77777777" w:rsidR="00F43162" w:rsidRPr="000A2875" w:rsidRDefault="00F43162" w:rsidP="000A2875">
            <w:pPr>
              <w:rPr>
                <w:rFonts w:eastAsiaTheme="minorHAnsi"/>
              </w:rPr>
            </w:pPr>
            <w:r w:rsidRPr="000A2875">
              <w:rPr>
                <w:rFonts w:eastAsiaTheme="minorHAnsi"/>
              </w:rPr>
              <w:t xml:space="preserve">287,636 </w:t>
            </w:r>
          </w:p>
        </w:tc>
      </w:tr>
      <w:tr w:rsidR="00F43162" w:rsidRPr="000A2875" w14:paraId="34C5952A"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747FB1A" w14:textId="77777777" w:rsidR="00F43162" w:rsidRPr="000A2875" w:rsidRDefault="00F43162" w:rsidP="000A2875">
            <w:pPr>
              <w:rPr>
                <w:rFonts w:eastAsiaTheme="minorHAnsi"/>
              </w:rPr>
            </w:pPr>
            <w:r w:rsidRPr="000A2875">
              <w:rPr>
                <w:rFonts w:eastAsiaTheme="minorHAnsi"/>
              </w:rPr>
              <w:t>Nature Glenelg Trust</w:t>
            </w:r>
          </w:p>
        </w:tc>
        <w:tc>
          <w:tcPr>
            <w:cnfStyle w:val="000001000000" w:firstRow="0" w:lastRow="0" w:firstColumn="0" w:lastColumn="0" w:oddVBand="0" w:evenVBand="1" w:oddHBand="0" w:evenHBand="0" w:firstRowFirstColumn="0" w:firstRowLastColumn="0" w:lastRowFirstColumn="0" w:lastRowLastColumn="0"/>
            <w:tcW w:w="5670" w:type="dxa"/>
          </w:tcPr>
          <w:p w14:paraId="2F78F208" w14:textId="77777777" w:rsidR="00F43162" w:rsidRPr="000A2875" w:rsidRDefault="00F43162" w:rsidP="000A2875">
            <w:pPr>
              <w:rPr>
                <w:rFonts w:eastAsiaTheme="minorHAnsi"/>
                <w:b/>
                <w:bCs/>
              </w:rPr>
            </w:pPr>
            <w:r w:rsidRPr="000A2875">
              <w:rPr>
                <w:rFonts w:eastAsiaTheme="minorHAnsi"/>
                <w:b/>
                <w:bCs/>
              </w:rPr>
              <w:t>Wannon River Floodplain Restoration: Demonstrating Practical Climate Change Mitigation Action</w:t>
            </w:r>
          </w:p>
          <w:p w14:paraId="4DE9F1B9" w14:textId="77777777" w:rsidR="00F43162" w:rsidRPr="000A2875" w:rsidRDefault="00F43162" w:rsidP="000A2875">
            <w:pPr>
              <w:rPr>
                <w:rFonts w:eastAsiaTheme="minorHAnsi"/>
              </w:rPr>
            </w:pPr>
            <w:r w:rsidRPr="000A2875">
              <w:rPr>
                <w:rFonts w:eastAsiaTheme="minorHAnsi"/>
              </w:rPr>
              <w:t>The Upper Wannon River floodplain surrounding Walker Swamp was modified through past agricultural land use. This project will create a community demonstration site for sustainable floodplain restoration and management with artificial drainage being reversed to restore wetland habitats for threatened species and buffer the site against climate change.</w:t>
            </w:r>
          </w:p>
        </w:tc>
        <w:tc>
          <w:tcPr>
            <w:cnfStyle w:val="000010000000" w:firstRow="0" w:lastRow="0" w:firstColumn="0" w:lastColumn="0" w:oddVBand="1" w:evenVBand="0" w:oddHBand="0" w:evenHBand="0" w:firstRowFirstColumn="0" w:firstRowLastColumn="0" w:lastRowFirstColumn="0" w:lastRowLastColumn="0"/>
            <w:tcW w:w="1644" w:type="dxa"/>
          </w:tcPr>
          <w:p w14:paraId="22EB37BA" w14:textId="77777777" w:rsidR="00F43162" w:rsidRPr="000A2875" w:rsidRDefault="00F43162" w:rsidP="000A2875">
            <w:pPr>
              <w:rPr>
                <w:rFonts w:eastAsiaTheme="minorHAnsi"/>
              </w:rPr>
            </w:pPr>
            <w:r w:rsidRPr="000A2875">
              <w:rPr>
                <w:rFonts w:eastAsiaTheme="minorHAnsi"/>
              </w:rPr>
              <w:t xml:space="preserve">300,000 </w:t>
            </w:r>
          </w:p>
        </w:tc>
      </w:tr>
      <w:tr w:rsidR="00F43162" w:rsidRPr="000A2875" w14:paraId="42AC1A3A"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AF847BF" w14:textId="77777777" w:rsidR="00F43162" w:rsidRPr="000A2875" w:rsidRDefault="00F43162" w:rsidP="000A2875">
            <w:pPr>
              <w:rPr>
                <w:rFonts w:eastAsiaTheme="minorHAnsi"/>
              </w:rPr>
            </w:pPr>
            <w:r w:rsidRPr="000A2875">
              <w:rPr>
                <w:rFonts w:eastAsiaTheme="minorHAnsi"/>
              </w:rPr>
              <w:t>Precision Agriculture Pty Ltd.</w:t>
            </w:r>
          </w:p>
        </w:tc>
        <w:tc>
          <w:tcPr>
            <w:cnfStyle w:val="000001000000" w:firstRow="0" w:lastRow="0" w:firstColumn="0" w:lastColumn="0" w:oddVBand="0" w:evenVBand="1" w:oddHBand="0" w:evenHBand="0" w:firstRowFirstColumn="0" w:firstRowLastColumn="0" w:lastRowFirstColumn="0" w:lastRowLastColumn="0"/>
            <w:tcW w:w="5670" w:type="dxa"/>
          </w:tcPr>
          <w:p w14:paraId="41E53BE9" w14:textId="77777777" w:rsidR="00F43162" w:rsidRPr="000A2875" w:rsidRDefault="00F43162" w:rsidP="000A2875">
            <w:pPr>
              <w:rPr>
                <w:rFonts w:eastAsiaTheme="minorHAnsi"/>
                <w:b/>
                <w:bCs/>
              </w:rPr>
            </w:pPr>
            <w:r w:rsidRPr="000A2875">
              <w:rPr>
                <w:rFonts w:eastAsiaTheme="minorHAnsi"/>
                <w:b/>
                <w:bCs/>
              </w:rPr>
              <w:t>Demonstrating Fertiliser Management for Emissions Reduction in Victorian Dairy Industry</w:t>
            </w:r>
          </w:p>
          <w:p w14:paraId="1238251A" w14:textId="77777777" w:rsidR="00F43162" w:rsidRPr="000A2875" w:rsidRDefault="00F43162" w:rsidP="000A2875">
            <w:pPr>
              <w:rPr>
                <w:rFonts w:eastAsiaTheme="minorHAnsi"/>
              </w:rPr>
            </w:pPr>
            <w:r w:rsidRPr="000A2875">
              <w:rPr>
                <w:rFonts w:eastAsiaTheme="minorHAnsi"/>
              </w:rPr>
              <w:t xml:space="preserve">The project will demonstrate how variable rate application of fertiliser can reduce the amount of free nitrogen leading to a reduction in nitrous oxide (N2O) released from five dairy farms in Gippsland. </w:t>
            </w:r>
          </w:p>
        </w:tc>
        <w:tc>
          <w:tcPr>
            <w:cnfStyle w:val="000010000000" w:firstRow="0" w:lastRow="0" w:firstColumn="0" w:lastColumn="0" w:oddVBand="1" w:evenVBand="0" w:oddHBand="0" w:evenHBand="0" w:firstRowFirstColumn="0" w:firstRowLastColumn="0" w:lastRowFirstColumn="0" w:lastRowLastColumn="0"/>
            <w:tcW w:w="1644" w:type="dxa"/>
          </w:tcPr>
          <w:p w14:paraId="0EF4068D" w14:textId="77777777" w:rsidR="00F43162" w:rsidRPr="000A2875" w:rsidRDefault="00F43162" w:rsidP="000A2875">
            <w:pPr>
              <w:rPr>
                <w:rFonts w:eastAsiaTheme="minorHAnsi"/>
              </w:rPr>
            </w:pPr>
            <w:r w:rsidRPr="000A2875">
              <w:rPr>
                <w:rFonts w:eastAsiaTheme="minorHAnsi"/>
              </w:rPr>
              <w:t xml:space="preserve">125,000 </w:t>
            </w:r>
          </w:p>
        </w:tc>
      </w:tr>
      <w:tr w:rsidR="00F43162" w:rsidRPr="000A2875" w14:paraId="7EB3B914"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F76F617" w14:textId="77777777" w:rsidR="00F43162" w:rsidRPr="000A2875" w:rsidRDefault="00F43162" w:rsidP="000A2875">
            <w:pPr>
              <w:rPr>
                <w:rFonts w:eastAsiaTheme="minorHAnsi"/>
              </w:rPr>
            </w:pPr>
            <w:r w:rsidRPr="000A2875">
              <w:rPr>
                <w:rFonts w:eastAsiaTheme="minorHAnsi"/>
              </w:rPr>
              <w:t>RMIT University</w:t>
            </w:r>
          </w:p>
        </w:tc>
        <w:tc>
          <w:tcPr>
            <w:cnfStyle w:val="000001000000" w:firstRow="0" w:lastRow="0" w:firstColumn="0" w:lastColumn="0" w:oddVBand="0" w:evenVBand="1" w:oddHBand="0" w:evenHBand="0" w:firstRowFirstColumn="0" w:firstRowLastColumn="0" w:lastRowFirstColumn="0" w:lastRowLastColumn="0"/>
            <w:tcW w:w="5670" w:type="dxa"/>
          </w:tcPr>
          <w:p w14:paraId="71CBB415" w14:textId="77777777" w:rsidR="00F43162" w:rsidRPr="000A2875" w:rsidRDefault="00F43162" w:rsidP="000A2875">
            <w:pPr>
              <w:rPr>
                <w:rFonts w:eastAsiaTheme="minorHAnsi"/>
                <w:b/>
                <w:bCs/>
              </w:rPr>
            </w:pPr>
            <w:r w:rsidRPr="000A2875">
              <w:rPr>
                <w:rFonts w:eastAsiaTheme="minorHAnsi"/>
                <w:b/>
                <w:bCs/>
              </w:rPr>
              <w:t>A Rapidly Deployable Fire Protective System for Firefighters</w:t>
            </w:r>
          </w:p>
          <w:p w14:paraId="2EC880C4" w14:textId="77777777" w:rsidR="00F43162" w:rsidRPr="000A2875" w:rsidRDefault="00F43162" w:rsidP="000A2875">
            <w:pPr>
              <w:rPr>
                <w:rFonts w:eastAsiaTheme="minorHAnsi"/>
              </w:rPr>
            </w:pPr>
            <w:r w:rsidRPr="000A2875">
              <w:rPr>
                <w:rFonts w:eastAsiaTheme="minorHAnsi"/>
              </w:rPr>
              <w:t>This project explores a deployable protection system that is designed for firefighters. It is an origami system that can be unfolded in seconds into a dome which protects a person against deadly radiant heat and embers.</w:t>
            </w:r>
          </w:p>
        </w:tc>
        <w:tc>
          <w:tcPr>
            <w:cnfStyle w:val="000010000000" w:firstRow="0" w:lastRow="0" w:firstColumn="0" w:lastColumn="0" w:oddVBand="1" w:evenVBand="0" w:oddHBand="0" w:evenHBand="0" w:firstRowFirstColumn="0" w:firstRowLastColumn="0" w:lastRowFirstColumn="0" w:lastRowLastColumn="0"/>
            <w:tcW w:w="1644" w:type="dxa"/>
          </w:tcPr>
          <w:p w14:paraId="5D00B1D9" w14:textId="77777777" w:rsidR="00F43162" w:rsidRPr="000A2875" w:rsidRDefault="00F43162" w:rsidP="000A2875">
            <w:pPr>
              <w:rPr>
                <w:rFonts w:eastAsiaTheme="minorHAnsi"/>
              </w:rPr>
            </w:pPr>
            <w:r w:rsidRPr="000A2875">
              <w:rPr>
                <w:rFonts w:eastAsiaTheme="minorHAnsi"/>
              </w:rPr>
              <w:t xml:space="preserve">78,066 </w:t>
            </w:r>
          </w:p>
        </w:tc>
      </w:tr>
      <w:tr w:rsidR="00F43162" w:rsidRPr="000A2875" w14:paraId="197962B1"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FD04002" w14:textId="77777777" w:rsidR="00F43162" w:rsidRPr="000A2875" w:rsidRDefault="00F43162" w:rsidP="000A2875">
            <w:pPr>
              <w:rPr>
                <w:rFonts w:eastAsiaTheme="minorHAnsi"/>
              </w:rPr>
            </w:pPr>
            <w:r w:rsidRPr="000A2875">
              <w:rPr>
                <w:rFonts w:eastAsiaTheme="minorHAnsi"/>
              </w:rPr>
              <w:t>RMIT University</w:t>
            </w:r>
          </w:p>
        </w:tc>
        <w:tc>
          <w:tcPr>
            <w:cnfStyle w:val="000001000000" w:firstRow="0" w:lastRow="0" w:firstColumn="0" w:lastColumn="0" w:oddVBand="0" w:evenVBand="1" w:oddHBand="0" w:evenHBand="0" w:firstRowFirstColumn="0" w:firstRowLastColumn="0" w:lastRowFirstColumn="0" w:lastRowLastColumn="0"/>
            <w:tcW w:w="5670" w:type="dxa"/>
          </w:tcPr>
          <w:p w14:paraId="03345D6E" w14:textId="77777777" w:rsidR="00F43162" w:rsidRPr="000A2875" w:rsidRDefault="00F43162" w:rsidP="000A2875">
            <w:pPr>
              <w:rPr>
                <w:rFonts w:eastAsiaTheme="minorHAnsi"/>
                <w:b/>
                <w:bCs/>
              </w:rPr>
            </w:pPr>
            <w:r w:rsidRPr="000A2875">
              <w:rPr>
                <w:rFonts w:eastAsiaTheme="minorHAnsi"/>
                <w:b/>
                <w:bCs/>
              </w:rPr>
              <w:t>Enhanced Indoor Air Quality (IAQ) for Improving the Well-being of Vulnerable Populations in Victoria</w:t>
            </w:r>
          </w:p>
          <w:p w14:paraId="0AF0EA21" w14:textId="77777777" w:rsidR="00F43162" w:rsidRPr="000A2875" w:rsidRDefault="00F43162" w:rsidP="000A2875">
            <w:pPr>
              <w:rPr>
                <w:rFonts w:eastAsiaTheme="minorHAnsi"/>
              </w:rPr>
            </w:pPr>
            <w:r w:rsidRPr="000A2875">
              <w:rPr>
                <w:rFonts w:eastAsiaTheme="minorHAnsi"/>
              </w:rPr>
              <w:t xml:space="preserve">This project aims to enhance the indoor air quality for vulnerable persons through the application of fresh filtered air ventilation in different building types. </w:t>
            </w:r>
          </w:p>
        </w:tc>
        <w:tc>
          <w:tcPr>
            <w:cnfStyle w:val="000010000000" w:firstRow="0" w:lastRow="0" w:firstColumn="0" w:lastColumn="0" w:oddVBand="1" w:evenVBand="0" w:oddHBand="0" w:evenHBand="0" w:firstRowFirstColumn="0" w:firstRowLastColumn="0" w:lastRowFirstColumn="0" w:lastRowLastColumn="0"/>
            <w:tcW w:w="1644" w:type="dxa"/>
          </w:tcPr>
          <w:p w14:paraId="5752AB10" w14:textId="77777777" w:rsidR="00F43162" w:rsidRPr="000A2875" w:rsidRDefault="00F43162" w:rsidP="000A2875">
            <w:pPr>
              <w:rPr>
                <w:rFonts w:eastAsiaTheme="minorHAnsi"/>
              </w:rPr>
            </w:pPr>
            <w:r w:rsidRPr="000A2875">
              <w:rPr>
                <w:rFonts w:eastAsiaTheme="minorHAnsi"/>
              </w:rPr>
              <w:t xml:space="preserve">270,000 </w:t>
            </w:r>
          </w:p>
        </w:tc>
      </w:tr>
      <w:tr w:rsidR="00F43162" w:rsidRPr="000A2875" w14:paraId="4AC63D6E"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60CBDB58" w14:textId="77777777" w:rsidR="00F43162" w:rsidRPr="000A2875" w:rsidRDefault="00F43162" w:rsidP="000A2875">
            <w:pPr>
              <w:rPr>
                <w:rFonts w:eastAsiaTheme="minorHAnsi"/>
              </w:rPr>
            </w:pPr>
            <w:r w:rsidRPr="000A2875">
              <w:rPr>
                <w:rFonts w:eastAsiaTheme="minorHAnsi"/>
              </w:rPr>
              <w:t>RMIT University</w:t>
            </w:r>
          </w:p>
        </w:tc>
        <w:tc>
          <w:tcPr>
            <w:cnfStyle w:val="000001000000" w:firstRow="0" w:lastRow="0" w:firstColumn="0" w:lastColumn="0" w:oddVBand="0" w:evenVBand="1" w:oddHBand="0" w:evenHBand="0" w:firstRowFirstColumn="0" w:firstRowLastColumn="0" w:lastRowFirstColumn="0" w:lastRowLastColumn="0"/>
            <w:tcW w:w="5670" w:type="dxa"/>
          </w:tcPr>
          <w:p w14:paraId="07AA9DE8" w14:textId="77777777" w:rsidR="00F43162" w:rsidRPr="000A2875" w:rsidRDefault="00F43162" w:rsidP="000A2875">
            <w:pPr>
              <w:rPr>
                <w:rFonts w:eastAsiaTheme="minorHAnsi"/>
                <w:b/>
                <w:bCs/>
              </w:rPr>
            </w:pPr>
            <w:r w:rsidRPr="000A2875">
              <w:rPr>
                <w:rFonts w:eastAsiaTheme="minorHAnsi"/>
                <w:b/>
                <w:bCs/>
              </w:rPr>
              <w:t>Self-sensing Flood Resilient Smart Roads</w:t>
            </w:r>
          </w:p>
          <w:p w14:paraId="37788614" w14:textId="77777777" w:rsidR="00F43162" w:rsidRPr="000A2875" w:rsidRDefault="00F43162" w:rsidP="000A2875">
            <w:pPr>
              <w:rPr>
                <w:rFonts w:eastAsiaTheme="minorHAnsi"/>
              </w:rPr>
            </w:pPr>
            <w:r w:rsidRPr="000A2875">
              <w:rPr>
                <w:rFonts w:eastAsiaTheme="minorHAnsi"/>
              </w:rPr>
              <w:t>The project will explore the implementation of self-sensing flood resilient smart roads that automatically recognise the amount of water on the road surface and alert authorities and emergency services in real time about the magnitude and exact location of flooding.</w:t>
            </w:r>
          </w:p>
        </w:tc>
        <w:tc>
          <w:tcPr>
            <w:cnfStyle w:val="000010000000" w:firstRow="0" w:lastRow="0" w:firstColumn="0" w:lastColumn="0" w:oddVBand="1" w:evenVBand="0" w:oddHBand="0" w:evenHBand="0" w:firstRowFirstColumn="0" w:firstRowLastColumn="0" w:lastRowFirstColumn="0" w:lastRowLastColumn="0"/>
            <w:tcW w:w="1644" w:type="dxa"/>
          </w:tcPr>
          <w:p w14:paraId="25BC7AF8" w14:textId="77777777" w:rsidR="00F43162" w:rsidRPr="000A2875" w:rsidRDefault="00F43162" w:rsidP="000A2875">
            <w:pPr>
              <w:rPr>
                <w:rFonts w:eastAsiaTheme="minorHAnsi"/>
              </w:rPr>
            </w:pPr>
            <w:r w:rsidRPr="000A2875">
              <w:rPr>
                <w:rFonts w:eastAsiaTheme="minorHAnsi"/>
              </w:rPr>
              <w:t xml:space="preserve">78,000 </w:t>
            </w:r>
          </w:p>
        </w:tc>
      </w:tr>
      <w:tr w:rsidR="00F43162" w:rsidRPr="000A2875" w14:paraId="5AE790DC"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322F8DC9" w14:textId="77777777" w:rsidR="00F43162" w:rsidRPr="000A2875" w:rsidRDefault="00F43162" w:rsidP="000A2875">
            <w:pPr>
              <w:rPr>
                <w:rFonts w:eastAsiaTheme="minorHAnsi"/>
              </w:rPr>
            </w:pPr>
            <w:r w:rsidRPr="000A2875">
              <w:rPr>
                <w:rFonts w:eastAsiaTheme="minorHAnsi"/>
              </w:rPr>
              <w:t>Southern Farming Systems</w:t>
            </w:r>
          </w:p>
        </w:tc>
        <w:tc>
          <w:tcPr>
            <w:cnfStyle w:val="000001000000" w:firstRow="0" w:lastRow="0" w:firstColumn="0" w:lastColumn="0" w:oddVBand="0" w:evenVBand="1" w:oddHBand="0" w:evenHBand="0" w:firstRowFirstColumn="0" w:firstRowLastColumn="0" w:lastRowFirstColumn="0" w:lastRowLastColumn="0"/>
            <w:tcW w:w="5670" w:type="dxa"/>
          </w:tcPr>
          <w:p w14:paraId="655F3647" w14:textId="77777777" w:rsidR="00F43162" w:rsidRPr="000A2875" w:rsidRDefault="00F43162" w:rsidP="000A2875">
            <w:pPr>
              <w:rPr>
                <w:rFonts w:eastAsiaTheme="minorHAnsi"/>
                <w:b/>
                <w:bCs/>
              </w:rPr>
            </w:pPr>
            <w:r w:rsidRPr="000A2875">
              <w:rPr>
                <w:rFonts w:eastAsiaTheme="minorHAnsi"/>
                <w:b/>
                <w:bCs/>
              </w:rPr>
              <w:t>Minimising Emissions from Timing and Placement of Nitrogen in High Rainfall Cropping</w:t>
            </w:r>
          </w:p>
          <w:p w14:paraId="10B22EF7" w14:textId="77777777" w:rsidR="00F43162" w:rsidRPr="000A2875" w:rsidRDefault="00F43162" w:rsidP="000A2875">
            <w:pPr>
              <w:rPr>
                <w:rFonts w:eastAsiaTheme="minorHAnsi"/>
              </w:rPr>
            </w:pPr>
            <w:r w:rsidRPr="000A2875">
              <w:rPr>
                <w:rFonts w:eastAsiaTheme="minorHAnsi"/>
              </w:rPr>
              <w:t>This project aims to establish if research on nitrogen use efficiency can be improved by deep banding ammonia-based fertiliser and whether the technique can reduce nitrous oxide emissions, denitrification and nitrate leaching in these areas.</w:t>
            </w:r>
          </w:p>
        </w:tc>
        <w:tc>
          <w:tcPr>
            <w:cnfStyle w:val="000010000000" w:firstRow="0" w:lastRow="0" w:firstColumn="0" w:lastColumn="0" w:oddVBand="1" w:evenVBand="0" w:oddHBand="0" w:evenHBand="0" w:firstRowFirstColumn="0" w:firstRowLastColumn="0" w:lastRowFirstColumn="0" w:lastRowLastColumn="0"/>
            <w:tcW w:w="1644" w:type="dxa"/>
          </w:tcPr>
          <w:p w14:paraId="1EC08629" w14:textId="77777777" w:rsidR="00F43162" w:rsidRPr="000A2875" w:rsidRDefault="00F43162" w:rsidP="000A2875">
            <w:pPr>
              <w:rPr>
                <w:rFonts w:eastAsiaTheme="minorHAnsi"/>
              </w:rPr>
            </w:pPr>
            <w:r w:rsidRPr="000A2875">
              <w:rPr>
                <w:rFonts w:eastAsiaTheme="minorHAnsi"/>
              </w:rPr>
              <w:t xml:space="preserve">77,000 </w:t>
            </w:r>
          </w:p>
        </w:tc>
      </w:tr>
      <w:tr w:rsidR="00F43162" w:rsidRPr="000A2875" w14:paraId="1998F21E"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0AD2A15" w14:textId="77777777" w:rsidR="00F43162" w:rsidRPr="000A2875" w:rsidRDefault="00F43162" w:rsidP="000A2875">
            <w:pPr>
              <w:rPr>
                <w:rFonts w:eastAsiaTheme="minorHAnsi"/>
              </w:rPr>
            </w:pPr>
            <w:r w:rsidRPr="000A2875">
              <w:rPr>
                <w:rFonts w:eastAsiaTheme="minorHAnsi"/>
              </w:rPr>
              <w:t>Tarnagulla Alternative Energy Group</w:t>
            </w:r>
          </w:p>
        </w:tc>
        <w:tc>
          <w:tcPr>
            <w:cnfStyle w:val="000001000000" w:firstRow="0" w:lastRow="0" w:firstColumn="0" w:lastColumn="0" w:oddVBand="0" w:evenVBand="1" w:oddHBand="0" w:evenHBand="0" w:firstRowFirstColumn="0" w:firstRowLastColumn="0" w:lastRowFirstColumn="0" w:lastRowLastColumn="0"/>
            <w:tcW w:w="5670" w:type="dxa"/>
          </w:tcPr>
          <w:p w14:paraId="0E341929" w14:textId="77777777" w:rsidR="00F43162" w:rsidRPr="000A2875" w:rsidRDefault="00F43162" w:rsidP="000A2875">
            <w:pPr>
              <w:rPr>
                <w:rFonts w:eastAsiaTheme="minorHAnsi"/>
                <w:b/>
                <w:bCs/>
              </w:rPr>
            </w:pPr>
            <w:r w:rsidRPr="000A2875">
              <w:rPr>
                <w:rFonts w:eastAsiaTheme="minorHAnsi"/>
                <w:b/>
                <w:bCs/>
              </w:rPr>
              <w:t>Tarnagulla Community Based Emergency Management Study</w:t>
            </w:r>
          </w:p>
          <w:p w14:paraId="7FB5EFD7" w14:textId="77777777" w:rsidR="00F43162" w:rsidRPr="000A2875" w:rsidRDefault="00F43162" w:rsidP="000A2875">
            <w:pPr>
              <w:rPr>
                <w:rFonts w:eastAsiaTheme="minorHAnsi"/>
              </w:rPr>
            </w:pPr>
            <w:r w:rsidRPr="000A2875">
              <w:rPr>
                <w:rFonts w:eastAsiaTheme="minorHAnsi"/>
              </w:rPr>
              <w:t>A detailed study of community strengths and challenges to inform a resilience plan that will support the the management of future natural disasters.</w:t>
            </w:r>
          </w:p>
        </w:tc>
        <w:tc>
          <w:tcPr>
            <w:cnfStyle w:val="000010000000" w:firstRow="0" w:lastRow="0" w:firstColumn="0" w:lastColumn="0" w:oddVBand="1" w:evenVBand="0" w:oddHBand="0" w:evenHBand="0" w:firstRowFirstColumn="0" w:firstRowLastColumn="0" w:lastRowFirstColumn="0" w:lastRowLastColumn="0"/>
            <w:tcW w:w="1644" w:type="dxa"/>
          </w:tcPr>
          <w:p w14:paraId="01BF0E6C" w14:textId="77777777" w:rsidR="00F43162" w:rsidRPr="000A2875" w:rsidRDefault="00F43162" w:rsidP="000A2875">
            <w:pPr>
              <w:rPr>
                <w:rFonts w:eastAsiaTheme="minorHAnsi"/>
              </w:rPr>
            </w:pPr>
            <w:r w:rsidRPr="000A2875">
              <w:rPr>
                <w:rFonts w:eastAsiaTheme="minorHAnsi"/>
              </w:rPr>
              <w:t xml:space="preserve">50,000 </w:t>
            </w:r>
          </w:p>
        </w:tc>
      </w:tr>
      <w:tr w:rsidR="00F43162" w:rsidRPr="000A2875" w14:paraId="39B10BFB"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1B8D3B2D" w14:textId="77777777" w:rsidR="00F43162" w:rsidRPr="000A2875" w:rsidRDefault="00F43162" w:rsidP="000A2875">
            <w:pPr>
              <w:rPr>
                <w:rFonts w:eastAsiaTheme="minorHAnsi"/>
              </w:rPr>
            </w:pPr>
            <w:r w:rsidRPr="000A2875">
              <w:rPr>
                <w:rFonts w:eastAsiaTheme="minorHAnsi"/>
              </w:rPr>
              <w:t>The University of Melbourne</w:t>
            </w:r>
          </w:p>
        </w:tc>
        <w:tc>
          <w:tcPr>
            <w:cnfStyle w:val="000001000000" w:firstRow="0" w:lastRow="0" w:firstColumn="0" w:lastColumn="0" w:oddVBand="0" w:evenVBand="1" w:oddHBand="0" w:evenHBand="0" w:firstRowFirstColumn="0" w:firstRowLastColumn="0" w:lastRowFirstColumn="0" w:lastRowLastColumn="0"/>
            <w:tcW w:w="5670" w:type="dxa"/>
          </w:tcPr>
          <w:p w14:paraId="1423E266" w14:textId="77777777" w:rsidR="00F43162" w:rsidRPr="000A2875" w:rsidRDefault="00F43162" w:rsidP="000A2875">
            <w:pPr>
              <w:rPr>
                <w:rFonts w:eastAsiaTheme="minorHAnsi"/>
                <w:b/>
                <w:bCs/>
              </w:rPr>
            </w:pPr>
            <w:r w:rsidRPr="000A2875">
              <w:rPr>
                <w:rFonts w:eastAsiaTheme="minorHAnsi"/>
                <w:b/>
                <w:bCs/>
              </w:rPr>
              <w:t>Growing Landscape Carbon – An Online Brokerage Platform for Integrating Trees in Rural Landscapes</w:t>
            </w:r>
          </w:p>
          <w:p w14:paraId="3FB12D9C" w14:textId="77777777" w:rsidR="00F43162" w:rsidRPr="000A2875" w:rsidRDefault="00F43162" w:rsidP="000A2875">
            <w:pPr>
              <w:rPr>
                <w:rFonts w:eastAsiaTheme="minorHAnsi"/>
              </w:rPr>
            </w:pPr>
            <w:r w:rsidRPr="000A2875">
              <w:rPr>
                <w:rFonts w:eastAsiaTheme="minorHAnsi"/>
              </w:rPr>
              <w:t>This project will develop an online brokerage platform to facilitate investment in tree growing for various economic and environmental benefits, which will increase carbon abatement through the integration of trees in rural landscapes.</w:t>
            </w:r>
          </w:p>
        </w:tc>
        <w:tc>
          <w:tcPr>
            <w:cnfStyle w:val="000010000000" w:firstRow="0" w:lastRow="0" w:firstColumn="0" w:lastColumn="0" w:oddVBand="1" w:evenVBand="0" w:oddHBand="0" w:evenHBand="0" w:firstRowFirstColumn="0" w:firstRowLastColumn="0" w:lastRowFirstColumn="0" w:lastRowLastColumn="0"/>
            <w:tcW w:w="1644" w:type="dxa"/>
          </w:tcPr>
          <w:p w14:paraId="0B2F8940" w14:textId="77777777" w:rsidR="00F43162" w:rsidRPr="000A2875" w:rsidRDefault="00F43162" w:rsidP="000A2875">
            <w:pPr>
              <w:rPr>
                <w:rFonts w:eastAsiaTheme="minorHAnsi"/>
              </w:rPr>
            </w:pPr>
            <w:r w:rsidRPr="000A2875">
              <w:rPr>
                <w:rFonts w:eastAsiaTheme="minorHAnsi"/>
              </w:rPr>
              <w:t xml:space="preserve">252,800 </w:t>
            </w:r>
          </w:p>
        </w:tc>
      </w:tr>
      <w:tr w:rsidR="00F43162" w:rsidRPr="000A2875" w14:paraId="14470AE2"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58256AB5" w14:textId="77777777" w:rsidR="00F43162" w:rsidRPr="000A2875" w:rsidRDefault="00F43162" w:rsidP="000A2875">
            <w:pPr>
              <w:rPr>
                <w:rFonts w:eastAsiaTheme="minorHAnsi"/>
              </w:rPr>
            </w:pPr>
            <w:r w:rsidRPr="000A2875">
              <w:rPr>
                <w:rFonts w:eastAsiaTheme="minorHAnsi"/>
              </w:rPr>
              <w:t>The University of Melbourne</w:t>
            </w:r>
          </w:p>
        </w:tc>
        <w:tc>
          <w:tcPr>
            <w:cnfStyle w:val="000001000000" w:firstRow="0" w:lastRow="0" w:firstColumn="0" w:lastColumn="0" w:oddVBand="0" w:evenVBand="1" w:oddHBand="0" w:evenHBand="0" w:firstRowFirstColumn="0" w:firstRowLastColumn="0" w:lastRowFirstColumn="0" w:lastRowLastColumn="0"/>
            <w:tcW w:w="5670" w:type="dxa"/>
          </w:tcPr>
          <w:p w14:paraId="2E7B8962" w14:textId="77777777" w:rsidR="00F43162" w:rsidRPr="000A2875" w:rsidRDefault="00F43162" w:rsidP="000A2875">
            <w:pPr>
              <w:rPr>
                <w:rFonts w:eastAsiaTheme="minorHAnsi"/>
                <w:b/>
                <w:bCs/>
              </w:rPr>
            </w:pPr>
            <w:r w:rsidRPr="000A2875">
              <w:rPr>
                <w:rFonts w:eastAsiaTheme="minorHAnsi"/>
                <w:b/>
                <w:bCs/>
              </w:rPr>
              <w:t>Nature-based Innovations to Help Coastal Communities Adapt to Climate Change</w:t>
            </w:r>
          </w:p>
          <w:p w14:paraId="54523018" w14:textId="77777777" w:rsidR="00F43162" w:rsidRPr="000A2875" w:rsidRDefault="00F43162" w:rsidP="000A2875">
            <w:pPr>
              <w:rPr>
                <w:rFonts w:eastAsiaTheme="minorHAnsi"/>
              </w:rPr>
            </w:pPr>
            <w:r w:rsidRPr="000A2875">
              <w:rPr>
                <w:rFonts w:eastAsiaTheme="minorHAnsi"/>
              </w:rPr>
              <w:t>The project will trial eco-engineered mangrove planters as an adaptive and socially accepted solution to coastal defence.</w:t>
            </w:r>
          </w:p>
        </w:tc>
        <w:tc>
          <w:tcPr>
            <w:cnfStyle w:val="000010000000" w:firstRow="0" w:lastRow="0" w:firstColumn="0" w:lastColumn="0" w:oddVBand="1" w:evenVBand="0" w:oddHBand="0" w:evenHBand="0" w:firstRowFirstColumn="0" w:firstRowLastColumn="0" w:lastRowFirstColumn="0" w:lastRowLastColumn="0"/>
            <w:tcW w:w="1644" w:type="dxa"/>
          </w:tcPr>
          <w:p w14:paraId="700BEB19" w14:textId="77777777" w:rsidR="00F43162" w:rsidRPr="000A2875" w:rsidRDefault="00F43162" w:rsidP="000A2875">
            <w:pPr>
              <w:rPr>
                <w:rFonts w:eastAsiaTheme="minorHAnsi"/>
              </w:rPr>
            </w:pPr>
            <w:r w:rsidRPr="000A2875">
              <w:rPr>
                <w:rFonts w:eastAsiaTheme="minorHAnsi"/>
              </w:rPr>
              <w:t xml:space="preserve">299,580 </w:t>
            </w:r>
          </w:p>
        </w:tc>
      </w:tr>
      <w:tr w:rsidR="00F43162" w:rsidRPr="000A2875" w14:paraId="3C98E9D2"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47929B1" w14:textId="77777777" w:rsidR="00F43162" w:rsidRPr="000A2875" w:rsidRDefault="00F43162" w:rsidP="000A2875">
            <w:pPr>
              <w:rPr>
                <w:rFonts w:eastAsiaTheme="minorHAnsi"/>
              </w:rPr>
            </w:pPr>
            <w:r w:rsidRPr="000A2875">
              <w:rPr>
                <w:rFonts w:eastAsiaTheme="minorHAnsi"/>
              </w:rPr>
              <w:t>Wodonga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37411782" w14:textId="77777777" w:rsidR="00F43162" w:rsidRPr="000A2875" w:rsidRDefault="00F43162" w:rsidP="000A2875">
            <w:pPr>
              <w:rPr>
                <w:rFonts w:eastAsiaTheme="minorHAnsi"/>
                <w:b/>
                <w:bCs/>
              </w:rPr>
            </w:pPr>
            <w:r w:rsidRPr="000A2875">
              <w:rPr>
                <w:rFonts w:eastAsiaTheme="minorHAnsi"/>
                <w:b/>
                <w:bCs/>
              </w:rPr>
              <w:t>Putting the Wodonga Community Solar Business Case into Action</w:t>
            </w:r>
          </w:p>
          <w:p w14:paraId="572FB682" w14:textId="77777777" w:rsidR="00F43162" w:rsidRPr="000A2875" w:rsidRDefault="00F43162" w:rsidP="000A2875">
            <w:pPr>
              <w:rPr>
                <w:rFonts w:eastAsiaTheme="minorHAnsi"/>
              </w:rPr>
            </w:pPr>
            <w:r w:rsidRPr="000A2875">
              <w:rPr>
                <w:rFonts w:eastAsiaTheme="minorHAnsi"/>
              </w:rPr>
              <w:t xml:space="preserve">The project will implement an innovative working example of a community renewable energy model, that provides benefits to the entire community including helping adaptation for low income households. </w:t>
            </w:r>
          </w:p>
        </w:tc>
        <w:tc>
          <w:tcPr>
            <w:cnfStyle w:val="000010000000" w:firstRow="0" w:lastRow="0" w:firstColumn="0" w:lastColumn="0" w:oddVBand="1" w:evenVBand="0" w:oddHBand="0" w:evenHBand="0" w:firstRowFirstColumn="0" w:firstRowLastColumn="0" w:lastRowFirstColumn="0" w:lastRowLastColumn="0"/>
            <w:tcW w:w="1644" w:type="dxa"/>
          </w:tcPr>
          <w:p w14:paraId="5C7982B9" w14:textId="77777777" w:rsidR="00F43162" w:rsidRPr="000A2875" w:rsidRDefault="00F43162" w:rsidP="000A2875">
            <w:pPr>
              <w:rPr>
                <w:rFonts w:eastAsiaTheme="minorHAnsi"/>
              </w:rPr>
            </w:pPr>
            <w:r w:rsidRPr="000A2875">
              <w:rPr>
                <w:rFonts w:eastAsiaTheme="minorHAnsi"/>
              </w:rPr>
              <w:t xml:space="preserve">199,000 </w:t>
            </w:r>
          </w:p>
        </w:tc>
      </w:tr>
    </w:tbl>
    <w:p w14:paraId="5AC23D4F" w14:textId="77777777" w:rsidR="00F43162" w:rsidRPr="00F43162" w:rsidRDefault="00F43162" w:rsidP="000A2875">
      <w:pPr>
        <w:pStyle w:val="Heading2"/>
        <w:numPr>
          <w:ilvl w:val="0"/>
          <w:numId w:val="0"/>
        </w:numPr>
        <w:rPr>
          <w:rFonts w:eastAsiaTheme="minorHAnsi"/>
          <w:lang w:val="en-GB" w:eastAsia="en-US"/>
        </w:rPr>
      </w:pPr>
      <w:r w:rsidRPr="00F43162">
        <w:rPr>
          <w:rFonts w:eastAsiaTheme="minorHAnsi"/>
          <w:lang w:val="en-GB" w:eastAsia="en-US"/>
        </w:rPr>
        <w:t xml:space="preserve">Program – </w:t>
      </w:r>
      <w:r w:rsidRPr="000A2875">
        <w:rPr>
          <w:rFonts w:eastAsiaTheme="minorHAnsi"/>
        </w:rPr>
        <w:t>Waste</w:t>
      </w:r>
      <w:r w:rsidRPr="00F43162">
        <w:rPr>
          <w:rFonts w:eastAsiaTheme="minorHAnsi"/>
          <w:lang w:val="en-GB" w:eastAsia="en-US"/>
        </w:rPr>
        <w:t xml:space="preserve"> Education</w:t>
      </w:r>
      <w:r w:rsidRPr="00F43162">
        <w:rPr>
          <w:rFonts w:eastAsiaTheme="minorHAnsi"/>
          <w:lang w:val="en-GB" w:eastAsia="en-US"/>
        </w:rPr>
        <w:br/>
        <w:t>Sustainability Victoria</w:t>
      </w:r>
    </w:p>
    <w:p w14:paraId="68B6EAB2" w14:textId="77777777" w:rsidR="00F43162" w:rsidRPr="00F43162" w:rsidRDefault="00F43162" w:rsidP="000A2875">
      <w:pPr>
        <w:rPr>
          <w:rFonts w:eastAsiaTheme="minorHAnsi"/>
          <w:lang w:val="en-GB" w:eastAsia="en-US"/>
        </w:rPr>
      </w:pPr>
      <w:r w:rsidRPr="00F43162">
        <w:rPr>
          <w:rFonts w:eastAsiaTheme="minorHAnsi"/>
          <w:lang w:val="en-GB" w:eastAsia="en-US"/>
        </w:rPr>
        <w:t xml:space="preserve">The Waste Education program has the following objectives: </w:t>
      </w:r>
    </w:p>
    <w:p w14:paraId="4C569730" w14:textId="77777777" w:rsidR="00F43162" w:rsidRPr="00F43162" w:rsidRDefault="00F43162" w:rsidP="000A2875">
      <w:pPr>
        <w:pStyle w:val="ListParagraph"/>
        <w:rPr>
          <w:rFonts w:eastAsiaTheme="minorHAnsi"/>
          <w:lang w:val="en-GB" w:eastAsia="en-US"/>
        </w:rPr>
      </w:pPr>
      <w:r w:rsidRPr="00F43162">
        <w:rPr>
          <w:rFonts w:eastAsiaTheme="minorHAnsi"/>
          <w:lang w:val="en-GB" w:eastAsia="en-US"/>
        </w:rPr>
        <w:t xml:space="preserve">develop a consistent narrative for the waste and resource recovery system that involves input from local government and industry which will increase community perceptions of waste management as an essential service; </w:t>
      </w:r>
    </w:p>
    <w:p w14:paraId="30F2F530" w14:textId="77777777" w:rsidR="00F43162" w:rsidRPr="00F43162" w:rsidRDefault="00F43162" w:rsidP="000A2875">
      <w:pPr>
        <w:pStyle w:val="ListParagraph"/>
        <w:rPr>
          <w:rFonts w:eastAsiaTheme="minorHAnsi"/>
          <w:lang w:val="en-GB" w:eastAsia="en-US"/>
        </w:rPr>
      </w:pPr>
      <w:r w:rsidRPr="00F43162">
        <w:rPr>
          <w:rFonts w:eastAsiaTheme="minorHAnsi"/>
          <w:lang w:val="en-GB" w:eastAsia="en-US"/>
        </w:rPr>
        <w:t xml:space="preserve">help the Victorian community and hospitality businesses to reduce the amount of food waste they generate; </w:t>
      </w:r>
    </w:p>
    <w:p w14:paraId="73B509BA" w14:textId="77777777" w:rsidR="00F43162" w:rsidRPr="00F43162" w:rsidRDefault="00F43162" w:rsidP="000A2875">
      <w:pPr>
        <w:pStyle w:val="ListParagraph"/>
        <w:rPr>
          <w:rFonts w:eastAsiaTheme="minorHAnsi"/>
          <w:lang w:val="en-GB" w:eastAsia="en-US"/>
        </w:rPr>
      </w:pPr>
      <w:r w:rsidRPr="00F43162">
        <w:rPr>
          <w:rFonts w:eastAsiaTheme="minorHAnsi"/>
          <w:lang w:val="en-GB" w:eastAsia="en-US"/>
        </w:rPr>
        <w:t>work with a targeted industry sector to improve resource recovery;</w:t>
      </w:r>
    </w:p>
    <w:p w14:paraId="034315DE" w14:textId="77777777" w:rsidR="00F43162" w:rsidRPr="00F43162" w:rsidRDefault="00F43162" w:rsidP="000A2875">
      <w:pPr>
        <w:pStyle w:val="ListParagraph"/>
        <w:rPr>
          <w:rFonts w:eastAsiaTheme="minorHAnsi"/>
          <w:lang w:val="en-GB" w:eastAsia="en-US"/>
        </w:rPr>
      </w:pPr>
      <w:r w:rsidRPr="00F43162">
        <w:rPr>
          <w:rFonts w:eastAsiaTheme="minorHAnsi"/>
          <w:lang w:val="en-GB" w:eastAsia="en-US"/>
        </w:rPr>
        <w:t>increase the capability and capacity of delivery partners to roll out waste education and behaviour change activities; and</w:t>
      </w:r>
    </w:p>
    <w:p w14:paraId="3FAA8B56" w14:textId="77777777" w:rsidR="00F43162" w:rsidRPr="00F43162" w:rsidRDefault="00F43162" w:rsidP="000A2875">
      <w:pPr>
        <w:pStyle w:val="ListParagraph"/>
        <w:rPr>
          <w:rFonts w:eastAsiaTheme="minorHAnsi"/>
          <w:lang w:val="en-GB" w:eastAsia="en-US"/>
        </w:rPr>
      </w:pPr>
      <w:r w:rsidRPr="00F43162">
        <w:rPr>
          <w:rFonts w:eastAsiaTheme="minorHAnsi"/>
          <w:lang w:val="en-GB" w:eastAsia="en-US"/>
        </w:rPr>
        <w:t>educate the Victorian community on correct recycling practices to reduce contamination in kerbside recycling.</w:t>
      </w:r>
    </w:p>
    <w:tbl>
      <w:tblPr>
        <w:tblStyle w:val="PlainTable2"/>
        <w:tblW w:w="0" w:type="auto"/>
        <w:tblLayout w:type="fixed"/>
        <w:tblLook w:val="0020" w:firstRow="1" w:lastRow="0" w:firstColumn="0" w:lastColumn="0" w:noHBand="0" w:noVBand="0"/>
      </w:tblPr>
      <w:tblGrid>
        <w:gridCol w:w="2324"/>
        <w:gridCol w:w="5670"/>
        <w:gridCol w:w="1644"/>
      </w:tblGrid>
      <w:tr w:rsidR="00F43162" w:rsidRPr="000A2875" w14:paraId="6D0D625C" w14:textId="77777777" w:rsidTr="000A2875">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CB04A19" w14:textId="77777777" w:rsidR="00F43162" w:rsidRPr="000A2875" w:rsidRDefault="00F43162" w:rsidP="000A2875">
            <w:pPr>
              <w:pStyle w:val="Heading3"/>
              <w:outlineLvl w:val="2"/>
              <w:rPr>
                <w:rFonts w:eastAsiaTheme="minorHAnsi"/>
              </w:rPr>
            </w:pPr>
            <w:r w:rsidRPr="000A2875">
              <w:rPr>
                <w:rFonts w:eastAsiaTheme="minorHAnsi"/>
              </w:rPr>
              <w:t>Grant recipient</w:t>
            </w:r>
          </w:p>
        </w:tc>
        <w:tc>
          <w:tcPr>
            <w:cnfStyle w:val="000001000000" w:firstRow="0" w:lastRow="0" w:firstColumn="0" w:lastColumn="0" w:oddVBand="0" w:evenVBand="1" w:oddHBand="0" w:evenHBand="0" w:firstRowFirstColumn="0" w:firstRowLastColumn="0" w:lastRowFirstColumn="0" w:lastRowLastColumn="0"/>
            <w:tcW w:w="5670" w:type="dxa"/>
          </w:tcPr>
          <w:p w14:paraId="6217621E" w14:textId="77777777" w:rsidR="00F43162" w:rsidRPr="000A2875" w:rsidRDefault="00F43162" w:rsidP="000A2875">
            <w:pPr>
              <w:pStyle w:val="Heading3"/>
              <w:outlineLvl w:val="2"/>
              <w:rPr>
                <w:rFonts w:eastAsiaTheme="minorHAnsi"/>
              </w:rPr>
            </w:pPr>
            <w:r w:rsidRPr="000A2875">
              <w:rPr>
                <w:rFonts w:eastAsiaTheme="minorHAnsi"/>
              </w:rPr>
              <w:t>Project description</w:t>
            </w:r>
          </w:p>
        </w:tc>
        <w:tc>
          <w:tcPr>
            <w:cnfStyle w:val="000010000000" w:firstRow="0" w:lastRow="0" w:firstColumn="0" w:lastColumn="0" w:oddVBand="1" w:evenVBand="0" w:oddHBand="0" w:evenHBand="0" w:firstRowFirstColumn="0" w:firstRowLastColumn="0" w:lastRowFirstColumn="0" w:lastRowLastColumn="0"/>
            <w:tcW w:w="1644" w:type="dxa"/>
          </w:tcPr>
          <w:p w14:paraId="361C0C37" w14:textId="77777777" w:rsidR="00F43162" w:rsidRPr="000A2875" w:rsidRDefault="00F43162" w:rsidP="000A2875">
            <w:pPr>
              <w:pStyle w:val="Heading3"/>
              <w:outlineLvl w:val="2"/>
              <w:rPr>
                <w:rFonts w:eastAsiaTheme="minorHAnsi"/>
              </w:rPr>
            </w:pPr>
            <w:r w:rsidRPr="000A2875">
              <w:rPr>
                <w:rFonts w:eastAsiaTheme="minorHAnsi"/>
              </w:rPr>
              <w:t>Funding ($)</w:t>
            </w:r>
          </w:p>
        </w:tc>
      </w:tr>
      <w:tr w:rsidR="00F43162" w:rsidRPr="000A2875" w14:paraId="5CD3D16B"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5834F18" w14:textId="77777777" w:rsidR="00F43162" w:rsidRPr="000A2875" w:rsidRDefault="00F43162" w:rsidP="000A2875">
            <w:pPr>
              <w:rPr>
                <w:rFonts w:eastAsiaTheme="minorHAnsi"/>
              </w:rPr>
            </w:pPr>
            <w:r w:rsidRPr="000A2875">
              <w:rPr>
                <w:rFonts w:eastAsiaTheme="minorHAnsi"/>
              </w:rPr>
              <w:t>Barwon South West Waste and Resource Recovery Group</w:t>
            </w:r>
          </w:p>
        </w:tc>
        <w:tc>
          <w:tcPr>
            <w:cnfStyle w:val="000001000000" w:firstRow="0" w:lastRow="0" w:firstColumn="0" w:lastColumn="0" w:oddVBand="0" w:evenVBand="1" w:oddHBand="0" w:evenHBand="0" w:firstRowFirstColumn="0" w:firstRowLastColumn="0" w:lastRowFirstColumn="0" w:lastRowLastColumn="0"/>
            <w:tcW w:w="5670" w:type="dxa"/>
          </w:tcPr>
          <w:p w14:paraId="097E2650" w14:textId="77777777" w:rsidR="00F43162" w:rsidRPr="000A2875" w:rsidRDefault="00F43162" w:rsidP="000A2875">
            <w:pPr>
              <w:rPr>
                <w:rFonts w:eastAsiaTheme="minorHAnsi"/>
                <w:b/>
                <w:bCs/>
              </w:rPr>
            </w:pPr>
            <w:r w:rsidRPr="000A2875">
              <w:rPr>
                <w:rFonts w:eastAsiaTheme="minorHAnsi"/>
                <w:b/>
                <w:bCs/>
              </w:rPr>
              <w:t>BSWWRRG Regional Litter Plan</w:t>
            </w:r>
          </w:p>
          <w:p w14:paraId="47906F54" w14:textId="77777777" w:rsidR="00F43162" w:rsidRPr="000A2875" w:rsidRDefault="00F43162" w:rsidP="000A2875">
            <w:pPr>
              <w:rPr>
                <w:rFonts w:eastAsiaTheme="minorHAnsi"/>
              </w:rPr>
            </w:pPr>
            <w:r w:rsidRPr="000A2875">
              <w:rPr>
                <w:rFonts w:eastAsiaTheme="minorHAnsi"/>
              </w:rPr>
              <w:t>The development of regional litter plans for the BSWWRRG.</w:t>
            </w:r>
          </w:p>
        </w:tc>
        <w:tc>
          <w:tcPr>
            <w:cnfStyle w:val="000010000000" w:firstRow="0" w:lastRow="0" w:firstColumn="0" w:lastColumn="0" w:oddVBand="1" w:evenVBand="0" w:oddHBand="0" w:evenHBand="0" w:firstRowFirstColumn="0" w:firstRowLastColumn="0" w:lastRowFirstColumn="0" w:lastRowLastColumn="0"/>
            <w:tcW w:w="1644" w:type="dxa"/>
          </w:tcPr>
          <w:p w14:paraId="0B0BC010" w14:textId="77777777" w:rsidR="00F43162" w:rsidRPr="000A2875" w:rsidRDefault="00F43162" w:rsidP="000A2875">
            <w:pPr>
              <w:rPr>
                <w:rFonts w:eastAsiaTheme="minorHAnsi"/>
              </w:rPr>
            </w:pPr>
            <w:r w:rsidRPr="000A2875">
              <w:rPr>
                <w:rFonts w:eastAsiaTheme="minorHAnsi"/>
              </w:rPr>
              <w:t xml:space="preserve">24,916 </w:t>
            </w:r>
          </w:p>
        </w:tc>
      </w:tr>
      <w:tr w:rsidR="00F43162" w:rsidRPr="000A2875" w14:paraId="296BE535"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515EB22" w14:textId="77777777" w:rsidR="00F43162" w:rsidRPr="000A2875" w:rsidRDefault="00F43162" w:rsidP="000A2875">
            <w:pPr>
              <w:rPr>
                <w:rFonts w:eastAsiaTheme="minorHAnsi"/>
              </w:rPr>
            </w:pPr>
            <w:r w:rsidRPr="000A2875">
              <w:rPr>
                <w:rFonts w:eastAsiaTheme="minorHAnsi"/>
              </w:rPr>
              <w:t>Department of Health and Human Services</w:t>
            </w:r>
          </w:p>
        </w:tc>
        <w:tc>
          <w:tcPr>
            <w:cnfStyle w:val="000001000000" w:firstRow="0" w:lastRow="0" w:firstColumn="0" w:lastColumn="0" w:oddVBand="0" w:evenVBand="1" w:oddHBand="0" w:evenHBand="0" w:firstRowFirstColumn="0" w:firstRowLastColumn="0" w:lastRowFirstColumn="0" w:lastRowLastColumn="0"/>
            <w:tcW w:w="5670" w:type="dxa"/>
          </w:tcPr>
          <w:p w14:paraId="74EA5B74" w14:textId="77777777" w:rsidR="00F43162" w:rsidRPr="000A2875" w:rsidRDefault="00F43162" w:rsidP="000A2875">
            <w:pPr>
              <w:rPr>
                <w:rFonts w:eastAsiaTheme="minorHAnsi"/>
                <w:b/>
                <w:bCs/>
              </w:rPr>
            </w:pPr>
            <w:r w:rsidRPr="000A2875">
              <w:rPr>
                <w:rFonts w:eastAsiaTheme="minorHAnsi"/>
                <w:b/>
                <w:bCs/>
              </w:rPr>
              <w:t>Waste Education in Healthcare</w:t>
            </w:r>
          </w:p>
          <w:p w14:paraId="5DC364C1" w14:textId="77777777" w:rsidR="00F43162" w:rsidRPr="000A2875" w:rsidRDefault="00F43162" w:rsidP="000A2875">
            <w:pPr>
              <w:rPr>
                <w:rFonts w:eastAsiaTheme="minorHAnsi"/>
              </w:rPr>
            </w:pPr>
            <w:r w:rsidRPr="000A2875">
              <w:rPr>
                <w:rFonts w:eastAsiaTheme="minorHAnsi"/>
              </w:rPr>
              <w:t xml:space="preserve">Employing a Waste Education Officer to engage the healthcare sector in behaviour change and education to correctly manage waste. </w:t>
            </w:r>
          </w:p>
        </w:tc>
        <w:tc>
          <w:tcPr>
            <w:cnfStyle w:val="000010000000" w:firstRow="0" w:lastRow="0" w:firstColumn="0" w:lastColumn="0" w:oddVBand="1" w:evenVBand="0" w:oddHBand="0" w:evenHBand="0" w:firstRowFirstColumn="0" w:firstRowLastColumn="0" w:lastRowFirstColumn="0" w:lastRowLastColumn="0"/>
            <w:tcW w:w="1644" w:type="dxa"/>
          </w:tcPr>
          <w:p w14:paraId="2BFD2472" w14:textId="77777777" w:rsidR="00F43162" w:rsidRPr="000A2875" w:rsidRDefault="00F43162" w:rsidP="000A2875">
            <w:pPr>
              <w:rPr>
                <w:rFonts w:eastAsiaTheme="minorHAnsi"/>
              </w:rPr>
            </w:pPr>
            <w:r w:rsidRPr="000A2875">
              <w:rPr>
                <w:rFonts w:eastAsiaTheme="minorHAnsi"/>
              </w:rPr>
              <w:t xml:space="preserve">28,082 </w:t>
            </w:r>
          </w:p>
        </w:tc>
      </w:tr>
      <w:tr w:rsidR="00F43162" w:rsidRPr="000A2875" w14:paraId="57BDE6B2"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B44FA25" w14:textId="77777777" w:rsidR="00F43162" w:rsidRPr="000A2875" w:rsidRDefault="00F43162" w:rsidP="000A2875">
            <w:pPr>
              <w:rPr>
                <w:rFonts w:eastAsiaTheme="minorHAnsi"/>
              </w:rPr>
            </w:pPr>
            <w:r w:rsidRPr="000A2875">
              <w:rPr>
                <w:rFonts w:eastAsiaTheme="minorHAnsi"/>
              </w:rPr>
              <w:t>Goulburn Valley Waste and Resource Recovery Group</w:t>
            </w:r>
          </w:p>
        </w:tc>
        <w:tc>
          <w:tcPr>
            <w:cnfStyle w:val="000001000000" w:firstRow="0" w:lastRow="0" w:firstColumn="0" w:lastColumn="0" w:oddVBand="0" w:evenVBand="1" w:oddHBand="0" w:evenHBand="0" w:firstRowFirstColumn="0" w:firstRowLastColumn="0" w:lastRowFirstColumn="0" w:lastRowLastColumn="0"/>
            <w:tcW w:w="5670" w:type="dxa"/>
          </w:tcPr>
          <w:p w14:paraId="103D39C2" w14:textId="77777777" w:rsidR="00F43162" w:rsidRPr="000A2875" w:rsidRDefault="00F43162" w:rsidP="000A2875">
            <w:pPr>
              <w:rPr>
                <w:rFonts w:eastAsiaTheme="minorHAnsi"/>
                <w:b/>
                <w:bCs/>
              </w:rPr>
            </w:pPr>
            <w:r w:rsidRPr="000A2875">
              <w:rPr>
                <w:rFonts w:eastAsiaTheme="minorHAnsi"/>
                <w:b/>
                <w:bCs/>
              </w:rPr>
              <w:t>GVWRRG Regional Litter Plan</w:t>
            </w:r>
          </w:p>
          <w:p w14:paraId="17DD7290" w14:textId="77777777" w:rsidR="00F43162" w:rsidRPr="000A2875" w:rsidRDefault="00F43162" w:rsidP="000A2875">
            <w:pPr>
              <w:rPr>
                <w:rFonts w:eastAsiaTheme="minorHAnsi"/>
              </w:rPr>
            </w:pPr>
            <w:r w:rsidRPr="000A2875">
              <w:rPr>
                <w:rFonts w:eastAsiaTheme="minorHAnsi"/>
              </w:rPr>
              <w:t>The development of regional litter plans for the GVWRRG.</w:t>
            </w:r>
          </w:p>
        </w:tc>
        <w:tc>
          <w:tcPr>
            <w:cnfStyle w:val="000010000000" w:firstRow="0" w:lastRow="0" w:firstColumn="0" w:lastColumn="0" w:oddVBand="1" w:evenVBand="0" w:oddHBand="0" w:evenHBand="0" w:firstRowFirstColumn="0" w:firstRowLastColumn="0" w:lastRowFirstColumn="0" w:lastRowLastColumn="0"/>
            <w:tcW w:w="1644" w:type="dxa"/>
          </w:tcPr>
          <w:p w14:paraId="2580C2CD" w14:textId="77777777" w:rsidR="00F43162" w:rsidRPr="000A2875" w:rsidRDefault="00F43162" w:rsidP="000A2875">
            <w:pPr>
              <w:rPr>
                <w:rFonts w:eastAsiaTheme="minorHAnsi"/>
              </w:rPr>
            </w:pPr>
            <w:r w:rsidRPr="000A2875">
              <w:rPr>
                <w:rFonts w:eastAsiaTheme="minorHAnsi"/>
              </w:rPr>
              <w:t xml:space="preserve">30,000 </w:t>
            </w:r>
          </w:p>
        </w:tc>
      </w:tr>
      <w:tr w:rsidR="00F43162" w:rsidRPr="000A2875" w14:paraId="5F30E81B"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2B482BA8" w14:textId="77777777" w:rsidR="00F43162" w:rsidRPr="000A2875" w:rsidRDefault="00F43162" w:rsidP="000A2875">
            <w:pPr>
              <w:rPr>
                <w:rFonts w:eastAsiaTheme="minorHAnsi"/>
              </w:rPr>
            </w:pPr>
            <w:r w:rsidRPr="000A2875">
              <w:rPr>
                <w:rFonts w:eastAsiaTheme="minorHAnsi"/>
              </w:rPr>
              <w:t>Grampians Central West Waste and Resource Recovery Group</w:t>
            </w:r>
          </w:p>
        </w:tc>
        <w:tc>
          <w:tcPr>
            <w:cnfStyle w:val="000001000000" w:firstRow="0" w:lastRow="0" w:firstColumn="0" w:lastColumn="0" w:oddVBand="0" w:evenVBand="1" w:oddHBand="0" w:evenHBand="0" w:firstRowFirstColumn="0" w:firstRowLastColumn="0" w:lastRowFirstColumn="0" w:lastRowLastColumn="0"/>
            <w:tcW w:w="5670" w:type="dxa"/>
          </w:tcPr>
          <w:p w14:paraId="0ABFA294" w14:textId="77777777" w:rsidR="00F43162" w:rsidRPr="000A2875" w:rsidRDefault="00F43162" w:rsidP="000A2875">
            <w:pPr>
              <w:rPr>
                <w:rFonts w:eastAsiaTheme="minorHAnsi"/>
                <w:b/>
                <w:bCs/>
              </w:rPr>
            </w:pPr>
            <w:r w:rsidRPr="000A2875">
              <w:rPr>
                <w:rFonts w:eastAsiaTheme="minorHAnsi"/>
                <w:b/>
                <w:bCs/>
              </w:rPr>
              <w:t>GCWWRRG Regional Litter Plan</w:t>
            </w:r>
          </w:p>
          <w:p w14:paraId="74CCB35F" w14:textId="77777777" w:rsidR="00F43162" w:rsidRPr="000A2875" w:rsidRDefault="00F43162" w:rsidP="000A2875">
            <w:pPr>
              <w:rPr>
                <w:rFonts w:eastAsiaTheme="minorHAnsi"/>
              </w:rPr>
            </w:pPr>
            <w:r w:rsidRPr="000A2875">
              <w:rPr>
                <w:rFonts w:eastAsiaTheme="minorHAnsi"/>
              </w:rPr>
              <w:t>The development of regional litter plans for the GCWWRRG.</w:t>
            </w:r>
          </w:p>
        </w:tc>
        <w:tc>
          <w:tcPr>
            <w:cnfStyle w:val="000010000000" w:firstRow="0" w:lastRow="0" w:firstColumn="0" w:lastColumn="0" w:oddVBand="1" w:evenVBand="0" w:oddHBand="0" w:evenHBand="0" w:firstRowFirstColumn="0" w:firstRowLastColumn="0" w:lastRowFirstColumn="0" w:lastRowLastColumn="0"/>
            <w:tcW w:w="1644" w:type="dxa"/>
          </w:tcPr>
          <w:p w14:paraId="6C0A38C6" w14:textId="77777777" w:rsidR="00F43162" w:rsidRPr="000A2875" w:rsidRDefault="00F43162" w:rsidP="000A2875">
            <w:pPr>
              <w:rPr>
                <w:rFonts w:eastAsiaTheme="minorHAnsi"/>
              </w:rPr>
            </w:pPr>
            <w:r w:rsidRPr="000A2875">
              <w:rPr>
                <w:rFonts w:eastAsiaTheme="minorHAnsi"/>
              </w:rPr>
              <w:t xml:space="preserve">7,500 </w:t>
            </w:r>
          </w:p>
        </w:tc>
      </w:tr>
      <w:tr w:rsidR="00F43162" w:rsidRPr="000A2875" w14:paraId="2F1CD8D8"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2454E77" w14:textId="77777777" w:rsidR="00F43162" w:rsidRPr="000A2875" w:rsidRDefault="00F43162" w:rsidP="000A2875">
            <w:pPr>
              <w:rPr>
                <w:rFonts w:eastAsiaTheme="minorHAnsi"/>
              </w:rPr>
            </w:pPr>
            <w:r w:rsidRPr="000A2875">
              <w:rPr>
                <w:rFonts w:eastAsiaTheme="minorHAnsi"/>
              </w:rPr>
              <w:t>Metropolitan Waste and Resource Recovery Group</w:t>
            </w:r>
          </w:p>
        </w:tc>
        <w:tc>
          <w:tcPr>
            <w:cnfStyle w:val="000001000000" w:firstRow="0" w:lastRow="0" w:firstColumn="0" w:lastColumn="0" w:oddVBand="0" w:evenVBand="1" w:oddHBand="0" w:evenHBand="0" w:firstRowFirstColumn="0" w:firstRowLastColumn="0" w:lastRowFirstColumn="0" w:lastRowLastColumn="0"/>
            <w:tcW w:w="5670" w:type="dxa"/>
          </w:tcPr>
          <w:p w14:paraId="67E01254" w14:textId="77777777" w:rsidR="00F43162" w:rsidRPr="000A2875" w:rsidRDefault="00F43162" w:rsidP="000A2875">
            <w:pPr>
              <w:rPr>
                <w:rFonts w:eastAsiaTheme="minorHAnsi"/>
                <w:b/>
                <w:bCs/>
              </w:rPr>
            </w:pPr>
            <w:r w:rsidRPr="000A2875">
              <w:rPr>
                <w:rFonts w:eastAsiaTheme="minorHAnsi"/>
                <w:b/>
                <w:bCs/>
              </w:rPr>
              <w:t>MWRRG Regional Litter Plan</w:t>
            </w:r>
          </w:p>
          <w:p w14:paraId="1A2C1E53" w14:textId="77777777" w:rsidR="00F43162" w:rsidRPr="000A2875" w:rsidRDefault="00F43162" w:rsidP="000A2875">
            <w:pPr>
              <w:rPr>
                <w:rFonts w:eastAsiaTheme="minorHAnsi"/>
              </w:rPr>
            </w:pPr>
            <w:r w:rsidRPr="000A2875">
              <w:rPr>
                <w:rFonts w:eastAsiaTheme="minorHAnsi"/>
              </w:rPr>
              <w:t>The development of regional litter plans for the MWRRG.</w:t>
            </w:r>
          </w:p>
        </w:tc>
        <w:tc>
          <w:tcPr>
            <w:cnfStyle w:val="000010000000" w:firstRow="0" w:lastRow="0" w:firstColumn="0" w:lastColumn="0" w:oddVBand="1" w:evenVBand="0" w:oddHBand="0" w:evenHBand="0" w:firstRowFirstColumn="0" w:firstRowLastColumn="0" w:lastRowFirstColumn="0" w:lastRowLastColumn="0"/>
            <w:tcW w:w="1644" w:type="dxa"/>
          </w:tcPr>
          <w:p w14:paraId="299408A8" w14:textId="77777777" w:rsidR="00F43162" w:rsidRPr="000A2875" w:rsidRDefault="00F43162" w:rsidP="000A2875">
            <w:pPr>
              <w:rPr>
                <w:rFonts w:eastAsiaTheme="minorHAnsi"/>
              </w:rPr>
            </w:pPr>
            <w:r w:rsidRPr="000A2875">
              <w:rPr>
                <w:rFonts w:eastAsiaTheme="minorHAnsi"/>
              </w:rPr>
              <w:t xml:space="preserve">7,500 </w:t>
            </w:r>
          </w:p>
        </w:tc>
      </w:tr>
    </w:tbl>
    <w:p w14:paraId="1E6A211C" w14:textId="77777777" w:rsidR="00F43162" w:rsidRPr="00F43162" w:rsidRDefault="00F43162" w:rsidP="000A2875">
      <w:pPr>
        <w:pStyle w:val="Heading2"/>
        <w:numPr>
          <w:ilvl w:val="0"/>
          <w:numId w:val="0"/>
        </w:numPr>
        <w:rPr>
          <w:rFonts w:eastAsiaTheme="minorHAnsi"/>
          <w:lang w:val="en-GB" w:eastAsia="en-US"/>
        </w:rPr>
      </w:pPr>
      <w:r w:rsidRPr="00F43162">
        <w:rPr>
          <w:rFonts w:eastAsiaTheme="minorHAnsi"/>
          <w:lang w:val="en-GB" w:eastAsia="en-US"/>
        </w:rPr>
        <w:t xml:space="preserve">Program – Waste to Energy </w:t>
      </w:r>
      <w:r w:rsidRPr="00F43162">
        <w:rPr>
          <w:rFonts w:eastAsiaTheme="minorHAnsi"/>
          <w:lang w:val="en-GB" w:eastAsia="en-US"/>
        </w:rPr>
        <w:br/>
        <w:t>Sustainability Victoria</w:t>
      </w:r>
    </w:p>
    <w:p w14:paraId="68850257" w14:textId="77777777" w:rsidR="00F43162" w:rsidRPr="00F43162" w:rsidRDefault="00F43162" w:rsidP="000A2875">
      <w:pPr>
        <w:rPr>
          <w:rFonts w:eastAsiaTheme="minorHAnsi"/>
          <w:lang w:val="en-GB" w:eastAsia="en-US"/>
        </w:rPr>
      </w:pPr>
      <w:r w:rsidRPr="00F43162">
        <w:rPr>
          <w:rFonts w:eastAsiaTheme="minorHAnsi"/>
          <w:lang w:val="en-GB" w:eastAsia="en-US"/>
        </w:rPr>
        <w:t>This program aims to reduce CO</w:t>
      </w:r>
      <w:r w:rsidRPr="00F43162">
        <w:rPr>
          <w:rFonts w:eastAsiaTheme="minorHAnsi"/>
          <w:vertAlign w:val="superscript"/>
          <w:lang w:val="en-GB" w:eastAsia="en-US"/>
        </w:rPr>
        <w:t>2</w:t>
      </w:r>
      <w:r w:rsidRPr="00F43162">
        <w:rPr>
          <w:rFonts w:eastAsiaTheme="minorHAnsi"/>
          <w:lang w:val="en-GB" w:eastAsia="en-US"/>
        </w:rPr>
        <w:t xml:space="preserve"> emissions generated from waste through the construction and upgrades of waste to energy facilities in Victoria. It will support the industry in establishing confidence in the market through: </w:t>
      </w:r>
    </w:p>
    <w:p w14:paraId="51B7C0C6" w14:textId="77777777" w:rsidR="00F43162" w:rsidRPr="00F43162" w:rsidRDefault="00F43162" w:rsidP="000A2875">
      <w:pPr>
        <w:pStyle w:val="ListParagraph"/>
        <w:rPr>
          <w:rFonts w:eastAsiaTheme="minorHAnsi"/>
          <w:lang w:val="en-GB" w:eastAsia="en-US"/>
        </w:rPr>
      </w:pPr>
      <w:r w:rsidRPr="00F43162">
        <w:rPr>
          <w:rFonts w:eastAsiaTheme="minorHAnsi"/>
          <w:lang w:val="en-GB" w:eastAsia="en-US"/>
        </w:rPr>
        <w:t xml:space="preserve">demonstration; </w:t>
      </w:r>
    </w:p>
    <w:p w14:paraId="116B4326" w14:textId="77777777" w:rsidR="00F43162" w:rsidRPr="00F43162" w:rsidRDefault="00F43162" w:rsidP="000A2875">
      <w:pPr>
        <w:pStyle w:val="ListParagraph"/>
        <w:rPr>
          <w:rFonts w:eastAsiaTheme="minorHAnsi"/>
          <w:lang w:val="en-GB" w:eastAsia="en-US"/>
        </w:rPr>
      </w:pPr>
      <w:r w:rsidRPr="00F43162">
        <w:rPr>
          <w:rFonts w:eastAsiaTheme="minorHAnsi"/>
          <w:lang w:val="en-GB" w:eastAsia="en-US"/>
        </w:rPr>
        <w:t>diversion of organic waste and biomass from landfill;</w:t>
      </w:r>
    </w:p>
    <w:p w14:paraId="5AFBCCC3" w14:textId="77777777" w:rsidR="00F43162" w:rsidRPr="00F43162" w:rsidRDefault="00F43162" w:rsidP="000A2875">
      <w:pPr>
        <w:pStyle w:val="ListParagraph"/>
        <w:rPr>
          <w:rFonts w:eastAsiaTheme="minorHAnsi"/>
          <w:lang w:val="en-GB" w:eastAsia="en-US"/>
        </w:rPr>
      </w:pPr>
      <w:r w:rsidRPr="00F43162">
        <w:rPr>
          <w:rFonts w:eastAsiaTheme="minorHAnsi"/>
          <w:lang w:val="en-GB" w:eastAsia="en-US"/>
        </w:rPr>
        <w:t>recover energy to replace reliance on high emissions energy; and</w:t>
      </w:r>
    </w:p>
    <w:p w14:paraId="08EB4B61" w14:textId="77777777" w:rsidR="00F43162" w:rsidRPr="00F43162" w:rsidRDefault="00F43162" w:rsidP="000A2875">
      <w:pPr>
        <w:pStyle w:val="ListParagraph"/>
        <w:rPr>
          <w:rFonts w:eastAsiaTheme="minorHAnsi"/>
          <w:lang w:val="en-GB" w:eastAsia="en-US"/>
        </w:rPr>
      </w:pPr>
      <w:r w:rsidRPr="00F43162">
        <w:rPr>
          <w:rFonts w:eastAsiaTheme="minorHAnsi"/>
          <w:lang w:val="en-GB" w:eastAsia="en-US"/>
        </w:rPr>
        <w:t>support greenhouse gas abatement.</w:t>
      </w:r>
    </w:p>
    <w:tbl>
      <w:tblPr>
        <w:tblStyle w:val="PlainTable2"/>
        <w:tblW w:w="0" w:type="auto"/>
        <w:tblLayout w:type="fixed"/>
        <w:tblLook w:val="0020" w:firstRow="1" w:lastRow="0" w:firstColumn="0" w:lastColumn="0" w:noHBand="0" w:noVBand="0"/>
      </w:tblPr>
      <w:tblGrid>
        <w:gridCol w:w="2324"/>
        <w:gridCol w:w="5670"/>
        <w:gridCol w:w="1644"/>
      </w:tblGrid>
      <w:tr w:rsidR="00F43162" w:rsidRPr="000A2875" w14:paraId="6F7FA313" w14:textId="77777777" w:rsidTr="000A2875">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45B7895A" w14:textId="77777777" w:rsidR="00F43162" w:rsidRPr="000A2875" w:rsidRDefault="00F43162" w:rsidP="000A2875">
            <w:pPr>
              <w:pStyle w:val="Heading3"/>
              <w:outlineLvl w:val="2"/>
              <w:rPr>
                <w:rFonts w:eastAsiaTheme="minorHAnsi"/>
              </w:rPr>
            </w:pPr>
            <w:r w:rsidRPr="000A2875">
              <w:rPr>
                <w:rFonts w:eastAsiaTheme="minorHAnsi"/>
              </w:rPr>
              <w:t>Grant recipient</w:t>
            </w:r>
          </w:p>
        </w:tc>
        <w:tc>
          <w:tcPr>
            <w:cnfStyle w:val="000001000000" w:firstRow="0" w:lastRow="0" w:firstColumn="0" w:lastColumn="0" w:oddVBand="0" w:evenVBand="1" w:oddHBand="0" w:evenHBand="0" w:firstRowFirstColumn="0" w:firstRowLastColumn="0" w:lastRowFirstColumn="0" w:lastRowLastColumn="0"/>
            <w:tcW w:w="5670" w:type="dxa"/>
          </w:tcPr>
          <w:p w14:paraId="2D1D159E" w14:textId="77777777" w:rsidR="00F43162" w:rsidRPr="000A2875" w:rsidRDefault="00F43162" w:rsidP="000A2875">
            <w:pPr>
              <w:pStyle w:val="Heading3"/>
              <w:outlineLvl w:val="2"/>
              <w:rPr>
                <w:rFonts w:eastAsiaTheme="minorHAnsi"/>
              </w:rPr>
            </w:pPr>
            <w:r w:rsidRPr="000A2875">
              <w:rPr>
                <w:rFonts w:eastAsiaTheme="minorHAnsi"/>
              </w:rPr>
              <w:t>Project description</w:t>
            </w:r>
          </w:p>
        </w:tc>
        <w:tc>
          <w:tcPr>
            <w:cnfStyle w:val="000010000000" w:firstRow="0" w:lastRow="0" w:firstColumn="0" w:lastColumn="0" w:oddVBand="1" w:evenVBand="0" w:oddHBand="0" w:evenHBand="0" w:firstRowFirstColumn="0" w:firstRowLastColumn="0" w:lastRowFirstColumn="0" w:lastRowLastColumn="0"/>
            <w:tcW w:w="1644" w:type="dxa"/>
          </w:tcPr>
          <w:p w14:paraId="4FD312A8" w14:textId="77777777" w:rsidR="00F43162" w:rsidRPr="000A2875" w:rsidRDefault="00F43162" w:rsidP="000A2875">
            <w:pPr>
              <w:pStyle w:val="Heading3"/>
              <w:outlineLvl w:val="2"/>
              <w:rPr>
                <w:rFonts w:eastAsiaTheme="minorHAnsi"/>
              </w:rPr>
            </w:pPr>
            <w:r w:rsidRPr="000A2875">
              <w:rPr>
                <w:rFonts w:eastAsiaTheme="minorHAnsi"/>
              </w:rPr>
              <w:t>Funding ($)</w:t>
            </w:r>
          </w:p>
        </w:tc>
      </w:tr>
      <w:tr w:rsidR="00F43162" w:rsidRPr="000A2875" w14:paraId="17C8A9ED"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0EA00D43" w14:textId="77777777" w:rsidR="00F43162" w:rsidRPr="000A2875" w:rsidRDefault="00F43162" w:rsidP="000A2875">
            <w:pPr>
              <w:rPr>
                <w:rFonts w:eastAsiaTheme="minorHAnsi"/>
              </w:rPr>
            </w:pPr>
            <w:r w:rsidRPr="000A2875">
              <w:rPr>
                <w:rFonts w:eastAsiaTheme="minorHAnsi"/>
              </w:rPr>
              <w:t>DeLorean Energy</w:t>
            </w:r>
          </w:p>
        </w:tc>
        <w:tc>
          <w:tcPr>
            <w:cnfStyle w:val="000001000000" w:firstRow="0" w:lastRow="0" w:firstColumn="0" w:lastColumn="0" w:oddVBand="0" w:evenVBand="1" w:oddHBand="0" w:evenHBand="0" w:firstRowFirstColumn="0" w:firstRowLastColumn="0" w:lastRowFirstColumn="0" w:lastRowLastColumn="0"/>
            <w:tcW w:w="5670" w:type="dxa"/>
          </w:tcPr>
          <w:p w14:paraId="2D297279" w14:textId="77777777" w:rsidR="00F43162" w:rsidRPr="000A2875" w:rsidRDefault="00F43162" w:rsidP="000A2875">
            <w:pPr>
              <w:rPr>
                <w:rFonts w:eastAsiaTheme="minorHAnsi"/>
                <w:b/>
                <w:bCs/>
              </w:rPr>
            </w:pPr>
            <w:r w:rsidRPr="000A2875">
              <w:rPr>
                <w:rFonts w:eastAsiaTheme="minorHAnsi"/>
                <w:b/>
                <w:bCs/>
              </w:rPr>
              <w:t>DeLorean Bioenergy Infrastructure Funding</w:t>
            </w:r>
          </w:p>
          <w:p w14:paraId="2A19491A" w14:textId="77777777" w:rsidR="00F43162" w:rsidRPr="000A2875" w:rsidRDefault="00F43162" w:rsidP="000A2875">
            <w:pPr>
              <w:rPr>
                <w:rFonts w:eastAsiaTheme="minorHAnsi"/>
              </w:rPr>
            </w:pPr>
            <w:r w:rsidRPr="000A2875">
              <w:rPr>
                <w:rFonts w:eastAsiaTheme="minorHAnsi"/>
              </w:rPr>
              <w:t xml:space="preserve">The scope of work is from feasibility to development approval to establish a bioenergy plant co-located with Calix Limited’s operations in Bacchus Marsh, delivering renewable biogas, electricity and heat to displace consumption of fossil fuel-based energy. </w:t>
            </w:r>
          </w:p>
        </w:tc>
        <w:tc>
          <w:tcPr>
            <w:cnfStyle w:val="000010000000" w:firstRow="0" w:lastRow="0" w:firstColumn="0" w:lastColumn="0" w:oddVBand="1" w:evenVBand="0" w:oddHBand="0" w:evenHBand="0" w:firstRowFirstColumn="0" w:firstRowLastColumn="0" w:lastRowFirstColumn="0" w:lastRowLastColumn="0"/>
            <w:tcW w:w="1644" w:type="dxa"/>
          </w:tcPr>
          <w:p w14:paraId="27162651" w14:textId="77777777" w:rsidR="00F43162" w:rsidRPr="000A2875" w:rsidRDefault="00F43162" w:rsidP="000A2875">
            <w:pPr>
              <w:rPr>
                <w:rFonts w:eastAsiaTheme="minorHAnsi"/>
              </w:rPr>
            </w:pPr>
            <w:r w:rsidRPr="000A2875">
              <w:rPr>
                <w:rFonts w:eastAsiaTheme="minorHAnsi"/>
              </w:rPr>
              <w:t xml:space="preserve">50,000 </w:t>
            </w:r>
          </w:p>
        </w:tc>
      </w:tr>
      <w:tr w:rsidR="00F43162" w:rsidRPr="000A2875" w14:paraId="69FBC597"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082B9AEE" w14:textId="77777777" w:rsidR="00F43162" w:rsidRPr="000A2875" w:rsidRDefault="00F43162" w:rsidP="000A2875">
            <w:pPr>
              <w:rPr>
                <w:rFonts w:eastAsiaTheme="minorHAnsi"/>
              </w:rPr>
            </w:pPr>
            <w:r w:rsidRPr="000A2875">
              <w:rPr>
                <w:rFonts w:eastAsiaTheme="minorHAnsi"/>
              </w:rPr>
              <w:t>Mount Alexander Bioenergy</w:t>
            </w:r>
          </w:p>
        </w:tc>
        <w:tc>
          <w:tcPr>
            <w:cnfStyle w:val="000001000000" w:firstRow="0" w:lastRow="0" w:firstColumn="0" w:lastColumn="0" w:oddVBand="0" w:evenVBand="1" w:oddHBand="0" w:evenHBand="0" w:firstRowFirstColumn="0" w:firstRowLastColumn="0" w:lastRowFirstColumn="0" w:lastRowLastColumn="0"/>
            <w:tcW w:w="5670" w:type="dxa"/>
          </w:tcPr>
          <w:p w14:paraId="0BE347EC" w14:textId="77777777" w:rsidR="00F43162" w:rsidRPr="000A2875" w:rsidRDefault="00F43162" w:rsidP="000A2875">
            <w:pPr>
              <w:rPr>
                <w:rFonts w:eastAsiaTheme="minorHAnsi"/>
                <w:b/>
                <w:bCs/>
              </w:rPr>
            </w:pPr>
            <w:r w:rsidRPr="000A2875">
              <w:rPr>
                <w:rFonts w:eastAsiaTheme="minorHAnsi"/>
                <w:b/>
                <w:bCs/>
              </w:rPr>
              <w:t>Mount Alexander Bioenergy Infrastructure Grant</w:t>
            </w:r>
          </w:p>
          <w:p w14:paraId="294AE9B3" w14:textId="77777777" w:rsidR="00F43162" w:rsidRPr="000A2875" w:rsidRDefault="00F43162" w:rsidP="000A2875">
            <w:pPr>
              <w:rPr>
                <w:rFonts w:eastAsiaTheme="minorHAnsi"/>
              </w:rPr>
            </w:pPr>
            <w:r w:rsidRPr="000A2875">
              <w:rPr>
                <w:rFonts w:eastAsiaTheme="minorHAnsi"/>
              </w:rPr>
              <w:t xml:space="preserve">This project will go towards securing feedstock supplier agreements, developing high level project design, and regulatory compliance documentation in support of delivering activities through the pre-construction phase. </w:t>
            </w:r>
          </w:p>
        </w:tc>
        <w:tc>
          <w:tcPr>
            <w:cnfStyle w:val="000010000000" w:firstRow="0" w:lastRow="0" w:firstColumn="0" w:lastColumn="0" w:oddVBand="1" w:evenVBand="0" w:oddHBand="0" w:evenHBand="0" w:firstRowFirstColumn="0" w:firstRowLastColumn="0" w:lastRowFirstColumn="0" w:lastRowLastColumn="0"/>
            <w:tcW w:w="1644" w:type="dxa"/>
          </w:tcPr>
          <w:p w14:paraId="39F43E03" w14:textId="77777777" w:rsidR="00F43162" w:rsidRPr="000A2875" w:rsidRDefault="00F43162" w:rsidP="000A2875">
            <w:pPr>
              <w:rPr>
                <w:rFonts w:eastAsiaTheme="minorHAnsi"/>
              </w:rPr>
            </w:pPr>
            <w:r w:rsidRPr="000A2875">
              <w:rPr>
                <w:rFonts w:eastAsiaTheme="minorHAnsi"/>
              </w:rPr>
              <w:t xml:space="preserve">5,000 </w:t>
            </w:r>
          </w:p>
        </w:tc>
      </w:tr>
      <w:tr w:rsidR="00F43162" w:rsidRPr="000A2875" w14:paraId="4D54E7E2"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7AD81D26" w14:textId="77777777" w:rsidR="00F43162" w:rsidRPr="000A2875" w:rsidRDefault="00F43162" w:rsidP="000A2875">
            <w:pPr>
              <w:rPr>
                <w:rFonts w:eastAsiaTheme="minorHAnsi"/>
              </w:rPr>
            </w:pPr>
            <w:r w:rsidRPr="000A2875">
              <w:rPr>
                <w:rFonts w:eastAsiaTheme="minorHAnsi"/>
              </w:rPr>
              <w:t>Norwood Technologies</w:t>
            </w:r>
          </w:p>
        </w:tc>
        <w:tc>
          <w:tcPr>
            <w:cnfStyle w:val="000001000000" w:firstRow="0" w:lastRow="0" w:firstColumn="0" w:lastColumn="0" w:oddVBand="0" w:evenVBand="1" w:oddHBand="0" w:evenHBand="0" w:firstRowFirstColumn="0" w:firstRowLastColumn="0" w:lastRowFirstColumn="0" w:lastRowLastColumn="0"/>
            <w:tcW w:w="5670" w:type="dxa"/>
          </w:tcPr>
          <w:p w14:paraId="4FE33F34" w14:textId="77777777" w:rsidR="00F43162" w:rsidRPr="000A2875" w:rsidRDefault="00F43162" w:rsidP="000A2875">
            <w:pPr>
              <w:rPr>
                <w:rFonts w:eastAsiaTheme="minorHAnsi"/>
                <w:b/>
                <w:bCs/>
              </w:rPr>
            </w:pPr>
            <w:r w:rsidRPr="000A2875">
              <w:rPr>
                <w:rFonts w:eastAsiaTheme="minorHAnsi"/>
                <w:b/>
                <w:bCs/>
              </w:rPr>
              <w:t>Norwood Bioenergy Infrastructure Funding</w:t>
            </w:r>
          </w:p>
          <w:p w14:paraId="5BFC863B" w14:textId="77777777" w:rsidR="00F43162" w:rsidRPr="000A2875" w:rsidRDefault="00F43162" w:rsidP="000A2875">
            <w:pPr>
              <w:rPr>
                <w:rFonts w:eastAsiaTheme="minorHAnsi"/>
              </w:rPr>
            </w:pPr>
            <w:r w:rsidRPr="000A2875">
              <w:rPr>
                <w:rFonts w:eastAsiaTheme="minorHAnsi"/>
              </w:rPr>
              <w:t xml:space="preserve">Developing a business case to establish a sustainable precinct demonstration project located on Melbourne’s fringe. Organic wastes including food and municipal solid waste will be diverted from landfill and mulch heaps to be converted to fuel gas and passivated nutrients. </w:t>
            </w:r>
          </w:p>
        </w:tc>
        <w:tc>
          <w:tcPr>
            <w:cnfStyle w:val="000010000000" w:firstRow="0" w:lastRow="0" w:firstColumn="0" w:lastColumn="0" w:oddVBand="1" w:evenVBand="0" w:oddHBand="0" w:evenHBand="0" w:firstRowFirstColumn="0" w:firstRowLastColumn="0" w:lastRowFirstColumn="0" w:lastRowLastColumn="0"/>
            <w:tcW w:w="1644" w:type="dxa"/>
          </w:tcPr>
          <w:p w14:paraId="01B66532" w14:textId="77777777" w:rsidR="00F43162" w:rsidRPr="000A2875" w:rsidRDefault="00F43162" w:rsidP="000A2875">
            <w:pPr>
              <w:rPr>
                <w:rFonts w:eastAsiaTheme="minorHAnsi"/>
              </w:rPr>
            </w:pPr>
            <w:r w:rsidRPr="000A2875">
              <w:rPr>
                <w:rFonts w:eastAsiaTheme="minorHAnsi"/>
              </w:rPr>
              <w:t xml:space="preserve">50,000 </w:t>
            </w:r>
          </w:p>
        </w:tc>
      </w:tr>
      <w:tr w:rsidR="00F43162" w:rsidRPr="000A2875" w14:paraId="3B54B089" w14:textId="77777777" w:rsidTr="000A2875">
        <w:trPr>
          <w:trHeight w:val="60"/>
        </w:trPr>
        <w:tc>
          <w:tcPr>
            <w:cnfStyle w:val="000010000000" w:firstRow="0" w:lastRow="0" w:firstColumn="0" w:lastColumn="0" w:oddVBand="1" w:evenVBand="0" w:oddHBand="0" w:evenHBand="0" w:firstRowFirstColumn="0" w:firstRowLastColumn="0" w:lastRowFirstColumn="0" w:lastRowLastColumn="0"/>
            <w:tcW w:w="2324" w:type="dxa"/>
          </w:tcPr>
          <w:p w14:paraId="4D50B633" w14:textId="77777777" w:rsidR="00F43162" w:rsidRPr="000A2875" w:rsidRDefault="00F43162" w:rsidP="000A2875">
            <w:pPr>
              <w:rPr>
                <w:rFonts w:eastAsiaTheme="minorHAnsi"/>
              </w:rPr>
            </w:pPr>
            <w:r w:rsidRPr="000A2875">
              <w:rPr>
                <w:rFonts w:eastAsiaTheme="minorHAnsi"/>
              </w:rPr>
              <w:t>SMART Recycling</w:t>
            </w:r>
          </w:p>
        </w:tc>
        <w:tc>
          <w:tcPr>
            <w:cnfStyle w:val="000001000000" w:firstRow="0" w:lastRow="0" w:firstColumn="0" w:lastColumn="0" w:oddVBand="0" w:evenVBand="1" w:oddHBand="0" w:evenHBand="0" w:firstRowFirstColumn="0" w:firstRowLastColumn="0" w:lastRowFirstColumn="0" w:lastRowLastColumn="0"/>
            <w:tcW w:w="5670" w:type="dxa"/>
          </w:tcPr>
          <w:p w14:paraId="2C6A9EFE" w14:textId="77777777" w:rsidR="00F43162" w:rsidRPr="000A2875" w:rsidRDefault="00F43162" w:rsidP="000A2875">
            <w:pPr>
              <w:rPr>
                <w:rFonts w:eastAsiaTheme="minorHAnsi"/>
                <w:b/>
                <w:bCs/>
              </w:rPr>
            </w:pPr>
            <w:r w:rsidRPr="000A2875">
              <w:rPr>
                <w:rFonts w:eastAsiaTheme="minorHAnsi"/>
                <w:b/>
                <w:bCs/>
              </w:rPr>
              <w:t>SMART Bioenergy Infrastructure Fund</w:t>
            </w:r>
          </w:p>
          <w:p w14:paraId="11622F4C" w14:textId="77777777" w:rsidR="00F43162" w:rsidRPr="000A2875" w:rsidRDefault="00F43162" w:rsidP="000A2875">
            <w:pPr>
              <w:rPr>
                <w:rFonts w:eastAsiaTheme="minorHAnsi"/>
              </w:rPr>
            </w:pPr>
            <w:r w:rsidRPr="000A2875">
              <w:rPr>
                <w:rFonts w:eastAsiaTheme="minorHAnsi"/>
              </w:rPr>
              <w:t xml:space="preserve">Installing a biomass boiler to produce heat to run export pallet heat-treatment kilns at its Dandenong South recycling facility. </w:t>
            </w:r>
          </w:p>
        </w:tc>
        <w:tc>
          <w:tcPr>
            <w:cnfStyle w:val="000010000000" w:firstRow="0" w:lastRow="0" w:firstColumn="0" w:lastColumn="0" w:oddVBand="1" w:evenVBand="0" w:oddHBand="0" w:evenHBand="0" w:firstRowFirstColumn="0" w:firstRowLastColumn="0" w:lastRowFirstColumn="0" w:lastRowLastColumn="0"/>
            <w:tcW w:w="1644" w:type="dxa"/>
          </w:tcPr>
          <w:p w14:paraId="7EBD32D9" w14:textId="77777777" w:rsidR="00F43162" w:rsidRPr="000A2875" w:rsidRDefault="00F43162" w:rsidP="000A2875">
            <w:pPr>
              <w:rPr>
                <w:rFonts w:eastAsiaTheme="minorHAnsi"/>
              </w:rPr>
            </w:pPr>
            <w:r w:rsidRPr="000A2875">
              <w:rPr>
                <w:rFonts w:eastAsiaTheme="minorHAnsi"/>
              </w:rPr>
              <w:t xml:space="preserve">5,000 </w:t>
            </w:r>
          </w:p>
        </w:tc>
      </w:tr>
      <w:tr w:rsidR="00F43162" w:rsidRPr="000A2875" w14:paraId="6B08ADD5" w14:textId="77777777" w:rsidTr="000A287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3B053B6E" w14:textId="77777777" w:rsidR="00F43162" w:rsidRPr="000A2875" w:rsidRDefault="00F43162" w:rsidP="000A2875">
            <w:pPr>
              <w:rPr>
                <w:rFonts w:eastAsiaTheme="minorHAnsi"/>
              </w:rPr>
            </w:pPr>
            <w:r w:rsidRPr="000A2875">
              <w:rPr>
                <w:rFonts w:eastAsiaTheme="minorHAnsi"/>
              </w:rPr>
              <w:t>Western Water</w:t>
            </w:r>
          </w:p>
        </w:tc>
        <w:tc>
          <w:tcPr>
            <w:cnfStyle w:val="000001000000" w:firstRow="0" w:lastRow="0" w:firstColumn="0" w:lastColumn="0" w:oddVBand="0" w:evenVBand="1" w:oddHBand="0" w:evenHBand="0" w:firstRowFirstColumn="0" w:firstRowLastColumn="0" w:lastRowFirstColumn="0" w:lastRowLastColumn="0"/>
            <w:tcW w:w="5670" w:type="dxa"/>
          </w:tcPr>
          <w:p w14:paraId="52C5C5A0" w14:textId="77777777" w:rsidR="00F43162" w:rsidRPr="000A2875" w:rsidRDefault="00F43162" w:rsidP="000A2875">
            <w:pPr>
              <w:rPr>
                <w:rFonts w:eastAsiaTheme="minorHAnsi"/>
                <w:b/>
                <w:bCs/>
              </w:rPr>
            </w:pPr>
            <w:r w:rsidRPr="000A2875">
              <w:rPr>
                <w:rFonts w:eastAsiaTheme="minorHAnsi"/>
                <w:b/>
                <w:bCs/>
              </w:rPr>
              <w:t>Western Water W2E Infrastructure Project</w:t>
            </w:r>
          </w:p>
          <w:p w14:paraId="083B5CBA" w14:textId="77777777" w:rsidR="00F43162" w:rsidRPr="000A2875" w:rsidRDefault="00F43162" w:rsidP="000A2875">
            <w:pPr>
              <w:rPr>
                <w:rFonts w:eastAsiaTheme="minorHAnsi"/>
              </w:rPr>
            </w:pPr>
            <w:r w:rsidRPr="000A2875">
              <w:rPr>
                <w:rFonts w:eastAsiaTheme="minorHAnsi"/>
              </w:rPr>
              <w:t xml:space="preserve">Installing new waste receival infrastructure including a liquid waste receival unit, storage tanks, pumps, pipework and odour control to allow the receipt of organic waste. </w:t>
            </w:r>
          </w:p>
        </w:tc>
        <w:tc>
          <w:tcPr>
            <w:cnfStyle w:val="000010000000" w:firstRow="0" w:lastRow="0" w:firstColumn="0" w:lastColumn="0" w:oddVBand="1" w:evenVBand="0" w:oddHBand="0" w:evenHBand="0" w:firstRowFirstColumn="0" w:firstRowLastColumn="0" w:lastRowFirstColumn="0" w:lastRowLastColumn="0"/>
            <w:tcW w:w="1644" w:type="dxa"/>
          </w:tcPr>
          <w:p w14:paraId="6860F7A0" w14:textId="77777777" w:rsidR="00F43162" w:rsidRPr="000A2875" w:rsidRDefault="00F43162" w:rsidP="000A2875">
            <w:pPr>
              <w:rPr>
                <w:rFonts w:eastAsiaTheme="minorHAnsi"/>
              </w:rPr>
            </w:pPr>
            <w:r w:rsidRPr="000A2875">
              <w:rPr>
                <w:rFonts w:eastAsiaTheme="minorHAnsi"/>
              </w:rPr>
              <w:t xml:space="preserve">270,550 </w:t>
            </w:r>
          </w:p>
        </w:tc>
      </w:tr>
    </w:tbl>
    <w:p w14:paraId="61B9D43B" w14:textId="24A1A0E9" w:rsidR="00454584" w:rsidRPr="000A2875" w:rsidRDefault="00F43162" w:rsidP="000A2875">
      <w:r w:rsidRPr="00F43162">
        <w:rPr>
          <w:rFonts w:eastAsiaTheme="minorHAnsi"/>
          <w:lang w:val="en-GB" w:eastAsia="en-US"/>
        </w:rPr>
        <w:t xml:space="preserve">Further information on the Sustainability Fund, including previous Activities Reports, </w:t>
      </w:r>
      <w:r w:rsidRPr="000A2875">
        <w:rPr>
          <w:rFonts w:eastAsiaTheme="minorHAnsi"/>
        </w:rPr>
        <w:t xml:space="preserve">can be </w:t>
      </w:r>
      <w:hyperlink r:id="rId68" w:history="1">
        <w:r w:rsidRPr="000A2875">
          <w:rPr>
            <w:rStyle w:val="Hyperlink"/>
            <w:rFonts w:eastAsiaTheme="minorHAnsi"/>
          </w:rPr>
          <w:t>located on our website</w:t>
        </w:r>
      </w:hyperlink>
      <w:r w:rsidRPr="000A2875">
        <w:rPr>
          <w:rFonts w:eastAsiaTheme="minorHAnsi"/>
        </w:rPr>
        <w:t>.</w:t>
      </w:r>
    </w:p>
    <w:sectPr w:rsidR="00454584" w:rsidRPr="000A2875" w:rsidSect="005E08DB">
      <w:headerReference w:type="even" r:id="rId69"/>
      <w:headerReference w:type="default" r:id="rId70"/>
      <w:footerReference w:type="even" r:id="rId71"/>
      <w:footerReference w:type="default" r:id="rId72"/>
      <w:headerReference w:type="first" r:id="rId73"/>
      <w:footerReference w:type="first" r:id="rId74"/>
      <w:pgSz w:w="12240" w:h="15840"/>
      <w:pgMar w:top="720" w:right="720" w:bottom="720" w:left="720" w:header="720" w:footer="720" w:gutter="0"/>
      <w:cols w:space="720"/>
      <w:noEndnote/>
      <w:docGrid w:linePitch="272"/>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F50FE" w14:textId="77777777" w:rsidR="00137252" w:rsidRDefault="00137252" w:rsidP="00A61073">
      <w:pPr>
        <w:spacing w:before="0" w:line="240" w:lineRule="auto"/>
      </w:pPr>
      <w:r>
        <w:separator/>
      </w:r>
    </w:p>
    <w:p w14:paraId="6B72F0D2" w14:textId="77777777" w:rsidR="00137252" w:rsidRDefault="00137252"/>
  </w:endnote>
  <w:endnote w:type="continuationSeparator" w:id="0">
    <w:p w14:paraId="584A0C5A" w14:textId="77777777" w:rsidR="00137252" w:rsidRDefault="00137252" w:rsidP="00A61073">
      <w:pPr>
        <w:spacing w:before="0" w:line="240" w:lineRule="auto"/>
      </w:pPr>
      <w:r>
        <w:continuationSeparator/>
      </w:r>
    </w:p>
    <w:p w14:paraId="2BC8ACC4" w14:textId="77777777" w:rsidR="00137252" w:rsidRDefault="001372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VIC-Bold">
    <w:altName w:val="VIC"/>
    <w:panose1 w:val="00000000000000000000"/>
    <w:charset w:val="4D"/>
    <w:family w:val="auto"/>
    <w:notTrueType/>
    <w:pitch w:val="variable"/>
    <w:sig w:usb0="00000007" w:usb1="00000000" w:usb2="00000000" w:usb3="00000000" w:csb0="00000093" w:csb1="00000000"/>
  </w:font>
  <w:font w:name="VIC-Regular">
    <w:altName w:val="VIC"/>
    <w:panose1 w:val="00000000000000000000"/>
    <w:charset w:val="4D"/>
    <w:family w:val="auto"/>
    <w:notTrueType/>
    <w:pitch w:val="variable"/>
    <w:sig w:usb0="00000007" w:usb1="00000000" w:usb2="00000000" w:usb3="00000000" w:csb0="00000093" w:csb1="00000000"/>
  </w:font>
  <w:font w:name="VIC-SemiBold">
    <w:altName w:val="VIC"/>
    <w:panose1 w:val="00000000000000000000"/>
    <w:charset w:val="4D"/>
    <w:family w:val="auto"/>
    <w:notTrueType/>
    <w:pitch w:val="variable"/>
    <w:sig w:usb0="00000007" w:usb1="00000000" w:usb2="00000000" w:usb3="00000000" w:csb0="00000093" w:csb1="00000000"/>
  </w:font>
  <w:font w:name="VIC-Light">
    <w:altName w:val="VIC"/>
    <w:charset w:val="00"/>
    <w:family w:val="roman"/>
    <w:pitch w:val="variable"/>
    <w:sig w:usb0="00000003" w:usb1="08070000" w:usb2="00000010" w:usb3="00000000" w:csb0="00020001" w:csb1="00000000"/>
  </w:font>
  <w:font w:name="MinionPro-Regular">
    <w:altName w:val="Calibri"/>
    <w:panose1 w:val="00000000000000000000"/>
    <w:charset w:val="00"/>
    <w:family w:val="roman"/>
    <w:notTrueType/>
    <w:pitch w:val="variable"/>
    <w:sig w:usb0="6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IC Light Italic">
    <w:panose1 w:val="000004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Helvetica">
    <w:panose1 w:val="020B0604020202020204"/>
    <w:charset w:val="00"/>
    <w:family w:val="auto"/>
    <w:pitch w:val="variable"/>
    <w:sig w:usb0="E00002FF" w:usb1="5000785B" w:usb2="00000000" w:usb3="00000000" w:csb0="0000019F" w:csb1="00000000"/>
  </w:font>
  <w:font w:name="VIC SemiBold Italic">
    <w:panose1 w:val="000007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60877635"/>
      <w:docPartObj>
        <w:docPartGallery w:val="Page Numbers (Bottom of Page)"/>
        <w:docPartUnique/>
      </w:docPartObj>
    </w:sdtPr>
    <w:sdtEndPr>
      <w:rPr>
        <w:rStyle w:val="PageNumber"/>
      </w:rPr>
    </w:sdtEndPr>
    <w:sdtContent>
      <w:p w14:paraId="2F0E13B4" w14:textId="62EAF283" w:rsidR="000A2875" w:rsidRDefault="000A2875" w:rsidP="00A255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B41107" w14:textId="77777777" w:rsidR="000A2875" w:rsidRDefault="000A2875" w:rsidP="00A255BC">
    <w:pPr>
      <w:pStyle w:val="Footer"/>
      <w:ind w:right="360"/>
    </w:pPr>
  </w:p>
  <w:p w14:paraId="4ABE15B5" w14:textId="77777777" w:rsidR="000A2875" w:rsidRDefault="000A287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0CE28" w14:textId="7452E140" w:rsidR="000A2875" w:rsidRDefault="00B36FFB" w:rsidP="00A255BC">
    <w:pPr>
      <w:pStyle w:val="Footer"/>
      <w:framePr w:wrap="none" w:vAnchor="text" w:hAnchor="margin" w:xAlign="right" w:y="1"/>
      <w:rPr>
        <w:rStyle w:val="PageNumber"/>
      </w:rPr>
    </w:pPr>
    <w:r>
      <w:rPr>
        <w:b/>
        <w:noProof/>
        <w:color w:val="auto"/>
      </w:rPr>
      <mc:AlternateContent>
        <mc:Choice Requires="wps">
          <w:drawing>
            <wp:anchor distT="0" distB="0" distL="114300" distR="114300" simplePos="0" relativeHeight="251659264" behindDoc="0" locked="0" layoutInCell="0" allowOverlap="1" wp14:anchorId="2A983E80" wp14:editId="33EBF79E">
              <wp:simplePos x="0" y="0"/>
              <wp:positionH relativeFrom="page">
                <wp:posOffset>0</wp:posOffset>
              </wp:positionH>
              <wp:positionV relativeFrom="page">
                <wp:posOffset>9594215</wp:posOffset>
              </wp:positionV>
              <wp:extent cx="7772400" cy="273050"/>
              <wp:effectExtent l="0" t="0" r="0" b="12700"/>
              <wp:wrapNone/>
              <wp:docPr id="2" name="MSIPCM2612462bbb901434af60fc7e" descr="{&quot;HashCode&quot;:-1264680268,&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FDAD83" w14:textId="16B05878" w:rsidR="00B36FFB" w:rsidRPr="00B36FFB" w:rsidRDefault="00B36FFB" w:rsidP="00B36FFB">
                          <w:pPr>
                            <w:spacing w:before="0"/>
                            <w:jc w:val="center"/>
                            <w:rPr>
                              <w:rFonts w:ascii="Calibri" w:hAnsi="Calibri" w:cs="Calibri"/>
                              <w:color w:val="000000"/>
                              <w:sz w:val="24"/>
                            </w:rPr>
                          </w:pPr>
                          <w:r w:rsidRPr="00B36FF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983E80" id="_x0000_t202" coordsize="21600,21600" o:spt="202" path="m,l,21600r21600,l21600,xe">
              <v:stroke joinstyle="miter"/>
              <v:path gradientshapeok="t" o:connecttype="rect"/>
            </v:shapetype>
            <v:shape id="MSIPCM2612462bbb901434af60fc7e" o:spid="_x0000_s1026" type="#_x0000_t202" alt="{&quot;HashCode&quot;:-1264680268,&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" o:allowincell="f" filled="f" stroked="f" strokeweight=".5pt">
              <v:fill o:detectmouseclick="t"/>
              <v:textbox inset=",0,,0">
                <w:txbxContent>
                  <w:p w14:paraId="3EFDAD83" w14:textId="16B05878" w:rsidR="00B36FFB" w:rsidRPr="00B36FFB" w:rsidRDefault="00B36FFB" w:rsidP="00B36FFB">
                    <w:pPr>
                      <w:spacing w:before="0"/>
                      <w:jc w:val="center"/>
                      <w:rPr>
                        <w:rFonts w:ascii="Calibri" w:hAnsi="Calibri" w:cs="Calibri"/>
                        <w:color w:val="000000"/>
                        <w:sz w:val="24"/>
                      </w:rPr>
                    </w:pPr>
                    <w:r w:rsidRPr="00B36FFB">
                      <w:rPr>
                        <w:rFonts w:ascii="Calibri" w:hAnsi="Calibri" w:cs="Calibri"/>
                        <w:color w:val="000000"/>
                        <w:sz w:val="24"/>
                      </w:rPr>
                      <w:t>OFFICIAL</w:t>
                    </w:r>
                  </w:p>
                </w:txbxContent>
              </v:textbox>
              <w10:wrap anchorx="page" anchory="page"/>
            </v:shape>
          </w:pict>
        </mc:Fallback>
      </mc:AlternateContent>
    </w:r>
    <w:sdt>
      <w:sdtPr>
        <w:rPr>
          <w:rStyle w:val="PageNumber"/>
        </w:rPr>
        <w:id w:val="1983349831"/>
        <w:docPartObj>
          <w:docPartGallery w:val="Page Numbers (Bottom of Page)"/>
          <w:docPartUnique/>
        </w:docPartObj>
      </w:sdtPr>
      <w:sdtEndPr>
        <w:rPr>
          <w:rStyle w:val="PageNumber"/>
        </w:rPr>
      </w:sdtEndPr>
      <w:sdtContent>
        <w:r w:rsidR="000A2875">
          <w:rPr>
            <w:rStyle w:val="PageNumber"/>
          </w:rPr>
          <w:fldChar w:fldCharType="begin"/>
        </w:r>
        <w:r w:rsidR="000A2875">
          <w:rPr>
            <w:rStyle w:val="PageNumber"/>
          </w:rPr>
          <w:instrText xml:space="preserve"> PAGE </w:instrText>
        </w:r>
        <w:r w:rsidR="000A2875">
          <w:rPr>
            <w:rStyle w:val="PageNumber"/>
          </w:rPr>
          <w:fldChar w:fldCharType="separate"/>
        </w:r>
        <w:r w:rsidR="000A2875">
          <w:rPr>
            <w:rStyle w:val="PageNumber"/>
            <w:noProof/>
          </w:rPr>
          <w:t>1</w:t>
        </w:r>
        <w:r w:rsidR="000A2875">
          <w:rPr>
            <w:rStyle w:val="PageNumber"/>
          </w:rPr>
          <w:fldChar w:fldCharType="end"/>
        </w:r>
      </w:sdtContent>
    </w:sdt>
  </w:p>
  <w:p w14:paraId="747FC5C5" w14:textId="77777777" w:rsidR="000A2875" w:rsidRDefault="000A287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C640D" w14:textId="77777777" w:rsidR="00E9733F" w:rsidRDefault="00E973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28EDF" w14:textId="77777777" w:rsidR="00137252" w:rsidRDefault="00137252" w:rsidP="00A61073">
      <w:pPr>
        <w:spacing w:before="0" w:line="240" w:lineRule="auto"/>
      </w:pPr>
      <w:r>
        <w:separator/>
      </w:r>
    </w:p>
    <w:p w14:paraId="608FED6E" w14:textId="77777777" w:rsidR="00137252" w:rsidRDefault="00137252"/>
  </w:footnote>
  <w:footnote w:type="continuationSeparator" w:id="0">
    <w:p w14:paraId="3A39C8CB" w14:textId="77777777" w:rsidR="00137252" w:rsidRDefault="00137252" w:rsidP="00A61073">
      <w:pPr>
        <w:spacing w:before="0" w:line="240" w:lineRule="auto"/>
      </w:pPr>
      <w:r>
        <w:continuationSeparator/>
      </w:r>
    </w:p>
    <w:p w14:paraId="55D8EE09" w14:textId="77777777" w:rsidR="00137252" w:rsidRDefault="00137252"/>
  </w:footnote>
  <w:footnote w:id="1">
    <w:p w14:paraId="1B0EC959" w14:textId="616D59E3" w:rsidR="000A2875" w:rsidRDefault="000A2875" w:rsidP="00DD3823">
      <w:pPr>
        <w:pStyle w:val="Footer"/>
      </w:pPr>
      <w:r>
        <w:rPr>
          <w:vertAlign w:val="superscript"/>
        </w:rPr>
        <w:footnoteRef/>
      </w:r>
      <w:r>
        <w:tab/>
        <w:t>Investments total $156.5 million in 2019-20. This figure differs from the total payments figure of $156.3 million shown in Appendix 10 of the 2019-20 DELWP annual report. This is due to the annual report figure comprising the gross amount paid to program recipients during 2019-20 ($156.5 million), plus administration costs ($0.7 million), less funds returned because they were not fully spent in prior years by program recipients ($0.9 million).</w:t>
      </w:r>
    </w:p>
  </w:footnote>
  <w:footnote w:id="2">
    <w:p w14:paraId="3DB9C278" w14:textId="50B51855" w:rsidR="000A2875" w:rsidRDefault="000A2875" w:rsidP="002F1CDA">
      <w:pPr>
        <w:pStyle w:val="Footer"/>
      </w:pPr>
      <w:r>
        <w:rPr>
          <w:vertAlign w:val="superscript"/>
        </w:rPr>
        <w:footnoteRef/>
      </w:r>
      <w:r>
        <w:tab/>
        <w:t xml:space="preserve">EPA </w:t>
      </w:r>
      <w:r w:rsidRPr="002F1CDA">
        <w:t>data</w:t>
      </w:r>
      <w:r>
        <w:t>.</w:t>
      </w:r>
    </w:p>
  </w:footnote>
  <w:footnote w:id="3">
    <w:p w14:paraId="427E2E95" w14:textId="223FAD35" w:rsidR="000A2875" w:rsidRPr="002F1CDA" w:rsidRDefault="000A2875" w:rsidP="002F1CDA">
      <w:pPr>
        <w:pStyle w:val="Footer"/>
      </w:pPr>
      <w:r>
        <w:rPr>
          <w:vertAlign w:val="superscript"/>
        </w:rPr>
        <w:footnoteRef/>
      </w:r>
      <w:r>
        <w:tab/>
        <w:t>Conversion based on Australian National Greenhouse Gas Accounts conversion factor for Victoria (1.02 kg CO</w:t>
      </w:r>
      <w:r>
        <w:rPr>
          <w:vertAlign w:val="superscript"/>
        </w:rPr>
        <w:t>2</w:t>
      </w:r>
      <w:r>
        <w:t>-e/kWh).</w:t>
      </w:r>
      <w:r>
        <w:br/>
        <w:t>This figure is distinct from the increase in solar energy capacity described on page 27.</w:t>
      </w:r>
    </w:p>
  </w:footnote>
  <w:footnote w:id="4">
    <w:p w14:paraId="5C25D0F4" w14:textId="6EFC4A4D" w:rsidR="000A2875" w:rsidRDefault="000A2875" w:rsidP="00CC59CD">
      <w:pPr>
        <w:pStyle w:val="Footer"/>
      </w:pPr>
      <w:r>
        <w:rPr>
          <w:vertAlign w:val="superscript"/>
        </w:rPr>
        <w:footnoteRef/>
      </w:r>
      <w:r>
        <w:tab/>
        <w:t>In 2018-19 a one-off six-month program was implemented to address a sudden increase in demand for waste going to landfill, which resulted in 184,959 tonnes of waste avoiding landfill. This program ceased by 30 June 2019. Figures in 2019-20 are from new programs where initial investment is in improved waste processing facilities and treatment options, many of which are in the early stages and should result in increased waste avoidance over the next 2-3 years.</w:t>
      </w:r>
    </w:p>
  </w:footnote>
  <w:footnote w:id="5">
    <w:p w14:paraId="492E2E67" w14:textId="5FBB5EFC" w:rsidR="000A2875" w:rsidRDefault="000A2875" w:rsidP="00CC59CD">
      <w:pPr>
        <w:pStyle w:val="Footer"/>
      </w:pPr>
      <w:r>
        <w:rPr>
          <w:vertAlign w:val="superscript"/>
        </w:rPr>
        <w:footnoteRef/>
      </w:r>
      <w:r>
        <w:tab/>
        <w:t>Sustainability Fund programs supported the removal of illegal waste.</w:t>
      </w:r>
    </w:p>
  </w:footnote>
  <w:footnote w:id="6">
    <w:p w14:paraId="07235060" w14:textId="2506C852" w:rsidR="000A2875" w:rsidRPr="00CC59CD" w:rsidRDefault="000A2875" w:rsidP="00CC59CD">
      <w:pPr>
        <w:pStyle w:val="Footer"/>
      </w:pPr>
      <w:r w:rsidRPr="00CC59CD">
        <w:footnoteRef/>
      </w:r>
      <w:r w:rsidRPr="00CC59CD">
        <w:tab/>
        <w:t>Job figures reported in 2018-19 were facilitated by significant investment in renewable energy infrastructure. The construction phase of the relevant program was completed in 2018-19.</w:t>
      </w:r>
    </w:p>
  </w:footnote>
  <w:footnote w:id="7">
    <w:p w14:paraId="56A5D4DD" w14:textId="79B5F9B1" w:rsidR="000A2875" w:rsidRPr="00CC59CD" w:rsidRDefault="000A2875" w:rsidP="00CC59CD">
      <w:pPr>
        <w:pStyle w:val="Footer"/>
      </w:pPr>
      <w:r w:rsidRPr="00CC59CD">
        <w:footnoteRef/>
      </w:r>
      <w:r w:rsidRPr="00CC59CD">
        <w:tab/>
        <w:t>This figure represents only verified FTE at time of reporting. Actual FTE figures enabled by the Sustainability Fund programs are likely to be much higher.</w:t>
      </w:r>
    </w:p>
  </w:footnote>
  <w:footnote w:id="8">
    <w:p w14:paraId="73A7771E" w14:textId="4E4CDF1F" w:rsidR="000A2875" w:rsidRPr="00CC59CD" w:rsidRDefault="000A2875" w:rsidP="00CC59CD">
      <w:pPr>
        <w:pStyle w:val="Footer"/>
      </w:pPr>
      <w:r w:rsidRPr="00CC59CD">
        <w:footnoteRef/>
      </w:r>
      <w:r w:rsidRPr="00CC59CD">
        <w:tab/>
        <w:t xml:space="preserve">The program associated with these reported savings has closed. Savings in 2018-19 were the result of energy efficiency improvements, and are likely to be carried forward. </w:t>
      </w:r>
    </w:p>
  </w:footnote>
  <w:footnote w:id="9">
    <w:p w14:paraId="3FA3B6F9" w14:textId="2518D30F" w:rsidR="000A2875" w:rsidRPr="00CC59CD" w:rsidRDefault="000A2875" w:rsidP="00CC59CD">
      <w:pPr>
        <w:pStyle w:val="Footer"/>
      </w:pPr>
      <w:r w:rsidRPr="00CC59CD">
        <w:footnoteRef/>
      </w:r>
      <w:r w:rsidRPr="00CC59CD">
        <w:tab/>
        <w:t xml:space="preserve">Long-term policies like the VRET supports the development of a more sustainable economy and helps to create jobs now and into the future. </w:t>
      </w:r>
    </w:p>
  </w:footnote>
  <w:footnote w:id="10">
    <w:p w14:paraId="0E9A9018" w14:textId="761880F9" w:rsidR="000A2875" w:rsidRPr="00CC59CD" w:rsidRDefault="000A2875" w:rsidP="00CC59CD">
      <w:pPr>
        <w:pStyle w:val="Footer"/>
      </w:pPr>
      <w:r w:rsidRPr="00CC59CD">
        <w:footnoteRef/>
      </w:r>
      <w:r w:rsidRPr="00CC59CD">
        <w:tab/>
        <w:t>The performance variance between 2018-19 and 2019-20 is partially due to a change in reporting methodology. Around 1,100 audits and inspections that were previously reported under the indicator 'households and organisations assisted' have been reported as 'number of energy efficiency audits and assessments', as it more closely aligns to this outcome.</w:t>
      </w:r>
    </w:p>
  </w:footnote>
  <w:footnote w:id="11">
    <w:p w14:paraId="5F20F9C4" w14:textId="5ADD7422" w:rsidR="000A2875" w:rsidRDefault="000A2875" w:rsidP="003946FB">
      <w:pPr>
        <w:pStyle w:val="Footer"/>
      </w:pPr>
      <w:r w:rsidRPr="00CC59CD">
        <w:footnoteRef/>
      </w:r>
      <w:r w:rsidRPr="00CC59CD">
        <w:tab/>
        <w:t>The performance variance between 2018-19 and 2019-20 is partially due to a change in reporting methodology. Around 1,100 audits and</w:t>
      </w:r>
      <w:r>
        <w:t xml:space="preserve"> inspections which were previously reported under the indicator 'households and organisations assisted' has been reported as 'number of energy efficiency audits and assessments', as it more closely aligns to that outcome.</w:t>
      </w:r>
    </w:p>
  </w:footnote>
  <w:footnote w:id="12">
    <w:p w14:paraId="0F205BD3" w14:textId="31C8C748" w:rsidR="000A2875" w:rsidRPr="00CC59CD" w:rsidRDefault="000A2875" w:rsidP="00CC59CD">
      <w:pPr>
        <w:pStyle w:val="Footer"/>
      </w:pPr>
      <w:r w:rsidRPr="00CC59CD">
        <w:footnoteRef/>
      </w:r>
      <w:r w:rsidRPr="00CC59CD">
        <w:tab/>
        <w:t>The figure relates to collaborations formed or actively maintained as part of Sustainability Fund-supported programs. The figure does not reflect collaborations or partnerships that may have continued after a program closes, or stops reporting against the indicator.</w:t>
      </w:r>
    </w:p>
  </w:footnote>
  <w:footnote w:id="13">
    <w:p w14:paraId="37DF75CC" w14:textId="3DD871D6" w:rsidR="000A2875" w:rsidRPr="00CC59CD" w:rsidRDefault="000A2875" w:rsidP="00CC59CD">
      <w:pPr>
        <w:pStyle w:val="Footer"/>
      </w:pPr>
      <w:r w:rsidRPr="00CC59CD">
        <w:footnoteRef/>
      </w:r>
      <w:r w:rsidRPr="00CC59CD">
        <w:tab/>
        <w:t>2019-20 figures include reporting across a variety of mediums. Figures are unable to be aggregated, owing to difficulty in calculating overlap between outreach programs. Further to this, while advertising focused on Victorians, it is not possible to guarantee that all unique users reached were Victorians.</w:t>
      </w:r>
    </w:p>
  </w:footnote>
  <w:footnote w:id="14">
    <w:p w14:paraId="0E793A48" w14:textId="339400AD" w:rsidR="000A2875" w:rsidRPr="00CC59CD" w:rsidRDefault="000A2875" w:rsidP="00CC59CD">
      <w:pPr>
        <w:pStyle w:val="Footer"/>
      </w:pPr>
      <w:r w:rsidRPr="00CC59CD">
        <w:footnoteRef/>
      </w:r>
      <w:r w:rsidRPr="00CC59CD">
        <w:tab/>
        <w:t>Figure was not available when 2018-19 Activities report was compiled. This is the first year this figure was reported.</w:t>
      </w:r>
    </w:p>
  </w:footnote>
  <w:footnote w:id="15">
    <w:p w14:paraId="11C910B3" w14:textId="35465469" w:rsidR="000A2875" w:rsidRPr="00CC59CD" w:rsidRDefault="000A2875" w:rsidP="00CC59CD">
      <w:pPr>
        <w:pStyle w:val="Footer"/>
      </w:pPr>
      <w:r w:rsidRPr="00CC59CD">
        <w:footnoteRef/>
      </w:r>
      <w:r w:rsidRPr="00CC59CD">
        <w:tab/>
        <w:t xml:space="preserve">The change in outcome is due to a reallocation of some program funding. The ResourceSmart Schools program is now funded through the MILL and is therefore not included in the above figures. </w:t>
      </w:r>
    </w:p>
  </w:footnote>
  <w:footnote w:id="16">
    <w:p w14:paraId="2FB111A8" w14:textId="66210F31" w:rsidR="000A2875" w:rsidRPr="00CC59CD" w:rsidRDefault="000A2875" w:rsidP="00CC59CD">
      <w:pPr>
        <w:pStyle w:val="Footer"/>
      </w:pPr>
      <w:r w:rsidRPr="00CC59CD">
        <w:footnoteRef/>
      </w:r>
      <w:r w:rsidRPr="00CC59CD">
        <w:tab/>
        <w:t>The performance variance between 2018-19 and 2019-20 is partially due to a change in reporting methodology. In 2018-19 the measure was recorded as the area of land protected on title. In 2019-20, key stakeholders adopted the 'extent of land finalised or formally approved for permanent protection under covenant or other mean' as a more representative measure.</w:t>
      </w:r>
    </w:p>
  </w:footnote>
  <w:footnote w:id="17">
    <w:p w14:paraId="737671B9" w14:textId="3D696F7A" w:rsidR="000A2875" w:rsidRPr="00CC59CD" w:rsidRDefault="000A2875" w:rsidP="00CC59CD">
      <w:pPr>
        <w:pStyle w:val="Footer"/>
      </w:pPr>
      <w:r w:rsidRPr="00CC59CD">
        <w:footnoteRef/>
      </w:r>
      <w:r w:rsidRPr="00CC59CD">
        <w:tab/>
        <w:t xml:space="preserve">Programs significantly overperformed against this measure in 2018-19. The results for 2019-20 are slightly above the target of 5,000 hectares. </w:t>
      </w:r>
    </w:p>
  </w:footnote>
  <w:footnote w:id="18">
    <w:p w14:paraId="685CEED8" w14:textId="10E68054" w:rsidR="000A2875" w:rsidRPr="00CC59CD" w:rsidRDefault="000A2875" w:rsidP="00CC59CD">
      <w:pPr>
        <w:pStyle w:val="Footer"/>
      </w:pPr>
      <w:r w:rsidRPr="00CC59CD">
        <w:footnoteRef/>
      </w:r>
      <w:r w:rsidRPr="00CC59CD">
        <w:tab/>
        <w:t>2018-19 and 2019-20 figures reported for the first time in this report.</w:t>
      </w:r>
    </w:p>
  </w:footnote>
  <w:footnote w:id="19">
    <w:p w14:paraId="525A1DA7" w14:textId="24D870C7" w:rsidR="000A2875" w:rsidRPr="00CC59CD" w:rsidRDefault="000A2875" w:rsidP="00CC59CD">
      <w:pPr>
        <w:pStyle w:val="Footer"/>
      </w:pPr>
      <w:r w:rsidRPr="00CC59CD">
        <w:footnoteRef/>
      </w:r>
      <w:r w:rsidRPr="00CC59CD">
        <w:tab/>
        <w:t xml:space="preserve">Figure was not available when 2018-19 Activities report was compiled. This is the first year this figure was reported. </w:t>
      </w:r>
      <w:r w:rsidRPr="00CC59CD">
        <w:br/>
        <w:t>The 2019-20 figure will be reported in the 2020-21 report.</w:t>
      </w:r>
    </w:p>
  </w:footnote>
  <w:footnote w:id="20">
    <w:p w14:paraId="69359E71" w14:textId="77FE387C" w:rsidR="000A2875" w:rsidRDefault="000A2875" w:rsidP="00CC59CD">
      <w:pPr>
        <w:pStyle w:val="Footer"/>
      </w:pPr>
      <w:r>
        <w:rPr>
          <w:vertAlign w:val="superscript"/>
        </w:rPr>
        <w:footnoteRef/>
      </w:r>
      <w:r>
        <w:tab/>
        <w:t>This figure was not reported in 2019-20 due to a change in funding source. The program now receives ongoing funding from the MILL and is therefore not included in the above figures.</w:t>
      </w:r>
    </w:p>
  </w:footnote>
  <w:footnote w:id="21">
    <w:p w14:paraId="28FD7260" w14:textId="57C77B8A" w:rsidR="000A2875" w:rsidRDefault="000A2875" w:rsidP="00CC59CD">
      <w:pPr>
        <w:pStyle w:val="Footer"/>
      </w:pPr>
      <w:r>
        <w:rPr>
          <w:vertAlign w:val="superscript"/>
        </w:rPr>
        <w:footnoteRef/>
      </w:r>
      <w:r>
        <w:tab/>
        <w:t>Investments total $156.5 million in 2019-20. This figure differs from the total payments figure of $156.3 million shown in Appendix 10 of the 2019-20 DELWP annual report. This is due to the annual report figure comprising the gross amount paid to program recipients during 2019-20 ($156.5 million), plus administration costs ($0.7 million), less funds returned because they were not fully spent in prior years by program recipients ($0.9 million).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C81FD" w14:textId="77777777" w:rsidR="00E9733F" w:rsidRDefault="00E973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A8183" w14:textId="77777777" w:rsidR="00E9733F" w:rsidRDefault="00E973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4EF89" w14:textId="77777777" w:rsidR="00E9733F" w:rsidRDefault="00E973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9464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36202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324AA0C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2049DD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68B37FE"/>
    <w:multiLevelType w:val="multilevel"/>
    <w:tmpl w:val="A2EE2272"/>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3"/>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7F322C5"/>
    <w:multiLevelType w:val="multilevel"/>
    <w:tmpl w:val="1B9CA4B2"/>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pStyle w:val="Heading3Number"/>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6" w15:restartNumberingAfterBreak="0">
    <w:nsid w:val="0C351215"/>
    <w:multiLevelType w:val="multilevel"/>
    <w:tmpl w:val="E5EAFCCC"/>
    <w:lvl w:ilvl="0">
      <w:start w:val="1"/>
      <w:numFmt w:val="none"/>
      <w:lvlRestart w:val="0"/>
      <w:suff w:val="nothing"/>
      <w:lvlText w:val=""/>
      <w:lvlJc w:val="left"/>
      <w:pPr>
        <w:ind w:left="0" w:firstLine="0"/>
      </w:pPr>
      <w:rPr>
        <w:rFonts w:hint="default"/>
        <w:color w:val="44546A" w:themeColor="text2"/>
        <w:sz w:val="40"/>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0456720"/>
    <w:multiLevelType w:val="hybridMultilevel"/>
    <w:tmpl w:val="4836AF16"/>
    <w:lvl w:ilvl="0" w:tplc="808C178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275C51"/>
    <w:multiLevelType w:val="multilevel"/>
    <w:tmpl w:val="14E88F38"/>
    <w:lvl w:ilvl="0">
      <w:start w:val="1"/>
      <w:numFmt w:val="lowerLetter"/>
      <w:lvlText w:val="%1."/>
      <w:lvlJc w:val="left"/>
      <w:pPr>
        <w:ind w:left="340" w:hanging="340"/>
      </w:pPr>
      <w:rPr>
        <w:rFonts w:hint="default"/>
      </w:rPr>
    </w:lvl>
    <w:lvl w:ilvl="1">
      <w:start w:val="1"/>
      <w:numFmt w:val="lowerRoman"/>
      <w:pStyle w:val="ListAlpha3"/>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C72580B"/>
    <w:multiLevelType w:val="multilevel"/>
    <w:tmpl w:val="151AC338"/>
    <w:lvl w:ilvl="0">
      <w:start w:val="1"/>
      <w:numFmt w:val="decimal"/>
      <w:lvlText w:val="%1."/>
      <w:lvlJc w:val="left"/>
      <w:pPr>
        <w:tabs>
          <w:tab w:val="num" w:pos="482"/>
        </w:tabs>
        <w:ind w:left="482" w:hanging="340"/>
      </w:pPr>
      <w:rPr>
        <w:rFonts w:hint="default"/>
      </w:rPr>
    </w:lvl>
    <w:lvl w:ilvl="1">
      <w:start w:val="1"/>
      <w:numFmt w:val="lowerLetter"/>
      <w:pStyle w:val="PullOutBoxNumbered3"/>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8723AD4"/>
    <w:multiLevelType w:val="multilevel"/>
    <w:tmpl w:val="C3FC21F4"/>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3"/>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9EE2DE2"/>
    <w:multiLevelType w:val="hybridMultilevel"/>
    <w:tmpl w:val="4570354A"/>
    <w:lvl w:ilvl="0" w:tplc="F50C780E">
      <w:start w:val="1"/>
      <w:numFmt w:val="decimal"/>
      <w:pStyle w:val="Numbers"/>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7BA4C2A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6" w15:restartNumberingAfterBreak="0">
    <w:nsid w:val="6CF40D45"/>
    <w:multiLevelType w:val="hybridMultilevel"/>
    <w:tmpl w:val="3B62A536"/>
    <w:lvl w:ilvl="0" w:tplc="1A64B64E">
      <w:start w:val="1"/>
      <w:numFmt w:val="decimal"/>
      <w:pStyle w:val="Heading2Number"/>
      <w:lvlText w:val="%1."/>
      <w:lvlJc w:val="left"/>
      <w:pPr>
        <w:ind w:left="927" w:hanging="927"/>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0250B03"/>
    <w:multiLevelType w:val="multilevel"/>
    <w:tmpl w:val="F3EA2326"/>
    <w:lvl w:ilvl="0">
      <w:start w:val="1"/>
      <w:numFmt w:val="bullet"/>
      <w:pStyle w:val="QuoteBullet2"/>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8" w15:restartNumberingAfterBreak="0">
    <w:nsid w:val="7839021E"/>
    <w:multiLevelType w:val="multilevel"/>
    <w:tmpl w:val="EC2AC2F8"/>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pStyle w:val="ListNumber3"/>
      <w:lvlText w:val="%2."/>
      <w:lvlJc w:val="left"/>
      <w:pPr>
        <w:tabs>
          <w:tab w:val="num" w:pos="680"/>
        </w:tabs>
        <w:ind w:left="680" w:hanging="340"/>
      </w:pPr>
      <w:rPr>
        <w:rFonts w:hint="default"/>
        <w:color w:val="000000" w:themeColor="text1"/>
        <w:spacing w:val="0"/>
        <w:sz w:val="20"/>
      </w:rPr>
    </w:lvl>
    <w:lvl w:ilvl="2">
      <w:start w:val="1"/>
      <w:numFmt w:val="upperLetter"/>
      <w:pStyle w:val="ListNumber3"/>
      <w:lvlText w:val="%3."/>
      <w:lvlJc w:val="left"/>
      <w:pPr>
        <w:ind w:left="1040" w:hanging="360"/>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7"/>
  </w:num>
  <w:num w:numId="2">
    <w:abstractNumId w:val="6"/>
  </w:num>
  <w:num w:numId="3">
    <w:abstractNumId w:val="15"/>
  </w:num>
  <w:num w:numId="4">
    <w:abstractNumId w:val="14"/>
  </w:num>
  <w:num w:numId="5">
    <w:abstractNumId w:val="9"/>
  </w:num>
  <w:num w:numId="6">
    <w:abstractNumId w:val="4"/>
  </w:num>
  <w:num w:numId="7">
    <w:abstractNumId w:val="18"/>
  </w:num>
  <w:num w:numId="8">
    <w:abstractNumId w:val="11"/>
  </w:num>
  <w:num w:numId="9">
    <w:abstractNumId w:val="10"/>
  </w:num>
  <w:num w:numId="10">
    <w:abstractNumId w:val="17"/>
  </w:num>
  <w:num w:numId="11">
    <w:abstractNumId w:val="13"/>
  </w:num>
  <w:num w:numId="12">
    <w:abstractNumId w:val="8"/>
  </w:num>
  <w:num w:numId="13">
    <w:abstractNumId w:val="1"/>
  </w:num>
  <w:num w:numId="14">
    <w:abstractNumId w:val="12"/>
  </w:num>
  <w:num w:numId="15">
    <w:abstractNumId w:val="16"/>
  </w:num>
  <w:num w:numId="16">
    <w:abstractNumId w:val="5"/>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
  </w:num>
  <w:num w:numId="21">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PlainTable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9BE"/>
    <w:rsid w:val="000000A3"/>
    <w:rsid w:val="00005923"/>
    <w:rsid w:val="00017FC6"/>
    <w:rsid w:val="00021B84"/>
    <w:rsid w:val="00043F28"/>
    <w:rsid w:val="0004496E"/>
    <w:rsid w:val="00054E17"/>
    <w:rsid w:val="0005627C"/>
    <w:rsid w:val="00082255"/>
    <w:rsid w:val="000846C9"/>
    <w:rsid w:val="000905DF"/>
    <w:rsid w:val="00094A0F"/>
    <w:rsid w:val="000A2875"/>
    <w:rsid w:val="000C0F7C"/>
    <w:rsid w:val="000E569F"/>
    <w:rsid w:val="000E5C6D"/>
    <w:rsid w:val="000F0558"/>
    <w:rsid w:val="0012333C"/>
    <w:rsid w:val="00137252"/>
    <w:rsid w:val="00141A1C"/>
    <w:rsid w:val="00146819"/>
    <w:rsid w:val="00150DFE"/>
    <w:rsid w:val="001800D0"/>
    <w:rsid w:val="00184CAF"/>
    <w:rsid w:val="001940FC"/>
    <w:rsid w:val="0019477D"/>
    <w:rsid w:val="00197F48"/>
    <w:rsid w:val="001F1653"/>
    <w:rsid w:val="001F522D"/>
    <w:rsid w:val="00205F4F"/>
    <w:rsid w:val="002163F8"/>
    <w:rsid w:val="002168E4"/>
    <w:rsid w:val="00251DD9"/>
    <w:rsid w:val="00252702"/>
    <w:rsid w:val="00253E41"/>
    <w:rsid w:val="00254825"/>
    <w:rsid w:val="00264118"/>
    <w:rsid w:val="002847D4"/>
    <w:rsid w:val="002856C1"/>
    <w:rsid w:val="00291607"/>
    <w:rsid w:val="002B2C0C"/>
    <w:rsid w:val="002C2701"/>
    <w:rsid w:val="002C3332"/>
    <w:rsid w:val="002E1971"/>
    <w:rsid w:val="002F1CDA"/>
    <w:rsid w:val="002F4272"/>
    <w:rsid w:val="002F4632"/>
    <w:rsid w:val="003059FA"/>
    <w:rsid w:val="00310763"/>
    <w:rsid w:val="00312A77"/>
    <w:rsid w:val="00312BFC"/>
    <w:rsid w:val="003133C8"/>
    <w:rsid w:val="003205B0"/>
    <w:rsid w:val="00345230"/>
    <w:rsid w:val="003537EF"/>
    <w:rsid w:val="00354624"/>
    <w:rsid w:val="00371D5C"/>
    <w:rsid w:val="00375CC5"/>
    <w:rsid w:val="00381535"/>
    <w:rsid w:val="003946FB"/>
    <w:rsid w:val="003A0E11"/>
    <w:rsid w:val="003B4D35"/>
    <w:rsid w:val="003B7409"/>
    <w:rsid w:val="003C3C01"/>
    <w:rsid w:val="003D31EB"/>
    <w:rsid w:val="003E44A7"/>
    <w:rsid w:val="003E52EC"/>
    <w:rsid w:val="00402836"/>
    <w:rsid w:val="00414F2B"/>
    <w:rsid w:val="0042128F"/>
    <w:rsid w:val="004355E4"/>
    <w:rsid w:val="00454584"/>
    <w:rsid w:val="00457790"/>
    <w:rsid w:val="004601A3"/>
    <w:rsid w:val="00460CEC"/>
    <w:rsid w:val="004627C8"/>
    <w:rsid w:val="0046327F"/>
    <w:rsid w:val="00466F9B"/>
    <w:rsid w:val="00480E5A"/>
    <w:rsid w:val="0049546E"/>
    <w:rsid w:val="004A2DF1"/>
    <w:rsid w:val="004A677A"/>
    <w:rsid w:val="004B0057"/>
    <w:rsid w:val="004C3E12"/>
    <w:rsid w:val="004E0DDD"/>
    <w:rsid w:val="004F2E5A"/>
    <w:rsid w:val="00503511"/>
    <w:rsid w:val="005226BB"/>
    <w:rsid w:val="00524948"/>
    <w:rsid w:val="00530694"/>
    <w:rsid w:val="0054119C"/>
    <w:rsid w:val="00545B2D"/>
    <w:rsid w:val="00555983"/>
    <w:rsid w:val="0057683E"/>
    <w:rsid w:val="005854B1"/>
    <w:rsid w:val="005926A8"/>
    <w:rsid w:val="005B5A0F"/>
    <w:rsid w:val="005C000F"/>
    <w:rsid w:val="005D61BF"/>
    <w:rsid w:val="005D753B"/>
    <w:rsid w:val="005E08DB"/>
    <w:rsid w:val="005E50BC"/>
    <w:rsid w:val="005F6308"/>
    <w:rsid w:val="005F7F5D"/>
    <w:rsid w:val="00600284"/>
    <w:rsid w:val="006018EA"/>
    <w:rsid w:val="0060670D"/>
    <w:rsid w:val="00614980"/>
    <w:rsid w:val="00616D30"/>
    <w:rsid w:val="00624A77"/>
    <w:rsid w:val="006449FE"/>
    <w:rsid w:val="00661AD0"/>
    <w:rsid w:val="00663B6D"/>
    <w:rsid w:val="006702F7"/>
    <w:rsid w:val="00671BFB"/>
    <w:rsid w:val="006732FD"/>
    <w:rsid w:val="00675977"/>
    <w:rsid w:val="00686DD2"/>
    <w:rsid w:val="00695E43"/>
    <w:rsid w:val="006D786C"/>
    <w:rsid w:val="006E31B5"/>
    <w:rsid w:val="006E518D"/>
    <w:rsid w:val="00717C2D"/>
    <w:rsid w:val="0075122F"/>
    <w:rsid w:val="00755C77"/>
    <w:rsid w:val="007571D0"/>
    <w:rsid w:val="00775B78"/>
    <w:rsid w:val="00782560"/>
    <w:rsid w:val="00782756"/>
    <w:rsid w:val="00795387"/>
    <w:rsid w:val="007A593C"/>
    <w:rsid w:val="007B1521"/>
    <w:rsid w:val="007D5D5D"/>
    <w:rsid w:val="007E39A2"/>
    <w:rsid w:val="007E7E66"/>
    <w:rsid w:val="007F0A69"/>
    <w:rsid w:val="007F206E"/>
    <w:rsid w:val="008050AE"/>
    <w:rsid w:val="008104A6"/>
    <w:rsid w:val="00832782"/>
    <w:rsid w:val="008374D6"/>
    <w:rsid w:val="00843CC1"/>
    <w:rsid w:val="008469A5"/>
    <w:rsid w:val="00847FA5"/>
    <w:rsid w:val="00851508"/>
    <w:rsid w:val="00857A8D"/>
    <w:rsid w:val="00875CCF"/>
    <w:rsid w:val="0088779F"/>
    <w:rsid w:val="00893C71"/>
    <w:rsid w:val="008D448A"/>
    <w:rsid w:val="008E281A"/>
    <w:rsid w:val="008E4A57"/>
    <w:rsid w:val="008E4C0D"/>
    <w:rsid w:val="00944E57"/>
    <w:rsid w:val="00945CFD"/>
    <w:rsid w:val="00994FF6"/>
    <w:rsid w:val="009A36E6"/>
    <w:rsid w:val="009B46C4"/>
    <w:rsid w:val="009C2D9F"/>
    <w:rsid w:val="009C4725"/>
    <w:rsid w:val="009D100E"/>
    <w:rsid w:val="009E3819"/>
    <w:rsid w:val="009E4EB7"/>
    <w:rsid w:val="009F5FBA"/>
    <w:rsid w:val="00A21A76"/>
    <w:rsid w:val="00A255BC"/>
    <w:rsid w:val="00A267AA"/>
    <w:rsid w:val="00A30EB6"/>
    <w:rsid w:val="00A3767B"/>
    <w:rsid w:val="00A40A18"/>
    <w:rsid w:val="00A42111"/>
    <w:rsid w:val="00A54AAD"/>
    <w:rsid w:val="00A61073"/>
    <w:rsid w:val="00A71090"/>
    <w:rsid w:val="00A72682"/>
    <w:rsid w:val="00A85A44"/>
    <w:rsid w:val="00A90C81"/>
    <w:rsid w:val="00A938C6"/>
    <w:rsid w:val="00A967CE"/>
    <w:rsid w:val="00AA31D3"/>
    <w:rsid w:val="00AA343B"/>
    <w:rsid w:val="00AA42B0"/>
    <w:rsid w:val="00AB7C8C"/>
    <w:rsid w:val="00AD1C2B"/>
    <w:rsid w:val="00AF01E3"/>
    <w:rsid w:val="00AF3582"/>
    <w:rsid w:val="00AF79F0"/>
    <w:rsid w:val="00B0344E"/>
    <w:rsid w:val="00B17D2F"/>
    <w:rsid w:val="00B20309"/>
    <w:rsid w:val="00B36106"/>
    <w:rsid w:val="00B36FFB"/>
    <w:rsid w:val="00B37D19"/>
    <w:rsid w:val="00B45EF2"/>
    <w:rsid w:val="00B62A09"/>
    <w:rsid w:val="00B71DE3"/>
    <w:rsid w:val="00B729BE"/>
    <w:rsid w:val="00B8237A"/>
    <w:rsid w:val="00B979EE"/>
    <w:rsid w:val="00BA6CA6"/>
    <w:rsid w:val="00BB18D5"/>
    <w:rsid w:val="00BB4070"/>
    <w:rsid w:val="00BC047D"/>
    <w:rsid w:val="00BE4396"/>
    <w:rsid w:val="00BE564D"/>
    <w:rsid w:val="00BF3DD4"/>
    <w:rsid w:val="00BF4B27"/>
    <w:rsid w:val="00BF52F5"/>
    <w:rsid w:val="00C27C79"/>
    <w:rsid w:val="00C317ED"/>
    <w:rsid w:val="00C45DAB"/>
    <w:rsid w:val="00C47720"/>
    <w:rsid w:val="00C51D89"/>
    <w:rsid w:val="00C52563"/>
    <w:rsid w:val="00C57DB6"/>
    <w:rsid w:val="00C632BC"/>
    <w:rsid w:val="00C6627C"/>
    <w:rsid w:val="00C71840"/>
    <w:rsid w:val="00CC09D2"/>
    <w:rsid w:val="00CC59CD"/>
    <w:rsid w:val="00CD78E5"/>
    <w:rsid w:val="00CF4390"/>
    <w:rsid w:val="00D107AA"/>
    <w:rsid w:val="00D373A8"/>
    <w:rsid w:val="00D54359"/>
    <w:rsid w:val="00D86870"/>
    <w:rsid w:val="00D946A4"/>
    <w:rsid w:val="00DB1D27"/>
    <w:rsid w:val="00DB5192"/>
    <w:rsid w:val="00DD07BC"/>
    <w:rsid w:val="00DD3823"/>
    <w:rsid w:val="00DE6778"/>
    <w:rsid w:val="00DF0984"/>
    <w:rsid w:val="00E108FA"/>
    <w:rsid w:val="00E22B43"/>
    <w:rsid w:val="00E31DCB"/>
    <w:rsid w:val="00E407E2"/>
    <w:rsid w:val="00E66651"/>
    <w:rsid w:val="00E72676"/>
    <w:rsid w:val="00E84F3F"/>
    <w:rsid w:val="00E87329"/>
    <w:rsid w:val="00E93CC0"/>
    <w:rsid w:val="00E970BC"/>
    <w:rsid w:val="00E9733F"/>
    <w:rsid w:val="00EE5F31"/>
    <w:rsid w:val="00F037F4"/>
    <w:rsid w:val="00F06EC1"/>
    <w:rsid w:val="00F10A22"/>
    <w:rsid w:val="00F24BA6"/>
    <w:rsid w:val="00F259AC"/>
    <w:rsid w:val="00F315FC"/>
    <w:rsid w:val="00F43162"/>
    <w:rsid w:val="00F51DB0"/>
    <w:rsid w:val="00F65068"/>
    <w:rsid w:val="00F76257"/>
    <w:rsid w:val="00F76B3E"/>
    <w:rsid w:val="00F81F52"/>
    <w:rsid w:val="00F8511D"/>
    <w:rsid w:val="00FA7604"/>
    <w:rsid w:val="00FC5FA0"/>
    <w:rsid w:val="00FE424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FA69A9"/>
  <w14:defaultImageDpi w14:val="32767"/>
  <w15:chartTrackingRefBased/>
  <w15:docId w15:val="{A4890926-46EF-454B-B7B9-707B1C49D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42111"/>
    <w:pPr>
      <w:spacing w:before="120" w:line="240" w:lineRule="atLeast"/>
    </w:pPr>
    <w:rPr>
      <w:rFonts w:ascii="Arial" w:eastAsia="Times New Roman" w:hAnsi="Arial" w:cs="Arial"/>
      <w:color w:val="000000" w:themeColor="text1"/>
      <w:sz w:val="20"/>
      <w:szCs w:val="20"/>
      <w:lang w:val="en-AU" w:eastAsia="en-AU"/>
    </w:rPr>
  </w:style>
  <w:style w:type="paragraph" w:styleId="Heading1">
    <w:name w:val="heading 1"/>
    <w:basedOn w:val="Normal"/>
    <w:next w:val="BodyText"/>
    <w:link w:val="Heading1Char"/>
    <w:qFormat/>
    <w:rsid w:val="00782560"/>
    <w:pPr>
      <w:keepNext/>
      <w:keepLines/>
      <w:spacing w:before="300" w:after="360" w:line="440" w:lineRule="exact"/>
      <w:outlineLvl w:val="0"/>
    </w:pPr>
    <w:rPr>
      <w:b/>
      <w:bCs/>
      <w:kern w:val="32"/>
      <w:sz w:val="40"/>
      <w:szCs w:val="32"/>
    </w:rPr>
  </w:style>
  <w:style w:type="paragraph" w:styleId="Heading2">
    <w:name w:val="heading 2"/>
    <w:basedOn w:val="Normal"/>
    <w:next w:val="BodyText"/>
    <w:link w:val="Heading2Char"/>
    <w:qFormat/>
    <w:rsid w:val="00A938C6"/>
    <w:pPr>
      <w:keepNext/>
      <w:keepLines/>
      <w:numPr>
        <w:ilvl w:val="1"/>
        <w:numId w:val="2"/>
      </w:numPr>
      <w:tabs>
        <w:tab w:val="left" w:pos="1418"/>
        <w:tab w:val="left" w:pos="1701"/>
        <w:tab w:val="left" w:pos="1985"/>
      </w:tabs>
      <w:spacing w:before="240" w:after="100" w:line="280" w:lineRule="exact"/>
      <w:outlineLvl w:val="1"/>
    </w:pPr>
    <w:rPr>
      <w:b/>
      <w:bCs/>
      <w:iCs/>
      <w:kern w:val="20"/>
      <w:sz w:val="24"/>
      <w:szCs w:val="28"/>
    </w:rPr>
  </w:style>
  <w:style w:type="paragraph" w:styleId="Heading3">
    <w:name w:val="heading 3"/>
    <w:basedOn w:val="Normal"/>
    <w:next w:val="BodyText"/>
    <w:link w:val="Heading3Char"/>
    <w:qFormat/>
    <w:rsid w:val="00782560"/>
    <w:pPr>
      <w:keepNext/>
      <w:keepLines/>
      <w:tabs>
        <w:tab w:val="left" w:pos="1418"/>
        <w:tab w:val="left" w:pos="1701"/>
        <w:tab w:val="left" w:pos="1985"/>
      </w:tabs>
      <w:spacing w:before="200" w:after="100" w:line="240" w:lineRule="exact"/>
      <w:outlineLvl w:val="2"/>
    </w:pPr>
    <w:rPr>
      <w:b/>
    </w:rPr>
  </w:style>
  <w:style w:type="paragraph" w:styleId="Heading4">
    <w:name w:val="heading 4"/>
    <w:basedOn w:val="Normal"/>
    <w:next w:val="BodyText"/>
    <w:link w:val="Heading4Char"/>
    <w:qFormat/>
    <w:rsid w:val="002856C1"/>
    <w:pPr>
      <w:keepNext/>
      <w:keepLines/>
      <w:tabs>
        <w:tab w:val="left" w:pos="1418"/>
        <w:tab w:val="left" w:pos="1701"/>
        <w:tab w:val="left" w:pos="1985"/>
      </w:tabs>
      <w:spacing w:before="200" w:after="100"/>
      <w:outlineLvl w:val="3"/>
    </w:pPr>
    <w:rPr>
      <w:rFonts w:eastAsiaTheme="majorEastAsia" w:cstheme="majorBidi"/>
      <w:b/>
      <w:bCs/>
      <w:i/>
      <w:iCs/>
    </w:rPr>
  </w:style>
  <w:style w:type="paragraph" w:styleId="Heading5">
    <w:name w:val="heading 5"/>
    <w:basedOn w:val="Normal"/>
    <w:next w:val="BodyText"/>
    <w:link w:val="Heading5Char"/>
    <w:qFormat/>
    <w:rsid w:val="007F206E"/>
    <w:pPr>
      <w:keepNext/>
      <w:keepLines/>
      <w:spacing w:before="200" w:after="100"/>
      <w:outlineLvl w:val="4"/>
    </w:pPr>
    <w:rPr>
      <w:rFonts w:eastAsiaTheme="majorEastAsia"/>
      <w:i/>
      <w:color w:val="auto"/>
    </w:rPr>
  </w:style>
  <w:style w:type="paragraph" w:styleId="Heading6">
    <w:name w:val="heading 6"/>
    <w:basedOn w:val="Normal"/>
    <w:next w:val="BodyText"/>
    <w:link w:val="Heading6Char"/>
    <w:semiHidden/>
    <w:qFormat/>
    <w:rsid w:val="00A42111"/>
    <w:pPr>
      <w:keepNext/>
      <w:keepLines/>
      <w:spacing w:before="100" w:after="100"/>
      <w:outlineLvl w:val="5"/>
    </w:pPr>
    <w:rPr>
      <w:rFonts w:asciiTheme="majorHAnsi" w:eastAsiaTheme="majorEastAsia" w:hAnsiTheme="majorHAnsi" w:cstheme="majorBidi"/>
      <w:i/>
      <w:iCs/>
      <w:color w:val="44546A" w:themeColor="text2"/>
    </w:rPr>
  </w:style>
  <w:style w:type="paragraph" w:styleId="Heading7">
    <w:name w:val="heading 7"/>
    <w:basedOn w:val="Normal"/>
    <w:next w:val="Normal"/>
    <w:link w:val="Heading7Char"/>
    <w:semiHidden/>
    <w:rsid w:val="00A42111"/>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A42111"/>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44546A" w:themeColor="text2"/>
      <w:sz w:val="40"/>
    </w:rPr>
  </w:style>
  <w:style w:type="paragraph" w:styleId="Heading9">
    <w:name w:val="heading 9"/>
    <w:aliases w:val="Appendix Heading 1"/>
    <w:basedOn w:val="Normal"/>
    <w:next w:val="BodyText"/>
    <w:link w:val="Heading9Char"/>
    <w:uiPriority w:val="1"/>
    <w:rsid w:val="00A42111"/>
    <w:pPr>
      <w:keepNext/>
      <w:keepLines/>
      <w:tabs>
        <w:tab w:val="left" w:pos="1559"/>
        <w:tab w:val="left" w:pos="1843"/>
        <w:tab w:val="left" w:pos="2126"/>
        <w:tab w:val="left" w:pos="2410"/>
      </w:tabs>
      <w:spacing w:before="100" w:after="100" w:line="280" w:lineRule="exact"/>
      <w:outlineLvl w:val="8"/>
    </w:pPr>
    <w:rPr>
      <w:b/>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42111"/>
    <w:pPr>
      <w:spacing w:before="60" w:after="120"/>
    </w:pPr>
    <w:rPr>
      <w:rFonts w:cs="Times New Roman"/>
      <w:lang w:eastAsia="en-US"/>
    </w:rPr>
  </w:style>
  <w:style w:type="character" w:customStyle="1" w:styleId="BodyTextChar">
    <w:name w:val="Body Text Char"/>
    <w:basedOn w:val="DefaultParagraphFont"/>
    <w:link w:val="BodyText"/>
    <w:rsid w:val="00A42111"/>
    <w:rPr>
      <w:rFonts w:eastAsia="Times New Roman" w:cs="Times New Roman"/>
      <w:color w:val="000000" w:themeColor="text1"/>
      <w:sz w:val="20"/>
      <w:szCs w:val="20"/>
      <w:lang w:val="en-AU"/>
    </w:rPr>
  </w:style>
  <w:style w:type="character" w:customStyle="1" w:styleId="Heading1Char">
    <w:name w:val="Heading 1 Char"/>
    <w:basedOn w:val="DefaultParagraphFont"/>
    <w:link w:val="Heading1"/>
    <w:rsid w:val="00BB4070"/>
    <w:rPr>
      <w:rFonts w:ascii="Arial" w:eastAsia="Times New Roman" w:hAnsi="Arial" w:cs="Arial"/>
      <w:b/>
      <w:bCs/>
      <w:color w:val="000000" w:themeColor="text1"/>
      <w:kern w:val="32"/>
      <w:sz w:val="40"/>
      <w:szCs w:val="32"/>
      <w:lang w:val="en-AU" w:eastAsia="en-AU"/>
    </w:rPr>
  </w:style>
  <w:style w:type="character" w:customStyle="1" w:styleId="Heading2Char">
    <w:name w:val="Heading 2 Char"/>
    <w:basedOn w:val="DefaultParagraphFont"/>
    <w:link w:val="Heading2"/>
    <w:rsid w:val="00A938C6"/>
    <w:rPr>
      <w:rFonts w:ascii="Arial" w:eastAsia="Times New Roman" w:hAnsi="Arial" w:cs="Arial"/>
      <w:b/>
      <w:bCs/>
      <w:iCs/>
      <w:color w:val="000000" w:themeColor="text1"/>
      <w:kern w:val="20"/>
      <w:szCs w:val="28"/>
      <w:lang w:val="en-AU" w:eastAsia="en-AU"/>
    </w:rPr>
  </w:style>
  <w:style w:type="character" w:customStyle="1" w:styleId="Heading3Char">
    <w:name w:val="Heading 3 Char"/>
    <w:basedOn w:val="DefaultParagraphFont"/>
    <w:link w:val="Heading3"/>
    <w:rsid w:val="00663B6D"/>
    <w:rPr>
      <w:rFonts w:ascii="Arial" w:eastAsia="Times New Roman" w:hAnsi="Arial" w:cs="Arial"/>
      <w:b/>
      <w:color w:val="000000" w:themeColor="text1"/>
      <w:sz w:val="20"/>
      <w:szCs w:val="20"/>
      <w:lang w:val="en-AU" w:eastAsia="en-AU"/>
    </w:rPr>
  </w:style>
  <w:style w:type="character" w:customStyle="1" w:styleId="Heading4Char">
    <w:name w:val="Heading 4 Char"/>
    <w:basedOn w:val="DefaultParagraphFont"/>
    <w:link w:val="Heading4"/>
    <w:rsid w:val="002856C1"/>
    <w:rPr>
      <w:rFonts w:ascii="Arial" w:eastAsiaTheme="majorEastAsia" w:hAnsi="Arial" w:cstheme="majorBidi"/>
      <w:b/>
      <w:bCs/>
      <w:i/>
      <w:iCs/>
      <w:color w:val="000000" w:themeColor="text1"/>
      <w:sz w:val="20"/>
      <w:szCs w:val="20"/>
      <w:lang w:val="en-AU" w:eastAsia="en-AU"/>
    </w:rPr>
  </w:style>
  <w:style w:type="character" w:customStyle="1" w:styleId="Heading5Char">
    <w:name w:val="Heading 5 Char"/>
    <w:basedOn w:val="DefaultParagraphFont"/>
    <w:link w:val="Heading5"/>
    <w:rsid w:val="007F206E"/>
    <w:rPr>
      <w:rFonts w:ascii="Arial" w:eastAsiaTheme="majorEastAsia" w:hAnsi="Arial" w:cs="Arial"/>
      <w:i/>
      <w:sz w:val="20"/>
      <w:szCs w:val="20"/>
      <w:lang w:val="en-AU" w:eastAsia="en-AU"/>
    </w:rPr>
  </w:style>
  <w:style w:type="character" w:customStyle="1" w:styleId="Heading6Char">
    <w:name w:val="Heading 6 Char"/>
    <w:basedOn w:val="DefaultParagraphFont"/>
    <w:link w:val="Heading6"/>
    <w:semiHidden/>
    <w:rsid w:val="00A42111"/>
    <w:rPr>
      <w:rFonts w:asciiTheme="majorHAnsi" w:eastAsiaTheme="majorEastAsia" w:hAnsiTheme="majorHAnsi" w:cstheme="majorBidi"/>
      <w:i/>
      <w:iCs/>
      <w:color w:val="44546A" w:themeColor="text2"/>
      <w:sz w:val="20"/>
      <w:szCs w:val="20"/>
      <w:lang w:val="en-AU" w:eastAsia="en-AU"/>
    </w:rPr>
  </w:style>
  <w:style w:type="character" w:customStyle="1" w:styleId="Heading7Char">
    <w:name w:val="Heading 7 Char"/>
    <w:basedOn w:val="DefaultParagraphFont"/>
    <w:link w:val="Heading7"/>
    <w:semiHidden/>
    <w:rsid w:val="00A42111"/>
    <w:rPr>
      <w:rFonts w:asciiTheme="majorHAnsi" w:eastAsiaTheme="majorEastAsia" w:hAnsiTheme="majorHAnsi" w:cstheme="majorBidi"/>
      <w:b/>
      <w:iCs/>
      <w:color w:val="FFFFFF"/>
      <w:sz w:val="20"/>
      <w:szCs w:val="20"/>
      <w:lang w:val="en-AU" w:eastAsia="en-AU"/>
    </w:rPr>
  </w:style>
  <w:style w:type="character" w:customStyle="1" w:styleId="Heading8Char">
    <w:name w:val="Heading 8 Char"/>
    <w:aliases w:val="Appendix Title Char"/>
    <w:basedOn w:val="DefaultParagraphFont"/>
    <w:link w:val="Heading8"/>
    <w:uiPriority w:val="1"/>
    <w:rsid w:val="00A42111"/>
    <w:rPr>
      <w:rFonts w:asciiTheme="majorHAnsi" w:eastAsiaTheme="majorEastAsia" w:hAnsiTheme="majorHAnsi" w:cstheme="majorBidi"/>
      <w:b/>
      <w:color w:val="44546A" w:themeColor="text2"/>
      <w:sz w:val="40"/>
      <w:szCs w:val="20"/>
      <w:lang w:val="en-AU" w:eastAsia="en-AU"/>
    </w:rPr>
  </w:style>
  <w:style w:type="character" w:customStyle="1" w:styleId="Heading9Char">
    <w:name w:val="Heading 9 Char"/>
    <w:aliases w:val="Appendix Heading 1 Char"/>
    <w:basedOn w:val="DefaultParagraphFont"/>
    <w:link w:val="Heading9"/>
    <w:uiPriority w:val="1"/>
    <w:rsid w:val="00A42111"/>
    <w:rPr>
      <w:rFonts w:eastAsia="Times New Roman" w:cs="Arial"/>
      <w:b/>
      <w:color w:val="44546A" w:themeColor="text2"/>
      <w:szCs w:val="20"/>
      <w:lang w:val="en-AU" w:eastAsia="en-AU"/>
    </w:rPr>
  </w:style>
  <w:style w:type="paragraph" w:customStyle="1" w:styleId="MainheadingCover">
    <w:name w:val="Main heading (Cover)"/>
    <w:basedOn w:val="Normal"/>
    <w:uiPriority w:val="99"/>
    <w:rsid w:val="00B729BE"/>
    <w:pPr>
      <w:suppressAutoHyphens/>
      <w:autoSpaceDE w:val="0"/>
      <w:autoSpaceDN w:val="0"/>
      <w:adjustRightInd w:val="0"/>
      <w:spacing w:after="170" w:line="580" w:lineRule="atLeast"/>
      <w:jc w:val="right"/>
      <w:textAlignment w:val="center"/>
    </w:pPr>
    <w:rPr>
      <w:rFonts w:ascii="VIC-Bold" w:hAnsi="VIC-Bold" w:cs="VIC-Bold"/>
      <w:b/>
      <w:bCs/>
      <w:color w:val="FFFFFF"/>
      <w:sz w:val="54"/>
      <w:szCs w:val="54"/>
    </w:rPr>
  </w:style>
  <w:style w:type="paragraph" w:customStyle="1" w:styleId="SubheadingCover">
    <w:name w:val="Sub heading (Cover)"/>
    <w:basedOn w:val="Normal"/>
    <w:uiPriority w:val="99"/>
    <w:rsid w:val="00B729BE"/>
    <w:pPr>
      <w:suppressAutoHyphens/>
      <w:autoSpaceDE w:val="0"/>
      <w:autoSpaceDN w:val="0"/>
      <w:adjustRightInd w:val="0"/>
      <w:spacing w:line="360" w:lineRule="atLeast"/>
      <w:jc w:val="right"/>
      <w:textAlignment w:val="center"/>
    </w:pPr>
    <w:rPr>
      <w:rFonts w:ascii="VIC-Regular" w:hAnsi="VIC-Regular" w:cs="VIC-Regular"/>
      <w:color w:val="FFFFFF"/>
      <w:sz w:val="32"/>
      <w:szCs w:val="32"/>
      <w:lang w:val="en-US"/>
    </w:rPr>
  </w:style>
  <w:style w:type="paragraph" w:styleId="Title">
    <w:name w:val="Title"/>
    <w:basedOn w:val="Normal"/>
    <w:next w:val="Normal"/>
    <w:link w:val="TitleChar"/>
    <w:uiPriority w:val="99"/>
    <w:qFormat/>
    <w:rsid w:val="00A42111"/>
    <w:pPr>
      <w:spacing w:after="360" w:line="600" w:lineRule="exact"/>
    </w:pPr>
    <w:rPr>
      <w:rFonts w:eastAsiaTheme="majorEastAsia" w:cstheme="majorBidi"/>
      <w:b/>
      <w:spacing w:val="-2"/>
      <w:sz w:val="54"/>
      <w:szCs w:val="52"/>
    </w:rPr>
  </w:style>
  <w:style w:type="character" w:customStyle="1" w:styleId="TitleChar">
    <w:name w:val="Title Char"/>
    <w:basedOn w:val="DefaultParagraphFont"/>
    <w:link w:val="Title"/>
    <w:uiPriority w:val="99"/>
    <w:rsid w:val="00A42111"/>
    <w:rPr>
      <w:rFonts w:ascii="Arial" w:eastAsiaTheme="majorEastAsia" w:hAnsi="Arial" w:cstheme="majorBidi"/>
      <w:b/>
      <w:color w:val="000000" w:themeColor="text1"/>
      <w:spacing w:val="-2"/>
      <w:sz w:val="54"/>
      <w:szCs w:val="52"/>
      <w:lang w:val="en-AU" w:eastAsia="en-AU"/>
    </w:rPr>
  </w:style>
  <w:style w:type="paragraph" w:customStyle="1" w:styleId="ImprintheadingInsidecover">
    <w:name w:val="Imprint heading (Inside cover)"/>
    <w:basedOn w:val="Normal"/>
    <w:uiPriority w:val="99"/>
    <w:rsid w:val="00B0344E"/>
    <w:pPr>
      <w:suppressAutoHyphens/>
      <w:autoSpaceDE w:val="0"/>
      <w:autoSpaceDN w:val="0"/>
      <w:adjustRightInd w:val="0"/>
      <w:spacing w:line="220" w:lineRule="atLeast"/>
      <w:textAlignment w:val="center"/>
    </w:pPr>
    <w:rPr>
      <w:rFonts w:ascii="VIC-SemiBold" w:hAnsi="VIC-SemiBold" w:cs="VIC-SemiBold"/>
      <w:b/>
      <w:bCs/>
      <w:color w:val="000000"/>
      <w:sz w:val="18"/>
      <w:szCs w:val="18"/>
      <w:lang w:val="en-US"/>
    </w:rPr>
  </w:style>
  <w:style w:type="paragraph" w:customStyle="1" w:styleId="AccessibilityheadingInsidecover">
    <w:name w:val="Accessibility heading (Inside cover)"/>
    <w:basedOn w:val="Normal"/>
    <w:uiPriority w:val="99"/>
    <w:rsid w:val="00B729BE"/>
    <w:pPr>
      <w:suppressAutoHyphens/>
      <w:autoSpaceDE w:val="0"/>
      <w:autoSpaceDN w:val="0"/>
      <w:adjustRightInd w:val="0"/>
      <w:spacing w:line="280" w:lineRule="atLeast"/>
      <w:textAlignment w:val="center"/>
    </w:pPr>
    <w:rPr>
      <w:rFonts w:ascii="VIC-SemiBold" w:hAnsi="VIC-SemiBold" w:cs="VIC-SemiBold"/>
      <w:b/>
      <w:bCs/>
      <w:color w:val="000000"/>
      <w:lang w:val="en-US"/>
    </w:rPr>
  </w:style>
  <w:style w:type="paragraph" w:customStyle="1" w:styleId="AccessibilitybodycopyInsidecover">
    <w:name w:val="Accessibility body copy (Inside cover)"/>
    <w:basedOn w:val="Normal"/>
    <w:uiPriority w:val="99"/>
    <w:rsid w:val="00B0344E"/>
    <w:pPr>
      <w:suppressAutoHyphens/>
      <w:autoSpaceDE w:val="0"/>
      <w:autoSpaceDN w:val="0"/>
      <w:adjustRightInd w:val="0"/>
      <w:spacing w:after="57" w:line="280" w:lineRule="atLeast"/>
      <w:textAlignment w:val="center"/>
    </w:pPr>
    <w:rPr>
      <w:rFonts w:ascii="VIC-Light" w:hAnsi="VIC-Light" w:cs="VIC-Light"/>
      <w:color w:val="000000"/>
      <w:sz w:val="24"/>
      <w:szCs w:val="24"/>
      <w:lang w:val="en-US"/>
    </w:rPr>
  </w:style>
  <w:style w:type="paragraph" w:customStyle="1" w:styleId="ContentheadingHeadings">
    <w:name w:val="Content heading (Headings)"/>
    <w:basedOn w:val="Normal"/>
    <w:uiPriority w:val="99"/>
    <w:rsid w:val="00B729BE"/>
    <w:pPr>
      <w:suppressAutoHyphens/>
      <w:autoSpaceDE w:val="0"/>
      <w:autoSpaceDN w:val="0"/>
      <w:adjustRightInd w:val="0"/>
      <w:spacing w:after="624" w:line="480" w:lineRule="atLeast"/>
      <w:textAlignment w:val="center"/>
    </w:pPr>
    <w:rPr>
      <w:rFonts w:ascii="VIC-Bold" w:hAnsi="VIC-Bold" w:cs="VIC-Bold"/>
      <w:b/>
      <w:bCs/>
      <w:color w:val="00B4AE"/>
      <w:sz w:val="44"/>
      <w:szCs w:val="44"/>
    </w:rPr>
  </w:style>
  <w:style w:type="paragraph" w:customStyle="1" w:styleId="Heading1TOCTOC">
    <w:name w:val="Heading 1_TOC (TOC)"/>
    <w:basedOn w:val="Normal"/>
    <w:uiPriority w:val="99"/>
    <w:rsid w:val="00B729BE"/>
    <w:pPr>
      <w:suppressAutoHyphens/>
      <w:autoSpaceDE w:val="0"/>
      <w:autoSpaceDN w:val="0"/>
      <w:adjustRightInd w:val="0"/>
      <w:spacing w:before="227" w:after="85"/>
      <w:textAlignment w:val="center"/>
    </w:pPr>
    <w:rPr>
      <w:rFonts w:ascii="VIC-Bold" w:hAnsi="VIC-Bold" w:cs="VIC-Bold"/>
      <w:b/>
      <w:bCs/>
      <w:color w:val="00B4AE"/>
    </w:rPr>
  </w:style>
  <w:style w:type="character" w:customStyle="1" w:styleId="BetweenTOC">
    <w:name w:val="Between_TOC"/>
    <w:uiPriority w:val="99"/>
    <w:rsid w:val="00B729BE"/>
    <w:rPr>
      <w:u w:val="dottedHeavy"/>
    </w:rPr>
  </w:style>
  <w:style w:type="paragraph" w:customStyle="1" w:styleId="Heading1Headings">
    <w:name w:val="Heading 1 (Headings)"/>
    <w:basedOn w:val="Normal"/>
    <w:uiPriority w:val="99"/>
    <w:rsid w:val="00B729BE"/>
    <w:pPr>
      <w:suppressAutoHyphens/>
      <w:autoSpaceDE w:val="0"/>
      <w:autoSpaceDN w:val="0"/>
      <w:adjustRightInd w:val="0"/>
      <w:spacing w:after="283" w:line="480" w:lineRule="atLeast"/>
      <w:textAlignment w:val="center"/>
    </w:pPr>
    <w:rPr>
      <w:rFonts w:ascii="VIC-Bold" w:hAnsi="VIC-Bold" w:cs="VIC-Bold"/>
      <w:b/>
      <w:bCs/>
      <w:color w:val="000056"/>
      <w:sz w:val="44"/>
      <w:szCs w:val="44"/>
    </w:rPr>
  </w:style>
  <w:style w:type="paragraph" w:customStyle="1" w:styleId="LargecopyBodycopy">
    <w:name w:val="Large copy (Body copy)"/>
    <w:basedOn w:val="Normal"/>
    <w:uiPriority w:val="99"/>
    <w:rsid w:val="00B729BE"/>
    <w:pPr>
      <w:suppressAutoHyphens/>
      <w:autoSpaceDE w:val="0"/>
      <w:autoSpaceDN w:val="0"/>
      <w:adjustRightInd w:val="0"/>
      <w:spacing w:after="283" w:line="360" w:lineRule="atLeast"/>
      <w:textAlignment w:val="center"/>
    </w:pPr>
    <w:rPr>
      <w:rFonts w:ascii="VIC-Regular" w:hAnsi="VIC-Regular" w:cs="VIC-Regular"/>
      <w:color w:val="000056"/>
      <w:sz w:val="32"/>
      <w:szCs w:val="32"/>
    </w:rPr>
  </w:style>
  <w:style w:type="paragraph" w:customStyle="1" w:styleId="Bullet1Lists">
    <w:name w:val="Bullet 1 (Lists)"/>
    <w:basedOn w:val="Normal"/>
    <w:uiPriority w:val="99"/>
    <w:rsid w:val="000905DF"/>
    <w:pPr>
      <w:suppressAutoHyphens/>
      <w:autoSpaceDE w:val="0"/>
      <w:autoSpaceDN w:val="0"/>
      <w:adjustRightInd w:val="0"/>
      <w:spacing w:before="57" w:after="113" w:line="220" w:lineRule="atLeast"/>
      <w:ind w:left="170" w:hanging="170"/>
      <w:jc w:val="both"/>
      <w:textAlignment w:val="center"/>
    </w:pPr>
    <w:rPr>
      <w:rFonts w:ascii="VIC-Light" w:hAnsi="VIC-Light" w:cs="VIC-Light"/>
      <w:color w:val="000000"/>
      <w:sz w:val="18"/>
      <w:szCs w:val="18"/>
      <w:lang w:val="en-GB"/>
    </w:rPr>
  </w:style>
  <w:style w:type="character" w:customStyle="1" w:styleId="Italic">
    <w:name w:val="Italic"/>
    <w:uiPriority w:val="99"/>
    <w:rsid w:val="00B729BE"/>
    <w:rPr>
      <w:i/>
      <w:iCs/>
    </w:rPr>
  </w:style>
  <w:style w:type="character" w:customStyle="1" w:styleId="Bold">
    <w:name w:val="Bold"/>
    <w:uiPriority w:val="99"/>
    <w:rsid w:val="00A42111"/>
    <w:rPr>
      <w:b/>
    </w:rPr>
  </w:style>
  <w:style w:type="paragraph" w:customStyle="1" w:styleId="Heading3Headings">
    <w:name w:val="Heading 3 (Headings)"/>
    <w:basedOn w:val="Normal"/>
    <w:uiPriority w:val="99"/>
    <w:rsid w:val="00B729BE"/>
    <w:pPr>
      <w:suppressAutoHyphens/>
      <w:autoSpaceDE w:val="0"/>
      <w:autoSpaceDN w:val="0"/>
      <w:adjustRightInd w:val="0"/>
      <w:spacing w:before="113" w:after="113"/>
      <w:textAlignment w:val="center"/>
    </w:pPr>
    <w:rPr>
      <w:rFonts w:ascii="VIC-Bold" w:hAnsi="VIC-Bold" w:cs="VIC-Bold"/>
      <w:b/>
      <w:bCs/>
      <w:color w:val="000056"/>
    </w:rPr>
  </w:style>
  <w:style w:type="paragraph" w:customStyle="1" w:styleId="NoParagraphStyle">
    <w:name w:val="[No Paragraph Style]"/>
    <w:rsid w:val="00B729BE"/>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Updatecontent">
    <w:name w:val="Update content"/>
    <w:uiPriority w:val="99"/>
    <w:rsid w:val="00B729BE"/>
    <w:rPr>
      <w:color w:val="FF00FF"/>
    </w:rPr>
  </w:style>
  <w:style w:type="paragraph" w:styleId="NormalWeb">
    <w:name w:val="Normal (Web)"/>
    <w:basedOn w:val="Normal"/>
    <w:uiPriority w:val="99"/>
    <w:unhideWhenUsed/>
    <w:rsid w:val="00A42111"/>
    <w:rPr>
      <w:rFonts w:eastAsiaTheme="minorEastAsia" w:cs="Times New Roman"/>
      <w:szCs w:val="24"/>
    </w:rPr>
  </w:style>
  <w:style w:type="paragraph" w:customStyle="1" w:styleId="IntrocopyBodycopy">
    <w:name w:val="Intro copy (Body copy)"/>
    <w:basedOn w:val="Normal"/>
    <w:uiPriority w:val="99"/>
    <w:rsid w:val="00B729BE"/>
    <w:pPr>
      <w:suppressAutoHyphens/>
      <w:autoSpaceDE w:val="0"/>
      <w:autoSpaceDN w:val="0"/>
      <w:adjustRightInd w:val="0"/>
      <w:spacing w:before="113" w:after="170" w:line="260" w:lineRule="atLeast"/>
      <w:textAlignment w:val="center"/>
    </w:pPr>
    <w:rPr>
      <w:rFonts w:ascii="VIC-Light" w:hAnsi="VIC-Light" w:cs="VIC-Light"/>
      <w:i/>
      <w:iCs/>
      <w:color w:val="30FF9B"/>
      <w:sz w:val="22"/>
      <w:szCs w:val="22"/>
    </w:rPr>
  </w:style>
  <w:style w:type="paragraph" w:customStyle="1" w:styleId="TablebodyleftTables">
    <w:name w:val="Table body_left (Tables)"/>
    <w:basedOn w:val="NoParagraphStyle"/>
    <w:uiPriority w:val="99"/>
    <w:rsid w:val="00B729BE"/>
    <w:pPr>
      <w:spacing w:after="180" w:line="220" w:lineRule="atLeast"/>
    </w:pPr>
    <w:rPr>
      <w:rFonts w:ascii="VIC-Regular" w:hAnsi="VIC-Regular" w:cs="VIC-Regular"/>
      <w:color w:val="000056"/>
      <w:sz w:val="18"/>
      <w:szCs w:val="18"/>
      <w:lang w:val="en-GB"/>
    </w:rPr>
  </w:style>
  <w:style w:type="paragraph" w:customStyle="1" w:styleId="TableheadingleftTables">
    <w:name w:val="Table heading_left (Tables)"/>
    <w:basedOn w:val="NoParagraphStyle"/>
    <w:uiPriority w:val="99"/>
    <w:rsid w:val="00B729BE"/>
    <w:pPr>
      <w:suppressAutoHyphens/>
      <w:spacing w:before="113" w:after="113" w:line="220" w:lineRule="atLeast"/>
    </w:pPr>
    <w:rPr>
      <w:rFonts w:ascii="VIC-SemiBold" w:hAnsi="VIC-SemiBold" w:cs="VIC-SemiBold"/>
      <w:b/>
      <w:bCs/>
      <w:color w:val="FFFFFF"/>
      <w:sz w:val="16"/>
      <w:szCs w:val="16"/>
      <w:lang w:val="en-GB"/>
    </w:rPr>
  </w:style>
  <w:style w:type="character" w:customStyle="1" w:styleId="Black90">
    <w:name w:val="Black 90%"/>
    <w:uiPriority w:val="99"/>
    <w:rsid w:val="00B729BE"/>
    <w:rPr>
      <w:color w:val="000000"/>
    </w:rPr>
  </w:style>
  <w:style w:type="character" w:customStyle="1" w:styleId="90Semibold">
    <w:name w:val="90% Semibold"/>
    <w:basedOn w:val="Black90"/>
    <w:uiPriority w:val="99"/>
    <w:rsid w:val="00B729BE"/>
    <w:rPr>
      <w:b/>
      <w:bCs/>
      <w:color w:val="000000"/>
      <w:u w:val="none"/>
    </w:rPr>
  </w:style>
  <w:style w:type="paragraph" w:customStyle="1" w:styleId="Heading2Headings">
    <w:name w:val="Heading 2 (Headings)"/>
    <w:basedOn w:val="Normal"/>
    <w:uiPriority w:val="99"/>
    <w:rsid w:val="00B729BE"/>
    <w:pPr>
      <w:suppressAutoHyphens/>
      <w:autoSpaceDE w:val="0"/>
      <w:autoSpaceDN w:val="0"/>
      <w:adjustRightInd w:val="0"/>
      <w:spacing w:before="170" w:after="113" w:line="280" w:lineRule="atLeast"/>
      <w:jc w:val="both"/>
      <w:textAlignment w:val="center"/>
    </w:pPr>
    <w:rPr>
      <w:rFonts w:ascii="VIC-SemiBold" w:hAnsi="VIC-SemiBold" w:cs="VIC-SemiBold"/>
      <w:b/>
      <w:bCs/>
      <w:color w:val="30FF9B"/>
    </w:rPr>
  </w:style>
  <w:style w:type="paragraph" w:customStyle="1" w:styleId="SeecasestudypageBodycopy">
    <w:name w:val="See case study page (Body copy)"/>
    <w:basedOn w:val="Normal"/>
    <w:uiPriority w:val="99"/>
    <w:rsid w:val="000905DF"/>
    <w:pPr>
      <w:shd w:val="clear" w:color="auto" w:fill="30FF9B"/>
      <w:suppressAutoHyphens/>
      <w:autoSpaceDE w:val="0"/>
      <w:autoSpaceDN w:val="0"/>
      <w:adjustRightInd w:val="0"/>
      <w:spacing w:before="57" w:after="113" w:line="220" w:lineRule="atLeast"/>
      <w:jc w:val="both"/>
      <w:textAlignment w:val="center"/>
    </w:pPr>
    <w:rPr>
      <w:rFonts w:ascii="VIC-SemiBold" w:hAnsi="VIC-SemiBold" w:cs="VIC-SemiBold"/>
      <w:b/>
      <w:bCs/>
      <w:color w:val="FFFFFF"/>
      <w:sz w:val="18"/>
      <w:szCs w:val="18"/>
      <w:lang w:val="en-US"/>
    </w:rPr>
  </w:style>
  <w:style w:type="paragraph" w:customStyle="1" w:styleId="CSHeadinggreenCaseStudies">
    <w:name w:val="CS Heading (green) (Case Studies)"/>
    <w:basedOn w:val="Heading1Headings"/>
    <w:uiPriority w:val="99"/>
    <w:rsid w:val="00B729BE"/>
    <w:pPr>
      <w:tabs>
        <w:tab w:val="left" w:pos="2940"/>
      </w:tabs>
    </w:pPr>
    <w:rPr>
      <w:color w:val="30FF9B"/>
    </w:rPr>
  </w:style>
  <w:style w:type="paragraph" w:customStyle="1" w:styleId="CSLegislativeheadinggreenCaseStudies">
    <w:name w:val="CS Legislative heading (green) (Case Studies)"/>
    <w:basedOn w:val="Heading3Headings"/>
    <w:uiPriority w:val="99"/>
    <w:rsid w:val="00B729BE"/>
    <w:rPr>
      <w:color w:val="30FF9B"/>
    </w:rPr>
  </w:style>
  <w:style w:type="paragraph" w:customStyle="1" w:styleId="CSpulloutgreenCaseStudies">
    <w:name w:val="CS pull out (green) (Case Studies)"/>
    <w:basedOn w:val="Normal"/>
    <w:uiPriority w:val="99"/>
    <w:rsid w:val="000905DF"/>
    <w:pPr>
      <w:pBdr>
        <w:top w:val="single" w:sz="8" w:space="22" w:color="auto"/>
        <w:bottom w:val="single" w:sz="8" w:space="14" w:color="auto"/>
      </w:pBdr>
      <w:suppressAutoHyphens/>
      <w:autoSpaceDE w:val="0"/>
      <w:autoSpaceDN w:val="0"/>
      <w:adjustRightInd w:val="0"/>
      <w:spacing w:before="57" w:after="113" w:line="320" w:lineRule="atLeast"/>
      <w:textAlignment w:val="center"/>
    </w:pPr>
    <w:rPr>
      <w:rFonts w:ascii="VIC-Light" w:hAnsi="VIC-Light" w:cs="VIC-Light"/>
      <w:color w:val="30FF9B"/>
      <w:sz w:val="26"/>
      <w:szCs w:val="26"/>
      <w:lang w:val="en-US"/>
    </w:rPr>
  </w:style>
  <w:style w:type="character" w:styleId="Hyperlink">
    <w:name w:val="Hyperlink"/>
    <w:basedOn w:val="DefaultParagraphFont"/>
    <w:uiPriority w:val="99"/>
    <w:unhideWhenUsed/>
    <w:rsid w:val="00E72676"/>
    <w:rPr>
      <w:rFonts w:ascii="Arial" w:hAnsi="Arial"/>
      <w:b w:val="0"/>
      <w:i w:val="0"/>
      <w:iCs/>
      <w:color w:val="auto"/>
      <w:sz w:val="20"/>
      <w:u w:val="single"/>
    </w:rPr>
  </w:style>
  <w:style w:type="paragraph" w:customStyle="1" w:styleId="SeecasestudypagepurpleBodycopy">
    <w:name w:val="See case study page (purple) (Body copy)"/>
    <w:basedOn w:val="SeecasestudypageBodycopy"/>
    <w:uiPriority w:val="99"/>
    <w:rsid w:val="007E39A2"/>
    <w:pPr>
      <w:shd w:val="clear" w:color="auto" w:fill="000056"/>
    </w:pPr>
  </w:style>
  <w:style w:type="paragraph" w:customStyle="1" w:styleId="CSHeadingpurpleCaseStudies">
    <w:name w:val="CS Heading (purple) (Case Studies)"/>
    <w:basedOn w:val="Heading1Headings"/>
    <w:uiPriority w:val="99"/>
    <w:rsid w:val="007E39A2"/>
    <w:pPr>
      <w:tabs>
        <w:tab w:val="left" w:pos="2960"/>
      </w:tabs>
    </w:pPr>
  </w:style>
  <w:style w:type="paragraph" w:customStyle="1" w:styleId="CSLegislativeHeadingpurpleCaseStudies">
    <w:name w:val="CS Legislative Heading (purple) (Case Studies)"/>
    <w:basedOn w:val="Heading3Headings"/>
    <w:uiPriority w:val="99"/>
    <w:rsid w:val="007E39A2"/>
  </w:style>
  <w:style w:type="paragraph" w:customStyle="1" w:styleId="CSPulloutpurpleCaseStudies">
    <w:name w:val="CS Pull out (purple) (Case Studies)"/>
    <w:basedOn w:val="CSpulloutgreenCaseStudies"/>
    <w:uiPriority w:val="99"/>
    <w:rsid w:val="007E39A2"/>
    <w:rPr>
      <w:color w:val="000056"/>
    </w:rPr>
  </w:style>
  <w:style w:type="paragraph" w:customStyle="1" w:styleId="Bullet2Lists">
    <w:name w:val="Bullet 2 (Lists)"/>
    <w:basedOn w:val="Normal"/>
    <w:uiPriority w:val="99"/>
    <w:rsid w:val="000905DF"/>
    <w:pPr>
      <w:suppressAutoHyphens/>
      <w:autoSpaceDE w:val="0"/>
      <w:autoSpaceDN w:val="0"/>
      <w:adjustRightInd w:val="0"/>
      <w:spacing w:before="57" w:after="113" w:line="220" w:lineRule="atLeast"/>
      <w:ind w:left="340" w:hanging="170"/>
      <w:jc w:val="both"/>
      <w:textAlignment w:val="center"/>
    </w:pPr>
    <w:rPr>
      <w:rFonts w:ascii="VIC-Light" w:hAnsi="VIC-Light" w:cs="VIC-Light"/>
      <w:color w:val="000000"/>
      <w:sz w:val="18"/>
      <w:szCs w:val="18"/>
      <w:lang w:val="en-US"/>
    </w:rPr>
  </w:style>
  <w:style w:type="paragraph" w:customStyle="1" w:styleId="ProgramtitleintableHeadings">
    <w:name w:val="Program title in table (Headings)"/>
    <w:basedOn w:val="Heading3Headings"/>
    <w:uiPriority w:val="99"/>
    <w:rsid w:val="00945CFD"/>
    <w:pPr>
      <w:spacing w:after="0" w:line="220" w:lineRule="atLeast"/>
    </w:pPr>
    <w:rPr>
      <w:sz w:val="16"/>
      <w:szCs w:val="16"/>
    </w:rPr>
  </w:style>
  <w:style w:type="paragraph" w:customStyle="1" w:styleId="TablebodyBodycopy">
    <w:name w:val="Table body (Body copy)"/>
    <w:basedOn w:val="Normal"/>
    <w:uiPriority w:val="99"/>
    <w:rsid w:val="000905DF"/>
    <w:pPr>
      <w:suppressAutoHyphens/>
      <w:autoSpaceDE w:val="0"/>
      <w:autoSpaceDN w:val="0"/>
      <w:adjustRightInd w:val="0"/>
      <w:spacing w:before="57" w:after="57" w:line="200" w:lineRule="atLeast"/>
      <w:textAlignment w:val="center"/>
    </w:pPr>
    <w:rPr>
      <w:rFonts w:ascii="VIC-Light" w:hAnsi="VIC-Light" w:cs="VIC-Light"/>
      <w:color w:val="000000"/>
      <w:sz w:val="16"/>
      <w:szCs w:val="16"/>
      <w:lang w:val="en-US"/>
    </w:rPr>
  </w:style>
  <w:style w:type="paragraph" w:customStyle="1" w:styleId="ProgramsecondarytitleintableBodycopy">
    <w:name w:val="Program (secondary) title in table  (Body copy)"/>
    <w:basedOn w:val="TablebodyBodycopy"/>
    <w:uiPriority w:val="99"/>
    <w:rsid w:val="00945CFD"/>
    <w:rPr>
      <w:rFonts w:ascii="VIC-SemiBold" w:hAnsi="VIC-SemiBold" w:cs="VIC-SemiBold"/>
      <w:b/>
      <w:bCs/>
    </w:rPr>
  </w:style>
  <w:style w:type="paragraph" w:customStyle="1" w:styleId="TablebodyrightTables">
    <w:name w:val="Table body_right (Tables)"/>
    <w:basedOn w:val="NoParagraphStyle"/>
    <w:uiPriority w:val="99"/>
    <w:rsid w:val="00945CFD"/>
    <w:pPr>
      <w:spacing w:after="180" w:line="220" w:lineRule="atLeast"/>
      <w:jc w:val="right"/>
    </w:pPr>
    <w:rPr>
      <w:rFonts w:ascii="VIC-Light" w:hAnsi="VIC-Light" w:cs="VIC-Light"/>
      <w:sz w:val="16"/>
      <w:szCs w:val="16"/>
      <w:lang w:val="en-GB"/>
    </w:rPr>
  </w:style>
  <w:style w:type="character" w:styleId="CommentReference">
    <w:name w:val="annotation reference"/>
    <w:basedOn w:val="DefaultParagraphFont"/>
    <w:uiPriority w:val="99"/>
    <w:rsid w:val="00A42111"/>
    <w:rPr>
      <w:sz w:val="16"/>
      <w:szCs w:val="16"/>
    </w:rPr>
  </w:style>
  <w:style w:type="paragraph" w:customStyle="1" w:styleId="ProgramtitleHeadings">
    <w:name w:val="Program title (Headings)"/>
    <w:basedOn w:val="Heading2Headings"/>
    <w:uiPriority w:val="99"/>
    <w:rsid w:val="00945CFD"/>
    <w:rPr>
      <w:color w:val="000056"/>
      <w:sz w:val="22"/>
      <w:szCs w:val="22"/>
    </w:rPr>
  </w:style>
  <w:style w:type="paragraph" w:customStyle="1" w:styleId="ProgramdescriptionBodycopy">
    <w:name w:val="Program description (Body copy)"/>
    <w:basedOn w:val="Normal"/>
    <w:uiPriority w:val="99"/>
    <w:rsid w:val="000905DF"/>
    <w:pPr>
      <w:suppressAutoHyphens/>
      <w:autoSpaceDE w:val="0"/>
      <w:autoSpaceDN w:val="0"/>
      <w:adjustRightInd w:val="0"/>
      <w:spacing w:before="0" w:after="113" w:line="220" w:lineRule="atLeast"/>
      <w:jc w:val="both"/>
      <w:textAlignment w:val="center"/>
    </w:pPr>
    <w:rPr>
      <w:rFonts w:ascii="VIC-Light" w:hAnsi="VIC-Light" w:cs="VIC-Light"/>
      <w:color w:val="000000"/>
      <w:sz w:val="18"/>
      <w:szCs w:val="18"/>
      <w:lang w:val="en-US"/>
    </w:rPr>
  </w:style>
  <w:style w:type="paragraph" w:customStyle="1" w:styleId="AppendixHeading2">
    <w:name w:val="Appendix Heading 2"/>
    <w:basedOn w:val="Normal"/>
    <w:next w:val="BodyText"/>
    <w:uiPriority w:val="2"/>
    <w:rsid w:val="00A42111"/>
    <w:pPr>
      <w:keepNext/>
      <w:keepLines/>
      <w:tabs>
        <w:tab w:val="left" w:pos="1559"/>
        <w:tab w:val="left" w:pos="1843"/>
        <w:tab w:val="left" w:pos="2126"/>
        <w:tab w:val="left" w:pos="2410"/>
      </w:tabs>
      <w:spacing w:before="100" w:after="100" w:line="240" w:lineRule="exact"/>
    </w:pPr>
    <w:rPr>
      <w:b/>
      <w:color w:val="494847"/>
    </w:rPr>
  </w:style>
  <w:style w:type="paragraph" w:customStyle="1" w:styleId="AppendixHeading3">
    <w:name w:val="Appendix Heading 3"/>
    <w:basedOn w:val="Normal"/>
    <w:next w:val="BodyText"/>
    <w:uiPriority w:val="2"/>
    <w:rsid w:val="00A42111"/>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BalloonText">
    <w:name w:val="Balloon Text"/>
    <w:basedOn w:val="Normal"/>
    <w:link w:val="BalloonTextChar"/>
    <w:semiHidden/>
    <w:unhideWhenUsed/>
    <w:rsid w:val="00A42111"/>
    <w:rPr>
      <w:rFonts w:ascii="Tahoma" w:hAnsi="Tahoma" w:cs="Tahoma"/>
      <w:sz w:val="16"/>
      <w:szCs w:val="16"/>
    </w:rPr>
  </w:style>
  <w:style w:type="character" w:customStyle="1" w:styleId="BalloonTextChar">
    <w:name w:val="Balloon Text Char"/>
    <w:basedOn w:val="DefaultParagraphFont"/>
    <w:link w:val="BalloonText"/>
    <w:semiHidden/>
    <w:rsid w:val="00A42111"/>
    <w:rPr>
      <w:rFonts w:ascii="Tahoma" w:eastAsia="Times New Roman" w:hAnsi="Tahoma" w:cs="Tahoma"/>
      <w:color w:val="000000" w:themeColor="text1"/>
      <w:sz w:val="16"/>
      <w:szCs w:val="16"/>
      <w:lang w:val="en-AU" w:eastAsia="en-AU"/>
    </w:rPr>
  </w:style>
  <w:style w:type="paragraph" w:styleId="BlockText">
    <w:name w:val="Block Text"/>
    <w:basedOn w:val="Normal"/>
    <w:semiHidden/>
    <w:unhideWhenUsed/>
    <w:rsid w:val="00A42111"/>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cstheme="minorBidi"/>
      <w:i/>
      <w:iCs/>
      <w:color w:val="44546A" w:themeColor="text2"/>
    </w:rPr>
  </w:style>
  <w:style w:type="paragraph" w:customStyle="1" w:styleId="BodyText100ThemeColour">
    <w:name w:val="Body Text 100% Theme Colour"/>
    <w:basedOn w:val="BodyText"/>
    <w:qFormat/>
    <w:rsid w:val="00A42111"/>
    <w:rPr>
      <w:color w:val="44546A" w:themeColor="text2"/>
    </w:rPr>
  </w:style>
  <w:style w:type="paragraph" w:customStyle="1" w:styleId="BodyText12ptBefore">
    <w:name w:val="Body Text 12pt Before"/>
    <w:basedOn w:val="BodyText"/>
    <w:next w:val="BodyText"/>
    <w:qFormat/>
    <w:rsid w:val="00A42111"/>
    <w:pPr>
      <w:spacing w:before="240"/>
    </w:pPr>
  </w:style>
  <w:style w:type="character" w:customStyle="1" w:styleId="BoldAndItalics">
    <w:name w:val="Bold And Italics"/>
    <w:semiHidden/>
    <w:rsid w:val="00A42111"/>
    <w:rPr>
      <w:b/>
      <w:i/>
    </w:rPr>
  </w:style>
  <w:style w:type="paragraph" w:customStyle="1" w:styleId="BoldHeading">
    <w:name w:val="Bold Heading"/>
    <w:basedOn w:val="Normal"/>
    <w:next w:val="BodyText"/>
    <w:qFormat/>
    <w:rsid w:val="00A42111"/>
    <w:pPr>
      <w:spacing w:before="280" w:after="240"/>
    </w:pPr>
    <w:rPr>
      <w:b/>
    </w:rPr>
  </w:style>
  <w:style w:type="paragraph" w:styleId="Caption">
    <w:name w:val="caption"/>
    <w:basedOn w:val="Normal"/>
    <w:next w:val="BodyText"/>
    <w:rsid w:val="00A42111"/>
    <w:pPr>
      <w:keepNext/>
      <w:spacing w:before="360" w:after="240" w:line="200" w:lineRule="atLeast"/>
    </w:pPr>
    <w:rPr>
      <w:b/>
      <w:bCs/>
      <w:sz w:val="16"/>
    </w:rPr>
  </w:style>
  <w:style w:type="paragraph" w:customStyle="1" w:styleId="CaptionDescriptive">
    <w:name w:val="Caption Descriptive"/>
    <w:basedOn w:val="BodyText"/>
    <w:next w:val="BodyText"/>
    <w:rsid w:val="00A42111"/>
    <w:pPr>
      <w:spacing w:after="60" w:line="240" w:lineRule="auto"/>
      <w:ind w:right="227"/>
    </w:pPr>
    <w:rPr>
      <w:i/>
      <w:sz w:val="18"/>
      <w:szCs w:val="14"/>
    </w:rPr>
  </w:style>
  <w:style w:type="paragraph" w:customStyle="1" w:styleId="CaptionImageorFigure">
    <w:name w:val="Caption Image or Figure"/>
    <w:basedOn w:val="Caption"/>
    <w:uiPriority w:val="99"/>
    <w:qFormat/>
    <w:rsid w:val="00A42111"/>
    <w:pPr>
      <w:spacing w:before="60" w:after="120"/>
    </w:pPr>
  </w:style>
  <w:style w:type="paragraph" w:styleId="CommentText">
    <w:name w:val="annotation text"/>
    <w:basedOn w:val="Normal"/>
    <w:link w:val="CommentTextChar"/>
    <w:semiHidden/>
    <w:rsid w:val="00A42111"/>
    <w:pPr>
      <w:spacing w:line="240" w:lineRule="auto"/>
    </w:pPr>
  </w:style>
  <w:style w:type="character" w:customStyle="1" w:styleId="CommentTextChar">
    <w:name w:val="Comment Text Char"/>
    <w:basedOn w:val="DefaultParagraphFont"/>
    <w:link w:val="CommentText"/>
    <w:semiHidden/>
    <w:rsid w:val="00A42111"/>
    <w:rPr>
      <w:rFonts w:eastAsia="Times New Roman" w:cs="Arial"/>
      <w:color w:val="000000" w:themeColor="text1"/>
      <w:sz w:val="20"/>
      <w:szCs w:val="20"/>
      <w:lang w:val="en-AU" w:eastAsia="en-AU"/>
    </w:rPr>
  </w:style>
  <w:style w:type="paragraph" w:styleId="CommentSubject">
    <w:name w:val="annotation subject"/>
    <w:basedOn w:val="CommentText"/>
    <w:next w:val="CommentText"/>
    <w:link w:val="CommentSubjectChar"/>
    <w:semiHidden/>
    <w:rsid w:val="00A42111"/>
    <w:rPr>
      <w:b/>
      <w:bCs/>
    </w:rPr>
  </w:style>
  <w:style w:type="character" w:customStyle="1" w:styleId="CommentSubjectChar">
    <w:name w:val="Comment Subject Char"/>
    <w:basedOn w:val="CommentTextChar"/>
    <w:link w:val="CommentSubject"/>
    <w:semiHidden/>
    <w:rsid w:val="00A42111"/>
    <w:rPr>
      <w:rFonts w:eastAsia="Times New Roman" w:cs="Arial"/>
      <w:b/>
      <w:bCs/>
      <w:color w:val="000000" w:themeColor="text1"/>
      <w:sz w:val="20"/>
      <w:szCs w:val="20"/>
      <w:lang w:val="en-AU" w:eastAsia="en-AU"/>
    </w:rPr>
  </w:style>
  <w:style w:type="paragraph" w:styleId="Date">
    <w:name w:val="Date"/>
    <w:basedOn w:val="Normal"/>
    <w:next w:val="Normal"/>
    <w:link w:val="DateChar"/>
    <w:semiHidden/>
    <w:rsid w:val="00A42111"/>
    <w:rPr>
      <w:b/>
      <w:color w:val="FFFFFF"/>
      <w:sz w:val="36"/>
    </w:rPr>
  </w:style>
  <w:style w:type="character" w:customStyle="1" w:styleId="DateChar">
    <w:name w:val="Date Char"/>
    <w:basedOn w:val="DefaultParagraphFont"/>
    <w:link w:val="Date"/>
    <w:semiHidden/>
    <w:rsid w:val="00A42111"/>
    <w:rPr>
      <w:rFonts w:eastAsia="Times New Roman" w:cs="Arial"/>
      <w:b/>
      <w:color w:val="FFFFFF"/>
      <w:sz w:val="36"/>
      <w:szCs w:val="20"/>
      <w:lang w:val="en-AU" w:eastAsia="en-AU"/>
    </w:rPr>
  </w:style>
  <w:style w:type="table" w:customStyle="1" w:styleId="DELWPTableNormal">
    <w:name w:val="DELWP Table Normal"/>
    <w:basedOn w:val="TableNormal"/>
    <w:uiPriority w:val="99"/>
    <w:rsid w:val="00A42111"/>
    <w:rPr>
      <w:rFonts w:eastAsia="Times New Roman" w:cs="Arial"/>
      <w:color w:val="000000" w:themeColor="text1"/>
      <w:sz w:val="20"/>
      <w:szCs w:val="20"/>
      <w:lang w:val="en-AU" w:eastAsia="en-AU"/>
    </w:rPr>
    <w:tblPr/>
  </w:style>
  <w:style w:type="paragraph" w:customStyle="1" w:styleId="Emailaddress">
    <w:name w:val="Email address"/>
    <w:basedOn w:val="Normal"/>
    <w:semiHidden/>
    <w:rsid w:val="00A42111"/>
    <w:rPr>
      <w:sz w:val="16"/>
      <w:szCs w:val="16"/>
    </w:rPr>
  </w:style>
  <w:style w:type="character" w:styleId="FollowedHyperlink">
    <w:name w:val="FollowedHyperlink"/>
    <w:basedOn w:val="DefaultParagraphFont"/>
    <w:rsid w:val="00A42111"/>
    <w:rPr>
      <w:color w:val="954F72" w:themeColor="followedHyperlink"/>
      <w:u w:val="single"/>
    </w:rPr>
  </w:style>
  <w:style w:type="paragraph" w:styleId="Footer">
    <w:name w:val="footer"/>
    <w:basedOn w:val="Normal"/>
    <w:link w:val="FooterChar"/>
    <w:rsid w:val="00A42111"/>
    <w:pPr>
      <w:spacing w:line="200" w:lineRule="atLeast"/>
    </w:pPr>
    <w:rPr>
      <w:sz w:val="16"/>
    </w:rPr>
  </w:style>
  <w:style w:type="character" w:customStyle="1" w:styleId="FooterChar">
    <w:name w:val="Footer Char"/>
    <w:basedOn w:val="DefaultParagraphFont"/>
    <w:link w:val="Footer"/>
    <w:rsid w:val="00A42111"/>
    <w:rPr>
      <w:rFonts w:eastAsia="Times New Roman" w:cs="Arial"/>
      <w:color w:val="000000" w:themeColor="text1"/>
      <w:sz w:val="16"/>
      <w:szCs w:val="20"/>
      <w:lang w:val="en-AU" w:eastAsia="en-AU"/>
    </w:rPr>
  </w:style>
  <w:style w:type="paragraph" w:customStyle="1" w:styleId="FooterEven">
    <w:name w:val="Footer Even"/>
    <w:next w:val="Footer"/>
    <w:rsid w:val="00A42111"/>
    <w:pPr>
      <w:spacing w:line="200" w:lineRule="atLeast"/>
    </w:pPr>
    <w:rPr>
      <w:rFonts w:eastAsia="Times New Roman" w:cs="Arial"/>
      <w:color w:val="000000" w:themeColor="text1"/>
      <w:sz w:val="16"/>
      <w:szCs w:val="20"/>
      <w:lang w:val="en-AU" w:eastAsia="en-AU"/>
    </w:rPr>
  </w:style>
  <w:style w:type="paragraph" w:customStyle="1" w:styleId="FooterEvenPageNumber">
    <w:name w:val="Footer Even Page Number"/>
    <w:basedOn w:val="FooterEven"/>
    <w:rsid w:val="00A42111"/>
    <w:pPr>
      <w:framePr w:wrap="around" w:vAnchor="page" w:hAnchor="margin" w:yAlign="bottom"/>
    </w:pPr>
    <w:rPr>
      <w:b/>
      <w:color w:val="4472C4" w:themeColor="accent1"/>
    </w:rPr>
  </w:style>
  <w:style w:type="paragraph" w:customStyle="1" w:styleId="FooterOdd">
    <w:name w:val="Footer Odd"/>
    <w:next w:val="Footer"/>
    <w:rsid w:val="00A42111"/>
    <w:pPr>
      <w:spacing w:line="200" w:lineRule="atLeast"/>
      <w:jc w:val="right"/>
    </w:pPr>
    <w:rPr>
      <w:rFonts w:eastAsia="Times New Roman" w:cs="Arial"/>
      <w:color w:val="000000" w:themeColor="text1"/>
      <w:spacing w:val="2"/>
      <w:sz w:val="16"/>
      <w:szCs w:val="20"/>
      <w:lang w:val="en-AU" w:eastAsia="en-AU"/>
    </w:rPr>
  </w:style>
  <w:style w:type="paragraph" w:customStyle="1" w:styleId="FooterOddPageNumber">
    <w:name w:val="Footer Odd Page Number"/>
    <w:basedOn w:val="FooterOdd"/>
    <w:rsid w:val="00A42111"/>
    <w:pPr>
      <w:ind w:right="28"/>
    </w:pPr>
    <w:rPr>
      <w:b/>
      <w:color w:val="4472C4" w:themeColor="accent1"/>
    </w:rPr>
  </w:style>
  <w:style w:type="character" w:styleId="FootnoteReference">
    <w:name w:val="footnote reference"/>
    <w:basedOn w:val="DefaultParagraphFont"/>
    <w:uiPriority w:val="99"/>
    <w:rsid w:val="00A42111"/>
    <w:rPr>
      <w:color w:val="000000" w:themeColor="text1"/>
      <w:vertAlign w:val="superscript"/>
    </w:rPr>
  </w:style>
  <w:style w:type="paragraph" w:customStyle="1" w:styleId="FootnoteSeparator">
    <w:name w:val="Footnote Separator"/>
    <w:basedOn w:val="Normal"/>
    <w:unhideWhenUsed/>
    <w:rsid w:val="00A42111"/>
    <w:pPr>
      <w:pBdr>
        <w:top w:val="dotted" w:sz="8" w:space="0" w:color="000000" w:themeColor="text1"/>
      </w:pBdr>
      <w:spacing w:line="120" w:lineRule="exact"/>
    </w:pPr>
    <w:rPr>
      <w:sz w:val="16"/>
      <w:szCs w:val="16"/>
    </w:rPr>
  </w:style>
  <w:style w:type="paragraph" w:styleId="FootnoteText">
    <w:name w:val="footnote text"/>
    <w:basedOn w:val="Normal"/>
    <w:link w:val="FootnoteTextChar"/>
    <w:rsid w:val="00A42111"/>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A42111"/>
    <w:rPr>
      <w:rFonts w:eastAsia="Times New Roman" w:cs="Arial"/>
      <w:color w:val="000000" w:themeColor="text1"/>
      <w:kern w:val="16"/>
      <w:sz w:val="14"/>
      <w:szCs w:val="20"/>
      <w:lang w:val="en-AU" w:eastAsia="en-AU"/>
    </w:rPr>
  </w:style>
  <w:style w:type="paragraph" w:customStyle="1" w:styleId="Footnotes">
    <w:name w:val="Footnotes"/>
    <w:basedOn w:val="Normal"/>
    <w:rsid w:val="00A42111"/>
    <w:pPr>
      <w:keepLines/>
      <w:numPr>
        <w:numId w:val="1"/>
      </w:numPr>
      <w:spacing w:before="60" w:after="100" w:afterAutospacing="1" w:line="180" w:lineRule="exact"/>
    </w:pPr>
    <w:rPr>
      <w:sz w:val="14"/>
    </w:rPr>
  </w:style>
  <w:style w:type="paragraph" w:customStyle="1" w:styleId="Footnotes2">
    <w:name w:val="Footnotes 2"/>
    <w:basedOn w:val="Normal"/>
    <w:rsid w:val="00A42111"/>
    <w:pPr>
      <w:numPr>
        <w:ilvl w:val="1"/>
        <w:numId w:val="1"/>
      </w:numPr>
      <w:spacing w:after="100" w:afterAutospacing="1" w:line="180" w:lineRule="atLeast"/>
      <w:contextualSpacing/>
    </w:pPr>
    <w:rPr>
      <w:sz w:val="14"/>
    </w:rPr>
  </w:style>
  <w:style w:type="paragraph" w:styleId="Header">
    <w:name w:val="header"/>
    <w:basedOn w:val="Normal"/>
    <w:link w:val="HeaderChar"/>
    <w:uiPriority w:val="99"/>
    <w:rsid w:val="00A42111"/>
    <w:pPr>
      <w:spacing w:line="240" w:lineRule="auto"/>
    </w:pPr>
  </w:style>
  <w:style w:type="character" w:customStyle="1" w:styleId="HeaderChar">
    <w:name w:val="Header Char"/>
    <w:basedOn w:val="DefaultParagraphFont"/>
    <w:link w:val="Header"/>
    <w:uiPriority w:val="99"/>
    <w:rsid w:val="00A42111"/>
    <w:rPr>
      <w:rFonts w:eastAsia="Times New Roman" w:cs="Arial"/>
      <w:color w:val="000000" w:themeColor="text1"/>
      <w:sz w:val="20"/>
      <w:szCs w:val="20"/>
      <w:lang w:val="en-AU" w:eastAsia="en-AU"/>
    </w:rPr>
  </w:style>
  <w:style w:type="paragraph" w:customStyle="1" w:styleId="Heading1TopofPage">
    <w:name w:val="Heading 1 Top of Page"/>
    <w:basedOn w:val="Heading1"/>
    <w:next w:val="BodyText"/>
    <w:qFormat/>
    <w:rsid w:val="00A42111"/>
    <w:pPr>
      <w:pageBreakBefore/>
      <w:framePr w:w="11907" w:h="1701" w:hSpace="11340" w:wrap="around" w:vAnchor="page" w:hAnchor="page" w:yAlign="top"/>
      <w:spacing w:before="1300"/>
      <w:ind w:left="1134" w:right="1134"/>
    </w:pPr>
  </w:style>
  <w:style w:type="character" w:customStyle="1" w:styleId="HiddenText">
    <w:name w:val="Hidden Text"/>
    <w:basedOn w:val="DefaultParagraphFont"/>
    <w:uiPriority w:val="1"/>
    <w:qFormat/>
    <w:rsid w:val="00A42111"/>
    <w:rPr>
      <w:color w:val="FF0000"/>
      <w:sz w:val="20"/>
      <w:u w:val="dotted"/>
    </w:rPr>
  </w:style>
  <w:style w:type="paragraph" w:customStyle="1" w:styleId="HighlightBoxText">
    <w:name w:val="Highlight Box Text"/>
    <w:basedOn w:val="Normal"/>
    <w:qFormat/>
    <w:rsid w:val="00A42111"/>
    <w:pPr>
      <w:spacing w:after="120" w:line="300" w:lineRule="atLeast"/>
      <w:ind w:left="227" w:right="227"/>
    </w:pPr>
    <w:rPr>
      <w:color w:val="FFFFFF"/>
      <w:spacing w:val="-2"/>
      <w:sz w:val="24"/>
    </w:rPr>
  </w:style>
  <w:style w:type="paragraph" w:customStyle="1" w:styleId="HighlightBoxBullet">
    <w:name w:val="Highlight Box Bullet"/>
    <w:basedOn w:val="HighlightBoxText"/>
    <w:qFormat/>
    <w:rsid w:val="00A42111"/>
    <w:pPr>
      <w:numPr>
        <w:numId w:val="4"/>
      </w:numPr>
      <w:tabs>
        <w:tab w:val="left" w:pos="454"/>
      </w:tabs>
    </w:pPr>
  </w:style>
  <w:style w:type="paragraph" w:customStyle="1" w:styleId="HighlightBoxHeading">
    <w:name w:val="Highlight Box Heading"/>
    <w:basedOn w:val="HighlightBoxText"/>
    <w:qFormat/>
    <w:rsid w:val="00A42111"/>
    <w:rPr>
      <w:b/>
    </w:rPr>
  </w:style>
  <w:style w:type="table" w:customStyle="1" w:styleId="HighlightTable">
    <w:name w:val="Highlight Table"/>
    <w:basedOn w:val="TableNormal"/>
    <w:uiPriority w:val="99"/>
    <w:rsid w:val="00A42111"/>
    <w:rPr>
      <w:rFonts w:eastAsia="Times New Roman" w:cs="Arial"/>
      <w:color w:val="FFFFFF"/>
      <w:szCs w:val="20"/>
      <w:lang w:val="en-AU" w:eastAsia="en-AU"/>
    </w:rPr>
    <w:tblPr>
      <w:tblCellMar>
        <w:top w:w="227" w:type="dxa"/>
        <w:left w:w="0" w:type="dxa"/>
        <w:bottom w:w="227" w:type="dxa"/>
        <w:right w:w="0" w:type="dxa"/>
      </w:tblCellMar>
    </w:tblPr>
    <w:tcPr>
      <w:shd w:val="clear" w:color="auto" w:fill="44546A" w:themeFill="text2"/>
    </w:tcPr>
  </w:style>
  <w:style w:type="character" w:styleId="IntenseEmphasis">
    <w:name w:val="Intense Emphasis"/>
    <w:rsid w:val="00A42111"/>
    <w:rPr>
      <w:b/>
      <w:bCs/>
      <w:i/>
      <w:iCs/>
      <w:color w:val="auto"/>
    </w:rPr>
  </w:style>
  <w:style w:type="paragraph" w:styleId="IntenseQuote">
    <w:name w:val="Intense Quote"/>
    <w:basedOn w:val="Normal"/>
    <w:next w:val="Normal"/>
    <w:link w:val="IntenseQuoteChar"/>
    <w:rsid w:val="00A42111"/>
    <w:pPr>
      <w:pBdr>
        <w:bottom w:val="single" w:sz="4" w:space="4" w:color="4472C4" w:themeColor="accent1"/>
      </w:pBdr>
      <w:spacing w:before="200" w:after="280"/>
      <w:ind w:left="936" w:right="936"/>
    </w:pPr>
    <w:rPr>
      <w:b/>
      <w:bCs/>
      <w:i/>
      <w:iCs/>
      <w:color w:val="E7E6E6" w:themeColor="background2"/>
    </w:rPr>
  </w:style>
  <w:style w:type="character" w:customStyle="1" w:styleId="IntenseQuoteChar">
    <w:name w:val="Intense Quote Char"/>
    <w:basedOn w:val="DefaultParagraphFont"/>
    <w:link w:val="IntenseQuote"/>
    <w:rsid w:val="00A42111"/>
    <w:rPr>
      <w:rFonts w:eastAsia="Times New Roman" w:cs="Arial"/>
      <w:b/>
      <w:bCs/>
      <w:i/>
      <w:iCs/>
      <w:color w:val="E7E6E6" w:themeColor="background2"/>
      <w:sz w:val="20"/>
      <w:szCs w:val="20"/>
      <w:lang w:val="en-AU" w:eastAsia="en-AU"/>
    </w:rPr>
  </w:style>
  <w:style w:type="paragraph" w:customStyle="1" w:styleId="IntroFeatureText">
    <w:name w:val="Intro/Feature Text"/>
    <w:basedOn w:val="Normal"/>
    <w:next w:val="BodyText"/>
    <w:qFormat/>
    <w:rsid w:val="00A42111"/>
    <w:pPr>
      <w:spacing w:before="60" w:after="180" w:line="360" w:lineRule="exact"/>
    </w:pPr>
    <w:rPr>
      <w:color w:val="44546A" w:themeColor="text2"/>
      <w:spacing w:val="-2"/>
      <w:sz w:val="32"/>
    </w:rPr>
  </w:style>
  <w:style w:type="character" w:customStyle="1" w:styleId="Italics">
    <w:name w:val="Italics"/>
    <w:rsid w:val="00A42111"/>
    <w:rPr>
      <w:i/>
    </w:rPr>
  </w:style>
  <w:style w:type="paragraph" w:customStyle="1" w:styleId="ListAlpha">
    <w:name w:val="List Alpha"/>
    <w:basedOn w:val="Normal"/>
    <w:qFormat/>
    <w:rsid w:val="00A42111"/>
    <w:pPr>
      <w:spacing w:after="120"/>
      <w:ind w:left="340" w:hanging="340"/>
    </w:pPr>
  </w:style>
  <w:style w:type="paragraph" w:customStyle="1" w:styleId="ListAlpha2">
    <w:name w:val="List Alpha 2"/>
    <w:basedOn w:val="Normal"/>
    <w:qFormat/>
    <w:rsid w:val="00A42111"/>
    <w:pPr>
      <w:spacing w:after="120"/>
      <w:ind w:left="709" w:hanging="369"/>
    </w:pPr>
  </w:style>
  <w:style w:type="paragraph" w:customStyle="1" w:styleId="ListAlpha3">
    <w:name w:val="List Alpha 3"/>
    <w:basedOn w:val="Normal"/>
    <w:qFormat/>
    <w:rsid w:val="00A42111"/>
    <w:pPr>
      <w:numPr>
        <w:ilvl w:val="2"/>
        <w:numId w:val="5"/>
      </w:numPr>
      <w:spacing w:after="120"/>
    </w:pPr>
  </w:style>
  <w:style w:type="paragraph" w:styleId="ListBullet">
    <w:name w:val="List Bullet"/>
    <w:basedOn w:val="Normal"/>
    <w:unhideWhenUsed/>
    <w:qFormat/>
    <w:rsid w:val="00A42111"/>
    <w:pPr>
      <w:tabs>
        <w:tab w:val="num" w:pos="170"/>
      </w:tabs>
      <w:spacing w:after="120"/>
      <w:ind w:left="170" w:hanging="170"/>
    </w:pPr>
  </w:style>
  <w:style w:type="paragraph" w:styleId="ListBullet2">
    <w:name w:val="List Bullet 2"/>
    <w:basedOn w:val="ListBullet"/>
    <w:unhideWhenUsed/>
    <w:qFormat/>
    <w:rsid w:val="00A42111"/>
    <w:pPr>
      <w:numPr>
        <w:ilvl w:val="1"/>
      </w:numPr>
      <w:tabs>
        <w:tab w:val="num" w:pos="170"/>
      </w:tabs>
      <w:ind w:left="170" w:hanging="170"/>
    </w:pPr>
  </w:style>
  <w:style w:type="paragraph" w:styleId="ListBullet3">
    <w:name w:val="List Bullet 3"/>
    <w:basedOn w:val="Normal"/>
    <w:unhideWhenUsed/>
    <w:rsid w:val="00A42111"/>
    <w:pPr>
      <w:numPr>
        <w:ilvl w:val="2"/>
        <w:numId w:val="6"/>
      </w:numPr>
      <w:spacing w:after="120"/>
    </w:pPr>
  </w:style>
  <w:style w:type="paragraph" w:styleId="ListContinue">
    <w:name w:val="List Continue"/>
    <w:basedOn w:val="Normal"/>
    <w:semiHidden/>
    <w:qFormat/>
    <w:rsid w:val="00A42111"/>
    <w:pPr>
      <w:spacing w:before="220" w:after="220"/>
      <w:ind w:left="340"/>
    </w:pPr>
  </w:style>
  <w:style w:type="paragraph" w:styleId="ListContinue2">
    <w:name w:val="List Continue 2"/>
    <w:basedOn w:val="Normal"/>
    <w:semiHidden/>
    <w:qFormat/>
    <w:rsid w:val="00A42111"/>
    <w:pPr>
      <w:spacing w:before="220" w:after="220"/>
      <w:ind w:left="680"/>
    </w:pPr>
  </w:style>
  <w:style w:type="paragraph" w:styleId="ListNumber">
    <w:name w:val="List Number"/>
    <w:basedOn w:val="Normal"/>
    <w:qFormat/>
    <w:rsid w:val="00A42111"/>
    <w:pPr>
      <w:tabs>
        <w:tab w:val="num" w:pos="340"/>
      </w:tabs>
      <w:spacing w:after="120"/>
      <w:ind w:left="340" w:hanging="340"/>
    </w:pPr>
  </w:style>
  <w:style w:type="paragraph" w:styleId="ListNumber2">
    <w:name w:val="List Number 2"/>
    <w:basedOn w:val="Normal"/>
    <w:qFormat/>
    <w:rsid w:val="00A42111"/>
    <w:pPr>
      <w:tabs>
        <w:tab w:val="num" w:pos="680"/>
      </w:tabs>
      <w:spacing w:after="120"/>
      <w:ind w:left="680" w:hanging="340"/>
    </w:pPr>
  </w:style>
  <w:style w:type="paragraph" w:styleId="ListNumber3">
    <w:name w:val="List Number 3"/>
    <w:basedOn w:val="Normal"/>
    <w:qFormat/>
    <w:rsid w:val="00A42111"/>
    <w:pPr>
      <w:numPr>
        <w:ilvl w:val="2"/>
        <w:numId w:val="7"/>
      </w:numPr>
      <w:spacing w:after="120"/>
    </w:pPr>
  </w:style>
  <w:style w:type="paragraph" w:styleId="ListParagraph">
    <w:name w:val="List Paragraph"/>
    <w:basedOn w:val="Normal"/>
    <w:uiPriority w:val="34"/>
    <w:rsid w:val="00BB4070"/>
    <w:pPr>
      <w:numPr>
        <w:numId w:val="12"/>
      </w:numPr>
      <w:ind w:left="567" w:hanging="567"/>
      <w:contextualSpacing/>
    </w:pPr>
  </w:style>
  <w:style w:type="table" w:customStyle="1" w:styleId="LogoPlaceholder">
    <w:name w:val="Logo Placeholder"/>
    <w:basedOn w:val="TableNormal"/>
    <w:uiPriority w:val="99"/>
    <w:rsid w:val="00A42111"/>
    <w:rPr>
      <w:rFonts w:eastAsia="Times New Roman" w:cs="Arial"/>
      <w:color w:val="000000" w:themeColor="text1"/>
      <w:sz w:val="20"/>
      <w:szCs w:val="20"/>
      <w:lang w:val="en-AU"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A42111"/>
    <w:rPr>
      <w:b/>
      <w:i/>
      <w:u w:val="single"/>
    </w:rPr>
  </w:style>
  <w:style w:type="character" w:customStyle="1" w:styleId="MyBoldUnderline">
    <w:name w:val="MyBoldUnderline"/>
    <w:uiPriority w:val="1"/>
    <w:semiHidden/>
    <w:rsid w:val="00A42111"/>
    <w:rPr>
      <w:b/>
      <w:u w:val="single"/>
    </w:rPr>
  </w:style>
  <w:style w:type="character" w:customStyle="1" w:styleId="MyItalicsUnderline">
    <w:name w:val="MyItalicsUnderline"/>
    <w:uiPriority w:val="1"/>
    <w:semiHidden/>
    <w:rsid w:val="00A42111"/>
    <w:rPr>
      <w:i/>
      <w:u w:val="single"/>
    </w:rPr>
  </w:style>
  <w:style w:type="character" w:customStyle="1" w:styleId="MySubscript">
    <w:name w:val="MySubscript"/>
    <w:uiPriority w:val="1"/>
    <w:semiHidden/>
    <w:rsid w:val="00A42111"/>
    <w:rPr>
      <w:vertAlign w:val="subscript"/>
    </w:rPr>
  </w:style>
  <w:style w:type="character" w:customStyle="1" w:styleId="MySubscriptItalics">
    <w:name w:val="MySubscript&amp;Italics"/>
    <w:uiPriority w:val="1"/>
    <w:semiHidden/>
    <w:rsid w:val="00A42111"/>
    <w:rPr>
      <w:i/>
      <w:vertAlign w:val="subscript"/>
    </w:rPr>
  </w:style>
  <w:style w:type="character" w:customStyle="1" w:styleId="MySuperscript">
    <w:name w:val="MySuperscript"/>
    <w:uiPriority w:val="1"/>
    <w:semiHidden/>
    <w:rsid w:val="00A42111"/>
    <w:rPr>
      <w:vertAlign w:val="superscript"/>
    </w:rPr>
  </w:style>
  <w:style w:type="character" w:customStyle="1" w:styleId="MySuperscriptItalics">
    <w:name w:val="MySuperscript&amp;Italics"/>
    <w:uiPriority w:val="1"/>
    <w:semiHidden/>
    <w:rsid w:val="00A42111"/>
    <w:rPr>
      <w:i/>
      <w:vertAlign w:val="superscript"/>
    </w:rPr>
  </w:style>
  <w:style w:type="character" w:customStyle="1" w:styleId="MyUnderline">
    <w:name w:val="MyUnderline"/>
    <w:uiPriority w:val="1"/>
    <w:semiHidden/>
    <w:rsid w:val="00A42111"/>
    <w:rPr>
      <w:u w:val="single"/>
      <w:lang w:eastAsia="en-AU"/>
    </w:rPr>
  </w:style>
  <w:style w:type="paragraph" w:styleId="NoSpacing">
    <w:name w:val="No Spacing"/>
    <w:next w:val="BodyText"/>
    <w:rsid w:val="00A42111"/>
    <w:rPr>
      <w:rFonts w:eastAsia="Times New Roman" w:cs="Arial"/>
      <w:color w:val="000000" w:themeColor="text1"/>
      <w:sz w:val="20"/>
      <w:szCs w:val="20"/>
      <w:lang w:val="en-AU" w:eastAsia="en-AU"/>
    </w:rPr>
  </w:style>
  <w:style w:type="character" w:styleId="PageNumber">
    <w:name w:val="page number"/>
    <w:basedOn w:val="DefaultParagraphFont"/>
    <w:semiHidden/>
    <w:rsid w:val="00A42111"/>
    <w:rPr>
      <w:rFonts w:ascii="Arial" w:hAnsi="Arial"/>
      <w:b/>
      <w:color w:val="auto"/>
      <w:sz w:val="16"/>
    </w:rPr>
  </w:style>
  <w:style w:type="paragraph" w:customStyle="1" w:styleId="PhotoCredit">
    <w:name w:val="Photo Credit"/>
    <w:basedOn w:val="CaptionDescriptive"/>
    <w:next w:val="BodyText"/>
    <w:qFormat/>
    <w:rsid w:val="00A42111"/>
    <w:rPr>
      <w:i w:val="0"/>
      <w:sz w:val="16"/>
    </w:rPr>
  </w:style>
  <w:style w:type="character" w:styleId="PlaceholderText">
    <w:name w:val="Placeholder Text"/>
    <w:basedOn w:val="DefaultParagraphFont"/>
    <w:uiPriority w:val="99"/>
    <w:rsid w:val="00A42111"/>
    <w:rPr>
      <w:color w:val="808080"/>
    </w:rPr>
  </w:style>
  <w:style w:type="paragraph" w:customStyle="1" w:styleId="PullOutBoxBodyText">
    <w:name w:val="Pull Out Box Body Text"/>
    <w:basedOn w:val="Normal"/>
    <w:qFormat/>
    <w:rsid w:val="00A42111"/>
    <w:pPr>
      <w:spacing w:after="120"/>
      <w:ind w:left="142" w:right="142"/>
    </w:pPr>
  </w:style>
  <w:style w:type="paragraph" w:customStyle="1" w:styleId="PullOutBoxBullet">
    <w:name w:val="Pull Out Box Bullet"/>
    <w:basedOn w:val="PullOutBoxBodyText"/>
    <w:qFormat/>
    <w:rsid w:val="00A42111"/>
    <w:pPr>
      <w:tabs>
        <w:tab w:val="num" w:pos="567"/>
      </w:tabs>
      <w:ind w:left="312" w:hanging="170"/>
    </w:pPr>
  </w:style>
  <w:style w:type="paragraph" w:customStyle="1" w:styleId="PullOutBoxBullet2">
    <w:name w:val="Pull Out Box Bullet 2"/>
    <w:basedOn w:val="PullOutBoxBodyText"/>
    <w:qFormat/>
    <w:rsid w:val="00A42111"/>
    <w:pPr>
      <w:tabs>
        <w:tab w:val="num" w:pos="851"/>
      </w:tabs>
      <w:ind w:left="482" w:hanging="170"/>
    </w:pPr>
  </w:style>
  <w:style w:type="paragraph" w:customStyle="1" w:styleId="PullOutBoxBullet3">
    <w:name w:val="Pull Out Box Bullet 3"/>
    <w:basedOn w:val="PullOutBoxBodyText"/>
    <w:qFormat/>
    <w:rsid w:val="00A42111"/>
    <w:pPr>
      <w:numPr>
        <w:ilvl w:val="2"/>
        <w:numId w:val="8"/>
      </w:numPr>
    </w:pPr>
  </w:style>
  <w:style w:type="paragraph" w:customStyle="1" w:styleId="PullOutBoxHeading">
    <w:name w:val="Pull Out Box Heading"/>
    <w:basedOn w:val="PullOutBoxBodyText"/>
    <w:next w:val="PullOutBoxBodyText"/>
    <w:qFormat/>
    <w:rsid w:val="00A42111"/>
    <w:pPr>
      <w:keepNext/>
      <w:keepLines/>
    </w:pPr>
    <w:rPr>
      <w:b/>
      <w:szCs w:val="24"/>
    </w:rPr>
  </w:style>
  <w:style w:type="paragraph" w:customStyle="1" w:styleId="PullOutBoxNumbered">
    <w:name w:val="Pull Out Box Numbered"/>
    <w:basedOn w:val="PullOutBoxBodyText"/>
    <w:qFormat/>
    <w:rsid w:val="00A42111"/>
    <w:pPr>
      <w:tabs>
        <w:tab w:val="num" w:pos="482"/>
      </w:tabs>
      <w:ind w:left="482" w:hanging="340"/>
    </w:pPr>
  </w:style>
  <w:style w:type="paragraph" w:customStyle="1" w:styleId="PullOutBoxNumbered2">
    <w:name w:val="Pull Out Box Numbered 2"/>
    <w:basedOn w:val="PullOutBoxBodyText"/>
    <w:qFormat/>
    <w:rsid w:val="00A42111"/>
    <w:pPr>
      <w:tabs>
        <w:tab w:val="num" w:pos="822"/>
      </w:tabs>
      <w:ind w:left="822" w:hanging="340"/>
    </w:pPr>
  </w:style>
  <w:style w:type="paragraph" w:customStyle="1" w:styleId="PullOutBoxNumbered3">
    <w:name w:val="Pull Out Box Numbered 3"/>
    <w:basedOn w:val="PullOutBoxBodyText"/>
    <w:qFormat/>
    <w:rsid w:val="00A42111"/>
    <w:pPr>
      <w:numPr>
        <w:ilvl w:val="2"/>
        <w:numId w:val="9"/>
      </w:numPr>
    </w:pPr>
  </w:style>
  <w:style w:type="table" w:customStyle="1" w:styleId="PullOutBoxTable">
    <w:name w:val="Pull Out Box Table"/>
    <w:basedOn w:val="TableNormal"/>
    <w:uiPriority w:val="99"/>
    <w:rsid w:val="00A42111"/>
    <w:rPr>
      <w:rFonts w:eastAsia="Times New Roman" w:cs="Arial"/>
      <w:color w:val="000000" w:themeColor="text1"/>
      <w:sz w:val="20"/>
      <w:szCs w:val="20"/>
      <w:lang w:val="en-AU" w:eastAsia="en-AU"/>
    </w:rPr>
    <w:tblPr>
      <w:tblBorders>
        <w:top w:val="single" w:sz="4" w:space="0" w:color="44546A" w:themeColor="text2"/>
        <w:left w:val="single" w:sz="4" w:space="0" w:color="44546A" w:themeColor="text2"/>
        <w:bottom w:val="single" w:sz="4" w:space="0" w:color="44546A" w:themeColor="text2"/>
        <w:right w:val="single" w:sz="4" w:space="0" w:color="44546A"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A42111"/>
    <w:pPr>
      <w:tabs>
        <w:tab w:val="left" w:pos="1134"/>
      </w:tabs>
      <w:spacing w:after="120"/>
      <w:ind w:left="284"/>
    </w:pPr>
    <w:rPr>
      <w:i/>
      <w:iCs/>
    </w:rPr>
  </w:style>
  <w:style w:type="character" w:customStyle="1" w:styleId="QuoteChar">
    <w:name w:val="Quote Char"/>
    <w:basedOn w:val="DefaultParagraphFont"/>
    <w:link w:val="Quote"/>
    <w:rsid w:val="00A42111"/>
    <w:rPr>
      <w:rFonts w:eastAsia="Times New Roman" w:cs="Arial"/>
      <w:i/>
      <w:iCs/>
      <w:color w:val="000000" w:themeColor="text1"/>
      <w:sz w:val="20"/>
      <w:szCs w:val="20"/>
      <w:lang w:val="en-AU" w:eastAsia="en-AU"/>
    </w:rPr>
  </w:style>
  <w:style w:type="paragraph" w:customStyle="1" w:styleId="QuoteBullet">
    <w:name w:val="Quote Bullet"/>
    <w:basedOn w:val="Quote"/>
    <w:qFormat/>
    <w:rsid w:val="00A42111"/>
    <w:pPr>
      <w:tabs>
        <w:tab w:val="num" w:pos="454"/>
      </w:tabs>
      <w:ind w:left="454" w:hanging="170"/>
    </w:pPr>
  </w:style>
  <w:style w:type="paragraph" w:customStyle="1" w:styleId="QuoteBullet2">
    <w:name w:val="Quote Bullet 2"/>
    <w:basedOn w:val="Quote"/>
    <w:qFormat/>
    <w:rsid w:val="00A42111"/>
    <w:pPr>
      <w:numPr>
        <w:ilvl w:val="1"/>
        <w:numId w:val="10"/>
      </w:numPr>
      <w:tabs>
        <w:tab w:val="clear" w:pos="1134"/>
      </w:tabs>
    </w:pPr>
  </w:style>
  <w:style w:type="paragraph" w:customStyle="1" w:styleId="SectionHeading">
    <w:name w:val="Section Heading"/>
    <w:basedOn w:val="Normal"/>
    <w:next w:val="BodyText"/>
    <w:semiHidden/>
    <w:qFormat/>
    <w:rsid w:val="00A42111"/>
    <w:pPr>
      <w:keepLines/>
      <w:pageBreakBefore/>
      <w:framePr w:w="11907" w:h="2155" w:hSpace="181" w:wrap="around" w:vAnchor="page" w:hAnchor="page" w:xAlign="right" w:yAlign="top"/>
      <w:spacing w:before="1300"/>
      <w:ind w:left="1134" w:right="1134"/>
      <w:suppressOverlap/>
      <w:jc w:val="right"/>
      <w:outlineLvl w:val="4"/>
    </w:pPr>
    <w:rPr>
      <w:b/>
      <w:color w:val="44546A" w:themeColor="text2"/>
      <w:sz w:val="40"/>
      <w:szCs w:val="40"/>
    </w:rPr>
  </w:style>
  <w:style w:type="paragraph" w:customStyle="1" w:styleId="TableTextLeft">
    <w:name w:val="Table Text Left"/>
    <w:basedOn w:val="Normal"/>
    <w:qFormat/>
    <w:rsid w:val="00A42111"/>
    <w:pPr>
      <w:spacing w:before="60" w:after="60" w:line="220" w:lineRule="atLeast"/>
      <w:ind w:left="113" w:right="113"/>
    </w:pPr>
    <w:rPr>
      <w:sz w:val="18"/>
    </w:rPr>
  </w:style>
  <w:style w:type="paragraph" w:customStyle="1" w:styleId="xContactDetails">
    <w:name w:val="xContact Details"/>
    <w:basedOn w:val="TableTextLeft"/>
    <w:uiPriority w:val="3"/>
    <w:semiHidden/>
    <w:rsid w:val="00A42111"/>
    <w:pPr>
      <w:spacing w:before="40"/>
      <w:contextualSpacing/>
    </w:pPr>
    <w:rPr>
      <w:sz w:val="16"/>
    </w:rPr>
  </w:style>
  <w:style w:type="paragraph" w:customStyle="1" w:styleId="xDisclaimerText">
    <w:name w:val="xDisclaimer Text"/>
    <w:basedOn w:val="xContactDetails"/>
    <w:rsid w:val="00A42111"/>
    <w:pPr>
      <w:spacing w:before="0" w:after="0" w:line="175" w:lineRule="atLeast"/>
      <w:ind w:left="0" w:right="0"/>
      <w:contextualSpacing w:val="0"/>
    </w:pPr>
  </w:style>
  <w:style w:type="paragraph" w:customStyle="1" w:styleId="SmallBodyText">
    <w:name w:val="Small Body Text"/>
    <w:basedOn w:val="xDisclaimerText"/>
    <w:qFormat/>
    <w:rsid w:val="00A42111"/>
    <w:pPr>
      <w:spacing w:before="40" w:after="40" w:line="220" w:lineRule="atLeast"/>
      <w:ind w:right="3119"/>
    </w:pPr>
    <w:rPr>
      <w:sz w:val="18"/>
    </w:rPr>
  </w:style>
  <w:style w:type="paragraph" w:customStyle="1" w:styleId="SmallBullet">
    <w:name w:val="Small Bullet"/>
    <w:basedOn w:val="SmallBodyText"/>
    <w:qFormat/>
    <w:rsid w:val="00A42111"/>
    <w:pPr>
      <w:numPr>
        <w:numId w:val="11"/>
      </w:numPr>
    </w:pPr>
  </w:style>
  <w:style w:type="paragraph" w:customStyle="1" w:styleId="xDisclaimerHeading">
    <w:name w:val="xDisclaimer Heading"/>
    <w:basedOn w:val="Normal"/>
    <w:rsid w:val="00A42111"/>
    <w:pPr>
      <w:spacing w:before="170" w:after="20" w:line="170" w:lineRule="atLeast"/>
    </w:pPr>
    <w:rPr>
      <w:b/>
      <w:sz w:val="16"/>
    </w:rPr>
  </w:style>
  <w:style w:type="paragraph" w:customStyle="1" w:styleId="SmallHeading">
    <w:name w:val="Small Heading"/>
    <w:basedOn w:val="xDisclaimerHeading"/>
    <w:next w:val="SmallBodyText"/>
    <w:qFormat/>
    <w:rsid w:val="00A42111"/>
    <w:pPr>
      <w:spacing w:after="40" w:line="220" w:lineRule="atLeast"/>
      <w:ind w:right="3119"/>
    </w:pPr>
    <w:rPr>
      <w:sz w:val="18"/>
    </w:rPr>
  </w:style>
  <w:style w:type="paragraph" w:customStyle="1" w:styleId="Source">
    <w:name w:val="Source"/>
    <w:basedOn w:val="Normal"/>
    <w:next w:val="BodyText"/>
    <w:rsid w:val="00A42111"/>
    <w:pPr>
      <w:spacing w:before="60" w:after="60" w:line="180" w:lineRule="atLeast"/>
    </w:pPr>
    <w:rPr>
      <w:b/>
      <w:i/>
      <w:sz w:val="14"/>
    </w:rPr>
  </w:style>
  <w:style w:type="paragraph" w:styleId="Subtitle">
    <w:name w:val="Subtitle"/>
    <w:basedOn w:val="Normal"/>
    <w:next w:val="Normal"/>
    <w:link w:val="SubtitleChar"/>
    <w:uiPriority w:val="99"/>
    <w:qFormat/>
    <w:rsid w:val="00A42111"/>
    <w:pPr>
      <w:numPr>
        <w:ilvl w:val="1"/>
      </w:numPr>
      <w:spacing w:line="360" w:lineRule="exact"/>
    </w:pPr>
    <w:rPr>
      <w:rFonts w:eastAsiaTheme="majorEastAsia" w:cstheme="majorBidi"/>
      <w:iCs/>
      <w:sz w:val="32"/>
      <w:szCs w:val="24"/>
    </w:rPr>
  </w:style>
  <w:style w:type="character" w:customStyle="1" w:styleId="SubtitleChar">
    <w:name w:val="Subtitle Char"/>
    <w:basedOn w:val="DefaultParagraphFont"/>
    <w:link w:val="Subtitle"/>
    <w:uiPriority w:val="99"/>
    <w:rsid w:val="00A42111"/>
    <w:rPr>
      <w:rFonts w:ascii="Arial" w:eastAsiaTheme="majorEastAsia" w:hAnsi="Arial" w:cstheme="majorBidi"/>
      <w:iCs/>
      <w:color w:val="000000" w:themeColor="text1"/>
      <w:sz w:val="32"/>
      <w:lang w:val="en-AU" w:eastAsia="en-AU"/>
    </w:rPr>
  </w:style>
  <w:style w:type="character" w:customStyle="1" w:styleId="Superscript">
    <w:name w:val="Superscript"/>
    <w:uiPriority w:val="99"/>
    <w:rsid w:val="00A42111"/>
    <w:rPr>
      <w:vertAlign w:val="superscript"/>
    </w:rPr>
  </w:style>
  <w:style w:type="table" w:customStyle="1" w:styleId="TableAsPlaceholder">
    <w:name w:val="Table As Placeholder"/>
    <w:basedOn w:val="TableNormal"/>
    <w:uiPriority w:val="99"/>
    <w:qFormat/>
    <w:rsid w:val="00A42111"/>
    <w:pPr>
      <w:spacing w:line="240" w:lineRule="atLeast"/>
    </w:pPr>
    <w:rPr>
      <w:rFonts w:eastAsia="Times New Roman" w:cs="Arial"/>
      <w:color w:val="000000" w:themeColor="text1"/>
      <w:sz w:val="20"/>
      <w:szCs w:val="20"/>
      <w:lang w:val="en-AU" w:eastAsia="en-AU"/>
    </w:rPr>
    <w:tblPr>
      <w:tblCellMar>
        <w:left w:w="0" w:type="dxa"/>
        <w:right w:w="0" w:type="dxa"/>
      </w:tblCellMar>
    </w:tblPr>
  </w:style>
  <w:style w:type="table" w:styleId="TableClassic1">
    <w:name w:val="Table Classic 1"/>
    <w:basedOn w:val="TableNormal"/>
    <w:rsid w:val="00A42111"/>
    <w:pPr>
      <w:spacing w:line="240" w:lineRule="atLeast"/>
    </w:pPr>
    <w:rPr>
      <w:rFonts w:eastAsia="Times New Roman" w:cs="Arial"/>
      <w:color w:val="000000" w:themeColor="text1"/>
      <w:sz w:val="16"/>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42111"/>
    <w:pPr>
      <w:spacing w:line="240" w:lineRule="atLeast"/>
    </w:pPr>
    <w:rPr>
      <w:rFonts w:ascii="Times New Roman" w:eastAsia="Times New Roman" w:hAnsi="Times New Roman" w:cs="Times New Roman"/>
      <w:b/>
      <w:bCs/>
      <w:color w:val="000000" w:themeColor="text1"/>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rsid w:val="00A42111"/>
    <w:pPr>
      <w:spacing w:before="60" w:after="60" w:line="220" w:lineRule="atLeast"/>
      <w:ind w:left="113" w:right="113"/>
    </w:pPr>
    <w:rPr>
      <w:rFonts w:eastAsia="Times New Roman" w:cs="Times New Roman"/>
      <w:color w:val="000000" w:themeColor="text1"/>
      <w:sz w:val="18"/>
      <w:szCs w:val="20"/>
      <w:lang w:val="en-AU" w:eastAsia="en-AU"/>
    </w:rPr>
    <w:tblPr>
      <w:tblStyleColBandSize w:val="1"/>
      <w:tblBorders>
        <w:top w:val="single" w:sz="8" w:space="0" w:color="44546A" w:themeColor="text2"/>
        <w:bottom w:val="single" w:sz="8" w:space="0" w:color="44546A" w:themeColor="text2"/>
        <w:insideH w:val="single" w:sz="8" w:space="0" w:color="44546A"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44546A" w:themeFill="text2"/>
      </w:tcPr>
    </w:tblStylePr>
    <w:tblStylePr w:type="lastRow">
      <w:rPr>
        <w:b w:val="0"/>
      </w:rPr>
    </w:tblStylePr>
    <w:tblStylePr w:type="lastCol">
      <w:pPr>
        <w:jc w:val="left"/>
      </w:pPr>
    </w:tblStylePr>
    <w:tblStylePr w:type="band1Vert">
      <w:tblPr/>
      <w:tcPr>
        <w:shd w:val="clear" w:color="auto" w:fill="E7E6E6" w:themeFill="background2"/>
      </w:tcPr>
    </w:tblStylePr>
    <w:tblStylePr w:type="nwCell">
      <w:pPr>
        <w:jc w:val="left"/>
      </w:pPr>
      <w:tblPr/>
      <w:tcPr>
        <w:vAlign w:val="center"/>
      </w:tcPr>
    </w:tblStylePr>
  </w:style>
  <w:style w:type="table" w:styleId="TableGrid1">
    <w:name w:val="Table Grid 1"/>
    <w:basedOn w:val="TableNormal"/>
    <w:rsid w:val="00A42111"/>
    <w:pPr>
      <w:spacing w:line="240" w:lineRule="atLeast"/>
    </w:pPr>
    <w:rPr>
      <w:rFonts w:eastAsia="Times New Roman" w:cs="Arial"/>
      <w:color w:val="000000" w:themeColor="text1"/>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B4070"/>
    <w:pPr>
      <w:keepNext/>
      <w:keepLines/>
    </w:pPr>
    <w:rPr>
      <w:b/>
    </w:rPr>
  </w:style>
  <w:style w:type="paragraph" w:customStyle="1" w:styleId="TableHeadingCentre">
    <w:name w:val="Table Heading Centre"/>
    <w:basedOn w:val="TableHeadingLeft"/>
    <w:qFormat/>
    <w:rsid w:val="00A42111"/>
    <w:pPr>
      <w:jc w:val="center"/>
    </w:pPr>
  </w:style>
  <w:style w:type="paragraph" w:customStyle="1" w:styleId="TableHeadingRight">
    <w:name w:val="Table Heading Right"/>
    <w:basedOn w:val="TableHeadingLeft"/>
    <w:qFormat/>
    <w:rsid w:val="00A42111"/>
    <w:pPr>
      <w:jc w:val="right"/>
    </w:pPr>
    <w:rPr>
      <w:rFonts w:cs="Times New Roman"/>
    </w:rPr>
  </w:style>
  <w:style w:type="paragraph" w:styleId="TableofFigures">
    <w:name w:val="table of figures"/>
    <w:basedOn w:val="Normal"/>
    <w:next w:val="Normal"/>
    <w:rsid w:val="00A42111"/>
    <w:pPr>
      <w:tabs>
        <w:tab w:val="right" w:leader="dot" w:pos="9582"/>
      </w:tabs>
      <w:spacing w:before="60" w:after="60"/>
      <w:ind w:right="851"/>
    </w:pPr>
  </w:style>
  <w:style w:type="table" w:styleId="TableSimple2">
    <w:name w:val="Table Simple 2"/>
    <w:basedOn w:val="TableNormal"/>
    <w:rsid w:val="00A42111"/>
    <w:pPr>
      <w:spacing w:line="240" w:lineRule="atLeast"/>
    </w:pPr>
    <w:rPr>
      <w:rFonts w:eastAsia="Times New Roman" w:cs="Arial"/>
      <w:color w:val="000000" w:themeColor="text1"/>
      <w:sz w:val="16"/>
      <w:szCs w:val="20"/>
      <w:lang w:val="en-AU"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44546A"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A42111"/>
    <w:pPr>
      <w:spacing w:line="240" w:lineRule="atLeast"/>
    </w:pPr>
    <w:rPr>
      <w:rFonts w:eastAsia="Times New Roman" w:cs="Arial"/>
      <w:color w:val="000000" w:themeColor="text1"/>
      <w:sz w:val="20"/>
      <w:szCs w:val="20"/>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A42111"/>
    <w:pPr>
      <w:tabs>
        <w:tab w:val="num" w:pos="284"/>
      </w:tabs>
      <w:ind w:left="284" w:hanging="171"/>
    </w:pPr>
  </w:style>
  <w:style w:type="paragraph" w:customStyle="1" w:styleId="TableTextBullet2">
    <w:name w:val="Table Text Bullet 2"/>
    <w:basedOn w:val="TableTextBullet"/>
    <w:qFormat/>
    <w:rsid w:val="00A42111"/>
    <w:pPr>
      <w:numPr>
        <w:ilvl w:val="1"/>
      </w:numPr>
      <w:tabs>
        <w:tab w:val="num" w:pos="284"/>
      </w:tabs>
      <w:ind w:left="284" w:hanging="171"/>
    </w:pPr>
    <w:rPr>
      <w:bCs/>
    </w:rPr>
  </w:style>
  <w:style w:type="paragraph" w:customStyle="1" w:styleId="TableTextBullet3">
    <w:name w:val="Table Text Bullet 3"/>
    <w:basedOn w:val="TableTextBullet2"/>
    <w:qFormat/>
    <w:rsid w:val="00A42111"/>
    <w:pPr>
      <w:numPr>
        <w:ilvl w:val="2"/>
      </w:numPr>
      <w:tabs>
        <w:tab w:val="num" w:pos="284"/>
      </w:tabs>
      <w:ind w:left="284" w:hanging="171"/>
    </w:pPr>
    <w:rPr>
      <w:bCs w:val="0"/>
    </w:rPr>
  </w:style>
  <w:style w:type="paragraph" w:customStyle="1" w:styleId="TableTextCentre">
    <w:name w:val="Table Text Centre"/>
    <w:basedOn w:val="TableTextLeft"/>
    <w:qFormat/>
    <w:rsid w:val="00A42111"/>
    <w:pPr>
      <w:jc w:val="center"/>
    </w:pPr>
  </w:style>
  <w:style w:type="paragraph" w:customStyle="1" w:styleId="TableTextLeftBold">
    <w:name w:val="Table Text Left Bold"/>
    <w:basedOn w:val="TableTextLeft"/>
    <w:qFormat/>
    <w:rsid w:val="00A42111"/>
    <w:rPr>
      <w:b/>
    </w:rPr>
  </w:style>
  <w:style w:type="paragraph" w:customStyle="1" w:styleId="TableTextNumbered">
    <w:name w:val="Table Text Numbered"/>
    <w:basedOn w:val="TableTextLeft"/>
    <w:qFormat/>
    <w:rsid w:val="00A42111"/>
    <w:pPr>
      <w:tabs>
        <w:tab w:val="num" w:pos="482"/>
      </w:tabs>
      <w:ind w:left="482" w:hanging="369"/>
    </w:pPr>
  </w:style>
  <w:style w:type="paragraph" w:customStyle="1" w:styleId="TableTextNumbered2">
    <w:name w:val="Table Text Numbered 2"/>
    <w:basedOn w:val="TableTextNumbered"/>
    <w:qFormat/>
    <w:rsid w:val="00A42111"/>
    <w:pPr>
      <w:numPr>
        <w:ilvl w:val="1"/>
      </w:numPr>
      <w:tabs>
        <w:tab w:val="num" w:pos="482"/>
      </w:tabs>
      <w:ind w:left="482" w:hanging="369"/>
    </w:pPr>
  </w:style>
  <w:style w:type="paragraph" w:customStyle="1" w:styleId="TableTextNumbered3">
    <w:name w:val="Table Text Numbered 3"/>
    <w:basedOn w:val="TableTextNumbered2"/>
    <w:qFormat/>
    <w:rsid w:val="00A42111"/>
    <w:pPr>
      <w:numPr>
        <w:ilvl w:val="2"/>
      </w:numPr>
      <w:tabs>
        <w:tab w:val="num" w:pos="482"/>
      </w:tabs>
      <w:ind w:left="482" w:hanging="369"/>
    </w:pPr>
  </w:style>
  <w:style w:type="paragraph" w:customStyle="1" w:styleId="TableTextRight">
    <w:name w:val="Table Text Right"/>
    <w:basedOn w:val="TableTextLeft"/>
    <w:qFormat/>
    <w:rsid w:val="00A42111"/>
    <w:pPr>
      <w:jc w:val="right"/>
    </w:pPr>
  </w:style>
  <w:style w:type="paragraph" w:customStyle="1" w:styleId="TableofContents2">
    <w:name w:val="TableofContents2"/>
    <w:basedOn w:val="Normal"/>
    <w:semiHidden/>
    <w:rsid w:val="00A42111"/>
    <w:pPr>
      <w:keepNext/>
      <w:spacing w:after="120" w:line="230" w:lineRule="auto"/>
    </w:pPr>
    <w:rPr>
      <w:spacing w:val="-6"/>
      <w:sz w:val="40"/>
      <w:szCs w:val="28"/>
    </w:rPr>
  </w:style>
  <w:style w:type="paragraph" w:customStyle="1" w:styleId="TitleBarText">
    <w:name w:val="Title Bar Text"/>
    <w:basedOn w:val="Normal"/>
    <w:uiPriority w:val="99"/>
    <w:qFormat/>
    <w:rsid w:val="00A42111"/>
    <w:pPr>
      <w:spacing w:line="360" w:lineRule="exact"/>
      <w:jc w:val="right"/>
    </w:pPr>
    <w:rPr>
      <w:rFonts w:ascii="Arial Narrow" w:hAnsi="Arial Narrow"/>
      <w:color w:val="FFFFFF"/>
      <w:spacing w:val="-2"/>
      <w:sz w:val="28"/>
      <w:szCs w:val="28"/>
    </w:rPr>
  </w:style>
  <w:style w:type="paragraph" w:styleId="TOC1">
    <w:name w:val="toc 1"/>
    <w:basedOn w:val="Normal"/>
    <w:next w:val="Normal"/>
    <w:uiPriority w:val="39"/>
    <w:rsid w:val="00F259AC"/>
    <w:pPr>
      <w:tabs>
        <w:tab w:val="left" w:pos="567"/>
        <w:tab w:val="right" w:leader="dot" w:pos="9582"/>
      </w:tabs>
      <w:spacing w:after="60"/>
      <w:ind w:left="567" w:right="851" w:hanging="567"/>
    </w:pPr>
    <w:rPr>
      <w:rFonts w:eastAsiaTheme="majorEastAsia"/>
      <w:b/>
      <w:noProof/>
      <w:szCs w:val="24"/>
    </w:rPr>
  </w:style>
  <w:style w:type="paragraph" w:styleId="TOC2">
    <w:name w:val="toc 2"/>
    <w:basedOn w:val="Normal"/>
    <w:next w:val="Normal"/>
    <w:uiPriority w:val="39"/>
    <w:rsid w:val="00F259AC"/>
    <w:pPr>
      <w:tabs>
        <w:tab w:val="right" w:leader="dot" w:pos="9582"/>
      </w:tabs>
      <w:spacing w:after="60"/>
      <w:ind w:left="567" w:right="851"/>
    </w:pPr>
    <w:rPr>
      <w:rFonts w:eastAsiaTheme="majorEastAsia"/>
      <w:b/>
      <w:noProof/>
      <w:szCs w:val="28"/>
    </w:rPr>
  </w:style>
  <w:style w:type="paragraph" w:styleId="TOC3">
    <w:name w:val="toc 3"/>
    <w:basedOn w:val="TOC2"/>
    <w:next w:val="Normal"/>
    <w:uiPriority w:val="39"/>
    <w:rsid w:val="00A42111"/>
    <w:pPr>
      <w:spacing w:before="60"/>
    </w:pPr>
    <w:rPr>
      <w:rFonts w:eastAsiaTheme="minorEastAsia" w:cstheme="minorBidi"/>
      <w:b w:val="0"/>
      <w:color w:val="4F4E4E"/>
    </w:rPr>
  </w:style>
  <w:style w:type="paragraph" w:styleId="TOC4">
    <w:name w:val="toc 4"/>
    <w:basedOn w:val="Normal"/>
    <w:uiPriority w:val="39"/>
    <w:rsid w:val="00A42111"/>
    <w:pPr>
      <w:tabs>
        <w:tab w:val="right" w:leader="dot" w:pos="9582"/>
      </w:tabs>
      <w:spacing w:before="60" w:after="60"/>
      <w:ind w:right="851"/>
    </w:pPr>
    <w:rPr>
      <w:noProof/>
      <w:color w:val="4F4E4E"/>
    </w:rPr>
  </w:style>
  <w:style w:type="paragraph" w:styleId="TOC5">
    <w:name w:val="toc 5"/>
    <w:basedOn w:val="Normal"/>
    <w:next w:val="Normal"/>
    <w:autoRedefine/>
    <w:uiPriority w:val="39"/>
    <w:rsid w:val="00A42111"/>
    <w:pPr>
      <w:tabs>
        <w:tab w:val="right" w:pos="9582"/>
      </w:tabs>
      <w:spacing w:before="240" w:after="60"/>
      <w:ind w:right="851"/>
    </w:pPr>
    <w:rPr>
      <w:b/>
      <w:color w:val="44546A" w:themeColor="text2"/>
    </w:rPr>
  </w:style>
  <w:style w:type="paragraph" w:styleId="TOC6">
    <w:name w:val="toc 6"/>
    <w:basedOn w:val="Normal"/>
    <w:next w:val="Normal"/>
    <w:autoRedefine/>
    <w:uiPriority w:val="39"/>
    <w:rsid w:val="00A42111"/>
    <w:pPr>
      <w:spacing w:after="100"/>
      <w:ind w:left="1000"/>
    </w:pPr>
  </w:style>
  <w:style w:type="paragraph" w:styleId="TOC7">
    <w:name w:val="toc 7"/>
    <w:basedOn w:val="Normal"/>
    <w:next w:val="Normal"/>
    <w:autoRedefine/>
    <w:uiPriority w:val="39"/>
    <w:rsid w:val="00A42111"/>
    <w:pPr>
      <w:spacing w:after="100"/>
      <w:ind w:left="1200"/>
    </w:pPr>
  </w:style>
  <w:style w:type="paragraph" w:styleId="TOC8">
    <w:name w:val="toc 8"/>
    <w:basedOn w:val="Normal"/>
    <w:next w:val="Normal"/>
    <w:autoRedefine/>
    <w:uiPriority w:val="39"/>
    <w:rsid w:val="00A42111"/>
    <w:pPr>
      <w:tabs>
        <w:tab w:val="right" w:leader="dot" w:pos="9582"/>
      </w:tabs>
      <w:spacing w:after="60"/>
      <w:ind w:right="851"/>
    </w:pPr>
    <w:rPr>
      <w:b/>
      <w:color w:val="44546A" w:themeColor="text2"/>
    </w:rPr>
  </w:style>
  <w:style w:type="paragraph" w:styleId="TOCHeading">
    <w:name w:val="TOC Heading"/>
    <w:basedOn w:val="Normal"/>
    <w:uiPriority w:val="99"/>
    <w:rsid w:val="00A42111"/>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44546A" w:themeColor="text2"/>
      <w:sz w:val="40"/>
      <w:szCs w:val="40"/>
    </w:rPr>
  </w:style>
  <w:style w:type="paragraph" w:customStyle="1" w:styleId="TOFHeading">
    <w:name w:val="TOF Heading"/>
    <w:basedOn w:val="Normal"/>
    <w:uiPriority w:val="99"/>
    <w:rsid w:val="00A42111"/>
    <w:pPr>
      <w:keepNext/>
      <w:tabs>
        <w:tab w:val="left" w:pos="2268"/>
      </w:tabs>
      <w:spacing w:before="240" w:after="60"/>
    </w:pPr>
    <w:rPr>
      <w:b/>
      <w:color w:val="44546A" w:themeColor="text2"/>
      <w:szCs w:val="32"/>
    </w:rPr>
  </w:style>
  <w:style w:type="paragraph" w:customStyle="1" w:styleId="xAccessibilityHeading">
    <w:name w:val="xAccessibility Heading"/>
    <w:basedOn w:val="Normal"/>
    <w:semiHidden/>
    <w:qFormat/>
    <w:rsid w:val="00A42111"/>
    <w:pPr>
      <w:spacing w:before="170" w:after="20" w:line="300" w:lineRule="exact"/>
    </w:pPr>
    <w:rPr>
      <w:b/>
      <w:sz w:val="24"/>
    </w:rPr>
  </w:style>
  <w:style w:type="paragraph" w:customStyle="1" w:styleId="xAccessibilityText">
    <w:name w:val="xAccessibility Text"/>
    <w:basedOn w:val="Normal"/>
    <w:semiHidden/>
    <w:qFormat/>
    <w:rsid w:val="00A42111"/>
    <w:pPr>
      <w:spacing w:line="300" w:lineRule="exact"/>
    </w:pPr>
    <w:rPr>
      <w:sz w:val="24"/>
    </w:rPr>
  </w:style>
  <w:style w:type="paragraph" w:customStyle="1" w:styleId="xBackPage">
    <w:name w:val="xBack Page"/>
    <w:basedOn w:val="Normal"/>
    <w:semiHidden/>
    <w:rsid w:val="00A42111"/>
    <w:rPr>
      <w:color w:val="FFFFFF"/>
    </w:rPr>
  </w:style>
  <w:style w:type="paragraph" w:customStyle="1" w:styleId="xBackPageWebAddress">
    <w:name w:val="xBack Page Web Address"/>
    <w:basedOn w:val="Normal"/>
    <w:semiHidden/>
    <w:rsid w:val="00A42111"/>
    <w:pPr>
      <w:spacing w:before="140"/>
    </w:pPr>
    <w:rPr>
      <w:color w:val="FFFFFF"/>
      <w:spacing w:val="-6"/>
      <w:sz w:val="36"/>
      <w:szCs w:val="36"/>
    </w:rPr>
  </w:style>
  <w:style w:type="paragraph" w:customStyle="1" w:styleId="xCoverStatus">
    <w:name w:val="xCoverStatus"/>
    <w:basedOn w:val="Normal"/>
    <w:semiHidden/>
    <w:rsid w:val="00A42111"/>
    <w:rPr>
      <w:b/>
      <w:caps/>
      <w:color w:val="FF0000"/>
      <w:sz w:val="48"/>
      <w:szCs w:val="52"/>
    </w:rPr>
  </w:style>
  <w:style w:type="paragraph" w:customStyle="1" w:styleId="xDisclaimerText2">
    <w:name w:val="xDisclaimer Text 2"/>
    <w:basedOn w:val="xDisclaimerText"/>
    <w:rsid w:val="00A42111"/>
    <w:pPr>
      <w:spacing w:before="180" w:after="170"/>
    </w:pPr>
  </w:style>
  <w:style w:type="paragraph" w:customStyle="1" w:styleId="xDisclaimertext3">
    <w:name w:val="xDisclaimer text 3"/>
    <w:basedOn w:val="xDisclaimerText"/>
    <w:rsid w:val="00A42111"/>
    <w:pPr>
      <w:spacing w:before="60" w:after="60"/>
    </w:pPr>
  </w:style>
  <w:style w:type="paragraph" w:customStyle="1" w:styleId="xInlineShape">
    <w:name w:val="xInlineShape"/>
    <w:basedOn w:val="Normal"/>
    <w:next w:val="BodyText"/>
    <w:uiPriority w:val="3"/>
    <w:semiHidden/>
    <w:rsid w:val="00A42111"/>
    <w:pPr>
      <w:keepNext/>
      <w:spacing w:after="20" w:line="240" w:lineRule="auto"/>
    </w:pPr>
  </w:style>
  <w:style w:type="paragraph" w:customStyle="1" w:styleId="xDoublePic">
    <w:name w:val="xDoublePic"/>
    <w:basedOn w:val="xInlineShape"/>
    <w:semiHidden/>
    <w:rsid w:val="00A42111"/>
    <w:pPr>
      <w:spacing w:before="0" w:after="0"/>
    </w:pPr>
  </w:style>
  <w:style w:type="paragraph" w:customStyle="1" w:styleId="xEntityDetails">
    <w:name w:val="xEntity Details"/>
    <w:basedOn w:val="xContactDetails"/>
    <w:uiPriority w:val="3"/>
    <w:semiHidden/>
    <w:rsid w:val="00A42111"/>
    <w:pPr>
      <w:framePr w:wrap="around" w:hAnchor="text"/>
    </w:pPr>
  </w:style>
  <w:style w:type="paragraph" w:customStyle="1" w:styleId="xStatus">
    <w:name w:val="xStatus"/>
    <w:basedOn w:val="Normal"/>
    <w:uiPriority w:val="3"/>
    <w:semiHidden/>
    <w:rsid w:val="00A42111"/>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A42111"/>
    <w:pPr>
      <w:spacing w:line="240" w:lineRule="auto"/>
    </w:pPr>
    <w:rPr>
      <w:color w:val="636366"/>
      <w:spacing w:val="-4"/>
      <w:sz w:val="36"/>
      <w:szCs w:val="42"/>
    </w:rPr>
  </w:style>
  <w:style w:type="table" w:styleId="TableGridLight">
    <w:name w:val="Grid Table Light"/>
    <w:basedOn w:val="TableNormal"/>
    <w:uiPriority w:val="40"/>
    <w:rsid w:val="00BB40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BB407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BB40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rsid w:val="00A21A76"/>
    <w:rPr>
      <w:color w:val="605E5C"/>
      <w:shd w:val="clear" w:color="auto" w:fill="E1DFDD"/>
    </w:rPr>
  </w:style>
  <w:style w:type="paragraph" w:customStyle="1" w:styleId="FiguresourceFiguresImages">
    <w:name w:val="Figure source (Figures/Images)"/>
    <w:basedOn w:val="NoParagraphStyle"/>
    <w:uiPriority w:val="99"/>
    <w:rsid w:val="00D373A8"/>
    <w:pPr>
      <w:suppressAutoHyphens/>
      <w:spacing w:after="57" w:line="180" w:lineRule="atLeast"/>
    </w:pPr>
    <w:rPr>
      <w:rFonts w:ascii="VIC Light Italic" w:hAnsi="VIC Light Italic" w:cs="VIC Light Italic"/>
      <w:i/>
      <w:iCs/>
      <w:sz w:val="14"/>
      <w:szCs w:val="14"/>
    </w:rPr>
  </w:style>
  <w:style w:type="paragraph" w:customStyle="1" w:styleId="FigurecreditFiguresImages">
    <w:name w:val="Figure credit (Figures/Images)"/>
    <w:basedOn w:val="FiguresourceFiguresImages"/>
    <w:uiPriority w:val="99"/>
    <w:rsid w:val="00D373A8"/>
    <w:pPr>
      <w:spacing w:line="200" w:lineRule="atLeast"/>
    </w:pPr>
    <w:rPr>
      <w:rFonts w:ascii="VIC Light" w:hAnsi="VIC Light" w:cs="VIC Light"/>
      <w:sz w:val="16"/>
      <w:szCs w:val="16"/>
    </w:rPr>
  </w:style>
  <w:style w:type="paragraph" w:customStyle="1" w:styleId="FigurecaptionFiguresImages">
    <w:name w:val="Figure caption (Figures/Images)"/>
    <w:basedOn w:val="FigurecreditFiguresImages"/>
    <w:uiPriority w:val="99"/>
    <w:rsid w:val="00D373A8"/>
    <w:rPr>
      <w:rFonts w:ascii="VIC Light Italic" w:hAnsi="VIC Light Italic" w:cs="VIC Light Italic"/>
      <w:color w:val="000056"/>
    </w:rPr>
  </w:style>
  <w:style w:type="paragraph" w:customStyle="1" w:styleId="BasicParagraph">
    <w:name w:val="[Basic Paragraph]"/>
    <w:basedOn w:val="NoParagraphStyle"/>
    <w:uiPriority w:val="99"/>
    <w:rsid w:val="00D373A8"/>
  </w:style>
  <w:style w:type="paragraph" w:customStyle="1" w:styleId="HeadingsizedcopyBodycopy">
    <w:name w:val="Heading sized copy (Body copy)"/>
    <w:basedOn w:val="Heading1Headings"/>
    <w:uiPriority w:val="99"/>
    <w:rsid w:val="00D373A8"/>
    <w:pPr>
      <w:spacing w:before="0"/>
    </w:pPr>
    <w:rPr>
      <w:rFonts w:ascii="VIC" w:eastAsiaTheme="minorHAnsi" w:hAnsi="VIC" w:cs="VIC"/>
      <w:lang w:val="en-GB" w:eastAsia="en-US"/>
    </w:rPr>
  </w:style>
  <w:style w:type="paragraph" w:customStyle="1" w:styleId="Heading2NonTOCHeadings">
    <w:name w:val="Heading 2 Non TOC (Headings)"/>
    <w:basedOn w:val="NoParagraphStyle"/>
    <w:uiPriority w:val="99"/>
    <w:rsid w:val="00D373A8"/>
    <w:pPr>
      <w:suppressAutoHyphens/>
      <w:spacing w:before="170" w:after="113" w:line="280" w:lineRule="atLeast"/>
    </w:pPr>
    <w:rPr>
      <w:rFonts w:ascii="VIC SemiBold" w:hAnsi="VIC SemiBold" w:cs="VIC SemiBold"/>
      <w:b/>
      <w:bCs/>
      <w:color w:val="000056"/>
      <w:lang w:val="en-GB"/>
    </w:rPr>
  </w:style>
  <w:style w:type="paragraph" w:customStyle="1" w:styleId="InfographicSubHeadCaseStudyInfographic">
    <w:name w:val="Infographic SubHead (Case Study:Infographic)"/>
    <w:basedOn w:val="NoParagraphStyle"/>
    <w:uiPriority w:val="99"/>
    <w:rsid w:val="00D373A8"/>
    <w:pPr>
      <w:pBdr>
        <w:bottom w:val="single" w:sz="4" w:space="8" w:color="FFFFFF"/>
      </w:pBdr>
      <w:suppressAutoHyphens/>
      <w:spacing w:before="88" w:after="176" w:line="240" w:lineRule="atLeast"/>
    </w:pPr>
    <w:rPr>
      <w:rFonts w:ascii="VIC" w:hAnsi="VIC" w:cs="VIC"/>
      <w:b/>
      <w:bCs/>
      <w:color w:val="30FF9B"/>
      <w:sz w:val="20"/>
      <w:szCs w:val="20"/>
      <w:lang w:val="en-GB"/>
    </w:rPr>
  </w:style>
  <w:style w:type="paragraph" w:customStyle="1" w:styleId="CalloutcopyBodycopy">
    <w:name w:val="Call out copy (Body copy)"/>
    <w:basedOn w:val="NoParagraphStyle"/>
    <w:uiPriority w:val="99"/>
    <w:rsid w:val="00D373A8"/>
    <w:pPr>
      <w:suppressAutoHyphens/>
      <w:spacing w:before="113" w:after="113" w:line="260" w:lineRule="atLeast"/>
    </w:pPr>
    <w:rPr>
      <w:rFonts w:ascii="VIC Light Italic" w:hAnsi="VIC Light Italic" w:cs="VIC Light Italic"/>
      <w:i/>
      <w:iCs/>
      <w:color w:val="30FF9B"/>
      <w:sz w:val="22"/>
      <w:szCs w:val="22"/>
      <w:lang w:val="en-GB"/>
    </w:rPr>
  </w:style>
  <w:style w:type="paragraph" w:customStyle="1" w:styleId="cvSectionHeadingHeadings">
    <w:name w:val="cv Section Heading (Headings)"/>
    <w:basedOn w:val="NoParagraphStyle"/>
    <w:uiPriority w:val="99"/>
    <w:rsid w:val="00D373A8"/>
    <w:pPr>
      <w:pageBreakBefore/>
      <w:suppressAutoHyphens/>
      <w:spacing w:after="283" w:line="1160" w:lineRule="atLeast"/>
    </w:pPr>
    <w:rPr>
      <w:rFonts w:ascii="VIC" w:hAnsi="VIC" w:cs="VIC"/>
      <w:b/>
      <w:bCs/>
      <w:color w:val="30FF9B"/>
      <w:sz w:val="112"/>
      <w:szCs w:val="112"/>
      <w:lang w:val="en-GB"/>
    </w:rPr>
  </w:style>
  <w:style w:type="paragraph" w:customStyle="1" w:styleId="SmallheadingInsidecover">
    <w:name w:val="Small heading (Inside cover)"/>
    <w:basedOn w:val="Normal"/>
    <w:uiPriority w:val="99"/>
    <w:rsid w:val="000905DF"/>
    <w:pPr>
      <w:suppressAutoHyphens/>
      <w:autoSpaceDE w:val="0"/>
      <w:autoSpaceDN w:val="0"/>
      <w:adjustRightInd w:val="0"/>
      <w:spacing w:before="113" w:after="113" w:line="220" w:lineRule="atLeast"/>
      <w:textAlignment w:val="center"/>
    </w:pPr>
    <w:rPr>
      <w:rFonts w:ascii="VIC SemiBold" w:eastAsiaTheme="minorHAnsi" w:hAnsi="VIC SemiBold" w:cs="VIC SemiBold"/>
      <w:b/>
      <w:bCs/>
      <w:color w:val="000000"/>
      <w:sz w:val="18"/>
      <w:szCs w:val="18"/>
      <w:lang w:val="en-GB" w:eastAsia="en-US"/>
    </w:rPr>
  </w:style>
  <w:style w:type="paragraph" w:customStyle="1" w:styleId="PullOutCopyLineAboveUnderBodycopy">
    <w:name w:val="Pull Out Copy Line Above Under (Body copy)"/>
    <w:basedOn w:val="NoParagraphStyle"/>
    <w:uiPriority w:val="99"/>
    <w:rsid w:val="00D373A8"/>
    <w:pPr>
      <w:pBdr>
        <w:top w:val="single" w:sz="4" w:space="19" w:color="auto"/>
        <w:bottom w:val="single" w:sz="4" w:space="11" w:color="auto"/>
      </w:pBdr>
      <w:suppressAutoHyphens/>
      <w:spacing w:before="567" w:after="567" w:line="260" w:lineRule="atLeast"/>
    </w:pPr>
    <w:rPr>
      <w:rFonts w:ascii="VIC Medium" w:hAnsi="VIC Medium" w:cs="VIC Medium"/>
      <w:color w:val="000056"/>
      <w:sz w:val="22"/>
      <w:szCs w:val="22"/>
      <w:lang w:val="en-GB"/>
    </w:rPr>
  </w:style>
  <w:style w:type="paragraph" w:customStyle="1" w:styleId="FiguretitleFiguresImages">
    <w:name w:val="Figure title (Figures/Images)"/>
    <w:basedOn w:val="NoParagraphStyle"/>
    <w:uiPriority w:val="99"/>
    <w:rsid w:val="00D373A8"/>
    <w:pPr>
      <w:suppressAutoHyphens/>
      <w:spacing w:before="57" w:after="113" w:line="240" w:lineRule="atLeast"/>
    </w:pPr>
    <w:rPr>
      <w:rFonts w:ascii="VIC SemiBold" w:hAnsi="VIC SemiBold" w:cs="VIC SemiBold"/>
      <w:b/>
      <w:bCs/>
      <w:color w:val="000056"/>
      <w:sz w:val="20"/>
      <w:szCs w:val="20"/>
    </w:rPr>
  </w:style>
  <w:style w:type="paragraph" w:customStyle="1" w:styleId="FootnoteBodycopy">
    <w:name w:val="Footnote (Body copy)"/>
    <w:basedOn w:val="NoParagraphStyle"/>
    <w:uiPriority w:val="99"/>
    <w:rsid w:val="00D373A8"/>
    <w:pPr>
      <w:suppressAutoHyphens/>
      <w:spacing w:before="57" w:after="170" w:line="180" w:lineRule="atLeast"/>
      <w:ind w:left="170" w:hanging="170"/>
    </w:pPr>
    <w:rPr>
      <w:rFonts w:ascii="VIC Light" w:hAnsi="VIC Light" w:cs="VIC Light"/>
      <w:sz w:val="14"/>
      <w:szCs w:val="14"/>
      <w:lang w:val="en-GB"/>
    </w:rPr>
  </w:style>
  <w:style w:type="paragraph" w:customStyle="1" w:styleId="Heading4Headings">
    <w:name w:val="Heading 4 (Headings)"/>
    <w:basedOn w:val="SmallheadingInsidecover"/>
    <w:uiPriority w:val="99"/>
    <w:rsid w:val="00D373A8"/>
    <w:pPr>
      <w:spacing w:line="240" w:lineRule="atLeast"/>
    </w:pPr>
    <w:rPr>
      <w:rFonts w:ascii="VIC" w:hAnsi="VIC" w:cs="VIC"/>
      <w:i/>
      <w:iCs/>
      <w:color w:val="000056"/>
      <w:sz w:val="20"/>
      <w:szCs w:val="20"/>
    </w:rPr>
  </w:style>
  <w:style w:type="paragraph" w:customStyle="1" w:styleId="TabletitleTables">
    <w:name w:val="Table title (Tables)"/>
    <w:basedOn w:val="NoParagraphStyle"/>
    <w:uiPriority w:val="99"/>
    <w:rsid w:val="00D373A8"/>
    <w:pPr>
      <w:suppressAutoHyphens/>
      <w:spacing w:before="57" w:after="113" w:line="240" w:lineRule="atLeast"/>
    </w:pPr>
    <w:rPr>
      <w:rFonts w:ascii="VIC SemiBold" w:hAnsi="VIC SemiBold" w:cs="VIC SemiBold"/>
      <w:b/>
      <w:bCs/>
      <w:color w:val="000056"/>
      <w:sz w:val="20"/>
      <w:szCs w:val="20"/>
    </w:rPr>
  </w:style>
  <w:style w:type="paragraph" w:customStyle="1" w:styleId="NonToChead2XXwordimport">
    <w:name w:val="NonToC head 2 (XX_word import)"/>
    <w:basedOn w:val="Heading2Headings"/>
    <w:uiPriority w:val="99"/>
    <w:rsid w:val="00D373A8"/>
    <w:pPr>
      <w:jc w:val="left"/>
    </w:pPr>
    <w:rPr>
      <w:rFonts w:ascii="VIC SemiBold" w:eastAsiaTheme="minorHAnsi" w:hAnsi="VIC SemiBold" w:cs="VIC SemiBold"/>
      <w:sz w:val="24"/>
      <w:szCs w:val="24"/>
      <w:lang w:val="en-GB" w:eastAsia="en-US"/>
    </w:rPr>
  </w:style>
  <w:style w:type="paragraph" w:customStyle="1" w:styleId="NormalXXwordimport">
    <w:name w:val="Normal (XX_word import)"/>
    <w:basedOn w:val="NoParagraphStyle"/>
    <w:uiPriority w:val="99"/>
    <w:rsid w:val="00D373A8"/>
    <w:pPr>
      <w:spacing w:after="220"/>
    </w:pPr>
    <w:rPr>
      <w:rFonts w:ascii="Helvetica" w:hAnsi="Helvetica" w:cs="Helvetica"/>
      <w:sz w:val="22"/>
      <w:szCs w:val="22"/>
    </w:rPr>
  </w:style>
  <w:style w:type="paragraph" w:customStyle="1" w:styleId="cvTableheadingleftTables">
    <w:name w:val="cv Table heading_left (Tables)"/>
    <w:basedOn w:val="NoParagraphStyle"/>
    <w:uiPriority w:val="99"/>
    <w:rsid w:val="00D373A8"/>
    <w:pPr>
      <w:suppressAutoHyphens/>
      <w:spacing w:before="113" w:after="113" w:line="220" w:lineRule="atLeast"/>
    </w:pPr>
    <w:rPr>
      <w:rFonts w:ascii="VIC SemiBold" w:hAnsi="VIC SemiBold" w:cs="VIC SemiBold"/>
      <w:b/>
      <w:bCs/>
      <w:color w:val="000056"/>
      <w:sz w:val="20"/>
      <w:szCs w:val="20"/>
      <w:lang w:val="en-GB"/>
    </w:rPr>
  </w:style>
  <w:style w:type="paragraph" w:customStyle="1" w:styleId="cvTablebodyleftTables">
    <w:name w:val="cv Table body_left (Tables)"/>
    <w:basedOn w:val="NoParagraphStyle"/>
    <w:uiPriority w:val="99"/>
    <w:rsid w:val="00D373A8"/>
    <w:pPr>
      <w:suppressAutoHyphens/>
      <w:spacing w:after="180" w:line="220" w:lineRule="atLeast"/>
    </w:pPr>
    <w:rPr>
      <w:rFonts w:ascii="VIC Light" w:hAnsi="VIC Light" w:cs="VIC Light"/>
      <w:sz w:val="18"/>
      <w:szCs w:val="18"/>
      <w:lang w:val="en-GB"/>
    </w:rPr>
  </w:style>
  <w:style w:type="paragraph" w:customStyle="1" w:styleId="cvTablebodyrightTables">
    <w:name w:val="cv Table body_right (Tables)"/>
    <w:basedOn w:val="NoParagraphStyle"/>
    <w:uiPriority w:val="99"/>
    <w:rsid w:val="00D373A8"/>
    <w:pPr>
      <w:suppressAutoHyphens/>
      <w:spacing w:after="180" w:line="240" w:lineRule="atLeast"/>
    </w:pPr>
    <w:rPr>
      <w:rFonts w:ascii="VIC Light" w:hAnsi="VIC Light" w:cs="VIC Light"/>
      <w:sz w:val="18"/>
      <w:szCs w:val="18"/>
      <w:lang w:val="en-GB"/>
    </w:rPr>
  </w:style>
  <w:style w:type="paragraph" w:customStyle="1" w:styleId="TableheadingrightTables">
    <w:name w:val="Table heading_right (Tables)"/>
    <w:basedOn w:val="NoParagraphStyle"/>
    <w:uiPriority w:val="99"/>
    <w:rsid w:val="00D373A8"/>
    <w:pPr>
      <w:suppressAutoHyphens/>
      <w:spacing w:before="113" w:after="113" w:line="220" w:lineRule="atLeast"/>
      <w:jc w:val="right"/>
    </w:pPr>
    <w:rPr>
      <w:rFonts w:ascii="VIC SemiBold" w:hAnsi="VIC SemiBold" w:cs="VIC SemiBold"/>
      <w:b/>
      <w:bCs/>
      <w:color w:val="FFFFFF"/>
      <w:sz w:val="18"/>
      <w:szCs w:val="18"/>
      <w:lang w:val="en-GB"/>
    </w:rPr>
  </w:style>
  <w:style w:type="character" w:customStyle="1" w:styleId="Hyperlink2">
    <w:name w:val="Hyperlink 2"/>
    <w:uiPriority w:val="99"/>
    <w:rsid w:val="00D373A8"/>
    <w:rPr>
      <w:color w:val="30FF9B"/>
      <w:u w:val="thick"/>
    </w:rPr>
  </w:style>
  <w:style w:type="character" w:customStyle="1" w:styleId="Hyperlink2Italic">
    <w:name w:val="Hyperlink 2 Italic"/>
    <w:uiPriority w:val="99"/>
    <w:rsid w:val="00D373A8"/>
    <w:rPr>
      <w:i/>
      <w:iCs/>
      <w:color w:val="30FF9B"/>
      <w:u w:val="thick"/>
    </w:rPr>
  </w:style>
  <w:style w:type="character" w:customStyle="1" w:styleId="LightItalic">
    <w:name w:val="Light Italic"/>
    <w:uiPriority w:val="99"/>
    <w:rsid w:val="00D373A8"/>
    <w:rPr>
      <w:i/>
      <w:iCs/>
    </w:rPr>
  </w:style>
  <w:style w:type="paragraph" w:customStyle="1" w:styleId="FigureHeading">
    <w:name w:val="Figure Heading"/>
    <w:qFormat/>
    <w:rsid w:val="002163F8"/>
    <w:pPr>
      <w:spacing w:before="120" w:after="120"/>
    </w:pPr>
    <w:rPr>
      <w:rFonts w:ascii="Arial" w:eastAsia="Times New Roman" w:hAnsi="Arial" w:cs="Arial"/>
      <w:b/>
      <w:color w:val="000000" w:themeColor="text1"/>
      <w:sz w:val="20"/>
      <w:szCs w:val="20"/>
      <w:lang w:val="en-AU" w:eastAsia="en-AU"/>
    </w:rPr>
  </w:style>
  <w:style w:type="paragraph" w:customStyle="1" w:styleId="TableHeading">
    <w:name w:val="Table Heading"/>
    <w:qFormat/>
    <w:rsid w:val="00FA7604"/>
    <w:pPr>
      <w:spacing w:before="120" w:after="120"/>
    </w:pPr>
    <w:rPr>
      <w:rFonts w:ascii="Arial" w:eastAsia="Times New Roman" w:hAnsi="Arial" w:cs="Arial"/>
      <w:b/>
      <w:color w:val="000000" w:themeColor="text1"/>
      <w:sz w:val="20"/>
      <w:szCs w:val="20"/>
      <w:lang w:val="en-AU" w:eastAsia="en-AU"/>
    </w:rPr>
  </w:style>
  <w:style w:type="paragraph" w:customStyle="1" w:styleId="BandtextCover">
    <w:name w:val="Band text (Cover)"/>
    <w:basedOn w:val="NoParagraphStyle"/>
    <w:uiPriority w:val="99"/>
    <w:rsid w:val="00B0344E"/>
    <w:pPr>
      <w:suppressAutoHyphens/>
      <w:spacing w:line="360" w:lineRule="atLeast"/>
      <w:jc w:val="right"/>
    </w:pPr>
    <w:rPr>
      <w:rFonts w:ascii="VIC Medium" w:hAnsi="VIC Medium" w:cs="VIC Medium"/>
      <w:color w:val="FFFFFF"/>
      <w:sz w:val="28"/>
      <w:szCs w:val="28"/>
    </w:rPr>
  </w:style>
  <w:style w:type="paragraph" w:customStyle="1" w:styleId="SectionheadingHeadings">
    <w:name w:val="Section heading (Headings)"/>
    <w:basedOn w:val="NoParagraphStyle"/>
    <w:uiPriority w:val="99"/>
    <w:rsid w:val="00B0344E"/>
    <w:pPr>
      <w:tabs>
        <w:tab w:val="left" w:pos="960"/>
      </w:tabs>
      <w:suppressAutoHyphens/>
      <w:spacing w:after="340"/>
    </w:pPr>
    <w:rPr>
      <w:rFonts w:ascii="VIC Light" w:hAnsi="VIC Light" w:cs="VIC Light"/>
      <w:color w:val="FFFFFF"/>
      <w:sz w:val="98"/>
      <w:szCs w:val="98"/>
      <w:lang w:val="en-GB"/>
    </w:rPr>
  </w:style>
  <w:style w:type="paragraph" w:customStyle="1" w:styleId="SectionheadingsmallerHeadings">
    <w:name w:val="Section heading (smaller) (Headings)"/>
    <w:basedOn w:val="SectionheadingHeadings"/>
    <w:uiPriority w:val="99"/>
    <w:rsid w:val="00B0344E"/>
    <w:rPr>
      <w:color w:val="30FF9B"/>
      <w:sz w:val="56"/>
      <w:szCs w:val="56"/>
    </w:rPr>
  </w:style>
  <w:style w:type="paragraph" w:customStyle="1" w:styleId="CasestudyheadingHeadings">
    <w:name w:val="Case study heading (Headings)"/>
    <w:basedOn w:val="Heading2Headings"/>
    <w:uiPriority w:val="99"/>
    <w:rsid w:val="00B0344E"/>
    <w:pPr>
      <w:pBdr>
        <w:bottom w:val="single" w:sz="8" w:space="5" w:color="auto"/>
      </w:pBdr>
      <w:spacing w:before="340" w:after="227" w:line="340" w:lineRule="atLeast"/>
      <w:jc w:val="left"/>
    </w:pPr>
    <w:rPr>
      <w:rFonts w:ascii="VIC SemiBold" w:eastAsiaTheme="minorHAnsi" w:hAnsi="VIC SemiBold" w:cs="VIC SemiBold"/>
      <w:color w:val="FFFFFF"/>
      <w:sz w:val="28"/>
      <w:szCs w:val="28"/>
      <w:lang w:val="en-GB" w:eastAsia="en-US"/>
    </w:rPr>
  </w:style>
  <w:style w:type="paragraph" w:customStyle="1" w:styleId="BodycopyHBHighlightbox">
    <w:name w:val="Body copy_HB (Highlight box)"/>
    <w:basedOn w:val="NoParagraphStyle"/>
    <w:uiPriority w:val="99"/>
    <w:rsid w:val="00B0344E"/>
    <w:pPr>
      <w:suppressAutoHyphens/>
      <w:spacing w:before="57" w:after="113" w:line="240" w:lineRule="atLeast"/>
    </w:pPr>
    <w:rPr>
      <w:rFonts w:ascii="VIC Light" w:hAnsi="VIC Light" w:cs="VIC Light"/>
      <w:color w:val="FFFFFF"/>
      <w:sz w:val="20"/>
      <w:szCs w:val="20"/>
    </w:rPr>
  </w:style>
  <w:style w:type="paragraph" w:customStyle="1" w:styleId="BulletHBHighlightbox">
    <w:name w:val="Bullet_HB (Highlight box)"/>
    <w:basedOn w:val="NoParagraphStyle"/>
    <w:uiPriority w:val="99"/>
    <w:rsid w:val="00B0344E"/>
    <w:pPr>
      <w:suppressAutoHyphens/>
      <w:spacing w:before="57" w:after="113" w:line="240" w:lineRule="atLeast"/>
      <w:ind w:left="170" w:hanging="170"/>
    </w:pPr>
    <w:rPr>
      <w:rFonts w:ascii="VIC Light" w:hAnsi="VIC Light" w:cs="VIC Light"/>
      <w:color w:val="FFFFFF"/>
      <w:sz w:val="20"/>
      <w:szCs w:val="20"/>
      <w:lang w:val="en-GB"/>
    </w:rPr>
  </w:style>
  <w:style w:type="paragraph" w:customStyle="1" w:styleId="ACTIONSECTIONHEADINGHeadings">
    <w:name w:val="ACTION SECTION HEADING (Headings)"/>
    <w:basedOn w:val="Heading3Headings"/>
    <w:uiPriority w:val="99"/>
    <w:rsid w:val="00B0344E"/>
    <w:pPr>
      <w:spacing w:after="57" w:line="300" w:lineRule="atLeast"/>
    </w:pPr>
    <w:rPr>
      <w:rFonts w:ascii="VIC SemiBold" w:eastAsiaTheme="minorHAnsi" w:hAnsi="VIC SemiBold" w:cs="VIC SemiBold"/>
      <w:caps/>
      <w:sz w:val="28"/>
      <w:szCs w:val="28"/>
      <w:lang w:val="en-GB" w:eastAsia="en-US"/>
    </w:rPr>
  </w:style>
  <w:style w:type="paragraph" w:customStyle="1" w:styleId="ReccomendationsHeadings">
    <w:name w:val="Reccomendations (Headings)"/>
    <w:basedOn w:val="Heading2Headings"/>
    <w:uiPriority w:val="99"/>
    <w:rsid w:val="00B0344E"/>
    <w:pPr>
      <w:spacing w:line="340" w:lineRule="atLeast"/>
      <w:jc w:val="left"/>
    </w:pPr>
    <w:rPr>
      <w:rFonts w:ascii="VIC" w:eastAsiaTheme="minorHAnsi" w:hAnsi="VIC" w:cs="VIC"/>
      <w:caps/>
      <w:sz w:val="28"/>
      <w:szCs w:val="28"/>
      <w:lang w:val="en-GB" w:eastAsia="en-US"/>
    </w:rPr>
  </w:style>
  <w:style w:type="paragraph" w:customStyle="1" w:styleId="1ActiontitleBodycopyActiontables">
    <w:name w:val="1. Action title (Body copy:Action tables)"/>
    <w:basedOn w:val="Normal"/>
    <w:uiPriority w:val="99"/>
    <w:rsid w:val="00B0344E"/>
    <w:pPr>
      <w:suppressAutoHyphens/>
      <w:autoSpaceDE w:val="0"/>
      <w:autoSpaceDN w:val="0"/>
      <w:adjustRightInd w:val="0"/>
      <w:spacing w:before="57" w:after="113" w:line="220" w:lineRule="atLeast"/>
      <w:textAlignment w:val="center"/>
    </w:pPr>
    <w:rPr>
      <w:rFonts w:ascii="VIC" w:eastAsiaTheme="minorHAnsi" w:hAnsi="VIC" w:cs="VIC"/>
      <w:b/>
      <w:bCs/>
      <w:color w:val="FFFFFF"/>
      <w:lang w:val="en-US" w:eastAsia="en-US"/>
    </w:rPr>
  </w:style>
  <w:style w:type="paragraph" w:customStyle="1" w:styleId="2Action-beingprogressedBodycopyActiontables">
    <w:name w:val="2. Action - being progressed (Body copy:Action tables)"/>
    <w:basedOn w:val="Normal"/>
    <w:uiPriority w:val="99"/>
    <w:rsid w:val="00B0344E"/>
    <w:pPr>
      <w:suppressAutoHyphens/>
      <w:autoSpaceDE w:val="0"/>
      <w:autoSpaceDN w:val="0"/>
      <w:adjustRightInd w:val="0"/>
      <w:spacing w:before="57" w:after="113" w:line="220" w:lineRule="atLeast"/>
      <w:textAlignment w:val="center"/>
    </w:pPr>
    <w:rPr>
      <w:rFonts w:ascii="VIC" w:eastAsiaTheme="minorHAnsi" w:hAnsi="VIC" w:cs="VIC"/>
      <w:b/>
      <w:bCs/>
      <w:color w:val="000056"/>
      <w:lang w:val="en-US" w:eastAsia="en-US"/>
    </w:rPr>
  </w:style>
  <w:style w:type="paragraph" w:customStyle="1" w:styleId="2AchieveddateBodycopyActiontables">
    <w:name w:val="2. Achieved date (Body copy:Action tables)"/>
    <w:basedOn w:val="2Action-beingprogressedBodycopyActiontables"/>
    <w:uiPriority w:val="99"/>
    <w:rsid w:val="00B0344E"/>
    <w:rPr>
      <w:color w:val="23FF60"/>
    </w:rPr>
  </w:style>
  <w:style w:type="character" w:customStyle="1" w:styleId="Boldteal">
    <w:name w:val="Bold teal"/>
    <w:basedOn w:val="Bold"/>
    <w:uiPriority w:val="99"/>
    <w:rsid w:val="00B0344E"/>
    <w:rPr>
      <w:b/>
      <w:bCs/>
      <w:color w:val="30FF9B"/>
    </w:rPr>
  </w:style>
  <w:style w:type="character" w:customStyle="1" w:styleId="Semibolditalic">
    <w:name w:val="Semibold italic"/>
    <w:uiPriority w:val="99"/>
    <w:rsid w:val="00B0344E"/>
    <w:rPr>
      <w:b/>
      <w:bCs/>
      <w:i/>
      <w:iCs/>
    </w:rPr>
  </w:style>
  <w:style w:type="character" w:customStyle="1" w:styleId="ActionBold">
    <w:name w:val="Action Bold"/>
    <w:basedOn w:val="Bold"/>
    <w:uiPriority w:val="99"/>
    <w:rsid w:val="00B0344E"/>
    <w:rPr>
      <w:b/>
      <w:bCs/>
    </w:rPr>
  </w:style>
  <w:style w:type="character" w:customStyle="1" w:styleId="Bolditalic">
    <w:name w:val="Bold italic"/>
    <w:uiPriority w:val="99"/>
    <w:rsid w:val="00B0344E"/>
    <w:rPr>
      <w:b/>
      <w:bCs/>
      <w:i/>
      <w:iCs/>
    </w:rPr>
  </w:style>
  <w:style w:type="character" w:customStyle="1" w:styleId="Light">
    <w:name w:val="Light"/>
    <w:uiPriority w:val="99"/>
    <w:rsid w:val="00B0344E"/>
  </w:style>
  <w:style w:type="paragraph" w:customStyle="1" w:styleId="BodyCopyBodycopy">
    <w:name w:val="Body Copy (Body copy)"/>
    <w:basedOn w:val="NoParagraphStyle"/>
    <w:uiPriority w:val="99"/>
    <w:rsid w:val="00832782"/>
    <w:pPr>
      <w:suppressAutoHyphens/>
      <w:spacing w:before="57" w:after="113" w:line="220" w:lineRule="atLeast"/>
    </w:pPr>
    <w:rPr>
      <w:rFonts w:ascii="VIC Light" w:hAnsi="VIC Light" w:cs="VIC Light"/>
      <w:sz w:val="18"/>
      <w:szCs w:val="18"/>
    </w:rPr>
  </w:style>
  <w:style w:type="paragraph" w:customStyle="1" w:styleId="FigureTitle">
    <w:name w:val="Figure Title"/>
    <w:basedOn w:val="Normal"/>
    <w:qFormat/>
    <w:rsid w:val="00F24BA6"/>
    <w:rPr>
      <w:b/>
    </w:rPr>
  </w:style>
  <w:style w:type="paragraph" w:customStyle="1" w:styleId="TableTitle">
    <w:name w:val="Table Title"/>
    <w:basedOn w:val="FigureTitle"/>
    <w:qFormat/>
    <w:rsid w:val="00F24BA6"/>
  </w:style>
  <w:style w:type="paragraph" w:customStyle="1" w:styleId="ImprintbodycopyInsidecover">
    <w:name w:val="Imprint body copy (Inside cover)"/>
    <w:basedOn w:val="BasicParagraph"/>
    <w:uiPriority w:val="99"/>
    <w:rsid w:val="000E5C6D"/>
    <w:pPr>
      <w:suppressAutoHyphens/>
      <w:spacing w:after="57" w:line="200" w:lineRule="atLeast"/>
    </w:pPr>
    <w:rPr>
      <w:rFonts w:ascii="VIC" w:hAnsi="VIC" w:cs="VIC"/>
      <w:sz w:val="16"/>
      <w:szCs w:val="16"/>
    </w:rPr>
  </w:style>
  <w:style w:type="paragraph" w:customStyle="1" w:styleId="Number1Lists">
    <w:name w:val="Number 1 (Lists)"/>
    <w:basedOn w:val="BodyCopyBodycopy"/>
    <w:uiPriority w:val="99"/>
    <w:rsid w:val="000E5C6D"/>
    <w:pPr>
      <w:ind w:left="340" w:hanging="340"/>
    </w:pPr>
    <w:rPr>
      <w:rFonts w:ascii="VIC" w:hAnsi="VIC" w:cs="VIC"/>
      <w:b/>
      <w:bCs/>
    </w:rPr>
  </w:style>
  <w:style w:type="paragraph" w:customStyle="1" w:styleId="Number3Lists">
    <w:name w:val="Number 3 (Lists)"/>
    <w:basedOn w:val="BodyCopyBodycopy"/>
    <w:uiPriority w:val="99"/>
    <w:rsid w:val="000E5C6D"/>
    <w:pPr>
      <w:ind w:left="1020" w:hanging="340"/>
    </w:pPr>
  </w:style>
  <w:style w:type="paragraph" w:customStyle="1" w:styleId="SectionHeading1NumberedHeadings">
    <w:name w:val="Section Heading 1 (Numbered) (Headings)"/>
    <w:basedOn w:val="SectionheadingHeadings"/>
    <w:uiPriority w:val="99"/>
    <w:rsid w:val="000E5C6D"/>
    <w:pPr>
      <w:tabs>
        <w:tab w:val="clear" w:pos="960"/>
      </w:tabs>
      <w:spacing w:after="283" w:line="480" w:lineRule="atLeast"/>
    </w:pPr>
    <w:rPr>
      <w:color w:val="30FF9B"/>
      <w:sz w:val="44"/>
      <w:szCs w:val="44"/>
    </w:rPr>
  </w:style>
  <w:style w:type="paragraph" w:customStyle="1" w:styleId="Heading2NumberedHeadings">
    <w:name w:val="Heading 2 (Numbered) (Headings)"/>
    <w:basedOn w:val="SmallheadingInsidecover"/>
    <w:uiPriority w:val="99"/>
    <w:rsid w:val="000E5C6D"/>
    <w:pPr>
      <w:spacing w:before="170" w:line="280" w:lineRule="atLeast"/>
    </w:pPr>
    <w:rPr>
      <w:color w:val="30FF9B"/>
      <w:sz w:val="28"/>
      <w:szCs w:val="28"/>
    </w:rPr>
  </w:style>
  <w:style w:type="paragraph" w:customStyle="1" w:styleId="TablesourceTables">
    <w:name w:val="Table source (Tables)"/>
    <w:basedOn w:val="NoParagraphStyle"/>
    <w:uiPriority w:val="99"/>
    <w:rsid w:val="000E5C6D"/>
    <w:pPr>
      <w:suppressAutoHyphens/>
      <w:spacing w:before="57" w:after="227" w:line="180" w:lineRule="atLeast"/>
    </w:pPr>
    <w:rPr>
      <w:rFonts w:ascii="VIC Light Italic" w:hAnsi="VIC Light Italic" w:cs="VIC Light Italic"/>
      <w:i/>
      <w:iCs/>
      <w:sz w:val="14"/>
      <w:szCs w:val="14"/>
    </w:rPr>
  </w:style>
  <w:style w:type="paragraph" w:customStyle="1" w:styleId="TablefootnoteTables">
    <w:name w:val="Table footnote (Tables)"/>
    <w:basedOn w:val="NoParagraphStyle"/>
    <w:uiPriority w:val="99"/>
    <w:rsid w:val="000E5C6D"/>
    <w:pPr>
      <w:suppressAutoHyphens/>
      <w:spacing w:after="170" w:line="200" w:lineRule="atLeast"/>
      <w:ind w:left="340" w:hanging="340"/>
    </w:pPr>
    <w:rPr>
      <w:rFonts w:ascii="VIC Light" w:hAnsi="VIC Light" w:cs="VIC Light"/>
      <w:sz w:val="16"/>
      <w:szCs w:val="16"/>
    </w:rPr>
  </w:style>
  <w:style w:type="paragraph" w:customStyle="1" w:styleId="Heading3numberedHeadings">
    <w:name w:val="Heading 3 (numbered) (Headings)"/>
    <w:basedOn w:val="NoParagraphStyle"/>
    <w:uiPriority w:val="99"/>
    <w:rsid w:val="000E5C6D"/>
    <w:pPr>
      <w:suppressAutoHyphens/>
      <w:spacing w:before="170" w:after="57" w:line="240" w:lineRule="atLeast"/>
    </w:pPr>
    <w:rPr>
      <w:rFonts w:ascii="VIC" w:hAnsi="VIC" w:cs="VIC"/>
      <w:b/>
      <w:bCs/>
      <w:sz w:val="22"/>
      <w:szCs w:val="22"/>
      <w:lang w:val="en-GB"/>
    </w:rPr>
  </w:style>
  <w:style w:type="paragraph" w:customStyle="1" w:styleId="Heading5Headings">
    <w:name w:val="Heading 5 (Headings)"/>
    <w:basedOn w:val="NoParagraphStyle"/>
    <w:uiPriority w:val="99"/>
    <w:rsid w:val="000E5C6D"/>
    <w:pPr>
      <w:suppressAutoHyphens/>
      <w:spacing w:before="113" w:after="113" w:line="240" w:lineRule="atLeast"/>
    </w:pPr>
    <w:rPr>
      <w:rFonts w:ascii="VIC" w:hAnsi="VIC" w:cs="VIC"/>
      <w:i/>
      <w:iCs/>
      <w:color w:val="000056"/>
      <w:sz w:val="20"/>
      <w:szCs w:val="20"/>
      <w:lang w:val="en-GB"/>
    </w:rPr>
  </w:style>
  <w:style w:type="paragraph" w:customStyle="1" w:styleId="CaseStudyHeadings">
    <w:name w:val="Case Study (Headings)"/>
    <w:basedOn w:val="Heading3numberedHeadings"/>
    <w:uiPriority w:val="99"/>
    <w:rsid w:val="000E5C6D"/>
  </w:style>
  <w:style w:type="paragraph" w:customStyle="1" w:styleId="Alpha1Lists">
    <w:name w:val="Alpha 1 (Lists)"/>
    <w:basedOn w:val="BodyCopyBodycopy"/>
    <w:uiPriority w:val="99"/>
    <w:rsid w:val="000E5C6D"/>
    <w:pPr>
      <w:ind w:left="340" w:hanging="340"/>
    </w:pPr>
  </w:style>
  <w:style w:type="paragraph" w:customStyle="1" w:styleId="FigurefootnoteFiguresImages">
    <w:name w:val="Figure footnote (Figures/Images)"/>
    <w:basedOn w:val="NoParagraphStyle"/>
    <w:uiPriority w:val="99"/>
    <w:rsid w:val="000E5C6D"/>
    <w:pPr>
      <w:suppressAutoHyphens/>
      <w:spacing w:after="170" w:line="200" w:lineRule="atLeast"/>
      <w:ind w:left="340" w:hanging="340"/>
    </w:pPr>
    <w:rPr>
      <w:rFonts w:ascii="VIC Light" w:hAnsi="VIC Light" w:cs="VIC Light"/>
      <w:sz w:val="16"/>
      <w:szCs w:val="16"/>
    </w:rPr>
  </w:style>
  <w:style w:type="paragraph" w:customStyle="1" w:styleId="AppendixHeadings">
    <w:name w:val="Appendix (Headings)"/>
    <w:basedOn w:val="Heading1Headings"/>
    <w:uiPriority w:val="99"/>
    <w:rsid w:val="000E5C6D"/>
    <w:pPr>
      <w:spacing w:before="0"/>
    </w:pPr>
    <w:rPr>
      <w:rFonts w:ascii="VIC Light" w:eastAsiaTheme="minorHAnsi" w:hAnsi="VIC Light" w:cs="VIC Light"/>
      <w:b w:val="0"/>
      <w:bCs w:val="0"/>
      <w:color w:val="30FF9B"/>
      <w:lang w:val="en-GB" w:eastAsia="en-US"/>
    </w:rPr>
  </w:style>
  <w:style w:type="character" w:customStyle="1" w:styleId="ItalicLight">
    <w:name w:val="Italic Light"/>
    <w:uiPriority w:val="99"/>
    <w:rsid w:val="000E5C6D"/>
    <w:rPr>
      <w:i/>
      <w:iCs/>
    </w:rPr>
  </w:style>
  <w:style w:type="character" w:customStyle="1" w:styleId="Medium">
    <w:name w:val="Medium"/>
    <w:uiPriority w:val="99"/>
    <w:rsid w:val="000E5C6D"/>
  </w:style>
  <w:style w:type="character" w:customStyle="1" w:styleId="SemiboldItalic0">
    <w:name w:val="Semibold Italic"/>
    <w:uiPriority w:val="99"/>
    <w:rsid w:val="000E5C6D"/>
    <w:rPr>
      <w:b/>
      <w:bCs/>
      <w:i/>
      <w:iCs/>
    </w:rPr>
  </w:style>
  <w:style w:type="paragraph" w:styleId="ListNumber4">
    <w:name w:val="List Number 4"/>
    <w:basedOn w:val="Normal"/>
    <w:uiPriority w:val="99"/>
    <w:unhideWhenUsed/>
    <w:rsid w:val="00454584"/>
    <w:pPr>
      <w:numPr>
        <w:numId w:val="13"/>
      </w:numPr>
      <w:contextualSpacing/>
    </w:pPr>
  </w:style>
  <w:style w:type="paragraph" w:customStyle="1" w:styleId="Numbers">
    <w:name w:val="Numbers"/>
    <w:basedOn w:val="ListParagraph"/>
    <w:qFormat/>
    <w:rsid w:val="00782560"/>
    <w:pPr>
      <w:numPr>
        <w:numId w:val="14"/>
      </w:numPr>
    </w:pPr>
    <w:rPr>
      <w:b/>
    </w:rPr>
  </w:style>
  <w:style w:type="paragraph" w:customStyle="1" w:styleId="Heading2Number">
    <w:name w:val="Heading 2 Number"/>
    <w:basedOn w:val="Heading2"/>
    <w:qFormat/>
    <w:rsid w:val="00782560"/>
    <w:pPr>
      <w:numPr>
        <w:ilvl w:val="0"/>
        <w:numId w:val="15"/>
      </w:numPr>
    </w:pPr>
  </w:style>
  <w:style w:type="paragraph" w:customStyle="1" w:styleId="Heading3Number">
    <w:name w:val="Heading 3 Number"/>
    <w:basedOn w:val="Heading3"/>
    <w:qFormat/>
    <w:rsid w:val="00254825"/>
    <w:pPr>
      <w:numPr>
        <w:ilvl w:val="2"/>
        <w:numId w:val="16"/>
      </w:numPr>
    </w:pPr>
  </w:style>
  <w:style w:type="table" w:styleId="PlainTable5">
    <w:name w:val="Plain Table 5"/>
    <w:basedOn w:val="TableNormal"/>
    <w:uiPriority w:val="45"/>
    <w:rsid w:val="00775B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allbodycopyInsidecover">
    <w:name w:val="Small body copy (Inside cover)"/>
    <w:basedOn w:val="NoParagraphStyle"/>
    <w:uiPriority w:val="99"/>
    <w:rsid w:val="001940FC"/>
    <w:pPr>
      <w:suppressAutoHyphens/>
      <w:spacing w:after="57" w:line="200" w:lineRule="atLeast"/>
    </w:pPr>
    <w:rPr>
      <w:rFonts w:ascii="VIC Light" w:hAnsi="VIC Light" w:cs="VIC Light"/>
      <w:sz w:val="16"/>
      <w:szCs w:val="16"/>
      <w:lang w:val="en-GB"/>
    </w:rPr>
  </w:style>
  <w:style w:type="paragraph" w:customStyle="1" w:styleId="SectionheadingTHeadings">
    <w:name w:val="Section heading (T) (Headings)"/>
    <w:basedOn w:val="NoParagraphStyle"/>
    <w:uiPriority w:val="99"/>
    <w:rsid w:val="001940FC"/>
    <w:pPr>
      <w:pageBreakBefore/>
      <w:suppressAutoHyphens/>
      <w:spacing w:after="680" w:line="580" w:lineRule="atLeast"/>
    </w:pPr>
    <w:rPr>
      <w:rFonts w:ascii="VIC SemiBold" w:hAnsi="VIC SemiBold" w:cs="VIC SemiBold"/>
      <w:b/>
      <w:bCs/>
      <w:color w:val="000056"/>
      <w:sz w:val="54"/>
      <w:szCs w:val="54"/>
      <w:lang w:val="en-GB"/>
    </w:rPr>
  </w:style>
  <w:style w:type="paragraph" w:customStyle="1" w:styleId="GraphnoteFiguresImages">
    <w:name w:val="Graph note (Figures/Images)"/>
    <w:basedOn w:val="FiguresourceFiguresImages"/>
    <w:uiPriority w:val="99"/>
    <w:rsid w:val="001940FC"/>
    <w:pPr>
      <w:spacing w:after="113"/>
    </w:pPr>
    <w:rPr>
      <w:rFonts w:ascii="VIC Light" w:hAnsi="VIC Light" w:cs="VIC Light"/>
    </w:rPr>
  </w:style>
  <w:style w:type="paragraph" w:customStyle="1" w:styleId="Heading2aHeadings">
    <w:name w:val="Heading 2 ƒa (Headings)"/>
    <w:basedOn w:val="Heading1Headings"/>
    <w:uiPriority w:val="99"/>
    <w:rsid w:val="001940FC"/>
    <w:pPr>
      <w:spacing w:before="0" w:line="288" w:lineRule="auto"/>
    </w:pPr>
    <w:rPr>
      <w:rFonts w:ascii="VIC" w:eastAsiaTheme="minorHAnsi" w:hAnsi="VIC" w:cs="VIC"/>
      <w:color w:val="30FF9B"/>
      <w:sz w:val="28"/>
      <w:szCs w:val="28"/>
      <w:lang w:val="en-GB" w:eastAsia="en-US"/>
    </w:rPr>
  </w:style>
  <w:style w:type="paragraph" w:customStyle="1" w:styleId="BodycopyreferencelistBodycopy">
    <w:name w:val="Body copy reference list (Body copy)"/>
    <w:basedOn w:val="BodyCopyBodycopy"/>
    <w:uiPriority w:val="99"/>
    <w:rsid w:val="001940FC"/>
    <w:pPr>
      <w:ind w:left="283" w:hanging="283"/>
    </w:pPr>
    <w:rPr>
      <w:lang w:val="en-GB"/>
    </w:rPr>
  </w:style>
  <w:style w:type="character" w:customStyle="1" w:styleId="Subscript">
    <w:name w:val="Subscript"/>
    <w:uiPriority w:val="99"/>
    <w:rsid w:val="001940FC"/>
    <w:rPr>
      <w:vertAlign w:val="subscript"/>
    </w:rPr>
  </w:style>
  <w:style w:type="paragraph" w:customStyle="1" w:styleId="BodyBodyCopy">
    <w:name w:val="Body (Body Copy)"/>
    <w:basedOn w:val="NoParagraphStyle"/>
    <w:uiPriority w:val="99"/>
    <w:rsid w:val="00021B84"/>
    <w:pPr>
      <w:suppressAutoHyphens/>
      <w:spacing w:before="170" w:line="220" w:lineRule="atLeast"/>
    </w:pPr>
    <w:rPr>
      <w:rFonts w:ascii="VIC Light" w:hAnsi="VIC Light" w:cs="VIC Light"/>
      <w:sz w:val="18"/>
      <w:szCs w:val="18"/>
      <w:lang w:val="en-GB"/>
    </w:rPr>
  </w:style>
  <w:style w:type="paragraph" w:customStyle="1" w:styleId="AcknowledgementsInsidecover">
    <w:name w:val="Acknowledgements (Inside cover)"/>
    <w:basedOn w:val="NoParagraphStyle"/>
    <w:uiPriority w:val="99"/>
    <w:rsid w:val="00021B84"/>
    <w:pPr>
      <w:tabs>
        <w:tab w:val="left" w:pos="580"/>
        <w:tab w:val="right" w:pos="8480"/>
      </w:tabs>
      <w:suppressAutoHyphens/>
      <w:spacing w:before="57" w:after="57" w:line="260" w:lineRule="atLeast"/>
    </w:pPr>
    <w:rPr>
      <w:rFonts w:ascii="VIC" w:hAnsi="VIC" w:cs="VIC"/>
      <w:spacing w:val="2"/>
      <w:sz w:val="20"/>
      <w:szCs w:val="20"/>
      <w:lang w:val="en-GB"/>
    </w:rPr>
  </w:style>
  <w:style w:type="paragraph" w:customStyle="1" w:styleId="AcknowledgementTraditionalOwnersInsidecover">
    <w:name w:val="Acknowledgement_TraditionalOwners (Inside cover)"/>
    <w:basedOn w:val="NoParagraphStyle"/>
    <w:uiPriority w:val="99"/>
    <w:rsid w:val="00021B84"/>
    <w:pPr>
      <w:shd w:val="clear" w:color="auto" w:fill="004B94"/>
      <w:tabs>
        <w:tab w:val="left" w:pos="580"/>
        <w:tab w:val="right" w:pos="8480"/>
      </w:tabs>
      <w:suppressAutoHyphens/>
      <w:spacing w:before="283" w:after="397" w:line="260" w:lineRule="atLeast"/>
      <w:ind w:left="283" w:right="283"/>
    </w:pPr>
    <w:rPr>
      <w:rFonts w:ascii="VIC SemiBold" w:hAnsi="VIC SemiBold" w:cs="VIC SemiBold"/>
      <w:b/>
      <w:bCs/>
      <w:color w:val="FFFFFF"/>
      <w:sz w:val="20"/>
      <w:szCs w:val="20"/>
      <w:lang w:val="en-GB"/>
    </w:rPr>
  </w:style>
  <w:style w:type="paragraph" w:customStyle="1" w:styleId="IntroBodyBodyCopy">
    <w:name w:val="Intro Body (Body Copy)"/>
    <w:basedOn w:val="NoParagraphStyle"/>
    <w:uiPriority w:val="99"/>
    <w:rsid w:val="00021B84"/>
    <w:pPr>
      <w:suppressAutoHyphens/>
      <w:spacing w:before="283" w:after="283" w:line="280" w:lineRule="atLeast"/>
    </w:pPr>
    <w:rPr>
      <w:rFonts w:ascii="VIC Light" w:hAnsi="VIC Light" w:cs="VIC Light"/>
      <w:color w:val="004B94"/>
      <w:spacing w:val="2"/>
      <w:sz w:val="22"/>
      <w:szCs w:val="22"/>
    </w:rPr>
  </w:style>
  <w:style w:type="paragraph" w:customStyle="1" w:styleId="BodyspannedBodyCopy">
    <w:name w:val="Body (spanned) (Body Copy)"/>
    <w:basedOn w:val="BodyBodyCopy"/>
    <w:uiPriority w:val="99"/>
    <w:rsid w:val="00021B84"/>
  </w:style>
  <w:style w:type="paragraph" w:customStyle="1" w:styleId="FiguretitleFiguresTables">
    <w:name w:val="Figure title (Figures/Tables)"/>
    <w:basedOn w:val="NoParagraphStyle"/>
    <w:uiPriority w:val="99"/>
    <w:rsid w:val="00021B84"/>
    <w:pPr>
      <w:suppressAutoHyphens/>
      <w:spacing w:after="113" w:line="240" w:lineRule="atLeast"/>
      <w:ind w:left="1134" w:hanging="1134"/>
    </w:pPr>
    <w:rPr>
      <w:rFonts w:ascii="VIC" w:hAnsi="VIC" w:cs="VIC"/>
      <w:sz w:val="20"/>
      <w:szCs w:val="20"/>
    </w:rPr>
  </w:style>
  <w:style w:type="paragraph" w:customStyle="1" w:styleId="TabletitleFiguresTables">
    <w:name w:val="Table title (Figures/Tables)"/>
    <w:basedOn w:val="NoParagraphStyle"/>
    <w:uiPriority w:val="99"/>
    <w:rsid w:val="00021B84"/>
    <w:pPr>
      <w:suppressAutoHyphens/>
      <w:spacing w:before="283" w:after="113" w:line="240" w:lineRule="atLeast"/>
      <w:ind w:left="1134" w:hanging="1134"/>
    </w:pPr>
    <w:rPr>
      <w:rFonts w:ascii="VIC" w:hAnsi="VIC" w:cs="VIC"/>
      <w:sz w:val="20"/>
      <w:szCs w:val="20"/>
      <w:lang w:val="en-GB"/>
    </w:rPr>
  </w:style>
  <w:style w:type="paragraph" w:customStyle="1" w:styleId="Bullet1reversedLists">
    <w:name w:val="Bullet 1 reversed (Lists)"/>
    <w:basedOn w:val="BodyBodyCopy"/>
    <w:uiPriority w:val="99"/>
    <w:rsid w:val="00021B84"/>
    <w:pPr>
      <w:spacing w:before="57"/>
      <w:ind w:left="227" w:hanging="227"/>
    </w:pPr>
    <w:rPr>
      <w:rFonts w:ascii="VIC" w:hAnsi="VIC" w:cs="VIC"/>
      <w:color w:val="FFFFFF"/>
    </w:rPr>
  </w:style>
  <w:style w:type="paragraph" w:customStyle="1" w:styleId="Bullets2ReversedLists">
    <w:name w:val="Bullets_2_Reversed (Lists)"/>
    <w:basedOn w:val="Bullet1reversedLists"/>
    <w:uiPriority w:val="99"/>
    <w:rsid w:val="00021B84"/>
    <w:pPr>
      <w:ind w:left="454"/>
    </w:pPr>
  </w:style>
  <w:style w:type="paragraph" w:customStyle="1" w:styleId="Pulloutheading-reversedHeadings">
    <w:name w:val="Pull out heading - reversed (Headings)"/>
    <w:basedOn w:val="Heading2Headings"/>
    <w:uiPriority w:val="99"/>
    <w:rsid w:val="00021B84"/>
    <w:pPr>
      <w:spacing w:after="283" w:line="288" w:lineRule="auto"/>
      <w:jc w:val="left"/>
    </w:pPr>
    <w:rPr>
      <w:rFonts w:ascii="VIC" w:eastAsiaTheme="minorHAnsi" w:hAnsi="VIC" w:cs="VIC"/>
      <w:color w:val="FFFFFF"/>
      <w:sz w:val="50"/>
      <w:szCs w:val="50"/>
      <w:lang w:val="en-US" w:eastAsia="en-US"/>
    </w:rPr>
  </w:style>
  <w:style w:type="paragraph" w:customStyle="1" w:styleId="Intro-reversedBodyCopy">
    <w:name w:val="Intro - reversed (Body Copy)"/>
    <w:basedOn w:val="IntroBodyBodyCopy"/>
    <w:uiPriority w:val="99"/>
    <w:rsid w:val="00021B84"/>
    <w:pPr>
      <w:spacing w:before="170" w:after="0"/>
    </w:pPr>
    <w:rPr>
      <w:rFonts w:ascii="VIC SemiBold" w:hAnsi="VIC SemiBold" w:cs="VIC SemiBold"/>
      <w:b/>
      <w:bCs/>
      <w:color w:val="FFFFFF"/>
    </w:rPr>
  </w:style>
  <w:style w:type="paragraph" w:customStyle="1" w:styleId="Bodycopy-reversedBodyCopy">
    <w:name w:val="Body copy - reversed (Body Copy)"/>
    <w:basedOn w:val="Heading1Headings"/>
    <w:uiPriority w:val="99"/>
    <w:rsid w:val="00021B84"/>
    <w:pPr>
      <w:spacing w:before="170" w:line="288" w:lineRule="auto"/>
    </w:pPr>
    <w:rPr>
      <w:rFonts w:ascii="VIC" w:eastAsiaTheme="minorHAnsi" w:hAnsi="VIC" w:cs="VIC"/>
      <w:color w:val="FFFFFF"/>
      <w:sz w:val="18"/>
      <w:szCs w:val="18"/>
      <w:lang w:val="en-US" w:eastAsia="en-US"/>
    </w:rPr>
  </w:style>
  <w:style w:type="paragraph" w:customStyle="1" w:styleId="ImagetitleFiguresTables">
    <w:name w:val="Image title  (Figures/Tables)"/>
    <w:basedOn w:val="NoParagraphStyle"/>
    <w:uiPriority w:val="99"/>
    <w:rsid w:val="00021B84"/>
    <w:pPr>
      <w:suppressAutoHyphens/>
      <w:spacing w:after="113" w:line="240" w:lineRule="atLeast"/>
      <w:ind w:left="1134" w:hanging="1134"/>
    </w:pPr>
    <w:rPr>
      <w:rFonts w:ascii="VIC" w:hAnsi="VIC" w:cs="VIC"/>
      <w:sz w:val="20"/>
      <w:szCs w:val="20"/>
    </w:rPr>
  </w:style>
  <w:style w:type="paragraph" w:customStyle="1" w:styleId="Sourceimagecaption">
    <w:name w:val="Source / image caption"/>
    <w:basedOn w:val="NoParagraphStyle"/>
    <w:uiPriority w:val="99"/>
    <w:rsid w:val="00021B84"/>
    <w:pPr>
      <w:suppressAutoHyphens/>
      <w:spacing w:before="57" w:after="113" w:line="180" w:lineRule="atLeast"/>
    </w:pPr>
    <w:rPr>
      <w:rFonts w:ascii="VIC Light Italic" w:hAnsi="VIC Light Italic" w:cs="VIC Light Italic"/>
      <w:i/>
      <w:iCs/>
      <w:sz w:val="14"/>
      <w:szCs w:val="14"/>
    </w:rPr>
  </w:style>
  <w:style w:type="paragraph" w:customStyle="1" w:styleId="PulloutsubheadHeadings">
    <w:name w:val="Pull out subhead (Headings)"/>
    <w:basedOn w:val="Heading2Headings"/>
    <w:uiPriority w:val="99"/>
    <w:rsid w:val="00021B84"/>
    <w:pPr>
      <w:spacing w:after="0" w:line="288" w:lineRule="auto"/>
      <w:jc w:val="left"/>
    </w:pPr>
    <w:rPr>
      <w:rFonts w:ascii="VIC" w:eastAsiaTheme="minorHAnsi" w:hAnsi="VIC" w:cs="VIC"/>
      <w:color w:val="FFFFFF"/>
      <w:sz w:val="30"/>
      <w:szCs w:val="30"/>
      <w:lang w:val="en-US" w:eastAsia="en-US"/>
    </w:rPr>
  </w:style>
  <w:style w:type="paragraph" w:customStyle="1" w:styleId="Body">
    <w:name w:val="Body"/>
    <w:basedOn w:val="NoParagraphStyle"/>
    <w:uiPriority w:val="99"/>
    <w:rsid w:val="00021B84"/>
    <w:pPr>
      <w:suppressAutoHyphens/>
      <w:spacing w:before="170" w:line="220" w:lineRule="atLeast"/>
    </w:pPr>
    <w:rPr>
      <w:rFonts w:ascii="VIC Light" w:hAnsi="VIC Light" w:cs="VIC Light"/>
      <w:sz w:val="18"/>
      <w:szCs w:val="18"/>
      <w:lang w:val="en-GB"/>
    </w:rPr>
  </w:style>
  <w:style w:type="paragraph" w:customStyle="1" w:styleId="References">
    <w:name w:val="References"/>
    <w:basedOn w:val="Body"/>
    <w:uiPriority w:val="99"/>
    <w:rsid w:val="00021B84"/>
    <w:pPr>
      <w:ind w:left="283" w:hanging="283"/>
    </w:pPr>
  </w:style>
  <w:style w:type="paragraph" w:customStyle="1" w:styleId="TableheaderrowFiguresTables">
    <w:name w:val="Table header row (Figures/Tables)"/>
    <w:basedOn w:val="BodyBodyCopy"/>
    <w:uiPriority w:val="99"/>
    <w:rsid w:val="00021B84"/>
    <w:rPr>
      <w:rFonts w:ascii="VIC SemiBold" w:hAnsi="VIC SemiBold" w:cs="VIC SemiBold"/>
      <w:b/>
      <w:bCs/>
      <w:color w:val="FFFFFF"/>
      <w:sz w:val="20"/>
      <w:szCs w:val="20"/>
    </w:rPr>
  </w:style>
  <w:style w:type="paragraph" w:customStyle="1" w:styleId="BodyindentBodyCopy">
    <w:name w:val="Body (indent) (Body Copy)"/>
    <w:basedOn w:val="BodyBodyCopy"/>
    <w:uiPriority w:val="99"/>
    <w:rsid w:val="00021B84"/>
    <w:pPr>
      <w:spacing w:before="57"/>
      <w:ind w:left="283"/>
    </w:pPr>
  </w:style>
  <w:style w:type="paragraph" w:customStyle="1" w:styleId="Tabletext">
    <w:name w:val="Table text"/>
    <w:basedOn w:val="BodyBodyCopy"/>
    <w:uiPriority w:val="99"/>
    <w:rsid w:val="00021B84"/>
    <w:pPr>
      <w:spacing w:before="60" w:after="60"/>
    </w:pPr>
  </w:style>
  <w:style w:type="character" w:customStyle="1" w:styleId="Hyperlinkitalic">
    <w:name w:val="Hyperlink italic"/>
    <w:basedOn w:val="Hyperlink"/>
    <w:uiPriority w:val="99"/>
    <w:rsid w:val="00021B84"/>
    <w:rPr>
      <w:rFonts w:ascii="VIC SemiBold Italic" w:hAnsi="VIC SemiBold Italic" w:cs="VIC SemiBold Italic"/>
      <w:b/>
      <w:bCs/>
      <w:i/>
      <w:iCs/>
      <w:color w:val="004B94"/>
      <w:sz w:val="20"/>
      <w:u w:val="none"/>
    </w:rPr>
  </w:style>
  <w:style w:type="character" w:customStyle="1" w:styleId="Crossref">
    <w:name w:val="Cross ref"/>
    <w:uiPriority w:val="99"/>
    <w:rsid w:val="00021B84"/>
    <w:rPr>
      <w:rFonts w:ascii="VIC SemiBold" w:hAnsi="VIC SemiBold" w:cs="VIC SemiBold"/>
      <w:b/>
      <w:bCs/>
      <w:color w:val="004B94"/>
    </w:rPr>
  </w:style>
  <w:style w:type="character" w:customStyle="1" w:styleId="Semibold">
    <w:name w:val="Semibold"/>
    <w:uiPriority w:val="99"/>
    <w:rsid w:val="00021B84"/>
    <w:rPr>
      <w:rFonts w:ascii="VIC SemiBold" w:hAnsi="VIC SemiBold" w:cs="VIC SemiBold"/>
      <w:b/>
      <w:bCs/>
    </w:rPr>
  </w:style>
  <w:style w:type="table" w:styleId="GridTable1Light">
    <w:name w:val="Grid Table 1 Light"/>
    <w:basedOn w:val="TableNormal"/>
    <w:uiPriority w:val="46"/>
    <w:rsid w:val="0025270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Heading12020Headings">
    <w:name w:val="Heading 1 2020 (Headings)"/>
    <w:basedOn w:val="NoParagraphStyle"/>
    <w:uiPriority w:val="99"/>
    <w:rsid w:val="00354624"/>
    <w:pPr>
      <w:pageBreakBefore/>
      <w:suppressAutoHyphens/>
      <w:spacing w:after="454" w:line="540" w:lineRule="atLeast"/>
    </w:pPr>
    <w:rPr>
      <w:rFonts w:ascii="VIC" w:hAnsi="VIC" w:cs="VIC"/>
      <w:b/>
      <w:bCs/>
      <w:color w:val="000056"/>
      <w:spacing w:val="2"/>
      <w:sz w:val="46"/>
      <w:szCs w:val="46"/>
      <w:lang w:val="en-GB"/>
    </w:rPr>
  </w:style>
  <w:style w:type="paragraph" w:customStyle="1" w:styleId="CSTitleCaseStudies">
    <w:name w:val="CS Title (Case Studies)"/>
    <w:basedOn w:val="BodyCopyBodycopy"/>
    <w:uiPriority w:val="99"/>
    <w:rsid w:val="007F206E"/>
    <w:pPr>
      <w:pBdr>
        <w:bottom w:val="single" w:sz="16" w:space="8" w:color="auto"/>
      </w:pBdr>
      <w:spacing w:before="0" w:after="0" w:line="288" w:lineRule="auto"/>
    </w:pPr>
    <w:rPr>
      <w:rFonts w:ascii="VIC" w:hAnsi="VIC" w:cs="VIC"/>
      <w:b/>
      <w:bCs/>
      <w:color w:val="30FF9B"/>
      <w:sz w:val="44"/>
      <w:szCs w:val="44"/>
      <w:lang w:val="en-GB"/>
    </w:rPr>
  </w:style>
  <w:style w:type="paragraph" w:customStyle="1" w:styleId="CSpulloutCaseStudies">
    <w:name w:val="CS pull out  (Case Studies)"/>
    <w:basedOn w:val="BodyCopyBodycopy"/>
    <w:uiPriority w:val="99"/>
    <w:rsid w:val="007F206E"/>
    <w:pPr>
      <w:spacing w:before="567" w:after="340" w:line="320" w:lineRule="atLeast"/>
    </w:pPr>
    <w:rPr>
      <w:rFonts w:ascii="VIC" w:hAnsi="VIC" w:cs="VIC"/>
      <w:color w:val="000056"/>
      <w:sz w:val="26"/>
      <w:szCs w:val="26"/>
      <w:lang w:val="en-GB"/>
    </w:rPr>
  </w:style>
  <w:style w:type="paragraph" w:customStyle="1" w:styleId="FiguretitleHeadings">
    <w:name w:val="Figure title (Headings)"/>
    <w:basedOn w:val="NoParagraphStyle"/>
    <w:uiPriority w:val="99"/>
    <w:rsid w:val="00DD3823"/>
    <w:pPr>
      <w:tabs>
        <w:tab w:val="left" w:pos="907"/>
        <w:tab w:val="left" w:pos="964"/>
      </w:tabs>
      <w:suppressAutoHyphens/>
      <w:spacing w:before="170" w:line="240" w:lineRule="atLeast"/>
      <w:ind w:left="907" w:hanging="907"/>
    </w:pPr>
    <w:rPr>
      <w:rFonts w:ascii="VIC SemiBold" w:hAnsi="VIC SemiBold" w:cs="VIC SemiBold"/>
      <w:b/>
      <w:bCs/>
      <w:color w:val="000056"/>
      <w:sz w:val="20"/>
      <w:szCs w:val="20"/>
    </w:rPr>
  </w:style>
  <w:style w:type="paragraph" w:customStyle="1" w:styleId="TableTitleHeadings">
    <w:name w:val="Table Title (Headings)"/>
    <w:basedOn w:val="NoParagraphStyle"/>
    <w:uiPriority w:val="99"/>
    <w:rsid w:val="00DD3823"/>
    <w:pPr>
      <w:tabs>
        <w:tab w:val="left" w:pos="907"/>
      </w:tabs>
      <w:suppressAutoHyphens/>
      <w:spacing w:before="170" w:line="240" w:lineRule="atLeast"/>
      <w:ind w:left="907" w:hanging="907"/>
    </w:pPr>
    <w:rPr>
      <w:rFonts w:ascii="VIC SemiBold" w:hAnsi="VIC SemiBold" w:cs="VIC SemiBold"/>
      <w:b/>
      <w:bCs/>
      <w:color w:val="000056"/>
      <w:sz w:val="20"/>
      <w:szCs w:val="20"/>
      <w:lang w:val="en-GB"/>
    </w:rPr>
  </w:style>
  <w:style w:type="paragraph" w:customStyle="1" w:styleId="FooterBodycopy">
    <w:name w:val="Footer (Body copy)"/>
    <w:basedOn w:val="BodyCopyBodycopy"/>
    <w:uiPriority w:val="99"/>
    <w:rsid w:val="00DD3823"/>
    <w:pPr>
      <w:tabs>
        <w:tab w:val="left" w:pos="320"/>
      </w:tabs>
      <w:spacing w:before="170" w:after="0" w:line="200" w:lineRule="atLeast"/>
    </w:pPr>
    <w:rPr>
      <w:sz w:val="16"/>
      <w:szCs w:val="16"/>
      <w:lang w:val="en-GB"/>
    </w:rPr>
  </w:style>
  <w:style w:type="paragraph" w:customStyle="1" w:styleId="OutcomesBodycopy">
    <w:name w:val="Outcomes (Body copy)"/>
    <w:basedOn w:val="BodyCopyBodycopy"/>
    <w:uiPriority w:val="99"/>
    <w:rsid w:val="00C71840"/>
    <w:pPr>
      <w:spacing w:before="170" w:after="0" w:line="360" w:lineRule="atLeast"/>
    </w:pPr>
    <w:rPr>
      <w:rFonts w:ascii="VIC SemiBold" w:hAnsi="VIC SemiBold" w:cs="VIC SemiBold"/>
      <w:b/>
      <w:bCs/>
      <w:caps/>
      <w:color w:val="00B4AE"/>
      <w:sz w:val="30"/>
      <w:szCs w:val="30"/>
      <w:lang w:val="en-GB"/>
    </w:rPr>
  </w:style>
  <w:style w:type="character" w:customStyle="1" w:styleId="Hyperlinknavy">
    <w:name w:val="Hyperlink navy"/>
    <w:basedOn w:val="Hyperlink"/>
    <w:uiPriority w:val="99"/>
    <w:rsid w:val="00E22B43"/>
    <w:rPr>
      <w:rFonts w:ascii="VIC" w:hAnsi="VIC" w:cs="VIC"/>
      <w:b/>
      <w:bCs/>
      <w:i w:val="0"/>
      <w:iCs w:val="0"/>
      <w:color w:val="000056"/>
      <w:w w:val="100"/>
      <w:sz w:val="18"/>
      <w:szCs w:val="18"/>
      <w:u w:val="none" w:color="0563C1"/>
    </w:rPr>
  </w:style>
  <w:style w:type="paragraph" w:customStyle="1" w:styleId="ImpactsheadingPulloutboxgraphics">
    <w:name w:val="Impacts heading (Pull out box graphics)"/>
    <w:basedOn w:val="Heading4Headings"/>
    <w:uiPriority w:val="99"/>
    <w:rsid w:val="00AF01E3"/>
    <w:pPr>
      <w:spacing w:before="567" w:after="0" w:line="300" w:lineRule="atLeast"/>
    </w:pPr>
    <w:rPr>
      <w:i w:val="0"/>
      <w:iCs w:val="0"/>
      <w:caps/>
      <w:color w:val="30FF9B"/>
      <w:sz w:val="30"/>
      <w:szCs w:val="30"/>
    </w:rPr>
  </w:style>
  <w:style w:type="paragraph" w:customStyle="1" w:styleId="ImpactsintocopyPulloutboxgraphics">
    <w:name w:val="Impacts into copy (Pull out box graphics)"/>
    <w:basedOn w:val="BodyCopyBodycopy"/>
    <w:uiPriority w:val="99"/>
    <w:rsid w:val="00AF01E3"/>
    <w:pPr>
      <w:spacing w:before="170" w:after="624" w:line="240" w:lineRule="atLeast"/>
    </w:pPr>
    <w:rPr>
      <w:rFonts w:ascii="VIC" w:hAnsi="VIC" w:cs="VIC"/>
      <w:color w:val="30FF9B"/>
      <w:sz w:val="20"/>
      <w:szCs w:val="20"/>
      <w:lang w:val="en-GB"/>
    </w:rPr>
  </w:style>
  <w:style w:type="paragraph" w:customStyle="1" w:styleId="BignumberPulloutboxgraphics">
    <w:name w:val="Big number (Pull out box graphics)"/>
    <w:basedOn w:val="Heading3Headings"/>
    <w:uiPriority w:val="99"/>
    <w:rsid w:val="00AF01E3"/>
    <w:pPr>
      <w:spacing w:before="567" w:after="0"/>
      <w:jc w:val="center"/>
    </w:pPr>
    <w:rPr>
      <w:rFonts w:ascii="VIC" w:eastAsiaTheme="minorHAnsi" w:hAnsi="VIC" w:cs="VIC"/>
      <w:color w:val="30FF9B"/>
      <w:sz w:val="50"/>
      <w:szCs w:val="50"/>
      <w:lang w:val="en-GB" w:eastAsia="en-US"/>
    </w:rPr>
  </w:style>
  <w:style w:type="paragraph" w:customStyle="1" w:styleId="TextfollowingnumberPulloutboxgraphics">
    <w:name w:val="Text following number (Pull out box graphics)"/>
    <w:basedOn w:val="Heading3Headings"/>
    <w:uiPriority w:val="99"/>
    <w:rsid w:val="00AF01E3"/>
    <w:pPr>
      <w:spacing w:before="170" w:after="0"/>
      <w:jc w:val="center"/>
    </w:pPr>
    <w:rPr>
      <w:rFonts w:ascii="VIC" w:eastAsiaTheme="minorHAnsi" w:hAnsi="VIC" w:cs="VIC"/>
      <w:color w:val="30FF9B"/>
      <w:lang w:val="en-GB" w:eastAsia="en-US"/>
    </w:rPr>
  </w:style>
  <w:style w:type="paragraph" w:customStyle="1" w:styleId="TextsecondfollowerPulloutboxgraphics">
    <w:name w:val="Text second follower (Pull out box graphics)"/>
    <w:basedOn w:val="ImpactsintocopyPulloutboxgraphics"/>
    <w:uiPriority w:val="99"/>
    <w:rsid w:val="00AF01E3"/>
    <w:pPr>
      <w:spacing w:before="0" w:line="220" w:lineRule="atLeast"/>
      <w:jc w:val="center"/>
    </w:pPr>
    <w:rPr>
      <w:sz w:val="18"/>
      <w:szCs w:val="18"/>
    </w:rPr>
  </w:style>
  <w:style w:type="paragraph" w:customStyle="1" w:styleId="CSLegislativeHeadingCaseStudies">
    <w:name w:val="CS Legislative Heading  (Case Studies)"/>
    <w:basedOn w:val="Heading3Headings"/>
    <w:uiPriority w:val="99"/>
    <w:rsid w:val="002F1CDA"/>
    <w:pPr>
      <w:spacing w:before="170" w:after="0"/>
    </w:pPr>
    <w:rPr>
      <w:rFonts w:ascii="VIC" w:eastAsiaTheme="minorHAnsi" w:hAnsi="VIC" w:cs="VIC"/>
      <w:color w:val="30FF9B"/>
      <w:lang w:val="en-GB" w:eastAsia="en-US"/>
    </w:rPr>
  </w:style>
  <w:style w:type="paragraph" w:customStyle="1" w:styleId="CSReversedbodyCaseStudies">
    <w:name w:val="CS Reversed body (Case Studies)"/>
    <w:basedOn w:val="CSLegislativeHeadingCaseStudies"/>
    <w:uiPriority w:val="99"/>
    <w:rsid w:val="002F1CDA"/>
    <w:pPr>
      <w:spacing w:line="220" w:lineRule="atLeast"/>
    </w:pPr>
    <w:rPr>
      <w:rFonts w:ascii="VIC Light" w:hAnsi="VIC Light" w:cs="VIC Light"/>
      <w:color w:val="000000"/>
      <w:sz w:val="18"/>
      <w:szCs w:val="18"/>
    </w:rPr>
  </w:style>
  <w:style w:type="paragraph" w:customStyle="1" w:styleId="PullquoteBodycopy">
    <w:name w:val="Pull quote (Body copy)"/>
    <w:basedOn w:val="IntrocopyBodycopy"/>
    <w:uiPriority w:val="99"/>
    <w:rsid w:val="0060670D"/>
    <w:pPr>
      <w:spacing w:before="0" w:after="283" w:line="288" w:lineRule="auto"/>
    </w:pPr>
    <w:rPr>
      <w:rFonts w:ascii="VIC Light" w:eastAsiaTheme="minorHAnsi" w:hAnsi="VIC Light" w:cs="VIC Light"/>
      <w:i w:val="0"/>
      <w:iCs w:val="0"/>
      <w:color w:val="000056"/>
      <w:sz w:val="32"/>
      <w:szCs w:val="32"/>
      <w:lang w:val="en-GB" w:eastAsia="en-US"/>
    </w:rPr>
  </w:style>
  <w:style w:type="paragraph" w:customStyle="1" w:styleId="QuoteauthorBodycopy">
    <w:name w:val="Quote author (Body copy)"/>
    <w:basedOn w:val="BodyCopyBodycopy"/>
    <w:uiPriority w:val="99"/>
    <w:rsid w:val="0060670D"/>
    <w:pPr>
      <w:spacing w:before="0" w:after="283"/>
      <w:ind w:left="170"/>
    </w:pPr>
    <w:rPr>
      <w:rFonts w:ascii="VIC SemiBold" w:hAnsi="VIC SemiBold" w:cs="VIC SemiBold"/>
      <w:b/>
      <w:bCs/>
      <w:color w:val="000056"/>
      <w:lang w:val="en-GB"/>
    </w:rPr>
  </w:style>
  <w:style w:type="character" w:customStyle="1" w:styleId="Changedeletesemibold">
    <w:name w:val="Change/delete semibold"/>
    <w:basedOn w:val="90Semibold"/>
    <w:uiPriority w:val="99"/>
    <w:rsid w:val="0060670D"/>
    <w:rPr>
      <w:b/>
      <w:bCs/>
      <w:color w:val="FF00FF"/>
      <w:u w:val="none"/>
    </w:rPr>
  </w:style>
  <w:style w:type="paragraph" w:customStyle="1" w:styleId="CSReversedbodywhiteCaseStudies">
    <w:name w:val="CS Reversed body white (Case Studies)"/>
    <w:basedOn w:val="CSLegislativeHeadingCaseStudies"/>
    <w:uiPriority w:val="99"/>
    <w:rsid w:val="0060670D"/>
    <w:pPr>
      <w:spacing w:line="220" w:lineRule="atLeast"/>
    </w:pPr>
    <w:rPr>
      <w:rFonts w:ascii="VIC Light" w:hAnsi="VIC Light" w:cs="VIC Light"/>
      <w:color w:val="FFFFFF"/>
      <w:sz w:val="18"/>
      <w:szCs w:val="18"/>
    </w:rPr>
  </w:style>
  <w:style w:type="paragraph" w:customStyle="1" w:styleId="Body5ptindentitalicBodycopy">
    <w:name w:val="Body 5pt indent italic (Body copy)"/>
    <w:basedOn w:val="TablebodyBodycopy"/>
    <w:uiPriority w:val="99"/>
    <w:rsid w:val="005926A8"/>
    <w:pPr>
      <w:spacing w:line="220" w:lineRule="atLeast"/>
      <w:ind w:left="283"/>
    </w:pPr>
    <w:rPr>
      <w:rFonts w:ascii="VIC Light Italic" w:eastAsiaTheme="minorHAnsi" w:hAnsi="VIC Light Italic" w:cs="VIC Light Italic"/>
      <w:i/>
      <w:iCs/>
      <w:sz w:val="18"/>
      <w:szCs w:val="18"/>
      <w:lang w:val="en-GB" w:eastAsia="en-US"/>
    </w:rPr>
  </w:style>
  <w:style w:type="paragraph" w:customStyle="1" w:styleId="WhiteboldBodycopy">
    <w:name w:val="White bold (Body copy)"/>
    <w:basedOn w:val="BodyCopyBodycopy"/>
    <w:uiPriority w:val="99"/>
    <w:rsid w:val="00CC59CD"/>
    <w:pPr>
      <w:spacing w:before="170" w:after="0"/>
      <w:jc w:val="center"/>
    </w:pPr>
    <w:rPr>
      <w:rFonts w:ascii="VIC SemiBold" w:hAnsi="VIC SemiBold" w:cs="VIC SemiBold"/>
      <w:b/>
      <w:bCs/>
      <w:color w:val="FFFFFF"/>
      <w:lang w:val="en-GB"/>
    </w:rPr>
  </w:style>
  <w:style w:type="character" w:customStyle="1" w:styleId="Programtitle">
    <w:name w:val="Program title"/>
    <w:uiPriority w:val="99"/>
    <w:rsid w:val="00F43162"/>
    <w:rPr>
      <w:color w:val="10014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vironment.vic.gov.au/__data/assets/pdf_file/0033/473199/SIGNED-Sustainability-Fund-Priority-Statement-2020.pdf" TargetMode="External"/><Relationship Id="rId18" Type="http://schemas.openxmlformats.org/officeDocument/2006/relationships/hyperlink" Target="https://www.environment.vic.gov.au/__data/assets/pdf_file/0018/473202/Sustainability-Fund-Guidelines-2020.pdf" TargetMode="External"/><Relationship Id="rId26" Type="http://schemas.openxmlformats.org/officeDocument/2006/relationships/hyperlink" Target="https://www.climatechange.vic.gov.au/legislation/climate-change-act-2017" TargetMode="External"/><Relationship Id="rId39" Type="http://schemas.openxmlformats.org/officeDocument/2006/relationships/hyperlink" Target="https://www.climatechange.vic.gov.au/__data/assets/pdf_file/0021/55254/DELWPClimateChange_Framework.pdf" TargetMode="External"/><Relationship Id="rId21" Type="http://schemas.openxmlformats.org/officeDocument/2006/relationships/image" Target="media/image2.jpg"/><Relationship Id="rId34" Type="http://schemas.openxmlformats.org/officeDocument/2006/relationships/image" Target="media/image3.jpg"/><Relationship Id="rId42" Type="http://schemas.openxmlformats.org/officeDocument/2006/relationships/hyperlink" Target="https://www.energy.vic.gov.au/__data/assets/pdf_file/0030/89292/Energy-Efficiency-and-Productivity-Strategy-Web.pdf" TargetMode="External"/><Relationship Id="rId47" Type="http://schemas.openxmlformats.org/officeDocument/2006/relationships/hyperlink" Target="https://www.environment.vic.gov.au/__data/assets/pdf_file/0033/473199/SIGNED-Sustainability-Fund-Priority-Statement-2020.pdf" TargetMode="External"/><Relationship Id="rId50" Type="http://schemas.openxmlformats.org/officeDocument/2006/relationships/hyperlink" Target="https://www.environment.vic.gov.au/landcare/victorian-junior-landcare-and-biodiversity-grants" TargetMode="External"/><Relationship Id="rId55" Type="http://schemas.openxmlformats.org/officeDocument/2006/relationships/hyperlink" Target="https://www.environment.vic.gov.au/__data/assets/pdf_file/0033/473199/SIGNED-Sustainability-Fund-Priority-Statement-2020.pdf" TargetMode="External"/><Relationship Id="rId63" Type="http://schemas.openxmlformats.org/officeDocument/2006/relationships/image" Target="media/image11.jpg"/><Relationship Id="rId68" Type="http://schemas.openxmlformats.org/officeDocument/2006/relationships/hyperlink" Target="https://www.environment.vic.gov.au/sustainability/sustainability-fund" TargetMode="External"/><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nvironment.vic.gov.au/__data/assets/pdf_file/0033/473199/SIGNED-Sustainability-Fund-Priority-Statement-2020.pdf" TargetMode="External"/><Relationship Id="rId29" Type="http://schemas.openxmlformats.org/officeDocument/2006/relationships/hyperlink" Target="https://www.energy.vic.gov.au/__data/assets/pdf_file/0022/41818/Energy-Efficiency-and-Productivity-Statement.pdf" TargetMode="External"/><Relationship Id="rId11" Type="http://schemas.openxmlformats.org/officeDocument/2006/relationships/endnotes" Target="endnotes.xml"/><Relationship Id="rId24" Type="http://schemas.openxmlformats.org/officeDocument/2006/relationships/hyperlink" Target="https://www.sustainability.vic.gov.au/About-Us/What-we-do/Strategy-and-planning/Regional-Waste-and-Resource-Recovery-Implementation-Plans" TargetMode="External"/><Relationship Id="rId32" Type="http://schemas.openxmlformats.org/officeDocument/2006/relationships/hyperlink" Target="https://www.environment.vic.gov.au/__data/assets/pdf_file/0022/51259/Protecting-Victorias-Environment-Biodiversity-2037.pdf" TargetMode="External"/><Relationship Id="rId37" Type="http://schemas.openxmlformats.org/officeDocument/2006/relationships/hyperlink" Target="https://www.vic.gov.au/sites/default/files/2020-02/Recycling%20Victoria%20A%20new%20economy.pdf" TargetMode="External"/><Relationship Id="rId40" Type="http://schemas.openxmlformats.org/officeDocument/2006/relationships/hyperlink" Target="https://www.climatechange.vic.gov.au/__data/assets/pdf_file/0024/60729/Victorias-Climate-Change-Adaptation-Plan-2017-2020.pdf" TargetMode="External"/><Relationship Id="rId45" Type="http://schemas.openxmlformats.org/officeDocument/2006/relationships/hyperlink" Target="http://classic.austlii.edu.au/au/legis/vic/num_act/fafgaa201928o2019331/" TargetMode="External"/><Relationship Id="rId53" Type="http://schemas.openxmlformats.org/officeDocument/2006/relationships/hyperlink" Target="https://www.audit.vic.gov.au/sites/default/files/2018-07/20180725-Landfill-Levy_0.pdf" TargetMode="External"/><Relationship Id="rId58" Type="http://schemas.openxmlformats.org/officeDocument/2006/relationships/image" Target="media/image6.jpg"/><Relationship Id="rId66" Type="http://schemas.openxmlformats.org/officeDocument/2006/relationships/hyperlink" Target="https://www.climatechange.vic.gov.au/adapting-to-climate-change-impacts/victorian-climate-projections-2019" TargetMode="External"/><Relationship Id="rId7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environment.vic.gov.au/__data/assets/pdf_file/0018/473202/Sustainability-Fund-Guidelines-2020.pdf" TargetMode="External"/><Relationship Id="rId23" Type="http://schemas.openxmlformats.org/officeDocument/2006/relationships/hyperlink" Target="https://www.sustainability.vic.gov.au/about-us/what-we-do/strategy-and-planning/statewide-waste-and-resource-recovery-infrastructure-plan" TargetMode="External"/><Relationship Id="rId28" Type="http://schemas.openxmlformats.org/officeDocument/2006/relationships/hyperlink" Target="https://www.climatechange.vic.gov.au/__data/assets/pdf_file/0024/60729/Victorias-Climate-Change-Adaptation-Plan-2017-2020.pdf" TargetMode="External"/><Relationship Id="rId36" Type="http://schemas.openxmlformats.org/officeDocument/2006/relationships/hyperlink" Target="https://www.sustainability.vic.gov.au/About-Us/What-we-do/Strategy-and-planning/Regional-Waste-and-Resource-Recovery-Implementation-Plans" TargetMode="External"/><Relationship Id="rId49" Type="http://schemas.openxmlformats.org/officeDocument/2006/relationships/image" Target="media/image4.jpg"/><Relationship Id="rId57" Type="http://schemas.openxmlformats.org/officeDocument/2006/relationships/image" Target="media/image5.jpg"/><Relationship Id="rId61" Type="http://schemas.openxmlformats.org/officeDocument/2006/relationships/image" Target="media/image9.jpg"/><Relationship Id="rId10" Type="http://schemas.openxmlformats.org/officeDocument/2006/relationships/footnotes" Target="footnotes.xml"/><Relationship Id="rId19" Type="http://schemas.openxmlformats.org/officeDocument/2006/relationships/image" Target="media/image1.jpg"/><Relationship Id="rId31" Type="http://schemas.openxmlformats.org/officeDocument/2006/relationships/hyperlink" Target="https://www.energy.vic.gov.au/__data/assets/pdf_file/0027/74088/REAP-FA5-web.pdf" TargetMode="External"/><Relationship Id="rId44" Type="http://schemas.openxmlformats.org/officeDocument/2006/relationships/hyperlink" Target="https://www.environment.vic.gov.au/__data/assets/pdf_file/0022/51259/Protecting-Victorias-Environment-Biodiversity-2037.pdf" TargetMode="External"/><Relationship Id="rId52" Type="http://schemas.openxmlformats.org/officeDocument/2006/relationships/hyperlink" Target="https://www.environment.vic.gov.au/biodiversity/naturekit" TargetMode="External"/><Relationship Id="rId60" Type="http://schemas.openxmlformats.org/officeDocument/2006/relationships/image" Target="media/image8.jpg"/><Relationship Id="rId65" Type="http://schemas.openxmlformats.org/officeDocument/2006/relationships/hyperlink" Target="https://www.climatechange.vic.gov.au/climate-science-report-2019" TargetMode="External"/><Relationship Id="rId73"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nvironment.vic.gov.au/__data/assets/pdf_file/0018/473202/Sustainability-Fund-Guidelines-2020.pdf" TargetMode="External"/><Relationship Id="rId22" Type="http://schemas.openxmlformats.org/officeDocument/2006/relationships/hyperlink" Target="https://www.environment.vic.gov.au/__data/assets/pdf_file/0033/473199/SIGNED-Sustainability-Fund-Priority-Statement-2020.pdf" TargetMode="External"/><Relationship Id="rId27" Type="http://schemas.openxmlformats.org/officeDocument/2006/relationships/hyperlink" Target="https://www.climatechange.vic.gov.au/__data/assets/pdf_file/0021/55254/DELWPClimateChange_Framework.pdf" TargetMode="External"/><Relationship Id="rId30" Type="http://schemas.openxmlformats.org/officeDocument/2006/relationships/hyperlink" Target="https://www.energy.vic.gov.au/__data/assets/pdf_file/0030/89292/Energy-Efficiency-and-Productivity-Strategy-Web.pdf" TargetMode="External"/><Relationship Id="rId35" Type="http://schemas.openxmlformats.org/officeDocument/2006/relationships/hyperlink" Target="https://www.sustainability.vic.gov.au/about-us/what-we-do/strategy-and-planning/statewide-waste-and-resource-recovery-infrastructure-plan" TargetMode="External"/><Relationship Id="rId43" Type="http://schemas.openxmlformats.org/officeDocument/2006/relationships/hyperlink" Target="https://www.energy.vic.gov.au/__data/assets/pdf_file/0027/74088/REAP-FA5-web.pdf" TargetMode="External"/><Relationship Id="rId48" Type="http://schemas.openxmlformats.org/officeDocument/2006/relationships/hyperlink" Target="https://s3-ap-southeast-2.amazonaws.com/budgetfiles201920.budget.vic.gov.au/2019-20+State+Budget+-+Service+Delivery.pdf" TargetMode="External"/><Relationship Id="rId56" Type="http://schemas.openxmlformats.org/officeDocument/2006/relationships/hyperlink" Target="https://www.environment.vic.gov.au/__data/assets/pdf_file/0018/473202/Sustainability-Fund-Guidelines-2020.pdf" TargetMode="External"/><Relationship Id="rId64" Type="http://schemas.openxmlformats.org/officeDocument/2006/relationships/hyperlink" Target="https://www.climatechange.vic.gov.au/adapting-to-climate-change-impacts/victorian-climate-projections-2019" TargetMode="External"/><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environment.vic.gov.au/biodiversity/victorian-biodiversity-atlas" TargetMode="External"/><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www.delwp.vic.gov.au" TargetMode="External"/><Relationship Id="rId17" Type="http://schemas.openxmlformats.org/officeDocument/2006/relationships/hyperlink" Target="https://www.environment.vic.gov.au/__data/assets/pdf_file/0018/473202/Sustainability-Fund-Guidelines-2020.pdf" TargetMode="External"/><Relationship Id="rId25" Type="http://schemas.openxmlformats.org/officeDocument/2006/relationships/hyperlink" Target="https://www.vic.gov.au/sites/default/files/2020-02/Recycling%20Victoria%20A%20new%20economy.pdf" TargetMode="External"/><Relationship Id="rId33" Type="http://schemas.openxmlformats.org/officeDocument/2006/relationships/hyperlink" Target="http://classic.austlii.edu.au/au/legis/vic/num_act/fafgaa201928o2019331/" TargetMode="External"/><Relationship Id="rId38" Type="http://schemas.openxmlformats.org/officeDocument/2006/relationships/hyperlink" Target="https://www.climatechange.vic.gov.au/legislation/climate-change-act-2017" TargetMode="External"/><Relationship Id="rId46" Type="http://schemas.openxmlformats.org/officeDocument/2006/relationships/hyperlink" Target="https://www.environment.vic.gov.au/__data/assets/pdf_file/0033/473199/SIGNED-Sustainability-Fund-Priority-Statement-2020.pdf" TargetMode="External"/><Relationship Id="rId59" Type="http://schemas.openxmlformats.org/officeDocument/2006/relationships/image" Target="media/image7.jpg"/><Relationship Id="rId67" Type="http://schemas.openxmlformats.org/officeDocument/2006/relationships/hyperlink" Target="https://www.climatechange.vic.gov.au/climate-science-report-2019" TargetMode="External"/><Relationship Id="rId20" Type="http://schemas.openxmlformats.org/officeDocument/2006/relationships/hyperlink" Target="https://www.environment.vic.gov.au/__data/assets/pdf_file/0033/473199/SIGNED-Sustainability-Fund-Priority-Statement-2020.pdf" TargetMode="External"/><Relationship Id="rId41" Type="http://schemas.openxmlformats.org/officeDocument/2006/relationships/hyperlink" Target="https://www.energy.vic.gov.au/__data/assets/pdf_file/0022/41818/Energy-Efficiency-and-Productivity-Statement.pdf" TargetMode="External"/><Relationship Id="rId54" Type="http://schemas.openxmlformats.org/officeDocument/2006/relationships/hyperlink" Target="https://www.environment.vic.gov.au/__data/assets/pdf_file/0031/392935/SustainabilityFund20171819.pdf" TargetMode="External"/><Relationship Id="rId62" Type="http://schemas.openxmlformats.org/officeDocument/2006/relationships/image" Target="media/image10.jp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FCA229FA53E548BE57FA17D6A277C8" ma:contentTypeVersion="17" ma:contentTypeDescription="Create a new document." ma:contentTypeScope="" ma:versionID="523368185f2ce05d0cbfaa9a10e6b152">
  <xsd:schema xmlns:xsd="http://www.w3.org/2001/XMLSchema" xmlns:xs="http://www.w3.org/2001/XMLSchema" xmlns:p="http://schemas.microsoft.com/office/2006/metadata/properties" xmlns:ns3="a5f32de4-e402-4188-b034-e71ca7d22e54" xmlns:ns4="d97dac12-9093-4d67-bfdc-a75d2ddc58a2" xmlns:ns5="bbc347d7-3d0d-4593-80a7-54104c3d3cae" targetNamespace="http://schemas.microsoft.com/office/2006/metadata/properties" ma:root="true" ma:fieldsID="a5e2fe8ee811161b268aac2a18cb1bc1" ns3:_="" ns4:_="" ns5:_="">
    <xsd:import namespace="a5f32de4-e402-4188-b034-e71ca7d22e54"/>
    <xsd:import namespace="d97dac12-9093-4d67-bfdc-a75d2ddc58a2"/>
    <xsd:import namespace="bbc347d7-3d0d-4593-80a7-54104c3d3cae"/>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EventHashCode" minOccurs="0"/>
                <xsd:element ref="ns4:MediaServiceGenerationTime" minOccurs="0"/>
                <xsd:element ref="ns5:SharedWithUsers" minOccurs="0"/>
                <xsd:element ref="ns5:SharedWithDetails" minOccurs="0"/>
                <xsd:element ref="ns5:SharingHintHash" minOccurs="0"/>
                <xsd:element ref="ns4:MediaServiceDateTaken" minOccurs="0"/>
                <xsd:element ref="ns4:MediaServiceAutoTags"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97dac12-9093-4d67-bfdc-a75d2ddc58a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c347d7-3d0d-4593-80a7-54104c3d3ca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 PreviousValue="false"/>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F4354E-9C97-417B-8B31-FA29C22BCA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d97dac12-9093-4d67-bfdc-a75d2ddc58a2"/>
    <ds:schemaRef ds:uri="bbc347d7-3d0d-4593-80a7-54104c3d3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589D31-DF89-4A0F-8A80-18690B39B0EC}">
  <ds:schemaRefs>
    <ds:schemaRef ds:uri="Microsoft.SharePoint.Taxonomy.ContentTypeSync"/>
  </ds:schemaRefs>
</ds:datastoreItem>
</file>

<file path=customXml/itemProps3.xml><?xml version="1.0" encoding="utf-8"?>
<ds:datastoreItem xmlns:ds="http://schemas.openxmlformats.org/officeDocument/2006/customXml" ds:itemID="{2A78D3C8-7365-4C8A-99BC-21590392317F}">
  <ds:schemaRefs>
    <ds:schemaRef ds:uri="http://schemas.microsoft.com/sharepoint/events"/>
  </ds:schemaRefs>
</ds:datastoreItem>
</file>

<file path=customXml/itemProps4.xml><?xml version="1.0" encoding="utf-8"?>
<ds:datastoreItem xmlns:ds="http://schemas.openxmlformats.org/officeDocument/2006/customXml" ds:itemID="{58741157-5E19-4F31-BD42-D4482D400F07}">
  <ds:schemaRefs>
    <ds:schemaRef ds:uri="http://schemas.microsoft.com/sharepoint/v3/contenttype/forms"/>
  </ds:schemaRefs>
</ds:datastoreItem>
</file>

<file path=customXml/itemProps5.xml><?xml version="1.0" encoding="utf-8"?>
<ds:datastoreItem xmlns:ds="http://schemas.openxmlformats.org/officeDocument/2006/customXml" ds:itemID="{0E069476-153A-4A89-8B09-01FEF7CD2B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48125</Words>
  <Characters>274316</Characters>
  <Application>Microsoft Office Word</Application>
  <DocSecurity>4</DocSecurity>
  <Lines>2285</Lines>
  <Paragraphs>643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Beaumont</dc:creator>
  <cp:keywords/>
  <dc:description/>
  <cp:lastModifiedBy>Zarina Coetzee (DELWP)</cp:lastModifiedBy>
  <cp:revision>2</cp:revision>
  <dcterms:created xsi:type="dcterms:W3CDTF">2021-01-11T23:12:00Z</dcterms:created>
  <dcterms:modified xsi:type="dcterms:W3CDTF">2021-01-11T23:12:00Z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2021-01-11T22:28:52Z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e4d87d3d-7a3e-43c5-a499-f490f9d5d6d5</vt:lpwstr>
  </property>
  <property fmtid="{D5CDD505-2E9C-101B-9397-08002B2CF9AE}" pid="8" name="MSIP_Label_4257e2ab-f512-40e2-9c9a-c64247360765_ContentBits">
    <vt:lpwstr>2</vt:lpwstr>
  </property>
  <property fmtid="{D5CDD505-2E9C-101B-9397-08002B2CF9AE}" pid="9" name="ContentTypeId">
    <vt:lpwstr>0x01010067FCA229FA53E548BE57FA17D6A277C8</vt:lpwstr>
  </property>
</Properties>
</file>