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End w:id="0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8BCC96" wp14:editId="6734657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BC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:rsidR="00DB4178" w:rsidRDefault="00DB4178" w:rsidP="00556367">
      <w:pPr>
        <w:pStyle w:val="Body"/>
        <w:spacing w:after="120"/>
        <w:rPr>
          <w:rFonts w:ascii="Arial" w:eastAsia="Calibri" w:hAnsi="Arial"/>
        </w:rPr>
      </w:pPr>
    </w:p>
    <w:p w:rsidR="00E2394C" w:rsidRPr="00707AD1" w:rsidRDefault="009030B5" w:rsidP="00912929">
      <w:pPr>
        <w:pStyle w:val="HA"/>
        <w:spacing w:after="120"/>
        <w:ind w:left="-567"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5103"/>
        <w:gridCol w:w="3651"/>
      </w:tblGrid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DB4178">
            <w:pPr>
              <w:pStyle w:val="TblBdy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Monday 10 December 2018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18:00 - 20:15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DB4178">
            <w:pPr>
              <w:pStyle w:val="TblBdy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Functions Room, </w:t>
            </w:r>
            <w:proofErr w:type="spellStart"/>
            <w:r w:rsidRPr="00707AD1">
              <w:rPr>
                <w:rFonts w:ascii="Arial" w:hAnsi="Arial"/>
                <w:b/>
                <w:sz w:val="20"/>
                <w:szCs w:val="20"/>
              </w:rPr>
              <w:t>Footscray</w:t>
            </w:r>
            <w:proofErr w:type="spellEnd"/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Town Hall, Maribyrnong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DB4178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6B0EA2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DB4178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5103" w:type="dxa"/>
          </w:tcPr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(AD)</w:t>
            </w:r>
          </w:p>
          <w:p w:rsidR="00AC7C5F" w:rsidRPr="00707AD1" w:rsidRDefault="00AC7C5F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Chris Dunlevy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CD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(CS)</w:t>
            </w:r>
          </w:p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  <w:p w:rsidR="00AC7C5F" w:rsidRPr="00707AD1" w:rsidRDefault="00AC7C5F" w:rsidP="00AC7C5F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Ian Butterworth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IB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51" w:type="dxa"/>
          </w:tcPr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:rsidR="00AC7C5F" w:rsidRPr="00707AD1" w:rsidRDefault="00AC7C5F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(LK)</w:t>
            </w:r>
          </w:p>
          <w:p w:rsidR="00AC7C5F" w:rsidRPr="00707AD1" w:rsidRDefault="00AC7C5F" w:rsidP="00AC7C5F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Monika Pilekic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(MP)</w:t>
            </w:r>
          </w:p>
          <w:p w:rsidR="00135039" w:rsidRPr="00707AD1" w:rsidRDefault="00135039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:rsidR="00AC7C5F" w:rsidRPr="00707AD1" w:rsidRDefault="00AC7C5F" w:rsidP="00AC7C5F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Steven Curry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  <w:p w:rsidR="00AC7C5F" w:rsidRPr="00707AD1" w:rsidRDefault="00AC7C5F" w:rsidP="006B0EA2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DB4178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5103" w:type="dxa"/>
          </w:tcPr>
          <w:p w:rsidR="00AC7C5F" w:rsidRPr="00707AD1" w:rsidRDefault="00AC7C5F" w:rsidP="00135039">
            <w:pPr>
              <w:pStyle w:val="Body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Bert Boere</w:t>
            </w:r>
            <w:r w:rsidR="000B1586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B1586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:rsidR="00135039" w:rsidRPr="00707AD1" w:rsidRDefault="00135039" w:rsidP="00135039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KGi</w:t>
            </w:r>
            <w:proofErr w:type="spellEnd"/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51" w:type="dxa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Rod Boyd</w:t>
            </w:r>
            <w:r w:rsidR="000B1586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B1586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Proxies &amp; observers</w:t>
            </w:r>
          </w:p>
        </w:tc>
        <w:tc>
          <w:tcPr>
            <w:tcW w:w="5103" w:type="dxa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Simon Vittorio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SV) - proxy for</w:t>
            </w:r>
            <w:r w:rsidR="00707AD1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Brimbank City Council</w:t>
            </w:r>
          </w:p>
        </w:tc>
        <w:tc>
          <w:tcPr>
            <w:tcW w:w="3651" w:type="dxa"/>
          </w:tcPr>
          <w:p w:rsidR="00AC7C5F" w:rsidRPr="00707AD1" w:rsidRDefault="009B47C6" w:rsidP="00562653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Laurie Bell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LB) - observer for BB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562653">
            <w:pPr>
              <w:pStyle w:val="Body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5103" w:type="dxa"/>
          </w:tcPr>
          <w:p w:rsidR="00AC7C5F" w:rsidRPr="00707AD1" w:rsidRDefault="009B47C6" w:rsidP="00562653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Kate Gavens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KG</w:t>
            </w:r>
            <w:r w:rsidR="000B1586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a</w:t>
            </w:r>
            <w:proofErr w:type="spellEnd"/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51" w:type="dxa"/>
          </w:tcPr>
          <w:p w:rsidR="00AC7C5F" w:rsidRPr="00707AD1" w:rsidRDefault="009B47C6" w:rsidP="00562653">
            <w:pPr>
              <w:pStyle w:val="Body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KD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</w:tr>
    </w:tbl>
    <w:p w:rsidR="00562653" w:rsidRDefault="00562653" w:rsidP="00A56AF7">
      <w:pPr>
        <w:pStyle w:val="Body"/>
        <w:spacing w:after="0"/>
        <w:contextualSpacing/>
        <w:rPr>
          <w:rFonts w:ascii="Arial" w:eastAsia="Calibri" w:hAnsi="Arial"/>
          <w:lang w:val="en-US"/>
        </w:rPr>
      </w:pPr>
    </w:p>
    <w:p w:rsidR="00556367" w:rsidRPr="00707AD1" w:rsidRDefault="00556367" w:rsidP="00A56AF7">
      <w:pPr>
        <w:pStyle w:val="Body"/>
        <w:spacing w:after="0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1701"/>
      </w:tblGrid>
      <w:tr w:rsidR="009B47C6" w:rsidRPr="00707AD1" w:rsidTr="00E15250">
        <w:trPr>
          <w:trHeight w:val="192"/>
        </w:trPr>
        <w:tc>
          <w:tcPr>
            <w:tcW w:w="10739" w:type="dxa"/>
            <w:gridSpan w:val="3"/>
            <w:shd w:val="clear" w:color="auto" w:fill="B6DDE8" w:themeFill="accent5" w:themeFillTint="66"/>
          </w:tcPr>
          <w:p w:rsidR="009B47C6" w:rsidRPr="00707AD1" w:rsidRDefault="009B47C6" w:rsidP="00707AD1">
            <w:pPr>
              <w:pStyle w:val="HB"/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222C27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9B47C6" w:rsidRPr="00707AD1" w:rsidRDefault="009B47C6" w:rsidP="00222C27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 &amp; Acknowledgement of Traditional Owners</w:t>
            </w:r>
          </w:p>
        </w:tc>
      </w:tr>
      <w:tr w:rsidR="009B47C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9B47C6" w:rsidRPr="00707AD1" w:rsidRDefault="006E3810" w:rsidP="00222C27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</w:t>
            </w:r>
            <w:r w:rsidR="00B67A6A"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47C6" w:rsidRPr="00707AD1" w:rsidRDefault="00B67A6A" w:rsidP="00222C2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None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222C27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9B47C6" w:rsidRPr="00707AD1" w:rsidRDefault="009B47C6" w:rsidP="00222C27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Clarifying the function and purpose of the Community Reference Group</w:t>
            </w:r>
          </w:p>
          <w:p w:rsidR="00222C27" w:rsidRPr="00707AD1" w:rsidRDefault="00222C27" w:rsidP="00222C2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6E3810" w:rsidRPr="00707AD1" w:rsidRDefault="000B1586" w:rsidP="00222C2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PT</w:t>
            </w:r>
            <w:r w:rsidR="006E3810" w:rsidRPr="00707AD1">
              <w:rPr>
                <w:rFonts w:ascii="Arial" w:hAnsi="Arial"/>
                <w:sz w:val="20"/>
                <w:szCs w:val="20"/>
              </w:rPr>
              <w:t xml:space="preserve"> clarified 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function </w:t>
            </w:r>
            <w:r w:rsidR="006E3810" w:rsidRPr="00707AD1">
              <w:rPr>
                <w:rFonts w:ascii="Arial" w:hAnsi="Arial"/>
                <w:sz w:val="20"/>
                <w:szCs w:val="20"/>
              </w:rPr>
              <w:t>of the group:</w:t>
            </w:r>
          </w:p>
          <w:p w:rsidR="00F37860" w:rsidRDefault="00F37860" w:rsidP="00F37860">
            <w:pPr>
              <w:pStyle w:val="TblBdy"/>
              <w:numPr>
                <w:ilvl w:val="0"/>
                <w:numId w:val="45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Scope: all air quality issues in the inner west of Melbourne (Maribyrnong, Hobsons Bay, and Brimbank)</w:t>
            </w:r>
          </w:p>
          <w:p w:rsidR="00F37860" w:rsidRDefault="00F37860" w:rsidP="00F37860">
            <w:pPr>
              <w:pStyle w:val="TblBdy"/>
              <w:numPr>
                <w:ilvl w:val="0"/>
                <w:numId w:val="45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Purpose: identify priority actions to improve air quality and provide a report for government consideration</w:t>
            </w:r>
          </w:p>
          <w:p w:rsidR="00F37860" w:rsidRPr="00707AD1" w:rsidRDefault="00F37860" w:rsidP="00F37860">
            <w:pPr>
              <w:pStyle w:val="TblBdy"/>
              <w:numPr>
                <w:ilvl w:val="0"/>
                <w:numId w:val="45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Duration: initial term of 12 months, with a mid-term review to determine the future of the group</w:t>
            </w:r>
          </w:p>
          <w:p w:rsidR="000B1586" w:rsidRPr="00707AD1" w:rsidRDefault="000B1586" w:rsidP="00222C2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B1586" w:rsidRPr="00707AD1" w:rsidRDefault="000B1586" w:rsidP="00222C2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707AD1"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  <w:r w:rsidRPr="00707AD1">
              <w:rPr>
                <w:rFonts w:ascii="Arial" w:hAnsi="Arial"/>
                <w:sz w:val="20"/>
                <w:szCs w:val="20"/>
              </w:rPr>
              <w:t xml:space="preserve"> clarified the role of the Department of Environment, Land, Water and Planning (DELWP):</w:t>
            </w:r>
          </w:p>
          <w:p w:rsidR="00F37860" w:rsidRPr="00707AD1" w:rsidRDefault="00F37860" w:rsidP="00F37860">
            <w:pPr>
              <w:pStyle w:val="TblBdy"/>
              <w:numPr>
                <w:ilvl w:val="0"/>
                <w:numId w:val="17"/>
              </w:numPr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DELWP will act as secretariat </w:t>
            </w:r>
            <w:r>
              <w:rPr>
                <w:rFonts w:ascii="Arial" w:hAnsi="Arial"/>
                <w:sz w:val="20"/>
                <w:szCs w:val="20"/>
              </w:rPr>
              <w:t>for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the group but not be involved in decisions</w:t>
            </w:r>
          </w:p>
          <w:p w:rsidR="00F37860" w:rsidRPr="00707AD1" w:rsidRDefault="00F37860" w:rsidP="00F37860">
            <w:pPr>
              <w:pStyle w:val="TblBdy"/>
              <w:numPr>
                <w:ilvl w:val="0"/>
                <w:numId w:val="17"/>
              </w:numPr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DELWP will provide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a budget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6E7A35">
              <w:rPr>
                <w:rFonts w:ascii="Arial" w:hAnsi="Arial"/>
                <w:sz w:val="20"/>
                <w:szCs w:val="20"/>
              </w:rPr>
              <w:t xml:space="preserve">approximately 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$60,000 for research </w:t>
            </w:r>
            <w:r>
              <w:rPr>
                <w:rFonts w:ascii="Arial" w:hAnsi="Arial"/>
                <w:sz w:val="20"/>
                <w:szCs w:val="20"/>
              </w:rPr>
              <w:t xml:space="preserve">and other </w:t>
            </w:r>
            <w:r w:rsidRPr="00707AD1">
              <w:rPr>
                <w:rFonts w:ascii="Arial" w:hAnsi="Arial"/>
                <w:sz w:val="20"/>
                <w:szCs w:val="20"/>
              </w:rPr>
              <w:t>purposes</w:t>
            </w:r>
          </w:p>
          <w:p w:rsidR="004A7856" w:rsidRPr="00707AD1" w:rsidRDefault="00F37860" w:rsidP="00CC710B">
            <w:pPr>
              <w:pStyle w:val="TblBdy"/>
              <w:numPr>
                <w:ilvl w:val="0"/>
                <w:numId w:val="17"/>
              </w:numPr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DELWP will assist facilitation of the group by providing access to the 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Environment Protection </w:t>
            </w:r>
            <w:r w:rsidR="006E7A35">
              <w:rPr>
                <w:rFonts w:ascii="Arial" w:hAnsi="Arial"/>
                <w:sz w:val="20"/>
                <w:szCs w:val="20"/>
              </w:rPr>
              <w:t>Authority</w:t>
            </w:r>
            <w:r w:rsidR="006E7A35" w:rsidRPr="00707AD1">
              <w:rPr>
                <w:rFonts w:ascii="Arial" w:hAnsi="Arial"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(EPA), Department of Health and Human Services, </w:t>
            </w:r>
            <w:r>
              <w:rPr>
                <w:rFonts w:ascii="Arial" w:hAnsi="Arial"/>
                <w:sz w:val="20"/>
                <w:szCs w:val="20"/>
              </w:rPr>
              <w:t>and other experts and resources</w:t>
            </w:r>
            <w:r w:rsidR="006E7A35">
              <w:rPr>
                <w:rFonts w:ascii="Arial" w:hAnsi="Arial"/>
                <w:sz w:val="20"/>
                <w:szCs w:val="20"/>
              </w:rPr>
              <w:t xml:space="preserve"> as deemed appropriate</w:t>
            </w:r>
          </w:p>
        </w:tc>
      </w:tr>
      <w:tr w:rsidR="009B47C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4A7856" w:rsidRPr="00707AD1" w:rsidRDefault="006E3810" w:rsidP="00AA3078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</w:t>
            </w:r>
            <w:r w:rsidR="00AA3078"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7856" w:rsidRPr="00707AD1" w:rsidRDefault="004A7856" w:rsidP="00AA3078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 w:rsidR="00AA3078">
              <w:rPr>
                <w:rFonts w:ascii="Arial" w:hAnsi="Arial"/>
                <w:sz w:val="20"/>
                <w:szCs w:val="20"/>
              </w:rPr>
              <w:t xml:space="preserve"> None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Read through the Code of Conduct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7052A6" w:rsidRPr="00707AD1" w:rsidRDefault="007052A6" w:rsidP="007052A6">
            <w:pPr>
              <w:pStyle w:val="TblBdy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PT read through the Code of Conduct</w:t>
            </w:r>
          </w:p>
          <w:p w:rsidR="007052A6" w:rsidRDefault="007052A6" w:rsidP="007052A6">
            <w:pPr>
              <w:pStyle w:val="TblBdy"/>
              <w:numPr>
                <w:ilvl w:val="0"/>
                <w:numId w:val="4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VD raised that, while it is good that community members are being given the opportunity to speak, </w:t>
            </w:r>
            <w:r>
              <w:rPr>
                <w:rFonts w:ascii="Arial" w:hAnsi="Arial"/>
                <w:sz w:val="20"/>
                <w:szCs w:val="20"/>
              </w:rPr>
              <w:t xml:space="preserve">she </w:t>
            </w:r>
            <w:r w:rsidRPr="00707AD1">
              <w:rPr>
                <w:rFonts w:ascii="Arial" w:hAnsi="Arial"/>
                <w:sz w:val="20"/>
                <w:szCs w:val="20"/>
              </w:rPr>
              <w:t>had been expecting a bit more direction (e.g. a checklist of actions for the year)</w:t>
            </w:r>
          </w:p>
          <w:p w:rsidR="006E7A35" w:rsidRPr="00707AD1" w:rsidRDefault="0093425F" w:rsidP="007052A6">
            <w:pPr>
              <w:pStyle w:val="TblBdy"/>
              <w:numPr>
                <w:ilvl w:val="0"/>
                <w:numId w:val="4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reiterated that the group is to be independent and entirely community-driven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AA3078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lastRenderedPageBreak/>
              <w:t>Action: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None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Introductions by members, highlighting key Air Quality interests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7052A6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Each group member introduced themselves and their key areas of interest in relation to air quality (AQ). Members marked their areas of interest on a map (</w:t>
            </w:r>
            <w:r w:rsidR="00FA52CC"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ttachment 1</w:t>
            </w:r>
            <w:r>
              <w:rPr>
                <w:rFonts w:ascii="Arial" w:hAnsi="Arial"/>
                <w:sz w:val="20"/>
                <w:szCs w:val="20"/>
              </w:rPr>
              <w:t>).</w:t>
            </w:r>
          </w:p>
          <w:p w:rsidR="007052A6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7052A6" w:rsidRPr="00AA3078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Following the introductions, PT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summarised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the key issues raised and asked members to consider how they would each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these issues.</w:t>
            </w:r>
          </w:p>
          <w:p w:rsidR="007052A6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7052A6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Top issues/areas of focus raised:</w:t>
            </w:r>
          </w:p>
          <w:p w:rsidR="007052A6" w:rsidRDefault="007052A6" w:rsidP="007052A6">
            <w:pPr>
              <w:pStyle w:val="TblBdy"/>
              <w:numPr>
                <w:ilvl w:val="0"/>
                <w:numId w:val="4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Traffic/Trucks – diesel particulates, </w:t>
            </w:r>
            <w:r w:rsidR="00FD553F">
              <w:rPr>
                <w:rFonts w:ascii="Arial" w:hAnsi="Arial"/>
                <w:sz w:val="20"/>
                <w:szCs w:val="20"/>
              </w:rPr>
              <w:t xml:space="preserve">age of trucks in </w:t>
            </w:r>
            <w:r>
              <w:rPr>
                <w:rFonts w:ascii="Arial" w:hAnsi="Arial"/>
                <w:sz w:val="20"/>
                <w:szCs w:val="20"/>
              </w:rPr>
              <w:t xml:space="preserve">short-haul </w:t>
            </w:r>
            <w:r w:rsidR="00FD553F">
              <w:rPr>
                <w:rFonts w:ascii="Arial" w:hAnsi="Arial"/>
                <w:sz w:val="20"/>
                <w:szCs w:val="20"/>
              </w:rPr>
              <w:t>fleet</w:t>
            </w:r>
            <w:r>
              <w:rPr>
                <w:rFonts w:ascii="Arial" w:hAnsi="Arial"/>
                <w:sz w:val="20"/>
                <w:szCs w:val="20"/>
              </w:rPr>
              <w:t>, cars and public transport</w:t>
            </w:r>
          </w:p>
          <w:p w:rsidR="007052A6" w:rsidRDefault="007052A6" w:rsidP="007052A6">
            <w:pPr>
              <w:pStyle w:val="TblBdy"/>
              <w:numPr>
                <w:ilvl w:val="0"/>
                <w:numId w:val="4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Dust</w:t>
            </w:r>
          </w:p>
          <w:p w:rsidR="007052A6" w:rsidRDefault="007052A6" w:rsidP="007052A6">
            <w:pPr>
              <w:pStyle w:val="TblBdy"/>
              <w:numPr>
                <w:ilvl w:val="0"/>
                <w:numId w:val="4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Regulation of industry – hazardous waste storage, landfill, illegal stockpiling</w:t>
            </w:r>
          </w:p>
          <w:p w:rsidR="007052A6" w:rsidRPr="00707AD1" w:rsidRDefault="007052A6" w:rsidP="007052A6">
            <w:pPr>
              <w:pStyle w:val="TblBdy"/>
              <w:numPr>
                <w:ilvl w:val="0"/>
                <w:numId w:val="4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 xml:space="preserve">est </w:t>
            </w:r>
            <w:r w:rsidRPr="00707AD1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ate </w:t>
            </w:r>
            <w:r w:rsidRPr="00707AD1"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 xml:space="preserve">unnel </w:t>
            </w:r>
            <w:r w:rsidRPr="00707AD1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roject (WGTP) – tunnel filtration, dust from construction, truck diversions</w:t>
            </w:r>
          </w:p>
          <w:p w:rsidR="007052A6" w:rsidRPr="007B6B9B" w:rsidRDefault="007052A6" w:rsidP="007052A6">
            <w:pPr>
              <w:pStyle w:val="TblBdy"/>
              <w:numPr>
                <w:ilvl w:val="0"/>
                <w:numId w:val="4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Understanding the evidence base – </w:t>
            </w:r>
            <w:r w:rsidR="00F32313">
              <w:rPr>
                <w:rFonts w:ascii="Arial" w:hAnsi="Arial"/>
                <w:sz w:val="20"/>
                <w:szCs w:val="20"/>
              </w:rPr>
              <w:t>e</w:t>
            </w:r>
            <w:r w:rsidR="00FA52CC">
              <w:rPr>
                <w:rFonts w:ascii="Arial" w:hAnsi="Arial"/>
                <w:sz w:val="20"/>
                <w:szCs w:val="20"/>
              </w:rPr>
              <w:t>.</w:t>
            </w:r>
            <w:r w:rsidR="00F32313">
              <w:rPr>
                <w:rFonts w:ascii="Arial" w:hAnsi="Arial"/>
                <w:sz w:val="20"/>
                <w:szCs w:val="20"/>
              </w:rPr>
              <w:t>g.</w:t>
            </w:r>
            <w:r>
              <w:rPr>
                <w:rFonts w:ascii="Arial" w:hAnsi="Arial"/>
                <w:sz w:val="20"/>
                <w:szCs w:val="20"/>
              </w:rPr>
              <w:t xml:space="preserve"> what are safe levels for AQ</w:t>
            </w:r>
          </w:p>
          <w:p w:rsidR="007052A6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556367" w:rsidRDefault="00556367" w:rsidP="00556367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issues/areas raised:</w:t>
            </w:r>
          </w:p>
          <w:p w:rsidR="00556367" w:rsidRPr="009A12F0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9A12F0">
              <w:rPr>
                <w:rFonts w:ascii="Arial" w:hAnsi="Arial"/>
                <w:sz w:val="20"/>
                <w:szCs w:val="20"/>
              </w:rPr>
              <w:t>Abandonment and remediation of industrial s</w:t>
            </w:r>
            <w:r>
              <w:rPr>
                <w:rFonts w:ascii="Arial" w:hAnsi="Arial"/>
                <w:sz w:val="20"/>
                <w:szCs w:val="20"/>
              </w:rPr>
              <w:t>ites</w:t>
            </w:r>
          </w:p>
          <w:p w:rsidR="00601818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7B6B9B">
              <w:rPr>
                <w:rFonts w:ascii="Arial" w:hAnsi="Arial"/>
                <w:sz w:val="20"/>
                <w:szCs w:val="20"/>
              </w:rPr>
              <w:t>lanning –</w:t>
            </w:r>
            <w:r w:rsidR="00FD553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Environmentally sustainable development should co</w:t>
            </w:r>
            <w:r w:rsidR="00FD553F">
              <w:rPr>
                <w:rFonts w:ascii="Arial" w:hAnsi="Arial"/>
                <w:sz w:val="20"/>
                <w:szCs w:val="20"/>
              </w:rPr>
              <w:t>nsider AQ in the planning phase</w:t>
            </w:r>
          </w:p>
          <w:p w:rsidR="00556367" w:rsidRPr="007B6B9B" w:rsidRDefault="00601818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FD553F">
              <w:rPr>
                <w:rFonts w:ascii="Arial" w:hAnsi="Arial"/>
                <w:sz w:val="20"/>
                <w:szCs w:val="20"/>
              </w:rPr>
              <w:t>location of container yards and the resulting truck routes through residential areas</w:t>
            </w:r>
          </w:p>
          <w:p w:rsidR="0093425F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25390A">
              <w:rPr>
                <w:rFonts w:ascii="Arial" w:hAnsi="Arial"/>
                <w:sz w:val="20"/>
                <w:szCs w:val="20"/>
              </w:rPr>
              <w:t>Climate change</w:t>
            </w:r>
          </w:p>
          <w:p w:rsidR="00556367" w:rsidRDefault="0093425F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556367" w:rsidRPr="0025390A">
              <w:rPr>
                <w:rFonts w:ascii="Arial" w:hAnsi="Arial"/>
                <w:sz w:val="20"/>
                <w:szCs w:val="20"/>
              </w:rPr>
              <w:t>utdate</w:t>
            </w:r>
            <w:r w:rsidR="00556367">
              <w:rPr>
                <w:rFonts w:ascii="Arial" w:hAnsi="Arial"/>
                <w:sz w:val="20"/>
                <w:szCs w:val="20"/>
              </w:rPr>
              <w:t>d</w:t>
            </w:r>
            <w:r w:rsidR="00556367" w:rsidRPr="0025390A">
              <w:rPr>
                <w:rFonts w:ascii="Arial" w:hAnsi="Arial"/>
                <w:sz w:val="20"/>
                <w:szCs w:val="20"/>
              </w:rPr>
              <w:t xml:space="preserve"> planning permits for industries in Brooklyn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Substances (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asbestos, </w:t>
            </w:r>
            <w:proofErr w:type="spellStart"/>
            <w:r w:rsidRPr="00707AD1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that are being inhaled during industrial fires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Waste to energy</w:t>
            </w:r>
            <w:r>
              <w:rPr>
                <w:rFonts w:ascii="Arial" w:hAnsi="Arial"/>
                <w:sz w:val="20"/>
                <w:szCs w:val="20"/>
              </w:rPr>
              <w:t xml:space="preserve"> –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understanding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>how that works and what that means for air quality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Moving freight from trucks to </w:t>
            </w:r>
            <w:r>
              <w:rPr>
                <w:rFonts w:ascii="Arial" w:hAnsi="Arial"/>
                <w:sz w:val="20"/>
                <w:szCs w:val="20"/>
              </w:rPr>
              <w:t>rail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Clean Truck Action Plan </w:t>
            </w:r>
            <w:r>
              <w:rPr>
                <w:rFonts w:ascii="Arial" w:hAnsi="Arial"/>
                <w:sz w:val="20"/>
                <w:szCs w:val="20"/>
              </w:rPr>
              <w:t>– look at similar program in LA, USA and the subsequent impacts on AQ</w:t>
            </w:r>
          </w:p>
          <w:p w:rsidR="00556367" w:rsidRPr="0025390A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25390A">
              <w:rPr>
                <w:rFonts w:ascii="Arial" w:hAnsi="Arial"/>
                <w:sz w:val="20"/>
                <w:szCs w:val="20"/>
              </w:rPr>
              <w:t xml:space="preserve">EPA </w:t>
            </w:r>
            <w:r w:rsidR="00C945AD">
              <w:rPr>
                <w:rFonts w:ascii="Arial" w:hAnsi="Arial"/>
                <w:sz w:val="20"/>
                <w:szCs w:val="20"/>
              </w:rPr>
              <w:t xml:space="preserve">responses – </w:t>
            </w:r>
            <w:r w:rsidR="00FA52CC">
              <w:rPr>
                <w:rFonts w:ascii="Arial" w:hAnsi="Arial"/>
                <w:sz w:val="20"/>
                <w:szCs w:val="20"/>
              </w:rPr>
              <w:t>Victoria</w:t>
            </w:r>
            <w:r w:rsidR="00C945AD">
              <w:rPr>
                <w:rFonts w:ascii="Arial" w:hAnsi="Arial"/>
                <w:sz w:val="20"/>
                <w:szCs w:val="20"/>
              </w:rPr>
              <w:t xml:space="preserve"> </w:t>
            </w:r>
            <w:r w:rsidR="009C3454">
              <w:rPr>
                <w:rFonts w:ascii="Arial" w:hAnsi="Arial"/>
                <w:sz w:val="20"/>
                <w:szCs w:val="20"/>
              </w:rPr>
              <w:t>Auditor</w:t>
            </w:r>
            <w:r w:rsidRPr="0025390A">
              <w:rPr>
                <w:rFonts w:ascii="Arial" w:hAnsi="Arial"/>
                <w:sz w:val="20"/>
                <w:szCs w:val="20"/>
              </w:rPr>
              <w:t>-General</w:t>
            </w:r>
            <w:r w:rsidR="00FA52CC">
              <w:rPr>
                <w:rFonts w:ascii="Arial" w:hAnsi="Arial"/>
                <w:sz w:val="20"/>
                <w:szCs w:val="20"/>
              </w:rPr>
              <w:t xml:space="preserve"> Office (VAGO) report </w:t>
            </w:r>
            <w:r w:rsidR="00FA52CC" w:rsidRPr="00FA52CC">
              <w:rPr>
                <w:rFonts w:ascii="Arial" w:hAnsi="Arial"/>
                <w:i/>
                <w:sz w:val="20"/>
                <w:szCs w:val="20"/>
              </w:rPr>
              <w:t>Improving Victoria’s Air Quality</w:t>
            </w:r>
            <w:r w:rsidRPr="002539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identified concerns about how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odour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p</w:t>
            </w:r>
            <w:r w:rsidR="004302D2">
              <w:rPr>
                <w:rFonts w:ascii="Arial" w:hAnsi="Arial"/>
                <w:sz w:val="20"/>
                <w:szCs w:val="20"/>
              </w:rPr>
              <w:t>ollution reports are dealt with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Look at other action groups and support them</w:t>
            </w:r>
          </w:p>
          <w:p w:rsidR="00556367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The future of the port</w:t>
            </w:r>
          </w:p>
          <w:p w:rsidR="00556367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n</w:t>
            </w:r>
            <w:r w:rsidRPr="00707AD1">
              <w:rPr>
                <w:rFonts w:ascii="Arial" w:hAnsi="Arial"/>
                <w:sz w:val="20"/>
                <w:szCs w:val="20"/>
              </w:rPr>
              <w:t>eed for evidence-based decision making</w:t>
            </w:r>
          </w:p>
          <w:p w:rsidR="007052A6" w:rsidRPr="00707AD1" w:rsidRDefault="00556367" w:rsidP="00556367">
            <w:pPr>
              <w:pStyle w:val="TblBdy"/>
              <w:numPr>
                <w:ilvl w:val="0"/>
                <w:numId w:val="41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Looking at i</w:t>
            </w:r>
            <w:r w:rsidRPr="00707AD1">
              <w:rPr>
                <w:rFonts w:ascii="Arial" w:hAnsi="Arial"/>
                <w:sz w:val="20"/>
                <w:szCs w:val="20"/>
              </w:rPr>
              <w:t>nternational/national best practice and bringing some of those suggestions to the group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bCs/>
                <w:sz w:val="20"/>
                <w:szCs w:val="20"/>
              </w:rPr>
              <w:t>Action 1</w:t>
            </w:r>
            <w:r w:rsidRPr="00707AD1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>Circulate copy of map annotated at Meeting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Discuss and finalise the Community Reference Group Terms of Reference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7052A6" w:rsidRPr="00707AD1" w:rsidRDefault="00BF2B2A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7052A6">
              <w:rPr>
                <w:rFonts w:ascii="Arial" w:hAnsi="Arial"/>
                <w:sz w:val="20"/>
                <w:szCs w:val="20"/>
              </w:rPr>
              <w:t>he</w:t>
            </w:r>
            <w:r w:rsidR="007052A6" w:rsidRPr="00707AD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052A6">
              <w:rPr>
                <w:rFonts w:ascii="Arial" w:hAnsi="Arial"/>
                <w:sz w:val="20"/>
                <w:szCs w:val="20"/>
              </w:rPr>
              <w:t>ToR</w:t>
            </w:r>
            <w:proofErr w:type="spellEnd"/>
            <w:r w:rsidR="007052A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were discussed</w:t>
            </w:r>
            <w:r w:rsidR="007052A6" w:rsidRPr="00707AD1">
              <w:rPr>
                <w:rFonts w:ascii="Arial" w:hAnsi="Arial"/>
                <w:sz w:val="20"/>
                <w:szCs w:val="20"/>
              </w:rPr>
              <w:t>:</w:t>
            </w:r>
          </w:p>
          <w:p w:rsidR="007052A6" w:rsidRPr="00707AD1" w:rsidRDefault="007052A6" w:rsidP="007052A6">
            <w:pPr>
              <w:pStyle w:val="TblBdy"/>
              <w:numPr>
                <w:ilvl w:val="0"/>
                <w:numId w:val="2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VD n</w:t>
            </w:r>
            <w:r>
              <w:rPr>
                <w:rFonts w:ascii="Arial" w:hAnsi="Arial"/>
                <w:sz w:val="20"/>
                <w:szCs w:val="20"/>
              </w:rPr>
              <w:t>oted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that end-of-term report will go to Minister for Roads and Minister for the Environment, </w:t>
            </w:r>
            <w:r>
              <w:rPr>
                <w:rFonts w:ascii="Arial" w:hAnsi="Arial"/>
                <w:sz w:val="20"/>
                <w:szCs w:val="20"/>
              </w:rPr>
              <w:t>and requested that it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also go to Minister for Health and Minister for </w:t>
            </w:r>
            <w:r>
              <w:rPr>
                <w:rFonts w:ascii="Arial" w:hAnsi="Arial"/>
                <w:sz w:val="20"/>
                <w:szCs w:val="20"/>
              </w:rPr>
              <w:t>Planning</w:t>
            </w:r>
          </w:p>
          <w:p w:rsidR="007052A6" w:rsidRPr="00707AD1" w:rsidRDefault="007052A6" w:rsidP="007052A6">
            <w:pPr>
              <w:pStyle w:val="TblBdy"/>
              <w:numPr>
                <w:ilvl w:val="0"/>
                <w:numId w:val="2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VD request</w:t>
            </w:r>
            <w:r>
              <w:rPr>
                <w:rFonts w:ascii="Arial" w:hAnsi="Arial"/>
                <w:sz w:val="20"/>
                <w:szCs w:val="20"/>
              </w:rPr>
              <w:t>ed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for budget to be specified within the </w:t>
            </w:r>
            <w:proofErr w:type="spellStart"/>
            <w:r w:rsidRPr="00707AD1">
              <w:rPr>
                <w:rFonts w:ascii="Arial" w:hAnsi="Arial"/>
                <w:sz w:val="20"/>
                <w:szCs w:val="20"/>
              </w:rPr>
              <w:t>ToR</w:t>
            </w:r>
            <w:proofErr w:type="spellEnd"/>
          </w:p>
          <w:p w:rsidR="007052A6" w:rsidRDefault="007052A6" w:rsidP="007052A6">
            <w:pPr>
              <w:pStyle w:val="TblBdy"/>
              <w:numPr>
                <w:ilvl w:val="0"/>
                <w:numId w:val="2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advised that some of the budget can be used to bring experts in to talk to the group</w:t>
            </w:r>
          </w:p>
          <w:p w:rsidR="007052A6" w:rsidRPr="00E91A99" w:rsidRDefault="007052A6" w:rsidP="007052A6">
            <w:pPr>
              <w:pStyle w:val="TblBdy"/>
              <w:numPr>
                <w:ilvl w:val="0"/>
                <w:numId w:val="2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noted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that KD is a resource for the group and </w:t>
            </w:r>
            <w:r w:rsidR="003D2648">
              <w:rPr>
                <w:rFonts w:ascii="Arial" w:hAnsi="Arial"/>
                <w:sz w:val="20"/>
                <w:szCs w:val="20"/>
              </w:rPr>
              <w:t xml:space="preserve">could collate </w:t>
            </w:r>
            <w:r w:rsidRPr="00707AD1">
              <w:rPr>
                <w:rFonts w:ascii="Arial" w:hAnsi="Arial"/>
                <w:sz w:val="20"/>
                <w:szCs w:val="20"/>
              </w:rPr>
              <w:t>the various reports on AQ and the WGTP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E15250" w:rsidRDefault="007052A6" w:rsidP="007052A6">
            <w:pPr>
              <w:pStyle w:val="Body"/>
              <w:spacing w:after="120" w:line="240" w:lineRule="auto"/>
              <w:ind w:left="-567" w:firstLine="567"/>
              <w:rPr>
                <w:rFonts w:ascii="Arial" w:hAnsi="Arial"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bCs/>
                <w:sz w:val="20"/>
                <w:szCs w:val="20"/>
              </w:rPr>
              <w:t>Action 2</w:t>
            </w:r>
            <w:r w:rsidRPr="00707AD1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Update ToR as per discussion and circulate for group </w:t>
            </w:r>
            <w:r w:rsidR="000F3D9A">
              <w:rPr>
                <w:rFonts w:ascii="Arial" w:hAnsi="Arial"/>
                <w:sz w:val="20"/>
                <w:szCs w:val="20"/>
              </w:rPr>
              <w:t>endorsement out of session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07AD1">
              <w:rPr>
                <w:rFonts w:ascii="Arial" w:hAnsi="Arial"/>
                <w:sz w:val="20"/>
                <w:szCs w:val="20"/>
              </w:rPr>
              <w:t>KD &amp; All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Body"/>
              <w:spacing w:after="120" w:line="240" w:lineRule="auto"/>
              <w:ind w:left="-6" w:firstLine="6"/>
              <w:rPr>
                <w:rFonts w:ascii="Arial" w:hAnsi="Arial"/>
                <w:bCs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sz w:val="20"/>
                <w:szCs w:val="20"/>
              </w:rPr>
              <w:t>Action 3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3D2648">
              <w:rPr>
                <w:rFonts w:ascii="Arial" w:hAnsi="Arial"/>
                <w:sz w:val="20"/>
                <w:szCs w:val="20"/>
              </w:rPr>
              <w:t xml:space="preserve">Collate </w:t>
            </w:r>
            <w:r w:rsidR="00F37860">
              <w:rPr>
                <w:rFonts w:ascii="Arial" w:hAnsi="Arial"/>
                <w:sz w:val="20"/>
                <w:szCs w:val="20"/>
              </w:rPr>
              <w:t xml:space="preserve">reports on </w:t>
            </w:r>
            <w:r w:rsidRPr="00707AD1">
              <w:rPr>
                <w:rFonts w:ascii="Arial" w:hAnsi="Arial"/>
                <w:sz w:val="20"/>
                <w:szCs w:val="20"/>
              </w:rPr>
              <w:t>AQ</w:t>
            </w:r>
            <w:r w:rsidR="00F37860">
              <w:rPr>
                <w:rFonts w:ascii="Arial" w:hAnsi="Arial"/>
                <w:sz w:val="20"/>
                <w:szCs w:val="20"/>
              </w:rPr>
              <w:t xml:space="preserve"> (Clean Air, AQ Strategy, Victorian Auditor-General Office’s AQ Report, etc) and the WGTP (EES and related hearings)</w:t>
            </w:r>
            <w:r w:rsidR="003D2648">
              <w:rPr>
                <w:rFonts w:ascii="Arial" w:hAnsi="Arial"/>
                <w:sz w:val="20"/>
                <w:szCs w:val="20"/>
              </w:rPr>
              <w:t xml:space="preserve"> and circulate to the </w:t>
            </w:r>
            <w:r w:rsidR="000F3D9A">
              <w:rPr>
                <w:rFonts w:ascii="Arial" w:hAnsi="Arial"/>
                <w:sz w:val="20"/>
                <w:szCs w:val="20"/>
              </w:rPr>
              <w:t>group</w:t>
            </w:r>
            <w:r w:rsidR="003D2648">
              <w:rPr>
                <w:rFonts w:ascii="Arial" w:hAnsi="Arial"/>
                <w:sz w:val="20"/>
                <w:szCs w:val="20"/>
              </w:rPr>
              <w:t xml:space="preserve"> out of session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Decide on frequency of meetings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7052A6" w:rsidRPr="00707AD1" w:rsidRDefault="007052A6" w:rsidP="007052A6">
            <w:pPr>
              <w:pStyle w:val="TblBdy"/>
              <w:numPr>
                <w:ilvl w:val="0"/>
                <w:numId w:val="2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707AD1">
              <w:rPr>
                <w:rFonts w:ascii="Arial" w:hAnsi="Arial"/>
                <w:sz w:val="20"/>
                <w:szCs w:val="20"/>
              </w:rPr>
              <w:t>wo months</w:t>
            </w:r>
            <w:r>
              <w:rPr>
                <w:rFonts w:ascii="Arial" w:hAnsi="Arial"/>
                <w:sz w:val="20"/>
                <w:szCs w:val="20"/>
              </w:rPr>
              <w:t xml:space="preserve"> between meetings may be too long; six </w:t>
            </w:r>
            <w:r w:rsidRPr="00707AD1">
              <w:rPr>
                <w:rFonts w:ascii="Arial" w:hAnsi="Arial"/>
                <w:sz w:val="20"/>
                <w:szCs w:val="20"/>
              </w:rPr>
              <w:t>week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may be better</w:t>
            </w:r>
          </w:p>
          <w:p w:rsidR="007052A6" w:rsidRPr="00707AD1" w:rsidRDefault="007052A6" w:rsidP="001534BA">
            <w:pPr>
              <w:pStyle w:val="TblBdy"/>
              <w:numPr>
                <w:ilvl w:val="0"/>
                <w:numId w:val="22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Consensus is to meet in February and decide on frequency then</w:t>
            </w:r>
            <w:bookmarkStart w:id="1" w:name="_GoBack"/>
            <w:bookmarkEnd w:id="1"/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 None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Sign the Code of Conduct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7052A6" w:rsidRPr="00707AD1" w:rsidRDefault="00F37860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Everyone in attendance</w:t>
            </w:r>
            <w:r w:rsidRPr="00707AD1">
              <w:rPr>
                <w:rFonts w:ascii="Arial" w:hAnsi="Arial"/>
                <w:sz w:val="20"/>
                <w:szCs w:val="20"/>
              </w:rPr>
              <w:t xml:space="preserve"> signed the C</w:t>
            </w:r>
            <w:r>
              <w:rPr>
                <w:rFonts w:ascii="Arial" w:hAnsi="Arial"/>
                <w:sz w:val="20"/>
                <w:szCs w:val="20"/>
              </w:rPr>
              <w:t xml:space="preserve">ode of </w:t>
            </w:r>
            <w:r w:rsidRPr="00707AD1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onduct. Those not present </w:t>
            </w:r>
            <w:r w:rsidR="00556367">
              <w:rPr>
                <w:rFonts w:ascii="Arial" w:hAnsi="Arial"/>
                <w:sz w:val="20"/>
                <w:szCs w:val="20"/>
              </w:rPr>
              <w:t>to submit</w:t>
            </w:r>
            <w:r>
              <w:rPr>
                <w:rFonts w:ascii="Arial" w:hAnsi="Arial"/>
                <w:sz w:val="20"/>
                <w:szCs w:val="20"/>
              </w:rPr>
              <w:t xml:space="preserve"> theirs </w:t>
            </w:r>
            <w:r w:rsidR="00556367">
              <w:rPr>
                <w:rFonts w:ascii="Arial" w:hAnsi="Arial"/>
                <w:sz w:val="20"/>
                <w:szCs w:val="20"/>
              </w:rPr>
              <w:t>by</w:t>
            </w:r>
            <w:r>
              <w:rPr>
                <w:rFonts w:ascii="Arial" w:hAnsi="Arial"/>
                <w:sz w:val="20"/>
                <w:szCs w:val="20"/>
              </w:rPr>
              <w:t xml:space="preserve"> email.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6D542C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 w:rsidR="00556367">
              <w:rPr>
                <w:rFonts w:ascii="Arial" w:hAnsi="Arial"/>
                <w:b/>
                <w:bCs/>
                <w:sz w:val="20"/>
                <w:szCs w:val="20"/>
              </w:rPr>
              <w:t xml:space="preserve"> 4</w:t>
            </w:r>
            <w:r w:rsidRPr="00707AD1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3D2648">
              <w:rPr>
                <w:rFonts w:ascii="Arial" w:hAnsi="Arial"/>
                <w:bCs/>
                <w:sz w:val="20"/>
                <w:szCs w:val="20"/>
              </w:rPr>
              <w:t>Arrange for members who were not present to sign and return the Co</w:t>
            </w:r>
            <w:r w:rsidR="006D542C">
              <w:rPr>
                <w:rFonts w:ascii="Arial" w:hAnsi="Arial"/>
                <w:bCs/>
                <w:sz w:val="20"/>
                <w:szCs w:val="20"/>
              </w:rPr>
              <w:t xml:space="preserve">de of </w:t>
            </w:r>
            <w:r w:rsidR="003D2648">
              <w:rPr>
                <w:rFonts w:ascii="Arial" w:hAnsi="Arial"/>
                <w:bCs/>
                <w:sz w:val="20"/>
                <w:szCs w:val="20"/>
              </w:rPr>
              <w:t>C</w:t>
            </w:r>
            <w:r w:rsidR="006D542C">
              <w:rPr>
                <w:rFonts w:ascii="Arial" w:hAnsi="Arial"/>
                <w:bCs/>
                <w:sz w:val="20"/>
                <w:szCs w:val="20"/>
              </w:rPr>
              <w:t>onduct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D2648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7052A6">
            <w:pPr>
              <w:pStyle w:val="Body"/>
              <w:spacing w:after="0" w:line="240" w:lineRule="auto"/>
              <w:ind w:left="-567" w:firstLine="567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Consider agenda items for next meeting</w:t>
            </w:r>
          </w:p>
          <w:p w:rsidR="007052A6" w:rsidRPr="00707AD1" w:rsidRDefault="007052A6" w:rsidP="007052A6">
            <w:pPr>
              <w:pStyle w:val="TblBdy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93425F" w:rsidRDefault="0093425F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PT suggested</w:t>
            </w:r>
            <w:r w:rsidR="005966FE">
              <w:rPr>
                <w:rFonts w:ascii="Arial" w:hAnsi="Arial"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z w:val="20"/>
                <w:szCs w:val="20"/>
              </w:rPr>
              <w:t xml:space="preserve"> focus on diesel emissions</w:t>
            </w:r>
            <w:r w:rsidR="005966FE">
              <w:rPr>
                <w:rFonts w:ascii="Arial" w:hAnsi="Arial"/>
                <w:sz w:val="20"/>
                <w:szCs w:val="20"/>
              </w:rPr>
              <w:t xml:space="preserve"> early in the term</w:t>
            </w:r>
          </w:p>
          <w:p w:rsidR="007052A6" w:rsidRDefault="007052A6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Group discussed bringing people in to provide further information on AQ in general and the WGTP</w:t>
            </w:r>
          </w:p>
          <w:p w:rsidR="000E370F" w:rsidRDefault="000E370F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Andrea Hinwood (Chief Environmental Scientist) could be invited to talk to the </w:t>
            </w:r>
            <w:r w:rsidR="005966FE">
              <w:rPr>
                <w:rFonts w:ascii="Arial" w:hAnsi="Arial"/>
                <w:sz w:val="20"/>
                <w:szCs w:val="20"/>
              </w:rPr>
              <w:t xml:space="preserve">group </w:t>
            </w:r>
            <w:r>
              <w:rPr>
                <w:rFonts w:ascii="Arial" w:hAnsi="Arial"/>
                <w:sz w:val="20"/>
                <w:szCs w:val="20"/>
              </w:rPr>
              <w:t>about air quality</w:t>
            </w:r>
          </w:p>
          <w:p w:rsidR="0093425F" w:rsidRDefault="007052A6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E15250">
              <w:rPr>
                <w:rFonts w:ascii="Arial" w:hAnsi="Arial"/>
                <w:sz w:val="20"/>
                <w:szCs w:val="20"/>
              </w:rPr>
              <w:t xml:space="preserve">VD </w:t>
            </w:r>
            <w:r>
              <w:rPr>
                <w:rFonts w:ascii="Arial" w:hAnsi="Arial"/>
                <w:sz w:val="20"/>
                <w:szCs w:val="20"/>
              </w:rPr>
              <w:t>suggested the group invite the</w:t>
            </w:r>
            <w:r w:rsidRPr="00E15250">
              <w:rPr>
                <w:rFonts w:ascii="Arial" w:hAnsi="Arial"/>
                <w:sz w:val="20"/>
                <w:szCs w:val="20"/>
              </w:rPr>
              <w:t xml:space="preserve"> new CEO of the EPA</w:t>
            </w:r>
            <w:r>
              <w:rPr>
                <w:rFonts w:ascii="Arial" w:hAnsi="Arial"/>
                <w:sz w:val="20"/>
                <w:szCs w:val="20"/>
              </w:rPr>
              <w:t xml:space="preserve"> to come to a meeting</w:t>
            </w:r>
          </w:p>
          <w:p w:rsidR="007052A6" w:rsidRDefault="007052A6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E15250"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  <w:r w:rsidRPr="00E15250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9C3454">
              <w:rPr>
                <w:rFonts w:ascii="Arial" w:hAnsi="Arial"/>
                <w:sz w:val="20"/>
                <w:szCs w:val="20"/>
              </w:rPr>
              <w:t>invite both the Chief Environmental Scientist and EPA’s CEO</w:t>
            </w:r>
          </w:p>
          <w:p w:rsidR="005966FE" w:rsidRPr="00E15250" w:rsidRDefault="005966FE" w:rsidP="007052A6">
            <w:pPr>
              <w:pStyle w:val="TblBdy"/>
              <w:numPr>
                <w:ilvl w:val="0"/>
                <w:numId w:val="44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Meeting 2 will focus on developing understanding of AQ; Meeting 3 </w:t>
            </w:r>
            <w:r w:rsidR="00197414">
              <w:rPr>
                <w:rFonts w:ascii="Arial" w:hAnsi="Arial"/>
                <w:sz w:val="20"/>
                <w:szCs w:val="20"/>
              </w:rPr>
              <w:t>may</w:t>
            </w:r>
            <w:r>
              <w:rPr>
                <w:rFonts w:ascii="Arial" w:hAnsi="Arial"/>
                <w:sz w:val="20"/>
                <w:szCs w:val="20"/>
              </w:rPr>
              <w:t xml:space="preserve"> focus on diesel emissions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Body"/>
              <w:spacing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Action </w:t>
            </w:r>
            <w:r w:rsidR="00556367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6D542C">
              <w:rPr>
                <w:rFonts w:ascii="Arial" w:hAnsi="Arial"/>
                <w:bCs/>
                <w:sz w:val="20"/>
                <w:szCs w:val="20"/>
              </w:rPr>
              <w:t>Group members to email KD with suggestions</w:t>
            </w:r>
            <w:r w:rsidR="00F32313">
              <w:rPr>
                <w:rFonts w:ascii="Arial" w:hAnsi="Arial"/>
                <w:bCs/>
                <w:sz w:val="20"/>
                <w:szCs w:val="20"/>
              </w:rPr>
              <w:t xml:space="preserve"> of speakers to invite to future meetings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All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Default="007052A6" w:rsidP="007052A6">
            <w:pPr>
              <w:pStyle w:val="Body"/>
              <w:spacing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556367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Circulate </w:t>
            </w:r>
            <w:r w:rsidR="005A7E53">
              <w:rPr>
                <w:rFonts w:ascii="Arial" w:hAnsi="Arial"/>
                <w:bCs/>
                <w:sz w:val="20"/>
                <w:szCs w:val="20"/>
              </w:rPr>
              <w:t xml:space="preserve">speaker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suggestions </w:t>
            </w:r>
            <w:r w:rsidR="005A7E53">
              <w:rPr>
                <w:rFonts w:ascii="Arial" w:hAnsi="Arial"/>
                <w:bCs/>
                <w:sz w:val="20"/>
                <w:szCs w:val="20"/>
              </w:rPr>
              <w:t xml:space="preserve">and ask </w:t>
            </w:r>
            <w:r w:rsidR="006D542C">
              <w:rPr>
                <w:rFonts w:ascii="Arial" w:hAnsi="Arial"/>
                <w:bCs/>
                <w:sz w:val="20"/>
                <w:szCs w:val="20"/>
              </w:rPr>
              <w:t>the group</w:t>
            </w:r>
            <w:r w:rsidR="005A7E53">
              <w:rPr>
                <w:rFonts w:ascii="Arial" w:hAnsi="Arial"/>
                <w:bCs/>
                <w:sz w:val="20"/>
                <w:szCs w:val="20"/>
              </w:rPr>
              <w:t xml:space="preserve"> to indicate preference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7052A6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3D2648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3D2648" w:rsidRPr="00E15250" w:rsidRDefault="003D2648" w:rsidP="007052A6">
            <w:pPr>
              <w:pStyle w:val="Body"/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556367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BD716C" w:rsidRPr="006D542C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6D542C">
              <w:rPr>
                <w:rFonts w:ascii="Arial" w:hAnsi="Arial"/>
                <w:bCs/>
                <w:sz w:val="20"/>
                <w:szCs w:val="20"/>
              </w:rPr>
              <w:t xml:space="preserve">ontact </w:t>
            </w:r>
            <w:r w:rsidR="003047C5">
              <w:rPr>
                <w:rFonts w:ascii="Arial" w:hAnsi="Arial"/>
                <w:bCs/>
                <w:sz w:val="20"/>
                <w:szCs w:val="20"/>
              </w:rPr>
              <w:t>Andrea Hinwood</w:t>
            </w:r>
            <w:r w:rsidR="003047C5" w:rsidRPr="006D542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D542C">
              <w:rPr>
                <w:rFonts w:ascii="Arial" w:hAnsi="Arial"/>
                <w:bCs/>
                <w:sz w:val="20"/>
                <w:szCs w:val="20"/>
              </w:rPr>
              <w:t xml:space="preserve">regarding the potential for </w:t>
            </w:r>
            <w:r w:rsidR="003047C5">
              <w:rPr>
                <w:rFonts w:ascii="Arial" w:hAnsi="Arial"/>
                <w:bCs/>
                <w:sz w:val="20"/>
                <w:szCs w:val="20"/>
              </w:rPr>
              <w:t>her</w:t>
            </w:r>
            <w:r w:rsidRPr="006D542C">
              <w:rPr>
                <w:rFonts w:ascii="Arial" w:hAnsi="Arial"/>
                <w:bCs/>
                <w:sz w:val="20"/>
                <w:szCs w:val="20"/>
              </w:rPr>
              <w:t xml:space="preserve"> to address the </w:t>
            </w:r>
            <w:r w:rsidR="00BD716C">
              <w:rPr>
                <w:rFonts w:ascii="Arial" w:hAnsi="Arial"/>
                <w:bCs/>
                <w:sz w:val="20"/>
                <w:szCs w:val="20"/>
              </w:rPr>
              <w:t>group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D2648" w:rsidRDefault="00A56AF7" w:rsidP="007052A6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proofErr w:type="spellStart"/>
            <w:r w:rsidR="000E370F">
              <w:rPr>
                <w:rFonts w:ascii="Arial" w:hAnsi="Arial"/>
                <w:sz w:val="20"/>
                <w:szCs w:val="20"/>
              </w:rPr>
              <w:t>KG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proofErr w:type="spellEnd"/>
          </w:p>
        </w:tc>
      </w:tr>
      <w:tr w:rsidR="003047C5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3047C5" w:rsidRDefault="003047C5" w:rsidP="003047C5">
            <w:pPr>
              <w:pStyle w:val="Body"/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8: </w:t>
            </w:r>
            <w:r w:rsidRPr="006D542C">
              <w:rPr>
                <w:rFonts w:ascii="Arial" w:hAnsi="Arial"/>
                <w:bCs/>
                <w:sz w:val="20"/>
                <w:szCs w:val="20"/>
              </w:rPr>
              <w:t xml:space="preserve">Contact EPA regarding the potential for EPA CEO to address the </w:t>
            </w:r>
            <w:r>
              <w:rPr>
                <w:rFonts w:ascii="Arial" w:hAnsi="Arial"/>
                <w:bCs/>
                <w:sz w:val="20"/>
                <w:szCs w:val="20"/>
              </w:rPr>
              <w:t>group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047C5" w:rsidRDefault="003047C5" w:rsidP="003047C5">
            <w:pPr>
              <w:pStyle w:val="TblBdy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KGa</w:t>
            </w:r>
            <w:proofErr w:type="spellEnd"/>
          </w:p>
        </w:tc>
      </w:tr>
    </w:tbl>
    <w:p w:rsidR="009C20B0" w:rsidRPr="00707AD1" w:rsidRDefault="009C20B0" w:rsidP="00A56AF7">
      <w:pPr>
        <w:pStyle w:val="Pullout"/>
        <w:rPr>
          <w:rFonts w:ascii="Arial" w:eastAsia="Calibri" w:hAnsi="Arial"/>
        </w:rPr>
      </w:pPr>
    </w:p>
    <w:sectPr w:rsidR="009C20B0" w:rsidRPr="00707AD1" w:rsidSect="00307E51">
      <w:footerReference w:type="default" r:id="rId13"/>
      <w:headerReference w:type="first" r:id="rId14"/>
      <w:footerReference w:type="first" r:id="rId15"/>
      <w:pgSz w:w="11907" w:h="16840" w:code="9"/>
      <w:pgMar w:top="1134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3E" w:rsidRDefault="009D6E3E">
      <w:r>
        <w:separator/>
      </w:r>
    </w:p>
  </w:endnote>
  <w:endnote w:type="continuationSeparator" w:id="0">
    <w:p w:rsidR="009D6E3E" w:rsidRDefault="009D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>Inner West Air Quality Community Reference Group Meeting 1</w:t>
    </w:r>
  </w:p>
  <w:p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>Inner West Air Quality Community Reference Group Meeting 1</w:t>
    </w:r>
  </w:p>
  <w:p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3E" w:rsidRDefault="009D6E3E">
      <w:r>
        <w:separator/>
      </w:r>
    </w:p>
  </w:footnote>
  <w:footnote w:type="continuationSeparator" w:id="0">
    <w:p w:rsidR="009D6E3E" w:rsidRDefault="009D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7B8A41D" wp14:editId="617CD894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4784"/>
    <w:multiLevelType w:val="hybridMultilevel"/>
    <w:tmpl w:val="A0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749B9"/>
    <w:multiLevelType w:val="hybridMultilevel"/>
    <w:tmpl w:val="0CC06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101C4"/>
    <w:multiLevelType w:val="hybridMultilevel"/>
    <w:tmpl w:val="CC6AB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C1B1D"/>
    <w:multiLevelType w:val="hybridMultilevel"/>
    <w:tmpl w:val="B450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8F7F25"/>
    <w:multiLevelType w:val="hybridMultilevel"/>
    <w:tmpl w:val="10B44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C6F81"/>
    <w:multiLevelType w:val="hybridMultilevel"/>
    <w:tmpl w:val="DC068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46CB2"/>
    <w:multiLevelType w:val="hybridMultilevel"/>
    <w:tmpl w:val="990AA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36DBC"/>
    <w:multiLevelType w:val="hybridMultilevel"/>
    <w:tmpl w:val="1EA05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D48E0"/>
    <w:multiLevelType w:val="hybridMultilevel"/>
    <w:tmpl w:val="DE2C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C12B3"/>
    <w:multiLevelType w:val="hybridMultilevel"/>
    <w:tmpl w:val="12C2E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01F02"/>
    <w:multiLevelType w:val="hybridMultilevel"/>
    <w:tmpl w:val="8AE63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2A8C0820"/>
    <w:multiLevelType w:val="hybridMultilevel"/>
    <w:tmpl w:val="C6E0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248FE"/>
    <w:multiLevelType w:val="hybridMultilevel"/>
    <w:tmpl w:val="EB5A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87B11B2"/>
    <w:multiLevelType w:val="hybridMultilevel"/>
    <w:tmpl w:val="48B4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51642"/>
    <w:multiLevelType w:val="hybridMultilevel"/>
    <w:tmpl w:val="6BFE5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22D1C"/>
    <w:multiLevelType w:val="hybridMultilevel"/>
    <w:tmpl w:val="7610A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20F13"/>
    <w:multiLevelType w:val="hybridMultilevel"/>
    <w:tmpl w:val="0DE2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675C5"/>
    <w:multiLevelType w:val="hybridMultilevel"/>
    <w:tmpl w:val="CA64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90F61"/>
    <w:multiLevelType w:val="hybridMultilevel"/>
    <w:tmpl w:val="456A6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C7794"/>
    <w:multiLevelType w:val="hybridMultilevel"/>
    <w:tmpl w:val="8EC0F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32AA7"/>
    <w:multiLevelType w:val="hybridMultilevel"/>
    <w:tmpl w:val="FDD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97EA1"/>
    <w:multiLevelType w:val="hybridMultilevel"/>
    <w:tmpl w:val="4F140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558E1"/>
    <w:multiLevelType w:val="hybridMultilevel"/>
    <w:tmpl w:val="0504B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11FBE"/>
    <w:multiLevelType w:val="hybridMultilevel"/>
    <w:tmpl w:val="0B68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3A3"/>
    <w:multiLevelType w:val="hybridMultilevel"/>
    <w:tmpl w:val="BEC89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3968"/>
    <w:multiLevelType w:val="hybridMultilevel"/>
    <w:tmpl w:val="9DAEC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75C2"/>
    <w:multiLevelType w:val="hybridMultilevel"/>
    <w:tmpl w:val="C5D05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AC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B513558"/>
    <w:multiLevelType w:val="hybridMultilevel"/>
    <w:tmpl w:val="69AC7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033DB"/>
    <w:multiLevelType w:val="hybridMultilevel"/>
    <w:tmpl w:val="1416D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42"/>
  </w:num>
  <w:num w:numId="13">
    <w:abstractNumId w:val="26"/>
  </w:num>
  <w:num w:numId="14">
    <w:abstractNumId w:val="14"/>
  </w:num>
  <w:num w:numId="15">
    <w:abstractNumId w:val="41"/>
  </w:num>
  <w:num w:numId="16">
    <w:abstractNumId w:val="12"/>
  </w:num>
  <w:num w:numId="17">
    <w:abstractNumId w:val="33"/>
  </w:num>
  <w:num w:numId="18">
    <w:abstractNumId w:val="30"/>
  </w:num>
  <w:num w:numId="19">
    <w:abstractNumId w:val="34"/>
  </w:num>
  <w:num w:numId="20">
    <w:abstractNumId w:val="44"/>
  </w:num>
  <w:num w:numId="21">
    <w:abstractNumId w:val="20"/>
  </w:num>
  <w:num w:numId="22">
    <w:abstractNumId w:val="27"/>
  </w:num>
  <w:num w:numId="23">
    <w:abstractNumId w:val="28"/>
  </w:num>
  <w:num w:numId="24">
    <w:abstractNumId w:val="39"/>
  </w:num>
  <w:num w:numId="25">
    <w:abstractNumId w:val="18"/>
  </w:num>
  <w:num w:numId="26">
    <w:abstractNumId w:val="16"/>
  </w:num>
  <w:num w:numId="27">
    <w:abstractNumId w:val="19"/>
  </w:num>
  <w:num w:numId="28">
    <w:abstractNumId w:val="38"/>
  </w:num>
  <w:num w:numId="29">
    <w:abstractNumId w:val="36"/>
  </w:num>
  <w:num w:numId="30">
    <w:abstractNumId w:val="24"/>
  </w:num>
  <w:num w:numId="31">
    <w:abstractNumId w:val="21"/>
  </w:num>
  <w:num w:numId="32">
    <w:abstractNumId w:val="10"/>
  </w:num>
  <w:num w:numId="33">
    <w:abstractNumId w:val="29"/>
  </w:num>
  <w:num w:numId="34">
    <w:abstractNumId w:val="13"/>
  </w:num>
  <w:num w:numId="35">
    <w:abstractNumId w:val="31"/>
  </w:num>
  <w:num w:numId="36">
    <w:abstractNumId w:val="35"/>
  </w:num>
  <w:num w:numId="37">
    <w:abstractNumId w:val="25"/>
  </w:num>
  <w:num w:numId="38">
    <w:abstractNumId w:val="11"/>
  </w:num>
  <w:num w:numId="39">
    <w:abstractNumId w:val="32"/>
  </w:num>
  <w:num w:numId="40">
    <w:abstractNumId w:val="43"/>
  </w:num>
  <w:num w:numId="41">
    <w:abstractNumId w:val="22"/>
  </w:num>
  <w:num w:numId="42">
    <w:abstractNumId w:val="17"/>
  </w:num>
  <w:num w:numId="43">
    <w:abstractNumId w:val="40"/>
  </w:num>
  <w:num w:numId="44">
    <w:abstractNumId w:val="15"/>
  </w:num>
  <w:num w:numId="45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12793"/>
    <w:rsid w:val="00013D7A"/>
    <w:rsid w:val="0003050C"/>
    <w:rsid w:val="00034D96"/>
    <w:rsid w:val="0003535F"/>
    <w:rsid w:val="00055FEF"/>
    <w:rsid w:val="00063E31"/>
    <w:rsid w:val="00077758"/>
    <w:rsid w:val="0008754B"/>
    <w:rsid w:val="0009699E"/>
    <w:rsid w:val="000A6027"/>
    <w:rsid w:val="000B1586"/>
    <w:rsid w:val="000B2952"/>
    <w:rsid w:val="000C1E27"/>
    <w:rsid w:val="000C3259"/>
    <w:rsid w:val="000C39E4"/>
    <w:rsid w:val="000E370F"/>
    <w:rsid w:val="000F3D9A"/>
    <w:rsid w:val="00117F64"/>
    <w:rsid w:val="00120C40"/>
    <w:rsid w:val="00120F3F"/>
    <w:rsid w:val="00125376"/>
    <w:rsid w:val="00135039"/>
    <w:rsid w:val="00135491"/>
    <w:rsid w:val="001454BE"/>
    <w:rsid w:val="001534BA"/>
    <w:rsid w:val="00154577"/>
    <w:rsid w:val="0016422B"/>
    <w:rsid w:val="00177115"/>
    <w:rsid w:val="00181FBC"/>
    <w:rsid w:val="00197414"/>
    <w:rsid w:val="001A243B"/>
    <w:rsid w:val="001A6E57"/>
    <w:rsid w:val="001C14C3"/>
    <w:rsid w:val="001C3014"/>
    <w:rsid w:val="001C43A0"/>
    <w:rsid w:val="001E2024"/>
    <w:rsid w:val="002015AD"/>
    <w:rsid w:val="0020255B"/>
    <w:rsid w:val="002122D2"/>
    <w:rsid w:val="00217D52"/>
    <w:rsid w:val="00222C27"/>
    <w:rsid w:val="00236DA4"/>
    <w:rsid w:val="00246D68"/>
    <w:rsid w:val="002526EA"/>
    <w:rsid w:val="00255E80"/>
    <w:rsid w:val="00261DCB"/>
    <w:rsid w:val="00271B91"/>
    <w:rsid w:val="00272845"/>
    <w:rsid w:val="00285925"/>
    <w:rsid w:val="002C4BC3"/>
    <w:rsid w:val="002C5BA2"/>
    <w:rsid w:val="002D2478"/>
    <w:rsid w:val="002D3CC8"/>
    <w:rsid w:val="002D680B"/>
    <w:rsid w:val="002E2EC1"/>
    <w:rsid w:val="003006D5"/>
    <w:rsid w:val="003047C5"/>
    <w:rsid w:val="00307E51"/>
    <w:rsid w:val="00321F9E"/>
    <w:rsid w:val="00330679"/>
    <w:rsid w:val="00361402"/>
    <w:rsid w:val="00370ACB"/>
    <w:rsid w:val="003B43DE"/>
    <w:rsid w:val="003C2962"/>
    <w:rsid w:val="003D2648"/>
    <w:rsid w:val="003E0B9A"/>
    <w:rsid w:val="003E3422"/>
    <w:rsid w:val="003F437F"/>
    <w:rsid w:val="003F5A5C"/>
    <w:rsid w:val="00401198"/>
    <w:rsid w:val="00404EF3"/>
    <w:rsid w:val="004302D2"/>
    <w:rsid w:val="0043348E"/>
    <w:rsid w:val="004426E1"/>
    <w:rsid w:val="00455AC0"/>
    <w:rsid w:val="0047538B"/>
    <w:rsid w:val="004969C1"/>
    <w:rsid w:val="004A7856"/>
    <w:rsid w:val="004E3CAC"/>
    <w:rsid w:val="004E4BDF"/>
    <w:rsid w:val="004E6888"/>
    <w:rsid w:val="004F56A2"/>
    <w:rsid w:val="0050769F"/>
    <w:rsid w:val="00512102"/>
    <w:rsid w:val="005148F5"/>
    <w:rsid w:val="00520024"/>
    <w:rsid w:val="005229C6"/>
    <w:rsid w:val="00524C52"/>
    <w:rsid w:val="005304F7"/>
    <w:rsid w:val="00534B38"/>
    <w:rsid w:val="00540762"/>
    <w:rsid w:val="00544B68"/>
    <w:rsid w:val="00556367"/>
    <w:rsid w:val="00557B17"/>
    <w:rsid w:val="00562653"/>
    <w:rsid w:val="00573E23"/>
    <w:rsid w:val="00575F3A"/>
    <w:rsid w:val="00582724"/>
    <w:rsid w:val="005966FE"/>
    <w:rsid w:val="005A61D9"/>
    <w:rsid w:val="005A7E53"/>
    <w:rsid w:val="005B3CE8"/>
    <w:rsid w:val="005C70F5"/>
    <w:rsid w:val="00601818"/>
    <w:rsid w:val="00602C68"/>
    <w:rsid w:val="00603134"/>
    <w:rsid w:val="00606451"/>
    <w:rsid w:val="00623482"/>
    <w:rsid w:val="00624CDB"/>
    <w:rsid w:val="00625928"/>
    <w:rsid w:val="0062669A"/>
    <w:rsid w:val="00632914"/>
    <w:rsid w:val="00653641"/>
    <w:rsid w:val="00656186"/>
    <w:rsid w:val="006643F2"/>
    <w:rsid w:val="006741C5"/>
    <w:rsid w:val="00675636"/>
    <w:rsid w:val="0069559B"/>
    <w:rsid w:val="006B0EA2"/>
    <w:rsid w:val="006B4688"/>
    <w:rsid w:val="006D3CAB"/>
    <w:rsid w:val="006D542C"/>
    <w:rsid w:val="006E3810"/>
    <w:rsid w:val="006E7A35"/>
    <w:rsid w:val="006F53DB"/>
    <w:rsid w:val="006F707D"/>
    <w:rsid w:val="0070362A"/>
    <w:rsid w:val="007052A6"/>
    <w:rsid w:val="00705440"/>
    <w:rsid w:val="00707AD1"/>
    <w:rsid w:val="007247BB"/>
    <w:rsid w:val="00731631"/>
    <w:rsid w:val="00752E36"/>
    <w:rsid w:val="00756A07"/>
    <w:rsid w:val="007702BD"/>
    <w:rsid w:val="0079411E"/>
    <w:rsid w:val="0079728C"/>
    <w:rsid w:val="007B0E45"/>
    <w:rsid w:val="007B1469"/>
    <w:rsid w:val="007B27EE"/>
    <w:rsid w:val="007B62F8"/>
    <w:rsid w:val="007B6E26"/>
    <w:rsid w:val="007D06DC"/>
    <w:rsid w:val="007E3E33"/>
    <w:rsid w:val="007E6A3A"/>
    <w:rsid w:val="007F5211"/>
    <w:rsid w:val="008110B2"/>
    <w:rsid w:val="00834943"/>
    <w:rsid w:val="0083541B"/>
    <w:rsid w:val="008436D3"/>
    <w:rsid w:val="00865A63"/>
    <w:rsid w:val="00872BAF"/>
    <w:rsid w:val="008732EE"/>
    <w:rsid w:val="008832F9"/>
    <w:rsid w:val="00887805"/>
    <w:rsid w:val="008979EB"/>
    <w:rsid w:val="008A3B87"/>
    <w:rsid w:val="008A6BBA"/>
    <w:rsid w:val="008A76EA"/>
    <w:rsid w:val="008B61B5"/>
    <w:rsid w:val="008C1B1D"/>
    <w:rsid w:val="008E39E1"/>
    <w:rsid w:val="008E5F51"/>
    <w:rsid w:val="008F4932"/>
    <w:rsid w:val="009030B5"/>
    <w:rsid w:val="00912929"/>
    <w:rsid w:val="0091431B"/>
    <w:rsid w:val="00926BDE"/>
    <w:rsid w:val="00927E6A"/>
    <w:rsid w:val="0093425F"/>
    <w:rsid w:val="00942CDF"/>
    <w:rsid w:val="00953344"/>
    <w:rsid w:val="00957478"/>
    <w:rsid w:val="00962D3B"/>
    <w:rsid w:val="00972191"/>
    <w:rsid w:val="00981EA2"/>
    <w:rsid w:val="00982DCE"/>
    <w:rsid w:val="009872FB"/>
    <w:rsid w:val="0098790B"/>
    <w:rsid w:val="009B35C2"/>
    <w:rsid w:val="009B47C6"/>
    <w:rsid w:val="009C20B0"/>
    <w:rsid w:val="009C3454"/>
    <w:rsid w:val="009C3B5A"/>
    <w:rsid w:val="009D6E3E"/>
    <w:rsid w:val="009E666D"/>
    <w:rsid w:val="009E66AE"/>
    <w:rsid w:val="009F2D92"/>
    <w:rsid w:val="00A0021E"/>
    <w:rsid w:val="00A03F08"/>
    <w:rsid w:val="00A04614"/>
    <w:rsid w:val="00A061E2"/>
    <w:rsid w:val="00A11FE6"/>
    <w:rsid w:val="00A357C2"/>
    <w:rsid w:val="00A36BC9"/>
    <w:rsid w:val="00A37BFA"/>
    <w:rsid w:val="00A56AF7"/>
    <w:rsid w:val="00A56C4D"/>
    <w:rsid w:val="00A6450E"/>
    <w:rsid w:val="00A67D11"/>
    <w:rsid w:val="00A72375"/>
    <w:rsid w:val="00A730A4"/>
    <w:rsid w:val="00A80E1B"/>
    <w:rsid w:val="00A83A7C"/>
    <w:rsid w:val="00A85593"/>
    <w:rsid w:val="00AA3078"/>
    <w:rsid w:val="00AA6401"/>
    <w:rsid w:val="00AB446A"/>
    <w:rsid w:val="00AC0ECF"/>
    <w:rsid w:val="00AC372B"/>
    <w:rsid w:val="00AC7C5F"/>
    <w:rsid w:val="00AD6460"/>
    <w:rsid w:val="00AF4DB4"/>
    <w:rsid w:val="00B068DA"/>
    <w:rsid w:val="00B077CF"/>
    <w:rsid w:val="00B137B4"/>
    <w:rsid w:val="00B24A07"/>
    <w:rsid w:val="00B475BF"/>
    <w:rsid w:val="00B612DC"/>
    <w:rsid w:val="00B67A6A"/>
    <w:rsid w:val="00B95745"/>
    <w:rsid w:val="00BB37E4"/>
    <w:rsid w:val="00BC7BFB"/>
    <w:rsid w:val="00BD4BC3"/>
    <w:rsid w:val="00BD716C"/>
    <w:rsid w:val="00BE5AB2"/>
    <w:rsid w:val="00BF2B2A"/>
    <w:rsid w:val="00BF62F9"/>
    <w:rsid w:val="00C061DD"/>
    <w:rsid w:val="00C12A10"/>
    <w:rsid w:val="00C34D8B"/>
    <w:rsid w:val="00C36059"/>
    <w:rsid w:val="00C403BA"/>
    <w:rsid w:val="00C46B5E"/>
    <w:rsid w:val="00C651CE"/>
    <w:rsid w:val="00C73267"/>
    <w:rsid w:val="00C772CA"/>
    <w:rsid w:val="00C8645D"/>
    <w:rsid w:val="00C86652"/>
    <w:rsid w:val="00C86B17"/>
    <w:rsid w:val="00C945AD"/>
    <w:rsid w:val="00CA19B7"/>
    <w:rsid w:val="00CC710B"/>
    <w:rsid w:val="00CE10A1"/>
    <w:rsid w:val="00CF5E50"/>
    <w:rsid w:val="00CF7587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74EC9"/>
    <w:rsid w:val="00D840DE"/>
    <w:rsid w:val="00D91558"/>
    <w:rsid w:val="00DA0042"/>
    <w:rsid w:val="00DB4178"/>
    <w:rsid w:val="00DC68CE"/>
    <w:rsid w:val="00DC68E1"/>
    <w:rsid w:val="00DD0AB3"/>
    <w:rsid w:val="00DD3436"/>
    <w:rsid w:val="00DE2624"/>
    <w:rsid w:val="00DE5117"/>
    <w:rsid w:val="00DE5634"/>
    <w:rsid w:val="00DF6665"/>
    <w:rsid w:val="00E07718"/>
    <w:rsid w:val="00E15250"/>
    <w:rsid w:val="00E15BD0"/>
    <w:rsid w:val="00E2394C"/>
    <w:rsid w:val="00E30FFD"/>
    <w:rsid w:val="00E325A1"/>
    <w:rsid w:val="00E51072"/>
    <w:rsid w:val="00E56D27"/>
    <w:rsid w:val="00E6278D"/>
    <w:rsid w:val="00E8448C"/>
    <w:rsid w:val="00E9178F"/>
    <w:rsid w:val="00E91A99"/>
    <w:rsid w:val="00EA31C2"/>
    <w:rsid w:val="00EA70F6"/>
    <w:rsid w:val="00EB2BB2"/>
    <w:rsid w:val="00EB75EA"/>
    <w:rsid w:val="00EC4DCD"/>
    <w:rsid w:val="00EC6F19"/>
    <w:rsid w:val="00F0013D"/>
    <w:rsid w:val="00F0413F"/>
    <w:rsid w:val="00F13B95"/>
    <w:rsid w:val="00F15CF7"/>
    <w:rsid w:val="00F27E16"/>
    <w:rsid w:val="00F32313"/>
    <w:rsid w:val="00F37860"/>
    <w:rsid w:val="00F46148"/>
    <w:rsid w:val="00F54CCE"/>
    <w:rsid w:val="00F67782"/>
    <w:rsid w:val="00F708A6"/>
    <w:rsid w:val="00F74678"/>
    <w:rsid w:val="00F83A6F"/>
    <w:rsid w:val="00F845F4"/>
    <w:rsid w:val="00F910D5"/>
    <w:rsid w:val="00F914A8"/>
    <w:rsid w:val="00F930FD"/>
    <w:rsid w:val="00F931A5"/>
    <w:rsid w:val="00FA2BC8"/>
    <w:rsid w:val="00FA52CC"/>
    <w:rsid w:val="00FC01F8"/>
    <w:rsid w:val="00FC4E61"/>
    <w:rsid w:val="00FD34FA"/>
    <w:rsid w:val="00FD553F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7aeec6-0273-40f2-ab3e-beee73212332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863B-7B46-4FA0-9F5E-63276983AA67}">
  <ds:schemaRefs>
    <ds:schemaRef ds:uri="http://schemas.microsoft.com/office/2006/documentManagement/types"/>
    <ds:schemaRef ds:uri="59d12b91-b74f-4b49-b03f-48db312c81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terms/"/>
    <ds:schemaRef ds:uri="5f4f3df2-3c6c-4b20-bbe6-23860e366fa2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D766CD7-1F8B-476C-BA58-70F7B3BE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2019-01-11T01:16:00Z</dcterms:created>
  <dcterms:modified xsi:type="dcterms:W3CDTF">2019-01-14T01:04:00Z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