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6C6A68" w:rsidP="006C6A68">
            <w:pPr>
              <w:pStyle w:val="Title"/>
            </w:pPr>
            <w:r>
              <w:t>VBA – Create a Project</w:t>
            </w:r>
          </w:p>
        </w:tc>
      </w:tr>
      <w:tr w:rsidR="00975ED3" w:rsidTr="003F46E9">
        <w:trPr>
          <w:trHeight w:val="1247"/>
        </w:trPr>
        <w:tc>
          <w:tcPr>
            <w:tcW w:w="7761" w:type="dxa"/>
            <w:vAlign w:val="center"/>
          </w:tcPr>
          <w:p w:rsidR="00975ED3" w:rsidRDefault="00CD6FCF" w:rsidP="00CD6FCF">
            <w:pPr>
              <w:pStyle w:val="Subtitle"/>
            </w:pPr>
            <w:r>
              <w:t>How to create a project in the Victorian Biodiversity Atlas</w:t>
            </w:r>
            <w:r w:rsidRPr="003F7759">
              <w:t xml:space="preserve"> </w:t>
            </w:r>
          </w:p>
        </w:tc>
      </w:tr>
    </w:tbl>
    <w:p w:rsidR="00806AB6" w:rsidRDefault="00806AB6" w:rsidP="00307C36"/>
    <w:p w:rsidR="00806AB6" w:rsidRDefault="00806AB6" w:rsidP="00806AB6">
      <w:pPr>
        <w:pStyle w:val="BodyText"/>
        <w:sectPr w:rsidR="00806AB6"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CD6FCF" w:rsidRPr="00CD5AF0" w:rsidRDefault="00CD6FCF" w:rsidP="00CD6FCF">
      <w:pPr>
        <w:pStyle w:val="Heading3"/>
      </w:pPr>
      <w:r w:rsidRPr="00CD5AF0">
        <w:t xml:space="preserve">This is a basic step by step guidance document to help you create a Project in preparation for recording your wildlife sightings in the VBA </w:t>
      </w:r>
    </w:p>
    <w:p w:rsidR="00CD6FCF" w:rsidRPr="00050253" w:rsidRDefault="00CD6FCF" w:rsidP="00CD6FCF">
      <w:pPr>
        <w:pStyle w:val="Heading2"/>
      </w:pPr>
      <w:r>
        <w:t>Tips</w:t>
      </w:r>
    </w:p>
    <w:p w:rsidR="00CD6FCF" w:rsidRPr="00475D43" w:rsidRDefault="00CD6FCF" w:rsidP="00CD6FCF">
      <w:pPr>
        <w:pStyle w:val="BodyText12ptBefore"/>
        <w:rPr>
          <w:b/>
          <w:bCs/>
          <w:i/>
          <w:iCs/>
        </w:rPr>
      </w:pPr>
      <w:r w:rsidRPr="00475D43">
        <w:rPr>
          <w:i/>
        </w:rPr>
        <w:t xml:space="preserve">Throughout the VBA each window has a </w:t>
      </w:r>
      <w:r w:rsidRPr="00475D43">
        <w:rPr>
          <w:b/>
          <w:i/>
          <w:color w:val="00B2A9"/>
        </w:rPr>
        <w:t>?</w:t>
      </w:r>
      <w:r w:rsidRPr="00475D43">
        <w:rPr>
          <w:i/>
        </w:rPr>
        <w:t xml:space="preserve"> in the top right hand corner – this is window-specific help that will provide further details about how to complete the fields. </w:t>
      </w:r>
    </w:p>
    <w:p w:rsidR="00CD6FCF" w:rsidRPr="00475D43" w:rsidRDefault="00CD6FCF" w:rsidP="00CD6FCF">
      <w:pPr>
        <w:pStyle w:val="BodyText12ptBefore"/>
        <w:rPr>
          <w:b/>
          <w:bCs/>
          <w:i/>
          <w:iCs/>
        </w:rPr>
      </w:pPr>
      <w:r w:rsidRPr="00475D43">
        <w:rPr>
          <w:i/>
        </w:rPr>
        <w:t xml:space="preserve">Make sure that you have allowed pop-ups from your browser (you will need to allow these from the VBA site)  </w:t>
      </w:r>
    </w:p>
    <w:p w:rsidR="00CD6FCF" w:rsidRPr="00F25C3B" w:rsidRDefault="00CD6FCF" w:rsidP="00CD6FCF">
      <w:pPr>
        <w:pStyle w:val="BodyText12ptBefore"/>
      </w:pPr>
      <w:r w:rsidRPr="00475D43">
        <w:rPr>
          <w:i/>
        </w:rPr>
        <w:t>Also, throughout the VBA fields marked with a red dot (</w:t>
      </w:r>
      <w:r w:rsidRPr="00475D43">
        <w:rPr>
          <w:i/>
          <w:color w:val="FF0000"/>
        </w:rPr>
        <w:t>●</w:t>
      </w:r>
      <w:r w:rsidRPr="00475D43">
        <w:rPr>
          <w:i/>
        </w:rPr>
        <w:t>) are mandatory fields and must be completed. The fields marked with a yellow dot (</w:t>
      </w:r>
      <w:r w:rsidRPr="00475D43">
        <w:rPr>
          <w:i/>
          <w:color w:val="FFC000"/>
        </w:rPr>
        <w:t>●</w:t>
      </w:r>
      <w:r w:rsidRPr="00475D43">
        <w:rPr>
          <w:i/>
        </w:rPr>
        <w:t>) are conditional - if you complete one you must complete the others</w:t>
      </w:r>
      <w:r w:rsidRPr="00F25C3B">
        <w:t xml:space="preserve">. </w:t>
      </w:r>
    </w:p>
    <w:p w:rsidR="00CD6FCF" w:rsidRPr="00050253" w:rsidRDefault="00CD6FCF" w:rsidP="00CD6FCF">
      <w:pPr>
        <w:pStyle w:val="Heading2"/>
      </w:pPr>
      <w:r>
        <w:t>Projects</w:t>
      </w:r>
    </w:p>
    <w:p w:rsidR="00CD6FCF" w:rsidRDefault="00CD6FCF" w:rsidP="00CD6FCF">
      <w:pPr>
        <w:pStyle w:val="BodyText12ptBefore"/>
      </w:pPr>
      <w:r w:rsidRPr="00447CFE">
        <w:t xml:space="preserve">As part of the data management in the VBA, all species records must be associated with either a Project or a General Observation. </w:t>
      </w:r>
      <w:r w:rsidRPr="00447CFE">
        <w:rPr>
          <w:rFonts w:cs="Arial"/>
          <w:bCs/>
          <w:iCs/>
          <w:color w:val="00B2A9" w:themeColor="accent1"/>
          <w:kern w:val="20"/>
          <w:lang w:eastAsia="en-AU"/>
        </w:rPr>
        <w:t>Projects</w:t>
      </w:r>
      <w:r w:rsidRPr="00447CFE">
        <w:t xml:space="preserve"> are structured data, typically survey based with one or more surveys grouped together, and can include instances where additional detail about the individual species is recorded (eg voucher specimens, measurements etc). </w:t>
      </w:r>
      <w:r w:rsidRPr="00447CFE">
        <w:rPr>
          <w:rFonts w:cs="Arial"/>
          <w:bCs/>
          <w:iCs/>
          <w:color w:val="00B2A9" w:themeColor="accent1"/>
          <w:kern w:val="20"/>
          <w:lang w:eastAsia="en-AU"/>
        </w:rPr>
        <w:t>General Observations</w:t>
      </w:r>
      <w:r w:rsidRPr="00447CFE">
        <w:t xml:space="preserve"> are unstructured observations, typically not part of a formal survey with the observations more generalised/simplified. </w:t>
      </w:r>
    </w:p>
    <w:p w:rsidR="00461B12" w:rsidRPr="00461B12" w:rsidRDefault="00461B12" w:rsidP="00461B12">
      <w:pPr>
        <w:pStyle w:val="BodyText"/>
      </w:pPr>
    </w:p>
    <w:p w:rsidR="00CD6FCF" w:rsidRPr="00F25C3B" w:rsidRDefault="00CD6FCF" w:rsidP="00656611">
      <w:pPr>
        <w:pStyle w:val="ListNumber"/>
        <w:rPr>
          <w:lang w:val="en" w:bidi="ta-IN"/>
        </w:rPr>
      </w:pPr>
      <w:r w:rsidRPr="00F25C3B">
        <w:t>Visit VBA (</w:t>
      </w:r>
      <w:r w:rsidR="00656611" w:rsidRPr="00656611">
        <w:rPr>
          <w:color w:val="0070C0"/>
        </w:rPr>
        <w:t>https://vba.dse.vic.gov.au/vba/</w:t>
      </w:r>
      <w:r w:rsidRPr="00F25C3B">
        <w:t xml:space="preserve">) and Login using your Login Name &amp; Password (see </w:t>
      </w:r>
      <w:r w:rsidRPr="00F25C3B">
        <w:rPr>
          <w:bCs/>
          <w:iCs/>
          <w:color w:val="00B2A9" w:themeColor="accent1"/>
          <w:kern w:val="20"/>
        </w:rPr>
        <w:t>VBA Registration</w:t>
      </w:r>
      <w:r w:rsidRPr="00F25C3B">
        <w:t xml:space="preserve"> Help Guide).</w:t>
      </w:r>
      <w:bookmarkStart w:id="2" w:name="_GoBack"/>
      <w:bookmarkEnd w:id="2"/>
    </w:p>
    <w:p w:rsidR="00CD6FCF" w:rsidRPr="00F25C3B" w:rsidRDefault="00CD6FCF" w:rsidP="00CD6FCF">
      <w:pPr>
        <w:pStyle w:val="DSEBody"/>
        <w:numPr>
          <w:ilvl w:val="0"/>
          <w:numId w:val="4"/>
        </w:numPr>
        <w:tabs>
          <w:tab w:val="clear" w:pos="340"/>
        </w:tabs>
        <w:ind w:left="720" w:hanging="360"/>
        <w:rPr>
          <w:sz w:val="20"/>
          <w:szCs w:val="20"/>
        </w:rPr>
      </w:pPr>
      <w:r w:rsidRPr="00F25C3B">
        <w:rPr>
          <w:sz w:val="20"/>
          <w:szCs w:val="20"/>
        </w:rPr>
        <w:t xml:space="preserve">Go to </w:t>
      </w:r>
      <w:r w:rsidRPr="00F25C3B">
        <w:rPr>
          <w:bCs/>
          <w:iCs/>
          <w:color w:val="00B2A9" w:themeColor="accent1"/>
          <w:kern w:val="20"/>
          <w:sz w:val="20"/>
          <w:szCs w:val="20"/>
        </w:rPr>
        <w:t>Data Entry</w:t>
      </w:r>
      <w:r w:rsidRPr="00F25C3B">
        <w:rPr>
          <w:sz w:val="20"/>
          <w:szCs w:val="20"/>
        </w:rPr>
        <w:t xml:space="preserve"> in the top left screen and select </w:t>
      </w:r>
      <w:r w:rsidRPr="00F25C3B">
        <w:rPr>
          <w:bCs/>
          <w:iCs/>
          <w:color w:val="00B2A9" w:themeColor="accent1"/>
          <w:kern w:val="20"/>
          <w:sz w:val="20"/>
          <w:szCs w:val="20"/>
        </w:rPr>
        <w:t>My Projects</w:t>
      </w:r>
      <w:r w:rsidRPr="00F25C3B">
        <w:rPr>
          <w:sz w:val="20"/>
          <w:szCs w:val="20"/>
        </w:rPr>
        <w:t xml:space="preserve">, Select </w:t>
      </w:r>
      <w:r w:rsidRPr="00F25C3B">
        <w:rPr>
          <w:bCs/>
          <w:iCs/>
          <w:color w:val="00B2A9" w:themeColor="accent1"/>
          <w:kern w:val="20"/>
          <w:sz w:val="20"/>
          <w:szCs w:val="20"/>
        </w:rPr>
        <w:t>Create</w:t>
      </w:r>
      <w:r w:rsidRPr="00F25C3B">
        <w:rPr>
          <w:sz w:val="20"/>
          <w:szCs w:val="20"/>
        </w:rPr>
        <w:t>.</w:t>
      </w:r>
    </w:p>
    <w:p w:rsidR="00F25C3B" w:rsidRDefault="00F25C3B" w:rsidP="00F25C3B">
      <w:pPr>
        <w:pStyle w:val="DSEBody"/>
        <w:rPr>
          <w:sz w:val="20"/>
          <w:szCs w:val="20"/>
        </w:rPr>
      </w:pPr>
    </w:p>
    <w:p w:rsidR="001306D2" w:rsidRDefault="00F25C3B" w:rsidP="001306D2">
      <w:pPr>
        <w:pStyle w:val="BodyText"/>
      </w:pPr>
      <w:r>
        <w:rPr>
          <w:noProof/>
          <w:lang w:eastAsia="en-AU"/>
        </w:rPr>
        <mc:AlternateContent>
          <mc:Choice Requires="wpg">
            <w:drawing>
              <wp:anchor distT="0" distB="0" distL="114300" distR="114300" simplePos="0" relativeHeight="251659264" behindDoc="0" locked="0" layoutInCell="1" allowOverlap="1" wp14:anchorId="405B3001" wp14:editId="054D79B9">
                <wp:simplePos x="0" y="0"/>
                <wp:positionH relativeFrom="page">
                  <wp:posOffset>563880</wp:posOffset>
                </wp:positionH>
                <wp:positionV relativeFrom="page">
                  <wp:posOffset>6588125</wp:posOffset>
                </wp:positionV>
                <wp:extent cx="424815" cy="1143000"/>
                <wp:effectExtent l="38100" t="0" r="13335" b="57150"/>
                <wp:wrapNone/>
                <wp:docPr id="27" name="Group 27"/>
                <wp:cNvGraphicFramePr/>
                <a:graphic xmlns:a="http://schemas.openxmlformats.org/drawingml/2006/main">
                  <a:graphicData uri="http://schemas.microsoft.com/office/word/2010/wordprocessingGroup">
                    <wpg:wgp>
                      <wpg:cNvGrpSpPr/>
                      <wpg:grpSpPr>
                        <a:xfrm>
                          <a:off x="0" y="0"/>
                          <a:ext cx="424815" cy="1143000"/>
                          <a:chOff x="0" y="0"/>
                          <a:chExt cx="424815" cy="1143476"/>
                        </a:xfrm>
                      </wpg:grpSpPr>
                      <wps:wsp>
                        <wps:cNvPr id="28" name="Rounded Rectangle 2"/>
                        <wps:cNvSpPr/>
                        <wps:spPr>
                          <a:xfrm>
                            <a:off x="0" y="0"/>
                            <a:ext cx="424815" cy="196850"/>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64294" y="192881"/>
                            <a:ext cx="0" cy="950595"/>
                          </a:xfrm>
                          <a:prstGeom prst="straightConnector1">
                            <a:avLst/>
                          </a:prstGeom>
                          <a:noFill/>
                          <a:ln w="15875" cap="flat" cmpd="sng" algn="ctr">
                            <a:solidFill>
                              <a:srgbClr val="00B2A9"/>
                            </a:solidFill>
                            <a:prstDash val="solid"/>
                            <a:tailEnd type="arrow"/>
                          </a:ln>
                          <a:effectLst/>
                        </wps:spPr>
                        <wps:bodyPr/>
                      </wps:wsp>
                    </wpg:wgp>
                  </a:graphicData>
                </a:graphic>
              </wp:anchor>
            </w:drawing>
          </mc:Choice>
          <mc:Fallback>
            <w:pict>
              <v:group w14:anchorId="3EDE4B5E" id="Group 27" o:spid="_x0000_s1026" style="position:absolute;margin-left:44.4pt;margin-top:518.75pt;width:33.45pt;height:90pt;z-index:251659264;mso-position-horizontal-relative:page;mso-position-vertical-relative:page" coordsize="4248,1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">
                <v:roundrect id="Rounded Rectangle 2" o:spid="_x0000_s1027" style="position:absolute;width:4248;height:1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" filled="f" strokecolor="#00b2a9" strokeweight="1.5pt">
                  <v:stroke endarrow="open"/>
                </v:roundrect>
                <v:shapetype id="_x0000_t32" coordsize="21600,21600" o:spt="32" o:oned="t" path="m,l21600,21600e" filled="f">
                  <v:path arrowok="t" fillok="f" o:connecttype="none"/>
                  <o:lock v:ext="edit" shapetype="t"/>
                </v:shapetype>
                <v:shape id="Straight Arrow Connector 29" o:spid="_x0000_s1028" type="#_x0000_t32" style="position:absolute;left:642;top:1928;width:0;height:9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" strokecolor="#00b2a9" strokeweight="1.25pt">
                  <v:stroke endarrow="open"/>
                </v:shape>
                <w10:wrap anchorx="page" anchory="page"/>
              </v:group>
            </w:pict>
          </mc:Fallback>
        </mc:AlternateContent>
      </w:r>
      <w:r>
        <w:rPr>
          <w:noProof/>
          <w:lang w:eastAsia="en-AU"/>
        </w:rPr>
        <w:drawing>
          <wp:inline distT="0" distB="0" distL="0" distR="0" wp14:anchorId="70F5A86E" wp14:editId="1B4B799A">
            <wp:extent cx="6480175" cy="1336675"/>
            <wp:effectExtent l="19050" t="19050" r="15875" b="158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54546" t="10540" r="412" b="59182"/>
                    <a:stretch/>
                  </pic:blipFill>
                  <pic:spPr bwMode="auto">
                    <a:xfrm>
                      <a:off x="0" y="0"/>
                      <a:ext cx="6480175" cy="1336675"/>
                    </a:xfrm>
                    <a:prstGeom prst="rect">
                      <a:avLst/>
                    </a:prstGeom>
                    <a:ln w="15875">
                      <a:solidFill>
                        <a:srgbClr val="0070C0"/>
                      </a:solidFill>
                    </a:ln>
                    <a:extLst>
                      <a:ext uri="{53640926-AAD7-44D8-BBD7-CCE9431645EC}">
                        <a14:shadowObscured xmlns:a14="http://schemas.microsoft.com/office/drawing/2010/main"/>
                      </a:ext>
                    </a:extLst>
                  </pic:spPr>
                </pic:pic>
              </a:graphicData>
            </a:graphic>
          </wp:inline>
        </w:drawing>
      </w:r>
    </w:p>
    <w:p w:rsidR="00F25C3B" w:rsidRDefault="00F25C3B" w:rsidP="00F25C3B"/>
    <w:p w:rsidR="00AC51FA" w:rsidRDefault="00AC51FA" w:rsidP="00AC51FA">
      <w:pPr>
        <w:pStyle w:val="DSEBody"/>
        <w:ind w:left="360"/>
        <w:rPr>
          <w:sz w:val="20"/>
          <w:szCs w:val="20"/>
          <w:lang w:val="en" w:bidi="ta-IN"/>
        </w:rPr>
      </w:pPr>
    </w:p>
    <w:p w:rsidR="00F25C3B" w:rsidRPr="00F25C3B" w:rsidRDefault="00F25C3B" w:rsidP="00F25C3B">
      <w:pPr>
        <w:pStyle w:val="DSEBody"/>
        <w:numPr>
          <w:ilvl w:val="0"/>
          <w:numId w:val="4"/>
        </w:numPr>
        <w:tabs>
          <w:tab w:val="clear" w:pos="340"/>
        </w:tabs>
        <w:ind w:left="720" w:hanging="360"/>
        <w:rPr>
          <w:sz w:val="20"/>
          <w:szCs w:val="20"/>
          <w:lang w:val="en" w:bidi="ta-IN"/>
        </w:rPr>
      </w:pPr>
      <w:r w:rsidRPr="00F25C3B">
        <w:rPr>
          <w:sz w:val="20"/>
          <w:szCs w:val="20"/>
          <w:lang w:val="en" w:bidi="ta-IN"/>
        </w:rPr>
        <w:t xml:space="preserve">Fill in all the mandatory fields: </w:t>
      </w:r>
      <w:r w:rsidRPr="00F25C3B">
        <w:rPr>
          <w:bCs/>
          <w:iCs/>
          <w:color w:val="00B2A9" w:themeColor="accent1"/>
          <w:kern w:val="20"/>
          <w:sz w:val="20"/>
          <w:szCs w:val="20"/>
        </w:rPr>
        <w:t>Project Name, Description</w:t>
      </w:r>
      <w:r w:rsidRPr="00F25C3B">
        <w:rPr>
          <w:sz w:val="20"/>
          <w:szCs w:val="20"/>
          <w:lang w:val="en" w:bidi="ta-IN"/>
        </w:rPr>
        <w:t xml:space="preserve"> and </w:t>
      </w:r>
      <w:r w:rsidRPr="00F25C3B">
        <w:rPr>
          <w:bCs/>
          <w:iCs/>
          <w:color w:val="00B2A9" w:themeColor="accent1"/>
          <w:kern w:val="20"/>
          <w:sz w:val="20"/>
          <w:szCs w:val="20"/>
        </w:rPr>
        <w:t>Start Date</w:t>
      </w:r>
      <w:r w:rsidRPr="00F25C3B">
        <w:rPr>
          <w:sz w:val="20"/>
          <w:szCs w:val="20"/>
          <w:lang w:val="en" w:bidi="ta-IN"/>
        </w:rPr>
        <w:t>.</w:t>
      </w:r>
    </w:p>
    <w:p w:rsidR="00F25C3B" w:rsidRPr="00F25C3B" w:rsidRDefault="00F25C3B" w:rsidP="00F25C3B">
      <w:pPr>
        <w:pStyle w:val="DSEBody"/>
        <w:numPr>
          <w:ilvl w:val="0"/>
          <w:numId w:val="4"/>
        </w:numPr>
        <w:tabs>
          <w:tab w:val="clear" w:pos="340"/>
        </w:tabs>
        <w:ind w:left="720" w:hanging="360"/>
        <w:rPr>
          <w:sz w:val="20"/>
          <w:szCs w:val="20"/>
        </w:rPr>
      </w:pPr>
      <w:r w:rsidRPr="00F25C3B">
        <w:rPr>
          <w:sz w:val="20"/>
          <w:szCs w:val="20"/>
          <w:lang w:val="en" w:bidi="ta-IN"/>
        </w:rPr>
        <w:t xml:space="preserve">Add all the </w:t>
      </w:r>
      <w:r w:rsidRPr="00F25C3B">
        <w:rPr>
          <w:bCs/>
          <w:iCs/>
          <w:color w:val="00B2A9" w:themeColor="accent1"/>
          <w:kern w:val="20"/>
          <w:sz w:val="20"/>
          <w:szCs w:val="20"/>
        </w:rPr>
        <w:t>Organisations</w:t>
      </w:r>
      <w:r w:rsidRPr="00F25C3B">
        <w:rPr>
          <w:sz w:val="20"/>
          <w:szCs w:val="20"/>
          <w:lang w:val="en" w:bidi="ta-IN"/>
        </w:rPr>
        <w:t xml:space="preserve"> that will be involved in surveys for this Project – your default </w:t>
      </w:r>
      <w:r w:rsidRPr="00F25C3B">
        <w:rPr>
          <w:sz w:val="20"/>
          <w:szCs w:val="20"/>
          <w:lang w:bidi="ta-IN"/>
        </w:rPr>
        <w:t>Organisation</w:t>
      </w:r>
      <w:r w:rsidRPr="00F25C3B">
        <w:rPr>
          <w:sz w:val="20"/>
          <w:szCs w:val="20"/>
          <w:lang w:val="en" w:bidi="ta-IN"/>
        </w:rPr>
        <w:t xml:space="preserve"> will already be populated. To add additional </w:t>
      </w:r>
      <w:r w:rsidRPr="00F25C3B">
        <w:rPr>
          <w:sz w:val="20"/>
          <w:szCs w:val="20"/>
          <w:lang w:bidi="ta-IN"/>
        </w:rPr>
        <w:t>Organisations</w:t>
      </w:r>
      <w:r w:rsidRPr="00F25C3B">
        <w:rPr>
          <w:sz w:val="20"/>
          <w:szCs w:val="20"/>
          <w:lang w:val="en" w:bidi="ta-IN"/>
        </w:rPr>
        <w:t xml:space="preserve">, click  </w:t>
      </w:r>
      <w:r w:rsidRPr="00F25C3B">
        <w:rPr>
          <w:bCs/>
          <w:iCs/>
          <w:color w:val="00B2A9" w:themeColor="accent1"/>
          <w:kern w:val="20"/>
          <w:sz w:val="20"/>
          <w:szCs w:val="20"/>
        </w:rPr>
        <w:t>Manage Organisation</w:t>
      </w:r>
    </w:p>
    <w:p w:rsidR="00F25C3B" w:rsidRPr="00F25C3B" w:rsidRDefault="00F25C3B" w:rsidP="00F25C3B">
      <w:pPr>
        <w:pStyle w:val="DSEBody"/>
        <w:numPr>
          <w:ilvl w:val="0"/>
          <w:numId w:val="4"/>
        </w:numPr>
        <w:tabs>
          <w:tab w:val="clear" w:pos="340"/>
        </w:tabs>
        <w:ind w:left="720" w:hanging="360"/>
        <w:rPr>
          <w:sz w:val="20"/>
          <w:szCs w:val="20"/>
          <w:lang w:val="en" w:bidi="ta-IN"/>
        </w:rPr>
      </w:pPr>
      <w:r w:rsidRPr="00F25C3B">
        <w:rPr>
          <w:sz w:val="20"/>
          <w:szCs w:val="20"/>
          <w:lang w:val="en" w:bidi="ta-IN"/>
        </w:rPr>
        <w:t xml:space="preserve">If you are collecting data under a </w:t>
      </w:r>
      <w:r w:rsidRPr="00F25C3B">
        <w:rPr>
          <w:bCs/>
          <w:iCs/>
          <w:color w:val="00B2A9" w:themeColor="accent1"/>
          <w:kern w:val="20"/>
          <w:sz w:val="20"/>
          <w:szCs w:val="20"/>
        </w:rPr>
        <w:t>Permit</w:t>
      </w:r>
      <w:r w:rsidRPr="00F25C3B">
        <w:rPr>
          <w:sz w:val="20"/>
          <w:szCs w:val="20"/>
          <w:lang w:val="en" w:bidi="ta-IN"/>
        </w:rPr>
        <w:t xml:space="preserve">(s), you can enter the details of the Permit(s) here: complete all fields with a yellow dot and click </w:t>
      </w:r>
      <w:r w:rsidRPr="00F25C3B">
        <w:rPr>
          <w:bCs/>
          <w:iCs/>
          <w:color w:val="00B2A9" w:themeColor="accent1"/>
          <w:kern w:val="20"/>
          <w:sz w:val="20"/>
          <w:szCs w:val="20"/>
        </w:rPr>
        <w:t>Add</w:t>
      </w:r>
      <w:r w:rsidRPr="00F25C3B">
        <w:rPr>
          <w:sz w:val="20"/>
          <w:szCs w:val="20"/>
          <w:lang w:val="en" w:bidi="ta-IN"/>
        </w:rPr>
        <w:t>. The Permit details will be saved in the tabulated area.</w:t>
      </w:r>
    </w:p>
    <w:p w:rsidR="00F25C3B" w:rsidRPr="00F25C3B" w:rsidRDefault="00F25C3B" w:rsidP="00F25C3B">
      <w:pPr>
        <w:pStyle w:val="DSEBody"/>
        <w:numPr>
          <w:ilvl w:val="0"/>
          <w:numId w:val="4"/>
        </w:numPr>
        <w:tabs>
          <w:tab w:val="clear" w:pos="340"/>
        </w:tabs>
        <w:ind w:left="720" w:hanging="360"/>
        <w:rPr>
          <w:sz w:val="20"/>
          <w:szCs w:val="20"/>
          <w:lang w:val="en" w:bidi="ta-IN"/>
        </w:rPr>
      </w:pPr>
      <w:r w:rsidRPr="00F25C3B">
        <w:rPr>
          <w:sz w:val="20"/>
          <w:szCs w:val="20"/>
          <w:lang w:val="en" w:bidi="ta-IN"/>
        </w:rPr>
        <w:lastRenderedPageBreak/>
        <w:t xml:space="preserve">Add all the </w:t>
      </w:r>
      <w:r w:rsidRPr="00F25C3B">
        <w:rPr>
          <w:bCs/>
          <w:iCs/>
          <w:color w:val="00B2A9" w:themeColor="accent1"/>
          <w:kern w:val="20"/>
          <w:sz w:val="20"/>
          <w:szCs w:val="20"/>
        </w:rPr>
        <w:t>Personnel</w:t>
      </w:r>
      <w:r w:rsidRPr="00F25C3B">
        <w:rPr>
          <w:sz w:val="20"/>
          <w:szCs w:val="20"/>
          <w:lang w:val="en" w:bidi="ta-IN"/>
        </w:rPr>
        <w:t xml:space="preserve"> (contributors/observers) that will be involved in surveys for this Project – you will be added by default. To add additional people, click </w:t>
      </w:r>
      <w:r w:rsidRPr="00F25C3B">
        <w:rPr>
          <w:bCs/>
          <w:iCs/>
          <w:color w:val="00B2A9" w:themeColor="accent1"/>
          <w:kern w:val="20"/>
          <w:sz w:val="20"/>
          <w:szCs w:val="20"/>
        </w:rPr>
        <w:t>Manage</w:t>
      </w:r>
      <w:r w:rsidRPr="00F25C3B">
        <w:rPr>
          <w:sz w:val="20"/>
          <w:szCs w:val="20"/>
          <w:lang w:val="en" w:bidi="ta-IN"/>
        </w:rPr>
        <w:t xml:space="preserve"> </w:t>
      </w:r>
      <w:r w:rsidRPr="00F25C3B">
        <w:rPr>
          <w:bCs/>
          <w:iCs/>
          <w:color w:val="00B2A9" w:themeColor="accent1"/>
          <w:kern w:val="20"/>
          <w:sz w:val="20"/>
          <w:szCs w:val="20"/>
        </w:rPr>
        <w:t>Personnel</w:t>
      </w:r>
    </w:p>
    <w:p w:rsidR="00F25C3B" w:rsidRPr="00F25C3B" w:rsidRDefault="00F25C3B" w:rsidP="001306D2">
      <w:pPr>
        <w:pStyle w:val="DSEBody"/>
        <w:numPr>
          <w:ilvl w:val="0"/>
          <w:numId w:val="4"/>
        </w:numPr>
        <w:tabs>
          <w:tab w:val="clear" w:pos="340"/>
        </w:tabs>
        <w:ind w:left="720" w:hanging="360"/>
        <w:rPr>
          <w:sz w:val="20"/>
          <w:szCs w:val="20"/>
        </w:rPr>
      </w:pPr>
      <w:r w:rsidRPr="00F25C3B">
        <w:rPr>
          <w:sz w:val="20"/>
          <w:szCs w:val="20"/>
          <w:lang w:val="en" w:bidi="ta-IN"/>
        </w:rPr>
        <w:t xml:space="preserve">When you are happy with the details, click </w:t>
      </w:r>
      <w:r w:rsidRPr="00F25C3B">
        <w:rPr>
          <w:bCs/>
          <w:iCs/>
          <w:color w:val="00B2A9" w:themeColor="accent1"/>
          <w:kern w:val="20"/>
          <w:sz w:val="20"/>
          <w:szCs w:val="20"/>
        </w:rPr>
        <w:t>Save &amp; Close</w:t>
      </w:r>
    </w:p>
    <w:p w:rsidR="00CD6FCF" w:rsidRDefault="00CD6FCF" w:rsidP="00F25C3B">
      <w:pPr>
        <w:pStyle w:val="BodyText"/>
        <w:jc w:val="center"/>
      </w:pPr>
    </w:p>
    <w:p w:rsidR="00CD6FCF" w:rsidRDefault="00E01B8C" w:rsidP="00F25C3B">
      <w:pPr>
        <w:pStyle w:val="BodyText"/>
        <w:jc w:val="center"/>
      </w:pPr>
      <w:r>
        <w:rPr>
          <w:noProof/>
          <w:lang w:eastAsia="en-AU"/>
        </w:rPr>
        <mc:AlternateContent>
          <mc:Choice Requires="wps">
            <w:drawing>
              <wp:anchor distT="0" distB="0" distL="114300" distR="114300" simplePos="0" relativeHeight="251669504" behindDoc="0" locked="0" layoutInCell="1" allowOverlap="1" wp14:anchorId="78DD4FD1" wp14:editId="5D4BF76A">
                <wp:simplePos x="0" y="0"/>
                <wp:positionH relativeFrom="column">
                  <wp:posOffset>652780</wp:posOffset>
                </wp:positionH>
                <wp:positionV relativeFrom="paragraph">
                  <wp:posOffset>3771900</wp:posOffset>
                </wp:positionV>
                <wp:extent cx="332740" cy="0"/>
                <wp:effectExtent l="0" t="76200" r="10160" b="114300"/>
                <wp:wrapNone/>
                <wp:docPr id="16" name="Straight Arrow Connector 16"/>
                <wp:cNvGraphicFramePr/>
                <a:graphic xmlns:a="http://schemas.openxmlformats.org/drawingml/2006/main">
                  <a:graphicData uri="http://schemas.microsoft.com/office/word/2010/wordprocessingShape">
                    <wps:wsp>
                      <wps:cNvCnPr/>
                      <wps:spPr>
                        <a:xfrm>
                          <a:off x="0" y="0"/>
                          <a:ext cx="332740" cy="0"/>
                        </a:xfrm>
                        <a:prstGeom prst="straightConnector1">
                          <a:avLst/>
                        </a:prstGeom>
                        <a:noFill/>
                        <a:ln w="19050" cap="flat" cmpd="sng" algn="ctr">
                          <a:solidFill>
                            <a:srgbClr val="00B2A9"/>
                          </a:solidFill>
                          <a:prstDash val="solid"/>
                          <a:tailEnd type="arrow"/>
                        </a:ln>
                        <a:effectLst/>
                      </wps:spPr>
                      <wps:bodyPr/>
                    </wps:wsp>
                  </a:graphicData>
                </a:graphic>
              </wp:anchor>
            </w:drawing>
          </mc:Choice>
          <mc:Fallback>
            <w:pict>
              <v:shape w14:anchorId="36985EA6" id="Straight Arrow Connector 16" o:spid="_x0000_s1026" type="#_x0000_t32" style="position:absolute;margin-left:51.4pt;margin-top:297pt;width:26.2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" strokecolor="#00b2a9" strokeweight="1.5pt">
                <v:stroke endarrow="open"/>
              </v:shape>
            </w:pict>
          </mc:Fallback>
        </mc:AlternateContent>
      </w:r>
      <w:r>
        <w:rPr>
          <w:noProof/>
          <w:color w:val="FF0000"/>
          <w:u w:val="dotted"/>
          <w:lang w:eastAsia="en-AU"/>
        </w:rPr>
        <w:drawing>
          <wp:inline distT="0" distB="0" distL="0" distR="0" wp14:anchorId="7C2DEAF2" wp14:editId="089B3FFA">
            <wp:extent cx="4476750" cy="4084161"/>
            <wp:effectExtent l="0" t="0" r="0" b="0"/>
            <wp:docPr id="41" name="Picture 41" descr="Creat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e Pro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4278" cy="4081906"/>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7456" behindDoc="0" locked="0" layoutInCell="1" allowOverlap="1" wp14:anchorId="46F20940" wp14:editId="4E59B544">
                <wp:simplePos x="0" y="0"/>
                <wp:positionH relativeFrom="column">
                  <wp:posOffset>652780</wp:posOffset>
                </wp:positionH>
                <wp:positionV relativeFrom="paragraph">
                  <wp:posOffset>2638425</wp:posOffset>
                </wp:positionV>
                <wp:extent cx="332740" cy="0"/>
                <wp:effectExtent l="0" t="76200" r="10160" b="114300"/>
                <wp:wrapNone/>
                <wp:docPr id="15" name="Straight Arrow Connector 15"/>
                <wp:cNvGraphicFramePr/>
                <a:graphic xmlns:a="http://schemas.openxmlformats.org/drawingml/2006/main">
                  <a:graphicData uri="http://schemas.microsoft.com/office/word/2010/wordprocessingShape">
                    <wps:wsp>
                      <wps:cNvCnPr/>
                      <wps:spPr>
                        <a:xfrm>
                          <a:off x="0" y="0"/>
                          <a:ext cx="332740" cy="0"/>
                        </a:xfrm>
                        <a:prstGeom prst="straightConnector1">
                          <a:avLst/>
                        </a:prstGeom>
                        <a:noFill/>
                        <a:ln w="19050" cap="flat" cmpd="sng" algn="ctr">
                          <a:solidFill>
                            <a:srgbClr val="00B2A9"/>
                          </a:solidFill>
                          <a:prstDash val="solid"/>
                          <a:tailEnd type="arrow"/>
                        </a:ln>
                        <a:effectLst/>
                      </wps:spPr>
                      <wps:bodyPr/>
                    </wps:wsp>
                  </a:graphicData>
                </a:graphic>
              </wp:anchor>
            </w:drawing>
          </mc:Choice>
          <mc:Fallback>
            <w:pict>
              <v:shape w14:anchorId="53531409" id="Straight Arrow Connector 15" o:spid="_x0000_s1026" type="#_x0000_t32" style="position:absolute;margin-left:51.4pt;margin-top:207.75pt;width:26.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" strokecolor="#00b2a9" strokeweight="1.5pt">
                <v:stroke endarrow="ope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28BC373" wp14:editId="26D5F323">
                <wp:simplePos x="0" y="0"/>
                <wp:positionH relativeFrom="page">
                  <wp:posOffset>1152525</wp:posOffset>
                </wp:positionH>
                <wp:positionV relativeFrom="page">
                  <wp:posOffset>3667377</wp:posOffset>
                </wp:positionV>
                <wp:extent cx="332739" cy="0"/>
                <wp:effectExtent l="0" t="76200" r="10795" b="114300"/>
                <wp:wrapNone/>
                <wp:docPr id="36" name="Straight Arrow Connector 36"/>
                <wp:cNvGraphicFramePr/>
                <a:graphic xmlns:a="http://schemas.openxmlformats.org/drawingml/2006/main">
                  <a:graphicData uri="http://schemas.microsoft.com/office/word/2010/wordprocessingShape">
                    <wps:wsp>
                      <wps:cNvCnPr/>
                      <wps:spPr>
                        <a:xfrm>
                          <a:off x="0" y="0"/>
                          <a:ext cx="332739" cy="0"/>
                        </a:xfrm>
                        <a:prstGeom prst="straightConnector1">
                          <a:avLst/>
                        </a:prstGeom>
                        <a:noFill/>
                        <a:ln w="19050" cap="flat" cmpd="sng" algn="ctr">
                          <a:solidFill>
                            <a:srgbClr val="00B2A9"/>
                          </a:solidFill>
                          <a:prstDash val="solid"/>
                          <a:tailEnd type="arrow"/>
                        </a:ln>
                        <a:effectLst/>
                      </wps:spPr>
                      <wps:bodyPr/>
                    </wps:wsp>
                  </a:graphicData>
                </a:graphic>
              </wp:anchor>
            </w:drawing>
          </mc:Choice>
          <mc:Fallback>
            <w:pict>
              <v:shape w14:anchorId="51049827" id="Straight Arrow Connector 36" o:spid="_x0000_s1026" type="#_x0000_t32" style="position:absolute;margin-left:90.75pt;margin-top:288.75pt;width:26.2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" strokecolor="#00b2a9" strokeweight="1.5pt">
                <v:stroke endarrow="open"/>
                <w10:wrap anchorx="page" anchory="page"/>
              </v:shape>
            </w:pict>
          </mc:Fallback>
        </mc:AlternateContent>
      </w:r>
      <w:r>
        <w:rPr>
          <w:noProof/>
          <w:lang w:eastAsia="en-AU"/>
        </w:rPr>
        <mc:AlternateContent>
          <mc:Choice Requires="wps">
            <w:drawing>
              <wp:anchor distT="0" distB="0" distL="114300" distR="114300" simplePos="0" relativeHeight="251665408" behindDoc="0" locked="0" layoutInCell="1" allowOverlap="1" wp14:anchorId="1F9760F7" wp14:editId="0D6FB57B">
                <wp:simplePos x="0" y="0"/>
                <wp:positionH relativeFrom="column">
                  <wp:posOffset>1214755</wp:posOffset>
                </wp:positionH>
                <wp:positionV relativeFrom="paragraph">
                  <wp:posOffset>409575</wp:posOffset>
                </wp:positionV>
                <wp:extent cx="332741" cy="0"/>
                <wp:effectExtent l="0" t="76200" r="10160" b="114300"/>
                <wp:wrapNone/>
                <wp:docPr id="11" name="Straight Arrow Connector 11"/>
                <wp:cNvGraphicFramePr/>
                <a:graphic xmlns:a="http://schemas.openxmlformats.org/drawingml/2006/main">
                  <a:graphicData uri="http://schemas.microsoft.com/office/word/2010/wordprocessingShape">
                    <wps:wsp>
                      <wps:cNvCnPr/>
                      <wps:spPr>
                        <a:xfrm>
                          <a:off x="0" y="0"/>
                          <a:ext cx="332741" cy="0"/>
                        </a:xfrm>
                        <a:prstGeom prst="straightConnector1">
                          <a:avLst/>
                        </a:prstGeom>
                        <a:noFill/>
                        <a:ln w="19050" cap="flat" cmpd="sng" algn="ctr">
                          <a:solidFill>
                            <a:srgbClr val="00B2A9"/>
                          </a:solidFill>
                          <a:prstDash val="solid"/>
                          <a:tailEnd type="arrow"/>
                        </a:ln>
                        <a:effectLst/>
                      </wps:spPr>
                      <wps:bodyPr/>
                    </wps:wsp>
                  </a:graphicData>
                </a:graphic>
              </wp:anchor>
            </w:drawing>
          </mc:Choice>
          <mc:Fallback>
            <w:pict>
              <v:shape w14:anchorId="0C03376E" id="Straight Arrow Connector 11" o:spid="_x0000_s1026" type="#_x0000_t32" style="position:absolute;margin-left:95.65pt;margin-top:32.25pt;width:26.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" strokecolor="#00b2a9" strokeweight="1.5pt">
                <v:stroke endarrow="open"/>
              </v:shape>
            </w:pict>
          </mc:Fallback>
        </mc:AlternateContent>
      </w:r>
      <w:r w:rsidR="0098723C">
        <w:rPr>
          <w:noProof/>
          <w:lang w:eastAsia="en-AU"/>
        </w:rPr>
        <mc:AlternateContent>
          <mc:Choice Requires="wps">
            <w:drawing>
              <wp:anchor distT="0" distB="0" distL="114300" distR="114300" simplePos="0" relativeHeight="251663360" behindDoc="0" locked="0" layoutInCell="1" allowOverlap="1" wp14:anchorId="1191E9AE" wp14:editId="25BE8251">
                <wp:simplePos x="0" y="0"/>
                <wp:positionH relativeFrom="column">
                  <wp:posOffset>4507865</wp:posOffset>
                </wp:positionH>
                <wp:positionV relativeFrom="paragraph">
                  <wp:posOffset>3909060</wp:posOffset>
                </wp:positionV>
                <wp:extent cx="476250" cy="196215"/>
                <wp:effectExtent l="0" t="0" r="19050" b="13335"/>
                <wp:wrapNone/>
                <wp:docPr id="10" name="Rounded Rectangle 2"/>
                <wp:cNvGraphicFramePr/>
                <a:graphic xmlns:a="http://schemas.openxmlformats.org/drawingml/2006/main">
                  <a:graphicData uri="http://schemas.microsoft.com/office/word/2010/wordprocessingShape">
                    <wps:wsp>
                      <wps:cNvSpPr/>
                      <wps:spPr>
                        <a:xfrm>
                          <a:off x="0" y="0"/>
                          <a:ext cx="476250" cy="19621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F8609E" id="Rounded Rectangle 2" o:spid="_x0000_s1026" style="position:absolute;margin-left:354.95pt;margin-top:307.8pt;width:37.5pt;height:15.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" filled="f" strokecolor="#00b2a9" strokeweight="1.5pt">
                <v:stroke endarrow="open"/>
              </v:roundrect>
            </w:pict>
          </mc:Fallback>
        </mc:AlternateContent>
      </w:r>
    </w:p>
    <w:p w:rsidR="00CD6FCF" w:rsidRDefault="00CD6FCF" w:rsidP="001306D2">
      <w:pPr>
        <w:pStyle w:val="BodyText"/>
      </w:pPr>
    </w:p>
    <w:p w:rsidR="00460774" w:rsidRPr="005F126F" w:rsidRDefault="00460774" w:rsidP="00460774">
      <w:pPr>
        <w:pStyle w:val="BodyText12ptBefore"/>
      </w:pPr>
      <w:r w:rsidRPr="005F126F">
        <w:t xml:space="preserve">When you </w:t>
      </w:r>
      <w:r>
        <w:t>s</w:t>
      </w:r>
      <w:r w:rsidRPr="005F126F">
        <w:t xml:space="preserve">ave your Project, the VBA will allocate a </w:t>
      </w:r>
      <w:r w:rsidRPr="005F126F">
        <w:rPr>
          <w:rFonts w:cs="Arial"/>
          <w:color w:val="00B2A9" w:themeColor="accent1"/>
          <w:kern w:val="20"/>
          <w:lang w:eastAsia="en-AU"/>
        </w:rPr>
        <w:t>Project ID</w:t>
      </w:r>
      <w:r w:rsidRPr="005F126F">
        <w:t xml:space="preserve"> and the project will appear in the list of projects in the </w:t>
      </w:r>
      <w:r w:rsidRPr="005F126F">
        <w:rPr>
          <w:rFonts w:cs="Arial"/>
          <w:color w:val="00B2A9" w:themeColor="accent1"/>
          <w:kern w:val="20"/>
          <w:lang w:eastAsia="en-AU"/>
        </w:rPr>
        <w:t>My Projects</w:t>
      </w:r>
      <w:r w:rsidRPr="005F126F">
        <w:t xml:space="preserve"> area for all members of this project. Any member of this Project can now create Surveys associated with this Project.</w:t>
      </w:r>
    </w:p>
    <w:p w:rsidR="00460774" w:rsidRDefault="00460774" w:rsidP="00460774">
      <w:pPr>
        <w:pStyle w:val="BodyText12ptBefore"/>
      </w:pPr>
      <w:r w:rsidRPr="0042148B">
        <w:t>You (as the Project Owner) can edit this Project at any point by clicking</w:t>
      </w:r>
      <w:r>
        <w:t xml:space="preserve">  </w:t>
      </w:r>
      <w:r>
        <w:rPr>
          <w:noProof/>
          <w:lang w:eastAsia="en-AU"/>
        </w:rPr>
        <w:drawing>
          <wp:inline distT="0" distB="0" distL="0" distR="0" wp14:anchorId="5AF7D035" wp14:editId="6FFB5F83">
            <wp:extent cx="334800" cy="295200"/>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800" cy="295200"/>
                    </a:xfrm>
                    <a:prstGeom prst="rect">
                      <a:avLst/>
                    </a:prstGeom>
                    <a:noFill/>
                  </pic:spPr>
                </pic:pic>
              </a:graphicData>
            </a:graphic>
          </wp:inline>
        </w:drawing>
      </w:r>
    </w:p>
    <w:p w:rsidR="00461B12" w:rsidRPr="00447CFE" w:rsidRDefault="00461B12" w:rsidP="00461B12">
      <w:pPr>
        <w:pStyle w:val="BodyText12ptBefore"/>
      </w:pPr>
      <w:r w:rsidRPr="00447CFE">
        <w:t xml:space="preserve">Once your Project is created and you are ready to enter your species records, please refer to the Help Guide: </w:t>
      </w:r>
      <w:r w:rsidRPr="00447CFE">
        <w:rPr>
          <w:rFonts w:cs="Arial"/>
          <w:bCs/>
          <w:iCs/>
          <w:color w:val="00B2A9" w:themeColor="accent1"/>
          <w:kern w:val="20"/>
          <w:lang w:eastAsia="en-AU"/>
        </w:rPr>
        <w:t>Contribute-Add a Species List for a Defined Area - FLORA</w:t>
      </w:r>
      <w:r w:rsidRPr="00447CFE">
        <w:t xml:space="preserve"> as an example to guide you through creating your Survey, Site and adding your species.</w:t>
      </w:r>
    </w:p>
    <w:p w:rsidR="00461B12" w:rsidRDefault="00461B12" w:rsidP="00461B12">
      <w:pPr>
        <w:pStyle w:val="BodyText12ptBefore"/>
      </w:pPr>
    </w:p>
    <w:p w:rsidR="00461B12" w:rsidRPr="00447CFE" w:rsidRDefault="00461B12" w:rsidP="00461B12">
      <w:pPr>
        <w:pStyle w:val="BodyText12ptBefore"/>
        <w:rPr>
          <w:rFonts w:cs="Arial"/>
          <w:bCs/>
          <w:iCs/>
          <w:color w:val="00B2A9" w:themeColor="accent1"/>
          <w:kern w:val="20"/>
          <w:lang w:eastAsia="en-AU"/>
        </w:rPr>
      </w:pPr>
      <w:r w:rsidRPr="00447CFE">
        <w:t xml:space="preserve">To learn how to enter </w:t>
      </w:r>
      <w:r w:rsidRPr="00502F70">
        <w:rPr>
          <w:rFonts w:cs="Arial"/>
          <w:bCs/>
          <w:iCs/>
          <w:color w:val="00B2A9" w:themeColor="accent1"/>
          <w:kern w:val="20"/>
          <w:lang w:eastAsia="en-AU"/>
        </w:rPr>
        <w:t>General Observations</w:t>
      </w:r>
      <w:r w:rsidRPr="00447CFE">
        <w:t xml:space="preserve">, please refer to the Help Guide: </w:t>
      </w:r>
      <w:r w:rsidRPr="00447CFE">
        <w:rPr>
          <w:rFonts w:cs="Arial"/>
          <w:bCs/>
          <w:iCs/>
          <w:color w:val="00B2A9" w:themeColor="accent1"/>
          <w:kern w:val="20"/>
          <w:lang w:eastAsia="en-AU"/>
        </w:rPr>
        <w:t>Contribute-Add a General Observation.</w:t>
      </w:r>
    </w:p>
    <w:p w:rsidR="00460774" w:rsidRDefault="00460774" w:rsidP="001306D2">
      <w:pPr>
        <w:pStyle w:val="BodyText"/>
      </w:pPr>
    </w:p>
    <w:p w:rsidR="00460774" w:rsidRDefault="00460774" w:rsidP="001306D2">
      <w:pPr>
        <w:pStyle w:val="BodyText"/>
      </w:pPr>
    </w:p>
    <w:p w:rsidR="00AC51FA" w:rsidRDefault="00AC51FA" w:rsidP="00461B12">
      <w:pPr>
        <w:pStyle w:val="BodyText"/>
        <w:jc w:val="center"/>
      </w:pPr>
    </w:p>
    <w:p w:rsidR="00CD6FCF" w:rsidRPr="00050253" w:rsidRDefault="00CD6FCF" w:rsidP="001306D2">
      <w:pPr>
        <w:pStyle w:val="BodyText"/>
      </w:pPr>
    </w:p>
    <w:tbl>
      <w:tblPr>
        <w:tblStyle w:val="HighlightTable"/>
        <w:tblW w:w="0" w:type="auto"/>
        <w:jc w:val="center"/>
        <w:tblLook w:val="04A0" w:firstRow="1" w:lastRow="0" w:firstColumn="1" w:lastColumn="0" w:noHBand="0" w:noVBand="1"/>
      </w:tblPr>
      <w:tblGrid>
        <w:gridCol w:w="6239"/>
      </w:tblGrid>
      <w:tr w:rsidR="001306D2" w:rsidRPr="00050253" w:rsidTr="00D64E46">
        <w:trPr>
          <w:jc w:val="center"/>
        </w:trPr>
        <w:tc>
          <w:tcPr>
            <w:tcW w:w="6239" w:type="dxa"/>
          </w:tcPr>
          <w:p w:rsidR="00B67A41" w:rsidRPr="00B67A41" w:rsidRDefault="00B67A41" w:rsidP="00B67A41">
            <w:pPr>
              <w:pStyle w:val="BodyText12ptBefore"/>
              <w:rPr>
                <w:b/>
                <w:sz w:val="20"/>
              </w:rPr>
            </w:pPr>
            <w:r>
              <w:rPr>
                <w:b/>
                <w:sz w:val="20"/>
              </w:rPr>
              <w:lastRenderedPageBreak/>
              <w:t xml:space="preserve">   </w:t>
            </w:r>
            <w:r w:rsidRPr="00B67A41">
              <w:rPr>
                <w:b/>
                <w:sz w:val="20"/>
              </w:rPr>
              <w:t>Related Quick Help Guides:</w:t>
            </w:r>
          </w:p>
          <w:p w:rsidR="00B67A41" w:rsidRPr="00B67A41" w:rsidRDefault="00B67A41" w:rsidP="00B67A41">
            <w:pPr>
              <w:pStyle w:val="BodyText12ptBefore"/>
              <w:numPr>
                <w:ilvl w:val="0"/>
                <w:numId w:val="46"/>
              </w:numPr>
              <w:rPr>
                <w:sz w:val="20"/>
              </w:rPr>
            </w:pPr>
            <w:r w:rsidRPr="00B67A41">
              <w:rPr>
                <w:sz w:val="20"/>
              </w:rPr>
              <w:t xml:space="preserve">Contribute - Add a </w:t>
            </w:r>
            <w:r w:rsidR="004511B2">
              <w:rPr>
                <w:sz w:val="20"/>
              </w:rPr>
              <w:t xml:space="preserve">Survey </w:t>
            </w:r>
            <w:r w:rsidR="00D64E46">
              <w:rPr>
                <w:sz w:val="20"/>
              </w:rPr>
              <w:t>and Species Record</w:t>
            </w:r>
            <w:r w:rsidR="00E847C2">
              <w:rPr>
                <w:sz w:val="20"/>
              </w:rPr>
              <w:t>s</w:t>
            </w:r>
            <w:r w:rsidR="00D64E46">
              <w:rPr>
                <w:sz w:val="20"/>
              </w:rPr>
              <w:t xml:space="preserve"> </w:t>
            </w:r>
            <w:r w:rsidR="004511B2">
              <w:rPr>
                <w:sz w:val="20"/>
              </w:rPr>
              <w:t>to a Project</w:t>
            </w:r>
          </w:p>
          <w:p w:rsidR="00B67A41" w:rsidRPr="00B67A41" w:rsidRDefault="00B67A41" w:rsidP="00B67A41">
            <w:pPr>
              <w:pStyle w:val="BodyText12ptBefore"/>
              <w:numPr>
                <w:ilvl w:val="0"/>
                <w:numId w:val="46"/>
              </w:numPr>
              <w:rPr>
                <w:sz w:val="20"/>
              </w:rPr>
            </w:pPr>
            <w:r w:rsidRPr="00B67A41">
              <w:rPr>
                <w:sz w:val="20"/>
              </w:rPr>
              <w:t>Contribute - Add a Breeding Record</w:t>
            </w:r>
          </w:p>
          <w:p w:rsidR="00B67A41" w:rsidRPr="00B67A41" w:rsidRDefault="00B67A41" w:rsidP="00B67A41">
            <w:pPr>
              <w:pStyle w:val="BodyText12ptBefore"/>
              <w:numPr>
                <w:ilvl w:val="0"/>
                <w:numId w:val="46"/>
              </w:numPr>
              <w:rPr>
                <w:sz w:val="20"/>
              </w:rPr>
            </w:pPr>
            <w:r w:rsidRPr="00B67A41">
              <w:rPr>
                <w:sz w:val="20"/>
              </w:rPr>
              <w:t>Contribute - Add a Specimen Record</w:t>
            </w:r>
          </w:p>
          <w:p w:rsidR="00B67A41" w:rsidRPr="00B67A41" w:rsidRDefault="00B67A41" w:rsidP="00B67A41">
            <w:pPr>
              <w:pStyle w:val="BodyText12ptBefore"/>
              <w:numPr>
                <w:ilvl w:val="0"/>
                <w:numId w:val="46"/>
              </w:numPr>
              <w:rPr>
                <w:sz w:val="20"/>
              </w:rPr>
            </w:pPr>
            <w:r w:rsidRPr="00B67A41">
              <w:rPr>
                <w:sz w:val="20"/>
              </w:rPr>
              <w:t xml:space="preserve">Search - Summary </w:t>
            </w:r>
            <w:r w:rsidR="003542D4">
              <w:rPr>
                <w:sz w:val="20"/>
              </w:rPr>
              <w:t>S</w:t>
            </w:r>
            <w:r w:rsidRPr="00B67A41">
              <w:rPr>
                <w:sz w:val="20"/>
              </w:rPr>
              <w:t xml:space="preserve">pecies </w:t>
            </w:r>
            <w:r w:rsidR="003542D4">
              <w:rPr>
                <w:sz w:val="20"/>
              </w:rPr>
              <w:t>L</w:t>
            </w:r>
            <w:r w:rsidRPr="00B67A41">
              <w:rPr>
                <w:sz w:val="20"/>
              </w:rPr>
              <w:t xml:space="preserve">ist for </w:t>
            </w:r>
            <w:r w:rsidR="003542D4">
              <w:rPr>
                <w:sz w:val="20"/>
              </w:rPr>
              <w:t>an A</w:t>
            </w:r>
            <w:r w:rsidRPr="00B67A41">
              <w:rPr>
                <w:sz w:val="20"/>
              </w:rPr>
              <w:t>rea</w:t>
            </w:r>
          </w:p>
          <w:p w:rsidR="001306D2" w:rsidRPr="00050253" w:rsidRDefault="00B67A41" w:rsidP="003542D4">
            <w:pPr>
              <w:pStyle w:val="BodyText12ptBefore"/>
              <w:numPr>
                <w:ilvl w:val="0"/>
                <w:numId w:val="46"/>
              </w:numPr>
            </w:pPr>
            <w:r w:rsidRPr="00B67A41">
              <w:rPr>
                <w:sz w:val="20"/>
              </w:rPr>
              <w:t xml:space="preserve">Search - Detailed </w:t>
            </w:r>
            <w:r w:rsidR="003542D4">
              <w:rPr>
                <w:sz w:val="20"/>
              </w:rPr>
              <w:t>S</w:t>
            </w:r>
            <w:r w:rsidRPr="00B67A41">
              <w:rPr>
                <w:sz w:val="20"/>
              </w:rPr>
              <w:t xml:space="preserve">pecies </w:t>
            </w:r>
            <w:r w:rsidR="003542D4">
              <w:rPr>
                <w:sz w:val="20"/>
              </w:rPr>
              <w:t>L</w:t>
            </w:r>
            <w:r w:rsidRPr="00B67A41">
              <w:rPr>
                <w:sz w:val="20"/>
              </w:rPr>
              <w:t xml:space="preserve">ist for an </w:t>
            </w:r>
            <w:r w:rsidR="003542D4">
              <w:rPr>
                <w:sz w:val="20"/>
              </w:rPr>
              <w:t>A</w:t>
            </w:r>
            <w:r w:rsidRPr="00B67A41">
              <w:rPr>
                <w:sz w:val="20"/>
              </w:rPr>
              <w:t>rea</w:t>
            </w:r>
          </w:p>
        </w:tc>
      </w:tr>
    </w:tbl>
    <w:p w:rsidR="001306D2" w:rsidRDefault="001306D2"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Pr="00050253" w:rsidRDefault="00CD6FCF"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D09EF">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44653A06" wp14:editId="7A6FCB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EE7380">
      <w:footerReference w:type="default" r:id="rId21"/>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7BBF52FE" wp14:editId="75DFC259">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52FE"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5A2B38E0" wp14:editId="4731D14D">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2EF8"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D2D7"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23A1EC" wp14:editId="420796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A1EC"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1B1174" wp14:editId="017955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656611" w:rsidP="00920652">
          <w:pPr>
            <w:pStyle w:val="Header"/>
          </w:pPr>
          <w:fldSimple w:instr=" STYLEREF  Title  \* MERGEFORMAT ">
            <w:r w:rsidR="00DD09EF">
              <w:rPr>
                <w:noProof/>
              </w:rPr>
              <w:t>VBA – Create a Project</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611D064" wp14:editId="4474401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C54E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ACC12FE" wp14:editId="4201632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B5E23"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A46AB6F" wp14:editId="142BA55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530C0E"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095DA3FC" wp14:editId="6868AEFF">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3C2C2"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130E4C2C" wp14:editId="268CFE2A">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9A398"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DD09EF" w:rsidP="00A7489F">
          <w:pPr>
            <w:pStyle w:val="Header"/>
          </w:pPr>
          <w:r>
            <w:fldChar w:fldCharType="begin"/>
          </w:r>
          <w:r>
            <w:instrText xml:space="preserve"> STYLEREF  Title  \* MERGEFORMAT </w:instrText>
          </w:r>
          <w:r>
            <w:fldChar w:fldCharType="separate"/>
          </w:r>
          <w:r>
            <w:rPr>
              <w:noProof/>
            </w:rPr>
            <w:t>VBA – Create a Project</w:t>
          </w:r>
          <w:r>
            <w:rPr>
              <w:noProof/>
            </w:rPr>
            <w:fldChar w:fldCharType="end"/>
          </w:r>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777A3FC9" wp14:editId="27EDEDD8">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7A3FC9"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55211"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3B607"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CC993"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BD91F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DB2256A"/>
    <w:multiLevelType w:val="hybridMultilevel"/>
    <w:tmpl w:val="1E8AEC9C"/>
    <w:lvl w:ilvl="0" w:tplc="CD12A36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5FB26CCC"/>
    <w:multiLevelType w:val="hybridMultilevel"/>
    <w:tmpl w:val="46A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5"/>
  </w:num>
  <w:num w:numId="4">
    <w:abstractNumId w:val="33"/>
  </w:num>
  <w:num w:numId="5">
    <w:abstractNumId w:val="16"/>
  </w:num>
  <w:num w:numId="6">
    <w:abstractNumId w:val="13"/>
  </w:num>
  <w:num w:numId="7">
    <w:abstractNumId w:val="11"/>
  </w:num>
  <w:num w:numId="8">
    <w:abstractNumId w:val="10"/>
  </w:num>
  <w:num w:numId="9">
    <w:abstractNumId w:val="30"/>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D83"/>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D4"/>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43"/>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6FF"/>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611"/>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2A"/>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09EF"/>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DA9"/>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5:docId w15:val="{51658C4A-2D3D-466D-973B-9D4BC25C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3339-DEF7-4E0F-A5DF-3E5C08F8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43</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32</cp:revision>
  <cp:lastPrinted>2017-07-14T01:02:00Z</cp:lastPrinted>
  <dcterms:created xsi:type="dcterms:W3CDTF">2016-10-04T03:43:00Z</dcterms:created>
  <dcterms:modified xsi:type="dcterms:W3CDTF">2017-07-14T01:02:00Z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