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2FDB5" w14:textId="4D5A29EA" w:rsidR="00F15CC7" w:rsidRDefault="00F15CC7" w:rsidP="00EA34FD">
      <w:pPr>
        <w:pStyle w:val="Heading2"/>
        <w:numPr>
          <w:ilvl w:val="0"/>
          <w:numId w:val="0"/>
        </w:numPr>
      </w:pPr>
      <w:r>
        <w:t>Introduction</w:t>
      </w:r>
    </w:p>
    <w:p w14:paraId="204A5621" w14:textId="77777777" w:rsidR="00525546" w:rsidRPr="00525546" w:rsidRDefault="00525546" w:rsidP="00525546">
      <w:pPr>
        <w:pStyle w:val="BodyText"/>
        <w:rPr>
          <w:sz w:val="22"/>
          <w:szCs w:val="22"/>
        </w:rPr>
      </w:pPr>
      <w:r w:rsidRPr="00525546">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5ED6FE96" w14:textId="77777777" w:rsidR="00525546" w:rsidRPr="00525546" w:rsidRDefault="00525546" w:rsidP="00525546">
      <w:pPr>
        <w:pStyle w:val="BodyText"/>
        <w:rPr>
          <w:sz w:val="22"/>
          <w:szCs w:val="22"/>
        </w:rPr>
      </w:pPr>
      <w:r w:rsidRPr="00525546">
        <w:rPr>
          <w:rFonts w:eastAsia="Calibri"/>
          <w:sz w:val="22"/>
          <w:szCs w:val="22"/>
        </w:rPr>
        <w:t xml:space="preserve">DELWP Regional staff have been working with stakeholders on actions to conserve biodiversity in specific landscapes, informed by the best available science and local knowledge. </w:t>
      </w:r>
    </w:p>
    <w:p w14:paraId="6AD6BCBA" w14:textId="77777777" w:rsidR="00525546" w:rsidRPr="00525546" w:rsidRDefault="00525546" w:rsidP="00525546">
      <w:pPr>
        <w:pStyle w:val="BodyText"/>
        <w:rPr>
          <w:sz w:val="22"/>
          <w:szCs w:val="22"/>
        </w:rPr>
      </w:pPr>
      <w:r w:rsidRPr="00525546">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351C4F60" w14:textId="77777777" w:rsidR="00525546" w:rsidRPr="00525546" w:rsidRDefault="00525546" w:rsidP="00525546">
      <w:pPr>
        <w:pStyle w:val="BodyText"/>
        <w:rPr>
          <w:sz w:val="22"/>
          <w:szCs w:val="22"/>
        </w:rPr>
      </w:pPr>
      <w:r w:rsidRPr="00525546">
        <w:rPr>
          <w:rFonts w:eastAsia="Calibri"/>
          <w:sz w:val="22"/>
          <w:szCs w:val="22"/>
        </w:rPr>
        <w:t xml:space="preserve">Further information and the </w:t>
      </w:r>
      <w:hyperlink r:id="rId13">
        <w:r w:rsidRPr="00525546">
          <w:rPr>
            <w:rStyle w:val="Hyperlink"/>
            <w:rFonts w:eastAsia="Calibri"/>
            <w:sz w:val="22"/>
            <w:szCs w:val="22"/>
          </w:rPr>
          <w:t>full list of Fact Sheets</w:t>
        </w:r>
      </w:hyperlink>
      <w:r w:rsidRPr="00525546">
        <w:rPr>
          <w:rFonts w:eastAsia="Calibri"/>
          <w:sz w:val="22"/>
          <w:szCs w:val="22"/>
        </w:rPr>
        <w:t xml:space="preserve"> is available on the Department’s Environment website.</w:t>
      </w:r>
    </w:p>
    <w:p w14:paraId="1906808C" w14:textId="3B9D2641" w:rsidR="00EA34FD" w:rsidRPr="00050253" w:rsidRDefault="008D33DA" w:rsidP="00EA34FD">
      <w:pPr>
        <w:pStyle w:val="Heading2"/>
        <w:numPr>
          <w:ilvl w:val="0"/>
          <w:numId w:val="0"/>
        </w:numPr>
      </w:pPr>
      <w:r>
        <w:t>Landscape d</w:t>
      </w:r>
      <w:r w:rsidR="00EA34FD">
        <w:t>escription</w:t>
      </w:r>
    </w:p>
    <w:p w14:paraId="34A224CA" w14:textId="67F2356B" w:rsidR="007442E1" w:rsidRDefault="00702200" w:rsidP="007442E1">
      <w:pPr>
        <w:pStyle w:val="BodyText"/>
        <w:rPr>
          <w:sz w:val="22"/>
          <w:szCs w:val="22"/>
        </w:rPr>
      </w:pPr>
      <w:r w:rsidRPr="0096108E">
        <w:rPr>
          <w:sz w:val="22"/>
          <w:szCs w:val="22"/>
        </w:rPr>
        <w:t xml:space="preserve">This </w:t>
      </w:r>
      <w:r w:rsidR="004420EF">
        <w:rPr>
          <w:sz w:val="22"/>
          <w:szCs w:val="22"/>
        </w:rPr>
        <w:t>145</w:t>
      </w:r>
      <w:r w:rsidR="00172881">
        <w:rPr>
          <w:sz w:val="22"/>
          <w:szCs w:val="22"/>
        </w:rPr>
        <w:t>,</w:t>
      </w:r>
      <w:r w:rsidR="004420EF">
        <w:rPr>
          <w:sz w:val="22"/>
          <w:szCs w:val="22"/>
        </w:rPr>
        <w:t>081ha</w:t>
      </w:r>
      <w:r w:rsidRPr="0096108E">
        <w:rPr>
          <w:sz w:val="22"/>
          <w:szCs w:val="22"/>
        </w:rPr>
        <w:t xml:space="preserve"> area is</w:t>
      </w:r>
      <w:r w:rsidR="005419F2">
        <w:rPr>
          <w:sz w:val="22"/>
          <w:szCs w:val="22"/>
        </w:rPr>
        <w:t xml:space="preserve"> a </w:t>
      </w:r>
      <w:r w:rsidRPr="0096108E">
        <w:rPr>
          <w:sz w:val="22"/>
          <w:szCs w:val="22"/>
        </w:rPr>
        <w:t xml:space="preserve">mostly </w:t>
      </w:r>
      <w:r w:rsidR="008B209E">
        <w:rPr>
          <w:sz w:val="22"/>
          <w:szCs w:val="22"/>
        </w:rPr>
        <w:t>vegetated</w:t>
      </w:r>
      <w:r w:rsidR="005419F2">
        <w:rPr>
          <w:sz w:val="22"/>
          <w:szCs w:val="22"/>
        </w:rPr>
        <w:t xml:space="preserve"> landscape</w:t>
      </w:r>
      <w:r w:rsidRPr="0096108E">
        <w:rPr>
          <w:sz w:val="22"/>
          <w:szCs w:val="22"/>
        </w:rPr>
        <w:t xml:space="preserve"> (</w:t>
      </w:r>
      <w:r w:rsidR="008B209E">
        <w:rPr>
          <w:sz w:val="22"/>
          <w:szCs w:val="22"/>
        </w:rPr>
        <w:t>78</w:t>
      </w:r>
      <w:r w:rsidRPr="0096108E">
        <w:rPr>
          <w:sz w:val="22"/>
          <w:szCs w:val="22"/>
        </w:rPr>
        <w:t xml:space="preserve">% </w:t>
      </w:r>
      <w:r w:rsidR="008B209E">
        <w:rPr>
          <w:sz w:val="22"/>
          <w:szCs w:val="22"/>
        </w:rPr>
        <w:t xml:space="preserve">native vegetation </w:t>
      </w:r>
      <w:r w:rsidRPr="0096108E">
        <w:rPr>
          <w:sz w:val="22"/>
          <w:szCs w:val="22"/>
        </w:rPr>
        <w:t xml:space="preserve">cover) and is mostly </w:t>
      </w:r>
      <w:r w:rsidR="005419F2">
        <w:rPr>
          <w:sz w:val="22"/>
          <w:szCs w:val="22"/>
        </w:rPr>
        <w:t>p</w:t>
      </w:r>
      <w:r w:rsidR="008B209E">
        <w:rPr>
          <w:sz w:val="22"/>
          <w:szCs w:val="22"/>
        </w:rPr>
        <w:t>ublic</w:t>
      </w:r>
      <w:r w:rsidRPr="0096108E">
        <w:rPr>
          <w:sz w:val="22"/>
          <w:szCs w:val="22"/>
        </w:rPr>
        <w:t xml:space="preserve"> land (</w:t>
      </w:r>
      <w:r w:rsidR="005419F2">
        <w:rPr>
          <w:sz w:val="22"/>
          <w:szCs w:val="22"/>
        </w:rPr>
        <w:t>9</w:t>
      </w:r>
      <w:r w:rsidR="007442E1">
        <w:rPr>
          <w:sz w:val="22"/>
          <w:szCs w:val="22"/>
        </w:rPr>
        <w:t>2</w:t>
      </w:r>
      <w:r w:rsidRPr="0096108E">
        <w:rPr>
          <w:sz w:val="22"/>
          <w:szCs w:val="22"/>
        </w:rPr>
        <w:t>%)</w:t>
      </w:r>
      <w:r w:rsidR="005419F2">
        <w:rPr>
          <w:sz w:val="22"/>
          <w:szCs w:val="22"/>
        </w:rPr>
        <w:t xml:space="preserve">. </w:t>
      </w:r>
      <w:r w:rsidRPr="0096108E">
        <w:rPr>
          <w:sz w:val="22"/>
          <w:szCs w:val="22"/>
        </w:rPr>
        <w:t xml:space="preserve">The landscape is </w:t>
      </w:r>
      <w:r w:rsidR="007442E1">
        <w:rPr>
          <w:sz w:val="22"/>
          <w:szCs w:val="22"/>
        </w:rPr>
        <w:t xml:space="preserve">contained within the </w:t>
      </w:r>
      <w:r w:rsidR="005419F2">
        <w:rPr>
          <w:sz w:val="22"/>
          <w:szCs w:val="22"/>
        </w:rPr>
        <w:t xml:space="preserve">Little Desert </w:t>
      </w:r>
      <w:r w:rsidR="007442E1">
        <w:rPr>
          <w:sz w:val="22"/>
          <w:szCs w:val="22"/>
        </w:rPr>
        <w:t xml:space="preserve">National Park but also includes significant private property adjoining the park. </w:t>
      </w: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10194" w:type="dxa"/>
        <w:tblLook w:val="04A0" w:firstRow="1" w:lastRow="0" w:firstColumn="1" w:lastColumn="0" w:noHBand="0" w:noVBand="1"/>
        <w:tblCaption w:val="Hightlight Text"/>
      </w:tblPr>
      <w:tblGrid>
        <w:gridCol w:w="1129"/>
        <w:gridCol w:w="9065"/>
      </w:tblGrid>
      <w:tr w:rsidR="004E043F" w:rsidRPr="00E55642" w14:paraId="2FC3E6F6" w14:textId="5CB6CFD1" w:rsidTr="186D343C">
        <w:trPr>
          <w:cnfStyle w:val="100000000000" w:firstRow="1" w:lastRow="0" w:firstColumn="0" w:lastColumn="0" w:oddVBand="0" w:evenVBand="0" w:oddHBand="0" w:evenHBand="0" w:firstRowFirstColumn="0" w:firstRowLastColumn="0" w:lastRowFirstColumn="0" w:lastRowLastColumn="0"/>
          <w:trHeight w:val="798"/>
        </w:trPr>
        <w:tc>
          <w:tcPr>
            <w:cnfStyle w:val="001000000000" w:firstRow="0" w:lastRow="0" w:firstColumn="1" w:lastColumn="0" w:oddVBand="0" w:evenVBand="0" w:oddHBand="0" w:evenHBand="0" w:firstRowFirstColumn="0" w:firstRowLastColumn="0" w:lastRowFirstColumn="0" w:lastRowLastColumn="0"/>
            <w:tcW w:w="10194" w:type="dxa"/>
            <w:gridSpan w:val="2"/>
            <w:tcBorders>
              <w:bottom w:val="none" w:sz="0" w:space="0" w:color="auto"/>
            </w:tcBorders>
            <w:shd w:val="clear" w:color="auto" w:fill="F4F8D4" w:themeFill="accent2" w:themeFillTint="33"/>
          </w:tcPr>
          <w:p w14:paraId="6C4F631C" w14:textId="61E3FA4E" w:rsidR="004E043F" w:rsidRPr="00E55642" w:rsidRDefault="004E043F" w:rsidP="00496B19">
            <w:pPr>
              <w:pStyle w:val="IntroFeatureText"/>
              <w:spacing w:line="240" w:lineRule="auto"/>
              <w:ind w:left="113" w:right="113"/>
              <w:rPr>
                <w:sz w:val="22"/>
                <w:szCs w:val="22"/>
              </w:rPr>
            </w:pPr>
            <w:bookmarkStart w:id="0" w:name="_Hlk48567397"/>
            <w:r w:rsidRPr="00E55642">
              <w:rPr>
                <w:sz w:val="22"/>
                <w:szCs w:val="22"/>
              </w:rPr>
              <w:t xml:space="preserve">Habitat Distribution Models identify </w:t>
            </w:r>
            <w:r>
              <w:rPr>
                <w:sz w:val="22"/>
                <w:szCs w:val="22"/>
              </w:rPr>
              <w:t>140</w:t>
            </w:r>
            <w:r w:rsidRPr="00E55642">
              <w:rPr>
                <w:sz w:val="22"/>
                <w:szCs w:val="22"/>
              </w:rPr>
              <w:t xml:space="preserve"> species </w:t>
            </w:r>
            <w:r>
              <w:rPr>
                <w:sz w:val="22"/>
                <w:szCs w:val="22"/>
              </w:rPr>
              <w:t xml:space="preserve">with more than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p>
        </w:tc>
      </w:tr>
      <w:tr w:rsidR="004E043F" w:rsidRPr="00E55642" w14:paraId="173E93E4" w14:textId="00996131" w:rsidTr="186D343C">
        <w:trPr>
          <w:trHeight w:val="669"/>
        </w:trPr>
        <w:tc>
          <w:tcPr>
            <w:cnfStyle w:val="001000000000" w:firstRow="0" w:lastRow="0" w:firstColumn="1" w:lastColumn="0" w:oddVBand="0" w:evenVBand="0" w:oddHBand="0" w:evenHBand="0" w:firstRowFirstColumn="0" w:firstRowLastColumn="0" w:lastRowFirstColumn="0" w:lastRowLastColumn="0"/>
            <w:tcW w:w="1129" w:type="dxa"/>
          </w:tcPr>
          <w:p w14:paraId="098044D6" w14:textId="3DB1ACE2" w:rsidR="004E043F" w:rsidRPr="0096108E" w:rsidRDefault="004E043F" w:rsidP="0080336A">
            <w:pPr>
              <w:pStyle w:val="ListParagraph"/>
              <w:spacing w:before="60" w:after="120"/>
              <w:ind w:right="113"/>
              <w:contextualSpacing w:val="0"/>
              <w:rPr>
                <w:rFonts w:cs="Times New Roman"/>
                <w:b w:val="0"/>
                <w:bCs w:val="0"/>
                <w:color w:val="00B2A9" w:themeColor="accent1"/>
                <w:sz w:val="22"/>
                <w:szCs w:val="22"/>
                <w:highlight w:val="yellow"/>
              </w:rPr>
            </w:pPr>
            <w:r w:rsidRPr="0096108E">
              <w:rPr>
                <w:rFonts w:cs="Times New Roman"/>
                <w:noProof/>
                <w:color w:val="504B60" w:themeColor="accent6" w:themeShade="80"/>
                <w:sz w:val="22"/>
                <w:szCs w:val="22"/>
                <w:lang w:eastAsia="en-US"/>
              </w:rPr>
              <w:drawing>
                <wp:anchor distT="0" distB="0" distL="114300" distR="114300" simplePos="0" relativeHeight="251658240"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96108E">
              <w:rPr>
                <w:rFonts w:cs="Times New Roman"/>
                <w:b w:val="0"/>
                <w:bCs w:val="0"/>
                <w:noProof/>
                <w:color w:val="504B60" w:themeColor="accent6" w:themeShade="80"/>
                <w:sz w:val="22"/>
                <w:szCs w:val="22"/>
                <w:lang w:eastAsia="en-US"/>
              </w:rPr>
              <w:t xml:space="preserve"> </w:t>
            </w:r>
          </w:p>
        </w:tc>
        <w:tc>
          <w:tcPr>
            <w:tcW w:w="9065" w:type="dxa"/>
          </w:tcPr>
          <w:p w14:paraId="5E6D945B" w14:textId="77777777" w:rsidR="00505E3C" w:rsidRPr="00280431" w:rsidRDefault="004E043F" w:rsidP="004E043F">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280431">
              <w:rPr>
                <w:rFonts w:cs="Times New Roman"/>
                <w:sz w:val="22"/>
                <w:szCs w:val="22"/>
                <w:lang w:eastAsia="en-US"/>
              </w:rPr>
              <w:t xml:space="preserve">121 </w:t>
            </w:r>
            <w:r w:rsidRPr="00280431">
              <w:rPr>
                <w:rFonts w:cs="Times New Roman"/>
                <w:noProof/>
                <w:sz w:val="22"/>
                <w:szCs w:val="22"/>
                <w:lang w:eastAsia="en-US"/>
              </w:rPr>
              <w:t>Plants</w:t>
            </w:r>
          </w:p>
          <w:p w14:paraId="4F967870" w14:textId="6A9482DF" w:rsidR="004E043F" w:rsidRPr="00280431" w:rsidRDefault="004E043F" w:rsidP="004E043F">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b/>
                <w:bCs/>
                <w:noProof/>
                <w:sz w:val="22"/>
                <w:szCs w:val="22"/>
                <w:lang w:eastAsia="en-US"/>
              </w:rPr>
            </w:pPr>
            <w:r w:rsidRPr="00280431">
              <w:rPr>
                <w:rFonts w:cs="Times New Roman"/>
                <w:noProof/>
                <w:sz w:val="22"/>
                <w:szCs w:val="22"/>
                <w:lang w:eastAsia="en-US"/>
              </w:rPr>
              <w:t>6 species with more than 50% of Vic</w:t>
            </w:r>
            <w:r w:rsidR="00BD47D5" w:rsidRPr="00280431">
              <w:rPr>
                <w:rFonts w:cs="Times New Roman"/>
                <w:noProof/>
                <w:sz w:val="22"/>
                <w:szCs w:val="22"/>
                <w:lang w:eastAsia="en-US"/>
              </w:rPr>
              <w:t>torian</w:t>
            </w:r>
            <w:r w:rsidRPr="00280431">
              <w:rPr>
                <w:rFonts w:cs="Times New Roman"/>
                <w:noProof/>
                <w:sz w:val="22"/>
                <w:szCs w:val="22"/>
                <w:lang w:eastAsia="en-US"/>
              </w:rPr>
              <w:t xml:space="preserve"> range in area. Notably the</w:t>
            </w:r>
            <w:r w:rsidRPr="00280431">
              <w:rPr>
                <w:rFonts w:cs="Times New Roman"/>
                <w:b/>
                <w:bCs/>
                <w:noProof/>
                <w:sz w:val="22"/>
                <w:szCs w:val="22"/>
                <w:lang w:eastAsia="en-US"/>
              </w:rPr>
              <w:t>:</w:t>
            </w:r>
          </w:p>
          <w:p w14:paraId="5A97434B" w14:textId="5DB0EC70" w:rsidR="004E043F" w:rsidRPr="00280431" w:rsidRDefault="004E043F" w:rsidP="008555AA">
            <w:pPr>
              <w:pStyle w:val="BodyText"/>
              <w:numPr>
                <w:ilvl w:val="0"/>
                <w:numId w:val="22"/>
              </w:numPr>
              <w:cnfStyle w:val="000000000000" w:firstRow="0" w:lastRow="0" w:firstColumn="0" w:lastColumn="0" w:oddVBand="0" w:evenVBand="0" w:oddHBand="0" w:evenHBand="0" w:firstRowFirstColumn="0" w:firstRowLastColumn="0" w:lastRowFirstColumn="0" w:lastRowLastColumn="0"/>
              <w:rPr>
                <w:sz w:val="22"/>
                <w:szCs w:val="22"/>
              </w:rPr>
            </w:pPr>
            <w:r w:rsidRPr="00280431">
              <w:rPr>
                <w:sz w:val="22"/>
                <w:szCs w:val="22"/>
              </w:rPr>
              <w:t>Wimmera Manna-gum (81% of Vic</w:t>
            </w:r>
            <w:r w:rsidR="00BD47D5" w:rsidRPr="00280431">
              <w:rPr>
                <w:sz w:val="22"/>
                <w:szCs w:val="22"/>
              </w:rPr>
              <w:t>torian</w:t>
            </w:r>
            <w:r w:rsidRPr="00280431">
              <w:rPr>
                <w:sz w:val="22"/>
                <w:szCs w:val="22"/>
              </w:rPr>
              <w:t xml:space="preserve"> range in landscape)</w:t>
            </w:r>
          </w:p>
          <w:p w14:paraId="77FD6F95" w14:textId="51B73789" w:rsidR="004E043F" w:rsidRPr="00280431" w:rsidRDefault="004E043F" w:rsidP="008555AA">
            <w:pPr>
              <w:pStyle w:val="BodyText"/>
              <w:numPr>
                <w:ilvl w:val="0"/>
                <w:numId w:val="22"/>
              </w:numPr>
              <w:cnfStyle w:val="000000000000" w:firstRow="0" w:lastRow="0" w:firstColumn="0" w:lastColumn="0" w:oddVBand="0" w:evenVBand="0" w:oddHBand="0" w:evenHBand="0" w:firstRowFirstColumn="0" w:firstRowLastColumn="0" w:lastRowFirstColumn="0" w:lastRowLastColumn="0"/>
              <w:rPr>
                <w:sz w:val="22"/>
                <w:szCs w:val="22"/>
              </w:rPr>
            </w:pPr>
            <w:r w:rsidRPr="00280431">
              <w:rPr>
                <w:sz w:val="22"/>
                <w:szCs w:val="22"/>
              </w:rPr>
              <w:t xml:space="preserve">Midget Stylewort (75% of </w:t>
            </w:r>
            <w:r w:rsidR="00E01397" w:rsidRPr="00280431">
              <w:rPr>
                <w:sz w:val="22"/>
                <w:szCs w:val="22"/>
              </w:rPr>
              <w:t>Victorian</w:t>
            </w:r>
            <w:r w:rsidRPr="00280431">
              <w:rPr>
                <w:sz w:val="22"/>
                <w:szCs w:val="22"/>
              </w:rPr>
              <w:t xml:space="preserve"> range in landscape)</w:t>
            </w:r>
          </w:p>
          <w:p w14:paraId="50AE9114" w14:textId="3990B403" w:rsidR="004E043F" w:rsidRPr="00280431" w:rsidRDefault="004E043F" w:rsidP="008555AA">
            <w:pPr>
              <w:pStyle w:val="BodyText"/>
              <w:numPr>
                <w:ilvl w:val="0"/>
                <w:numId w:val="22"/>
              </w:numPr>
              <w:cnfStyle w:val="000000000000" w:firstRow="0" w:lastRow="0" w:firstColumn="0" w:lastColumn="0" w:oddVBand="0" w:evenVBand="0" w:oddHBand="0" w:evenHBand="0" w:firstRowFirstColumn="0" w:firstRowLastColumn="0" w:lastRowFirstColumn="0" w:lastRowLastColumn="0"/>
              <w:rPr>
                <w:sz w:val="22"/>
                <w:szCs w:val="22"/>
              </w:rPr>
            </w:pPr>
            <w:r w:rsidRPr="00280431">
              <w:rPr>
                <w:sz w:val="22"/>
                <w:szCs w:val="22"/>
              </w:rPr>
              <w:t xml:space="preserve">Little Desert Peppermint (74% of </w:t>
            </w:r>
            <w:r w:rsidR="00E01397" w:rsidRPr="00280431">
              <w:rPr>
                <w:sz w:val="22"/>
                <w:szCs w:val="22"/>
              </w:rPr>
              <w:t>Victorian</w:t>
            </w:r>
            <w:r w:rsidRPr="00280431">
              <w:rPr>
                <w:sz w:val="22"/>
                <w:szCs w:val="22"/>
              </w:rPr>
              <w:t xml:space="preserve"> range in landscape, FFG</w:t>
            </w:r>
            <w:r w:rsidR="00280431">
              <w:rPr>
                <w:sz w:val="22"/>
                <w:szCs w:val="22"/>
              </w:rPr>
              <w:t>*</w:t>
            </w:r>
            <w:r w:rsidR="005246A0">
              <w:rPr>
                <w:sz w:val="22"/>
                <w:szCs w:val="22"/>
              </w:rPr>
              <w:t>-</w:t>
            </w:r>
            <w:r w:rsidR="009B3A6D" w:rsidRPr="00280431">
              <w:rPr>
                <w:sz w:val="22"/>
                <w:szCs w:val="22"/>
              </w:rPr>
              <w:t>l</w:t>
            </w:r>
            <w:r w:rsidRPr="00280431">
              <w:rPr>
                <w:sz w:val="22"/>
                <w:szCs w:val="22"/>
              </w:rPr>
              <w:t>isted)</w:t>
            </w:r>
          </w:p>
          <w:p w14:paraId="3F0DBDC7" w14:textId="5E51C796" w:rsidR="0080336A" w:rsidRPr="00280431" w:rsidRDefault="004E043F" w:rsidP="008555AA">
            <w:pPr>
              <w:pStyle w:val="BodyText"/>
              <w:numPr>
                <w:ilvl w:val="0"/>
                <w:numId w:val="22"/>
              </w:numPr>
              <w:cnfStyle w:val="000000000000" w:firstRow="0" w:lastRow="0" w:firstColumn="0" w:lastColumn="0" w:oddVBand="0" w:evenVBand="0" w:oddHBand="0" w:evenHBand="0" w:firstRowFirstColumn="0" w:firstRowLastColumn="0" w:lastRowFirstColumn="0" w:lastRowLastColumn="0"/>
              <w:rPr>
                <w:sz w:val="22"/>
                <w:szCs w:val="22"/>
              </w:rPr>
            </w:pPr>
            <w:r w:rsidRPr="00280431">
              <w:rPr>
                <w:sz w:val="22"/>
                <w:szCs w:val="22"/>
              </w:rPr>
              <w:t xml:space="preserve">Feather Bush-pea (73% of </w:t>
            </w:r>
            <w:r w:rsidR="00E01397" w:rsidRPr="00280431">
              <w:rPr>
                <w:sz w:val="22"/>
                <w:szCs w:val="22"/>
              </w:rPr>
              <w:t>Victorian</w:t>
            </w:r>
            <w:r w:rsidRPr="00280431">
              <w:rPr>
                <w:sz w:val="22"/>
                <w:szCs w:val="22"/>
              </w:rPr>
              <w:t xml:space="preserve"> range in landscape, vulnerable) </w:t>
            </w:r>
          </w:p>
          <w:p w14:paraId="17325445" w14:textId="1DAC845D" w:rsidR="004E043F" w:rsidRPr="00280431" w:rsidRDefault="004E043F" w:rsidP="008555AA">
            <w:pPr>
              <w:pStyle w:val="BodyText"/>
              <w:numPr>
                <w:ilvl w:val="0"/>
                <w:numId w:val="22"/>
              </w:numPr>
              <w:cnfStyle w:val="000000000000" w:firstRow="0" w:lastRow="0" w:firstColumn="0" w:lastColumn="0" w:oddVBand="0" w:evenVBand="0" w:oddHBand="0" w:evenHBand="0" w:firstRowFirstColumn="0" w:firstRowLastColumn="0" w:lastRowFirstColumn="0" w:lastRowLastColumn="0"/>
              <w:rPr>
                <w:sz w:val="22"/>
                <w:szCs w:val="22"/>
              </w:rPr>
            </w:pPr>
            <w:r w:rsidRPr="00280431">
              <w:rPr>
                <w:sz w:val="22"/>
                <w:szCs w:val="22"/>
              </w:rPr>
              <w:t xml:space="preserve">Small Darwinia (53% of </w:t>
            </w:r>
            <w:r w:rsidR="00E01397" w:rsidRPr="00280431">
              <w:rPr>
                <w:sz w:val="22"/>
                <w:szCs w:val="22"/>
              </w:rPr>
              <w:t>Victorian</w:t>
            </w:r>
            <w:r w:rsidRPr="00280431">
              <w:rPr>
                <w:sz w:val="22"/>
                <w:szCs w:val="22"/>
              </w:rPr>
              <w:t xml:space="preserve"> range in landscape, vulnerable) </w:t>
            </w:r>
          </w:p>
        </w:tc>
      </w:tr>
      <w:tr w:rsidR="004E043F" w:rsidRPr="00E55642" w14:paraId="6CDDE336" w14:textId="0A907995" w:rsidTr="186D343C">
        <w:trPr>
          <w:trHeight w:val="669"/>
        </w:trPr>
        <w:tc>
          <w:tcPr>
            <w:cnfStyle w:val="001000000000" w:firstRow="0" w:lastRow="0" w:firstColumn="1" w:lastColumn="0" w:oddVBand="0" w:evenVBand="0" w:oddHBand="0" w:evenHBand="0" w:firstRowFirstColumn="0" w:firstRowLastColumn="0" w:lastRowFirstColumn="0" w:lastRowLastColumn="0"/>
            <w:tcW w:w="1129" w:type="dxa"/>
          </w:tcPr>
          <w:p w14:paraId="56BC4959" w14:textId="64423BF5" w:rsidR="004E043F" w:rsidRPr="0096108E" w:rsidRDefault="004E043F" w:rsidP="00496B19">
            <w:pPr>
              <w:pStyle w:val="ListParagraph"/>
              <w:spacing w:after="120" w:line="259" w:lineRule="auto"/>
              <w:contextualSpacing w:val="0"/>
              <w:rPr>
                <w:rFonts w:cs="Times New Roman"/>
                <w:b w:val="0"/>
                <w:bCs w:val="0"/>
                <w:color w:val="504B60" w:themeColor="accent6" w:themeShade="80"/>
                <w:sz w:val="22"/>
                <w:szCs w:val="22"/>
                <w:highlight w:val="yellow"/>
                <w:lang w:eastAsia="en-US"/>
              </w:rPr>
            </w:pPr>
            <w:r w:rsidRPr="0096108E">
              <w:rPr>
                <w:rFonts w:cs="Times New Roman"/>
                <w:noProof/>
                <w:color w:val="504B60" w:themeColor="accent6" w:themeShade="80"/>
                <w:sz w:val="22"/>
                <w:szCs w:val="22"/>
                <w:lang w:eastAsia="en-US"/>
              </w:rPr>
              <w:drawing>
                <wp:anchor distT="0" distB="0" distL="114300" distR="114300" simplePos="0" relativeHeight="251658241" behindDoc="0" locked="0" layoutInCell="1" allowOverlap="1" wp14:anchorId="1AFF0084" wp14:editId="43C37C8E">
                  <wp:simplePos x="0" y="0"/>
                  <wp:positionH relativeFrom="column">
                    <wp:posOffset>-520700</wp:posOffset>
                  </wp:positionH>
                  <wp:positionV relativeFrom="paragraph">
                    <wp:posOffset>70485</wp:posOffset>
                  </wp:positionV>
                  <wp:extent cx="381000" cy="381000"/>
                  <wp:effectExtent l="0" t="0" r="0" b="0"/>
                  <wp:wrapSquare wrapText="bothSides"/>
                  <wp:docPr id="42" name="Graphic 42"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tc>
        <w:tc>
          <w:tcPr>
            <w:tcW w:w="9065" w:type="dxa"/>
          </w:tcPr>
          <w:p w14:paraId="2ED2AC52" w14:textId="77777777" w:rsidR="004E043F" w:rsidRDefault="004E043F" w:rsidP="004E043F">
            <w:pPr>
              <w:spacing w:after="120" w:line="259" w:lineRule="auto"/>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280431">
              <w:rPr>
                <w:rFonts w:cs="Times New Roman"/>
                <w:sz w:val="22"/>
                <w:szCs w:val="22"/>
                <w:lang w:eastAsia="en-US"/>
              </w:rPr>
              <w:t xml:space="preserve">2 </w:t>
            </w:r>
            <w:r w:rsidRPr="00280431">
              <w:rPr>
                <w:rFonts w:cs="Times New Roman"/>
                <w:noProof/>
                <w:sz w:val="22"/>
                <w:szCs w:val="22"/>
                <w:lang w:eastAsia="en-US"/>
              </w:rPr>
              <w:t>Mammals</w:t>
            </w:r>
          </w:p>
          <w:p w14:paraId="6395066B" w14:textId="29FB452C" w:rsidR="004E043F" w:rsidRPr="00280431" w:rsidRDefault="004B2EC1" w:rsidP="00845775">
            <w:pPr>
              <w:pStyle w:val="ListParagraph"/>
              <w:numPr>
                <w:ilvl w:val="0"/>
                <w:numId w:val="24"/>
              </w:numPr>
              <w:spacing w:after="120" w:line="259" w:lineRule="auto"/>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Pr>
                <w:rFonts w:cs="Times New Roman"/>
                <w:noProof/>
                <w:sz w:val="22"/>
                <w:szCs w:val="22"/>
                <w:lang w:eastAsia="en-US"/>
              </w:rPr>
              <w:t xml:space="preserve">Silky </w:t>
            </w:r>
            <w:r w:rsidR="0015603D">
              <w:rPr>
                <w:rFonts w:cs="Times New Roman"/>
                <w:noProof/>
                <w:sz w:val="22"/>
                <w:szCs w:val="22"/>
                <w:lang w:eastAsia="en-US"/>
              </w:rPr>
              <w:t>Mouse (</w:t>
            </w:r>
            <w:r w:rsidR="00BF0478">
              <w:rPr>
                <w:rFonts w:cs="Times New Roman"/>
                <w:noProof/>
                <w:sz w:val="22"/>
                <w:szCs w:val="22"/>
                <w:lang w:eastAsia="en-US"/>
              </w:rPr>
              <w:t>15</w:t>
            </w:r>
            <w:r w:rsidR="004624BA">
              <w:rPr>
                <w:rFonts w:cs="Times New Roman"/>
                <w:noProof/>
                <w:sz w:val="22"/>
                <w:szCs w:val="22"/>
                <w:lang w:eastAsia="en-US"/>
              </w:rPr>
              <w:t xml:space="preserve">% </w:t>
            </w:r>
            <w:r w:rsidR="00F72D19">
              <w:rPr>
                <w:rFonts w:cs="Times New Roman"/>
                <w:noProof/>
                <w:sz w:val="22"/>
                <w:szCs w:val="22"/>
                <w:lang w:eastAsia="en-US"/>
              </w:rPr>
              <w:t>of Victorian range in landscape</w:t>
            </w:r>
            <w:r w:rsidR="0041281A">
              <w:rPr>
                <w:rFonts w:cs="Times New Roman"/>
                <w:noProof/>
                <w:sz w:val="22"/>
                <w:szCs w:val="22"/>
                <w:lang w:eastAsia="en-US"/>
              </w:rPr>
              <w:t xml:space="preserve">, near </w:t>
            </w:r>
            <w:r w:rsidR="009D6ECA">
              <w:rPr>
                <w:rFonts w:cs="Times New Roman"/>
                <w:noProof/>
                <w:sz w:val="22"/>
                <w:szCs w:val="22"/>
                <w:lang w:eastAsia="en-US"/>
              </w:rPr>
              <w:t>threatened) and Western Pygmy-possum (</w:t>
            </w:r>
            <w:r w:rsidR="00280C2D">
              <w:rPr>
                <w:rFonts w:cs="Times New Roman"/>
                <w:noProof/>
                <w:sz w:val="22"/>
                <w:szCs w:val="22"/>
                <w:lang w:eastAsia="en-US"/>
              </w:rPr>
              <w:t>1</w:t>
            </w:r>
            <w:r w:rsidR="00DE73D7">
              <w:rPr>
                <w:rFonts w:cs="Times New Roman"/>
                <w:noProof/>
                <w:sz w:val="22"/>
                <w:szCs w:val="22"/>
                <w:lang w:eastAsia="en-US"/>
              </w:rPr>
              <w:t>0</w:t>
            </w:r>
            <w:r w:rsidR="00280C2D">
              <w:rPr>
                <w:rFonts w:cs="Times New Roman"/>
                <w:noProof/>
                <w:sz w:val="22"/>
                <w:szCs w:val="22"/>
                <w:lang w:eastAsia="en-US"/>
              </w:rPr>
              <w:t>% of Victorian range in landscape, near threatened</w:t>
            </w:r>
            <w:r w:rsidR="00DE73D7">
              <w:rPr>
                <w:rFonts w:cs="Times New Roman"/>
                <w:noProof/>
                <w:sz w:val="22"/>
                <w:szCs w:val="22"/>
                <w:lang w:eastAsia="en-US"/>
              </w:rPr>
              <w:t>)</w:t>
            </w:r>
          </w:p>
        </w:tc>
      </w:tr>
      <w:tr w:rsidR="004E043F" w:rsidRPr="00E55642" w14:paraId="1B2942E8" w14:textId="553D4D30" w:rsidTr="186D343C">
        <w:trPr>
          <w:trHeight w:val="530"/>
        </w:trPr>
        <w:tc>
          <w:tcPr>
            <w:cnfStyle w:val="001000000000" w:firstRow="0" w:lastRow="0" w:firstColumn="1" w:lastColumn="0" w:oddVBand="0" w:evenVBand="0" w:oddHBand="0" w:evenHBand="0" w:firstRowFirstColumn="0" w:firstRowLastColumn="0" w:lastRowFirstColumn="0" w:lastRowLastColumn="0"/>
            <w:tcW w:w="1129" w:type="dxa"/>
          </w:tcPr>
          <w:p w14:paraId="41098823" w14:textId="16700CAB" w:rsidR="004E043F" w:rsidRPr="0080336A" w:rsidRDefault="004E043F" w:rsidP="0080336A">
            <w:pPr>
              <w:spacing w:after="120" w:line="259" w:lineRule="auto"/>
              <w:rPr>
                <w:rFonts w:cs="Times New Roman"/>
                <w:noProof/>
                <w:color w:val="504B60" w:themeColor="accent6" w:themeShade="80"/>
                <w:sz w:val="22"/>
                <w:szCs w:val="22"/>
                <w:lang w:eastAsia="en-US"/>
              </w:rPr>
            </w:pPr>
            <w:r w:rsidRPr="0096108E">
              <w:rPr>
                <w:noProof/>
                <w:lang w:eastAsia="en-US"/>
              </w:rPr>
              <w:drawing>
                <wp:anchor distT="0" distB="0" distL="114300" distR="114300" simplePos="0" relativeHeight="251658244" behindDoc="0" locked="0" layoutInCell="1" allowOverlap="1" wp14:anchorId="3D8E1AB2" wp14:editId="709E03E0">
                  <wp:simplePos x="0" y="0"/>
                  <wp:positionH relativeFrom="column">
                    <wp:posOffset>-22252</wp:posOffset>
                  </wp:positionH>
                  <wp:positionV relativeFrom="paragraph">
                    <wp:posOffset>46135</wp:posOffset>
                  </wp:positionV>
                  <wp:extent cx="381000" cy="381000"/>
                  <wp:effectExtent l="0" t="0" r="0" b="0"/>
                  <wp:wrapSquare wrapText="bothSides"/>
                  <wp:docPr id="14" name="Graphic 14"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p w14:paraId="17627113" w14:textId="504D4A8F" w:rsidR="004E043F" w:rsidRPr="0080336A" w:rsidRDefault="004E043F" w:rsidP="0080336A">
            <w:pPr>
              <w:spacing w:after="120" w:line="259" w:lineRule="auto"/>
              <w:rPr>
                <w:rFonts w:cs="Times New Roman"/>
                <w:noProof/>
                <w:color w:val="504B60" w:themeColor="accent6" w:themeShade="80"/>
                <w:sz w:val="22"/>
                <w:szCs w:val="22"/>
                <w:lang w:eastAsia="en-US"/>
              </w:rPr>
            </w:pPr>
          </w:p>
        </w:tc>
        <w:tc>
          <w:tcPr>
            <w:tcW w:w="9065" w:type="dxa"/>
          </w:tcPr>
          <w:p w14:paraId="6C540793" w14:textId="77777777" w:rsidR="00505E3C" w:rsidRPr="00280431" w:rsidRDefault="004E043F" w:rsidP="004E043F">
            <w:pPr>
              <w:spacing w:after="120" w:line="259" w:lineRule="auto"/>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280431">
              <w:rPr>
                <w:rFonts w:cs="Times New Roman"/>
                <w:noProof/>
                <w:sz w:val="22"/>
                <w:szCs w:val="22"/>
                <w:lang w:eastAsia="en-US"/>
              </w:rPr>
              <w:t>9 Reptiles</w:t>
            </w:r>
          </w:p>
          <w:p w14:paraId="6DC59195" w14:textId="31A6F00E" w:rsidR="004E043F" w:rsidRPr="00280431" w:rsidRDefault="004E043F" w:rsidP="004E043F">
            <w:pPr>
              <w:spacing w:after="120" w:line="259" w:lineRule="auto"/>
              <w:cnfStyle w:val="000000000000" w:firstRow="0" w:lastRow="0" w:firstColumn="0" w:lastColumn="0" w:oddVBand="0" w:evenVBand="0" w:oddHBand="0" w:evenHBand="0" w:firstRowFirstColumn="0" w:firstRowLastColumn="0" w:lastRowFirstColumn="0" w:lastRowLastColumn="0"/>
              <w:rPr>
                <w:rFonts w:cs="Times New Roman"/>
                <w:b/>
                <w:bCs/>
                <w:noProof/>
                <w:sz w:val="22"/>
                <w:szCs w:val="22"/>
                <w:lang w:eastAsia="en-US"/>
              </w:rPr>
            </w:pPr>
            <w:r w:rsidRPr="00280431">
              <w:rPr>
                <w:rFonts w:cs="Times New Roman"/>
                <w:noProof/>
                <w:sz w:val="22"/>
                <w:szCs w:val="22"/>
                <w:lang w:eastAsia="en-US"/>
              </w:rPr>
              <w:t>3 species with more than 20% of their Victorian range in the landscape. These are the</w:t>
            </w:r>
            <w:r w:rsidRPr="00280431">
              <w:rPr>
                <w:rFonts w:cs="Times New Roman"/>
                <w:b/>
                <w:bCs/>
                <w:noProof/>
                <w:sz w:val="22"/>
                <w:szCs w:val="22"/>
                <w:lang w:eastAsia="en-US"/>
              </w:rPr>
              <w:t>:</w:t>
            </w:r>
          </w:p>
          <w:p w14:paraId="4F6EF198" w14:textId="66DBD5BD" w:rsidR="004E043F" w:rsidRPr="00280431" w:rsidRDefault="004E043F" w:rsidP="008555AA">
            <w:pPr>
              <w:pStyle w:val="BodyText"/>
              <w:numPr>
                <w:ilvl w:val="0"/>
                <w:numId w:val="23"/>
              </w:numPr>
              <w:cnfStyle w:val="000000000000" w:firstRow="0" w:lastRow="0" w:firstColumn="0" w:lastColumn="0" w:oddVBand="0" w:evenVBand="0" w:oddHBand="0" w:evenHBand="0" w:firstRowFirstColumn="0" w:firstRowLastColumn="0" w:lastRowFirstColumn="0" w:lastRowLastColumn="0"/>
              <w:rPr>
                <w:sz w:val="22"/>
                <w:szCs w:val="22"/>
              </w:rPr>
            </w:pPr>
            <w:r w:rsidRPr="00280431">
              <w:rPr>
                <w:sz w:val="22"/>
                <w:szCs w:val="22"/>
              </w:rPr>
              <w:t xml:space="preserve">Bardick (94% of </w:t>
            </w:r>
            <w:r w:rsidR="00E01397" w:rsidRPr="00280431">
              <w:rPr>
                <w:sz w:val="22"/>
                <w:szCs w:val="22"/>
              </w:rPr>
              <w:t>Victorian</w:t>
            </w:r>
            <w:r w:rsidRPr="00280431">
              <w:rPr>
                <w:sz w:val="22"/>
                <w:szCs w:val="22"/>
              </w:rPr>
              <w:t xml:space="preserve"> range in landscape, FFG</w:t>
            </w:r>
            <w:r w:rsidR="00506C68">
              <w:rPr>
                <w:sz w:val="22"/>
                <w:szCs w:val="22"/>
              </w:rPr>
              <w:t>*</w:t>
            </w:r>
            <w:r w:rsidR="005246A0">
              <w:rPr>
                <w:sz w:val="22"/>
                <w:szCs w:val="22"/>
              </w:rPr>
              <w:t>-l</w:t>
            </w:r>
            <w:r w:rsidRPr="00280431">
              <w:rPr>
                <w:sz w:val="22"/>
                <w:szCs w:val="22"/>
              </w:rPr>
              <w:t>isted)</w:t>
            </w:r>
          </w:p>
          <w:p w14:paraId="6E3746C8" w14:textId="3623BCC7" w:rsidR="004E043F" w:rsidRPr="00280431" w:rsidRDefault="004E043F" w:rsidP="008555AA">
            <w:pPr>
              <w:pStyle w:val="BodyText"/>
              <w:numPr>
                <w:ilvl w:val="0"/>
                <w:numId w:val="23"/>
              </w:numPr>
              <w:cnfStyle w:val="000000000000" w:firstRow="0" w:lastRow="0" w:firstColumn="0" w:lastColumn="0" w:oddVBand="0" w:evenVBand="0" w:oddHBand="0" w:evenHBand="0" w:firstRowFirstColumn="0" w:firstRowLastColumn="0" w:lastRowFirstColumn="0" w:lastRowLastColumn="0"/>
              <w:rPr>
                <w:sz w:val="22"/>
                <w:szCs w:val="22"/>
              </w:rPr>
            </w:pPr>
            <w:r w:rsidRPr="00280431">
              <w:rPr>
                <w:sz w:val="22"/>
                <w:szCs w:val="22"/>
              </w:rPr>
              <w:t xml:space="preserve">Rosenberg’s Goanna (31% of </w:t>
            </w:r>
            <w:r w:rsidR="00324FB5" w:rsidRPr="00280431">
              <w:rPr>
                <w:sz w:val="22"/>
                <w:szCs w:val="22"/>
              </w:rPr>
              <w:t>Victorian</w:t>
            </w:r>
            <w:r w:rsidRPr="00280431">
              <w:rPr>
                <w:sz w:val="22"/>
                <w:szCs w:val="22"/>
              </w:rPr>
              <w:t xml:space="preserve"> range in landscape, FFG</w:t>
            </w:r>
            <w:r w:rsidR="00506C68">
              <w:rPr>
                <w:sz w:val="22"/>
                <w:szCs w:val="22"/>
              </w:rPr>
              <w:t>*</w:t>
            </w:r>
            <w:r w:rsidR="005246A0">
              <w:rPr>
                <w:sz w:val="22"/>
                <w:szCs w:val="22"/>
              </w:rPr>
              <w:t>-l</w:t>
            </w:r>
            <w:r w:rsidRPr="00280431">
              <w:rPr>
                <w:sz w:val="22"/>
                <w:szCs w:val="22"/>
              </w:rPr>
              <w:t xml:space="preserve">isted) </w:t>
            </w:r>
          </w:p>
          <w:p w14:paraId="2BC71BA8" w14:textId="26976A2A" w:rsidR="004E043F" w:rsidRPr="00280431" w:rsidRDefault="004E043F" w:rsidP="008555AA">
            <w:pPr>
              <w:pStyle w:val="BodyText"/>
              <w:numPr>
                <w:ilvl w:val="0"/>
                <w:numId w:val="23"/>
              </w:numPr>
              <w:cnfStyle w:val="000000000000" w:firstRow="0" w:lastRow="0" w:firstColumn="0" w:lastColumn="0" w:oddVBand="0" w:evenVBand="0" w:oddHBand="0" w:evenHBand="0" w:firstRowFirstColumn="0" w:firstRowLastColumn="0" w:lastRowFirstColumn="0" w:lastRowLastColumn="0"/>
              <w:rPr>
                <w:noProof/>
                <w:sz w:val="22"/>
                <w:szCs w:val="22"/>
              </w:rPr>
            </w:pPr>
            <w:r w:rsidRPr="00280431">
              <w:rPr>
                <w:sz w:val="22"/>
                <w:szCs w:val="22"/>
              </w:rPr>
              <w:t xml:space="preserve">Striped Worm-Lizard (Near threatened, 28% of </w:t>
            </w:r>
            <w:r w:rsidR="00324FB5" w:rsidRPr="00280431">
              <w:rPr>
                <w:sz w:val="22"/>
                <w:szCs w:val="22"/>
              </w:rPr>
              <w:t>Victorian</w:t>
            </w:r>
            <w:r w:rsidRPr="00280431">
              <w:rPr>
                <w:sz w:val="22"/>
                <w:szCs w:val="22"/>
              </w:rPr>
              <w:t xml:space="preserve"> range in landscape)</w:t>
            </w:r>
          </w:p>
        </w:tc>
      </w:tr>
      <w:tr w:rsidR="004E043F" w:rsidRPr="00E55642" w14:paraId="2E98C29B" w14:textId="0BEE8841" w:rsidTr="186D343C">
        <w:trPr>
          <w:trHeight w:val="530"/>
        </w:trPr>
        <w:tc>
          <w:tcPr>
            <w:cnfStyle w:val="001000000000" w:firstRow="0" w:lastRow="0" w:firstColumn="1" w:lastColumn="0" w:oddVBand="0" w:evenVBand="0" w:oddHBand="0" w:evenHBand="0" w:firstRowFirstColumn="0" w:firstRowLastColumn="0" w:lastRowFirstColumn="0" w:lastRowLastColumn="0"/>
            <w:tcW w:w="1129" w:type="dxa"/>
          </w:tcPr>
          <w:p w14:paraId="11AC090F" w14:textId="0442A905" w:rsidR="004E043F" w:rsidRPr="0096108E" w:rsidRDefault="004E043F" w:rsidP="00496B19">
            <w:pPr>
              <w:pStyle w:val="ListParagraph"/>
              <w:spacing w:after="120" w:line="259" w:lineRule="auto"/>
              <w:contextualSpacing w:val="0"/>
              <w:rPr>
                <w:rFonts w:cs="Times New Roman"/>
                <w:b w:val="0"/>
                <w:bCs w:val="0"/>
                <w:color w:val="504B60" w:themeColor="accent6" w:themeShade="80"/>
                <w:sz w:val="22"/>
                <w:szCs w:val="22"/>
                <w:highlight w:val="yellow"/>
                <w:lang w:eastAsia="en-US"/>
              </w:rPr>
            </w:pPr>
            <w:r w:rsidRPr="0096108E">
              <w:rPr>
                <w:rFonts w:cs="Times New Roman"/>
                <w:noProof/>
                <w:color w:val="504B60" w:themeColor="accent6" w:themeShade="80"/>
                <w:sz w:val="22"/>
                <w:szCs w:val="22"/>
                <w:lang w:eastAsia="en-US"/>
              </w:rPr>
              <w:lastRenderedPageBreak/>
              <w:drawing>
                <wp:anchor distT="0" distB="0" distL="114300" distR="114300" simplePos="0" relativeHeight="251658242" behindDoc="0" locked="0" layoutInCell="1" allowOverlap="1" wp14:anchorId="768F47C9" wp14:editId="71C1F409">
                  <wp:simplePos x="0" y="0"/>
                  <wp:positionH relativeFrom="column">
                    <wp:posOffset>-49530</wp:posOffset>
                  </wp:positionH>
                  <wp:positionV relativeFrom="paragraph">
                    <wp:posOffset>62865</wp:posOffset>
                  </wp:positionV>
                  <wp:extent cx="365125" cy="365125"/>
                  <wp:effectExtent l="0" t="0" r="0" b="0"/>
                  <wp:wrapSquare wrapText="bothSides"/>
                  <wp:docPr id="44" name="Graphic 4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p>
        </w:tc>
        <w:tc>
          <w:tcPr>
            <w:tcW w:w="9065" w:type="dxa"/>
          </w:tcPr>
          <w:p w14:paraId="477627BD" w14:textId="77777777" w:rsidR="004E043F" w:rsidRDefault="004E043F" w:rsidP="004E043F">
            <w:pPr>
              <w:spacing w:after="120" w:line="259" w:lineRule="auto"/>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280431">
              <w:rPr>
                <w:rFonts w:cs="Times New Roman"/>
                <w:noProof/>
                <w:sz w:val="22"/>
                <w:szCs w:val="22"/>
                <w:lang w:eastAsia="en-US"/>
              </w:rPr>
              <w:t>7 Birds</w:t>
            </w:r>
          </w:p>
          <w:p w14:paraId="58EDD8CA" w14:textId="240FFD17" w:rsidR="004E043F" w:rsidRPr="00280431" w:rsidRDefault="002E3A42" w:rsidP="00845775">
            <w:pPr>
              <w:pStyle w:val="ListParagraph"/>
              <w:numPr>
                <w:ilvl w:val="0"/>
                <w:numId w:val="25"/>
              </w:numPr>
              <w:spacing w:after="120" w:line="259" w:lineRule="auto"/>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Pr>
                <w:rFonts w:cs="Times New Roman"/>
                <w:noProof/>
                <w:sz w:val="22"/>
                <w:szCs w:val="22"/>
                <w:lang w:eastAsia="en-US"/>
              </w:rPr>
              <w:t xml:space="preserve">Notably </w:t>
            </w:r>
            <w:r w:rsidR="008A140E" w:rsidRPr="008A140E">
              <w:rPr>
                <w:rFonts w:cs="Times New Roman"/>
                <w:noProof/>
                <w:sz w:val="22"/>
                <w:szCs w:val="22"/>
                <w:lang w:eastAsia="en-US"/>
              </w:rPr>
              <w:t>Rufous Fieldwren</w:t>
            </w:r>
            <w:r w:rsidR="008A140E">
              <w:rPr>
                <w:rFonts w:cs="Times New Roman"/>
                <w:noProof/>
                <w:sz w:val="22"/>
                <w:szCs w:val="22"/>
                <w:lang w:eastAsia="en-US"/>
              </w:rPr>
              <w:t xml:space="preserve"> </w:t>
            </w:r>
            <w:r w:rsidR="00887A21">
              <w:rPr>
                <w:rFonts w:cs="Times New Roman"/>
                <w:noProof/>
                <w:sz w:val="22"/>
                <w:szCs w:val="22"/>
                <w:lang w:eastAsia="en-US"/>
              </w:rPr>
              <w:t>(18%</w:t>
            </w:r>
            <w:r>
              <w:rPr>
                <w:rFonts w:cs="Times New Roman"/>
                <w:noProof/>
                <w:sz w:val="22"/>
                <w:szCs w:val="22"/>
                <w:lang w:eastAsia="en-US"/>
              </w:rPr>
              <w:t xml:space="preserve"> of Victorian range in landscape, near threatened)</w:t>
            </w:r>
            <w:r w:rsidR="00552FD1">
              <w:rPr>
                <w:rFonts w:cs="Times New Roman"/>
                <w:noProof/>
                <w:sz w:val="22"/>
                <w:szCs w:val="22"/>
                <w:lang w:eastAsia="en-US"/>
              </w:rPr>
              <w:t xml:space="preserve"> and</w:t>
            </w:r>
            <w:r>
              <w:rPr>
                <w:rFonts w:cs="Times New Roman"/>
                <w:noProof/>
                <w:sz w:val="22"/>
                <w:szCs w:val="22"/>
                <w:lang w:eastAsia="en-US"/>
              </w:rPr>
              <w:t xml:space="preserve"> </w:t>
            </w:r>
            <w:r w:rsidR="00FC24DA">
              <w:rPr>
                <w:rFonts w:cs="Times New Roman"/>
                <w:noProof/>
                <w:sz w:val="22"/>
                <w:szCs w:val="22"/>
                <w:lang w:eastAsia="en-US"/>
              </w:rPr>
              <w:t>Mall</w:t>
            </w:r>
            <w:r w:rsidR="008522E2">
              <w:rPr>
                <w:rFonts w:cs="Times New Roman"/>
                <w:noProof/>
                <w:sz w:val="22"/>
                <w:szCs w:val="22"/>
                <w:lang w:eastAsia="en-US"/>
              </w:rPr>
              <w:t>eefowl (11% of Victorian range in landscape</w:t>
            </w:r>
            <w:r w:rsidR="004D662F">
              <w:rPr>
                <w:rFonts w:cs="Times New Roman"/>
                <w:noProof/>
                <w:sz w:val="22"/>
                <w:szCs w:val="22"/>
                <w:lang w:eastAsia="en-US"/>
              </w:rPr>
              <w:t xml:space="preserve"> </w:t>
            </w:r>
            <w:r w:rsidR="00FE47DF" w:rsidRPr="00845775">
              <w:rPr>
                <w:rFonts w:cs="Times New Roman"/>
                <w:sz w:val="22"/>
                <w:szCs w:val="22"/>
                <w:lang w:eastAsia="en-US"/>
              </w:rPr>
              <w:t>EPBC</w:t>
            </w:r>
            <w:r w:rsidR="00506C68">
              <w:rPr>
                <w:rFonts w:cs="Times New Roman"/>
                <w:sz w:val="22"/>
                <w:szCs w:val="22"/>
                <w:lang w:eastAsia="en-US"/>
              </w:rPr>
              <w:t>*</w:t>
            </w:r>
            <w:r w:rsidR="00FE47DF" w:rsidRPr="00845775">
              <w:rPr>
                <w:rFonts w:cs="Times New Roman"/>
                <w:sz w:val="22"/>
                <w:szCs w:val="22"/>
                <w:lang w:eastAsia="en-US"/>
              </w:rPr>
              <w:t>*</w:t>
            </w:r>
            <w:r w:rsidR="005246A0">
              <w:rPr>
                <w:rFonts w:cs="Times New Roman"/>
                <w:sz w:val="22"/>
                <w:szCs w:val="22"/>
                <w:lang w:eastAsia="en-US"/>
              </w:rPr>
              <w:t>-</w:t>
            </w:r>
            <w:r w:rsidR="00FE47DF" w:rsidRPr="00845775">
              <w:rPr>
                <w:rFonts w:cs="Times New Roman"/>
                <w:sz w:val="22"/>
                <w:szCs w:val="22"/>
                <w:lang w:eastAsia="en-US"/>
              </w:rPr>
              <w:t>listed</w:t>
            </w:r>
            <w:r w:rsidR="00FE47DF">
              <w:rPr>
                <w:rFonts w:cs="Times New Roman"/>
                <w:sz w:val="22"/>
                <w:szCs w:val="22"/>
                <w:lang w:eastAsia="en-US"/>
              </w:rPr>
              <w:t xml:space="preserve"> Endangered)</w:t>
            </w:r>
          </w:p>
        </w:tc>
      </w:tr>
      <w:tr w:rsidR="004E043F" w:rsidRPr="00E55642" w14:paraId="4D3644C2" w14:textId="5930303D" w:rsidTr="186D343C">
        <w:trPr>
          <w:trHeight w:val="62"/>
        </w:trPr>
        <w:tc>
          <w:tcPr>
            <w:cnfStyle w:val="001000000000" w:firstRow="0" w:lastRow="0" w:firstColumn="1" w:lastColumn="0" w:oddVBand="0" w:evenVBand="0" w:oddHBand="0" w:evenHBand="0" w:firstRowFirstColumn="0" w:firstRowLastColumn="0" w:lastRowFirstColumn="0" w:lastRowLastColumn="0"/>
            <w:tcW w:w="1129" w:type="dxa"/>
          </w:tcPr>
          <w:p w14:paraId="356E7413" w14:textId="0C5AE782" w:rsidR="004E043F" w:rsidRPr="0096108E" w:rsidRDefault="004E043F" w:rsidP="00496B19">
            <w:pPr>
              <w:spacing w:after="120"/>
              <w:rPr>
                <w:rFonts w:cs="Times New Roman"/>
                <w:b w:val="0"/>
                <w:bCs w:val="0"/>
                <w:color w:val="504B60" w:themeColor="accent6" w:themeShade="80"/>
                <w:sz w:val="22"/>
                <w:szCs w:val="22"/>
                <w:highlight w:val="yellow"/>
                <w:lang w:eastAsia="en-US"/>
              </w:rPr>
            </w:pPr>
            <w:r w:rsidRPr="0096108E">
              <w:rPr>
                <w:noProof/>
                <w:sz w:val="22"/>
                <w:szCs w:val="22"/>
                <w:highlight w:val="yellow"/>
              </w:rPr>
              <w:drawing>
                <wp:anchor distT="0" distB="0" distL="114300" distR="114300" simplePos="0" relativeHeight="251658243" behindDoc="0" locked="0" layoutInCell="1" allowOverlap="1" wp14:anchorId="38BBED96" wp14:editId="1C967820">
                  <wp:simplePos x="0" y="0"/>
                  <wp:positionH relativeFrom="column">
                    <wp:posOffset>-10160</wp:posOffset>
                  </wp:positionH>
                  <wp:positionV relativeFrom="paragraph">
                    <wp:posOffset>-52705</wp:posOffset>
                  </wp:positionV>
                  <wp:extent cx="381635" cy="381635"/>
                  <wp:effectExtent l="0" t="0" r="0" b="0"/>
                  <wp:wrapSquare wrapText="bothSides"/>
                  <wp:docPr id="41" name="Graphic 41"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g.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p>
        </w:tc>
        <w:tc>
          <w:tcPr>
            <w:tcW w:w="9065" w:type="dxa"/>
          </w:tcPr>
          <w:p w14:paraId="04238B97" w14:textId="77777777" w:rsidR="004E043F" w:rsidRDefault="004E043F" w:rsidP="00496B19">
            <w:pPr>
              <w:spacing w:after="120"/>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280431">
              <w:rPr>
                <w:rFonts w:cs="Times New Roman"/>
                <w:sz w:val="22"/>
                <w:szCs w:val="22"/>
                <w:lang w:eastAsia="en-US"/>
              </w:rPr>
              <w:t>1 Amphibian</w:t>
            </w:r>
          </w:p>
          <w:p w14:paraId="28B76E00" w14:textId="01EC5D8D" w:rsidR="004E043F" w:rsidRPr="00280431" w:rsidRDefault="001E0AE8" w:rsidP="00845775">
            <w:pPr>
              <w:pStyle w:val="ListParagraph"/>
              <w:numPr>
                <w:ilvl w:val="0"/>
                <w:numId w:val="25"/>
              </w:numPr>
              <w:spacing w:after="120"/>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1E0AE8">
              <w:rPr>
                <w:rFonts w:cs="Times New Roman"/>
                <w:sz w:val="22"/>
                <w:szCs w:val="22"/>
                <w:lang w:eastAsia="en-US"/>
              </w:rPr>
              <w:t>Pobblebonk Frog</w:t>
            </w:r>
            <w:r>
              <w:rPr>
                <w:rFonts w:cs="Times New Roman"/>
                <w:sz w:val="22"/>
                <w:szCs w:val="22"/>
                <w:lang w:eastAsia="en-US"/>
              </w:rPr>
              <w:t xml:space="preserve"> </w:t>
            </w:r>
            <w:r w:rsidR="009C6B1F">
              <w:rPr>
                <w:rFonts w:cs="Times New Roman"/>
                <w:noProof/>
                <w:sz w:val="22"/>
                <w:szCs w:val="22"/>
                <w:lang w:eastAsia="en-US"/>
              </w:rPr>
              <w:t>(</w:t>
            </w:r>
            <w:r w:rsidR="00A23EA9">
              <w:rPr>
                <w:rFonts w:cs="Times New Roman"/>
                <w:noProof/>
                <w:sz w:val="22"/>
                <w:szCs w:val="22"/>
                <w:lang w:eastAsia="en-US"/>
              </w:rPr>
              <w:t>9</w:t>
            </w:r>
            <w:r w:rsidR="009C6B1F">
              <w:rPr>
                <w:rFonts w:cs="Times New Roman"/>
                <w:noProof/>
                <w:sz w:val="22"/>
                <w:szCs w:val="22"/>
                <w:lang w:eastAsia="en-US"/>
              </w:rPr>
              <w:t>% of Victorian range in landscape</w:t>
            </w:r>
            <w:r w:rsidR="00A23EA9">
              <w:rPr>
                <w:rFonts w:cs="Times New Roman"/>
                <w:noProof/>
                <w:sz w:val="22"/>
                <w:szCs w:val="22"/>
                <w:lang w:eastAsia="en-US"/>
              </w:rPr>
              <w:t>)</w:t>
            </w:r>
          </w:p>
        </w:tc>
      </w:tr>
    </w:tbl>
    <w:bookmarkEnd w:id="0"/>
    <w:p w14:paraId="0640AF4A" w14:textId="77777777" w:rsidR="00506C68" w:rsidRDefault="009B3A6D" w:rsidP="009B3A6D">
      <w:pPr>
        <w:pStyle w:val="BodyText"/>
        <w:rPr>
          <w:rStyle w:val="normaltextrun"/>
          <w:rFonts w:cs="Arial"/>
          <w:sz w:val="18"/>
          <w:szCs w:val="18"/>
        </w:rPr>
      </w:pPr>
      <w:r>
        <w:rPr>
          <w:rStyle w:val="normaltextrun"/>
          <w:rFonts w:cs="Arial"/>
          <w:sz w:val="18"/>
          <w:szCs w:val="18"/>
        </w:rPr>
        <w:t>*</w:t>
      </w:r>
      <w:r>
        <w:rPr>
          <w:rStyle w:val="normaltextrun"/>
          <w:rFonts w:cs="Arial"/>
          <w:i/>
          <w:iCs/>
          <w:sz w:val="18"/>
          <w:szCs w:val="18"/>
        </w:rPr>
        <w:t>Flora and Fauna Guarantee Act 1988</w:t>
      </w:r>
      <w:r>
        <w:rPr>
          <w:rStyle w:val="normaltextrun"/>
          <w:rFonts w:cs="Arial"/>
          <w:sz w:val="18"/>
          <w:szCs w:val="18"/>
        </w:rPr>
        <w:t> (Victorian)</w:t>
      </w:r>
    </w:p>
    <w:p w14:paraId="7A914FF1" w14:textId="76E4C84D" w:rsidR="00506C68" w:rsidRPr="00DB586E" w:rsidRDefault="00506C68" w:rsidP="00506C68">
      <w:pPr>
        <w:pStyle w:val="BodyText"/>
        <w:rPr>
          <w:sz w:val="18"/>
          <w:szCs w:val="18"/>
        </w:rPr>
      </w:pPr>
      <w:r>
        <w:rPr>
          <w:sz w:val="18"/>
          <w:szCs w:val="18"/>
        </w:rPr>
        <w:t>*</w:t>
      </w:r>
      <w:r>
        <w:rPr>
          <w:sz w:val="18"/>
          <w:szCs w:val="18"/>
        </w:rPr>
        <w:t>*</w:t>
      </w:r>
      <w:r>
        <w:rPr>
          <w:rStyle w:val="normaltextrun"/>
          <w:rFonts w:ascii="Arial" w:hAnsi="Arial" w:cs="Arial"/>
          <w:i/>
          <w:iCs/>
          <w:sz w:val="18"/>
          <w:szCs w:val="18"/>
          <w:shd w:val="clear" w:color="auto" w:fill="FFFFFF"/>
        </w:rPr>
        <w:t>Environment Protection and Biodiversity Conservation Act 1999</w:t>
      </w:r>
      <w:r>
        <w:rPr>
          <w:rStyle w:val="normaltextrun"/>
          <w:rFonts w:ascii="Arial" w:hAnsi="Arial" w:cs="Arial"/>
          <w:sz w:val="18"/>
          <w:szCs w:val="18"/>
          <w:shd w:val="clear" w:color="auto" w:fill="FFFFFF"/>
        </w:rPr>
        <w:t> (Federal)</w:t>
      </w:r>
      <w:r>
        <w:rPr>
          <w:rStyle w:val="eop"/>
          <w:rFonts w:cs="Arial"/>
          <w:sz w:val="18"/>
          <w:szCs w:val="18"/>
          <w:shd w:val="clear" w:color="auto" w:fill="FFFFFF"/>
        </w:rPr>
        <w:t> </w:t>
      </w:r>
    </w:p>
    <w:p w14:paraId="056004C8" w14:textId="1DA22183" w:rsidR="00F60C53" w:rsidRDefault="00F60C53" w:rsidP="009B3A6D">
      <w:pPr>
        <w:pStyle w:val="Heading2"/>
        <w:numPr>
          <w:ilvl w:val="1"/>
          <w:numId w:val="18"/>
        </w:numPr>
      </w:pPr>
      <w:r>
        <w:t>Strategic Management Prospects</w:t>
      </w:r>
    </w:p>
    <w:p w14:paraId="4FA4254D" w14:textId="78131301" w:rsidR="00F60C53" w:rsidRPr="005701BF" w:rsidRDefault="00F60C53" w:rsidP="005701BF">
      <w:pPr>
        <w:pStyle w:val="BodyText"/>
        <w:rPr>
          <w:sz w:val="22"/>
          <w:szCs w:val="22"/>
        </w:rPr>
      </w:pPr>
      <w:r w:rsidRPr="005701BF">
        <w:rPr>
          <w:sz w:val="22"/>
          <w:szCs w:val="22"/>
        </w:rPr>
        <w:t>Strategic Management Prospects</w:t>
      </w:r>
      <w:r w:rsidR="0086490A">
        <w:rPr>
          <w:sz w:val="22"/>
          <w:szCs w:val="22"/>
        </w:rPr>
        <w:t xml:space="preserve"> (SMP)</w:t>
      </w:r>
      <w:r w:rsidRPr="005701BF">
        <w:rPr>
          <w:sz w:val="22"/>
          <w:szCs w:val="22"/>
        </w:rPr>
        <w:t xml:space="preserve"> models biodiversity values such as species habitat distribution, landscape-scale threats and highlights the most cost-effective action</w:t>
      </w:r>
      <w:r w:rsidR="0086490A">
        <w:rPr>
          <w:sz w:val="22"/>
          <w:szCs w:val="22"/>
        </w:rPr>
        <w:t>s</w:t>
      </w:r>
      <w:r w:rsidRPr="005701BF">
        <w:rPr>
          <w:sz w:val="22"/>
          <w:szCs w:val="22"/>
        </w:rPr>
        <w:t xml:space="preserve"> for specific locations. </w:t>
      </w:r>
      <w:r w:rsidR="005701BF" w:rsidRPr="005701BF">
        <w:rPr>
          <w:sz w:val="22"/>
          <w:szCs w:val="22"/>
        </w:rPr>
        <w:t xml:space="preserve">More information about SMP is available in </w:t>
      </w:r>
      <w:hyperlink r:id="rId24" w:history="1">
        <w:r w:rsidR="005701BF" w:rsidRPr="0086490A">
          <w:rPr>
            <w:rStyle w:val="Hyperlink"/>
            <w:sz w:val="22"/>
            <w:szCs w:val="22"/>
          </w:rPr>
          <w:t>NatureKit</w:t>
        </w:r>
      </w:hyperlink>
      <w:r w:rsidR="005701BF" w:rsidRPr="005701BF">
        <w:rPr>
          <w:sz w:val="22"/>
          <w:szCs w:val="22"/>
        </w:rPr>
        <w:t>.</w:t>
      </w:r>
      <w:r w:rsidRPr="005701BF">
        <w:rPr>
          <w:sz w:val="22"/>
          <w:szCs w:val="22"/>
        </w:rPr>
        <w:t xml:space="preserve"> </w:t>
      </w:r>
    </w:p>
    <w:p w14:paraId="15140A42" w14:textId="77777777" w:rsidR="00F60C53" w:rsidRDefault="00F60C53" w:rsidP="00F60C53">
      <w:pPr>
        <w:pStyle w:val="Heading2"/>
        <w:numPr>
          <w:ilvl w:val="1"/>
          <w:numId w:val="18"/>
        </w:numPr>
      </w:pPr>
      <w:r>
        <w:t>Which landscape-scale actions are most cost-effective in this landscape? </w:t>
      </w:r>
    </w:p>
    <w:p w14:paraId="0DD3B415" w14:textId="30CF04CF" w:rsidR="00113962" w:rsidRPr="0086490A" w:rsidRDefault="00F60C53" w:rsidP="00F60C53">
      <w:pPr>
        <w:pStyle w:val="BodyText"/>
        <w:rPr>
          <w:rFonts w:ascii="&amp;quot" w:hAnsi="&amp;quot"/>
          <w:sz w:val="22"/>
          <w:szCs w:val="22"/>
        </w:rPr>
      </w:pPr>
      <w:r w:rsidRPr="0086490A">
        <w:rPr>
          <w:sz w:val="22"/>
          <w:szCs w:val="22"/>
        </w:rPr>
        <w:t xml:space="preserve">Some areas of this </w:t>
      </w:r>
      <w:r w:rsidR="00591D78" w:rsidRPr="0086490A">
        <w:rPr>
          <w:sz w:val="22"/>
          <w:szCs w:val="22"/>
        </w:rPr>
        <w:t xml:space="preserve">focus </w:t>
      </w:r>
      <w:r w:rsidRPr="0086490A">
        <w:rPr>
          <w:sz w:val="22"/>
          <w:szCs w:val="22"/>
        </w:rPr>
        <w:t>landscape (coloured areas on the map) ha</w:t>
      </w:r>
      <w:r w:rsidR="00FC65C4" w:rsidRPr="0086490A">
        <w:rPr>
          <w:sz w:val="22"/>
          <w:szCs w:val="22"/>
        </w:rPr>
        <w:t>s</w:t>
      </w:r>
      <w:r w:rsidRPr="0086490A">
        <w:rPr>
          <w:sz w:val="22"/>
          <w:szCs w:val="22"/>
        </w:rPr>
        <w:t xml:space="preserve"> highly cost-effective actions which provide significant benefit for biodiversity conservation.</w:t>
      </w:r>
      <w:r w:rsidR="00113962" w:rsidRPr="0086490A">
        <w:rPr>
          <w:rStyle w:val="normaltextrun"/>
          <w:sz w:val="22"/>
          <w:szCs w:val="22"/>
        </w:rPr>
        <w:t>  </w:t>
      </w:r>
    </w:p>
    <w:p w14:paraId="6FF7250A" w14:textId="64B21BD2" w:rsidR="00113962" w:rsidRDefault="00113962" w:rsidP="00841AE3">
      <w:pPr>
        <w:pStyle w:val="BodyText"/>
        <w:rPr>
          <w:noProof/>
          <w:sz w:val="22"/>
          <w:szCs w:val="22"/>
        </w:rPr>
      </w:pPr>
    </w:p>
    <w:p w14:paraId="3AA69AA9" w14:textId="014C6547" w:rsidR="00EA34FD" w:rsidRPr="0096108E" w:rsidRDefault="00163665" w:rsidP="00841AE3">
      <w:pPr>
        <w:pStyle w:val="BodyText"/>
        <w:rPr>
          <w:sz w:val="22"/>
          <w:szCs w:val="22"/>
        </w:rPr>
      </w:pPr>
      <w:r>
        <w:rPr>
          <w:noProof/>
        </w:rPr>
        <w:drawing>
          <wp:anchor distT="0" distB="0" distL="114300" distR="114300" simplePos="0" relativeHeight="251658245" behindDoc="0" locked="0" layoutInCell="1" allowOverlap="1" wp14:anchorId="773BE2A3" wp14:editId="2935FAD5">
            <wp:simplePos x="0" y="0"/>
            <wp:positionH relativeFrom="column">
              <wp:posOffset>304</wp:posOffset>
            </wp:positionH>
            <wp:positionV relativeFrom="paragraph">
              <wp:posOffset>3396</wp:posOffset>
            </wp:positionV>
            <wp:extent cx="3808800" cy="2354400"/>
            <wp:effectExtent l="0" t="0" r="1270" b="825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808800" cy="2354400"/>
                    </a:xfrm>
                    <a:prstGeom prst="rect">
                      <a:avLst/>
                    </a:prstGeom>
                  </pic:spPr>
                </pic:pic>
              </a:graphicData>
            </a:graphic>
            <wp14:sizeRelH relativeFrom="margin">
              <wp14:pctWidth>0</wp14:pctWidth>
            </wp14:sizeRelH>
            <wp14:sizeRelV relativeFrom="margin">
              <wp14:pctHeight>0</wp14:pctHeight>
            </wp14:sizeRelV>
          </wp:anchor>
        </w:drawing>
      </w:r>
      <w:r w:rsidR="00EA34FD" w:rsidRPr="0096108E">
        <w:rPr>
          <w:sz w:val="22"/>
          <w:szCs w:val="22"/>
        </w:rPr>
        <w:t xml:space="preserve">The SMP priority actions which rank among the </w:t>
      </w:r>
      <w:r w:rsidR="00EA34FD" w:rsidRPr="00D22BA4">
        <w:rPr>
          <w:b/>
          <w:bCs/>
          <w:sz w:val="22"/>
          <w:szCs w:val="22"/>
        </w:rPr>
        <w:t xml:space="preserve">top </w:t>
      </w:r>
      <w:r w:rsidR="00AA7085" w:rsidRPr="00D22BA4">
        <w:rPr>
          <w:b/>
          <w:bCs/>
          <w:sz w:val="22"/>
          <w:szCs w:val="22"/>
        </w:rPr>
        <w:t>10</w:t>
      </w:r>
      <w:r w:rsidR="00EA34FD" w:rsidRPr="00D22BA4">
        <w:rPr>
          <w:b/>
          <w:bCs/>
          <w:sz w:val="22"/>
          <w:szCs w:val="22"/>
        </w:rPr>
        <w:t>%</w:t>
      </w:r>
      <w:r w:rsidR="00EA34FD" w:rsidRPr="0096108E">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3838" w:type="dxa"/>
        <w:tblLook w:val="04A0" w:firstRow="1" w:lastRow="0" w:firstColumn="1" w:lastColumn="0" w:noHBand="0" w:noVBand="1"/>
      </w:tblPr>
      <w:tblGrid>
        <w:gridCol w:w="1095"/>
        <w:gridCol w:w="2743"/>
      </w:tblGrid>
      <w:tr w:rsidR="00FD594A" w:rsidRPr="0096108E" w14:paraId="5A3AF0D1" w14:textId="77777777" w:rsidTr="006C503E">
        <w:trPr>
          <w:trHeight w:hRule="exact" w:val="737"/>
        </w:trPr>
        <w:tc>
          <w:tcPr>
            <w:tcW w:w="1095" w:type="dxa"/>
          </w:tcPr>
          <w:p w14:paraId="5E48463E" w14:textId="2D672D4B" w:rsidR="003E7055" w:rsidRDefault="00904E95" w:rsidP="00D748C3">
            <w:pPr>
              <w:pStyle w:val="BodyText"/>
              <w:rPr>
                <w:noProof/>
              </w:rPr>
            </w:pPr>
            <w:r>
              <w:rPr>
                <w:noProof/>
              </w:rPr>
              <w:drawing>
                <wp:inline distT="0" distB="0" distL="0" distR="0" wp14:anchorId="6A4158EE" wp14:editId="2396BE86">
                  <wp:extent cx="381635" cy="381635"/>
                  <wp:effectExtent l="0" t="0" r="0" b="0"/>
                  <wp:docPr id="29" name="Graphic 29"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9"/>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381635" cy="381635"/>
                          </a:xfrm>
                          <a:prstGeom prst="rect">
                            <a:avLst/>
                          </a:prstGeom>
                        </pic:spPr>
                      </pic:pic>
                    </a:graphicData>
                  </a:graphic>
                </wp:inline>
              </w:drawing>
            </w:r>
          </w:p>
        </w:tc>
        <w:tc>
          <w:tcPr>
            <w:tcW w:w="2743" w:type="dxa"/>
            <w:vAlign w:val="center"/>
          </w:tcPr>
          <w:p w14:paraId="15BBA1CD" w14:textId="418B8A83" w:rsidR="003E7055" w:rsidRPr="0096108E" w:rsidRDefault="002251ED" w:rsidP="006C503E">
            <w:pPr>
              <w:rPr>
                <w:color w:val="00B2A9" w:themeColor="accent1"/>
                <w:sz w:val="22"/>
                <w:szCs w:val="22"/>
              </w:rPr>
            </w:pPr>
            <w:r w:rsidRPr="002251ED">
              <w:rPr>
                <w:color w:val="00B2A9" w:themeColor="accent1"/>
                <w:sz w:val="22"/>
                <w:szCs w:val="22"/>
              </w:rPr>
              <w:t>Control goats 1,411,25ha</w:t>
            </w:r>
          </w:p>
        </w:tc>
      </w:tr>
      <w:tr w:rsidR="00FD594A" w:rsidRPr="0096108E" w14:paraId="3E2F1ABD" w14:textId="77777777" w:rsidTr="006C503E">
        <w:trPr>
          <w:trHeight w:hRule="exact" w:val="737"/>
        </w:trPr>
        <w:tc>
          <w:tcPr>
            <w:tcW w:w="1095" w:type="dxa"/>
          </w:tcPr>
          <w:p w14:paraId="432394F5" w14:textId="652D62F6" w:rsidR="00B13C2F" w:rsidRDefault="00B13C2F" w:rsidP="00D748C3">
            <w:pPr>
              <w:pStyle w:val="BodyText"/>
              <w:rPr>
                <w:noProof/>
              </w:rPr>
            </w:pPr>
            <w:r>
              <w:rPr>
                <w:noProof/>
              </w:rPr>
              <w:drawing>
                <wp:inline distT="0" distB="0" distL="0" distR="0" wp14:anchorId="193A5E2C" wp14:editId="55436AB6">
                  <wp:extent cx="353060" cy="353060"/>
                  <wp:effectExtent l="0" t="0" r="0" b="8890"/>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53060" cy="353060"/>
                          </a:xfrm>
                          <a:prstGeom prst="rect">
                            <a:avLst/>
                          </a:prstGeom>
                        </pic:spPr>
                      </pic:pic>
                    </a:graphicData>
                  </a:graphic>
                </wp:inline>
              </w:drawing>
            </w:r>
          </w:p>
        </w:tc>
        <w:tc>
          <w:tcPr>
            <w:tcW w:w="2743" w:type="dxa"/>
            <w:vAlign w:val="center"/>
          </w:tcPr>
          <w:p w14:paraId="47165105" w14:textId="6D06F32B" w:rsidR="00B13C2F" w:rsidRPr="002251ED" w:rsidRDefault="00B13C2F" w:rsidP="00D748C3">
            <w:pPr>
              <w:rPr>
                <w:color w:val="00B2A9" w:themeColor="accent1"/>
                <w:sz w:val="22"/>
                <w:szCs w:val="22"/>
              </w:rPr>
            </w:pPr>
            <w:r>
              <w:rPr>
                <w:color w:val="00B2A9" w:themeColor="accent1"/>
                <w:sz w:val="22"/>
                <w:szCs w:val="22"/>
              </w:rPr>
              <w:t>Control rabbits 79,032ha</w:t>
            </w:r>
          </w:p>
        </w:tc>
      </w:tr>
      <w:tr w:rsidR="00FD594A" w:rsidRPr="0096108E" w14:paraId="0CC74830" w14:textId="77777777" w:rsidTr="006C503E">
        <w:trPr>
          <w:trHeight w:hRule="exact" w:val="737"/>
        </w:trPr>
        <w:tc>
          <w:tcPr>
            <w:tcW w:w="1095" w:type="dxa"/>
          </w:tcPr>
          <w:p w14:paraId="3889D5B9" w14:textId="17D6367F" w:rsidR="00D748C3" w:rsidRPr="0096108E" w:rsidRDefault="002251ED" w:rsidP="00D748C3">
            <w:pPr>
              <w:pStyle w:val="BodyText"/>
              <w:rPr>
                <w:sz w:val="22"/>
                <w:szCs w:val="22"/>
              </w:rPr>
            </w:pPr>
            <w:r>
              <w:rPr>
                <w:noProof/>
              </w:rPr>
              <w:drawing>
                <wp:inline distT="0" distB="0" distL="0" distR="0" wp14:anchorId="0FF56F45" wp14:editId="17D2E2A8">
                  <wp:extent cx="365125" cy="365125"/>
                  <wp:effectExtent l="0" t="0" r="0" b="0"/>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65125" cy="365125"/>
                          </a:xfrm>
                          <a:prstGeom prst="rect">
                            <a:avLst/>
                          </a:prstGeom>
                        </pic:spPr>
                      </pic:pic>
                    </a:graphicData>
                  </a:graphic>
                </wp:inline>
              </w:drawing>
            </w:r>
          </w:p>
        </w:tc>
        <w:tc>
          <w:tcPr>
            <w:tcW w:w="2743" w:type="dxa"/>
            <w:vAlign w:val="center"/>
          </w:tcPr>
          <w:p w14:paraId="1AD8DDF2" w14:textId="37B31A5B" w:rsidR="00D748C3" w:rsidRPr="0096108E" w:rsidRDefault="002251ED" w:rsidP="00D748C3">
            <w:pPr>
              <w:rPr>
                <w:color w:val="00B2A9" w:themeColor="accent1"/>
                <w:sz w:val="22"/>
                <w:szCs w:val="22"/>
              </w:rPr>
            </w:pPr>
            <w:r w:rsidRPr="0096108E">
              <w:rPr>
                <w:color w:val="00B2A9" w:themeColor="accent1"/>
                <w:sz w:val="22"/>
                <w:szCs w:val="22"/>
              </w:rPr>
              <w:t xml:space="preserve">Control weeds </w:t>
            </w:r>
            <w:r>
              <w:rPr>
                <w:color w:val="00B2A9" w:themeColor="accent1"/>
                <w:sz w:val="22"/>
                <w:szCs w:val="22"/>
              </w:rPr>
              <w:t>72,635</w:t>
            </w:r>
            <w:r w:rsidRPr="0096108E">
              <w:rPr>
                <w:color w:val="00B2A9" w:themeColor="accent1"/>
                <w:sz w:val="22"/>
                <w:szCs w:val="22"/>
              </w:rPr>
              <w:t>ha</w:t>
            </w:r>
          </w:p>
        </w:tc>
      </w:tr>
      <w:tr w:rsidR="00FD594A" w:rsidRPr="0096108E" w14:paraId="73FBA212" w14:textId="77777777" w:rsidTr="006C503E">
        <w:trPr>
          <w:trHeight w:hRule="exact" w:val="737"/>
        </w:trPr>
        <w:tc>
          <w:tcPr>
            <w:tcW w:w="1095" w:type="dxa"/>
          </w:tcPr>
          <w:p w14:paraId="09BF9AB8" w14:textId="569F3F2E" w:rsidR="003E7055" w:rsidRPr="0096108E" w:rsidRDefault="005F2C0B" w:rsidP="003E7055">
            <w:pPr>
              <w:pStyle w:val="BodyText"/>
              <w:rPr>
                <w:sz w:val="22"/>
                <w:szCs w:val="22"/>
              </w:rPr>
            </w:pPr>
            <w:r>
              <w:rPr>
                <w:noProof/>
              </w:rPr>
              <w:drawing>
                <wp:inline distT="0" distB="0" distL="0" distR="0" wp14:anchorId="3647B87B" wp14:editId="7920D653">
                  <wp:extent cx="407964" cy="407964"/>
                  <wp:effectExtent l="0" t="0" r="0" b="0"/>
                  <wp:docPr id="30" name="Graphic 30" descr="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0"/>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09864" cy="409864"/>
                          </a:xfrm>
                          <a:prstGeom prst="rect">
                            <a:avLst/>
                          </a:prstGeom>
                        </pic:spPr>
                      </pic:pic>
                    </a:graphicData>
                  </a:graphic>
                </wp:inline>
              </w:drawing>
            </w:r>
          </w:p>
        </w:tc>
        <w:tc>
          <w:tcPr>
            <w:tcW w:w="2743" w:type="dxa"/>
            <w:vAlign w:val="center"/>
          </w:tcPr>
          <w:p w14:paraId="169F2FDB" w14:textId="3E03ED4B" w:rsidR="003E7055" w:rsidRPr="0096108E" w:rsidRDefault="0057683E" w:rsidP="003E7055">
            <w:pPr>
              <w:rPr>
                <w:color w:val="00B2A9" w:themeColor="accent1"/>
                <w:sz w:val="22"/>
                <w:szCs w:val="22"/>
              </w:rPr>
            </w:pPr>
            <w:r>
              <w:rPr>
                <w:color w:val="00B2A9" w:themeColor="accent1"/>
                <w:sz w:val="22"/>
                <w:szCs w:val="22"/>
              </w:rPr>
              <w:t>Control deer 49,782ha</w:t>
            </w:r>
          </w:p>
        </w:tc>
      </w:tr>
      <w:tr w:rsidR="00FD594A" w:rsidRPr="0096108E" w14:paraId="1E3B36F3" w14:textId="77777777" w:rsidTr="006C503E">
        <w:trPr>
          <w:trHeight w:hRule="exact" w:val="737"/>
        </w:trPr>
        <w:tc>
          <w:tcPr>
            <w:tcW w:w="1095" w:type="dxa"/>
          </w:tcPr>
          <w:p w14:paraId="1785919D" w14:textId="34D42A98" w:rsidR="003E7055" w:rsidRPr="0096108E" w:rsidRDefault="006515A2" w:rsidP="003E7055">
            <w:pPr>
              <w:pStyle w:val="BodyText"/>
              <w:rPr>
                <w:sz w:val="22"/>
                <w:szCs w:val="22"/>
              </w:rPr>
            </w:pPr>
            <w:r>
              <w:rPr>
                <w:noProof/>
              </w:rPr>
              <w:drawing>
                <wp:inline distT="0" distB="0" distL="0" distR="0" wp14:anchorId="4A72CBAE" wp14:editId="27F05454">
                  <wp:extent cx="419393" cy="419393"/>
                  <wp:effectExtent l="0" t="0" r="0" b="0"/>
                  <wp:docPr id="15" name="Picture 15"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40309" cy="440309"/>
                          </a:xfrm>
                          <a:prstGeom prst="rect">
                            <a:avLst/>
                          </a:prstGeom>
                        </pic:spPr>
                      </pic:pic>
                    </a:graphicData>
                  </a:graphic>
                </wp:inline>
              </w:drawing>
            </w:r>
          </w:p>
        </w:tc>
        <w:tc>
          <w:tcPr>
            <w:tcW w:w="2743" w:type="dxa"/>
            <w:vAlign w:val="center"/>
          </w:tcPr>
          <w:p w14:paraId="7A2FFE49" w14:textId="1538528F" w:rsidR="003E7055" w:rsidRPr="0096108E" w:rsidRDefault="0057683E" w:rsidP="003E7055">
            <w:pPr>
              <w:rPr>
                <w:color w:val="00B2A9" w:themeColor="accent1"/>
                <w:sz w:val="22"/>
                <w:szCs w:val="22"/>
              </w:rPr>
            </w:pPr>
            <w:r w:rsidRPr="0096108E">
              <w:rPr>
                <w:color w:val="00B2A9" w:themeColor="accent1"/>
                <w:sz w:val="22"/>
                <w:szCs w:val="22"/>
              </w:rPr>
              <w:t xml:space="preserve">Control overabundant </w:t>
            </w:r>
            <w:r w:rsidR="001B4647">
              <w:rPr>
                <w:color w:val="00B2A9" w:themeColor="accent1"/>
                <w:sz w:val="22"/>
                <w:szCs w:val="22"/>
              </w:rPr>
              <w:t>k</w:t>
            </w:r>
            <w:r w:rsidRPr="0096108E">
              <w:rPr>
                <w:color w:val="00B2A9" w:themeColor="accent1"/>
                <w:sz w:val="22"/>
                <w:szCs w:val="22"/>
              </w:rPr>
              <w:t xml:space="preserve">angaroos </w:t>
            </w:r>
            <w:r>
              <w:rPr>
                <w:color w:val="00B2A9" w:themeColor="accent1"/>
                <w:sz w:val="22"/>
                <w:szCs w:val="22"/>
              </w:rPr>
              <w:t>40,733ha</w:t>
            </w:r>
          </w:p>
        </w:tc>
      </w:tr>
      <w:tr w:rsidR="00FD594A" w:rsidRPr="0096108E" w14:paraId="4D8E0928" w14:textId="77777777" w:rsidTr="006C503E">
        <w:trPr>
          <w:trHeight w:hRule="exact" w:val="737"/>
        </w:trPr>
        <w:tc>
          <w:tcPr>
            <w:tcW w:w="1095" w:type="dxa"/>
          </w:tcPr>
          <w:p w14:paraId="3A2A07B4" w14:textId="3C858F42" w:rsidR="006963F6" w:rsidRPr="0096108E" w:rsidRDefault="005F2C0B" w:rsidP="003E7055">
            <w:pPr>
              <w:pStyle w:val="BodyText"/>
              <w:rPr>
                <w:noProof/>
                <w:sz w:val="32"/>
              </w:rPr>
            </w:pPr>
            <w:r>
              <w:rPr>
                <w:noProof/>
              </w:rPr>
              <w:drawing>
                <wp:inline distT="0" distB="0" distL="0" distR="0" wp14:anchorId="6AD5A3ED" wp14:editId="6E6348CA">
                  <wp:extent cx="416999" cy="416999"/>
                  <wp:effectExtent l="0" t="0" r="0" b="0"/>
                  <wp:docPr id="31" name="Graphic 31" descr="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420426" cy="420426"/>
                          </a:xfrm>
                          <a:prstGeom prst="rect">
                            <a:avLst/>
                          </a:prstGeom>
                        </pic:spPr>
                      </pic:pic>
                    </a:graphicData>
                  </a:graphic>
                </wp:inline>
              </w:drawing>
            </w:r>
          </w:p>
        </w:tc>
        <w:tc>
          <w:tcPr>
            <w:tcW w:w="2743" w:type="dxa"/>
            <w:vAlign w:val="center"/>
          </w:tcPr>
          <w:p w14:paraId="797661AC" w14:textId="06A59D3A" w:rsidR="006963F6" w:rsidRPr="0096108E" w:rsidRDefault="008B4C4E" w:rsidP="003E7055">
            <w:pPr>
              <w:rPr>
                <w:color w:val="00B2A9" w:themeColor="accent1"/>
                <w:sz w:val="22"/>
                <w:szCs w:val="22"/>
              </w:rPr>
            </w:pPr>
            <w:r>
              <w:rPr>
                <w:color w:val="00B2A9" w:themeColor="accent1"/>
                <w:sz w:val="22"/>
                <w:szCs w:val="22"/>
              </w:rPr>
              <w:t>Domestic grazing control 12,536ha</w:t>
            </w:r>
          </w:p>
        </w:tc>
      </w:tr>
      <w:tr w:rsidR="00FD594A" w:rsidRPr="0096108E" w14:paraId="4B53B31D" w14:textId="77777777" w:rsidTr="006C503E">
        <w:trPr>
          <w:trHeight w:hRule="exact" w:val="737"/>
        </w:trPr>
        <w:tc>
          <w:tcPr>
            <w:tcW w:w="1095" w:type="dxa"/>
          </w:tcPr>
          <w:p w14:paraId="07A7ACD8" w14:textId="1F007D78" w:rsidR="006963F6" w:rsidRPr="0096108E" w:rsidRDefault="00585982" w:rsidP="003E7055">
            <w:pPr>
              <w:pStyle w:val="BodyText"/>
              <w:rPr>
                <w:noProof/>
                <w:sz w:val="32"/>
              </w:rPr>
            </w:pPr>
            <w:r>
              <w:rPr>
                <w:noProof/>
              </w:rPr>
              <w:drawing>
                <wp:inline distT="0" distB="0" distL="0" distR="0" wp14:anchorId="70DA2687" wp14:editId="04BE13CC">
                  <wp:extent cx="301820" cy="301820"/>
                  <wp:effectExtent l="0" t="0" r="3175" b="3175"/>
                  <wp:docPr id="452" name="Graphic 452"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2"/>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302015" cy="302015"/>
                          </a:xfrm>
                          <a:prstGeom prst="rect">
                            <a:avLst/>
                          </a:prstGeom>
                        </pic:spPr>
                      </pic:pic>
                    </a:graphicData>
                  </a:graphic>
                </wp:inline>
              </w:drawing>
            </w:r>
          </w:p>
        </w:tc>
        <w:tc>
          <w:tcPr>
            <w:tcW w:w="2743" w:type="dxa"/>
            <w:vAlign w:val="center"/>
          </w:tcPr>
          <w:p w14:paraId="469E8B52" w14:textId="7E5D7387" w:rsidR="006963F6" w:rsidRPr="0096108E" w:rsidRDefault="008B4C4E" w:rsidP="003E7055">
            <w:pPr>
              <w:rPr>
                <w:color w:val="00B2A9" w:themeColor="accent1"/>
                <w:sz w:val="22"/>
                <w:szCs w:val="22"/>
              </w:rPr>
            </w:pPr>
            <w:r>
              <w:rPr>
                <w:color w:val="00B2A9" w:themeColor="accent1"/>
                <w:sz w:val="22"/>
                <w:szCs w:val="22"/>
              </w:rPr>
              <w:t>Permanent protection 2,613ha</w:t>
            </w:r>
          </w:p>
        </w:tc>
      </w:tr>
      <w:tr w:rsidR="0089440A" w:rsidRPr="0096108E" w14:paraId="4D2CD0DD" w14:textId="77777777" w:rsidTr="006C503E">
        <w:trPr>
          <w:trHeight w:hRule="exact" w:val="737"/>
        </w:trPr>
        <w:tc>
          <w:tcPr>
            <w:tcW w:w="1095" w:type="dxa"/>
          </w:tcPr>
          <w:p w14:paraId="3641C289" w14:textId="1AD5F0CB" w:rsidR="0089440A" w:rsidRDefault="005C6334" w:rsidP="003E7055">
            <w:pPr>
              <w:pStyle w:val="BodyText"/>
              <w:rPr>
                <w:noProof/>
              </w:rPr>
            </w:pPr>
            <w:r>
              <w:rPr>
                <w:noProof/>
              </w:rPr>
              <w:drawing>
                <wp:inline distT="0" distB="0" distL="0" distR="0" wp14:anchorId="1C834915" wp14:editId="5FB78F43">
                  <wp:extent cx="381663" cy="381663"/>
                  <wp:effectExtent l="0" t="0" r="0" b="0"/>
                  <wp:docPr id="454" name="Graphic 454" descr="Open hand with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4"/>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381663" cy="381663"/>
                          </a:xfrm>
                          <a:prstGeom prst="rect">
                            <a:avLst/>
                          </a:prstGeom>
                        </pic:spPr>
                      </pic:pic>
                    </a:graphicData>
                  </a:graphic>
                </wp:inline>
              </w:drawing>
            </w:r>
          </w:p>
        </w:tc>
        <w:tc>
          <w:tcPr>
            <w:tcW w:w="2743" w:type="dxa"/>
            <w:vAlign w:val="center"/>
          </w:tcPr>
          <w:p w14:paraId="13D0D29F" w14:textId="4B6EA498" w:rsidR="0089440A" w:rsidRDefault="0089440A" w:rsidP="003E7055">
            <w:pPr>
              <w:rPr>
                <w:color w:val="00B2A9" w:themeColor="accent1"/>
                <w:sz w:val="22"/>
                <w:szCs w:val="22"/>
              </w:rPr>
            </w:pPr>
            <w:r>
              <w:rPr>
                <w:color w:val="00B2A9" w:themeColor="accent1"/>
                <w:sz w:val="22"/>
                <w:szCs w:val="22"/>
              </w:rPr>
              <w:t>Revegetation 331ha</w:t>
            </w:r>
          </w:p>
        </w:tc>
      </w:tr>
    </w:tbl>
    <w:p w14:paraId="248807EF" w14:textId="49B63F1C" w:rsidR="00EA34FD" w:rsidRPr="0096108E" w:rsidRDefault="00EA34FD" w:rsidP="00EA34FD">
      <w:pPr>
        <w:rPr>
          <w:sz w:val="22"/>
          <w:szCs w:val="22"/>
        </w:rPr>
      </w:pPr>
    </w:p>
    <w:p w14:paraId="3CAB83AF" w14:textId="7BB7A6A5" w:rsidR="00953734" w:rsidRDefault="002251ED" w:rsidP="006359B9">
      <w:pPr>
        <w:pStyle w:val="BodyText"/>
        <w:rPr>
          <w:sz w:val="22"/>
          <w:szCs w:val="22"/>
        </w:rPr>
      </w:pPr>
      <w:r>
        <w:rPr>
          <w:noProof/>
        </w:rPr>
        <w:t xml:space="preserve"> </w:t>
      </w:r>
    </w:p>
    <w:p w14:paraId="45F17CA1" w14:textId="4906C3B0" w:rsidR="00953734" w:rsidRDefault="00953734" w:rsidP="006359B9">
      <w:pPr>
        <w:pStyle w:val="BodyText"/>
        <w:rPr>
          <w:sz w:val="22"/>
          <w:szCs w:val="22"/>
        </w:rPr>
      </w:pPr>
    </w:p>
    <w:p w14:paraId="2BCD760F" w14:textId="77777777" w:rsidR="00953734" w:rsidRDefault="00953734" w:rsidP="006359B9">
      <w:pPr>
        <w:pStyle w:val="BodyText"/>
        <w:rPr>
          <w:sz w:val="22"/>
          <w:szCs w:val="22"/>
        </w:rPr>
      </w:pPr>
    </w:p>
    <w:p w14:paraId="4B0A4B71" w14:textId="18F50B4D" w:rsidR="00953734" w:rsidRDefault="00953734" w:rsidP="006359B9">
      <w:pPr>
        <w:pStyle w:val="BodyText"/>
        <w:rPr>
          <w:sz w:val="22"/>
          <w:szCs w:val="22"/>
        </w:rPr>
      </w:pPr>
    </w:p>
    <w:p w14:paraId="4A0DAB0C" w14:textId="77777777" w:rsidR="00330600" w:rsidRDefault="00330600" w:rsidP="006359B9">
      <w:pPr>
        <w:pStyle w:val="BodyText"/>
        <w:rPr>
          <w:sz w:val="22"/>
          <w:szCs w:val="22"/>
        </w:rPr>
      </w:pPr>
    </w:p>
    <w:p w14:paraId="5D40C3AD" w14:textId="7F3E57A3" w:rsidR="00953734" w:rsidRPr="00D22BA4" w:rsidRDefault="00953734" w:rsidP="006359B9">
      <w:pPr>
        <w:pStyle w:val="BodyText"/>
        <w:rPr>
          <w:sz w:val="22"/>
          <w:szCs w:val="22"/>
        </w:rPr>
      </w:pPr>
    </w:p>
    <w:p w14:paraId="3FC74B38" w14:textId="444CAEEF" w:rsidR="00953734" w:rsidRDefault="00953734" w:rsidP="006359B9">
      <w:pPr>
        <w:pStyle w:val="BodyText"/>
        <w:rPr>
          <w:sz w:val="22"/>
          <w:szCs w:val="22"/>
        </w:rPr>
      </w:pPr>
    </w:p>
    <w:p w14:paraId="4506182B" w14:textId="7ACBDCE5" w:rsidR="00953734" w:rsidRDefault="00953734" w:rsidP="006359B9">
      <w:pPr>
        <w:pStyle w:val="BodyText"/>
        <w:rPr>
          <w:sz w:val="22"/>
          <w:szCs w:val="22"/>
        </w:rPr>
      </w:pPr>
    </w:p>
    <w:p w14:paraId="2AE43FD1" w14:textId="1170F07F" w:rsidR="00DD6BCC" w:rsidRPr="00D22BA4" w:rsidRDefault="00DD6BCC" w:rsidP="00DD6BCC">
      <w:pPr>
        <w:pStyle w:val="BodyText"/>
        <w:rPr>
          <w:sz w:val="22"/>
          <w:szCs w:val="22"/>
        </w:rPr>
      </w:pPr>
      <w:r>
        <w:rPr>
          <w:sz w:val="22"/>
          <w:szCs w:val="22"/>
        </w:rPr>
        <w:lastRenderedPageBreak/>
        <w:t xml:space="preserve">Of the </w:t>
      </w:r>
      <w:r>
        <w:rPr>
          <w:b/>
          <w:bCs/>
          <w:sz w:val="22"/>
          <w:szCs w:val="22"/>
        </w:rPr>
        <w:t>top 3%</w:t>
      </w:r>
      <w:r>
        <w:rPr>
          <w:sz w:val="22"/>
          <w:szCs w:val="22"/>
        </w:rPr>
        <w:t xml:space="preserve"> of cost-effective action, goat control, kangaroo control, grazing control and permanent protection rank highest.</w:t>
      </w:r>
    </w:p>
    <w:p w14:paraId="6C3087A9" w14:textId="77777777" w:rsidR="00044A4B" w:rsidRDefault="00044A4B" w:rsidP="006359B9">
      <w:pPr>
        <w:pStyle w:val="BodyText"/>
        <w:rPr>
          <w:sz w:val="22"/>
          <w:szCs w:val="22"/>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1696"/>
        <w:gridCol w:w="8510"/>
      </w:tblGrid>
      <w:tr w:rsidR="00214AB9" w:rsidRPr="00DA416A" w14:paraId="144659A9" w14:textId="77777777" w:rsidTr="00214AB9">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63F39FCD" w14:textId="77777777" w:rsidR="00214AB9" w:rsidRPr="00990C95" w:rsidRDefault="00214AB9" w:rsidP="00D87718">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00214AB9" w:rsidRPr="002857E1" w14:paraId="7E6D91EB" w14:textId="77777777" w:rsidTr="00214AB9">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69EA683B" w14:textId="77777777" w:rsidR="00214AB9" w:rsidRPr="002857E1" w:rsidRDefault="00214AB9" w:rsidP="00D87718">
            <w:pPr>
              <w:pStyle w:val="BodyText"/>
              <w:rPr>
                <w:b w:val="0"/>
                <w:bCs w:val="0"/>
                <w:noProof/>
              </w:rPr>
            </w:pPr>
            <w:r>
              <w:rPr>
                <w:noProof/>
              </w:rPr>
              <w:drawing>
                <wp:inline distT="0" distB="0" distL="0" distR="0" wp14:anchorId="0FD53151" wp14:editId="00D1996A">
                  <wp:extent cx="365125" cy="365125"/>
                  <wp:effectExtent l="0" t="0" r="0" b="6350"/>
                  <wp:docPr id="4" name="Graphic 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5125" cy="365125"/>
                          </a:xfrm>
                          <a:prstGeom prst="rect">
                            <a:avLst/>
                          </a:prstGeom>
                        </pic:spPr>
                      </pic:pic>
                    </a:graphicData>
                  </a:graphic>
                </wp:inline>
              </w:drawing>
            </w:r>
          </w:p>
        </w:tc>
        <w:tc>
          <w:tcPr>
            <w:tcW w:w="8510" w:type="dxa"/>
          </w:tcPr>
          <w:p w14:paraId="60AD9658" w14:textId="64A21562" w:rsidR="00214AB9" w:rsidRPr="00105CBB" w:rsidRDefault="00214AB9"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105CBB">
              <w:rPr>
                <w:b/>
                <w:bCs/>
                <w:sz w:val="22"/>
                <w:szCs w:val="22"/>
              </w:rPr>
              <w:t xml:space="preserve">Plants - </w:t>
            </w:r>
            <w:r w:rsidRPr="00BC7317">
              <w:rPr>
                <w:sz w:val="22"/>
                <w:szCs w:val="22"/>
              </w:rPr>
              <w:t xml:space="preserve">Control </w:t>
            </w:r>
            <w:r>
              <w:rPr>
                <w:sz w:val="22"/>
                <w:szCs w:val="22"/>
              </w:rPr>
              <w:t>total grazing pressure</w:t>
            </w:r>
            <w:r w:rsidRPr="00BC7317">
              <w:rPr>
                <w:sz w:val="22"/>
                <w:szCs w:val="22"/>
              </w:rPr>
              <w:t>, control weeds, control rabbits, control deer</w:t>
            </w:r>
          </w:p>
        </w:tc>
      </w:tr>
      <w:tr w:rsidR="00214AB9" w:rsidRPr="002857E1" w14:paraId="4148C5E3" w14:textId="77777777" w:rsidTr="00214AB9">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4C83F069" w14:textId="77777777" w:rsidR="00214AB9" w:rsidRDefault="00214AB9" w:rsidP="00D87718">
            <w:pPr>
              <w:pStyle w:val="BodyText"/>
              <w:rPr>
                <w:noProof/>
              </w:rPr>
            </w:pPr>
            <w:r>
              <w:rPr>
                <w:noProof/>
              </w:rPr>
              <w:drawing>
                <wp:inline distT="0" distB="0" distL="0" distR="0" wp14:anchorId="03F738B3" wp14:editId="3E46DF8E">
                  <wp:extent cx="365125" cy="365125"/>
                  <wp:effectExtent l="0" t="0" r="6350" b="6350"/>
                  <wp:docPr id="16" name="Graphic 16"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5125" cy="365125"/>
                          </a:xfrm>
                          <a:prstGeom prst="rect">
                            <a:avLst/>
                          </a:prstGeom>
                        </pic:spPr>
                      </pic:pic>
                    </a:graphicData>
                  </a:graphic>
                </wp:inline>
              </w:drawing>
            </w:r>
          </w:p>
        </w:tc>
        <w:tc>
          <w:tcPr>
            <w:tcW w:w="8510" w:type="dxa"/>
          </w:tcPr>
          <w:p w14:paraId="7CAAD8B6" w14:textId="05BE58A4" w:rsidR="00214AB9" w:rsidRPr="00105CBB" w:rsidRDefault="00214AB9" w:rsidP="00D87718">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105CBB">
              <w:rPr>
                <w:b/>
                <w:bCs/>
                <w:sz w:val="22"/>
                <w:szCs w:val="22"/>
              </w:rPr>
              <w:t>Birds</w:t>
            </w:r>
            <w:r w:rsidRPr="00105CBB">
              <w:rPr>
                <w:sz w:val="22"/>
                <w:szCs w:val="22"/>
              </w:rPr>
              <w:t xml:space="preserve"> - </w:t>
            </w:r>
            <w:r w:rsidRPr="00BC7317">
              <w:rPr>
                <w:sz w:val="22"/>
                <w:szCs w:val="22"/>
              </w:rPr>
              <w:t xml:space="preserve">Control goats, control </w:t>
            </w:r>
            <w:r>
              <w:rPr>
                <w:sz w:val="22"/>
                <w:szCs w:val="22"/>
              </w:rPr>
              <w:t>total grazing pressure</w:t>
            </w:r>
            <w:r w:rsidRPr="00BC7317">
              <w:rPr>
                <w:sz w:val="22"/>
                <w:szCs w:val="22"/>
              </w:rPr>
              <w:t>, control weeds, control deer, control rabbits</w:t>
            </w:r>
          </w:p>
        </w:tc>
      </w:tr>
      <w:tr w:rsidR="00214AB9" w:rsidRPr="002857E1" w14:paraId="73FAA7AE" w14:textId="77777777" w:rsidTr="00214AB9">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1FDC7467" w14:textId="77777777" w:rsidR="00214AB9" w:rsidRDefault="00214AB9" w:rsidP="00D87718">
            <w:pPr>
              <w:pStyle w:val="BodyText"/>
              <w:rPr>
                <w:noProof/>
              </w:rPr>
            </w:pPr>
            <w:r>
              <w:rPr>
                <w:noProof/>
              </w:rPr>
              <w:drawing>
                <wp:inline distT="0" distB="0" distL="0" distR="0" wp14:anchorId="3FFB1639" wp14:editId="1E9055D0">
                  <wp:extent cx="381000" cy="381000"/>
                  <wp:effectExtent l="0" t="0" r="0" b="0"/>
                  <wp:docPr id="17" name="Graphic 17"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81000" cy="381000"/>
                          </a:xfrm>
                          <a:prstGeom prst="rect">
                            <a:avLst/>
                          </a:prstGeom>
                        </pic:spPr>
                      </pic:pic>
                    </a:graphicData>
                  </a:graphic>
                </wp:inline>
              </w:drawing>
            </w:r>
            <w:r>
              <w:rPr>
                <w:noProof/>
              </w:rPr>
              <w:drawing>
                <wp:inline distT="0" distB="0" distL="0" distR="0" wp14:anchorId="2238BC85" wp14:editId="75A4F761">
                  <wp:extent cx="381000" cy="381000"/>
                  <wp:effectExtent l="0" t="0" r="0" b="0"/>
                  <wp:docPr id="18" name="Graphic 18"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inline>
              </w:drawing>
            </w:r>
          </w:p>
        </w:tc>
        <w:tc>
          <w:tcPr>
            <w:tcW w:w="8510" w:type="dxa"/>
          </w:tcPr>
          <w:p w14:paraId="676A4C36" w14:textId="12DB782B" w:rsidR="00214AB9" w:rsidRPr="00105CBB" w:rsidRDefault="00214AB9"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105CBB">
              <w:rPr>
                <w:b/>
                <w:bCs/>
                <w:sz w:val="22"/>
                <w:szCs w:val="22"/>
              </w:rPr>
              <w:t>Mammals, Reptiles</w:t>
            </w:r>
            <w:r w:rsidRPr="00105CBB">
              <w:rPr>
                <w:sz w:val="22"/>
                <w:szCs w:val="22"/>
              </w:rPr>
              <w:t xml:space="preserve"> - </w:t>
            </w:r>
            <w:r w:rsidRPr="00BC7317">
              <w:rPr>
                <w:sz w:val="22"/>
                <w:szCs w:val="22"/>
              </w:rPr>
              <w:t xml:space="preserve">Control </w:t>
            </w:r>
            <w:r>
              <w:rPr>
                <w:sz w:val="22"/>
                <w:szCs w:val="22"/>
              </w:rPr>
              <w:t>total grazing pressure</w:t>
            </w:r>
            <w:r w:rsidRPr="00BC7317">
              <w:rPr>
                <w:sz w:val="22"/>
                <w:szCs w:val="22"/>
              </w:rPr>
              <w:t>, control goats, control weeds</w:t>
            </w:r>
          </w:p>
        </w:tc>
      </w:tr>
      <w:tr w:rsidR="00214AB9" w:rsidRPr="002857E1" w14:paraId="6E5A0DED" w14:textId="77777777" w:rsidTr="00214AB9">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71FFA5E9" w14:textId="77777777" w:rsidR="00214AB9" w:rsidRDefault="00214AB9" w:rsidP="00D87718">
            <w:pPr>
              <w:pStyle w:val="BodyText"/>
              <w:rPr>
                <w:noProof/>
              </w:rPr>
            </w:pPr>
            <w:r>
              <w:rPr>
                <w:noProof/>
              </w:rPr>
              <w:drawing>
                <wp:inline distT="0" distB="0" distL="0" distR="0" wp14:anchorId="54B345DD" wp14:editId="7C8C1269">
                  <wp:extent cx="381635" cy="381635"/>
                  <wp:effectExtent l="0" t="0" r="0" b="0"/>
                  <wp:docPr id="20" name="Graphic 20"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81635" cy="381635"/>
                          </a:xfrm>
                          <a:prstGeom prst="rect">
                            <a:avLst/>
                          </a:prstGeom>
                        </pic:spPr>
                      </pic:pic>
                    </a:graphicData>
                  </a:graphic>
                </wp:inline>
              </w:drawing>
            </w:r>
          </w:p>
        </w:tc>
        <w:tc>
          <w:tcPr>
            <w:tcW w:w="8510" w:type="dxa"/>
          </w:tcPr>
          <w:p w14:paraId="778CC477" w14:textId="7EB5A8EB" w:rsidR="00214AB9" w:rsidRPr="00105CBB" w:rsidRDefault="00214AB9"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105CBB">
              <w:rPr>
                <w:b/>
                <w:bCs/>
                <w:noProof/>
                <w:sz w:val="22"/>
                <w:szCs w:val="22"/>
              </w:rPr>
              <w:t>Amphibians</w:t>
            </w:r>
            <w:r w:rsidRPr="00105CBB">
              <w:rPr>
                <w:noProof/>
                <w:sz w:val="22"/>
                <w:szCs w:val="22"/>
              </w:rPr>
              <w:t xml:space="preserve"> - </w:t>
            </w:r>
            <w:r w:rsidRPr="00BC7317">
              <w:rPr>
                <w:sz w:val="22"/>
                <w:szCs w:val="22"/>
              </w:rPr>
              <w:t xml:space="preserve">Control </w:t>
            </w:r>
            <w:r>
              <w:rPr>
                <w:sz w:val="22"/>
                <w:szCs w:val="22"/>
              </w:rPr>
              <w:t>total grazing pressure</w:t>
            </w:r>
          </w:p>
        </w:tc>
      </w:tr>
    </w:tbl>
    <w:p w14:paraId="03045125" w14:textId="77777777" w:rsidR="002D785E" w:rsidRDefault="002D785E" w:rsidP="006359B9">
      <w:pPr>
        <w:pStyle w:val="BodyText"/>
        <w:rPr>
          <w:sz w:val="22"/>
          <w:szCs w:val="22"/>
        </w:rPr>
      </w:pPr>
    </w:p>
    <w:p w14:paraId="1CCB6E71" w14:textId="354DC17B" w:rsidR="009651F5" w:rsidRPr="0096108E" w:rsidRDefault="009651F5" w:rsidP="006359B9">
      <w:pPr>
        <w:pStyle w:val="BodyText"/>
        <w:rPr>
          <w:sz w:val="22"/>
          <w:szCs w:val="22"/>
        </w:rPr>
      </w:pPr>
      <w:r w:rsidRPr="0096108E">
        <w:rPr>
          <w:sz w:val="22"/>
          <w:szCs w:val="22"/>
        </w:rPr>
        <w:t xml:space="preserve">For a further in depth look into SMP for this landscape please refer to </w:t>
      </w:r>
      <w:hyperlink r:id="rId45" w:history="1">
        <w:r w:rsidRPr="0096108E">
          <w:rPr>
            <w:sz w:val="22"/>
            <w:szCs w:val="22"/>
            <w:u w:val="single"/>
          </w:rPr>
          <w:t>NatureKit</w:t>
        </w:r>
      </w:hyperlink>
      <w:r w:rsidRPr="0096108E">
        <w:rPr>
          <w:sz w:val="22"/>
          <w:szCs w:val="22"/>
          <w:u w:val="single"/>
        </w:rPr>
        <w:t>.</w:t>
      </w:r>
    </w:p>
    <w:p w14:paraId="3EA0B208" w14:textId="77777777" w:rsidR="00456AEB" w:rsidRPr="008B3465" w:rsidRDefault="00EA34FD" w:rsidP="008B3465">
      <w:pPr>
        <w:spacing w:after="240"/>
        <w:rPr>
          <w:rFonts w:cs="Times New Roman"/>
          <w:noProof/>
          <w:color w:val="504B60" w:themeColor="accent6" w:themeShade="80"/>
          <w:lang w:eastAsia="en-US"/>
        </w:rPr>
      </w:pPr>
      <w:r w:rsidRPr="008B3465">
        <w:rPr>
          <w:rFonts w:cs="Times New Roman"/>
          <w:noProof/>
          <w:color w:val="504B60" w:themeColor="accent6" w:themeShade="80"/>
          <w:lang w:eastAsia="en-US"/>
        </w:rPr>
        <w:tab/>
      </w:r>
    </w:p>
    <w:p w14:paraId="26C42487" w14:textId="1B0F8CFE" w:rsidR="00EA34FD" w:rsidRPr="008B3465" w:rsidRDefault="00EA34FD" w:rsidP="008B3465">
      <w:pPr>
        <w:spacing w:after="240"/>
        <w:rPr>
          <w:rFonts w:cs="Times New Roman"/>
          <w:noProof/>
          <w:color w:val="504B60" w:themeColor="accent6" w:themeShade="80"/>
          <w:lang w:eastAsia="en-US"/>
        </w:rPr>
        <w:sectPr w:rsidR="00EA34FD" w:rsidRPr="008B3465" w:rsidSect="00D706DE">
          <w:headerReference w:type="even" r:id="rId46"/>
          <w:headerReference w:type="default" r:id="rId47"/>
          <w:footerReference w:type="even" r:id="rId48"/>
          <w:footerReference w:type="default" r:id="rId49"/>
          <w:headerReference w:type="first" r:id="rId50"/>
          <w:footerReference w:type="first" r:id="rId51"/>
          <w:pgSz w:w="11906" w:h="16838" w:code="9"/>
          <w:pgMar w:top="2211" w:right="851" w:bottom="1758" w:left="851" w:header="284" w:footer="284" w:gutter="0"/>
          <w:cols w:space="284"/>
          <w:docGrid w:linePitch="360"/>
        </w:sectPr>
      </w:pPr>
    </w:p>
    <w:p w14:paraId="4DBA261C" w14:textId="77777777" w:rsidR="00EA34FD" w:rsidRPr="00DD52DC" w:rsidRDefault="00EA34FD" w:rsidP="00EA34FD">
      <w:pPr>
        <w:pStyle w:val="BodyText"/>
        <w:rPr>
          <w:lang w:eastAsia="en-AU"/>
        </w:rPr>
      </w:pPr>
    </w:p>
    <w:p w14:paraId="422E67A1" w14:textId="11884EE0" w:rsidR="00DD52DC" w:rsidRPr="00EA34FD" w:rsidRDefault="640DF7F7" w:rsidP="186D343C">
      <w:r>
        <w:rPr>
          <w:noProof/>
        </w:rPr>
        <w:drawing>
          <wp:inline distT="0" distB="0" distL="0" distR="0" wp14:anchorId="1228DCED" wp14:editId="10BBCFFB">
            <wp:extent cx="12144375" cy="8496299"/>
            <wp:effectExtent l="0" t="0" r="0" b="0"/>
            <wp:docPr id="529842123" name="Picture 52984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extLst>
                        <a:ext uri="{28A0092B-C50C-407E-A947-70E740481C1C}">
                          <a14:useLocalDpi xmlns:a14="http://schemas.microsoft.com/office/drawing/2010/main" val="0"/>
                        </a:ext>
                      </a:extLst>
                    </a:blip>
                    <a:stretch>
                      <a:fillRect/>
                    </a:stretch>
                  </pic:blipFill>
                  <pic:spPr>
                    <a:xfrm>
                      <a:off x="0" y="0"/>
                      <a:ext cx="12144375" cy="8496299"/>
                    </a:xfrm>
                    <a:prstGeom prst="rect">
                      <a:avLst/>
                    </a:prstGeom>
                  </pic:spPr>
                </pic:pic>
              </a:graphicData>
            </a:graphic>
          </wp:inline>
        </w:drawing>
      </w:r>
    </w:p>
    <w:sectPr w:rsidR="00DD52DC" w:rsidRPr="00EA34FD" w:rsidSect="00D706DE">
      <w:headerReference w:type="default" r:id="rId53"/>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717AD" w14:textId="77777777" w:rsidR="00EE5CBA" w:rsidRDefault="00EE5CBA">
      <w:r>
        <w:separator/>
      </w:r>
    </w:p>
    <w:p w14:paraId="4C841E64" w14:textId="77777777" w:rsidR="00EE5CBA" w:rsidRDefault="00EE5CBA"/>
    <w:p w14:paraId="038EB44E" w14:textId="77777777" w:rsidR="00EE5CBA" w:rsidRDefault="00EE5CBA"/>
  </w:endnote>
  <w:endnote w:type="continuationSeparator" w:id="0">
    <w:p w14:paraId="02059B1F" w14:textId="77777777" w:rsidR="00EE5CBA" w:rsidRDefault="00EE5CBA">
      <w:r>
        <w:continuationSeparator/>
      </w:r>
    </w:p>
    <w:p w14:paraId="2C1C9B27" w14:textId="77777777" w:rsidR="00EE5CBA" w:rsidRDefault="00EE5CBA"/>
    <w:p w14:paraId="6078E50F" w14:textId="77777777" w:rsidR="00EE5CBA" w:rsidRDefault="00EE5CBA"/>
  </w:endnote>
  <w:endnote w:type="continuationNotice" w:id="1">
    <w:p w14:paraId="0BED0087" w14:textId="77777777" w:rsidR="00EE5CBA" w:rsidRDefault="00EE5C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358A5780"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2DE1E" id="_x0000_t202" coordsize="21600,21600" o:spt="202" path="m,l,21600r21600,l21600,xe">
              <v:stroke joinstyle="miter"/>
              <v:path gradientshapeok="t" o:connecttype="rect"/>
            </v:shapetype>
            <v:shape id="WebAddress" o:spid="_x0000_s1026"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75D13B47" w14:textId="77777777" w:rsidR="00EA34FD" w:rsidRPr="009F69FA" w:rsidRDefault="00EA34F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75D9E" w14:textId="77777777" w:rsidR="00EE5CBA" w:rsidRPr="008F5280" w:rsidRDefault="00EE5CBA" w:rsidP="008F5280">
      <w:pPr>
        <w:pStyle w:val="FootnoteSeparator"/>
      </w:pPr>
    </w:p>
    <w:p w14:paraId="00FF289B" w14:textId="77777777" w:rsidR="00EE5CBA" w:rsidRDefault="00EE5CBA"/>
  </w:footnote>
  <w:footnote w:type="continuationSeparator" w:id="0">
    <w:p w14:paraId="4B89DC9B" w14:textId="77777777" w:rsidR="00EE5CBA" w:rsidRDefault="00EE5CBA" w:rsidP="008F5280">
      <w:pPr>
        <w:pStyle w:val="FootnoteSeparator"/>
      </w:pPr>
    </w:p>
    <w:p w14:paraId="02E0F85C" w14:textId="77777777" w:rsidR="00EE5CBA" w:rsidRDefault="00EE5CBA"/>
    <w:p w14:paraId="0BA490EE" w14:textId="77777777" w:rsidR="00EE5CBA" w:rsidRDefault="00EE5CBA"/>
  </w:footnote>
  <w:footnote w:type="continuationNotice" w:id="1">
    <w:p w14:paraId="3D016E40" w14:textId="77777777" w:rsidR="00EE5CBA" w:rsidRDefault="00EE5CBA" w:rsidP="00D55628"/>
    <w:p w14:paraId="7AEF55A1" w14:textId="77777777" w:rsidR="00EE5CBA" w:rsidRDefault="00EE5CBA"/>
    <w:p w14:paraId="4AB4ED29" w14:textId="77777777" w:rsidR="00EE5CBA" w:rsidRDefault="00EE5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37CC6731"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670E1F">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588473CE">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3766D902">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723EC0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34F85D71" w14:textId="77777777" w:rsidTr="00814EE0">
      <w:trPr>
        <w:trHeight w:hRule="exact" w:val="1418"/>
      </w:trPr>
      <w:tc>
        <w:tcPr>
          <w:tcW w:w="7761"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2CC3FAF0" w:rsidR="00EA34FD" w:rsidRPr="00975ED3" w:rsidRDefault="0092545A" w:rsidP="00DE028D">
          <w:pPr>
            <w:pStyle w:val="Header"/>
          </w:pPr>
          <w:r>
            <w:rPr>
              <w:noProof/>
            </w:rPr>
            <w:t>Little Desert</w:t>
          </w:r>
        </w:p>
      </w:tc>
    </w:tr>
  </w:tbl>
  <w:p w14:paraId="372593EA" w14:textId="77777777" w:rsidR="00EA34FD" w:rsidRDefault="00EA34FD" w:rsidP="00DE028D">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7AC50D1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6B79E34D">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025C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Right" style="position:absolute;margin-left:56.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406ECBE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Bottom" style="position:absolute;margin-left:56.7pt;margin-top:93.55pt;width:68.05pt;height:70.85pt;z-index:-251658239;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1D5EE152">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Left" style="position:absolute;margin-left:22.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7EB16A5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style="position:absolute;margin-left:22.7pt;margin-top:22.7pt;width:552.7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6CECE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795AE98E"/>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E49287E"/>
    <w:multiLevelType w:val="hybridMultilevel"/>
    <w:tmpl w:val="448CFDD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1551AE4"/>
    <w:multiLevelType w:val="hybridMultilevel"/>
    <w:tmpl w:val="8228A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4A695C"/>
    <w:multiLevelType w:val="hybridMultilevel"/>
    <w:tmpl w:val="75CA4D72"/>
    <w:name w:val="DEPITableBullets"/>
    <w:lvl w:ilvl="0" w:tplc="DB003856">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9034A66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F4480636">
      <w:start w:val="1"/>
      <w:numFmt w:val="bullet"/>
      <w:pStyle w:val="TableTextBullet3"/>
      <w:lvlText w:val=""/>
      <w:lvlJc w:val="left"/>
      <w:pPr>
        <w:tabs>
          <w:tab w:val="num" w:pos="624"/>
        </w:tabs>
        <w:ind w:left="624" w:hanging="170"/>
      </w:pPr>
      <w:rPr>
        <w:rFonts w:ascii="Symbol" w:hAnsi="Symbol" w:hint="default"/>
        <w:position w:val="3"/>
        <w:sz w:val="18"/>
      </w:rPr>
    </w:lvl>
    <w:lvl w:ilvl="3" w:tplc="BED2238E">
      <w:start w:val="1"/>
      <w:numFmt w:val="none"/>
      <w:lvlText w:val=""/>
      <w:lvlJc w:val="left"/>
      <w:pPr>
        <w:ind w:left="2767" w:hanging="360"/>
      </w:pPr>
      <w:rPr>
        <w:rFonts w:hint="default"/>
      </w:rPr>
    </w:lvl>
    <w:lvl w:ilvl="4" w:tplc="5DFC1F94">
      <w:start w:val="1"/>
      <w:numFmt w:val="none"/>
      <w:lvlText w:val=""/>
      <w:lvlJc w:val="left"/>
      <w:pPr>
        <w:ind w:left="3487" w:hanging="360"/>
      </w:pPr>
      <w:rPr>
        <w:rFonts w:hint="default"/>
      </w:rPr>
    </w:lvl>
    <w:lvl w:ilvl="5" w:tplc="BCD0F312">
      <w:start w:val="1"/>
      <w:numFmt w:val="none"/>
      <w:lvlText w:val=""/>
      <w:lvlJc w:val="left"/>
      <w:pPr>
        <w:ind w:left="4207" w:hanging="360"/>
      </w:pPr>
      <w:rPr>
        <w:rFonts w:hint="default"/>
      </w:rPr>
    </w:lvl>
    <w:lvl w:ilvl="6" w:tplc="BDFE35D0">
      <w:start w:val="1"/>
      <w:numFmt w:val="none"/>
      <w:lvlText w:val=""/>
      <w:lvlJc w:val="left"/>
      <w:pPr>
        <w:ind w:left="4927" w:hanging="360"/>
      </w:pPr>
      <w:rPr>
        <w:rFonts w:hint="default"/>
      </w:rPr>
    </w:lvl>
    <w:lvl w:ilvl="7" w:tplc="CC4ABD92">
      <w:start w:val="1"/>
      <w:numFmt w:val="none"/>
      <w:lvlText w:val=""/>
      <w:lvlJc w:val="left"/>
      <w:pPr>
        <w:ind w:left="5647" w:hanging="360"/>
      </w:pPr>
      <w:rPr>
        <w:rFonts w:hint="default"/>
      </w:rPr>
    </w:lvl>
    <w:lvl w:ilvl="8" w:tplc="1EA64056">
      <w:start w:val="1"/>
      <w:numFmt w:val="none"/>
      <w:lvlText w:val=""/>
      <w:lvlJc w:val="left"/>
      <w:pPr>
        <w:ind w:left="6367" w:hanging="360"/>
      </w:pPr>
      <w:rPr>
        <w:rFonts w:hint="default"/>
      </w:rPr>
    </w:lvl>
  </w:abstractNum>
  <w:abstractNum w:abstractNumId="7" w15:restartNumberingAfterBreak="0">
    <w:nsid w:val="1ADF0440"/>
    <w:multiLevelType w:val="hybridMultilevel"/>
    <w:tmpl w:val="BD5A9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275C51"/>
    <w:multiLevelType w:val="hybridMultilevel"/>
    <w:tmpl w:val="14E88F38"/>
    <w:name w:val="DEPIListAlpha"/>
    <w:lvl w:ilvl="0" w:tplc="7B96A05E">
      <w:start w:val="1"/>
      <w:numFmt w:val="lowerLetter"/>
      <w:pStyle w:val="ListAlpha"/>
      <w:lvlText w:val="%1."/>
      <w:lvlJc w:val="left"/>
      <w:pPr>
        <w:ind w:left="340" w:hanging="340"/>
      </w:pPr>
      <w:rPr>
        <w:rFonts w:hint="default"/>
      </w:rPr>
    </w:lvl>
    <w:lvl w:ilvl="1" w:tplc="A2C6F82E">
      <w:start w:val="1"/>
      <w:numFmt w:val="lowerRoman"/>
      <w:pStyle w:val="ListAlpha2"/>
      <w:lvlText w:val="%2."/>
      <w:lvlJc w:val="left"/>
      <w:pPr>
        <w:ind w:left="709" w:hanging="369"/>
      </w:pPr>
      <w:rPr>
        <w:rFonts w:hint="default"/>
      </w:rPr>
    </w:lvl>
    <w:lvl w:ilvl="2" w:tplc="95A69D2A">
      <w:start w:val="1"/>
      <w:numFmt w:val="bullet"/>
      <w:pStyle w:val="ListAlpha3"/>
      <w:lvlText w:val="–"/>
      <w:lvlJc w:val="left"/>
      <w:pPr>
        <w:ind w:left="1049" w:hanging="340"/>
      </w:pPr>
      <w:rPr>
        <w:rFonts w:ascii="Arial" w:hAnsi="Arial" w:hint="default"/>
        <w:color w:val="auto"/>
      </w:rPr>
    </w:lvl>
    <w:lvl w:ilvl="3" w:tplc="EACE7ED2">
      <w:start w:val="1"/>
      <w:numFmt w:val="decimal"/>
      <w:lvlText w:val="%4."/>
      <w:lvlJc w:val="left"/>
      <w:pPr>
        <w:ind w:left="1816" w:hanging="454"/>
      </w:pPr>
      <w:rPr>
        <w:rFonts w:hint="default"/>
      </w:rPr>
    </w:lvl>
    <w:lvl w:ilvl="4" w:tplc="E698EA02">
      <w:start w:val="1"/>
      <w:numFmt w:val="lowerLetter"/>
      <w:lvlText w:val="%5."/>
      <w:lvlJc w:val="left"/>
      <w:pPr>
        <w:ind w:left="2270" w:hanging="454"/>
      </w:pPr>
      <w:rPr>
        <w:rFonts w:hint="default"/>
      </w:rPr>
    </w:lvl>
    <w:lvl w:ilvl="5" w:tplc="DBC24846">
      <w:start w:val="1"/>
      <w:numFmt w:val="lowerRoman"/>
      <w:lvlText w:val="%6."/>
      <w:lvlJc w:val="right"/>
      <w:pPr>
        <w:ind w:left="2724" w:hanging="454"/>
      </w:pPr>
      <w:rPr>
        <w:rFonts w:hint="default"/>
      </w:rPr>
    </w:lvl>
    <w:lvl w:ilvl="6" w:tplc="22BABE9E">
      <w:start w:val="1"/>
      <w:numFmt w:val="decimal"/>
      <w:lvlText w:val="%7."/>
      <w:lvlJc w:val="left"/>
      <w:pPr>
        <w:ind w:left="3178" w:hanging="454"/>
      </w:pPr>
      <w:rPr>
        <w:rFonts w:hint="default"/>
      </w:rPr>
    </w:lvl>
    <w:lvl w:ilvl="7" w:tplc="2A100C28">
      <w:start w:val="1"/>
      <w:numFmt w:val="lowerLetter"/>
      <w:lvlText w:val="%8."/>
      <w:lvlJc w:val="left"/>
      <w:pPr>
        <w:ind w:left="3632" w:hanging="454"/>
      </w:pPr>
      <w:rPr>
        <w:rFonts w:hint="default"/>
      </w:rPr>
    </w:lvl>
    <w:lvl w:ilvl="8" w:tplc="C61E1F28">
      <w:start w:val="1"/>
      <w:numFmt w:val="lowerRoman"/>
      <w:lvlText w:val="%9."/>
      <w:lvlJc w:val="right"/>
      <w:pPr>
        <w:ind w:left="4086" w:hanging="454"/>
      </w:pPr>
      <w:rPr>
        <w:rFonts w:hint="default"/>
      </w:rPr>
    </w:lvl>
  </w:abstractNum>
  <w:abstractNum w:abstractNumId="9"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11" w15:restartNumberingAfterBreak="0">
    <w:nsid w:val="38723AD4"/>
    <w:multiLevelType w:val="hybridMultilevel"/>
    <w:tmpl w:val="C3FC21F4"/>
    <w:name w:val="DEPIPullOutBoxBullets"/>
    <w:lvl w:ilvl="0" w:tplc="DC08B5EA">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4324384C">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118A4800">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7EC6F6B6">
      <w:start w:val="1"/>
      <w:numFmt w:val="none"/>
      <w:lvlText w:val=""/>
      <w:lvlJc w:val="left"/>
      <w:pPr>
        <w:ind w:left="0" w:firstLine="0"/>
      </w:pPr>
      <w:rPr>
        <w:rFonts w:hint="default"/>
      </w:rPr>
    </w:lvl>
    <w:lvl w:ilvl="4" w:tplc="389C445C">
      <w:start w:val="1"/>
      <w:numFmt w:val="none"/>
      <w:lvlText w:val=""/>
      <w:lvlJc w:val="left"/>
      <w:pPr>
        <w:ind w:left="0" w:firstLine="0"/>
      </w:pPr>
      <w:rPr>
        <w:rFonts w:hint="default"/>
      </w:rPr>
    </w:lvl>
    <w:lvl w:ilvl="5" w:tplc="D6FE670C">
      <w:start w:val="1"/>
      <w:numFmt w:val="none"/>
      <w:lvlText w:val=""/>
      <w:lvlJc w:val="left"/>
      <w:pPr>
        <w:ind w:left="0" w:firstLine="0"/>
      </w:pPr>
      <w:rPr>
        <w:rFonts w:hint="default"/>
      </w:rPr>
    </w:lvl>
    <w:lvl w:ilvl="6" w:tplc="A6F23B04">
      <w:start w:val="1"/>
      <w:numFmt w:val="none"/>
      <w:lvlText w:val=""/>
      <w:lvlJc w:val="left"/>
      <w:pPr>
        <w:ind w:left="0" w:firstLine="0"/>
      </w:pPr>
      <w:rPr>
        <w:rFonts w:hint="default"/>
      </w:rPr>
    </w:lvl>
    <w:lvl w:ilvl="7" w:tplc="96F472A2">
      <w:start w:val="1"/>
      <w:numFmt w:val="none"/>
      <w:lvlText w:val=""/>
      <w:lvlJc w:val="left"/>
      <w:pPr>
        <w:ind w:left="0" w:firstLine="0"/>
      </w:pPr>
      <w:rPr>
        <w:rFonts w:hint="default"/>
      </w:rPr>
    </w:lvl>
    <w:lvl w:ilvl="8" w:tplc="1C28773A">
      <w:start w:val="1"/>
      <w:numFmt w:val="none"/>
      <w:lvlText w:val=""/>
      <w:lvlJc w:val="left"/>
      <w:pPr>
        <w:ind w:left="0" w:firstLine="0"/>
      </w:pPr>
      <w:rPr>
        <w:rFonts w:hint="default"/>
      </w:rPr>
    </w:lvl>
  </w:abstractNum>
  <w:abstractNum w:abstractNumId="12" w15:restartNumberingAfterBreak="0">
    <w:nsid w:val="3A505378"/>
    <w:multiLevelType w:val="hybridMultilevel"/>
    <w:tmpl w:val="40F457D2"/>
    <w:name w:val="JemenaBullets"/>
    <w:lvl w:ilvl="0" w:tplc="3A6CC7EE">
      <w:start w:val="1"/>
      <w:numFmt w:val="bullet"/>
      <w:lvlText w:val=""/>
      <w:lvlJc w:val="left"/>
      <w:pPr>
        <w:tabs>
          <w:tab w:val="num" w:pos="340"/>
        </w:tabs>
        <w:ind w:left="340" w:hanging="340"/>
      </w:pPr>
      <w:rPr>
        <w:rFonts w:ascii="Symbol" w:hAnsi="Symbol" w:hint="default"/>
        <w:color w:val="auto"/>
        <w:position w:val="0"/>
        <w:sz w:val="16"/>
      </w:rPr>
    </w:lvl>
    <w:lvl w:ilvl="1" w:tplc="975069EE">
      <w:start w:val="1"/>
      <w:numFmt w:val="bullet"/>
      <w:lvlRestart w:val="0"/>
      <w:lvlText w:val=""/>
      <w:lvlJc w:val="left"/>
      <w:pPr>
        <w:tabs>
          <w:tab w:val="num" w:pos="851"/>
        </w:tabs>
        <w:ind w:left="851" w:hanging="426"/>
      </w:pPr>
      <w:rPr>
        <w:rFonts w:ascii="Webdings" w:hAnsi="Webdings" w:hint="default"/>
        <w:color w:val="auto"/>
      </w:rPr>
    </w:lvl>
    <w:lvl w:ilvl="2" w:tplc="5B903A3E">
      <w:start w:val="1"/>
      <w:numFmt w:val="bullet"/>
      <w:lvlRestart w:val="0"/>
      <w:lvlText w:val="–"/>
      <w:lvlJc w:val="left"/>
      <w:pPr>
        <w:tabs>
          <w:tab w:val="num" w:pos="1276"/>
        </w:tabs>
        <w:ind w:left="1276" w:hanging="425"/>
      </w:pPr>
      <w:rPr>
        <w:rFonts w:ascii="Arial" w:hAnsi="Arial" w:hint="default"/>
        <w:color w:val="auto"/>
      </w:rPr>
    </w:lvl>
    <w:lvl w:ilvl="3" w:tplc="D9D4152C">
      <w:start w:val="1"/>
      <w:numFmt w:val="decimal"/>
      <w:lvlText w:val="(%4)"/>
      <w:lvlJc w:val="left"/>
      <w:pPr>
        <w:tabs>
          <w:tab w:val="num" w:pos="1440"/>
        </w:tabs>
        <w:ind w:left="1440" w:hanging="360"/>
      </w:pPr>
      <w:rPr>
        <w:rFonts w:hint="default"/>
      </w:rPr>
    </w:lvl>
    <w:lvl w:ilvl="4" w:tplc="89060DF4">
      <w:start w:val="1"/>
      <w:numFmt w:val="lowerLetter"/>
      <w:lvlText w:val="(%5)"/>
      <w:lvlJc w:val="left"/>
      <w:pPr>
        <w:tabs>
          <w:tab w:val="num" w:pos="1800"/>
        </w:tabs>
        <w:ind w:left="1800" w:hanging="360"/>
      </w:pPr>
      <w:rPr>
        <w:rFonts w:hint="default"/>
      </w:rPr>
    </w:lvl>
    <w:lvl w:ilvl="5" w:tplc="BD609722">
      <w:start w:val="1"/>
      <w:numFmt w:val="lowerRoman"/>
      <w:lvlText w:val="(%6)"/>
      <w:lvlJc w:val="left"/>
      <w:pPr>
        <w:tabs>
          <w:tab w:val="num" w:pos="2160"/>
        </w:tabs>
        <w:ind w:left="2160" w:hanging="360"/>
      </w:pPr>
      <w:rPr>
        <w:rFonts w:hint="default"/>
      </w:rPr>
    </w:lvl>
    <w:lvl w:ilvl="6" w:tplc="A1E6984E">
      <w:start w:val="1"/>
      <w:numFmt w:val="decimal"/>
      <w:lvlText w:val="%7."/>
      <w:lvlJc w:val="left"/>
      <w:pPr>
        <w:tabs>
          <w:tab w:val="num" w:pos="2520"/>
        </w:tabs>
        <w:ind w:left="2520" w:hanging="360"/>
      </w:pPr>
      <w:rPr>
        <w:rFonts w:hint="default"/>
      </w:rPr>
    </w:lvl>
    <w:lvl w:ilvl="7" w:tplc="8FB23D02">
      <w:start w:val="1"/>
      <w:numFmt w:val="lowerLetter"/>
      <w:lvlText w:val="%8."/>
      <w:lvlJc w:val="left"/>
      <w:pPr>
        <w:tabs>
          <w:tab w:val="num" w:pos="2880"/>
        </w:tabs>
        <w:ind w:left="2880" w:hanging="360"/>
      </w:pPr>
      <w:rPr>
        <w:rFonts w:hint="default"/>
      </w:rPr>
    </w:lvl>
    <w:lvl w:ilvl="8" w:tplc="C1C8BC34">
      <w:start w:val="1"/>
      <w:numFmt w:val="lowerRoman"/>
      <w:lvlText w:val="%9."/>
      <w:lvlJc w:val="left"/>
      <w:pPr>
        <w:tabs>
          <w:tab w:val="num" w:pos="3240"/>
        </w:tabs>
        <w:ind w:left="3240" w:hanging="360"/>
      </w:pPr>
      <w:rPr>
        <w:rFonts w:hint="default"/>
      </w:rPr>
    </w:lvl>
  </w:abstractNum>
  <w:abstractNum w:abstractNumId="13" w15:restartNumberingAfterBreak="0">
    <w:nsid w:val="3CFD75B0"/>
    <w:multiLevelType w:val="hybridMultilevel"/>
    <w:tmpl w:val="0409001D"/>
    <w:styleLink w:val="1ai"/>
    <w:lvl w:ilvl="0" w:tplc="C2DCE822">
      <w:start w:val="1"/>
      <w:numFmt w:val="decimal"/>
      <w:lvlText w:val="%1)"/>
      <w:lvlJc w:val="left"/>
      <w:pPr>
        <w:tabs>
          <w:tab w:val="num" w:pos="360"/>
        </w:tabs>
        <w:ind w:left="360" w:hanging="360"/>
      </w:pPr>
    </w:lvl>
    <w:lvl w:ilvl="1" w:tplc="FC6C71F0">
      <w:start w:val="1"/>
      <w:numFmt w:val="lowerLetter"/>
      <w:lvlText w:val="%2)"/>
      <w:lvlJc w:val="left"/>
      <w:pPr>
        <w:tabs>
          <w:tab w:val="num" w:pos="720"/>
        </w:tabs>
        <w:ind w:left="720" w:hanging="360"/>
      </w:pPr>
    </w:lvl>
    <w:lvl w:ilvl="2" w:tplc="8940CA30">
      <w:start w:val="1"/>
      <w:numFmt w:val="lowerRoman"/>
      <w:lvlText w:val="%3)"/>
      <w:lvlJc w:val="left"/>
      <w:pPr>
        <w:tabs>
          <w:tab w:val="num" w:pos="1080"/>
        </w:tabs>
        <w:ind w:left="1080" w:hanging="360"/>
      </w:pPr>
    </w:lvl>
    <w:lvl w:ilvl="3" w:tplc="4DA63BB4">
      <w:start w:val="1"/>
      <w:numFmt w:val="decimal"/>
      <w:lvlText w:val="(%4)"/>
      <w:lvlJc w:val="left"/>
      <w:pPr>
        <w:tabs>
          <w:tab w:val="num" w:pos="1440"/>
        </w:tabs>
        <w:ind w:left="1440" w:hanging="360"/>
      </w:pPr>
    </w:lvl>
    <w:lvl w:ilvl="4" w:tplc="DAC08CE2">
      <w:start w:val="1"/>
      <w:numFmt w:val="lowerLetter"/>
      <w:lvlText w:val="(%5)"/>
      <w:lvlJc w:val="left"/>
      <w:pPr>
        <w:tabs>
          <w:tab w:val="num" w:pos="1800"/>
        </w:tabs>
        <w:ind w:left="1800" w:hanging="360"/>
      </w:pPr>
    </w:lvl>
    <w:lvl w:ilvl="5" w:tplc="598CA1B4">
      <w:start w:val="1"/>
      <w:numFmt w:val="lowerRoman"/>
      <w:lvlText w:val="(%6)"/>
      <w:lvlJc w:val="left"/>
      <w:pPr>
        <w:tabs>
          <w:tab w:val="num" w:pos="2160"/>
        </w:tabs>
        <w:ind w:left="2160" w:hanging="360"/>
      </w:pPr>
    </w:lvl>
    <w:lvl w:ilvl="6" w:tplc="DFBA6B36">
      <w:start w:val="1"/>
      <w:numFmt w:val="decimal"/>
      <w:lvlText w:val="%7."/>
      <w:lvlJc w:val="left"/>
      <w:pPr>
        <w:tabs>
          <w:tab w:val="num" w:pos="2520"/>
        </w:tabs>
        <w:ind w:left="2520" w:hanging="360"/>
      </w:pPr>
    </w:lvl>
    <w:lvl w:ilvl="7" w:tplc="4D9CE4B8">
      <w:start w:val="1"/>
      <w:numFmt w:val="lowerLetter"/>
      <w:lvlText w:val="%8."/>
      <w:lvlJc w:val="left"/>
      <w:pPr>
        <w:tabs>
          <w:tab w:val="num" w:pos="2880"/>
        </w:tabs>
        <w:ind w:left="2880" w:hanging="360"/>
      </w:pPr>
    </w:lvl>
    <w:lvl w:ilvl="8" w:tplc="2416DF06">
      <w:start w:val="1"/>
      <w:numFmt w:val="lowerRoman"/>
      <w:lvlText w:val="%9."/>
      <w:lvlJc w:val="left"/>
      <w:pPr>
        <w:tabs>
          <w:tab w:val="num" w:pos="3240"/>
        </w:tabs>
        <w:ind w:left="3240" w:hanging="360"/>
      </w:pPr>
    </w:lvl>
  </w:abstractNum>
  <w:abstractNum w:abstractNumId="1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4D8525D7"/>
    <w:multiLevelType w:val="hybridMultilevel"/>
    <w:tmpl w:val="E118F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2536C5"/>
    <w:multiLevelType w:val="hybridMultilevel"/>
    <w:tmpl w:val="D97E5BB2"/>
    <w:name w:val="PBNumbering"/>
    <w:lvl w:ilvl="0" w:tplc="3A66DE12">
      <w:start w:val="1"/>
      <w:numFmt w:val="decimal"/>
      <w:lvlText w:val="%1."/>
      <w:lvlJc w:val="left"/>
      <w:pPr>
        <w:tabs>
          <w:tab w:val="num" w:pos="425"/>
        </w:tabs>
        <w:ind w:left="425" w:hanging="425"/>
      </w:pPr>
      <w:rPr>
        <w:rFonts w:hint="default"/>
      </w:rPr>
    </w:lvl>
    <w:lvl w:ilvl="1" w:tplc="F3049780">
      <w:start w:val="1"/>
      <w:numFmt w:val="lowerLetter"/>
      <w:lvlText w:val="%2)"/>
      <w:lvlJc w:val="left"/>
      <w:pPr>
        <w:tabs>
          <w:tab w:val="num" w:pos="851"/>
        </w:tabs>
        <w:ind w:left="851" w:hanging="426"/>
      </w:pPr>
      <w:rPr>
        <w:rFonts w:hint="default"/>
      </w:rPr>
    </w:lvl>
    <w:lvl w:ilvl="2" w:tplc="B29ED824">
      <w:start w:val="1"/>
      <w:numFmt w:val="lowerRoman"/>
      <w:lvlText w:val="%3)"/>
      <w:lvlJc w:val="left"/>
      <w:pPr>
        <w:tabs>
          <w:tab w:val="num" w:pos="1276"/>
        </w:tabs>
        <w:ind w:left="1276" w:hanging="425"/>
      </w:pPr>
      <w:rPr>
        <w:rFonts w:hint="default"/>
      </w:rPr>
    </w:lvl>
    <w:lvl w:ilvl="3" w:tplc="9F9EED06">
      <w:start w:val="1"/>
      <w:numFmt w:val="bullet"/>
      <w:lvlText w:val="–"/>
      <w:lvlJc w:val="left"/>
      <w:pPr>
        <w:tabs>
          <w:tab w:val="num" w:pos="1559"/>
        </w:tabs>
        <w:ind w:left="1559" w:hanging="283"/>
      </w:pPr>
      <w:rPr>
        <w:rFonts w:ascii="Arial" w:hAnsi="Arial" w:hint="default"/>
      </w:rPr>
    </w:lvl>
    <w:lvl w:ilvl="4" w:tplc="97D8C2DE">
      <w:start w:val="1"/>
      <w:numFmt w:val="none"/>
      <w:lvlText w:val=""/>
      <w:lvlJc w:val="left"/>
      <w:pPr>
        <w:tabs>
          <w:tab w:val="num" w:pos="1800"/>
        </w:tabs>
        <w:ind w:left="-32767" w:firstLine="0"/>
      </w:pPr>
      <w:rPr>
        <w:rFonts w:hint="default"/>
      </w:rPr>
    </w:lvl>
    <w:lvl w:ilvl="5" w:tplc="648814A4">
      <w:start w:val="1"/>
      <w:numFmt w:val="none"/>
      <w:lvlText w:val="(%6)"/>
      <w:lvlJc w:val="left"/>
      <w:pPr>
        <w:tabs>
          <w:tab w:val="num" w:pos="2160"/>
        </w:tabs>
        <w:ind w:left="-32767" w:firstLine="0"/>
      </w:pPr>
      <w:rPr>
        <w:rFonts w:hint="default"/>
      </w:rPr>
    </w:lvl>
    <w:lvl w:ilvl="6" w:tplc="48DED5D6">
      <w:start w:val="1"/>
      <w:numFmt w:val="none"/>
      <w:lvlText w:val="%7"/>
      <w:lvlJc w:val="left"/>
      <w:pPr>
        <w:tabs>
          <w:tab w:val="num" w:pos="2520"/>
        </w:tabs>
        <w:ind w:left="-32767" w:firstLine="0"/>
      </w:pPr>
      <w:rPr>
        <w:rFonts w:hint="default"/>
      </w:rPr>
    </w:lvl>
    <w:lvl w:ilvl="7" w:tplc="2B1C4C3E">
      <w:start w:val="1"/>
      <w:numFmt w:val="none"/>
      <w:lvlText w:val=""/>
      <w:lvlJc w:val="left"/>
      <w:pPr>
        <w:tabs>
          <w:tab w:val="num" w:pos="2880"/>
        </w:tabs>
        <w:ind w:left="-32767" w:firstLine="0"/>
      </w:pPr>
      <w:rPr>
        <w:rFonts w:hint="default"/>
      </w:rPr>
    </w:lvl>
    <w:lvl w:ilvl="8" w:tplc="64D0FAE0">
      <w:start w:val="1"/>
      <w:numFmt w:val="none"/>
      <w:lvlText w:val="%9."/>
      <w:lvlJc w:val="left"/>
      <w:pPr>
        <w:tabs>
          <w:tab w:val="num" w:pos="3240"/>
        </w:tabs>
        <w:ind w:left="-32767" w:firstLine="0"/>
      </w:pPr>
      <w:rPr>
        <w:rFonts w:hint="default"/>
      </w:rPr>
    </w:lvl>
  </w:abstractNum>
  <w:abstractNum w:abstractNumId="18" w15:restartNumberingAfterBreak="0">
    <w:nsid w:val="515E53D8"/>
    <w:multiLevelType w:val="multilevel"/>
    <w:tmpl w:val="B26449F2"/>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9" w15:restartNumberingAfterBreak="0">
    <w:nsid w:val="59363CD0"/>
    <w:multiLevelType w:val="hybridMultilevel"/>
    <w:tmpl w:val="4FDE5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0540A9"/>
    <w:multiLevelType w:val="multilevel"/>
    <w:tmpl w:val="2A767DE6"/>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1" w15:restartNumberingAfterBreak="0">
    <w:nsid w:val="63284BB8"/>
    <w:multiLevelType w:val="hybridMultilevel"/>
    <w:tmpl w:val="1AEE9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A869DF"/>
    <w:multiLevelType w:val="multilevel"/>
    <w:tmpl w:val="3EBAD9EC"/>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3"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24" w15:restartNumberingAfterBreak="0">
    <w:nsid w:val="70250B03"/>
    <w:multiLevelType w:val="hybridMultilevel"/>
    <w:tmpl w:val="F3EA2326"/>
    <w:name w:val="DEPIQuoteBullets"/>
    <w:lvl w:ilvl="0" w:tplc="EFE82E92">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DE8054B8">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89146352">
      <w:start w:val="1"/>
      <w:numFmt w:val="bullet"/>
      <w:lvlText w:val="‒"/>
      <w:lvlJc w:val="left"/>
      <w:pPr>
        <w:tabs>
          <w:tab w:val="num" w:pos="1418"/>
        </w:tabs>
        <w:ind w:left="1418" w:hanging="283"/>
      </w:pPr>
      <w:rPr>
        <w:rFonts w:ascii="Calibri" w:hAnsi="Calibri" w:hint="default"/>
        <w:color w:val="CDDC29" w:themeColor="text2"/>
      </w:rPr>
    </w:lvl>
    <w:lvl w:ilvl="3" w:tplc="B1A481B4">
      <w:start w:val="1"/>
      <w:numFmt w:val="bullet"/>
      <w:lvlText w:val=""/>
      <w:lvlJc w:val="left"/>
      <w:pPr>
        <w:ind w:left="1136" w:firstLine="283"/>
      </w:pPr>
      <w:rPr>
        <w:rFonts w:ascii="Symbol" w:hAnsi="Symbol" w:hint="default"/>
      </w:rPr>
    </w:lvl>
    <w:lvl w:ilvl="4" w:tplc="56F2D6F0">
      <w:start w:val="1"/>
      <w:numFmt w:val="bullet"/>
      <w:lvlText w:val=""/>
      <w:lvlJc w:val="left"/>
      <w:pPr>
        <w:ind w:left="1420" w:firstLine="283"/>
      </w:pPr>
      <w:rPr>
        <w:rFonts w:ascii="Symbol" w:hAnsi="Symbol" w:hint="default"/>
      </w:rPr>
    </w:lvl>
    <w:lvl w:ilvl="5" w:tplc="45F40E1E">
      <w:start w:val="1"/>
      <w:numFmt w:val="bullet"/>
      <w:lvlText w:val=""/>
      <w:lvlJc w:val="left"/>
      <w:pPr>
        <w:ind w:left="1704" w:firstLine="283"/>
      </w:pPr>
      <w:rPr>
        <w:rFonts w:ascii="Wingdings" w:hAnsi="Wingdings" w:hint="default"/>
      </w:rPr>
    </w:lvl>
    <w:lvl w:ilvl="6" w:tplc="14FA05BC">
      <w:start w:val="1"/>
      <w:numFmt w:val="bullet"/>
      <w:lvlText w:val=""/>
      <w:lvlJc w:val="left"/>
      <w:pPr>
        <w:ind w:left="1988" w:firstLine="283"/>
      </w:pPr>
      <w:rPr>
        <w:rFonts w:ascii="Wingdings" w:hAnsi="Wingdings" w:hint="default"/>
      </w:rPr>
    </w:lvl>
    <w:lvl w:ilvl="7" w:tplc="5F20B10A">
      <w:start w:val="1"/>
      <w:numFmt w:val="bullet"/>
      <w:lvlText w:val=""/>
      <w:lvlJc w:val="left"/>
      <w:pPr>
        <w:ind w:left="2272" w:firstLine="283"/>
      </w:pPr>
      <w:rPr>
        <w:rFonts w:ascii="Symbol" w:hAnsi="Symbol" w:hint="default"/>
      </w:rPr>
    </w:lvl>
    <w:lvl w:ilvl="8" w:tplc="4392C642">
      <w:start w:val="1"/>
      <w:numFmt w:val="bullet"/>
      <w:lvlText w:val=""/>
      <w:lvlJc w:val="left"/>
      <w:pPr>
        <w:ind w:left="2556" w:firstLine="283"/>
      </w:pPr>
      <w:rPr>
        <w:rFonts w:ascii="Symbol" w:hAnsi="Symbol" w:hint="default"/>
      </w:rPr>
    </w:lvl>
  </w:abstractNum>
  <w:abstractNum w:abstractNumId="25"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7" w15:restartNumberingAfterBreak="0">
    <w:nsid w:val="7CEE0EE6"/>
    <w:multiLevelType w:val="hybridMultilevel"/>
    <w:tmpl w:val="7466EA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3"/>
  </w:num>
  <w:num w:numId="2">
    <w:abstractNumId w:val="23"/>
  </w:num>
  <w:num w:numId="3">
    <w:abstractNumId w:val="20"/>
  </w:num>
  <w:num w:numId="4">
    <w:abstractNumId w:val="26"/>
  </w:num>
  <w:num w:numId="5">
    <w:abstractNumId w:val="10"/>
  </w:num>
  <w:num w:numId="6">
    <w:abstractNumId w:val="4"/>
  </w:num>
  <w:num w:numId="7">
    <w:abstractNumId w:val="2"/>
  </w:num>
  <w:num w:numId="8">
    <w:abstractNumId w:val="0"/>
  </w:num>
  <w:num w:numId="9">
    <w:abstractNumId w:val="24"/>
  </w:num>
  <w:num w:numId="10">
    <w:abstractNumId w:val="6"/>
  </w:num>
  <w:num w:numId="11">
    <w:abstractNumId w:val="11"/>
  </w:num>
  <w:num w:numId="12">
    <w:abstractNumId w:val="8"/>
  </w:num>
  <w:num w:numId="13">
    <w:abstractNumId w:val="14"/>
  </w:num>
  <w:num w:numId="14">
    <w:abstractNumId w:val="15"/>
  </w:num>
  <w:num w:numId="15">
    <w:abstractNumId w:val="1"/>
  </w:num>
  <w:num w:numId="16">
    <w:abstractNumId w:val="25"/>
  </w:num>
  <w:num w:numId="17">
    <w:abstractNumId w:val="9"/>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
  </w:num>
  <w:num w:numId="21">
    <w:abstractNumId w:val="5"/>
  </w:num>
  <w:num w:numId="22">
    <w:abstractNumId w:val="16"/>
  </w:num>
  <w:num w:numId="23">
    <w:abstractNumId w:val="19"/>
  </w:num>
  <w:num w:numId="24">
    <w:abstractNumId w:val="21"/>
  </w:num>
  <w:num w:numId="2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CEB"/>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4B"/>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272"/>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0C22"/>
    <w:rsid w:val="0009125C"/>
    <w:rsid w:val="000913AD"/>
    <w:rsid w:val="00091CD0"/>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94C"/>
    <w:rsid w:val="000F3FC7"/>
    <w:rsid w:val="000F42A8"/>
    <w:rsid w:val="000F45F3"/>
    <w:rsid w:val="000F4A13"/>
    <w:rsid w:val="000F4CD5"/>
    <w:rsid w:val="000F5080"/>
    <w:rsid w:val="000F5216"/>
    <w:rsid w:val="000F53E1"/>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2FFD"/>
    <w:rsid w:val="001131AA"/>
    <w:rsid w:val="001137CE"/>
    <w:rsid w:val="00113962"/>
    <w:rsid w:val="00113C4C"/>
    <w:rsid w:val="00113CDC"/>
    <w:rsid w:val="00113DD9"/>
    <w:rsid w:val="0011467A"/>
    <w:rsid w:val="00114751"/>
    <w:rsid w:val="0011484F"/>
    <w:rsid w:val="001148DA"/>
    <w:rsid w:val="00114BBF"/>
    <w:rsid w:val="00114C89"/>
    <w:rsid w:val="00114F21"/>
    <w:rsid w:val="00114F4E"/>
    <w:rsid w:val="00115310"/>
    <w:rsid w:val="0011586B"/>
    <w:rsid w:val="00115E3D"/>
    <w:rsid w:val="001161DB"/>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03D"/>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665"/>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881"/>
    <w:rsid w:val="00172DA4"/>
    <w:rsid w:val="00173B0A"/>
    <w:rsid w:val="00173F6E"/>
    <w:rsid w:val="001748A0"/>
    <w:rsid w:val="001750F6"/>
    <w:rsid w:val="00175181"/>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68D8"/>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47"/>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18"/>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0AE8"/>
    <w:rsid w:val="001E1098"/>
    <w:rsid w:val="001E1E96"/>
    <w:rsid w:val="001E24D4"/>
    <w:rsid w:val="001E25C4"/>
    <w:rsid w:val="001E2E6F"/>
    <w:rsid w:val="001E33E3"/>
    <w:rsid w:val="001E3511"/>
    <w:rsid w:val="001E3642"/>
    <w:rsid w:val="001E3D17"/>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09"/>
    <w:rsid w:val="00210D74"/>
    <w:rsid w:val="00211046"/>
    <w:rsid w:val="002112B2"/>
    <w:rsid w:val="00211AE6"/>
    <w:rsid w:val="00211FE8"/>
    <w:rsid w:val="00212DA6"/>
    <w:rsid w:val="00213289"/>
    <w:rsid w:val="002139D9"/>
    <w:rsid w:val="00213B45"/>
    <w:rsid w:val="00213C82"/>
    <w:rsid w:val="002147CA"/>
    <w:rsid w:val="00214AB9"/>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D89"/>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1E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31"/>
    <w:rsid w:val="0028044C"/>
    <w:rsid w:val="0028048B"/>
    <w:rsid w:val="00280B02"/>
    <w:rsid w:val="00280C2D"/>
    <w:rsid w:val="0028111A"/>
    <w:rsid w:val="002815F0"/>
    <w:rsid w:val="0028165D"/>
    <w:rsid w:val="002817EC"/>
    <w:rsid w:val="00281F5E"/>
    <w:rsid w:val="00283236"/>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99B"/>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06"/>
    <w:rsid w:val="00294BC0"/>
    <w:rsid w:val="00294C41"/>
    <w:rsid w:val="00294EB1"/>
    <w:rsid w:val="0029505A"/>
    <w:rsid w:val="002958B8"/>
    <w:rsid w:val="00295F12"/>
    <w:rsid w:val="00296613"/>
    <w:rsid w:val="002972FC"/>
    <w:rsid w:val="00297462"/>
    <w:rsid w:val="00297477"/>
    <w:rsid w:val="00297CA9"/>
    <w:rsid w:val="00297EC6"/>
    <w:rsid w:val="002A09D9"/>
    <w:rsid w:val="002A0AED"/>
    <w:rsid w:val="002A13AD"/>
    <w:rsid w:val="002A2348"/>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47"/>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85E"/>
    <w:rsid w:val="002D7AC0"/>
    <w:rsid w:val="002D7C5A"/>
    <w:rsid w:val="002E0210"/>
    <w:rsid w:val="002E03FF"/>
    <w:rsid w:val="002E0666"/>
    <w:rsid w:val="002E0CE5"/>
    <w:rsid w:val="002E18B5"/>
    <w:rsid w:val="002E18FF"/>
    <w:rsid w:val="002E1C38"/>
    <w:rsid w:val="002E2335"/>
    <w:rsid w:val="002E23C3"/>
    <w:rsid w:val="002E2DFA"/>
    <w:rsid w:val="002E2FCE"/>
    <w:rsid w:val="002E3600"/>
    <w:rsid w:val="002E37F7"/>
    <w:rsid w:val="002E3891"/>
    <w:rsid w:val="002E3909"/>
    <w:rsid w:val="002E3A42"/>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0B5"/>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54D"/>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4FB5"/>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600"/>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444"/>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68AC"/>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B8D"/>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8AE"/>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4B1F"/>
    <w:rsid w:val="00395181"/>
    <w:rsid w:val="00395518"/>
    <w:rsid w:val="003960AD"/>
    <w:rsid w:val="0039618B"/>
    <w:rsid w:val="003963F7"/>
    <w:rsid w:val="003964CC"/>
    <w:rsid w:val="00396652"/>
    <w:rsid w:val="0039686E"/>
    <w:rsid w:val="003973A1"/>
    <w:rsid w:val="00397703"/>
    <w:rsid w:val="0039796C"/>
    <w:rsid w:val="00397E67"/>
    <w:rsid w:val="00397F27"/>
    <w:rsid w:val="003A00EC"/>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0CB3"/>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07E47"/>
    <w:rsid w:val="0041001A"/>
    <w:rsid w:val="00410504"/>
    <w:rsid w:val="00410A0F"/>
    <w:rsid w:val="00410BB0"/>
    <w:rsid w:val="00410E71"/>
    <w:rsid w:val="004113E2"/>
    <w:rsid w:val="00411F52"/>
    <w:rsid w:val="00412245"/>
    <w:rsid w:val="004122D4"/>
    <w:rsid w:val="0041281A"/>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3F2"/>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0EF"/>
    <w:rsid w:val="004422DF"/>
    <w:rsid w:val="00442BAA"/>
    <w:rsid w:val="00442C90"/>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6AEB"/>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4BA"/>
    <w:rsid w:val="004627AB"/>
    <w:rsid w:val="0046283F"/>
    <w:rsid w:val="004629EE"/>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05EA"/>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B19"/>
    <w:rsid w:val="00496C3E"/>
    <w:rsid w:val="0049713E"/>
    <w:rsid w:val="00497A05"/>
    <w:rsid w:val="004A0535"/>
    <w:rsid w:val="004A0717"/>
    <w:rsid w:val="004A07E7"/>
    <w:rsid w:val="004A0D32"/>
    <w:rsid w:val="004A0E8E"/>
    <w:rsid w:val="004A12B2"/>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298"/>
    <w:rsid w:val="004B0796"/>
    <w:rsid w:val="004B09F7"/>
    <w:rsid w:val="004B0E07"/>
    <w:rsid w:val="004B0E1F"/>
    <w:rsid w:val="004B10EC"/>
    <w:rsid w:val="004B111F"/>
    <w:rsid w:val="004B141F"/>
    <w:rsid w:val="004B1491"/>
    <w:rsid w:val="004B16BA"/>
    <w:rsid w:val="004B1E8C"/>
    <w:rsid w:val="004B2EC1"/>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2F"/>
    <w:rsid w:val="004D66D1"/>
    <w:rsid w:val="004D68F5"/>
    <w:rsid w:val="004D6C28"/>
    <w:rsid w:val="004D6FAF"/>
    <w:rsid w:val="004D70A6"/>
    <w:rsid w:val="004D7ABD"/>
    <w:rsid w:val="004D7AC1"/>
    <w:rsid w:val="004D7FA5"/>
    <w:rsid w:val="004E0044"/>
    <w:rsid w:val="004E033D"/>
    <w:rsid w:val="004E043F"/>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5E3C"/>
    <w:rsid w:val="00506058"/>
    <w:rsid w:val="00506259"/>
    <w:rsid w:val="005062DD"/>
    <w:rsid w:val="00506A1F"/>
    <w:rsid w:val="00506A45"/>
    <w:rsid w:val="00506C68"/>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6A0"/>
    <w:rsid w:val="00524EEF"/>
    <w:rsid w:val="00525546"/>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099"/>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2FD1"/>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1BF"/>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83E"/>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982"/>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1D78"/>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2F57"/>
    <w:rsid w:val="005B3497"/>
    <w:rsid w:val="005B3C1F"/>
    <w:rsid w:val="005B3CA8"/>
    <w:rsid w:val="005B3D17"/>
    <w:rsid w:val="005B3DA2"/>
    <w:rsid w:val="005B4201"/>
    <w:rsid w:val="005B45D0"/>
    <w:rsid w:val="005B4997"/>
    <w:rsid w:val="005B4CFC"/>
    <w:rsid w:val="005B4E5F"/>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334"/>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4E6D"/>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0B"/>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313"/>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3C3"/>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2E4"/>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5A2"/>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25F"/>
    <w:rsid w:val="00670C77"/>
    <w:rsid w:val="00670E1F"/>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3F6"/>
    <w:rsid w:val="00696530"/>
    <w:rsid w:val="006967A1"/>
    <w:rsid w:val="0069749C"/>
    <w:rsid w:val="006979E4"/>
    <w:rsid w:val="00697AB9"/>
    <w:rsid w:val="00697EA6"/>
    <w:rsid w:val="00697FC4"/>
    <w:rsid w:val="006A0425"/>
    <w:rsid w:val="006A0E25"/>
    <w:rsid w:val="006A0FAB"/>
    <w:rsid w:val="006A14B6"/>
    <w:rsid w:val="006A1A20"/>
    <w:rsid w:val="006A21B1"/>
    <w:rsid w:val="006A2763"/>
    <w:rsid w:val="006A2BF3"/>
    <w:rsid w:val="006A2DEE"/>
    <w:rsid w:val="006A3282"/>
    <w:rsid w:val="006A3398"/>
    <w:rsid w:val="006A3479"/>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8B4"/>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03E"/>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0F6D"/>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2C2"/>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2E1"/>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04"/>
    <w:rsid w:val="0075295B"/>
    <w:rsid w:val="00753414"/>
    <w:rsid w:val="0075357D"/>
    <w:rsid w:val="007535AA"/>
    <w:rsid w:val="007535DA"/>
    <w:rsid w:val="0075373B"/>
    <w:rsid w:val="00753FA3"/>
    <w:rsid w:val="00753FE9"/>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5E3A"/>
    <w:rsid w:val="007763B8"/>
    <w:rsid w:val="0077641A"/>
    <w:rsid w:val="00776A64"/>
    <w:rsid w:val="00776ADF"/>
    <w:rsid w:val="00776C58"/>
    <w:rsid w:val="00777036"/>
    <w:rsid w:val="00777103"/>
    <w:rsid w:val="0077710D"/>
    <w:rsid w:val="007778FA"/>
    <w:rsid w:val="00777DA8"/>
    <w:rsid w:val="00777FE0"/>
    <w:rsid w:val="00780241"/>
    <w:rsid w:val="00780362"/>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3B7"/>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5FAE"/>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3152"/>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0A88"/>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0D2"/>
    <w:rsid w:val="007F66D7"/>
    <w:rsid w:val="007F68B8"/>
    <w:rsid w:val="007F6F7A"/>
    <w:rsid w:val="007F7420"/>
    <w:rsid w:val="007F756E"/>
    <w:rsid w:val="007F75BE"/>
    <w:rsid w:val="007F7FB2"/>
    <w:rsid w:val="008000C5"/>
    <w:rsid w:val="00800745"/>
    <w:rsid w:val="0080079F"/>
    <w:rsid w:val="00801160"/>
    <w:rsid w:val="00801416"/>
    <w:rsid w:val="008015D7"/>
    <w:rsid w:val="00801F39"/>
    <w:rsid w:val="00802595"/>
    <w:rsid w:val="00802698"/>
    <w:rsid w:val="00802711"/>
    <w:rsid w:val="00802A6A"/>
    <w:rsid w:val="00803081"/>
    <w:rsid w:val="0080336A"/>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7AF"/>
    <w:rsid w:val="00813897"/>
    <w:rsid w:val="00813B7A"/>
    <w:rsid w:val="008141F0"/>
    <w:rsid w:val="008144C5"/>
    <w:rsid w:val="00814EE0"/>
    <w:rsid w:val="0081521B"/>
    <w:rsid w:val="00815479"/>
    <w:rsid w:val="00815663"/>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04B"/>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775"/>
    <w:rsid w:val="0084589F"/>
    <w:rsid w:val="00845B2F"/>
    <w:rsid w:val="00845DC5"/>
    <w:rsid w:val="0084645D"/>
    <w:rsid w:val="0084654E"/>
    <w:rsid w:val="00846560"/>
    <w:rsid w:val="00846CDC"/>
    <w:rsid w:val="00846F12"/>
    <w:rsid w:val="00846F26"/>
    <w:rsid w:val="00847067"/>
    <w:rsid w:val="00847A28"/>
    <w:rsid w:val="00850090"/>
    <w:rsid w:val="008500A9"/>
    <w:rsid w:val="00850514"/>
    <w:rsid w:val="00850830"/>
    <w:rsid w:val="00850A6C"/>
    <w:rsid w:val="00850DE6"/>
    <w:rsid w:val="0085205A"/>
    <w:rsid w:val="008522E2"/>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5AA"/>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90A"/>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A21"/>
    <w:rsid w:val="00887CC1"/>
    <w:rsid w:val="00887D0A"/>
    <w:rsid w:val="0089049E"/>
    <w:rsid w:val="00890838"/>
    <w:rsid w:val="0089091A"/>
    <w:rsid w:val="00890BB2"/>
    <w:rsid w:val="00891463"/>
    <w:rsid w:val="00891CB9"/>
    <w:rsid w:val="00891CBC"/>
    <w:rsid w:val="00891FB0"/>
    <w:rsid w:val="0089215E"/>
    <w:rsid w:val="008924C4"/>
    <w:rsid w:val="008925C4"/>
    <w:rsid w:val="0089267F"/>
    <w:rsid w:val="008927E2"/>
    <w:rsid w:val="0089285A"/>
    <w:rsid w:val="00892864"/>
    <w:rsid w:val="00892A95"/>
    <w:rsid w:val="00892CFD"/>
    <w:rsid w:val="00893106"/>
    <w:rsid w:val="008933FC"/>
    <w:rsid w:val="008934CA"/>
    <w:rsid w:val="00893540"/>
    <w:rsid w:val="00893E62"/>
    <w:rsid w:val="0089440A"/>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40E"/>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09E"/>
    <w:rsid w:val="008B2488"/>
    <w:rsid w:val="008B3465"/>
    <w:rsid w:val="008B3EB8"/>
    <w:rsid w:val="008B43D4"/>
    <w:rsid w:val="008B4600"/>
    <w:rsid w:val="008B4C4E"/>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82"/>
    <w:rsid w:val="008C0DDC"/>
    <w:rsid w:val="008C0E2F"/>
    <w:rsid w:val="008C17E1"/>
    <w:rsid w:val="008C18B2"/>
    <w:rsid w:val="008C20C8"/>
    <w:rsid w:val="008C27BC"/>
    <w:rsid w:val="008C2B05"/>
    <w:rsid w:val="008C2B8E"/>
    <w:rsid w:val="008C2D6D"/>
    <w:rsid w:val="008C2E6A"/>
    <w:rsid w:val="008C39C5"/>
    <w:rsid w:val="008C3C77"/>
    <w:rsid w:val="008C446D"/>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493"/>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3DA"/>
    <w:rsid w:val="008D3406"/>
    <w:rsid w:val="008D3726"/>
    <w:rsid w:val="008D3D69"/>
    <w:rsid w:val="008D4368"/>
    <w:rsid w:val="008D4A26"/>
    <w:rsid w:val="008D4B73"/>
    <w:rsid w:val="008D53EE"/>
    <w:rsid w:val="008D5511"/>
    <w:rsid w:val="008D5930"/>
    <w:rsid w:val="008D6084"/>
    <w:rsid w:val="008D6611"/>
    <w:rsid w:val="008D6740"/>
    <w:rsid w:val="008D6D9B"/>
    <w:rsid w:val="008D6E00"/>
    <w:rsid w:val="008D72E6"/>
    <w:rsid w:val="008D72F7"/>
    <w:rsid w:val="008D7C5A"/>
    <w:rsid w:val="008D7D6C"/>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6EC"/>
    <w:rsid w:val="0090177D"/>
    <w:rsid w:val="00901A42"/>
    <w:rsid w:val="00901CD1"/>
    <w:rsid w:val="00901D90"/>
    <w:rsid w:val="0090239E"/>
    <w:rsid w:val="009026C9"/>
    <w:rsid w:val="00902774"/>
    <w:rsid w:val="00902DB3"/>
    <w:rsid w:val="00902FB8"/>
    <w:rsid w:val="009031E8"/>
    <w:rsid w:val="009038B9"/>
    <w:rsid w:val="0090392E"/>
    <w:rsid w:val="00903B1A"/>
    <w:rsid w:val="009040AA"/>
    <w:rsid w:val="00904E95"/>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2F6"/>
    <w:rsid w:val="00923921"/>
    <w:rsid w:val="00923981"/>
    <w:rsid w:val="00924112"/>
    <w:rsid w:val="009241E5"/>
    <w:rsid w:val="009247D8"/>
    <w:rsid w:val="00924BB6"/>
    <w:rsid w:val="00924D79"/>
    <w:rsid w:val="00924DFE"/>
    <w:rsid w:val="0092545A"/>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949"/>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1CEB"/>
    <w:rsid w:val="0097226D"/>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524"/>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A6C"/>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6D"/>
    <w:rsid w:val="009B3AE9"/>
    <w:rsid w:val="009B4456"/>
    <w:rsid w:val="009B4E07"/>
    <w:rsid w:val="009B5C61"/>
    <w:rsid w:val="009B5CA5"/>
    <w:rsid w:val="009B5EB0"/>
    <w:rsid w:val="009B5F86"/>
    <w:rsid w:val="009B649A"/>
    <w:rsid w:val="009B68A3"/>
    <w:rsid w:val="009B69D6"/>
    <w:rsid w:val="009B6AAC"/>
    <w:rsid w:val="009B6E06"/>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B1F"/>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4EC2"/>
    <w:rsid w:val="009D50B3"/>
    <w:rsid w:val="009D53C5"/>
    <w:rsid w:val="009D5AA8"/>
    <w:rsid w:val="009D5BA2"/>
    <w:rsid w:val="009D691C"/>
    <w:rsid w:val="009D6B60"/>
    <w:rsid w:val="009D6ECA"/>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4E62"/>
    <w:rsid w:val="00A05269"/>
    <w:rsid w:val="00A053CC"/>
    <w:rsid w:val="00A0540D"/>
    <w:rsid w:val="00A05AE5"/>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3EA9"/>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C30"/>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BD0"/>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5E7"/>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524"/>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C5"/>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08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6B4"/>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3E24"/>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9E1"/>
    <w:rsid w:val="00AD5DB5"/>
    <w:rsid w:val="00AD67D6"/>
    <w:rsid w:val="00AD6B3E"/>
    <w:rsid w:val="00AD70E2"/>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7E1"/>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7DC"/>
    <w:rsid w:val="00B10956"/>
    <w:rsid w:val="00B10E0B"/>
    <w:rsid w:val="00B1100A"/>
    <w:rsid w:val="00B11876"/>
    <w:rsid w:val="00B120C0"/>
    <w:rsid w:val="00B124BB"/>
    <w:rsid w:val="00B12647"/>
    <w:rsid w:val="00B1287F"/>
    <w:rsid w:val="00B12922"/>
    <w:rsid w:val="00B12BBF"/>
    <w:rsid w:val="00B12F5A"/>
    <w:rsid w:val="00B1392B"/>
    <w:rsid w:val="00B13AF4"/>
    <w:rsid w:val="00B13C2F"/>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1D99"/>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478"/>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5F6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5A69"/>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E5"/>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CEE"/>
    <w:rsid w:val="00BB2DB2"/>
    <w:rsid w:val="00BB318E"/>
    <w:rsid w:val="00BB35F3"/>
    <w:rsid w:val="00BB369F"/>
    <w:rsid w:val="00BB3789"/>
    <w:rsid w:val="00BB3AC4"/>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92"/>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317"/>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7D5"/>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1D2"/>
    <w:rsid w:val="00BD7B06"/>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478"/>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21E"/>
    <w:rsid w:val="00C07364"/>
    <w:rsid w:val="00C075DC"/>
    <w:rsid w:val="00C07BA7"/>
    <w:rsid w:val="00C07EB0"/>
    <w:rsid w:val="00C07EFB"/>
    <w:rsid w:val="00C101EC"/>
    <w:rsid w:val="00C1090A"/>
    <w:rsid w:val="00C109A6"/>
    <w:rsid w:val="00C11023"/>
    <w:rsid w:val="00C11036"/>
    <w:rsid w:val="00C111ED"/>
    <w:rsid w:val="00C11813"/>
    <w:rsid w:val="00C1246A"/>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0EF1"/>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5C0"/>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C91"/>
    <w:rsid w:val="00C80F2F"/>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2DC2"/>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43B2"/>
    <w:rsid w:val="00CC54F6"/>
    <w:rsid w:val="00CC5960"/>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2A"/>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0F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841"/>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2BA4"/>
    <w:rsid w:val="00D23005"/>
    <w:rsid w:val="00D2333E"/>
    <w:rsid w:val="00D23D0E"/>
    <w:rsid w:val="00D23EC3"/>
    <w:rsid w:val="00D23F93"/>
    <w:rsid w:val="00D24166"/>
    <w:rsid w:val="00D24D9F"/>
    <w:rsid w:val="00D24E1E"/>
    <w:rsid w:val="00D25604"/>
    <w:rsid w:val="00D25B8C"/>
    <w:rsid w:val="00D26668"/>
    <w:rsid w:val="00D26B03"/>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25D"/>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0C4C"/>
    <w:rsid w:val="00D910FE"/>
    <w:rsid w:val="00D9150D"/>
    <w:rsid w:val="00D91CEB"/>
    <w:rsid w:val="00D91F7E"/>
    <w:rsid w:val="00D9209C"/>
    <w:rsid w:val="00D920F9"/>
    <w:rsid w:val="00D9249E"/>
    <w:rsid w:val="00D92719"/>
    <w:rsid w:val="00D92B1C"/>
    <w:rsid w:val="00D92B99"/>
    <w:rsid w:val="00D931C3"/>
    <w:rsid w:val="00D93E1C"/>
    <w:rsid w:val="00D943AD"/>
    <w:rsid w:val="00D94F01"/>
    <w:rsid w:val="00D94F7E"/>
    <w:rsid w:val="00D9517F"/>
    <w:rsid w:val="00D95B90"/>
    <w:rsid w:val="00D96C78"/>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03"/>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BCC"/>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3D7"/>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397"/>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5E0A"/>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57C"/>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A3A"/>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3C5"/>
    <w:rsid w:val="00E62549"/>
    <w:rsid w:val="00E626BE"/>
    <w:rsid w:val="00E62825"/>
    <w:rsid w:val="00E62D73"/>
    <w:rsid w:val="00E62E78"/>
    <w:rsid w:val="00E63761"/>
    <w:rsid w:val="00E63879"/>
    <w:rsid w:val="00E63EF1"/>
    <w:rsid w:val="00E63F97"/>
    <w:rsid w:val="00E6422A"/>
    <w:rsid w:val="00E644BF"/>
    <w:rsid w:val="00E6468D"/>
    <w:rsid w:val="00E64788"/>
    <w:rsid w:val="00E64B29"/>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A7FCB"/>
    <w:rsid w:val="00EB0092"/>
    <w:rsid w:val="00EB042B"/>
    <w:rsid w:val="00EB06AE"/>
    <w:rsid w:val="00EB072A"/>
    <w:rsid w:val="00EB11F1"/>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697"/>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6DF"/>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15B"/>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5CBA"/>
    <w:rsid w:val="00EE61AD"/>
    <w:rsid w:val="00EE61FB"/>
    <w:rsid w:val="00EE6A67"/>
    <w:rsid w:val="00EE6E5F"/>
    <w:rsid w:val="00EE6EF4"/>
    <w:rsid w:val="00EE6FD0"/>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5CC7"/>
    <w:rsid w:val="00F16146"/>
    <w:rsid w:val="00F16698"/>
    <w:rsid w:val="00F169D7"/>
    <w:rsid w:val="00F1756F"/>
    <w:rsid w:val="00F204AA"/>
    <w:rsid w:val="00F20DF0"/>
    <w:rsid w:val="00F210A1"/>
    <w:rsid w:val="00F21378"/>
    <w:rsid w:val="00F21940"/>
    <w:rsid w:val="00F21A36"/>
    <w:rsid w:val="00F21ABE"/>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6D51"/>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532"/>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06B"/>
    <w:rsid w:val="00F501F3"/>
    <w:rsid w:val="00F5023D"/>
    <w:rsid w:val="00F50A03"/>
    <w:rsid w:val="00F50C6C"/>
    <w:rsid w:val="00F50F92"/>
    <w:rsid w:val="00F51056"/>
    <w:rsid w:val="00F51676"/>
    <w:rsid w:val="00F51DC8"/>
    <w:rsid w:val="00F52009"/>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19"/>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63"/>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86A"/>
    <w:rsid w:val="00F96D28"/>
    <w:rsid w:val="00F97540"/>
    <w:rsid w:val="00F9777B"/>
    <w:rsid w:val="00F979B0"/>
    <w:rsid w:val="00F97FB0"/>
    <w:rsid w:val="00FA02EA"/>
    <w:rsid w:val="00FA0BCC"/>
    <w:rsid w:val="00FA0FB6"/>
    <w:rsid w:val="00FA1070"/>
    <w:rsid w:val="00FA164F"/>
    <w:rsid w:val="00FA165E"/>
    <w:rsid w:val="00FA181A"/>
    <w:rsid w:val="00FA1ACB"/>
    <w:rsid w:val="00FA1BB5"/>
    <w:rsid w:val="00FA1FDF"/>
    <w:rsid w:val="00FA1FE2"/>
    <w:rsid w:val="00FA21F4"/>
    <w:rsid w:val="00FA2F3A"/>
    <w:rsid w:val="00FA304B"/>
    <w:rsid w:val="00FA30AC"/>
    <w:rsid w:val="00FA3214"/>
    <w:rsid w:val="00FA397C"/>
    <w:rsid w:val="00FA3D5B"/>
    <w:rsid w:val="00FA404B"/>
    <w:rsid w:val="00FA4110"/>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24DA"/>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5C4"/>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94A"/>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7DF"/>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01D"/>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289"/>
    <w:rsid w:val="00FF6A50"/>
    <w:rsid w:val="00FF6D0F"/>
    <w:rsid w:val="00FF74EF"/>
    <w:rsid w:val="00FF75FD"/>
    <w:rsid w:val="00FF786F"/>
    <w:rsid w:val="02D8AE3A"/>
    <w:rsid w:val="08BF1990"/>
    <w:rsid w:val="0C38DB3A"/>
    <w:rsid w:val="1499BF26"/>
    <w:rsid w:val="186D343C"/>
    <w:rsid w:val="29AE8A38"/>
    <w:rsid w:val="2B2FA438"/>
    <w:rsid w:val="306D7540"/>
    <w:rsid w:val="30F96F6F"/>
    <w:rsid w:val="33122DF2"/>
    <w:rsid w:val="3B06515A"/>
    <w:rsid w:val="422C4E24"/>
    <w:rsid w:val="48E89FFE"/>
    <w:rsid w:val="4A6D6C9A"/>
    <w:rsid w:val="4E713179"/>
    <w:rsid w:val="53088BC9"/>
    <w:rsid w:val="58E16B0D"/>
    <w:rsid w:val="640DF7F7"/>
    <w:rsid w:val="694F9416"/>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3EC29BFA-7D05-427F-9DD2-60068534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paragraph" w:customStyle="1" w:styleId="paragraph">
    <w:name w:val="paragraph"/>
    <w:basedOn w:val="Normal"/>
    <w:rsid w:val="002D785E"/>
    <w:pPr>
      <w:spacing w:line="240" w:lineRule="auto"/>
    </w:pPr>
    <w:rPr>
      <w:rFonts w:ascii="Times New Roman" w:hAnsi="Times New Roman" w:cs="Times New Roman"/>
      <w:color w:val="auto"/>
      <w:sz w:val="24"/>
      <w:szCs w:val="24"/>
    </w:rPr>
  </w:style>
  <w:style w:type="character" w:customStyle="1" w:styleId="normaltextrun1">
    <w:name w:val="normaltextrun1"/>
    <w:basedOn w:val="DefaultParagraphFont"/>
    <w:rsid w:val="002D785E"/>
  </w:style>
  <w:style w:type="character" w:customStyle="1" w:styleId="eop">
    <w:name w:val="eop"/>
    <w:basedOn w:val="DefaultParagraphFont"/>
    <w:rsid w:val="002D785E"/>
  </w:style>
  <w:style w:type="paragraph" w:customStyle="1" w:styleId="xmsonormal">
    <w:name w:val="x_msonormal"/>
    <w:basedOn w:val="Normal"/>
    <w:rsid w:val="00F15CC7"/>
    <w:pPr>
      <w:spacing w:line="240" w:lineRule="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7472291">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80754558">
      <w:bodyDiv w:val="1"/>
      <w:marLeft w:val="0"/>
      <w:marRight w:val="0"/>
      <w:marTop w:val="0"/>
      <w:marBottom w:val="0"/>
      <w:divBdr>
        <w:top w:val="none" w:sz="0" w:space="0" w:color="auto"/>
        <w:left w:val="none" w:sz="0" w:space="0" w:color="auto"/>
        <w:bottom w:val="none" w:sz="0" w:space="0" w:color="auto"/>
        <w:right w:val="none" w:sz="0" w:space="0" w:color="auto"/>
      </w:divBdr>
      <w:divsChild>
        <w:div w:id="577137669">
          <w:marLeft w:val="0"/>
          <w:marRight w:val="0"/>
          <w:marTop w:val="0"/>
          <w:marBottom w:val="0"/>
          <w:divBdr>
            <w:top w:val="none" w:sz="0" w:space="0" w:color="auto"/>
            <w:left w:val="none" w:sz="0" w:space="0" w:color="auto"/>
            <w:bottom w:val="none" w:sz="0" w:space="0" w:color="auto"/>
            <w:right w:val="none" w:sz="0" w:space="0" w:color="auto"/>
          </w:divBdr>
        </w:div>
        <w:div w:id="813302480">
          <w:marLeft w:val="0"/>
          <w:marRight w:val="0"/>
          <w:marTop w:val="0"/>
          <w:marBottom w:val="0"/>
          <w:divBdr>
            <w:top w:val="none" w:sz="0" w:space="0" w:color="auto"/>
            <w:left w:val="none" w:sz="0" w:space="0" w:color="auto"/>
            <w:bottom w:val="none" w:sz="0" w:space="0" w:color="auto"/>
            <w:right w:val="none" w:sz="0" w:space="0" w:color="auto"/>
          </w:divBdr>
        </w:div>
      </w:divsChild>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15937326">
      <w:bodyDiv w:val="1"/>
      <w:marLeft w:val="0"/>
      <w:marRight w:val="0"/>
      <w:marTop w:val="0"/>
      <w:marBottom w:val="0"/>
      <w:divBdr>
        <w:top w:val="none" w:sz="0" w:space="0" w:color="auto"/>
        <w:left w:val="none" w:sz="0" w:space="0" w:color="auto"/>
        <w:bottom w:val="none" w:sz="0" w:space="0" w:color="auto"/>
        <w:right w:val="none" w:sz="0" w:space="0" w:color="auto"/>
      </w:divBdr>
      <w:divsChild>
        <w:div w:id="1455514450">
          <w:marLeft w:val="0"/>
          <w:marRight w:val="0"/>
          <w:marTop w:val="0"/>
          <w:marBottom w:val="0"/>
          <w:divBdr>
            <w:top w:val="none" w:sz="0" w:space="0" w:color="auto"/>
            <w:left w:val="none" w:sz="0" w:space="0" w:color="auto"/>
            <w:bottom w:val="none" w:sz="0" w:space="0" w:color="auto"/>
            <w:right w:val="none" w:sz="0" w:space="0" w:color="auto"/>
          </w:divBdr>
          <w:divsChild>
            <w:div w:id="135993895">
              <w:marLeft w:val="0"/>
              <w:marRight w:val="0"/>
              <w:marTop w:val="0"/>
              <w:marBottom w:val="0"/>
              <w:divBdr>
                <w:top w:val="none" w:sz="0" w:space="0" w:color="auto"/>
                <w:left w:val="none" w:sz="0" w:space="0" w:color="auto"/>
                <w:bottom w:val="none" w:sz="0" w:space="0" w:color="auto"/>
                <w:right w:val="none" w:sz="0" w:space="0" w:color="auto"/>
              </w:divBdr>
              <w:divsChild>
                <w:div w:id="1983926681">
                  <w:marLeft w:val="0"/>
                  <w:marRight w:val="0"/>
                  <w:marTop w:val="0"/>
                  <w:marBottom w:val="0"/>
                  <w:divBdr>
                    <w:top w:val="none" w:sz="0" w:space="0" w:color="auto"/>
                    <w:left w:val="none" w:sz="0" w:space="0" w:color="auto"/>
                    <w:bottom w:val="none" w:sz="0" w:space="0" w:color="auto"/>
                    <w:right w:val="none" w:sz="0" w:space="0" w:color="auto"/>
                  </w:divBdr>
                  <w:divsChild>
                    <w:div w:id="967708326">
                      <w:marLeft w:val="0"/>
                      <w:marRight w:val="0"/>
                      <w:marTop w:val="0"/>
                      <w:marBottom w:val="0"/>
                      <w:divBdr>
                        <w:top w:val="none" w:sz="0" w:space="0" w:color="auto"/>
                        <w:left w:val="none" w:sz="0" w:space="0" w:color="auto"/>
                        <w:bottom w:val="none" w:sz="0" w:space="0" w:color="auto"/>
                        <w:right w:val="none" w:sz="0" w:space="0" w:color="auto"/>
                      </w:divBdr>
                      <w:divsChild>
                        <w:div w:id="977808705">
                          <w:marLeft w:val="0"/>
                          <w:marRight w:val="0"/>
                          <w:marTop w:val="0"/>
                          <w:marBottom w:val="0"/>
                          <w:divBdr>
                            <w:top w:val="none" w:sz="0" w:space="0" w:color="auto"/>
                            <w:left w:val="none" w:sz="0" w:space="0" w:color="auto"/>
                            <w:bottom w:val="none" w:sz="0" w:space="0" w:color="auto"/>
                            <w:right w:val="none" w:sz="0" w:space="0" w:color="auto"/>
                          </w:divBdr>
                          <w:divsChild>
                            <w:div w:id="1227955263">
                              <w:marLeft w:val="0"/>
                              <w:marRight w:val="0"/>
                              <w:marTop w:val="0"/>
                              <w:marBottom w:val="0"/>
                              <w:divBdr>
                                <w:top w:val="none" w:sz="0" w:space="0" w:color="auto"/>
                                <w:left w:val="none" w:sz="0" w:space="0" w:color="auto"/>
                                <w:bottom w:val="none" w:sz="0" w:space="0" w:color="auto"/>
                                <w:right w:val="none" w:sz="0" w:space="0" w:color="auto"/>
                              </w:divBdr>
                              <w:divsChild>
                                <w:div w:id="1485970649">
                                  <w:marLeft w:val="0"/>
                                  <w:marRight w:val="0"/>
                                  <w:marTop w:val="0"/>
                                  <w:marBottom w:val="0"/>
                                  <w:divBdr>
                                    <w:top w:val="none" w:sz="0" w:space="0" w:color="auto"/>
                                    <w:left w:val="none" w:sz="0" w:space="0" w:color="auto"/>
                                    <w:bottom w:val="none" w:sz="0" w:space="0" w:color="auto"/>
                                    <w:right w:val="none" w:sz="0" w:space="0" w:color="auto"/>
                                  </w:divBdr>
                                  <w:divsChild>
                                    <w:div w:id="602760071">
                                      <w:marLeft w:val="0"/>
                                      <w:marRight w:val="0"/>
                                      <w:marTop w:val="0"/>
                                      <w:marBottom w:val="0"/>
                                      <w:divBdr>
                                        <w:top w:val="none" w:sz="0" w:space="0" w:color="auto"/>
                                        <w:left w:val="none" w:sz="0" w:space="0" w:color="auto"/>
                                        <w:bottom w:val="none" w:sz="0" w:space="0" w:color="auto"/>
                                        <w:right w:val="none" w:sz="0" w:space="0" w:color="auto"/>
                                      </w:divBdr>
                                      <w:divsChild>
                                        <w:div w:id="1177841549">
                                          <w:marLeft w:val="0"/>
                                          <w:marRight w:val="0"/>
                                          <w:marTop w:val="0"/>
                                          <w:marBottom w:val="0"/>
                                          <w:divBdr>
                                            <w:top w:val="none" w:sz="0" w:space="0" w:color="auto"/>
                                            <w:left w:val="none" w:sz="0" w:space="0" w:color="auto"/>
                                            <w:bottom w:val="none" w:sz="0" w:space="0" w:color="auto"/>
                                            <w:right w:val="none" w:sz="0" w:space="0" w:color="auto"/>
                                          </w:divBdr>
                                          <w:divsChild>
                                            <w:div w:id="1635017690">
                                              <w:marLeft w:val="0"/>
                                              <w:marRight w:val="0"/>
                                              <w:marTop w:val="0"/>
                                              <w:marBottom w:val="0"/>
                                              <w:divBdr>
                                                <w:top w:val="none" w:sz="0" w:space="0" w:color="auto"/>
                                                <w:left w:val="none" w:sz="0" w:space="0" w:color="auto"/>
                                                <w:bottom w:val="none" w:sz="0" w:space="0" w:color="auto"/>
                                                <w:right w:val="none" w:sz="0" w:space="0" w:color="auto"/>
                                              </w:divBdr>
                                              <w:divsChild>
                                                <w:div w:id="630406691">
                                                  <w:marLeft w:val="0"/>
                                                  <w:marRight w:val="0"/>
                                                  <w:marTop w:val="0"/>
                                                  <w:marBottom w:val="660"/>
                                                  <w:divBdr>
                                                    <w:top w:val="none" w:sz="0" w:space="0" w:color="auto"/>
                                                    <w:left w:val="none" w:sz="0" w:space="0" w:color="auto"/>
                                                    <w:bottom w:val="none" w:sz="0" w:space="0" w:color="auto"/>
                                                    <w:right w:val="none" w:sz="0" w:space="0" w:color="auto"/>
                                                  </w:divBdr>
                                                  <w:divsChild>
                                                    <w:div w:id="1203591525">
                                                      <w:marLeft w:val="0"/>
                                                      <w:marRight w:val="0"/>
                                                      <w:marTop w:val="0"/>
                                                      <w:marBottom w:val="0"/>
                                                      <w:divBdr>
                                                        <w:top w:val="none" w:sz="0" w:space="0" w:color="auto"/>
                                                        <w:left w:val="none" w:sz="0" w:space="0" w:color="auto"/>
                                                        <w:bottom w:val="none" w:sz="0" w:space="0" w:color="auto"/>
                                                        <w:right w:val="none" w:sz="0" w:space="0" w:color="auto"/>
                                                      </w:divBdr>
                                                      <w:divsChild>
                                                        <w:div w:id="627206243">
                                                          <w:marLeft w:val="0"/>
                                                          <w:marRight w:val="0"/>
                                                          <w:marTop w:val="0"/>
                                                          <w:marBottom w:val="0"/>
                                                          <w:divBdr>
                                                            <w:top w:val="single" w:sz="6" w:space="0" w:color="ABABAB"/>
                                                            <w:left w:val="single" w:sz="6" w:space="0" w:color="ABABAB"/>
                                                            <w:bottom w:val="single" w:sz="12" w:space="0" w:color="ABABAB"/>
                                                            <w:right w:val="single" w:sz="6" w:space="0" w:color="ABABAB"/>
                                                          </w:divBdr>
                                                          <w:divsChild>
                                                            <w:div w:id="655768758">
                                                              <w:marLeft w:val="0"/>
                                                              <w:marRight w:val="0"/>
                                                              <w:marTop w:val="0"/>
                                                              <w:marBottom w:val="0"/>
                                                              <w:divBdr>
                                                                <w:top w:val="none" w:sz="0" w:space="0" w:color="auto"/>
                                                                <w:left w:val="none" w:sz="0" w:space="0" w:color="auto"/>
                                                                <w:bottom w:val="none" w:sz="0" w:space="0" w:color="auto"/>
                                                                <w:right w:val="none" w:sz="0" w:space="0" w:color="auto"/>
                                                              </w:divBdr>
                                                              <w:divsChild>
                                                                <w:div w:id="1745637262">
                                                                  <w:marLeft w:val="0"/>
                                                                  <w:marRight w:val="0"/>
                                                                  <w:marTop w:val="0"/>
                                                                  <w:marBottom w:val="0"/>
                                                                  <w:divBdr>
                                                                    <w:top w:val="none" w:sz="0" w:space="0" w:color="auto"/>
                                                                    <w:left w:val="none" w:sz="0" w:space="0" w:color="auto"/>
                                                                    <w:bottom w:val="none" w:sz="0" w:space="0" w:color="auto"/>
                                                                    <w:right w:val="none" w:sz="0" w:space="0" w:color="auto"/>
                                                                  </w:divBdr>
                                                                  <w:divsChild>
                                                                    <w:div w:id="1442411754">
                                                                      <w:marLeft w:val="0"/>
                                                                      <w:marRight w:val="0"/>
                                                                      <w:marTop w:val="0"/>
                                                                      <w:marBottom w:val="0"/>
                                                                      <w:divBdr>
                                                                        <w:top w:val="none" w:sz="0" w:space="0" w:color="auto"/>
                                                                        <w:left w:val="none" w:sz="0" w:space="0" w:color="auto"/>
                                                                        <w:bottom w:val="none" w:sz="0" w:space="0" w:color="auto"/>
                                                                        <w:right w:val="none" w:sz="0" w:space="0" w:color="auto"/>
                                                                      </w:divBdr>
                                                                      <w:divsChild>
                                                                        <w:div w:id="270939092">
                                                                          <w:marLeft w:val="0"/>
                                                                          <w:marRight w:val="0"/>
                                                                          <w:marTop w:val="0"/>
                                                                          <w:marBottom w:val="0"/>
                                                                          <w:divBdr>
                                                                            <w:top w:val="none" w:sz="0" w:space="0" w:color="auto"/>
                                                                            <w:left w:val="none" w:sz="0" w:space="0" w:color="auto"/>
                                                                            <w:bottom w:val="none" w:sz="0" w:space="0" w:color="auto"/>
                                                                            <w:right w:val="none" w:sz="0" w:space="0" w:color="auto"/>
                                                                          </w:divBdr>
                                                                          <w:divsChild>
                                                                            <w:div w:id="146829397">
                                                                              <w:marLeft w:val="-75"/>
                                                                              <w:marRight w:val="0"/>
                                                                              <w:marTop w:val="30"/>
                                                                              <w:marBottom w:val="30"/>
                                                                              <w:divBdr>
                                                                                <w:top w:val="none" w:sz="0" w:space="0" w:color="auto"/>
                                                                                <w:left w:val="none" w:sz="0" w:space="0" w:color="auto"/>
                                                                                <w:bottom w:val="none" w:sz="0" w:space="0" w:color="auto"/>
                                                                                <w:right w:val="none" w:sz="0" w:space="0" w:color="auto"/>
                                                                              </w:divBdr>
                                                                              <w:divsChild>
                                                                                <w:div w:id="246811405">
                                                                                  <w:marLeft w:val="0"/>
                                                                                  <w:marRight w:val="0"/>
                                                                                  <w:marTop w:val="0"/>
                                                                                  <w:marBottom w:val="0"/>
                                                                                  <w:divBdr>
                                                                                    <w:top w:val="none" w:sz="0" w:space="0" w:color="auto"/>
                                                                                    <w:left w:val="none" w:sz="0" w:space="0" w:color="auto"/>
                                                                                    <w:bottom w:val="none" w:sz="0" w:space="0" w:color="auto"/>
                                                                                    <w:right w:val="none" w:sz="0" w:space="0" w:color="auto"/>
                                                                                  </w:divBdr>
                                                                                  <w:divsChild>
                                                                                    <w:div w:id="1894151567">
                                                                                      <w:marLeft w:val="0"/>
                                                                                      <w:marRight w:val="0"/>
                                                                                      <w:marTop w:val="0"/>
                                                                                      <w:marBottom w:val="0"/>
                                                                                      <w:divBdr>
                                                                                        <w:top w:val="none" w:sz="0" w:space="0" w:color="auto"/>
                                                                                        <w:left w:val="none" w:sz="0" w:space="0" w:color="auto"/>
                                                                                        <w:bottom w:val="none" w:sz="0" w:space="0" w:color="auto"/>
                                                                                        <w:right w:val="none" w:sz="0" w:space="0" w:color="auto"/>
                                                                                      </w:divBdr>
                                                                                      <w:divsChild>
                                                                                        <w:div w:id="634607305">
                                                                                          <w:marLeft w:val="0"/>
                                                                                          <w:marRight w:val="0"/>
                                                                                          <w:marTop w:val="0"/>
                                                                                          <w:marBottom w:val="0"/>
                                                                                          <w:divBdr>
                                                                                            <w:top w:val="none" w:sz="0" w:space="0" w:color="auto"/>
                                                                                            <w:left w:val="none" w:sz="0" w:space="0" w:color="auto"/>
                                                                                            <w:bottom w:val="none" w:sz="0" w:space="0" w:color="auto"/>
                                                                                            <w:right w:val="none" w:sz="0" w:space="0" w:color="auto"/>
                                                                                          </w:divBdr>
                                                                                          <w:divsChild>
                                                                                            <w:div w:id="1739739670">
                                                                                              <w:marLeft w:val="0"/>
                                                                                              <w:marRight w:val="0"/>
                                                                                              <w:marTop w:val="0"/>
                                                                                              <w:marBottom w:val="0"/>
                                                                                              <w:divBdr>
                                                                                                <w:top w:val="none" w:sz="0" w:space="0" w:color="auto"/>
                                                                                                <w:left w:val="none" w:sz="0" w:space="0" w:color="auto"/>
                                                                                                <w:bottom w:val="none" w:sz="0" w:space="0" w:color="auto"/>
                                                                                                <w:right w:val="none" w:sz="0" w:space="0" w:color="auto"/>
                                                                                              </w:divBdr>
                                                                                              <w:divsChild>
                                                                                                <w:div w:id="1694114361">
                                                                                                  <w:marLeft w:val="0"/>
                                                                                                  <w:marRight w:val="0"/>
                                                                                                  <w:marTop w:val="0"/>
                                                                                                  <w:marBottom w:val="0"/>
                                                                                                  <w:divBdr>
                                                                                                    <w:top w:val="none" w:sz="0" w:space="0" w:color="auto"/>
                                                                                                    <w:left w:val="none" w:sz="0" w:space="0" w:color="auto"/>
                                                                                                    <w:bottom w:val="none" w:sz="0" w:space="0" w:color="auto"/>
                                                                                                    <w:right w:val="none" w:sz="0" w:space="0" w:color="auto"/>
                                                                                                  </w:divBdr>
                                                                                                  <w:divsChild>
                                                                                                    <w:div w:id="1585261540">
                                                                                                      <w:marLeft w:val="0"/>
                                                                                                      <w:marRight w:val="0"/>
                                                                                                      <w:marTop w:val="30"/>
                                                                                                      <w:marBottom w:val="30"/>
                                                                                                      <w:divBdr>
                                                                                                        <w:top w:val="none" w:sz="0" w:space="0" w:color="auto"/>
                                                                                                        <w:left w:val="none" w:sz="0" w:space="0" w:color="auto"/>
                                                                                                        <w:bottom w:val="none" w:sz="0" w:space="0" w:color="auto"/>
                                                                                                        <w:right w:val="none" w:sz="0" w:space="0" w:color="auto"/>
                                                                                                      </w:divBdr>
                                                                                                      <w:divsChild>
                                                                                                        <w:div w:id="313803136">
                                                                                                          <w:marLeft w:val="0"/>
                                                                                                          <w:marRight w:val="0"/>
                                                                                                          <w:marTop w:val="0"/>
                                                                                                          <w:marBottom w:val="0"/>
                                                                                                          <w:divBdr>
                                                                                                            <w:top w:val="none" w:sz="0" w:space="0" w:color="auto"/>
                                                                                                            <w:left w:val="none" w:sz="0" w:space="0" w:color="auto"/>
                                                                                                            <w:bottom w:val="none" w:sz="0" w:space="0" w:color="auto"/>
                                                                                                            <w:right w:val="none" w:sz="0" w:space="0" w:color="auto"/>
                                                                                                          </w:divBdr>
                                                                                                          <w:divsChild>
                                                                                                            <w:div w:id="975792539">
                                                                                                              <w:marLeft w:val="0"/>
                                                                                                              <w:marRight w:val="0"/>
                                                                                                              <w:marTop w:val="0"/>
                                                                                                              <w:marBottom w:val="0"/>
                                                                                                              <w:divBdr>
                                                                                                                <w:top w:val="none" w:sz="0" w:space="0" w:color="auto"/>
                                                                                                                <w:left w:val="none" w:sz="0" w:space="0" w:color="auto"/>
                                                                                                                <w:bottom w:val="none" w:sz="0" w:space="0" w:color="auto"/>
                                                                                                                <w:right w:val="none" w:sz="0" w:space="0" w:color="auto"/>
                                                                                                              </w:divBdr>
                                                                                                            </w:div>
                                                                                                          </w:divsChild>
                                                                                                        </w:div>
                                                                                                        <w:div w:id="455488669">
                                                                                                          <w:marLeft w:val="0"/>
                                                                                                          <w:marRight w:val="0"/>
                                                                                                          <w:marTop w:val="0"/>
                                                                                                          <w:marBottom w:val="0"/>
                                                                                                          <w:divBdr>
                                                                                                            <w:top w:val="none" w:sz="0" w:space="0" w:color="auto"/>
                                                                                                            <w:left w:val="none" w:sz="0" w:space="0" w:color="auto"/>
                                                                                                            <w:bottom w:val="none" w:sz="0" w:space="0" w:color="auto"/>
                                                                                                            <w:right w:val="none" w:sz="0" w:space="0" w:color="auto"/>
                                                                                                          </w:divBdr>
                                                                                                          <w:divsChild>
                                                                                                            <w:div w:id="1608154875">
                                                                                                              <w:marLeft w:val="0"/>
                                                                                                              <w:marRight w:val="0"/>
                                                                                                              <w:marTop w:val="0"/>
                                                                                                              <w:marBottom w:val="0"/>
                                                                                                              <w:divBdr>
                                                                                                                <w:top w:val="none" w:sz="0" w:space="0" w:color="auto"/>
                                                                                                                <w:left w:val="none" w:sz="0" w:space="0" w:color="auto"/>
                                                                                                                <w:bottom w:val="none" w:sz="0" w:space="0" w:color="auto"/>
                                                                                                                <w:right w:val="none" w:sz="0" w:space="0" w:color="auto"/>
                                                                                                              </w:divBdr>
                                                                                                            </w:div>
                                                                                                          </w:divsChild>
                                                                                                        </w:div>
                                                                                                        <w:div w:id="652371566">
                                                                                                          <w:marLeft w:val="0"/>
                                                                                                          <w:marRight w:val="0"/>
                                                                                                          <w:marTop w:val="0"/>
                                                                                                          <w:marBottom w:val="0"/>
                                                                                                          <w:divBdr>
                                                                                                            <w:top w:val="none" w:sz="0" w:space="0" w:color="auto"/>
                                                                                                            <w:left w:val="none" w:sz="0" w:space="0" w:color="auto"/>
                                                                                                            <w:bottom w:val="none" w:sz="0" w:space="0" w:color="auto"/>
                                                                                                            <w:right w:val="none" w:sz="0" w:space="0" w:color="auto"/>
                                                                                                          </w:divBdr>
                                                                                                          <w:divsChild>
                                                                                                            <w:div w:id="58359564">
                                                                                                              <w:marLeft w:val="0"/>
                                                                                                              <w:marRight w:val="0"/>
                                                                                                              <w:marTop w:val="0"/>
                                                                                                              <w:marBottom w:val="0"/>
                                                                                                              <w:divBdr>
                                                                                                                <w:top w:val="none" w:sz="0" w:space="0" w:color="auto"/>
                                                                                                                <w:left w:val="none" w:sz="0" w:space="0" w:color="auto"/>
                                                                                                                <w:bottom w:val="none" w:sz="0" w:space="0" w:color="auto"/>
                                                                                                                <w:right w:val="none" w:sz="0" w:space="0" w:color="auto"/>
                                                                                                              </w:divBdr>
                                                                                                            </w:div>
                                                                                                          </w:divsChild>
                                                                                                        </w:div>
                                                                                                        <w:div w:id="1004093140">
                                                                                                          <w:marLeft w:val="0"/>
                                                                                                          <w:marRight w:val="0"/>
                                                                                                          <w:marTop w:val="0"/>
                                                                                                          <w:marBottom w:val="0"/>
                                                                                                          <w:divBdr>
                                                                                                            <w:top w:val="none" w:sz="0" w:space="0" w:color="auto"/>
                                                                                                            <w:left w:val="none" w:sz="0" w:space="0" w:color="auto"/>
                                                                                                            <w:bottom w:val="none" w:sz="0" w:space="0" w:color="auto"/>
                                                                                                            <w:right w:val="none" w:sz="0" w:space="0" w:color="auto"/>
                                                                                                          </w:divBdr>
                                                                                                          <w:divsChild>
                                                                                                            <w:div w:id="12237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8.svg"/><Relationship Id="rId34" Type="http://schemas.openxmlformats.org/officeDocument/2006/relationships/image" Target="media/image20.png"/><Relationship Id="rId42" Type="http://schemas.openxmlformats.org/officeDocument/2006/relationships/image" Target="media/image28.svg"/><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5" Type="http://schemas.openxmlformats.org/officeDocument/2006/relationships/image" Target="media/image11.png"/><Relationship Id="rId33" Type="http://schemas.openxmlformats.org/officeDocument/2006/relationships/image" Target="media/image19.svg"/><Relationship Id="rId38" Type="http://schemas.openxmlformats.org/officeDocument/2006/relationships/image" Target="media/image24.svg"/><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svg"/><Relationship Id="rId41" Type="http://schemas.openxmlformats.org/officeDocument/2006/relationships/image" Target="media/image27.sv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nvironment.vic.gov.au/biodiversity/naturekit" TargetMode="External"/><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svg"/><Relationship Id="rId45" Type="http://schemas.openxmlformats.org/officeDocument/2006/relationships/hyperlink" Target="https://www.environment.vic.gov.au/biodiversity/naturekit" TargetMode="External"/><Relationship Id="rId53"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svg"/><Relationship Id="rId28" Type="http://schemas.openxmlformats.org/officeDocument/2006/relationships/image" Target="media/image14.png"/><Relationship Id="rId36" Type="http://schemas.openxmlformats.org/officeDocument/2006/relationships/image" Target="media/image22.svg"/><Relationship Id="rId49"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6.svg"/><Relationship Id="rId31" Type="http://schemas.openxmlformats.org/officeDocument/2006/relationships/image" Target="media/image17.svg"/><Relationship Id="rId44" Type="http://schemas.openxmlformats.org/officeDocument/2006/relationships/image" Target="media/image30.svg"/><Relationship Id="rId52" Type="http://schemas.openxmlformats.org/officeDocument/2006/relationships/image" Target="media/image3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3.sv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svg"/><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footer" Target="footer3.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3" Type="http://schemas.openxmlformats.org/officeDocument/2006/relationships/image" Target="media/image35.emf"/><Relationship Id="rId2" Type="http://schemas.openxmlformats.org/officeDocument/2006/relationships/image" Target="media/image34.emf"/><Relationship Id="rId1" Type="http://schemas.openxmlformats.org/officeDocument/2006/relationships/image" Target="media/image33.jpg"/></Relationships>
</file>

<file path=word/_rels/header3.xml.rels><?xml version="1.0" encoding="UTF-8" standalone="yes"?>
<Relationships xmlns="http://schemas.openxmlformats.org/package/2006/relationships"><Relationship Id="rId2" Type="http://schemas.openxmlformats.org/officeDocument/2006/relationships/image" Target="media/image32.png"/><Relationship Id="rId1" Type="http://schemas.openxmlformats.org/officeDocument/2006/relationships/image" Target="media/image3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DOCID75-1821465141-1864</_dlc_DocId>
    <_dlc_DocIdUrl xmlns="a5f32de4-e402-4188-b034-e71ca7d22e54">
      <Url>https://delwpvicgovau.sharepoint.com/sites/ecm_75/_layouts/15/DocIdRedir.aspx?ID=DOCID75-1821465141-1864</Url>
      <Description>DOCID75-1821465141-1864</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797aeec6-0273-40f2-ab3e-beee73212332" ContentTypeId="0x0101009298E819CE1EBB4F8D2096B3E0F0C2911D" PreviousValue="false"/>
</file>

<file path=customXml/itemProps1.xml><?xml version="1.0" encoding="utf-8"?>
<ds:datastoreItem xmlns:ds="http://schemas.openxmlformats.org/officeDocument/2006/customXml" ds:itemID="{2A8E0685-3293-4EF7-BD0E-A75D32D81F6A}">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A2D5B262-A43D-44A8-A5BB-3FD600F26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616E01-DB33-45AB-B1E8-5C0D1DEFF5B5}">
  <ds:schemaRefs>
    <ds:schemaRef ds:uri="http://schemas.openxmlformats.org/officeDocument/2006/bibliography"/>
  </ds:schemaRefs>
</ds:datastoreItem>
</file>

<file path=customXml/itemProps4.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5.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6.xml><?xml version="1.0" encoding="utf-8"?>
<ds:datastoreItem xmlns:ds="http://schemas.openxmlformats.org/officeDocument/2006/customXml" ds:itemID="{916816A8-27CB-4543-A436-75296E1F46D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574</Words>
  <Characters>3867</Characters>
  <Application>Microsoft Office Word</Application>
  <DocSecurity>0</DocSecurity>
  <Lines>32</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197</cp:revision>
  <cp:lastPrinted>2020-12-11T01:22:00Z</cp:lastPrinted>
  <dcterms:created xsi:type="dcterms:W3CDTF">2020-11-18T04:39:00Z</dcterms:created>
  <dcterms:modified xsi:type="dcterms:W3CDTF">2021-02-01T01:54:00Z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8851fa64-be20-4996-9182-6d1e990c116a</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2020-12-10T06:21:54Z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c38a9c41-583c-4f27-a75a-21e68831a8b9</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