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B2921" w14:textId="77777777" w:rsidR="008D79BD" w:rsidRPr="008D79BD" w:rsidRDefault="008D79BD" w:rsidP="008D79BD">
      <w:pPr>
        <w:keepNext/>
        <w:keepLines/>
        <w:tabs>
          <w:tab w:val="left" w:pos="1418"/>
          <w:tab w:val="left" w:pos="1701"/>
          <w:tab w:val="left" w:pos="1985"/>
        </w:tabs>
        <w:spacing w:before="240" w:after="100" w:line="260" w:lineRule="exact"/>
        <w:outlineLvl w:val="1"/>
        <w:rPr>
          <w:b/>
          <w:bCs/>
          <w:iCs/>
          <w:color w:val="00B2A9" w:themeColor="accent1"/>
          <w:kern w:val="20"/>
          <w:sz w:val="22"/>
          <w:szCs w:val="28"/>
        </w:rPr>
      </w:pPr>
      <w:r w:rsidRPr="008D79BD">
        <w:rPr>
          <w:b/>
          <w:bCs/>
          <w:iCs/>
          <w:color w:val="00B2A9" w:themeColor="accent1"/>
          <w:kern w:val="20"/>
          <w:sz w:val="22"/>
          <w:szCs w:val="28"/>
        </w:rPr>
        <w:t>Introduction</w:t>
      </w:r>
    </w:p>
    <w:p w14:paraId="0CF28F87" w14:textId="77777777" w:rsidR="006E3B1D" w:rsidRDefault="006E3B1D" w:rsidP="006E3B1D">
      <w:pPr>
        <w:pStyle w:val="BodyText"/>
      </w:pPr>
      <w:r w:rsidRPr="30593EDC">
        <w:rPr>
          <w:rFonts w:eastAsia="Calibri"/>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5078ED82" w14:textId="77777777" w:rsidR="006E3B1D" w:rsidRPr="0098035F" w:rsidRDefault="006E3B1D" w:rsidP="006E3B1D">
      <w:pPr>
        <w:pStyle w:val="BodyText"/>
      </w:pPr>
      <w:r w:rsidRPr="30593EDC">
        <w:rPr>
          <w:rFonts w:eastAsia="Calibri"/>
        </w:rPr>
        <w:t xml:space="preserve">DELWP Regional staff have been working with stakeholders on actions to conserve biodiversity in specific landscapes, informed by the best available science and local knowledge. </w:t>
      </w:r>
    </w:p>
    <w:p w14:paraId="4A3C684C" w14:textId="77777777" w:rsidR="006E3B1D" w:rsidRPr="0098035F" w:rsidRDefault="006E3B1D" w:rsidP="006E3B1D">
      <w:pPr>
        <w:pStyle w:val="BodyText"/>
      </w:pPr>
      <w:r w:rsidRPr="30593EDC">
        <w:rPr>
          <w:rFonts w:eastAsia="Calibri"/>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0A79FDCF" w14:textId="77777777" w:rsidR="006E3B1D" w:rsidRPr="0084786F" w:rsidRDefault="006E3B1D" w:rsidP="006E3B1D">
      <w:pPr>
        <w:pStyle w:val="BodyText"/>
      </w:pPr>
      <w:r w:rsidRPr="30593EDC">
        <w:rPr>
          <w:rFonts w:eastAsia="Calibri"/>
        </w:rPr>
        <w:t xml:space="preserve">Further information and the </w:t>
      </w:r>
      <w:hyperlink r:id="rId13" w:history="1">
        <w:r w:rsidRPr="008430EA">
          <w:rPr>
            <w:rStyle w:val="Hyperlink"/>
            <w:rFonts w:eastAsia="Calibri"/>
          </w:rPr>
          <w:t>full list of Fact Sheets</w:t>
        </w:r>
      </w:hyperlink>
      <w:r>
        <w:rPr>
          <w:rFonts w:eastAsia="Calibri"/>
        </w:rPr>
        <w:t xml:space="preserve"> </w:t>
      </w:r>
      <w:r w:rsidRPr="30593EDC">
        <w:rPr>
          <w:rFonts w:eastAsia="Calibri"/>
        </w:rPr>
        <w:t>is available on the Department’s Environment website.</w:t>
      </w:r>
    </w:p>
    <w:p w14:paraId="2946A3D2" w14:textId="77777777" w:rsidR="00D22989" w:rsidRPr="00050253" w:rsidRDefault="00D22989" w:rsidP="00D22989">
      <w:pPr>
        <w:pStyle w:val="Heading2"/>
        <w:numPr>
          <w:ilvl w:val="0"/>
          <w:numId w:val="0"/>
        </w:numPr>
      </w:pPr>
      <w:r>
        <w:t>Landscape description</w:t>
      </w:r>
    </w:p>
    <w:p w14:paraId="5BC8FF6C" w14:textId="076A839A" w:rsidR="00B71522" w:rsidRPr="00BD7048" w:rsidRDefault="00BC60DB" w:rsidP="00030BAD">
      <w:pPr>
        <w:pStyle w:val="BodyText"/>
      </w:pPr>
      <w:r w:rsidRPr="00BD7048">
        <w:t xml:space="preserve">Gariwerd </w:t>
      </w:r>
      <w:r w:rsidR="008540BB">
        <w:t>focus landscape</w:t>
      </w:r>
      <w:r w:rsidR="00BD7048">
        <w:t xml:space="preserve"> </w:t>
      </w:r>
      <w:r w:rsidR="00B71522" w:rsidRPr="00BD7048">
        <w:t xml:space="preserve">is </w:t>
      </w:r>
      <w:r w:rsidRPr="00BD7048">
        <w:t xml:space="preserve">86,767ha </w:t>
      </w:r>
      <w:r w:rsidR="00B71522" w:rsidRPr="00BD7048">
        <w:t xml:space="preserve">in size with </w:t>
      </w:r>
      <w:r w:rsidRPr="00BD7048">
        <w:t>23</w:t>
      </w:r>
      <w:r w:rsidR="002C612A" w:rsidRPr="00BD7048">
        <w:t>%</w:t>
      </w:r>
      <w:r w:rsidR="00B71522" w:rsidRPr="00BD7048">
        <w:t xml:space="preserve"> native vegetation</w:t>
      </w:r>
      <w:r w:rsidR="00BD7048">
        <w:t xml:space="preserve"> cover remaining</w:t>
      </w:r>
      <w:r w:rsidR="00F26DCE" w:rsidRPr="00BD7048">
        <w:t>.</w:t>
      </w:r>
      <w:r w:rsidR="00262168" w:rsidRPr="00BD7048">
        <w:t xml:space="preserve"> </w:t>
      </w:r>
      <w:r w:rsidR="00B71522" w:rsidRPr="00BD7048">
        <w:t xml:space="preserve">Public land makes up </w:t>
      </w:r>
      <w:r w:rsidRPr="00BD7048">
        <w:t>3</w:t>
      </w:r>
      <w:r w:rsidR="00431C7F" w:rsidRPr="00BD7048">
        <w:t>%</w:t>
      </w:r>
      <w:r w:rsidR="00B71522" w:rsidRPr="00BD7048">
        <w:t xml:space="preserve"> of the area</w:t>
      </w:r>
      <w:r w:rsidR="00EC7708" w:rsidRPr="00BD7048">
        <w:t>.</w:t>
      </w:r>
    </w:p>
    <w:p w14:paraId="2A40EA48" w14:textId="25B33242" w:rsidR="00262168" w:rsidRDefault="00262168">
      <w:pPr>
        <w:pStyle w:val="BodyText"/>
      </w:pPr>
      <w:r w:rsidRPr="005A5F17">
        <w:t xml:space="preserve">Current ecological modelling </w:t>
      </w:r>
      <w:r w:rsidR="00293F89" w:rsidRPr="005A5F17">
        <w:t>shows the</w:t>
      </w:r>
      <w:r w:rsidR="00775D86">
        <w:t xml:space="preserve"> Gariwerd </w:t>
      </w:r>
      <w:r w:rsidR="008540BB">
        <w:t>focus landscape</w:t>
      </w:r>
      <w:r w:rsidR="00293F89" w:rsidRPr="005A5F17">
        <w:t xml:space="preserve"> occurs within the Dundas </w:t>
      </w:r>
      <w:r w:rsidR="00775D86">
        <w:t>T</w:t>
      </w:r>
      <w:r w:rsidR="00293F89" w:rsidRPr="005A5F17">
        <w:t xml:space="preserve">ablelands </w:t>
      </w:r>
      <w:r w:rsidR="00775D86">
        <w:t>B</w:t>
      </w:r>
      <w:r w:rsidR="00293F89" w:rsidRPr="005A5F17">
        <w:t xml:space="preserve">ioregion with small areas occurring in the </w:t>
      </w:r>
      <w:r w:rsidR="00ED4BF1">
        <w:t>G</w:t>
      </w:r>
      <w:r w:rsidR="00293F89" w:rsidRPr="005A5F17">
        <w:t xml:space="preserve">reater Grampians </w:t>
      </w:r>
      <w:r w:rsidR="00775D86">
        <w:t>B</w:t>
      </w:r>
      <w:r w:rsidR="00293F89" w:rsidRPr="005A5F17">
        <w:t>ioregion; the eastern face of the landscape is also bounded by the Victorian Volcanic Plain. The landscape has over 17,200ha of threatened Ecological Vegetation Classes</w:t>
      </w:r>
      <w:r w:rsidR="00893E17">
        <w:t xml:space="preserve"> (EVC)</w:t>
      </w:r>
      <w:r w:rsidR="00293F89" w:rsidRPr="005A5F17">
        <w:t>. Within the southern extent</w:t>
      </w:r>
      <w:r w:rsidR="000148B0" w:rsidRPr="005A5F17">
        <w:t>,</w:t>
      </w:r>
      <w:r w:rsidR="00293F89" w:rsidRPr="005A5F17">
        <w:t xml:space="preserve"> fragmented areas of endangered Plains Grassland, Plains Grassy Woodland, Plains Grassy Wetland and Plains Sedgy Wetland </w:t>
      </w:r>
      <w:r w:rsidR="004C7148">
        <w:t xml:space="preserve">EVC </w:t>
      </w:r>
      <w:r w:rsidR="00293F89" w:rsidRPr="005A5F17">
        <w:t xml:space="preserve">occur. The Victorian Biodiversity Atlas has </w:t>
      </w:r>
      <w:r w:rsidR="004C7148">
        <w:t>records</w:t>
      </w:r>
      <w:r w:rsidR="00293F89" w:rsidRPr="005A5F17">
        <w:t xml:space="preserve"> of 11 </w:t>
      </w:r>
      <w:r w:rsidR="00A93FF7">
        <w:t>f</w:t>
      </w:r>
      <w:r w:rsidR="00293F89" w:rsidRPr="005A5F17">
        <w:t xml:space="preserve">ederally protected species, 31 </w:t>
      </w:r>
      <w:r w:rsidR="00A93FF7">
        <w:t>s</w:t>
      </w:r>
      <w:r w:rsidR="00293F89" w:rsidRPr="005A5F17">
        <w:t>tate protected species and 65 rare or threatened species on the Victorian Advisory List occurring within the landscape.</w:t>
      </w:r>
    </w:p>
    <w:p w14:paraId="565E8B87" w14:textId="72D745C8" w:rsidR="00C45D21" w:rsidRPr="005A5F17" w:rsidRDefault="00C45D21">
      <w:pPr>
        <w:pStyle w:val="BodyText"/>
      </w:pPr>
      <w:r w:rsidRPr="005642FB">
        <w:t xml:space="preserve">The Eastern Maar Aboriginal Corporation are Traditional Custodians of this </w:t>
      </w:r>
      <w:r w:rsidR="008540BB">
        <w:t>focus landscape</w:t>
      </w:r>
      <w:r w:rsidRPr="005642FB">
        <w:t xml:space="preserve"> with current stakeholders including Ararat Rural City Council, Birdlife Australia, Beyond Bolac Catchment Action Group, Glenelg Hopkins C</w:t>
      </w:r>
      <w:r w:rsidR="004C45C0">
        <w:t xml:space="preserve">atchment </w:t>
      </w:r>
      <w:r w:rsidRPr="005642FB">
        <w:t>M</w:t>
      </w:r>
      <w:r w:rsidR="004C45C0">
        <w:t xml:space="preserve">anagement </w:t>
      </w:r>
      <w:r w:rsidRPr="005642FB">
        <w:t>A</w:t>
      </w:r>
      <w:r w:rsidR="004C45C0">
        <w:t>uthority</w:t>
      </w:r>
      <w:r w:rsidRPr="005642FB">
        <w:t xml:space="preserve">, Grampians Wimmera Mallee Water, Greening Australia, Nature Glenelg Trust, Parks Victoria, Regional Roads Victoria, Trust for Nature </w:t>
      </w:r>
      <w:r w:rsidR="004C45C0">
        <w:t xml:space="preserve">and </w:t>
      </w:r>
      <w:r w:rsidRPr="005642FB">
        <w:t>Wannon Water.</w:t>
      </w:r>
    </w:p>
    <w:p w14:paraId="470104CF" w14:textId="4C4059FC" w:rsidR="00F0604B" w:rsidRDefault="00F0604B" w:rsidP="00F0604B">
      <w:pPr>
        <w:pStyle w:val="Heading2"/>
      </w:pPr>
      <w:r>
        <w:t>Cultural importance</w:t>
      </w:r>
    </w:p>
    <w:p w14:paraId="14A80EEA" w14:textId="6A6FA9BD" w:rsidR="00705950" w:rsidRDefault="00483FA5" w:rsidP="0070613D">
      <w:pPr>
        <w:pStyle w:val="BodyText"/>
      </w:pPr>
      <w:r w:rsidRPr="00030BAD">
        <w:t>In Meerreengeeye Ngakeepoorryeeyt</w:t>
      </w:r>
      <w:r w:rsidRPr="004C7148">
        <w:rPr>
          <w:vertAlign w:val="superscript"/>
        </w:rPr>
        <w:t>1</w:t>
      </w:r>
      <w:r w:rsidR="004C7148">
        <w:t>,</w:t>
      </w:r>
      <w:r w:rsidRPr="00030BAD">
        <w:t xml:space="preserve"> the Gariwerd </w:t>
      </w:r>
      <w:r w:rsidR="008540BB">
        <w:t>focus landscape</w:t>
      </w:r>
      <w:r w:rsidRPr="00030BAD">
        <w:t xml:space="preserve"> is bounded by Gariwerd Country (the Grampians) to the north-west, which is significant in the Eastern Maar creation story. It was </w:t>
      </w:r>
      <w:r w:rsidR="008C52DC">
        <w:t xml:space="preserve">a </w:t>
      </w:r>
      <w:r w:rsidRPr="00030BAD">
        <w:t xml:space="preserve">refuge for </w:t>
      </w:r>
      <w:r w:rsidR="00B75A7F">
        <w:t>Eastern Maar</w:t>
      </w:r>
      <w:r w:rsidRPr="00030BAD">
        <w:t xml:space="preserve"> ancestors and provides an abundance of resources, some of which can still be found today</w:t>
      </w:r>
      <w:r w:rsidR="00195D6F" w:rsidRPr="005642FB">
        <w:rPr>
          <w:vertAlign w:val="superscript"/>
        </w:rPr>
        <w:t>1</w:t>
      </w:r>
      <w:r w:rsidRPr="00030BAD">
        <w:t xml:space="preserve">. The majority of the Gariwerd </w:t>
      </w:r>
      <w:r w:rsidR="008540BB">
        <w:t>focus landscape</w:t>
      </w:r>
      <w:r w:rsidRPr="00030BAD">
        <w:t xml:space="preserve"> though can be found in Hill Country</w:t>
      </w:r>
      <w:r w:rsidR="00EA61CA">
        <w:t>.</w:t>
      </w:r>
      <w:r w:rsidRPr="00030BAD">
        <w:t xml:space="preserve"> Meerreengeeye Ngakeepoorryeeyt</w:t>
      </w:r>
      <w:r w:rsidRPr="00BF6B47">
        <w:t xml:space="preserve"> acknowledges the Countr</w:t>
      </w:r>
      <w:r w:rsidR="0088111B">
        <w:t>y’s</w:t>
      </w:r>
      <w:r w:rsidRPr="00BF6B47">
        <w:t xml:space="preserve"> historic importance for trade routes and seasonal food</w:t>
      </w:r>
      <w:r w:rsidRPr="004C7148">
        <w:rPr>
          <w:vertAlign w:val="superscript"/>
        </w:rPr>
        <w:t>1</w:t>
      </w:r>
      <w:r w:rsidRPr="00030BAD">
        <w:t>.</w:t>
      </w:r>
      <w:r w:rsidR="007D358F" w:rsidRPr="00BF6B47">
        <w:t xml:space="preserve"> </w:t>
      </w:r>
    </w:p>
    <w:p w14:paraId="65483D0B" w14:textId="7BB2856B" w:rsidR="002D47FA" w:rsidRPr="002D47FA" w:rsidRDefault="002D47FA" w:rsidP="002D47FA">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sidRPr="002D47FA">
        <w:rPr>
          <w:b/>
          <w:bCs/>
          <w:iCs/>
          <w:color w:val="00B2A9" w:themeColor="accent1"/>
          <w:kern w:val="20"/>
          <w:sz w:val="22"/>
          <w:szCs w:val="28"/>
        </w:rPr>
        <w:t>Stakeholder interest</w:t>
      </w:r>
    </w:p>
    <w:p w14:paraId="7622935B" w14:textId="2DDCA483" w:rsidR="002D47FA" w:rsidRPr="002D47FA" w:rsidRDefault="002D47FA" w:rsidP="002D47FA">
      <w:pPr>
        <w:spacing w:before="60" w:after="120"/>
        <w:rPr>
          <w:rFonts w:cs="Times New Roman"/>
          <w:color w:val="282727" w:themeColor="text1" w:themeShade="BF"/>
          <w:sz w:val="22"/>
          <w:szCs w:val="22"/>
          <w:lang w:eastAsia="en-US"/>
        </w:rPr>
      </w:pPr>
      <w:r w:rsidRPr="002D47FA">
        <w:rPr>
          <w:rFonts w:cs="Times New Roman"/>
          <w:color w:val="282727" w:themeColor="text1" w:themeShade="BF"/>
          <w:sz w:val="22"/>
          <w:szCs w:val="22"/>
          <w:lang w:eastAsia="en-US"/>
        </w:rPr>
        <w:t xml:space="preserve">There are numerous valuable </w:t>
      </w:r>
      <w:r w:rsidRPr="008C52DC">
        <w:rPr>
          <w:rStyle w:val="BodyTextChar"/>
        </w:rPr>
        <w:t xml:space="preserve">ecological assets present in this </w:t>
      </w:r>
      <w:r w:rsidR="008540BB" w:rsidRPr="008C52DC">
        <w:rPr>
          <w:rStyle w:val="BodyTextChar"/>
        </w:rPr>
        <w:t>focus landscape</w:t>
      </w:r>
      <w:r w:rsidRPr="008C52DC">
        <w:rPr>
          <w:rStyle w:val="BodyTextChar"/>
        </w:rPr>
        <w:t>, including those identified by Traditional Owners, partners and community.</w:t>
      </w:r>
    </w:p>
    <w:tbl>
      <w:tblPr>
        <w:tblStyle w:val="GridTable1Light-Accent2"/>
        <w:tblW w:w="10095" w:type="dxa"/>
        <w:tblLook w:val="04A0" w:firstRow="1" w:lastRow="0" w:firstColumn="1" w:lastColumn="0" w:noHBand="0" w:noVBand="1"/>
      </w:tblPr>
      <w:tblGrid>
        <w:gridCol w:w="5047"/>
        <w:gridCol w:w="5048"/>
      </w:tblGrid>
      <w:tr w:rsidR="002D47FA" w:rsidRPr="002D47FA" w14:paraId="5CADFD91"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277C0A90" w14:textId="06BCD757" w:rsidR="002D47FA" w:rsidRPr="002D47FA" w:rsidRDefault="002D47FA" w:rsidP="002D47FA">
            <w:pPr>
              <w:keepNext/>
              <w:keepLines/>
              <w:numPr>
                <w:ilvl w:val="1"/>
                <w:numId w:val="7"/>
              </w:numPr>
              <w:tabs>
                <w:tab w:val="left" w:pos="1418"/>
                <w:tab w:val="left" w:pos="1701"/>
                <w:tab w:val="left" w:pos="1985"/>
              </w:tabs>
              <w:spacing w:after="100" w:line="260" w:lineRule="exact"/>
              <w:outlineLvl w:val="1"/>
              <w:rPr>
                <w:b w:val="0"/>
                <w:bCs w:val="0"/>
                <w:iCs/>
                <w:color w:val="00B2A9" w:themeColor="accent1"/>
                <w:kern w:val="20"/>
                <w:sz w:val="22"/>
                <w:szCs w:val="22"/>
              </w:rPr>
            </w:pPr>
            <w:r w:rsidRPr="002D47FA">
              <w:rPr>
                <w:rFonts w:ascii="ZWAdobeF" w:hAnsi="ZWAdobeF" w:cs="ZWAdobeF"/>
                <w:b w:val="0"/>
                <w:color w:val="auto"/>
                <w:sz w:val="2"/>
                <w:szCs w:val="2"/>
              </w:rPr>
              <w:lastRenderedPageBreak/>
              <w:t>0B</w:t>
            </w:r>
            <w:r w:rsidRPr="002D47FA">
              <w:rPr>
                <w:color w:val="00B2A9" w:themeColor="accent1"/>
                <w:sz w:val="22"/>
                <w:szCs w:val="22"/>
                <w:u w:val="single"/>
              </w:rPr>
              <w:t>Ecological Values</w:t>
            </w:r>
            <w:r w:rsidRPr="002D47FA">
              <w:rPr>
                <w:color w:val="00B2A9" w:themeColor="accent1"/>
                <w:sz w:val="22"/>
                <w:szCs w:val="22"/>
              </w:rPr>
              <w:t xml:space="preserve"> identified by Traditional Owners, partners and community within this </w:t>
            </w:r>
            <w:r w:rsidR="008540BB">
              <w:rPr>
                <w:color w:val="00B2A9" w:themeColor="accent1"/>
                <w:sz w:val="22"/>
                <w:szCs w:val="22"/>
              </w:rPr>
              <w:t>focus landscape</w:t>
            </w:r>
          </w:p>
        </w:tc>
      </w:tr>
      <w:tr w:rsidR="002D47FA" w:rsidRPr="002D47FA" w14:paraId="14695214"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9E599EA" w14:textId="49E5778C" w:rsidR="002D47FA" w:rsidRPr="00E43EF8" w:rsidRDefault="00067161" w:rsidP="002D47FA">
            <w:pPr>
              <w:spacing w:before="60" w:after="120"/>
              <w:ind w:right="113"/>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Nationally Important Wetlands</w:t>
            </w:r>
            <w:r w:rsidR="007D11D0" w:rsidRPr="00E43EF8">
              <w:rPr>
                <w:rFonts w:cs="Times New Roman"/>
                <w:b w:val="0"/>
                <w:bCs w:val="0"/>
                <w:color w:val="282727" w:themeColor="text1" w:themeShade="BF"/>
                <w:sz w:val="22"/>
                <w:szCs w:val="22"/>
                <w:lang w:eastAsia="en-US"/>
              </w:rPr>
              <w:t xml:space="preserve"> including </w:t>
            </w:r>
            <w:r w:rsidRPr="00E43EF8">
              <w:rPr>
                <w:rFonts w:cs="Times New Roman"/>
                <w:b w:val="0"/>
                <w:bCs w:val="0"/>
                <w:color w:val="282727" w:themeColor="text1" w:themeShade="BF"/>
                <w:sz w:val="22"/>
                <w:szCs w:val="22"/>
                <w:lang w:eastAsia="en-US"/>
              </w:rPr>
              <w:t xml:space="preserve">Lake Muirhead, Mt William Swamp, Woorndoo-Hopkins Wetlands, Picnic Lakes, </w:t>
            </w:r>
            <w:r w:rsidR="007D11D0" w:rsidRPr="00E43EF8">
              <w:rPr>
                <w:rFonts w:cs="Times New Roman"/>
                <w:b w:val="0"/>
                <w:bCs w:val="0"/>
                <w:color w:val="282727" w:themeColor="text1" w:themeShade="BF"/>
                <w:sz w:val="22"/>
                <w:szCs w:val="22"/>
                <w:lang w:eastAsia="en-US"/>
              </w:rPr>
              <w:t xml:space="preserve">and </w:t>
            </w:r>
            <w:r w:rsidRPr="00E43EF8">
              <w:rPr>
                <w:rFonts w:cs="Times New Roman"/>
                <w:b w:val="0"/>
                <w:bCs w:val="0"/>
                <w:color w:val="282727" w:themeColor="text1" w:themeShade="BF"/>
                <w:sz w:val="22"/>
                <w:szCs w:val="22"/>
                <w:lang w:eastAsia="en-US"/>
              </w:rPr>
              <w:t>Lake Tim Dunn</w:t>
            </w:r>
          </w:p>
        </w:tc>
        <w:tc>
          <w:tcPr>
            <w:tcW w:w="5048" w:type="dxa"/>
          </w:tcPr>
          <w:p w14:paraId="184E719D" w14:textId="490D18F9" w:rsidR="002D47FA" w:rsidRPr="00E43EF8" w:rsidRDefault="00DA395B" w:rsidP="002D47F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Grasslands of the Victorian Volcanic Plain including high conservation roadsides</w:t>
            </w:r>
          </w:p>
        </w:tc>
      </w:tr>
      <w:tr w:rsidR="002D47FA" w:rsidRPr="002D47FA" w14:paraId="621B25BF"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77E8C07" w14:textId="6B89081E" w:rsidR="002D47FA" w:rsidRPr="00E43EF8" w:rsidRDefault="00DA395B" w:rsidP="002D47FA">
            <w:pPr>
              <w:spacing w:before="60" w:after="120"/>
              <w:ind w:right="113"/>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Brady Swamp Wildlife Reserve</w:t>
            </w:r>
          </w:p>
        </w:tc>
        <w:tc>
          <w:tcPr>
            <w:tcW w:w="5048" w:type="dxa"/>
          </w:tcPr>
          <w:p w14:paraId="3CCEBC50" w14:textId="7D7BC318" w:rsidR="002D47FA" w:rsidRPr="00E43EF8" w:rsidRDefault="00DA395B" w:rsidP="002D47F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Green Swamp Wildlife Reserve</w:t>
            </w:r>
          </w:p>
        </w:tc>
      </w:tr>
      <w:tr w:rsidR="00DA395B" w:rsidRPr="002D47FA" w14:paraId="38E095C5"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A972814" w14:textId="4C0958B6" w:rsidR="00DA395B" w:rsidRPr="00E43EF8" w:rsidRDefault="00DA395B" w:rsidP="002D47FA">
            <w:pPr>
              <w:spacing w:before="60" w:after="120"/>
              <w:ind w:right="113"/>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Walker Swamp</w:t>
            </w:r>
          </w:p>
        </w:tc>
        <w:tc>
          <w:tcPr>
            <w:tcW w:w="5048" w:type="dxa"/>
          </w:tcPr>
          <w:p w14:paraId="53E9514B" w14:textId="59614D50" w:rsidR="00DA395B" w:rsidRPr="00E43EF8" w:rsidRDefault="00DA395B" w:rsidP="002D47F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Wickliffe Streamside Reserve</w:t>
            </w:r>
          </w:p>
        </w:tc>
      </w:tr>
      <w:tr w:rsidR="00DA395B" w:rsidRPr="002D47FA" w14:paraId="1474D15B"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AA70CF7" w14:textId="68CE1D2A" w:rsidR="00DA395B" w:rsidRPr="00E43EF8" w:rsidRDefault="00DA395B" w:rsidP="002D47FA">
            <w:pPr>
              <w:spacing w:before="60" w:after="120"/>
              <w:ind w:right="113"/>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Willaura Streamside Reserve</w:t>
            </w:r>
          </w:p>
        </w:tc>
        <w:tc>
          <w:tcPr>
            <w:tcW w:w="5048" w:type="dxa"/>
          </w:tcPr>
          <w:p w14:paraId="15A92172" w14:textId="3FBB18E2" w:rsidR="00DA395B" w:rsidRPr="00E43EF8" w:rsidRDefault="00DA395B" w:rsidP="002D47F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Hopkins River</w:t>
            </w:r>
          </w:p>
        </w:tc>
      </w:tr>
      <w:tr w:rsidR="00312225" w:rsidRPr="002D47FA" w14:paraId="20B25CDF"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5FCF33C" w14:textId="11643863" w:rsidR="00312225" w:rsidRPr="00E43EF8" w:rsidRDefault="00312225" w:rsidP="002D47FA">
            <w:pPr>
              <w:spacing w:before="60" w:after="120"/>
              <w:ind w:right="113"/>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Cockajemmy Lakes</w:t>
            </w:r>
          </w:p>
        </w:tc>
        <w:tc>
          <w:tcPr>
            <w:tcW w:w="5048" w:type="dxa"/>
          </w:tcPr>
          <w:p w14:paraId="440C2348" w14:textId="77777777" w:rsidR="00312225" w:rsidRPr="00E43EF8" w:rsidRDefault="00312225" w:rsidP="002D47F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p>
        </w:tc>
      </w:tr>
    </w:tbl>
    <w:p w14:paraId="468404AD" w14:textId="77777777" w:rsidR="002D47FA" w:rsidRPr="002D47FA" w:rsidRDefault="002D47FA" w:rsidP="002D47FA">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2D47FA" w:rsidRPr="002D47FA" w14:paraId="17C6B650"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51B43717" w14:textId="3A0D24A0" w:rsidR="002D47FA" w:rsidRPr="002D47FA" w:rsidRDefault="002D47FA" w:rsidP="002D47FA">
            <w:pPr>
              <w:spacing w:before="60" w:after="140"/>
              <w:ind w:left="113" w:right="113"/>
              <w:rPr>
                <w:rFonts w:cs="Times New Roman"/>
                <w:color w:val="00B2A9" w:themeColor="accent1"/>
                <w:sz w:val="22"/>
                <w:szCs w:val="22"/>
              </w:rPr>
            </w:pPr>
            <w:r w:rsidRPr="002D47FA">
              <w:rPr>
                <w:rFonts w:cs="Times New Roman"/>
                <w:color w:val="504B60" w:themeColor="accent6" w:themeShade="80"/>
                <w:sz w:val="22"/>
                <w:szCs w:val="22"/>
                <w:highlight w:val="yellow"/>
                <w:lang w:eastAsia="en-US"/>
              </w:rPr>
              <w:br w:type="page"/>
            </w:r>
            <w:r w:rsidRPr="002D47FA">
              <w:rPr>
                <w:color w:val="00B2A9" w:themeColor="accent1"/>
                <w:sz w:val="22"/>
                <w:szCs w:val="22"/>
              </w:rPr>
              <w:t xml:space="preserve">Habitat Distribution Models identify </w:t>
            </w:r>
            <w:r w:rsidR="006D7F5F">
              <w:rPr>
                <w:color w:val="00B2A9" w:themeColor="accent1"/>
                <w:sz w:val="22"/>
                <w:szCs w:val="22"/>
                <w:u w:val="single"/>
              </w:rPr>
              <w:t>1</w:t>
            </w:r>
            <w:r w:rsidRPr="002D47FA">
              <w:rPr>
                <w:color w:val="00B2A9" w:themeColor="accent1"/>
                <w:sz w:val="22"/>
                <w:szCs w:val="22"/>
                <w:u w:val="single"/>
              </w:rPr>
              <w:t>9</w:t>
            </w:r>
            <w:r w:rsidRPr="002D47FA">
              <w:rPr>
                <w:color w:val="00B2A9" w:themeColor="accent1"/>
                <w:sz w:val="22"/>
                <w:szCs w:val="22"/>
              </w:rPr>
              <w:t xml:space="preserve"> species with </w:t>
            </w:r>
            <w:r w:rsidR="00134BD4">
              <w:rPr>
                <w:color w:val="00B2A9" w:themeColor="accent1"/>
                <w:sz w:val="22"/>
                <w:szCs w:val="22"/>
              </w:rPr>
              <w:t xml:space="preserve">more than </w:t>
            </w:r>
            <w:r w:rsidRPr="002D47FA">
              <w:rPr>
                <w:color w:val="00B2A9" w:themeColor="accent1"/>
                <w:sz w:val="22"/>
                <w:szCs w:val="22"/>
              </w:rPr>
              <w:t xml:space="preserve">5% of their modelled Victorian range in this </w:t>
            </w:r>
            <w:r w:rsidR="008540BB">
              <w:rPr>
                <w:color w:val="00B2A9" w:themeColor="accent1"/>
                <w:sz w:val="22"/>
                <w:szCs w:val="22"/>
              </w:rPr>
              <w:t>focus landscape</w:t>
            </w:r>
          </w:p>
        </w:tc>
        <w:tc>
          <w:tcPr>
            <w:tcW w:w="5048" w:type="dxa"/>
            <w:shd w:val="clear" w:color="auto" w:fill="F4F8D4" w:themeFill="accent2" w:themeFillTint="33"/>
          </w:tcPr>
          <w:p w14:paraId="09B249D2" w14:textId="7AAA786A" w:rsidR="002D47FA" w:rsidRPr="002D47FA" w:rsidRDefault="002D47FA" w:rsidP="002D47FA">
            <w:pPr>
              <w:spacing w:before="60" w:after="140"/>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2D47FA">
              <w:rPr>
                <w:color w:val="00B2A9" w:themeColor="accent1"/>
                <w:sz w:val="22"/>
                <w:szCs w:val="22"/>
              </w:rPr>
              <w:t xml:space="preserve">Threatened terrestrial species within this </w:t>
            </w:r>
            <w:r w:rsidR="008540BB">
              <w:rPr>
                <w:color w:val="00B2A9" w:themeColor="accent1"/>
                <w:sz w:val="22"/>
                <w:szCs w:val="22"/>
              </w:rPr>
              <w:t>focus landscape</w:t>
            </w:r>
            <w:r w:rsidRPr="002D47FA">
              <w:rPr>
                <w:color w:val="00B2A9" w:themeColor="accent1"/>
                <w:sz w:val="22"/>
                <w:szCs w:val="22"/>
              </w:rPr>
              <w:t xml:space="preserve"> requiring specific actions other than those identified in Strategic Management Prospects (SMP)</w:t>
            </w:r>
          </w:p>
        </w:tc>
      </w:tr>
      <w:tr w:rsidR="002D47FA" w:rsidRPr="002D47FA" w14:paraId="4223BCBB"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D4CD74E" w14:textId="05F91A94" w:rsidR="002D47FA" w:rsidRPr="00E43EF8" w:rsidRDefault="002D47FA" w:rsidP="002D47FA">
            <w:pPr>
              <w:spacing w:before="60" w:after="120"/>
              <w:ind w:left="720" w:right="113"/>
              <w:contextualSpacing/>
              <w:rPr>
                <w:b w:val="0"/>
                <w:bCs w:val="0"/>
                <w:color w:val="282727" w:themeColor="text1" w:themeShade="BF"/>
              </w:rPr>
            </w:pPr>
            <w:r w:rsidRPr="00E43EF8">
              <w:rPr>
                <w:rFonts w:cs="Times New Roman"/>
                <w:noProof/>
                <w:color w:val="282727" w:themeColor="text1" w:themeShade="BF"/>
                <w:sz w:val="22"/>
                <w:szCs w:val="22"/>
                <w:highlight w:val="yellow"/>
                <w:lang w:eastAsia="en-US"/>
              </w:rPr>
              <w:drawing>
                <wp:anchor distT="0" distB="0" distL="114300" distR="114300" simplePos="0" relativeHeight="251660305" behindDoc="0" locked="0" layoutInCell="1" allowOverlap="1" wp14:anchorId="3585C008" wp14:editId="6724BAC3">
                  <wp:simplePos x="0" y="0"/>
                  <wp:positionH relativeFrom="column">
                    <wp:posOffset>-462915</wp:posOffset>
                  </wp:positionH>
                  <wp:positionV relativeFrom="paragraph">
                    <wp:posOffset>55245</wp:posOffset>
                  </wp:positionV>
                  <wp:extent cx="365125" cy="365125"/>
                  <wp:effectExtent l="0" t="0" r="0" b="0"/>
                  <wp:wrapSquare wrapText="bothSides"/>
                  <wp:docPr id="13" name="Graphic 1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6D7F5F" w:rsidRPr="00E43EF8">
              <w:rPr>
                <w:rFonts w:cs="Times New Roman"/>
                <w:b w:val="0"/>
                <w:bCs w:val="0"/>
                <w:color w:val="282727" w:themeColor="text1" w:themeShade="BF"/>
                <w:sz w:val="22"/>
                <w:szCs w:val="22"/>
                <w:lang w:eastAsia="en-US"/>
              </w:rPr>
              <w:t>19</w:t>
            </w:r>
            <w:r w:rsidRPr="00E43EF8">
              <w:rPr>
                <w:rFonts w:cs="Times New Roman"/>
                <w:b w:val="0"/>
                <w:bCs w:val="0"/>
                <w:color w:val="282727" w:themeColor="text1" w:themeShade="BF"/>
                <w:sz w:val="22"/>
                <w:szCs w:val="22"/>
                <w:lang w:eastAsia="en-US"/>
              </w:rPr>
              <w:t xml:space="preserve"> plants, notably:</w:t>
            </w:r>
            <w:r w:rsidRPr="00E43EF8">
              <w:rPr>
                <w:color w:val="282727" w:themeColor="text1" w:themeShade="BF"/>
              </w:rPr>
              <w:t xml:space="preserve"> </w:t>
            </w:r>
          </w:p>
          <w:p w14:paraId="5CC2FE6E" w14:textId="72945125" w:rsidR="006A6BD0" w:rsidRPr="00E43EF8" w:rsidRDefault="006A6BD0" w:rsidP="006A6BD0">
            <w:pPr>
              <w:numPr>
                <w:ilvl w:val="0"/>
                <w:numId w:val="56"/>
              </w:numPr>
              <w:spacing w:before="60" w:after="120"/>
              <w:ind w:left="1080" w:right="113"/>
              <w:contextualSpacing/>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Clumping Golden Moths (Endangered)</w:t>
            </w:r>
          </w:p>
          <w:p w14:paraId="30677A44" w14:textId="77777777" w:rsidR="002D47FA" w:rsidRPr="00E43EF8" w:rsidRDefault="00BF4D66" w:rsidP="002D47FA">
            <w:pPr>
              <w:numPr>
                <w:ilvl w:val="0"/>
                <w:numId w:val="56"/>
              </w:numPr>
              <w:spacing w:before="60" w:after="120"/>
              <w:ind w:left="1080" w:right="113"/>
              <w:contextualSpacing/>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Wind-blown Tussock-grass (Endangered)</w:t>
            </w:r>
          </w:p>
          <w:p w14:paraId="3FA7BC05" w14:textId="5ADFB19A" w:rsidR="00CB2DF1" w:rsidRPr="00E43EF8" w:rsidRDefault="00CB2DF1" w:rsidP="002D47FA">
            <w:pPr>
              <w:numPr>
                <w:ilvl w:val="0"/>
                <w:numId w:val="56"/>
              </w:numPr>
              <w:spacing w:before="60" w:after="120"/>
              <w:ind w:left="1080" w:right="113"/>
              <w:contextualSpacing/>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White Sunray (Endangered)</w:t>
            </w:r>
          </w:p>
        </w:tc>
        <w:tc>
          <w:tcPr>
            <w:tcW w:w="5048" w:type="dxa"/>
          </w:tcPr>
          <w:p w14:paraId="165125CC" w14:textId="2F306E3C" w:rsidR="002D47FA" w:rsidRPr="00E43EF8" w:rsidRDefault="00B826D2" w:rsidP="002D47F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None identified</w:t>
            </w:r>
          </w:p>
        </w:tc>
      </w:tr>
    </w:tbl>
    <w:p w14:paraId="18024AC5" w14:textId="77777777" w:rsidR="00025E7A" w:rsidRPr="00025E7A" w:rsidRDefault="00025E7A" w:rsidP="00025E7A">
      <w:pPr>
        <w:spacing w:after="240"/>
        <w:rPr>
          <w:rFonts w:cs="Times New Roman"/>
          <w:color w:val="504B60" w:themeColor="accent6" w:themeShade="80"/>
          <w:sz w:val="22"/>
          <w:szCs w:val="22"/>
          <w:lang w:eastAsia="en-US"/>
        </w:rPr>
      </w:pPr>
    </w:p>
    <w:p w14:paraId="7FDBB48F" w14:textId="77777777" w:rsidR="00025E7A" w:rsidRPr="00025E7A" w:rsidRDefault="00025E7A" w:rsidP="00025E7A">
      <w:pPr>
        <w:spacing w:after="240"/>
        <w:rPr>
          <w:rFonts w:cs="Times New Roman"/>
          <w:color w:val="504B60" w:themeColor="accent6" w:themeShade="80"/>
          <w:sz w:val="22"/>
          <w:szCs w:val="22"/>
          <w:lang w:eastAsia="en-US"/>
        </w:rPr>
      </w:pPr>
    </w:p>
    <w:p w14:paraId="76023746" w14:textId="77777777" w:rsidR="00025E7A" w:rsidRPr="00025E7A" w:rsidRDefault="00025E7A" w:rsidP="00025E7A">
      <w:pPr>
        <w:spacing w:after="240"/>
        <w:rPr>
          <w:rFonts w:cs="Times New Roman"/>
          <w:color w:val="504B60" w:themeColor="accent6" w:themeShade="80"/>
          <w:sz w:val="22"/>
          <w:szCs w:val="22"/>
          <w:lang w:eastAsia="en-US"/>
        </w:rPr>
      </w:pPr>
    </w:p>
    <w:p w14:paraId="425D12FB" w14:textId="77777777" w:rsidR="00025E7A" w:rsidRPr="00025E7A" w:rsidRDefault="00025E7A" w:rsidP="00025E7A">
      <w:pPr>
        <w:spacing w:after="240"/>
        <w:rPr>
          <w:rFonts w:cs="Times New Roman"/>
          <w:color w:val="504B60" w:themeColor="accent6" w:themeShade="80"/>
          <w:sz w:val="22"/>
          <w:szCs w:val="22"/>
          <w:lang w:eastAsia="en-US"/>
        </w:rPr>
      </w:pPr>
    </w:p>
    <w:p w14:paraId="399532EA" w14:textId="77777777" w:rsidR="00025E7A" w:rsidRPr="00025E7A" w:rsidRDefault="00025E7A" w:rsidP="00025E7A">
      <w:pPr>
        <w:spacing w:after="240"/>
        <w:rPr>
          <w:rFonts w:cs="Times New Roman"/>
          <w:color w:val="504B60" w:themeColor="accent6" w:themeShade="80"/>
          <w:sz w:val="22"/>
          <w:szCs w:val="22"/>
          <w:lang w:eastAsia="en-US"/>
        </w:rPr>
      </w:pPr>
    </w:p>
    <w:p w14:paraId="3ECAA3C2" w14:textId="77777777" w:rsidR="00025E7A" w:rsidRPr="00025E7A" w:rsidRDefault="00025E7A" w:rsidP="00025E7A">
      <w:pPr>
        <w:spacing w:after="240"/>
        <w:rPr>
          <w:rFonts w:cs="Times New Roman"/>
          <w:color w:val="504B60" w:themeColor="accent6" w:themeShade="80"/>
          <w:sz w:val="22"/>
          <w:szCs w:val="22"/>
          <w:lang w:eastAsia="en-US"/>
        </w:rPr>
      </w:pPr>
    </w:p>
    <w:p w14:paraId="048697B3" w14:textId="77777777" w:rsidR="00B826D2" w:rsidRDefault="00B826D2" w:rsidP="00B00F99">
      <w:pPr>
        <w:pStyle w:val="Heading2"/>
        <w:numPr>
          <w:ilvl w:val="0"/>
          <w:numId w:val="0"/>
        </w:numPr>
      </w:pPr>
      <w:r>
        <w:br w:type="page"/>
      </w:r>
    </w:p>
    <w:p w14:paraId="52CAC60A" w14:textId="0FEFFB41" w:rsidR="00B00F99" w:rsidRDefault="00B00F99" w:rsidP="00B00F99">
      <w:pPr>
        <w:pStyle w:val="Heading2"/>
        <w:numPr>
          <w:ilvl w:val="0"/>
          <w:numId w:val="0"/>
        </w:numPr>
      </w:pPr>
      <w:r>
        <w:lastRenderedPageBreak/>
        <w:t xml:space="preserve">Strategic Management Prospects </w:t>
      </w:r>
    </w:p>
    <w:p w14:paraId="481C51BD" w14:textId="77777777" w:rsidR="00B00F99" w:rsidRPr="008200A0" w:rsidRDefault="00B00F99" w:rsidP="00B826D2">
      <w:pPr>
        <w:pStyle w:val="BodyText"/>
      </w:pPr>
      <w:r w:rsidRPr="008200A0">
        <w:t xml:space="preserve">Strategic Management Prospects </w:t>
      </w:r>
      <w:r>
        <w:t xml:space="preserve">(SMP) </w:t>
      </w:r>
      <w:r w:rsidRPr="008200A0">
        <w:t xml:space="preserve">models biodiversity values such as species habitat distribution, landscape-scale threats and highlights the most cost-effectiveness action for specific locations. </w:t>
      </w:r>
      <w:r w:rsidRPr="00FF7325">
        <w:t xml:space="preserve">For a further in depth look into SMP for this landscape please refer to </w:t>
      </w:r>
      <w:hyperlink r:id="rId16">
        <w:r w:rsidRPr="00FF7325">
          <w:rPr>
            <w:u w:val="single"/>
          </w:rPr>
          <w:t>NatureKit</w:t>
        </w:r>
      </w:hyperlink>
      <w:r w:rsidRPr="00FF7325">
        <w:rPr>
          <w:u w:val="single"/>
        </w:rPr>
        <w:t>.</w:t>
      </w:r>
      <w:r w:rsidRPr="008200A0">
        <w:t xml:space="preserve"> </w:t>
      </w:r>
    </w:p>
    <w:p w14:paraId="01788CEA" w14:textId="77777777" w:rsidR="00B00F99" w:rsidRPr="007A534C" w:rsidRDefault="00B00F99" w:rsidP="00B826D2">
      <w:pPr>
        <w:pStyle w:val="Heading2"/>
      </w:pPr>
      <w:r w:rsidRPr="007A534C">
        <w:t>Which landscape-scale actions are most cost-effective in this landscape?</w:t>
      </w:r>
    </w:p>
    <w:p w14:paraId="08C2AAE7" w14:textId="77777777" w:rsidR="00B00F99" w:rsidRDefault="00B00F99" w:rsidP="00B826D2">
      <w:pPr>
        <w:pStyle w:val="BodyText"/>
      </w:pPr>
      <w:r w:rsidRPr="00915E3B">
        <w:t xml:space="preserve">The </w:t>
      </w:r>
      <w:r>
        <w:t>coloured</w:t>
      </w:r>
      <w:r w:rsidRPr="00915E3B">
        <w:t xml:space="preserve"> areas </w:t>
      </w:r>
      <w:r>
        <w:t xml:space="preserve">in the map below </w:t>
      </w:r>
      <w:r w:rsidRPr="00915E3B">
        <w:t>indicate where the identified landscape-scale actions are most cost-effective and will maximise biodiversity benefit across Victoria for multiple species.</w:t>
      </w:r>
      <w:r w:rsidRPr="006F677F">
        <w:t xml:space="preserve"> </w:t>
      </w:r>
    </w:p>
    <w:p w14:paraId="11F48EF2" w14:textId="33CC2A78" w:rsidR="00B00F99" w:rsidRDefault="002C4A9F" w:rsidP="00F40FDE">
      <w:pPr>
        <w:pStyle w:val="BodyText"/>
      </w:pPr>
      <w:r>
        <w:rPr>
          <w:noProof/>
        </w:rPr>
        <w:drawing>
          <wp:anchor distT="0" distB="0" distL="114300" distR="114300" simplePos="0" relativeHeight="251665425" behindDoc="0" locked="0" layoutInCell="1" allowOverlap="1" wp14:anchorId="3A860F31" wp14:editId="61A89135">
            <wp:simplePos x="0" y="0"/>
            <wp:positionH relativeFrom="column">
              <wp:posOffset>-635</wp:posOffset>
            </wp:positionH>
            <wp:positionV relativeFrom="paragraph">
              <wp:posOffset>2273935</wp:posOffset>
            </wp:positionV>
            <wp:extent cx="2400300" cy="13578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0300" cy="1357820"/>
                    </a:xfrm>
                    <a:prstGeom prst="rect">
                      <a:avLst/>
                    </a:prstGeom>
                  </pic:spPr>
                </pic:pic>
              </a:graphicData>
            </a:graphic>
            <wp14:sizeRelH relativeFrom="margin">
              <wp14:pctWidth>0</wp14:pctWidth>
            </wp14:sizeRelH>
            <wp14:sizeRelV relativeFrom="margin">
              <wp14:pctHeight>0</wp14:pctHeight>
            </wp14:sizeRelV>
          </wp:anchor>
        </w:drawing>
      </w:r>
      <w:r w:rsidR="00B10304">
        <w:rPr>
          <w:noProof/>
        </w:rPr>
        <w:drawing>
          <wp:inline distT="0" distB="0" distL="0" distR="0" wp14:anchorId="4834FD3B" wp14:editId="450A3626">
            <wp:extent cx="5086350" cy="3632324"/>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08128" cy="3647877"/>
                    </a:xfrm>
                    <a:prstGeom prst="rect">
                      <a:avLst/>
                    </a:prstGeom>
                  </pic:spPr>
                </pic:pic>
              </a:graphicData>
            </a:graphic>
          </wp:inline>
        </w:drawing>
      </w:r>
    </w:p>
    <w:p w14:paraId="5A34FEE2" w14:textId="0978159B" w:rsidR="00E12219" w:rsidRDefault="00E12219" w:rsidP="00B826D2">
      <w:pPr>
        <w:pStyle w:val="BodyText"/>
      </w:pPr>
      <w:r w:rsidRPr="00B63B30">
        <w:t xml:space="preserve">The </w:t>
      </w:r>
      <w:r>
        <w:t xml:space="preserve">main </w:t>
      </w:r>
      <w:r w:rsidRPr="00B63B30">
        <w:t xml:space="preserve">SMP priority actions </w:t>
      </w:r>
      <w:r>
        <w:t xml:space="preserve">within this </w:t>
      </w:r>
      <w:r w:rsidR="008540BB">
        <w:t>focus landscape</w:t>
      </w:r>
      <w:r>
        <w:t xml:space="preserve"> </w:t>
      </w:r>
      <w:r w:rsidRPr="00B63B30">
        <w:t xml:space="preserve">which rank among the top 10% for cost-effectiveness </w:t>
      </w:r>
      <w:r>
        <w:t xml:space="preserve">are </w:t>
      </w:r>
      <w:r w:rsidRPr="00980D68">
        <w:t xml:space="preserve">listed </w:t>
      </w:r>
      <w:r w:rsidR="00824669">
        <w:t>on the right</w:t>
      </w:r>
      <w:bookmarkStart w:id="0" w:name="_GoBack"/>
      <w:bookmarkEnd w:id="0"/>
      <w:r w:rsidRPr="002B5E3D">
        <w:t>:</w:t>
      </w:r>
    </w:p>
    <w:tbl>
      <w:tblPr>
        <w:tblStyle w:val="TableGridLight"/>
        <w:tblpPr w:leftFromText="180" w:rightFromText="180" w:vertAnchor="text" w:horzAnchor="page" w:tblpX="6796"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2878"/>
      </w:tblGrid>
      <w:tr w:rsidR="00E77EC0" w14:paraId="769637EF" w14:textId="77777777" w:rsidTr="00943BE9">
        <w:trPr>
          <w:trHeight w:hRule="exact" w:val="567"/>
        </w:trPr>
        <w:tc>
          <w:tcPr>
            <w:tcW w:w="1004" w:type="dxa"/>
          </w:tcPr>
          <w:p w14:paraId="3E231817" w14:textId="0E99BB01" w:rsidR="00E77EC0" w:rsidRDefault="00E77EC0" w:rsidP="00E77EC0">
            <w:pPr>
              <w:rPr>
                <w:rFonts w:cs="Times New Roman"/>
                <w:color w:val="504B60" w:themeColor="accent6" w:themeShade="80"/>
                <w:sz w:val="22"/>
                <w:szCs w:val="22"/>
                <w:lang w:eastAsia="en-US"/>
              </w:rPr>
            </w:pPr>
            <w:r w:rsidRPr="00EB072A">
              <w:rPr>
                <w:noProof/>
                <w:highlight w:val="yellow"/>
              </w:rPr>
              <w:drawing>
                <wp:anchor distT="0" distB="0" distL="114300" distR="114300" simplePos="0" relativeHeight="251667473" behindDoc="0" locked="0" layoutInCell="1" allowOverlap="1" wp14:anchorId="3AA7DCC5" wp14:editId="5BC2980C">
                  <wp:simplePos x="0" y="0"/>
                  <wp:positionH relativeFrom="column">
                    <wp:posOffset>34290</wp:posOffset>
                  </wp:positionH>
                  <wp:positionV relativeFrom="paragraph">
                    <wp:posOffset>0</wp:posOffset>
                  </wp:positionV>
                  <wp:extent cx="353060" cy="353060"/>
                  <wp:effectExtent l="0" t="0" r="0" b="8890"/>
                  <wp:wrapTopAndBottom/>
                  <wp:docPr id="32"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060" cy="353060"/>
                          </a:xfrm>
                          <a:prstGeom prst="rect">
                            <a:avLst/>
                          </a:prstGeom>
                        </pic:spPr>
                      </pic:pic>
                    </a:graphicData>
                  </a:graphic>
                </wp:anchor>
              </w:drawing>
            </w:r>
          </w:p>
        </w:tc>
        <w:tc>
          <w:tcPr>
            <w:tcW w:w="2878" w:type="dxa"/>
            <w:vAlign w:val="center"/>
          </w:tcPr>
          <w:p w14:paraId="63600B16" w14:textId="4A2E4781" w:rsidR="00E77EC0" w:rsidRPr="00A03DD5" w:rsidRDefault="00E77EC0" w:rsidP="00E77EC0">
            <w:pPr>
              <w:rPr>
                <w:color w:val="00B2A9" w:themeColor="accent1"/>
                <w:sz w:val="22"/>
                <w:szCs w:val="22"/>
              </w:rPr>
            </w:pPr>
            <w:r w:rsidRPr="00A87A48">
              <w:rPr>
                <w:color w:val="00B2A9" w:themeColor="accent1"/>
                <w:sz w:val="22"/>
                <w:szCs w:val="22"/>
              </w:rPr>
              <w:t xml:space="preserve">Control </w:t>
            </w:r>
            <w:r>
              <w:rPr>
                <w:color w:val="00B2A9" w:themeColor="accent1"/>
                <w:sz w:val="22"/>
                <w:szCs w:val="22"/>
              </w:rPr>
              <w:t>Rabbits</w:t>
            </w:r>
            <w:r>
              <w:t xml:space="preserve"> </w:t>
            </w:r>
            <w:r w:rsidRPr="00D749F4">
              <w:rPr>
                <w:color w:val="00B2A9" w:themeColor="accent1"/>
                <w:sz w:val="22"/>
                <w:szCs w:val="22"/>
              </w:rPr>
              <w:t>33</w:t>
            </w:r>
            <w:r>
              <w:rPr>
                <w:color w:val="00B2A9" w:themeColor="accent1"/>
                <w:sz w:val="22"/>
                <w:szCs w:val="22"/>
              </w:rPr>
              <w:t>,</w:t>
            </w:r>
            <w:r w:rsidRPr="00D749F4">
              <w:rPr>
                <w:color w:val="00B2A9" w:themeColor="accent1"/>
                <w:sz w:val="22"/>
                <w:szCs w:val="22"/>
              </w:rPr>
              <w:t>031</w:t>
            </w:r>
            <w:r w:rsidRPr="000819EC">
              <w:rPr>
                <w:color w:val="00B2A9" w:themeColor="accent1"/>
                <w:sz w:val="22"/>
                <w:szCs w:val="22"/>
              </w:rPr>
              <w:t>ha</w:t>
            </w:r>
          </w:p>
        </w:tc>
      </w:tr>
      <w:tr w:rsidR="004E3EC2" w14:paraId="14781F6A" w14:textId="77777777" w:rsidTr="00943BE9">
        <w:trPr>
          <w:trHeight w:hRule="exact" w:val="567"/>
        </w:trPr>
        <w:tc>
          <w:tcPr>
            <w:tcW w:w="1004" w:type="dxa"/>
          </w:tcPr>
          <w:p w14:paraId="7BECD012" w14:textId="36431CA7" w:rsidR="004E3EC2" w:rsidRDefault="004E3EC2" w:rsidP="004E3EC2">
            <w:pPr>
              <w:rPr>
                <w:rFonts w:cs="Times New Roman"/>
                <w:color w:val="504B60" w:themeColor="accent6" w:themeShade="80"/>
                <w:sz w:val="22"/>
                <w:szCs w:val="22"/>
                <w:lang w:eastAsia="en-US"/>
              </w:rPr>
            </w:pPr>
            <w:r>
              <w:rPr>
                <w:noProof/>
                <w:color w:val="504B60" w:themeColor="accent6" w:themeShade="80"/>
                <w:sz w:val="22"/>
                <w:szCs w:val="22"/>
                <w:lang w:eastAsia="en-US"/>
              </w:rPr>
              <w:drawing>
                <wp:inline distT="0" distB="0" distL="0" distR="0" wp14:anchorId="47AF132D" wp14:editId="227F7D64">
                  <wp:extent cx="38100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878" w:type="dxa"/>
            <w:vAlign w:val="center"/>
          </w:tcPr>
          <w:p w14:paraId="46F7334E" w14:textId="64135E18" w:rsidR="004E3EC2" w:rsidRPr="00A03DD5" w:rsidRDefault="004E3EC2" w:rsidP="004E3EC2">
            <w:pPr>
              <w:rPr>
                <w:color w:val="00B2A9" w:themeColor="accent1"/>
                <w:sz w:val="22"/>
                <w:szCs w:val="22"/>
              </w:rPr>
            </w:pPr>
            <w:r w:rsidRPr="00D749F4">
              <w:rPr>
                <w:color w:val="00B2A9" w:themeColor="accent1"/>
                <w:sz w:val="22"/>
                <w:szCs w:val="22"/>
              </w:rPr>
              <w:t xml:space="preserve">Control </w:t>
            </w:r>
            <w:r w:rsidR="00A40ED0">
              <w:rPr>
                <w:color w:val="00B2A9" w:themeColor="accent1"/>
                <w:sz w:val="22"/>
                <w:szCs w:val="22"/>
              </w:rPr>
              <w:t xml:space="preserve">Weeds </w:t>
            </w:r>
            <w:r w:rsidRPr="00D749F4">
              <w:rPr>
                <w:color w:val="00B2A9" w:themeColor="accent1"/>
                <w:sz w:val="22"/>
                <w:szCs w:val="22"/>
              </w:rPr>
              <w:t>18</w:t>
            </w:r>
            <w:r>
              <w:rPr>
                <w:color w:val="00B2A9" w:themeColor="accent1"/>
                <w:sz w:val="22"/>
                <w:szCs w:val="22"/>
              </w:rPr>
              <w:t>,</w:t>
            </w:r>
            <w:r w:rsidRPr="00D749F4">
              <w:rPr>
                <w:color w:val="00B2A9" w:themeColor="accent1"/>
                <w:sz w:val="22"/>
                <w:szCs w:val="22"/>
              </w:rPr>
              <w:t>155</w:t>
            </w:r>
            <w:r w:rsidRPr="00590EFD">
              <w:rPr>
                <w:color w:val="00B2A9" w:themeColor="accent1"/>
                <w:sz w:val="22"/>
                <w:szCs w:val="22"/>
              </w:rPr>
              <w:t>ha</w:t>
            </w:r>
          </w:p>
        </w:tc>
      </w:tr>
      <w:tr w:rsidR="004E3EC2" w14:paraId="40AB4001" w14:textId="77777777" w:rsidTr="00943BE9">
        <w:trPr>
          <w:trHeight w:hRule="exact" w:val="567"/>
        </w:trPr>
        <w:tc>
          <w:tcPr>
            <w:tcW w:w="1004" w:type="dxa"/>
          </w:tcPr>
          <w:p w14:paraId="5F59E472" w14:textId="31C36586" w:rsidR="004E3EC2" w:rsidRDefault="00F27B5E" w:rsidP="004E3EC2">
            <w:pPr>
              <w:rPr>
                <w:rFonts w:cs="Times New Roman"/>
                <w:color w:val="504B60" w:themeColor="accent6" w:themeShade="80"/>
                <w:sz w:val="22"/>
                <w:szCs w:val="22"/>
                <w:lang w:eastAsia="en-US"/>
              </w:rPr>
            </w:pPr>
            <w:r>
              <w:rPr>
                <w:noProof/>
              </w:rPr>
              <w:drawing>
                <wp:anchor distT="0" distB="0" distL="114300" distR="114300" simplePos="0" relativeHeight="251673617" behindDoc="0" locked="0" layoutInCell="1" allowOverlap="1" wp14:anchorId="19FC33D4" wp14:editId="61E5C3D0">
                  <wp:simplePos x="0" y="0"/>
                  <wp:positionH relativeFrom="column">
                    <wp:posOffset>-25400</wp:posOffset>
                  </wp:positionH>
                  <wp:positionV relativeFrom="paragraph">
                    <wp:posOffset>334010</wp:posOffset>
                  </wp:positionV>
                  <wp:extent cx="438785" cy="438785"/>
                  <wp:effectExtent l="0" t="0" r="0" b="0"/>
                  <wp:wrapNone/>
                  <wp:docPr id="1382571247" name="Graphic 50" descr="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38785" cy="438785"/>
                          </a:xfrm>
                          <a:prstGeom prst="rect">
                            <a:avLst/>
                          </a:prstGeom>
                        </pic:spPr>
                      </pic:pic>
                    </a:graphicData>
                  </a:graphic>
                  <wp14:sizeRelH relativeFrom="page">
                    <wp14:pctWidth>0</wp14:pctWidth>
                  </wp14:sizeRelH>
                  <wp14:sizeRelV relativeFrom="page">
                    <wp14:pctHeight>0</wp14:pctHeight>
                  </wp14:sizeRelV>
                </wp:anchor>
              </w:drawing>
            </w:r>
            <w:r w:rsidR="004E3EC2">
              <w:rPr>
                <w:noProof/>
                <w:color w:val="504B60" w:themeColor="accent6" w:themeShade="80"/>
                <w:sz w:val="22"/>
                <w:szCs w:val="22"/>
                <w:lang w:eastAsia="en-US"/>
              </w:rPr>
              <w:drawing>
                <wp:anchor distT="0" distB="0" distL="114300" distR="114300" simplePos="0" relativeHeight="251674641" behindDoc="0" locked="0" layoutInCell="1" allowOverlap="1" wp14:anchorId="3C80422B" wp14:editId="56823FD3">
                  <wp:simplePos x="0" y="0"/>
                  <wp:positionH relativeFrom="column">
                    <wp:posOffset>-1905</wp:posOffset>
                  </wp:positionH>
                  <wp:positionV relativeFrom="paragraph">
                    <wp:posOffset>1905</wp:posOffset>
                  </wp:positionV>
                  <wp:extent cx="405130" cy="40513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anchor>
              </w:drawing>
            </w:r>
          </w:p>
        </w:tc>
        <w:tc>
          <w:tcPr>
            <w:tcW w:w="2878" w:type="dxa"/>
            <w:vAlign w:val="center"/>
          </w:tcPr>
          <w:p w14:paraId="169DD96F" w14:textId="66A8B0F9" w:rsidR="004E3EC2" w:rsidRPr="00A03DD5" w:rsidRDefault="004E3EC2" w:rsidP="004E3EC2">
            <w:pPr>
              <w:rPr>
                <w:color w:val="00B2A9" w:themeColor="accent1"/>
                <w:sz w:val="22"/>
                <w:szCs w:val="22"/>
              </w:rPr>
            </w:pPr>
            <w:r w:rsidRPr="00187455">
              <w:rPr>
                <w:color w:val="00B2A9" w:themeColor="accent1"/>
                <w:sz w:val="22"/>
                <w:szCs w:val="22"/>
              </w:rPr>
              <w:t xml:space="preserve">Control </w:t>
            </w:r>
            <w:r>
              <w:rPr>
                <w:color w:val="00B2A9" w:themeColor="accent1"/>
                <w:sz w:val="22"/>
                <w:szCs w:val="22"/>
              </w:rPr>
              <w:t>Goats</w:t>
            </w:r>
            <w:r w:rsidRPr="00187455">
              <w:rPr>
                <w:color w:val="00B2A9" w:themeColor="accent1"/>
                <w:sz w:val="22"/>
                <w:szCs w:val="22"/>
              </w:rPr>
              <w:t xml:space="preserve"> </w:t>
            </w:r>
            <w:r>
              <w:rPr>
                <w:color w:val="00B2A9" w:themeColor="accent1"/>
                <w:sz w:val="22"/>
                <w:szCs w:val="22"/>
              </w:rPr>
              <w:t>6,514</w:t>
            </w:r>
            <w:r w:rsidRPr="00590EFD">
              <w:rPr>
                <w:color w:val="00B2A9" w:themeColor="accent1"/>
                <w:sz w:val="22"/>
                <w:szCs w:val="22"/>
              </w:rPr>
              <w:t>ha</w:t>
            </w:r>
          </w:p>
        </w:tc>
      </w:tr>
      <w:tr w:rsidR="00A40ED0" w14:paraId="2AED861A" w14:textId="77777777" w:rsidTr="00943BE9">
        <w:trPr>
          <w:trHeight w:hRule="exact" w:val="567"/>
        </w:trPr>
        <w:tc>
          <w:tcPr>
            <w:tcW w:w="1004" w:type="dxa"/>
          </w:tcPr>
          <w:p w14:paraId="7500FF14" w14:textId="782B575C" w:rsidR="00A40ED0" w:rsidRDefault="00A40ED0" w:rsidP="00A40ED0">
            <w:pPr>
              <w:rPr>
                <w:noProof/>
                <w:color w:val="504B60" w:themeColor="accent6" w:themeShade="80"/>
                <w:sz w:val="22"/>
                <w:szCs w:val="22"/>
                <w:lang w:eastAsia="en-US"/>
              </w:rPr>
            </w:pPr>
          </w:p>
        </w:tc>
        <w:tc>
          <w:tcPr>
            <w:tcW w:w="2878" w:type="dxa"/>
            <w:vAlign w:val="center"/>
          </w:tcPr>
          <w:p w14:paraId="4246A324" w14:textId="38F63FA1" w:rsidR="00A40ED0" w:rsidRPr="00187455" w:rsidRDefault="00A40ED0" w:rsidP="00A40ED0">
            <w:pPr>
              <w:rPr>
                <w:color w:val="00B2A9" w:themeColor="accent1"/>
                <w:sz w:val="22"/>
                <w:szCs w:val="22"/>
              </w:rPr>
            </w:pPr>
            <w:r>
              <w:rPr>
                <w:color w:val="00B2A9" w:themeColor="accent1"/>
                <w:sz w:val="22"/>
                <w:szCs w:val="22"/>
              </w:rPr>
              <w:t>Control Pigs 2,553ha</w:t>
            </w:r>
          </w:p>
        </w:tc>
      </w:tr>
      <w:tr w:rsidR="00E12219" w14:paraId="37C231FA" w14:textId="77777777" w:rsidTr="00943BE9">
        <w:trPr>
          <w:trHeight w:hRule="exact" w:val="567"/>
        </w:trPr>
        <w:tc>
          <w:tcPr>
            <w:tcW w:w="1004" w:type="dxa"/>
          </w:tcPr>
          <w:p w14:paraId="1638D07D" w14:textId="2D4B5CC9" w:rsidR="00E12219" w:rsidRDefault="003525C5" w:rsidP="00606759">
            <w:r>
              <w:rPr>
                <w:noProof/>
              </w:rPr>
              <w:drawing>
                <wp:inline distT="0" distB="0" distL="0" distR="0" wp14:anchorId="3F334FF4" wp14:editId="208A767A">
                  <wp:extent cx="311150" cy="390644"/>
                  <wp:effectExtent l="0" t="0" r="0" b="9525"/>
                  <wp:docPr id="37" name="Picture 37"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3333" cy="405940"/>
                          </a:xfrm>
                          <a:prstGeom prst="rect">
                            <a:avLst/>
                          </a:prstGeom>
                        </pic:spPr>
                      </pic:pic>
                    </a:graphicData>
                  </a:graphic>
                </wp:inline>
              </w:drawing>
            </w:r>
          </w:p>
        </w:tc>
        <w:tc>
          <w:tcPr>
            <w:tcW w:w="2878" w:type="dxa"/>
            <w:vAlign w:val="center"/>
          </w:tcPr>
          <w:p w14:paraId="1CA31751" w14:textId="3CE5CBB5" w:rsidR="00E12219" w:rsidRPr="00187455" w:rsidRDefault="00004D3E" w:rsidP="00606759">
            <w:pPr>
              <w:rPr>
                <w:color w:val="00B2A9" w:themeColor="accent1"/>
                <w:sz w:val="22"/>
                <w:szCs w:val="22"/>
              </w:rPr>
            </w:pPr>
            <w:r>
              <w:rPr>
                <w:color w:val="00B2A9" w:themeColor="accent1"/>
                <w:sz w:val="22"/>
                <w:szCs w:val="22"/>
              </w:rPr>
              <w:t>Control Overabundan</w:t>
            </w:r>
            <w:r w:rsidR="00B826D2">
              <w:rPr>
                <w:color w:val="00B2A9" w:themeColor="accent1"/>
                <w:sz w:val="22"/>
                <w:szCs w:val="22"/>
              </w:rPr>
              <w:t>t</w:t>
            </w:r>
            <w:r>
              <w:rPr>
                <w:color w:val="00B2A9" w:themeColor="accent1"/>
                <w:sz w:val="22"/>
                <w:szCs w:val="22"/>
              </w:rPr>
              <w:t xml:space="preserve"> Kangaroos 1,757ha</w:t>
            </w:r>
          </w:p>
        </w:tc>
      </w:tr>
      <w:tr w:rsidR="00FF2CA3" w14:paraId="465F39CE" w14:textId="77777777" w:rsidTr="00943BE9">
        <w:trPr>
          <w:trHeight w:hRule="exact" w:val="567"/>
        </w:trPr>
        <w:tc>
          <w:tcPr>
            <w:tcW w:w="1004" w:type="dxa"/>
          </w:tcPr>
          <w:p w14:paraId="4D69AFB5" w14:textId="1E5753B4" w:rsidR="00FF2CA3" w:rsidRDefault="00FF2CA3" w:rsidP="00FF2CA3">
            <w:pPr>
              <w:rPr>
                <w:noProof/>
              </w:rPr>
            </w:pPr>
            <w:r>
              <w:rPr>
                <w:noProof/>
              </w:rPr>
              <w:drawing>
                <wp:anchor distT="0" distB="0" distL="114300" distR="114300" simplePos="0" relativeHeight="251671569" behindDoc="0" locked="0" layoutInCell="1" allowOverlap="1" wp14:anchorId="1732E0D5" wp14:editId="5FD7E086">
                  <wp:simplePos x="0" y="0"/>
                  <wp:positionH relativeFrom="page">
                    <wp:posOffset>-17780</wp:posOffset>
                  </wp:positionH>
                  <wp:positionV relativeFrom="page">
                    <wp:posOffset>-53340</wp:posOffset>
                  </wp:positionV>
                  <wp:extent cx="497205" cy="497205"/>
                  <wp:effectExtent l="0" t="0" r="0" b="0"/>
                  <wp:wrapNone/>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7205" cy="497205"/>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6A8689BE" w14:textId="015F5B44" w:rsidR="00FF2CA3" w:rsidRDefault="00FF2CA3" w:rsidP="00FF2CA3">
            <w:pPr>
              <w:rPr>
                <w:color w:val="00B2A9" w:themeColor="accent1"/>
                <w:sz w:val="22"/>
                <w:szCs w:val="22"/>
              </w:rPr>
            </w:pPr>
            <w:r>
              <w:rPr>
                <w:color w:val="00B2A9" w:themeColor="accent1"/>
                <w:sz w:val="22"/>
                <w:szCs w:val="22"/>
              </w:rPr>
              <w:t>Control Foxes 697ha</w:t>
            </w:r>
          </w:p>
        </w:tc>
      </w:tr>
    </w:tbl>
    <w:p w14:paraId="27E2A1A6" w14:textId="77777777" w:rsidR="008A00DF" w:rsidRDefault="008A00DF" w:rsidP="008A00DF">
      <w:pPr>
        <w:rPr>
          <w:color w:val="504B60" w:themeColor="accent6" w:themeShade="80"/>
          <w:sz w:val="22"/>
          <w:szCs w:val="22"/>
        </w:rPr>
      </w:pPr>
    </w:p>
    <w:p w14:paraId="7CF589E6" w14:textId="14A5A568" w:rsidR="008A00DF" w:rsidRDefault="008A00DF" w:rsidP="004C2D24">
      <w:pPr>
        <w:pStyle w:val="BodyText"/>
      </w:pPr>
      <w:r>
        <w:t>Within this landscape</w:t>
      </w:r>
      <w:r w:rsidR="00DE6C74">
        <w:t>,</w:t>
      </w:r>
      <w:r>
        <w:t xml:space="preserve"> </w:t>
      </w:r>
      <w:r w:rsidRPr="00607DE0">
        <w:t>goat control,</w:t>
      </w:r>
      <w:r w:rsidR="00E7527F">
        <w:t xml:space="preserve"> </w:t>
      </w:r>
      <w:r w:rsidRPr="00607DE0">
        <w:t>rabbit control, weed control</w:t>
      </w:r>
      <w:r w:rsidR="00E7527F">
        <w:t xml:space="preserve"> and permanent protection </w:t>
      </w:r>
      <w:r w:rsidR="00A40ED0">
        <w:t xml:space="preserve">(10ha) </w:t>
      </w:r>
      <w:r w:rsidRPr="00607DE0">
        <w:t>were also identified among the top 3% for cost-effectiveness.</w:t>
      </w:r>
    </w:p>
    <w:p w14:paraId="5CF9B351" w14:textId="77777777" w:rsidR="00025E7A" w:rsidRPr="00025E7A" w:rsidRDefault="00025E7A" w:rsidP="004C2D24">
      <w:pPr>
        <w:pStyle w:val="BodyText"/>
      </w:pPr>
    </w:p>
    <w:p w14:paraId="1886F8EB" w14:textId="77777777" w:rsidR="006B44B6" w:rsidRDefault="006B44B6" w:rsidP="008A00DF">
      <w:pPr>
        <w:pStyle w:val="Heading2"/>
      </w:pPr>
      <w:r>
        <w:br w:type="page"/>
      </w:r>
    </w:p>
    <w:p w14:paraId="72B8443F" w14:textId="069B8D43" w:rsidR="008A00DF" w:rsidRPr="006041B4" w:rsidRDefault="008A00DF" w:rsidP="008A00DF">
      <w:pPr>
        <w:pStyle w:val="Heading2"/>
      </w:pPr>
      <w:r>
        <w:lastRenderedPageBreak/>
        <w:t>Additional t</w:t>
      </w:r>
      <w:r w:rsidRPr="00C50EAA">
        <w:t>hreats</w:t>
      </w:r>
      <w:r w:rsidRPr="006041B4">
        <w:t xml:space="preserve"> </w:t>
      </w:r>
      <w:r>
        <w:t>and considerations</w:t>
      </w:r>
    </w:p>
    <w:p w14:paraId="221F234B" w14:textId="500A0404" w:rsidR="008A00DF" w:rsidRDefault="008A00DF" w:rsidP="004C2D24">
      <w:pPr>
        <w:pStyle w:val="BodyText"/>
      </w:pPr>
      <w:r w:rsidRPr="008200A0">
        <w:t>Threats</w:t>
      </w:r>
      <w:r w:rsidRPr="000D7B78">
        <w:t xml:space="preserve"> and considerations</w:t>
      </w:r>
      <w:r w:rsidRPr="008200A0">
        <w:t xml:space="preserve"> (in addition to those modelled in SMP) </w:t>
      </w:r>
      <w:r>
        <w:t xml:space="preserve">identified by </w:t>
      </w:r>
      <w:r w:rsidRPr="003D07AF">
        <w:t xml:space="preserve">Traditional Owners, </w:t>
      </w:r>
      <w:r>
        <w:t>partners</w:t>
      </w:r>
      <w:r w:rsidRPr="003D07AF">
        <w:t xml:space="preserve"> and community groups </w:t>
      </w:r>
      <w:r>
        <w:t>during</w:t>
      </w:r>
      <w:r w:rsidRPr="008200A0">
        <w:t xml:space="preserve"> the </w:t>
      </w:r>
      <w:r>
        <w:t>BRP</w:t>
      </w:r>
      <w:r w:rsidRPr="008200A0">
        <w:t xml:space="preserve"> process</w:t>
      </w:r>
      <w:r>
        <w:t xml:space="preserve"> for this </w:t>
      </w:r>
      <w:r w:rsidR="008540BB">
        <w:t>focus landscape</w:t>
      </w:r>
      <w:r w:rsidRPr="00980D68">
        <w:t xml:space="preserve"> were</w:t>
      </w:r>
      <w:r w:rsidRPr="008200A0">
        <w:t>:</w:t>
      </w:r>
    </w:p>
    <w:tbl>
      <w:tblPr>
        <w:tblStyle w:val="GridTable1Light-Accent2"/>
        <w:tblW w:w="10095" w:type="dxa"/>
        <w:tblLook w:val="04A0" w:firstRow="1" w:lastRow="0" w:firstColumn="1" w:lastColumn="0" w:noHBand="0" w:noVBand="1"/>
        <w:tblCaption w:val="Hightlight Text"/>
      </w:tblPr>
      <w:tblGrid>
        <w:gridCol w:w="5047"/>
        <w:gridCol w:w="5048"/>
      </w:tblGrid>
      <w:tr w:rsidR="008A00DF" w:rsidRPr="00E55642" w14:paraId="1AD6D214"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1F99B835" w14:textId="77777777" w:rsidR="008A00DF" w:rsidRPr="00E55642" w:rsidRDefault="008A00DF" w:rsidP="00606759">
            <w:pPr>
              <w:pStyle w:val="IntroFeatureText"/>
              <w:spacing w:line="240" w:lineRule="auto"/>
              <w:ind w:right="113"/>
              <w:rPr>
                <w:rFonts w:cs="Times New Roman"/>
                <w:sz w:val="22"/>
                <w:szCs w:val="22"/>
              </w:rPr>
            </w:pPr>
            <w:r>
              <w:rPr>
                <w:rFonts w:cs="Times New Roman"/>
                <w:color w:val="504B60" w:themeColor="accent6" w:themeShade="80"/>
                <w:sz w:val="22"/>
                <w:szCs w:val="22"/>
                <w:highlight w:val="yellow"/>
                <w:lang w:eastAsia="en-US"/>
              </w:rPr>
              <w:br w:type="page"/>
            </w:r>
            <w:r>
              <w:rPr>
                <w:sz w:val="22"/>
                <w:szCs w:val="22"/>
              </w:rPr>
              <w:t>Threats</w:t>
            </w:r>
          </w:p>
        </w:tc>
        <w:tc>
          <w:tcPr>
            <w:tcW w:w="5048" w:type="dxa"/>
            <w:shd w:val="clear" w:color="auto" w:fill="F4F8D4" w:themeFill="accent2" w:themeFillTint="33"/>
          </w:tcPr>
          <w:p w14:paraId="673C996D" w14:textId="77777777" w:rsidR="008A00DF" w:rsidRPr="00E55642" w:rsidRDefault="008A00DF"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C61E05">
              <w:rPr>
                <w:sz w:val="22"/>
                <w:szCs w:val="22"/>
              </w:rPr>
              <w:t xml:space="preserve">Ecological processes and </w:t>
            </w:r>
            <w:r>
              <w:rPr>
                <w:sz w:val="22"/>
                <w:szCs w:val="22"/>
              </w:rPr>
              <w:t xml:space="preserve">values requiring further </w:t>
            </w:r>
            <w:r w:rsidRPr="00C61E05">
              <w:rPr>
                <w:sz w:val="22"/>
                <w:szCs w:val="22"/>
              </w:rPr>
              <w:t>considerations</w:t>
            </w:r>
          </w:p>
        </w:tc>
      </w:tr>
      <w:tr w:rsidR="0095713B" w:rsidRPr="00E55642" w14:paraId="266796B1"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E45F6D3" w14:textId="77777777" w:rsidR="0095713B" w:rsidRPr="00E43EF8" w:rsidRDefault="0095713B" w:rsidP="0095713B">
            <w:pPr>
              <w:pStyle w:val="ListParagraph"/>
              <w:spacing w:before="60" w:after="120"/>
              <w:ind w:left="0" w:right="113"/>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Climate change</w:t>
            </w:r>
          </w:p>
        </w:tc>
        <w:tc>
          <w:tcPr>
            <w:tcW w:w="5048" w:type="dxa"/>
          </w:tcPr>
          <w:p w14:paraId="1D1AC0EA" w14:textId="02FBF1F5" w:rsidR="0095713B" w:rsidRPr="00E43EF8" w:rsidRDefault="0095713B" w:rsidP="004C2D24">
            <w:pPr>
              <w:pStyle w:val="ListParagraph"/>
              <w:spacing w:before="60" w:after="120"/>
              <w:ind w:left="0"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Appropriate burning regimes</w:t>
            </w:r>
          </w:p>
        </w:tc>
      </w:tr>
      <w:tr w:rsidR="0095713B" w:rsidRPr="00E55642" w14:paraId="1957D34C"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F0CDB4A" w14:textId="77777777" w:rsidR="0095713B" w:rsidRPr="00E43EF8" w:rsidRDefault="0095713B" w:rsidP="0095713B">
            <w:pPr>
              <w:pStyle w:val="ListParagraph"/>
              <w:spacing w:before="60" w:after="120"/>
              <w:ind w:left="0" w:right="113"/>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Stock access to riparian and wetland areas</w:t>
            </w:r>
          </w:p>
        </w:tc>
        <w:tc>
          <w:tcPr>
            <w:tcW w:w="5048" w:type="dxa"/>
          </w:tcPr>
          <w:p w14:paraId="5B45A1AA" w14:textId="78136C4C" w:rsidR="0095713B" w:rsidRPr="00E43EF8" w:rsidRDefault="0095713B" w:rsidP="004C2D24">
            <w:pPr>
              <w:pStyle w:val="ListParagraph"/>
              <w:spacing w:before="60" w:after="120"/>
              <w:ind w:left="0"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Wetland hydrology</w:t>
            </w:r>
          </w:p>
        </w:tc>
      </w:tr>
      <w:tr w:rsidR="0095713B" w:rsidRPr="00E55642" w14:paraId="00B21DE4"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951CA99" w14:textId="77777777" w:rsidR="0095713B" w:rsidRPr="00E43EF8" w:rsidRDefault="0095713B" w:rsidP="0095713B">
            <w:pPr>
              <w:pStyle w:val="ListParagraph"/>
              <w:spacing w:before="60" w:after="120"/>
              <w:ind w:left="0" w:right="113"/>
              <w:rPr>
                <w:rFonts w:cs="Times New Roman"/>
                <w:b w:val="0"/>
                <w:bCs w:val="0"/>
                <w:color w:val="282727" w:themeColor="text1" w:themeShade="BF"/>
                <w:sz w:val="22"/>
                <w:szCs w:val="22"/>
                <w:lang w:eastAsia="en-US"/>
              </w:rPr>
            </w:pPr>
            <w:r w:rsidRPr="00E43EF8">
              <w:rPr>
                <w:rFonts w:cs="Times New Roman"/>
                <w:b w:val="0"/>
                <w:bCs w:val="0"/>
                <w:color w:val="282727" w:themeColor="text1" w:themeShade="BF"/>
                <w:sz w:val="22"/>
                <w:szCs w:val="22"/>
                <w:lang w:eastAsia="en-US"/>
              </w:rPr>
              <w:t>Altered hydrology</w:t>
            </w:r>
          </w:p>
        </w:tc>
        <w:tc>
          <w:tcPr>
            <w:tcW w:w="5048" w:type="dxa"/>
          </w:tcPr>
          <w:p w14:paraId="31D62E11" w14:textId="41C196D0" w:rsidR="0095713B" w:rsidRPr="00E43EF8" w:rsidRDefault="0095713B" w:rsidP="004C2D24">
            <w:pPr>
              <w:pStyle w:val="ListParagraph"/>
              <w:spacing w:before="60" w:after="120"/>
              <w:ind w:left="0"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Ground water dependent ecosystems</w:t>
            </w:r>
          </w:p>
        </w:tc>
      </w:tr>
      <w:tr w:rsidR="0095713B" w:rsidRPr="00E55642" w14:paraId="194AC837"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C3173E4" w14:textId="36412A64" w:rsidR="0095713B" w:rsidRPr="00E43EF8" w:rsidRDefault="0095713B" w:rsidP="0095713B">
            <w:pPr>
              <w:pStyle w:val="ListParagraph"/>
              <w:spacing w:before="60" w:after="120"/>
              <w:ind w:left="0" w:right="113"/>
              <w:rPr>
                <w:rFonts w:cs="Times New Roman"/>
                <w:b w:val="0"/>
                <w:bCs w:val="0"/>
                <w:color w:val="282727" w:themeColor="text1" w:themeShade="BF"/>
                <w:sz w:val="22"/>
                <w:szCs w:val="22"/>
                <w:lang w:eastAsia="en-US"/>
              </w:rPr>
            </w:pPr>
          </w:p>
        </w:tc>
        <w:tc>
          <w:tcPr>
            <w:tcW w:w="5048" w:type="dxa"/>
          </w:tcPr>
          <w:p w14:paraId="2037D749" w14:textId="199D84AE" w:rsidR="0095713B" w:rsidRPr="00E43EF8" w:rsidRDefault="0095713B" w:rsidP="004C2D24">
            <w:pPr>
              <w:pStyle w:val="ListParagraph"/>
              <w:spacing w:before="60" w:after="120"/>
              <w:ind w:left="0"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Aquatic/riparian species and catchment influences</w:t>
            </w:r>
          </w:p>
        </w:tc>
      </w:tr>
      <w:tr w:rsidR="00AE3EC2" w:rsidRPr="00E55642" w14:paraId="18E5E9F6"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6252DD3" w14:textId="77777777" w:rsidR="00AE3EC2" w:rsidRPr="00E43EF8" w:rsidRDefault="00AE3EC2" w:rsidP="0095713B">
            <w:pPr>
              <w:pStyle w:val="ListParagraph"/>
              <w:spacing w:before="60" w:after="120"/>
              <w:ind w:left="0" w:right="113"/>
              <w:rPr>
                <w:rFonts w:cs="Times New Roman"/>
                <w:color w:val="282727" w:themeColor="text1" w:themeShade="BF"/>
                <w:sz w:val="22"/>
                <w:szCs w:val="22"/>
                <w:lang w:eastAsia="en-US"/>
              </w:rPr>
            </w:pPr>
          </w:p>
        </w:tc>
        <w:tc>
          <w:tcPr>
            <w:tcW w:w="5048" w:type="dxa"/>
          </w:tcPr>
          <w:p w14:paraId="4B5BB970" w14:textId="4B60BC5B" w:rsidR="00AE3EC2" w:rsidRPr="00E43EF8" w:rsidRDefault="00AE3EC2" w:rsidP="004C2D24">
            <w:pPr>
              <w:pStyle w:val="ListParagraph"/>
              <w:spacing w:before="60" w:after="120"/>
              <w:ind w:left="0"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43EF8">
              <w:rPr>
                <w:rFonts w:cs="Times New Roman"/>
                <w:color w:val="282727" w:themeColor="text1" w:themeShade="BF"/>
                <w:sz w:val="22"/>
                <w:szCs w:val="22"/>
                <w:lang w:eastAsia="en-US"/>
              </w:rPr>
              <w:t>Indicator species and ecosystem engineers</w:t>
            </w:r>
          </w:p>
        </w:tc>
      </w:tr>
    </w:tbl>
    <w:p w14:paraId="3C19ABB0" w14:textId="77777777" w:rsidR="004C2D24" w:rsidRDefault="004C2D24" w:rsidP="004C2D24">
      <w:pPr>
        <w:pStyle w:val="BodyText"/>
      </w:pPr>
    </w:p>
    <w:p w14:paraId="64EF9E66" w14:textId="0E24FD64" w:rsidR="008A00DF" w:rsidRDefault="008A00DF" w:rsidP="008A00DF">
      <w:pPr>
        <w:pStyle w:val="Heading2"/>
      </w:pPr>
      <w:r>
        <w:t>References</w:t>
      </w:r>
    </w:p>
    <w:p w14:paraId="179A48E6" w14:textId="1916AFDE" w:rsidR="00DD52DC" w:rsidRPr="00402050" w:rsidRDefault="00D16A5D">
      <w:pPr>
        <w:pStyle w:val="BodyText"/>
        <w:rPr>
          <w:sz w:val="18"/>
          <w:szCs w:val="16"/>
        </w:rPr>
      </w:pPr>
      <w:r w:rsidRPr="00402050">
        <w:rPr>
          <w:sz w:val="18"/>
          <w:szCs w:val="16"/>
        </w:rPr>
        <w:t>1. Eastern Maar Aboriginal Corporation, 2015. Meerreengeeye Ngakeepoorryeeyt, Eastern Maar</w:t>
      </w:r>
      <w:r w:rsidR="007D358F" w:rsidRPr="00402050">
        <w:rPr>
          <w:sz w:val="18"/>
          <w:szCs w:val="16"/>
        </w:rPr>
        <w:t xml:space="preserve"> </w:t>
      </w:r>
      <w:r w:rsidRPr="00402050">
        <w:rPr>
          <w:sz w:val="18"/>
          <w:szCs w:val="16"/>
        </w:rPr>
        <w:t>Country Plan</w:t>
      </w:r>
    </w:p>
    <w:sectPr w:rsidR="00DD52DC" w:rsidRPr="00402050" w:rsidSect="002232A9">
      <w:headerReference w:type="even" r:id="rId27"/>
      <w:headerReference w:type="default" r:id="rId28"/>
      <w:footerReference w:type="even" r:id="rId29"/>
      <w:footerReference w:type="default" r:id="rId30"/>
      <w:headerReference w:type="first" r:id="rId31"/>
      <w:footerReference w:type="first" r:id="rId32"/>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43ECE" w14:textId="77777777" w:rsidR="009A7958" w:rsidRDefault="009A7958">
      <w:r>
        <w:separator/>
      </w:r>
    </w:p>
    <w:p w14:paraId="3BCA5A66" w14:textId="77777777" w:rsidR="009A7958" w:rsidRDefault="009A7958"/>
    <w:p w14:paraId="5CFAD4AB" w14:textId="77777777" w:rsidR="009A7958" w:rsidRDefault="009A7958"/>
  </w:endnote>
  <w:endnote w:type="continuationSeparator" w:id="0">
    <w:p w14:paraId="0AFA8802" w14:textId="77777777" w:rsidR="009A7958" w:rsidRDefault="009A7958">
      <w:r>
        <w:continuationSeparator/>
      </w:r>
    </w:p>
    <w:p w14:paraId="48405B77" w14:textId="77777777" w:rsidR="009A7958" w:rsidRDefault="009A7958"/>
    <w:p w14:paraId="6801BA8C" w14:textId="77777777" w:rsidR="009A7958" w:rsidRDefault="009A7958"/>
  </w:endnote>
  <w:endnote w:type="continuationNotice" w:id="1">
    <w:p w14:paraId="3306A226" w14:textId="77777777" w:rsidR="009A7958" w:rsidRDefault="009A79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035F0A93" w:rsidR="00DE028D" w:rsidRPr="00CB1FB7" w:rsidRDefault="00DE028D" w:rsidP="00DE028D">
          <w:pPr>
            <w:pStyle w:val="FooterOdd"/>
            <w:rPr>
              <w:b/>
            </w:rPr>
          </w:pP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5D8" w14:textId="77777777" w:rsidR="00E962AA" w:rsidRDefault="001044F8"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8786462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8786462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8786462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813BE" w14:textId="77777777" w:rsidR="009A7958" w:rsidRPr="008F5280" w:rsidRDefault="009A7958" w:rsidP="008F5280">
      <w:pPr>
        <w:pStyle w:val="FootnoteSeparator"/>
      </w:pPr>
    </w:p>
    <w:p w14:paraId="07FA0E42" w14:textId="77777777" w:rsidR="009A7958" w:rsidRDefault="009A7958"/>
  </w:footnote>
  <w:footnote w:type="continuationSeparator" w:id="0">
    <w:p w14:paraId="1ED27F06" w14:textId="77777777" w:rsidR="009A7958" w:rsidRDefault="009A7958" w:rsidP="008F5280">
      <w:pPr>
        <w:pStyle w:val="FootnoteSeparator"/>
      </w:pPr>
    </w:p>
    <w:p w14:paraId="0C5FCB3C" w14:textId="77777777" w:rsidR="009A7958" w:rsidRDefault="009A7958"/>
    <w:p w14:paraId="5204618C" w14:textId="77777777" w:rsidR="009A7958" w:rsidRDefault="009A7958"/>
  </w:footnote>
  <w:footnote w:type="continuationNotice" w:id="1">
    <w:p w14:paraId="7F621A47" w14:textId="77777777" w:rsidR="009A7958" w:rsidRDefault="009A7958" w:rsidP="00D55628"/>
    <w:p w14:paraId="71971D30" w14:textId="77777777" w:rsidR="009A7958" w:rsidRDefault="009A7958"/>
    <w:p w14:paraId="4D479CF8" w14:textId="77777777" w:rsidR="009A7958" w:rsidRDefault="009A7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D7D0F0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026558">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5CBC3"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44737"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2D79A7"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70613D" w14:paraId="6559CB2F" w14:textId="77777777" w:rsidTr="00814EE0">
      <w:trPr>
        <w:trHeight w:hRule="exact" w:val="1418"/>
      </w:trPr>
      <w:tc>
        <w:tcPr>
          <w:tcW w:w="7761" w:type="dxa"/>
          <w:vAlign w:val="center"/>
        </w:tcPr>
        <w:p w14:paraId="2D0895A1" w14:textId="77777777" w:rsidR="00DD52DC" w:rsidRPr="0070613D" w:rsidRDefault="00DD52DC" w:rsidP="00DE028D">
          <w:pPr>
            <w:pStyle w:val="Header"/>
            <w:rPr>
              <w:b w:val="0"/>
              <w:bCs/>
              <w:noProof/>
              <w:szCs w:val="40"/>
            </w:rPr>
          </w:pPr>
          <w:r w:rsidRPr="0070613D">
            <w:rPr>
              <w:b w:val="0"/>
              <w:bCs/>
              <w:noProof/>
              <w:szCs w:val="40"/>
            </w:rPr>
            <w:t>Biodiversity Response Planning</w:t>
          </w:r>
        </w:p>
        <w:p w14:paraId="1CF7B14E" w14:textId="427F2851" w:rsidR="00DE028D" w:rsidRPr="00037CBD" w:rsidRDefault="00DD52DC" w:rsidP="00DE028D">
          <w:pPr>
            <w:pStyle w:val="Header"/>
            <w:rPr>
              <w:szCs w:val="40"/>
            </w:rPr>
          </w:pPr>
          <w:r w:rsidRPr="00037CBD">
            <w:rPr>
              <w:noProof/>
              <w:szCs w:val="40"/>
            </w:rPr>
            <w:t xml:space="preserve">Landscape </w:t>
          </w:r>
          <w:r w:rsidR="00CC791B" w:rsidRPr="00037CBD">
            <w:rPr>
              <w:noProof/>
              <w:szCs w:val="40"/>
            </w:rPr>
            <w:t>–</w:t>
          </w:r>
          <w:r w:rsidRPr="00037CBD">
            <w:rPr>
              <w:noProof/>
              <w:szCs w:val="40"/>
            </w:rPr>
            <w:t xml:space="preserve"> </w:t>
          </w:r>
          <w:r w:rsidR="00BC60DB" w:rsidRPr="00037CBD">
            <w:rPr>
              <w:szCs w:val="40"/>
            </w:rPr>
            <w:t>Gariwerd</w:t>
          </w:r>
          <w:r w:rsidR="00336C39" w:rsidRPr="00037CBD">
            <w:rPr>
              <w:szCs w:val="40"/>
            </w:rPr>
            <w:t xml:space="preserve"> </w:t>
          </w:r>
        </w:p>
      </w:tc>
    </w:tr>
  </w:tbl>
  <w:p w14:paraId="40D4BFB6" w14:textId="1B6F23D4" w:rsidR="00DE028D" w:rsidRDefault="00DE028D" w:rsidP="00DE028D">
    <w:pPr>
      <w:pStyle w:val="Header"/>
    </w:pPr>
    <w:r w:rsidRPr="00806AB6">
      <w:rPr>
        <w:noProof/>
      </w:rPr>
      <mc:AlternateContent>
        <mc:Choice Requires="wps">
          <w:drawing>
            <wp:anchor distT="0" distB="0" distL="114300" distR="114300" simplePos="0" relativeHeight="251658255"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E481E" id="TriangleRight" o:spid="_x0000_s1026"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AEA43" id="TriangleLeft" o:spid="_x0000_s1026"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F187F" id="Rectangle" o:spid="_x0000_s1026" style="position:absolute;margin-left:22.7pt;margin-top:22.7pt;width:552.7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CCB89B3"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E0E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8786462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8786462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10E52"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48F27"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A8627"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2445E6"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50EDF7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475E671E"/>
    <w:lvl w:ilvl="0" w:tplc="C79A0210">
      <w:start w:val="1"/>
      <w:numFmt w:val="decimal"/>
      <w:lvlText w:val="%1."/>
      <w:lvlJc w:val="left"/>
      <w:pPr>
        <w:tabs>
          <w:tab w:val="num" w:pos="926"/>
        </w:tabs>
        <w:ind w:left="926" w:hanging="360"/>
      </w:pPr>
    </w:lvl>
    <w:lvl w:ilvl="1" w:tplc="94A89D18">
      <w:numFmt w:val="decimal"/>
      <w:lvlText w:val=""/>
      <w:lvlJc w:val="left"/>
    </w:lvl>
    <w:lvl w:ilvl="2" w:tplc="4A308F16">
      <w:numFmt w:val="decimal"/>
      <w:lvlText w:val=""/>
      <w:lvlJc w:val="left"/>
    </w:lvl>
    <w:lvl w:ilvl="3" w:tplc="B49A0444">
      <w:numFmt w:val="decimal"/>
      <w:lvlText w:val=""/>
      <w:lvlJc w:val="left"/>
    </w:lvl>
    <w:lvl w:ilvl="4" w:tplc="FBF8F192">
      <w:numFmt w:val="decimal"/>
      <w:lvlText w:val=""/>
      <w:lvlJc w:val="left"/>
    </w:lvl>
    <w:lvl w:ilvl="5" w:tplc="249E10C8">
      <w:numFmt w:val="decimal"/>
      <w:lvlText w:val=""/>
      <w:lvlJc w:val="left"/>
    </w:lvl>
    <w:lvl w:ilvl="6" w:tplc="29109B04">
      <w:numFmt w:val="decimal"/>
      <w:lvlText w:val=""/>
      <w:lvlJc w:val="left"/>
    </w:lvl>
    <w:lvl w:ilvl="7" w:tplc="88E09C76">
      <w:numFmt w:val="decimal"/>
      <w:lvlText w:val=""/>
      <w:lvlJc w:val="left"/>
    </w:lvl>
    <w:lvl w:ilvl="8" w:tplc="016C0B1A">
      <w:numFmt w:val="decimal"/>
      <w:lvlText w:val=""/>
      <w:lvlJc w:val="left"/>
    </w:lvl>
  </w:abstractNum>
  <w:abstractNum w:abstractNumId="3" w15:restartNumberingAfterBreak="0">
    <w:nsid w:val="FFFFFF7F"/>
    <w:multiLevelType w:val="hybridMultilevel"/>
    <w:tmpl w:val="0692474E"/>
    <w:lvl w:ilvl="0" w:tplc="FC167288">
      <w:start w:val="1"/>
      <w:numFmt w:val="decimal"/>
      <w:lvlText w:val="%1."/>
      <w:lvlJc w:val="left"/>
      <w:pPr>
        <w:tabs>
          <w:tab w:val="num" w:pos="643"/>
        </w:tabs>
        <w:ind w:left="643" w:hanging="360"/>
      </w:pPr>
    </w:lvl>
    <w:lvl w:ilvl="1" w:tplc="616E239A">
      <w:numFmt w:val="decimal"/>
      <w:lvlText w:val=""/>
      <w:lvlJc w:val="left"/>
    </w:lvl>
    <w:lvl w:ilvl="2" w:tplc="0D5CC370">
      <w:numFmt w:val="decimal"/>
      <w:lvlText w:val=""/>
      <w:lvlJc w:val="left"/>
    </w:lvl>
    <w:lvl w:ilvl="3" w:tplc="44EC8316">
      <w:numFmt w:val="decimal"/>
      <w:lvlText w:val=""/>
      <w:lvlJc w:val="left"/>
    </w:lvl>
    <w:lvl w:ilvl="4" w:tplc="658C0DA6">
      <w:numFmt w:val="decimal"/>
      <w:lvlText w:val=""/>
      <w:lvlJc w:val="left"/>
    </w:lvl>
    <w:lvl w:ilvl="5" w:tplc="0C00D3FC">
      <w:numFmt w:val="decimal"/>
      <w:lvlText w:val=""/>
      <w:lvlJc w:val="left"/>
    </w:lvl>
    <w:lvl w:ilvl="6" w:tplc="2B966622">
      <w:numFmt w:val="decimal"/>
      <w:lvlText w:val=""/>
      <w:lvlJc w:val="left"/>
    </w:lvl>
    <w:lvl w:ilvl="7" w:tplc="BCBCEDB8">
      <w:numFmt w:val="decimal"/>
      <w:lvlText w:val=""/>
      <w:lvlJc w:val="left"/>
    </w:lvl>
    <w:lvl w:ilvl="8" w:tplc="305C8524">
      <w:numFmt w:val="decimal"/>
      <w:lvlText w:val=""/>
      <w:lvlJc w:val="left"/>
    </w:lvl>
  </w:abstractNum>
  <w:abstractNum w:abstractNumId="4" w15:restartNumberingAfterBreak="0">
    <w:nsid w:val="FFFFFF80"/>
    <w:multiLevelType w:val="multilevel"/>
    <w:tmpl w:val="31D40D9C"/>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586A56D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60A891A"/>
    <w:lvl w:ilvl="0" w:tplc="A20AFE7A">
      <w:start w:val="1"/>
      <w:numFmt w:val="decimal"/>
      <w:lvlText w:val="%1."/>
      <w:lvlJc w:val="left"/>
      <w:pPr>
        <w:tabs>
          <w:tab w:val="num" w:pos="360"/>
        </w:tabs>
        <w:ind w:left="360" w:hanging="360"/>
      </w:pPr>
    </w:lvl>
    <w:lvl w:ilvl="1" w:tplc="584A8292">
      <w:numFmt w:val="decimal"/>
      <w:lvlText w:val=""/>
      <w:lvlJc w:val="left"/>
    </w:lvl>
    <w:lvl w:ilvl="2" w:tplc="BF941BD2">
      <w:numFmt w:val="decimal"/>
      <w:lvlText w:val=""/>
      <w:lvlJc w:val="left"/>
    </w:lvl>
    <w:lvl w:ilvl="3" w:tplc="AFCA487C">
      <w:numFmt w:val="decimal"/>
      <w:lvlText w:val=""/>
      <w:lvlJc w:val="left"/>
    </w:lvl>
    <w:lvl w:ilvl="4" w:tplc="0930EC0A">
      <w:numFmt w:val="decimal"/>
      <w:lvlText w:val=""/>
      <w:lvlJc w:val="left"/>
    </w:lvl>
    <w:lvl w:ilvl="5" w:tplc="D3A891EC">
      <w:numFmt w:val="decimal"/>
      <w:lvlText w:val=""/>
      <w:lvlJc w:val="left"/>
    </w:lvl>
    <w:lvl w:ilvl="6" w:tplc="7ED05CE8">
      <w:numFmt w:val="decimal"/>
      <w:lvlText w:val=""/>
      <w:lvlJc w:val="left"/>
    </w:lvl>
    <w:lvl w:ilvl="7" w:tplc="9D8EF6F6">
      <w:numFmt w:val="decimal"/>
      <w:lvlText w:val=""/>
      <w:lvlJc w:val="left"/>
    </w:lvl>
    <w:lvl w:ilvl="8" w:tplc="E340A620">
      <w:numFmt w:val="decimal"/>
      <w:lvlText w:val=""/>
      <w:lvlJc w:val="left"/>
    </w:lvl>
  </w:abstractNum>
  <w:abstractNum w:abstractNumId="9" w15:restartNumberingAfterBreak="0">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11" w15:restartNumberingAfterBreak="0">
    <w:nsid w:val="07EF01DF"/>
    <w:multiLevelType w:val="hybridMultilevel"/>
    <w:tmpl w:val="F0F47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957D20"/>
    <w:multiLevelType w:val="hybridMultilevel"/>
    <w:tmpl w:val="04B01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792333"/>
    <w:multiLevelType w:val="hybridMultilevel"/>
    <w:tmpl w:val="46D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7D0A7B"/>
    <w:multiLevelType w:val="hybridMultilevel"/>
    <w:tmpl w:val="66EE0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2D6D55"/>
    <w:multiLevelType w:val="hybridMultilevel"/>
    <w:tmpl w:val="58D8E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4825D8"/>
    <w:multiLevelType w:val="hybridMultilevel"/>
    <w:tmpl w:val="803AC5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272754"/>
    <w:multiLevelType w:val="hybridMultilevel"/>
    <w:tmpl w:val="CD9E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0D1267"/>
    <w:multiLevelType w:val="hybridMultilevel"/>
    <w:tmpl w:val="5C5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3" w15:restartNumberingAfterBreak="0">
    <w:nsid w:val="52F11CE2"/>
    <w:multiLevelType w:val="hybridMultilevel"/>
    <w:tmpl w:val="A7A4B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D0540A9"/>
    <w:multiLevelType w:val="multilevel"/>
    <w:tmpl w:val="E512967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3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0"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2" w15:restartNumberingAfterBreak="0">
    <w:nsid w:val="73EB57FA"/>
    <w:multiLevelType w:val="hybridMultilevel"/>
    <w:tmpl w:val="D76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5"/>
  </w:num>
  <w:num w:numId="2">
    <w:abstractNumId w:val="38"/>
  </w:num>
  <w:num w:numId="3">
    <w:abstractNumId w:val="35"/>
  </w:num>
  <w:num w:numId="4">
    <w:abstractNumId w:val="44"/>
  </w:num>
  <w:num w:numId="5">
    <w:abstractNumId w:val="22"/>
  </w:num>
  <w:num w:numId="6">
    <w:abstractNumId w:val="15"/>
  </w:num>
  <w:num w:numId="7">
    <w:abstractNumId w:val="14"/>
  </w:num>
  <w:num w:numId="8">
    <w:abstractNumId w:val="10"/>
  </w:num>
  <w:num w:numId="9">
    <w:abstractNumId w:val="39"/>
  </w:num>
  <w:num w:numId="10">
    <w:abstractNumId w:val="16"/>
  </w:num>
  <w:num w:numId="11">
    <w:abstractNumId w:val="2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3"/>
    <w:lvlOverride w:ilvl="0">
      <w:startOverride w:val="1"/>
    </w:lvlOverride>
  </w:num>
  <w:num w:numId="29">
    <w:abstractNumId w:val="27"/>
  </w:num>
  <w:num w:numId="30">
    <w:abstractNumId w:val="41"/>
  </w:num>
  <w:num w:numId="31">
    <w:abstractNumId w:val="8"/>
  </w:num>
  <w:num w:numId="32">
    <w:abstractNumId w:val="37"/>
  </w:num>
  <w:num w:numId="33">
    <w:abstractNumId w:val="3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8"/>
  </w:num>
  <w:num w:numId="44">
    <w:abstractNumId w:val="19"/>
  </w:num>
  <w:num w:numId="45">
    <w:abstractNumId w:val="14"/>
  </w:num>
  <w:num w:numId="46">
    <w:abstractNumId w:val="13"/>
  </w:num>
  <w:num w:numId="47">
    <w:abstractNumId w:val="40"/>
  </w:num>
  <w:num w:numId="48">
    <w:abstractNumId w:val="42"/>
  </w:num>
  <w:num w:numId="49">
    <w:abstractNumId w:val="29"/>
  </w:num>
  <w:num w:numId="50">
    <w:abstractNumId w:val="10"/>
  </w:num>
  <w:num w:numId="51">
    <w:abstractNumId w:val="33"/>
  </w:num>
  <w:num w:numId="52">
    <w:abstractNumId w:val="11"/>
  </w:num>
  <w:num w:numId="53">
    <w:abstractNumId w:val="20"/>
  </w:num>
  <w:num w:numId="54">
    <w:abstractNumId w:val="28"/>
  </w:num>
  <w:num w:numId="55">
    <w:abstractNumId w:val="21"/>
  </w:num>
  <w:num w:numId="56">
    <w:abstractNumId w:val="26"/>
  </w:num>
  <w:num w:numId="57">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4237"/>
    <w:rsid w:val="00004254"/>
    <w:rsid w:val="0000456E"/>
    <w:rsid w:val="00004641"/>
    <w:rsid w:val="0000491E"/>
    <w:rsid w:val="00004CA4"/>
    <w:rsid w:val="00004D3E"/>
    <w:rsid w:val="00005261"/>
    <w:rsid w:val="0000537A"/>
    <w:rsid w:val="000055D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8B0"/>
    <w:rsid w:val="00014E15"/>
    <w:rsid w:val="00015BB6"/>
    <w:rsid w:val="00015EFE"/>
    <w:rsid w:val="00016478"/>
    <w:rsid w:val="000171F8"/>
    <w:rsid w:val="000171FD"/>
    <w:rsid w:val="00017399"/>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DE"/>
    <w:rsid w:val="000252E7"/>
    <w:rsid w:val="0002541C"/>
    <w:rsid w:val="00025A62"/>
    <w:rsid w:val="00025ADB"/>
    <w:rsid w:val="00025E7A"/>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0BAD"/>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82E"/>
    <w:rsid w:val="00034E46"/>
    <w:rsid w:val="0003510A"/>
    <w:rsid w:val="00035139"/>
    <w:rsid w:val="00035163"/>
    <w:rsid w:val="000351EF"/>
    <w:rsid w:val="00035B4E"/>
    <w:rsid w:val="00035F72"/>
    <w:rsid w:val="000362D6"/>
    <w:rsid w:val="00036908"/>
    <w:rsid w:val="00036A70"/>
    <w:rsid w:val="00036FBD"/>
    <w:rsid w:val="00037072"/>
    <w:rsid w:val="00037CBD"/>
    <w:rsid w:val="00037CE2"/>
    <w:rsid w:val="00037F49"/>
    <w:rsid w:val="00037F81"/>
    <w:rsid w:val="00040BDB"/>
    <w:rsid w:val="0004176C"/>
    <w:rsid w:val="00041797"/>
    <w:rsid w:val="00041903"/>
    <w:rsid w:val="00041C5B"/>
    <w:rsid w:val="00041D37"/>
    <w:rsid w:val="00041FBF"/>
    <w:rsid w:val="00042132"/>
    <w:rsid w:val="0004263E"/>
    <w:rsid w:val="000429F2"/>
    <w:rsid w:val="000430CC"/>
    <w:rsid w:val="000430E6"/>
    <w:rsid w:val="00043434"/>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4E2"/>
    <w:rsid w:val="00053C43"/>
    <w:rsid w:val="0005472E"/>
    <w:rsid w:val="000547C6"/>
    <w:rsid w:val="00054AD4"/>
    <w:rsid w:val="00054EE7"/>
    <w:rsid w:val="00055546"/>
    <w:rsid w:val="0005568C"/>
    <w:rsid w:val="000557B4"/>
    <w:rsid w:val="00055860"/>
    <w:rsid w:val="00055D0B"/>
    <w:rsid w:val="000560BA"/>
    <w:rsid w:val="000570E5"/>
    <w:rsid w:val="000575D0"/>
    <w:rsid w:val="00057B7B"/>
    <w:rsid w:val="00057EB2"/>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D6B"/>
    <w:rsid w:val="000660C5"/>
    <w:rsid w:val="00066ABF"/>
    <w:rsid w:val="00066F02"/>
    <w:rsid w:val="00067098"/>
    <w:rsid w:val="00067161"/>
    <w:rsid w:val="0006742D"/>
    <w:rsid w:val="000676F8"/>
    <w:rsid w:val="0006772E"/>
    <w:rsid w:val="00067769"/>
    <w:rsid w:val="00067C08"/>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6AD"/>
    <w:rsid w:val="000819EC"/>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30"/>
    <w:rsid w:val="0008745F"/>
    <w:rsid w:val="00087E20"/>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283"/>
    <w:rsid w:val="000B44D9"/>
    <w:rsid w:val="000B46C3"/>
    <w:rsid w:val="000B4CFC"/>
    <w:rsid w:val="000B5144"/>
    <w:rsid w:val="000B5240"/>
    <w:rsid w:val="000B547C"/>
    <w:rsid w:val="000B5504"/>
    <w:rsid w:val="000B561E"/>
    <w:rsid w:val="000B5EA3"/>
    <w:rsid w:val="000B669C"/>
    <w:rsid w:val="000B6BF6"/>
    <w:rsid w:val="000B79E8"/>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38C"/>
    <w:rsid w:val="000C7611"/>
    <w:rsid w:val="000D0157"/>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B78"/>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DDB"/>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41F"/>
    <w:rsid w:val="0010306F"/>
    <w:rsid w:val="001031FC"/>
    <w:rsid w:val="00103621"/>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82"/>
    <w:rsid w:val="001131AA"/>
    <w:rsid w:val="001137CE"/>
    <w:rsid w:val="00113C4C"/>
    <w:rsid w:val="00113CDC"/>
    <w:rsid w:val="00113DD9"/>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E76"/>
    <w:rsid w:val="0013248A"/>
    <w:rsid w:val="001325D7"/>
    <w:rsid w:val="00132744"/>
    <w:rsid w:val="00132777"/>
    <w:rsid w:val="00133770"/>
    <w:rsid w:val="00133A4B"/>
    <w:rsid w:val="00133A9C"/>
    <w:rsid w:val="00133E3D"/>
    <w:rsid w:val="0013436B"/>
    <w:rsid w:val="0013448B"/>
    <w:rsid w:val="001346B4"/>
    <w:rsid w:val="00134898"/>
    <w:rsid w:val="00134BD4"/>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A80"/>
    <w:rsid w:val="00143B42"/>
    <w:rsid w:val="00143CD8"/>
    <w:rsid w:val="00144226"/>
    <w:rsid w:val="001443D1"/>
    <w:rsid w:val="00144714"/>
    <w:rsid w:val="00144766"/>
    <w:rsid w:val="001447E1"/>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973"/>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6FBC"/>
    <w:rsid w:val="0017720A"/>
    <w:rsid w:val="00177415"/>
    <w:rsid w:val="001775F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0FA"/>
    <w:rsid w:val="001856A2"/>
    <w:rsid w:val="0018593D"/>
    <w:rsid w:val="00185D75"/>
    <w:rsid w:val="00185F4B"/>
    <w:rsid w:val="0018600C"/>
    <w:rsid w:val="0018616D"/>
    <w:rsid w:val="00186ECA"/>
    <w:rsid w:val="00187455"/>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D6F"/>
    <w:rsid w:val="00195EAE"/>
    <w:rsid w:val="00196016"/>
    <w:rsid w:val="00196165"/>
    <w:rsid w:val="00196393"/>
    <w:rsid w:val="00196667"/>
    <w:rsid w:val="001966C9"/>
    <w:rsid w:val="00197033"/>
    <w:rsid w:val="0019725F"/>
    <w:rsid w:val="00197682"/>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F0C"/>
    <w:rsid w:val="001B025E"/>
    <w:rsid w:val="001B0693"/>
    <w:rsid w:val="001B0706"/>
    <w:rsid w:val="001B0807"/>
    <w:rsid w:val="001B0D77"/>
    <w:rsid w:val="001B0F9E"/>
    <w:rsid w:val="001B101F"/>
    <w:rsid w:val="001B136D"/>
    <w:rsid w:val="001B1442"/>
    <w:rsid w:val="001B1470"/>
    <w:rsid w:val="001B1827"/>
    <w:rsid w:val="001B1C97"/>
    <w:rsid w:val="001B1F30"/>
    <w:rsid w:val="001B2BCC"/>
    <w:rsid w:val="001B36B4"/>
    <w:rsid w:val="001B38B7"/>
    <w:rsid w:val="001B39AE"/>
    <w:rsid w:val="001B3F7F"/>
    <w:rsid w:val="001B411F"/>
    <w:rsid w:val="001B4653"/>
    <w:rsid w:val="001B4A22"/>
    <w:rsid w:val="001B4A40"/>
    <w:rsid w:val="001B4E7C"/>
    <w:rsid w:val="001B58BC"/>
    <w:rsid w:val="001B5E7A"/>
    <w:rsid w:val="001B6912"/>
    <w:rsid w:val="001B6ADE"/>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11E2"/>
    <w:rsid w:val="001F140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41DB"/>
    <w:rsid w:val="0020434D"/>
    <w:rsid w:val="002044C7"/>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2A9"/>
    <w:rsid w:val="00223B9B"/>
    <w:rsid w:val="00223E41"/>
    <w:rsid w:val="00223EC7"/>
    <w:rsid w:val="002240AD"/>
    <w:rsid w:val="002241F7"/>
    <w:rsid w:val="00224234"/>
    <w:rsid w:val="002242F0"/>
    <w:rsid w:val="0022452B"/>
    <w:rsid w:val="00224EDC"/>
    <w:rsid w:val="00224F1D"/>
    <w:rsid w:val="00225CB2"/>
    <w:rsid w:val="00225FFA"/>
    <w:rsid w:val="002262A7"/>
    <w:rsid w:val="002269DB"/>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C21"/>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B50"/>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368"/>
    <w:rsid w:val="00253752"/>
    <w:rsid w:val="00253DF7"/>
    <w:rsid w:val="002544FC"/>
    <w:rsid w:val="002548EC"/>
    <w:rsid w:val="00254902"/>
    <w:rsid w:val="00254A01"/>
    <w:rsid w:val="00254AB4"/>
    <w:rsid w:val="00254CA1"/>
    <w:rsid w:val="00254D73"/>
    <w:rsid w:val="00254DE3"/>
    <w:rsid w:val="0025505F"/>
    <w:rsid w:val="002550FF"/>
    <w:rsid w:val="0025523C"/>
    <w:rsid w:val="00255D7F"/>
    <w:rsid w:val="00255DD3"/>
    <w:rsid w:val="00256057"/>
    <w:rsid w:val="002560F7"/>
    <w:rsid w:val="002568FE"/>
    <w:rsid w:val="00256A31"/>
    <w:rsid w:val="0025775A"/>
    <w:rsid w:val="002578D4"/>
    <w:rsid w:val="002579C1"/>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7EC"/>
    <w:rsid w:val="00281F5E"/>
    <w:rsid w:val="00282A27"/>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13D6"/>
    <w:rsid w:val="00291BB4"/>
    <w:rsid w:val="002925DE"/>
    <w:rsid w:val="00292C66"/>
    <w:rsid w:val="0029318B"/>
    <w:rsid w:val="00293463"/>
    <w:rsid w:val="00293680"/>
    <w:rsid w:val="00293F89"/>
    <w:rsid w:val="002940DF"/>
    <w:rsid w:val="002942A8"/>
    <w:rsid w:val="0029457A"/>
    <w:rsid w:val="00294BC0"/>
    <w:rsid w:val="00294C41"/>
    <w:rsid w:val="0029505A"/>
    <w:rsid w:val="002958B8"/>
    <w:rsid w:val="00295F12"/>
    <w:rsid w:val="0029603E"/>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93"/>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80E"/>
    <w:rsid w:val="002B78F7"/>
    <w:rsid w:val="002B7AF2"/>
    <w:rsid w:val="002B7BDF"/>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A9F"/>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C6D"/>
    <w:rsid w:val="002C7E14"/>
    <w:rsid w:val="002C7FEF"/>
    <w:rsid w:val="002D03CB"/>
    <w:rsid w:val="002D04B2"/>
    <w:rsid w:val="002D06AC"/>
    <w:rsid w:val="002D0A8B"/>
    <w:rsid w:val="002D0D8D"/>
    <w:rsid w:val="002D1038"/>
    <w:rsid w:val="002D10F3"/>
    <w:rsid w:val="002D1D09"/>
    <w:rsid w:val="002D1E0C"/>
    <w:rsid w:val="002D1EEC"/>
    <w:rsid w:val="002D1F56"/>
    <w:rsid w:val="002D212B"/>
    <w:rsid w:val="002D23E1"/>
    <w:rsid w:val="002D23FC"/>
    <w:rsid w:val="002D27CA"/>
    <w:rsid w:val="002D3B57"/>
    <w:rsid w:val="002D3F88"/>
    <w:rsid w:val="002D4193"/>
    <w:rsid w:val="002D41C1"/>
    <w:rsid w:val="002D4297"/>
    <w:rsid w:val="002D4510"/>
    <w:rsid w:val="002D4531"/>
    <w:rsid w:val="002D47E6"/>
    <w:rsid w:val="002D47FA"/>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D7F70"/>
    <w:rsid w:val="002E0210"/>
    <w:rsid w:val="002E0666"/>
    <w:rsid w:val="002E0CE5"/>
    <w:rsid w:val="002E18B5"/>
    <w:rsid w:val="002E18FF"/>
    <w:rsid w:val="002E2335"/>
    <w:rsid w:val="002E23C3"/>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556"/>
    <w:rsid w:val="002F0A6E"/>
    <w:rsid w:val="002F0BF5"/>
    <w:rsid w:val="002F0CE4"/>
    <w:rsid w:val="002F1D03"/>
    <w:rsid w:val="002F1ECC"/>
    <w:rsid w:val="002F25E9"/>
    <w:rsid w:val="002F3E23"/>
    <w:rsid w:val="002F4165"/>
    <w:rsid w:val="002F4351"/>
    <w:rsid w:val="002F44C2"/>
    <w:rsid w:val="002F4577"/>
    <w:rsid w:val="002F4916"/>
    <w:rsid w:val="002F49D1"/>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225"/>
    <w:rsid w:val="00312320"/>
    <w:rsid w:val="00312916"/>
    <w:rsid w:val="00312A98"/>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DC"/>
    <w:rsid w:val="00320D1D"/>
    <w:rsid w:val="00320E0A"/>
    <w:rsid w:val="00320E19"/>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4389"/>
    <w:rsid w:val="00334614"/>
    <w:rsid w:val="00334747"/>
    <w:rsid w:val="00334955"/>
    <w:rsid w:val="00334ED7"/>
    <w:rsid w:val="003353E9"/>
    <w:rsid w:val="00335A0C"/>
    <w:rsid w:val="00335E10"/>
    <w:rsid w:val="003363DA"/>
    <w:rsid w:val="003365F6"/>
    <w:rsid w:val="00336657"/>
    <w:rsid w:val="003368F1"/>
    <w:rsid w:val="00336A3D"/>
    <w:rsid w:val="00336C39"/>
    <w:rsid w:val="00336EEF"/>
    <w:rsid w:val="00336F65"/>
    <w:rsid w:val="003370FB"/>
    <w:rsid w:val="0033793B"/>
    <w:rsid w:val="00337980"/>
    <w:rsid w:val="00337989"/>
    <w:rsid w:val="00340652"/>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1164"/>
    <w:rsid w:val="003511D3"/>
    <w:rsid w:val="00351969"/>
    <w:rsid w:val="00351B24"/>
    <w:rsid w:val="00352130"/>
    <w:rsid w:val="00352289"/>
    <w:rsid w:val="003525C5"/>
    <w:rsid w:val="00352C21"/>
    <w:rsid w:val="00353573"/>
    <w:rsid w:val="00353707"/>
    <w:rsid w:val="00353731"/>
    <w:rsid w:val="0035412D"/>
    <w:rsid w:val="00354841"/>
    <w:rsid w:val="00354EFD"/>
    <w:rsid w:val="00354F38"/>
    <w:rsid w:val="00354F4F"/>
    <w:rsid w:val="003555CC"/>
    <w:rsid w:val="003561B4"/>
    <w:rsid w:val="003574ED"/>
    <w:rsid w:val="00357523"/>
    <w:rsid w:val="003576A7"/>
    <w:rsid w:val="003576FA"/>
    <w:rsid w:val="00360891"/>
    <w:rsid w:val="0036096A"/>
    <w:rsid w:val="00360B61"/>
    <w:rsid w:val="00360F3F"/>
    <w:rsid w:val="00361287"/>
    <w:rsid w:val="0036145D"/>
    <w:rsid w:val="00361F2F"/>
    <w:rsid w:val="00361FBC"/>
    <w:rsid w:val="00362792"/>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467"/>
    <w:rsid w:val="00367673"/>
    <w:rsid w:val="00370617"/>
    <w:rsid w:val="00370901"/>
    <w:rsid w:val="003709D8"/>
    <w:rsid w:val="00370D02"/>
    <w:rsid w:val="00371C1B"/>
    <w:rsid w:val="00371D44"/>
    <w:rsid w:val="00371D63"/>
    <w:rsid w:val="00372766"/>
    <w:rsid w:val="003728DE"/>
    <w:rsid w:val="0037328E"/>
    <w:rsid w:val="00373317"/>
    <w:rsid w:val="0037344B"/>
    <w:rsid w:val="00373592"/>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0F39"/>
    <w:rsid w:val="003A13C5"/>
    <w:rsid w:val="003A1988"/>
    <w:rsid w:val="003A1F80"/>
    <w:rsid w:val="003A2A8A"/>
    <w:rsid w:val="003A2A8F"/>
    <w:rsid w:val="003A2B1C"/>
    <w:rsid w:val="003A2BFD"/>
    <w:rsid w:val="003A2D2C"/>
    <w:rsid w:val="003A325D"/>
    <w:rsid w:val="003A34C6"/>
    <w:rsid w:val="003A37BF"/>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1C6"/>
    <w:rsid w:val="003B32F7"/>
    <w:rsid w:val="003B3E59"/>
    <w:rsid w:val="003B4022"/>
    <w:rsid w:val="003B430A"/>
    <w:rsid w:val="003B4465"/>
    <w:rsid w:val="003B454C"/>
    <w:rsid w:val="003B47B2"/>
    <w:rsid w:val="003B482F"/>
    <w:rsid w:val="003B4BE8"/>
    <w:rsid w:val="003B4E07"/>
    <w:rsid w:val="003B5119"/>
    <w:rsid w:val="003B53AB"/>
    <w:rsid w:val="003B53CC"/>
    <w:rsid w:val="003B5AD3"/>
    <w:rsid w:val="003B5DE9"/>
    <w:rsid w:val="003B5FA4"/>
    <w:rsid w:val="003B6032"/>
    <w:rsid w:val="003B61E9"/>
    <w:rsid w:val="003B6345"/>
    <w:rsid w:val="003B6521"/>
    <w:rsid w:val="003B6539"/>
    <w:rsid w:val="003B6B44"/>
    <w:rsid w:val="003B6F54"/>
    <w:rsid w:val="003B712E"/>
    <w:rsid w:val="003B735C"/>
    <w:rsid w:val="003B7430"/>
    <w:rsid w:val="003B7EC7"/>
    <w:rsid w:val="003C01E0"/>
    <w:rsid w:val="003C0482"/>
    <w:rsid w:val="003C05CC"/>
    <w:rsid w:val="003C091E"/>
    <w:rsid w:val="003C09E7"/>
    <w:rsid w:val="003C0BED"/>
    <w:rsid w:val="003C16C4"/>
    <w:rsid w:val="003C18AD"/>
    <w:rsid w:val="003C1ABF"/>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9D"/>
    <w:rsid w:val="003C62D6"/>
    <w:rsid w:val="003C656E"/>
    <w:rsid w:val="003C673F"/>
    <w:rsid w:val="003C693E"/>
    <w:rsid w:val="003C6B7E"/>
    <w:rsid w:val="003C71FE"/>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CCC"/>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CB3"/>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511"/>
    <w:rsid w:val="003E5AAB"/>
    <w:rsid w:val="003E6066"/>
    <w:rsid w:val="003E60CA"/>
    <w:rsid w:val="003E61C9"/>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050"/>
    <w:rsid w:val="00402188"/>
    <w:rsid w:val="0040281F"/>
    <w:rsid w:val="00402AAA"/>
    <w:rsid w:val="00402F90"/>
    <w:rsid w:val="00403008"/>
    <w:rsid w:val="00403185"/>
    <w:rsid w:val="00404F28"/>
    <w:rsid w:val="00405163"/>
    <w:rsid w:val="004053B7"/>
    <w:rsid w:val="00405498"/>
    <w:rsid w:val="0040572F"/>
    <w:rsid w:val="00405BA7"/>
    <w:rsid w:val="00405BAA"/>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AEA"/>
    <w:rsid w:val="00452D17"/>
    <w:rsid w:val="00452E0B"/>
    <w:rsid w:val="00453663"/>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99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04"/>
    <w:rsid w:val="00467962"/>
    <w:rsid w:val="00467FA5"/>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D5E"/>
    <w:rsid w:val="004831D6"/>
    <w:rsid w:val="0048328C"/>
    <w:rsid w:val="00483326"/>
    <w:rsid w:val="004834A7"/>
    <w:rsid w:val="00483A51"/>
    <w:rsid w:val="00483B71"/>
    <w:rsid w:val="00483D92"/>
    <w:rsid w:val="00483FA5"/>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3C6C"/>
    <w:rsid w:val="004B441C"/>
    <w:rsid w:val="004B44C5"/>
    <w:rsid w:val="004B4B80"/>
    <w:rsid w:val="004B55DC"/>
    <w:rsid w:val="004B697C"/>
    <w:rsid w:val="004B7A61"/>
    <w:rsid w:val="004B7F50"/>
    <w:rsid w:val="004B7FA5"/>
    <w:rsid w:val="004C0479"/>
    <w:rsid w:val="004C0A32"/>
    <w:rsid w:val="004C0A38"/>
    <w:rsid w:val="004C0C47"/>
    <w:rsid w:val="004C1076"/>
    <w:rsid w:val="004C112B"/>
    <w:rsid w:val="004C12BA"/>
    <w:rsid w:val="004C1649"/>
    <w:rsid w:val="004C1A1C"/>
    <w:rsid w:val="004C1AD1"/>
    <w:rsid w:val="004C1DBC"/>
    <w:rsid w:val="004C2710"/>
    <w:rsid w:val="004C2D24"/>
    <w:rsid w:val="004C37B2"/>
    <w:rsid w:val="004C398D"/>
    <w:rsid w:val="004C3ACD"/>
    <w:rsid w:val="004C3C46"/>
    <w:rsid w:val="004C3D56"/>
    <w:rsid w:val="004C402B"/>
    <w:rsid w:val="004C417C"/>
    <w:rsid w:val="004C4433"/>
    <w:rsid w:val="004C45C0"/>
    <w:rsid w:val="004C4781"/>
    <w:rsid w:val="004C49D5"/>
    <w:rsid w:val="004C4C8A"/>
    <w:rsid w:val="004C4EE4"/>
    <w:rsid w:val="004C5315"/>
    <w:rsid w:val="004C577C"/>
    <w:rsid w:val="004C581E"/>
    <w:rsid w:val="004C5CEB"/>
    <w:rsid w:val="004C6213"/>
    <w:rsid w:val="004C7148"/>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244"/>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EC2"/>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9B3"/>
    <w:rsid w:val="004F1B1E"/>
    <w:rsid w:val="004F240B"/>
    <w:rsid w:val="004F35E0"/>
    <w:rsid w:val="004F3A12"/>
    <w:rsid w:val="004F3C1C"/>
    <w:rsid w:val="004F3D42"/>
    <w:rsid w:val="004F43A1"/>
    <w:rsid w:val="004F45BC"/>
    <w:rsid w:val="004F4995"/>
    <w:rsid w:val="004F5160"/>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A0"/>
    <w:rsid w:val="00523DDC"/>
    <w:rsid w:val="0052438E"/>
    <w:rsid w:val="00524EEF"/>
    <w:rsid w:val="00525676"/>
    <w:rsid w:val="00525B0A"/>
    <w:rsid w:val="0052624A"/>
    <w:rsid w:val="00526266"/>
    <w:rsid w:val="00526493"/>
    <w:rsid w:val="00526A07"/>
    <w:rsid w:val="00526A2E"/>
    <w:rsid w:val="00526EBE"/>
    <w:rsid w:val="00527730"/>
    <w:rsid w:val="0053013E"/>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DD7"/>
    <w:rsid w:val="00534175"/>
    <w:rsid w:val="0053426F"/>
    <w:rsid w:val="00534527"/>
    <w:rsid w:val="0053497F"/>
    <w:rsid w:val="00534DA3"/>
    <w:rsid w:val="00534DD6"/>
    <w:rsid w:val="005350AB"/>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3C5"/>
    <w:rsid w:val="0054341E"/>
    <w:rsid w:val="0054384C"/>
    <w:rsid w:val="00543FC2"/>
    <w:rsid w:val="00544088"/>
    <w:rsid w:val="0054433B"/>
    <w:rsid w:val="00544AD7"/>
    <w:rsid w:val="00544CDD"/>
    <w:rsid w:val="005452DF"/>
    <w:rsid w:val="00545662"/>
    <w:rsid w:val="0054585E"/>
    <w:rsid w:val="00545B76"/>
    <w:rsid w:val="00546073"/>
    <w:rsid w:val="0054736B"/>
    <w:rsid w:val="005478BB"/>
    <w:rsid w:val="00547956"/>
    <w:rsid w:val="00547BC4"/>
    <w:rsid w:val="00550BE8"/>
    <w:rsid w:val="00550C69"/>
    <w:rsid w:val="00551607"/>
    <w:rsid w:val="00551CA5"/>
    <w:rsid w:val="00552423"/>
    <w:rsid w:val="005534BB"/>
    <w:rsid w:val="00553651"/>
    <w:rsid w:val="0055365C"/>
    <w:rsid w:val="00553668"/>
    <w:rsid w:val="00553ADF"/>
    <w:rsid w:val="00553ED6"/>
    <w:rsid w:val="005540DA"/>
    <w:rsid w:val="005541D4"/>
    <w:rsid w:val="005547DB"/>
    <w:rsid w:val="00554A10"/>
    <w:rsid w:val="00554F79"/>
    <w:rsid w:val="005550AC"/>
    <w:rsid w:val="005565AB"/>
    <w:rsid w:val="00556A21"/>
    <w:rsid w:val="00556E29"/>
    <w:rsid w:val="00556EE7"/>
    <w:rsid w:val="00557A63"/>
    <w:rsid w:val="00557EE9"/>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A02"/>
    <w:rsid w:val="00563E7A"/>
    <w:rsid w:val="005641CA"/>
    <w:rsid w:val="00564478"/>
    <w:rsid w:val="005647F9"/>
    <w:rsid w:val="00564CE1"/>
    <w:rsid w:val="00565127"/>
    <w:rsid w:val="00566671"/>
    <w:rsid w:val="00566BBC"/>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8EA"/>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CE2"/>
    <w:rsid w:val="005922AA"/>
    <w:rsid w:val="00592D66"/>
    <w:rsid w:val="00592E64"/>
    <w:rsid w:val="00593021"/>
    <w:rsid w:val="005930BC"/>
    <w:rsid w:val="0059312F"/>
    <w:rsid w:val="005938B8"/>
    <w:rsid w:val="00593E38"/>
    <w:rsid w:val="00594595"/>
    <w:rsid w:val="00594764"/>
    <w:rsid w:val="0059485F"/>
    <w:rsid w:val="005949B0"/>
    <w:rsid w:val="00595627"/>
    <w:rsid w:val="0059590E"/>
    <w:rsid w:val="00595D70"/>
    <w:rsid w:val="0059613A"/>
    <w:rsid w:val="0059627F"/>
    <w:rsid w:val="0059688B"/>
    <w:rsid w:val="00596AFC"/>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0E"/>
    <w:rsid w:val="005A2CB7"/>
    <w:rsid w:val="005A3174"/>
    <w:rsid w:val="005A4144"/>
    <w:rsid w:val="005A42D6"/>
    <w:rsid w:val="005A44BF"/>
    <w:rsid w:val="005A44DD"/>
    <w:rsid w:val="005A4E7B"/>
    <w:rsid w:val="005A4E82"/>
    <w:rsid w:val="005A5248"/>
    <w:rsid w:val="005A568E"/>
    <w:rsid w:val="005A5D31"/>
    <w:rsid w:val="005A5F17"/>
    <w:rsid w:val="005A6242"/>
    <w:rsid w:val="005A7264"/>
    <w:rsid w:val="005A74DB"/>
    <w:rsid w:val="005A74EC"/>
    <w:rsid w:val="005A78C7"/>
    <w:rsid w:val="005A7E99"/>
    <w:rsid w:val="005A7FE6"/>
    <w:rsid w:val="005B0770"/>
    <w:rsid w:val="005B07F8"/>
    <w:rsid w:val="005B0981"/>
    <w:rsid w:val="005B1133"/>
    <w:rsid w:val="005B1263"/>
    <w:rsid w:val="005B18AD"/>
    <w:rsid w:val="005B1C39"/>
    <w:rsid w:val="005B1DA4"/>
    <w:rsid w:val="005B2177"/>
    <w:rsid w:val="005B24F9"/>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2CE"/>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48A2"/>
    <w:rsid w:val="005D497A"/>
    <w:rsid w:val="005D4AA8"/>
    <w:rsid w:val="005D5A0F"/>
    <w:rsid w:val="005D62B3"/>
    <w:rsid w:val="005D6CC9"/>
    <w:rsid w:val="005D764B"/>
    <w:rsid w:val="005D773B"/>
    <w:rsid w:val="005E0160"/>
    <w:rsid w:val="005E03CB"/>
    <w:rsid w:val="005E0821"/>
    <w:rsid w:val="005E0A98"/>
    <w:rsid w:val="005E109D"/>
    <w:rsid w:val="005E16C9"/>
    <w:rsid w:val="005E1961"/>
    <w:rsid w:val="005E20A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EE0"/>
    <w:rsid w:val="005F40BB"/>
    <w:rsid w:val="005F4CC2"/>
    <w:rsid w:val="005F4FED"/>
    <w:rsid w:val="005F551C"/>
    <w:rsid w:val="005F5CE7"/>
    <w:rsid w:val="005F5F36"/>
    <w:rsid w:val="005F618D"/>
    <w:rsid w:val="005F6F53"/>
    <w:rsid w:val="005F70DA"/>
    <w:rsid w:val="005F73D0"/>
    <w:rsid w:val="005F7770"/>
    <w:rsid w:val="005F7C8F"/>
    <w:rsid w:val="005F7CDC"/>
    <w:rsid w:val="00600071"/>
    <w:rsid w:val="0060010B"/>
    <w:rsid w:val="0060043D"/>
    <w:rsid w:val="0060058E"/>
    <w:rsid w:val="006008D1"/>
    <w:rsid w:val="006009A8"/>
    <w:rsid w:val="00600A7A"/>
    <w:rsid w:val="006011BF"/>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57C"/>
    <w:rsid w:val="00614C53"/>
    <w:rsid w:val="00615263"/>
    <w:rsid w:val="0061599C"/>
    <w:rsid w:val="00615AD4"/>
    <w:rsid w:val="00615D4B"/>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864"/>
    <w:rsid w:val="006302E0"/>
    <w:rsid w:val="00630767"/>
    <w:rsid w:val="006307CD"/>
    <w:rsid w:val="00630C62"/>
    <w:rsid w:val="00630E39"/>
    <w:rsid w:val="0063103F"/>
    <w:rsid w:val="0063133D"/>
    <w:rsid w:val="00631925"/>
    <w:rsid w:val="00631D9A"/>
    <w:rsid w:val="00632434"/>
    <w:rsid w:val="006326EA"/>
    <w:rsid w:val="006330C8"/>
    <w:rsid w:val="006331BD"/>
    <w:rsid w:val="00633361"/>
    <w:rsid w:val="00633D4A"/>
    <w:rsid w:val="00634481"/>
    <w:rsid w:val="00634813"/>
    <w:rsid w:val="00634E22"/>
    <w:rsid w:val="0063534F"/>
    <w:rsid w:val="006357F6"/>
    <w:rsid w:val="00635893"/>
    <w:rsid w:val="00635A9E"/>
    <w:rsid w:val="00635C17"/>
    <w:rsid w:val="00635FEF"/>
    <w:rsid w:val="00636354"/>
    <w:rsid w:val="00636447"/>
    <w:rsid w:val="00636A17"/>
    <w:rsid w:val="00636C3E"/>
    <w:rsid w:val="0063703B"/>
    <w:rsid w:val="006378C4"/>
    <w:rsid w:val="0064034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1F"/>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73"/>
    <w:rsid w:val="00664146"/>
    <w:rsid w:val="00664914"/>
    <w:rsid w:val="00664BF0"/>
    <w:rsid w:val="00664C0B"/>
    <w:rsid w:val="00664FEC"/>
    <w:rsid w:val="006657D9"/>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530"/>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6BD0"/>
    <w:rsid w:val="006A73C4"/>
    <w:rsid w:val="006A7BC9"/>
    <w:rsid w:val="006B00A9"/>
    <w:rsid w:val="006B0264"/>
    <w:rsid w:val="006B04EB"/>
    <w:rsid w:val="006B05D3"/>
    <w:rsid w:val="006B0EE0"/>
    <w:rsid w:val="006B0F4B"/>
    <w:rsid w:val="006B13BB"/>
    <w:rsid w:val="006B1469"/>
    <w:rsid w:val="006B14EB"/>
    <w:rsid w:val="006B16AB"/>
    <w:rsid w:val="006B1B43"/>
    <w:rsid w:val="006B1C34"/>
    <w:rsid w:val="006B2656"/>
    <w:rsid w:val="006B2C90"/>
    <w:rsid w:val="006B3157"/>
    <w:rsid w:val="006B36E4"/>
    <w:rsid w:val="006B41FB"/>
    <w:rsid w:val="006B44B6"/>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1B8"/>
    <w:rsid w:val="006C1465"/>
    <w:rsid w:val="006C15C1"/>
    <w:rsid w:val="006C162F"/>
    <w:rsid w:val="006C16EE"/>
    <w:rsid w:val="006C1C93"/>
    <w:rsid w:val="006C2014"/>
    <w:rsid w:val="006C2524"/>
    <w:rsid w:val="006C2583"/>
    <w:rsid w:val="006C26A7"/>
    <w:rsid w:val="006C2AA5"/>
    <w:rsid w:val="006C2CEA"/>
    <w:rsid w:val="006C30E6"/>
    <w:rsid w:val="006C3273"/>
    <w:rsid w:val="006C37EF"/>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D7F5F"/>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B1D"/>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112"/>
    <w:rsid w:val="006F06E8"/>
    <w:rsid w:val="006F08C0"/>
    <w:rsid w:val="006F08EF"/>
    <w:rsid w:val="006F0AA8"/>
    <w:rsid w:val="006F0D9F"/>
    <w:rsid w:val="006F0ED7"/>
    <w:rsid w:val="006F0FD3"/>
    <w:rsid w:val="006F150B"/>
    <w:rsid w:val="006F17CE"/>
    <w:rsid w:val="006F1955"/>
    <w:rsid w:val="006F1C41"/>
    <w:rsid w:val="006F1E55"/>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5752"/>
    <w:rsid w:val="00705950"/>
    <w:rsid w:val="0070613D"/>
    <w:rsid w:val="00706347"/>
    <w:rsid w:val="0070663E"/>
    <w:rsid w:val="00706747"/>
    <w:rsid w:val="00706F9F"/>
    <w:rsid w:val="007070EE"/>
    <w:rsid w:val="00707264"/>
    <w:rsid w:val="00707373"/>
    <w:rsid w:val="00707B50"/>
    <w:rsid w:val="00707C8D"/>
    <w:rsid w:val="00707E10"/>
    <w:rsid w:val="00710660"/>
    <w:rsid w:val="0071108E"/>
    <w:rsid w:val="007112FA"/>
    <w:rsid w:val="007114A6"/>
    <w:rsid w:val="0071172A"/>
    <w:rsid w:val="0071198A"/>
    <w:rsid w:val="00711F73"/>
    <w:rsid w:val="007120C9"/>
    <w:rsid w:val="0071253A"/>
    <w:rsid w:val="00712A10"/>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38B"/>
    <w:rsid w:val="007219AA"/>
    <w:rsid w:val="007219FD"/>
    <w:rsid w:val="00721A9C"/>
    <w:rsid w:val="0072212E"/>
    <w:rsid w:val="007221FA"/>
    <w:rsid w:val="0072239F"/>
    <w:rsid w:val="007223D4"/>
    <w:rsid w:val="0072260B"/>
    <w:rsid w:val="00722A0A"/>
    <w:rsid w:val="007230EC"/>
    <w:rsid w:val="00723379"/>
    <w:rsid w:val="00723755"/>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EA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BB"/>
    <w:rsid w:val="0074211D"/>
    <w:rsid w:val="007423AB"/>
    <w:rsid w:val="00742476"/>
    <w:rsid w:val="0074286B"/>
    <w:rsid w:val="00742974"/>
    <w:rsid w:val="00742E46"/>
    <w:rsid w:val="00742E83"/>
    <w:rsid w:val="00743779"/>
    <w:rsid w:val="00743C5A"/>
    <w:rsid w:val="00743E88"/>
    <w:rsid w:val="007444C1"/>
    <w:rsid w:val="0074479B"/>
    <w:rsid w:val="00744CCB"/>
    <w:rsid w:val="007451C3"/>
    <w:rsid w:val="0074545B"/>
    <w:rsid w:val="00745549"/>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512"/>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70E"/>
    <w:rsid w:val="0077186C"/>
    <w:rsid w:val="007719A4"/>
    <w:rsid w:val="007719EB"/>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5D86"/>
    <w:rsid w:val="007763B8"/>
    <w:rsid w:val="0077641A"/>
    <w:rsid w:val="00776A64"/>
    <w:rsid w:val="00776ADF"/>
    <w:rsid w:val="00776C58"/>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4D"/>
    <w:rsid w:val="007A3485"/>
    <w:rsid w:val="007A38DD"/>
    <w:rsid w:val="007A3903"/>
    <w:rsid w:val="007A3B3F"/>
    <w:rsid w:val="007A3F55"/>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2F3F"/>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BDE"/>
    <w:rsid w:val="007C7CF1"/>
    <w:rsid w:val="007C7E1E"/>
    <w:rsid w:val="007D00DF"/>
    <w:rsid w:val="007D01E7"/>
    <w:rsid w:val="007D02A3"/>
    <w:rsid w:val="007D0435"/>
    <w:rsid w:val="007D0466"/>
    <w:rsid w:val="007D0603"/>
    <w:rsid w:val="007D082B"/>
    <w:rsid w:val="007D0C23"/>
    <w:rsid w:val="007D116F"/>
    <w:rsid w:val="007D11D0"/>
    <w:rsid w:val="007D1854"/>
    <w:rsid w:val="007D1C4B"/>
    <w:rsid w:val="007D1D38"/>
    <w:rsid w:val="007D1D3B"/>
    <w:rsid w:val="007D2187"/>
    <w:rsid w:val="007D229D"/>
    <w:rsid w:val="007D25BC"/>
    <w:rsid w:val="007D29CE"/>
    <w:rsid w:val="007D2F8D"/>
    <w:rsid w:val="007D358F"/>
    <w:rsid w:val="007D3746"/>
    <w:rsid w:val="007D45FF"/>
    <w:rsid w:val="007D4AB6"/>
    <w:rsid w:val="007D4B22"/>
    <w:rsid w:val="007D4E91"/>
    <w:rsid w:val="007D50FD"/>
    <w:rsid w:val="007D5363"/>
    <w:rsid w:val="007D5449"/>
    <w:rsid w:val="007D5534"/>
    <w:rsid w:val="007D5743"/>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272"/>
    <w:rsid w:val="00800745"/>
    <w:rsid w:val="0080079F"/>
    <w:rsid w:val="00801160"/>
    <w:rsid w:val="00801416"/>
    <w:rsid w:val="00801F39"/>
    <w:rsid w:val="008020D5"/>
    <w:rsid w:val="00802595"/>
    <w:rsid w:val="00802698"/>
    <w:rsid w:val="00802711"/>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7A7"/>
    <w:rsid w:val="00812815"/>
    <w:rsid w:val="00812942"/>
    <w:rsid w:val="00812946"/>
    <w:rsid w:val="00812A2A"/>
    <w:rsid w:val="0081309E"/>
    <w:rsid w:val="008130E7"/>
    <w:rsid w:val="008134CB"/>
    <w:rsid w:val="0081365B"/>
    <w:rsid w:val="00813897"/>
    <w:rsid w:val="00813B7A"/>
    <w:rsid w:val="008141F0"/>
    <w:rsid w:val="008144C5"/>
    <w:rsid w:val="00814EE0"/>
    <w:rsid w:val="0081521B"/>
    <w:rsid w:val="00815479"/>
    <w:rsid w:val="00815A5C"/>
    <w:rsid w:val="00815BDC"/>
    <w:rsid w:val="008162F9"/>
    <w:rsid w:val="0081679A"/>
    <w:rsid w:val="00816E7C"/>
    <w:rsid w:val="00817873"/>
    <w:rsid w:val="008200A0"/>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669"/>
    <w:rsid w:val="0082487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31"/>
    <w:rsid w:val="00831F08"/>
    <w:rsid w:val="00831F50"/>
    <w:rsid w:val="0083212F"/>
    <w:rsid w:val="008321FA"/>
    <w:rsid w:val="00832475"/>
    <w:rsid w:val="008329DB"/>
    <w:rsid w:val="008332B4"/>
    <w:rsid w:val="008334B7"/>
    <w:rsid w:val="008336FF"/>
    <w:rsid w:val="00833DD1"/>
    <w:rsid w:val="00834526"/>
    <w:rsid w:val="00834719"/>
    <w:rsid w:val="00834AC5"/>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5F6"/>
    <w:rsid w:val="008448E9"/>
    <w:rsid w:val="00844B28"/>
    <w:rsid w:val="00844B85"/>
    <w:rsid w:val="00844FC9"/>
    <w:rsid w:val="00845010"/>
    <w:rsid w:val="0084503F"/>
    <w:rsid w:val="0084589F"/>
    <w:rsid w:val="00845B2F"/>
    <w:rsid w:val="0084645D"/>
    <w:rsid w:val="0084654E"/>
    <w:rsid w:val="00846560"/>
    <w:rsid w:val="00846CDC"/>
    <w:rsid w:val="00846F12"/>
    <w:rsid w:val="00846F26"/>
    <w:rsid w:val="00847067"/>
    <w:rsid w:val="00847A28"/>
    <w:rsid w:val="00847C2C"/>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0BB"/>
    <w:rsid w:val="00854775"/>
    <w:rsid w:val="00854A92"/>
    <w:rsid w:val="00854AFC"/>
    <w:rsid w:val="00854E25"/>
    <w:rsid w:val="00855D27"/>
    <w:rsid w:val="00856840"/>
    <w:rsid w:val="00856B69"/>
    <w:rsid w:val="008577AF"/>
    <w:rsid w:val="008578A8"/>
    <w:rsid w:val="00857971"/>
    <w:rsid w:val="008579A6"/>
    <w:rsid w:val="0086000C"/>
    <w:rsid w:val="008601F2"/>
    <w:rsid w:val="008602BB"/>
    <w:rsid w:val="00860EA0"/>
    <w:rsid w:val="00860FAB"/>
    <w:rsid w:val="00861101"/>
    <w:rsid w:val="00861230"/>
    <w:rsid w:val="008612F9"/>
    <w:rsid w:val="00861311"/>
    <w:rsid w:val="00861AF5"/>
    <w:rsid w:val="0086208E"/>
    <w:rsid w:val="0086233C"/>
    <w:rsid w:val="00862920"/>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2E8"/>
    <w:rsid w:val="008732FF"/>
    <w:rsid w:val="00873328"/>
    <w:rsid w:val="0087348D"/>
    <w:rsid w:val="00873B89"/>
    <w:rsid w:val="00873EB9"/>
    <w:rsid w:val="00874405"/>
    <w:rsid w:val="00874B42"/>
    <w:rsid w:val="00874D8C"/>
    <w:rsid w:val="008759AC"/>
    <w:rsid w:val="00875CD3"/>
    <w:rsid w:val="00876BC7"/>
    <w:rsid w:val="00876EAC"/>
    <w:rsid w:val="00877975"/>
    <w:rsid w:val="00880672"/>
    <w:rsid w:val="00880758"/>
    <w:rsid w:val="0088111B"/>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17"/>
    <w:rsid w:val="00893E62"/>
    <w:rsid w:val="008948B8"/>
    <w:rsid w:val="00895015"/>
    <w:rsid w:val="0089550A"/>
    <w:rsid w:val="00895DD3"/>
    <w:rsid w:val="00896414"/>
    <w:rsid w:val="00897419"/>
    <w:rsid w:val="008978A8"/>
    <w:rsid w:val="00897A8F"/>
    <w:rsid w:val="00897E3F"/>
    <w:rsid w:val="00897EE1"/>
    <w:rsid w:val="008A00DF"/>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8D"/>
    <w:rsid w:val="008A3B88"/>
    <w:rsid w:val="008A4229"/>
    <w:rsid w:val="008A431B"/>
    <w:rsid w:val="008A43D8"/>
    <w:rsid w:val="008A44B6"/>
    <w:rsid w:val="008A4612"/>
    <w:rsid w:val="008A46F5"/>
    <w:rsid w:val="008A4977"/>
    <w:rsid w:val="008A4A90"/>
    <w:rsid w:val="008A5077"/>
    <w:rsid w:val="008A51C8"/>
    <w:rsid w:val="008A53E6"/>
    <w:rsid w:val="008A5BEF"/>
    <w:rsid w:val="008A5C16"/>
    <w:rsid w:val="008A615E"/>
    <w:rsid w:val="008A6926"/>
    <w:rsid w:val="008A6A68"/>
    <w:rsid w:val="008A6A80"/>
    <w:rsid w:val="008A759D"/>
    <w:rsid w:val="008A79F0"/>
    <w:rsid w:val="008A7C31"/>
    <w:rsid w:val="008B0610"/>
    <w:rsid w:val="008B0618"/>
    <w:rsid w:val="008B0C16"/>
    <w:rsid w:val="008B12AF"/>
    <w:rsid w:val="008B140D"/>
    <w:rsid w:val="008B1836"/>
    <w:rsid w:val="008B1A1D"/>
    <w:rsid w:val="008B1B28"/>
    <w:rsid w:val="008B1C92"/>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2DC"/>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9BD"/>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9E"/>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5E"/>
    <w:rsid w:val="00912881"/>
    <w:rsid w:val="00912AD2"/>
    <w:rsid w:val="00912B89"/>
    <w:rsid w:val="00912D89"/>
    <w:rsid w:val="009131EE"/>
    <w:rsid w:val="009133EF"/>
    <w:rsid w:val="00913AD8"/>
    <w:rsid w:val="00914EE7"/>
    <w:rsid w:val="009152CB"/>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1E5"/>
    <w:rsid w:val="009247D8"/>
    <w:rsid w:val="00924BB6"/>
    <w:rsid w:val="00924D79"/>
    <w:rsid w:val="00924DFE"/>
    <w:rsid w:val="009255EB"/>
    <w:rsid w:val="00925652"/>
    <w:rsid w:val="00925DD1"/>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A91"/>
    <w:rsid w:val="00940AF7"/>
    <w:rsid w:val="0094155E"/>
    <w:rsid w:val="00941868"/>
    <w:rsid w:val="00941B9F"/>
    <w:rsid w:val="00942003"/>
    <w:rsid w:val="0094228A"/>
    <w:rsid w:val="0094266F"/>
    <w:rsid w:val="0094287B"/>
    <w:rsid w:val="00942F07"/>
    <w:rsid w:val="00943105"/>
    <w:rsid w:val="00943BE9"/>
    <w:rsid w:val="00944072"/>
    <w:rsid w:val="00944114"/>
    <w:rsid w:val="009445E0"/>
    <w:rsid w:val="00944C9B"/>
    <w:rsid w:val="00944E2B"/>
    <w:rsid w:val="00944F33"/>
    <w:rsid w:val="00944FA0"/>
    <w:rsid w:val="0094513E"/>
    <w:rsid w:val="0094554E"/>
    <w:rsid w:val="00945E56"/>
    <w:rsid w:val="0094610C"/>
    <w:rsid w:val="00946333"/>
    <w:rsid w:val="0094707D"/>
    <w:rsid w:val="009472D7"/>
    <w:rsid w:val="00947B3D"/>
    <w:rsid w:val="0095055C"/>
    <w:rsid w:val="009506F2"/>
    <w:rsid w:val="00950766"/>
    <w:rsid w:val="00950923"/>
    <w:rsid w:val="00950C1C"/>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9D1"/>
    <w:rsid w:val="00956D8F"/>
    <w:rsid w:val="009570F3"/>
    <w:rsid w:val="0095713B"/>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F8C"/>
    <w:rsid w:val="009621A5"/>
    <w:rsid w:val="009623CA"/>
    <w:rsid w:val="0096287B"/>
    <w:rsid w:val="009628F7"/>
    <w:rsid w:val="00963355"/>
    <w:rsid w:val="009637FD"/>
    <w:rsid w:val="00963D9A"/>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081"/>
    <w:rsid w:val="009712B2"/>
    <w:rsid w:val="00972956"/>
    <w:rsid w:val="00972B1E"/>
    <w:rsid w:val="00972B93"/>
    <w:rsid w:val="00972C5B"/>
    <w:rsid w:val="00972F49"/>
    <w:rsid w:val="00973700"/>
    <w:rsid w:val="00973960"/>
    <w:rsid w:val="00973C50"/>
    <w:rsid w:val="00974A63"/>
    <w:rsid w:val="00974ACC"/>
    <w:rsid w:val="009750AF"/>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420"/>
    <w:rsid w:val="0098469F"/>
    <w:rsid w:val="00984DF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8A4"/>
    <w:rsid w:val="00993756"/>
    <w:rsid w:val="00993ACA"/>
    <w:rsid w:val="00993DAE"/>
    <w:rsid w:val="00993E88"/>
    <w:rsid w:val="009942BA"/>
    <w:rsid w:val="009945CD"/>
    <w:rsid w:val="0099462D"/>
    <w:rsid w:val="00994EAF"/>
    <w:rsid w:val="00995139"/>
    <w:rsid w:val="009953FE"/>
    <w:rsid w:val="009959E3"/>
    <w:rsid w:val="0099603B"/>
    <w:rsid w:val="00996446"/>
    <w:rsid w:val="00997016"/>
    <w:rsid w:val="00997040"/>
    <w:rsid w:val="0099721E"/>
    <w:rsid w:val="00997271"/>
    <w:rsid w:val="00997461"/>
    <w:rsid w:val="00997A4A"/>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9FB"/>
    <w:rsid w:val="009A2E7A"/>
    <w:rsid w:val="009A2F7F"/>
    <w:rsid w:val="009A347B"/>
    <w:rsid w:val="009A39B3"/>
    <w:rsid w:val="009A3A46"/>
    <w:rsid w:val="009A48AF"/>
    <w:rsid w:val="009A4E3F"/>
    <w:rsid w:val="009A4F39"/>
    <w:rsid w:val="009A5178"/>
    <w:rsid w:val="009A5D79"/>
    <w:rsid w:val="009A608A"/>
    <w:rsid w:val="009A62E0"/>
    <w:rsid w:val="009A6354"/>
    <w:rsid w:val="009A64BF"/>
    <w:rsid w:val="009A69D0"/>
    <w:rsid w:val="009A6BD5"/>
    <w:rsid w:val="009A6DE2"/>
    <w:rsid w:val="009A6E4C"/>
    <w:rsid w:val="009A74C3"/>
    <w:rsid w:val="009A7675"/>
    <w:rsid w:val="009A7958"/>
    <w:rsid w:val="009A7968"/>
    <w:rsid w:val="009A7D1C"/>
    <w:rsid w:val="009B0580"/>
    <w:rsid w:val="009B0714"/>
    <w:rsid w:val="009B0ED2"/>
    <w:rsid w:val="009B0F6A"/>
    <w:rsid w:val="009B129D"/>
    <w:rsid w:val="009B1335"/>
    <w:rsid w:val="009B14D7"/>
    <w:rsid w:val="009B1665"/>
    <w:rsid w:val="009B241F"/>
    <w:rsid w:val="009B27B5"/>
    <w:rsid w:val="009B2C70"/>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EDB"/>
    <w:rsid w:val="009C72A2"/>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69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DD5"/>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3DC"/>
    <w:rsid w:val="00A11C70"/>
    <w:rsid w:val="00A11F87"/>
    <w:rsid w:val="00A124A0"/>
    <w:rsid w:val="00A128AF"/>
    <w:rsid w:val="00A12996"/>
    <w:rsid w:val="00A129CD"/>
    <w:rsid w:val="00A12A98"/>
    <w:rsid w:val="00A1365B"/>
    <w:rsid w:val="00A139AC"/>
    <w:rsid w:val="00A13CE0"/>
    <w:rsid w:val="00A1416B"/>
    <w:rsid w:val="00A142E6"/>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FFB"/>
    <w:rsid w:val="00A2103D"/>
    <w:rsid w:val="00A21346"/>
    <w:rsid w:val="00A2167F"/>
    <w:rsid w:val="00A219F9"/>
    <w:rsid w:val="00A21F9F"/>
    <w:rsid w:val="00A22305"/>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0ED0"/>
    <w:rsid w:val="00A41907"/>
    <w:rsid w:val="00A41996"/>
    <w:rsid w:val="00A41AE6"/>
    <w:rsid w:val="00A41C3C"/>
    <w:rsid w:val="00A42157"/>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2470"/>
    <w:rsid w:val="00A5290F"/>
    <w:rsid w:val="00A52DA7"/>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27"/>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CA3"/>
    <w:rsid w:val="00A70ECB"/>
    <w:rsid w:val="00A70F74"/>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A48"/>
    <w:rsid w:val="00A87B67"/>
    <w:rsid w:val="00A9000D"/>
    <w:rsid w:val="00A90052"/>
    <w:rsid w:val="00A901DF"/>
    <w:rsid w:val="00A907F7"/>
    <w:rsid w:val="00A909B6"/>
    <w:rsid w:val="00A90B68"/>
    <w:rsid w:val="00A90D4E"/>
    <w:rsid w:val="00A90F91"/>
    <w:rsid w:val="00A91056"/>
    <w:rsid w:val="00A910DA"/>
    <w:rsid w:val="00A91384"/>
    <w:rsid w:val="00A915DE"/>
    <w:rsid w:val="00A91656"/>
    <w:rsid w:val="00A919D6"/>
    <w:rsid w:val="00A91DA2"/>
    <w:rsid w:val="00A92200"/>
    <w:rsid w:val="00A92865"/>
    <w:rsid w:val="00A932DC"/>
    <w:rsid w:val="00A93932"/>
    <w:rsid w:val="00A93E28"/>
    <w:rsid w:val="00A93F4B"/>
    <w:rsid w:val="00A93FC2"/>
    <w:rsid w:val="00A93FF7"/>
    <w:rsid w:val="00A942BA"/>
    <w:rsid w:val="00A947CD"/>
    <w:rsid w:val="00A949D2"/>
    <w:rsid w:val="00A9559C"/>
    <w:rsid w:val="00A955CE"/>
    <w:rsid w:val="00A95B1D"/>
    <w:rsid w:val="00A95DD5"/>
    <w:rsid w:val="00A961F8"/>
    <w:rsid w:val="00A964D5"/>
    <w:rsid w:val="00A96A4E"/>
    <w:rsid w:val="00A96FF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9D6"/>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267"/>
    <w:rsid w:val="00AD49FA"/>
    <w:rsid w:val="00AD4C26"/>
    <w:rsid w:val="00AD52BD"/>
    <w:rsid w:val="00AD5DB5"/>
    <w:rsid w:val="00AD67D6"/>
    <w:rsid w:val="00AD6B0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3EC2"/>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DD0"/>
    <w:rsid w:val="00AF442B"/>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0F99"/>
    <w:rsid w:val="00B017D8"/>
    <w:rsid w:val="00B01A56"/>
    <w:rsid w:val="00B01E99"/>
    <w:rsid w:val="00B025A5"/>
    <w:rsid w:val="00B0383E"/>
    <w:rsid w:val="00B03852"/>
    <w:rsid w:val="00B03B1C"/>
    <w:rsid w:val="00B03B76"/>
    <w:rsid w:val="00B03C53"/>
    <w:rsid w:val="00B03D71"/>
    <w:rsid w:val="00B03D9E"/>
    <w:rsid w:val="00B04886"/>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304"/>
    <w:rsid w:val="00B10795"/>
    <w:rsid w:val="00B10956"/>
    <w:rsid w:val="00B10E0B"/>
    <w:rsid w:val="00B11876"/>
    <w:rsid w:val="00B120C0"/>
    <w:rsid w:val="00B121EC"/>
    <w:rsid w:val="00B124BB"/>
    <w:rsid w:val="00B12647"/>
    <w:rsid w:val="00B1287F"/>
    <w:rsid w:val="00B12922"/>
    <w:rsid w:val="00B12BBF"/>
    <w:rsid w:val="00B12EA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8E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FD5"/>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36"/>
    <w:rsid w:val="00B56271"/>
    <w:rsid w:val="00B56CB8"/>
    <w:rsid w:val="00B56D3B"/>
    <w:rsid w:val="00B56E85"/>
    <w:rsid w:val="00B56FB8"/>
    <w:rsid w:val="00B57249"/>
    <w:rsid w:val="00B57901"/>
    <w:rsid w:val="00B57B00"/>
    <w:rsid w:val="00B57BDF"/>
    <w:rsid w:val="00B57E69"/>
    <w:rsid w:val="00B601AA"/>
    <w:rsid w:val="00B60398"/>
    <w:rsid w:val="00B60C53"/>
    <w:rsid w:val="00B60DC1"/>
    <w:rsid w:val="00B60F9D"/>
    <w:rsid w:val="00B613AD"/>
    <w:rsid w:val="00B61B16"/>
    <w:rsid w:val="00B62003"/>
    <w:rsid w:val="00B62110"/>
    <w:rsid w:val="00B62425"/>
    <w:rsid w:val="00B62BAF"/>
    <w:rsid w:val="00B63B30"/>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67F8D"/>
    <w:rsid w:val="00B7023B"/>
    <w:rsid w:val="00B702FF"/>
    <w:rsid w:val="00B70436"/>
    <w:rsid w:val="00B70562"/>
    <w:rsid w:val="00B70D3B"/>
    <w:rsid w:val="00B71320"/>
    <w:rsid w:val="00B71522"/>
    <w:rsid w:val="00B71B3E"/>
    <w:rsid w:val="00B71BB3"/>
    <w:rsid w:val="00B7210F"/>
    <w:rsid w:val="00B72791"/>
    <w:rsid w:val="00B72AD8"/>
    <w:rsid w:val="00B73397"/>
    <w:rsid w:val="00B7377D"/>
    <w:rsid w:val="00B739CC"/>
    <w:rsid w:val="00B740EF"/>
    <w:rsid w:val="00B74836"/>
    <w:rsid w:val="00B74861"/>
    <w:rsid w:val="00B74B2A"/>
    <w:rsid w:val="00B74B7C"/>
    <w:rsid w:val="00B75123"/>
    <w:rsid w:val="00B75A06"/>
    <w:rsid w:val="00B75A7F"/>
    <w:rsid w:val="00B75B80"/>
    <w:rsid w:val="00B75C14"/>
    <w:rsid w:val="00B75D1F"/>
    <w:rsid w:val="00B76499"/>
    <w:rsid w:val="00B765CC"/>
    <w:rsid w:val="00B76A62"/>
    <w:rsid w:val="00B76FAE"/>
    <w:rsid w:val="00B76FDE"/>
    <w:rsid w:val="00B77603"/>
    <w:rsid w:val="00B77C75"/>
    <w:rsid w:val="00B77F09"/>
    <w:rsid w:val="00B8027E"/>
    <w:rsid w:val="00B80545"/>
    <w:rsid w:val="00B80BE4"/>
    <w:rsid w:val="00B80CD3"/>
    <w:rsid w:val="00B813C0"/>
    <w:rsid w:val="00B81AA9"/>
    <w:rsid w:val="00B81EC8"/>
    <w:rsid w:val="00B82061"/>
    <w:rsid w:val="00B8248A"/>
    <w:rsid w:val="00B82664"/>
    <w:rsid w:val="00B826D2"/>
    <w:rsid w:val="00B82A0A"/>
    <w:rsid w:val="00B82EA0"/>
    <w:rsid w:val="00B83024"/>
    <w:rsid w:val="00B836F9"/>
    <w:rsid w:val="00B83743"/>
    <w:rsid w:val="00B8374F"/>
    <w:rsid w:val="00B83A0C"/>
    <w:rsid w:val="00B83BCF"/>
    <w:rsid w:val="00B83E0A"/>
    <w:rsid w:val="00B84996"/>
    <w:rsid w:val="00B84F7E"/>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2EA0"/>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5B66"/>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332"/>
    <w:rsid w:val="00BB6DCE"/>
    <w:rsid w:val="00BB763E"/>
    <w:rsid w:val="00BB766C"/>
    <w:rsid w:val="00BB7EEF"/>
    <w:rsid w:val="00BC0244"/>
    <w:rsid w:val="00BC0602"/>
    <w:rsid w:val="00BC0DC9"/>
    <w:rsid w:val="00BC0FB0"/>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0DB"/>
    <w:rsid w:val="00BC62FE"/>
    <w:rsid w:val="00BC648B"/>
    <w:rsid w:val="00BC66F0"/>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048"/>
    <w:rsid w:val="00BD7C73"/>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775"/>
    <w:rsid w:val="00BF3903"/>
    <w:rsid w:val="00BF3A0B"/>
    <w:rsid w:val="00BF3BC0"/>
    <w:rsid w:val="00BF44D4"/>
    <w:rsid w:val="00BF4D66"/>
    <w:rsid w:val="00BF4D9D"/>
    <w:rsid w:val="00BF4DA4"/>
    <w:rsid w:val="00BF5778"/>
    <w:rsid w:val="00BF57DE"/>
    <w:rsid w:val="00BF5D87"/>
    <w:rsid w:val="00BF5E1E"/>
    <w:rsid w:val="00BF5ECF"/>
    <w:rsid w:val="00BF6416"/>
    <w:rsid w:val="00BF65CD"/>
    <w:rsid w:val="00BF6B47"/>
    <w:rsid w:val="00BF730C"/>
    <w:rsid w:val="00BF759E"/>
    <w:rsid w:val="00BF7651"/>
    <w:rsid w:val="00BF7E75"/>
    <w:rsid w:val="00BF7F62"/>
    <w:rsid w:val="00C00A4F"/>
    <w:rsid w:val="00C01033"/>
    <w:rsid w:val="00C012F5"/>
    <w:rsid w:val="00C0141D"/>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633"/>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35FB"/>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4A5D"/>
    <w:rsid w:val="00C34D97"/>
    <w:rsid w:val="00C34EAD"/>
    <w:rsid w:val="00C3507E"/>
    <w:rsid w:val="00C35345"/>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D21"/>
    <w:rsid w:val="00C45EDF"/>
    <w:rsid w:val="00C46590"/>
    <w:rsid w:val="00C465E0"/>
    <w:rsid w:val="00C46A59"/>
    <w:rsid w:val="00C46DE1"/>
    <w:rsid w:val="00C46F79"/>
    <w:rsid w:val="00C46FC9"/>
    <w:rsid w:val="00C4710B"/>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2065"/>
    <w:rsid w:val="00C6361D"/>
    <w:rsid w:val="00C637DE"/>
    <w:rsid w:val="00C63817"/>
    <w:rsid w:val="00C63B82"/>
    <w:rsid w:val="00C63B87"/>
    <w:rsid w:val="00C63BB3"/>
    <w:rsid w:val="00C63C0B"/>
    <w:rsid w:val="00C6414E"/>
    <w:rsid w:val="00C642B6"/>
    <w:rsid w:val="00C6479D"/>
    <w:rsid w:val="00C64AE5"/>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36"/>
    <w:rsid w:val="00C828EF"/>
    <w:rsid w:val="00C83B22"/>
    <w:rsid w:val="00C845B7"/>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073A"/>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3CA1"/>
    <w:rsid w:val="00CA4545"/>
    <w:rsid w:val="00CA4573"/>
    <w:rsid w:val="00CA4884"/>
    <w:rsid w:val="00CA4B14"/>
    <w:rsid w:val="00CA5490"/>
    <w:rsid w:val="00CA59B8"/>
    <w:rsid w:val="00CA6653"/>
    <w:rsid w:val="00CA6CF5"/>
    <w:rsid w:val="00CA6EE9"/>
    <w:rsid w:val="00CA6FF8"/>
    <w:rsid w:val="00CA748A"/>
    <w:rsid w:val="00CA77E7"/>
    <w:rsid w:val="00CA7FBB"/>
    <w:rsid w:val="00CB012D"/>
    <w:rsid w:val="00CB0597"/>
    <w:rsid w:val="00CB0687"/>
    <w:rsid w:val="00CB08DC"/>
    <w:rsid w:val="00CB172C"/>
    <w:rsid w:val="00CB1C0C"/>
    <w:rsid w:val="00CB1C2D"/>
    <w:rsid w:val="00CB1CA5"/>
    <w:rsid w:val="00CB1CC6"/>
    <w:rsid w:val="00CB1FB7"/>
    <w:rsid w:val="00CB2443"/>
    <w:rsid w:val="00CB2579"/>
    <w:rsid w:val="00CB2D0D"/>
    <w:rsid w:val="00CB2D4E"/>
    <w:rsid w:val="00CB2DF1"/>
    <w:rsid w:val="00CB33B9"/>
    <w:rsid w:val="00CB395E"/>
    <w:rsid w:val="00CB3A8F"/>
    <w:rsid w:val="00CB4229"/>
    <w:rsid w:val="00CB43FE"/>
    <w:rsid w:val="00CB45F8"/>
    <w:rsid w:val="00CB4A05"/>
    <w:rsid w:val="00CB5131"/>
    <w:rsid w:val="00CB5179"/>
    <w:rsid w:val="00CB5418"/>
    <w:rsid w:val="00CB568D"/>
    <w:rsid w:val="00CB5968"/>
    <w:rsid w:val="00CB59F0"/>
    <w:rsid w:val="00CB658D"/>
    <w:rsid w:val="00CB667C"/>
    <w:rsid w:val="00CB6AFC"/>
    <w:rsid w:val="00CB6B64"/>
    <w:rsid w:val="00CB7752"/>
    <w:rsid w:val="00CB77DC"/>
    <w:rsid w:val="00CB79CB"/>
    <w:rsid w:val="00CB7D2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A92"/>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8B0"/>
    <w:rsid w:val="00CE6E54"/>
    <w:rsid w:val="00CE6F2A"/>
    <w:rsid w:val="00CE713D"/>
    <w:rsid w:val="00CE778B"/>
    <w:rsid w:val="00CE7941"/>
    <w:rsid w:val="00CE7B3C"/>
    <w:rsid w:val="00CE7BD0"/>
    <w:rsid w:val="00CE7CD2"/>
    <w:rsid w:val="00CE7E48"/>
    <w:rsid w:val="00CF0247"/>
    <w:rsid w:val="00CF036F"/>
    <w:rsid w:val="00CF063E"/>
    <w:rsid w:val="00CF065E"/>
    <w:rsid w:val="00CF12E0"/>
    <w:rsid w:val="00CF1F26"/>
    <w:rsid w:val="00CF1F40"/>
    <w:rsid w:val="00CF26A1"/>
    <w:rsid w:val="00CF2886"/>
    <w:rsid w:val="00CF293E"/>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721"/>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07F77"/>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A5D"/>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2989"/>
    <w:rsid w:val="00D23005"/>
    <w:rsid w:val="00D2333E"/>
    <w:rsid w:val="00D23D0E"/>
    <w:rsid w:val="00D23F93"/>
    <w:rsid w:val="00D24166"/>
    <w:rsid w:val="00D24D9F"/>
    <w:rsid w:val="00D25604"/>
    <w:rsid w:val="00D25B8C"/>
    <w:rsid w:val="00D26668"/>
    <w:rsid w:val="00D26FC2"/>
    <w:rsid w:val="00D270B3"/>
    <w:rsid w:val="00D27135"/>
    <w:rsid w:val="00D2725B"/>
    <w:rsid w:val="00D272DB"/>
    <w:rsid w:val="00D30DFC"/>
    <w:rsid w:val="00D311DC"/>
    <w:rsid w:val="00D31D2C"/>
    <w:rsid w:val="00D3264A"/>
    <w:rsid w:val="00D32A6E"/>
    <w:rsid w:val="00D32CC6"/>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029"/>
    <w:rsid w:val="00D40641"/>
    <w:rsid w:val="00D40820"/>
    <w:rsid w:val="00D40DF5"/>
    <w:rsid w:val="00D41403"/>
    <w:rsid w:val="00D41678"/>
    <w:rsid w:val="00D41FB8"/>
    <w:rsid w:val="00D42003"/>
    <w:rsid w:val="00D42A85"/>
    <w:rsid w:val="00D42E52"/>
    <w:rsid w:val="00D43013"/>
    <w:rsid w:val="00D43AC8"/>
    <w:rsid w:val="00D43C10"/>
    <w:rsid w:val="00D43D05"/>
    <w:rsid w:val="00D44334"/>
    <w:rsid w:val="00D4447C"/>
    <w:rsid w:val="00D44859"/>
    <w:rsid w:val="00D44C91"/>
    <w:rsid w:val="00D456E2"/>
    <w:rsid w:val="00D45A41"/>
    <w:rsid w:val="00D45ADC"/>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73E"/>
    <w:rsid w:val="00D62C04"/>
    <w:rsid w:val="00D6301D"/>
    <w:rsid w:val="00D632E4"/>
    <w:rsid w:val="00D63416"/>
    <w:rsid w:val="00D63794"/>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511"/>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A3E"/>
    <w:rsid w:val="00D72BC8"/>
    <w:rsid w:val="00D72D57"/>
    <w:rsid w:val="00D72D6C"/>
    <w:rsid w:val="00D7356A"/>
    <w:rsid w:val="00D73B6C"/>
    <w:rsid w:val="00D73C62"/>
    <w:rsid w:val="00D73E90"/>
    <w:rsid w:val="00D747A7"/>
    <w:rsid w:val="00D749F4"/>
    <w:rsid w:val="00D75500"/>
    <w:rsid w:val="00D7587C"/>
    <w:rsid w:val="00D7591E"/>
    <w:rsid w:val="00D75FD2"/>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12B"/>
    <w:rsid w:val="00D9150D"/>
    <w:rsid w:val="00D91CEB"/>
    <w:rsid w:val="00D91F7E"/>
    <w:rsid w:val="00D9209C"/>
    <w:rsid w:val="00D92719"/>
    <w:rsid w:val="00D9273B"/>
    <w:rsid w:val="00D92B1C"/>
    <w:rsid w:val="00D931C3"/>
    <w:rsid w:val="00D932C1"/>
    <w:rsid w:val="00D93E1C"/>
    <w:rsid w:val="00D943AD"/>
    <w:rsid w:val="00D94F01"/>
    <w:rsid w:val="00D94F7E"/>
    <w:rsid w:val="00D9517F"/>
    <w:rsid w:val="00D95B90"/>
    <w:rsid w:val="00D961AB"/>
    <w:rsid w:val="00D96CED"/>
    <w:rsid w:val="00D972DF"/>
    <w:rsid w:val="00D9746A"/>
    <w:rsid w:val="00D97B01"/>
    <w:rsid w:val="00D97C41"/>
    <w:rsid w:val="00D97F7E"/>
    <w:rsid w:val="00DA0680"/>
    <w:rsid w:val="00DA09FE"/>
    <w:rsid w:val="00DA0B10"/>
    <w:rsid w:val="00DA0D82"/>
    <w:rsid w:val="00DA1542"/>
    <w:rsid w:val="00DA172A"/>
    <w:rsid w:val="00DA1753"/>
    <w:rsid w:val="00DA1F6B"/>
    <w:rsid w:val="00DA1F8E"/>
    <w:rsid w:val="00DA2A2F"/>
    <w:rsid w:val="00DA2BA1"/>
    <w:rsid w:val="00DA395B"/>
    <w:rsid w:val="00DA41DF"/>
    <w:rsid w:val="00DA42A8"/>
    <w:rsid w:val="00DA49C5"/>
    <w:rsid w:val="00DA4A20"/>
    <w:rsid w:val="00DA4F0F"/>
    <w:rsid w:val="00DA5902"/>
    <w:rsid w:val="00DA5BD3"/>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750"/>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AE7"/>
    <w:rsid w:val="00DC6BD0"/>
    <w:rsid w:val="00DC6C10"/>
    <w:rsid w:val="00DC71F7"/>
    <w:rsid w:val="00DC7231"/>
    <w:rsid w:val="00DC787B"/>
    <w:rsid w:val="00DC78B2"/>
    <w:rsid w:val="00DD091D"/>
    <w:rsid w:val="00DD09DC"/>
    <w:rsid w:val="00DD12E2"/>
    <w:rsid w:val="00DD16E7"/>
    <w:rsid w:val="00DD177B"/>
    <w:rsid w:val="00DD18BE"/>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A6E"/>
    <w:rsid w:val="00DD5C06"/>
    <w:rsid w:val="00DD5D1D"/>
    <w:rsid w:val="00DD5DD0"/>
    <w:rsid w:val="00DD63FD"/>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BB0"/>
    <w:rsid w:val="00DE20CE"/>
    <w:rsid w:val="00DE27B9"/>
    <w:rsid w:val="00DE291C"/>
    <w:rsid w:val="00DE3281"/>
    <w:rsid w:val="00DE32BD"/>
    <w:rsid w:val="00DE35D1"/>
    <w:rsid w:val="00DE4C6A"/>
    <w:rsid w:val="00DE4F04"/>
    <w:rsid w:val="00DE522B"/>
    <w:rsid w:val="00DE53ED"/>
    <w:rsid w:val="00DE5C5D"/>
    <w:rsid w:val="00DE6C74"/>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87"/>
    <w:rsid w:val="00DF2EF3"/>
    <w:rsid w:val="00DF2FA1"/>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699"/>
    <w:rsid w:val="00E03B69"/>
    <w:rsid w:val="00E0438E"/>
    <w:rsid w:val="00E04631"/>
    <w:rsid w:val="00E04FDF"/>
    <w:rsid w:val="00E05618"/>
    <w:rsid w:val="00E05786"/>
    <w:rsid w:val="00E05EB7"/>
    <w:rsid w:val="00E0620A"/>
    <w:rsid w:val="00E0650D"/>
    <w:rsid w:val="00E06B90"/>
    <w:rsid w:val="00E06C46"/>
    <w:rsid w:val="00E06E11"/>
    <w:rsid w:val="00E0707C"/>
    <w:rsid w:val="00E07792"/>
    <w:rsid w:val="00E0783E"/>
    <w:rsid w:val="00E07915"/>
    <w:rsid w:val="00E07CE1"/>
    <w:rsid w:val="00E10B17"/>
    <w:rsid w:val="00E10B2C"/>
    <w:rsid w:val="00E10F3E"/>
    <w:rsid w:val="00E1118E"/>
    <w:rsid w:val="00E11351"/>
    <w:rsid w:val="00E1136C"/>
    <w:rsid w:val="00E11BCD"/>
    <w:rsid w:val="00E11F35"/>
    <w:rsid w:val="00E12115"/>
    <w:rsid w:val="00E12219"/>
    <w:rsid w:val="00E122D6"/>
    <w:rsid w:val="00E12340"/>
    <w:rsid w:val="00E1279C"/>
    <w:rsid w:val="00E12E8A"/>
    <w:rsid w:val="00E132A2"/>
    <w:rsid w:val="00E135E3"/>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79D"/>
    <w:rsid w:val="00E269C2"/>
    <w:rsid w:val="00E269D3"/>
    <w:rsid w:val="00E26A34"/>
    <w:rsid w:val="00E26E66"/>
    <w:rsid w:val="00E27A00"/>
    <w:rsid w:val="00E27A19"/>
    <w:rsid w:val="00E27CF0"/>
    <w:rsid w:val="00E27F2C"/>
    <w:rsid w:val="00E301D1"/>
    <w:rsid w:val="00E30EAD"/>
    <w:rsid w:val="00E30EE0"/>
    <w:rsid w:val="00E30F7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3EF8"/>
    <w:rsid w:val="00E4522B"/>
    <w:rsid w:val="00E4591C"/>
    <w:rsid w:val="00E461E7"/>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2FC"/>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4A"/>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D0"/>
    <w:rsid w:val="00E66F17"/>
    <w:rsid w:val="00E672F0"/>
    <w:rsid w:val="00E67381"/>
    <w:rsid w:val="00E67BA4"/>
    <w:rsid w:val="00E703BC"/>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4013"/>
    <w:rsid w:val="00E741AB"/>
    <w:rsid w:val="00E743A9"/>
    <w:rsid w:val="00E74A3E"/>
    <w:rsid w:val="00E74CBF"/>
    <w:rsid w:val="00E74FC7"/>
    <w:rsid w:val="00E7527F"/>
    <w:rsid w:val="00E75FFA"/>
    <w:rsid w:val="00E76018"/>
    <w:rsid w:val="00E764C6"/>
    <w:rsid w:val="00E776DD"/>
    <w:rsid w:val="00E77CAE"/>
    <w:rsid w:val="00E77DDD"/>
    <w:rsid w:val="00E77EC0"/>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F3B"/>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1E7A"/>
    <w:rsid w:val="00EA2415"/>
    <w:rsid w:val="00EA28ED"/>
    <w:rsid w:val="00EA29DF"/>
    <w:rsid w:val="00EA3073"/>
    <w:rsid w:val="00EA3163"/>
    <w:rsid w:val="00EA3433"/>
    <w:rsid w:val="00EA3498"/>
    <w:rsid w:val="00EA397A"/>
    <w:rsid w:val="00EA3F5A"/>
    <w:rsid w:val="00EA4107"/>
    <w:rsid w:val="00EA4BA1"/>
    <w:rsid w:val="00EA4C44"/>
    <w:rsid w:val="00EA4D19"/>
    <w:rsid w:val="00EA4F8A"/>
    <w:rsid w:val="00EA532D"/>
    <w:rsid w:val="00EA57A3"/>
    <w:rsid w:val="00EA5814"/>
    <w:rsid w:val="00EA5A7F"/>
    <w:rsid w:val="00EA5C9A"/>
    <w:rsid w:val="00EA6073"/>
    <w:rsid w:val="00EA61CA"/>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AC2"/>
    <w:rsid w:val="00EC0D4A"/>
    <w:rsid w:val="00EC1A00"/>
    <w:rsid w:val="00EC1C96"/>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08"/>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BF1"/>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AF"/>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2E0"/>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7EF"/>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FE6"/>
    <w:rsid w:val="00F1306F"/>
    <w:rsid w:val="00F13416"/>
    <w:rsid w:val="00F13590"/>
    <w:rsid w:val="00F13B6C"/>
    <w:rsid w:val="00F13EF6"/>
    <w:rsid w:val="00F13F1F"/>
    <w:rsid w:val="00F14412"/>
    <w:rsid w:val="00F14445"/>
    <w:rsid w:val="00F1473E"/>
    <w:rsid w:val="00F14A82"/>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6DCE"/>
    <w:rsid w:val="00F271BB"/>
    <w:rsid w:val="00F272C0"/>
    <w:rsid w:val="00F27780"/>
    <w:rsid w:val="00F277A6"/>
    <w:rsid w:val="00F27A37"/>
    <w:rsid w:val="00F27A3F"/>
    <w:rsid w:val="00F27AB5"/>
    <w:rsid w:val="00F27B5E"/>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FDE"/>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F92"/>
    <w:rsid w:val="00F51056"/>
    <w:rsid w:val="00F51676"/>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149A"/>
    <w:rsid w:val="00F816B7"/>
    <w:rsid w:val="00F8178C"/>
    <w:rsid w:val="00F81C1E"/>
    <w:rsid w:val="00F81E14"/>
    <w:rsid w:val="00F820DB"/>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B3"/>
    <w:rsid w:val="00F907C7"/>
    <w:rsid w:val="00F918AC"/>
    <w:rsid w:val="00F9198D"/>
    <w:rsid w:val="00F91B15"/>
    <w:rsid w:val="00F91B7E"/>
    <w:rsid w:val="00F92016"/>
    <w:rsid w:val="00F925B4"/>
    <w:rsid w:val="00F925F6"/>
    <w:rsid w:val="00F926A5"/>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750"/>
    <w:rsid w:val="00FA5874"/>
    <w:rsid w:val="00FA59CB"/>
    <w:rsid w:val="00FA6476"/>
    <w:rsid w:val="00FA6A95"/>
    <w:rsid w:val="00FA6E13"/>
    <w:rsid w:val="00FA70CC"/>
    <w:rsid w:val="00FA7316"/>
    <w:rsid w:val="00FA77D4"/>
    <w:rsid w:val="00FA798A"/>
    <w:rsid w:val="00FA7E20"/>
    <w:rsid w:val="00FB0B1A"/>
    <w:rsid w:val="00FB0FF2"/>
    <w:rsid w:val="00FB18B5"/>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0BE5"/>
    <w:rsid w:val="00FC14A7"/>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774"/>
    <w:rsid w:val="00FD6D55"/>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BC4"/>
    <w:rsid w:val="00FF0A09"/>
    <w:rsid w:val="00FF0BE3"/>
    <w:rsid w:val="00FF0BF3"/>
    <w:rsid w:val="00FF11C6"/>
    <w:rsid w:val="00FF1384"/>
    <w:rsid w:val="00FF13A0"/>
    <w:rsid w:val="00FF1B34"/>
    <w:rsid w:val="00FF2495"/>
    <w:rsid w:val="00FF2AC3"/>
    <w:rsid w:val="00FF2CA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AA4"/>
    <w:rsid w:val="00FF6D0F"/>
    <w:rsid w:val="00FF7325"/>
    <w:rsid w:val="00FF74EF"/>
    <w:rsid w:val="00FF75FD"/>
    <w:rsid w:val="00FF786F"/>
    <w:rsid w:val="0535D33F"/>
    <w:rsid w:val="0612484D"/>
    <w:rsid w:val="0C38DB3A"/>
    <w:rsid w:val="143546D3"/>
    <w:rsid w:val="1499BF26"/>
    <w:rsid w:val="1D622A7C"/>
    <w:rsid w:val="29AE8A38"/>
    <w:rsid w:val="2D0C7F89"/>
    <w:rsid w:val="2D8CEDFA"/>
    <w:rsid w:val="2DAC3BCE"/>
    <w:rsid w:val="2F4611A1"/>
    <w:rsid w:val="3059A09E"/>
    <w:rsid w:val="306D7540"/>
    <w:rsid w:val="36248070"/>
    <w:rsid w:val="383C7655"/>
    <w:rsid w:val="3B20FBC6"/>
    <w:rsid w:val="3BCB7777"/>
    <w:rsid w:val="3F021F0A"/>
    <w:rsid w:val="406A7F54"/>
    <w:rsid w:val="422C4E24"/>
    <w:rsid w:val="4C24E508"/>
    <w:rsid w:val="4C877282"/>
    <w:rsid w:val="53088BC9"/>
    <w:rsid w:val="58E16B0D"/>
    <w:rsid w:val="5D7BCFEA"/>
    <w:rsid w:val="5F22F01B"/>
    <w:rsid w:val="63FDC753"/>
    <w:rsid w:val="67930BF0"/>
    <w:rsid w:val="6F4D791C"/>
    <w:rsid w:val="734BC4F6"/>
    <w:rsid w:val="73D030F3"/>
    <w:rsid w:val="74AC474F"/>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BBD9EABE-2481-4E5F-886A-F550E169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0613D"/>
    <w:pPr>
      <w:spacing w:before="60" w:after="120"/>
    </w:pPr>
    <w:rPr>
      <w:rFonts w:cs="Times New Roman"/>
      <w:color w:val="282727" w:themeColor="text1" w:themeShade="BF"/>
      <w:sz w:val="22"/>
      <w:lang w:eastAsia="en-US"/>
    </w:rPr>
  </w:style>
  <w:style w:type="character" w:customStyle="1" w:styleId="BodyTextChar">
    <w:name w:val="Body Text Char"/>
    <w:basedOn w:val="DefaultParagraphFont"/>
    <w:link w:val="BodyText"/>
    <w:rsid w:val="0070613D"/>
    <w:rPr>
      <w:rFonts w:cs="Times New Roman"/>
      <w:color w:val="282727" w:themeColor="text1" w:themeShade="BF"/>
      <w:sz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cs="Times New Roman"/>
      <w:color w:val="282727" w:themeColor="text1" w:themeShade="BF"/>
      <w:sz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37"/>
      </w:numPr>
      <w:contextualSpacing/>
    </w:pPr>
  </w:style>
  <w:style w:type="paragraph" w:styleId="ListBullet5">
    <w:name w:val="List Bullet 5"/>
    <w:basedOn w:val="Normal"/>
    <w:semiHidden/>
    <w:unhideWhenUsed/>
    <w:rsid w:val="00026558"/>
    <w:pPr>
      <w:numPr>
        <w:numId w:val="38"/>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39"/>
      </w:numPr>
      <w:contextualSpacing/>
    </w:pPr>
  </w:style>
  <w:style w:type="paragraph" w:styleId="ListNumber5">
    <w:name w:val="List Number 5"/>
    <w:basedOn w:val="Normal"/>
    <w:semiHidden/>
    <w:unhideWhenUsed/>
    <w:rsid w:val="00026558"/>
    <w:pPr>
      <w:numPr>
        <w:numId w:val="40"/>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742E46"/>
    <w:pPr>
      <w:spacing w:line="240" w:lineRule="auto"/>
    </w:pPr>
    <w:rPr>
      <w:rFonts w:ascii="Calibri" w:eastAsiaTheme="minorHAnsi" w:hAnsi="Calibri" w:cs="Calibri"/>
      <w:color w:val="auto"/>
      <w:sz w:val="22"/>
      <w:szCs w:val="22"/>
    </w:rPr>
  </w:style>
  <w:style w:type="table" w:customStyle="1" w:styleId="GridTable1Light-Accent21">
    <w:name w:val="Grid Table 1 Light - Accent 21"/>
    <w:basedOn w:val="TableNormal"/>
    <w:next w:val="GridTable1Light-Accent2"/>
    <w:uiPriority w:val="46"/>
    <w:rsid w:val="009A7675"/>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
    <w:uiPriority w:val="46"/>
    <w:rsid w:val="00030BAD"/>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257759476">
      <w:bodyDiv w:val="1"/>
      <w:marLeft w:val="0"/>
      <w:marRight w:val="0"/>
      <w:marTop w:val="0"/>
      <w:marBottom w:val="0"/>
      <w:divBdr>
        <w:top w:val="none" w:sz="0" w:space="0" w:color="auto"/>
        <w:left w:val="none" w:sz="0" w:space="0" w:color="auto"/>
        <w:bottom w:val="none" w:sz="0" w:space="0" w:color="auto"/>
        <w:right w:val="none" w:sz="0" w:space="0" w:color="auto"/>
      </w:divBdr>
      <w:divsChild>
        <w:div w:id="359356271">
          <w:marLeft w:val="0"/>
          <w:marRight w:val="0"/>
          <w:marTop w:val="0"/>
          <w:marBottom w:val="0"/>
          <w:divBdr>
            <w:top w:val="none" w:sz="0" w:space="0" w:color="auto"/>
            <w:left w:val="none" w:sz="0" w:space="0" w:color="auto"/>
            <w:bottom w:val="none" w:sz="0" w:space="0" w:color="auto"/>
            <w:right w:val="none" w:sz="0" w:space="0" w:color="auto"/>
          </w:divBdr>
          <w:divsChild>
            <w:div w:id="1712339435">
              <w:marLeft w:val="0"/>
              <w:marRight w:val="0"/>
              <w:marTop w:val="0"/>
              <w:marBottom w:val="0"/>
              <w:divBdr>
                <w:top w:val="none" w:sz="0" w:space="0" w:color="auto"/>
                <w:left w:val="none" w:sz="0" w:space="0" w:color="auto"/>
                <w:bottom w:val="none" w:sz="0" w:space="0" w:color="auto"/>
                <w:right w:val="none" w:sz="0" w:space="0" w:color="auto"/>
              </w:divBdr>
              <w:divsChild>
                <w:div w:id="229048546">
                  <w:marLeft w:val="96"/>
                  <w:marRight w:val="0"/>
                  <w:marTop w:val="91"/>
                  <w:marBottom w:val="96"/>
                  <w:divBdr>
                    <w:top w:val="none" w:sz="0" w:space="0" w:color="auto"/>
                    <w:left w:val="none" w:sz="0" w:space="0" w:color="auto"/>
                    <w:bottom w:val="none" w:sz="0" w:space="0" w:color="auto"/>
                    <w:right w:val="none" w:sz="0" w:space="0" w:color="auto"/>
                  </w:divBdr>
                  <w:divsChild>
                    <w:div w:id="1864441605">
                      <w:marLeft w:val="0"/>
                      <w:marRight w:val="0"/>
                      <w:marTop w:val="0"/>
                      <w:marBottom w:val="0"/>
                      <w:divBdr>
                        <w:top w:val="none" w:sz="0" w:space="0" w:color="auto"/>
                        <w:left w:val="none" w:sz="0" w:space="0" w:color="auto"/>
                        <w:bottom w:val="none" w:sz="0" w:space="0" w:color="auto"/>
                        <w:right w:val="none" w:sz="0" w:space="0" w:color="auto"/>
                      </w:divBdr>
                      <w:divsChild>
                        <w:div w:id="877354454">
                          <w:marLeft w:val="0"/>
                          <w:marRight w:val="0"/>
                          <w:marTop w:val="0"/>
                          <w:marBottom w:val="0"/>
                          <w:divBdr>
                            <w:top w:val="none" w:sz="0" w:space="0" w:color="auto"/>
                            <w:left w:val="none" w:sz="0" w:space="0" w:color="auto"/>
                            <w:bottom w:val="none" w:sz="0" w:space="0" w:color="auto"/>
                            <w:right w:val="none" w:sz="0" w:space="0" w:color="auto"/>
                          </w:divBdr>
                          <w:divsChild>
                            <w:div w:id="1029254829">
                              <w:marLeft w:val="6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8009">
          <w:marLeft w:val="0"/>
          <w:marRight w:val="0"/>
          <w:marTop w:val="0"/>
          <w:marBottom w:val="0"/>
          <w:divBdr>
            <w:top w:val="none" w:sz="0" w:space="0" w:color="auto"/>
            <w:left w:val="none" w:sz="0" w:space="0" w:color="auto"/>
            <w:bottom w:val="none" w:sz="0" w:space="0" w:color="auto"/>
            <w:right w:val="none" w:sz="0" w:space="0" w:color="auto"/>
          </w:divBdr>
          <w:divsChild>
            <w:div w:id="803500514">
              <w:marLeft w:val="96"/>
              <w:marRight w:val="0"/>
              <w:marTop w:val="91"/>
              <w:marBottom w:val="96"/>
              <w:divBdr>
                <w:top w:val="none" w:sz="0" w:space="0" w:color="auto"/>
                <w:left w:val="none" w:sz="0" w:space="0" w:color="auto"/>
                <w:bottom w:val="none" w:sz="0" w:space="0" w:color="auto"/>
                <w:right w:val="none" w:sz="0" w:space="0" w:color="auto"/>
              </w:divBdr>
              <w:divsChild>
                <w:div w:id="1315064468">
                  <w:marLeft w:val="36"/>
                  <w:marRight w:val="36"/>
                  <w:marTop w:val="36"/>
                  <w:marBottom w:val="36"/>
                  <w:divBdr>
                    <w:top w:val="none" w:sz="0" w:space="0" w:color="auto"/>
                    <w:left w:val="none" w:sz="0" w:space="0" w:color="auto"/>
                    <w:bottom w:val="none" w:sz="0" w:space="0" w:color="auto"/>
                    <w:right w:val="none" w:sz="0" w:space="0" w:color="auto"/>
                  </w:divBdr>
                  <w:divsChild>
                    <w:div w:id="1459377994">
                      <w:marLeft w:val="0"/>
                      <w:marRight w:val="0"/>
                      <w:marTop w:val="0"/>
                      <w:marBottom w:val="0"/>
                      <w:divBdr>
                        <w:top w:val="none" w:sz="0" w:space="0" w:color="auto"/>
                        <w:left w:val="none" w:sz="0" w:space="0" w:color="auto"/>
                        <w:bottom w:val="none" w:sz="0" w:space="0" w:color="auto"/>
                        <w:right w:val="none" w:sz="0" w:space="0" w:color="auto"/>
                      </w:divBdr>
                      <w:divsChild>
                        <w:div w:id="633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0087985">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3745899">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3021407">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7676267">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3288611">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62587476">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sv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7.emf"/><Relationship Id="rId2" Type="http://schemas.openxmlformats.org/officeDocument/2006/relationships/image" Target="media/image16.emf"/><Relationship Id="rId1" Type="http://schemas.openxmlformats.org/officeDocument/2006/relationships/image" Target="media/image15.jpg"/></Relationships>
</file>

<file path=word/_rels/header3.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1D" PreviousValue="false"/>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77</Value>
      <Value>76</Value>
      <Value>7</Value>
      <Value>6</Value>
      <Value>5</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DOCID75-1821465141-2009</_dlc_DocId>
    <_dlc_DocIdUrl xmlns="a5f32de4-e402-4188-b034-e71ca7d22e54">
      <Url>https://delwpvicgovau.sharepoint.com/sites/ecm_75/_layouts/15/DocIdRedir.aspx?ID=DOCID75-1821465141-2009</Url>
      <Description>DOCID75-1821465141-2009</Description>
    </_dlc_DocIdUrl>
    <ProjName xmlns="9fd47c19-1c4a-4d7d-b342-c10cef269344" xsi:nil="true"/>
    <_dlc_DocIdPersistId xmlns="a5f32de4-e402-4188-b034-e71ca7d22e54">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5328-AE0C-4707-8C04-EFE6F2CA18FC}">
  <ds:schemaRefs>
    <ds:schemaRef ds:uri="Microsoft.SharePoint.Taxonomy.ContentTypeSync"/>
  </ds:schemaRefs>
</ds:datastoreItem>
</file>

<file path=customXml/itemProps2.xml><?xml version="1.0" encoding="utf-8"?>
<ds:datastoreItem xmlns:ds="http://schemas.openxmlformats.org/officeDocument/2006/customXml" ds:itemID="{505FD987-61B2-46EB-A9E7-E935990F1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089F8-EDA2-4D0F-A013-68237EFA839E}">
  <ds:schemaRefs>
    <ds:schemaRef ds:uri="http://schemas.microsoft.com/sharepoint/events"/>
  </ds:schemaRefs>
</ds:datastoreItem>
</file>

<file path=customXml/itemProps4.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customXml/itemProps5.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6.xml><?xml version="1.0" encoding="utf-8"?>
<ds:datastoreItem xmlns:ds="http://schemas.openxmlformats.org/officeDocument/2006/customXml" ds:itemID="{658A6418-C838-4C1E-BEA1-BC8EE059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4</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dc:title>
  <dc:subject/>
  <dc:creator>Elise K Kovac (DELWP)</dc:creator>
  <cp:keywords/>
  <dc:description/>
  <cp:lastModifiedBy>Clare Brownridge (DELWP)</cp:lastModifiedBy>
  <cp:revision>189</cp:revision>
  <cp:lastPrinted>2020-12-08T06:08:00Z</cp:lastPrinted>
  <dcterms:created xsi:type="dcterms:W3CDTF">2021-01-06T02:04:00Z</dcterms:created>
  <dcterms:modified xsi:type="dcterms:W3CDTF">2021-01-20T23:05:00Z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e1896b22-0a53-459d-8349-1477ee045b48</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Activity">
    <vt:lpwstr>Barwon South West</vt:lpwstr>
  </property>
  <property fmtid="{D5CDD505-2E9C-101B-9397-08002B2CF9AE}" pid="34" name="xd_ProgID">
    <vt:lpwstr/>
  </property>
  <property fmtid="{D5CDD505-2E9C-101B-9397-08002B2CF9AE}" pid="35" name="SharedWithUsers">
    <vt:lpwstr/>
  </property>
  <property fmtid="{D5CDD505-2E9C-101B-9397-08002B2CF9AE}" pid="36" name="DocumentSetDescription">
    <vt:lpwstr/>
  </property>
  <property fmtid="{D5CDD505-2E9C-101B-9397-08002B2CF9AE}" pid="37" name="ComplianceAssetId">
    <vt:lpwstr/>
  </property>
  <property fmtid="{D5CDD505-2E9C-101B-9397-08002B2CF9AE}" pid="38" name="TemplateUrl">
    <vt:lpwstr/>
  </property>
  <property fmtid="{D5CDD505-2E9C-101B-9397-08002B2CF9AE}" pid="39" name="eaf4197b82194a998c375f71f239bfb8">
    <vt:lpwstr>BRP 2|0b28ff97-3bdb-4309-99fc-d6a57f92a8a1</vt:lpwstr>
  </property>
  <property fmtid="{D5CDD505-2E9C-101B-9397-08002B2CF9AE}" pid="40" name="xd_Signature">
    <vt:bool>false</vt:bool>
  </property>
  <property fmtid="{D5CDD505-2E9C-101B-9397-08002B2CF9AE}" pid="41" name="ece32f50ba964e1fbf627a9d83fe6c01">
    <vt:lpwstr>Department of Environment, Land, Water and Planning|607a3f87-1228-4cd9-82a5-076aa8776274</vt:lpwstr>
  </property>
  <property fmtid="{D5CDD505-2E9C-101B-9397-08002B2CF9AE}" pid="42" name="ic50d0a05a8e4d9791dac67f8a1e716c">
    <vt:lpwstr>Forest, Fire and Regions|2e0654de-dfdc-4793-b2a2-0db9a0abca14</vt:lpwstr>
  </property>
  <property fmtid="{D5CDD505-2E9C-101B-9397-08002B2CF9AE}" pid="43" name="n771d69a070c4babbf278c67c8a2b859">
    <vt:lpwstr>Office of the Deputy Secretary Forest Fire and Regions|1c4f4108-5c0d-49b9-ab7c-0c53a56b7d41</vt:lpwstr>
  </property>
  <property fmtid="{D5CDD505-2E9C-101B-9397-08002B2CF9AE}" pid="44" name="mfe9accc5a0b4653a7b513b67ffd122d">
    <vt:lpwstr>All|8270565e-a836-42c0-aa61-1ac7b0ff14aa</vt:lpwstr>
  </property>
  <property fmtid="{D5CDD505-2E9C-101B-9397-08002B2CF9AE}" pid="45" name="Section">
    <vt:lpwstr/>
  </property>
  <property fmtid="{D5CDD505-2E9C-101B-9397-08002B2CF9AE}" pid="46" name="Agency">
    <vt:lpwstr>1;#Department of Environment, Land, Water and Planning|607a3f87-1228-4cd9-82a5-076aa8776274</vt:lpwstr>
  </property>
  <property fmtid="{D5CDD505-2E9C-101B-9397-08002B2CF9AE}" pid="47" name="a25c4e3633654d669cbaa09ae6b70789">
    <vt:lpwstr/>
  </property>
  <property fmtid="{D5CDD505-2E9C-101B-9397-08002B2CF9AE}" pid="48" name="Region">
    <vt:lpwstr>76;#Barwon South West|25aaaf0f-fe72-4597-80cc-b26a21df65db</vt:lpwstr>
  </property>
  <property fmtid="{D5CDD505-2E9C-101B-9397-08002B2CF9AE}" pid="49" name="Branch">
    <vt:lpwstr>7;#All|8270565e-a836-42c0-aa61-1ac7b0ff14aa</vt:lpwstr>
  </property>
  <property fmtid="{D5CDD505-2E9C-101B-9397-08002B2CF9AE}" pid="50" name="o85941e134754762b9719660a258a6e6">
    <vt:lpwstr/>
  </property>
  <property fmtid="{D5CDD505-2E9C-101B-9397-08002B2CF9AE}" pid="51" name="Reference_x0020_Type">
    <vt:lpwstr/>
  </property>
  <property fmtid="{D5CDD505-2E9C-101B-9397-08002B2CF9AE}" pid="52" name="Location_x0020_Type">
    <vt:lpwstr/>
  </property>
  <property fmtid="{D5CDD505-2E9C-101B-9397-08002B2CF9AE}" pid="53" name="Copyright_x0020_Licence_x0020_Name">
    <vt:lpwstr/>
  </property>
  <property fmtid="{D5CDD505-2E9C-101B-9397-08002B2CF9AE}" pid="54" name="df723ab3fe1c4eb7a0b151674e7ac40d">
    <vt:lpwstr/>
  </property>
  <property fmtid="{D5CDD505-2E9C-101B-9397-08002B2CF9AE}" pid="55" name="Division">
    <vt:lpwstr>5;#Office of the Deputy Secretary Forest Fire and Regions|1c4f4108-5c0d-49b9-ab7c-0c53a56b7d41</vt:lpwstr>
  </property>
  <property fmtid="{D5CDD505-2E9C-101B-9397-08002B2CF9AE}" pid="56" name="k1bd994a94c2413797db3bab8f123f6f">
    <vt:lpwstr/>
  </property>
  <property fmtid="{D5CDD505-2E9C-101B-9397-08002B2CF9AE}" pid="57" name="Sub_x002d_Section">
    <vt:lpwstr/>
  </property>
  <property fmtid="{D5CDD505-2E9C-101B-9397-08002B2CF9AE}" pid="58" name="o2e611f6ba3e4c8f9a895dfb7980639e">
    <vt:lpwstr/>
  </property>
  <property fmtid="{D5CDD505-2E9C-101B-9397-08002B2CF9AE}" pid="59" name="ld508a88e6264ce89693af80a72862cb">
    <vt:lpwstr/>
  </property>
  <property fmtid="{D5CDD505-2E9C-101B-9397-08002B2CF9AE}" pid="60" name="lfd3071406224809a17b67e55409993d">
    <vt:lpwstr>Barwon South West|25aaaf0f-fe72-4597-80cc-b26a21df65db</vt:lpwstr>
  </property>
  <property fmtid="{D5CDD505-2E9C-101B-9397-08002B2CF9AE}" pid="61" name="Copyright_x0020_License_x0020_Type">
    <vt:lpwstr/>
  </property>
  <property fmtid="{D5CDD505-2E9C-101B-9397-08002B2CF9AE}" pid="62" name="Group1">
    <vt:lpwstr>6;#Forest, Fire and Regions|2e0654de-dfdc-4793-b2a2-0db9a0abca14</vt:lpwstr>
  </property>
  <property fmtid="{D5CDD505-2E9C-101B-9397-08002B2CF9AE}" pid="63" name="Sub-Section">
    <vt:lpwstr/>
  </property>
  <property fmtid="{D5CDD505-2E9C-101B-9397-08002B2CF9AE}" pid="64" name="Copyright Licence Name">
    <vt:lpwstr/>
  </property>
  <property fmtid="{D5CDD505-2E9C-101B-9397-08002B2CF9AE}" pid="65" name="Reference Type">
    <vt:lpwstr/>
  </property>
  <property fmtid="{D5CDD505-2E9C-101B-9397-08002B2CF9AE}" pid="66" name="Copyright License Type">
    <vt:lpwstr/>
  </property>
  <property fmtid="{D5CDD505-2E9C-101B-9397-08002B2CF9AE}" pid="67" name="Location Type">
    <vt:lpwstr/>
  </property>
  <property fmtid="{D5CDD505-2E9C-101B-9397-08002B2CF9AE}" pid="68" name="BRP phase">
    <vt:lpwstr>BRP2</vt:lpwstr>
  </property>
</Properties>
</file>