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089"/>
        <w:rPr>
          <w:rFonts w:ascii="Times New Roman"/>
          <w:sz w:val="20"/>
        </w:rPr>
      </w:pPr>
      <w:r>
        <w:rPr/>
        <mc:AlternateContent>
          <mc:Choice Requires="wps">
            <w:drawing>
              <wp:anchor distT="0" distB="0" distL="0" distR="0" allowOverlap="1" layoutInCell="1" locked="0" behindDoc="1" simplePos="0" relativeHeight="487051264">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8FC168"/>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841.890015pt;mso-position-horizontal-relative:page;mso-position-vertical-relative:page;z-index:-16265216" id="docshape1" filled="true" fillcolor="#8fc168" stroked="false">
                <v:fill type="solid"/>
                <w10:wrap type="none"/>
              </v:rect>
            </w:pict>
          </mc:Fallback>
        </mc:AlternateContent>
      </w:r>
      <w:r>
        <w:rPr/>
        <mc:AlternateContent>
          <mc:Choice Requires="wps">
            <w:drawing>
              <wp:anchor distT="0" distB="0" distL="0" distR="0" allowOverlap="1" layoutInCell="1" locked="0" behindDoc="1" simplePos="0" relativeHeight="487051776">
                <wp:simplePos x="0" y="0"/>
                <wp:positionH relativeFrom="page">
                  <wp:posOffset>0</wp:posOffset>
                </wp:positionH>
                <wp:positionV relativeFrom="page">
                  <wp:posOffset>5001615</wp:posOffset>
                </wp:positionV>
                <wp:extent cx="7560309" cy="471868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309" cy="4718685"/>
                          <a:chExt cx="7560309" cy="4718685"/>
                        </a:xfrm>
                      </wpg:grpSpPr>
                      <pic:pic>
                        <pic:nvPicPr>
                          <pic:cNvPr id="3" name="Image 3"/>
                          <pic:cNvPicPr/>
                        </pic:nvPicPr>
                        <pic:blipFill>
                          <a:blip r:embed="rId5" cstate="print"/>
                          <a:stretch>
                            <a:fillRect/>
                          </a:stretch>
                        </pic:blipFill>
                        <pic:spPr>
                          <a:xfrm>
                            <a:off x="0" y="12"/>
                            <a:ext cx="7559992" cy="4718375"/>
                          </a:xfrm>
                          <a:prstGeom prst="rect">
                            <a:avLst/>
                          </a:prstGeom>
                        </pic:spPr>
                      </pic:pic>
                      <wps:wsp>
                        <wps:cNvPr id="4" name="Graphic 4"/>
                        <wps:cNvSpPr/>
                        <wps:spPr>
                          <a:xfrm>
                            <a:off x="1080000" y="1620015"/>
                            <a:ext cx="6480175" cy="60325"/>
                          </a:xfrm>
                          <a:custGeom>
                            <a:avLst/>
                            <a:gdLst/>
                            <a:ahLst/>
                            <a:cxnLst/>
                            <a:rect l="l" t="t" r="r" b="b"/>
                            <a:pathLst>
                              <a:path w="6480175" h="60325">
                                <a:moveTo>
                                  <a:pt x="6480004" y="0"/>
                                </a:moveTo>
                                <a:lnTo>
                                  <a:pt x="0" y="0"/>
                                </a:lnTo>
                                <a:lnTo>
                                  <a:pt x="0" y="59817"/>
                                </a:lnTo>
                                <a:lnTo>
                                  <a:pt x="6480004" y="59817"/>
                                </a:lnTo>
                                <a:lnTo>
                                  <a:pt x="6480004" y="0"/>
                                </a:lnTo>
                                <a:close/>
                              </a:path>
                            </a:pathLst>
                          </a:custGeom>
                          <a:solidFill>
                            <a:srgbClr val="B1D296"/>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159990" y="0"/>
                            <a:ext cx="5400001" cy="1620012"/>
                          </a:xfrm>
                          <a:prstGeom prst="rect">
                            <a:avLst/>
                          </a:prstGeom>
                        </pic:spPr>
                      </pic:pic>
                    </wpg:wgp>
                  </a:graphicData>
                </a:graphic>
              </wp:anchor>
            </w:drawing>
          </mc:Choice>
          <mc:Fallback>
            <w:pict>
              <v:group style="position:absolute;margin-left:0pt;margin-top:393.828003pt;width:595.3pt;height:371.55pt;mso-position-horizontal-relative:page;mso-position-vertical-relative:page;z-index:-16264704" id="docshapegroup2" coordorigin="0,7877" coordsize="11906,7431">
                <v:shape style="position:absolute;left:0;top:7876;width:11906;height:7431" type="#_x0000_t75" id="docshape3" stroked="false">
                  <v:imagedata r:id="rId5" o:title=""/>
                </v:shape>
                <v:rect style="position:absolute;left:1700;top:10427;width:10205;height:95" id="docshape4" filled="true" fillcolor="#b1d296" stroked="false">
                  <v:fill type="solid"/>
                </v:rect>
                <v:shape style="position:absolute;left:3401;top:7876;width:8504;height:2552" type="#_x0000_t75" id="docshape5" stroked="false">
                  <v:imagedata r:id="rId6" o:title=""/>
                </v:shape>
                <w10:wrap type="none"/>
              </v:group>
            </w:pict>
          </mc:Fallback>
        </mc:AlternateContent>
      </w:r>
      <w:r>
        <w:rPr>
          <w:rFonts w:ascii="Times New Roman"/>
          <w:sz w:val="20"/>
        </w:rPr>
        <w:drawing>
          <wp:inline distT="0" distB="0" distL="0" distR="0">
            <wp:extent cx="1747984" cy="733425"/>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747984" cy="733425"/>
                    </a:xfrm>
                    <a:prstGeom prst="rect">
                      <a:avLst/>
                    </a:prstGeom>
                  </pic:spPr>
                </pic:pic>
              </a:graphicData>
            </a:graphic>
          </wp:inline>
        </w:drawing>
      </w:r>
      <w:r>
        <w:rPr>
          <w:rFonts w:ascii="Times New Roman"/>
          <w:sz w:val="20"/>
        </w:rPr>
      </w:r>
    </w:p>
    <w:p>
      <w:pPr>
        <w:pStyle w:val="BodyText"/>
        <w:rPr>
          <w:rFonts w:ascii="Times New Roman"/>
          <w:sz w:val="68"/>
        </w:rPr>
      </w:pPr>
    </w:p>
    <w:p>
      <w:pPr>
        <w:pStyle w:val="BodyText"/>
        <w:rPr>
          <w:rFonts w:ascii="Times New Roman"/>
          <w:sz w:val="68"/>
        </w:rPr>
      </w:pPr>
    </w:p>
    <w:p>
      <w:pPr>
        <w:pStyle w:val="BodyText"/>
        <w:spacing w:before="656"/>
        <w:rPr>
          <w:rFonts w:ascii="Times New Roman"/>
          <w:sz w:val="68"/>
        </w:rPr>
      </w:pPr>
    </w:p>
    <w:p>
      <w:pPr>
        <w:pStyle w:val="Title"/>
      </w:pPr>
      <w:r>
        <w:rPr>
          <w:color w:val="FFFFFF"/>
          <w:spacing w:val="-2"/>
        </w:rPr>
        <w:t>Interim</w:t>
      </w:r>
      <w:r>
        <w:rPr>
          <w:color w:val="FFFFFF"/>
          <w:spacing w:val="-15"/>
        </w:rPr>
        <w:t> </w:t>
      </w:r>
      <w:r>
        <w:rPr>
          <w:color w:val="FFFFFF"/>
          <w:spacing w:val="-2"/>
        </w:rPr>
        <w:t>Guidelines</w:t>
      </w:r>
    </w:p>
    <w:p>
      <w:pPr>
        <w:spacing w:line="506" w:lineRule="exact" w:before="0"/>
        <w:ind w:left="2781" w:right="0" w:firstLine="0"/>
        <w:jc w:val="left"/>
        <w:rPr>
          <w:sz w:val="44"/>
        </w:rPr>
      </w:pPr>
      <w:r>
        <w:rPr>
          <w:color w:val="FFFFFF"/>
          <w:w w:val="105"/>
          <w:sz w:val="44"/>
        </w:rPr>
        <w:t>for</w:t>
      </w:r>
      <w:r>
        <w:rPr>
          <w:color w:val="FFFFFF"/>
          <w:spacing w:val="3"/>
          <w:w w:val="105"/>
          <w:sz w:val="44"/>
        </w:rPr>
        <w:t> </w:t>
      </w:r>
      <w:r>
        <w:rPr>
          <w:color w:val="FFFFFF"/>
          <w:w w:val="105"/>
          <w:sz w:val="44"/>
        </w:rPr>
        <w:t>the</w:t>
      </w:r>
      <w:r>
        <w:rPr>
          <w:color w:val="FFFFFF"/>
          <w:spacing w:val="3"/>
          <w:w w:val="105"/>
          <w:sz w:val="44"/>
        </w:rPr>
        <w:t> </w:t>
      </w:r>
      <w:r>
        <w:rPr>
          <w:color w:val="FFFFFF"/>
          <w:w w:val="105"/>
          <w:sz w:val="44"/>
        </w:rPr>
        <w:t>Assessment,</w:t>
      </w:r>
      <w:r>
        <w:rPr>
          <w:color w:val="FFFFFF"/>
          <w:spacing w:val="3"/>
          <w:w w:val="105"/>
          <w:sz w:val="44"/>
        </w:rPr>
        <w:t> </w:t>
      </w:r>
      <w:r>
        <w:rPr>
          <w:color w:val="FFFFFF"/>
          <w:spacing w:val="-2"/>
          <w:w w:val="105"/>
          <w:sz w:val="44"/>
        </w:rPr>
        <w:t>Avoidance,</w:t>
      </w:r>
    </w:p>
    <w:p>
      <w:pPr>
        <w:spacing w:line="242" w:lineRule="auto" w:before="3"/>
        <w:ind w:left="2781" w:right="1324" w:firstLine="0"/>
        <w:jc w:val="left"/>
        <w:rPr>
          <w:sz w:val="44"/>
        </w:rPr>
      </w:pPr>
      <w:r>
        <w:rPr>
          <w:color w:val="FFFFFF"/>
          <w:w w:val="105"/>
          <w:sz w:val="44"/>
        </w:rPr>
        <w:t>Mitigation and Offsetting of Potential</w:t>
      </w:r>
      <w:r>
        <w:rPr>
          <w:color w:val="FFFFFF"/>
          <w:spacing w:val="-16"/>
          <w:w w:val="105"/>
          <w:sz w:val="44"/>
        </w:rPr>
        <w:t> </w:t>
      </w:r>
      <w:r>
        <w:rPr>
          <w:color w:val="FFFFFF"/>
          <w:w w:val="105"/>
          <w:sz w:val="44"/>
        </w:rPr>
        <w:t>Wind</w:t>
      </w:r>
      <w:r>
        <w:rPr>
          <w:color w:val="FFFFFF"/>
          <w:spacing w:val="-16"/>
          <w:w w:val="105"/>
          <w:sz w:val="44"/>
        </w:rPr>
        <w:t> </w:t>
      </w:r>
      <w:r>
        <w:rPr>
          <w:color w:val="FFFFFF"/>
          <w:w w:val="105"/>
          <w:sz w:val="44"/>
        </w:rPr>
        <w:t>Farm</w:t>
      </w:r>
      <w:r>
        <w:rPr>
          <w:color w:val="FFFFFF"/>
          <w:spacing w:val="-16"/>
          <w:w w:val="105"/>
          <w:sz w:val="44"/>
        </w:rPr>
        <w:t> </w:t>
      </w:r>
      <w:r>
        <w:rPr>
          <w:color w:val="FFFFFF"/>
          <w:w w:val="105"/>
          <w:sz w:val="44"/>
        </w:rPr>
        <w:t>Impacts</w:t>
      </w:r>
      <w:r>
        <w:rPr>
          <w:color w:val="FFFFFF"/>
          <w:spacing w:val="-15"/>
          <w:w w:val="105"/>
          <w:sz w:val="44"/>
        </w:rPr>
        <w:t> </w:t>
      </w:r>
      <w:r>
        <w:rPr>
          <w:color w:val="FFFFFF"/>
          <w:w w:val="105"/>
          <w:sz w:val="44"/>
        </w:rPr>
        <w:t>on</w:t>
      </w:r>
    </w:p>
    <w:p>
      <w:pPr>
        <w:spacing w:line="597" w:lineRule="exact" w:before="0"/>
        <w:ind w:left="2781" w:right="0" w:firstLine="0"/>
        <w:jc w:val="left"/>
        <w:rPr>
          <w:sz w:val="68"/>
        </w:rPr>
      </w:pPr>
      <w:r>
        <w:rPr>
          <w:color w:val="FFFFFF"/>
          <w:w w:val="105"/>
          <w:sz w:val="44"/>
        </w:rPr>
        <w:t>the</w:t>
      </w:r>
      <w:r>
        <w:rPr>
          <w:color w:val="FFFFFF"/>
          <w:spacing w:val="-11"/>
          <w:w w:val="105"/>
          <w:sz w:val="44"/>
        </w:rPr>
        <w:t> </w:t>
      </w:r>
      <w:r>
        <w:rPr>
          <w:color w:val="FFFFFF"/>
          <w:w w:val="105"/>
          <w:sz w:val="44"/>
        </w:rPr>
        <w:t>Victorian</w:t>
      </w:r>
      <w:r>
        <w:rPr>
          <w:color w:val="FFFFFF"/>
          <w:spacing w:val="-11"/>
          <w:w w:val="105"/>
          <w:sz w:val="44"/>
        </w:rPr>
        <w:t> </w:t>
      </w:r>
      <w:r>
        <w:rPr>
          <w:color w:val="FFFFFF"/>
          <w:w w:val="105"/>
          <w:sz w:val="44"/>
        </w:rPr>
        <w:t>Brolga</w:t>
      </w:r>
      <w:r>
        <w:rPr>
          <w:color w:val="FFFFFF"/>
          <w:spacing w:val="-11"/>
          <w:w w:val="105"/>
          <w:sz w:val="44"/>
        </w:rPr>
        <w:t> </w:t>
      </w:r>
      <w:r>
        <w:rPr>
          <w:color w:val="FFFFFF"/>
          <w:w w:val="105"/>
          <w:sz w:val="44"/>
        </w:rPr>
        <w:t>Population</w:t>
      </w:r>
      <w:r>
        <w:rPr>
          <w:color w:val="FFFFFF"/>
          <w:spacing w:val="-2"/>
          <w:w w:val="105"/>
          <w:sz w:val="44"/>
        </w:rPr>
        <w:t> </w:t>
      </w:r>
      <w:r>
        <w:rPr>
          <w:color w:val="FFFFFF"/>
          <w:spacing w:val="-64"/>
          <w:w w:val="105"/>
          <w:sz w:val="68"/>
        </w:rPr>
        <w:t>2011</w:t>
      </w:r>
    </w:p>
    <w:p>
      <w:pPr>
        <w:spacing w:before="23"/>
        <w:ind w:left="2781" w:right="0" w:firstLine="0"/>
        <w:jc w:val="left"/>
        <w:rPr>
          <w:sz w:val="26"/>
        </w:rPr>
      </w:pPr>
      <w:r>
        <w:rPr>
          <w:color w:val="FFFFFF"/>
          <w:spacing w:val="-2"/>
          <w:w w:val="105"/>
          <w:sz w:val="26"/>
        </w:rPr>
        <w:t>Revision</w:t>
      </w:r>
      <w:r>
        <w:rPr>
          <w:color w:val="FFFFFF"/>
          <w:spacing w:val="-8"/>
          <w:w w:val="105"/>
          <w:sz w:val="26"/>
        </w:rPr>
        <w:t> </w:t>
      </w:r>
      <w:r>
        <w:rPr>
          <w:color w:val="FFFFFF"/>
          <w:spacing w:val="-2"/>
          <w:w w:val="105"/>
          <w:sz w:val="26"/>
        </w:rPr>
        <w:t>1</w:t>
      </w:r>
      <w:r>
        <w:rPr>
          <w:color w:val="FFFFFF"/>
          <w:spacing w:val="-8"/>
          <w:w w:val="105"/>
          <w:sz w:val="26"/>
        </w:rPr>
        <w:t> </w:t>
      </w:r>
      <w:r>
        <w:rPr>
          <w:color w:val="FFFFFF"/>
          <w:spacing w:val="-2"/>
          <w:w w:val="105"/>
          <w:sz w:val="26"/>
        </w:rPr>
        <w:t>February</w:t>
      </w:r>
      <w:r>
        <w:rPr>
          <w:color w:val="FFFFFF"/>
          <w:spacing w:val="-8"/>
          <w:w w:val="105"/>
          <w:sz w:val="26"/>
        </w:rPr>
        <w:t> </w:t>
      </w:r>
      <w:r>
        <w:rPr>
          <w:color w:val="FFFFFF"/>
          <w:spacing w:val="-4"/>
          <w:w w:val="105"/>
          <w:sz w:val="26"/>
        </w:rPr>
        <w:t>2012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rPr>
          <w:sz w:val="20"/>
        </w:rPr>
      </w:pPr>
      <w:r>
        <w:rPr/>
        <w:drawing>
          <wp:anchor distT="0" distB="0" distL="0" distR="0" allowOverlap="1" layoutInCell="1" locked="0" behindDoc="1" simplePos="0" relativeHeight="487587840">
            <wp:simplePos x="0" y="0"/>
            <wp:positionH relativeFrom="page">
              <wp:posOffset>6266642</wp:posOffset>
            </wp:positionH>
            <wp:positionV relativeFrom="paragraph">
              <wp:posOffset>311874</wp:posOffset>
            </wp:positionV>
            <wp:extent cx="830920" cy="46672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830920" cy="466725"/>
                    </a:xfrm>
                    <a:prstGeom prst="rect">
                      <a:avLst/>
                    </a:prstGeom>
                  </pic:spPr>
                </pic:pic>
              </a:graphicData>
            </a:graphic>
          </wp:anchor>
        </w:drawing>
      </w:r>
    </w:p>
    <w:p>
      <w:pPr>
        <w:spacing w:after="0"/>
        <w:rPr>
          <w:sz w:val="20"/>
        </w:rPr>
        <w:sectPr>
          <w:type w:val="continuous"/>
          <w:pgSz w:w="11910" w:h="16840"/>
          <w:pgMar w:top="440" w:bottom="0" w:left="620" w:right="280"/>
        </w:sectPr>
      </w:pPr>
    </w:p>
    <w:p>
      <w:pPr>
        <w:pStyle w:val="BodyText"/>
        <w:rPr>
          <w:sz w:val="16"/>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0309" cy="13684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560309" cy="1368425"/>
                          <a:chExt cx="7560309" cy="1368425"/>
                        </a:xfrm>
                      </wpg:grpSpPr>
                      <wps:wsp>
                        <wps:cNvPr id="9" name="Graphic 9"/>
                        <wps:cNvSpPr/>
                        <wps:spPr>
                          <a:xfrm>
                            <a:off x="612000" y="1080002"/>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pic:pic>
                        <pic:nvPicPr>
                          <pic:cNvPr id="10" name="Image 10"/>
                          <pic:cNvPicPr/>
                        </pic:nvPicPr>
                        <pic:blipFill>
                          <a:blip r:embed="rId9" cstate="print"/>
                          <a:stretch>
                            <a:fillRect/>
                          </a:stretch>
                        </pic:blipFill>
                        <pic:spPr>
                          <a:xfrm>
                            <a:off x="0" y="0"/>
                            <a:ext cx="7559992" cy="1087196"/>
                          </a:xfrm>
                          <a:prstGeom prst="rect">
                            <a:avLst/>
                          </a:prstGeom>
                        </pic:spPr>
                      </pic:pic>
                    </wpg:wgp>
                  </a:graphicData>
                </a:graphic>
              </wp:anchor>
            </w:drawing>
          </mc:Choice>
          <mc:Fallback>
            <w:pict>
              <v:group style="position:absolute;margin-left:0pt;margin-top:.000015pt;width:595.3pt;height:107.75pt;mso-position-horizontal-relative:page;mso-position-vertical-relative:page;z-index:15730176" id="docshapegroup6" coordorigin="0,0" coordsize="11906,2155">
                <v:shape style="position:absolute;left:963;top:1700;width:10942;height:454" id="docshape7" coordorigin="964,1701" coordsize="10942,454" path="m11906,1701l964,1701,964,1928,968,2059,999,2126,1083,2151,1247,2154,11622,2154,11786,2152,11870,2152,11901,2152,11906,2154,11906,1701xe" filled="true" fillcolor="#8fc168" stroked="false">
                  <v:path arrowok="t"/>
                  <v:fill type="solid"/>
                </v:shape>
                <v:shape style="position:absolute;left:0;top:0;width:11906;height:1713" type="#_x0000_t75" id="docshape8" stroked="false">
                  <v:imagedata r:id="rId9" o:title=""/>
                </v:shape>
                <w10:wrap type="none"/>
              </v:group>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13"/>
        <w:rPr>
          <w:sz w:val="16"/>
        </w:rPr>
      </w:pPr>
    </w:p>
    <w:p>
      <w:pPr>
        <w:spacing w:before="1"/>
        <w:ind w:left="1095" w:right="0" w:firstLine="0"/>
        <w:jc w:val="left"/>
        <w:rPr>
          <w:sz w:val="16"/>
        </w:rPr>
      </w:pPr>
      <w:r>
        <w:rPr>
          <w:color w:val="231F20"/>
          <w:spacing w:val="-2"/>
          <w:w w:val="105"/>
          <w:sz w:val="16"/>
        </w:rPr>
        <w:t>Partners and</w:t>
      </w:r>
      <w:r>
        <w:rPr>
          <w:color w:val="231F20"/>
          <w:spacing w:val="-1"/>
          <w:w w:val="105"/>
          <w:sz w:val="16"/>
        </w:rPr>
        <w:t> </w:t>
      </w:r>
      <w:r>
        <w:rPr>
          <w:color w:val="231F20"/>
          <w:spacing w:val="-2"/>
          <w:w w:val="105"/>
          <w:sz w:val="16"/>
        </w:rPr>
        <w:t>Acknowledgements</w:t>
      </w:r>
    </w:p>
    <w:p>
      <w:pPr>
        <w:spacing w:line="235" w:lineRule="auto" w:before="85"/>
        <w:ind w:left="1095" w:right="4796" w:firstLine="0"/>
        <w:jc w:val="left"/>
        <w:rPr>
          <w:sz w:val="16"/>
        </w:rPr>
      </w:pPr>
      <w:r>
        <w:rPr>
          <w:color w:val="231F20"/>
          <w:w w:val="105"/>
          <w:sz w:val="16"/>
        </w:rPr>
        <w:t>This document is published by Department of Sustainability and</w:t>
      </w:r>
      <w:r>
        <w:rPr>
          <w:color w:val="231F20"/>
          <w:spacing w:val="40"/>
          <w:w w:val="105"/>
          <w:sz w:val="16"/>
        </w:rPr>
        <w:t> </w:t>
      </w:r>
      <w:r>
        <w:rPr>
          <w:color w:val="231F20"/>
          <w:w w:val="105"/>
          <w:sz w:val="16"/>
        </w:rPr>
        <w:t>Environment</w:t>
      </w:r>
      <w:r>
        <w:rPr>
          <w:color w:val="231F20"/>
          <w:spacing w:val="-3"/>
          <w:w w:val="105"/>
          <w:sz w:val="16"/>
        </w:rPr>
        <w:t> </w:t>
      </w:r>
      <w:r>
        <w:rPr>
          <w:color w:val="231F20"/>
          <w:w w:val="105"/>
          <w:sz w:val="16"/>
        </w:rPr>
        <w:t>on</w:t>
      </w:r>
      <w:r>
        <w:rPr>
          <w:color w:val="231F20"/>
          <w:spacing w:val="-3"/>
          <w:w w:val="105"/>
          <w:sz w:val="16"/>
        </w:rPr>
        <w:t> </w:t>
      </w:r>
      <w:r>
        <w:rPr>
          <w:color w:val="231F20"/>
          <w:w w:val="105"/>
          <w:sz w:val="16"/>
        </w:rPr>
        <w:t>behalf</w:t>
      </w:r>
      <w:r>
        <w:rPr>
          <w:color w:val="231F20"/>
          <w:spacing w:val="-3"/>
          <w:w w:val="105"/>
          <w:sz w:val="16"/>
        </w:rPr>
        <w:t> </w:t>
      </w:r>
      <w:r>
        <w:rPr>
          <w:color w:val="231F20"/>
          <w:w w:val="105"/>
          <w:sz w:val="16"/>
        </w:rPr>
        <w:t>of</w:t>
      </w:r>
      <w:r>
        <w:rPr>
          <w:color w:val="231F20"/>
          <w:spacing w:val="-3"/>
          <w:w w:val="105"/>
          <w:sz w:val="16"/>
        </w:rPr>
        <w:t> </w:t>
      </w:r>
      <w:r>
        <w:rPr>
          <w:color w:val="231F20"/>
          <w:w w:val="105"/>
          <w:sz w:val="16"/>
        </w:rPr>
        <w:t>the</w:t>
      </w:r>
      <w:r>
        <w:rPr>
          <w:color w:val="231F20"/>
          <w:spacing w:val="-3"/>
          <w:w w:val="105"/>
          <w:sz w:val="16"/>
        </w:rPr>
        <w:t> </w:t>
      </w:r>
      <w:r>
        <w:rPr>
          <w:color w:val="231F20"/>
          <w:w w:val="105"/>
          <w:sz w:val="16"/>
        </w:rPr>
        <w:t>Brolga</w:t>
      </w:r>
      <w:r>
        <w:rPr>
          <w:color w:val="231F20"/>
          <w:spacing w:val="-3"/>
          <w:w w:val="105"/>
          <w:sz w:val="16"/>
        </w:rPr>
        <w:t> </w:t>
      </w:r>
      <w:r>
        <w:rPr>
          <w:color w:val="231F20"/>
          <w:w w:val="105"/>
          <w:sz w:val="16"/>
        </w:rPr>
        <w:t>Scientific</w:t>
      </w:r>
      <w:r>
        <w:rPr>
          <w:color w:val="231F20"/>
          <w:spacing w:val="-3"/>
          <w:w w:val="105"/>
          <w:sz w:val="16"/>
        </w:rPr>
        <w:t> </w:t>
      </w:r>
      <w:r>
        <w:rPr>
          <w:color w:val="231F20"/>
          <w:w w:val="105"/>
          <w:sz w:val="16"/>
        </w:rPr>
        <w:t>Panel,</w:t>
      </w:r>
      <w:r>
        <w:rPr>
          <w:color w:val="231F20"/>
          <w:spacing w:val="-3"/>
          <w:w w:val="105"/>
          <w:sz w:val="16"/>
        </w:rPr>
        <w:t> </w:t>
      </w:r>
      <w:r>
        <w:rPr>
          <w:color w:val="231F20"/>
          <w:w w:val="105"/>
          <w:sz w:val="16"/>
        </w:rPr>
        <w:t>a</w:t>
      </w:r>
      <w:r>
        <w:rPr>
          <w:color w:val="231F20"/>
          <w:spacing w:val="-3"/>
          <w:w w:val="105"/>
          <w:sz w:val="16"/>
        </w:rPr>
        <w:t> </w:t>
      </w:r>
      <w:r>
        <w:rPr>
          <w:color w:val="231F20"/>
          <w:w w:val="105"/>
          <w:sz w:val="16"/>
        </w:rPr>
        <w:t>group</w:t>
      </w:r>
      <w:r>
        <w:rPr>
          <w:color w:val="231F20"/>
          <w:spacing w:val="-3"/>
          <w:w w:val="105"/>
          <w:sz w:val="16"/>
        </w:rPr>
        <w:t> </w:t>
      </w:r>
      <w:r>
        <w:rPr>
          <w:color w:val="231F20"/>
          <w:w w:val="105"/>
          <w:sz w:val="16"/>
        </w:rPr>
        <w:t>convened</w:t>
      </w:r>
      <w:r>
        <w:rPr>
          <w:color w:val="231F20"/>
          <w:spacing w:val="-3"/>
          <w:w w:val="105"/>
          <w:sz w:val="16"/>
        </w:rPr>
        <w:t> </w:t>
      </w:r>
      <w:r>
        <w:rPr>
          <w:color w:val="231F20"/>
          <w:w w:val="105"/>
          <w:sz w:val="16"/>
        </w:rPr>
        <w:t>by</w:t>
      </w:r>
      <w:r>
        <w:rPr>
          <w:color w:val="231F20"/>
          <w:spacing w:val="40"/>
          <w:w w:val="105"/>
          <w:sz w:val="16"/>
        </w:rPr>
        <w:t> </w:t>
      </w:r>
      <w:r>
        <w:rPr>
          <w:color w:val="231F20"/>
          <w:w w:val="105"/>
          <w:sz w:val="16"/>
        </w:rPr>
        <w:t>the South-West Victorian Brolga Study </w:t>
      </w:r>
      <w:hyperlink r:id="rId10">
        <w:r>
          <w:rPr>
            <w:color w:val="231F20"/>
            <w:w w:val="105"/>
            <w:sz w:val="16"/>
          </w:rPr>
          <w:t>(www.victorianbrolgastudy.com)</w:t>
        </w:r>
      </w:hyperlink>
    </w:p>
    <w:p>
      <w:pPr>
        <w:pStyle w:val="BodyText"/>
        <w:spacing w:before="165"/>
        <w:rPr>
          <w:sz w:val="16"/>
        </w:rPr>
      </w:pPr>
    </w:p>
    <w:p>
      <w:pPr>
        <w:spacing w:before="0"/>
        <w:ind w:left="1095" w:right="0" w:firstLine="0"/>
        <w:jc w:val="left"/>
        <w:rPr>
          <w:sz w:val="16"/>
        </w:rPr>
      </w:pPr>
      <w:r>
        <w:rPr>
          <w:color w:val="231F20"/>
          <w:sz w:val="16"/>
        </w:rPr>
        <w:t>Photo</w:t>
      </w:r>
      <w:r>
        <w:rPr>
          <w:color w:val="231F20"/>
          <w:spacing w:val="13"/>
          <w:sz w:val="16"/>
        </w:rPr>
        <w:t> </w:t>
      </w:r>
      <w:r>
        <w:rPr>
          <w:color w:val="231F20"/>
          <w:sz w:val="16"/>
        </w:rPr>
        <w:t>by</w:t>
      </w:r>
      <w:r>
        <w:rPr>
          <w:color w:val="231F20"/>
          <w:spacing w:val="13"/>
          <w:sz w:val="16"/>
        </w:rPr>
        <w:t> </w:t>
      </w:r>
      <w:r>
        <w:rPr>
          <w:color w:val="231F20"/>
          <w:sz w:val="16"/>
        </w:rPr>
        <w:t>Richard</w:t>
      </w:r>
      <w:r>
        <w:rPr>
          <w:color w:val="231F20"/>
          <w:spacing w:val="14"/>
          <w:sz w:val="16"/>
        </w:rPr>
        <w:t> </w:t>
      </w:r>
      <w:r>
        <w:rPr>
          <w:color w:val="231F20"/>
          <w:spacing w:val="-4"/>
          <w:sz w:val="16"/>
        </w:rPr>
        <w:t>Hill.</w:t>
      </w:r>
    </w:p>
    <w:p>
      <w:pPr>
        <w:pStyle w:val="BodyText"/>
        <w:rPr>
          <w:sz w:val="16"/>
        </w:rPr>
      </w:pPr>
    </w:p>
    <w:p>
      <w:pPr>
        <w:pStyle w:val="BodyText"/>
        <w:rPr>
          <w:sz w:val="16"/>
        </w:rPr>
      </w:pPr>
    </w:p>
    <w:p>
      <w:pPr>
        <w:pStyle w:val="BodyText"/>
        <w:rPr>
          <w:sz w:val="16"/>
        </w:rPr>
      </w:pPr>
    </w:p>
    <w:p>
      <w:pPr>
        <w:pStyle w:val="BodyText"/>
        <w:spacing w:before="175"/>
        <w:rPr>
          <w:sz w:val="16"/>
        </w:rPr>
      </w:pPr>
    </w:p>
    <w:p>
      <w:pPr>
        <w:spacing w:line="235" w:lineRule="auto" w:before="0"/>
        <w:ind w:left="1095" w:right="6757" w:firstLine="0"/>
        <w:jc w:val="left"/>
        <w:rPr>
          <w:sz w:val="16"/>
        </w:rPr>
      </w:pPr>
      <w:r>
        <w:rPr>
          <w:color w:val="231F20"/>
          <w:w w:val="105"/>
          <w:sz w:val="16"/>
        </w:rPr>
        <w:t>Published by the Victorian Government</w:t>
      </w:r>
      <w:r>
        <w:rPr>
          <w:color w:val="231F20"/>
          <w:spacing w:val="40"/>
          <w:w w:val="105"/>
          <w:sz w:val="16"/>
        </w:rPr>
        <w:t> </w:t>
      </w:r>
      <w:r>
        <w:rPr>
          <w:color w:val="231F20"/>
          <w:w w:val="105"/>
          <w:sz w:val="16"/>
        </w:rPr>
        <w:t>Department</w:t>
      </w:r>
      <w:r>
        <w:rPr>
          <w:color w:val="231F20"/>
          <w:spacing w:val="-10"/>
          <w:w w:val="105"/>
          <w:sz w:val="16"/>
        </w:rPr>
        <w:t> </w:t>
      </w:r>
      <w:r>
        <w:rPr>
          <w:color w:val="231F20"/>
          <w:w w:val="105"/>
          <w:sz w:val="16"/>
        </w:rPr>
        <w:t>of</w:t>
      </w:r>
      <w:r>
        <w:rPr>
          <w:color w:val="231F20"/>
          <w:spacing w:val="-9"/>
          <w:w w:val="105"/>
          <w:sz w:val="16"/>
        </w:rPr>
        <w:t> </w:t>
      </w:r>
      <w:r>
        <w:rPr>
          <w:color w:val="231F20"/>
          <w:w w:val="105"/>
          <w:sz w:val="16"/>
        </w:rPr>
        <w:t>Sustainability</w:t>
      </w:r>
      <w:r>
        <w:rPr>
          <w:color w:val="231F20"/>
          <w:spacing w:val="-9"/>
          <w:w w:val="105"/>
          <w:sz w:val="16"/>
        </w:rPr>
        <w:t> </w:t>
      </w:r>
      <w:r>
        <w:rPr>
          <w:color w:val="231F20"/>
          <w:w w:val="105"/>
          <w:sz w:val="16"/>
        </w:rPr>
        <w:t>and</w:t>
      </w:r>
      <w:r>
        <w:rPr>
          <w:color w:val="231F20"/>
          <w:spacing w:val="-10"/>
          <w:w w:val="105"/>
          <w:sz w:val="16"/>
        </w:rPr>
        <w:t> </w:t>
      </w:r>
      <w:r>
        <w:rPr>
          <w:color w:val="231F20"/>
          <w:w w:val="105"/>
          <w:sz w:val="16"/>
        </w:rPr>
        <w:t>Environment</w:t>
      </w:r>
      <w:r>
        <w:rPr>
          <w:color w:val="231F20"/>
          <w:spacing w:val="40"/>
          <w:w w:val="105"/>
          <w:sz w:val="16"/>
        </w:rPr>
        <w:t> </w:t>
      </w:r>
      <w:r>
        <w:rPr>
          <w:color w:val="231F20"/>
          <w:w w:val="105"/>
          <w:sz w:val="16"/>
        </w:rPr>
        <w:t>Melbourne, February 2012</w:t>
      </w:r>
    </w:p>
    <w:p>
      <w:pPr>
        <w:spacing w:line="235" w:lineRule="auto" w:before="87"/>
        <w:ind w:left="1095" w:right="4796" w:firstLine="0"/>
        <w:jc w:val="left"/>
        <w:rPr>
          <w:sz w:val="16"/>
        </w:rPr>
      </w:pPr>
      <w:r>
        <w:rPr>
          <w:color w:val="231F20"/>
          <w:sz w:val="16"/>
        </w:rPr>
        <w:t>© The State of Victoria Department of Sustainability and Environment 2011</w:t>
      </w:r>
      <w:r>
        <w:rPr>
          <w:color w:val="231F20"/>
          <w:spacing w:val="40"/>
          <w:sz w:val="16"/>
        </w:rPr>
        <w:t> </w:t>
      </w:r>
      <w:r>
        <w:rPr>
          <w:color w:val="231F20"/>
          <w:sz w:val="16"/>
        </w:rPr>
        <w:t>This publication is copyright. No part may be reproduced by any process</w:t>
      </w:r>
      <w:r>
        <w:rPr>
          <w:color w:val="231F20"/>
          <w:spacing w:val="80"/>
          <w:sz w:val="16"/>
        </w:rPr>
        <w:t> </w:t>
      </w:r>
      <w:r>
        <w:rPr>
          <w:color w:val="231F20"/>
          <w:sz w:val="16"/>
        </w:rPr>
        <w:t>except</w:t>
      </w:r>
      <w:r>
        <w:rPr>
          <w:color w:val="231F20"/>
          <w:spacing w:val="39"/>
          <w:sz w:val="16"/>
        </w:rPr>
        <w:t> </w:t>
      </w:r>
      <w:r>
        <w:rPr>
          <w:color w:val="231F20"/>
          <w:sz w:val="16"/>
        </w:rPr>
        <w:t>in</w:t>
      </w:r>
      <w:r>
        <w:rPr>
          <w:color w:val="231F20"/>
          <w:spacing w:val="39"/>
          <w:sz w:val="16"/>
        </w:rPr>
        <w:t> </w:t>
      </w:r>
      <w:r>
        <w:rPr>
          <w:color w:val="231F20"/>
          <w:sz w:val="16"/>
        </w:rPr>
        <w:t>accordance</w:t>
      </w:r>
      <w:r>
        <w:rPr>
          <w:color w:val="231F20"/>
          <w:spacing w:val="39"/>
          <w:sz w:val="16"/>
        </w:rPr>
        <w:t> </w:t>
      </w:r>
      <w:r>
        <w:rPr>
          <w:color w:val="231F20"/>
          <w:sz w:val="16"/>
        </w:rPr>
        <w:t>with</w:t>
      </w:r>
      <w:r>
        <w:rPr>
          <w:color w:val="231F20"/>
          <w:spacing w:val="39"/>
          <w:sz w:val="16"/>
        </w:rPr>
        <w:t> </w:t>
      </w:r>
      <w:r>
        <w:rPr>
          <w:color w:val="231F20"/>
          <w:sz w:val="16"/>
        </w:rPr>
        <w:t>the</w:t>
      </w:r>
      <w:r>
        <w:rPr>
          <w:color w:val="231F20"/>
          <w:spacing w:val="39"/>
          <w:sz w:val="16"/>
        </w:rPr>
        <w:t> </w:t>
      </w:r>
      <w:r>
        <w:rPr>
          <w:color w:val="231F20"/>
          <w:sz w:val="16"/>
        </w:rPr>
        <w:t>provisions</w:t>
      </w:r>
      <w:r>
        <w:rPr>
          <w:color w:val="231F20"/>
          <w:spacing w:val="39"/>
          <w:sz w:val="16"/>
        </w:rPr>
        <w:t> </w:t>
      </w:r>
      <w:r>
        <w:rPr>
          <w:color w:val="231F20"/>
          <w:sz w:val="16"/>
        </w:rPr>
        <w:t>of</w:t>
      </w:r>
      <w:r>
        <w:rPr>
          <w:color w:val="231F20"/>
          <w:spacing w:val="39"/>
          <w:sz w:val="16"/>
        </w:rPr>
        <w:t> </w:t>
      </w:r>
      <w:r>
        <w:rPr>
          <w:color w:val="231F20"/>
          <w:sz w:val="16"/>
        </w:rPr>
        <w:t>the</w:t>
      </w:r>
      <w:r>
        <w:rPr>
          <w:color w:val="231F20"/>
          <w:spacing w:val="39"/>
          <w:sz w:val="16"/>
        </w:rPr>
        <w:t> </w:t>
      </w:r>
      <w:r>
        <w:rPr>
          <w:i/>
          <w:color w:val="231F20"/>
          <w:sz w:val="16"/>
        </w:rPr>
        <w:t>Copyright</w:t>
      </w:r>
      <w:r>
        <w:rPr>
          <w:i/>
          <w:color w:val="231F20"/>
          <w:spacing w:val="39"/>
          <w:sz w:val="16"/>
        </w:rPr>
        <w:t> </w:t>
      </w:r>
      <w:r>
        <w:rPr>
          <w:i/>
          <w:color w:val="231F20"/>
          <w:sz w:val="16"/>
        </w:rPr>
        <w:t>Act</w:t>
      </w:r>
      <w:r>
        <w:rPr>
          <w:i/>
          <w:color w:val="231F20"/>
          <w:spacing w:val="39"/>
          <w:sz w:val="16"/>
        </w:rPr>
        <w:t> </w:t>
      </w:r>
      <w:r>
        <w:rPr>
          <w:i/>
          <w:color w:val="231F20"/>
          <w:sz w:val="16"/>
        </w:rPr>
        <w:t>1968</w:t>
      </w:r>
      <w:r>
        <w:rPr>
          <w:color w:val="231F20"/>
          <w:sz w:val="16"/>
        </w:rPr>
        <w:t>.</w:t>
      </w:r>
    </w:p>
    <w:p>
      <w:pPr>
        <w:spacing w:line="235" w:lineRule="auto" w:before="87"/>
        <w:ind w:left="1095" w:right="4613" w:firstLine="0"/>
        <w:jc w:val="left"/>
        <w:rPr>
          <w:sz w:val="16"/>
        </w:rPr>
      </w:pPr>
      <w:r>
        <w:rPr>
          <w:color w:val="231F20"/>
          <w:w w:val="105"/>
          <w:sz w:val="16"/>
        </w:rPr>
        <w:t>Authorised</w:t>
      </w:r>
      <w:r>
        <w:rPr>
          <w:color w:val="231F20"/>
          <w:spacing w:val="-6"/>
          <w:w w:val="105"/>
          <w:sz w:val="16"/>
        </w:rPr>
        <w:t> </w:t>
      </w:r>
      <w:r>
        <w:rPr>
          <w:color w:val="231F20"/>
          <w:w w:val="105"/>
          <w:sz w:val="16"/>
        </w:rPr>
        <w:t>by</w:t>
      </w:r>
      <w:r>
        <w:rPr>
          <w:color w:val="231F20"/>
          <w:spacing w:val="-6"/>
          <w:w w:val="105"/>
          <w:sz w:val="16"/>
        </w:rPr>
        <w:t> </w:t>
      </w:r>
      <w:r>
        <w:rPr>
          <w:color w:val="231F20"/>
          <w:w w:val="105"/>
          <w:sz w:val="16"/>
        </w:rPr>
        <w:t>the</w:t>
      </w:r>
      <w:r>
        <w:rPr>
          <w:color w:val="231F20"/>
          <w:spacing w:val="-6"/>
          <w:w w:val="105"/>
          <w:sz w:val="16"/>
        </w:rPr>
        <w:t> </w:t>
      </w:r>
      <w:r>
        <w:rPr>
          <w:color w:val="231F20"/>
          <w:w w:val="105"/>
          <w:sz w:val="16"/>
        </w:rPr>
        <w:t>Victorian</w:t>
      </w:r>
      <w:r>
        <w:rPr>
          <w:color w:val="231F20"/>
          <w:spacing w:val="-6"/>
          <w:w w:val="105"/>
          <w:sz w:val="16"/>
        </w:rPr>
        <w:t> </w:t>
      </w:r>
      <w:r>
        <w:rPr>
          <w:color w:val="231F20"/>
          <w:w w:val="105"/>
          <w:sz w:val="16"/>
        </w:rPr>
        <w:t>Government,</w:t>
      </w:r>
      <w:r>
        <w:rPr>
          <w:color w:val="231F20"/>
          <w:spacing w:val="-6"/>
          <w:w w:val="105"/>
          <w:sz w:val="16"/>
        </w:rPr>
        <w:t> </w:t>
      </w:r>
      <w:r>
        <w:rPr>
          <w:color w:val="231F20"/>
          <w:w w:val="105"/>
          <w:sz w:val="16"/>
        </w:rPr>
        <w:t>8</w:t>
      </w:r>
      <w:r>
        <w:rPr>
          <w:color w:val="231F20"/>
          <w:spacing w:val="-6"/>
          <w:w w:val="105"/>
          <w:sz w:val="16"/>
        </w:rPr>
        <w:t> </w:t>
      </w:r>
      <w:r>
        <w:rPr>
          <w:color w:val="231F20"/>
          <w:w w:val="105"/>
          <w:sz w:val="16"/>
        </w:rPr>
        <w:t>Nicholson</w:t>
      </w:r>
      <w:r>
        <w:rPr>
          <w:color w:val="231F20"/>
          <w:spacing w:val="-6"/>
          <w:w w:val="105"/>
          <w:sz w:val="16"/>
        </w:rPr>
        <w:t> </w:t>
      </w:r>
      <w:r>
        <w:rPr>
          <w:color w:val="231F20"/>
          <w:w w:val="105"/>
          <w:sz w:val="16"/>
        </w:rPr>
        <w:t>Street,</w:t>
      </w:r>
      <w:r>
        <w:rPr>
          <w:color w:val="231F20"/>
          <w:spacing w:val="-6"/>
          <w:w w:val="105"/>
          <w:sz w:val="16"/>
        </w:rPr>
        <w:t> </w:t>
      </w:r>
      <w:r>
        <w:rPr>
          <w:color w:val="231F20"/>
          <w:w w:val="105"/>
          <w:sz w:val="16"/>
        </w:rPr>
        <w:t>East</w:t>
      </w:r>
      <w:r>
        <w:rPr>
          <w:color w:val="231F20"/>
          <w:spacing w:val="-6"/>
          <w:w w:val="105"/>
          <w:sz w:val="16"/>
        </w:rPr>
        <w:t> </w:t>
      </w:r>
      <w:r>
        <w:rPr>
          <w:color w:val="231F20"/>
          <w:w w:val="105"/>
          <w:sz w:val="16"/>
        </w:rPr>
        <w:t>Melbourne</w:t>
      </w:r>
      <w:r>
        <w:rPr>
          <w:color w:val="231F20"/>
          <w:spacing w:val="40"/>
          <w:w w:val="105"/>
          <w:sz w:val="16"/>
        </w:rPr>
        <w:t> </w:t>
      </w:r>
      <w:r>
        <w:rPr>
          <w:color w:val="231F20"/>
          <w:w w:val="105"/>
          <w:sz w:val="16"/>
        </w:rPr>
        <w:t>Print managed by Finsbury Green. Printed on recycled paper.</w:t>
      </w:r>
    </w:p>
    <w:p>
      <w:pPr>
        <w:spacing w:before="84"/>
        <w:ind w:left="1095" w:right="0" w:firstLine="0"/>
        <w:jc w:val="left"/>
        <w:rPr>
          <w:sz w:val="16"/>
        </w:rPr>
      </w:pPr>
      <w:r>
        <w:rPr>
          <w:color w:val="231F20"/>
          <w:w w:val="105"/>
          <w:sz w:val="16"/>
        </w:rPr>
        <w:t>ISBN</w:t>
      </w:r>
      <w:r>
        <w:rPr>
          <w:color w:val="231F20"/>
          <w:spacing w:val="18"/>
          <w:w w:val="105"/>
          <w:sz w:val="16"/>
        </w:rPr>
        <w:t> </w:t>
      </w:r>
      <w:r>
        <w:rPr>
          <w:color w:val="231F20"/>
          <w:w w:val="105"/>
          <w:sz w:val="16"/>
        </w:rPr>
        <w:t>978-1-74287-298-8</w:t>
      </w:r>
      <w:r>
        <w:rPr>
          <w:color w:val="231F20"/>
          <w:spacing w:val="19"/>
          <w:w w:val="105"/>
          <w:sz w:val="16"/>
        </w:rPr>
        <w:t> </w:t>
      </w:r>
      <w:r>
        <w:rPr>
          <w:color w:val="231F20"/>
          <w:spacing w:val="-2"/>
          <w:w w:val="105"/>
          <w:sz w:val="16"/>
        </w:rPr>
        <w:t>(online)</w:t>
      </w:r>
    </w:p>
    <w:p>
      <w:pPr>
        <w:spacing w:before="81"/>
        <w:ind w:left="1095" w:right="0" w:firstLine="0"/>
        <w:jc w:val="left"/>
        <w:rPr>
          <w:sz w:val="16"/>
        </w:rPr>
      </w:pPr>
      <w:r>
        <w:rPr>
          <w:color w:val="231F20"/>
          <w:w w:val="105"/>
          <w:sz w:val="16"/>
        </w:rPr>
        <w:t>For</w:t>
      </w:r>
      <w:r>
        <w:rPr>
          <w:color w:val="231F20"/>
          <w:spacing w:val="-2"/>
          <w:w w:val="105"/>
          <w:sz w:val="16"/>
        </w:rPr>
        <w:t> </w:t>
      </w:r>
      <w:r>
        <w:rPr>
          <w:color w:val="231F20"/>
          <w:w w:val="105"/>
          <w:sz w:val="16"/>
        </w:rPr>
        <w:t>more</w:t>
      </w:r>
      <w:r>
        <w:rPr>
          <w:color w:val="231F20"/>
          <w:spacing w:val="-2"/>
          <w:w w:val="105"/>
          <w:sz w:val="16"/>
        </w:rPr>
        <w:t> </w:t>
      </w:r>
      <w:r>
        <w:rPr>
          <w:color w:val="231F20"/>
          <w:w w:val="105"/>
          <w:sz w:val="16"/>
        </w:rPr>
        <w:t>information</w:t>
      </w:r>
      <w:r>
        <w:rPr>
          <w:color w:val="231F20"/>
          <w:spacing w:val="-2"/>
          <w:w w:val="105"/>
          <w:sz w:val="16"/>
        </w:rPr>
        <w:t> </w:t>
      </w:r>
      <w:r>
        <w:rPr>
          <w:color w:val="231F20"/>
          <w:w w:val="105"/>
          <w:sz w:val="16"/>
        </w:rPr>
        <w:t>contact</w:t>
      </w:r>
      <w:r>
        <w:rPr>
          <w:color w:val="231F20"/>
          <w:spacing w:val="-2"/>
          <w:w w:val="105"/>
          <w:sz w:val="16"/>
        </w:rPr>
        <w:t> </w:t>
      </w:r>
      <w:r>
        <w:rPr>
          <w:color w:val="231F20"/>
          <w:w w:val="105"/>
          <w:sz w:val="16"/>
        </w:rPr>
        <w:t>the</w:t>
      </w:r>
      <w:r>
        <w:rPr>
          <w:color w:val="231F20"/>
          <w:spacing w:val="-2"/>
          <w:w w:val="105"/>
          <w:sz w:val="16"/>
        </w:rPr>
        <w:t> </w:t>
      </w:r>
      <w:r>
        <w:rPr>
          <w:color w:val="231F20"/>
          <w:w w:val="105"/>
          <w:sz w:val="16"/>
        </w:rPr>
        <w:t>DSE</w:t>
      </w:r>
      <w:r>
        <w:rPr>
          <w:color w:val="231F20"/>
          <w:spacing w:val="-2"/>
          <w:w w:val="105"/>
          <w:sz w:val="16"/>
        </w:rPr>
        <w:t> </w:t>
      </w:r>
      <w:r>
        <w:rPr>
          <w:color w:val="231F20"/>
          <w:w w:val="105"/>
          <w:sz w:val="16"/>
        </w:rPr>
        <w:t>Customer</w:t>
      </w:r>
      <w:r>
        <w:rPr>
          <w:color w:val="231F20"/>
          <w:spacing w:val="-2"/>
          <w:w w:val="105"/>
          <w:sz w:val="16"/>
        </w:rPr>
        <w:t> </w:t>
      </w:r>
      <w:r>
        <w:rPr>
          <w:color w:val="231F20"/>
          <w:w w:val="105"/>
          <w:sz w:val="16"/>
        </w:rPr>
        <w:t>Service</w:t>
      </w:r>
      <w:r>
        <w:rPr>
          <w:color w:val="231F20"/>
          <w:spacing w:val="-2"/>
          <w:w w:val="105"/>
          <w:sz w:val="16"/>
        </w:rPr>
        <w:t> </w:t>
      </w:r>
      <w:r>
        <w:rPr>
          <w:color w:val="231F20"/>
          <w:w w:val="105"/>
          <w:sz w:val="16"/>
        </w:rPr>
        <w:t>Centre</w:t>
      </w:r>
      <w:r>
        <w:rPr>
          <w:color w:val="231F20"/>
          <w:spacing w:val="-2"/>
          <w:w w:val="105"/>
          <w:sz w:val="16"/>
        </w:rPr>
        <w:t> </w:t>
      </w:r>
      <w:r>
        <w:rPr>
          <w:color w:val="231F20"/>
          <w:w w:val="105"/>
          <w:sz w:val="16"/>
        </w:rPr>
        <w:t>136</w:t>
      </w:r>
      <w:r>
        <w:rPr>
          <w:color w:val="231F20"/>
          <w:spacing w:val="-2"/>
          <w:w w:val="105"/>
          <w:sz w:val="16"/>
        </w:rPr>
        <w:t> </w:t>
      </w:r>
      <w:r>
        <w:rPr>
          <w:color w:val="231F20"/>
          <w:spacing w:val="-5"/>
          <w:w w:val="105"/>
          <w:sz w:val="16"/>
        </w:rPr>
        <w:t>186</w:t>
      </w:r>
    </w:p>
    <w:p>
      <w:pPr>
        <w:spacing w:before="84"/>
        <w:ind w:left="1095" w:right="0" w:firstLine="0"/>
        <w:jc w:val="left"/>
        <w:rPr>
          <w:rFonts w:ascii="Arial"/>
          <w:b/>
          <w:sz w:val="16"/>
        </w:rPr>
      </w:pPr>
      <w:r>
        <w:rPr>
          <w:rFonts w:ascii="Arial"/>
          <w:b/>
          <w:color w:val="231F20"/>
          <w:spacing w:val="-2"/>
          <w:sz w:val="16"/>
        </w:rPr>
        <w:t>Disclaimer</w:t>
      </w:r>
    </w:p>
    <w:p>
      <w:pPr>
        <w:spacing w:line="235" w:lineRule="auto" w:before="94"/>
        <w:ind w:left="1095" w:right="4613" w:firstLine="0"/>
        <w:jc w:val="left"/>
        <w:rPr>
          <w:sz w:val="16"/>
        </w:rPr>
      </w:pPr>
      <w:r>
        <w:rPr>
          <w:color w:val="231F20"/>
          <w:sz w:val="16"/>
        </w:rPr>
        <w:t>This publication may be of assistance to you but the State of Victoria and its</w:t>
      </w:r>
      <w:r>
        <w:rPr>
          <w:color w:val="231F20"/>
          <w:spacing w:val="40"/>
          <w:sz w:val="16"/>
        </w:rPr>
        <w:t> </w:t>
      </w:r>
      <w:r>
        <w:rPr>
          <w:color w:val="231F20"/>
          <w:sz w:val="16"/>
        </w:rPr>
        <w:t>employees</w:t>
      </w:r>
      <w:r>
        <w:rPr>
          <w:color w:val="231F20"/>
          <w:spacing w:val="20"/>
          <w:sz w:val="16"/>
        </w:rPr>
        <w:t> </w:t>
      </w:r>
      <w:r>
        <w:rPr>
          <w:color w:val="231F20"/>
          <w:sz w:val="16"/>
        </w:rPr>
        <w:t>do</w:t>
      </w:r>
      <w:r>
        <w:rPr>
          <w:color w:val="231F20"/>
          <w:spacing w:val="20"/>
          <w:sz w:val="16"/>
        </w:rPr>
        <w:t> </w:t>
      </w:r>
      <w:r>
        <w:rPr>
          <w:color w:val="231F20"/>
          <w:sz w:val="16"/>
        </w:rPr>
        <w:t>not</w:t>
      </w:r>
      <w:r>
        <w:rPr>
          <w:color w:val="231F20"/>
          <w:spacing w:val="20"/>
          <w:sz w:val="16"/>
        </w:rPr>
        <w:t> </w:t>
      </w:r>
      <w:r>
        <w:rPr>
          <w:color w:val="231F20"/>
          <w:sz w:val="16"/>
        </w:rPr>
        <w:t>guarantee</w:t>
      </w:r>
      <w:r>
        <w:rPr>
          <w:color w:val="231F20"/>
          <w:spacing w:val="20"/>
          <w:sz w:val="16"/>
        </w:rPr>
        <w:t> </w:t>
      </w:r>
      <w:r>
        <w:rPr>
          <w:color w:val="231F20"/>
          <w:sz w:val="16"/>
        </w:rPr>
        <w:t>that</w:t>
      </w:r>
      <w:r>
        <w:rPr>
          <w:color w:val="231F20"/>
          <w:spacing w:val="20"/>
          <w:sz w:val="16"/>
        </w:rPr>
        <w:t> </w:t>
      </w:r>
      <w:r>
        <w:rPr>
          <w:color w:val="231F20"/>
          <w:sz w:val="16"/>
        </w:rPr>
        <w:t>the</w:t>
      </w:r>
      <w:r>
        <w:rPr>
          <w:color w:val="231F20"/>
          <w:spacing w:val="20"/>
          <w:sz w:val="16"/>
        </w:rPr>
        <w:t> </w:t>
      </w:r>
      <w:r>
        <w:rPr>
          <w:color w:val="231F20"/>
          <w:sz w:val="16"/>
        </w:rPr>
        <w:t>publication</w:t>
      </w:r>
      <w:r>
        <w:rPr>
          <w:color w:val="231F20"/>
          <w:spacing w:val="20"/>
          <w:sz w:val="16"/>
        </w:rPr>
        <w:t> </w:t>
      </w:r>
      <w:r>
        <w:rPr>
          <w:color w:val="231F20"/>
          <w:sz w:val="16"/>
        </w:rPr>
        <w:t>is</w:t>
      </w:r>
      <w:r>
        <w:rPr>
          <w:color w:val="231F20"/>
          <w:spacing w:val="20"/>
          <w:sz w:val="16"/>
        </w:rPr>
        <w:t> </w:t>
      </w:r>
      <w:r>
        <w:rPr>
          <w:color w:val="231F20"/>
          <w:sz w:val="16"/>
        </w:rPr>
        <w:t>without</w:t>
      </w:r>
      <w:r>
        <w:rPr>
          <w:color w:val="231F20"/>
          <w:spacing w:val="20"/>
          <w:sz w:val="16"/>
        </w:rPr>
        <w:t> </w:t>
      </w:r>
      <w:r>
        <w:rPr>
          <w:color w:val="231F20"/>
          <w:sz w:val="16"/>
        </w:rPr>
        <w:t>flaw</w:t>
      </w:r>
      <w:r>
        <w:rPr>
          <w:color w:val="231F20"/>
          <w:spacing w:val="20"/>
          <w:sz w:val="16"/>
        </w:rPr>
        <w:t> </w:t>
      </w:r>
      <w:r>
        <w:rPr>
          <w:color w:val="231F20"/>
          <w:sz w:val="16"/>
        </w:rPr>
        <w:t>of</w:t>
      </w:r>
      <w:r>
        <w:rPr>
          <w:color w:val="231F20"/>
          <w:spacing w:val="20"/>
          <w:sz w:val="16"/>
        </w:rPr>
        <w:t> </w:t>
      </w:r>
      <w:r>
        <w:rPr>
          <w:color w:val="231F20"/>
          <w:sz w:val="16"/>
        </w:rPr>
        <w:t>any</w:t>
      </w:r>
      <w:r>
        <w:rPr>
          <w:color w:val="231F20"/>
          <w:spacing w:val="20"/>
          <w:sz w:val="16"/>
        </w:rPr>
        <w:t> </w:t>
      </w:r>
      <w:r>
        <w:rPr>
          <w:color w:val="231F20"/>
          <w:sz w:val="16"/>
        </w:rPr>
        <w:t>kind</w:t>
      </w:r>
      <w:r>
        <w:rPr>
          <w:color w:val="231F20"/>
          <w:spacing w:val="40"/>
          <w:sz w:val="16"/>
        </w:rPr>
        <w:t> </w:t>
      </w:r>
      <w:r>
        <w:rPr>
          <w:color w:val="231F20"/>
          <w:sz w:val="16"/>
        </w:rPr>
        <w:t>or</w:t>
      </w:r>
      <w:r>
        <w:rPr>
          <w:color w:val="231F20"/>
          <w:spacing w:val="21"/>
          <w:sz w:val="16"/>
        </w:rPr>
        <w:t> </w:t>
      </w:r>
      <w:r>
        <w:rPr>
          <w:color w:val="231F20"/>
          <w:sz w:val="16"/>
        </w:rPr>
        <w:t>is</w:t>
      </w:r>
      <w:r>
        <w:rPr>
          <w:color w:val="231F20"/>
          <w:spacing w:val="21"/>
          <w:sz w:val="16"/>
        </w:rPr>
        <w:t> </w:t>
      </w:r>
      <w:r>
        <w:rPr>
          <w:color w:val="231F20"/>
          <w:sz w:val="16"/>
        </w:rPr>
        <w:t>wholly</w:t>
      </w:r>
      <w:r>
        <w:rPr>
          <w:color w:val="231F20"/>
          <w:spacing w:val="21"/>
          <w:sz w:val="16"/>
        </w:rPr>
        <w:t> </w:t>
      </w:r>
      <w:r>
        <w:rPr>
          <w:color w:val="231F20"/>
          <w:sz w:val="16"/>
        </w:rPr>
        <w:t>appropriate</w:t>
      </w:r>
      <w:r>
        <w:rPr>
          <w:color w:val="231F20"/>
          <w:spacing w:val="21"/>
          <w:sz w:val="16"/>
        </w:rPr>
        <w:t> </w:t>
      </w:r>
      <w:r>
        <w:rPr>
          <w:color w:val="231F20"/>
          <w:sz w:val="16"/>
        </w:rPr>
        <w:t>for</w:t>
      </w:r>
      <w:r>
        <w:rPr>
          <w:color w:val="231F20"/>
          <w:spacing w:val="21"/>
          <w:sz w:val="16"/>
        </w:rPr>
        <w:t> </w:t>
      </w:r>
      <w:r>
        <w:rPr>
          <w:color w:val="231F20"/>
          <w:sz w:val="16"/>
        </w:rPr>
        <w:t>your</w:t>
      </w:r>
      <w:r>
        <w:rPr>
          <w:color w:val="231F20"/>
          <w:spacing w:val="21"/>
          <w:sz w:val="16"/>
        </w:rPr>
        <w:t> </w:t>
      </w:r>
      <w:r>
        <w:rPr>
          <w:color w:val="231F20"/>
          <w:sz w:val="16"/>
        </w:rPr>
        <w:t>particular</w:t>
      </w:r>
      <w:r>
        <w:rPr>
          <w:color w:val="231F20"/>
          <w:spacing w:val="21"/>
          <w:sz w:val="16"/>
        </w:rPr>
        <w:t> </w:t>
      </w:r>
      <w:r>
        <w:rPr>
          <w:color w:val="231F20"/>
          <w:sz w:val="16"/>
        </w:rPr>
        <w:t>purposes</w:t>
      </w:r>
      <w:r>
        <w:rPr>
          <w:color w:val="231F20"/>
          <w:spacing w:val="21"/>
          <w:sz w:val="16"/>
        </w:rPr>
        <w:t> </w:t>
      </w:r>
      <w:r>
        <w:rPr>
          <w:color w:val="231F20"/>
          <w:sz w:val="16"/>
        </w:rPr>
        <w:t>and</w:t>
      </w:r>
      <w:r>
        <w:rPr>
          <w:color w:val="231F20"/>
          <w:spacing w:val="21"/>
          <w:sz w:val="16"/>
        </w:rPr>
        <w:t> </w:t>
      </w:r>
      <w:r>
        <w:rPr>
          <w:color w:val="231F20"/>
          <w:sz w:val="16"/>
        </w:rPr>
        <w:t>therefore</w:t>
      </w:r>
      <w:r>
        <w:rPr>
          <w:color w:val="231F20"/>
          <w:spacing w:val="21"/>
          <w:sz w:val="16"/>
        </w:rPr>
        <w:t> </w:t>
      </w:r>
      <w:r>
        <w:rPr>
          <w:color w:val="231F20"/>
          <w:sz w:val="16"/>
        </w:rPr>
        <w:t>disclaims</w:t>
      </w:r>
      <w:r>
        <w:rPr>
          <w:color w:val="231F20"/>
          <w:spacing w:val="40"/>
          <w:sz w:val="16"/>
        </w:rPr>
        <w:t> </w:t>
      </w:r>
      <w:r>
        <w:rPr>
          <w:color w:val="231F20"/>
          <w:sz w:val="16"/>
        </w:rPr>
        <w:t>all liability for any error, loss or other consequence which may arise from you</w:t>
      </w:r>
      <w:r>
        <w:rPr>
          <w:color w:val="231F20"/>
          <w:spacing w:val="40"/>
          <w:sz w:val="16"/>
        </w:rPr>
        <w:t> </w:t>
      </w:r>
      <w:r>
        <w:rPr>
          <w:color w:val="231F20"/>
          <w:sz w:val="16"/>
        </w:rPr>
        <w:t>relying on any information in this publication.</w:t>
      </w:r>
    </w:p>
    <w:p>
      <w:pPr>
        <w:spacing w:before="87"/>
        <w:ind w:left="1095" w:right="0" w:firstLine="0"/>
        <w:jc w:val="left"/>
        <w:rPr>
          <w:rFonts w:ascii="Arial"/>
          <w:b/>
          <w:sz w:val="16"/>
        </w:rPr>
      </w:pPr>
      <w:r>
        <w:rPr>
          <w:rFonts w:ascii="Arial"/>
          <w:b/>
          <w:color w:val="231F20"/>
          <w:spacing w:val="-2"/>
          <w:sz w:val="16"/>
        </w:rPr>
        <w:t>Accessibility</w:t>
      </w:r>
    </w:p>
    <w:p>
      <w:pPr>
        <w:spacing w:line="235" w:lineRule="auto" w:before="94"/>
        <w:ind w:left="1095" w:right="4796" w:firstLine="0"/>
        <w:jc w:val="both"/>
        <w:rPr>
          <w:sz w:val="16"/>
        </w:rPr>
      </w:pPr>
      <w:r>
        <w:rPr>
          <w:color w:val="231F20"/>
          <w:sz w:val="16"/>
        </w:rPr>
        <w:t>If you would like to receive this publication in an accessible format, such as</w:t>
      </w:r>
      <w:r>
        <w:rPr>
          <w:color w:val="231F20"/>
          <w:spacing w:val="40"/>
          <w:sz w:val="16"/>
        </w:rPr>
        <w:t> </w:t>
      </w:r>
      <w:r>
        <w:rPr>
          <w:color w:val="231F20"/>
          <w:sz w:val="16"/>
        </w:rPr>
        <w:t>large print or audio, please telephone 136 186, or email customer.service@</w:t>
      </w:r>
      <w:r>
        <w:rPr>
          <w:color w:val="231F20"/>
          <w:spacing w:val="40"/>
          <w:sz w:val="16"/>
        </w:rPr>
        <w:t> </w:t>
      </w:r>
      <w:r>
        <w:rPr>
          <w:color w:val="231F20"/>
          <w:spacing w:val="-2"/>
          <w:sz w:val="16"/>
        </w:rPr>
        <w:t>dse.vic.gov.au</w:t>
      </w:r>
    </w:p>
    <w:p>
      <w:pPr>
        <w:spacing w:line="235" w:lineRule="auto" w:before="87"/>
        <w:ind w:left="1095" w:right="4796" w:firstLine="0"/>
        <w:jc w:val="left"/>
        <w:rPr>
          <w:sz w:val="16"/>
        </w:rPr>
      </w:pPr>
      <w:r>
        <w:rPr>
          <w:color w:val="231F20"/>
          <w:w w:val="105"/>
          <w:sz w:val="16"/>
        </w:rPr>
        <w:t>Deaf,</w:t>
      </w:r>
      <w:r>
        <w:rPr>
          <w:color w:val="231F20"/>
          <w:spacing w:val="-4"/>
          <w:w w:val="105"/>
          <w:sz w:val="16"/>
        </w:rPr>
        <w:t> </w:t>
      </w:r>
      <w:r>
        <w:rPr>
          <w:color w:val="231F20"/>
          <w:w w:val="105"/>
          <w:sz w:val="16"/>
        </w:rPr>
        <w:t>hearing</w:t>
      </w:r>
      <w:r>
        <w:rPr>
          <w:color w:val="231F20"/>
          <w:spacing w:val="-4"/>
          <w:w w:val="105"/>
          <w:sz w:val="16"/>
        </w:rPr>
        <w:t> </w:t>
      </w:r>
      <w:r>
        <w:rPr>
          <w:color w:val="231F20"/>
          <w:w w:val="105"/>
          <w:sz w:val="16"/>
        </w:rPr>
        <w:t>impaired</w:t>
      </w:r>
      <w:r>
        <w:rPr>
          <w:color w:val="231F20"/>
          <w:spacing w:val="-4"/>
          <w:w w:val="105"/>
          <w:sz w:val="16"/>
        </w:rPr>
        <w:t> </w:t>
      </w:r>
      <w:r>
        <w:rPr>
          <w:color w:val="231F20"/>
          <w:w w:val="105"/>
          <w:sz w:val="16"/>
        </w:rPr>
        <w:t>or</w:t>
      </w:r>
      <w:r>
        <w:rPr>
          <w:color w:val="231F20"/>
          <w:spacing w:val="-4"/>
          <w:w w:val="105"/>
          <w:sz w:val="16"/>
        </w:rPr>
        <w:t> </w:t>
      </w:r>
      <w:r>
        <w:rPr>
          <w:color w:val="231F20"/>
          <w:w w:val="105"/>
          <w:sz w:val="16"/>
        </w:rPr>
        <w:t>speech</w:t>
      </w:r>
      <w:r>
        <w:rPr>
          <w:color w:val="231F20"/>
          <w:spacing w:val="-4"/>
          <w:w w:val="105"/>
          <w:sz w:val="16"/>
        </w:rPr>
        <w:t> </w:t>
      </w:r>
      <w:r>
        <w:rPr>
          <w:color w:val="231F20"/>
          <w:w w:val="105"/>
          <w:sz w:val="16"/>
        </w:rPr>
        <w:t>impaired?</w:t>
      </w:r>
      <w:r>
        <w:rPr>
          <w:color w:val="231F20"/>
          <w:spacing w:val="-4"/>
          <w:w w:val="105"/>
          <w:sz w:val="16"/>
        </w:rPr>
        <w:t> </w:t>
      </w:r>
      <w:r>
        <w:rPr>
          <w:color w:val="231F20"/>
          <w:w w:val="105"/>
          <w:sz w:val="16"/>
        </w:rPr>
        <w:t>Call</w:t>
      </w:r>
      <w:r>
        <w:rPr>
          <w:color w:val="231F20"/>
          <w:spacing w:val="-4"/>
          <w:w w:val="105"/>
          <w:sz w:val="16"/>
        </w:rPr>
        <w:t> </w:t>
      </w:r>
      <w:r>
        <w:rPr>
          <w:color w:val="231F20"/>
          <w:w w:val="105"/>
          <w:sz w:val="16"/>
        </w:rPr>
        <w:t>us</w:t>
      </w:r>
      <w:r>
        <w:rPr>
          <w:color w:val="231F20"/>
          <w:spacing w:val="-4"/>
          <w:w w:val="105"/>
          <w:sz w:val="16"/>
        </w:rPr>
        <w:t> </w:t>
      </w:r>
      <w:r>
        <w:rPr>
          <w:color w:val="231F20"/>
          <w:w w:val="105"/>
          <w:sz w:val="16"/>
        </w:rPr>
        <w:t>via</w:t>
      </w:r>
      <w:r>
        <w:rPr>
          <w:color w:val="231F20"/>
          <w:spacing w:val="-4"/>
          <w:w w:val="105"/>
          <w:sz w:val="16"/>
        </w:rPr>
        <w:t> </w:t>
      </w:r>
      <w:r>
        <w:rPr>
          <w:color w:val="231F20"/>
          <w:w w:val="105"/>
          <w:sz w:val="16"/>
        </w:rPr>
        <w:t>the</w:t>
      </w:r>
      <w:r>
        <w:rPr>
          <w:color w:val="231F20"/>
          <w:spacing w:val="-4"/>
          <w:w w:val="105"/>
          <w:sz w:val="16"/>
        </w:rPr>
        <w:t> </w:t>
      </w:r>
      <w:r>
        <w:rPr>
          <w:color w:val="231F20"/>
          <w:w w:val="105"/>
          <w:sz w:val="16"/>
        </w:rPr>
        <w:t>National</w:t>
      </w:r>
      <w:r>
        <w:rPr>
          <w:color w:val="231F20"/>
          <w:spacing w:val="-4"/>
          <w:w w:val="105"/>
          <w:sz w:val="16"/>
        </w:rPr>
        <w:t> </w:t>
      </w:r>
      <w:r>
        <w:rPr>
          <w:color w:val="231F20"/>
          <w:w w:val="105"/>
          <w:sz w:val="16"/>
        </w:rPr>
        <w:t>Relay</w:t>
      </w:r>
      <w:r>
        <w:rPr>
          <w:color w:val="231F20"/>
          <w:spacing w:val="40"/>
          <w:w w:val="105"/>
          <w:sz w:val="16"/>
        </w:rPr>
        <w:t> </w:t>
      </w:r>
      <w:r>
        <w:rPr>
          <w:color w:val="231F20"/>
          <w:w w:val="105"/>
          <w:sz w:val="16"/>
        </w:rPr>
        <w:t>Service on 133 677 or visit </w:t>
      </w:r>
      <w:hyperlink r:id="rId11">
        <w:r>
          <w:rPr>
            <w:color w:val="231F20"/>
            <w:w w:val="105"/>
            <w:sz w:val="16"/>
          </w:rPr>
          <w:t>www.relayservice.com.au</w:t>
        </w:r>
      </w:hyperlink>
    </w:p>
    <w:p>
      <w:pPr>
        <w:spacing w:line="235" w:lineRule="auto" w:before="86"/>
        <w:ind w:left="1095" w:right="4796" w:firstLine="0"/>
        <w:jc w:val="left"/>
        <w:rPr>
          <w:sz w:val="16"/>
        </w:rPr>
      </w:pPr>
      <w:r>
        <w:rPr>
          <w:color w:val="231F20"/>
          <w:w w:val="105"/>
          <w:sz w:val="16"/>
        </w:rPr>
        <w:t>This</w:t>
      </w:r>
      <w:r>
        <w:rPr>
          <w:color w:val="231F20"/>
          <w:spacing w:val="-5"/>
          <w:w w:val="105"/>
          <w:sz w:val="16"/>
        </w:rPr>
        <w:t> </w:t>
      </w:r>
      <w:r>
        <w:rPr>
          <w:color w:val="231F20"/>
          <w:w w:val="105"/>
          <w:sz w:val="16"/>
        </w:rPr>
        <w:t>document</w:t>
      </w:r>
      <w:r>
        <w:rPr>
          <w:color w:val="231F20"/>
          <w:spacing w:val="-5"/>
          <w:w w:val="105"/>
          <w:sz w:val="16"/>
        </w:rPr>
        <w:t> </w:t>
      </w:r>
      <w:r>
        <w:rPr>
          <w:color w:val="231F20"/>
          <w:w w:val="105"/>
          <w:sz w:val="16"/>
        </w:rPr>
        <w:t>is</w:t>
      </w:r>
      <w:r>
        <w:rPr>
          <w:color w:val="231F20"/>
          <w:spacing w:val="-5"/>
          <w:w w:val="105"/>
          <w:sz w:val="16"/>
        </w:rPr>
        <w:t> </w:t>
      </w:r>
      <w:r>
        <w:rPr>
          <w:color w:val="231F20"/>
          <w:w w:val="105"/>
          <w:sz w:val="16"/>
        </w:rPr>
        <w:t>also</w:t>
      </w:r>
      <w:r>
        <w:rPr>
          <w:color w:val="231F20"/>
          <w:spacing w:val="-5"/>
          <w:w w:val="105"/>
          <w:sz w:val="16"/>
        </w:rPr>
        <w:t> </w:t>
      </w:r>
      <w:r>
        <w:rPr>
          <w:color w:val="231F20"/>
          <w:w w:val="105"/>
          <w:sz w:val="16"/>
        </w:rPr>
        <w:t>available</w:t>
      </w:r>
      <w:r>
        <w:rPr>
          <w:color w:val="231F20"/>
          <w:spacing w:val="-5"/>
          <w:w w:val="105"/>
          <w:sz w:val="16"/>
        </w:rPr>
        <w:t> </w:t>
      </w:r>
      <w:r>
        <w:rPr>
          <w:color w:val="231F20"/>
          <w:w w:val="105"/>
          <w:sz w:val="16"/>
        </w:rPr>
        <w:t>in</w:t>
      </w:r>
      <w:r>
        <w:rPr>
          <w:color w:val="231F20"/>
          <w:spacing w:val="-5"/>
          <w:w w:val="105"/>
          <w:sz w:val="16"/>
        </w:rPr>
        <w:t> </w:t>
      </w:r>
      <w:r>
        <w:rPr>
          <w:color w:val="231F20"/>
          <w:w w:val="105"/>
          <w:sz w:val="16"/>
        </w:rPr>
        <w:t>PDF</w:t>
      </w:r>
      <w:r>
        <w:rPr>
          <w:color w:val="231F20"/>
          <w:spacing w:val="-5"/>
          <w:w w:val="105"/>
          <w:sz w:val="16"/>
        </w:rPr>
        <w:t> </w:t>
      </w:r>
      <w:r>
        <w:rPr>
          <w:color w:val="231F20"/>
          <w:w w:val="105"/>
          <w:sz w:val="16"/>
        </w:rPr>
        <w:t>format</w:t>
      </w:r>
      <w:r>
        <w:rPr>
          <w:color w:val="231F20"/>
          <w:spacing w:val="-5"/>
          <w:w w:val="105"/>
          <w:sz w:val="16"/>
        </w:rPr>
        <w:t> </w:t>
      </w:r>
      <w:r>
        <w:rPr>
          <w:color w:val="231F20"/>
          <w:w w:val="105"/>
          <w:sz w:val="16"/>
        </w:rPr>
        <w:t>on</w:t>
      </w:r>
      <w:r>
        <w:rPr>
          <w:color w:val="231F20"/>
          <w:spacing w:val="-5"/>
          <w:w w:val="105"/>
          <w:sz w:val="16"/>
        </w:rPr>
        <w:t> </w:t>
      </w:r>
      <w:r>
        <w:rPr>
          <w:color w:val="231F20"/>
          <w:w w:val="105"/>
          <w:sz w:val="16"/>
        </w:rPr>
        <w:t>the</w:t>
      </w:r>
      <w:r>
        <w:rPr>
          <w:color w:val="231F20"/>
          <w:spacing w:val="-5"/>
          <w:w w:val="105"/>
          <w:sz w:val="16"/>
        </w:rPr>
        <w:t> </w:t>
      </w:r>
      <w:r>
        <w:rPr>
          <w:color w:val="231F20"/>
          <w:w w:val="105"/>
          <w:sz w:val="16"/>
        </w:rPr>
        <w:t>internet</w:t>
      </w:r>
      <w:r>
        <w:rPr>
          <w:color w:val="231F20"/>
          <w:spacing w:val="-5"/>
          <w:w w:val="105"/>
          <w:sz w:val="16"/>
        </w:rPr>
        <w:t> </w:t>
      </w:r>
      <w:r>
        <w:rPr>
          <w:color w:val="231F20"/>
          <w:w w:val="105"/>
          <w:sz w:val="16"/>
        </w:rPr>
        <w:t>at</w:t>
      </w:r>
      <w:r>
        <w:rPr>
          <w:color w:val="231F20"/>
          <w:spacing w:val="40"/>
          <w:w w:val="105"/>
          <w:sz w:val="16"/>
        </w:rPr>
        <w:t> </w:t>
      </w:r>
      <w:hyperlink r:id="rId12">
        <w:r>
          <w:rPr>
            <w:color w:val="231F20"/>
            <w:spacing w:val="-2"/>
            <w:w w:val="105"/>
            <w:sz w:val="16"/>
          </w:rPr>
          <w:t>www.dse.vic.gov.au</w:t>
        </w:r>
      </w:hyperlink>
    </w:p>
    <w:p>
      <w:pPr>
        <w:spacing w:after="0" w:line="235" w:lineRule="auto"/>
        <w:jc w:val="left"/>
        <w:rPr>
          <w:sz w:val="16"/>
        </w:rPr>
        <w:sectPr>
          <w:pgSz w:w="11910" w:h="16840"/>
          <w:pgMar w:top="0" w:bottom="280" w:left="620" w:right="280"/>
        </w:sectPr>
      </w:pPr>
    </w:p>
    <w:p>
      <w:pPr>
        <w:pStyle w:val="BodyText"/>
        <w:rPr>
          <w:sz w:val="20"/>
        </w:rPr>
      </w:pPr>
      <w:r>
        <w:rPr/>
        <mc:AlternateContent>
          <mc:Choice Requires="wps">
            <w:drawing>
              <wp:anchor distT="0" distB="0" distL="0" distR="0" allowOverlap="1" layoutInCell="1" locked="0" behindDoc="1" simplePos="0" relativeHeight="487052800">
                <wp:simplePos x="0" y="0"/>
                <wp:positionH relativeFrom="page">
                  <wp:posOffset>0</wp:posOffset>
                </wp:positionH>
                <wp:positionV relativeFrom="page">
                  <wp:posOffset>0</wp:posOffset>
                </wp:positionV>
                <wp:extent cx="7560309" cy="1033208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60309" cy="10332085"/>
                          <a:chExt cx="7560309" cy="10332085"/>
                        </a:xfrm>
                      </wpg:grpSpPr>
                      <wps:wsp>
                        <wps:cNvPr id="14" name="Graphic 14"/>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15" name="Graphic 15"/>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16" name="Image 16"/>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3680" id="docshapegroup11" coordorigin="0,0" coordsize="11906,16271">
                <v:rect style="position:absolute;left:0;top:1712;width:11906;height:443" id="docshape12" filled="true" fillcolor="#8fc168" stroked="false">
                  <v:fill type="solid"/>
                </v:rect>
                <v:line style="position:absolute" from="1531,2154" to="1531,16271" stroked="true" strokeweight="1pt" strokecolor="#6cb33f">
                  <v:stroke dashstyle="solid"/>
                </v:line>
                <v:shape style="position:absolute;left:0;top:0;width:11906;height:1713" type="#_x0000_t75" id="docshape13" stroked="false">
                  <v:imagedata r:id="rId15" o:title=""/>
                </v:shape>
                <w10:wrap type="none"/>
              </v:group>
            </w:pict>
          </mc:Fallback>
        </mc:AlternateContent>
      </w:r>
    </w:p>
    <w:p>
      <w:pPr>
        <w:pStyle w:val="BodyText"/>
        <w:rPr>
          <w:sz w:val="20"/>
        </w:rPr>
      </w:pPr>
    </w:p>
    <w:p>
      <w:pPr>
        <w:pStyle w:val="BodyText"/>
        <w:spacing w:before="96" w:after="1"/>
        <w:rPr>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1"/>
        <w:gridCol w:w="318"/>
      </w:tblGrid>
      <w:tr>
        <w:trPr>
          <w:trHeight w:val="444" w:hRule="atLeast"/>
        </w:trPr>
        <w:tc>
          <w:tcPr>
            <w:tcW w:w="4311" w:type="dxa"/>
          </w:tcPr>
          <w:p>
            <w:pPr>
              <w:pStyle w:val="TableParagraph"/>
              <w:spacing w:line="256" w:lineRule="exact" w:before="0"/>
              <w:ind w:left="19"/>
              <w:rPr>
                <w:rFonts w:ascii="Arial"/>
                <w:b/>
                <w:sz w:val="26"/>
              </w:rPr>
            </w:pPr>
            <w:r>
              <w:rPr>
                <w:rFonts w:ascii="Arial"/>
                <w:b/>
                <w:color w:val="6CB33F"/>
                <w:spacing w:val="-2"/>
                <w:sz w:val="26"/>
              </w:rPr>
              <w:t>Contents</w:t>
            </w:r>
          </w:p>
        </w:tc>
        <w:tc>
          <w:tcPr>
            <w:tcW w:w="318" w:type="dxa"/>
          </w:tcPr>
          <w:p>
            <w:pPr>
              <w:pStyle w:val="TableParagraph"/>
              <w:spacing w:line="240" w:lineRule="auto" w:before="0"/>
              <w:rPr>
                <w:rFonts w:ascii="Times New Roman"/>
                <w:sz w:val="18"/>
              </w:rPr>
            </w:pPr>
          </w:p>
        </w:tc>
      </w:tr>
      <w:tr>
        <w:trPr>
          <w:trHeight w:val="411" w:hRule="atLeast"/>
        </w:trPr>
        <w:tc>
          <w:tcPr>
            <w:tcW w:w="4311" w:type="dxa"/>
            <w:tcBorders>
              <w:bottom w:val="single" w:sz="4" w:space="0" w:color="6CB33F"/>
            </w:tcBorders>
          </w:tcPr>
          <w:p>
            <w:pPr>
              <w:pStyle w:val="TableParagraph"/>
              <w:spacing w:line="246" w:lineRule="exact" w:before="145"/>
              <w:rPr>
                <w:sz w:val="22"/>
              </w:rPr>
            </w:pPr>
            <w:r>
              <w:rPr>
                <w:color w:val="6CB33F"/>
                <w:spacing w:val="-2"/>
                <w:sz w:val="22"/>
              </w:rPr>
              <w:t>Introduction</w:t>
            </w:r>
          </w:p>
        </w:tc>
        <w:tc>
          <w:tcPr>
            <w:tcW w:w="318" w:type="dxa"/>
            <w:tcBorders>
              <w:bottom w:val="single" w:sz="4" w:space="0" w:color="6CB33F"/>
            </w:tcBorders>
          </w:tcPr>
          <w:p>
            <w:pPr>
              <w:pStyle w:val="TableParagraph"/>
              <w:spacing w:line="246" w:lineRule="exact" w:before="145"/>
              <w:ind w:right="26"/>
              <w:jc w:val="right"/>
              <w:rPr>
                <w:sz w:val="22"/>
              </w:rPr>
            </w:pPr>
            <w:r>
              <w:rPr>
                <w:color w:val="6CB33F"/>
                <w:spacing w:val="-10"/>
                <w:w w:val="110"/>
                <w:sz w:val="22"/>
              </w:rPr>
              <w:t>4</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Purpose</w:t>
            </w:r>
            <w:r>
              <w:rPr>
                <w:color w:val="6CB33F"/>
                <w:spacing w:val="-4"/>
                <w:w w:val="105"/>
                <w:sz w:val="22"/>
              </w:rPr>
              <w:t> </w:t>
            </w:r>
            <w:r>
              <w:rPr>
                <w:color w:val="6CB33F"/>
                <w:w w:val="105"/>
                <w:sz w:val="22"/>
              </w:rPr>
              <w:t>of</w:t>
            </w:r>
            <w:r>
              <w:rPr>
                <w:color w:val="6CB33F"/>
                <w:spacing w:val="-4"/>
                <w:w w:val="105"/>
                <w:sz w:val="22"/>
              </w:rPr>
              <w:t> </w:t>
            </w:r>
            <w:r>
              <w:rPr>
                <w:color w:val="6CB33F"/>
                <w:w w:val="105"/>
                <w:sz w:val="22"/>
              </w:rPr>
              <w:t>the</w:t>
            </w:r>
            <w:r>
              <w:rPr>
                <w:color w:val="6CB33F"/>
                <w:spacing w:val="-3"/>
                <w:w w:val="105"/>
                <w:sz w:val="22"/>
              </w:rPr>
              <w:t> </w:t>
            </w:r>
            <w:r>
              <w:rPr>
                <w:color w:val="6CB33F"/>
                <w:spacing w:val="-2"/>
                <w:w w:val="105"/>
                <w:sz w:val="22"/>
              </w:rPr>
              <w:t>Guidelines</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4</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sz w:val="22"/>
              </w:rPr>
              <w:t>Policy</w:t>
            </w:r>
            <w:r>
              <w:rPr>
                <w:color w:val="6CB33F"/>
                <w:spacing w:val="11"/>
                <w:sz w:val="22"/>
              </w:rPr>
              <w:t> </w:t>
            </w:r>
            <w:r>
              <w:rPr>
                <w:color w:val="6CB33F"/>
                <w:spacing w:val="-2"/>
                <w:sz w:val="22"/>
              </w:rPr>
              <w:t>Framework</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4</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The Brolga</w:t>
            </w:r>
            <w:r>
              <w:rPr>
                <w:color w:val="6CB33F"/>
                <w:spacing w:val="1"/>
                <w:w w:val="105"/>
                <w:sz w:val="22"/>
              </w:rPr>
              <w:t> </w:t>
            </w:r>
            <w:r>
              <w:rPr>
                <w:color w:val="6CB33F"/>
                <w:w w:val="105"/>
                <w:sz w:val="22"/>
              </w:rPr>
              <w:t>(</w:t>
            </w:r>
            <w:r>
              <w:rPr>
                <w:i/>
                <w:color w:val="6CB33F"/>
                <w:w w:val="105"/>
                <w:sz w:val="22"/>
              </w:rPr>
              <w:t>Grus</w:t>
            </w:r>
            <w:r>
              <w:rPr>
                <w:i/>
                <w:color w:val="6CB33F"/>
                <w:spacing w:val="1"/>
                <w:w w:val="105"/>
                <w:sz w:val="22"/>
              </w:rPr>
              <w:t> </w:t>
            </w:r>
            <w:r>
              <w:rPr>
                <w:i/>
                <w:color w:val="6CB33F"/>
                <w:spacing w:val="-2"/>
                <w:w w:val="105"/>
                <w:sz w:val="22"/>
              </w:rPr>
              <w:t>rubicunda</w:t>
            </w:r>
            <w:r>
              <w:rPr>
                <w:color w:val="6CB33F"/>
                <w:spacing w:val="-2"/>
                <w:w w:val="105"/>
                <w:sz w:val="22"/>
              </w:rPr>
              <w:t>)</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5</w:t>
            </w:r>
          </w:p>
        </w:tc>
      </w:tr>
      <w:tr>
        <w:trPr>
          <w:trHeight w:val="323" w:hRule="atLeast"/>
        </w:trPr>
        <w:tc>
          <w:tcPr>
            <w:tcW w:w="4311" w:type="dxa"/>
            <w:tcBorders>
              <w:top w:val="single" w:sz="4" w:space="0" w:color="6CB33F"/>
              <w:bottom w:val="single" w:sz="4" w:space="0" w:color="6CB33F"/>
            </w:tcBorders>
          </w:tcPr>
          <w:p>
            <w:pPr>
              <w:pStyle w:val="TableParagraph"/>
              <w:rPr>
                <w:sz w:val="18"/>
              </w:rPr>
            </w:pPr>
            <w:r>
              <w:rPr>
                <w:color w:val="231F20"/>
                <w:spacing w:val="-2"/>
                <w:sz w:val="18"/>
              </w:rPr>
              <w:t>Distribution</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5</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pacing w:val="-2"/>
                <w:w w:val="105"/>
                <w:sz w:val="18"/>
              </w:rPr>
              <w:t>Breeding</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5</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w w:val="105"/>
                <w:sz w:val="18"/>
              </w:rPr>
              <w:t>Non-breeding</w:t>
            </w:r>
            <w:r>
              <w:rPr>
                <w:color w:val="231F20"/>
                <w:spacing w:val="-8"/>
                <w:w w:val="105"/>
                <w:sz w:val="18"/>
              </w:rPr>
              <w:t> </w:t>
            </w:r>
            <w:r>
              <w:rPr>
                <w:color w:val="231F20"/>
                <w:spacing w:val="-2"/>
                <w:w w:val="105"/>
                <w:sz w:val="18"/>
              </w:rPr>
              <w:t>Season</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5</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pacing w:val="-2"/>
                <w:w w:val="105"/>
                <w:sz w:val="18"/>
              </w:rPr>
              <w:t>Foraging</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6</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w w:val="105"/>
                <w:sz w:val="18"/>
              </w:rPr>
              <w:t>Movements</w:t>
            </w:r>
            <w:r>
              <w:rPr>
                <w:color w:val="231F20"/>
                <w:spacing w:val="-9"/>
                <w:w w:val="105"/>
                <w:sz w:val="18"/>
              </w:rPr>
              <w:t> </w:t>
            </w:r>
            <w:r>
              <w:rPr>
                <w:color w:val="231F20"/>
                <w:w w:val="105"/>
                <w:sz w:val="18"/>
              </w:rPr>
              <w:t>and</w:t>
            </w:r>
            <w:r>
              <w:rPr>
                <w:color w:val="231F20"/>
                <w:spacing w:val="-8"/>
                <w:w w:val="105"/>
                <w:sz w:val="18"/>
              </w:rPr>
              <w:t> </w:t>
            </w:r>
            <w:r>
              <w:rPr>
                <w:color w:val="231F20"/>
                <w:w w:val="105"/>
                <w:sz w:val="18"/>
              </w:rPr>
              <w:t>Social</w:t>
            </w:r>
            <w:r>
              <w:rPr>
                <w:color w:val="231F20"/>
                <w:spacing w:val="-8"/>
                <w:w w:val="105"/>
                <w:sz w:val="18"/>
              </w:rPr>
              <w:t> </w:t>
            </w:r>
            <w:r>
              <w:rPr>
                <w:color w:val="231F20"/>
                <w:spacing w:val="-2"/>
                <w:w w:val="105"/>
                <w:sz w:val="18"/>
              </w:rPr>
              <w:t>Organisation</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6</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pacing w:val="-2"/>
                <w:w w:val="105"/>
                <w:sz w:val="18"/>
              </w:rPr>
              <w:t>Conservation</w:t>
            </w:r>
            <w:r>
              <w:rPr>
                <w:color w:val="231F20"/>
                <w:spacing w:val="10"/>
                <w:w w:val="105"/>
                <w:sz w:val="18"/>
              </w:rPr>
              <w:t> </w:t>
            </w:r>
            <w:r>
              <w:rPr>
                <w:color w:val="231F20"/>
                <w:spacing w:val="-2"/>
                <w:w w:val="105"/>
                <w:sz w:val="18"/>
              </w:rPr>
              <w:t>Status</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6</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Objectives</w:t>
            </w:r>
            <w:r>
              <w:rPr>
                <w:color w:val="6CB33F"/>
                <w:spacing w:val="-12"/>
                <w:w w:val="105"/>
                <w:sz w:val="22"/>
              </w:rPr>
              <w:t> </w:t>
            </w:r>
            <w:r>
              <w:rPr>
                <w:color w:val="6CB33F"/>
                <w:w w:val="105"/>
                <w:sz w:val="22"/>
              </w:rPr>
              <w:t>of</w:t>
            </w:r>
            <w:r>
              <w:rPr>
                <w:color w:val="6CB33F"/>
                <w:spacing w:val="-9"/>
                <w:w w:val="105"/>
                <w:sz w:val="22"/>
              </w:rPr>
              <w:t> </w:t>
            </w:r>
            <w:r>
              <w:rPr>
                <w:color w:val="6CB33F"/>
                <w:w w:val="105"/>
                <w:sz w:val="22"/>
              </w:rPr>
              <w:t>the</w:t>
            </w:r>
            <w:r>
              <w:rPr>
                <w:color w:val="6CB33F"/>
                <w:spacing w:val="-9"/>
                <w:w w:val="105"/>
                <w:sz w:val="22"/>
              </w:rPr>
              <w:t> </w:t>
            </w:r>
            <w:r>
              <w:rPr>
                <w:color w:val="6CB33F"/>
                <w:spacing w:val="-2"/>
                <w:w w:val="105"/>
                <w:sz w:val="22"/>
              </w:rPr>
              <w:t>Guidelines</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6</w:t>
            </w:r>
          </w:p>
        </w:tc>
      </w:tr>
      <w:tr>
        <w:trPr>
          <w:trHeight w:val="631" w:hRule="atLeast"/>
        </w:trPr>
        <w:tc>
          <w:tcPr>
            <w:tcW w:w="4311" w:type="dxa"/>
            <w:tcBorders>
              <w:top w:val="single" w:sz="4" w:space="0" w:color="6CB33F"/>
              <w:bottom w:val="single" w:sz="4" w:space="0" w:color="6CB33F"/>
            </w:tcBorders>
          </w:tcPr>
          <w:p>
            <w:pPr>
              <w:pStyle w:val="TableParagraph"/>
              <w:spacing w:line="264" w:lineRule="exact" w:before="83"/>
              <w:ind w:right="1044"/>
              <w:rPr>
                <w:sz w:val="22"/>
              </w:rPr>
            </w:pPr>
            <w:r>
              <w:rPr>
                <w:color w:val="6CB33F"/>
                <w:w w:val="105"/>
                <w:sz w:val="22"/>
              </w:rPr>
              <w:t>Potential</w:t>
            </w:r>
            <w:r>
              <w:rPr>
                <w:color w:val="6CB33F"/>
                <w:spacing w:val="-13"/>
                <w:w w:val="105"/>
                <w:sz w:val="22"/>
              </w:rPr>
              <w:t> </w:t>
            </w:r>
            <w:r>
              <w:rPr>
                <w:color w:val="6CB33F"/>
                <w:w w:val="105"/>
                <w:sz w:val="22"/>
              </w:rPr>
              <w:t>Wind</w:t>
            </w:r>
            <w:r>
              <w:rPr>
                <w:color w:val="6CB33F"/>
                <w:spacing w:val="-13"/>
                <w:w w:val="105"/>
                <w:sz w:val="22"/>
              </w:rPr>
              <w:t> </w:t>
            </w:r>
            <w:r>
              <w:rPr>
                <w:color w:val="6CB33F"/>
                <w:w w:val="105"/>
                <w:sz w:val="22"/>
              </w:rPr>
              <w:t>Farm</w:t>
            </w:r>
            <w:r>
              <w:rPr>
                <w:color w:val="6CB33F"/>
                <w:spacing w:val="-13"/>
                <w:w w:val="105"/>
                <w:sz w:val="22"/>
              </w:rPr>
              <w:t> </w:t>
            </w:r>
            <w:r>
              <w:rPr>
                <w:color w:val="6CB33F"/>
                <w:w w:val="105"/>
                <w:sz w:val="22"/>
              </w:rPr>
              <w:t>Impacts</w:t>
            </w:r>
            <w:r>
              <w:rPr>
                <w:color w:val="6CB33F"/>
                <w:spacing w:val="-12"/>
                <w:w w:val="105"/>
                <w:sz w:val="22"/>
              </w:rPr>
              <w:t> </w:t>
            </w:r>
            <w:r>
              <w:rPr>
                <w:color w:val="6CB33F"/>
                <w:w w:val="105"/>
                <w:sz w:val="22"/>
              </w:rPr>
              <w:t>on the Victorian Brolga Population</w:t>
            </w:r>
          </w:p>
        </w:tc>
        <w:tc>
          <w:tcPr>
            <w:tcW w:w="318" w:type="dxa"/>
            <w:tcBorders>
              <w:top w:val="single" w:sz="4" w:space="0" w:color="6CB33F"/>
              <w:bottom w:val="single" w:sz="4" w:space="0" w:color="6CB33F"/>
            </w:tcBorders>
          </w:tcPr>
          <w:p>
            <w:pPr>
              <w:pStyle w:val="TableParagraph"/>
              <w:spacing w:line="240" w:lineRule="auto" w:before="96"/>
              <w:rPr>
                <w:sz w:val="22"/>
              </w:rPr>
            </w:pPr>
          </w:p>
          <w:p>
            <w:pPr>
              <w:pStyle w:val="TableParagraph"/>
              <w:spacing w:line="246" w:lineRule="exact" w:before="0"/>
              <w:ind w:right="26"/>
              <w:jc w:val="right"/>
              <w:rPr>
                <w:sz w:val="22"/>
              </w:rPr>
            </w:pPr>
            <w:r>
              <w:rPr>
                <w:color w:val="6CB33F"/>
                <w:spacing w:val="-10"/>
                <w:w w:val="110"/>
                <w:sz w:val="22"/>
              </w:rPr>
              <w:t>7</w:t>
            </w:r>
          </w:p>
        </w:tc>
      </w:tr>
      <w:tr>
        <w:trPr>
          <w:trHeight w:val="323" w:hRule="atLeast"/>
        </w:trPr>
        <w:tc>
          <w:tcPr>
            <w:tcW w:w="4311" w:type="dxa"/>
            <w:tcBorders>
              <w:top w:val="single" w:sz="4" w:space="0" w:color="6CB33F"/>
              <w:bottom w:val="single" w:sz="4" w:space="0" w:color="6CB33F"/>
            </w:tcBorders>
          </w:tcPr>
          <w:p>
            <w:pPr>
              <w:pStyle w:val="TableParagraph"/>
              <w:rPr>
                <w:sz w:val="18"/>
              </w:rPr>
            </w:pPr>
            <w:r>
              <w:rPr>
                <w:color w:val="231F20"/>
                <w:w w:val="105"/>
                <w:sz w:val="18"/>
              </w:rPr>
              <w:t>Collision</w:t>
            </w:r>
            <w:r>
              <w:rPr>
                <w:color w:val="231F20"/>
                <w:spacing w:val="-4"/>
                <w:w w:val="105"/>
                <w:sz w:val="18"/>
              </w:rPr>
              <w:t> </w:t>
            </w:r>
            <w:r>
              <w:rPr>
                <w:color w:val="231F20"/>
                <w:w w:val="105"/>
                <w:sz w:val="18"/>
              </w:rPr>
              <w:t>of</w:t>
            </w:r>
            <w:r>
              <w:rPr>
                <w:color w:val="231F20"/>
                <w:spacing w:val="-4"/>
                <w:w w:val="105"/>
                <w:sz w:val="18"/>
              </w:rPr>
              <w:t> </w:t>
            </w:r>
            <w:r>
              <w:rPr>
                <w:color w:val="231F20"/>
                <w:w w:val="105"/>
                <w:sz w:val="18"/>
              </w:rPr>
              <w:t>Birds</w:t>
            </w:r>
            <w:r>
              <w:rPr>
                <w:color w:val="231F20"/>
                <w:spacing w:val="-4"/>
                <w:w w:val="105"/>
                <w:sz w:val="18"/>
              </w:rPr>
              <w:t> </w:t>
            </w:r>
            <w:r>
              <w:rPr>
                <w:color w:val="231F20"/>
                <w:w w:val="105"/>
                <w:sz w:val="18"/>
              </w:rPr>
              <w:t>with</w:t>
            </w:r>
            <w:r>
              <w:rPr>
                <w:color w:val="231F20"/>
                <w:spacing w:val="-4"/>
                <w:w w:val="105"/>
                <w:sz w:val="18"/>
              </w:rPr>
              <w:t> </w:t>
            </w:r>
            <w:r>
              <w:rPr>
                <w:color w:val="231F20"/>
                <w:w w:val="105"/>
                <w:sz w:val="18"/>
              </w:rPr>
              <w:t>Wind</w:t>
            </w:r>
            <w:r>
              <w:rPr>
                <w:color w:val="231F20"/>
                <w:spacing w:val="-4"/>
                <w:w w:val="105"/>
                <w:sz w:val="18"/>
              </w:rPr>
              <w:t> </w:t>
            </w:r>
            <w:r>
              <w:rPr>
                <w:color w:val="231F20"/>
                <w:w w:val="105"/>
                <w:sz w:val="18"/>
              </w:rPr>
              <w:t>Turbines</w:t>
            </w:r>
            <w:r>
              <w:rPr>
                <w:color w:val="231F20"/>
                <w:spacing w:val="-4"/>
                <w:w w:val="105"/>
                <w:sz w:val="18"/>
              </w:rPr>
              <w:t> </w:t>
            </w:r>
            <w:r>
              <w:rPr>
                <w:color w:val="231F20"/>
                <w:w w:val="105"/>
                <w:sz w:val="18"/>
              </w:rPr>
              <w:t>and</w:t>
            </w:r>
            <w:r>
              <w:rPr>
                <w:color w:val="231F20"/>
                <w:spacing w:val="-4"/>
                <w:w w:val="105"/>
                <w:sz w:val="18"/>
              </w:rPr>
              <w:t> </w:t>
            </w:r>
            <w:r>
              <w:rPr>
                <w:color w:val="231F20"/>
                <w:spacing w:val="-2"/>
                <w:w w:val="105"/>
                <w:sz w:val="18"/>
              </w:rPr>
              <w:t>Powerlines</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7</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z w:val="18"/>
              </w:rPr>
              <w:t>Indirect</w:t>
            </w:r>
            <w:r>
              <w:rPr>
                <w:color w:val="231F20"/>
                <w:spacing w:val="7"/>
                <w:sz w:val="18"/>
              </w:rPr>
              <w:t> </w:t>
            </w:r>
            <w:r>
              <w:rPr>
                <w:color w:val="231F20"/>
                <w:spacing w:val="-2"/>
                <w:sz w:val="18"/>
              </w:rPr>
              <w:t>Disturbance</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7</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z w:val="18"/>
              </w:rPr>
              <w:t>Barrier</w:t>
            </w:r>
            <w:r>
              <w:rPr>
                <w:color w:val="231F20"/>
                <w:spacing w:val="3"/>
                <w:sz w:val="18"/>
              </w:rPr>
              <w:t> </w:t>
            </w:r>
            <w:r>
              <w:rPr>
                <w:color w:val="231F20"/>
                <w:spacing w:val="-2"/>
                <w:sz w:val="18"/>
              </w:rPr>
              <w:t>Effects</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7</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Defining</w:t>
            </w:r>
            <w:r>
              <w:rPr>
                <w:color w:val="6CB33F"/>
                <w:spacing w:val="-3"/>
                <w:w w:val="105"/>
                <w:sz w:val="22"/>
              </w:rPr>
              <w:t> </w:t>
            </w:r>
            <w:r>
              <w:rPr>
                <w:color w:val="6CB33F"/>
                <w:w w:val="105"/>
                <w:sz w:val="22"/>
              </w:rPr>
              <w:t>and</w:t>
            </w:r>
            <w:r>
              <w:rPr>
                <w:color w:val="6CB33F"/>
                <w:spacing w:val="-3"/>
                <w:w w:val="105"/>
                <w:sz w:val="22"/>
              </w:rPr>
              <w:t> </w:t>
            </w:r>
            <w:r>
              <w:rPr>
                <w:color w:val="6CB33F"/>
                <w:w w:val="105"/>
                <w:sz w:val="22"/>
              </w:rPr>
              <w:t>Protecting</w:t>
            </w:r>
            <w:r>
              <w:rPr>
                <w:color w:val="6CB33F"/>
                <w:spacing w:val="-3"/>
                <w:w w:val="105"/>
                <w:sz w:val="22"/>
              </w:rPr>
              <w:t> </w:t>
            </w:r>
            <w:r>
              <w:rPr>
                <w:color w:val="6CB33F"/>
                <w:w w:val="105"/>
                <w:sz w:val="22"/>
              </w:rPr>
              <w:t>Brolga</w:t>
            </w:r>
            <w:r>
              <w:rPr>
                <w:color w:val="6CB33F"/>
                <w:spacing w:val="-3"/>
                <w:w w:val="105"/>
                <w:sz w:val="22"/>
              </w:rPr>
              <w:t> </w:t>
            </w:r>
            <w:r>
              <w:rPr>
                <w:color w:val="6CB33F"/>
                <w:spacing w:val="-2"/>
                <w:w w:val="105"/>
                <w:sz w:val="22"/>
              </w:rPr>
              <w:t>Habitats</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8</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Assessment</w:t>
            </w:r>
            <w:r>
              <w:rPr>
                <w:color w:val="6CB33F"/>
                <w:spacing w:val="-13"/>
                <w:w w:val="105"/>
                <w:sz w:val="22"/>
              </w:rPr>
              <w:t> </w:t>
            </w:r>
            <w:r>
              <w:rPr>
                <w:color w:val="6CB33F"/>
                <w:spacing w:val="-2"/>
                <w:w w:val="105"/>
                <w:sz w:val="22"/>
              </w:rPr>
              <w:t>Methodology</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9</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sz w:val="22"/>
              </w:rPr>
              <w:t>Level</w:t>
            </w:r>
            <w:r>
              <w:rPr>
                <w:color w:val="6CB33F"/>
                <w:spacing w:val="20"/>
                <w:sz w:val="22"/>
              </w:rPr>
              <w:t> </w:t>
            </w:r>
            <w:r>
              <w:rPr>
                <w:color w:val="6CB33F"/>
                <w:sz w:val="22"/>
              </w:rPr>
              <w:t>One</w:t>
            </w:r>
            <w:r>
              <w:rPr>
                <w:color w:val="6CB33F"/>
                <w:spacing w:val="21"/>
                <w:sz w:val="22"/>
              </w:rPr>
              <w:t> </w:t>
            </w:r>
            <w:r>
              <w:rPr>
                <w:color w:val="6CB33F"/>
                <w:sz w:val="22"/>
              </w:rPr>
              <w:t>Assessment:</w:t>
            </w:r>
            <w:r>
              <w:rPr>
                <w:color w:val="6CB33F"/>
                <w:spacing w:val="20"/>
                <w:sz w:val="22"/>
              </w:rPr>
              <w:t> </w:t>
            </w:r>
            <w:r>
              <w:rPr>
                <w:color w:val="6CB33F"/>
                <w:sz w:val="22"/>
              </w:rPr>
              <w:t>Initial</w:t>
            </w:r>
            <w:r>
              <w:rPr>
                <w:color w:val="6CB33F"/>
                <w:spacing w:val="21"/>
                <w:sz w:val="22"/>
              </w:rPr>
              <w:t> </w:t>
            </w:r>
            <w:r>
              <w:rPr>
                <w:color w:val="6CB33F"/>
                <w:sz w:val="22"/>
              </w:rPr>
              <w:t>Risk</w:t>
            </w:r>
            <w:r>
              <w:rPr>
                <w:color w:val="6CB33F"/>
                <w:spacing w:val="20"/>
                <w:sz w:val="22"/>
              </w:rPr>
              <w:t> </w:t>
            </w:r>
            <w:r>
              <w:rPr>
                <w:color w:val="6CB33F"/>
                <w:spacing w:val="-2"/>
                <w:sz w:val="22"/>
              </w:rPr>
              <w:t>Assessment</w:t>
            </w:r>
          </w:p>
        </w:tc>
        <w:tc>
          <w:tcPr>
            <w:tcW w:w="318" w:type="dxa"/>
            <w:tcBorders>
              <w:top w:val="single" w:sz="4" w:space="0" w:color="6CB33F"/>
              <w:bottom w:val="single" w:sz="4" w:space="0" w:color="6CB33F"/>
            </w:tcBorders>
          </w:tcPr>
          <w:p>
            <w:pPr>
              <w:pStyle w:val="TableParagraph"/>
              <w:spacing w:line="246" w:lineRule="exact" w:before="101"/>
              <w:ind w:right="26"/>
              <w:jc w:val="right"/>
              <w:rPr>
                <w:sz w:val="22"/>
              </w:rPr>
            </w:pPr>
            <w:r>
              <w:rPr>
                <w:color w:val="6CB33F"/>
                <w:spacing w:val="-10"/>
                <w:w w:val="110"/>
                <w:sz w:val="22"/>
              </w:rPr>
              <w:t>9</w:t>
            </w:r>
          </w:p>
        </w:tc>
      </w:tr>
      <w:tr>
        <w:trPr>
          <w:trHeight w:val="323" w:hRule="atLeast"/>
        </w:trPr>
        <w:tc>
          <w:tcPr>
            <w:tcW w:w="4311" w:type="dxa"/>
            <w:tcBorders>
              <w:top w:val="single" w:sz="4" w:space="0" w:color="6CB33F"/>
              <w:bottom w:val="single" w:sz="4" w:space="0" w:color="6CB33F"/>
            </w:tcBorders>
          </w:tcPr>
          <w:p>
            <w:pPr>
              <w:pStyle w:val="TableParagraph"/>
              <w:rPr>
                <w:sz w:val="18"/>
              </w:rPr>
            </w:pPr>
            <w:r>
              <w:rPr>
                <w:color w:val="231F20"/>
                <w:w w:val="105"/>
                <w:sz w:val="18"/>
              </w:rPr>
              <w:t>Triggers</w:t>
            </w:r>
            <w:r>
              <w:rPr>
                <w:color w:val="231F20"/>
                <w:spacing w:val="-5"/>
                <w:w w:val="105"/>
                <w:sz w:val="18"/>
              </w:rPr>
              <w:t> </w:t>
            </w:r>
            <w:r>
              <w:rPr>
                <w:color w:val="231F20"/>
                <w:w w:val="105"/>
                <w:sz w:val="18"/>
              </w:rPr>
              <w:t>for</w:t>
            </w:r>
            <w:r>
              <w:rPr>
                <w:color w:val="231F20"/>
                <w:spacing w:val="-5"/>
                <w:w w:val="105"/>
                <w:sz w:val="18"/>
              </w:rPr>
              <w:t> </w:t>
            </w:r>
            <w:r>
              <w:rPr>
                <w:color w:val="231F20"/>
                <w:w w:val="105"/>
                <w:sz w:val="18"/>
              </w:rPr>
              <w:t>a</w:t>
            </w:r>
            <w:r>
              <w:rPr>
                <w:color w:val="231F20"/>
                <w:spacing w:val="-5"/>
                <w:w w:val="105"/>
                <w:sz w:val="18"/>
              </w:rPr>
              <w:t> </w:t>
            </w:r>
            <w:r>
              <w:rPr>
                <w:color w:val="231F20"/>
                <w:w w:val="105"/>
                <w:sz w:val="18"/>
              </w:rPr>
              <w:t>Level</w:t>
            </w:r>
            <w:r>
              <w:rPr>
                <w:color w:val="231F20"/>
                <w:spacing w:val="-4"/>
                <w:w w:val="105"/>
                <w:sz w:val="18"/>
              </w:rPr>
              <w:t> </w:t>
            </w:r>
            <w:r>
              <w:rPr>
                <w:color w:val="231F20"/>
                <w:w w:val="105"/>
                <w:sz w:val="18"/>
              </w:rPr>
              <w:t>One</w:t>
            </w:r>
            <w:r>
              <w:rPr>
                <w:color w:val="231F20"/>
                <w:spacing w:val="-5"/>
                <w:w w:val="105"/>
                <w:sz w:val="18"/>
              </w:rPr>
              <w:t> </w:t>
            </w:r>
            <w:r>
              <w:rPr>
                <w:color w:val="231F20"/>
                <w:spacing w:val="-2"/>
                <w:w w:val="105"/>
                <w:sz w:val="18"/>
              </w:rPr>
              <w:t>Assessment:</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9</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w w:val="105"/>
                <w:sz w:val="18"/>
              </w:rPr>
              <w:t>Methodology:</w:t>
            </w:r>
            <w:r>
              <w:rPr>
                <w:color w:val="231F20"/>
                <w:spacing w:val="-5"/>
                <w:w w:val="105"/>
                <w:sz w:val="18"/>
              </w:rPr>
              <w:t> </w:t>
            </w:r>
            <w:r>
              <w:rPr>
                <w:color w:val="231F20"/>
                <w:w w:val="105"/>
                <w:sz w:val="18"/>
              </w:rPr>
              <w:t>Level</w:t>
            </w:r>
            <w:r>
              <w:rPr>
                <w:color w:val="231F20"/>
                <w:spacing w:val="-4"/>
                <w:w w:val="105"/>
                <w:sz w:val="18"/>
              </w:rPr>
              <w:t> </w:t>
            </w:r>
            <w:r>
              <w:rPr>
                <w:color w:val="231F20"/>
                <w:w w:val="105"/>
                <w:sz w:val="18"/>
              </w:rPr>
              <w:t>One</w:t>
            </w:r>
            <w:r>
              <w:rPr>
                <w:color w:val="231F20"/>
                <w:spacing w:val="-4"/>
                <w:w w:val="105"/>
                <w:sz w:val="18"/>
              </w:rPr>
              <w:t> </w:t>
            </w:r>
            <w:r>
              <w:rPr>
                <w:color w:val="231F20"/>
                <w:spacing w:val="-2"/>
                <w:w w:val="105"/>
                <w:sz w:val="18"/>
              </w:rPr>
              <w:t>Assessment</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10"/>
                <w:w w:val="110"/>
                <w:sz w:val="18"/>
              </w:rPr>
              <w:t>9</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spacing w:val="-2"/>
                <w:w w:val="105"/>
                <w:sz w:val="22"/>
              </w:rPr>
              <w:t>Level</w:t>
            </w:r>
            <w:r>
              <w:rPr>
                <w:color w:val="6CB33F"/>
                <w:spacing w:val="-8"/>
                <w:w w:val="105"/>
                <w:sz w:val="22"/>
              </w:rPr>
              <w:t> </w:t>
            </w:r>
            <w:r>
              <w:rPr>
                <w:color w:val="6CB33F"/>
                <w:spacing w:val="-2"/>
                <w:w w:val="105"/>
                <w:sz w:val="22"/>
              </w:rPr>
              <w:t>Two</w:t>
            </w:r>
            <w:r>
              <w:rPr>
                <w:color w:val="6CB33F"/>
                <w:spacing w:val="-7"/>
                <w:w w:val="105"/>
                <w:sz w:val="22"/>
              </w:rPr>
              <w:t> </w:t>
            </w:r>
            <w:r>
              <w:rPr>
                <w:color w:val="6CB33F"/>
                <w:spacing w:val="-2"/>
                <w:w w:val="105"/>
                <w:sz w:val="22"/>
              </w:rPr>
              <w:t>Assessment</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10</w:t>
            </w:r>
          </w:p>
        </w:tc>
      </w:tr>
      <w:tr>
        <w:trPr>
          <w:trHeight w:val="323" w:hRule="atLeast"/>
        </w:trPr>
        <w:tc>
          <w:tcPr>
            <w:tcW w:w="4311" w:type="dxa"/>
            <w:tcBorders>
              <w:top w:val="single" w:sz="4" w:space="0" w:color="6CB33F"/>
              <w:bottom w:val="single" w:sz="4" w:space="0" w:color="6CB33F"/>
            </w:tcBorders>
          </w:tcPr>
          <w:p>
            <w:pPr>
              <w:pStyle w:val="TableParagraph"/>
              <w:rPr>
                <w:sz w:val="18"/>
              </w:rPr>
            </w:pPr>
            <w:r>
              <w:rPr>
                <w:color w:val="231F20"/>
                <w:w w:val="105"/>
                <w:sz w:val="18"/>
              </w:rPr>
              <w:t>Triggers</w:t>
            </w:r>
            <w:r>
              <w:rPr>
                <w:color w:val="231F20"/>
                <w:spacing w:val="-9"/>
                <w:w w:val="105"/>
                <w:sz w:val="18"/>
              </w:rPr>
              <w:t> </w:t>
            </w:r>
            <w:r>
              <w:rPr>
                <w:color w:val="231F20"/>
                <w:w w:val="105"/>
                <w:sz w:val="18"/>
              </w:rPr>
              <w:t>for</w:t>
            </w:r>
            <w:r>
              <w:rPr>
                <w:color w:val="231F20"/>
                <w:spacing w:val="-8"/>
                <w:w w:val="105"/>
                <w:sz w:val="18"/>
              </w:rPr>
              <w:t> </w:t>
            </w:r>
            <w:r>
              <w:rPr>
                <w:color w:val="231F20"/>
                <w:w w:val="105"/>
                <w:sz w:val="18"/>
              </w:rPr>
              <w:t>a</w:t>
            </w:r>
            <w:r>
              <w:rPr>
                <w:color w:val="231F20"/>
                <w:spacing w:val="-8"/>
                <w:w w:val="105"/>
                <w:sz w:val="18"/>
              </w:rPr>
              <w:t> </w:t>
            </w:r>
            <w:r>
              <w:rPr>
                <w:color w:val="231F20"/>
                <w:w w:val="105"/>
                <w:sz w:val="18"/>
              </w:rPr>
              <w:t>Level</w:t>
            </w:r>
            <w:r>
              <w:rPr>
                <w:color w:val="231F20"/>
                <w:spacing w:val="-8"/>
                <w:w w:val="105"/>
                <w:sz w:val="18"/>
              </w:rPr>
              <w:t> </w:t>
            </w:r>
            <w:r>
              <w:rPr>
                <w:color w:val="231F20"/>
                <w:w w:val="105"/>
                <w:sz w:val="18"/>
              </w:rPr>
              <w:t>Two</w:t>
            </w:r>
            <w:r>
              <w:rPr>
                <w:color w:val="231F20"/>
                <w:spacing w:val="-8"/>
                <w:w w:val="105"/>
                <w:sz w:val="18"/>
              </w:rPr>
              <w:t> </w:t>
            </w:r>
            <w:r>
              <w:rPr>
                <w:color w:val="231F20"/>
                <w:spacing w:val="-2"/>
                <w:w w:val="105"/>
                <w:sz w:val="18"/>
              </w:rPr>
              <w:t>Assessment:</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5"/>
                <w:w w:val="110"/>
                <w:sz w:val="18"/>
              </w:rPr>
              <w:t>10</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w w:val="105"/>
                <w:sz w:val="18"/>
              </w:rPr>
              <w:t>Methodology:</w:t>
            </w:r>
            <w:r>
              <w:rPr>
                <w:color w:val="231F20"/>
                <w:spacing w:val="-10"/>
                <w:w w:val="105"/>
                <w:sz w:val="18"/>
              </w:rPr>
              <w:t> </w:t>
            </w:r>
            <w:r>
              <w:rPr>
                <w:color w:val="231F20"/>
                <w:w w:val="105"/>
                <w:sz w:val="18"/>
              </w:rPr>
              <w:t>Level</w:t>
            </w:r>
            <w:r>
              <w:rPr>
                <w:color w:val="231F20"/>
                <w:spacing w:val="-10"/>
                <w:w w:val="105"/>
                <w:sz w:val="18"/>
              </w:rPr>
              <w:t> </w:t>
            </w:r>
            <w:r>
              <w:rPr>
                <w:color w:val="231F20"/>
                <w:w w:val="105"/>
                <w:sz w:val="18"/>
              </w:rPr>
              <w:t>Two</w:t>
            </w:r>
            <w:r>
              <w:rPr>
                <w:color w:val="231F20"/>
                <w:spacing w:val="-10"/>
                <w:w w:val="105"/>
                <w:sz w:val="18"/>
              </w:rPr>
              <w:t> </w:t>
            </w:r>
            <w:r>
              <w:rPr>
                <w:color w:val="231F20"/>
                <w:spacing w:val="-2"/>
                <w:w w:val="105"/>
                <w:sz w:val="18"/>
              </w:rPr>
              <w:t>Assessment</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5"/>
                <w:w w:val="110"/>
                <w:sz w:val="18"/>
              </w:rPr>
              <w:t>10</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sz w:val="22"/>
              </w:rPr>
              <w:t>Level</w:t>
            </w:r>
            <w:r>
              <w:rPr>
                <w:color w:val="6CB33F"/>
                <w:spacing w:val="10"/>
                <w:sz w:val="22"/>
              </w:rPr>
              <w:t> </w:t>
            </w:r>
            <w:r>
              <w:rPr>
                <w:color w:val="6CB33F"/>
                <w:sz w:val="22"/>
              </w:rPr>
              <w:t>Three</w:t>
            </w:r>
            <w:r>
              <w:rPr>
                <w:color w:val="6CB33F"/>
                <w:spacing w:val="9"/>
                <w:sz w:val="22"/>
              </w:rPr>
              <w:t> </w:t>
            </w:r>
            <w:r>
              <w:rPr>
                <w:color w:val="6CB33F"/>
                <w:spacing w:val="-2"/>
                <w:sz w:val="22"/>
              </w:rPr>
              <w:t>Assessment</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11</w:t>
            </w:r>
          </w:p>
        </w:tc>
      </w:tr>
      <w:tr>
        <w:trPr>
          <w:trHeight w:val="367" w:hRule="atLeast"/>
        </w:trPr>
        <w:tc>
          <w:tcPr>
            <w:tcW w:w="4311" w:type="dxa"/>
            <w:tcBorders>
              <w:top w:val="single" w:sz="4" w:space="0" w:color="6CB33F"/>
              <w:bottom w:val="single" w:sz="4" w:space="0" w:color="6CB33F"/>
            </w:tcBorders>
          </w:tcPr>
          <w:p>
            <w:pPr>
              <w:pStyle w:val="TableParagraph"/>
              <w:spacing w:before="139"/>
              <w:rPr>
                <w:sz w:val="18"/>
              </w:rPr>
            </w:pPr>
            <w:r>
              <w:rPr>
                <w:color w:val="231F20"/>
                <w:sz w:val="18"/>
              </w:rPr>
              <w:t>Triggers</w:t>
            </w:r>
            <w:r>
              <w:rPr>
                <w:color w:val="231F20"/>
                <w:spacing w:val="10"/>
                <w:sz w:val="18"/>
              </w:rPr>
              <w:t> </w:t>
            </w:r>
            <w:r>
              <w:rPr>
                <w:color w:val="231F20"/>
                <w:sz w:val="18"/>
              </w:rPr>
              <w:t>for</w:t>
            </w:r>
            <w:r>
              <w:rPr>
                <w:color w:val="231F20"/>
                <w:spacing w:val="10"/>
                <w:sz w:val="18"/>
              </w:rPr>
              <w:t> </w:t>
            </w:r>
            <w:r>
              <w:rPr>
                <w:color w:val="231F20"/>
                <w:sz w:val="18"/>
              </w:rPr>
              <w:t>a</w:t>
            </w:r>
            <w:r>
              <w:rPr>
                <w:color w:val="231F20"/>
                <w:spacing w:val="10"/>
                <w:sz w:val="18"/>
              </w:rPr>
              <w:t> </w:t>
            </w:r>
            <w:r>
              <w:rPr>
                <w:color w:val="231F20"/>
                <w:sz w:val="18"/>
              </w:rPr>
              <w:t>Level</w:t>
            </w:r>
            <w:r>
              <w:rPr>
                <w:color w:val="231F20"/>
                <w:spacing w:val="10"/>
                <w:sz w:val="18"/>
              </w:rPr>
              <w:t> </w:t>
            </w:r>
            <w:r>
              <w:rPr>
                <w:color w:val="231F20"/>
                <w:sz w:val="18"/>
              </w:rPr>
              <w:t>Three</w:t>
            </w:r>
            <w:r>
              <w:rPr>
                <w:color w:val="231F20"/>
                <w:spacing w:val="10"/>
                <w:sz w:val="18"/>
              </w:rPr>
              <w:t> </w:t>
            </w:r>
            <w:r>
              <w:rPr>
                <w:color w:val="231F20"/>
                <w:spacing w:val="-2"/>
                <w:sz w:val="18"/>
              </w:rPr>
              <w:t>Assessment:</w:t>
            </w:r>
          </w:p>
        </w:tc>
        <w:tc>
          <w:tcPr>
            <w:tcW w:w="318" w:type="dxa"/>
            <w:tcBorders>
              <w:top w:val="single" w:sz="4" w:space="0" w:color="6CB33F"/>
              <w:bottom w:val="single" w:sz="4" w:space="0" w:color="6CB33F"/>
            </w:tcBorders>
          </w:tcPr>
          <w:p>
            <w:pPr>
              <w:pStyle w:val="TableParagraph"/>
              <w:spacing w:before="139"/>
              <w:ind w:right="27"/>
              <w:jc w:val="right"/>
              <w:rPr>
                <w:sz w:val="18"/>
              </w:rPr>
            </w:pPr>
            <w:r>
              <w:rPr>
                <w:color w:val="231F20"/>
                <w:spacing w:val="-5"/>
                <w:w w:val="110"/>
                <w:sz w:val="18"/>
              </w:rPr>
              <w:t>10</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sz w:val="18"/>
              </w:rPr>
              <w:t>Methodology:</w:t>
            </w:r>
            <w:r>
              <w:rPr>
                <w:color w:val="231F20"/>
                <w:spacing w:val="21"/>
                <w:sz w:val="18"/>
              </w:rPr>
              <w:t> </w:t>
            </w:r>
            <w:r>
              <w:rPr>
                <w:color w:val="231F20"/>
                <w:sz w:val="18"/>
              </w:rPr>
              <w:t>Level</w:t>
            </w:r>
            <w:r>
              <w:rPr>
                <w:color w:val="231F20"/>
                <w:spacing w:val="22"/>
                <w:sz w:val="18"/>
              </w:rPr>
              <w:t> </w:t>
            </w:r>
            <w:r>
              <w:rPr>
                <w:color w:val="231F20"/>
                <w:sz w:val="18"/>
              </w:rPr>
              <w:t>Three</w:t>
            </w:r>
            <w:r>
              <w:rPr>
                <w:color w:val="231F20"/>
                <w:spacing w:val="22"/>
                <w:sz w:val="18"/>
              </w:rPr>
              <w:t> </w:t>
            </w:r>
            <w:r>
              <w:rPr>
                <w:color w:val="231F20"/>
                <w:spacing w:val="-2"/>
                <w:sz w:val="18"/>
              </w:rPr>
              <w:t>Assessment</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5"/>
                <w:w w:val="110"/>
                <w:sz w:val="18"/>
              </w:rPr>
              <w:t>11</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Offset</w:t>
            </w:r>
            <w:r>
              <w:rPr>
                <w:color w:val="6CB33F"/>
                <w:spacing w:val="-1"/>
                <w:w w:val="105"/>
                <w:sz w:val="22"/>
              </w:rPr>
              <w:t> </w:t>
            </w:r>
            <w:r>
              <w:rPr>
                <w:color w:val="6CB33F"/>
                <w:spacing w:val="-2"/>
                <w:w w:val="105"/>
                <w:sz w:val="22"/>
              </w:rPr>
              <w:t>Options</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12</w:t>
            </w:r>
          </w:p>
        </w:tc>
      </w:tr>
      <w:tr>
        <w:trPr>
          <w:trHeight w:val="323" w:hRule="atLeast"/>
        </w:trPr>
        <w:tc>
          <w:tcPr>
            <w:tcW w:w="4311" w:type="dxa"/>
            <w:tcBorders>
              <w:top w:val="single" w:sz="4" w:space="0" w:color="6CB33F"/>
              <w:bottom w:val="single" w:sz="4" w:space="0" w:color="6CB33F"/>
            </w:tcBorders>
          </w:tcPr>
          <w:p>
            <w:pPr>
              <w:pStyle w:val="TableParagraph"/>
              <w:rPr>
                <w:sz w:val="18"/>
              </w:rPr>
            </w:pPr>
            <w:r>
              <w:rPr>
                <w:color w:val="231F20"/>
                <w:sz w:val="18"/>
              </w:rPr>
              <w:t>Reducing</w:t>
            </w:r>
            <w:r>
              <w:rPr>
                <w:color w:val="231F20"/>
                <w:spacing w:val="16"/>
                <w:sz w:val="18"/>
              </w:rPr>
              <w:t> </w:t>
            </w:r>
            <w:r>
              <w:rPr>
                <w:color w:val="231F20"/>
                <w:sz w:val="18"/>
              </w:rPr>
              <w:t>Mortalities</w:t>
            </w:r>
            <w:r>
              <w:rPr>
                <w:color w:val="231F20"/>
                <w:spacing w:val="17"/>
                <w:sz w:val="18"/>
              </w:rPr>
              <w:t> </w:t>
            </w:r>
            <w:r>
              <w:rPr>
                <w:color w:val="231F20"/>
                <w:sz w:val="18"/>
              </w:rPr>
              <w:t>from</w:t>
            </w:r>
            <w:r>
              <w:rPr>
                <w:color w:val="231F20"/>
                <w:spacing w:val="17"/>
                <w:sz w:val="18"/>
              </w:rPr>
              <w:t> </w:t>
            </w:r>
            <w:r>
              <w:rPr>
                <w:color w:val="231F20"/>
                <w:sz w:val="18"/>
              </w:rPr>
              <w:t>Powerline</w:t>
            </w:r>
            <w:r>
              <w:rPr>
                <w:color w:val="231F20"/>
                <w:spacing w:val="16"/>
                <w:sz w:val="18"/>
              </w:rPr>
              <w:t> </w:t>
            </w:r>
            <w:r>
              <w:rPr>
                <w:color w:val="231F20"/>
                <w:spacing w:val="-2"/>
                <w:sz w:val="18"/>
              </w:rPr>
              <w:t>Collisions</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5"/>
                <w:w w:val="110"/>
                <w:sz w:val="18"/>
              </w:rPr>
              <w:t>12</w:t>
            </w:r>
          </w:p>
        </w:tc>
      </w:tr>
      <w:tr>
        <w:trPr>
          <w:trHeight w:val="323" w:hRule="atLeast"/>
        </w:trPr>
        <w:tc>
          <w:tcPr>
            <w:tcW w:w="4311" w:type="dxa"/>
            <w:tcBorders>
              <w:top w:val="single" w:sz="4" w:space="0" w:color="6CB33F"/>
              <w:bottom w:val="single" w:sz="4" w:space="0" w:color="6CB33F"/>
            </w:tcBorders>
          </w:tcPr>
          <w:p>
            <w:pPr>
              <w:pStyle w:val="TableParagraph"/>
              <w:ind w:left="-1"/>
              <w:rPr>
                <w:sz w:val="18"/>
              </w:rPr>
            </w:pPr>
            <w:r>
              <w:rPr>
                <w:color w:val="231F20"/>
                <w:w w:val="105"/>
                <w:sz w:val="18"/>
              </w:rPr>
              <w:t>Protection</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Enhancement</w:t>
            </w:r>
            <w:r>
              <w:rPr>
                <w:color w:val="231F20"/>
                <w:spacing w:val="-9"/>
                <w:w w:val="105"/>
                <w:sz w:val="18"/>
              </w:rPr>
              <w:t> </w:t>
            </w:r>
            <w:r>
              <w:rPr>
                <w:color w:val="231F20"/>
                <w:w w:val="105"/>
                <w:sz w:val="18"/>
              </w:rPr>
              <w:t>of</w:t>
            </w:r>
            <w:r>
              <w:rPr>
                <w:color w:val="231F20"/>
                <w:spacing w:val="-10"/>
                <w:w w:val="105"/>
                <w:sz w:val="18"/>
              </w:rPr>
              <w:t> </w:t>
            </w:r>
            <w:r>
              <w:rPr>
                <w:color w:val="231F20"/>
                <w:w w:val="105"/>
                <w:sz w:val="18"/>
              </w:rPr>
              <w:t>Breeding</w:t>
            </w:r>
            <w:r>
              <w:rPr>
                <w:color w:val="231F20"/>
                <w:spacing w:val="-9"/>
                <w:w w:val="105"/>
                <w:sz w:val="18"/>
              </w:rPr>
              <w:t> </w:t>
            </w:r>
            <w:r>
              <w:rPr>
                <w:color w:val="231F20"/>
                <w:spacing w:val="-2"/>
                <w:w w:val="105"/>
                <w:sz w:val="18"/>
              </w:rPr>
              <w:t>Sites</w:t>
            </w:r>
          </w:p>
        </w:tc>
        <w:tc>
          <w:tcPr>
            <w:tcW w:w="318" w:type="dxa"/>
            <w:tcBorders>
              <w:top w:val="single" w:sz="4" w:space="0" w:color="6CB33F"/>
              <w:bottom w:val="single" w:sz="4" w:space="0" w:color="6CB33F"/>
            </w:tcBorders>
          </w:tcPr>
          <w:p>
            <w:pPr>
              <w:pStyle w:val="TableParagraph"/>
              <w:ind w:right="27"/>
              <w:jc w:val="right"/>
              <w:rPr>
                <w:sz w:val="18"/>
              </w:rPr>
            </w:pPr>
            <w:r>
              <w:rPr>
                <w:color w:val="231F20"/>
                <w:spacing w:val="-5"/>
                <w:w w:val="110"/>
                <w:sz w:val="18"/>
              </w:rPr>
              <w:t>12</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rPr>
                <w:sz w:val="22"/>
              </w:rPr>
            </w:pPr>
            <w:r>
              <w:rPr>
                <w:color w:val="6CB33F"/>
                <w:w w:val="105"/>
                <w:sz w:val="22"/>
              </w:rPr>
              <w:t>Glossary</w:t>
            </w:r>
            <w:r>
              <w:rPr>
                <w:color w:val="6CB33F"/>
                <w:spacing w:val="1"/>
                <w:w w:val="105"/>
                <w:sz w:val="22"/>
              </w:rPr>
              <w:t> </w:t>
            </w:r>
            <w:r>
              <w:rPr>
                <w:color w:val="6CB33F"/>
                <w:w w:val="105"/>
                <w:sz w:val="22"/>
              </w:rPr>
              <w:t>of</w:t>
            </w:r>
            <w:r>
              <w:rPr>
                <w:color w:val="6CB33F"/>
                <w:spacing w:val="2"/>
                <w:w w:val="105"/>
                <w:sz w:val="22"/>
              </w:rPr>
              <w:t> </w:t>
            </w:r>
            <w:r>
              <w:rPr>
                <w:color w:val="6CB33F"/>
                <w:spacing w:val="-4"/>
                <w:w w:val="105"/>
                <w:sz w:val="22"/>
              </w:rPr>
              <w:t>Terms</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13</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ind w:left="-1"/>
              <w:rPr>
                <w:sz w:val="22"/>
              </w:rPr>
            </w:pPr>
            <w:r>
              <w:rPr>
                <w:color w:val="6CB33F"/>
                <w:spacing w:val="-2"/>
                <w:sz w:val="22"/>
              </w:rPr>
              <w:t>References</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14</w:t>
            </w:r>
          </w:p>
        </w:tc>
      </w:tr>
      <w:tr>
        <w:trPr>
          <w:trHeight w:val="367" w:hRule="atLeast"/>
        </w:trPr>
        <w:tc>
          <w:tcPr>
            <w:tcW w:w="4311" w:type="dxa"/>
            <w:tcBorders>
              <w:top w:val="single" w:sz="4" w:space="0" w:color="6CB33F"/>
              <w:bottom w:val="single" w:sz="4" w:space="0" w:color="6CB33F"/>
            </w:tcBorders>
          </w:tcPr>
          <w:p>
            <w:pPr>
              <w:pStyle w:val="TableParagraph"/>
              <w:spacing w:line="246" w:lineRule="exact" w:before="101"/>
              <w:ind w:left="-1"/>
              <w:rPr>
                <w:sz w:val="22"/>
              </w:rPr>
            </w:pPr>
            <w:r>
              <w:rPr>
                <w:color w:val="6CB33F"/>
                <w:w w:val="105"/>
                <w:sz w:val="22"/>
              </w:rPr>
              <w:t>Appendix</w:t>
            </w:r>
            <w:r>
              <w:rPr>
                <w:color w:val="6CB33F"/>
                <w:spacing w:val="6"/>
                <w:w w:val="110"/>
                <w:sz w:val="22"/>
              </w:rPr>
              <w:t> </w:t>
            </w:r>
            <w:r>
              <w:rPr>
                <w:color w:val="6CB33F"/>
                <w:spacing w:val="-10"/>
                <w:w w:val="110"/>
                <w:sz w:val="22"/>
              </w:rPr>
              <w:t>A</w:t>
            </w:r>
          </w:p>
        </w:tc>
        <w:tc>
          <w:tcPr>
            <w:tcW w:w="318" w:type="dxa"/>
            <w:tcBorders>
              <w:top w:val="single" w:sz="4" w:space="0" w:color="6CB33F"/>
              <w:bottom w:val="single" w:sz="4" w:space="0" w:color="6CB33F"/>
            </w:tcBorders>
          </w:tcPr>
          <w:p>
            <w:pPr>
              <w:pStyle w:val="TableParagraph"/>
              <w:spacing w:line="246" w:lineRule="exact" w:before="101"/>
              <w:ind w:right="27"/>
              <w:jc w:val="right"/>
              <w:rPr>
                <w:sz w:val="22"/>
              </w:rPr>
            </w:pPr>
            <w:r>
              <w:rPr>
                <w:color w:val="6CB33F"/>
                <w:spacing w:val="-5"/>
                <w:w w:val="110"/>
                <w:sz w:val="22"/>
              </w:rPr>
              <w:t>15</w:t>
            </w:r>
          </w:p>
        </w:tc>
      </w:tr>
    </w:tbl>
    <w:p>
      <w:pPr>
        <w:spacing w:after="0" w:line="246" w:lineRule="exact"/>
        <w:jc w:val="right"/>
        <w:rPr>
          <w:sz w:val="22"/>
        </w:rPr>
        <w:sectPr>
          <w:footerReference w:type="default" r:id="rId13"/>
          <w:footerReference w:type="even" r:id="rId14"/>
          <w:pgSz w:w="11910" w:h="16840"/>
          <w:pgMar w:header="0" w:footer="491" w:top="1920" w:bottom="680" w:left="620" w:right="280"/>
          <w:pgNumType w:start="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pgSz w:w="11910" w:h="16840"/>
          <w:pgMar w:header="0" w:footer="491" w:top="1920" w:bottom="680" w:left="620" w:right="280"/>
        </w:sectPr>
      </w:pPr>
    </w:p>
    <w:p>
      <w:pPr>
        <w:pStyle w:val="Heading1"/>
        <w:spacing w:before="57"/>
      </w:pPr>
      <w:r>
        <w:rPr/>
        <mc:AlternateContent>
          <mc:Choice Requires="wps">
            <w:drawing>
              <wp:anchor distT="0" distB="0" distL="0" distR="0" allowOverlap="1" layoutInCell="1" locked="0" behindDoc="1" simplePos="0" relativeHeight="487053312">
                <wp:simplePos x="0" y="0"/>
                <wp:positionH relativeFrom="page">
                  <wp:posOffset>0</wp:posOffset>
                </wp:positionH>
                <wp:positionV relativeFrom="page">
                  <wp:posOffset>0</wp:posOffset>
                </wp:positionV>
                <wp:extent cx="7560309" cy="1033208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7560309" cy="10332085"/>
                          <a:chExt cx="7560309" cy="10332085"/>
                        </a:xfrm>
                      </wpg:grpSpPr>
                      <wps:wsp>
                        <wps:cNvPr id="18" name="Graphic 18"/>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19" name="Graphic 19"/>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20" name="Image 20"/>
                          <pic:cNvPicPr/>
                        </pic:nvPicPr>
                        <pic:blipFill>
                          <a:blip r:embed="rId9"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3168" id="docshapegroup14" coordorigin="0,0" coordsize="11906,16271">
                <v:shape style="position:absolute;left:963;top:1700;width:10942;height:454" id="docshape15"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16" stroked="false">
                  <v:imagedata r:id="rId9" o:title=""/>
                </v:shape>
                <w10:wrap type="none"/>
              </v:group>
            </w:pict>
          </mc:Fallback>
        </mc:AlternateContent>
      </w:r>
      <w:r>
        <w:rPr>
          <w:color w:val="6CB33F"/>
          <w:spacing w:val="-2"/>
        </w:rPr>
        <w:t>Introduction</w:t>
      </w:r>
    </w:p>
    <w:p>
      <w:pPr>
        <w:spacing w:line="235" w:lineRule="auto" w:before="220"/>
        <w:ind w:left="1100" w:right="0" w:firstLine="0"/>
        <w:jc w:val="left"/>
        <w:rPr>
          <w:sz w:val="18"/>
        </w:rPr>
      </w:pPr>
      <w:r>
        <w:rPr>
          <w:color w:val="231F20"/>
          <w:w w:val="105"/>
          <w:sz w:val="18"/>
        </w:rPr>
        <w:t>The Brolga (</w:t>
      </w:r>
      <w:r>
        <w:rPr>
          <w:i/>
          <w:color w:val="231F20"/>
          <w:w w:val="105"/>
          <w:sz w:val="18"/>
        </w:rPr>
        <w:t>Grus rubicunda</w:t>
      </w:r>
      <w:r>
        <w:rPr>
          <w:color w:val="231F20"/>
          <w:w w:val="105"/>
          <w:sz w:val="18"/>
        </w:rPr>
        <w:t>) is listed as ‘threatened’ under the </w:t>
      </w:r>
      <w:r>
        <w:rPr>
          <w:i/>
          <w:color w:val="231F20"/>
          <w:w w:val="105"/>
          <w:sz w:val="18"/>
        </w:rPr>
        <w:t>Flora and Fauna Guarantee Act 1988 </w:t>
      </w:r>
      <w:r>
        <w:rPr>
          <w:color w:val="231F20"/>
          <w:w w:val="105"/>
          <w:sz w:val="18"/>
        </w:rPr>
        <w:t>(FFG Act), and is classified as ‘vulnerable’ on the </w:t>
      </w:r>
      <w:r>
        <w:rPr>
          <w:i/>
          <w:color w:val="231F20"/>
          <w:w w:val="105"/>
          <w:sz w:val="18"/>
        </w:rPr>
        <w:t>Advisory List of Threatened</w:t>
      </w:r>
      <w:r>
        <w:rPr>
          <w:i/>
          <w:color w:val="231F20"/>
          <w:w w:val="105"/>
          <w:sz w:val="18"/>
        </w:rPr>
        <w:t> Vertebrate</w:t>
      </w:r>
      <w:r>
        <w:rPr>
          <w:i/>
          <w:color w:val="231F20"/>
          <w:spacing w:val="-6"/>
          <w:w w:val="105"/>
          <w:sz w:val="18"/>
        </w:rPr>
        <w:t> </w:t>
      </w:r>
      <w:r>
        <w:rPr>
          <w:i/>
          <w:color w:val="231F20"/>
          <w:w w:val="105"/>
          <w:sz w:val="18"/>
        </w:rPr>
        <w:t>Fauna</w:t>
      </w:r>
      <w:r>
        <w:rPr>
          <w:i/>
          <w:color w:val="231F20"/>
          <w:spacing w:val="-6"/>
          <w:w w:val="105"/>
          <w:sz w:val="18"/>
        </w:rPr>
        <w:t> </w:t>
      </w:r>
      <w:r>
        <w:rPr>
          <w:i/>
          <w:color w:val="231F20"/>
          <w:w w:val="105"/>
          <w:sz w:val="18"/>
        </w:rPr>
        <w:t>in</w:t>
      </w:r>
      <w:r>
        <w:rPr>
          <w:i/>
          <w:color w:val="231F20"/>
          <w:spacing w:val="-6"/>
          <w:w w:val="105"/>
          <w:sz w:val="18"/>
        </w:rPr>
        <w:t> </w:t>
      </w:r>
      <w:r>
        <w:rPr>
          <w:i/>
          <w:color w:val="231F20"/>
          <w:w w:val="105"/>
          <w:sz w:val="18"/>
        </w:rPr>
        <w:t>Victoria</w:t>
      </w:r>
      <w:r>
        <w:rPr>
          <w:i/>
          <w:color w:val="231F20"/>
          <w:spacing w:val="-6"/>
          <w:w w:val="105"/>
          <w:sz w:val="18"/>
        </w:rPr>
        <w:t> </w:t>
      </w:r>
      <w:r>
        <w:rPr>
          <w:i/>
          <w:color w:val="231F20"/>
          <w:w w:val="105"/>
          <w:sz w:val="18"/>
        </w:rPr>
        <w:t>–</w:t>
      </w:r>
      <w:r>
        <w:rPr>
          <w:i/>
          <w:color w:val="231F20"/>
          <w:spacing w:val="-6"/>
          <w:w w:val="105"/>
          <w:sz w:val="18"/>
        </w:rPr>
        <w:t> </w:t>
      </w:r>
      <w:r>
        <w:rPr>
          <w:i/>
          <w:color w:val="231F20"/>
          <w:w w:val="105"/>
          <w:sz w:val="18"/>
        </w:rPr>
        <w:t>2007</w:t>
      </w:r>
      <w:r>
        <w:rPr>
          <w:color w:val="231F20"/>
          <w:w w:val="105"/>
          <w:sz w:val="18"/>
        </w:rPr>
        <w:t>.</w:t>
      </w:r>
      <w:r>
        <w:rPr>
          <w:color w:val="231F20"/>
          <w:spacing w:val="-6"/>
          <w:w w:val="105"/>
          <w:sz w:val="18"/>
        </w:rPr>
        <w:t> </w:t>
      </w:r>
      <w:r>
        <w:rPr>
          <w:color w:val="231F20"/>
          <w:w w:val="105"/>
          <w:sz w:val="18"/>
        </w:rPr>
        <w:t>The</w:t>
      </w:r>
      <w:r>
        <w:rPr>
          <w:color w:val="231F20"/>
          <w:spacing w:val="-6"/>
          <w:w w:val="105"/>
          <w:sz w:val="18"/>
        </w:rPr>
        <w:t> </w:t>
      </w:r>
      <w:r>
        <w:rPr>
          <w:color w:val="231F20"/>
          <w:w w:val="105"/>
          <w:sz w:val="18"/>
        </w:rPr>
        <w:t>potential</w:t>
      </w:r>
      <w:r>
        <w:rPr>
          <w:color w:val="231F20"/>
          <w:spacing w:val="-6"/>
          <w:w w:val="105"/>
          <w:sz w:val="18"/>
        </w:rPr>
        <w:t> </w:t>
      </w:r>
      <w:r>
        <w:rPr>
          <w:color w:val="231F20"/>
          <w:w w:val="105"/>
          <w:sz w:val="18"/>
        </w:rPr>
        <w:t>impact</w:t>
      </w:r>
      <w:r>
        <w:rPr>
          <w:color w:val="231F20"/>
          <w:spacing w:val="-6"/>
          <w:w w:val="105"/>
          <w:sz w:val="18"/>
        </w:rPr>
        <w:t> </w:t>
      </w:r>
      <w:r>
        <w:rPr>
          <w:color w:val="231F20"/>
          <w:w w:val="105"/>
          <w:sz w:val="18"/>
        </w:rPr>
        <w:t>of wind farms on Victoria’s Brolga population is seen as a key environmental issue for the wind energy industry in South- West Victoria. This is because a large proportion of the population occurs within prospective areas for wind farm </w:t>
      </w:r>
      <w:r>
        <w:rPr>
          <w:color w:val="231F20"/>
          <w:spacing w:val="-2"/>
          <w:w w:val="105"/>
          <w:sz w:val="18"/>
        </w:rPr>
        <w:t>development.</w:t>
      </w:r>
    </w:p>
    <w:p>
      <w:pPr>
        <w:pStyle w:val="BodyText"/>
      </w:pPr>
    </w:p>
    <w:p>
      <w:pPr>
        <w:pStyle w:val="BodyText"/>
        <w:spacing w:before="9"/>
      </w:pPr>
    </w:p>
    <w:p>
      <w:pPr>
        <w:pStyle w:val="BodyText"/>
        <w:spacing w:line="235" w:lineRule="auto"/>
        <w:ind w:left="1100" w:right="275"/>
      </w:pPr>
      <w:r>
        <w:rPr>
          <w:color w:val="231F20"/>
          <w:w w:val="105"/>
        </w:rPr>
        <w:t>The Victorian and Commonwealth Governments have joined with the wind energy industry (represented by the</w:t>
      </w:r>
      <w:r>
        <w:rPr>
          <w:color w:val="231F20"/>
          <w:spacing w:val="-2"/>
          <w:w w:val="105"/>
        </w:rPr>
        <w:t> </w:t>
      </w:r>
      <w:r>
        <w:rPr>
          <w:color w:val="231F20"/>
          <w:w w:val="105"/>
        </w:rPr>
        <w:t>Clean</w:t>
      </w:r>
      <w:r>
        <w:rPr>
          <w:color w:val="231F20"/>
          <w:spacing w:val="-2"/>
          <w:w w:val="105"/>
        </w:rPr>
        <w:t> </w:t>
      </w:r>
      <w:r>
        <w:rPr>
          <w:color w:val="231F20"/>
          <w:w w:val="105"/>
        </w:rPr>
        <w:t>Energy</w:t>
      </w:r>
      <w:r>
        <w:rPr>
          <w:color w:val="231F20"/>
          <w:spacing w:val="-2"/>
          <w:w w:val="105"/>
        </w:rPr>
        <w:t> </w:t>
      </w:r>
      <w:r>
        <w:rPr>
          <w:color w:val="231F20"/>
          <w:w w:val="105"/>
        </w:rPr>
        <w:t>Council)</w:t>
      </w:r>
      <w:r>
        <w:rPr>
          <w:color w:val="231F20"/>
          <w:spacing w:val="-2"/>
          <w:w w:val="105"/>
        </w:rPr>
        <w:t> </w:t>
      </w:r>
      <w:r>
        <w:rPr>
          <w:color w:val="231F20"/>
          <w:w w:val="105"/>
        </w:rPr>
        <w:t>to</w:t>
      </w:r>
      <w:r>
        <w:rPr>
          <w:color w:val="231F20"/>
          <w:spacing w:val="-2"/>
          <w:w w:val="105"/>
        </w:rPr>
        <w:t> </w:t>
      </w:r>
      <w:r>
        <w:rPr>
          <w:color w:val="231F20"/>
          <w:w w:val="105"/>
        </w:rPr>
        <w:t>form</w:t>
      </w:r>
      <w:r>
        <w:rPr>
          <w:color w:val="231F20"/>
          <w:spacing w:val="-2"/>
          <w:w w:val="105"/>
        </w:rPr>
        <w:t> </w:t>
      </w:r>
      <w:r>
        <w:rPr>
          <w:color w:val="231F20"/>
          <w:w w:val="105"/>
        </w:rPr>
        <w:t>a</w:t>
      </w:r>
      <w:r>
        <w:rPr>
          <w:color w:val="231F20"/>
          <w:spacing w:val="-2"/>
          <w:w w:val="105"/>
        </w:rPr>
        <w:t> </w:t>
      </w:r>
      <w:r>
        <w:rPr>
          <w:color w:val="231F20"/>
          <w:w w:val="105"/>
        </w:rPr>
        <w:t>partnership</w:t>
      </w:r>
      <w:r>
        <w:rPr>
          <w:color w:val="231F20"/>
          <w:spacing w:val="-2"/>
          <w:w w:val="105"/>
        </w:rPr>
        <w:t> </w:t>
      </w:r>
      <w:r>
        <w:rPr>
          <w:color w:val="231F20"/>
          <w:w w:val="105"/>
        </w:rPr>
        <w:t>called </w:t>
      </w:r>
      <w:r>
        <w:rPr>
          <w:color w:val="231F20"/>
          <w:spacing w:val="-2"/>
          <w:w w:val="105"/>
        </w:rPr>
        <w:t>the</w:t>
      </w:r>
      <w:r>
        <w:rPr>
          <w:color w:val="231F20"/>
          <w:spacing w:val="2"/>
          <w:w w:val="105"/>
        </w:rPr>
        <w:t> </w:t>
      </w:r>
      <w:r>
        <w:rPr>
          <w:color w:val="231F20"/>
          <w:spacing w:val="-2"/>
          <w:w w:val="105"/>
        </w:rPr>
        <w:t>South-West</w:t>
      </w:r>
      <w:r>
        <w:rPr>
          <w:color w:val="231F20"/>
          <w:spacing w:val="3"/>
          <w:w w:val="105"/>
        </w:rPr>
        <w:t> </w:t>
      </w:r>
      <w:r>
        <w:rPr>
          <w:color w:val="231F20"/>
          <w:spacing w:val="-2"/>
          <w:w w:val="105"/>
        </w:rPr>
        <w:t>Victorian</w:t>
      </w:r>
      <w:r>
        <w:rPr>
          <w:color w:val="231F20"/>
          <w:spacing w:val="3"/>
          <w:w w:val="105"/>
        </w:rPr>
        <w:t> </w:t>
      </w:r>
      <w:r>
        <w:rPr>
          <w:color w:val="231F20"/>
          <w:spacing w:val="-2"/>
          <w:w w:val="105"/>
        </w:rPr>
        <w:t>Brolga</w:t>
      </w:r>
      <w:r>
        <w:rPr>
          <w:color w:val="231F20"/>
          <w:spacing w:val="3"/>
          <w:w w:val="105"/>
        </w:rPr>
        <w:t> </w:t>
      </w:r>
      <w:r>
        <w:rPr>
          <w:color w:val="231F20"/>
          <w:spacing w:val="-2"/>
          <w:w w:val="105"/>
        </w:rPr>
        <w:t>Research</w:t>
      </w:r>
      <w:r>
        <w:rPr>
          <w:color w:val="231F20"/>
          <w:spacing w:val="3"/>
          <w:w w:val="105"/>
        </w:rPr>
        <w:t> </w:t>
      </w:r>
      <w:r>
        <w:rPr>
          <w:color w:val="231F20"/>
          <w:spacing w:val="-2"/>
          <w:w w:val="105"/>
        </w:rPr>
        <w:t>Project.</w:t>
      </w:r>
      <w:r>
        <w:rPr>
          <w:color w:val="231F20"/>
          <w:spacing w:val="2"/>
          <w:w w:val="105"/>
        </w:rPr>
        <w:t> </w:t>
      </w:r>
      <w:r>
        <w:rPr>
          <w:color w:val="231F20"/>
          <w:spacing w:val="-4"/>
          <w:w w:val="105"/>
        </w:rPr>
        <w:t>This</w:t>
      </w:r>
    </w:p>
    <w:p>
      <w:pPr>
        <w:pStyle w:val="BodyText"/>
        <w:spacing w:line="235" w:lineRule="auto" w:before="3"/>
        <w:ind w:left="1100"/>
      </w:pPr>
      <w:r>
        <w:rPr>
          <w:color w:val="231F20"/>
          <w:w w:val="105"/>
        </w:rPr>
        <w:t>project aims to develop a standard approach for assessing, mitigating and offsetting impacts of wind energy development</w:t>
      </w:r>
      <w:r>
        <w:rPr>
          <w:color w:val="231F20"/>
          <w:spacing w:val="-4"/>
          <w:w w:val="105"/>
        </w:rPr>
        <w:t> </w:t>
      </w:r>
      <w:r>
        <w:rPr>
          <w:color w:val="231F20"/>
          <w:w w:val="105"/>
        </w:rPr>
        <w:t>on</w:t>
      </w:r>
      <w:r>
        <w:rPr>
          <w:color w:val="231F20"/>
          <w:spacing w:val="-4"/>
          <w:w w:val="105"/>
        </w:rPr>
        <w:t> </w:t>
      </w:r>
      <w:r>
        <w:rPr>
          <w:color w:val="231F20"/>
          <w:w w:val="105"/>
        </w:rPr>
        <w:t>Victorian</w:t>
      </w:r>
      <w:r>
        <w:rPr>
          <w:color w:val="231F20"/>
          <w:spacing w:val="-4"/>
          <w:w w:val="105"/>
        </w:rPr>
        <w:t> </w:t>
      </w:r>
      <w:r>
        <w:rPr>
          <w:color w:val="231F20"/>
          <w:w w:val="105"/>
        </w:rPr>
        <w:t>Brolgas,</w:t>
      </w:r>
      <w:r>
        <w:rPr>
          <w:color w:val="231F20"/>
          <w:spacing w:val="-4"/>
          <w:w w:val="105"/>
        </w:rPr>
        <w:t> </w:t>
      </w:r>
      <w:r>
        <w:rPr>
          <w:color w:val="231F20"/>
          <w:w w:val="105"/>
        </w:rPr>
        <w:t>and</w:t>
      </w:r>
      <w:r>
        <w:rPr>
          <w:color w:val="231F20"/>
          <w:spacing w:val="-4"/>
          <w:w w:val="105"/>
        </w:rPr>
        <w:t> </w:t>
      </w:r>
      <w:r>
        <w:rPr>
          <w:color w:val="231F20"/>
          <w:w w:val="105"/>
        </w:rPr>
        <w:t>supports</w:t>
      </w:r>
      <w:r>
        <w:rPr>
          <w:color w:val="231F20"/>
          <w:spacing w:val="-4"/>
          <w:w w:val="105"/>
        </w:rPr>
        <w:t> </w:t>
      </w:r>
      <w:r>
        <w:rPr>
          <w:color w:val="231F20"/>
          <w:w w:val="105"/>
        </w:rPr>
        <w:t>a</w:t>
      </w:r>
      <w:r>
        <w:rPr>
          <w:color w:val="231F20"/>
          <w:spacing w:val="-4"/>
          <w:w w:val="105"/>
        </w:rPr>
        <w:t> </w:t>
      </w:r>
      <w:r>
        <w:rPr>
          <w:color w:val="231F20"/>
          <w:w w:val="105"/>
        </w:rPr>
        <w:t>research project</w:t>
      </w:r>
      <w:r>
        <w:rPr>
          <w:color w:val="231F20"/>
          <w:spacing w:val="-6"/>
          <w:w w:val="105"/>
        </w:rPr>
        <w:t> </w:t>
      </w:r>
      <w:r>
        <w:rPr>
          <w:color w:val="231F20"/>
          <w:w w:val="105"/>
        </w:rPr>
        <w:t>to</w:t>
      </w:r>
      <w:r>
        <w:rPr>
          <w:color w:val="231F20"/>
          <w:spacing w:val="-6"/>
          <w:w w:val="105"/>
        </w:rPr>
        <w:t> </w:t>
      </w:r>
      <w:r>
        <w:rPr>
          <w:color w:val="231F20"/>
          <w:w w:val="105"/>
        </w:rPr>
        <w:t>further</w:t>
      </w:r>
      <w:r>
        <w:rPr>
          <w:color w:val="231F20"/>
          <w:spacing w:val="-6"/>
          <w:w w:val="105"/>
        </w:rPr>
        <w:t> </w:t>
      </w:r>
      <w:r>
        <w:rPr>
          <w:color w:val="231F20"/>
          <w:w w:val="105"/>
        </w:rPr>
        <w:t>develop</w:t>
      </w:r>
      <w:r>
        <w:rPr>
          <w:color w:val="231F20"/>
          <w:spacing w:val="-6"/>
          <w:w w:val="105"/>
        </w:rPr>
        <w:t> </w:t>
      </w:r>
      <w:r>
        <w:rPr>
          <w:color w:val="231F20"/>
          <w:w w:val="105"/>
        </w:rPr>
        <w:t>knowledge</w:t>
      </w:r>
      <w:r>
        <w:rPr>
          <w:color w:val="231F20"/>
          <w:spacing w:val="-6"/>
          <w:w w:val="105"/>
        </w:rPr>
        <w:t> </w:t>
      </w:r>
      <w:r>
        <w:rPr>
          <w:color w:val="231F20"/>
          <w:w w:val="105"/>
        </w:rPr>
        <w:t>on</w:t>
      </w:r>
      <w:r>
        <w:rPr>
          <w:color w:val="231F20"/>
          <w:spacing w:val="-6"/>
          <w:w w:val="105"/>
        </w:rPr>
        <w:t> </w:t>
      </w:r>
      <w:r>
        <w:rPr>
          <w:color w:val="231F20"/>
          <w:w w:val="105"/>
        </w:rPr>
        <w:t>these</w:t>
      </w:r>
      <w:r>
        <w:rPr>
          <w:color w:val="231F20"/>
          <w:spacing w:val="-6"/>
          <w:w w:val="105"/>
        </w:rPr>
        <w:t> </w:t>
      </w:r>
      <w:r>
        <w:rPr>
          <w:color w:val="231F20"/>
          <w:w w:val="105"/>
        </w:rPr>
        <w:t>impacts</w:t>
      </w:r>
      <w:r>
        <w:rPr>
          <w:color w:val="231F20"/>
          <w:spacing w:val="-6"/>
          <w:w w:val="105"/>
        </w:rPr>
        <w:t> </w:t>
      </w:r>
      <w:r>
        <w:rPr>
          <w:color w:val="231F20"/>
          <w:w w:val="105"/>
        </w:rPr>
        <w:t>and how to mitigate them.</w:t>
      </w:r>
    </w:p>
    <w:p>
      <w:pPr>
        <w:pStyle w:val="BodyText"/>
        <w:spacing w:before="200"/>
      </w:pPr>
    </w:p>
    <w:p>
      <w:pPr>
        <w:pStyle w:val="Heading1"/>
      </w:pPr>
      <w:r>
        <w:rPr>
          <w:color w:val="6CB33F"/>
        </w:rPr>
        <w:t>Purpose</w:t>
      </w:r>
      <w:r>
        <w:rPr>
          <w:color w:val="6CB33F"/>
          <w:spacing w:val="-16"/>
        </w:rPr>
        <w:t> </w:t>
      </w:r>
      <w:r>
        <w:rPr>
          <w:color w:val="6CB33F"/>
        </w:rPr>
        <w:t>of</w:t>
      </w:r>
      <w:r>
        <w:rPr>
          <w:color w:val="6CB33F"/>
          <w:spacing w:val="-16"/>
        </w:rPr>
        <w:t> </w:t>
      </w:r>
      <w:r>
        <w:rPr>
          <w:color w:val="6CB33F"/>
        </w:rPr>
        <w:t>the</w:t>
      </w:r>
      <w:r>
        <w:rPr>
          <w:color w:val="6CB33F"/>
          <w:spacing w:val="-16"/>
        </w:rPr>
        <w:t> </w:t>
      </w:r>
      <w:r>
        <w:rPr>
          <w:color w:val="6CB33F"/>
          <w:spacing w:val="-2"/>
        </w:rPr>
        <w:t>Guidelines</w:t>
      </w:r>
    </w:p>
    <w:p>
      <w:pPr>
        <w:pStyle w:val="BodyText"/>
        <w:spacing w:line="235" w:lineRule="auto" w:before="220"/>
        <w:ind w:left="1100" w:right="2"/>
      </w:pPr>
      <w:r>
        <w:rPr>
          <w:color w:val="231F20"/>
          <w:w w:val="105"/>
        </w:rPr>
        <w:t>The Interim Guidelines for the Assessment, Avoidance, Mitigation and Offsetting of Potential Wind Farm Impacts</w:t>
      </w:r>
      <w:r>
        <w:rPr>
          <w:color w:val="231F20"/>
          <w:w w:val="105"/>
        </w:rPr>
        <w:t> on the Victorian Brolga Population (the Guidelines) have been developed by the Brolga Scientific Panel (the panel), which is convened by the South-West Victorian Brolga Research</w:t>
      </w:r>
      <w:r>
        <w:rPr>
          <w:color w:val="231F20"/>
          <w:spacing w:val="-11"/>
          <w:w w:val="105"/>
        </w:rPr>
        <w:t> </w:t>
      </w:r>
      <w:r>
        <w:rPr>
          <w:color w:val="231F20"/>
          <w:w w:val="105"/>
        </w:rPr>
        <w:t>Project.</w:t>
      </w:r>
      <w:r>
        <w:rPr>
          <w:color w:val="231F20"/>
          <w:spacing w:val="-10"/>
          <w:w w:val="105"/>
        </w:rPr>
        <w:t> </w:t>
      </w:r>
      <w:r>
        <w:rPr>
          <w:color w:val="231F20"/>
          <w:w w:val="105"/>
        </w:rPr>
        <w:t>The</w:t>
      </w:r>
      <w:r>
        <w:rPr>
          <w:color w:val="231F20"/>
          <w:spacing w:val="-11"/>
          <w:w w:val="105"/>
        </w:rPr>
        <w:t> </w:t>
      </w:r>
      <w:r>
        <w:rPr>
          <w:color w:val="231F20"/>
          <w:w w:val="105"/>
        </w:rPr>
        <w:t>panel</w:t>
      </w:r>
      <w:r>
        <w:rPr>
          <w:color w:val="231F20"/>
          <w:spacing w:val="-10"/>
          <w:w w:val="105"/>
        </w:rPr>
        <w:t> </w:t>
      </w:r>
      <w:r>
        <w:rPr>
          <w:color w:val="231F20"/>
          <w:w w:val="105"/>
        </w:rPr>
        <w:t>comprises</w:t>
      </w:r>
      <w:r>
        <w:rPr>
          <w:color w:val="231F20"/>
          <w:spacing w:val="-11"/>
          <w:w w:val="105"/>
        </w:rPr>
        <w:t> </w:t>
      </w:r>
      <w:r>
        <w:rPr>
          <w:color w:val="231F20"/>
          <w:w w:val="105"/>
        </w:rPr>
        <w:t>experts</w:t>
      </w:r>
      <w:r>
        <w:rPr>
          <w:color w:val="231F20"/>
          <w:spacing w:val="-10"/>
          <w:w w:val="105"/>
        </w:rPr>
        <w:t> </w:t>
      </w:r>
      <w:r>
        <w:rPr>
          <w:color w:val="231F20"/>
          <w:w w:val="105"/>
        </w:rPr>
        <w:t>in</w:t>
      </w:r>
      <w:r>
        <w:rPr>
          <w:color w:val="231F20"/>
          <w:spacing w:val="-10"/>
          <w:w w:val="105"/>
        </w:rPr>
        <w:t> </w:t>
      </w:r>
      <w:r>
        <w:rPr>
          <w:color w:val="231F20"/>
          <w:w w:val="105"/>
        </w:rPr>
        <w:t>the</w:t>
      </w:r>
      <w:r>
        <w:rPr>
          <w:color w:val="231F20"/>
          <w:spacing w:val="-11"/>
          <w:w w:val="105"/>
        </w:rPr>
        <w:t> </w:t>
      </w:r>
      <w:r>
        <w:rPr>
          <w:color w:val="231F20"/>
          <w:w w:val="105"/>
        </w:rPr>
        <w:t>biology of Brolgas and wind farm impacts on avifauna.</w:t>
      </w:r>
    </w:p>
    <w:p>
      <w:pPr>
        <w:pStyle w:val="BodyText"/>
      </w:pPr>
    </w:p>
    <w:p>
      <w:pPr>
        <w:pStyle w:val="BodyText"/>
        <w:spacing w:before="8"/>
      </w:pPr>
    </w:p>
    <w:p>
      <w:pPr>
        <w:pStyle w:val="BodyText"/>
        <w:spacing w:line="235" w:lineRule="auto"/>
        <w:ind w:left="1100" w:right="63"/>
      </w:pPr>
      <w:r>
        <w:rPr>
          <w:color w:val="231F20"/>
          <w:w w:val="105"/>
        </w:rPr>
        <w:t>The Guidelines respond to the perceived risk posed to Brolga</w:t>
      </w:r>
      <w:r>
        <w:rPr>
          <w:color w:val="231F20"/>
          <w:spacing w:val="-2"/>
          <w:w w:val="105"/>
        </w:rPr>
        <w:t> </w:t>
      </w:r>
      <w:r>
        <w:rPr>
          <w:color w:val="231F20"/>
          <w:w w:val="105"/>
        </w:rPr>
        <w:t>by</w:t>
      </w:r>
      <w:r>
        <w:rPr>
          <w:color w:val="231F20"/>
          <w:spacing w:val="-2"/>
          <w:w w:val="105"/>
        </w:rPr>
        <w:t> </w:t>
      </w:r>
      <w:r>
        <w:rPr>
          <w:color w:val="231F20"/>
          <w:w w:val="105"/>
        </w:rPr>
        <w:t>the</w:t>
      </w:r>
      <w:r>
        <w:rPr>
          <w:color w:val="231F20"/>
          <w:spacing w:val="-2"/>
          <w:w w:val="105"/>
        </w:rPr>
        <w:t> </w:t>
      </w:r>
      <w:r>
        <w:rPr>
          <w:color w:val="231F20"/>
          <w:w w:val="105"/>
        </w:rPr>
        <w:t>new</w:t>
      </w:r>
      <w:r>
        <w:rPr>
          <w:color w:val="231F20"/>
          <w:spacing w:val="-2"/>
          <w:w w:val="105"/>
        </w:rPr>
        <w:t> </w:t>
      </w:r>
      <w:r>
        <w:rPr>
          <w:color w:val="231F20"/>
          <w:w w:val="105"/>
        </w:rPr>
        <w:t>wind</w:t>
      </w:r>
      <w:r>
        <w:rPr>
          <w:color w:val="231F20"/>
          <w:spacing w:val="-2"/>
          <w:w w:val="105"/>
        </w:rPr>
        <w:t> </w:t>
      </w:r>
      <w:r>
        <w:rPr>
          <w:color w:val="231F20"/>
          <w:w w:val="105"/>
        </w:rPr>
        <w:t>industry</w:t>
      </w:r>
      <w:r>
        <w:rPr>
          <w:color w:val="231F20"/>
          <w:spacing w:val="-2"/>
          <w:w w:val="105"/>
        </w:rPr>
        <w:t> </w:t>
      </w:r>
      <w:r>
        <w:rPr>
          <w:color w:val="231F20"/>
          <w:w w:val="105"/>
        </w:rPr>
        <w:t>by</w:t>
      </w:r>
      <w:r>
        <w:rPr>
          <w:color w:val="231F20"/>
          <w:spacing w:val="-2"/>
          <w:w w:val="105"/>
        </w:rPr>
        <w:t> </w:t>
      </w:r>
      <w:r>
        <w:rPr>
          <w:color w:val="231F20"/>
          <w:w w:val="105"/>
        </w:rPr>
        <w:t>outlining</w:t>
      </w:r>
      <w:r>
        <w:rPr>
          <w:color w:val="231F20"/>
          <w:spacing w:val="-2"/>
          <w:w w:val="105"/>
        </w:rPr>
        <w:t> </w:t>
      </w:r>
      <w:r>
        <w:rPr>
          <w:color w:val="231F20"/>
          <w:w w:val="105"/>
        </w:rPr>
        <w:t>an</w:t>
      </w:r>
      <w:r>
        <w:rPr>
          <w:color w:val="231F20"/>
          <w:spacing w:val="-2"/>
          <w:w w:val="105"/>
        </w:rPr>
        <w:t> </w:t>
      </w:r>
      <w:r>
        <w:rPr>
          <w:color w:val="231F20"/>
          <w:w w:val="105"/>
        </w:rPr>
        <w:t>approach to manage the effects of both individual wind farms and the broader wind energy industry.</w:t>
      </w:r>
    </w:p>
    <w:p>
      <w:pPr>
        <w:pStyle w:val="BodyText"/>
      </w:pPr>
    </w:p>
    <w:p>
      <w:pPr>
        <w:pStyle w:val="BodyText"/>
        <w:spacing w:before="6"/>
      </w:pPr>
    </w:p>
    <w:p>
      <w:pPr>
        <w:pStyle w:val="BodyText"/>
        <w:spacing w:line="235" w:lineRule="auto"/>
        <w:ind w:left="1100"/>
      </w:pPr>
      <w:r>
        <w:rPr>
          <w:color w:val="231F20"/>
          <w:w w:val="105"/>
        </w:rPr>
        <w:t>The</w:t>
      </w:r>
      <w:r>
        <w:rPr>
          <w:color w:val="231F20"/>
          <w:spacing w:val="-6"/>
          <w:w w:val="105"/>
        </w:rPr>
        <w:t> </w:t>
      </w:r>
      <w:r>
        <w:rPr>
          <w:color w:val="231F20"/>
          <w:w w:val="105"/>
        </w:rPr>
        <w:t>methodology</w:t>
      </w:r>
      <w:r>
        <w:rPr>
          <w:color w:val="231F20"/>
          <w:spacing w:val="-6"/>
          <w:w w:val="105"/>
        </w:rPr>
        <w:t> </w:t>
      </w:r>
      <w:r>
        <w:rPr>
          <w:color w:val="231F20"/>
          <w:w w:val="105"/>
        </w:rPr>
        <w:t>recommends</w:t>
      </w:r>
      <w:r>
        <w:rPr>
          <w:color w:val="231F20"/>
          <w:spacing w:val="-6"/>
          <w:w w:val="105"/>
        </w:rPr>
        <w:t> </w:t>
      </w:r>
      <w:r>
        <w:rPr>
          <w:color w:val="231F20"/>
          <w:w w:val="105"/>
        </w:rPr>
        <w:t>taking</w:t>
      </w:r>
      <w:r>
        <w:rPr>
          <w:color w:val="231F20"/>
          <w:spacing w:val="-6"/>
          <w:w w:val="105"/>
        </w:rPr>
        <w:t> </w:t>
      </w:r>
      <w:r>
        <w:rPr>
          <w:color w:val="231F20"/>
          <w:w w:val="105"/>
        </w:rPr>
        <w:t>a</w:t>
      </w:r>
      <w:r>
        <w:rPr>
          <w:color w:val="231F20"/>
          <w:spacing w:val="-6"/>
          <w:w w:val="105"/>
        </w:rPr>
        <w:t> </w:t>
      </w:r>
      <w:r>
        <w:rPr>
          <w:color w:val="231F20"/>
          <w:w w:val="105"/>
        </w:rPr>
        <w:t>cautious</w:t>
      </w:r>
      <w:r>
        <w:rPr>
          <w:color w:val="231F20"/>
          <w:spacing w:val="-6"/>
          <w:w w:val="105"/>
        </w:rPr>
        <w:t> </w:t>
      </w:r>
      <w:r>
        <w:rPr>
          <w:color w:val="231F20"/>
          <w:w w:val="105"/>
        </w:rPr>
        <w:t>approach to the assessment and mitigation of potential impacts on Brolgas. This is for the following reasons:</w:t>
      </w:r>
    </w:p>
    <w:p>
      <w:pPr>
        <w:pStyle w:val="ListParagraph"/>
        <w:numPr>
          <w:ilvl w:val="0"/>
          <w:numId w:val="1"/>
        </w:numPr>
        <w:tabs>
          <w:tab w:pos="1382" w:val="left" w:leader="none"/>
          <w:tab w:pos="1384" w:val="left" w:leader="none"/>
        </w:tabs>
        <w:spacing w:line="235" w:lineRule="auto" w:before="106" w:after="0"/>
        <w:ind w:left="1384" w:right="334" w:hanging="284"/>
        <w:jc w:val="left"/>
        <w:rPr>
          <w:sz w:val="18"/>
        </w:rPr>
      </w:pPr>
      <w:r>
        <w:rPr>
          <w:color w:val="231F20"/>
          <w:w w:val="105"/>
          <w:sz w:val="18"/>
        </w:rPr>
        <w:t>The</w:t>
      </w:r>
      <w:r>
        <w:rPr>
          <w:color w:val="231F20"/>
          <w:spacing w:val="-9"/>
          <w:w w:val="105"/>
          <w:sz w:val="18"/>
        </w:rPr>
        <w:t> </w:t>
      </w:r>
      <w:r>
        <w:rPr>
          <w:color w:val="231F20"/>
          <w:w w:val="105"/>
          <w:sz w:val="18"/>
        </w:rPr>
        <w:t>majority</w:t>
      </w:r>
      <w:r>
        <w:rPr>
          <w:color w:val="231F20"/>
          <w:spacing w:val="-9"/>
          <w:w w:val="105"/>
          <w:sz w:val="18"/>
        </w:rPr>
        <w:t> </w:t>
      </w:r>
      <w:r>
        <w:rPr>
          <w:color w:val="231F20"/>
          <w:w w:val="105"/>
          <w:sz w:val="18"/>
        </w:rPr>
        <w:t>of</w:t>
      </w:r>
      <w:r>
        <w:rPr>
          <w:color w:val="231F20"/>
          <w:spacing w:val="-9"/>
          <w:w w:val="105"/>
          <w:sz w:val="18"/>
        </w:rPr>
        <w:t> </w:t>
      </w:r>
      <w:r>
        <w:rPr>
          <w:color w:val="231F20"/>
          <w:w w:val="105"/>
          <w:sz w:val="18"/>
        </w:rPr>
        <w:t>the</w:t>
      </w:r>
      <w:r>
        <w:rPr>
          <w:color w:val="231F20"/>
          <w:spacing w:val="-9"/>
          <w:w w:val="105"/>
          <w:sz w:val="18"/>
        </w:rPr>
        <w:t> </w:t>
      </w:r>
      <w:r>
        <w:rPr>
          <w:color w:val="231F20"/>
          <w:w w:val="105"/>
          <w:sz w:val="18"/>
        </w:rPr>
        <w:t>State’s</w:t>
      </w:r>
      <w:r>
        <w:rPr>
          <w:color w:val="231F20"/>
          <w:spacing w:val="-9"/>
          <w:w w:val="105"/>
          <w:sz w:val="18"/>
        </w:rPr>
        <w:t> </w:t>
      </w:r>
      <w:r>
        <w:rPr>
          <w:color w:val="231F20"/>
          <w:w w:val="105"/>
          <w:sz w:val="18"/>
        </w:rPr>
        <w:t>population</w:t>
      </w:r>
      <w:r>
        <w:rPr>
          <w:color w:val="231F20"/>
          <w:spacing w:val="-9"/>
          <w:w w:val="105"/>
          <w:sz w:val="18"/>
        </w:rPr>
        <w:t> </w:t>
      </w:r>
      <w:r>
        <w:rPr>
          <w:color w:val="231F20"/>
          <w:w w:val="105"/>
          <w:sz w:val="18"/>
        </w:rPr>
        <w:t>of</w:t>
      </w:r>
      <w:r>
        <w:rPr>
          <w:color w:val="231F20"/>
          <w:spacing w:val="-9"/>
          <w:w w:val="105"/>
          <w:sz w:val="18"/>
        </w:rPr>
        <w:t> </w:t>
      </w:r>
      <w:r>
        <w:rPr>
          <w:color w:val="231F20"/>
          <w:w w:val="105"/>
          <w:sz w:val="18"/>
        </w:rPr>
        <w:t>Brolgas</w:t>
      </w:r>
      <w:r>
        <w:rPr>
          <w:color w:val="231F20"/>
          <w:spacing w:val="-9"/>
          <w:w w:val="105"/>
          <w:sz w:val="18"/>
        </w:rPr>
        <w:t> </w:t>
      </w:r>
      <w:r>
        <w:rPr>
          <w:color w:val="231F20"/>
          <w:w w:val="105"/>
          <w:sz w:val="18"/>
        </w:rPr>
        <w:t>lies within areas preferred for wind farm development;</w:t>
      </w:r>
    </w:p>
    <w:p>
      <w:pPr>
        <w:pStyle w:val="ListParagraph"/>
        <w:numPr>
          <w:ilvl w:val="0"/>
          <w:numId w:val="1"/>
        </w:numPr>
        <w:tabs>
          <w:tab w:pos="1382" w:val="left" w:leader="none"/>
          <w:tab w:pos="1384" w:val="left" w:leader="none"/>
        </w:tabs>
        <w:spacing w:line="235" w:lineRule="auto" w:before="48" w:after="0"/>
        <w:ind w:left="1384" w:right="578" w:hanging="284"/>
        <w:jc w:val="left"/>
        <w:rPr>
          <w:sz w:val="18"/>
        </w:rPr>
      </w:pPr>
      <w:r>
        <w:rPr>
          <w:color w:val="231F20"/>
          <w:sz w:val="18"/>
        </w:rPr>
        <w:t>There is uncertainty around the type and scale of impacts that may occur;</w:t>
      </w:r>
    </w:p>
    <w:p>
      <w:pPr>
        <w:pStyle w:val="ListParagraph"/>
        <w:numPr>
          <w:ilvl w:val="0"/>
          <w:numId w:val="1"/>
        </w:numPr>
        <w:tabs>
          <w:tab w:pos="1382" w:val="left" w:leader="none"/>
          <w:tab w:pos="1384" w:val="left" w:leader="none"/>
        </w:tabs>
        <w:spacing w:line="235" w:lineRule="auto" w:before="49" w:after="0"/>
        <w:ind w:left="1384" w:right="132" w:hanging="284"/>
        <w:jc w:val="left"/>
        <w:rPr>
          <w:sz w:val="18"/>
        </w:rPr>
      </w:pPr>
      <w:r>
        <w:rPr>
          <w:color w:val="231F20"/>
          <w:sz w:val="18"/>
        </w:rPr>
        <w:t>There are inherent uncertainties in estimating the scale of any impacts without species-specific data; and</w:t>
      </w:r>
    </w:p>
    <w:p>
      <w:pPr>
        <w:pStyle w:val="ListParagraph"/>
        <w:numPr>
          <w:ilvl w:val="0"/>
          <w:numId w:val="1"/>
        </w:numPr>
        <w:tabs>
          <w:tab w:pos="1382" w:val="left" w:leader="none"/>
          <w:tab w:pos="1384" w:val="left" w:leader="none"/>
        </w:tabs>
        <w:spacing w:line="235" w:lineRule="auto" w:before="48" w:after="0"/>
        <w:ind w:left="1384" w:right="102" w:hanging="284"/>
        <w:jc w:val="left"/>
        <w:rPr>
          <w:sz w:val="18"/>
        </w:rPr>
      </w:pPr>
      <w:r>
        <w:rPr>
          <w:color w:val="231F20"/>
          <w:w w:val="105"/>
          <w:sz w:val="18"/>
        </w:rPr>
        <w:t>There</w:t>
      </w:r>
      <w:r>
        <w:rPr>
          <w:color w:val="231F20"/>
          <w:spacing w:val="-11"/>
          <w:w w:val="105"/>
          <w:sz w:val="18"/>
        </w:rPr>
        <w:t> </w:t>
      </w:r>
      <w:r>
        <w:rPr>
          <w:color w:val="231F20"/>
          <w:w w:val="105"/>
          <w:sz w:val="18"/>
        </w:rPr>
        <w:t>is</w:t>
      </w:r>
      <w:r>
        <w:rPr>
          <w:color w:val="231F20"/>
          <w:spacing w:val="-10"/>
          <w:w w:val="105"/>
          <w:sz w:val="18"/>
        </w:rPr>
        <w:t> </w:t>
      </w:r>
      <w:r>
        <w:rPr>
          <w:color w:val="231F20"/>
          <w:w w:val="105"/>
          <w:sz w:val="18"/>
        </w:rPr>
        <w:t>a</w:t>
      </w:r>
      <w:r>
        <w:rPr>
          <w:color w:val="231F20"/>
          <w:spacing w:val="-11"/>
          <w:w w:val="105"/>
          <w:sz w:val="18"/>
        </w:rPr>
        <w:t> </w:t>
      </w:r>
      <w:r>
        <w:rPr>
          <w:color w:val="231F20"/>
          <w:w w:val="105"/>
          <w:sz w:val="18"/>
        </w:rPr>
        <w:t>requirement</w:t>
      </w:r>
      <w:r>
        <w:rPr>
          <w:color w:val="231F20"/>
          <w:spacing w:val="-10"/>
          <w:w w:val="105"/>
          <w:sz w:val="18"/>
        </w:rPr>
        <w:t> </w:t>
      </w:r>
      <w:r>
        <w:rPr>
          <w:color w:val="231F20"/>
          <w:w w:val="105"/>
          <w:sz w:val="18"/>
        </w:rPr>
        <w:t>to</w:t>
      </w:r>
      <w:r>
        <w:rPr>
          <w:color w:val="231F20"/>
          <w:spacing w:val="-11"/>
          <w:w w:val="105"/>
          <w:sz w:val="18"/>
        </w:rPr>
        <w:t> </w:t>
      </w:r>
      <w:r>
        <w:rPr>
          <w:color w:val="231F20"/>
          <w:w w:val="105"/>
          <w:sz w:val="18"/>
        </w:rPr>
        <w:t>avoid</w:t>
      </w:r>
      <w:r>
        <w:rPr>
          <w:color w:val="231F20"/>
          <w:spacing w:val="-10"/>
          <w:w w:val="105"/>
          <w:sz w:val="18"/>
        </w:rPr>
        <w:t> </w:t>
      </w:r>
      <w:r>
        <w:rPr>
          <w:color w:val="231F20"/>
          <w:w w:val="105"/>
          <w:sz w:val="18"/>
        </w:rPr>
        <w:t>any</w:t>
      </w:r>
      <w:r>
        <w:rPr>
          <w:color w:val="231F20"/>
          <w:spacing w:val="-10"/>
          <w:w w:val="105"/>
          <w:sz w:val="18"/>
        </w:rPr>
        <w:t> </w:t>
      </w:r>
      <w:r>
        <w:rPr>
          <w:color w:val="231F20"/>
          <w:w w:val="105"/>
          <w:sz w:val="18"/>
        </w:rPr>
        <w:t>cumulative</w:t>
      </w:r>
      <w:r>
        <w:rPr>
          <w:color w:val="231F20"/>
          <w:spacing w:val="-11"/>
          <w:w w:val="105"/>
          <w:sz w:val="18"/>
        </w:rPr>
        <w:t> </w:t>
      </w:r>
      <w:r>
        <w:rPr>
          <w:color w:val="231F20"/>
          <w:w w:val="105"/>
          <w:sz w:val="18"/>
        </w:rPr>
        <w:t>impacts of the wind farm industry on the Victorian Brolga </w:t>
      </w:r>
      <w:r>
        <w:rPr>
          <w:color w:val="231F20"/>
          <w:spacing w:val="-2"/>
          <w:w w:val="105"/>
          <w:sz w:val="18"/>
        </w:rPr>
        <w:t>population.</w:t>
      </w:r>
    </w:p>
    <w:p>
      <w:pPr>
        <w:pStyle w:val="BodyText"/>
        <w:spacing w:line="235" w:lineRule="auto" w:before="73"/>
        <w:ind w:left="207" w:right="815"/>
      </w:pPr>
      <w:r>
        <w:rPr/>
        <w:br w:type="column"/>
      </w:r>
      <w:r>
        <w:rPr>
          <w:color w:val="231F20"/>
          <w:w w:val="105"/>
        </w:rPr>
        <w:t>These</w:t>
      </w:r>
      <w:r>
        <w:rPr>
          <w:color w:val="231F20"/>
          <w:spacing w:val="-9"/>
          <w:w w:val="105"/>
        </w:rPr>
        <w:t> </w:t>
      </w:r>
      <w:r>
        <w:rPr>
          <w:color w:val="231F20"/>
          <w:w w:val="105"/>
        </w:rPr>
        <w:t>are</w:t>
      </w:r>
      <w:r>
        <w:rPr>
          <w:color w:val="231F20"/>
          <w:spacing w:val="-9"/>
          <w:w w:val="105"/>
        </w:rPr>
        <w:t> </w:t>
      </w:r>
      <w:r>
        <w:rPr>
          <w:color w:val="231F20"/>
          <w:w w:val="105"/>
        </w:rPr>
        <w:t>interim</w:t>
      </w:r>
      <w:r>
        <w:rPr>
          <w:color w:val="231F20"/>
          <w:spacing w:val="-9"/>
          <w:w w:val="105"/>
        </w:rPr>
        <w:t> </w:t>
      </w:r>
      <w:r>
        <w:rPr>
          <w:color w:val="231F20"/>
          <w:w w:val="105"/>
        </w:rPr>
        <w:t>guidelines,</w:t>
      </w:r>
      <w:r>
        <w:rPr>
          <w:color w:val="231F20"/>
          <w:spacing w:val="-9"/>
          <w:w w:val="105"/>
        </w:rPr>
        <w:t> </w:t>
      </w:r>
      <w:r>
        <w:rPr>
          <w:color w:val="231F20"/>
          <w:w w:val="105"/>
        </w:rPr>
        <w:t>and</w:t>
      </w:r>
      <w:r>
        <w:rPr>
          <w:color w:val="231F20"/>
          <w:spacing w:val="-9"/>
          <w:w w:val="105"/>
        </w:rPr>
        <w:t> </w:t>
      </w:r>
      <w:r>
        <w:rPr>
          <w:color w:val="231F20"/>
          <w:w w:val="105"/>
        </w:rPr>
        <w:t>will</w:t>
      </w:r>
      <w:r>
        <w:rPr>
          <w:color w:val="231F20"/>
          <w:spacing w:val="-9"/>
          <w:w w:val="105"/>
        </w:rPr>
        <w:t> </w:t>
      </w:r>
      <w:r>
        <w:rPr>
          <w:color w:val="231F20"/>
          <w:w w:val="105"/>
        </w:rPr>
        <w:t>be</w:t>
      </w:r>
      <w:r>
        <w:rPr>
          <w:color w:val="231F20"/>
          <w:spacing w:val="-9"/>
          <w:w w:val="105"/>
        </w:rPr>
        <w:t> </w:t>
      </w:r>
      <w:r>
        <w:rPr>
          <w:color w:val="231F20"/>
          <w:w w:val="105"/>
        </w:rPr>
        <w:t>reviewed</w:t>
      </w:r>
      <w:r>
        <w:rPr>
          <w:color w:val="231F20"/>
          <w:spacing w:val="-9"/>
          <w:w w:val="105"/>
        </w:rPr>
        <w:t> </w:t>
      </w:r>
      <w:r>
        <w:rPr>
          <w:color w:val="231F20"/>
          <w:w w:val="105"/>
        </w:rPr>
        <w:t>from time-to-time by the panel in light of findings from the research and other relevant new information that</w:t>
      </w:r>
    </w:p>
    <w:p>
      <w:pPr>
        <w:pStyle w:val="BodyText"/>
        <w:spacing w:line="218" w:lineRule="exact"/>
        <w:ind w:left="207"/>
      </w:pPr>
      <w:r>
        <w:rPr>
          <w:color w:val="231F20"/>
        </w:rPr>
        <w:t>may</w:t>
      </w:r>
      <w:r>
        <w:rPr>
          <w:color w:val="231F20"/>
          <w:spacing w:val="20"/>
        </w:rPr>
        <w:t> </w:t>
      </w:r>
      <w:r>
        <w:rPr>
          <w:color w:val="231F20"/>
        </w:rPr>
        <w:t>become</w:t>
      </w:r>
      <w:r>
        <w:rPr>
          <w:color w:val="231F20"/>
          <w:spacing w:val="21"/>
        </w:rPr>
        <w:t> </w:t>
      </w:r>
      <w:r>
        <w:rPr>
          <w:color w:val="231F20"/>
          <w:spacing w:val="-2"/>
        </w:rPr>
        <w:t>available.</w:t>
      </w:r>
    </w:p>
    <w:p>
      <w:pPr>
        <w:pStyle w:val="BodyText"/>
        <w:spacing w:before="197"/>
      </w:pPr>
    </w:p>
    <w:p>
      <w:pPr>
        <w:pStyle w:val="Heading1"/>
        <w:ind w:left="207"/>
      </w:pPr>
      <w:r>
        <w:rPr>
          <w:color w:val="6CB33F"/>
          <w:w w:val="90"/>
        </w:rPr>
        <w:t>Policy</w:t>
      </w:r>
      <w:r>
        <w:rPr>
          <w:color w:val="6CB33F"/>
          <w:spacing w:val="10"/>
        </w:rPr>
        <w:t> </w:t>
      </w:r>
      <w:r>
        <w:rPr>
          <w:color w:val="6CB33F"/>
          <w:spacing w:val="-2"/>
        </w:rPr>
        <w:t>Framework</w:t>
      </w:r>
    </w:p>
    <w:p>
      <w:pPr>
        <w:pStyle w:val="BodyText"/>
        <w:spacing w:line="235" w:lineRule="auto" w:before="219"/>
        <w:ind w:left="207" w:right="564"/>
      </w:pPr>
      <w:r>
        <w:rPr>
          <w:color w:val="231F20"/>
        </w:rPr>
        <w:t>Wind</w:t>
      </w:r>
      <w:r>
        <w:rPr>
          <w:color w:val="231F20"/>
          <w:spacing w:val="40"/>
        </w:rPr>
        <w:t> </w:t>
      </w:r>
      <w:r>
        <w:rPr>
          <w:color w:val="231F20"/>
        </w:rPr>
        <w:t>farm</w:t>
      </w:r>
      <w:r>
        <w:rPr>
          <w:color w:val="231F20"/>
          <w:spacing w:val="40"/>
        </w:rPr>
        <w:t> </w:t>
      </w:r>
      <w:r>
        <w:rPr>
          <w:color w:val="231F20"/>
        </w:rPr>
        <w:t>development</w:t>
      </w:r>
      <w:r>
        <w:rPr>
          <w:color w:val="231F20"/>
          <w:spacing w:val="40"/>
        </w:rPr>
        <w:t> </w:t>
      </w:r>
      <w:r>
        <w:rPr>
          <w:color w:val="231F20"/>
        </w:rPr>
        <w:t>in</w:t>
      </w:r>
      <w:r>
        <w:rPr>
          <w:color w:val="231F20"/>
          <w:spacing w:val="40"/>
        </w:rPr>
        <w:t> </w:t>
      </w:r>
      <w:r>
        <w:rPr>
          <w:color w:val="231F20"/>
        </w:rPr>
        <w:t>Victoria</w:t>
      </w:r>
      <w:r>
        <w:rPr>
          <w:color w:val="231F20"/>
          <w:spacing w:val="40"/>
        </w:rPr>
        <w:t> </w:t>
      </w:r>
      <w:r>
        <w:rPr>
          <w:color w:val="231F20"/>
        </w:rPr>
        <w:t>is</w:t>
      </w:r>
      <w:r>
        <w:rPr>
          <w:color w:val="231F20"/>
          <w:spacing w:val="40"/>
        </w:rPr>
        <w:t> </w:t>
      </w:r>
      <w:r>
        <w:rPr>
          <w:color w:val="231F20"/>
        </w:rPr>
        <w:t>regulated</w:t>
      </w:r>
      <w:r>
        <w:rPr>
          <w:color w:val="231F20"/>
          <w:spacing w:val="40"/>
        </w:rPr>
        <w:t> </w:t>
      </w:r>
      <w:r>
        <w:rPr>
          <w:color w:val="231F20"/>
        </w:rPr>
        <w:t>through local</w:t>
      </w:r>
      <w:r>
        <w:rPr>
          <w:color w:val="231F20"/>
          <w:spacing w:val="40"/>
        </w:rPr>
        <w:t> </w:t>
      </w:r>
      <w:r>
        <w:rPr>
          <w:color w:val="231F20"/>
        </w:rPr>
        <w:t>government</w:t>
      </w:r>
      <w:r>
        <w:rPr>
          <w:color w:val="231F20"/>
          <w:spacing w:val="40"/>
        </w:rPr>
        <w:t> </w:t>
      </w:r>
      <w:r>
        <w:rPr>
          <w:color w:val="231F20"/>
        </w:rPr>
        <w:t>planning</w:t>
      </w:r>
      <w:r>
        <w:rPr>
          <w:color w:val="231F20"/>
          <w:spacing w:val="40"/>
        </w:rPr>
        <w:t> </w:t>
      </w:r>
      <w:r>
        <w:rPr>
          <w:color w:val="231F20"/>
        </w:rPr>
        <w:t>schemes</w:t>
      </w:r>
      <w:r>
        <w:rPr>
          <w:color w:val="231F20"/>
          <w:spacing w:val="40"/>
        </w:rPr>
        <w:t> </w:t>
      </w:r>
      <w:r>
        <w:rPr>
          <w:color w:val="231F20"/>
        </w:rPr>
        <w:t>under</w:t>
      </w:r>
      <w:r>
        <w:rPr>
          <w:color w:val="231F20"/>
          <w:spacing w:val="40"/>
        </w:rPr>
        <w:t> </w:t>
      </w:r>
      <w:r>
        <w:rPr>
          <w:color w:val="231F20"/>
        </w:rPr>
        <w:t>the</w:t>
      </w:r>
      <w:r>
        <w:rPr>
          <w:color w:val="231F20"/>
          <w:spacing w:val="40"/>
        </w:rPr>
        <w:t> </w:t>
      </w:r>
      <w:r>
        <w:rPr>
          <w:i/>
          <w:color w:val="231F20"/>
        </w:rPr>
        <w:t>Planning</w:t>
      </w:r>
      <w:r>
        <w:rPr>
          <w:i/>
          <w:color w:val="231F20"/>
        </w:rPr>
        <w:t> and Environment Act 1987</w:t>
      </w:r>
      <w:r>
        <w:rPr>
          <w:color w:val="231F20"/>
        </w:rPr>
        <w:t>.</w:t>
      </w:r>
      <w:r>
        <w:rPr>
          <w:color w:val="231F20"/>
          <w:spacing w:val="40"/>
        </w:rPr>
        <w:t> </w:t>
      </w:r>
      <w:r>
        <w:rPr>
          <w:color w:val="231F20"/>
        </w:rPr>
        <w:t>Responsibility for assessment</w:t>
      </w:r>
      <w:r>
        <w:rPr>
          <w:color w:val="231F20"/>
          <w:spacing w:val="80"/>
          <w:w w:val="150"/>
        </w:rPr>
        <w:t> </w:t>
      </w:r>
      <w:r>
        <w:rPr>
          <w:color w:val="231F20"/>
        </w:rPr>
        <w:t>and approval of wind farm proposals rests with the relevant municipal council.</w:t>
      </w:r>
    </w:p>
    <w:p>
      <w:pPr>
        <w:pStyle w:val="BodyText"/>
      </w:pPr>
    </w:p>
    <w:p>
      <w:pPr>
        <w:pStyle w:val="BodyText"/>
        <w:spacing w:before="7"/>
      </w:pPr>
    </w:p>
    <w:p>
      <w:pPr>
        <w:pStyle w:val="BodyText"/>
        <w:spacing w:line="235" w:lineRule="auto"/>
        <w:ind w:left="207" w:right="500"/>
      </w:pPr>
      <w:r>
        <w:rPr>
          <w:color w:val="231F20"/>
          <w:w w:val="105"/>
        </w:rPr>
        <w:t>The Department of Sustainability and Environment (DSE) contributes to the planning process by providing advice</w:t>
      </w:r>
      <w:r>
        <w:rPr>
          <w:color w:val="231F20"/>
          <w:spacing w:val="40"/>
          <w:w w:val="105"/>
        </w:rPr>
        <w:t> </w:t>
      </w:r>
      <w:r>
        <w:rPr>
          <w:color w:val="231F20"/>
          <w:w w:val="105"/>
        </w:rPr>
        <w:t>and expertise on environmental matters, in particular in relation to potential biodiversity impacts (i.e. Brolga). The Brolga</w:t>
      </w:r>
      <w:r>
        <w:rPr>
          <w:color w:val="231F20"/>
          <w:spacing w:val="-2"/>
          <w:w w:val="105"/>
        </w:rPr>
        <w:t> </w:t>
      </w:r>
      <w:r>
        <w:rPr>
          <w:color w:val="231F20"/>
          <w:w w:val="105"/>
        </w:rPr>
        <w:t>Guidelines</w:t>
      </w:r>
      <w:r>
        <w:rPr>
          <w:color w:val="231F20"/>
          <w:spacing w:val="-2"/>
          <w:w w:val="105"/>
        </w:rPr>
        <w:t> </w:t>
      </w:r>
      <w:r>
        <w:rPr>
          <w:color w:val="231F20"/>
          <w:w w:val="105"/>
        </w:rPr>
        <w:t>play</w:t>
      </w:r>
      <w:r>
        <w:rPr>
          <w:color w:val="231F20"/>
          <w:spacing w:val="-2"/>
          <w:w w:val="105"/>
        </w:rPr>
        <w:t> </w:t>
      </w:r>
      <w:r>
        <w:rPr>
          <w:color w:val="231F20"/>
          <w:w w:val="105"/>
        </w:rPr>
        <w:t>a</w:t>
      </w:r>
      <w:r>
        <w:rPr>
          <w:color w:val="231F20"/>
          <w:spacing w:val="-2"/>
          <w:w w:val="105"/>
        </w:rPr>
        <w:t> </w:t>
      </w:r>
      <w:r>
        <w:rPr>
          <w:color w:val="231F20"/>
          <w:w w:val="105"/>
        </w:rPr>
        <w:t>key</w:t>
      </w:r>
      <w:r>
        <w:rPr>
          <w:color w:val="231F20"/>
          <w:spacing w:val="-2"/>
          <w:w w:val="105"/>
        </w:rPr>
        <w:t> </w:t>
      </w:r>
      <w:r>
        <w:rPr>
          <w:color w:val="231F20"/>
          <w:w w:val="105"/>
        </w:rPr>
        <w:t>part</w:t>
      </w:r>
      <w:r>
        <w:rPr>
          <w:color w:val="231F20"/>
          <w:spacing w:val="-2"/>
          <w:w w:val="105"/>
        </w:rPr>
        <w:t> </w:t>
      </w:r>
      <w:r>
        <w:rPr>
          <w:color w:val="231F20"/>
          <w:w w:val="105"/>
        </w:rPr>
        <w:t>in</w:t>
      </w:r>
      <w:r>
        <w:rPr>
          <w:color w:val="231F20"/>
          <w:spacing w:val="-2"/>
          <w:w w:val="105"/>
        </w:rPr>
        <w:t> </w:t>
      </w:r>
      <w:r>
        <w:rPr>
          <w:color w:val="231F20"/>
          <w:w w:val="105"/>
        </w:rPr>
        <w:t>DSE’s</w:t>
      </w:r>
      <w:r>
        <w:rPr>
          <w:color w:val="231F20"/>
          <w:spacing w:val="-2"/>
          <w:w w:val="105"/>
        </w:rPr>
        <w:t> </w:t>
      </w:r>
      <w:r>
        <w:rPr>
          <w:color w:val="231F20"/>
          <w:w w:val="105"/>
        </w:rPr>
        <w:t>current</w:t>
      </w:r>
      <w:r>
        <w:rPr>
          <w:color w:val="231F20"/>
          <w:spacing w:val="-2"/>
          <w:w w:val="105"/>
        </w:rPr>
        <w:t> </w:t>
      </w:r>
      <w:r>
        <w:rPr>
          <w:color w:val="231F20"/>
          <w:w w:val="105"/>
        </w:rPr>
        <w:t>approach to</w:t>
      </w:r>
      <w:r>
        <w:rPr>
          <w:color w:val="231F20"/>
          <w:spacing w:val="-5"/>
          <w:w w:val="105"/>
        </w:rPr>
        <w:t> </w:t>
      </w:r>
      <w:r>
        <w:rPr>
          <w:color w:val="231F20"/>
          <w:w w:val="105"/>
        </w:rPr>
        <w:t>assessing</w:t>
      </w:r>
      <w:r>
        <w:rPr>
          <w:color w:val="231F20"/>
          <w:spacing w:val="-5"/>
          <w:w w:val="105"/>
        </w:rPr>
        <w:t> </w:t>
      </w:r>
      <w:r>
        <w:rPr>
          <w:color w:val="231F20"/>
          <w:w w:val="105"/>
        </w:rPr>
        <w:t>potential</w:t>
      </w:r>
      <w:r>
        <w:rPr>
          <w:color w:val="231F20"/>
          <w:spacing w:val="-5"/>
          <w:w w:val="105"/>
        </w:rPr>
        <w:t> </w:t>
      </w:r>
      <w:r>
        <w:rPr>
          <w:color w:val="231F20"/>
          <w:w w:val="105"/>
        </w:rPr>
        <w:t>impacts</w:t>
      </w:r>
      <w:r>
        <w:rPr>
          <w:color w:val="231F20"/>
          <w:spacing w:val="-5"/>
          <w:w w:val="105"/>
        </w:rPr>
        <w:t> </w:t>
      </w:r>
      <w:r>
        <w:rPr>
          <w:color w:val="231F20"/>
          <w:w w:val="105"/>
        </w:rPr>
        <w:t>of</w:t>
      </w:r>
      <w:r>
        <w:rPr>
          <w:color w:val="231F20"/>
          <w:spacing w:val="-5"/>
          <w:w w:val="105"/>
        </w:rPr>
        <w:t> </w:t>
      </w:r>
      <w:r>
        <w:rPr>
          <w:color w:val="231F20"/>
          <w:w w:val="105"/>
        </w:rPr>
        <w:t>proposed</w:t>
      </w:r>
      <w:r>
        <w:rPr>
          <w:color w:val="231F20"/>
          <w:spacing w:val="-5"/>
          <w:w w:val="105"/>
        </w:rPr>
        <w:t> </w:t>
      </w:r>
      <w:r>
        <w:rPr>
          <w:color w:val="231F20"/>
          <w:w w:val="105"/>
        </w:rPr>
        <w:t>new</w:t>
      </w:r>
      <w:r>
        <w:rPr>
          <w:color w:val="231F20"/>
          <w:spacing w:val="-5"/>
          <w:w w:val="105"/>
        </w:rPr>
        <w:t> </w:t>
      </w:r>
      <w:r>
        <w:rPr>
          <w:color w:val="231F20"/>
          <w:w w:val="105"/>
        </w:rPr>
        <w:t>wind</w:t>
      </w:r>
      <w:r>
        <w:rPr>
          <w:color w:val="231F20"/>
          <w:spacing w:val="-5"/>
          <w:w w:val="105"/>
        </w:rPr>
        <w:t> </w:t>
      </w:r>
      <w:r>
        <w:rPr>
          <w:color w:val="231F20"/>
          <w:w w:val="105"/>
        </w:rPr>
        <w:t>farms impacts on Brolga.</w:t>
      </w:r>
    </w:p>
    <w:p>
      <w:pPr>
        <w:pStyle w:val="BodyText"/>
      </w:pPr>
    </w:p>
    <w:p>
      <w:pPr>
        <w:pStyle w:val="BodyText"/>
        <w:spacing w:before="8"/>
      </w:pPr>
    </w:p>
    <w:p>
      <w:pPr>
        <w:pStyle w:val="BodyText"/>
        <w:spacing w:line="235" w:lineRule="auto"/>
        <w:ind w:left="207" w:right="564"/>
      </w:pPr>
      <w:r>
        <w:rPr>
          <w:color w:val="231F20"/>
          <w:w w:val="105"/>
        </w:rPr>
        <w:t>Planning schemes in Victoria have a number of clauses which trigger consideration of biodiversity matters in decision</w:t>
      </w:r>
      <w:r>
        <w:rPr>
          <w:color w:val="231F20"/>
          <w:spacing w:val="-2"/>
          <w:w w:val="105"/>
        </w:rPr>
        <w:t> </w:t>
      </w:r>
      <w:r>
        <w:rPr>
          <w:color w:val="231F20"/>
          <w:w w:val="105"/>
        </w:rPr>
        <w:t>making</w:t>
      </w:r>
      <w:r>
        <w:rPr>
          <w:color w:val="231F20"/>
          <w:spacing w:val="-2"/>
          <w:w w:val="105"/>
        </w:rPr>
        <w:t> </w:t>
      </w:r>
      <w:r>
        <w:rPr>
          <w:color w:val="231F20"/>
          <w:w w:val="105"/>
        </w:rPr>
        <w:t>for</w:t>
      </w:r>
      <w:r>
        <w:rPr>
          <w:color w:val="231F20"/>
          <w:spacing w:val="-2"/>
          <w:w w:val="105"/>
        </w:rPr>
        <w:t> </w:t>
      </w:r>
      <w:r>
        <w:rPr>
          <w:color w:val="231F20"/>
          <w:w w:val="105"/>
        </w:rPr>
        <w:t>wind</w:t>
      </w:r>
      <w:r>
        <w:rPr>
          <w:color w:val="231F20"/>
          <w:spacing w:val="-2"/>
          <w:w w:val="105"/>
        </w:rPr>
        <w:t> </w:t>
      </w:r>
      <w:r>
        <w:rPr>
          <w:color w:val="231F20"/>
          <w:w w:val="105"/>
        </w:rPr>
        <w:t>farms.</w:t>
      </w:r>
      <w:r>
        <w:rPr>
          <w:color w:val="231F20"/>
          <w:spacing w:val="-2"/>
          <w:w w:val="105"/>
        </w:rPr>
        <w:t> </w:t>
      </w:r>
      <w:r>
        <w:rPr>
          <w:color w:val="231F20"/>
          <w:w w:val="105"/>
        </w:rPr>
        <w:t>The</w:t>
      </w:r>
      <w:r>
        <w:rPr>
          <w:color w:val="231F20"/>
          <w:spacing w:val="-2"/>
          <w:w w:val="105"/>
        </w:rPr>
        <w:t> </w:t>
      </w:r>
      <w:r>
        <w:rPr>
          <w:color w:val="231F20"/>
          <w:w w:val="105"/>
        </w:rPr>
        <w:t>two</w:t>
      </w:r>
      <w:r>
        <w:rPr>
          <w:color w:val="231F20"/>
          <w:spacing w:val="-2"/>
          <w:w w:val="105"/>
        </w:rPr>
        <w:t> </w:t>
      </w:r>
      <w:r>
        <w:rPr>
          <w:color w:val="231F20"/>
          <w:w w:val="105"/>
        </w:rPr>
        <w:t>key</w:t>
      </w:r>
      <w:r>
        <w:rPr>
          <w:color w:val="231F20"/>
          <w:spacing w:val="-2"/>
          <w:w w:val="105"/>
        </w:rPr>
        <w:t> </w:t>
      </w:r>
      <w:r>
        <w:rPr>
          <w:color w:val="231F20"/>
          <w:w w:val="105"/>
        </w:rPr>
        <w:t>clauses</w:t>
      </w:r>
      <w:r>
        <w:rPr>
          <w:color w:val="231F20"/>
          <w:spacing w:val="-2"/>
          <w:w w:val="105"/>
        </w:rPr>
        <w:t> </w:t>
      </w:r>
      <w:r>
        <w:rPr>
          <w:color w:val="231F20"/>
          <w:w w:val="105"/>
        </w:rPr>
        <w:t>are:</w:t>
      </w:r>
    </w:p>
    <w:p>
      <w:pPr>
        <w:pStyle w:val="ListParagraph"/>
        <w:numPr>
          <w:ilvl w:val="0"/>
          <w:numId w:val="2"/>
        </w:numPr>
        <w:tabs>
          <w:tab w:pos="489" w:val="left" w:leader="none"/>
        </w:tabs>
        <w:spacing w:line="240" w:lineRule="auto" w:before="103" w:after="0"/>
        <w:ind w:left="489" w:right="0" w:hanging="282"/>
        <w:jc w:val="left"/>
        <w:rPr>
          <w:sz w:val="18"/>
        </w:rPr>
      </w:pPr>
      <w:r>
        <w:rPr>
          <w:color w:val="231F20"/>
          <w:w w:val="105"/>
          <w:sz w:val="18"/>
        </w:rPr>
        <w:t>12.01</w:t>
      </w:r>
      <w:r>
        <w:rPr>
          <w:color w:val="231F20"/>
          <w:spacing w:val="19"/>
          <w:w w:val="105"/>
          <w:sz w:val="18"/>
        </w:rPr>
        <w:t> </w:t>
      </w:r>
      <w:r>
        <w:rPr>
          <w:color w:val="231F20"/>
          <w:spacing w:val="-2"/>
          <w:w w:val="105"/>
          <w:sz w:val="18"/>
        </w:rPr>
        <w:t>Biodiversity</w:t>
      </w:r>
    </w:p>
    <w:p>
      <w:pPr>
        <w:pStyle w:val="ListParagraph"/>
        <w:numPr>
          <w:ilvl w:val="0"/>
          <w:numId w:val="2"/>
        </w:numPr>
        <w:tabs>
          <w:tab w:pos="489" w:val="left" w:leader="none"/>
        </w:tabs>
        <w:spacing w:line="240" w:lineRule="auto" w:before="43" w:after="0"/>
        <w:ind w:left="489" w:right="0" w:hanging="282"/>
        <w:jc w:val="left"/>
        <w:rPr>
          <w:sz w:val="18"/>
        </w:rPr>
      </w:pPr>
      <w:r>
        <w:rPr>
          <w:color w:val="231F20"/>
          <w:sz w:val="18"/>
        </w:rPr>
        <w:t>52.32</w:t>
      </w:r>
      <w:r>
        <w:rPr>
          <w:color w:val="231F20"/>
          <w:spacing w:val="31"/>
          <w:sz w:val="18"/>
        </w:rPr>
        <w:t> </w:t>
      </w:r>
      <w:r>
        <w:rPr>
          <w:color w:val="231F20"/>
          <w:sz w:val="18"/>
        </w:rPr>
        <w:t>Wind</w:t>
      </w:r>
      <w:r>
        <w:rPr>
          <w:color w:val="231F20"/>
          <w:spacing w:val="32"/>
          <w:sz w:val="18"/>
        </w:rPr>
        <w:t> </w:t>
      </w:r>
      <w:r>
        <w:rPr>
          <w:color w:val="231F20"/>
          <w:sz w:val="18"/>
        </w:rPr>
        <w:t>Energy</w:t>
      </w:r>
      <w:r>
        <w:rPr>
          <w:color w:val="231F20"/>
          <w:spacing w:val="32"/>
          <w:sz w:val="18"/>
        </w:rPr>
        <w:t> </w:t>
      </w:r>
      <w:r>
        <w:rPr>
          <w:color w:val="231F20"/>
          <w:spacing w:val="-2"/>
          <w:sz w:val="18"/>
        </w:rPr>
        <w:t>Facilities</w:t>
      </w:r>
    </w:p>
    <w:p>
      <w:pPr>
        <w:pStyle w:val="BodyText"/>
        <w:spacing w:before="166"/>
      </w:pPr>
    </w:p>
    <w:p>
      <w:pPr>
        <w:pStyle w:val="BodyText"/>
        <w:spacing w:line="235" w:lineRule="auto"/>
        <w:ind w:left="207" w:right="441"/>
      </w:pPr>
      <w:r>
        <w:rPr>
          <w:color w:val="231F20"/>
        </w:rPr>
        <w:t>Clause 12.01 provides the key link between the FFG Act and</w:t>
      </w:r>
      <w:r>
        <w:rPr>
          <w:color w:val="231F20"/>
          <w:spacing w:val="40"/>
        </w:rPr>
        <w:t> </w:t>
      </w:r>
      <w:r>
        <w:rPr>
          <w:color w:val="231F20"/>
        </w:rPr>
        <w:t>the planning and approval process. It includes a strategy to “Assist the conservation of the habitats of threatened and endangered</w:t>
      </w:r>
      <w:r>
        <w:rPr>
          <w:color w:val="231F20"/>
          <w:spacing w:val="40"/>
        </w:rPr>
        <w:t> </w:t>
      </w:r>
      <w:r>
        <w:rPr>
          <w:color w:val="231F20"/>
        </w:rPr>
        <w:t>species</w:t>
      </w:r>
      <w:r>
        <w:rPr>
          <w:color w:val="231F20"/>
          <w:spacing w:val="40"/>
        </w:rPr>
        <w:t> </w:t>
      </w:r>
      <w:r>
        <w:rPr>
          <w:color w:val="231F20"/>
        </w:rPr>
        <w:t>and</w:t>
      </w:r>
      <w:r>
        <w:rPr>
          <w:color w:val="231F20"/>
          <w:spacing w:val="40"/>
        </w:rPr>
        <w:t> </w:t>
      </w:r>
      <w:r>
        <w:rPr>
          <w:color w:val="231F20"/>
        </w:rPr>
        <w:t>communities</w:t>
      </w:r>
      <w:r>
        <w:rPr>
          <w:color w:val="231F20"/>
          <w:spacing w:val="40"/>
        </w:rPr>
        <w:t> </w:t>
      </w:r>
      <w:r>
        <w:rPr>
          <w:color w:val="231F20"/>
        </w:rPr>
        <w:t>as</w:t>
      </w:r>
      <w:r>
        <w:rPr>
          <w:color w:val="231F20"/>
          <w:spacing w:val="40"/>
        </w:rPr>
        <w:t> </w:t>
      </w:r>
      <w:r>
        <w:rPr>
          <w:color w:val="231F20"/>
        </w:rPr>
        <w:t>identified</w:t>
      </w:r>
      <w:r>
        <w:rPr>
          <w:color w:val="231F20"/>
          <w:spacing w:val="40"/>
        </w:rPr>
        <w:t> </w:t>
      </w:r>
      <w:r>
        <w:rPr>
          <w:color w:val="231F20"/>
        </w:rPr>
        <w:t>under</w:t>
      </w:r>
      <w:r>
        <w:rPr>
          <w:color w:val="231F20"/>
        </w:rPr>
        <w:t> the</w:t>
      </w:r>
      <w:r>
        <w:rPr>
          <w:color w:val="231F20"/>
          <w:spacing w:val="40"/>
        </w:rPr>
        <w:t> </w:t>
      </w:r>
      <w:r>
        <w:rPr>
          <w:i/>
          <w:color w:val="231F20"/>
        </w:rPr>
        <w:t>FFG</w:t>
      </w:r>
      <w:r>
        <w:rPr>
          <w:i/>
          <w:color w:val="231F20"/>
          <w:spacing w:val="40"/>
        </w:rPr>
        <w:t> </w:t>
      </w:r>
      <w:r>
        <w:rPr>
          <w:i/>
          <w:color w:val="231F20"/>
        </w:rPr>
        <w:t>Act</w:t>
      </w:r>
      <w:r>
        <w:rPr>
          <w:color w:val="231F20"/>
        </w:rPr>
        <w:t>…”</w:t>
      </w:r>
      <w:r>
        <w:rPr>
          <w:color w:val="231F20"/>
          <w:spacing w:val="40"/>
        </w:rPr>
        <w:t> </w:t>
      </w:r>
      <w:r>
        <w:rPr>
          <w:color w:val="231F20"/>
        </w:rPr>
        <w:t>and</w:t>
      </w:r>
      <w:r>
        <w:rPr>
          <w:color w:val="231F20"/>
          <w:spacing w:val="40"/>
        </w:rPr>
        <w:t> </w:t>
      </w:r>
      <w:r>
        <w:rPr>
          <w:color w:val="231F20"/>
        </w:rPr>
        <w:t>requires</w:t>
      </w:r>
      <w:r>
        <w:rPr>
          <w:color w:val="231F20"/>
          <w:spacing w:val="40"/>
        </w:rPr>
        <w:t> </w:t>
      </w:r>
      <w:r>
        <w:rPr>
          <w:color w:val="231F20"/>
        </w:rPr>
        <w:t>that</w:t>
      </w:r>
      <w:r>
        <w:rPr>
          <w:color w:val="231F20"/>
          <w:spacing w:val="40"/>
        </w:rPr>
        <w:t> </w:t>
      </w:r>
      <w:r>
        <w:rPr>
          <w:color w:val="231F20"/>
        </w:rPr>
        <w:t>planning</w:t>
      </w:r>
      <w:r>
        <w:rPr>
          <w:color w:val="231F20"/>
          <w:spacing w:val="40"/>
        </w:rPr>
        <w:t> </w:t>
      </w:r>
      <w:r>
        <w:rPr>
          <w:color w:val="231F20"/>
        </w:rPr>
        <w:t>must</w:t>
      </w:r>
      <w:r>
        <w:rPr>
          <w:color w:val="231F20"/>
          <w:spacing w:val="40"/>
        </w:rPr>
        <w:t> </w:t>
      </w:r>
      <w:r>
        <w:rPr>
          <w:color w:val="231F20"/>
        </w:rPr>
        <w:t>consider,</w:t>
      </w:r>
    </w:p>
    <w:p>
      <w:pPr>
        <w:pStyle w:val="BodyText"/>
        <w:spacing w:line="235" w:lineRule="auto" w:before="3"/>
        <w:ind w:left="207" w:right="184"/>
      </w:pPr>
      <w:r>
        <w:rPr>
          <w:color w:val="231F20"/>
          <w:w w:val="105"/>
        </w:rPr>
        <w:t>as relevant: “Any Strate.g.y, relevant Governor-in-Council orders</w:t>
      </w:r>
      <w:r>
        <w:rPr>
          <w:color w:val="231F20"/>
          <w:spacing w:val="-3"/>
          <w:w w:val="105"/>
        </w:rPr>
        <w:t> </w:t>
      </w:r>
      <w:r>
        <w:rPr>
          <w:color w:val="231F20"/>
          <w:w w:val="105"/>
        </w:rPr>
        <w:t>and</w:t>
      </w:r>
      <w:r>
        <w:rPr>
          <w:color w:val="231F20"/>
          <w:spacing w:val="-3"/>
          <w:w w:val="105"/>
        </w:rPr>
        <w:t> </w:t>
      </w:r>
      <w:r>
        <w:rPr>
          <w:color w:val="231F20"/>
          <w:w w:val="105"/>
        </w:rPr>
        <w:t>Action</w:t>
      </w:r>
      <w:r>
        <w:rPr>
          <w:color w:val="231F20"/>
          <w:spacing w:val="-3"/>
          <w:w w:val="105"/>
        </w:rPr>
        <w:t> </w:t>
      </w:r>
      <w:r>
        <w:rPr>
          <w:color w:val="231F20"/>
          <w:w w:val="105"/>
        </w:rPr>
        <w:t>Statements</w:t>
      </w:r>
      <w:r>
        <w:rPr>
          <w:color w:val="231F20"/>
          <w:spacing w:val="-3"/>
          <w:w w:val="105"/>
        </w:rPr>
        <w:t> </w:t>
      </w:r>
      <w:r>
        <w:rPr>
          <w:color w:val="231F20"/>
          <w:w w:val="105"/>
        </w:rPr>
        <w:t>prepared</w:t>
      </w:r>
      <w:r>
        <w:rPr>
          <w:color w:val="231F20"/>
          <w:spacing w:val="-3"/>
          <w:w w:val="105"/>
        </w:rPr>
        <w:t> </w:t>
      </w:r>
      <w:r>
        <w:rPr>
          <w:color w:val="231F20"/>
          <w:w w:val="105"/>
        </w:rPr>
        <w:t>under</w:t>
      </w:r>
      <w:r>
        <w:rPr>
          <w:color w:val="231F20"/>
          <w:spacing w:val="-3"/>
          <w:w w:val="105"/>
        </w:rPr>
        <w:t> </w:t>
      </w:r>
      <w:r>
        <w:rPr>
          <w:color w:val="231F20"/>
          <w:w w:val="105"/>
        </w:rPr>
        <w:t>the</w:t>
      </w:r>
      <w:r>
        <w:rPr>
          <w:color w:val="231F20"/>
          <w:spacing w:val="-3"/>
          <w:w w:val="105"/>
        </w:rPr>
        <w:t> </w:t>
      </w:r>
      <w:r>
        <w:rPr>
          <w:i/>
          <w:color w:val="231F20"/>
          <w:w w:val="105"/>
        </w:rPr>
        <w:t>FFG</w:t>
      </w:r>
      <w:r>
        <w:rPr>
          <w:i/>
          <w:color w:val="231F20"/>
          <w:spacing w:val="-3"/>
          <w:w w:val="105"/>
        </w:rPr>
        <w:t> </w:t>
      </w:r>
      <w:r>
        <w:rPr>
          <w:i/>
          <w:color w:val="231F20"/>
          <w:w w:val="105"/>
        </w:rPr>
        <w:t>Act</w:t>
      </w:r>
      <w:r>
        <w:rPr>
          <w:color w:val="231F20"/>
          <w:w w:val="105"/>
        </w:rPr>
        <w:t>”.</w:t>
      </w:r>
    </w:p>
    <w:p>
      <w:pPr>
        <w:pStyle w:val="BodyText"/>
      </w:pPr>
    </w:p>
    <w:p>
      <w:pPr>
        <w:pStyle w:val="BodyText"/>
        <w:spacing w:before="5"/>
      </w:pPr>
    </w:p>
    <w:p>
      <w:pPr>
        <w:pStyle w:val="BodyText"/>
        <w:spacing w:line="235" w:lineRule="auto"/>
        <w:ind w:left="207" w:right="184"/>
      </w:pPr>
      <w:r>
        <w:rPr>
          <w:color w:val="231F20"/>
          <w:w w:val="105"/>
        </w:rPr>
        <w:t>Under Clause 52.32, an application for a wind farm must include an assessment of “the impact of the proposal</w:t>
      </w:r>
    </w:p>
    <w:p>
      <w:pPr>
        <w:spacing w:line="235" w:lineRule="auto" w:before="1"/>
        <w:ind w:left="207" w:right="757" w:firstLine="0"/>
        <w:jc w:val="left"/>
        <w:rPr>
          <w:sz w:val="18"/>
        </w:rPr>
      </w:pPr>
      <w:r>
        <w:rPr>
          <w:color w:val="231F20"/>
          <w:w w:val="105"/>
          <w:sz w:val="18"/>
        </w:rPr>
        <w:t>on any species (including birds and bats) listed under the </w:t>
      </w:r>
      <w:r>
        <w:rPr>
          <w:i/>
          <w:color w:val="231F20"/>
          <w:w w:val="105"/>
          <w:sz w:val="18"/>
        </w:rPr>
        <w:t>FFG Act </w:t>
      </w:r>
      <w:r>
        <w:rPr>
          <w:color w:val="231F20"/>
          <w:w w:val="105"/>
          <w:sz w:val="18"/>
        </w:rPr>
        <w:t>or </w:t>
      </w:r>
      <w:r>
        <w:rPr>
          <w:i/>
          <w:color w:val="231F20"/>
          <w:w w:val="105"/>
          <w:sz w:val="18"/>
        </w:rPr>
        <w:t>Environment Protection and Biodiversity</w:t>
      </w:r>
      <w:r>
        <w:rPr>
          <w:i/>
          <w:color w:val="231F20"/>
          <w:w w:val="105"/>
          <w:sz w:val="18"/>
        </w:rPr>
        <w:t> Conservation Act 1999 </w:t>
      </w:r>
      <w:r>
        <w:rPr>
          <w:color w:val="231F20"/>
          <w:w w:val="105"/>
          <w:sz w:val="18"/>
        </w:rPr>
        <w:t>(Cwth),” and requires that the responsible</w:t>
      </w:r>
      <w:r>
        <w:rPr>
          <w:color w:val="231F20"/>
          <w:spacing w:val="-5"/>
          <w:w w:val="105"/>
          <w:sz w:val="18"/>
        </w:rPr>
        <w:t> </w:t>
      </w:r>
      <w:r>
        <w:rPr>
          <w:color w:val="231F20"/>
          <w:w w:val="105"/>
          <w:sz w:val="18"/>
        </w:rPr>
        <w:t>authority</w:t>
      </w:r>
      <w:r>
        <w:rPr>
          <w:color w:val="231F20"/>
          <w:spacing w:val="-4"/>
          <w:w w:val="105"/>
          <w:sz w:val="18"/>
        </w:rPr>
        <w:t> </w:t>
      </w:r>
      <w:r>
        <w:rPr>
          <w:color w:val="231F20"/>
          <w:w w:val="105"/>
          <w:sz w:val="18"/>
        </w:rPr>
        <w:t>must</w:t>
      </w:r>
      <w:r>
        <w:rPr>
          <w:color w:val="231F20"/>
          <w:spacing w:val="-5"/>
          <w:w w:val="105"/>
          <w:sz w:val="18"/>
        </w:rPr>
        <w:t> </w:t>
      </w:r>
      <w:r>
        <w:rPr>
          <w:color w:val="231F20"/>
          <w:w w:val="105"/>
          <w:sz w:val="18"/>
        </w:rPr>
        <w:t>consider:</w:t>
      </w:r>
      <w:r>
        <w:rPr>
          <w:color w:val="231F20"/>
          <w:spacing w:val="-4"/>
          <w:w w:val="105"/>
          <w:sz w:val="18"/>
        </w:rPr>
        <w:t> </w:t>
      </w:r>
      <w:r>
        <w:rPr>
          <w:color w:val="231F20"/>
          <w:w w:val="105"/>
          <w:sz w:val="18"/>
        </w:rPr>
        <w:t>“The</w:t>
      </w:r>
      <w:r>
        <w:rPr>
          <w:color w:val="231F20"/>
          <w:spacing w:val="-5"/>
          <w:w w:val="105"/>
          <w:sz w:val="18"/>
        </w:rPr>
        <w:t> </w:t>
      </w:r>
      <w:r>
        <w:rPr>
          <w:color w:val="231F20"/>
          <w:w w:val="105"/>
          <w:sz w:val="18"/>
        </w:rPr>
        <w:t>impact</w:t>
      </w:r>
      <w:r>
        <w:rPr>
          <w:color w:val="231F20"/>
          <w:spacing w:val="-4"/>
          <w:w w:val="105"/>
          <w:sz w:val="18"/>
        </w:rPr>
        <w:t> </w:t>
      </w:r>
      <w:r>
        <w:rPr>
          <w:color w:val="231F20"/>
          <w:w w:val="105"/>
          <w:sz w:val="18"/>
        </w:rPr>
        <w:t>of</w:t>
      </w:r>
      <w:r>
        <w:rPr>
          <w:color w:val="231F20"/>
          <w:spacing w:val="-5"/>
          <w:w w:val="105"/>
          <w:sz w:val="18"/>
        </w:rPr>
        <w:t> </w:t>
      </w:r>
      <w:r>
        <w:rPr>
          <w:color w:val="231F20"/>
          <w:spacing w:val="-5"/>
          <w:w w:val="105"/>
          <w:sz w:val="18"/>
        </w:rPr>
        <w:t>the</w:t>
      </w:r>
    </w:p>
    <w:p>
      <w:pPr>
        <w:spacing w:line="235" w:lineRule="auto" w:before="3"/>
        <w:ind w:left="207" w:right="411" w:firstLine="0"/>
        <w:jc w:val="left"/>
        <w:rPr>
          <w:sz w:val="18"/>
        </w:rPr>
      </w:pPr>
      <w:r>
        <w:rPr>
          <w:color w:val="231F20"/>
          <w:w w:val="105"/>
          <w:sz w:val="18"/>
        </w:rPr>
        <w:t>facility on the natural environment and natural systems”. Further</w:t>
      </w:r>
      <w:r>
        <w:rPr>
          <w:color w:val="231F20"/>
          <w:spacing w:val="-11"/>
          <w:w w:val="105"/>
          <w:sz w:val="18"/>
        </w:rPr>
        <w:t> </w:t>
      </w:r>
      <w:r>
        <w:rPr>
          <w:color w:val="231F20"/>
          <w:w w:val="105"/>
          <w:sz w:val="18"/>
        </w:rPr>
        <w:t>information</w:t>
      </w:r>
      <w:r>
        <w:rPr>
          <w:color w:val="231F20"/>
          <w:spacing w:val="-10"/>
          <w:w w:val="105"/>
          <w:sz w:val="18"/>
        </w:rPr>
        <w:t> </w:t>
      </w:r>
      <w:r>
        <w:rPr>
          <w:color w:val="231F20"/>
          <w:w w:val="105"/>
          <w:sz w:val="18"/>
        </w:rPr>
        <w:t>on</w:t>
      </w:r>
      <w:r>
        <w:rPr>
          <w:color w:val="231F20"/>
          <w:spacing w:val="-11"/>
          <w:w w:val="105"/>
          <w:sz w:val="18"/>
        </w:rPr>
        <w:t> </w:t>
      </w:r>
      <w:r>
        <w:rPr>
          <w:color w:val="231F20"/>
          <w:w w:val="105"/>
          <w:sz w:val="18"/>
        </w:rPr>
        <w:t>consideration</w:t>
      </w:r>
      <w:r>
        <w:rPr>
          <w:color w:val="231F20"/>
          <w:spacing w:val="-10"/>
          <w:w w:val="105"/>
          <w:sz w:val="18"/>
        </w:rPr>
        <w:t> </w:t>
      </w:r>
      <w:r>
        <w:rPr>
          <w:color w:val="231F20"/>
          <w:w w:val="105"/>
          <w:sz w:val="18"/>
        </w:rPr>
        <w:t>of</w:t>
      </w:r>
      <w:r>
        <w:rPr>
          <w:color w:val="231F20"/>
          <w:spacing w:val="-11"/>
          <w:w w:val="105"/>
          <w:sz w:val="18"/>
        </w:rPr>
        <w:t> </w:t>
      </w:r>
      <w:r>
        <w:rPr>
          <w:color w:val="231F20"/>
          <w:w w:val="105"/>
          <w:sz w:val="18"/>
        </w:rPr>
        <w:t>biodiversity</w:t>
      </w:r>
      <w:r>
        <w:rPr>
          <w:color w:val="231F20"/>
          <w:spacing w:val="-10"/>
          <w:w w:val="105"/>
          <w:sz w:val="18"/>
        </w:rPr>
        <w:t> </w:t>
      </w:r>
      <w:r>
        <w:rPr>
          <w:color w:val="231F20"/>
          <w:w w:val="105"/>
          <w:sz w:val="18"/>
        </w:rPr>
        <w:t>values</w:t>
      </w:r>
      <w:r>
        <w:rPr>
          <w:color w:val="231F20"/>
          <w:spacing w:val="-10"/>
          <w:w w:val="105"/>
          <w:sz w:val="18"/>
        </w:rPr>
        <w:t> </w:t>
      </w:r>
      <w:r>
        <w:rPr>
          <w:color w:val="231F20"/>
          <w:w w:val="105"/>
          <w:sz w:val="18"/>
        </w:rPr>
        <w:t>is provided in the incorporated document </w:t>
      </w:r>
      <w:r>
        <w:rPr>
          <w:i/>
          <w:color w:val="231F20"/>
          <w:w w:val="105"/>
          <w:sz w:val="18"/>
        </w:rPr>
        <w:t>Policy and Planning</w:t>
      </w:r>
      <w:r>
        <w:rPr>
          <w:i/>
          <w:color w:val="231F20"/>
          <w:w w:val="105"/>
          <w:sz w:val="18"/>
        </w:rPr>
        <w:t> Guidelines for Development of Wind Energy Facilities in Victoria </w:t>
      </w:r>
      <w:r>
        <w:rPr>
          <w:color w:val="231F20"/>
          <w:w w:val="105"/>
          <w:sz w:val="18"/>
        </w:rPr>
        <w:t>(DPCD 2011).</w:t>
      </w:r>
    </w:p>
    <w:p>
      <w:pPr>
        <w:pStyle w:val="BodyText"/>
        <w:spacing w:line="235" w:lineRule="auto" w:before="117"/>
        <w:ind w:left="207" w:right="564"/>
      </w:pPr>
      <w:r>
        <w:rPr>
          <w:color w:val="231F20"/>
          <w:w w:val="105"/>
        </w:rPr>
        <w:t>Although the FFG Act doesn’t carry any stand-alone approvals</w:t>
      </w:r>
      <w:r>
        <w:rPr>
          <w:color w:val="231F20"/>
          <w:spacing w:val="-3"/>
          <w:w w:val="105"/>
        </w:rPr>
        <w:t> </w:t>
      </w:r>
      <w:r>
        <w:rPr>
          <w:color w:val="231F20"/>
          <w:w w:val="105"/>
        </w:rPr>
        <w:t>for</w:t>
      </w:r>
      <w:r>
        <w:rPr>
          <w:color w:val="231F20"/>
          <w:spacing w:val="-3"/>
          <w:w w:val="105"/>
        </w:rPr>
        <w:t> </w:t>
      </w:r>
      <w:r>
        <w:rPr>
          <w:color w:val="231F20"/>
          <w:w w:val="105"/>
        </w:rPr>
        <w:t>wind</w:t>
      </w:r>
      <w:r>
        <w:rPr>
          <w:color w:val="231F20"/>
          <w:spacing w:val="-4"/>
          <w:w w:val="105"/>
        </w:rPr>
        <w:t> </w:t>
      </w:r>
      <w:r>
        <w:rPr>
          <w:color w:val="231F20"/>
          <w:w w:val="105"/>
        </w:rPr>
        <w:t>farms,</w:t>
      </w:r>
      <w:r>
        <w:rPr>
          <w:color w:val="231F20"/>
          <w:spacing w:val="-3"/>
          <w:w w:val="105"/>
        </w:rPr>
        <w:t> </w:t>
      </w:r>
      <w:r>
        <w:rPr>
          <w:color w:val="231F20"/>
          <w:w w:val="105"/>
        </w:rPr>
        <w:t>these</w:t>
      </w:r>
      <w:r>
        <w:rPr>
          <w:color w:val="231F20"/>
          <w:spacing w:val="-3"/>
          <w:w w:val="105"/>
        </w:rPr>
        <w:t> </w:t>
      </w:r>
      <w:r>
        <w:rPr>
          <w:color w:val="231F20"/>
          <w:w w:val="105"/>
        </w:rPr>
        <w:t>links</w:t>
      </w:r>
      <w:r>
        <w:rPr>
          <w:color w:val="231F20"/>
          <w:spacing w:val="-4"/>
          <w:w w:val="105"/>
        </w:rPr>
        <w:t> </w:t>
      </w:r>
      <w:r>
        <w:rPr>
          <w:color w:val="231F20"/>
          <w:w w:val="105"/>
        </w:rPr>
        <w:t>with</w:t>
      </w:r>
      <w:r>
        <w:rPr>
          <w:color w:val="231F20"/>
          <w:spacing w:val="-3"/>
          <w:w w:val="105"/>
        </w:rPr>
        <w:t> </w:t>
      </w:r>
      <w:r>
        <w:rPr>
          <w:color w:val="231F20"/>
          <w:w w:val="105"/>
        </w:rPr>
        <w:t>the</w:t>
      </w:r>
      <w:r>
        <w:rPr>
          <w:color w:val="231F20"/>
          <w:spacing w:val="-3"/>
          <w:w w:val="105"/>
        </w:rPr>
        <w:t> </w:t>
      </w:r>
      <w:r>
        <w:rPr>
          <w:color w:val="231F20"/>
          <w:w w:val="105"/>
        </w:rPr>
        <w:t>planning scheme ensure that its objectives are considered.</w:t>
      </w:r>
    </w:p>
    <w:p>
      <w:pPr>
        <w:spacing w:after="0" w:line="235" w:lineRule="auto"/>
        <w:sectPr>
          <w:type w:val="continuous"/>
          <w:pgSz w:w="11910" w:h="16840"/>
          <w:pgMar w:header="0" w:footer="491" w:top="440" w:bottom="0" w:left="620" w:right="280"/>
          <w:cols w:num="2" w:equalWidth="0">
            <w:col w:w="5710" w:space="40"/>
            <w:col w:w="526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pgSz w:w="11910" w:h="16840"/>
          <w:pgMar w:header="0" w:footer="491" w:top="1920" w:bottom="680" w:left="620" w:right="280"/>
        </w:sectPr>
      </w:pPr>
    </w:p>
    <w:p>
      <w:pPr>
        <w:pStyle w:val="Heading1"/>
        <w:spacing w:before="57"/>
        <w:ind w:left="1080"/>
      </w:pPr>
      <w:r>
        <w:rPr>
          <w:color w:val="6CB33F"/>
          <w:spacing w:val="-2"/>
        </w:rPr>
        <w:t>The</w:t>
      </w:r>
      <w:r>
        <w:rPr>
          <w:color w:val="6CB33F"/>
          <w:spacing w:val="-15"/>
        </w:rPr>
        <w:t> </w:t>
      </w:r>
      <w:r>
        <w:rPr>
          <w:color w:val="6CB33F"/>
          <w:spacing w:val="-2"/>
        </w:rPr>
        <w:t>Brolga</w:t>
      </w:r>
    </w:p>
    <w:p>
      <w:pPr>
        <w:pStyle w:val="BodyText"/>
        <w:spacing w:line="235" w:lineRule="auto" w:before="220"/>
        <w:ind w:left="1080" w:right="112"/>
      </w:pPr>
      <w:r>
        <w:rPr>
          <w:color w:val="231F20"/>
          <w:w w:val="105"/>
        </w:rPr>
        <w:t>The Brolga is one of two indigenous crane species in Australia. It is distinguishable by its long neck and le.g.s, and the light grey plumage and red head colouration of adult birds. Adults stand up to 1.4 m tall and range in weight between 3.7 – 8.7 kg. Like many crane species,</w:t>
      </w:r>
      <w:r>
        <w:rPr>
          <w:color w:val="231F20"/>
          <w:spacing w:val="40"/>
          <w:w w:val="105"/>
        </w:rPr>
        <w:t> </w:t>
      </w:r>
      <w:r>
        <w:rPr>
          <w:color w:val="231F20"/>
          <w:w w:val="105"/>
        </w:rPr>
        <w:t>they</w:t>
      </w:r>
      <w:r>
        <w:rPr>
          <w:color w:val="231F20"/>
          <w:spacing w:val="-9"/>
          <w:w w:val="105"/>
        </w:rPr>
        <w:t> </w:t>
      </w:r>
      <w:r>
        <w:rPr>
          <w:color w:val="231F20"/>
          <w:w w:val="105"/>
        </w:rPr>
        <w:t>are</w:t>
      </w:r>
      <w:r>
        <w:rPr>
          <w:color w:val="231F20"/>
          <w:spacing w:val="-9"/>
          <w:w w:val="105"/>
        </w:rPr>
        <w:t> </w:t>
      </w:r>
      <w:r>
        <w:rPr>
          <w:color w:val="231F20"/>
          <w:w w:val="105"/>
        </w:rPr>
        <w:t>highly</w:t>
      </w:r>
      <w:r>
        <w:rPr>
          <w:color w:val="231F20"/>
          <w:spacing w:val="-10"/>
          <w:w w:val="105"/>
        </w:rPr>
        <w:t> </w:t>
      </w:r>
      <w:r>
        <w:rPr>
          <w:color w:val="231F20"/>
          <w:w w:val="105"/>
        </w:rPr>
        <w:t>wetland</w:t>
      </w:r>
      <w:r>
        <w:rPr>
          <w:color w:val="231F20"/>
          <w:spacing w:val="-9"/>
          <w:w w:val="105"/>
        </w:rPr>
        <w:t> </w:t>
      </w:r>
      <w:r>
        <w:rPr>
          <w:color w:val="231F20"/>
          <w:w w:val="105"/>
        </w:rPr>
        <w:t>dependant</w:t>
      </w:r>
      <w:r>
        <w:rPr>
          <w:color w:val="231F20"/>
          <w:spacing w:val="-9"/>
          <w:w w:val="105"/>
        </w:rPr>
        <w:t> </w:t>
      </w:r>
      <w:r>
        <w:rPr>
          <w:color w:val="231F20"/>
          <w:w w:val="105"/>
        </w:rPr>
        <w:t>throughout</w:t>
      </w:r>
      <w:r>
        <w:rPr>
          <w:color w:val="231F20"/>
          <w:spacing w:val="-10"/>
          <w:w w:val="105"/>
        </w:rPr>
        <w:t> </w:t>
      </w:r>
      <w:r>
        <w:rPr>
          <w:color w:val="231F20"/>
          <w:w w:val="105"/>
        </w:rPr>
        <w:t>their</w:t>
      </w:r>
      <w:r>
        <w:rPr>
          <w:color w:val="231F20"/>
          <w:spacing w:val="-9"/>
          <w:w w:val="105"/>
        </w:rPr>
        <w:t> </w:t>
      </w:r>
      <w:r>
        <w:rPr>
          <w:color w:val="231F20"/>
          <w:w w:val="105"/>
        </w:rPr>
        <w:t>entire lifecycle and require access to wetlands for breeding, roosting and foraging (Marchant and Higgins 1993).</w:t>
      </w:r>
    </w:p>
    <w:p>
      <w:pPr>
        <w:pStyle w:val="BodyText"/>
        <w:spacing w:before="194"/>
      </w:pPr>
    </w:p>
    <w:p>
      <w:pPr>
        <w:pStyle w:val="Heading2"/>
      </w:pPr>
      <w:r>
        <w:rPr>
          <w:color w:val="231F20"/>
          <w:spacing w:val="-2"/>
        </w:rPr>
        <w:t>Distribution</w:t>
      </w:r>
    </w:p>
    <w:p>
      <w:pPr>
        <w:pStyle w:val="BodyText"/>
        <w:spacing w:line="235" w:lineRule="auto" w:before="113"/>
        <w:ind w:left="1080"/>
      </w:pPr>
      <w:r>
        <w:rPr>
          <w:color w:val="231F20"/>
        </w:rPr>
        <w:t>Brolgas</w:t>
      </w:r>
      <w:r>
        <w:rPr>
          <w:color w:val="231F20"/>
          <w:spacing w:val="40"/>
        </w:rPr>
        <w:t> </w:t>
      </w:r>
      <w:r>
        <w:rPr>
          <w:color w:val="231F20"/>
        </w:rPr>
        <w:t>are</w:t>
      </w:r>
      <w:r>
        <w:rPr>
          <w:color w:val="231F20"/>
          <w:spacing w:val="40"/>
        </w:rPr>
        <w:t> </w:t>
      </w:r>
      <w:r>
        <w:rPr>
          <w:color w:val="231F20"/>
        </w:rPr>
        <w:t>widely</w:t>
      </w:r>
      <w:r>
        <w:rPr>
          <w:color w:val="231F20"/>
          <w:spacing w:val="40"/>
        </w:rPr>
        <w:t> </w:t>
      </w:r>
      <w:r>
        <w:rPr>
          <w:color w:val="231F20"/>
        </w:rPr>
        <w:t>distributed</w:t>
      </w:r>
      <w:r>
        <w:rPr>
          <w:color w:val="231F20"/>
          <w:spacing w:val="40"/>
        </w:rPr>
        <w:t> </w:t>
      </w:r>
      <w:r>
        <w:rPr>
          <w:color w:val="231F20"/>
        </w:rPr>
        <w:t>and</w:t>
      </w:r>
      <w:r>
        <w:rPr>
          <w:color w:val="231F20"/>
          <w:spacing w:val="40"/>
        </w:rPr>
        <w:t> </w:t>
      </w:r>
      <w:r>
        <w:rPr>
          <w:color w:val="231F20"/>
        </w:rPr>
        <w:t>very</w:t>
      </w:r>
      <w:r>
        <w:rPr>
          <w:color w:val="231F20"/>
          <w:spacing w:val="40"/>
        </w:rPr>
        <w:t> </w:t>
      </w:r>
      <w:r>
        <w:rPr>
          <w:color w:val="231F20"/>
        </w:rPr>
        <w:t>common</w:t>
      </w:r>
      <w:r>
        <w:rPr>
          <w:color w:val="231F20"/>
          <w:spacing w:val="40"/>
        </w:rPr>
        <w:t> </w:t>
      </w:r>
      <w:r>
        <w:rPr>
          <w:color w:val="231F20"/>
        </w:rPr>
        <w:t>to abundant across northern Australia (Marchant and Higgins 1993). Once common in New South Wales, widespread</w:t>
      </w:r>
      <w:r>
        <w:rPr>
          <w:color w:val="231F20"/>
          <w:spacing w:val="80"/>
        </w:rPr>
        <w:t> </w:t>
      </w:r>
      <w:r>
        <w:rPr>
          <w:color w:val="231F20"/>
        </w:rPr>
        <w:t>habitat loss has caused range contractions within that state. Brolgas historically had a wider distribution in southern Australia,</w:t>
      </w:r>
      <w:r>
        <w:rPr>
          <w:color w:val="231F20"/>
          <w:spacing w:val="40"/>
        </w:rPr>
        <w:t> </w:t>
      </w:r>
      <w:r>
        <w:rPr>
          <w:color w:val="231F20"/>
        </w:rPr>
        <w:t>with</w:t>
      </w:r>
      <w:r>
        <w:rPr>
          <w:color w:val="231F20"/>
          <w:spacing w:val="40"/>
        </w:rPr>
        <w:t> </w:t>
      </w:r>
      <w:r>
        <w:rPr>
          <w:color w:val="231F20"/>
        </w:rPr>
        <w:t>birds</w:t>
      </w:r>
      <w:r>
        <w:rPr>
          <w:color w:val="231F20"/>
          <w:spacing w:val="40"/>
        </w:rPr>
        <w:t> </w:t>
      </w:r>
      <w:r>
        <w:rPr>
          <w:color w:val="231F20"/>
        </w:rPr>
        <w:t>reported</w:t>
      </w:r>
      <w:r>
        <w:rPr>
          <w:color w:val="231F20"/>
          <w:spacing w:val="40"/>
        </w:rPr>
        <w:t> </w:t>
      </w:r>
      <w:r>
        <w:rPr>
          <w:color w:val="231F20"/>
        </w:rPr>
        <w:t>from</w:t>
      </w:r>
      <w:r>
        <w:rPr>
          <w:color w:val="231F20"/>
          <w:spacing w:val="40"/>
        </w:rPr>
        <w:t> </w:t>
      </w:r>
      <w:r>
        <w:rPr>
          <w:color w:val="231F20"/>
        </w:rPr>
        <w:t>coastal</w:t>
      </w:r>
      <w:r>
        <w:rPr>
          <w:color w:val="231F20"/>
          <w:spacing w:val="40"/>
        </w:rPr>
        <w:t> </w:t>
      </w:r>
      <w:r>
        <w:rPr>
          <w:color w:val="231F20"/>
        </w:rPr>
        <w:t>East</w:t>
      </w:r>
      <w:r>
        <w:rPr>
          <w:color w:val="231F20"/>
          <w:spacing w:val="40"/>
        </w:rPr>
        <w:t> </w:t>
      </w:r>
      <w:r>
        <w:rPr>
          <w:color w:val="231F20"/>
        </w:rPr>
        <w:t>Gippsland</w:t>
      </w:r>
      <w:r>
        <w:rPr>
          <w:color w:val="231F20"/>
        </w:rPr>
        <w:t> to</w:t>
      </w:r>
      <w:r>
        <w:rPr>
          <w:color w:val="231F20"/>
          <w:spacing w:val="40"/>
        </w:rPr>
        <w:t> </w:t>
      </w:r>
      <w:r>
        <w:rPr>
          <w:color w:val="231F20"/>
        </w:rPr>
        <w:t>South-Eastern</w:t>
      </w:r>
      <w:r>
        <w:rPr>
          <w:color w:val="231F20"/>
          <w:spacing w:val="40"/>
        </w:rPr>
        <w:t> </w:t>
      </w:r>
      <w:r>
        <w:rPr>
          <w:color w:val="231F20"/>
        </w:rPr>
        <w:t>South</w:t>
      </w:r>
      <w:r>
        <w:rPr>
          <w:color w:val="231F20"/>
          <w:spacing w:val="40"/>
        </w:rPr>
        <w:t> </w:t>
      </w:r>
      <w:r>
        <w:rPr>
          <w:color w:val="231F20"/>
        </w:rPr>
        <w:t>Australia.</w:t>
      </w:r>
      <w:r>
        <w:rPr>
          <w:color w:val="231F20"/>
          <w:spacing w:val="40"/>
        </w:rPr>
        <w:t> </w:t>
      </w:r>
      <w:r>
        <w:rPr>
          <w:color w:val="231F20"/>
        </w:rPr>
        <w:t>However</w:t>
      </w:r>
      <w:r>
        <w:rPr>
          <w:color w:val="231F20"/>
          <w:spacing w:val="40"/>
        </w:rPr>
        <w:t> </w:t>
      </w:r>
      <w:r>
        <w:rPr>
          <w:color w:val="231F20"/>
        </w:rPr>
        <w:t>the</w:t>
      </w:r>
      <w:r>
        <w:rPr>
          <w:color w:val="231F20"/>
          <w:spacing w:val="40"/>
        </w:rPr>
        <w:t> </w:t>
      </w:r>
      <w:r>
        <w:rPr>
          <w:color w:val="231F20"/>
        </w:rPr>
        <w:t>distribution of the southern (‘Victorian’) population is now largely restricted</w:t>
      </w:r>
      <w:r>
        <w:rPr>
          <w:color w:val="231F20"/>
          <w:spacing w:val="40"/>
        </w:rPr>
        <w:t> </w:t>
      </w:r>
      <w:r>
        <w:rPr>
          <w:color w:val="231F20"/>
        </w:rPr>
        <w:t>to</w:t>
      </w:r>
      <w:r>
        <w:rPr>
          <w:color w:val="231F20"/>
          <w:spacing w:val="40"/>
        </w:rPr>
        <w:t> </w:t>
      </w:r>
      <w:r>
        <w:rPr>
          <w:color w:val="231F20"/>
        </w:rPr>
        <w:t>South-West</w:t>
      </w:r>
      <w:r>
        <w:rPr>
          <w:color w:val="231F20"/>
          <w:spacing w:val="40"/>
        </w:rPr>
        <w:t> </w:t>
      </w:r>
      <w:r>
        <w:rPr>
          <w:color w:val="231F20"/>
        </w:rPr>
        <w:t>Victoria</w:t>
      </w:r>
      <w:r>
        <w:rPr>
          <w:color w:val="231F20"/>
          <w:spacing w:val="40"/>
        </w:rPr>
        <w:t> </w:t>
      </w:r>
      <w:r>
        <w:rPr>
          <w:color w:val="231F20"/>
        </w:rPr>
        <w:t>and</w:t>
      </w:r>
      <w:r>
        <w:rPr>
          <w:color w:val="231F20"/>
          <w:spacing w:val="40"/>
        </w:rPr>
        <w:t> </w:t>
      </w:r>
      <w:r>
        <w:rPr>
          <w:color w:val="231F20"/>
        </w:rPr>
        <w:t>lower</w:t>
      </w:r>
      <w:r>
        <w:rPr>
          <w:color w:val="231F20"/>
          <w:spacing w:val="40"/>
        </w:rPr>
        <w:t> </w:t>
      </w:r>
      <w:r>
        <w:rPr>
          <w:color w:val="231F20"/>
        </w:rPr>
        <w:t>South-East South Australia (Figure 1).</w:t>
      </w:r>
      <w:r>
        <w:rPr>
          <w:color w:val="231F20"/>
          <w:spacing w:val="40"/>
        </w:rPr>
        <w:t> </w:t>
      </w:r>
      <w:r>
        <w:rPr>
          <w:color w:val="231F20"/>
        </w:rPr>
        <w:t>The southern populations may</w:t>
      </w:r>
      <w:r>
        <w:rPr>
          <w:color w:val="231F20"/>
          <w:spacing w:val="80"/>
        </w:rPr>
        <w:t> </w:t>
      </w:r>
      <w:r>
        <w:rPr>
          <w:color w:val="231F20"/>
        </w:rPr>
        <w:t>now be reproductively isolated from the northern Australian populations Arnol e</w:t>
      </w:r>
      <w:r>
        <w:rPr>
          <w:i/>
          <w:color w:val="231F20"/>
        </w:rPr>
        <w:t>t al. </w:t>
      </w:r>
      <w:r>
        <w:rPr>
          <w:color w:val="231F20"/>
        </w:rPr>
        <w:t>(1984).</w:t>
      </w:r>
    </w:p>
    <w:p>
      <w:pPr>
        <w:pStyle w:val="Heading2"/>
        <w:spacing w:before="63"/>
        <w:ind w:left="211"/>
      </w:pPr>
      <w:r>
        <w:rPr>
          <w:b w:val="0"/>
        </w:rPr>
        <w:br w:type="column"/>
      </w:r>
      <w:r>
        <w:rPr>
          <w:color w:val="231F20"/>
          <w:spacing w:val="-2"/>
        </w:rPr>
        <w:t>Breeding</w:t>
      </w:r>
    </w:p>
    <w:p>
      <w:pPr>
        <w:pStyle w:val="BodyText"/>
        <w:spacing w:line="235" w:lineRule="auto" w:before="112"/>
        <w:ind w:left="211" w:right="471"/>
      </w:pPr>
      <w:r>
        <w:rPr>
          <w:color w:val="231F20"/>
        </w:rPr>
        <w:t>Brolgas</w:t>
      </w:r>
      <w:r>
        <w:rPr>
          <w:color w:val="231F20"/>
          <w:spacing w:val="28"/>
        </w:rPr>
        <w:t> </w:t>
      </w:r>
      <w:r>
        <w:rPr>
          <w:color w:val="231F20"/>
        </w:rPr>
        <w:t>are</w:t>
      </w:r>
      <w:r>
        <w:rPr>
          <w:color w:val="231F20"/>
          <w:spacing w:val="28"/>
        </w:rPr>
        <w:t> </w:t>
      </w:r>
      <w:r>
        <w:rPr>
          <w:color w:val="231F20"/>
        </w:rPr>
        <w:t>monogamous.</w:t>
      </w:r>
      <w:r>
        <w:rPr>
          <w:color w:val="231F20"/>
          <w:spacing w:val="28"/>
        </w:rPr>
        <w:t> </w:t>
      </w:r>
      <w:r>
        <w:rPr>
          <w:color w:val="231F20"/>
        </w:rPr>
        <w:t>Pairs</w:t>
      </w:r>
      <w:r>
        <w:rPr>
          <w:color w:val="231F20"/>
          <w:spacing w:val="28"/>
        </w:rPr>
        <w:t> </w:t>
      </w:r>
      <w:r>
        <w:rPr>
          <w:color w:val="231F20"/>
        </w:rPr>
        <w:t>annually</w:t>
      </w:r>
      <w:r>
        <w:rPr>
          <w:color w:val="231F20"/>
          <w:spacing w:val="28"/>
        </w:rPr>
        <w:t> </w:t>
      </w:r>
      <w:r>
        <w:rPr>
          <w:color w:val="231F20"/>
        </w:rPr>
        <w:t>return</w:t>
      </w:r>
      <w:r>
        <w:rPr>
          <w:color w:val="231F20"/>
          <w:spacing w:val="28"/>
        </w:rPr>
        <w:t> </w:t>
      </w:r>
      <w:r>
        <w:rPr>
          <w:color w:val="231F20"/>
        </w:rPr>
        <w:t>to</w:t>
      </w:r>
      <w:r>
        <w:rPr>
          <w:color w:val="231F20"/>
          <w:spacing w:val="28"/>
        </w:rPr>
        <w:t> </w:t>
      </w:r>
      <w:r>
        <w:rPr>
          <w:color w:val="231F20"/>
        </w:rPr>
        <w:t>wetlands at the start of the breeding season to re-establish territories. Breeding territories typically comprise a nest constructed within a shallow herb- or sedge-dominated freshwater</w:t>
      </w:r>
      <w:r>
        <w:rPr>
          <w:color w:val="231F20"/>
          <w:spacing w:val="40"/>
        </w:rPr>
        <w:t> </w:t>
      </w:r>
      <w:r>
        <w:rPr>
          <w:color w:val="231F20"/>
        </w:rPr>
        <w:t>wetland and associated foraging areas adjacent to the</w:t>
      </w:r>
      <w:r>
        <w:rPr>
          <w:color w:val="231F20"/>
          <w:spacing w:val="40"/>
        </w:rPr>
        <w:t> </w:t>
      </w:r>
      <w:r>
        <w:rPr>
          <w:color w:val="231F20"/>
        </w:rPr>
        <w:t>breeding</w:t>
      </w:r>
      <w:r>
        <w:rPr>
          <w:color w:val="231F20"/>
          <w:spacing w:val="40"/>
        </w:rPr>
        <w:t> </w:t>
      </w:r>
      <w:r>
        <w:rPr>
          <w:color w:val="231F20"/>
        </w:rPr>
        <w:t>wetland.</w:t>
      </w:r>
      <w:r>
        <w:rPr>
          <w:color w:val="231F20"/>
          <w:spacing w:val="40"/>
        </w:rPr>
        <w:t> </w:t>
      </w:r>
      <w:r>
        <w:rPr>
          <w:color w:val="231F20"/>
        </w:rPr>
        <w:t>Clutches</w:t>
      </w:r>
      <w:r>
        <w:rPr>
          <w:color w:val="231F20"/>
          <w:spacing w:val="40"/>
        </w:rPr>
        <w:t> </w:t>
      </w:r>
      <w:r>
        <w:rPr>
          <w:color w:val="231F20"/>
        </w:rPr>
        <w:t>of</w:t>
      </w:r>
      <w:r>
        <w:rPr>
          <w:color w:val="231F20"/>
          <w:spacing w:val="40"/>
        </w:rPr>
        <w:t> </w:t>
      </w:r>
      <w:r>
        <w:rPr>
          <w:color w:val="231F20"/>
        </w:rPr>
        <w:t>usually</w:t>
      </w:r>
      <w:r>
        <w:rPr>
          <w:color w:val="231F20"/>
          <w:spacing w:val="40"/>
        </w:rPr>
        <w:t> </w:t>
      </w:r>
      <w:r>
        <w:rPr>
          <w:color w:val="231F20"/>
        </w:rPr>
        <w:t>two</w:t>
      </w:r>
      <w:r>
        <w:rPr>
          <w:color w:val="231F20"/>
          <w:spacing w:val="40"/>
        </w:rPr>
        <w:t> </w:t>
      </w:r>
      <w:r>
        <w:rPr>
          <w:color w:val="231F20"/>
        </w:rPr>
        <w:t>e.g.gs</w:t>
      </w:r>
      <w:r>
        <w:rPr>
          <w:color w:val="231F20"/>
          <w:spacing w:val="40"/>
        </w:rPr>
        <w:t> </w:t>
      </w:r>
      <w:r>
        <w:rPr>
          <w:color w:val="231F20"/>
        </w:rPr>
        <w:t>are</w:t>
      </w:r>
    </w:p>
    <w:p>
      <w:pPr>
        <w:pStyle w:val="BodyText"/>
        <w:spacing w:line="235" w:lineRule="auto" w:before="4"/>
        <w:ind w:left="211" w:right="463"/>
      </w:pPr>
      <w:r>
        <w:rPr>
          <w:color w:val="231F20"/>
          <w:w w:val="105"/>
        </w:rPr>
        <w:t>laid in large nest mounds constructed from ve.g.etation sourced</w:t>
      </w:r>
      <w:r>
        <w:rPr>
          <w:color w:val="231F20"/>
          <w:spacing w:val="-8"/>
          <w:w w:val="105"/>
        </w:rPr>
        <w:t> </w:t>
      </w:r>
      <w:r>
        <w:rPr>
          <w:color w:val="231F20"/>
          <w:w w:val="105"/>
        </w:rPr>
        <w:t>from</w:t>
      </w:r>
      <w:r>
        <w:rPr>
          <w:color w:val="231F20"/>
          <w:spacing w:val="-8"/>
          <w:w w:val="105"/>
        </w:rPr>
        <w:t> </w:t>
      </w:r>
      <w:r>
        <w:rPr>
          <w:color w:val="231F20"/>
          <w:w w:val="105"/>
        </w:rPr>
        <w:t>the</w:t>
      </w:r>
      <w:r>
        <w:rPr>
          <w:color w:val="231F20"/>
          <w:spacing w:val="-8"/>
          <w:w w:val="105"/>
        </w:rPr>
        <w:t> </w:t>
      </w:r>
      <w:r>
        <w:rPr>
          <w:color w:val="231F20"/>
          <w:w w:val="105"/>
        </w:rPr>
        <w:t>surrounding</w:t>
      </w:r>
      <w:r>
        <w:rPr>
          <w:color w:val="231F20"/>
          <w:spacing w:val="-8"/>
          <w:w w:val="105"/>
        </w:rPr>
        <w:t> </w:t>
      </w:r>
      <w:r>
        <w:rPr>
          <w:color w:val="231F20"/>
          <w:w w:val="105"/>
        </w:rPr>
        <w:t>wetland.</w:t>
      </w:r>
      <w:r>
        <w:rPr>
          <w:color w:val="231F20"/>
          <w:spacing w:val="-8"/>
          <w:w w:val="105"/>
        </w:rPr>
        <w:t> </w:t>
      </w:r>
      <w:r>
        <w:rPr>
          <w:color w:val="231F20"/>
          <w:w w:val="105"/>
        </w:rPr>
        <w:t>Pairs</w:t>
      </w:r>
      <w:r>
        <w:rPr>
          <w:color w:val="231F20"/>
          <w:spacing w:val="-8"/>
          <w:w w:val="105"/>
        </w:rPr>
        <w:t> </w:t>
      </w:r>
      <w:r>
        <w:rPr>
          <w:color w:val="231F20"/>
          <w:w w:val="105"/>
        </w:rPr>
        <w:t>may</w:t>
      </w:r>
      <w:r>
        <w:rPr>
          <w:color w:val="231F20"/>
          <w:spacing w:val="-8"/>
          <w:w w:val="105"/>
        </w:rPr>
        <w:t> </w:t>
      </w:r>
      <w:r>
        <w:rPr>
          <w:color w:val="231F20"/>
          <w:w w:val="105"/>
        </w:rPr>
        <w:t>return</w:t>
      </w:r>
      <w:r>
        <w:rPr>
          <w:color w:val="231F20"/>
          <w:spacing w:val="-8"/>
          <w:w w:val="105"/>
        </w:rPr>
        <w:t> </w:t>
      </w:r>
      <w:r>
        <w:rPr>
          <w:color w:val="231F20"/>
          <w:w w:val="105"/>
        </w:rPr>
        <w:t>to ‘traditional’ breeding sites year after year (Marchant and Higgins 1993).</w:t>
      </w:r>
    </w:p>
    <w:p>
      <w:pPr>
        <w:pStyle w:val="BodyText"/>
        <w:spacing w:before="192"/>
      </w:pPr>
    </w:p>
    <w:p>
      <w:pPr>
        <w:pStyle w:val="Heading2"/>
        <w:ind w:left="211"/>
      </w:pPr>
      <w:r>
        <w:rPr>
          <w:color w:val="231F20"/>
        </w:rPr>
        <w:t>Non-breeding</w:t>
      </w:r>
      <w:r>
        <w:rPr>
          <w:color w:val="231F20"/>
          <w:spacing w:val="-10"/>
        </w:rPr>
        <w:t> </w:t>
      </w:r>
      <w:r>
        <w:rPr>
          <w:color w:val="231F20"/>
          <w:spacing w:val="-2"/>
        </w:rPr>
        <w:t>Season</w:t>
      </w:r>
    </w:p>
    <w:p>
      <w:pPr>
        <w:pStyle w:val="BodyText"/>
        <w:spacing w:line="235" w:lineRule="auto" w:before="113"/>
        <w:ind w:left="211" w:right="463"/>
      </w:pPr>
      <w:r>
        <w:rPr>
          <w:color w:val="231F20"/>
          <w:w w:val="105"/>
        </w:rPr>
        <w:t>During the non-breeding or ‘flocking’ season, Brolgas tend to</w:t>
      </w:r>
      <w:r>
        <w:rPr>
          <w:color w:val="231F20"/>
          <w:spacing w:val="-2"/>
          <w:w w:val="105"/>
        </w:rPr>
        <w:t> </w:t>
      </w:r>
      <w:r>
        <w:rPr>
          <w:color w:val="231F20"/>
          <w:w w:val="105"/>
        </w:rPr>
        <w:t>congre.g.ate</w:t>
      </w:r>
      <w:r>
        <w:rPr>
          <w:color w:val="231F20"/>
          <w:spacing w:val="-2"/>
          <w:w w:val="105"/>
        </w:rPr>
        <w:t> </w:t>
      </w:r>
      <w:r>
        <w:rPr>
          <w:color w:val="231F20"/>
          <w:w w:val="105"/>
        </w:rPr>
        <w:t>and</w:t>
      </w:r>
      <w:r>
        <w:rPr>
          <w:color w:val="231F20"/>
          <w:spacing w:val="-2"/>
          <w:w w:val="105"/>
        </w:rPr>
        <w:t> </w:t>
      </w:r>
      <w:r>
        <w:rPr>
          <w:color w:val="231F20"/>
          <w:w w:val="105"/>
        </w:rPr>
        <w:t>roost</w:t>
      </w:r>
      <w:r>
        <w:rPr>
          <w:color w:val="231F20"/>
          <w:spacing w:val="-2"/>
          <w:w w:val="105"/>
        </w:rPr>
        <w:t> </w:t>
      </w:r>
      <w:r>
        <w:rPr>
          <w:color w:val="231F20"/>
          <w:w w:val="105"/>
        </w:rPr>
        <w:t>communally</w:t>
      </w:r>
      <w:r>
        <w:rPr>
          <w:color w:val="231F20"/>
          <w:spacing w:val="-2"/>
          <w:w w:val="105"/>
        </w:rPr>
        <w:t> </w:t>
      </w:r>
      <w:r>
        <w:rPr>
          <w:color w:val="231F20"/>
          <w:w w:val="105"/>
        </w:rPr>
        <w:t>on</w:t>
      </w:r>
      <w:r>
        <w:rPr>
          <w:color w:val="231F20"/>
          <w:spacing w:val="-2"/>
          <w:w w:val="105"/>
        </w:rPr>
        <w:t> </w:t>
      </w:r>
      <w:r>
        <w:rPr>
          <w:color w:val="231F20"/>
          <w:w w:val="105"/>
        </w:rPr>
        <w:t>deep</w:t>
      </w:r>
      <w:r>
        <w:rPr>
          <w:color w:val="231F20"/>
          <w:spacing w:val="-2"/>
          <w:w w:val="105"/>
        </w:rPr>
        <w:t> </w:t>
      </w:r>
      <w:r>
        <w:rPr>
          <w:color w:val="231F20"/>
          <w:w w:val="105"/>
        </w:rPr>
        <w:t>freshwater marshes and permanent fresh or saline open water called flock roosts. During this time, Brolgas feed in flocks in adjacent areas.</w:t>
      </w:r>
      <w:r>
        <w:rPr>
          <w:color w:val="231F20"/>
          <w:spacing w:val="40"/>
          <w:w w:val="105"/>
        </w:rPr>
        <w:t> </w:t>
      </w:r>
      <w:r>
        <w:rPr>
          <w:color w:val="231F20"/>
          <w:w w:val="105"/>
        </w:rPr>
        <w:t>Some pairs remain in the vicinity</w:t>
      </w:r>
    </w:p>
    <w:p>
      <w:pPr>
        <w:pStyle w:val="BodyText"/>
        <w:spacing w:line="235" w:lineRule="auto" w:before="3"/>
        <w:ind w:left="211" w:right="809"/>
      </w:pPr>
      <w:r>
        <w:rPr>
          <w:color w:val="231F20"/>
        </w:rPr>
        <w:t>of breeding territories rather than moving to these flocking sites.</w:t>
      </w:r>
    </w:p>
    <w:p>
      <w:pPr>
        <w:spacing w:after="0" w:line="235" w:lineRule="auto"/>
        <w:sectPr>
          <w:type w:val="continuous"/>
          <w:pgSz w:w="11910" w:h="16840"/>
          <w:pgMar w:header="0" w:footer="491" w:top="440" w:bottom="0" w:left="620" w:right="280"/>
          <w:cols w:num="2" w:equalWidth="0">
            <w:col w:w="5686" w:space="40"/>
            <w:col w:w="5284"/>
          </w:cols>
        </w:sectPr>
      </w:pPr>
    </w:p>
    <w:p>
      <w:pPr>
        <w:pStyle w:val="BodyText"/>
        <w:rPr>
          <w:sz w:val="16"/>
        </w:rPr>
      </w:pPr>
      <w:r>
        <w:rPr/>
        <mc:AlternateContent>
          <mc:Choice Requires="wps">
            <w:drawing>
              <wp:anchor distT="0" distB="0" distL="0" distR="0" allowOverlap="1" layoutInCell="1" locked="0" behindDoc="1" simplePos="0" relativeHeight="487053824">
                <wp:simplePos x="0" y="0"/>
                <wp:positionH relativeFrom="page">
                  <wp:posOffset>0</wp:posOffset>
                </wp:positionH>
                <wp:positionV relativeFrom="page">
                  <wp:posOffset>0</wp:posOffset>
                </wp:positionV>
                <wp:extent cx="7560309" cy="1033208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7560309" cy="10332085"/>
                          <a:chExt cx="7560309" cy="10332085"/>
                        </a:xfrm>
                      </wpg:grpSpPr>
                      <wps:wsp>
                        <wps:cNvPr id="22" name="Graphic 22"/>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23" name="Graphic 23"/>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24" name="Image 24"/>
                          <pic:cNvPicPr/>
                        </pic:nvPicPr>
                        <pic:blipFill>
                          <a:blip r:embed="rId15" cstate="print"/>
                          <a:stretch>
                            <a:fillRect/>
                          </a:stretch>
                        </pic:blipFill>
                        <pic:spPr>
                          <a:xfrm>
                            <a:off x="0" y="0"/>
                            <a:ext cx="7560005" cy="1087209"/>
                          </a:xfrm>
                          <a:prstGeom prst="rect">
                            <a:avLst/>
                          </a:prstGeom>
                        </pic:spPr>
                      </pic:pic>
                      <pic:pic>
                        <pic:nvPicPr>
                          <pic:cNvPr id="25" name="Image 25"/>
                          <pic:cNvPicPr/>
                        </pic:nvPicPr>
                        <pic:blipFill>
                          <a:blip r:embed="rId16" cstate="print"/>
                          <a:stretch>
                            <a:fillRect/>
                          </a:stretch>
                        </pic:blipFill>
                        <pic:spPr>
                          <a:xfrm>
                            <a:off x="1079766" y="6076803"/>
                            <a:ext cx="5286959" cy="3199734"/>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2656" id="docshapegroup17" coordorigin="0,0" coordsize="11906,16271">
                <v:rect style="position:absolute;left:0;top:1712;width:11906;height:443" id="docshape18" filled="true" fillcolor="#8fc168" stroked="false">
                  <v:fill type="solid"/>
                </v:rect>
                <v:line style="position:absolute" from="1531,2154" to="1531,16271" stroked="true" strokeweight="1pt" strokecolor="#6cb33f">
                  <v:stroke dashstyle="solid"/>
                </v:line>
                <v:shape style="position:absolute;left:0;top:0;width:11906;height:1713" type="#_x0000_t75" id="docshape19" stroked="false">
                  <v:imagedata r:id="rId15" o:title=""/>
                </v:shape>
                <v:shape style="position:absolute;left:1700;top:9569;width:8326;height:5039" type="#_x0000_t75" id="docshape20" stroked="false">
                  <v:imagedata r:id="rId16" o:title=""/>
                </v:shape>
                <w10:wrap type="none"/>
              </v:group>
            </w:pict>
          </mc:Fallback>
        </mc:AlternateConten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76"/>
        <w:rPr>
          <w:sz w:val="16"/>
        </w:rPr>
      </w:pPr>
    </w:p>
    <w:p>
      <w:pPr>
        <w:spacing w:line="194" w:lineRule="exact" w:before="0"/>
        <w:ind w:left="1100" w:right="0" w:firstLine="0"/>
        <w:jc w:val="left"/>
        <w:rPr>
          <w:sz w:val="16"/>
        </w:rPr>
      </w:pPr>
      <w:r>
        <w:rPr>
          <w:color w:val="231F20"/>
          <w:w w:val="105"/>
          <w:sz w:val="16"/>
        </w:rPr>
        <w:t>Figure</w:t>
      </w:r>
      <w:r>
        <w:rPr>
          <w:color w:val="231F20"/>
          <w:spacing w:val="-2"/>
          <w:w w:val="105"/>
          <w:sz w:val="16"/>
        </w:rPr>
        <w:t> </w:t>
      </w:r>
      <w:r>
        <w:rPr>
          <w:color w:val="231F20"/>
          <w:w w:val="105"/>
          <w:sz w:val="16"/>
        </w:rPr>
        <w:t>1.</w:t>
      </w:r>
      <w:r>
        <w:rPr>
          <w:color w:val="231F20"/>
          <w:spacing w:val="-2"/>
          <w:w w:val="105"/>
          <w:sz w:val="16"/>
        </w:rPr>
        <w:t> </w:t>
      </w:r>
      <w:r>
        <w:rPr>
          <w:color w:val="231F20"/>
          <w:w w:val="105"/>
          <w:sz w:val="16"/>
        </w:rPr>
        <w:t>Current</w:t>
      </w:r>
      <w:r>
        <w:rPr>
          <w:color w:val="231F20"/>
          <w:spacing w:val="-1"/>
          <w:w w:val="105"/>
          <w:sz w:val="16"/>
        </w:rPr>
        <w:t> </w:t>
      </w:r>
      <w:r>
        <w:rPr>
          <w:color w:val="231F20"/>
          <w:w w:val="105"/>
          <w:sz w:val="16"/>
        </w:rPr>
        <w:t>distribution</w:t>
      </w:r>
      <w:r>
        <w:rPr>
          <w:color w:val="231F20"/>
          <w:spacing w:val="-2"/>
          <w:w w:val="105"/>
          <w:sz w:val="16"/>
        </w:rPr>
        <w:t> </w:t>
      </w:r>
      <w:r>
        <w:rPr>
          <w:color w:val="231F20"/>
          <w:w w:val="105"/>
          <w:sz w:val="16"/>
        </w:rPr>
        <w:t>of</w:t>
      </w:r>
      <w:r>
        <w:rPr>
          <w:color w:val="231F20"/>
          <w:spacing w:val="-2"/>
          <w:w w:val="105"/>
          <w:sz w:val="16"/>
        </w:rPr>
        <w:t> </w:t>
      </w:r>
      <w:r>
        <w:rPr>
          <w:color w:val="231F20"/>
          <w:w w:val="105"/>
          <w:sz w:val="16"/>
        </w:rPr>
        <w:t>the</w:t>
      </w:r>
      <w:r>
        <w:rPr>
          <w:color w:val="231F20"/>
          <w:spacing w:val="-1"/>
          <w:w w:val="105"/>
          <w:sz w:val="16"/>
        </w:rPr>
        <w:t> </w:t>
      </w:r>
      <w:r>
        <w:rPr>
          <w:color w:val="231F20"/>
          <w:w w:val="105"/>
          <w:sz w:val="16"/>
        </w:rPr>
        <w:t>Brolga</w:t>
      </w:r>
      <w:r>
        <w:rPr>
          <w:color w:val="231F20"/>
          <w:spacing w:val="-2"/>
          <w:w w:val="105"/>
          <w:sz w:val="16"/>
        </w:rPr>
        <w:t> </w:t>
      </w:r>
      <w:r>
        <w:rPr>
          <w:color w:val="231F20"/>
          <w:w w:val="105"/>
          <w:sz w:val="16"/>
        </w:rPr>
        <w:t>in</w:t>
      </w:r>
      <w:r>
        <w:rPr>
          <w:color w:val="231F20"/>
          <w:spacing w:val="-2"/>
          <w:w w:val="105"/>
          <w:sz w:val="16"/>
        </w:rPr>
        <w:t> </w:t>
      </w:r>
      <w:r>
        <w:rPr>
          <w:color w:val="231F20"/>
          <w:w w:val="105"/>
          <w:sz w:val="16"/>
        </w:rPr>
        <w:t>Victoria</w:t>
      </w:r>
      <w:r>
        <w:rPr>
          <w:color w:val="231F20"/>
          <w:spacing w:val="-1"/>
          <w:w w:val="105"/>
          <w:sz w:val="16"/>
        </w:rPr>
        <w:t> </w:t>
      </w:r>
      <w:r>
        <w:rPr>
          <w:color w:val="231F20"/>
          <w:w w:val="105"/>
          <w:sz w:val="16"/>
        </w:rPr>
        <w:t>(DSE</w:t>
      </w:r>
      <w:r>
        <w:rPr>
          <w:color w:val="231F20"/>
          <w:spacing w:val="-2"/>
          <w:w w:val="105"/>
          <w:sz w:val="16"/>
        </w:rPr>
        <w:t> 2011).</w:t>
      </w:r>
    </w:p>
    <w:p>
      <w:pPr>
        <w:spacing w:line="194" w:lineRule="exact" w:before="0"/>
        <w:ind w:left="1100" w:right="0" w:firstLine="0"/>
        <w:jc w:val="left"/>
        <w:rPr>
          <w:sz w:val="16"/>
        </w:rPr>
      </w:pPr>
      <w:r>
        <w:rPr>
          <w:color w:val="231F20"/>
          <w:w w:val="105"/>
          <w:sz w:val="16"/>
        </w:rPr>
        <w:t>Current</w:t>
      </w:r>
      <w:r>
        <w:rPr>
          <w:color w:val="231F20"/>
          <w:spacing w:val="-5"/>
          <w:w w:val="105"/>
          <w:sz w:val="16"/>
        </w:rPr>
        <w:t> </w:t>
      </w:r>
      <w:r>
        <w:rPr>
          <w:color w:val="231F20"/>
          <w:w w:val="105"/>
          <w:sz w:val="16"/>
        </w:rPr>
        <w:t>distribution</w:t>
      </w:r>
      <w:r>
        <w:rPr>
          <w:color w:val="231F20"/>
          <w:spacing w:val="-4"/>
          <w:w w:val="105"/>
          <w:sz w:val="16"/>
        </w:rPr>
        <w:t> </w:t>
      </w:r>
      <w:r>
        <w:rPr>
          <w:color w:val="231F20"/>
          <w:w w:val="105"/>
          <w:sz w:val="16"/>
        </w:rPr>
        <w:t>of</w:t>
      </w:r>
      <w:r>
        <w:rPr>
          <w:color w:val="231F20"/>
          <w:spacing w:val="-4"/>
          <w:w w:val="105"/>
          <w:sz w:val="16"/>
        </w:rPr>
        <w:t> </w:t>
      </w:r>
      <w:r>
        <w:rPr>
          <w:color w:val="231F20"/>
          <w:w w:val="105"/>
          <w:sz w:val="16"/>
        </w:rPr>
        <w:t>the</w:t>
      </w:r>
      <w:r>
        <w:rPr>
          <w:color w:val="231F20"/>
          <w:spacing w:val="-5"/>
          <w:w w:val="105"/>
          <w:sz w:val="16"/>
        </w:rPr>
        <w:t> </w:t>
      </w:r>
      <w:r>
        <w:rPr>
          <w:color w:val="231F20"/>
          <w:w w:val="105"/>
          <w:sz w:val="16"/>
        </w:rPr>
        <w:t>Brolga</w:t>
      </w:r>
      <w:r>
        <w:rPr>
          <w:color w:val="231F20"/>
          <w:spacing w:val="-4"/>
          <w:w w:val="105"/>
          <w:sz w:val="16"/>
        </w:rPr>
        <w:t> </w:t>
      </w:r>
      <w:r>
        <w:rPr>
          <w:color w:val="231F20"/>
          <w:w w:val="105"/>
          <w:sz w:val="16"/>
        </w:rPr>
        <w:t>in</w:t>
      </w:r>
      <w:r>
        <w:rPr>
          <w:color w:val="231F20"/>
          <w:spacing w:val="-4"/>
          <w:w w:val="105"/>
          <w:sz w:val="16"/>
        </w:rPr>
        <w:t> </w:t>
      </w:r>
      <w:r>
        <w:rPr>
          <w:color w:val="231F20"/>
          <w:w w:val="105"/>
          <w:sz w:val="16"/>
        </w:rPr>
        <w:t>Victoria</w:t>
      </w:r>
      <w:r>
        <w:rPr>
          <w:color w:val="231F20"/>
          <w:spacing w:val="-5"/>
          <w:w w:val="105"/>
          <w:sz w:val="16"/>
        </w:rPr>
        <w:t> </w:t>
      </w:r>
      <w:r>
        <w:rPr>
          <w:color w:val="231F20"/>
          <w:w w:val="105"/>
          <w:sz w:val="16"/>
        </w:rPr>
        <w:t>(DSE</w:t>
      </w:r>
      <w:r>
        <w:rPr>
          <w:color w:val="231F20"/>
          <w:spacing w:val="-4"/>
          <w:w w:val="105"/>
          <w:sz w:val="16"/>
        </w:rPr>
        <w:t> </w:t>
      </w:r>
      <w:r>
        <w:rPr>
          <w:color w:val="231F20"/>
          <w:w w:val="105"/>
          <w:sz w:val="16"/>
        </w:rPr>
        <w:t>2011).</w:t>
      </w:r>
      <w:r>
        <w:rPr>
          <w:color w:val="231F20"/>
          <w:spacing w:val="-4"/>
          <w:w w:val="105"/>
          <w:sz w:val="16"/>
        </w:rPr>
        <w:t> </w:t>
      </w:r>
      <w:r>
        <w:rPr>
          <w:color w:val="231F20"/>
          <w:w w:val="105"/>
          <w:sz w:val="16"/>
        </w:rPr>
        <w:t>Darker</w:t>
      </w:r>
      <w:r>
        <w:rPr>
          <w:color w:val="231F20"/>
          <w:spacing w:val="-4"/>
          <w:w w:val="105"/>
          <w:sz w:val="16"/>
        </w:rPr>
        <w:t> </w:t>
      </w:r>
      <w:r>
        <w:rPr>
          <w:color w:val="231F20"/>
          <w:w w:val="105"/>
          <w:sz w:val="16"/>
        </w:rPr>
        <w:t>squares</w:t>
      </w:r>
      <w:r>
        <w:rPr>
          <w:color w:val="231F20"/>
          <w:spacing w:val="-5"/>
          <w:w w:val="105"/>
          <w:sz w:val="16"/>
        </w:rPr>
        <w:t> </w:t>
      </w:r>
      <w:r>
        <w:rPr>
          <w:color w:val="231F20"/>
          <w:w w:val="105"/>
          <w:sz w:val="16"/>
        </w:rPr>
        <w:t>reflect</w:t>
      </w:r>
      <w:r>
        <w:rPr>
          <w:color w:val="231F20"/>
          <w:spacing w:val="-4"/>
          <w:w w:val="105"/>
          <w:sz w:val="16"/>
        </w:rPr>
        <w:t> </w:t>
      </w:r>
      <w:r>
        <w:rPr>
          <w:color w:val="231F20"/>
          <w:w w:val="105"/>
          <w:sz w:val="16"/>
        </w:rPr>
        <w:t>concentrations</w:t>
      </w:r>
      <w:r>
        <w:rPr>
          <w:color w:val="231F20"/>
          <w:spacing w:val="-4"/>
          <w:w w:val="105"/>
          <w:sz w:val="16"/>
        </w:rPr>
        <w:t> </w:t>
      </w:r>
      <w:r>
        <w:rPr>
          <w:color w:val="231F20"/>
          <w:w w:val="105"/>
          <w:sz w:val="16"/>
        </w:rPr>
        <w:t>of</w:t>
      </w:r>
      <w:r>
        <w:rPr>
          <w:color w:val="231F20"/>
          <w:spacing w:val="-5"/>
          <w:w w:val="105"/>
          <w:sz w:val="16"/>
        </w:rPr>
        <w:t> </w:t>
      </w:r>
      <w:r>
        <w:rPr>
          <w:color w:val="231F20"/>
          <w:spacing w:val="-2"/>
          <w:w w:val="105"/>
          <w:sz w:val="16"/>
        </w:rPr>
        <w:t>sightings.</w:t>
      </w:r>
    </w:p>
    <w:p>
      <w:pPr>
        <w:spacing w:after="0" w:line="194" w:lineRule="exact"/>
        <w:jc w:val="left"/>
        <w:rPr>
          <w:sz w:val="16"/>
        </w:rPr>
        <w:sectPr>
          <w:type w:val="continuous"/>
          <w:pgSz w:w="11910" w:h="16840"/>
          <w:pgMar w:header="0" w:footer="491" w:top="440" w:bottom="0" w:left="620" w:right="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8"/>
        <w:rPr>
          <w:sz w:val="20"/>
        </w:rPr>
      </w:pPr>
    </w:p>
    <w:p>
      <w:pPr>
        <w:spacing w:after="0"/>
        <w:rPr>
          <w:sz w:val="20"/>
        </w:rPr>
        <w:sectPr>
          <w:pgSz w:w="11910" w:h="16840"/>
          <w:pgMar w:header="0" w:footer="491" w:top="1920" w:bottom="680" w:left="620" w:right="280"/>
        </w:sectPr>
      </w:pPr>
    </w:p>
    <w:p>
      <w:pPr>
        <w:pStyle w:val="BodyText"/>
        <w:spacing w:line="235" w:lineRule="auto" w:before="72"/>
        <w:ind w:left="1100"/>
      </w:pPr>
      <w:r>
        <w:rPr/>
        <mc:AlternateContent>
          <mc:Choice Requires="wps">
            <w:drawing>
              <wp:anchor distT="0" distB="0" distL="0" distR="0" allowOverlap="1" layoutInCell="1" locked="0" behindDoc="1" simplePos="0" relativeHeight="487054336">
                <wp:simplePos x="0" y="0"/>
                <wp:positionH relativeFrom="page">
                  <wp:posOffset>0</wp:posOffset>
                </wp:positionH>
                <wp:positionV relativeFrom="page">
                  <wp:posOffset>0</wp:posOffset>
                </wp:positionV>
                <wp:extent cx="7560309" cy="1033208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7560309" cy="10332085"/>
                          <a:chExt cx="7560309" cy="10332085"/>
                        </a:xfrm>
                      </wpg:grpSpPr>
                      <wps:wsp>
                        <wps:cNvPr id="27" name="Graphic 27"/>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28" name="Graphic 28"/>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29" name="Image 29"/>
                          <pic:cNvPicPr/>
                        </pic:nvPicPr>
                        <pic:blipFill>
                          <a:blip r:embed="rId9"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2144" id="docshapegroup21" coordorigin="0,0" coordsize="11906,16271">
                <v:shape style="position:absolute;left:963;top:1700;width:10942;height:454" id="docshape22"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23" stroked="false">
                  <v:imagedata r:id="rId9" o:title=""/>
                </v:shape>
                <w10:wrap type="none"/>
              </v:group>
            </w:pict>
          </mc:Fallback>
        </mc:AlternateContent>
      </w:r>
      <w:r>
        <w:rPr>
          <w:color w:val="231F20"/>
          <w:w w:val="105"/>
        </w:rPr>
        <w:t>In</w:t>
      </w:r>
      <w:r>
        <w:rPr>
          <w:color w:val="231F20"/>
          <w:spacing w:val="-6"/>
          <w:w w:val="105"/>
        </w:rPr>
        <w:t> </w:t>
      </w:r>
      <w:r>
        <w:rPr>
          <w:color w:val="231F20"/>
          <w:w w:val="105"/>
        </w:rPr>
        <w:t>Victoria,</w:t>
      </w:r>
      <w:r>
        <w:rPr>
          <w:color w:val="231F20"/>
          <w:spacing w:val="-6"/>
          <w:w w:val="105"/>
        </w:rPr>
        <w:t> </w:t>
      </w:r>
      <w:r>
        <w:rPr>
          <w:color w:val="231F20"/>
          <w:w w:val="105"/>
        </w:rPr>
        <w:t>the</w:t>
      </w:r>
      <w:r>
        <w:rPr>
          <w:color w:val="231F20"/>
          <w:spacing w:val="-6"/>
          <w:w w:val="105"/>
        </w:rPr>
        <w:t> </w:t>
      </w:r>
      <w:r>
        <w:rPr>
          <w:color w:val="231F20"/>
          <w:w w:val="105"/>
        </w:rPr>
        <w:t>non-breeding</w:t>
      </w:r>
      <w:r>
        <w:rPr>
          <w:color w:val="231F20"/>
          <w:spacing w:val="-6"/>
          <w:w w:val="105"/>
        </w:rPr>
        <w:t> </w:t>
      </w:r>
      <w:r>
        <w:rPr>
          <w:color w:val="231F20"/>
          <w:w w:val="105"/>
        </w:rPr>
        <w:t>season</w:t>
      </w:r>
      <w:r>
        <w:rPr>
          <w:color w:val="231F20"/>
          <w:spacing w:val="-6"/>
          <w:w w:val="105"/>
        </w:rPr>
        <w:t> </w:t>
      </w:r>
      <w:r>
        <w:rPr>
          <w:color w:val="231F20"/>
          <w:w w:val="105"/>
        </w:rPr>
        <w:t>occurs</w:t>
      </w:r>
      <w:r>
        <w:rPr>
          <w:color w:val="231F20"/>
          <w:spacing w:val="-6"/>
          <w:w w:val="105"/>
        </w:rPr>
        <w:t> </w:t>
      </w:r>
      <w:r>
        <w:rPr>
          <w:color w:val="231F20"/>
          <w:w w:val="105"/>
        </w:rPr>
        <w:t>in</w:t>
      </w:r>
      <w:r>
        <w:rPr>
          <w:color w:val="231F20"/>
          <w:spacing w:val="-6"/>
          <w:w w:val="105"/>
        </w:rPr>
        <w:t> </w:t>
      </w:r>
      <w:r>
        <w:rPr>
          <w:color w:val="231F20"/>
          <w:w w:val="105"/>
        </w:rPr>
        <w:t>summer</w:t>
      </w:r>
      <w:r>
        <w:rPr>
          <w:color w:val="231F20"/>
          <w:spacing w:val="-6"/>
          <w:w w:val="105"/>
        </w:rPr>
        <w:t> </w:t>
      </w:r>
      <w:r>
        <w:rPr>
          <w:color w:val="231F20"/>
          <w:w w:val="105"/>
        </w:rPr>
        <w:t>and autumn (DSE 2003). The timing of movements to flocking sites coincides with the drying of ephemeral breeding wetlands. In most years the majority of the South-West Victorian population is confined to a small number of flocking sites. These sites have a unique combination of suitable roosting habitat and proximity to suitable</w:t>
      </w:r>
    </w:p>
    <w:p>
      <w:pPr>
        <w:pStyle w:val="BodyText"/>
        <w:spacing w:before="1"/>
        <w:ind w:left="1100"/>
      </w:pPr>
      <w:r>
        <w:rPr>
          <w:color w:val="231F20"/>
          <w:w w:val="105"/>
        </w:rPr>
        <w:t>feeding</w:t>
      </w:r>
      <w:r>
        <w:rPr>
          <w:color w:val="231F20"/>
          <w:spacing w:val="-6"/>
          <w:w w:val="105"/>
        </w:rPr>
        <w:t> </w:t>
      </w:r>
      <w:r>
        <w:rPr>
          <w:color w:val="231F20"/>
          <w:w w:val="105"/>
        </w:rPr>
        <w:t>habitat.</w:t>
      </w:r>
      <w:r>
        <w:rPr>
          <w:color w:val="231F20"/>
          <w:spacing w:val="-5"/>
          <w:w w:val="105"/>
        </w:rPr>
        <w:t> </w:t>
      </w:r>
      <w:r>
        <w:rPr>
          <w:color w:val="231F20"/>
          <w:w w:val="105"/>
        </w:rPr>
        <w:t>(Sheldon</w:t>
      </w:r>
      <w:r>
        <w:rPr>
          <w:color w:val="231F20"/>
          <w:spacing w:val="-6"/>
          <w:w w:val="105"/>
        </w:rPr>
        <w:t> </w:t>
      </w:r>
      <w:r>
        <w:rPr>
          <w:color w:val="231F20"/>
          <w:spacing w:val="-4"/>
          <w:w w:val="105"/>
        </w:rPr>
        <w:t>2004)</w:t>
      </w:r>
    </w:p>
    <w:p>
      <w:pPr>
        <w:pStyle w:val="BodyText"/>
        <w:spacing w:before="189"/>
      </w:pPr>
    </w:p>
    <w:p>
      <w:pPr>
        <w:pStyle w:val="Heading2"/>
        <w:ind w:left="1100"/>
      </w:pPr>
      <w:r>
        <w:rPr>
          <w:color w:val="231F20"/>
          <w:spacing w:val="-2"/>
        </w:rPr>
        <w:t>Foraging</w:t>
      </w:r>
    </w:p>
    <w:p>
      <w:pPr>
        <w:pStyle w:val="BodyText"/>
        <w:spacing w:line="235" w:lineRule="auto" w:before="113"/>
        <w:ind w:left="1100" w:right="386"/>
      </w:pPr>
      <w:r>
        <w:rPr>
          <w:color w:val="231F20"/>
          <w:w w:val="105"/>
        </w:rPr>
        <w:t>Brolgas feed in a wide variety of wetlands and dryland habitats. They are omnivorous, consuming a variety of plant</w:t>
      </w:r>
      <w:r>
        <w:rPr>
          <w:color w:val="231F20"/>
          <w:spacing w:val="-5"/>
          <w:w w:val="105"/>
        </w:rPr>
        <w:t> </w:t>
      </w:r>
      <w:r>
        <w:rPr>
          <w:color w:val="231F20"/>
          <w:w w:val="105"/>
        </w:rPr>
        <w:t>and</w:t>
      </w:r>
      <w:r>
        <w:rPr>
          <w:color w:val="231F20"/>
          <w:spacing w:val="-5"/>
          <w:w w:val="105"/>
        </w:rPr>
        <w:t> </w:t>
      </w:r>
      <w:r>
        <w:rPr>
          <w:color w:val="231F20"/>
          <w:w w:val="105"/>
        </w:rPr>
        <w:t>animal</w:t>
      </w:r>
      <w:r>
        <w:rPr>
          <w:color w:val="231F20"/>
          <w:spacing w:val="-5"/>
          <w:w w:val="105"/>
        </w:rPr>
        <w:t> </w:t>
      </w:r>
      <w:r>
        <w:rPr>
          <w:color w:val="231F20"/>
          <w:w w:val="105"/>
        </w:rPr>
        <w:t>material</w:t>
      </w:r>
      <w:r>
        <w:rPr>
          <w:color w:val="231F20"/>
          <w:spacing w:val="-5"/>
          <w:w w:val="105"/>
        </w:rPr>
        <w:t> </w:t>
      </w:r>
      <w:r>
        <w:rPr>
          <w:color w:val="231F20"/>
          <w:w w:val="105"/>
        </w:rPr>
        <w:t>on</w:t>
      </w:r>
      <w:r>
        <w:rPr>
          <w:color w:val="231F20"/>
          <w:spacing w:val="-5"/>
          <w:w w:val="105"/>
        </w:rPr>
        <w:t> </w:t>
      </w:r>
      <w:r>
        <w:rPr>
          <w:color w:val="231F20"/>
          <w:w w:val="105"/>
        </w:rPr>
        <w:t>a</w:t>
      </w:r>
      <w:r>
        <w:rPr>
          <w:color w:val="231F20"/>
          <w:spacing w:val="-5"/>
          <w:w w:val="105"/>
        </w:rPr>
        <w:t> </w:t>
      </w:r>
      <w:r>
        <w:rPr>
          <w:color w:val="231F20"/>
          <w:w w:val="105"/>
        </w:rPr>
        <w:t>seasonal</w:t>
      </w:r>
      <w:r>
        <w:rPr>
          <w:color w:val="231F20"/>
          <w:spacing w:val="-5"/>
          <w:w w:val="105"/>
        </w:rPr>
        <w:t> </w:t>
      </w:r>
      <w:r>
        <w:rPr>
          <w:color w:val="231F20"/>
          <w:w w:val="105"/>
        </w:rPr>
        <w:t>basis</w:t>
      </w:r>
      <w:r>
        <w:rPr>
          <w:color w:val="231F20"/>
          <w:spacing w:val="-5"/>
          <w:w w:val="105"/>
        </w:rPr>
        <w:t> </w:t>
      </w:r>
      <w:r>
        <w:rPr>
          <w:color w:val="231F20"/>
          <w:w w:val="105"/>
        </w:rPr>
        <w:t>including insects,</w:t>
      </w:r>
      <w:r>
        <w:rPr>
          <w:color w:val="231F20"/>
          <w:spacing w:val="-1"/>
          <w:w w:val="105"/>
        </w:rPr>
        <w:t> </w:t>
      </w:r>
      <w:r>
        <w:rPr>
          <w:color w:val="231F20"/>
          <w:w w:val="105"/>
        </w:rPr>
        <w:t>spiders,</w:t>
      </w:r>
      <w:r>
        <w:rPr>
          <w:color w:val="231F20"/>
          <w:spacing w:val="-1"/>
          <w:w w:val="105"/>
        </w:rPr>
        <w:t> </w:t>
      </w:r>
      <w:r>
        <w:rPr>
          <w:color w:val="231F20"/>
          <w:w w:val="105"/>
        </w:rPr>
        <w:t>molluscs,</w:t>
      </w:r>
      <w:r>
        <w:rPr>
          <w:color w:val="231F20"/>
          <w:spacing w:val="-1"/>
          <w:w w:val="105"/>
        </w:rPr>
        <w:t> </w:t>
      </w:r>
      <w:r>
        <w:rPr>
          <w:color w:val="231F20"/>
          <w:w w:val="105"/>
        </w:rPr>
        <w:t>amphibians,</w:t>
      </w:r>
      <w:r>
        <w:rPr>
          <w:color w:val="231F20"/>
          <w:spacing w:val="-1"/>
          <w:w w:val="105"/>
        </w:rPr>
        <w:t> </w:t>
      </w:r>
      <w:r>
        <w:rPr>
          <w:color w:val="231F20"/>
          <w:w w:val="105"/>
        </w:rPr>
        <w:t>small</w:t>
      </w:r>
      <w:r>
        <w:rPr>
          <w:color w:val="231F20"/>
          <w:spacing w:val="-1"/>
          <w:w w:val="105"/>
        </w:rPr>
        <w:t> </w:t>
      </w:r>
      <w:r>
        <w:rPr>
          <w:color w:val="231F20"/>
          <w:w w:val="105"/>
        </w:rPr>
        <w:t>mammals and wetland plants. In Victoria, where large portions</w:t>
      </w:r>
      <w:r>
        <w:rPr>
          <w:color w:val="231F20"/>
          <w:spacing w:val="40"/>
          <w:w w:val="105"/>
        </w:rPr>
        <w:t> </w:t>
      </w:r>
      <w:r>
        <w:rPr>
          <w:color w:val="231F20"/>
          <w:w w:val="105"/>
        </w:rPr>
        <w:t>of</w:t>
      </w:r>
      <w:r>
        <w:rPr>
          <w:color w:val="231F20"/>
          <w:spacing w:val="-5"/>
          <w:w w:val="105"/>
        </w:rPr>
        <w:t> </w:t>
      </w:r>
      <w:r>
        <w:rPr>
          <w:color w:val="231F20"/>
          <w:w w:val="105"/>
        </w:rPr>
        <w:t>traditional</w:t>
      </w:r>
      <w:r>
        <w:rPr>
          <w:color w:val="231F20"/>
          <w:spacing w:val="-5"/>
          <w:w w:val="105"/>
        </w:rPr>
        <w:t> </w:t>
      </w:r>
      <w:r>
        <w:rPr>
          <w:color w:val="231F20"/>
          <w:w w:val="105"/>
        </w:rPr>
        <w:t>foraging</w:t>
      </w:r>
      <w:r>
        <w:rPr>
          <w:color w:val="231F20"/>
          <w:spacing w:val="-5"/>
          <w:w w:val="105"/>
        </w:rPr>
        <w:t> </w:t>
      </w:r>
      <w:r>
        <w:rPr>
          <w:color w:val="231F20"/>
          <w:w w:val="105"/>
        </w:rPr>
        <w:t>habitats</w:t>
      </w:r>
      <w:r>
        <w:rPr>
          <w:color w:val="231F20"/>
          <w:spacing w:val="-5"/>
          <w:w w:val="105"/>
        </w:rPr>
        <w:t> </w:t>
      </w:r>
      <w:r>
        <w:rPr>
          <w:color w:val="231F20"/>
          <w:w w:val="105"/>
        </w:rPr>
        <w:t>have</w:t>
      </w:r>
      <w:r>
        <w:rPr>
          <w:color w:val="231F20"/>
          <w:spacing w:val="-5"/>
          <w:w w:val="105"/>
        </w:rPr>
        <w:t> </w:t>
      </w:r>
      <w:r>
        <w:rPr>
          <w:color w:val="231F20"/>
          <w:w w:val="105"/>
        </w:rPr>
        <w:t>been</w:t>
      </w:r>
      <w:r>
        <w:rPr>
          <w:color w:val="231F20"/>
          <w:spacing w:val="-5"/>
          <w:w w:val="105"/>
        </w:rPr>
        <w:t> </w:t>
      </w:r>
      <w:r>
        <w:rPr>
          <w:color w:val="231F20"/>
          <w:w w:val="105"/>
        </w:rPr>
        <w:t>converted</w:t>
      </w:r>
      <w:r>
        <w:rPr>
          <w:color w:val="231F20"/>
          <w:spacing w:val="-5"/>
          <w:w w:val="105"/>
        </w:rPr>
        <w:t> </w:t>
      </w:r>
      <w:r>
        <w:rPr>
          <w:color w:val="231F20"/>
          <w:w w:val="105"/>
        </w:rPr>
        <w:t>to</w:t>
      </w:r>
    </w:p>
    <w:p>
      <w:pPr>
        <w:pStyle w:val="BodyText"/>
        <w:spacing w:line="235" w:lineRule="auto" w:before="4"/>
        <w:ind w:left="1100"/>
      </w:pPr>
      <w:r>
        <w:rPr>
          <w:color w:val="231F20"/>
          <w:w w:val="105"/>
        </w:rPr>
        <w:t>agriculture,</w:t>
      </w:r>
      <w:r>
        <w:rPr>
          <w:color w:val="231F20"/>
          <w:spacing w:val="-11"/>
          <w:w w:val="105"/>
        </w:rPr>
        <w:t> </w:t>
      </w:r>
      <w:r>
        <w:rPr>
          <w:color w:val="231F20"/>
          <w:w w:val="105"/>
        </w:rPr>
        <w:t>Brolgas</w:t>
      </w:r>
      <w:r>
        <w:rPr>
          <w:color w:val="231F20"/>
          <w:spacing w:val="-10"/>
          <w:w w:val="105"/>
        </w:rPr>
        <w:t> </w:t>
      </w:r>
      <w:r>
        <w:rPr>
          <w:color w:val="231F20"/>
          <w:w w:val="105"/>
        </w:rPr>
        <w:t>now</w:t>
      </w:r>
      <w:r>
        <w:rPr>
          <w:color w:val="231F20"/>
          <w:spacing w:val="-11"/>
          <w:w w:val="105"/>
        </w:rPr>
        <w:t> </w:t>
      </w:r>
      <w:r>
        <w:rPr>
          <w:color w:val="231F20"/>
          <w:w w:val="105"/>
        </w:rPr>
        <w:t>rely</w:t>
      </w:r>
      <w:r>
        <w:rPr>
          <w:color w:val="231F20"/>
          <w:spacing w:val="-10"/>
          <w:w w:val="105"/>
        </w:rPr>
        <w:t> </w:t>
      </w:r>
      <w:r>
        <w:rPr>
          <w:color w:val="231F20"/>
          <w:w w:val="105"/>
        </w:rPr>
        <w:t>substantially</w:t>
      </w:r>
      <w:r>
        <w:rPr>
          <w:color w:val="231F20"/>
          <w:spacing w:val="-11"/>
          <w:w w:val="105"/>
        </w:rPr>
        <w:t> </w:t>
      </w:r>
      <w:r>
        <w:rPr>
          <w:color w:val="231F20"/>
          <w:w w:val="105"/>
        </w:rPr>
        <w:t>on</w:t>
      </w:r>
      <w:r>
        <w:rPr>
          <w:color w:val="231F20"/>
          <w:spacing w:val="-10"/>
          <w:w w:val="105"/>
        </w:rPr>
        <w:t> </w:t>
      </w:r>
      <w:r>
        <w:rPr>
          <w:color w:val="231F20"/>
          <w:w w:val="105"/>
        </w:rPr>
        <w:t>food</w:t>
      </w:r>
      <w:r>
        <w:rPr>
          <w:color w:val="231F20"/>
          <w:spacing w:val="-10"/>
          <w:w w:val="105"/>
        </w:rPr>
        <w:t> </w:t>
      </w:r>
      <w:r>
        <w:rPr>
          <w:color w:val="231F20"/>
          <w:w w:val="105"/>
        </w:rPr>
        <w:t>resources from agricultural operations. The residual cereal grain in post-harvest</w:t>
      </w:r>
      <w:r>
        <w:rPr>
          <w:color w:val="231F20"/>
          <w:spacing w:val="-3"/>
          <w:w w:val="105"/>
        </w:rPr>
        <w:t> </w:t>
      </w:r>
      <w:r>
        <w:rPr>
          <w:color w:val="231F20"/>
          <w:w w:val="105"/>
        </w:rPr>
        <w:t>stubble</w:t>
      </w:r>
      <w:r>
        <w:rPr>
          <w:color w:val="231F20"/>
          <w:spacing w:val="-3"/>
          <w:w w:val="105"/>
        </w:rPr>
        <w:t> </w:t>
      </w:r>
      <w:r>
        <w:rPr>
          <w:color w:val="231F20"/>
          <w:w w:val="105"/>
        </w:rPr>
        <w:t>fields</w:t>
      </w:r>
      <w:r>
        <w:rPr>
          <w:color w:val="231F20"/>
          <w:spacing w:val="-3"/>
          <w:w w:val="105"/>
        </w:rPr>
        <w:t> </w:t>
      </w:r>
      <w:r>
        <w:rPr>
          <w:color w:val="231F20"/>
          <w:w w:val="105"/>
        </w:rPr>
        <w:t>is</w:t>
      </w:r>
      <w:r>
        <w:rPr>
          <w:color w:val="231F20"/>
          <w:spacing w:val="-3"/>
          <w:w w:val="105"/>
        </w:rPr>
        <w:t> </w:t>
      </w:r>
      <w:r>
        <w:rPr>
          <w:color w:val="231F20"/>
          <w:w w:val="105"/>
        </w:rPr>
        <w:t>considered</w:t>
      </w:r>
      <w:r>
        <w:rPr>
          <w:color w:val="231F20"/>
          <w:spacing w:val="-3"/>
          <w:w w:val="105"/>
        </w:rPr>
        <w:t> </w:t>
      </w:r>
      <w:r>
        <w:rPr>
          <w:color w:val="231F20"/>
          <w:w w:val="105"/>
        </w:rPr>
        <w:t>to</w:t>
      </w:r>
      <w:r>
        <w:rPr>
          <w:color w:val="231F20"/>
          <w:spacing w:val="-3"/>
          <w:w w:val="105"/>
        </w:rPr>
        <w:t> </w:t>
      </w:r>
      <w:r>
        <w:rPr>
          <w:color w:val="231F20"/>
          <w:w w:val="105"/>
        </w:rPr>
        <w:t>be</w:t>
      </w:r>
      <w:r>
        <w:rPr>
          <w:color w:val="231F20"/>
          <w:spacing w:val="-3"/>
          <w:w w:val="105"/>
        </w:rPr>
        <w:t> </w:t>
      </w:r>
      <w:r>
        <w:rPr>
          <w:color w:val="231F20"/>
          <w:w w:val="105"/>
        </w:rPr>
        <w:t>a</w:t>
      </w:r>
      <w:r>
        <w:rPr>
          <w:color w:val="231F20"/>
          <w:spacing w:val="-3"/>
          <w:w w:val="105"/>
        </w:rPr>
        <w:t> </w:t>
      </w:r>
      <w:r>
        <w:rPr>
          <w:color w:val="231F20"/>
          <w:w w:val="105"/>
        </w:rPr>
        <w:t>particularly important food resource for the Victorian Brolga (e.g.</w:t>
      </w:r>
    </w:p>
    <w:p>
      <w:pPr>
        <w:pStyle w:val="BodyText"/>
        <w:spacing w:line="219" w:lineRule="exact"/>
        <w:ind w:left="1100"/>
      </w:pPr>
      <w:r>
        <w:rPr>
          <w:color w:val="231F20"/>
          <w:w w:val="110"/>
        </w:rPr>
        <w:t>King</w:t>
      </w:r>
      <w:r>
        <w:rPr>
          <w:color w:val="231F20"/>
          <w:spacing w:val="5"/>
          <w:w w:val="110"/>
        </w:rPr>
        <w:t> </w:t>
      </w:r>
      <w:r>
        <w:rPr>
          <w:color w:val="231F20"/>
          <w:spacing w:val="-2"/>
          <w:w w:val="110"/>
        </w:rPr>
        <w:t>2008).</w:t>
      </w:r>
    </w:p>
    <w:p>
      <w:pPr>
        <w:pStyle w:val="BodyText"/>
        <w:spacing w:before="189"/>
      </w:pPr>
    </w:p>
    <w:p>
      <w:pPr>
        <w:pStyle w:val="Heading2"/>
        <w:ind w:left="1100"/>
      </w:pPr>
      <w:r>
        <w:rPr>
          <w:color w:val="231F20"/>
          <w:spacing w:val="-2"/>
        </w:rPr>
        <w:t>Movements</w:t>
      </w:r>
      <w:r>
        <w:rPr>
          <w:color w:val="231F20"/>
          <w:spacing w:val="-7"/>
        </w:rPr>
        <w:t> </w:t>
      </w:r>
      <w:r>
        <w:rPr>
          <w:color w:val="231F20"/>
          <w:spacing w:val="-2"/>
        </w:rPr>
        <w:t>and</w:t>
      </w:r>
      <w:r>
        <w:rPr>
          <w:color w:val="231F20"/>
          <w:spacing w:val="-6"/>
        </w:rPr>
        <w:t> </w:t>
      </w:r>
      <w:r>
        <w:rPr>
          <w:color w:val="231F20"/>
          <w:spacing w:val="-2"/>
        </w:rPr>
        <w:t>Social</w:t>
      </w:r>
      <w:r>
        <w:rPr>
          <w:color w:val="231F20"/>
          <w:spacing w:val="-6"/>
        </w:rPr>
        <w:t> </w:t>
      </w:r>
      <w:r>
        <w:rPr>
          <w:color w:val="231F20"/>
          <w:spacing w:val="-2"/>
        </w:rPr>
        <w:t>Organisation</w:t>
      </w:r>
    </w:p>
    <w:p>
      <w:pPr>
        <w:pStyle w:val="BodyText"/>
        <w:spacing w:line="235" w:lineRule="auto" w:before="113"/>
        <w:ind w:left="1100" w:right="16"/>
      </w:pPr>
      <w:r>
        <w:rPr>
          <w:color w:val="231F20"/>
          <w:w w:val="105"/>
        </w:rPr>
        <w:t>Brolgas</w:t>
      </w:r>
      <w:r>
        <w:rPr>
          <w:color w:val="231F20"/>
          <w:spacing w:val="-11"/>
          <w:w w:val="105"/>
        </w:rPr>
        <w:t> </w:t>
      </w:r>
      <w:r>
        <w:rPr>
          <w:color w:val="231F20"/>
          <w:w w:val="105"/>
        </w:rPr>
        <w:t>establish</w:t>
      </w:r>
      <w:r>
        <w:rPr>
          <w:color w:val="231F20"/>
          <w:spacing w:val="-10"/>
          <w:w w:val="105"/>
        </w:rPr>
        <w:t> </w:t>
      </w:r>
      <w:r>
        <w:rPr>
          <w:color w:val="231F20"/>
          <w:w w:val="105"/>
        </w:rPr>
        <w:t>exclusive</w:t>
      </w:r>
      <w:r>
        <w:rPr>
          <w:color w:val="231F20"/>
          <w:spacing w:val="-11"/>
          <w:w w:val="105"/>
        </w:rPr>
        <w:t> </w:t>
      </w:r>
      <w:r>
        <w:rPr>
          <w:color w:val="231F20"/>
          <w:w w:val="105"/>
        </w:rPr>
        <w:t>home</w:t>
      </w:r>
      <w:r>
        <w:rPr>
          <w:color w:val="231F20"/>
          <w:spacing w:val="-10"/>
          <w:w w:val="105"/>
        </w:rPr>
        <w:t> </w:t>
      </w:r>
      <w:r>
        <w:rPr>
          <w:color w:val="231F20"/>
          <w:w w:val="105"/>
        </w:rPr>
        <w:t>ranges</w:t>
      </w:r>
      <w:r>
        <w:rPr>
          <w:color w:val="231F20"/>
          <w:spacing w:val="-11"/>
          <w:w w:val="105"/>
        </w:rPr>
        <w:t> </w:t>
      </w:r>
      <w:r>
        <w:rPr>
          <w:color w:val="231F20"/>
          <w:w w:val="105"/>
        </w:rPr>
        <w:t>or</w:t>
      </w:r>
      <w:r>
        <w:rPr>
          <w:color w:val="231F20"/>
          <w:spacing w:val="-10"/>
          <w:w w:val="105"/>
        </w:rPr>
        <w:t> </w:t>
      </w:r>
      <w:r>
        <w:rPr>
          <w:color w:val="231F20"/>
          <w:w w:val="105"/>
        </w:rPr>
        <w:t>territories</w:t>
      </w:r>
      <w:r>
        <w:rPr>
          <w:color w:val="231F20"/>
          <w:spacing w:val="-10"/>
          <w:w w:val="105"/>
        </w:rPr>
        <w:t> </w:t>
      </w:r>
      <w:r>
        <w:rPr>
          <w:color w:val="231F20"/>
          <w:w w:val="105"/>
        </w:rPr>
        <w:t>during the breeding season each year, moving within them both</w:t>
      </w:r>
      <w:r>
        <w:rPr>
          <w:color w:val="231F20"/>
          <w:w w:val="105"/>
        </w:rPr>
        <w:t> on foot and in flight. The size of these territories is not</w:t>
      </w:r>
    </w:p>
    <w:p>
      <w:pPr>
        <w:pStyle w:val="BodyText"/>
        <w:spacing w:line="235" w:lineRule="auto" w:before="2"/>
        <w:ind w:left="1100" w:right="162"/>
      </w:pPr>
      <w:r>
        <w:rPr>
          <w:color w:val="231F20"/>
          <w:w w:val="105"/>
        </w:rPr>
        <w:t>well</w:t>
      </w:r>
      <w:r>
        <w:rPr>
          <w:color w:val="231F20"/>
          <w:spacing w:val="-2"/>
          <w:w w:val="105"/>
        </w:rPr>
        <w:t> </w:t>
      </w:r>
      <w:r>
        <w:rPr>
          <w:color w:val="231F20"/>
          <w:w w:val="105"/>
        </w:rPr>
        <w:t>known</w:t>
      </w:r>
      <w:r>
        <w:rPr>
          <w:color w:val="231F20"/>
          <w:spacing w:val="-2"/>
          <w:w w:val="105"/>
        </w:rPr>
        <w:t> </w:t>
      </w:r>
      <w:r>
        <w:rPr>
          <w:color w:val="231F20"/>
          <w:w w:val="105"/>
        </w:rPr>
        <w:t>but</w:t>
      </w:r>
      <w:r>
        <w:rPr>
          <w:color w:val="231F20"/>
          <w:spacing w:val="-2"/>
          <w:w w:val="105"/>
        </w:rPr>
        <w:t> </w:t>
      </w:r>
      <w:r>
        <w:rPr>
          <w:color w:val="231F20"/>
          <w:w w:val="105"/>
        </w:rPr>
        <w:t>may</w:t>
      </w:r>
      <w:r>
        <w:rPr>
          <w:color w:val="231F20"/>
          <w:spacing w:val="-2"/>
          <w:w w:val="105"/>
        </w:rPr>
        <w:t> </w:t>
      </w:r>
      <w:r>
        <w:rPr>
          <w:color w:val="231F20"/>
          <w:w w:val="105"/>
        </w:rPr>
        <w:t>be</w:t>
      </w:r>
      <w:r>
        <w:rPr>
          <w:color w:val="231F20"/>
          <w:spacing w:val="-2"/>
          <w:w w:val="105"/>
        </w:rPr>
        <w:t> </w:t>
      </w:r>
      <w:r>
        <w:rPr>
          <w:color w:val="231F20"/>
          <w:w w:val="105"/>
        </w:rPr>
        <w:t>several</w:t>
      </w:r>
      <w:r>
        <w:rPr>
          <w:color w:val="231F20"/>
          <w:spacing w:val="-2"/>
          <w:w w:val="105"/>
        </w:rPr>
        <w:t> </w:t>
      </w:r>
      <w:r>
        <w:rPr>
          <w:color w:val="231F20"/>
          <w:w w:val="105"/>
        </w:rPr>
        <w:t>hundred</w:t>
      </w:r>
      <w:r>
        <w:rPr>
          <w:color w:val="231F20"/>
          <w:spacing w:val="-2"/>
          <w:w w:val="105"/>
        </w:rPr>
        <w:t> </w:t>
      </w:r>
      <w:r>
        <w:rPr>
          <w:color w:val="231F20"/>
          <w:w w:val="105"/>
        </w:rPr>
        <w:t>hectares</w:t>
      </w:r>
      <w:r>
        <w:rPr>
          <w:color w:val="231F20"/>
          <w:spacing w:val="-2"/>
          <w:w w:val="105"/>
        </w:rPr>
        <w:t> </w:t>
      </w:r>
      <w:r>
        <w:rPr>
          <w:color w:val="231F20"/>
          <w:w w:val="105"/>
        </w:rPr>
        <w:t>e.g.</w:t>
      </w:r>
      <w:r>
        <w:rPr>
          <w:color w:val="231F20"/>
          <w:spacing w:val="-2"/>
          <w:w w:val="105"/>
        </w:rPr>
        <w:t> </w:t>
      </w:r>
      <w:r>
        <w:rPr>
          <w:color w:val="231F20"/>
          <w:w w:val="105"/>
        </w:rPr>
        <w:t>256 ha; Arnol </w:t>
      </w:r>
      <w:r>
        <w:rPr>
          <w:i/>
          <w:color w:val="231F20"/>
          <w:w w:val="105"/>
        </w:rPr>
        <w:t>et a</w:t>
      </w:r>
      <w:r>
        <w:rPr>
          <w:color w:val="231F20"/>
          <w:w w:val="105"/>
        </w:rPr>
        <w:t>l. (1984). Brolgas flock together in dozens</w:t>
      </w:r>
      <w:r>
        <w:rPr>
          <w:color w:val="231F20"/>
          <w:spacing w:val="80"/>
          <w:w w:val="105"/>
        </w:rPr>
        <w:t> </w:t>
      </w:r>
      <w:r>
        <w:rPr>
          <w:color w:val="231F20"/>
          <w:w w:val="105"/>
        </w:rPr>
        <w:t>to hundreds of birds during the non-breeding season and occupy a home range which may be considerably larger.</w:t>
      </w:r>
    </w:p>
    <w:p>
      <w:pPr>
        <w:pStyle w:val="BodyText"/>
        <w:spacing w:line="235" w:lineRule="auto" w:before="2"/>
        <w:ind w:left="1100"/>
      </w:pPr>
      <w:r>
        <w:rPr>
          <w:color w:val="231F20"/>
          <w:w w:val="105"/>
        </w:rPr>
        <w:t>Non-breeding</w:t>
      </w:r>
      <w:r>
        <w:rPr>
          <w:color w:val="231F20"/>
          <w:spacing w:val="-3"/>
          <w:w w:val="105"/>
        </w:rPr>
        <w:t> </w:t>
      </w:r>
      <w:r>
        <w:rPr>
          <w:color w:val="231F20"/>
          <w:w w:val="105"/>
        </w:rPr>
        <w:t>Brolgas</w:t>
      </w:r>
      <w:r>
        <w:rPr>
          <w:color w:val="231F20"/>
          <w:spacing w:val="-3"/>
          <w:w w:val="105"/>
        </w:rPr>
        <w:t> </w:t>
      </w:r>
      <w:r>
        <w:rPr>
          <w:color w:val="231F20"/>
          <w:w w:val="105"/>
        </w:rPr>
        <w:t>re.g.ularly</w:t>
      </w:r>
      <w:r>
        <w:rPr>
          <w:color w:val="231F20"/>
          <w:spacing w:val="-3"/>
          <w:w w:val="105"/>
        </w:rPr>
        <w:t> </w:t>
      </w:r>
      <w:r>
        <w:rPr>
          <w:color w:val="231F20"/>
          <w:w w:val="105"/>
        </w:rPr>
        <w:t>move</w:t>
      </w:r>
      <w:r>
        <w:rPr>
          <w:color w:val="231F20"/>
          <w:spacing w:val="-3"/>
          <w:w w:val="105"/>
        </w:rPr>
        <w:t> </w:t>
      </w:r>
      <w:r>
        <w:rPr>
          <w:color w:val="231F20"/>
          <w:w w:val="105"/>
        </w:rPr>
        <w:t>up</w:t>
      </w:r>
      <w:r>
        <w:rPr>
          <w:color w:val="231F20"/>
          <w:spacing w:val="-3"/>
          <w:w w:val="105"/>
        </w:rPr>
        <w:t> </w:t>
      </w:r>
      <w:r>
        <w:rPr>
          <w:color w:val="231F20"/>
          <w:w w:val="105"/>
        </w:rPr>
        <w:t>to</w:t>
      </w:r>
      <w:r>
        <w:rPr>
          <w:color w:val="231F20"/>
          <w:spacing w:val="-3"/>
          <w:w w:val="105"/>
        </w:rPr>
        <w:t> </w:t>
      </w:r>
      <w:r>
        <w:rPr>
          <w:color w:val="231F20"/>
          <w:w w:val="105"/>
        </w:rPr>
        <w:t>3</w:t>
      </w:r>
      <w:r>
        <w:rPr>
          <w:color w:val="231F20"/>
          <w:spacing w:val="-3"/>
          <w:w w:val="105"/>
        </w:rPr>
        <w:t> </w:t>
      </w:r>
      <w:r>
        <w:rPr>
          <w:color w:val="231F20"/>
          <w:w w:val="105"/>
        </w:rPr>
        <w:t>km</w:t>
      </w:r>
      <w:r>
        <w:rPr>
          <w:color w:val="231F20"/>
          <w:spacing w:val="-3"/>
          <w:w w:val="105"/>
        </w:rPr>
        <w:t> </w:t>
      </w:r>
      <w:r>
        <w:rPr>
          <w:color w:val="231F20"/>
          <w:w w:val="105"/>
        </w:rPr>
        <w:t>from</w:t>
      </w:r>
      <w:r>
        <w:rPr>
          <w:color w:val="231F20"/>
          <w:spacing w:val="-3"/>
          <w:w w:val="105"/>
        </w:rPr>
        <w:t> </w:t>
      </w:r>
      <w:r>
        <w:rPr>
          <w:color w:val="231F20"/>
          <w:w w:val="105"/>
        </w:rPr>
        <w:t>the flock roosting wetland (Herring 2005, King 2008) but may move up to 5 km (Herring 2005).</w:t>
      </w:r>
    </w:p>
    <w:p>
      <w:pPr>
        <w:pStyle w:val="BodyText"/>
      </w:pPr>
    </w:p>
    <w:p>
      <w:pPr>
        <w:pStyle w:val="BodyText"/>
        <w:spacing w:before="5"/>
      </w:pPr>
    </w:p>
    <w:p>
      <w:pPr>
        <w:pStyle w:val="BodyText"/>
        <w:spacing w:line="235" w:lineRule="auto" w:before="1"/>
        <w:ind w:left="1100" w:right="12"/>
      </w:pPr>
      <w:r>
        <w:rPr>
          <w:color w:val="231F20"/>
          <w:w w:val="105"/>
        </w:rPr>
        <w:t>Brolgas can undertake seasonal movements of many tens</w:t>
      </w:r>
      <w:r>
        <w:rPr>
          <w:color w:val="231F20"/>
          <w:spacing w:val="40"/>
          <w:w w:val="105"/>
        </w:rPr>
        <w:t> </w:t>
      </w:r>
      <w:r>
        <w:rPr>
          <w:color w:val="231F20"/>
          <w:w w:val="105"/>
        </w:rPr>
        <w:t>of kilometres between breeding and non-breeding sites. These movements are thought to be initiated in response</w:t>
      </w:r>
      <w:r>
        <w:rPr>
          <w:color w:val="231F20"/>
          <w:spacing w:val="40"/>
          <w:w w:val="105"/>
        </w:rPr>
        <w:t> </w:t>
      </w:r>
      <w:r>
        <w:rPr>
          <w:color w:val="231F20"/>
          <w:w w:val="105"/>
        </w:rPr>
        <w:t>to seasonal climatic and habitat variation; however these movements are not well understood. The South-West Victorian Brolga Research Project is currently undertaking research</w:t>
      </w:r>
      <w:r>
        <w:rPr>
          <w:color w:val="231F20"/>
          <w:spacing w:val="-9"/>
          <w:w w:val="105"/>
        </w:rPr>
        <w:t> </w:t>
      </w:r>
      <w:r>
        <w:rPr>
          <w:color w:val="231F20"/>
          <w:w w:val="105"/>
        </w:rPr>
        <w:t>into</w:t>
      </w:r>
      <w:r>
        <w:rPr>
          <w:color w:val="231F20"/>
          <w:spacing w:val="-9"/>
          <w:w w:val="105"/>
        </w:rPr>
        <w:t> </w:t>
      </w:r>
      <w:r>
        <w:rPr>
          <w:color w:val="231F20"/>
          <w:w w:val="105"/>
        </w:rPr>
        <w:t>movements</w:t>
      </w:r>
      <w:r>
        <w:rPr>
          <w:color w:val="231F20"/>
          <w:spacing w:val="-9"/>
          <w:w w:val="105"/>
        </w:rPr>
        <w:t> </w:t>
      </w:r>
      <w:r>
        <w:rPr>
          <w:color w:val="231F20"/>
          <w:w w:val="105"/>
        </w:rPr>
        <w:t>within</w:t>
      </w:r>
      <w:r>
        <w:rPr>
          <w:color w:val="231F20"/>
          <w:spacing w:val="-9"/>
          <w:w w:val="105"/>
        </w:rPr>
        <w:t> </w:t>
      </w:r>
      <w:r>
        <w:rPr>
          <w:color w:val="231F20"/>
          <w:w w:val="105"/>
        </w:rPr>
        <w:t>and</w:t>
      </w:r>
      <w:r>
        <w:rPr>
          <w:color w:val="231F20"/>
          <w:spacing w:val="-9"/>
          <w:w w:val="105"/>
        </w:rPr>
        <w:t> </w:t>
      </w:r>
      <w:r>
        <w:rPr>
          <w:color w:val="231F20"/>
          <w:w w:val="105"/>
        </w:rPr>
        <w:t>between</w:t>
      </w:r>
      <w:r>
        <w:rPr>
          <w:color w:val="231F20"/>
          <w:spacing w:val="-9"/>
          <w:w w:val="105"/>
        </w:rPr>
        <w:t> </w:t>
      </w:r>
      <w:r>
        <w:rPr>
          <w:color w:val="231F20"/>
          <w:w w:val="105"/>
        </w:rPr>
        <w:t>breeding</w:t>
      </w:r>
      <w:r>
        <w:rPr>
          <w:color w:val="231F20"/>
          <w:spacing w:val="-9"/>
          <w:w w:val="105"/>
        </w:rPr>
        <w:t> </w:t>
      </w:r>
      <w:r>
        <w:rPr>
          <w:color w:val="231F20"/>
          <w:w w:val="105"/>
        </w:rPr>
        <w:t>and non-breeding areas.</w:t>
      </w:r>
    </w:p>
    <w:p>
      <w:pPr>
        <w:pStyle w:val="BodyText"/>
        <w:spacing w:before="194"/>
      </w:pPr>
    </w:p>
    <w:p>
      <w:pPr>
        <w:pStyle w:val="Heading2"/>
        <w:ind w:left="1100"/>
      </w:pPr>
      <w:r>
        <w:rPr>
          <w:color w:val="231F20"/>
          <w:spacing w:val="-4"/>
        </w:rPr>
        <w:t>Conservation</w:t>
      </w:r>
      <w:r>
        <w:rPr>
          <w:color w:val="231F20"/>
          <w:spacing w:val="3"/>
        </w:rPr>
        <w:t> </w:t>
      </w:r>
      <w:r>
        <w:rPr>
          <w:color w:val="231F20"/>
          <w:spacing w:val="-2"/>
        </w:rPr>
        <w:t>Status</w:t>
      </w:r>
    </w:p>
    <w:p>
      <w:pPr>
        <w:pStyle w:val="BodyText"/>
        <w:spacing w:line="235" w:lineRule="auto" w:before="113"/>
        <w:ind w:left="1100"/>
      </w:pPr>
      <w:r>
        <w:rPr>
          <w:color w:val="231F20"/>
          <w:w w:val="105"/>
        </w:rPr>
        <w:t>The</w:t>
      </w:r>
      <w:r>
        <w:rPr>
          <w:color w:val="231F20"/>
          <w:spacing w:val="-11"/>
          <w:w w:val="105"/>
        </w:rPr>
        <w:t> </w:t>
      </w:r>
      <w:r>
        <w:rPr>
          <w:color w:val="231F20"/>
          <w:w w:val="105"/>
        </w:rPr>
        <w:t>Victorian</w:t>
      </w:r>
      <w:r>
        <w:rPr>
          <w:color w:val="231F20"/>
          <w:spacing w:val="-10"/>
          <w:w w:val="105"/>
        </w:rPr>
        <w:t> </w:t>
      </w:r>
      <w:r>
        <w:rPr>
          <w:color w:val="231F20"/>
          <w:w w:val="105"/>
        </w:rPr>
        <w:t>Brolga</w:t>
      </w:r>
      <w:r>
        <w:rPr>
          <w:color w:val="231F20"/>
          <w:spacing w:val="-11"/>
          <w:w w:val="105"/>
        </w:rPr>
        <w:t> </w:t>
      </w:r>
      <w:r>
        <w:rPr>
          <w:color w:val="231F20"/>
          <w:w w:val="105"/>
        </w:rPr>
        <w:t>population</w:t>
      </w:r>
      <w:r>
        <w:rPr>
          <w:color w:val="231F20"/>
          <w:spacing w:val="-10"/>
          <w:w w:val="105"/>
        </w:rPr>
        <w:t> </w:t>
      </w:r>
      <w:r>
        <w:rPr>
          <w:color w:val="231F20"/>
          <w:w w:val="105"/>
        </w:rPr>
        <w:t>has</w:t>
      </w:r>
      <w:r>
        <w:rPr>
          <w:color w:val="231F20"/>
          <w:spacing w:val="-11"/>
          <w:w w:val="105"/>
        </w:rPr>
        <w:t> </w:t>
      </w:r>
      <w:r>
        <w:rPr>
          <w:color w:val="231F20"/>
          <w:w w:val="105"/>
        </w:rPr>
        <w:t>been</w:t>
      </w:r>
      <w:r>
        <w:rPr>
          <w:color w:val="231F20"/>
          <w:spacing w:val="-10"/>
          <w:w w:val="105"/>
        </w:rPr>
        <w:t> </w:t>
      </w:r>
      <w:r>
        <w:rPr>
          <w:color w:val="231F20"/>
          <w:w w:val="105"/>
        </w:rPr>
        <w:t>severely</w:t>
      </w:r>
      <w:r>
        <w:rPr>
          <w:color w:val="231F20"/>
          <w:spacing w:val="-10"/>
          <w:w w:val="105"/>
        </w:rPr>
        <w:t> </w:t>
      </w:r>
      <w:r>
        <w:rPr>
          <w:color w:val="231F20"/>
          <w:w w:val="105"/>
        </w:rPr>
        <w:t>impacted by the modification and drainage of wetland breeding habitats and is listed as ‘threatened’, under the </w:t>
      </w:r>
      <w:r>
        <w:rPr>
          <w:i/>
          <w:color w:val="231F20"/>
          <w:w w:val="105"/>
        </w:rPr>
        <w:t>FFG Act</w:t>
      </w:r>
      <w:r>
        <w:rPr>
          <w:color w:val="231F20"/>
          <w:w w:val="105"/>
        </w:rPr>
        <w:t>.</w:t>
      </w:r>
    </w:p>
    <w:p>
      <w:pPr>
        <w:pStyle w:val="BodyText"/>
        <w:spacing w:line="235" w:lineRule="auto" w:before="2"/>
        <w:ind w:left="1100" w:right="251"/>
      </w:pPr>
      <w:r>
        <w:rPr>
          <w:color w:val="231F20"/>
          <w:w w:val="105"/>
        </w:rPr>
        <w:t>While total population size is not known with precision, it</w:t>
      </w:r>
      <w:r>
        <w:rPr>
          <w:color w:val="231F20"/>
          <w:spacing w:val="-5"/>
          <w:w w:val="105"/>
        </w:rPr>
        <w:t> </w:t>
      </w:r>
      <w:r>
        <w:rPr>
          <w:color w:val="231F20"/>
          <w:w w:val="105"/>
        </w:rPr>
        <w:t>is</w:t>
      </w:r>
      <w:r>
        <w:rPr>
          <w:color w:val="231F20"/>
          <w:spacing w:val="-5"/>
          <w:w w:val="105"/>
        </w:rPr>
        <w:t> </w:t>
      </w:r>
      <w:r>
        <w:rPr>
          <w:color w:val="231F20"/>
          <w:w w:val="105"/>
        </w:rPr>
        <w:t>estimated</w:t>
      </w:r>
      <w:r>
        <w:rPr>
          <w:color w:val="231F20"/>
          <w:spacing w:val="-5"/>
          <w:w w:val="105"/>
        </w:rPr>
        <w:t> </w:t>
      </w:r>
      <w:r>
        <w:rPr>
          <w:color w:val="231F20"/>
          <w:w w:val="105"/>
        </w:rPr>
        <w:t>to</w:t>
      </w:r>
      <w:r>
        <w:rPr>
          <w:color w:val="231F20"/>
          <w:spacing w:val="-5"/>
          <w:w w:val="105"/>
        </w:rPr>
        <w:t> </w:t>
      </w:r>
      <w:r>
        <w:rPr>
          <w:color w:val="231F20"/>
          <w:w w:val="105"/>
        </w:rPr>
        <w:t>be</w:t>
      </w:r>
      <w:r>
        <w:rPr>
          <w:color w:val="231F20"/>
          <w:spacing w:val="-5"/>
          <w:w w:val="105"/>
        </w:rPr>
        <w:t> </w:t>
      </w:r>
      <w:r>
        <w:rPr>
          <w:color w:val="231F20"/>
          <w:w w:val="105"/>
        </w:rPr>
        <w:t>between</w:t>
      </w:r>
      <w:r>
        <w:rPr>
          <w:color w:val="231F20"/>
          <w:spacing w:val="-5"/>
          <w:w w:val="105"/>
        </w:rPr>
        <w:t> </w:t>
      </w:r>
      <w:r>
        <w:rPr>
          <w:color w:val="231F20"/>
          <w:w w:val="105"/>
        </w:rPr>
        <w:t>600-650</w:t>
      </w:r>
      <w:r>
        <w:rPr>
          <w:color w:val="231F20"/>
          <w:spacing w:val="-5"/>
          <w:w w:val="105"/>
        </w:rPr>
        <w:t> </w:t>
      </w:r>
      <w:r>
        <w:rPr>
          <w:color w:val="231F20"/>
          <w:w w:val="105"/>
        </w:rPr>
        <w:t>individuals</w:t>
      </w:r>
      <w:r>
        <w:rPr>
          <w:color w:val="231F20"/>
          <w:spacing w:val="-5"/>
          <w:w w:val="105"/>
        </w:rPr>
        <w:t> </w:t>
      </w:r>
      <w:r>
        <w:rPr>
          <w:color w:val="231F20"/>
          <w:spacing w:val="-2"/>
          <w:w w:val="105"/>
        </w:rPr>
        <w:t>which</w:t>
      </w:r>
    </w:p>
    <w:p>
      <w:pPr>
        <w:pStyle w:val="BodyText"/>
        <w:spacing w:line="235" w:lineRule="auto" w:before="72"/>
        <w:ind w:left="220" w:right="577"/>
      </w:pPr>
      <w:r>
        <w:rPr/>
        <w:br w:type="column"/>
      </w:r>
      <w:r>
        <w:rPr>
          <w:color w:val="231F20"/>
        </w:rPr>
        <w:t>includes a population of 60-70 individuals in the northern plains Riverina area. The species is believed to be in decline</w:t>
      </w:r>
      <w:r>
        <w:rPr>
          <w:color w:val="231F20"/>
          <w:spacing w:val="40"/>
        </w:rPr>
        <w:t> </w:t>
      </w:r>
      <w:r>
        <w:rPr>
          <w:color w:val="231F20"/>
        </w:rPr>
        <w:t>in Victoria due to low reproductive success (DSE 2003).</w:t>
      </w:r>
    </w:p>
    <w:p>
      <w:pPr>
        <w:pStyle w:val="BodyText"/>
      </w:pPr>
    </w:p>
    <w:p>
      <w:pPr>
        <w:pStyle w:val="BodyText"/>
        <w:spacing w:before="5"/>
      </w:pPr>
    </w:p>
    <w:p>
      <w:pPr>
        <w:pStyle w:val="BodyText"/>
        <w:spacing w:line="235" w:lineRule="auto"/>
        <w:ind w:left="220" w:right="967"/>
      </w:pPr>
      <w:r>
        <w:rPr>
          <w:color w:val="231F20"/>
        </w:rPr>
        <w:t>Brolgas generally return to traditional flocking sites</w:t>
      </w:r>
      <w:r>
        <w:rPr>
          <w:color w:val="231F20"/>
          <w:spacing w:val="80"/>
          <w:w w:val="150"/>
        </w:rPr>
        <w:t> </w:t>
      </w:r>
      <w:r>
        <w:rPr>
          <w:color w:val="231F20"/>
        </w:rPr>
        <w:t>each year, and numbers at flocking sites have declined</w:t>
      </w:r>
    </w:p>
    <w:p>
      <w:pPr>
        <w:pStyle w:val="BodyText"/>
        <w:spacing w:line="235" w:lineRule="auto" w:before="1"/>
        <w:ind w:left="220" w:right="427"/>
      </w:pPr>
      <w:r>
        <w:rPr>
          <w:color w:val="231F20"/>
          <w:w w:val="105"/>
        </w:rPr>
        <w:t>significantly</w:t>
      </w:r>
      <w:r>
        <w:rPr>
          <w:color w:val="231F20"/>
          <w:spacing w:val="-11"/>
          <w:w w:val="105"/>
        </w:rPr>
        <w:t> </w:t>
      </w:r>
      <w:r>
        <w:rPr>
          <w:color w:val="231F20"/>
          <w:w w:val="105"/>
        </w:rPr>
        <w:t>over</w:t>
      </w:r>
      <w:r>
        <w:rPr>
          <w:color w:val="231F20"/>
          <w:spacing w:val="-10"/>
          <w:w w:val="105"/>
        </w:rPr>
        <w:t> </w:t>
      </w:r>
      <w:r>
        <w:rPr>
          <w:color w:val="231F20"/>
          <w:w w:val="105"/>
        </w:rPr>
        <w:t>the</w:t>
      </w:r>
      <w:r>
        <w:rPr>
          <w:color w:val="231F20"/>
          <w:spacing w:val="-11"/>
          <w:w w:val="105"/>
        </w:rPr>
        <w:t> </w:t>
      </w:r>
      <w:r>
        <w:rPr>
          <w:color w:val="231F20"/>
          <w:w w:val="105"/>
        </w:rPr>
        <w:t>past</w:t>
      </w:r>
      <w:r>
        <w:rPr>
          <w:color w:val="231F20"/>
          <w:spacing w:val="-10"/>
          <w:w w:val="105"/>
        </w:rPr>
        <w:t> </w:t>
      </w:r>
      <w:r>
        <w:rPr>
          <w:color w:val="231F20"/>
          <w:w w:val="105"/>
        </w:rPr>
        <w:t>century.</w:t>
      </w:r>
      <w:r>
        <w:rPr>
          <w:color w:val="231F20"/>
          <w:spacing w:val="-10"/>
          <w:w w:val="105"/>
        </w:rPr>
        <w:t> </w:t>
      </w:r>
      <w:r>
        <w:rPr>
          <w:color w:val="231F20"/>
          <w:w w:val="105"/>
        </w:rPr>
        <w:t>For</w:t>
      </w:r>
      <w:r>
        <w:rPr>
          <w:color w:val="231F20"/>
          <w:spacing w:val="-11"/>
          <w:w w:val="105"/>
        </w:rPr>
        <w:t> </w:t>
      </w:r>
      <w:r>
        <w:rPr>
          <w:color w:val="231F20"/>
          <w:w w:val="105"/>
        </w:rPr>
        <w:t>example,</w:t>
      </w:r>
      <w:r>
        <w:rPr>
          <w:color w:val="231F20"/>
          <w:spacing w:val="-10"/>
          <w:w w:val="105"/>
        </w:rPr>
        <w:t> </w:t>
      </w:r>
      <w:r>
        <w:rPr>
          <w:color w:val="231F20"/>
          <w:w w:val="105"/>
        </w:rPr>
        <w:t>in</w:t>
      </w:r>
      <w:r>
        <w:rPr>
          <w:color w:val="231F20"/>
          <w:spacing w:val="-11"/>
          <w:w w:val="105"/>
        </w:rPr>
        <w:t> </w:t>
      </w:r>
      <w:r>
        <w:rPr>
          <w:color w:val="231F20"/>
          <w:w w:val="105"/>
        </w:rPr>
        <w:t>the</w:t>
      </w:r>
      <w:r>
        <w:rPr>
          <w:color w:val="231F20"/>
          <w:spacing w:val="-10"/>
          <w:w w:val="105"/>
        </w:rPr>
        <w:t> </w:t>
      </w:r>
      <w:r>
        <w:rPr>
          <w:color w:val="231F20"/>
          <w:w w:val="105"/>
        </w:rPr>
        <w:t>early 1940s, around 1450 birds were recorded at a flocking site near Willaura (Sheldon 2004); counts at the same flocking site in the past 5 years rarely exceed 150 (I. Veltheim unpubl. data).</w:t>
      </w:r>
    </w:p>
    <w:p>
      <w:pPr>
        <w:pStyle w:val="BodyText"/>
      </w:pPr>
    </w:p>
    <w:p>
      <w:pPr>
        <w:pStyle w:val="BodyText"/>
        <w:spacing w:before="7"/>
      </w:pPr>
    </w:p>
    <w:p>
      <w:pPr>
        <w:pStyle w:val="BodyText"/>
        <w:spacing w:line="235" w:lineRule="auto"/>
        <w:ind w:left="220" w:right="674"/>
      </w:pPr>
      <w:r>
        <w:rPr>
          <w:color w:val="231F20"/>
        </w:rPr>
        <w:t>Recruitment in western Victoria, measured by the proportion of juveniles and sub adults at flocking sites in late summer, appears to be low compared with northern Australian</w:t>
      </w:r>
      <w:r>
        <w:rPr>
          <w:color w:val="231F20"/>
          <w:spacing w:val="40"/>
        </w:rPr>
        <w:t> </w:t>
      </w:r>
      <w:r>
        <w:rPr>
          <w:color w:val="231F20"/>
        </w:rPr>
        <w:t>flocks</w:t>
      </w:r>
      <w:r>
        <w:rPr>
          <w:color w:val="231F20"/>
          <w:spacing w:val="40"/>
        </w:rPr>
        <w:t> </w:t>
      </w:r>
      <w:r>
        <w:rPr>
          <w:color w:val="231F20"/>
        </w:rPr>
        <w:t>(R.Hill</w:t>
      </w:r>
      <w:r>
        <w:rPr>
          <w:color w:val="231F20"/>
          <w:spacing w:val="40"/>
        </w:rPr>
        <w:t> </w:t>
      </w:r>
      <w:r>
        <w:rPr>
          <w:color w:val="231F20"/>
        </w:rPr>
        <w:t>unpubl.</w:t>
      </w:r>
      <w:r>
        <w:rPr>
          <w:color w:val="231F20"/>
          <w:spacing w:val="40"/>
        </w:rPr>
        <w:t> </w:t>
      </w:r>
      <w:r>
        <w:rPr>
          <w:color w:val="231F20"/>
        </w:rPr>
        <w:t>data).</w:t>
      </w:r>
      <w:r>
        <w:rPr>
          <w:color w:val="231F20"/>
          <w:spacing w:val="40"/>
        </w:rPr>
        <w:t> </w:t>
      </w:r>
      <w:r>
        <w:rPr>
          <w:color w:val="231F20"/>
        </w:rPr>
        <w:t>The</w:t>
      </w:r>
      <w:r>
        <w:rPr>
          <w:color w:val="231F20"/>
          <w:spacing w:val="40"/>
        </w:rPr>
        <w:t> </w:t>
      </w:r>
      <w:r>
        <w:rPr>
          <w:color w:val="231F20"/>
        </w:rPr>
        <w:t>primary</w:t>
      </w:r>
      <w:r>
        <w:rPr>
          <w:color w:val="231F20"/>
        </w:rPr>
        <w:t> causes are likely to be the limited availability of suitable</w:t>
      </w:r>
    </w:p>
    <w:p>
      <w:pPr>
        <w:pStyle w:val="BodyText"/>
        <w:spacing w:line="235" w:lineRule="auto" w:before="3"/>
        <w:ind w:left="220" w:right="393"/>
      </w:pPr>
      <w:r>
        <w:rPr>
          <w:color w:val="231F20"/>
          <w:w w:val="105"/>
        </w:rPr>
        <w:t>breeding habitat, resulting from drainage, disturbance and de.g.radation</w:t>
      </w:r>
      <w:r>
        <w:rPr>
          <w:color w:val="231F20"/>
          <w:spacing w:val="-3"/>
          <w:w w:val="105"/>
        </w:rPr>
        <w:t> </w:t>
      </w:r>
      <w:r>
        <w:rPr>
          <w:color w:val="231F20"/>
          <w:w w:val="105"/>
        </w:rPr>
        <w:t>of</w:t>
      </w:r>
      <w:r>
        <w:rPr>
          <w:color w:val="231F20"/>
          <w:spacing w:val="-3"/>
          <w:w w:val="105"/>
        </w:rPr>
        <w:t> </w:t>
      </w:r>
      <w:r>
        <w:rPr>
          <w:color w:val="231F20"/>
          <w:w w:val="105"/>
        </w:rPr>
        <w:t>suitable</w:t>
      </w:r>
      <w:r>
        <w:rPr>
          <w:color w:val="231F20"/>
          <w:spacing w:val="-3"/>
          <w:w w:val="105"/>
        </w:rPr>
        <w:t> </w:t>
      </w:r>
      <w:r>
        <w:rPr>
          <w:color w:val="231F20"/>
          <w:w w:val="105"/>
        </w:rPr>
        <w:t>breeding</w:t>
      </w:r>
      <w:r>
        <w:rPr>
          <w:color w:val="231F20"/>
          <w:spacing w:val="-3"/>
          <w:w w:val="105"/>
        </w:rPr>
        <w:t> </w:t>
      </w:r>
      <w:r>
        <w:rPr>
          <w:color w:val="231F20"/>
          <w:w w:val="105"/>
        </w:rPr>
        <w:t>wetlands,</w:t>
      </w:r>
      <w:r>
        <w:rPr>
          <w:color w:val="231F20"/>
          <w:spacing w:val="-3"/>
          <w:w w:val="105"/>
        </w:rPr>
        <w:t> </w:t>
      </w:r>
      <w:r>
        <w:rPr>
          <w:color w:val="231F20"/>
          <w:w w:val="105"/>
        </w:rPr>
        <w:t>and</w:t>
      </w:r>
      <w:r>
        <w:rPr>
          <w:color w:val="231F20"/>
          <w:spacing w:val="-3"/>
          <w:w w:val="105"/>
        </w:rPr>
        <w:t> </w:t>
      </w:r>
      <w:r>
        <w:rPr>
          <w:color w:val="231F20"/>
          <w:w w:val="105"/>
        </w:rPr>
        <w:t>prolonged </w:t>
      </w:r>
      <w:r>
        <w:rPr>
          <w:color w:val="231F20"/>
          <w:spacing w:val="-2"/>
          <w:w w:val="105"/>
        </w:rPr>
        <w:t>drought.</w:t>
      </w:r>
    </w:p>
    <w:p>
      <w:pPr>
        <w:pStyle w:val="BodyText"/>
      </w:pPr>
    </w:p>
    <w:p>
      <w:pPr>
        <w:pStyle w:val="BodyText"/>
        <w:spacing w:before="6"/>
      </w:pPr>
    </w:p>
    <w:p>
      <w:pPr>
        <w:pStyle w:val="BodyText"/>
        <w:spacing w:line="235" w:lineRule="auto"/>
        <w:ind w:left="220" w:right="427"/>
      </w:pPr>
      <w:r>
        <w:rPr>
          <w:color w:val="231F20"/>
          <w:w w:val="105"/>
        </w:rPr>
        <w:t>A Population Viability Analysis (PVA) model has been prepared for the Victorian Brolga population (McCarthy 2008).</w:t>
      </w:r>
      <w:r>
        <w:rPr>
          <w:color w:val="231F20"/>
          <w:spacing w:val="35"/>
          <w:w w:val="105"/>
        </w:rPr>
        <w:t> </w:t>
      </w:r>
      <w:r>
        <w:rPr>
          <w:color w:val="231F20"/>
          <w:w w:val="105"/>
        </w:rPr>
        <w:t>The</w:t>
      </w:r>
      <w:r>
        <w:rPr>
          <w:color w:val="231F20"/>
          <w:spacing w:val="-4"/>
          <w:w w:val="105"/>
        </w:rPr>
        <w:t> </w:t>
      </w:r>
      <w:r>
        <w:rPr>
          <w:color w:val="231F20"/>
          <w:w w:val="105"/>
        </w:rPr>
        <w:t>PVA</w:t>
      </w:r>
      <w:r>
        <w:rPr>
          <w:color w:val="231F20"/>
          <w:spacing w:val="-4"/>
          <w:w w:val="105"/>
        </w:rPr>
        <w:t> </w:t>
      </w:r>
      <w:r>
        <w:rPr>
          <w:color w:val="231F20"/>
          <w:w w:val="105"/>
        </w:rPr>
        <w:t>provides</w:t>
      </w:r>
      <w:r>
        <w:rPr>
          <w:color w:val="231F20"/>
          <w:spacing w:val="-4"/>
          <w:w w:val="105"/>
        </w:rPr>
        <w:t> </w:t>
      </w:r>
      <w:r>
        <w:rPr>
          <w:color w:val="231F20"/>
          <w:w w:val="105"/>
        </w:rPr>
        <w:t>a</w:t>
      </w:r>
      <w:r>
        <w:rPr>
          <w:color w:val="231F20"/>
          <w:spacing w:val="-4"/>
          <w:w w:val="105"/>
        </w:rPr>
        <w:t> </w:t>
      </w:r>
      <w:r>
        <w:rPr>
          <w:color w:val="231F20"/>
          <w:w w:val="105"/>
        </w:rPr>
        <w:t>framework</w:t>
      </w:r>
      <w:r>
        <w:rPr>
          <w:color w:val="231F20"/>
          <w:spacing w:val="-4"/>
          <w:w w:val="105"/>
        </w:rPr>
        <w:t> </w:t>
      </w:r>
      <w:r>
        <w:rPr>
          <w:color w:val="231F20"/>
          <w:w w:val="105"/>
        </w:rPr>
        <w:t>to</w:t>
      </w:r>
      <w:r>
        <w:rPr>
          <w:color w:val="231F20"/>
          <w:spacing w:val="-4"/>
          <w:w w:val="105"/>
        </w:rPr>
        <w:t> </w:t>
      </w:r>
      <w:r>
        <w:rPr>
          <w:color w:val="231F20"/>
          <w:w w:val="105"/>
        </w:rPr>
        <w:t>evaluate</w:t>
      </w:r>
      <w:r>
        <w:rPr>
          <w:color w:val="231F20"/>
          <w:spacing w:val="-4"/>
          <w:w w:val="105"/>
        </w:rPr>
        <w:t> </w:t>
      </w:r>
      <w:r>
        <w:rPr>
          <w:color w:val="231F20"/>
          <w:w w:val="105"/>
        </w:rPr>
        <w:t>the</w:t>
      </w:r>
      <w:r>
        <w:rPr>
          <w:color w:val="231F20"/>
          <w:spacing w:val="-4"/>
          <w:w w:val="105"/>
        </w:rPr>
        <w:t> </w:t>
      </w:r>
      <w:r>
        <w:rPr>
          <w:color w:val="231F20"/>
          <w:w w:val="105"/>
        </w:rPr>
        <w:t>likely fate</w:t>
      </w:r>
      <w:r>
        <w:rPr>
          <w:color w:val="231F20"/>
          <w:spacing w:val="-6"/>
          <w:w w:val="105"/>
        </w:rPr>
        <w:t> </w:t>
      </w:r>
      <w:r>
        <w:rPr>
          <w:color w:val="231F20"/>
          <w:w w:val="105"/>
        </w:rPr>
        <w:t>of</w:t>
      </w:r>
      <w:r>
        <w:rPr>
          <w:color w:val="231F20"/>
          <w:spacing w:val="-6"/>
          <w:w w:val="105"/>
        </w:rPr>
        <w:t> </w:t>
      </w:r>
      <w:r>
        <w:rPr>
          <w:color w:val="231F20"/>
          <w:w w:val="105"/>
        </w:rPr>
        <w:t>the</w:t>
      </w:r>
      <w:r>
        <w:rPr>
          <w:color w:val="231F20"/>
          <w:spacing w:val="-6"/>
          <w:w w:val="105"/>
        </w:rPr>
        <w:t> </w:t>
      </w:r>
      <w:r>
        <w:rPr>
          <w:color w:val="231F20"/>
          <w:w w:val="105"/>
        </w:rPr>
        <w:t>Victorian</w:t>
      </w:r>
      <w:r>
        <w:rPr>
          <w:color w:val="231F20"/>
          <w:spacing w:val="-6"/>
          <w:w w:val="105"/>
        </w:rPr>
        <w:t> </w:t>
      </w:r>
      <w:r>
        <w:rPr>
          <w:color w:val="231F20"/>
          <w:w w:val="105"/>
        </w:rPr>
        <w:t>population</w:t>
      </w:r>
      <w:r>
        <w:rPr>
          <w:color w:val="231F20"/>
          <w:spacing w:val="-6"/>
          <w:w w:val="105"/>
        </w:rPr>
        <w:t> </w:t>
      </w:r>
      <w:r>
        <w:rPr>
          <w:color w:val="231F20"/>
          <w:w w:val="105"/>
        </w:rPr>
        <w:t>under</w:t>
      </w:r>
      <w:r>
        <w:rPr>
          <w:color w:val="231F20"/>
          <w:spacing w:val="-6"/>
          <w:w w:val="105"/>
        </w:rPr>
        <w:t> </w:t>
      </w:r>
      <w:r>
        <w:rPr>
          <w:color w:val="231F20"/>
          <w:w w:val="105"/>
        </w:rPr>
        <w:t>different</w:t>
      </w:r>
      <w:r>
        <w:rPr>
          <w:color w:val="231F20"/>
          <w:spacing w:val="-6"/>
          <w:w w:val="105"/>
        </w:rPr>
        <w:t> </w:t>
      </w:r>
      <w:r>
        <w:rPr>
          <w:color w:val="231F20"/>
          <w:w w:val="105"/>
        </w:rPr>
        <w:t>scenarios</w:t>
      </w:r>
      <w:r>
        <w:rPr>
          <w:color w:val="231F20"/>
          <w:spacing w:val="-6"/>
          <w:w w:val="105"/>
        </w:rPr>
        <w:t> </w:t>
      </w:r>
      <w:r>
        <w:rPr>
          <w:color w:val="231F20"/>
          <w:w w:val="105"/>
        </w:rPr>
        <w:t>of impacts, and is designed to model the additional effect of proposed new wind farms.</w:t>
      </w:r>
    </w:p>
    <w:p>
      <w:pPr>
        <w:pStyle w:val="BodyText"/>
        <w:spacing w:before="201"/>
      </w:pPr>
    </w:p>
    <w:p>
      <w:pPr>
        <w:pStyle w:val="Heading1"/>
        <w:ind w:left="220"/>
      </w:pPr>
      <w:r>
        <w:rPr>
          <w:color w:val="6CB33F"/>
        </w:rPr>
        <w:t>Objectives</w:t>
      </w:r>
      <w:r>
        <w:rPr>
          <w:color w:val="6CB33F"/>
          <w:spacing w:val="-11"/>
        </w:rPr>
        <w:t> </w:t>
      </w:r>
      <w:r>
        <w:rPr>
          <w:color w:val="6CB33F"/>
        </w:rPr>
        <w:t>of</w:t>
      </w:r>
      <w:r>
        <w:rPr>
          <w:color w:val="6CB33F"/>
          <w:spacing w:val="-11"/>
        </w:rPr>
        <w:t> </w:t>
      </w:r>
      <w:r>
        <w:rPr>
          <w:color w:val="6CB33F"/>
        </w:rPr>
        <w:t>the</w:t>
      </w:r>
      <w:r>
        <w:rPr>
          <w:color w:val="6CB33F"/>
          <w:spacing w:val="-10"/>
        </w:rPr>
        <w:t> </w:t>
      </w:r>
      <w:r>
        <w:rPr>
          <w:color w:val="6CB33F"/>
          <w:spacing w:val="-2"/>
        </w:rPr>
        <w:t>Guidelines</w:t>
      </w:r>
    </w:p>
    <w:p>
      <w:pPr>
        <w:pStyle w:val="BodyText"/>
        <w:spacing w:line="235" w:lineRule="auto" w:before="220"/>
        <w:ind w:left="220" w:right="393"/>
      </w:pPr>
      <w:r>
        <w:rPr>
          <w:color w:val="231F20"/>
          <w:w w:val="105"/>
        </w:rPr>
        <w:t>The overall objective of these guidelines is to manage the cumulative</w:t>
      </w:r>
      <w:r>
        <w:rPr>
          <w:color w:val="231F20"/>
          <w:spacing w:val="-8"/>
          <w:w w:val="105"/>
        </w:rPr>
        <w:t> </w:t>
      </w:r>
      <w:r>
        <w:rPr>
          <w:color w:val="231F20"/>
          <w:w w:val="105"/>
        </w:rPr>
        <w:t>impact</w:t>
      </w:r>
      <w:r>
        <w:rPr>
          <w:color w:val="231F20"/>
          <w:spacing w:val="-8"/>
          <w:w w:val="105"/>
        </w:rPr>
        <w:t> </w:t>
      </w:r>
      <w:r>
        <w:rPr>
          <w:color w:val="231F20"/>
          <w:w w:val="105"/>
        </w:rPr>
        <w:t>of</w:t>
      </w:r>
      <w:r>
        <w:rPr>
          <w:color w:val="231F20"/>
          <w:spacing w:val="-8"/>
          <w:w w:val="105"/>
        </w:rPr>
        <w:t> </w:t>
      </w:r>
      <w:r>
        <w:rPr>
          <w:color w:val="231F20"/>
          <w:w w:val="105"/>
        </w:rPr>
        <w:t>multiple</w:t>
      </w:r>
      <w:r>
        <w:rPr>
          <w:color w:val="231F20"/>
          <w:spacing w:val="-8"/>
          <w:w w:val="105"/>
        </w:rPr>
        <w:t> </w:t>
      </w:r>
      <w:r>
        <w:rPr>
          <w:color w:val="231F20"/>
          <w:w w:val="105"/>
        </w:rPr>
        <w:t>wind</w:t>
      </w:r>
      <w:r>
        <w:rPr>
          <w:color w:val="231F20"/>
          <w:spacing w:val="-8"/>
          <w:w w:val="105"/>
        </w:rPr>
        <w:t> </w:t>
      </w:r>
      <w:r>
        <w:rPr>
          <w:color w:val="231F20"/>
          <w:w w:val="105"/>
        </w:rPr>
        <w:t>farms</w:t>
      </w:r>
      <w:r>
        <w:rPr>
          <w:color w:val="231F20"/>
          <w:spacing w:val="-8"/>
          <w:w w:val="105"/>
        </w:rPr>
        <w:t> </w:t>
      </w:r>
      <w:r>
        <w:rPr>
          <w:color w:val="231F20"/>
          <w:w w:val="105"/>
        </w:rPr>
        <w:t>planned,</w:t>
      </w:r>
      <w:r>
        <w:rPr>
          <w:color w:val="231F20"/>
          <w:spacing w:val="-8"/>
          <w:w w:val="105"/>
        </w:rPr>
        <w:t> </w:t>
      </w:r>
      <w:r>
        <w:rPr>
          <w:color w:val="231F20"/>
          <w:w w:val="105"/>
        </w:rPr>
        <w:t>assessed and operating independently within the Brolga’s range in Victoria,</w:t>
      </w:r>
      <w:r>
        <w:rPr>
          <w:color w:val="231F20"/>
          <w:spacing w:val="-1"/>
          <w:w w:val="105"/>
        </w:rPr>
        <w:t> </w:t>
      </w:r>
      <w:r>
        <w:rPr>
          <w:color w:val="231F20"/>
          <w:w w:val="105"/>
        </w:rPr>
        <w:t>so</w:t>
      </w:r>
      <w:r>
        <w:rPr>
          <w:color w:val="231F20"/>
          <w:spacing w:val="-1"/>
          <w:w w:val="105"/>
        </w:rPr>
        <w:t> </w:t>
      </w:r>
      <w:r>
        <w:rPr>
          <w:color w:val="231F20"/>
          <w:w w:val="105"/>
        </w:rPr>
        <w:t>that</w:t>
      </w:r>
      <w:r>
        <w:rPr>
          <w:color w:val="231F20"/>
          <w:spacing w:val="-1"/>
          <w:w w:val="105"/>
        </w:rPr>
        <w:t> </w:t>
      </w:r>
      <w:r>
        <w:rPr>
          <w:color w:val="231F20"/>
          <w:w w:val="105"/>
        </w:rPr>
        <w:t>there</w:t>
      </w:r>
      <w:r>
        <w:rPr>
          <w:color w:val="231F20"/>
          <w:spacing w:val="-1"/>
          <w:w w:val="105"/>
        </w:rPr>
        <w:t> </w:t>
      </w:r>
      <w:r>
        <w:rPr>
          <w:color w:val="231F20"/>
          <w:w w:val="105"/>
        </w:rPr>
        <w:t>is</w:t>
      </w:r>
      <w:r>
        <w:rPr>
          <w:color w:val="231F20"/>
          <w:spacing w:val="-1"/>
          <w:w w:val="105"/>
        </w:rPr>
        <w:t> </w:t>
      </w:r>
      <w:r>
        <w:rPr>
          <w:color w:val="231F20"/>
          <w:w w:val="105"/>
        </w:rPr>
        <w:t>no</w:t>
      </w:r>
      <w:r>
        <w:rPr>
          <w:color w:val="231F20"/>
          <w:spacing w:val="-1"/>
          <w:w w:val="105"/>
        </w:rPr>
        <w:t> </w:t>
      </w:r>
      <w:r>
        <w:rPr>
          <w:color w:val="231F20"/>
          <w:w w:val="105"/>
        </w:rPr>
        <w:t>‘net</w:t>
      </w:r>
      <w:r>
        <w:rPr>
          <w:color w:val="231F20"/>
          <w:spacing w:val="-1"/>
          <w:w w:val="105"/>
        </w:rPr>
        <w:t> </w:t>
      </w:r>
      <w:r>
        <w:rPr>
          <w:color w:val="231F20"/>
          <w:w w:val="105"/>
        </w:rPr>
        <w:t>effect’</w:t>
      </w:r>
      <w:r>
        <w:rPr>
          <w:color w:val="231F20"/>
          <w:spacing w:val="-1"/>
          <w:w w:val="105"/>
        </w:rPr>
        <w:t> </w:t>
      </w:r>
      <w:r>
        <w:rPr>
          <w:color w:val="231F20"/>
          <w:w w:val="105"/>
        </w:rPr>
        <w:t>or,</w:t>
      </w:r>
      <w:r>
        <w:rPr>
          <w:color w:val="231F20"/>
          <w:spacing w:val="-1"/>
          <w:w w:val="105"/>
        </w:rPr>
        <w:t> </w:t>
      </w:r>
      <w:r>
        <w:rPr>
          <w:color w:val="231F20"/>
          <w:w w:val="105"/>
        </w:rPr>
        <w:t>ideally,</w:t>
      </w:r>
      <w:r>
        <w:rPr>
          <w:color w:val="231F20"/>
          <w:spacing w:val="-1"/>
          <w:w w:val="105"/>
        </w:rPr>
        <w:t> </w:t>
      </w:r>
      <w:r>
        <w:rPr>
          <w:color w:val="231F20"/>
          <w:w w:val="105"/>
        </w:rPr>
        <w:t>a</w:t>
      </w:r>
      <w:r>
        <w:rPr>
          <w:color w:val="231F20"/>
          <w:spacing w:val="-1"/>
          <w:w w:val="105"/>
        </w:rPr>
        <w:t> </w:t>
      </w:r>
      <w:r>
        <w:rPr>
          <w:color w:val="231F20"/>
          <w:w w:val="105"/>
        </w:rPr>
        <w:t>positive effect can be achieved for the population. The specific objective of these guidelines is that individual wind farms have, at a minimum, a zero </w:t>
      </w:r>
      <w:r>
        <w:rPr>
          <w:i/>
          <w:color w:val="231F20"/>
          <w:w w:val="105"/>
        </w:rPr>
        <w:t>net </w:t>
      </w:r>
      <w:r>
        <w:rPr>
          <w:color w:val="231F20"/>
          <w:w w:val="105"/>
        </w:rPr>
        <w:t>impact on the Victorian Brolga population.</w:t>
      </w:r>
      <w:r>
        <w:rPr>
          <w:color w:val="231F20"/>
          <w:spacing w:val="40"/>
          <w:w w:val="105"/>
        </w:rPr>
        <w:t> </w:t>
      </w:r>
      <w:r>
        <w:rPr>
          <w:color w:val="231F20"/>
          <w:w w:val="105"/>
        </w:rPr>
        <w:t>The DSE recommends these assessment guidelines</w:t>
      </w:r>
      <w:r>
        <w:rPr>
          <w:color w:val="231F20"/>
          <w:spacing w:val="-8"/>
          <w:w w:val="105"/>
        </w:rPr>
        <w:t> </w:t>
      </w:r>
      <w:r>
        <w:rPr>
          <w:color w:val="231F20"/>
          <w:w w:val="105"/>
        </w:rPr>
        <w:t>are</w:t>
      </w:r>
      <w:r>
        <w:rPr>
          <w:color w:val="231F20"/>
          <w:spacing w:val="-8"/>
          <w:w w:val="105"/>
        </w:rPr>
        <w:t> </w:t>
      </w:r>
      <w:r>
        <w:rPr>
          <w:color w:val="231F20"/>
          <w:w w:val="105"/>
        </w:rPr>
        <w:t>used</w:t>
      </w:r>
      <w:r>
        <w:rPr>
          <w:color w:val="231F20"/>
          <w:spacing w:val="-8"/>
          <w:w w:val="105"/>
        </w:rPr>
        <w:t> </w:t>
      </w:r>
      <w:r>
        <w:rPr>
          <w:color w:val="231F20"/>
          <w:w w:val="105"/>
        </w:rPr>
        <w:t>whenever</w:t>
      </w:r>
      <w:r>
        <w:rPr>
          <w:color w:val="231F20"/>
          <w:spacing w:val="-8"/>
          <w:w w:val="105"/>
        </w:rPr>
        <w:t> </w:t>
      </w:r>
      <w:r>
        <w:rPr>
          <w:color w:val="231F20"/>
          <w:w w:val="105"/>
        </w:rPr>
        <w:t>any</w:t>
      </w:r>
      <w:r>
        <w:rPr>
          <w:color w:val="231F20"/>
          <w:spacing w:val="-8"/>
          <w:w w:val="105"/>
        </w:rPr>
        <w:t> </w:t>
      </w:r>
      <w:r>
        <w:rPr>
          <w:color w:val="231F20"/>
          <w:w w:val="105"/>
        </w:rPr>
        <w:t>number</w:t>
      </w:r>
      <w:r>
        <w:rPr>
          <w:color w:val="231F20"/>
          <w:spacing w:val="-8"/>
          <w:w w:val="105"/>
        </w:rPr>
        <w:t> </w:t>
      </w:r>
      <w:r>
        <w:rPr>
          <w:color w:val="231F20"/>
          <w:w w:val="105"/>
        </w:rPr>
        <w:t>of</w:t>
      </w:r>
      <w:r>
        <w:rPr>
          <w:color w:val="231F20"/>
          <w:spacing w:val="-8"/>
          <w:w w:val="105"/>
        </w:rPr>
        <w:t> </w:t>
      </w:r>
      <w:r>
        <w:rPr>
          <w:color w:val="231F20"/>
          <w:w w:val="105"/>
        </w:rPr>
        <w:t>Brolgas</w:t>
      </w:r>
      <w:r>
        <w:rPr>
          <w:color w:val="231F20"/>
          <w:spacing w:val="-8"/>
          <w:w w:val="105"/>
        </w:rPr>
        <w:t> </w:t>
      </w:r>
      <w:r>
        <w:rPr>
          <w:color w:val="231F20"/>
          <w:w w:val="105"/>
        </w:rPr>
        <w:t>and/or known or potential Brolga habitats occur within the ‘radius of investigation’ (see Definitions p20) of a proposed</w:t>
      </w:r>
    </w:p>
    <w:p>
      <w:pPr>
        <w:pStyle w:val="BodyText"/>
        <w:spacing w:before="4"/>
        <w:ind w:left="220"/>
      </w:pPr>
      <w:r>
        <w:rPr>
          <w:color w:val="231F20"/>
          <w:w w:val="105"/>
        </w:rPr>
        <w:t>wind</w:t>
      </w:r>
      <w:r>
        <w:rPr>
          <w:color w:val="231F20"/>
          <w:spacing w:val="3"/>
          <w:w w:val="105"/>
        </w:rPr>
        <w:t> </w:t>
      </w:r>
      <w:r>
        <w:rPr>
          <w:color w:val="231F20"/>
          <w:spacing w:val="-4"/>
          <w:w w:val="105"/>
        </w:rPr>
        <w:t>farm.</w:t>
      </w:r>
    </w:p>
    <w:p>
      <w:pPr>
        <w:spacing w:after="0"/>
        <w:sectPr>
          <w:type w:val="continuous"/>
          <w:pgSz w:w="11910" w:h="16840"/>
          <w:pgMar w:header="0" w:footer="491" w:top="440" w:bottom="0" w:left="620" w:right="280"/>
          <w:cols w:num="2" w:equalWidth="0">
            <w:col w:w="5697" w:space="40"/>
            <w:col w:w="527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pgSz w:w="11910" w:h="16840"/>
          <w:pgMar w:header="0" w:footer="491" w:top="1920" w:bottom="680" w:left="620" w:right="280"/>
        </w:sectPr>
      </w:pPr>
    </w:p>
    <w:p>
      <w:pPr>
        <w:pStyle w:val="Heading1"/>
        <w:spacing w:line="249" w:lineRule="auto" w:before="57"/>
        <w:ind w:left="1080" w:right="653"/>
      </w:pPr>
      <w:r>
        <w:rPr/>
        <mc:AlternateContent>
          <mc:Choice Requires="wps">
            <w:drawing>
              <wp:anchor distT="0" distB="0" distL="0" distR="0" allowOverlap="1" layoutInCell="1" locked="0" behindDoc="1" simplePos="0" relativeHeight="487054848">
                <wp:simplePos x="0" y="0"/>
                <wp:positionH relativeFrom="page">
                  <wp:posOffset>0</wp:posOffset>
                </wp:positionH>
                <wp:positionV relativeFrom="page">
                  <wp:posOffset>0</wp:posOffset>
                </wp:positionV>
                <wp:extent cx="7560309" cy="1033208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7560309" cy="10332085"/>
                          <a:chExt cx="7560309" cy="10332085"/>
                        </a:xfrm>
                      </wpg:grpSpPr>
                      <wps:wsp>
                        <wps:cNvPr id="31" name="Graphic 31"/>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32" name="Graphic 32"/>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33" name="Image 33"/>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1632" id="docshapegroup24" coordorigin="0,0" coordsize="11906,16271">
                <v:rect style="position:absolute;left:0;top:1712;width:11906;height:443" id="docshape25" filled="true" fillcolor="#8fc168" stroked="false">
                  <v:fill type="solid"/>
                </v:rect>
                <v:line style="position:absolute" from="1531,2154" to="1531,16271" stroked="true" strokeweight="1pt" strokecolor="#6cb33f">
                  <v:stroke dashstyle="solid"/>
                </v:line>
                <v:shape style="position:absolute;left:0;top:0;width:11906;height:1713" type="#_x0000_t75" id="docshape26" stroked="false">
                  <v:imagedata r:id="rId15" o:title=""/>
                </v:shape>
                <w10:wrap type="none"/>
              </v:group>
            </w:pict>
          </mc:Fallback>
        </mc:AlternateContent>
      </w:r>
      <w:r>
        <w:rPr>
          <w:color w:val="6CB33F"/>
        </w:rPr>
        <w:t>Potential</w:t>
      </w:r>
      <w:r>
        <w:rPr>
          <w:color w:val="6CB33F"/>
          <w:spacing w:val="-19"/>
        </w:rPr>
        <w:t> </w:t>
      </w:r>
      <w:r>
        <w:rPr>
          <w:color w:val="6CB33F"/>
        </w:rPr>
        <w:t>Wind</w:t>
      </w:r>
      <w:r>
        <w:rPr>
          <w:color w:val="6CB33F"/>
          <w:spacing w:val="-18"/>
        </w:rPr>
        <w:t> </w:t>
      </w:r>
      <w:r>
        <w:rPr>
          <w:color w:val="6CB33F"/>
        </w:rPr>
        <w:t>Farm</w:t>
      </w:r>
      <w:r>
        <w:rPr>
          <w:color w:val="6CB33F"/>
          <w:spacing w:val="-18"/>
        </w:rPr>
        <w:t> </w:t>
      </w:r>
      <w:r>
        <w:rPr>
          <w:color w:val="6CB33F"/>
        </w:rPr>
        <w:t>Impacts</w:t>
      </w:r>
      <w:r>
        <w:rPr>
          <w:color w:val="6CB33F"/>
          <w:spacing w:val="-18"/>
        </w:rPr>
        <w:t> </w:t>
      </w:r>
      <w:r>
        <w:rPr>
          <w:color w:val="6CB33F"/>
        </w:rPr>
        <w:t>on the</w:t>
      </w:r>
      <w:r>
        <w:rPr>
          <w:color w:val="6CB33F"/>
          <w:spacing w:val="-7"/>
        </w:rPr>
        <w:t> </w:t>
      </w:r>
      <w:r>
        <w:rPr>
          <w:color w:val="6CB33F"/>
        </w:rPr>
        <w:t>Victorian</w:t>
      </w:r>
      <w:r>
        <w:rPr>
          <w:color w:val="6CB33F"/>
          <w:spacing w:val="-7"/>
        </w:rPr>
        <w:t> </w:t>
      </w:r>
      <w:r>
        <w:rPr>
          <w:color w:val="6CB33F"/>
        </w:rPr>
        <w:t>Brolga</w:t>
      </w:r>
      <w:r>
        <w:rPr>
          <w:color w:val="6CB33F"/>
          <w:spacing w:val="-7"/>
        </w:rPr>
        <w:t> </w:t>
      </w:r>
      <w:r>
        <w:rPr>
          <w:color w:val="6CB33F"/>
        </w:rPr>
        <w:t>Population</w:t>
      </w:r>
    </w:p>
    <w:p>
      <w:pPr>
        <w:pStyle w:val="BodyText"/>
        <w:spacing w:before="205"/>
        <w:ind w:left="1080"/>
      </w:pPr>
      <w:r>
        <w:rPr>
          <w:color w:val="231F20"/>
          <w:w w:val="105"/>
        </w:rPr>
        <w:t>Wind</w:t>
      </w:r>
      <w:r>
        <w:rPr>
          <w:color w:val="231F20"/>
          <w:spacing w:val="-3"/>
          <w:w w:val="105"/>
        </w:rPr>
        <w:t> </w:t>
      </w:r>
      <w:r>
        <w:rPr>
          <w:color w:val="231F20"/>
          <w:w w:val="105"/>
        </w:rPr>
        <w:t>farms</w:t>
      </w:r>
      <w:r>
        <w:rPr>
          <w:color w:val="231F20"/>
          <w:spacing w:val="-2"/>
          <w:w w:val="105"/>
        </w:rPr>
        <w:t> </w:t>
      </w:r>
      <w:r>
        <w:rPr>
          <w:color w:val="231F20"/>
          <w:w w:val="105"/>
        </w:rPr>
        <w:t>may</w:t>
      </w:r>
      <w:r>
        <w:rPr>
          <w:color w:val="231F20"/>
          <w:spacing w:val="-2"/>
          <w:w w:val="105"/>
        </w:rPr>
        <w:t> </w:t>
      </w:r>
      <w:r>
        <w:rPr>
          <w:color w:val="231F20"/>
          <w:w w:val="105"/>
        </w:rPr>
        <w:t>impact</w:t>
      </w:r>
      <w:r>
        <w:rPr>
          <w:color w:val="231F20"/>
          <w:spacing w:val="-2"/>
          <w:w w:val="105"/>
        </w:rPr>
        <w:t> </w:t>
      </w:r>
      <w:r>
        <w:rPr>
          <w:color w:val="231F20"/>
          <w:w w:val="105"/>
        </w:rPr>
        <w:t>on</w:t>
      </w:r>
      <w:r>
        <w:rPr>
          <w:color w:val="231F20"/>
          <w:spacing w:val="-2"/>
          <w:w w:val="105"/>
        </w:rPr>
        <w:t> </w:t>
      </w:r>
      <w:r>
        <w:rPr>
          <w:color w:val="231F20"/>
          <w:w w:val="105"/>
        </w:rPr>
        <w:t>Brolgas</w:t>
      </w:r>
      <w:r>
        <w:rPr>
          <w:color w:val="231F20"/>
          <w:spacing w:val="-3"/>
          <w:w w:val="105"/>
        </w:rPr>
        <w:t> </w:t>
      </w:r>
      <w:r>
        <w:rPr>
          <w:color w:val="231F20"/>
          <w:w w:val="105"/>
        </w:rPr>
        <w:t>in</w:t>
      </w:r>
      <w:r>
        <w:rPr>
          <w:color w:val="231F20"/>
          <w:spacing w:val="-2"/>
          <w:w w:val="105"/>
        </w:rPr>
        <w:t> </w:t>
      </w:r>
      <w:r>
        <w:rPr>
          <w:color w:val="231F20"/>
          <w:w w:val="105"/>
        </w:rPr>
        <w:t>three</w:t>
      </w:r>
      <w:r>
        <w:rPr>
          <w:color w:val="231F20"/>
          <w:spacing w:val="-2"/>
          <w:w w:val="105"/>
        </w:rPr>
        <w:t> </w:t>
      </w:r>
      <w:r>
        <w:rPr>
          <w:color w:val="231F20"/>
          <w:w w:val="105"/>
        </w:rPr>
        <w:t>key</w:t>
      </w:r>
      <w:r>
        <w:rPr>
          <w:color w:val="231F20"/>
          <w:spacing w:val="-2"/>
          <w:w w:val="105"/>
        </w:rPr>
        <w:t> ways:</w:t>
      </w:r>
    </w:p>
    <w:p>
      <w:pPr>
        <w:pStyle w:val="ListParagraph"/>
        <w:numPr>
          <w:ilvl w:val="0"/>
          <w:numId w:val="3"/>
        </w:numPr>
        <w:tabs>
          <w:tab w:pos="1361" w:val="left" w:leader="none"/>
          <w:tab w:pos="1363" w:val="left" w:leader="none"/>
        </w:tabs>
        <w:spacing w:line="235" w:lineRule="auto" w:before="104" w:after="0"/>
        <w:ind w:left="1363" w:right="475" w:hanging="284"/>
        <w:jc w:val="left"/>
        <w:rPr>
          <w:sz w:val="18"/>
        </w:rPr>
      </w:pPr>
      <w:r>
        <w:rPr>
          <w:color w:val="231F20"/>
          <w:sz w:val="18"/>
        </w:rPr>
        <w:t>Direct effects, particularly mortality resulting from collision with turbines</w:t>
      </w:r>
    </w:p>
    <w:p>
      <w:pPr>
        <w:pStyle w:val="ListParagraph"/>
        <w:numPr>
          <w:ilvl w:val="0"/>
          <w:numId w:val="3"/>
        </w:numPr>
        <w:tabs>
          <w:tab w:pos="1362" w:val="left" w:leader="none"/>
        </w:tabs>
        <w:spacing w:line="240" w:lineRule="auto" w:before="45" w:after="0"/>
        <w:ind w:left="1362" w:right="0" w:hanging="282"/>
        <w:jc w:val="left"/>
        <w:rPr>
          <w:sz w:val="18"/>
        </w:rPr>
      </w:pPr>
      <w:r>
        <w:rPr>
          <w:color w:val="231F20"/>
          <w:w w:val="105"/>
          <w:sz w:val="18"/>
        </w:rPr>
        <w:t>Indirect</w:t>
      </w:r>
      <w:r>
        <w:rPr>
          <w:color w:val="231F20"/>
          <w:spacing w:val="-9"/>
          <w:w w:val="105"/>
          <w:sz w:val="18"/>
        </w:rPr>
        <w:t> </w:t>
      </w:r>
      <w:r>
        <w:rPr>
          <w:color w:val="231F20"/>
          <w:w w:val="105"/>
          <w:sz w:val="18"/>
        </w:rPr>
        <w:t>effects,</w:t>
      </w:r>
      <w:r>
        <w:rPr>
          <w:color w:val="231F20"/>
          <w:spacing w:val="-9"/>
          <w:w w:val="105"/>
          <w:sz w:val="18"/>
        </w:rPr>
        <w:t> </w:t>
      </w:r>
      <w:r>
        <w:rPr>
          <w:color w:val="231F20"/>
          <w:w w:val="105"/>
          <w:sz w:val="18"/>
        </w:rPr>
        <w:t>including</w:t>
      </w:r>
      <w:r>
        <w:rPr>
          <w:color w:val="231F20"/>
          <w:spacing w:val="-9"/>
          <w:w w:val="105"/>
          <w:sz w:val="18"/>
        </w:rPr>
        <w:t> </w:t>
      </w:r>
      <w:r>
        <w:rPr>
          <w:color w:val="231F20"/>
          <w:w w:val="105"/>
          <w:sz w:val="18"/>
        </w:rPr>
        <w:t>habitat</w:t>
      </w:r>
      <w:r>
        <w:rPr>
          <w:color w:val="231F20"/>
          <w:spacing w:val="-9"/>
          <w:w w:val="105"/>
          <w:sz w:val="18"/>
        </w:rPr>
        <w:t> </w:t>
      </w:r>
      <w:r>
        <w:rPr>
          <w:color w:val="231F20"/>
          <w:spacing w:val="-2"/>
          <w:w w:val="105"/>
          <w:sz w:val="18"/>
        </w:rPr>
        <w:t>avoidance</w:t>
      </w:r>
    </w:p>
    <w:p>
      <w:pPr>
        <w:pStyle w:val="ListParagraph"/>
        <w:numPr>
          <w:ilvl w:val="0"/>
          <w:numId w:val="3"/>
        </w:numPr>
        <w:tabs>
          <w:tab w:pos="1362" w:val="left" w:leader="none"/>
        </w:tabs>
        <w:spacing w:line="240" w:lineRule="auto" w:before="43" w:after="0"/>
        <w:ind w:left="1362" w:right="0" w:hanging="282"/>
        <w:jc w:val="left"/>
        <w:rPr>
          <w:sz w:val="18"/>
        </w:rPr>
      </w:pPr>
      <w:r>
        <w:rPr>
          <w:color w:val="231F20"/>
          <w:sz w:val="18"/>
        </w:rPr>
        <w:t>Barrier</w:t>
      </w:r>
      <w:r>
        <w:rPr>
          <w:color w:val="231F20"/>
          <w:spacing w:val="3"/>
          <w:sz w:val="18"/>
        </w:rPr>
        <w:t> </w:t>
      </w:r>
      <w:r>
        <w:rPr>
          <w:color w:val="231F20"/>
          <w:spacing w:val="-2"/>
          <w:sz w:val="18"/>
        </w:rPr>
        <w:t>effects.</w:t>
      </w:r>
    </w:p>
    <w:p>
      <w:pPr>
        <w:pStyle w:val="BodyText"/>
        <w:spacing w:before="132"/>
      </w:pPr>
    </w:p>
    <w:p>
      <w:pPr>
        <w:pStyle w:val="Heading2"/>
        <w:spacing w:line="249" w:lineRule="auto" w:before="1"/>
        <w:ind w:right="215"/>
      </w:pPr>
      <w:r>
        <w:rPr>
          <w:color w:val="231F20"/>
          <w:spacing w:val="-2"/>
        </w:rPr>
        <w:t>Collision</w:t>
      </w:r>
      <w:r>
        <w:rPr>
          <w:color w:val="231F20"/>
          <w:spacing w:val="-14"/>
        </w:rPr>
        <w:t> </w:t>
      </w:r>
      <w:r>
        <w:rPr>
          <w:color w:val="231F20"/>
          <w:spacing w:val="-2"/>
        </w:rPr>
        <w:t>of</w:t>
      </w:r>
      <w:r>
        <w:rPr>
          <w:color w:val="231F20"/>
          <w:spacing w:val="-14"/>
        </w:rPr>
        <w:t> </w:t>
      </w:r>
      <w:r>
        <w:rPr>
          <w:color w:val="231F20"/>
          <w:spacing w:val="-2"/>
        </w:rPr>
        <w:t>Birds</w:t>
      </w:r>
      <w:r>
        <w:rPr>
          <w:color w:val="231F20"/>
          <w:spacing w:val="-14"/>
        </w:rPr>
        <w:t> </w:t>
      </w:r>
      <w:r>
        <w:rPr>
          <w:color w:val="231F20"/>
          <w:spacing w:val="-2"/>
        </w:rPr>
        <w:t>with</w:t>
      </w:r>
      <w:r>
        <w:rPr>
          <w:color w:val="231F20"/>
          <w:spacing w:val="-14"/>
        </w:rPr>
        <w:t> </w:t>
      </w:r>
      <w:r>
        <w:rPr>
          <w:color w:val="231F20"/>
          <w:spacing w:val="-2"/>
        </w:rPr>
        <w:t>Wind</w:t>
      </w:r>
      <w:r>
        <w:rPr>
          <w:color w:val="231F20"/>
          <w:spacing w:val="-14"/>
        </w:rPr>
        <w:t> </w:t>
      </w:r>
      <w:r>
        <w:rPr>
          <w:color w:val="231F20"/>
          <w:spacing w:val="-2"/>
        </w:rPr>
        <w:t>Turbines </w:t>
      </w:r>
      <w:r>
        <w:rPr>
          <w:color w:val="231F20"/>
        </w:rPr>
        <w:t>and Powerlines</w:t>
      </w:r>
    </w:p>
    <w:p>
      <w:pPr>
        <w:pStyle w:val="BodyText"/>
        <w:spacing w:line="235" w:lineRule="auto" w:before="103"/>
        <w:ind w:left="1080"/>
      </w:pPr>
      <w:r>
        <w:rPr>
          <w:color w:val="231F20"/>
        </w:rPr>
        <w:t>Wind</w:t>
      </w:r>
      <w:r>
        <w:rPr>
          <w:color w:val="231F20"/>
          <w:spacing w:val="40"/>
        </w:rPr>
        <w:t> </w:t>
      </w:r>
      <w:r>
        <w:rPr>
          <w:color w:val="231F20"/>
        </w:rPr>
        <w:t>farms</w:t>
      </w:r>
      <w:r>
        <w:rPr>
          <w:color w:val="231F20"/>
          <w:spacing w:val="40"/>
        </w:rPr>
        <w:t> </w:t>
      </w:r>
      <w:r>
        <w:rPr>
          <w:color w:val="231F20"/>
        </w:rPr>
        <w:t>have</w:t>
      </w:r>
      <w:r>
        <w:rPr>
          <w:color w:val="231F20"/>
          <w:spacing w:val="40"/>
        </w:rPr>
        <w:t> </w:t>
      </w:r>
      <w:r>
        <w:rPr>
          <w:color w:val="231F20"/>
        </w:rPr>
        <w:t>been</w:t>
      </w:r>
      <w:r>
        <w:rPr>
          <w:color w:val="231F20"/>
          <w:spacing w:val="40"/>
        </w:rPr>
        <w:t> </w:t>
      </w:r>
      <w:r>
        <w:rPr>
          <w:color w:val="231F20"/>
        </w:rPr>
        <w:t>operating</w:t>
      </w:r>
      <w:r>
        <w:rPr>
          <w:color w:val="231F20"/>
          <w:spacing w:val="40"/>
        </w:rPr>
        <w:t> </w:t>
      </w:r>
      <w:r>
        <w:rPr>
          <w:color w:val="231F20"/>
        </w:rPr>
        <w:t>around</w:t>
      </w:r>
      <w:r>
        <w:rPr>
          <w:color w:val="231F20"/>
          <w:spacing w:val="40"/>
        </w:rPr>
        <w:t> </w:t>
      </w:r>
      <w:r>
        <w:rPr>
          <w:color w:val="231F20"/>
        </w:rPr>
        <w:t>the</w:t>
      </w:r>
      <w:r>
        <w:rPr>
          <w:color w:val="231F20"/>
          <w:spacing w:val="40"/>
        </w:rPr>
        <w:t> </w:t>
      </w:r>
      <w:r>
        <w:rPr>
          <w:color w:val="231F20"/>
        </w:rPr>
        <w:t>periphery</w:t>
      </w:r>
      <w:r>
        <w:rPr>
          <w:color w:val="231F20"/>
          <w:spacing w:val="40"/>
        </w:rPr>
        <w:t> </w:t>
      </w:r>
      <w:r>
        <w:rPr>
          <w:color w:val="231F20"/>
        </w:rPr>
        <w:t>of the</w:t>
      </w:r>
      <w:r>
        <w:rPr>
          <w:color w:val="231F20"/>
          <w:spacing w:val="40"/>
        </w:rPr>
        <w:t> </w:t>
      </w:r>
      <w:r>
        <w:rPr>
          <w:color w:val="231F20"/>
        </w:rPr>
        <w:t>Brolga</w:t>
      </w:r>
      <w:r>
        <w:rPr>
          <w:color w:val="231F20"/>
          <w:spacing w:val="40"/>
        </w:rPr>
        <w:t> </w:t>
      </w:r>
      <w:r>
        <w:rPr>
          <w:color w:val="231F20"/>
        </w:rPr>
        <w:t>range</w:t>
      </w:r>
      <w:r>
        <w:rPr>
          <w:color w:val="231F20"/>
          <w:spacing w:val="40"/>
        </w:rPr>
        <w:t> </w:t>
      </w:r>
      <w:r>
        <w:rPr>
          <w:color w:val="231F20"/>
        </w:rPr>
        <w:t>in</w:t>
      </w:r>
      <w:r>
        <w:rPr>
          <w:color w:val="231F20"/>
          <w:spacing w:val="40"/>
        </w:rPr>
        <w:t> </w:t>
      </w:r>
      <w:r>
        <w:rPr>
          <w:color w:val="231F20"/>
        </w:rPr>
        <w:t>western</w:t>
      </w:r>
      <w:r>
        <w:rPr>
          <w:color w:val="231F20"/>
          <w:spacing w:val="40"/>
        </w:rPr>
        <w:t> </w:t>
      </w:r>
      <w:r>
        <w:rPr>
          <w:color w:val="231F20"/>
        </w:rPr>
        <w:t>Victoria</w:t>
      </w:r>
      <w:r>
        <w:rPr>
          <w:color w:val="231F20"/>
          <w:spacing w:val="40"/>
        </w:rPr>
        <w:t> </w:t>
      </w:r>
      <w:r>
        <w:rPr>
          <w:color w:val="231F20"/>
        </w:rPr>
        <w:t>for</w:t>
      </w:r>
      <w:r>
        <w:rPr>
          <w:color w:val="231F20"/>
          <w:spacing w:val="40"/>
        </w:rPr>
        <w:t> </w:t>
      </w:r>
      <w:r>
        <w:rPr>
          <w:color w:val="231F20"/>
        </w:rPr>
        <w:t>the</w:t>
      </w:r>
      <w:r>
        <w:rPr>
          <w:color w:val="231F20"/>
          <w:spacing w:val="40"/>
        </w:rPr>
        <w:t> </w:t>
      </w:r>
      <w:r>
        <w:rPr>
          <w:color w:val="231F20"/>
        </w:rPr>
        <w:t>past</w:t>
      </w:r>
      <w:r>
        <w:rPr>
          <w:color w:val="231F20"/>
          <w:spacing w:val="40"/>
        </w:rPr>
        <w:t> </w:t>
      </w:r>
      <w:r>
        <w:rPr>
          <w:color w:val="231F20"/>
        </w:rPr>
        <w:t>decade, but there is no data on turbine collision risk for this species. However, the large size of cranes and their relatively low mobility suggest that cranes may be vulnerable to collision (USFWS 2009).</w:t>
      </w:r>
    </w:p>
    <w:p>
      <w:pPr>
        <w:pStyle w:val="BodyText"/>
      </w:pPr>
    </w:p>
    <w:p>
      <w:pPr>
        <w:pStyle w:val="BodyText"/>
        <w:spacing w:before="7"/>
      </w:pPr>
    </w:p>
    <w:p>
      <w:pPr>
        <w:pStyle w:val="BodyText"/>
        <w:spacing w:line="235" w:lineRule="auto"/>
        <w:ind w:left="1080" w:right="52"/>
      </w:pPr>
      <w:r>
        <w:rPr>
          <w:color w:val="231F20"/>
          <w:w w:val="105"/>
        </w:rPr>
        <w:t>Based on existing knowledge of Brolga behaviour, there are marked differences in the collision risk profile of the species</w:t>
      </w:r>
      <w:r>
        <w:rPr>
          <w:color w:val="231F20"/>
          <w:spacing w:val="-7"/>
          <w:w w:val="105"/>
        </w:rPr>
        <w:t> </w:t>
      </w:r>
      <w:r>
        <w:rPr>
          <w:color w:val="231F20"/>
          <w:w w:val="105"/>
        </w:rPr>
        <w:t>at</w:t>
      </w:r>
      <w:r>
        <w:rPr>
          <w:color w:val="231F20"/>
          <w:spacing w:val="-7"/>
          <w:w w:val="105"/>
        </w:rPr>
        <w:t> </w:t>
      </w:r>
      <w:r>
        <w:rPr>
          <w:color w:val="231F20"/>
          <w:w w:val="105"/>
        </w:rPr>
        <w:t>different</w:t>
      </w:r>
      <w:r>
        <w:rPr>
          <w:color w:val="231F20"/>
          <w:spacing w:val="-7"/>
          <w:w w:val="105"/>
        </w:rPr>
        <w:t> </w:t>
      </w:r>
      <w:r>
        <w:rPr>
          <w:color w:val="231F20"/>
          <w:w w:val="105"/>
        </w:rPr>
        <w:t>sites</w:t>
      </w:r>
      <w:r>
        <w:rPr>
          <w:color w:val="231F20"/>
          <w:spacing w:val="-7"/>
          <w:w w:val="105"/>
        </w:rPr>
        <w:t> </w:t>
      </w:r>
      <w:r>
        <w:rPr>
          <w:color w:val="231F20"/>
          <w:w w:val="105"/>
        </w:rPr>
        <w:t>and</w:t>
      </w:r>
      <w:r>
        <w:rPr>
          <w:color w:val="231F20"/>
          <w:spacing w:val="-7"/>
          <w:w w:val="105"/>
        </w:rPr>
        <w:t> </w:t>
      </w:r>
      <w:r>
        <w:rPr>
          <w:color w:val="231F20"/>
          <w:w w:val="105"/>
        </w:rPr>
        <w:t>times</w:t>
      </w:r>
      <w:r>
        <w:rPr>
          <w:color w:val="231F20"/>
          <w:spacing w:val="-7"/>
          <w:w w:val="105"/>
        </w:rPr>
        <w:t> </w:t>
      </w:r>
      <w:r>
        <w:rPr>
          <w:color w:val="231F20"/>
          <w:w w:val="105"/>
        </w:rPr>
        <w:t>of</w:t>
      </w:r>
      <w:r>
        <w:rPr>
          <w:color w:val="231F20"/>
          <w:spacing w:val="-7"/>
          <w:w w:val="105"/>
        </w:rPr>
        <w:t> </w:t>
      </w:r>
      <w:r>
        <w:rPr>
          <w:color w:val="231F20"/>
          <w:w w:val="105"/>
        </w:rPr>
        <w:t>year.</w:t>
      </w:r>
      <w:r>
        <w:rPr>
          <w:color w:val="231F20"/>
          <w:spacing w:val="29"/>
          <w:w w:val="105"/>
        </w:rPr>
        <w:t> </w:t>
      </w:r>
      <w:r>
        <w:rPr>
          <w:color w:val="231F20"/>
          <w:w w:val="105"/>
        </w:rPr>
        <w:t>The</w:t>
      </w:r>
      <w:r>
        <w:rPr>
          <w:color w:val="231F20"/>
          <w:spacing w:val="-7"/>
          <w:w w:val="105"/>
        </w:rPr>
        <w:t> </w:t>
      </w:r>
      <w:r>
        <w:rPr>
          <w:color w:val="231F20"/>
          <w:w w:val="105"/>
        </w:rPr>
        <w:t>following information illustrates this.</w:t>
      </w:r>
    </w:p>
    <w:p>
      <w:pPr>
        <w:pStyle w:val="ListParagraph"/>
        <w:numPr>
          <w:ilvl w:val="0"/>
          <w:numId w:val="3"/>
        </w:numPr>
        <w:tabs>
          <w:tab w:pos="1361" w:val="left" w:leader="none"/>
          <w:tab w:pos="1363" w:val="left" w:leader="none"/>
        </w:tabs>
        <w:spacing w:line="235" w:lineRule="auto" w:before="106" w:after="0"/>
        <w:ind w:left="1363" w:right="95" w:hanging="284"/>
        <w:jc w:val="left"/>
        <w:rPr>
          <w:sz w:val="18"/>
        </w:rPr>
      </w:pPr>
      <w:r>
        <w:rPr>
          <w:color w:val="231F20"/>
          <w:w w:val="105"/>
          <w:sz w:val="18"/>
        </w:rPr>
        <w:t>A pair of breeding Brolgas may make two or fewer flights</w:t>
      </w:r>
      <w:r>
        <w:rPr>
          <w:color w:val="231F20"/>
          <w:spacing w:val="-8"/>
          <w:w w:val="105"/>
          <w:sz w:val="18"/>
        </w:rPr>
        <w:t> </w:t>
      </w:r>
      <w:r>
        <w:rPr>
          <w:color w:val="231F20"/>
          <w:w w:val="105"/>
          <w:sz w:val="18"/>
        </w:rPr>
        <w:t>per</w:t>
      </w:r>
      <w:r>
        <w:rPr>
          <w:color w:val="231F20"/>
          <w:spacing w:val="-8"/>
          <w:w w:val="105"/>
          <w:sz w:val="18"/>
        </w:rPr>
        <w:t> </w:t>
      </w:r>
      <w:r>
        <w:rPr>
          <w:color w:val="231F20"/>
          <w:w w:val="105"/>
          <w:sz w:val="18"/>
        </w:rPr>
        <w:t>day</w:t>
      </w:r>
      <w:r>
        <w:rPr>
          <w:color w:val="231F20"/>
          <w:spacing w:val="-8"/>
          <w:w w:val="105"/>
          <w:sz w:val="18"/>
        </w:rPr>
        <w:t> </w:t>
      </w:r>
      <w:r>
        <w:rPr>
          <w:color w:val="231F20"/>
          <w:w w:val="105"/>
          <w:sz w:val="18"/>
        </w:rPr>
        <w:t>within</w:t>
      </w:r>
      <w:r>
        <w:rPr>
          <w:color w:val="231F20"/>
          <w:spacing w:val="-8"/>
          <w:w w:val="105"/>
          <w:sz w:val="18"/>
        </w:rPr>
        <w:t> </w:t>
      </w:r>
      <w:r>
        <w:rPr>
          <w:color w:val="231F20"/>
          <w:w w:val="105"/>
          <w:sz w:val="18"/>
        </w:rPr>
        <w:t>an</w:t>
      </w:r>
      <w:r>
        <w:rPr>
          <w:color w:val="231F20"/>
          <w:spacing w:val="-8"/>
          <w:w w:val="105"/>
          <w:sz w:val="18"/>
        </w:rPr>
        <w:t> </w:t>
      </w:r>
      <w:r>
        <w:rPr>
          <w:color w:val="231F20"/>
          <w:w w:val="105"/>
          <w:sz w:val="18"/>
        </w:rPr>
        <w:t>exclusive</w:t>
      </w:r>
      <w:r>
        <w:rPr>
          <w:color w:val="231F20"/>
          <w:spacing w:val="-8"/>
          <w:w w:val="105"/>
          <w:sz w:val="18"/>
        </w:rPr>
        <w:t> </w:t>
      </w:r>
      <w:r>
        <w:rPr>
          <w:color w:val="231F20"/>
          <w:w w:val="105"/>
          <w:sz w:val="18"/>
        </w:rPr>
        <w:t>breeding</w:t>
      </w:r>
      <w:r>
        <w:rPr>
          <w:color w:val="231F20"/>
          <w:spacing w:val="-8"/>
          <w:w w:val="105"/>
          <w:sz w:val="18"/>
        </w:rPr>
        <w:t> </w:t>
      </w:r>
      <w:r>
        <w:rPr>
          <w:color w:val="231F20"/>
          <w:w w:val="105"/>
          <w:sz w:val="18"/>
        </w:rPr>
        <w:t>territory</w:t>
      </w:r>
      <w:r>
        <w:rPr>
          <w:color w:val="231F20"/>
          <w:spacing w:val="-8"/>
          <w:w w:val="105"/>
          <w:sz w:val="18"/>
        </w:rPr>
        <w:t> </w:t>
      </w:r>
      <w:r>
        <w:rPr>
          <w:color w:val="231F20"/>
          <w:w w:val="105"/>
          <w:sz w:val="18"/>
        </w:rPr>
        <w:t>of up to several hundred hectares (e.g. c. 260 bird flights over</w:t>
      </w:r>
      <w:r>
        <w:rPr>
          <w:color w:val="231F20"/>
          <w:spacing w:val="-4"/>
          <w:w w:val="105"/>
          <w:sz w:val="18"/>
        </w:rPr>
        <w:t> </w:t>
      </w:r>
      <w:r>
        <w:rPr>
          <w:color w:val="231F20"/>
          <w:w w:val="105"/>
          <w:sz w:val="18"/>
        </w:rPr>
        <w:t>an</w:t>
      </w:r>
      <w:r>
        <w:rPr>
          <w:color w:val="231F20"/>
          <w:spacing w:val="-4"/>
          <w:w w:val="105"/>
          <w:sz w:val="18"/>
        </w:rPr>
        <w:t> </w:t>
      </w:r>
      <w:r>
        <w:rPr>
          <w:color w:val="231F20"/>
          <w:w w:val="105"/>
          <w:sz w:val="18"/>
        </w:rPr>
        <w:t>approximate</w:t>
      </w:r>
      <w:r>
        <w:rPr>
          <w:color w:val="231F20"/>
          <w:spacing w:val="-4"/>
          <w:w w:val="105"/>
          <w:sz w:val="18"/>
        </w:rPr>
        <w:t> </w:t>
      </w:r>
      <w:r>
        <w:rPr>
          <w:color w:val="231F20"/>
          <w:w w:val="105"/>
          <w:sz w:val="18"/>
        </w:rPr>
        <w:t>130</w:t>
      </w:r>
      <w:r>
        <w:rPr>
          <w:color w:val="231F20"/>
          <w:spacing w:val="-4"/>
          <w:w w:val="105"/>
          <w:sz w:val="18"/>
        </w:rPr>
        <w:t> </w:t>
      </w:r>
      <w:r>
        <w:rPr>
          <w:color w:val="231F20"/>
          <w:w w:val="105"/>
          <w:sz w:val="18"/>
        </w:rPr>
        <w:t>day</w:t>
      </w:r>
      <w:r>
        <w:rPr>
          <w:color w:val="231F20"/>
          <w:spacing w:val="-4"/>
          <w:w w:val="105"/>
          <w:sz w:val="18"/>
        </w:rPr>
        <w:t> </w:t>
      </w:r>
      <w:r>
        <w:rPr>
          <w:color w:val="231F20"/>
          <w:w w:val="105"/>
          <w:sz w:val="18"/>
        </w:rPr>
        <w:t>breeding</w:t>
      </w:r>
      <w:r>
        <w:rPr>
          <w:color w:val="231F20"/>
          <w:spacing w:val="-4"/>
          <w:w w:val="105"/>
          <w:sz w:val="18"/>
        </w:rPr>
        <w:t> </w:t>
      </w:r>
      <w:r>
        <w:rPr>
          <w:color w:val="231F20"/>
          <w:w w:val="105"/>
          <w:sz w:val="18"/>
        </w:rPr>
        <w:t>event)</w:t>
      </w:r>
      <w:r>
        <w:rPr>
          <w:color w:val="231F20"/>
          <w:spacing w:val="-4"/>
          <w:w w:val="105"/>
          <w:sz w:val="18"/>
        </w:rPr>
        <w:t> </w:t>
      </w:r>
      <w:r>
        <w:rPr>
          <w:color w:val="231F20"/>
          <w:w w:val="105"/>
          <w:sz w:val="18"/>
        </w:rPr>
        <w:t>Arnol</w:t>
      </w:r>
      <w:r>
        <w:rPr>
          <w:color w:val="231F20"/>
          <w:spacing w:val="-4"/>
          <w:w w:val="105"/>
          <w:sz w:val="18"/>
        </w:rPr>
        <w:t> </w:t>
      </w:r>
      <w:r>
        <w:rPr>
          <w:i/>
          <w:color w:val="231F20"/>
          <w:w w:val="105"/>
          <w:sz w:val="18"/>
        </w:rPr>
        <w:t>et</w:t>
      </w:r>
      <w:r>
        <w:rPr>
          <w:i/>
          <w:color w:val="231F20"/>
          <w:w w:val="105"/>
          <w:sz w:val="18"/>
        </w:rPr>
        <w:t> al</w:t>
      </w:r>
      <w:r>
        <w:rPr>
          <w:color w:val="231F20"/>
          <w:w w:val="105"/>
          <w:sz w:val="18"/>
        </w:rPr>
        <w:t>. (1984).</w:t>
      </w:r>
    </w:p>
    <w:p>
      <w:pPr>
        <w:pStyle w:val="ListParagraph"/>
        <w:numPr>
          <w:ilvl w:val="0"/>
          <w:numId w:val="3"/>
        </w:numPr>
        <w:tabs>
          <w:tab w:pos="1361" w:val="left" w:leader="none"/>
          <w:tab w:pos="1363" w:val="left" w:leader="none"/>
        </w:tabs>
        <w:spacing w:line="235" w:lineRule="auto" w:before="51" w:after="0"/>
        <w:ind w:left="1363" w:right="14" w:hanging="284"/>
        <w:jc w:val="left"/>
        <w:rPr>
          <w:sz w:val="18"/>
        </w:rPr>
      </w:pPr>
      <w:r>
        <w:rPr>
          <w:color w:val="231F20"/>
          <w:w w:val="105"/>
          <w:sz w:val="18"/>
        </w:rPr>
        <w:t>A flocking aggregation of 60 Brolgas may make four flights per day to and from nocturnal and diurnal roost sites (BLA unpubl.). Brolgas flock for about 6 months of each</w:t>
      </w:r>
      <w:r>
        <w:rPr>
          <w:color w:val="231F20"/>
          <w:spacing w:val="-1"/>
          <w:w w:val="105"/>
          <w:sz w:val="18"/>
        </w:rPr>
        <w:t> </w:t>
      </w:r>
      <w:r>
        <w:rPr>
          <w:color w:val="231F20"/>
          <w:w w:val="105"/>
          <w:sz w:val="18"/>
        </w:rPr>
        <w:t>year</w:t>
      </w:r>
      <w:r>
        <w:rPr>
          <w:color w:val="231F20"/>
          <w:spacing w:val="-1"/>
          <w:w w:val="105"/>
          <w:sz w:val="18"/>
        </w:rPr>
        <w:t> </w:t>
      </w:r>
      <w:r>
        <w:rPr>
          <w:color w:val="231F20"/>
          <w:w w:val="105"/>
          <w:sz w:val="18"/>
        </w:rPr>
        <w:t>in</w:t>
      </w:r>
      <w:r>
        <w:rPr>
          <w:color w:val="231F20"/>
          <w:spacing w:val="-1"/>
          <w:w w:val="105"/>
          <w:sz w:val="18"/>
        </w:rPr>
        <w:t> </w:t>
      </w:r>
      <w:r>
        <w:rPr>
          <w:color w:val="231F20"/>
          <w:w w:val="105"/>
          <w:sz w:val="18"/>
        </w:rPr>
        <w:t>Victoria</w:t>
      </w:r>
      <w:r>
        <w:rPr>
          <w:color w:val="231F20"/>
          <w:spacing w:val="-1"/>
          <w:w w:val="105"/>
          <w:sz w:val="18"/>
        </w:rPr>
        <w:t> </w:t>
      </w:r>
      <w:r>
        <w:rPr>
          <w:color w:val="231F20"/>
          <w:w w:val="105"/>
          <w:sz w:val="18"/>
        </w:rPr>
        <w:t>(i.e.</w:t>
      </w:r>
      <w:r>
        <w:rPr>
          <w:color w:val="231F20"/>
          <w:spacing w:val="-1"/>
          <w:w w:val="105"/>
          <w:sz w:val="18"/>
        </w:rPr>
        <w:t> </w:t>
      </w:r>
      <w:r>
        <w:rPr>
          <w:color w:val="231F20"/>
          <w:w w:val="105"/>
          <w:sz w:val="18"/>
        </w:rPr>
        <w:t>total</w:t>
      </w:r>
      <w:r>
        <w:rPr>
          <w:color w:val="231F20"/>
          <w:spacing w:val="-1"/>
          <w:w w:val="105"/>
          <w:sz w:val="18"/>
        </w:rPr>
        <w:t> </w:t>
      </w:r>
      <w:r>
        <w:rPr>
          <w:color w:val="231F20"/>
          <w:w w:val="105"/>
          <w:sz w:val="18"/>
        </w:rPr>
        <w:t>of</w:t>
      </w:r>
      <w:r>
        <w:rPr>
          <w:color w:val="231F20"/>
          <w:spacing w:val="-1"/>
          <w:w w:val="105"/>
          <w:sz w:val="18"/>
        </w:rPr>
        <w:t> </w:t>
      </w:r>
      <w:r>
        <w:rPr>
          <w:color w:val="231F20"/>
          <w:w w:val="105"/>
          <w:sz w:val="18"/>
        </w:rPr>
        <w:t>240</w:t>
      </w:r>
      <w:r>
        <w:rPr>
          <w:color w:val="231F20"/>
          <w:spacing w:val="-1"/>
          <w:w w:val="105"/>
          <w:sz w:val="18"/>
        </w:rPr>
        <w:t> </w:t>
      </w:r>
      <w:r>
        <w:rPr>
          <w:color w:val="231F20"/>
          <w:w w:val="105"/>
          <w:sz w:val="18"/>
        </w:rPr>
        <w:t>flights</w:t>
      </w:r>
      <w:r>
        <w:rPr>
          <w:color w:val="231F20"/>
          <w:spacing w:val="-1"/>
          <w:w w:val="105"/>
          <w:sz w:val="18"/>
        </w:rPr>
        <w:t> </w:t>
      </w:r>
      <w:r>
        <w:rPr>
          <w:i/>
          <w:color w:val="231F20"/>
          <w:w w:val="105"/>
          <w:sz w:val="18"/>
        </w:rPr>
        <w:t>per</w:t>
      </w:r>
      <w:r>
        <w:rPr>
          <w:i/>
          <w:color w:val="231F20"/>
          <w:spacing w:val="-1"/>
          <w:w w:val="105"/>
          <w:sz w:val="18"/>
        </w:rPr>
        <w:t> </w:t>
      </w:r>
      <w:r>
        <w:rPr>
          <w:i/>
          <w:color w:val="231F20"/>
          <w:w w:val="105"/>
          <w:sz w:val="18"/>
        </w:rPr>
        <w:t>day</w:t>
      </w:r>
      <w:r>
        <w:rPr>
          <w:i/>
          <w:color w:val="231F20"/>
          <w:spacing w:val="-1"/>
          <w:w w:val="105"/>
          <w:sz w:val="18"/>
        </w:rPr>
        <w:t> </w:t>
      </w:r>
      <w:r>
        <w:rPr>
          <w:color w:val="231F20"/>
          <w:w w:val="105"/>
          <w:sz w:val="18"/>
        </w:rPr>
        <w:t>for up to six months).</w:t>
      </w:r>
    </w:p>
    <w:p>
      <w:pPr>
        <w:pStyle w:val="BodyText"/>
        <w:spacing w:before="169"/>
      </w:pPr>
    </w:p>
    <w:p>
      <w:pPr>
        <w:pStyle w:val="BodyText"/>
        <w:spacing w:line="235" w:lineRule="auto" w:before="1"/>
        <w:ind w:left="1080"/>
      </w:pPr>
      <w:r>
        <w:rPr>
          <w:color w:val="231F20"/>
        </w:rPr>
        <w:t>Wind turbines located within these different areas of sensitivity (i.e. breeding versus flocking sites) will have different collision risks.</w:t>
      </w:r>
      <w:r>
        <w:rPr>
          <w:color w:val="231F20"/>
          <w:spacing w:val="40"/>
        </w:rPr>
        <w:t> </w:t>
      </w:r>
      <w:r>
        <w:rPr>
          <w:color w:val="231F20"/>
        </w:rPr>
        <w:t>It is important that the annual variation in presence and movement of Brolgas around a proposed wind farm is understood to enable estimates of collision risk to be assessed.</w:t>
      </w:r>
    </w:p>
    <w:p>
      <w:pPr>
        <w:pStyle w:val="BodyText"/>
        <w:spacing w:line="235" w:lineRule="auto" w:before="73"/>
        <w:ind w:left="257" w:right="474"/>
      </w:pPr>
      <w:r>
        <w:rPr/>
        <w:br w:type="column"/>
      </w:r>
      <w:r>
        <w:rPr>
          <w:color w:val="231F20"/>
          <w:w w:val="105"/>
        </w:rPr>
        <w:t>Brolgas are known to collide with powerlines (Goldstraw and Du Guesclin 1991), so new powerlines associated with wind farm development which are within Brolga habitats will pose new collision risk.</w:t>
      </w:r>
    </w:p>
    <w:p>
      <w:pPr>
        <w:pStyle w:val="BodyText"/>
        <w:spacing w:before="192"/>
      </w:pPr>
    </w:p>
    <w:p>
      <w:pPr>
        <w:pStyle w:val="Heading2"/>
        <w:ind w:left="257"/>
      </w:pPr>
      <w:r>
        <w:rPr>
          <w:color w:val="231F20"/>
          <w:spacing w:val="-2"/>
        </w:rPr>
        <w:t>Indirect</w:t>
      </w:r>
      <w:r>
        <w:rPr>
          <w:color w:val="231F20"/>
          <w:spacing w:val="-9"/>
        </w:rPr>
        <w:t> </w:t>
      </w:r>
      <w:r>
        <w:rPr>
          <w:color w:val="231F20"/>
          <w:spacing w:val="-2"/>
        </w:rPr>
        <w:t>Disturbance</w:t>
      </w:r>
    </w:p>
    <w:p>
      <w:pPr>
        <w:pStyle w:val="BodyText"/>
        <w:spacing w:line="235" w:lineRule="auto" w:before="113"/>
        <w:ind w:left="257" w:right="474"/>
      </w:pPr>
      <w:r>
        <w:rPr>
          <w:color w:val="231F20"/>
        </w:rPr>
        <w:t>Some bird species are known to avoid wind farms, or be less likely to use habitats close to wind turbines. For example, Navarette </w:t>
      </w:r>
      <w:r>
        <w:rPr>
          <w:i/>
          <w:color w:val="231F20"/>
        </w:rPr>
        <w:t>et al. </w:t>
      </w:r>
      <w:r>
        <w:rPr>
          <w:color w:val="231F20"/>
        </w:rPr>
        <w:t>(2011) reported reduced habitat use, more clumped distributions, and more vigilance behaviour in</w:t>
      </w:r>
      <w:r>
        <w:rPr>
          <w:color w:val="231F20"/>
          <w:spacing w:val="40"/>
        </w:rPr>
        <w:t> </w:t>
      </w:r>
      <w:r>
        <w:rPr>
          <w:color w:val="231F20"/>
        </w:rPr>
        <w:t>Sandhill Cranes (</w:t>
      </w:r>
      <w:r>
        <w:rPr>
          <w:i/>
          <w:color w:val="231F20"/>
        </w:rPr>
        <w:t>Grus canadensis</w:t>
      </w:r>
      <w:r>
        <w:rPr>
          <w:color w:val="231F20"/>
        </w:rPr>
        <w:t>) at wind farms in Texas.</w:t>
      </w:r>
    </w:p>
    <w:p>
      <w:pPr>
        <w:pStyle w:val="BodyText"/>
        <w:spacing w:line="235" w:lineRule="auto" w:before="3"/>
        <w:ind w:left="257" w:right="928"/>
      </w:pPr>
      <w:r>
        <w:rPr>
          <w:color w:val="231F20"/>
          <w:w w:val="105"/>
        </w:rPr>
        <w:t>The</w:t>
      </w:r>
      <w:r>
        <w:rPr>
          <w:color w:val="231F20"/>
          <w:spacing w:val="-2"/>
          <w:w w:val="105"/>
        </w:rPr>
        <w:t> </w:t>
      </w:r>
      <w:r>
        <w:rPr>
          <w:color w:val="231F20"/>
          <w:w w:val="105"/>
        </w:rPr>
        <w:t>mechanism</w:t>
      </w:r>
      <w:r>
        <w:rPr>
          <w:color w:val="231F20"/>
          <w:spacing w:val="-2"/>
          <w:w w:val="105"/>
        </w:rPr>
        <w:t> </w:t>
      </w:r>
      <w:r>
        <w:rPr>
          <w:color w:val="231F20"/>
          <w:w w:val="105"/>
        </w:rPr>
        <w:t>for</w:t>
      </w:r>
      <w:r>
        <w:rPr>
          <w:color w:val="231F20"/>
          <w:spacing w:val="-2"/>
          <w:w w:val="105"/>
        </w:rPr>
        <w:t> </w:t>
      </w:r>
      <w:r>
        <w:rPr>
          <w:color w:val="231F20"/>
          <w:w w:val="105"/>
        </w:rPr>
        <w:t>this</w:t>
      </w:r>
      <w:r>
        <w:rPr>
          <w:color w:val="231F20"/>
          <w:spacing w:val="-2"/>
          <w:w w:val="105"/>
        </w:rPr>
        <w:t> </w:t>
      </w:r>
      <w:r>
        <w:rPr>
          <w:color w:val="231F20"/>
          <w:w w:val="105"/>
        </w:rPr>
        <w:t>effect</w:t>
      </w:r>
      <w:r>
        <w:rPr>
          <w:color w:val="231F20"/>
          <w:spacing w:val="-2"/>
          <w:w w:val="105"/>
        </w:rPr>
        <w:t> </w:t>
      </w:r>
      <w:r>
        <w:rPr>
          <w:color w:val="231F20"/>
          <w:w w:val="105"/>
        </w:rPr>
        <w:t>is</w:t>
      </w:r>
      <w:r>
        <w:rPr>
          <w:color w:val="231F20"/>
          <w:spacing w:val="-2"/>
          <w:w w:val="105"/>
        </w:rPr>
        <w:t> </w:t>
      </w:r>
      <w:r>
        <w:rPr>
          <w:color w:val="231F20"/>
          <w:w w:val="105"/>
        </w:rPr>
        <w:t>unclear</w:t>
      </w:r>
      <w:r>
        <w:rPr>
          <w:color w:val="231F20"/>
          <w:spacing w:val="-2"/>
          <w:w w:val="105"/>
        </w:rPr>
        <w:t> </w:t>
      </w:r>
      <w:r>
        <w:rPr>
          <w:color w:val="231F20"/>
          <w:w w:val="105"/>
        </w:rPr>
        <w:t>but</w:t>
      </w:r>
      <w:r>
        <w:rPr>
          <w:color w:val="231F20"/>
          <w:spacing w:val="-2"/>
          <w:w w:val="105"/>
        </w:rPr>
        <w:t> </w:t>
      </w:r>
      <w:r>
        <w:rPr>
          <w:color w:val="231F20"/>
          <w:w w:val="105"/>
        </w:rPr>
        <w:t>might</w:t>
      </w:r>
      <w:r>
        <w:rPr>
          <w:color w:val="231F20"/>
          <w:spacing w:val="-2"/>
          <w:w w:val="105"/>
        </w:rPr>
        <w:t> </w:t>
      </w:r>
      <w:r>
        <w:rPr>
          <w:color w:val="231F20"/>
          <w:w w:val="105"/>
        </w:rPr>
        <w:t>be a</w:t>
      </w:r>
      <w:r>
        <w:rPr>
          <w:color w:val="231F20"/>
          <w:spacing w:val="-3"/>
          <w:w w:val="105"/>
        </w:rPr>
        <w:t> </w:t>
      </w:r>
      <w:r>
        <w:rPr>
          <w:color w:val="231F20"/>
          <w:w w:val="105"/>
        </w:rPr>
        <w:t>result</w:t>
      </w:r>
      <w:r>
        <w:rPr>
          <w:color w:val="231F20"/>
          <w:spacing w:val="-2"/>
          <w:w w:val="105"/>
        </w:rPr>
        <w:t> </w:t>
      </w:r>
      <w:r>
        <w:rPr>
          <w:color w:val="231F20"/>
          <w:w w:val="105"/>
        </w:rPr>
        <w:t>of</w:t>
      </w:r>
      <w:r>
        <w:rPr>
          <w:color w:val="231F20"/>
          <w:spacing w:val="-2"/>
          <w:w w:val="105"/>
        </w:rPr>
        <w:t> </w:t>
      </w:r>
      <w:r>
        <w:rPr>
          <w:color w:val="231F20"/>
          <w:w w:val="105"/>
        </w:rPr>
        <w:t>birds</w:t>
      </w:r>
      <w:r>
        <w:rPr>
          <w:color w:val="231F20"/>
          <w:spacing w:val="-2"/>
          <w:w w:val="105"/>
        </w:rPr>
        <w:t> </w:t>
      </w:r>
      <w:r>
        <w:rPr>
          <w:color w:val="231F20"/>
          <w:w w:val="105"/>
        </w:rPr>
        <w:t>being</w:t>
      </w:r>
      <w:r>
        <w:rPr>
          <w:color w:val="231F20"/>
          <w:spacing w:val="-2"/>
          <w:w w:val="105"/>
        </w:rPr>
        <w:t> </w:t>
      </w:r>
      <w:r>
        <w:rPr>
          <w:color w:val="231F20"/>
          <w:w w:val="105"/>
        </w:rPr>
        <w:t>more</w:t>
      </w:r>
      <w:r>
        <w:rPr>
          <w:color w:val="231F20"/>
          <w:spacing w:val="-2"/>
          <w:w w:val="105"/>
        </w:rPr>
        <w:t> </w:t>
      </w:r>
      <w:r>
        <w:rPr>
          <w:color w:val="231F20"/>
          <w:w w:val="105"/>
        </w:rPr>
        <w:t>vigilant</w:t>
      </w:r>
      <w:r>
        <w:rPr>
          <w:color w:val="231F20"/>
          <w:spacing w:val="-2"/>
          <w:w w:val="105"/>
        </w:rPr>
        <w:t> </w:t>
      </w:r>
      <w:r>
        <w:rPr>
          <w:color w:val="231F20"/>
          <w:w w:val="105"/>
        </w:rPr>
        <w:t>and</w:t>
      </w:r>
      <w:r>
        <w:rPr>
          <w:color w:val="231F20"/>
          <w:spacing w:val="-2"/>
          <w:w w:val="105"/>
        </w:rPr>
        <w:t> consequently</w:t>
      </w:r>
    </w:p>
    <w:p>
      <w:pPr>
        <w:pStyle w:val="BodyText"/>
        <w:spacing w:line="235" w:lineRule="auto" w:before="1"/>
        <w:ind w:left="257" w:right="551"/>
      </w:pPr>
      <w:r>
        <w:rPr>
          <w:color w:val="231F20"/>
          <w:w w:val="105"/>
        </w:rPr>
        <w:t>being less able to forage efficiently close to wind farms. The USFWS (2009) recommended a minimum setback of 500 yards from nearest turbine to important Whooping Crane</w:t>
      </w:r>
      <w:r>
        <w:rPr>
          <w:color w:val="231F20"/>
          <w:spacing w:val="-8"/>
          <w:w w:val="105"/>
        </w:rPr>
        <w:t> </w:t>
      </w:r>
      <w:r>
        <w:rPr>
          <w:color w:val="231F20"/>
          <w:w w:val="105"/>
        </w:rPr>
        <w:t>(</w:t>
      </w:r>
      <w:r>
        <w:rPr>
          <w:i/>
          <w:color w:val="231F20"/>
          <w:w w:val="105"/>
        </w:rPr>
        <w:t>Grus</w:t>
      </w:r>
      <w:r>
        <w:rPr>
          <w:i/>
          <w:color w:val="231F20"/>
          <w:spacing w:val="-8"/>
          <w:w w:val="105"/>
        </w:rPr>
        <w:t> </w:t>
      </w:r>
      <w:r>
        <w:rPr>
          <w:i/>
          <w:color w:val="231F20"/>
          <w:w w:val="105"/>
        </w:rPr>
        <w:t>americana</w:t>
      </w:r>
      <w:r>
        <w:rPr>
          <w:color w:val="231F20"/>
          <w:w w:val="105"/>
        </w:rPr>
        <w:t>)</w:t>
      </w:r>
      <w:r>
        <w:rPr>
          <w:color w:val="231F20"/>
          <w:spacing w:val="-8"/>
          <w:w w:val="105"/>
        </w:rPr>
        <w:t> </w:t>
      </w:r>
      <w:r>
        <w:rPr>
          <w:color w:val="231F20"/>
          <w:w w:val="105"/>
        </w:rPr>
        <w:t>habitat.</w:t>
      </w:r>
      <w:r>
        <w:rPr>
          <w:color w:val="231F20"/>
          <w:spacing w:val="-8"/>
          <w:w w:val="105"/>
        </w:rPr>
        <w:t> </w:t>
      </w:r>
      <w:r>
        <w:rPr>
          <w:color w:val="231F20"/>
          <w:w w:val="105"/>
        </w:rPr>
        <w:t>The</w:t>
      </w:r>
      <w:r>
        <w:rPr>
          <w:color w:val="231F20"/>
          <w:spacing w:val="-8"/>
          <w:w w:val="105"/>
        </w:rPr>
        <w:t> </w:t>
      </w:r>
      <w:r>
        <w:rPr>
          <w:color w:val="231F20"/>
          <w:w w:val="105"/>
        </w:rPr>
        <w:t>Brolga</w:t>
      </w:r>
      <w:r>
        <w:rPr>
          <w:color w:val="231F20"/>
          <w:spacing w:val="-8"/>
          <w:w w:val="105"/>
        </w:rPr>
        <w:t> </w:t>
      </w:r>
      <w:r>
        <w:rPr>
          <w:color w:val="231F20"/>
          <w:w w:val="105"/>
        </w:rPr>
        <w:t>Scientific</w:t>
      </w:r>
      <w:r>
        <w:rPr>
          <w:color w:val="231F20"/>
          <w:spacing w:val="-8"/>
          <w:w w:val="105"/>
        </w:rPr>
        <w:t> </w:t>
      </w:r>
      <w:r>
        <w:rPr>
          <w:color w:val="231F20"/>
          <w:w w:val="105"/>
        </w:rPr>
        <w:t>Panel currently recommends a minimum indirect disturbance setback of 300 m from breeding and non-breeding Brolga home ranges (see Definitions p20).</w:t>
      </w:r>
    </w:p>
    <w:p>
      <w:pPr>
        <w:pStyle w:val="BodyText"/>
        <w:spacing w:before="194"/>
      </w:pPr>
    </w:p>
    <w:p>
      <w:pPr>
        <w:pStyle w:val="Heading2"/>
        <w:ind w:left="257"/>
      </w:pPr>
      <w:r>
        <w:rPr>
          <w:color w:val="231F20"/>
          <w:spacing w:val="-4"/>
        </w:rPr>
        <w:t>Barrier</w:t>
      </w:r>
      <w:r>
        <w:rPr>
          <w:color w:val="231F20"/>
          <w:spacing w:val="-9"/>
        </w:rPr>
        <w:t> </w:t>
      </w:r>
      <w:r>
        <w:rPr>
          <w:color w:val="231F20"/>
          <w:spacing w:val="-2"/>
        </w:rPr>
        <w:t>Effects</w:t>
      </w:r>
    </w:p>
    <w:p>
      <w:pPr>
        <w:pStyle w:val="BodyText"/>
        <w:spacing w:line="235" w:lineRule="auto" w:before="113"/>
        <w:ind w:left="257" w:right="551"/>
      </w:pPr>
      <w:r>
        <w:rPr>
          <w:color w:val="231F20"/>
        </w:rPr>
        <w:t>It is suggested that long arrays of wind turbines may create partial barriers to some bird movements, forcing birds to travel further and thus increase the energy requirements of these movements (Drewitt and Langston 2006). Overseas observations suggest that occasional gaps at least 1.5 km</w:t>
      </w:r>
      <w:r>
        <w:rPr>
          <w:color w:val="231F20"/>
          <w:spacing w:val="40"/>
        </w:rPr>
        <w:t> </w:t>
      </w:r>
      <w:r>
        <w:rPr>
          <w:color w:val="231F20"/>
        </w:rPr>
        <w:t>wide between turbine clusters can avoid such impacts</w:t>
      </w:r>
    </w:p>
    <w:p>
      <w:pPr>
        <w:pStyle w:val="BodyText"/>
        <w:spacing w:line="235" w:lineRule="auto" w:before="4"/>
        <w:ind w:left="257" w:right="484"/>
      </w:pPr>
      <w:r>
        <w:rPr>
          <w:color w:val="231F20"/>
          <w:w w:val="105"/>
        </w:rPr>
        <w:t>on Common Cranes</w:t>
      </w:r>
      <w:r>
        <w:rPr>
          <w:color w:val="231F20"/>
          <w:spacing w:val="40"/>
          <w:w w:val="105"/>
        </w:rPr>
        <w:t> </w:t>
      </w:r>
      <w:r>
        <w:rPr>
          <w:color w:val="231F20"/>
          <w:w w:val="105"/>
        </w:rPr>
        <w:t>(</w:t>
      </w:r>
      <w:r>
        <w:rPr>
          <w:i/>
          <w:color w:val="231F20"/>
          <w:w w:val="105"/>
        </w:rPr>
        <w:t>Grus grus</w:t>
      </w:r>
      <w:r>
        <w:rPr>
          <w:color w:val="231F20"/>
          <w:w w:val="105"/>
        </w:rPr>
        <w:t>) (Gerjets 2005). Such a strate.g.y may be appropriate to facilitate the movements</w:t>
      </w:r>
      <w:r>
        <w:rPr>
          <w:color w:val="231F20"/>
          <w:w w:val="105"/>
        </w:rPr>
        <w:t> of Brolgas from an area with, for example, a high density of breeding sites to a significant flocking site, where these are located on different sides of a long turbine array.</w:t>
      </w:r>
    </w:p>
    <w:p>
      <w:pPr>
        <w:spacing w:after="0" w:line="235" w:lineRule="auto"/>
        <w:sectPr>
          <w:type w:val="continuous"/>
          <w:pgSz w:w="11910" w:h="16840"/>
          <w:pgMar w:header="0" w:footer="491" w:top="440" w:bottom="0" w:left="620" w:right="280"/>
          <w:cols w:num="2" w:equalWidth="0">
            <w:col w:w="5639" w:space="40"/>
            <w:col w:w="533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pgSz w:w="11910" w:h="16840"/>
          <w:pgMar w:header="0" w:footer="491" w:top="1920" w:bottom="680" w:left="620" w:right="280"/>
        </w:sectPr>
      </w:pPr>
    </w:p>
    <w:p>
      <w:pPr>
        <w:pStyle w:val="Heading1"/>
        <w:spacing w:line="249" w:lineRule="auto" w:before="57"/>
        <w:ind w:right="96"/>
      </w:pPr>
      <w:r>
        <w:rPr>
          <w:color w:val="6CB33F"/>
          <w:spacing w:val="-2"/>
        </w:rPr>
        <w:t>Defining</w:t>
      </w:r>
      <w:r>
        <w:rPr>
          <w:color w:val="6CB33F"/>
          <w:spacing w:val="-12"/>
        </w:rPr>
        <w:t> </w:t>
      </w:r>
      <w:r>
        <w:rPr>
          <w:color w:val="6CB33F"/>
          <w:spacing w:val="-2"/>
        </w:rPr>
        <w:t>and</w:t>
      </w:r>
      <w:r>
        <w:rPr>
          <w:color w:val="6CB33F"/>
          <w:spacing w:val="-12"/>
        </w:rPr>
        <w:t> </w:t>
      </w:r>
      <w:r>
        <w:rPr>
          <w:color w:val="6CB33F"/>
          <w:spacing w:val="-2"/>
        </w:rPr>
        <w:t>Protecting</w:t>
      </w:r>
      <w:r>
        <w:rPr>
          <w:color w:val="6CB33F"/>
          <w:spacing w:val="-12"/>
        </w:rPr>
        <w:t> </w:t>
      </w:r>
      <w:r>
        <w:rPr>
          <w:color w:val="6CB33F"/>
          <w:spacing w:val="-2"/>
        </w:rPr>
        <w:t>Brolga Habitats</w:t>
      </w:r>
    </w:p>
    <w:p>
      <w:pPr>
        <w:pStyle w:val="ListParagraph"/>
        <w:numPr>
          <w:ilvl w:val="0"/>
          <w:numId w:val="3"/>
        </w:numPr>
        <w:tabs>
          <w:tab w:pos="1382" w:val="left" w:leader="none"/>
          <w:tab w:pos="1384" w:val="left" w:leader="none"/>
        </w:tabs>
        <w:spacing w:line="235" w:lineRule="auto" w:before="199" w:after="0"/>
        <w:ind w:left="1384" w:right="0" w:hanging="284"/>
        <w:jc w:val="left"/>
        <w:rPr>
          <w:sz w:val="18"/>
        </w:rPr>
      </w:pPr>
      <w:r>
        <w:rPr>
          <w:color w:val="231F20"/>
          <w:w w:val="105"/>
          <w:sz w:val="18"/>
        </w:rPr>
        <w:t>Breeding site:</w:t>
      </w:r>
      <w:r>
        <w:rPr>
          <w:color w:val="231F20"/>
          <w:spacing w:val="40"/>
          <w:w w:val="105"/>
          <w:sz w:val="18"/>
        </w:rPr>
        <w:t> </w:t>
      </w:r>
      <w:r>
        <w:rPr>
          <w:color w:val="231F20"/>
          <w:w w:val="105"/>
          <w:sz w:val="18"/>
        </w:rPr>
        <w:t>The nest of a Brolga breeding pair and</w:t>
      </w:r>
      <w:r>
        <w:rPr>
          <w:color w:val="231F20"/>
          <w:spacing w:val="40"/>
          <w:w w:val="105"/>
          <w:sz w:val="18"/>
        </w:rPr>
        <w:t> </w:t>
      </w:r>
      <w:r>
        <w:rPr>
          <w:color w:val="231F20"/>
          <w:w w:val="105"/>
          <w:sz w:val="18"/>
        </w:rPr>
        <w:t>the</w:t>
      </w:r>
      <w:r>
        <w:rPr>
          <w:color w:val="231F20"/>
          <w:spacing w:val="-6"/>
          <w:w w:val="105"/>
          <w:sz w:val="18"/>
        </w:rPr>
        <w:t> </w:t>
      </w:r>
      <w:r>
        <w:rPr>
          <w:color w:val="231F20"/>
          <w:w w:val="105"/>
          <w:sz w:val="18"/>
        </w:rPr>
        <w:t>perimeter</w:t>
      </w:r>
      <w:r>
        <w:rPr>
          <w:color w:val="231F20"/>
          <w:spacing w:val="-6"/>
          <w:w w:val="105"/>
          <w:sz w:val="18"/>
        </w:rPr>
        <w:t> </w:t>
      </w:r>
      <w:r>
        <w:rPr>
          <w:color w:val="231F20"/>
          <w:w w:val="105"/>
          <w:sz w:val="18"/>
        </w:rPr>
        <w:t>of</w:t>
      </w:r>
      <w:r>
        <w:rPr>
          <w:color w:val="231F20"/>
          <w:spacing w:val="-6"/>
          <w:w w:val="105"/>
          <w:sz w:val="18"/>
        </w:rPr>
        <w:t> </w:t>
      </w:r>
      <w:r>
        <w:rPr>
          <w:color w:val="231F20"/>
          <w:w w:val="105"/>
          <w:sz w:val="18"/>
        </w:rPr>
        <w:t>the</w:t>
      </w:r>
      <w:r>
        <w:rPr>
          <w:color w:val="231F20"/>
          <w:spacing w:val="-6"/>
          <w:w w:val="105"/>
          <w:sz w:val="18"/>
        </w:rPr>
        <w:t> </w:t>
      </w:r>
      <w:r>
        <w:rPr>
          <w:color w:val="231F20"/>
          <w:w w:val="105"/>
          <w:sz w:val="18"/>
        </w:rPr>
        <w:t>surrounding</w:t>
      </w:r>
      <w:r>
        <w:rPr>
          <w:color w:val="231F20"/>
          <w:spacing w:val="-5"/>
          <w:w w:val="105"/>
          <w:sz w:val="18"/>
        </w:rPr>
        <w:t> </w:t>
      </w:r>
      <w:r>
        <w:rPr>
          <w:color w:val="231F20"/>
          <w:w w:val="105"/>
          <w:sz w:val="18"/>
        </w:rPr>
        <w:t>wetland.</w:t>
      </w:r>
      <w:r>
        <w:rPr>
          <w:color w:val="231F20"/>
          <w:spacing w:val="32"/>
          <w:w w:val="105"/>
          <w:sz w:val="18"/>
        </w:rPr>
        <w:t> </w:t>
      </w:r>
      <w:r>
        <w:rPr>
          <w:color w:val="231F20"/>
          <w:w w:val="105"/>
          <w:sz w:val="18"/>
        </w:rPr>
        <w:t>Also</w:t>
      </w:r>
      <w:r>
        <w:rPr>
          <w:color w:val="231F20"/>
          <w:spacing w:val="-5"/>
          <w:w w:val="105"/>
          <w:sz w:val="18"/>
        </w:rPr>
        <w:t> </w:t>
      </w:r>
      <w:r>
        <w:rPr>
          <w:color w:val="231F20"/>
          <w:w w:val="105"/>
          <w:sz w:val="18"/>
        </w:rPr>
        <w:t>includes wetlands with previous records of Brolga nests from</w:t>
      </w:r>
    </w:p>
    <w:p>
      <w:pPr>
        <w:pStyle w:val="BodyText"/>
        <w:spacing w:line="235" w:lineRule="auto" w:before="2"/>
        <w:ind w:left="1384" w:right="238"/>
        <w:jc w:val="both"/>
      </w:pPr>
      <w:r>
        <w:rPr>
          <w:color w:val="231F20"/>
          <w:w w:val="105"/>
        </w:rPr>
        <w:t>any relevant information source.</w:t>
      </w:r>
      <w:r>
        <w:rPr>
          <w:color w:val="231F20"/>
          <w:spacing w:val="40"/>
          <w:w w:val="105"/>
        </w:rPr>
        <w:t> </w:t>
      </w:r>
      <w:r>
        <w:rPr>
          <w:color w:val="231F20"/>
          <w:w w:val="105"/>
        </w:rPr>
        <w:t>A wetland remains</w:t>
      </w:r>
      <w:r>
        <w:rPr>
          <w:color w:val="231F20"/>
          <w:w w:val="105"/>
        </w:rPr>
        <w:t> a</w:t>
      </w:r>
      <w:r>
        <w:rPr>
          <w:color w:val="231F20"/>
          <w:spacing w:val="-3"/>
          <w:w w:val="105"/>
        </w:rPr>
        <w:t> </w:t>
      </w:r>
      <w:r>
        <w:rPr>
          <w:color w:val="231F20"/>
          <w:w w:val="105"/>
        </w:rPr>
        <w:t>breeding</w:t>
      </w:r>
      <w:r>
        <w:rPr>
          <w:color w:val="231F20"/>
          <w:spacing w:val="-2"/>
          <w:w w:val="105"/>
        </w:rPr>
        <w:t> </w:t>
      </w:r>
      <w:r>
        <w:rPr>
          <w:color w:val="231F20"/>
          <w:w w:val="105"/>
        </w:rPr>
        <w:t>site</w:t>
      </w:r>
      <w:r>
        <w:rPr>
          <w:color w:val="231F20"/>
          <w:spacing w:val="-3"/>
          <w:w w:val="105"/>
        </w:rPr>
        <w:t> </w:t>
      </w:r>
      <w:r>
        <w:rPr>
          <w:color w:val="231F20"/>
          <w:w w:val="105"/>
        </w:rPr>
        <w:t>providing</w:t>
      </w:r>
      <w:r>
        <w:rPr>
          <w:color w:val="231F20"/>
          <w:spacing w:val="-2"/>
          <w:w w:val="105"/>
        </w:rPr>
        <w:t> </w:t>
      </w:r>
      <w:r>
        <w:rPr>
          <w:color w:val="231F20"/>
          <w:w w:val="105"/>
        </w:rPr>
        <w:t>it</w:t>
      </w:r>
      <w:r>
        <w:rPr>
          <w:color w:val="231F20"/>
          <w:spacing w:val="-3"/>
          <w:w w:val="105"/>
        </w:rPr>
        <w:t> </w:t>
      </w:r>
      <w:r>
        <w:rPr>
          <w:color w:val="231F20"/>
          <w:w w:val="105"/>
        </w:rPr>
        <w:t>has</w:t>
      </w:r>
      <w:r>
        <w:rPr>
          <w:color w:val="231F20"/>
          <w:spacing w:val="-2"/>
          <w:w w:val="105"/>
        </w:rPr>
        <w:t> </w:t>
      </w:r>
      <w:r>
        <w:rPr>
          <w:color w:val="231F20"/>
          <w:w w:val="105"/>
        </w:rPr>
        <w:t>not</w:t>
      </w:r>
      <w:r>
        <w:rPr>
          <w:color w:val="231F20"/>
          <w:spacing w:val="-2"/>
          <w:w w:val="105"/>
        </w:rPr>
        <w:t> </w:t>
      </w:r>
      <w:r>
        <w:rPr>
          <w:color w:val="231F20"/>
          <w:w w:val="105"/>
        </w:rPr>
        <w:t>been</w:t>
      </w:r>
      <w:r>
        <w:rPr>
          <w:color w:val="231F20"/>
          <w:spacing w:val="-3"/>
          <w:w w:val="105"/>
        </w:rPr>
        <w:t> </w:t>
      </w:r>
      <w:r>
        <w:rPr>
          <w:color w:val="231F20"/>
          <w:spacing w:val="-2"/>
          <w:w w:val="105"/>
        </w:rPr>
        <w:t>permanently</w:t>
      </w:r>
    </w:p>
    <w:p>
      <w:pPr>
        <w:pStyle w:val="BodyText"/>
        <w:spacing w:line="235" w:lineRule="auto" w:before="1"/>
        <w:ind w:left="1384" w:right="148"/>
        <w:jc w:val="both"/>
      </w:pPr>
      <w:r>
        <w:rPr>
          <w:color w:val="231F20"/>
          <w:w w:val="105"/>
        </w:rPr>
        <w:t>drained</w:t>
      </w:r>
      <w:r>
        <w:rPr>
          <w:color w:val="231F20"/>
          <w:spacing w:val="-7"/>
          <w:w w:val="105"/>
        </w:rPr>
        <w:t> </w:t>
      </w:r>
      <w:r>
        <w:rPr>
          <w:color w:val="231F20"/>
          <w:w w:val="105"/>
        </w:rPr>
        <w:t>and/or</w:t>
      </w:r>
      <w:r>
        <w:rPr>
          <w:color w:val="231F20"/>
          <w:spacing w:val="-7"/>
          <w:w w:val="105"/>
        </w:rPr>
        <w:t> </w:t>
      </w:r>
      <w:r>
        <w:rPr>
          <w:color w:val="231F20"/>
          <w:w w:val="105"/>
        </w:rPr>
        <w:t>planted</w:t>
      </w:r>
      <w:r>
        <w:rPr>
          <w:color w:val="231F20"/>
          <w:spacing w:val="-7"/>
          <w:w w:val="105"/>
        </w:rPr>
        <w:t> </w:t>
      </w:r>
      <w:r>
        <w:rPr>
          <w:color w:val="231F20"/>
          <w:w w:val="105"/>
        </w:rPr>
        <w:t>with</w:t>
      </w:r>
      <w:r>
        <w:rPr>
          <w:color w:val="231F20"/>
          <w:spacing w:val="-7"/>
          <w:w w:val="105"/>
        </w:rPr>
        <w:t> </w:t>
      </w:r>
      <w:r>
        <w:rPr>
          <w:color w:val="231F20"/>
          <w:w w:val="105"/>
        </w:rPr>
        <w:t>trees.</w:t>
      </w:r>
      <w:r>
        <w:rPr>
          <w:color w:val="231F20"/>
          <w:spacing w:val="-7"/>
          <w:w w:val="105"/>
        </w:rPr>
        <w:t> </w:t>
      </w:r>
      <w:r>
        <w:rPr>
          <w:color w:val="231F20"/>
          <w:w w:val="105"/>
        </w:rPr>
        <w:t>Wetlands</w:t>
      </w:r>
      <w:r>
        <w:rPr>
          <w:color w:val="231F20"/>
          <w:spacing w:val="-7"/>
          <w:w w:val="105"/>
        </w:rPr>
        <w:t> </w:t>
      </w:r>
      <w:r>
        <w:rPr>
          <w:color w:val="231F20"/>
          <w:w w:val="105"/>
        </w:rPr>
        <w:t>that</w:t>
      </w:r>
      <w:r>
        <w:rPr>
          <w:color w:val="231F20"/>
          <w:spacing w:val="-7"/>
          <w:w w:val="105"/>
        </w:rPr>
        <w:t> </w:t>
      </w:r>
      <w:r>
        <w:rPr>
          <w:color w:val="231F20"/>
          <w:w w:val="105"/>
        </w:rPr>
        <w:t>have been</w:t>
      </w:r>
      <w:r>
        <w:rPr>
          <w:color w:val="231F20"/>
          <w:spacing w:val="-5"/>
          <w:w w:val="105"/>
        </w:rPr>
        <w:t> </w:t>
      </w:r>
      <w:r>
        <w:rPr>
          <w:color w:val="231F20"/>
          <w:w w:val="105"/>
        </w:rPr>
        <w:t>ploughed</w:t>
      </w:r>
      <w:r>
        <w:rPr>
          <w:color w:val="231F20"/>
          <w:spacing w:val="-5"/>
          <w:w w:val="105"/>
        </w:rPr>
        <w:t> </w:t>
      </w:r>
      <w:r>
        <w:rPr>
          <w:color w:val="231F20"/>
          <w:w w:val="105"/>
        </w:rPr>
        <w:t>can</w:t>
      </w:r>
      <w:r>
        <w:rPr>
          <w:color w:val="231F20"/>
          <w:spacing w:val="-5"/>
          <w:w w:val="105"/>
        </w:rPr>
        <w:t> </w:t>
      </w:r>
      <w:r>
        <w:rPr>
          <w:color w:val="231F20"/>
          <w:w w:val="105"/>
        </w:rPr>
        <w:t>still</w:t>
      </w:r>
      <w:r>
        <w:rPr>
          <w:color w:val="231F20"/>
          <w:spacing w:val="-5"/>
          <w:w w:val="105"/>
        </w:rPr>
        <w:t> </w:t>
      </w:r>
      <w:r>
        <w:rPr>
          <w:color w:val="231F20"/>
          <w:w w:val="105"/>
        </w:rPr>
        <w:t>be</w:t>
      </w:r>
      <w:r>
        <w:rPr>
          <w:color w:val="231F20"/>
          <w:spacing w:val="-5"/>
          <w:w w:val="105"/>
        </w:rPr>
        <w:t> </w:t>
      </w:r>
      <w:r>
        <w:rPr>
          <w:color w:val="231F20"/>
          <w:w w:val="105"/>
        </w:rPr>
        <w:t>breeding</w:t>
      </w:r>
      <w:r>
        <w:rPr>
          <w:color w:val="231F20"/>
          <w:spacing w:val="-5"/>
          <w:w w:val="105"/>
        </w:rPr>
        <w:t> </w:t>
      </w:r>
      <w:r>
        <w:rPr>
          <w:color w:val="231F20"/>
          <w:w w:val="105"/>
        </w:rPr>
        <w:t>sites</w:t>
      </w:r>
      <w:r>
        <w:rPr>
          <w:color w:val="231F20"/>
          <w:spacing w:val="-5"/>
          <w:w w:val="105"/>
        </w:rPr>
        <w:t> </w:t>
      </w:r>
      <w:r>
        <w:rPr>
          <w:color w:val="231F20"/>
          <w:w w:val="105"/>
        </w:rPr>
        <w:t>providing</w:t>
      </w:r>
      <w:r>
        <w:rPr>
          <w:color w:val="231F20"/>
          <w:spacing w:val="-5"/>
          <w:w w:val="105"/>
        </w:rPr>
        <w:t> </w:t>
      </w:r>
      <w:r>
        <w:rPr>
          <w:color w:val="231F20"/>
          <w:w w:val="105"/>
        </w:rPr>
        <w:t>the wetland retains some level of filling.</w:t>
      </w:r>
    </w:p>
    <w:p>
      <w:pPr>
        <w:pStyle w:val="ListParagraph"/>
        <w:numPr>
          <w:ilvl w:val="0"/>
          <w:numId w:val="3"/>
        </w:numPr>
        <w:tabs>
          <w:tab w:pos="1382" w:val="left" w:leader="none"/>
          <w:tab w:pos="1384" w:val="left" w:leader="none"/>
        </w:tabs>
        <w:spacing w:line="235" w:lineRule="auto" w:before="50" w:after="0"/>
        <w:ind w:left="1384" w:right="178" w:hanging="284"/>
        <w:jc w:val="left"/>
        <w:rPr>
          <w:sz w:val="18"/>
        </w:rPr>
      </w:pPr>
      <w:r>
        <w:rPr>
          <w:color w:val="231F20"/>
          <w:sz w:val="18"/>
        </w:rPr>
        <w:t>Flock roost site: A permanent or ephemeral wetland known to be utilised by a Brolga flock for nocturnal</w:t>
      </w:r>
      <w:r>
        <w:rPr>
          <w:color w:val="231F20"/>
          <w:spacing w:val="40"/>
          <w:sz w:val="18"/>
        </w:rPr>
        <w:t> </w:t>
      </w:r>
      <w:r>
        <w:rPr>
          <w:color w:val="231F20"/>
          <w:sz w:val="18"/>
        </w:rPr>
        <w:t>roosting. Specifically a flock roost site should meet the criteria listed in the table below (after Sheldon 2004).</w:t>
      </w:r>
    </w:p>
    <w:p>
      <w:pPr>
        <w:pStyle w:val="BodyText"/>
        <w:spacing w:before="168"/>
      </w:pPr>
    </w:p>
    <w:p>
      <w:pPr>
        <w:pStyle w:val="BodyText"/>
        <w:spacing w:line="235" w:lineRule="auto" w:before="1"/>
        <w:ind w:left="1100" w:right="96"/>
      </w:pPr>
      <w:r>
        <w:rPr>
          <w:color w:val="231F20"/>
          <w:w w:val="105"/>
        </w:rPr>
        <w:t>Siting</w:t>
      </w:r>
      <w:r>
        <w:rPr>
          <w:color w:val="231F20"/>
          <w:spacing w:val="-5"/>
          <w:w w:val="105"/>
        </w:rPr>
        <w:t> </w:t>
      </w:r>
      <w:r>
        <w:rPr>
          <w:color w:val="231F20"/>
          <w:w w:val="105"/>
        </w:rPr>
        <w:t>turbines</w:t>
      </w:r>
      <w:r>
        <w:rPr>
          <w:color w:val="231F20"/>
          <w:spacing w:val="-5"/>
          <w:w w:val="105"/>
        </w:rPr>
        <w:t> </w:t>
      </w:r>
      <w:r>
        <w:rPr>
          <w:color w:val="231F20"/>
          <w:w w:val="105"/>
        </w:rPr>
        <w:t>to</w:t>
      </w:r>
      <w:r>
        <w:rPr>
          <w:color w:val="231F20"/>
          <w:spacing w:val="-5"/>
          <w:w w:val="105"/>
        </w:rPr>
        <w:t> </w:t>
      </w:r>
      <w:r>
        <w:rPr>
          <w:color w:val="231F20"/>
          <w:w w:val="105"/>
        </w:rPr>
        <w:t>avoid</w:t>
      </w:r>
      <w:r>
        <w:rPr>
          <w:color w:val="231F20"/>
          <w:spacing w:val="-5"/>
          <w:w w:val="105"/>
        </w:rPr>
        <w:t> </w:t>
      </w:r>
      <w:r>
        <w:rPr>
          <w:color w:val="231F20"/>
          <w:w w:val="105"/>
        </w:rPr>
        <w:t>and</w:t>
      </w:r>
      <w:r>
        <w:rPr>
          <w:color w:val="231F20"/>
          <w:spacing w:val="-5"/>
          <w:w w:val="105"/>
        </w:rPr>
        <w:t> </w:t>
      </w:r>
      <w:r>
        <w:rPr>
          <w:color w:val="231F20"/>
          <w:w w:val="105"/>
        </w:rPr>
        <w:t>minimise</w:t>
      </w:r>
      <w:r>
        <w:rPr>
          <w:color w:val="231F20"/>
          <w:spacing w:val="-5"/>
          <w:w w:val="105"/>
        </w:rPr>
        <w:t> </w:t>
      </w:r>
      <w:r>
        <w:rPr>
          <w:color w:val="231F20"/>
          <w:w w:val="105"/>
        </w:rPr>
        <w:t>impacts</w:t>
      </w:r>
      <w:r>
        <w:rPr>
          <w:color w:val="231F20"/>
          <w:spacing w:val="-5"/>
          <w:w w:val="105"/>
        </w:rPr>
        <w:t> </w:t>
      </w:r>
      <w:r>
        <w:rPr>
          <w:color w:val="231F20"/>
          <w:w w:val="105"/>
        </w:rPr>
        <w:t>on</w:t>
      </w:r>
      <w:r>
        <w:rPr>
          <w:color w:val="231F20"/>
          <w:spacing w:val="-5"/>
          <w:w w:val="105"/>
        </w:rPr>
        <w:t> </w:t>
      </w:r>
      <w:r>
        <w:rPr>
          <w:color w:val="231F20"/>
          <w:w w:val="105"/>
        </w:rPr>
        <w:t>breeding and non-breeding habitats where Brolgas spend the</w:t>
      </w:r>
    </w:p>
    <w:p>
      <w:pPr>
        <w:pStyle w:val="BodyText"/>
        <w:spacing w:line="235" w:lineRule="auto" w:before="1"/>
        <w:ind w:left="1100" w:right="96"/>
      </w:pPr>
      <w:r>
        <w:rPr>
          <w:color w:val="231F20"/>
          <w:w w:val="105"/>
        </w:rPr>
        <w:t>vast majority of the year is an important strate.g.y for avoiding</w:t>
      </w:r>
      <w:r>
        <w:rPr>
          <w:color w:val="231F20"/>
          <w:spacing w:val="-4"/>
          <w:w w:val="105"/>
        </w:rPr>
        <w:t> </w:t>
      </w:r>
      <w:r>
        <w:rPr>
          <w:color w:val="231F20"/>
          <w:w w:val="105"/>
        </w:rPr>
        <w:t>potential</w:t>
      </w:r>
      <w:r>
        <w:rPr>
          <w:color w:val="231F20"/>
          <w:spacing w:val="-4"/>
          <w:w w:val="105"/>
        </w:rPr>
        <w:t> </w:t>
      </w:r>
      <w:r>
        <w:rPr>
          <w:color w:val="231F20"/>
          <w:w w:val="105"/>
        </w:rPr>
        <w:t>wind</w:t>
      </w:r>
      <w:r>
        <w:rPr>
          <w:color w:val="231F20"/>
          <w:spacing w:val="-4"/>
          <w:w w:val="105"/>
        </w:rPr>
        <w:t> </w:t>
      </w:r>
      <w:r>
        <w:rPr>
          <w:color w:val="231F20"/>
          <w:w w:val="105"/>
        </w:rPr>
        <w:t>farm</w:t>
      </w:r>
      <w:r>
        <w:rPr>
          <w:color w:val="231F20"/>
          <w:spacing w:val="-4"/>
          <w:w w:val="105"/>
        </w:rPr>
        <w:t> </w:t>
      </w:r>
      <w:r>
        <w:rPr>
          <w:color w:val="231F20"/>
          <w:w w:val="105"/>
        </w:rPr>
        <w:t>impacts</w:t>
      </w:r>
      <w:r>
        <w:rPr>
          <w:color w:val="231F20"/>
          <w:spacing w:val="-4"/>
          <w:w w:val="105"/>
        </w:rPr>
        <w:t> </w:t>
      </w:r>
      <w:r>
        <w:rPr>
          <w:color w:val="231F20"/>
          <w:w w:val="105"/>
        </w:rPr>
        <w:t>on</w:t>
      </w:r>
      <w:r>
        <w:rPr>
          <w:color w:val="231F20"/>
          <w:spacing w:val="-4"/>
          <w:w w:val="105"/>
        </w:rPr>
        <w:t> </w:t>
      </w:r>
      <w:r>
        <w:rPr>
          <w:color w:val="231F20"/>
          <w:w w:val="105"/>
        </w:rPr>
        <w:t>Brolgas.</w:t>
      </w:r>
      <w:r>
        <w:rPr>
          <w:color w:val="231F20"/>
          <w:spacing w:val="-4"/>
          <w:w w:val="105"/>
        </w:rPr>
        <w:t> </w:t>
      </w:r>
      <w:r>
        <w:rPr>
          <w:color w:val="231F20"/>
          <w:w w:val="105"/>
        </w:rPr>
        <w:t>In</w:t>
      </w:r>
      <w:r>
        <w:rPr>
          <w:color w:val="231F20"/>
          <w:spacing w:val="-4"/>
          <w:w w:val="105"/>
        </w:rPr>
        <w:t> </w:t>
      </w:r>
      <w:r>
        <w:rPr>
          <w:color w:val="231F20"/>
          <w:w w:val="105"/>
        </w:rPr>
        <w:t>the case of breeding habitat “turbine siting would be used</w:t>
      </w:r>
    </w:p>
    <w:p>
      <w:pPr>
        <w:pStyle w:val="BodyText"/>
        <w:spacing w:line="235" w:lineRule="auto" w:before="73"/>
        <w:ind w:left="186" w:right="358"/>
      </w:pPr>
      <w:r>
        <w:rPr/>
        <w:br w:type="column"/>
      </w:r>
      <w:r>
        <w:rPr>
          <w:color w:val="231F20"/>
          <w:w w:val="105"/>
        </w:rPr>
        <w:t>to</w:t>
      </w:r>
      <w:r>
        <w:rPr>
          <w:color w:val="231F20"/>
          <w:spacing w:val="-7"/>
          <w:w w:val="105"/>
        </w:rPr>
        <w:t> </w:t>
      </w:r>
      <w:r>
        <w:rPr>
          <w:color w:val="231F20"/>
          <w:w w:val="105"/>
        </w:rPr>
        <w:t>exclude</w:t>
      </w:r>
      <w:r>
        <w:rPr>
          <w:color w:val="231F20"/>
          <w:spacing w:val="-7"/>
          <w:w w:val="105"/>
        </w:rPr>
        <w:t> </w:t>
      </w:r>
      <w:r>
        <w:rPr>
          <w:color w:val="231F20"/>
          <w:w w:val="105"/>
        </w:rPr>
        <w:t>any</w:t>
      </w:r>
      <w:r>
        <w:rPr>
          <w:color w:val="231F20"/>
          <w:spacing w:val="-7"/>
          <w:w w:val="105"/>
        </w:rPr>
        <w:t> </w:t>
      </w:r>
      <w:r>
        <w:rPr>
          <w:color w:val="231F20"/>
          <w:w w:val="105"/>
        </w:rPr>
        <w:t>significant</w:t>
      </w:r>
      <w:r>
        <w:rPr>
          <w:color w:val="231F20"/>
          <w:spacing w:val="-7"/>
          <w:w w:val="105"/>
        </w:rPr>
        <w:t> </w:t>
      </w:r>
      <w:r>
        <w:rPr>
          <w:color w:val="231F20"/>
          <w:w w:val="105"/>
        </w:rPr>
        <w:t>reduction</w:t>
      </w:r>
      <w:r>
        <w:rPr>
          <w:color w:val="231F20"/>
          <w:spacing w:val="-7"/>
          <w:w w:val="105"/>
        </w:rPr>
        <w:t> </w:t>
      </w:r>
      <w:r>
        <w:rPr>
          <w:color w:val="231F20"/>
          <w:w w:val="105"/>
        </w:rPr>
        <w:t>in</w:t>
      </w:r>
      <w:r>
        <w:rPr>
          <w:color w:val="231F20"/>
          <w:spacing w:val="-7"/>
          <w:w w:val="105"/>
        </w:rPr>
        <w:t> </w:t>
      </w:r>
      <w:r>
        <w:rPr>
          <w:color w:val="231F20"/>
          <w:w w:val="105"/>
        </w:rPr>
        <w:t>breeding</w:t>
      </w:r>
      <w:r>
        <w:rPr>
          <w:color w:val="231F20"/>
          <w:spacing w:val="-7"/>
          <w:w w:val="105"/>
        </w:rPr>
        <w:t> </w:t>
      </w:r>
      <w:r>
        <w:rPr>
          <w:color w:val="231F20"/>
          <w:w w:val="105"/>
        </w:rPr>
        <w:t>success caused by turbines” (Brolga Scientific Panel 2008).</w:t>
      </w:r>
    </w:p>
    <w:p>
      <w:pPr>
        <w:pStyle w:val="BodyText"/>
        <w:spacing w:line="235" w:lineRule="auto" w:before="1"/>
        <w:ind w:left="186" w:right="677"/>
      </w:pPr>
      <w:r>
        <w:rPr>
          <w:color w:val="231F20"/>
          <w:w w:val="105"/>
        </w:rPr>
        <w:t>This will be achieved by establishing turbine-free areas around all potential Brolga nesting sites sufficient to</w:t>
      </w:r>
      <w:r>
        <w:rPr>
          <w:color w:val="231F20"/>
          <w:spacing w:val="40"/>
          <w:w w:val="105"/>
        </w:rPr>
        <w:t> </w:t>
      </w:r>
      <w:r>
        <w:rPr>
          <w:color w:val="231F20"/>
          <w:w w:val="105"/>
        </w:rPr>
        <w:t>have</w:t>
      </w:r>
      <w:r>
        <w:rPr>
          <w:color w:val="231F20"/>
          <w:spacing w:val="-3"/>
          <w:w w:val="105"/>
        </w:rPr>
        <w:t> </w:t>
      </w:r>
      <w:r>
        <w:rPr>
          <w:color w:val="231F20"/>
          <w:w w:val="105"/>
        </w:rPr>
        <w:t>no</w:t>
      </w:r>
      <w:r>
        <w:rPr>
          <w:color w:val="231F20"/>
          <w:spacing w:val="-3"/>
          <w:w w:val="105"/>
        </w:rPr>
        <w:t> </w:t>
      </w:r>
      <w:r>
        <w:rPr>
          <w:color w:val="231F20"/>
          <w:w w:val="105"/>
        </w:rPr>
        <w:t>significant</w:t>
      </w:r>
      <w:r>
        <w:rPr>
          <w:color w:val="231F20"/>
          <w:spacing w:val="-3"/>
          <w:w w:val="105"/>
        </w:rPr>
        <w:t> </w:t>
      </w:r>
      <w:r>
        <w:rPr>
          <w:color w:val="231F20"/>
          <w:w w:val="105"/>
        </w:rPr>
        <w:t>impact</w:t>
      </w:r>
      <w:r>
        <w:rPr>
          <w:color w:val="231F20"/>
          <w:spacing w:val="-3"/>
          <w:w w:val="105"/>
        </w:rPr>
        <w:t> </w:t>
      </w:r>
      <w:r>
        <w:rPr>
          <w:color w:val="231F20"/>
          <w:w w:val="105"/>
        </w:rPr>
        <w:t>on</w:t>
      </w:r>
      <w:r>
        <w:rPr>
          <w:color w:val="231F20"/>
          <w:spacing w:val="-3"/>
          <w:w w:val="105"/>
        </w:rPr>
        <w:t> </w:t>
      </w:r>
      <w:r>
        <w:rPr>
          <w:color w:val="231F20"/>
          <w:w w:val="105"/>
        </w:rPr>
        <w:t>the</w:t>
      </w:r>
      <w:r>
        <w:rPr>
          <w:color w:val="231F20"/>
          <w:spacing w:val="-3"/>
          <w:w w:val="105"/>
        </w:rPr>
        <w:t> </w:t>
      </w:r>
      <w:r>
        <w:rPr>
          <w:color w:val="231F20"/>
          <w:w w:val="105"/>
        </w:rPr>
        <w:t>likelihood</w:t>
      </w:r>
      <w:r>
        <w:rPr>
          <w:color w:val="231F20"/>
          <w:spacing w:val="-3"/>
          <w:w w:val="105"/>
        </w:rPr>
        <w:t> </w:t>
      </w:r>
      <w:r>
        <w:rPr>
          <w:color w:val="231F20"/>
          <w:w w:val="105"/>
        </w:rPr>
        <w:t>of</w:t>
      </w:r>
      <w:r>
        <w:rPr>
          <w:color w:val="231F20"/>
          <w:spacing w:val="-3"/>
          <w:w w:val="105"/>
        </w:rPr>
        <w:t> </w:t>
      </w:r>
      <w:r>
        <w:rPr>
          <w:color w:val="231F20"/>
          <w:w w:val="105"/>
        </w:rPr>
        <w:t>successful reproduction. At non-breeding or flocking sites, turbine-</w:t>
      </w:r>
    </w:p>
    <w:p>
      <w:pPr>
        <w:pStyle w:val="BodyText"/>
        <w:spacing w:line="235" w:lineRule="auto" w:before="3"/>
        <w:ind w:left="186" w:right="519"/>
      </w:pPr>
      <w:r>
        <w:rPr>
          <w:color w:val="231F20"/>
          <w:w w:val="105"/>
        </w:rPr>
        <w:t>free buffers should be designed to exclude any significant impact</w:t>
      </w:r>
      <w:r>
        <w:rPr>
          <w:color w:val="231F20"/>
          <w:spacing w:val="-5"/>
          <w:w w:val="105"/>
        </w:rPr>
        <w:t> </w:t>
      </w:r>
      <w:r>
        <w:rPr>
          <w:color w:val="231F20"/>
          <w:w w:val="105"/>
        </w:rPr>
        <w:t>on</w:t>
      </w:r>
      <w:r>
        <w:rPr>
          <w:color w:val="231F20"/>
          <w:spacing w:val="-5"/>
          <w:w w:val="105"/>
        </w:rPr>
        <w:t> </w:t>
      </w:r>
      <w:r>
        <w:rPr>
          <w:color w:val="231F20"/>
          <w:w w:val="105"/>
        </w:rPr>
        <w:t>the</w:t>
      </w:r>
      <w:r>
        <w:rPr>
          <w:color w:val="231F20"/>
          <w:spacing w:val="-5"/>
          <w:w w:val="105"/>
        </w:rPr>
        <w:t> </w:t>
      </w:r>
      <w:r>
        <w:rPr>
          <w:color w:val="231F20"/>
          <w:w w:val="105"/>
        </w:rPr>
        <w:t>survivorship</w:t>
      </w:r>
      <w:r>
        <w:rPr>
          <w:color w:val="231F20"/>
          <w:spacing w:val="-5"/>
          <w:w w:val="105"/>
        </w:rPr>
        <w:t> </w:t>
      </w:r>
      <w:r>
        <w:rPr>
          <w:color w:val="231F20"/>
          <w:w w:val="105"/>
        </w:rPr>
        <w:t>of</w:t>
      </w:r>
      <w:r>
        <w:rPr>
          <w:color w:val="231F20"/>
          <w:spacing w:val="-5"/>
          <w:w w:val="105"/>
        </w:rPr>
        <w:t> </w:t>
      </w:r>
      <w:r>
        <w:rPr>
          <w:color w:val="231F20"/>
          <w:w w:val="105"/>
        </w:rPr>
        <w:t>Brolgas</w:t>
      </w:r>
      <w:r>
        <w:rPr>
          <w:color w:val="231F20"/>
          <w:spacing w:val="-5"/>
          <w:w w:val="105"/>
        </w:rPr>
        <w:t> </w:t>
      </w:r>
      <w:r>
        <w:rPr>
          <w:color w:val="231F20"/>
          <w:w w:val="105"/>
        </w:rPr>
        <w:t>whilst</w:t>
      </w:r>
      <w:r>
        <w:rPr>
          <w:color w:val="231F20"/>
          <w:spacing w:val="-5"/>
          <w:w w:val="105"/>
        </w:rPr>
        <w:t> </w:t>
      </w:r>
      <w:r>
        <w:rPr>
          <w:color w:val="231F20"/>
          <w:w w:val="105"/>
        </w:rPr>
        <w:t>occupying</w:t>
      </w:r>
      <w:r>
        <w:rPr>
          <w:color w:val="231F20"/>
          <w:spacing w:val="-5"/>
          <w:w w:val="105"/>
        </w:rPr>
        <w:t> </w:t>
      </w:r>
      <w:r>
        <w:rPr>
          <w:color w:val="231F20"/>
          <w:w w:val="105"/>
        </w:rPr>
        <w:t>that flocking site (Brolga Scientific Panel 2008).</w:t>
      </w:r>
    </w:p>
    <w:p>
      <w:pPr>
        <w:pStyle w:val="BodyText"/>
      </w:pPr>
    </w:p>
    <w:p>
      <w:pPr>
        <w:pStyle w:val="BodyText"/>
        <w:spacing w:before="5"/>
      </w:pPr>
    </w:p>
    <w:p>
      <w:pPr>
        <w:pStyle w:val="BodyText"/>
        <w:spacing w:line="235" w:lineRule="auto"/>
        <w:ind w:left="186" w:right="358"/>
      </w:pPr>
      <w:r>
        <w:rPr>
          <w:color w:val="231F20"/>
          <w:w w:val="105"/>
        </w:rPr>
        <w:t>As</w:t>
      </w:r>
      <w:r>
        <w:rPr>
          <w:color w:val="231F20"/>
          <w:spacing w:val="-9"/>
          <w:w w:val="105"/>
        </w:rPr>
        <w:t> </w:t>
      </w:r>
      <w:r>
        <w:rPr>
          <w:color w:val="231F20"/>
          <w:w w:val="105"/>
        </w:rPr>
        <w:t>a</w:t>
      </w:r>
      <w:r>
        <w:rPr>
          <w:color w:val="231F20"/>
          <w:spacing w:val="-9"/>
          <w:w w:val="105"/>
        </w:rPr>
        <w:t> </w:t>
      </w:r>
      <w:r>
        <w:rPr>
          <w:color w:val="231F20"/>
          <w:w w:val="105"/>
        </w:rPr>
        <w:t>general</w:t>
      </w:r>
      <w:r>
        <w:rPr>
          <w:color w:val="231F20"/>
          <w:spacing w:val="-9"/>
          <w:w w:val="105"/>
        </w:rPr>
        <w:t> </w:t>
      </w:r>
      <w:r>
        <w:rPr>
          <w:color w:val="231F20"/>
          <w:w w:val="105"/>
        </w:rPr>
        <w:t>recommendation,</w:t>
      </w:r>
      <w:r>
        <w:rPr>
          <w:color w:val="231F20"/>
          <w:spacing w:val="-9"/>
          <w:w w:val="105"/>
        </w:rPr>
        <w:t> </w:t>
      </w:r>
      <w:r>
        <w:rPr>
          <w:color w:val="231F20"/>
          <w:w w:val="105"/>
        </w:rPr>
        <w:t>these</w:t>
      </w:r>
      <w:r>
        <w:rPr>
          <w:color w:val="231F20"/>
          <w:spacing w:val="-9"/>
          <w:w w:val="105"/>
        </w:rPr>
        <w:t> </w:t>
      </w:r>
      <w:r>
        <w:rPr>
          <w:color w:val="231F20"/>
          <w:w w:val="105"/>
        </w:rPr>
        <w:t>guidelines</w:t>
      </w:r>
      <w:r>
        <w:rPr>
          <w:color w:val="231F20"/>
          <w:spacing w:val="-9"/>
          <w:w w:val="105"/>
        </w:rPr>
        <w:t> </w:t>
      </w:r>
      <w:r>
        <w:rPr>
          <w:color w:val="231F20"/>
          <w:w w:val="105"/>
        </w:rPr>
        <w:t>recommend that a 3.2 km and 5 km radius turbine-free buffer from breeding sites and flock roost sites respectively, will adequately meet the objectives set for these habitats.</w:t>
      </w:r>
    </w:p>
    <w:p>
      <w:pPr>
        <w:pStyle w:val="BodyText"/>
        <w:spacing w:line="235" w:lineRule="auto" w:before="3"/>
        <w:ind w:left="186" w:right="358"/>
      </w:pPr>
      <w:r>
        <w:rPr>
          <w:color w:val="231F20"/>
          <w:w w:val="105"/>
        </w:rPr>
        <w:t>However, recognising that the spatial requirements of Brolgas</w:t>
      </w:r>
      <w:r>
        <w:rPr>
          <w:color w:val="231F20"/>
          <w:spacing w:val="-7"/>
          <w:w w:val="105"/>
        </w:rPr>
        <w:t> </w:t>
      </w:r>
      <w:r>
        <w:rPr>
          <w:color w:val="231F20"/>
          <w:w w:val="105"/>
        </w:rPr>
        <w:t>are</w:t>
      </w:r>
      <w:r>
        <w:rPr>
          <w:color w:val="231F20"/>
          <w:spacing w:val="-7"/>
          <w:w w:val="105"/>
        </w:rPr>
        <w:t> </w:t>
      </w:r>
      <w:r>
        <w:rPr>
          <w:color w:val="231F20"/>
          <w:w w:val="105"/>
        </w:rPr>
        <w:t>not</w:t>
      </w:r>
      <w:r>
        <w:rPr>
          <w:color w:val="231F20"/>
          <w:spacing w:val="-7"/>
          <w:w w:val="105"/>
        </w:rPr>
        <w:t> </w:t>
      </w:r>
      <w:r>
        <w:rPr>
          <w:color w:val="231F20"/>
          <w:w w:val="105"/>
        </w:rPr>
        <w:t>well</w:t>
      </w:r>
      <w:r>
        <w:rPr>
          <w:color w:val="231F20"/>
          <w:spacing w:val="-7"/>
          <w:w w:val="105"/>
        </w:rPr>
        <w:t> </w:t>
      </w:r>
      <w:r>
        <w:rPr>
          <w:color w:val="231F20"/>
          <w:w w:val="105"/>
        </w:rPr>
        <w:t>understood,</w:t>
      </w:r>
      <w:r>
        <w:rPr>
          <w:color w:val="231F20"/>
          <w:spacing w:val="-7"/>
          <w:w w:val="105"/>
        </w:rPr>
        <w:t> </w:t>
      </w:r>
      <w:r>
        <w:rPr>
          <w:color w:val="231F20"/>
          <w:w w:val="105"/>
        </w:rPr>
        <w:t>a</w:t>
      </w:r>
      <w:r>
        <w:rPr>
          <w:color w:val="231F20"/>
          <w:spacing w:val="-7"/>
          <w:w w:val="105"/>
        </w:rPr>
        <w:t> </w:t>
      </w:r>
      <w:r>
        <w:rPr>
          <w:color w:val="231F20"/>
          <w:w w:val="105"/>
        </w:rPr>
        <w:t>proponent</w:t>
      </w:r>
      <w:r>
        <w:rPr>
          <w:color w:val="231F20"/>
          <w:spacing w:val="-7"/>
          <w:w w:val="105"/>
        </w:rPr>
        <w:t> </w:t>
      </w:r>
      <w:r>
        <w:rPr>
          <w:color w:val="231F20"/>
          <w:w w:val="105"/>
        </w:rPr>
        <w:t>may</w:t>
      </w:r>
      <w:r>
        <w:rPr>
          <w:color w:val="231F20"/>
          <w:spacing w:val="-7"/>
          <w:w w:val="105"/>
        </w:rPr>
        <w:t> </w:t>
      </w:r>
      <w:r>
        <w:rPr>
          <w:color w:val="231F20"/>
          <w:w w:val="105"/>
        </w:rPr>
        <w:t>propose reduced buffer areas providing that they can be shown</w:t>
      </w:r>
    </w:p>
    <w:p>
      <w:pPr>
        <w:pStyle w:val="BodyText"/>
        <w:spacing w:line="235" w:lineRule="auto" w:before="2"/>
        <w:ind w:left="186" w:right="622"/>
        <w:jc w:val="both"/>
      </w:pPr>
      <w:r>
        <w:rPr>
          <w:color w:val="231F20"/>
          <w:w w:val="105"/>
        </w:rPr>
        <w:t>to</w:t>
      </w:r>
      <w:r>
        <w:rPr>
          <w:color w:val="231F20"/>
          <w:spacing w:val="-3"/>
          <w:w w:val="105"/>
        </w:rPr>
        <w:t> </w:t>
      </w:r>
      <w:r>
        <w:rPr>
          <w:color w:val="231F20"/>
          <w:w w:val="105"/>
        </w:rPr>
        <w:t>meet</w:t>
      </w:r>
      <w:r>
        <w:rPr>
          <w:color w:val="231F20"/>
          <w:spacing w:val="-3"/>
          <w:w w:val="105"/>
        </w:rPr>
        <w:t> </w:t>
      </w:r>
      <w:r>
        <w:rPr>
          <w:color w:val="231F20"/>
          <w:w w:val="105"/>
        </w:rPr>
        <w:t>the</w:t>
      </w:r>
      <w:r>
        <w:rPr>
          <w:color w:val="231F20"/>
          <w:spacing w:val="-3"/>
          <w:w w:val="105"/>
        </w:rPr>
        <w:t> </w:t>
      </w:r>
      <w:r>
        <w:rPr>
          <w:color w:val="231F20"/>
          <w:w w:val="105"/>
        </w:rPr>
        <w:t>objectives</w:t>
      </w:r>
      <w:r>
        <w:rPr>
          <w:color w:val="231F20"/>
          <w:spacing w:val="-3"/>
          <w:w w:val="105"/>
        </w:rPr>
        <w:t> </w:t>
      </w:r>
      <w:r>
        <w:rPr>
          <w:color w:val="231F20"/>
          <w:w w:val="105"/>
        </w:rPr>
        <w:t>set</w:t>
      </w:r>
      <w:r>
        <w:rPr>
          <w:color w:val="231F20"/>
          <w:spacing w:val="-3"/>
          <w:w w:val="105"/>
        </w:rPr>
        <w:t> </w:t>
      </w:r>
      <w:r>
        <w:rPr>
          <w:color w:val="231F20"/>
          <w:w w:val="105"/>
        </w:rPr>
        <w:t>for</w:t>
      </w:r>
      <w:r>
        <w:rPr>
          <w:color w:val="231F20"/>
          <w:spacing w:val="-3"/>
          <w:w w:val="105"/>
        </w:rPr>
        <w:t> </w:t>
      </w:r>
      <w:r>
        <w:rPr>
          <w:color w:val="231F20"/>
          <w:w w:val="105"/>
        </w:rPr>
        <w:t>breeding</w:t>
      </w:r>
      <w:r>
        <w:rPr>
          <w:color w:val="231F20"/>
          <w:spacing w:val="-3"/>
          <w:w w:val="105"/>
        </w:rPr>
        <w:t> </w:t>
      </w:r>
      <w:r>
        <w:rPr>
          <w:color w:val="231F20"/>
          <w:w w:val="105"/>
        </w:rPr>
        <w:t>and</w:t>
      </w:r>
      <w:r>
        <w:rPr>
          <w:color w:val="231F20"/>
          <w:spacing w:val="-3"/>
          <w:w w:val="105"/>
        </w:rPr>
        <w:t> </w:t>
      </w:r>
      <w:r>
        <w:rPr>
          <w:color w:val="231F20"/>
          <w:w w:val="105"/>
        </w:rPr>
        <w:t>non-breeding habitats.</w:t>
      </w:r>
      <w:r>
        <w:rPr>
          <w:color w:val="231F20"/>
          <w:spacing w:val="28"/>
          <w:w w:val="105"/>
        </w:rPr>
        <w:t> </w:t>
      </w:r>
      <w:r>
        <w:rPr>
          <w:color w:val="231F20"/>
          <w:w w:val="105"/>
        </w:rPr>
        <w:t>Proposed</w:t>
      </w:r>
      <w:r>
        <w:rPr>
          <w:color w:val="231F20"/>
          <w:spacing w:val="-8"/>
          <w:w w:val="105"/>
        </w:rPr>
        <w:t> </w:t>
      </w:r>
      <w:r>
        <w:rPr>
          <w:color w:val="231F20"/>
          <w:w w:val="105"/>
        </w:rPr>
        <w:t>buffer</w:t>
      </w:r>
      <w:r>
        <w:rPr>
          <w:color w:val="231F20"/>
          <w:spacing w:val="-8"/>
          <w:w w:val="105"/>
        </w:rPr>
        <w:t> </w:t>
      </w:r>
      <w:r>
        <w:rPr>
          <w:color w:val="231F20"/>
          <w:w w:val="105"/>
        </w:rPr>
        <w:t>distances</w:t>
      </w:r>
      <w:r>
        <w:rPr>
          <w:color w:val="231F20"/>
          <w:spacing w:val="-8"/>
          <w:w w:val="105"/>
        </w:rPr>
        <w:t> </w:t>
      </w:r>
      <w:r>
        <w:rPr>
          <w:color w:val="231F20"/>
          <w:w w:val="105"/>
        </w:rPr>
        <w:t>should</w:t>
      </w:r>
      <w:r>
        <w:rPr>
          <w:color w:val="231F20"/>
          <w:spacing w:val="-8"/>
          <w:w w:val="105"/>
        </w:rPr>
        <w:t> </w:t>
      </w:r>
      <w:r>
        <w:rPr>
          <w:color w:val="231F20"/>
          <w:w w:val="105"/>
        </w:rPr>
        <w:t>meet</w:t>
      </w:r>
      <w:r>
        <w:rPr>
          <w:color w:val="231F20"/>
          <w:spacing w:val="-8"/>
          <w:w w:val="105"/>
        </w:rPr>
        <w:t> </w:t>
      </w:r>
      <w:r>
        <w:rPr>
          <w:color w:val="231F20"/>
          <w:w w:val="105"/>
        </w:rPr>
        <w:t>with</w:t>
      </w:r>
      <w:r>
        <w:rPr>
          <w:color w:val="231F20"/>
          <w:spacing w:val="-8"/>
          <w:w w:val="105"/>
        </w:rPr>
        <w:t> </w:t>
      </w:r>
      <w:r>
        <w:rPr>
          <w:color w:val="231F20"/>
          <w:w w:val="105"/>
        </w:rPr>
        <w:t>the satisfaction of the DSE.</w:t>
      </w:r>
    </w:p>
    <w:p>
      <w:pPr>
        <w:spacing w:after="0" w:line="235" w:lineRule="auto"/>
        <w:jc w:val="both"/>
        <w:sectPr>
          <w:type w:val="continuous"/>
          <w:pgSz w:w="11910" w:h="16840"/>
          <w:pgMar w:header="0" w:footer="491" w:top="440" w:bottom="0" w:left="620" w:right="280"/>
          <w:cols w:num="2" w:equalWidth="0">
            <w:col w:w="5730" w:space="40"/>
            <w:col w:w="5240"/>
          </w:cols>
        </w:sectPr>
      </w:pPr>
    </w:p>
    <w:p>
      <w:pPr>
        <w:pStyle w:val="BodyText"/>
        <w:rPr>
          <w:sz w:val="19"/>
        </w:rPr>
      </w:pPr>
      <w:r>
        <w:rPr/>
        <mc:AlternateContent>
          <mc:Choice Requires="wps">
            <w:drawing>
              <wp:anchor distT="0" distB="0" distL="0" distR="0" allowOverlap="1" layoutInCell="1" locked="0" behindDoc="1" simplePos="0" relativeHeight="487055360">
                <wp:simplePos x="0" y="0"/>
                <wp:positionH relativeFrom="page">
                  <wp:posOffset>0</wp:posOffset>
                </wp:positionH>
                <wp:positionV relativeFrom="page">
                  <wp:posOffset>0</wp:posOffset>
                </wp:positionV>
                <wp:extent cx="7560309" cy="1033208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7560309" cy="10332085"/>
                          <a:chExt cx="7560309" cy="10332085"/>
                        </a:xfrm>
                      </wpg:grpSpPr>
                      <wps:wsp>
                        <wps:cNvPr id="35" name="Graphic 35"/>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36" name="Graphic 36"/>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37" name="Image 37"/>
                          <pic:cNvPicPr/>
                        </pic:nvPicPr>
                        <pic:blipFill>
                          <a:blip r:embed="rId9" cstate="print"/>
                          <a:stretch>
                            <a:fillRect/>
                          </a:stretch>
                        </pic:blipFill>
                        <pic:spPr>
                          <a:xfrm>
                            <a:off x="0" y="0"/>
                            <a:ext cx="7560005" cy="1087209"/>
                          </a:xfrm>
                          <a:prstGeom prst="rect">
                            <a:avLst/>
                          </a:prstGeom>
                        </pic:spPr>
                      </pic:pic>
                      <wps:wsp>
                        <wps:cNvPr id="38" name="Graphic 38"/>
                        <wps:cNvSpPr/>
                        <wps:spPr>
                          <a:xfrm>
                            <a:off x="1092700" y="5878102"/>
                            <a:ext cx="1791970" cy="1270"/>
                          </a:xfrm>
                          <a:custGeom>
                            <a:avLst/>
                            <a:gdLst/>
                            <a:ahLst/>
                            <a:cxnLst/>
                            <a:rect l="l" t="t" r="r" b="b"/>
                            <a:pathLst>
                              <a:path w="1791970" h="0">
                                <a:moveTo>
                                  <a:pt x="0" y="0"/>
                                </a:moveTo>
                                <a:lnTo>
                                  <a:pt x="1791970" y="0"/>
                                </a:lnTo>
                              </a:path>
                            </a:pathLst>
                          </a:custGeom>
                          <a:ln w="6350">
                            <a:solidFill>
                              <a:srgbClr val="6CB33F"/>
                            </a:solidFill>
                            <a:prstDash val="solid"/>
                          </a:ln>
                        </wps:spPr>
                        <wps:bodyPr wrap="square" lIns="0" tIns="0" rIns="0" bIns="0" rtlCol="0">
                          <a:prstTxWarp prst="textNoShape">
                            <a:avLst/>
                          </a:prstTxWarp>
                          <a:noAutofit/>
                        </wps:bodyPr>
                      </wps:wsp>
                      <wps:wsp>
                        <wps:cNvPr id="39" name="Graphic 39"/>
                        <wps:cNvSpPr/>
                        <wps:spPr>
                          <a:xfrm>
                            <a:off x="2884670" y="5878102"/>
                            <a:ext cx="3510279" cy="1270"/>
                          </a:xfrm>
                          <a:custGeom>
                            <a:avLst/>
                            <a:gdLst/>
                            <a:ahLst/>
                            <a:cxnLst/>
                            <a:rect l="l" t="t" r="r" b="b"/>
                            <a:pathLst>
                              <a:path w="3510279" h="0">
                                <a:moveTo>
                                  <a:pt x="0" y="0"/>
                                </a:moveTo>
                                <a:lnTo>
                                  <a:pt x="3510279" y="0"/>
                                </a:lnTo>
                              </a:path>
                            </a:pathLst>
                          </a:custGeom>
                          <a:ln w="6350">
                            <a:solidFill>
                              <a:srgbClr val="6CB33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813.55pt;mso-position-horizontal-relative:page;mso-position-vertical-relative:page;z-index:-16261120" id="docshapegroup27" coordorigin="0,0" coordsize="11906,16271">
                <v:shape style="position:absolute;left:963;top:1700;width:10942;height:454" id="docshape28"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29" stroked="false">
                  <v:imagedata r:id="rId9" o:title=""/>
                </v:shape>
                <v:line style="position:absolute" from="1721,9257" to="4543,9257" stroked="true" strokeweight=".5pt" strokecolor="#6cb33f">
                  <v:stroke dashstyle="solid"/>
                </v:line>
                <v:line style="position:absolute" from="4543,9257" to="10071,9257" stroked="true" strokeweight=".5pt" strokecolor="#6cb33f">
                  <v:stroke dashstyle="solid"/>
                </v:line>
                <w10:wrap type="none"/>
              </v:group>
            </w:pict>
          </mc:Fallback>
        </mc:AlternateContent>
      </w:r>
    </w:p>
    <w:p>
      <w:pPr>
        <w:pStyle w:val="BodyText"/>
        <w:spacing w:before="120"/>
        <w:rPr>
          <w:sz w:val="19"/>
        </w:rPr>
      </w:pPr>
    </w:p>
    <w:p>
      <w:pPr>
        <w:spacing w:before="0"/>
        <w:ind w:left="1100" w:right="0" w:firstLine="0"/>
        <w:jc w:val="left"/>
        <w:rPr>
          <w:rFonts w:ascii="Arial"/>
          <w:b/>
          <w:sz w:val="19"/>
        </w:rPr>
      </w:pPr>
      <w:r>
        <w:rPr>
          <w:rFonts w:ascii="Arial"/>
          <w:b/>
          <w:color w:val="231F20"/>
          <w:sz w:val="19"/>
        </w:rPr>
        <w:t>Criteria</w:t>
      </w:r>
      <w:r>
        <w:rPr>
          <w:rFonts w:ascii="Arial"/>
          <w:b/>
          <w:color w:val="231F20"/>
          <w:spacing w:val="-9"/>
          <w:sz w:val="19"/>
        </w:rPr>
        <w:t> </w:t>
      </w:r>
      <w:r>
        <w:rPr>
          <w:rFonts w:ascii="Arial"/>
          <w:b/>
          <w:color w:val="231F20"/>
          <w:sz w:val="19"/>
        </w:rPr>
        <w:t>used</w:t>
      </w:r>
      <w:r>
        <w:rPr>
          <w:rFonts w:ascii="Arial"/>
          <w:b/>
          <w:color w:val="231F20"/>
          <w:spacing w:val="-8"/>
          <w:sz w:val="19"/>
        </w:rPr>
        <w:t> </w:t>
      </w:r>
      <w:r>
        <w:rPr>
          <w:rFonts w:ascii="Arial"/>
          <w:b/>
          <w:color w:val="231F20"/>
          <w:sz w:val="19"/>
        </w:rPr>
        <w:t>to</w:t>
      </w:r>
      <w:r>
        <w:rPr>
          <w:rFonts w:ascii="Arial"/>
          <w:b/>
          <w:color w:val="231F20"/>
          <w:spacing w:val="-8"/>
          <w:sz w:val="19"/>
        </w:rPr>
        <w:t> </w:t>
      </w:r>
      <w:r>
        <w:rPr>
          <w:rFonts w:ascii="Arial"/>
          <w:b/>
          <w:color w:val="231F20"/>
          <w:sz w:val="19"/>
        </w:rPr>
        <w:t>identify</w:t>
      </w:r>
      <w:r>
        <w:rPr>
          <w:rFonts w:ascii="Arial"/>
          <w:b/>
          <w:color w:val="231F20"/>
          <w:spacing w:val="-8"/>
          <w:sz w:val="19"/>
        </w:rPr>
        <w:t> </w:t>
      </w:r>
      <w:r>
        <w:rPr>
          <w:rFonts w:ascii="Arial"/>
          <w:b/>
          <w:color w:val="231F20"/>
          <w:sz w:val="19"/>
        </w:rPr>
        <w:t>a</w:t>
      </w:r>
      <w:r>
        <w:rPr>
          <w:rFonts w:ascii="Arial"/>
          <w:b/>
          <w:color w:val="231F20"/>
          <w:spacing w:val="-9"/>
          <w:sz w:val="19"/>
        </w:rPr>
        <w:t> </w:t>
      </w:r>
      <w:r>
        <w:rPr>
          <w:rFonts w:ascii="Arial"/>
          <w:b/>
          <w:color w:val="231F20"/>
          <w:sz w:val="19"/>
        </w:rPr>
        <w:t>flock</w:t>
      </w:r>
      <w:r>
        <w:rPr>
          <w:rFonts w:ascii="Arial"/>
          <w:b/>
          <w:color w:val="231F20"/>
          <w:spacing w:val="-8"/>
          <w:sz w:val="19"/>
        </w:rPr>
        <w:t> </w:t>
      </w:r>
      <w:r>
        <w:rPr>
          <w:rFonts w:ascii="Arial"/>
          <w:b/>
          <w:color w:val="231F20"/>
          <w:sz w:val="19"/>
        </w:rPr>
        <w:t>roost</w:t>
      </w:r>
      <w:r>
        <w:rPr>
          <w:rFonts w:ascii="Arial"/>
          <w:b/>
          <w:color w:val="231F20"/>
          <w:spacing w:val="-8"/>
          <w:sz w:val="19"/>
        </w:rPr>
        <w:t> </w:t>
      </w:r>
      <w:r>
        <w:rPr>
          <w:rFonts w:ascii="Arial"/>
          <w:b/>
          <w:color w:val="231F20"/>
          <w:sz w:val="19"/>
        </w:rPr>
        <w:t>site.</w:t>
      </w:r>
      <w:r>
        <w:rPr>
          <w:rFonts w:ascii="Arial"/>
          <w:b/>
          <w:color w:val="231F20"/>
          <w:spacing w:val="-8"/>
          <w:sz w:val="19"/>
        </w:rPr>
        <w:t> </w:t>
      </w:r>
      <w:r>
        <w:rPr>
          <w:rFonts w:ascii="Arial"/>
          <w:b/>
          <w:color w:val="231F20"/>
          <w:sz w:val="19"/>
        </w:rPr>
        <w:t>The</w:t>
      </w:r>
      <w:r>
        <w:rPr>
          <w:rFonts w:ascii="Arial"/>
          <w:b/>
          <w:color w:val="231F20"/>
          <w:spacing w:val="-9"/>
          <w:sz w:val="19"/>
        </w:rPr>
        <w:t> </w:t>
      </w:r>
      <w:r>
        <w:rPr>
          <w:rFonts w:ascii="Arial"/>
          <w:b/>
          <w:color w:val="231F20"/>
          <w:sz w:val="19"/>
        </w:rPr>
        <w:t>site</w:t>
      </w:r>
      <w:r>
        <w:rPr>
          <w:rFonts w:ascii="Arial"/>
          <w:b/>
          <w:color w:val="231F20"/>
          <w:spacing w:val="-8"/>
          <w:sz w:val="19"/>
        </w:rPr>
        <w:t> </w:t>
      </w:r>
      <w:r>
        <w:rPr>
          <w:rFonts w:ascii="Arial"/>
          <w:b/>
          <w:color w:val="231F20"/>
          <w:sz w:val="19"/>
        </w:rPr>
        <w:t>should</w:t>
      </w:r>
      <w:r>
        <w:rPr>
          <w:rFonts w:ascii="Arial"/>
          <w:b/>
          <w:color w:val="231F20"/>
          <w:spacing w:val="-8"/>
          <w:sz w:val="19"/>
        </w:rPr>
        <w:t> </w:t>
      </w:r>
      <w:r>
        <w:rPr>
          <w:rFonts w:ascii="Arial"/>
          <w:b/>
          <w:color w:val="231F20"/>
          <w:sz w:val="19"/>
        </w:rPr>
        <w:t>meet</w:t>
      </w:r>
      <w:r>
        <w:rPr>
          <w:rFonts w:ascii="Arial"/>
          <w:b/>
          <w:color w:val="231F20"/>
          <w:spacing w:val="-8"/>
          <w:sz w:val="19"/>
        </w:rPr>
        <w:t> </w:t>
      </w:r>
      <w:r>
        <w:rPr>
          <w:rFonts w:ascii="Arial"/>
          <w:b/>
          <w:color w:val="231F20"/>
          <w:sz w:val="19"/>
        </w:rPr>
        <w:t>all</w:t>
      </w:r>
      <w:r>
        <w:rPr>
          <w:rFonts w:ascii="Arial"/>
          <w:b/>
          <w:color w:val="231F20"/>
          <w:spacing w:val="-9"/>
          <w:sz w:val="19"/>
        </w:rPr>
        <w:t> </w:t>
      </w:r>
      <w:r>
        <w:rPr>
          <w:rFonts w:ascii="Arial"/>
          <w:b/>
          <w:color w:val="231F20"/>
          <w:sz w:val="19"/>
        </w:rPr>
        <w:t>three</w:t>
      </w:r>
      <w:r>
        <w:rPr>
          <w:rFonts w:ascii="Arial"/>
          <w:b/>
          <w:color w:val="231F20"/>
          <w:spacing w:val="-8"/>
          <w:sz w:val="19"/>
        </w:rPr>
        <w:t> </w:t>
      </w:r>
      <w:r>
        <w:rPr>
          <w:rFonts w:ascii="Arial"/>
          <w:b/>
          <w:color w:val="231F20"/>
          <w:spacing w:val="-2"/>
          <w:sz w:val="19"/>
        </w:rPr>
        <w:t>criteria.</w:t>
      </w:r>
    </w:p>
    <w:p>
      <w:pPr>
        <w:pStyle w:val="BodyText"/>
        <w:spacing w:before="133"/>
        <w:rPr>
          <w:rFonts w:ascii="Arial"/>
          <w:b/>
        </w:rPr>
      </w:pPr>
    </w:p>
    <w:p>
      <w:pPr>
        <w:tabs>
          <w:tab w:pos="3950" w:val="left" w:leader="none"/>
        </w:tabs>
        <w:spacing w:before="0"/>
        <w:ind w:left="1128" w:right="0" w:firstLine="0"/>
        <w:jc w:val="left"/>
        <w:rPr>
          <w:rFonts w:ascii="Arial"/>
          <w:b/>
          <w:sz w:val="18"/>
        </w:rPr>
      </w:pPr>
      <w:r>
        <w:rPr>
          <w:rFonts w:ascii="Arial"/>
          <w:b/>
          <w:color w:val="231F20"/>
          <w:spacing w:val="-2"/>
          <w:sz w:val="18"/>
        </w:rPr>
        <w:t>Criteria</w:t>
      </w:r>
      <w:r>
        <w:rPr>
          <w:rFonts w:ascii="Arial"/>
          <w:b/>
          <w:color w:val="231F20"/>
          <w:sz w:val="18"/>
        </w:rPr>
        <w:tab/>
      </w:r>
      <w:r>
        <w:rPr>
          <w:rFonts w:ascii="Arial"/>
          <w:b/>
          <w:color w:val="231F20"/>
          <w:spacing w:val="-2"/>
          <w:sz w:val="18"/>
        </w:rPr>
        <w:t>Justification</w:t>
      </w:r>
    </w:p>
    <w:p>
      <w:pPr>
        <w:pStyle w:val="BodyText"/>
        <w:spacing w:before="1"/>
        <w:rPr>
          <w:rFonts w:ascii="Arial"/>
          <w:b/>
          <w:sz w:val="15"/>
        </w:rPr>
      </w:pPr>
    </w:p>
    <w:tbl>
      <w:tblPr>
        <w:tblW w:w="0" w:type="auto"/>
        <w:jc w:val="left"/>
        <w:tblInd w:w="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2"/>
        <w:gridCol w:w="5528"/>
      </w:tblGrid>
      <w:tr>
        <w:trPr>
          <w:trHeight w:val="587" w:hRule="atLeast"/>
        </w:trPr>
        <w:tc>
          <w:tcPr>
            <w:tcW w:w="2822" w:type="dxa"/>
            <w:tcBorders>
              <w:top w:val="single" w:sz="4" w:space="0" w:color="6CB33F"/>
              <w:bottom w:val="single" w:sz="4" w:space="0" w:color="6CB33F"/>
            </w:tcBorders>
          </w:tcPr>
          <w:p>
            <w:pPr>
              <w:pStyle w:val="TableParagraph"/>
              <w:spacing w:line="235" w:lineRule="auto" w:before="73"/>
              <w:ind w:left="113" w:right="186"/>
              <w:rPr>
                <w:sz w:val="19"/>
              </w:rPr>
            </w:pPr>
            <w:r>
              <w:rPr>
                <w:color w:val="231F20"/>
                <w:w w:val="105"/>
                <w:sz w:val="19"/>
              </w:rPr>
              <w:t>More</w:t>
            </w:r>
            <w:r>
              <w:rPr>
                <w:color w:val="231F20"/>
                <w:spacing w:val="-11"/>
                <w:w w:val="105"/>
                <w:sz w:val="19"/>
              </w:rPr>
              <w:t> </w:t>
            </w:r>
            <w:r>
              <w:rPr>
                <w:color w:val="231F20"/>
                <w:w w:val="105"/>
                <w:sz w:val="19"/>
              </w:rPr>
              <w:t>than</w:t>
            </w:r>
            <w:r>
              <w:rPr>
                <w:color w:val="231F20"/>
                <w:spacing w:val="-11"/>
                <w:w w:val="105"/>
                <w:sz w:val="19"/>
              </w:rPr>
              <w:t> </w:t>
            </w:r>
            <w:r>
              <w:rPr>
                <w:color w:val="231F20"/>
                <w:w w:val="105"/>
                <w:sz w:val="19"/>
              </w:rPr>
              <w:t>one</w:t>
            </w:r>
            <w:r>
              <w:rPr>
                <w:color w:val="231F20"/>
                <w:spacing w:val="-11"/>
                <w:w w:val="105"/>
                <w:sz w:val="19"/>
              </w:rPr>
              <w:t> </w:t>
            </w:r>
            <w:r>
              <w:rPr>
                <w:color w:val="231F20"/>
                <w:w w:val="105"/>
                <w:sz w:val="19"/>
              </w:rPr>
              <w:t>year</w:t>
            </w:r>
            <w:r>
              <w:rPr>
                <w:color w:val="231F20"/>
                <w:spacing w:val="-11"/>
                <w:w w:val="105"/>
                <w:sz w:val="19"/>
              </w:rPr>
              <w:t> </w:t>
            </w:r>
            <w:r>
              <w:rPr>
                <w:color w:val="231F20"/>
                <w:w w:val="105"/>
                <w:sz w:val="19"/>
              </w:rPr>
              <w:t>of </w:t>
            </w:r>
            <w:r>
              <w:rPr>
                <w:color w:val="231F20"/>
                <w:spacing w:val="-2"/>
                <w:w w:val="105"/>
                <w:sz w:val="19"/>
              </w:rPr>
              <w:t>recording</w:t>
            </w:r>
          </w:p>
        </w:tc>
        <w:tc>
          <w:tcPr>
            <w:tcW w:w="5528" w:type="dxa"/>
            <w:tcBorders>
              <w:top w:val="single" w:sz="4" w:space="0" w:color="6CB33F"/>
              <w:bottom w:val="single" w:sz="4" w:space="0" w:color="6CB33F"/>
            </w:tcBorders>
            <w:shd w:val="clear" w:color="auto" w:fill="EBF3E5"/>
          </w:tcPr>
          <w:p>
            <w:pPr>
              <w:pStyle w:val="TableParagraph"/>
              <w:numPr>
                <w:ilvl w:val="0"/>
                <w:numId w:val="4"/>
              </w:numPr>
              <w:tabs>
                <w:tab w:pos="282" w:val="left" w:leader="none"/>
              </w:tabs>
              <w:spacing w:line="240" w:lineRule="auto" w:before="60" w:after="0"/>
              <w:ind w:left="282" w:right="0" w:hanging="169"/>
              <w:jc w:val="left"/>
              <w:rPr>
                <w:sz w:val="19"/>
              </w:rPr>
            </w:pPr>
            <w:r>
              <w:rPr>
                <w:color w:val="231F20"/>
                <w:spacing w:val="-2"/>
                <w:w w:val="105"/>
                <w:sz w:val="19"/>
              </w:rPr>
              <w:t>to</w:t>
            </w:r>
            <w:r>
              <w:rPr>
                <w:color w:val="231F20"/>
                <w:spacing w:val="-1"/>
                <w:w w:val="105"/>
                <w:sz w:val="19"/>
              </w:rPr>
              <w:t> </w:t>
            </w:r>
            <w:r>
              <w:rPr>
                <w:color w:val="231F20"/>
                <w:spacing w:val="-2"/>
                <w:w w:val="105"/>
                <w:sz w:val="19"/>
              </w:rPr>
              <w:t>ensure</w:t>
            </w:r>
            <w:r>
              <w:rPr>
                <w:color w:val="231F20"/>
                <w:w w:val="105"/>
                <w:sz w:val="19"/>
              </w:rPr>
              <w:t> </w:t>
            </w:r>
            <w:r>
              <w:rPr>
                <w:color w:val="231F20"/>
                <w:spacing w:val="-2"/>
                <w:w w:val="105"/>
                <w:sz w:val="19"/>
              </w:rPr>
              <w:t>the</w:t>
            </w:r>
            <w:r>
              <w:rPr>
                <w:color w:val="231F20"/>
                <w:spacing w:val="-1"/>
                <w:w w:val="105"/>
                <w:sz w:val="19"/>
              </w:rPr>
              <w:t> </w:t>
            </w:r>
            <w:r>
              <w:rPr>
                <w:color w:val="231F20"/>
                <w:spacing w:val="-2"/>
                <w:w w:val="105"/>
                <w:sz w:val="19"/>
              </w:rPr>
              <w:t>selection</w:t>
            </w:r>
            <w:r>
              <w:rPr>
                <w:color w:val="231F20"/>
                <w:w w:val="105"/>
                <w:sz w:val="19"/>
              </w:rPr>
              <w:t> </w:t>
            </w:r>
            <w:r>
              <w:rPr>
                <w:color w:val="231F20"/>
                <w:spacing w:val="-2"/>
                <w:w w:val="105"/>
                <w:sz w:val="19"/>
              </w:rPr>
              <w:t>of</w:t>
            </w:r>
            <w:r>
              <w:rPr>
                <w:color w:val="231F20"/>
                <w:spacing w:val="-1"/>
                <w:w w:val="105"/>
                <w:sz w:val="19"/>
              </w:rPr>
              <w:t> </w:t>
            </w:r>
            <w:r>
              <w:rPr>
                <w:color w:val="231F20"/>
                <w:spacing w:val="-2"/>
                <w:w w:val="105"/>
                <w:sz w:val="19"/>
              </w:rPr>
              <w:t>traditional</w:t>
            </w:r>
            <w:r>
              <w:rPr>
                <w:color w:val="231F20"/>
                <w:w w:val="105"/>
                <w:sz w:val="19"/>
              </w:rPr>
              <w:t> </w:t>
            </w:r>
            <w:r>
              <w:rPr>
                <w:color w:val="231F20"/>
                <w:spacing w:val="-2"/>
                <w:w w:val="105"/>
                <w:sz w:val="19"/>
              </w:rPr>
              <w:t>and</w:t>
            </w:r>
            <w:r>
              <w:rPr>
                <w:color w:val="231F20"/>
                <w:spacing w:val="-1"/>
                <w:w w:val="105"/>
                <w:sz w:val="19"/>
              </w:rPr>
              <w:t> </w:t>
            </w:r>
            <w:r>
              <w:rPr>
                <w:color w:val="231F20"/>
                <w:spacing w:val="-2"/>
                <w:w w:val="105"/>
                <w:sz w:val="19"/>
              </w:rPr>
              <w:t>re.g.ularly</w:t>
            </w:r>
            <w:r>
              <w:rPr>
                <w:color w:val="231F20"/>
                <w:w w:val="105"/>
                <w:sz w:val="19"/>
              </w:rPr>
              <w:t> </w:t>
            </w:r>
            <w:r>
              <w:rPr>
                <w:color w:val="231F20"/>
                <w:spacing w:val="-2"/>
                <w:w w:val="105"/>
                <w:sz w:val="19"/>
              </w:rPr>
              <w:t>used</w:t>
            </w:r>
            <w:r>
              <w:rPr>
                <w:color w:val="231F20"/>
                <w:w w:val="105"/>
                <w:sz w:val="19"/>
              </w:rPr>
              <w:t> </w:t>
            </w:r>
            <w:r>
              <w:rPr>
                <w:color w:val="231F20"/>
                <w:spacing w:val="-2"/>
                <w:w w:val="105"/>
                <w:sz w:val="19"/>
              </w:rPr>
              <w:t>sites.</w:t>
            </w:r>
          </w:p>
        </w:tc>
      </w:tr>
      <w:tr>
        <w:trPr>
          <w:trHeight w:val="804" w:hRule="atLeast"/>
        </w:trPr>
        <w:tc>
          <w:tcPr>
            <w:tcW w:w="2822" w:type="dxa"/>
            <w:tcBorders>
              <w:top w:val="single" w:sz="4" w:space="0" w:color="6CB33F"/>
              <w:bottom w:val="single" w:sz="4" w:space="0" w:color="6CB33F"/>
            </w:tcBorders>
          </w:tcPr>
          <w:p>
            <w:pPr>
              <w:pStyle w:val="TableParagraph"/>
              <w:spacing w:line="235" w:lineRule="auto" w:before="75"/>
              <w:ind w:left="113" w:right="186"/>
              <w:rPr>
                <w:sz w:val="18"/>
              </w:rPr>
            </w:pPr>
            <w:r>
              <w:rPr>
                <w:color w:val="231F20"/>
                <w:sz w:val="18"/>
              </w:rPr>
              <w:t>One or more records of counts equal to or greater than 10 birds</w:t>
            </w:r>
          </w:p>
        </w:tc>
        <w:tc>
          <w:tcPr>
            <w:tcW w:w="5528" w:type="dxa"/>
            <w:tcBorders>
              <w:top w:val="single" w:sz="4" w:space="0" w:color="6CB33F"/>
              <w:bottom w:val="single" w:sz="4" w:space="0" w:color="6CB33F"/>
            </w:tcBorders>
            <w:shd w:val="clear" w:color="auto" w:fill="EBF3E5"/>
          </w:tcPr>
          <w:p>
            <w:pPr>
              <w:pStyle w:val="TableParagraph"/>
              <w:numPr>
                <w:ilvl w:val="0"/>
                <w:numId w:val="5"/>
              </w:numPr>
              <w:tabs>
                <w:tab w:pos="281" w:val="left" w:leader="none"/>
                <w:tab w:pos="283" w:val="left" w:leader="none"/>
              </w:tabs>
              <w:spacing w:line="230" w:lineRule="auto" w:before="67" w:after="0"/>
              <w:ind w:left="283" w:right="208" w:hanging="171"/>
              <w:jc w:val="left"/>
              <w:rPr>
                <w:sz w:val="19"/>
              </w:rPr>
            </w:pPr>
            <w:r>
              <w:rPr>
                <w:color w:val="231F20"/>
                <w:sz w:val="19"/>
              </w:rPr>
              <w:t>to include sites which have been used often or traditionally by flocking Brolgas. The assumption is</w:t>
            </w:r>
            <w:r>
              <w:rPr>
                <w:color w:val="231F20"/>
                <w:spacing w:val="40"/>
                <w:sz w:val="19"/>
              </w:rPr>
              <w:t> </w:t>
            </w:r>
            <w:r>
              <w:rPr>
                <w:color w:val="231F20"/>
                <w:sz w:val="19"/>
              </w:rPr>
              <w:t>made that if more than 10</w:t>
            </w:r>
            <w:r>
              <w:rPr>
                <w:color w:val="231F20"/>
                <w:spacing w:val="40"/>
                <w:sz w:val="19"/>
              </w:rPr>
              <w:t> </w:t>
            </w:r>
            <w:r>
              <w:rPr>
                <w:color w:val="231F20"/>
                <w:sz w:val="19"/>
              </w:rPr>
              <w:t>birds are recorded on a wetland, flocking behaviour is likely.</w:t>
            </w:r>
          </w:p>
        </w:tc>
      </w:tr>
      <w:tr>
        <w:trPr>
          <w:trHeight w:val="804" w:hRule="atLeast"/>
        </w:trPr>
        <w:tc>
          <w:tcPr>
            <w:tcW w:w="2822" w:type="dxa"/>
            <w:tcBorders>
              <w:top w:val="single" w:sz="4" w:space="0" w:color="6CB33F"/>
              <w:bottom w:val="single" w:sz="4" w:space="0" w:color="6CB33F"/>
            </w:tcBorders>
          </w:tcPr>
          <w:p>
            <w:pPr>
              <w:pStyle w:val="TableParagraph"/>
              <w:spacing w:line="240" w:lineRule="auto" w:before="72"/>
              <w:ind w:left="113"/>
              <w:rPr>
                <w:sz w:val="18"/>
              </w:rPr>
            </w:pPr>
            <w:r>
              <w:rPr>
                <w:color w:val="231F20"/>
                <w:w w:val="105"/>
                <w:sz w:val="18"/>
              </w:rPr>
              <w:t>Recorded</w:t>
            </w:r>
            <w:r>
              <w:rPr>
                <w:color w:val="231F20"/>
                <w:spacing w:val="-4"/>
                <w:w w:val="105"/>
                <w:sz w:val="18"/>
              </w:rPr>
              <w:t> </w:t>
            </w:r>
            <w:r>
              <w:rPr>
                <w:color w:val="231F20"/>
                <w:w w:val="105"/>
                <w:sz w:val="18"/>
              </w:rPr>
              <w:t>in</w:t>
            </w:r>
            <w:r>
              <w:rPr>
                <w:color w:val="231F20"/>
                <w:spacing w:val="-3"/>
                <w:w w:val="105"/>
                <w:sz w:val="18"/>
              </w:rPr>
              <w:t> </w:t>
            </w:r>
            <w:r>
              <w:rPr>
                <w:color w:val="231F20"/>
                <w:w w:val="105"/>
                <w:sz w:val="18"/>
              </w:rPr>
              <w:t>more</w:t>
            </w:r>
            <w:r>
              <w:rPr>
                <w:color w:val="231F20"/>
                <w:spacing w:val="-4"/>
                <w:w w:val="105"/>
                <w:sz w:val="18"/>
              </w:rPr>
              <w:t> </w:t>
            </w:r>
            <w:r>
              <w:rPr>
                <w:color w:val="231F20"/>
                <w:w w:val="105"/>
                <w:sz w:val="18"/>
              </w:rPr>
              <w:t>than</w:t>
            </w:r>
            <w:r>
              <w:rPr>
                <w:color w:val="231F20"/>
                <w:spacing w:val="-3"/>
                <w:w w:val="105"/>
                <w:sz w:val="18"/>
              </w:rPr>
              <w:t> </w:t>
            </w:r>
            <w:r>
              <w:rPr>
                <w:color w:val="231F20"/>
                <w:w w:val="105"/>
                <w:sz w:val="18"/>
              </w:rPr>
              <w:t>one</w:t>
            </w:r>
            <w:r>
              <w:rPr>
                <w:color w:val="231F20"/>
                <w:spacing w:val="-3"/>
                <w:w w:val="105"/>
                <w:sz w:val="18"/>
              </w:rPr>
              <w:t> </w:t>
            </w:r>
            <w:r>
              <w:rPr>
                <w:color w:val="231F20"/>
                <w:spacing w:val="-2"/>
                <w:w w:val="105"/>
                <w:sz w:val="18"/>
              </w:rPr>
              <w:t>month</w:t>
            </w:r>
          </w:p>
        </w:tc>
        <w:tc>
          <w:tcPr>
            <w:tcW w:w="5528" w:type="dxa"/>
            <w:tcBorders>
              <w:top w:val="single" w:sz="4" w:space="0" w:color="6CB33F"/>
              <w:bottom w:val="single" w:sz="4" w:space="0" w:color="6CB33F"/>
            </w:tcBorders>
            <w:shd w:val="clear" w:color="auto" w:fill="EBF3E5"/>
          </w:tcPr>
          <w:p>
            <w:pPr>
              <w:pStyle w:val="TableParagraph"/>
              <w:numPr>
                <w:ilvl w:val="0"/>
                <w:numId w:val="6"/>
              </w:numPr>
              <w:tabs>
                <w:tab w:pos="281" w:val="left" w:leader="none"/>
                <w:tab w:pos="283" w:val="left" w:leader="none"/>
              </w:tabs>
              <w:spacing w:line="230" w:lineRule="auto" w:before="67" w:after="0"/>
              <w:ind w:left="283" w:right="120" w:hanging="171"/>
              <w:jc w:val="left"/>
              <w:rPr>
                <w:sz w:val="19"/>
              </w:rPr>
            </w:pPr>
            <w:r>
              <w:rPr>
                <w:color w:val="231F20"/>
                <w:sz w:val="19"/>
              </w:rPr>
              <w:t>to include sites where Brolgas flock for periods greater than one day or one week, i.e. to include sites used traditionally for the majority of the flocking or non-breeding season.</w:t>
            </w:r>
          </w:p>
        </w:tc>
      </w:tr>
    </w:tbl>
    <w:p>
      <w:pPr>
        <w:spacing w:after="0" w:line="230" w:lineRule="auto"/>
        <w:jc w:val="left"/>
        <w:rPr>
          <w:sz w:val="19"/>
        </w:rPr>
        <w:sectPr>
          <w:type w:val="continuous"/>
          <w:pgSz w:w="11910" w:h="16840"/>
          <w:pgMar w:header="0" w:footer="491" w:top="440" w:bottom="0" w:left="620" w:right="28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07"/>
        <w:rPr>
          <w:rFonts w:ascii="Arial"/>
          <w:b/>
          <w:sz w:val="20"/>
        </w:rPr>
      </w:pPr>
    </w:p>
    <w:p>
      <w:pPr>
        <w:spacing w:after="0"/>
        <w:rPr>
          <w:rFonts w:ascii="Arial"/>
          <w:sz w:val="20"/>
        </w:rPr>
        <w:sectPr>
          <w:pgSz w:w="11910" w:h="16840"/>
          <w:pgMar w:header="0" w:footer="491" w:top="1920" w:bottom="680" w:left="620" w:right="280"/>
        </w:sectPr>
      </w:pPr>
    </w:p>
    <w:p>
      <w:pPr>
        <w:pStyle w:val="Heading1"/>
        <w:spacing w:before="58"/>
        <w:ind w:left="1080"/>
      </w:pPr>
      <w:r>
        <w:rPr/>
        <mc:AlternateContent>
          <mc:Choice Requires="wps">
            <w:drawing>
              <wp:anchor distT="0" distB="0" distL="0" distR="0" allowOverlap="1" layoutInCell="1" locked="0" behindDoc="1" simplePos="0" relativeHeight="487055872">
                <wp:simplePos x="0" y="0"/>
                <wp:positionH relativeFrom="page">
                  <wp:posOffset>0</wp:posOffset>
                </wp:positionH>
                <wp:positionV relativeFrom="page">
                  <wp:posOffset>0</wp:posOffset>
                </wp:positionV>
                <wp:extent cx="7560309" cy="103320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7560309" cy="10332085"/>
                          <a:chExt cx="7560309" cy="10332085"/>
                        </a:xfrm>
                      </wpg:grpSpPr>
                      <wps:wsp>
                        <wps:cNvPr id="41" name="Graphic 41"/>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42" name="Graphic 42"/>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43" name="Image 43"/>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0608" id="docshapegroup30" coordorigin="0,0" coordsize="11906,16271">
                <v:rect style="position:absolute;left:0;top:1712;width:11906;height:443" id="docshape31" filled="true" fillcolor="#8fc168" stroked="false">
                  <v:fill type="solid"/>
                </v:rect>
                <v:line style="position:absolute" from="1531,2154" to="1531,16271" stroked="true" strokeweight="1pt" strokecolor="#6cb33f">
                  <v:stroke dashstyle="solid"/>
                </v:line>
                <v:shape style="position:absolute;left:0;top:0;width:11906;height:1713" type="#_x0000_t75" id="docshape32" stroked="false">
                  <v:imagedata r:id="rId15" o:title=""/>
                </v:shape>
                <w10:wrap type="none"/>
              </v:group>
            </w:pict>
          </mc:Fallback>
        </mc:AlternateContent>
      </w:r>
      <w:r>
        <w:rPr>
          <w:color w:val="6CB33F"/>
          <w:w w:val="90"/>
        </w:rPr>
        <w:t>Assessment</w:t>
      </w:r>
      <w:r>
        <w:rPr>
          <w:color w:val="6CB33F"/>
          <w:spacing w:val="36"/>
        </w:rPr>
        <w:t> </w:t>
      </w:r>
      <w:r>
        <w:rPr>
          <w:color w:val="6CB33F"/>
          <w:spacing w:val="-2"/>
        </w:rPr>
        <w:t>Methodology</w:t>
      </w:r>
    </w:p>
    <w:p>
      <w:pPr>
        <w:pStyle w:val="BodyText"/>
        <w:spacing w:line="235" w:lineRule="auto" w:before="219"/>
        <w:ind w:left="1080"/>
      </w:pPr>
      <w:r>
        <w:rPr>
          <w:color w:val="231F20"/>
          <w:spacing w:val="-2"/>
          <w:w w:val="105"/>
        </w:rPr>
        <w:t>The assessment framework recommends a three-step approach:</w:t>
      </w:r>
    </w:p>
    <w:p>
      <w:pPr>
        <w:pStyle w:val="ListParagraph"/>
        <w:numPr>
          <w:ilvl w:val="0"/>
          <w:numId w:val="7"/>
        </w:numPr>
        <w:tabs>
          <w:tab w:pos="1363" w:val="left" w:leader="none"/>
        </w:tabs>
        <w:spacing w:line="235" w:lineRule="auto" w:before="115" w:after="0"/>
        <w:ind w:left="1363" w:right="225" w:hanging="284"/>
        <w:jc w:val="left"/>
        <w:rPr>
          <w:sz w:val="18"/>
        </w:rPr>
      </w:pPr>
      <w:r>
        <w:rPr>
          <w:color w:val="231F20"/>
          <w:sz w:val="18"/>
        </w:rPr>
        <w:t>to</w:t>
      </w:r>
      <w:r>
        <w:rPr>
          <w:color w:val="231F20"/>
          <w:spacing w:val="39"/>
          <w:sz w:val="18"/>
        </w:rPr>
        <w:t> </w:t>
      </w:r>
      <w:r>
        <w:rPr>
          <w:color w:val="231F20"/>
          <w:sz w:val="18"/>
        </w:rPr>
        <w:t>the</w:t>
      </w:r>
      <w:r>
        <w:rPr>
          <w:color w:val="231F20"/>
          <w:spacing w:val="39"/>
          <w:sz w:val="18"/>
        </w:rPr>
        <w:t> </w:t>
      </w:r>
      <w:r>
        <w:rPr>
          <w:color w:val="231F20"/>
          <w:sz w:val="18"/>
        </w:rPr>
        <w:t>extent</w:t>
      </w:r>
      <w:r>
        <w:rPr>
          <w:color w:val="231F20"/>
          <w:spacing w:val="39"/>
          <w:sz w:val="18"/>
        </w:rPr>
        <w:t> </w:t>
      </w:r>
      <w:r>
        <w:rPr>
          <w:color w:val="231F20"/>
          <w:sz w:val="18"/>
        </w:rPr>
        <w:t>that</w:t>
      </w:r>
      <w:r>
        <w:rPr>
          <w:color w:val="231F20"/>
          <w:spacing w:val="39"/>
          <w:sz w:val="18"/>
        </w:rPr>
        <w:t> </w:t>
      </w:r>
      <w:r>
        <w:rPr>
          <w:color w:val="231F20"/>
          <w:sz w:val="18"/>
        </w:rPr>
        <w:t>is</w:t>
      </w:r>
      <w:r>
        <w:rPr>
          <w:color w:val="231F20"/>
          <w:spacing w:val="39"/>
          <w:sz w:val="18"/>
        </w:rPr>
        <w:t> </w:t>
      </w:r>
      <w:r>
        <w:rPr>
          <w:color w:val="231F20"/>
          <w:sz w:val="18"/>
        </w:rPr>
        <w:t>practicable,</w:t>
      </w:r>
      <w:r>
        <w:rPr>
          <w:color w:val="231F20"/>
          <w:spacing w:val="39"/>
          <w:sz w:val="18"/>
        </w:rPr>
        <w:t> </w:t>
      </w:r>
      <w:r>
        <w:rPr>
          <w:color w:val="231F20"/>
          <w:sz w:val="18"/>
        </w:rPr>
        <w:t>design</w:t>
      </w:r>
      <w:r>
        <w:rPr>
          <w:color w:val="231F20"/>
          <w:spacing w:val="39"/>
          <w:sz w:val="18"/>
        </w:rPr>
        <w:t> </w:t>
      </w:r>
      <w:r>
        <w:rPr>
          <w:color w:val="231F20"/>
          <w:sz w:val="18"/>
        </w:rPr>
        <w:t>the</w:t>
      </w:r>
      <w:r>
        <w:rPr>
          <w:color w:val="231F20"/>
          <w:spacing w:val="39"/>
          <w:sz w:val="18"/>
        </w:rPr>
        <w:t> </w:t>
      </w:r>
      <w:r>
        <w:rPr>
          <w:color w:val="231F20"/>
          <w:sz w:val="18"/>
        </w:rPr>
        <w:t>wind</w:t>
      </w:r>
      <w:r>
        <w:rPr>
          <w:color w:val="231F20"/>
          <w:sz w:val="18"/>
        </w:rPr>
        <w:t> farm including all infrastructure to avoid and mitigate potential effects consistent with these guidelines;</w:t>
      </w:r>
    </w:p>
    <w:p>
      <w:pPr>
        <w:pStyle w:val="ListParagraph"/>
        <w:numPr>
          <w:ilvl w:val="0"/>
          <w:numId w:val="7"/>
        </w:numPr>
        <w:tabs>
          <w:tab w:pos="1363" w:val="left" w:leader="none"/>
        </w:tabs>
        <w:spacing w:line="235" w:lineRule="auto" w:before="116" w:after="0"/>
        <w:ind w:left="1363" w:right="24" w:hanging="284"/>
        <w:jc w:val="left"/>
        <w:rPr>
          <w:sz w:val="18"/>
        </w:rPr>
      </w:pPr>
      <w:r>
        <w:rPr>
          <w:color w:val="231F20"/>
          <w:w w:val="105"/>
          <w:sz w:val="18"/>
        </w:rPr>
        <w:t>estimate</w:t>
      </w:r>
      <w:r>
        <w:rPr>
          <w:color w:val="231F20"/>
          <w:spacing w:val="-7"/>
          <w:w w:val="105"/>
          <w:sz w:val="18"/>
        </w:rPr>
        <w:t> </w:t>
      </w:r>
      <w:r>
        <w:rPr>
          <w:color w:val="231F20"/>
          <w:w w:val="105"/>
          <w:sz w:val="18"/>
        </w:rPr>
        <w:t>any</w:t>
      </w:r>
      <w:r>
        <w:rPr>
          <w:color w:val="231F20"/>
          <w:spacing w:val="-7"/>
          <w:w w:val="105"/>
          <w:sz w:val="18"/>
        </w:rPr>
        <w:t> </w:t>
      </w:r>
      <w:r>
        <w:rPr>
          <w:color w:val="231F20"/>
          <w:w w:val="105"/>
          <w:sz w:val="18"/>
        </w:rPr>
        <w:t>remaining</w:t>
      </w:r>
      <w:r>
        <w:rPr>
          <w:color w:val="231F20"/>
          <w:spacing w:val="-8"/>
          <w:w w:val="105"/>
          <w:sz w:val="18"/>
        </w:rPr>
        <w:t> </w:t>
      </w:r>
      <w:r>
        <w:rPr>
          <w:color w:val="231F20"/>
          <w:w w:val="105"/>
          <w:sz w:val="18"/>
        </w:rPr>
        <w:t>and</w:t>
      </w:r>
      <w:r>
        <w:rPr>
          <w:color w:val="231F20"/>
          <w:spacing w:val="-7"/>
          <w:w w:val="105"/>
          <w:sz w:val="18"/>
        </w:rPr>
        <w:t> </w:t>
      </w:r>
      <w:r>
        <w:rPr>
          <w:color w:val="231F20"/>
          <w:w w:val="105"/>
          <w:sz w:val="18"/>
        </w:rPr>
        <w:t>unavoidable</w:t>
      </w:r>
      <w:r>
        <w:rPr>
          <w:color w:val="231F20"/>
          <w:spacing w:val="-7"/>
          <w:w w:val="105"/>
          <w:sz w:val="18"/>
        </w:rPr>
        <w:t> </w:t>
      </w:r>
      <w:r>
        <w:rPr>
          <w:color w:val="231F20"/>
          <w:w w:val="105"/>
          <w:sz w:val="18"/>
        </w:rPr>
        <w:t>risk</w:t>
      </w:r>
      <w:r>
        <w:rPr>
          <w:color w:val="231F20"/>
          <w:spacing w:val="-8"/>
          <w:w w:val="105"/>
          <w:sz w:val="18"/>
        </w:rPr>
        <w:t> </w:t>
      </w:r>
      <w:r>
        <w:rPr>
          <w:color w:val="231F20"/>
          <w:w w:val="105"/>
          <w:sz w:val="18"/>
        </w:rPr>
        <w:t>using</w:t>
      </w:r>
      <w:r>
        <w:rPr>
          <w:color w:val="231F20"/>
          <w:spacing w:val="-7"/>
          <w:w w:val="105"/>
          <w:sz w:val="18"/>
        </w:rPr>
        <w:t> </w:t>
      </w:r>
      <w:r>
        <w:rPr>
          <w:color w:val="231F20"/>
          <w:w w:val="105"/>
          <w:sz w:val="18"/>
        </w:rPr>
        <w:t>tools such as collision risk modelling (CRM) and population viability analysis, to ascertain likely effects on the </w:t>
      </w:r>
      <w:r>
        <w:rPr>
          <w:color w:val="231F20"/>
          <w:spacing w:val="-2"/>
          <w:w w:val="105"/>
          <w:sz w:val="18"/>
        </w:rPr>
        <w:t>population;</w:t>
      </w:r>
    </w:p>
    <w:p>
      <w:pPr>
        <w:pStyle w:val="ListParagraph"/>
        <w:numPr>
          <w:ilvl w:val="0"/>
          <w:numId w:val="7"/>
        </w:numPr>
        <w:tabs>
          <w:tab w:pos="1363" w:val="left" w:leader="none"/>
        </w:tabs>
        <w:spacing w:line="235" w:lineRule="auto" w:before="116" w:after="0"/>
        <w:ind w:left="1363" w:right="108" w:hanging="284"/>
        <w:jc w:val="left"/>
        <w:rPr>
          <w:sz w:val="18"/>
        </w:rPr>
      </w:pPr>
      <w:r>
        <w:rPr>
          <w:color w:val="231F20"/>
          <w:spacing w:val="-2"/>
          <w:w w:val="105"/>
          <w:sz w:val="18"/>
        </w:rPr>
        <w:t>determine appropriate compensatory measures to, at </w:t>
      </w:r>
      <w:r>
        <w:rPr>
          <w:color w:val="231F20"/>
          <w:spacing w:val="-2"/>
          <w:w w:val="105"/>
          <w:sz w:val="18"/>
        </w:rPr>
        <w:t>a </w:t>
      </w:r>
      <w:r>
        <w:rPr>
          <w:color w:val="231F20"/>
          <w:w w:val="105"/>
          <w:sz w:val="18"/>
        </w:rPr>
        <w:t>minimum, completely offset unavoidable effects.</w:t>
      </w:r>
    </w:p>
    <w:p>
      <w:pPr>
        <w:pStyle w:val="BodyText"/>
      </w:pPr>
    </w:p>
    <w:p>
      <w:pPr>
        <w:pStyle w:val="BodyText"/>
        <w:spacing w:before="4"/>
      </w:pPr>
    </w:p>
    <w:p>
      <w:pPr>
        <w:pStyle w:val="BodyText"/>
        <w:spacing w:line="235" w:lineRule="auto"/>
        <w:ind w:left="1080" w:right="106"/>
      </w:pPr>
      <w:r>
        <w:rPr>
          <w:color w:val="231F20"/>
          <w:w w:val="105"/>
        </w:rPr>
        <w:t>The</w:t>
      </w:r>
      <w:r>
        <w:rPr>
          <w:color w:val="231F20"/>
          <w:spacing w:val="-10"/>
          <w:w w:val="105"/>
        </w:rPr>
        <w:t> </w:t>
      </w:r>
      <w:r>
        <w:rPr>
          <w:color w:val="231F20"/>
          <w:w w:val="105"/>
        </w:rPr>
        <w:t>objective</w:t>
      </w:r>
      <w:r>
        <w:rPr>
          <w:color w:val="231F20"/>
          <w:spacing w:val="-10"/>
          <w:w w:val="105"/>
        </w:rPr>
        <w:t> </w:t>
      </w:r>
      <w:r>
        <w:rPr>
          <w:color w:val="231F20"/>
          <w:w w:val="105"/>
        </w:rPr>
        <w:t>of</w:t>
      </w:r>
      <w:r>
        <w:rPr>
          <w:color w:val="231F20"/>
          <w:spacing w:val="-10"/>
          <w:w w:val="105"/>
        </w:rPr>
        <w:t> </w:t>
      </w:r>
      <w:r>
        <w:rPr>
          <w:color w:val="231F20"/>
          <w:w w:val="105"/>
        </w:rPr>
        <w:t>the</w:t>
      </w:r>
      <w:r>
        <w:rPr>
          <w:color w:val="231F20"/>
          <w:spacing w:val="-10"/>
          <w:w w:val="105"/>
        </w:rPr>
        <w:t> </w:t>
      </w:r>
      <w:r>
        <w:rPr>
          <w:color w:val="231F20"/>
          <w:w w:val="105"/>
        </w:rPr>
        <w:t>assessment</w:t>
      </w:r>
      <w:r>
        <w:rPr>
          <w:color w:val="231F20"/>
          <w:spacing w:val="-10"/>
          <w:w w:val="105"/>
        </w:rPr>
        <w:t> </w:t>
      </w:r>
      <w:r>
        <w:rPr>
          <w:color w:val="231F20"/>
          <w:w w:val="105"/>
        </w:rPr>
        <w:t>framework</w:t>
      </w:r>
      <w:r>
        <w:rPr>
          <w:color w:val="231F20"/>
          <w:spacing w:val="-10"/>
          <w:w w:val="105"/>
        </w:rPr>
        <w:t> </w:t>
      </w:r>
      <w:r>
        <w:rPr>
          <w:color w:val="231F20"/>
          <w:w w:val="105"/>
        </w:rPr>
        <w:t>is</w:t>
      </w:r>
      <w:r>
        <w:rPr>
          <w:color w:val="231F20"/>
          <w:spacing w:val="-10"/>
          <w:w w:val="105"/>
        </w:rPr>
        <w:t> </w:t>
      </w:r>
      <w:r>
        <w:rPr>
          <w:color w:val="231F20"/>
          <w:w w:val="105"/>
        </w:rPr>
        <w:t>to</w:t>
      </w:r>
      <w:r>
        <w:rPr>
          <w:color w:val="231F20"/>
          <w:spacing w:val="-10"/>
          <w:w w:val="105"/>
        </w:rPr>
        <w:t> </w:t>
      </w:r>
      <w:r>
        <w:rPr>
          <w:color w:val="231F20"/>
          <w:w w:val="105"/>
        </w:rPr>
        <w:t>ensure that by implementation of these steps each wind farm development has a </w:t>
      </w:r>
      <w:r>
        <w:rPr>
          <w:i/>
          <w:color w:val="231F20"/>
          <w:w w:val="105"/>
        </w:rPr>
        <w:t>zero net </w:t>
      </w:r>
      <w:r>
        <w:rPr>
          <w:color w:val="231F20"/>
          <w:w w:val="105"/>
        </w:rPr>
        <w:t>impact on the size of the Victorian Brolga population.</w:t>
      </w:r>
      <w:r>
        <w:rPr>
          <w:color w:val="231F20"/>
          <w:spacing w:val="40"/>
          <w:w w:val="105"/>
        </w:rPr>
        <w:t> </w:t>
      </w:r>
      <w:r>
        <w:rPr>
          <w:color w:val="231F20"/>
          <w:w w:val="105"/>
        </w:rPr>
        <w:t>Note that Steps Two and Three are applicable only if all potential risk cannot be removed by Step One.</w:t>
      </w:r>
    </w:p>
    <w:p>
      <w:pPr>
        <w:pStyle w:val="BodyText"/>
      </w:pPr>
    </w:p>
    <w:p>
      <w:pPr>
        <w:pStyle w:val="BodyText"/>
        <w:spacing w:before="7"/>
      </w:pPr>
    </w:p>
    <w:p>
      <w:pPr>
        <w:pStyle w:val="BodyText"/>
        <w:spacing w:line="235" w:lineRule="auto" w:before="1"/>
        <w:ind w:left="1080"/>
      </w:pPr>
      <w:r>
        <w:rPr>
          <w:color w:val="231F20"/>
          <w:w w:val="105"/>
        </w:rPr>
        <w:t>The assessment methodology follows a staged risk assessment</w:t>
      </w:r>
      <w:r>
        <w:rPr>
          <w:color w:val="231F20"/>
          <w:spacing w:val="-11"/>
          <w:w w:val="105"/>
        </w:rPr>
        <w:t> </w:t>
      </w:r>
      <w:r>
        <w:rPr>
          <w:color w:val="231F20"/>
          <w:w w:val="105"/>
        </w:rPr>
        <w:t>process</w:t>
      </w:r>
      <w:r>
        <w:rPr>
          <w:color w:val="231F20"/>
          <w:spacing w:val="-10"/>
          <w:w w:val="105"/>
        </w:rPr>
        <w:t> </w:t>
      </w:r>
      <w:r>
        <w:rPr>
          <w:color w:val="231F20"/>
          <w:w w:val="105"/>
        </w:rPr>
        <w:t>consistent</w:t>
      </w:r>
      <w:r>
        <w:rPr>
          <w:color w:val="231F20"/>
          <w:spacing w:val="-11"/>
          <w:w w:val="105"/>
        </w:rPr>
        <w:t> </w:t>
      </w:r>
      <w:r>
        <w:rPr>
          <w:color w:val="231F20"/>
          <w:w w:val="105"/>
        </w:rPr>
        <w:t>with</w:t>
      </w:r>
      <w:r>
        <w:rPr>
          <w:color w:val="231F20"/>
          <w:spacing w:val="-10"/>
          <w:w w:val="105"/>
        </w:rPr>
        <w:t> </w:t>
      </w:r>
      <w:r>
        <w:rPr>
          <w:color w:val="231F20"/>
          <w:w w:val="105"/>
        </w:rPr>
        <w:t>the</w:t>
      </w:r>
      <w:r>
        <w:rPr>
          <w:color w:val="231F20"/>
          <w:spacing w:val="-11"/>
          <w:w w:val="105"/>
        </w:rPr>
        <w:t> </w:t>
      </w:r>
      <w:r>
        <w:rPr>
          <w:color w:val="231F20"/>
          <w:w w:val="105"/>
        </w:rPr>
        <w:t>AusWEA</w:t>
      </w:r>
      <w:r>
        <w:rPr>
          <w:color w:val="231F20"/>
          <w:spacing w:val="-10"/>
          <w:w w:val="105"/>
        </w:rPr>
        <w:t> </w:t>
      </w:r>
      <w:r>
        <w:rPr>
          <w:color w:val="231F20"/>
          <w:w w:val="105"/>
        </w:rPr>
        <w:t>Interim</w:t>
      </w:r>
    </w:p>
    <w:p>
      <w:pPr>
        <w:pStyle w:val="BodyText"/>
        <w:spacing w:before="94"/>
        <w:ind w:left="1080"/>
      </w:pPr>
      <w:r>
        <w:rPr>
          <w:color w:val="231F20"/>
          <w:w w:val="105"/>
        </w:rPr>
        <w:t>Standards for Risk Assessment (AusWEA </w:t>
      </w:r>
      <w:r>
        <w:rPr>
          <w:color w:val="231F20"/>
          <w:spacing w:val="-2"/>
          <w:w w:val="105"/>
        </w:rPr>
        <w:t>2005).</w:t>
      </w:r>
    </w:p>
    <w:p>
      <w:pPr>
        <w:pStyle w:val="BodyText"/>
        <w:spacing w:before="196"/>
      </w:pPr>
    </w:p>
    <w:p>
      <w:pPr>
        <w:pStyle w:val="Heading1"/>
        <w:spacing w:line="249" w:lineRule="auto"/>
        <w:ind w:left="1080"/>
      </w:pPr>
      <w:r>
        <w:rPr>
          <w:color w:val="6CB33F"/>
          <w:spacing w:val="-6"/>
        </w:rPr>
        <w:t>Level</w:t>
      </w:r>
      <w:r>
        <w:rPr>
          <w:color w:val="6CB33F"/>
          <w:spacing w:val="-12"/>
        </w:rPr>
        <w:t> </w:t>
      </w:r>
      <w:r>
        <w:rPr>
          <w:color w:val="6CB33F"/>
          <w:spacing w:val="-6"/>
        </w:rPr>
        <w:t>One</w:t>
      </w:r>
      <w:r>
        <w:rPr>
          <w:color w:val="6CB33F"/>
          <w:spacing w:val="-12"/>
        </w:rPr>
        <w:t> </w:t>
      </w:r>
      <w:r>
        <w:rPr>
          <w:color w:val="6CB33F"/>
          <w:spacing w:val="-6"/>
        </w:rPr>
        <w:t>Assessment:</w:t>
      </w:r>
      <w:r>
        <w:rPr>
          <w:color w:val="6CB33F"/>
          <w:spacing w:val="-12"/>
        </w:rPr>
        <w:t> </w:t>
      </w:r>
      <w:r>
        <w:rPr>
          <w:color w:val="6CB33F"/>
          <w:spacing w:val="-6"/>
        </w:rPr>
        <w:t>Initial</w:t>
      </w:r>
      <w:r>
        <w:rPr>
          <w:color w:val="6CB33F"/>
          <w:spacing w:val="-12"/>
        </w:rPr>
        <w:t> </w:t>
      </w:r>
      <w:r>
        <w:rPr>
          <w:color w:val="6CB33F"/>
          <w:spacing w:val="-6"/>
        </w:rPr>
        <w:t>Risk </w:t>
      </w:r>
      <w:r>
        <w:rPr>
          <w:color w:val="6CB33F"/>
          <w:spacing w:val="-2"/>
        </w:rPr>
        <w:t>Assessment</w:t>
      </w:r>
    </w:p>
    <w:p>
      <w:pPr>
        <w:pStyle w:val="BodyText"/>
        <w:spacing w:line="235" w:lineRule="auto" w:before="209"/>
        <w:ind w:left="1080"/>
      </w:pPr>
      <w:r>
        <w:rPr>
          <w:color w:val="231F20"/>
        </w:rPr>
        <w:t>The Level One Assessment provides a preliminary determination of whether a proposed wind farm</w:t>
      </w:r>
      <w:r>
        <w:rPr>
          <w:color w:val="231F20"/>
          <w:spacing w:val="80"/>
        </w:rPr>
        <w:t> </w:t>
      </w:r>
      <w:r>
        <w:rPr>
          <w:color w:val="231F20"/>
        </w:rPr>
        <w:t>development represents any level of risk to the Victorian Brolga population.</w:t>
      </w:r>
      <w:r>
        <w:rPr>
          <w:color w:val="231F20"/>
          <w:spacing w:val="40"/>
        </w:rPr>
        <w:t> </w:t>
      </w:r>
      <w:r>
        <w:rPr>
          <w:color w:val="231F20"/>
        </w:rPr>
        <w:t>A Level One Assessment aims to identify</w:t>
      </w:r>
      <w:r>
        <w:rPr>
          <w:color w:val="231F20"/>
          <w:spacing w:val="40"/>
        </w:rPr>
        <w:t> </w:t>
      </w:r>
      <w:r>
        <w:rPr>
          <w:color w:val="231F20"/>
        </w:rPr>
        <w:t>the</w:t>
      </w:r>
      <w:r>
        <w:rPr>
          <w:color w:val="231F20"/>
          <w:spacing w:val="28"/>
        </w:rPr>
        <w:t> </w:t>
      </w:r>
      <w:r>
        <w:rPr>
          <w:color w:val="231F20"/>
        </w:rPr>
        <w:t>potential</w:t>
      </w:r>
      <w:r>
        <w:rPr>
          <w:color w:val="231F20"/>
          <w:spacing w:val="28"/>
        </w:rPr>
        <w:t> </w:t>
      </w:r>
      <w:r>
        <w:rPr>
          <w:color w:val="231F20"/>
        </w:rPr>
        <w:t>presence,</w:t>
      </w:r>
      <w:r>
        <w:rPr>
          <w:color w:val="231F20"/>
          <w:spacing w:val="28"/>
        </w:rPr>
        <w:t> </w:t>
      </w:r>
      <w:r>
        <w:rPr>
          <w:color w:val="231F20"/>
        </w:rPr>
        <w:t>number</w:t>
      </w:r>
      <w:r>
        <w:rPr>
          <w:color w:val="231F20"/>
          <w:spacing w:val="28"/>
        </w:rPr>
        <w:t> </w:t>
      </w:r>
      <w:r>
        <w:rPr>
          <w:color w:val="231F20"/>
        </w:rPr>
        <w:t>and</w:t>
      </w:r>
      <w:r>
        <w:rPr>
          <w:color w:val="231F20"/>
          <w:spacing w:val="28"/>
        </w:rPr>
        <w:t> </w:t>
      </w:r>
      <w:r>
        <w:rPr>
          <w:color w:val="231F20"/>
        </w:rPr>
        <w:t>location</w:t>
      </w:r>
      <w:r>
        <w:rPr>
          <w:color w:val="231F20"/>
          <w:spacing w:val="28"/>
        </w:rPr>
        <w:t> </w:t>
      </w:r>
      <w:r>
        <w:rPr>
          <w:color w:val="231F20"/>
        </w:rPr>
        <w:t>of</w:t>
      </w:r>
      <w:r>
        <w:rPr>
          <w:color w:val="231F20"/>
          <w:spacing w:val="28"/>
        </w:rPr>
        <w:t> </w:t>
      </w:r>
      <w:r>
        <w:rPr>
          <w:color w:val="231F20"/>
        </w:rPr>
        <w:t>any</w:t>
      </w:r>
      <w:r>
        <w:rPr>
          <w:color w:val="231F20"/>
          <w:spacing w:val="28"/>
        </w:rPr>
        <w:t> </w:t>
      </w:r>
      <w:r>
        <w:rPr>
          <w:color w:val="231F20"/>
        </w:rPr>
        <w:t>Brolgas or potential Brolga habitat within the radius of investigation</w:t>
      </w:r>
      <w:r>
        <w:rPr>
          <w:color w:val="231F20"/>
          <w:spacing w:val="40"/>
        </w:rPr>
        <w:t> </w:t>
      </w:r>
      <w:r>
        <w:rPr>
          <w:color w:val="231F20"/>
        </w:rPr>
        <w:t>for a proposed wind farm.</w:t>
      </w:r>
      <w:r>
        <w:rPr>
          <w:color w:val="231F20"/>
          <w:spacing w:val="40"/>
        </w:rPr>
        <w:t> </w:t>
      </w:r>
      <w:r>
        <w:rPr>
          <w:color w:val="231F20"/>
        </w:rPr>
        <w:t>A Level One Assessment will be</w:t>
      </w:r>
      <w:r>
        <w:rPr>
          <w:color w:val="231F20"/>
          <w:spacing w:val="40"/>
        </w:rPr>
        <w:t> </w:t>
      </w:r>
      <w:r>
        <w:rPr>
          <w:color w:val="231F20"/>
        </w:rPr>
        <w:t>triggered by one or more of the conditions listed below.</w:t>
      </w:r>
    </w:p>
    <w:p>
      <w:pPr>
        <w:pStyle w:val="BodyText"/>
        <w:spacing w:before="195"/>
      </w:pPr>
    </w:p>
    <w:p>
      <w:pPr>
        <w:pStyle w:val="Heading2"/>
      </w:pPr>
      <w:r>
        <w:rPr>
          <w:color w:val="231F20"/>
          <w:spacing w:val="-2"/>
        </w:rPr>
        <w:t>Triggers</w:t>
      </w:r>
      <w:r>
        <w:rPr>
          <w:color w:val="231F20"/>
          <w:spacing w:val="-10"/>
        </w:rPr>
        <w:t> </w:t>
      </w:r>
      <w:r>
        <w:rPr>
          <w:color w:val="231F20"/>
          <w:spacing w:val="-2"/>
        </w:rPr>
        <w:t>for</w:t>
      </w:r>
      <w:r>
        <w:rPr>
          <w:color w:val="231F20"/>
          <w:spacing w:val="-9"/>
        </w:rPr>
        <w:t> </w:t>
      </w:r>
      <w:r>
        <w:rPr>
          <w:color w:val="231F20"/>
          <w:spacing w:val="-2"/>
        </w:rPr>
        <w:t>a</w:t>
      </w:r>
      <w:r>
        <w:rPr>
          <w:color w:val="231F20"/>
          <w:spacing w:val="-10"/>
        </w:rPr>
        <w:t> </w:t>
      </w:r>
      <w:r>
        <w:rPr>
          <w:color w:val="231F20"/>
          <w:spacing w:val="-2"/>
        </w:rPr>
        <w:t>Level</w:t>
      </w:r>
      <w:r>
        <w:rPr>
          <w:color w:val="231F20"/>
          <w:spacing w:val="-9"/>
        </w:rPr>
        <w:t> </w:t>
      </w:r>
      <w:r>
        <w:rPr>
          <w:color w:val="231F20"/>
          <w:spacing w:val="-2"/>
        </w:rPr>
        <w:t>One</w:t>
      </w:r>
      <w:r>
        <w:rPr>
          <w:color w:val="231F20"/>
          <w:spacing w:val="-9"/>
        </w:rPr>
        <w:t> </w:t>
      </w:r>
      <w:r>
        <w:rPr>
          <w:color w:val="231F20"/>
          <w:spacing w:val="-2"/>
        </w:rPr>
        <w:t>Assessment:</w:t>
      </w:r>
    </w:p>
    <w:p>
      <w:pPr>
        <w:pStyle w:val="ListParagraph"/>
        <w:numPr>
          <w:ilvl w:val="0"/>
          <w:numId w:val="8"/>
        </w:numPr>
        <w:tabs>
          <w:tab w:pos="1361" w:val="left" w:leader="none"/>
          <w:tab w:pos="1363" w:val="left" w:leader="none"/>
        </w:tabs>
        <w:spacing w:line="235" w:lineRule="auto" w:before="103" w:after="0"/>
        <w:ind w:left="1363" w:right="475" w:hanging="284"/>
        <w:jc w:val="left"/>
        <w:rPr>
          <w:sz w:val="18"/>
        </w:rPr>
      </w:pPr>
      <w:r>
        <w:rPr>
          <w:color w:val="231F20"/>
          <w:w w:val="105"/>
          <w:sz w:val="18"/>
        </w:rPr>
        <w:t>The</w:t>
      </w:r>
      <w:r>
        <w:rPr>
          <w:color w:val="231F20"/>
          <w:spacing w:val="-6"/>
          <w:w w:val="105"/>
          <w:sz w:val="18"/>
        </w:rPr>
        <w:t> </w:t>
      </w:r>
      <w:r>
        <w:rPr>
          <w:color w:val="231F20"/>
          <w:w w:val="105"/>
          <w:sz w:val="18"/>
        </w:rPr>
        <w:t>proposed</w:t>
      </w:r>
      <w:r>
        <w:rPr>
          <w:color w:val="231F20"/>
          <w:spacing w:val="-6"/>
          <w:w w:val="105"/>
          <w:sz w:val="18"/>
        </w:rPr>
        <w:t> </w:t>
      </w:r>
      <w:r>
        <w:rPr>
          <w:color w:val="231F20"/>
          <w:w w:val="105"/>
          <w:sz w:val="18"/>
        </w:rPr>
        <w:t>wind</w:t>
      </w:r>
      <w:r>
        <w:rPr>
          <w:color w:val="231F20"/>
          <w:spacing w:val="-6"/>
          <w:w w:val="105"/>
          <w:sz w:val="18"/>
        </w:rPr>
        <w:t> </w:t>
      </w:r>
      <w:r>
        <w:rPr>
          <w:color w:val="231F20"/>
          <w:w w:val="105"/>
          <w:sz w:val="18"/>
        </w:rPr>
        <w:t>farm</w:t>
      </w:r>
      <w:r>
        <w:rPr>
          <w:color w:val="231F20"/>
          <w:spacing w:val="-6"/>
          <w:w w:val="105"/>
          <w:sz w:val="18"/>
        </w:rPr>
        <w:t> </w:t>
      </w:r>
      <w:r>
        <w:rPr>
          <w:color w:val="231F20"/>
          <w:w w:val="105"/>
          <w:sz w:val="18"/>
        </w:rPr>
        <w:t>site</w:t>
      </w:r>
      <w:r>
        <w:rPr>
          <w:color w:val="231F20"/>
          <w:spacing w:val="-6"/>
          <w:w w:val="105"/>
          <w:sz w:val="18"/>
        </w:rPr>
        <w:t> </w:t>
      </w:r>
      <w:r>
        <w:rPr>
          <w:color w:val="231F20"/>
          <w:w w:val="105"/>
          <w:sz w:val="18"/>
        </w:rPr>
        <w:t>is</w:t>
      </w:r>
      <w:r>
        <w:rPr>
          <w:color w:val="231F20"/>
          <w:spacing w:val="-6"/>
          <w:w w:val="105"/>
          <w:sz w:val="18"/>
        </w:rPr>
        <w:t> </w:t>
      </w:r>
      <w:r>
        <w:rPr>
          <w:color w:val="231F20"/>
          <w:w w:val="105"/>
          <w:sz w:val="18"/>
        </w:rPr>
        <w:t>situated</w:t>
      </w:r>
      <w:r>
        <w:rPr>
          <w:color w:val="231F20"/>
          <w:spacing w:val="-6"/>
          <w:w w:val="105"/>
          <w:sz w:val="18"/>
        </w:rPr>
        <w:t> </w:t>
      </w:r>
      <w:r>
        <w:rPr>
          <w:color w:val="231F20"/>
          <w:w w:val="105"/>
          <w:sz w:val="18"/>
        </w:rPr>
        <w:t>within</w:t>
      </w:r>
      <w:r>
        <w:rPr>
          <w:color w:val="231F20"/>
          <w:spacing w:val="-6"/>
          <w:w w:val="105"/>
          <w:sz w:val="18"/>
        </w:rPr>
        <w:t> </w:t>
      </w:r>
      <w:r>
        <w:rPr>
          <w:color w:val="231F20"/>
          <w:w w:val="105"/>
          <w:sz w:val="18"/>
        </w:rPr>
        <w:t>the Victorian range of the Brolga</w:t>
      </w:r>
      <w:r>
        <w:rPr>
          <w:color w:val="231F20"/>
          <w:spacing w:val="40"/>
          <w:w w:val="105"/>
          <w:sz w:val="18"/>
        </w:rPr>
        <w:t> </w:t>
      </w:r>
      <w:r>
        <w:rPr>
          <w:color w:val="231F20"/>
          <w:w w:val="105"/>
          <w:sz w:val="18"/>
        </w:rPr>
        <w:t>(Figure 1).</w:t>
      </w:r>
    </w:p>
    <w:p>
      <w:pPr>
        <w:pStyle w:val="ListParagraph"/>
        <w:numPr>
          <w:ilvl w:val="0"/>
          <w:numId w:val="8"/>
        </w:numPr>
        <w:tabs>
          <w:tab w:pos="1361" w:val="left" w:leader="none"/>
          <w:tab w:pos="1363" w:val="left" w:leader="none"/>
        </w:tabs>
        <w:spacing w:line="235" w:lineRule="auto" w:before="48" w:after="0"/>
        <w:ind w:left="1363" w:right="244" w:hanging="284"/>
        <w:jc w:val="left"/>
        <w:rPr>
          <w:sz w:val="18"/>
        </w:rPr>
      </w:pPr>
      <w:r>
        <w:rPr>
          <w:color w:val="231F20"/>
          <w:w w:val="105"/>
          <w:sz w:val="18"/>
        </w:rPr>
        <w:t>The presence of Brolgas within the radius of investigation</w:t>
      </w:r>
      <w:r>
        <w:rPr>
          <w:color w:val="231F20"/>
          <w:spacing w:val="-2"/>
          <w:w w:val="105"/>
          <w:sz w:val="18"/>
        </w:rPr>
        <w:t> </w:t>
      </w:r>
      <w:r>
        <w:rPr>
          <w:color w:val="231F20"/>
          <w:w w:val="105"/>
          <w:sz w:val="18"/>
        </w:rPr>
        <w:t>(i.e.</w:t>
      </w:r>
      <w:r>
        <w:rPr>
          <w:color w:val="231F20"/>
          <w:spacing w:val="-2"/>
          <w:w w:val="105"/>
          <w:sz w:val="18"/>
        </w:rPr>
        <w:t> </w:t>
      </w:r>
      <w:r>
        <w:rPr>
          <w:color w:val="231F20"/>
          <w:w w:val="105"/>
          <w:sz w:val="18"/>
        </w:rPr>
        <w:t>within</w:t>
      </w:r>
      <w:r>
        <w:rPr>
          <w:color w:val="231F20"/>
          <w:spacing w:val="-2"/>
          <w:w w:val="105"/>
          <w:sz w:val="18"/>
        </w:rPr>
        <w:t> </w:t>
      </w:r>
      <w:r>
        <w:rPr>
          <w:color w:val="231F20"/>
          <w:w w:val="105"/>
          <w:sz w:val="18"/>
        </w:rPr>
        <w:t>10</w:t>
      </w:r>
      <w:r>
        <w:rPr>
          <w:color w:val="231F20"/>
          <w:spacing w:val="-2"/>
          <w:w w:val="105"/>
          <w:sz w:val="18"/>
        </w:rPr>
        <w:t> </w:t>
      </w:r>
      <w:r>
        <w:rPr>
          <w:color w:val="231F20"/>
          <w:w w:val="105"/>
          <w:sz w:val="18"/>
        </w:rPr>
        <w:t>km</w:t>
      </w:r>
      <w:r>
        <w:rPr>
          <w:color w:val="231F20"/>
          <w:spacing w:val="-2"/>
          <w:w w:val="105"/>
          <w:sz w:val="18"/>
        </w:rPr>
        <w:t> </w:t>
      </w:r>
      <w:r>
        <w:rPr>
          <w:color w:val="231F20"/>
          <w:w w:val="105"/>
          <w:sz w:val="18"/>
        </w:rPr>
        <w:t>of</w:t>
      </w:r>
      <w:r>
        <w:rPr>
          <w:color w:val="231F20"/>
          <w:spacing w:val="-2"/>
          <w:w w:val="105"/>
          <w:sz w:val="18"/>
        </w:rPr>
        <w:t> </w:t>
      </w:r>
      <w:r>
        <w:rPr>
          <w:color w:val="231F20"/>
          <w:w w:val="105"/>
          <w:sz w:val="18"/>
        </w:rPr>
        <w:t>the</w:t>
      </w:r>
      <w:r>
        <w:rPr>
          <w:color w:val="231F20"/>
          <w:spacing w:val="-2"/>
          <w:w w:val="105"/>
          <w:sz w:val="18"/>
        </w:rPr>
        <w:t> </w:t>
      </w:r>
      <w:r>
        <w:rPr>
          <w:color w:val="231F20"/>
          <w:w w:val="105"/>
          <w:sz w:val="18"/>
        </w:rPr>
        <w:t>proposed</w:t>
      </w:r>
      <w:r>
        <w:rPr>
          <w:color w:val="231F20"/>
          <w:spacing w:val="-2"/>
          <w:w w:val="105"/>
          <w:sz w:val="18"/>
        </w:rPr>
        <w:t> </w:t>
      </w:r>
      <w:r>
        <w:rPr>
          <w:color w:val="231F20"/>
          <w:w w:val="105"/>
          <w:sz w:val="18"/>
        </w:rPr>
        <w:t>wind farm boundary);</w:t>
      </w:r>
    </w:p>
    <w:p>
      <w:pPr>
        <w:pStyle w:val="ListParagraph"/>
        <w:numPr>
          <w:ilvl w:val="0"/>
          <w:numId w:val="8"/>
        </w:numPr>
        <w:tabs>
          <w:tab w:pos="1361" w:val="left" w:leader="none"/>
          <w:tab w:pos="1363" w:val="left" w:leader="none"/>
        </w:tabs>
        <w:spacing w:line="235" w:lineRule="auto" w:before="50" w:after="0"/>
        <w:ind w:left="1363" w:right="418" w:hanging="284"/>
        <w:jc w:val="left"/>
        <w:rPr>
          <w:sz w:val="18"/>
        </w:rPr>
      </w:pPr>
      <w:r>
        <w:rPr>
          <w:color w:val="231F20"/>
          <w:w w:val="105"/>
          <w:sz w:val="18"/>
        </w:rPr>
        <w:t>The</w:t>
      </w:r>
      <w:r>
        <w:rPr>
          <w:color w:val="231F20"/>
          <w:spacing w:val="-8"/>
          <w:w w:val="105"/>
          <w:sz w:val="18"/>
        </w:rPr>
        <w:t> </w:t>
      </w:r>
      <w:r>
        <w:rPr>
          <w:color w:val="231F20"/>
          <w:w w:val="105"/>
          <w:sz w:val="18"/>
        </w:rPr>
        <w:t>presence</w:t>
      </w:r>
      <w:r>
        <w:rPr>
          <w:color w:val="231F20"/>
          <w:spacing w:val="-8"/>
          <w:w w:val="105"/>
          <w:sz w:val="18"/>
        </w:rPr>
        <w:t> </w:t>
      </w:r>
      <w:r>
        <w:rPr>
          <w:color w:val="231F20"/>
          <w:w w:val="105"/>
          <w:sz w:val="18"/>
        </w:rPr>
        <w:t>of</w:t>
      </w:r>
      <w:r>
        <w:rPr>
          <w:color w:val="231F20"/>
          <w:spacing w:val="-8"/>
          <w:w w:val="105"/>
          <w:sz w:val="18"/>
        </w:rPr>
        <w:t> </w:t>
      </w:r>
      <w:r>
        <w:rPr>
          <w:color w:val="231F20"/>
          <w:w w:val="105"/>
          <w:sz w:val="18"/>
        </w:rPr>
        <w:t>potential</w:t>
      </w:r>
      <w:r>
        <w:rPr>
          <w:color w:val="231F20"/>
          <w:spacing w:val="-8"/>
          <w:w w:val="105"/>
          <w:sz w:val="18"/>
        </w:rPr>
        <w:t> </w:t>
      </w:r>
      <w:r>
        <w:rPr>
          <w:color w:val="231F20"/>
          <w:w w:val="105"/>
          <w:sz w:val="18"/>
        </w:rPr>
        <w:t>Brolga</w:t>
      </w:r>
      <w:r>
        <w:rPr>
          <w:color w:val="231F20"/>
          <w:spacing w:val="-8"/>
          <w:w w:val="105"/>
          <w:sz w:val="18"/>
        </w:rPr>
        <w:t> </w:t>
      </w:r>
      <w:r>
        <w:rPr>
          <w:color w:val="231F20"/>
          <w:w w:val="105"/>
          <w:sz w:val="18"/>
        </w:rPr>
        <w:t>habitat</w:t>
      </w:r>
      <w:r>
        <w:rPr>
          <w:color w:val="231F20"/>
          <w:spacing w:val="-8"/>
          <w:w w:val="105"/>
          <w:sz w:val="18"/>
        </w:rPr>
        <w:t> </w:t>
      </w:r>
      <w:r>
        <w:rPr>
          <w:color w:val="231F20"/>
          <w:w w:val="105"/>
          <w:sz w:val="18"/>
        </w:rPr>
        <w:t>within</w:t>
      </w:r>
      <w:r>
        <w:rPr>
          <w:color w:val="231F20"/>
          <w:spacing w:val="-8"/>
          <w:w w:val="105"/>
          <w:sz w:val="18"/>
        </w:rPr>
        <w:t> </w:t>
      </w:r>
      <w:r>
        <w:rPr>
          <w:color w:val="231F20"/>
          <w:w w:val="105"/>
          <w:sz w:val="18"/>
        </w:rPr>
        <w:t>the radius of investigation; or</w:t>
      </w:r>
    </w:p>
    <w:p>
      <w:pPr>
        <w:pStyle w:val="ListParagraph"/>
        <w:numPr>
          <w:ilvl w:val="0"/>
          <w:numId w:val="8"/>
        </w:numPr>
        <w:tabs>
          <w:tab w:pos="1361" w:val="left" w:leader="none"/>
          <w:tab w:pos="1363" w:val="left" w:leader="none"/>
        </w:tabs>
        <w:spacing w:line="235" w:lineRule="auto" w:before="48" w:after="0"/>
        <w:ind w:left="1363" w:right="275" w:hanging="284"/>
        <w:jc w:val="left"/>
        <w:rPr>
          <w:sz w:val="18"/>
        </w:rPr>
      </w:pPr>
      <w:r>
        <w:rPr>
          <w:color w:val="231F20"/>
          <w:w w:val="105"/>
          <w:sz w:val="18"/>
        </w:rPr>
        <w:t>The location of the proposed development is within an</w:t>
      </w:r>
      <w:r>
        <w:rPr>
          <w:color w:val="231F20"/>
          <w:spacing w:val="-3"/>
          <w:w w:val="105"/>
          <w:sz w:val="18"/>
        </w:rPr>
        <w:t> </w:t>
      </w:r>
      <w:r>
        <w:rPr>
          <w:color w:val="231F20"/>
          <w:w w:val="105"/>
          <w:sz w:val="18"/>
        </w:rPr>
        <w:t>area</w:t>
      </w:r>
      <w:r>
        <w:rPr>
          <w:color w:val="231F20"/>
          <w:spacing w:val="-3"/>
          <w:w w:val="105"/>
          <w:sz w:val="18"/>
        </w:rPr>
        <w:t> </w:t>
      </w:r>
      <w:r>
        <w:rPr>
          <w:color w:val="231F20"/>
          <w:w w:val="105"/>
          <w:sz w:val="18"/>
        </w:rPr>
        <w:t>that</w:t>
      </w:r>
      <w:r>
        <w:rPr>
          <w:color w:val="231F20"/>
          <w:spacing w:val="-3"/>
          <w:w w:val="105"/>
          <w:sz w:val="18"/>
        </w:rPr>
        <w:t> </w:t>
      </w:r>
      <w:r>
        <w:rPr>
          <w:color w:val="231F20"/>
          <w:w w:val="105"/>
          <w:sz w:val="18"/>
        </w:rPr>
        <w:t>may</w:t>
      </w:r>
      <w:r>
        <w:rPr>
          <w:color w:val="231F20"/>
          <w:spacing w:val="-3"/>
          <w:w w:val="105"/>
          <w:sz w:val="18"/>
        </w:rPr>
        <w:t> </w:t>
      </w:r>
      <w:r>
        <w:rPr>
          <w:color w:val="231F20"/>
          <w:w w:val="105"/>
          <w:sz w:val="18"/>
        </w:rPr>
        <w:t>be</w:t>
      </w:r>
      <w:r>
        <w:rPr>
          <w:color w:val="231F20"/>
          <w:spacing w:val="-3"/>
          <w:w w:val="105"/>
          <w:sz w:val="18"/>
        </w:rPr>
        <w:t> </w:t>
      </w:r>
      <w:r>
        <w:rPr>
          <w:color w:val="231F20"/>
          <w:w w:val="105"/>
          <w:sz w:val="18"/>
        </w:rPr>
        <w:t>used</w:t>
      </w:r>
      <w:r>
        <w:rPr>
          <w:color w:val="231F20"/>
          <w:spacing w:val="-3"/>
          <w:w w:val="105"/>
          <w:sz w:val="18"/>
        </w:rPr>
        <w:t> </w:t>
      </w:r>
      <w:r>
        <w:rPr>
          <w:color w:val="231F20"/>
          <w:w w:val="105"/>
          <w:sz w:val="18"/>
        </w:rPr>
        <w:t>by</w:t>
      </w:r>
      <w:r>
        <w:rPr>
          <w:color w:val="231F20"/>
          <w:spacing w:val="-3"/>
          <w:w w:val="105"/>
          <w:sz w:val="18"/>
        </w:rPr>
        <w:t> </w:t>
      </w:r>
      <w:r>
        <w:rPr>
          <w:color w:val="231F20"/>
          <w:w w:val="105"/>
          <w:sz w:val="18"/>
        </w:rPr>
        <w:t>Brolgas</w:t>
      </w:r>
      <w:r>
        <w:rPr>
          <w:color w:val="231F20"/>
          <w:spacing w:val="-3"/>
          <w:w w:val="105"/>
          <w:sz w:val="18"/>
        </w:rPr>
        <w:t> </w:t>
      </w:r>
      <w:r>
        <w:rPr>
          <w:color w:val="231F20"/>
          <w:w w:val="105"/>
          <w:sz w:val="18"/>
        </w:rPr>
        <w:t>during</w:t>
      </w:r>
      <w:r>
        <w:rPr>
          <w:color w:val="231F20"/>
          <w:spacing w:val="-3"/>
          <w:w w:val="105"/>
          <w:sz w:val="18"/>
        </w:rPr>
        <w:t> </w:t>
      </w:r>
      <w:r>
        <w:rPr>
          <w:color w:val="231F20"/>
          <w:w w:val="105"/>
          <w:sz w:val="18"/>
        </w:rPr>
        <w:t>seasonal movements</w:t>
      </w:r>
      <w:r>
        <w:rPr>
          <w:color w:val="231F20"/>
          <w:spacing w:val="-8"/>
          <w:w w:val="105"/>
          <w:sz w:val="18"/>
        </w:rPr>
        <w:t> </w:t>
      </w:r>
      <w:r>
        <w:rPr>
          <w:color w:val="231F20"/>
          <w:w w:val="105"/>
          <w:sz w:val="18"/>
        </w:rPr>
        <w:t>between</w:t>
      </w:r>
      <w:r>
        <w:rPr>
          <w:color w:val="231F20"/>
          <w:spacing w:val="-8"/>
          <w:w w:val="105"/>
          <w:sz w:val="18"/>
        </w:rPr>
        <w:t> </w:t>
      </w:r>
      <w:r>
        <w:rPr>
          <w:color w:val="231F20"/>
          <w:w w:val="105"/>
          <w:sz w:val="18"/>
        </w:rPr>
        <w:t>breeding</w:t>
      </w:r>
      <w:r>
        <w:rPr>
          <w:color w:val="231F20"/>
          <w:spacing w:val="-8"/>
          <w:w w:val="105"/>
          <w:sz w:val="18"/>
        </w:rPr>
        <w:t> </w:t>
      </w:r>
      <w:r>
        <w:rPr>
          <w:color w:val="231F20"/>
          <w:w w:val="105"/>
          <w:sz w:val="18"/>
        </w:rPr>
        <w:t>and</w:t>
      </w:r>
      <w:r>
        <w:rPr>
          <w:color w:val="231F20"/>
          <w:spacing w:val="-8"/>
          <w:w w:val="105"/>
          <w:sz w:val="18"/>
        </w:rPr>
        <w:t> </w:t>
      </w:r>
      <w:r>
        <w:rPr>
          <w:color w:val="231F20"/>
          <w:w w:val="105"/>
          <w:sz w:val="18"/>
        </w:rPr>
        <w:t>flocking</w:t>
      </w:r>
      <w:r>
        <w:rPr>
          <w:color w:val="231F20"/>
          <w:spacing w:val="-8"/>
          <w:w w:val="105"/>
          <w:sz w:val="18"/>
        </w:rPr>
        <w:t> </w:t>
      </w:r>
      <w:r>
        <w:rPr>
          <w:color w:val="231F20"/>
          <w:w w:val="105"/>
          <w:sz w:val="18"/>
        </w:rPr>
        <w:t>habitats.</w:t>
      </w:r>
    </w:p>
    <w:p>
      <w:pPr>
        <w:pStyle w:val="Heading1"/>
        <w:spacing w:before="58"/>
        <w:ind w:left="207"/>
      </w:pPr>
      <w:r>
        <w:rPr>
          <w:b w:val="0"/>
        </w:rPr>
        <w:br w:type="column"/>
      </w:r>
      <w:r>
        <w:rPr>
          <w:color w:val="6CB33F"/>
        </w:rPr>
        <w:t>Methodology:</w:t>
      </w:r>
      <w:r>
        <w:rPr>
          <w:color w:val="6CB33F"/>
          <w:spacing w:val="-7"/>
        </w:rPr>
        <w:t> </w:t>
      </w:r>
      <w:r>
        <w:rPr>
          <w:color w:val="6CB33F"/>
        </w:rPr>
        <w:t>Level</w:t>
      </w:r>
      <w:r>
        <w:rPr>
          <w:color w:val="6CB33F"/>
          <w:spacing w:val="-6"/>
        </w:rPr>
        <w:t> </w:t>
      </w:r>
      <w:r>
        <w:rPr>
          <w:color w:val="6CB33F"/>
        </w:rPr>
        <w:t>One</w:t>
      </w:r>
      <w:r>
        <w:rPr>
          <w:color w:val="6CB33F"/>
          <w:spacing w:val="-6"/>
        </w:rPr>
        <w:t> </w:t>
      </w:r>
      <w:r>
        <w:rPr>
          <w:color w:val="6CB33F"/>
          <w:spacing w:val="-2"/>
        </w:rPr>
        <w:t>Assessment</w:t>
      </w:r>
    </w:p>
    <w:p>
      <w:pPr>
        <w:pStyle w:val="BodyText"/>
        <w:spacing w:line="235" w:lineRule="auto" w:before="219"/>
        <w:ind w:left="207" w:right="588"/>
      </w:pPr>
      <w:r>
        <w:rPr>
          <w:color w:val="231F20"/>
          <w:w w:val="105"/>
        </w:rPr>
        <w:t>Level One Assessments should be carried out utilising a combination of desktop data review, field studies and </w:t>
      </w:r>
      <w:r>
        <w:rPr>
          <w:color w:val="231F20"/>
          <w:spacing w:val="-2"/>
          <w:w w:val="105"/>
        </w:rPr>
        <w:t>consultation with local residents, representatives of local </w:t>
      </w:r>
      <w:r>
        <w:rPr>
          <w:color w:val="231F20"/>
          <w:w w:val="105"/>
        </w:rPr>
        <w:t>environmental agencies and community environment </w:t>
      </w:r>
      <w:r>
        <w:rPr>
          <w:color w:val="231F20"/>
          <w:spacing w:val="-2"/>
          <w:w w:val="105"/>
        </w:rPr>
        <w:t>groups.</w:t>
      </w:r>
    </w:p>
    <w:p>
      <w:pPr>
        <w:pStyle w:val="ListParagraph"/>
        <w:numPr>
          <w:ilvl w:val="0"/>
          <w:numId w:val="9"/>
        </w:numPr>
        <w:tabs>
          <w:tab w:pos="491" w:val="left" w:leader="none"/>
        </w:tabs>
        <w:spacing w:line="235" w:lineRule="auto" w:before="117" w:after="0"/>
        <w:ind w:left="491" w:right="615" w:hanging="284"/>
        <w:jc w:val="left"/>
        <w:rPr>
          <w:sz w:val="18"/>
        </w:rPr>
      </w:pPr>
      <w:r>
        <w:rPr>
          <w:color w:val="231F20"/>
          <w:w w:val="105"/>
          <w:sz w:val="18"/>
        </w:rPr>
        <w:t>Identify</w:t>
      </w:r>
      <w:r>
        <w:rPr>
          <w:color w:val="231F20"/>
          <w:spacing w:val="-5"/>
          <w:w w:val="105"/>
          <w:sz w:val="18"/>
        </w:rPr>
        <w:t> </w:t>
      </w:r>
      <w:r>
        <w:rPr>
          <w:color w:val="231F20"/>
          <w:w w:val="105"/>
          <w:sz w:val="18"/>
        </w:rPr>
        <w:t>all</w:t>
      </w:r>
      <w:r>
        <w:rPr>
          <w:color w:val="231F20"/>
          <w:spacing w:val="-5"/>
          <w:w w:val="105"/>
          <w:sz w:val="18"/>
        </w:rPr>
        <w:t> </w:t>
      </w:r>
      <w:r>
        <w:rPr>
          <w:color w:val="231F20"/>
          <w:w w:val="105"/>
          <w:sz w:val="18"/>
        </w:rPr>
        <w:t>known</w:t>
      </w:r>
      <w:r>
        <w:rPr>
          <w:color w:val="231F20"/>
          <w:spacing w:val="-5"/>
          <w:w w:val="105"/>
          <w:sz w:val="18"/>
        </w:rPr>
        <w:t> </w:t>
      </w:r>
      <w:r>
        <w:rPr>
          <w:color w:val="231F20"/>
          <w:w w:val="105"/>
          <w:sz w:val="18"/>
        </w:rPr>
        <w:t>and</w:t>
      </w:r>
      <w:r>
        <w:rPr>
          <w:color w:val="231F20"/>
          <w:spacing w:val="-5"/>
          <w:w w:val="105"/>
          <w:sz w:val="18"/>
        </w:rPr>
        <w:t> </w:t>
      </w:r>
      <w:r>
        <w:rPr>
          <w:color w:val="231F20"/>
          <w:w w:val="105"/>
          <w:sz w:val="18"/>
        </w:rPr>
        <w:t>potential</w:t>
      </w:r>
      <w:r>
        <w:rPr>
          <w:color w:val="231F20"/>
          <w:spacing w:val="-5"/>
          <w:w w:val="105"/>
          <w:sz w:val="18"/>
        </w:rPr>
        <w:t> </w:t>
      </w:r>
      <w:r>
        <w:rPr>
          <w:color w:val="231F20"/>
          <w:w w:val="105"/>
          <w:sz w:val="18"/>
        </w:rPr>
        <w:t>Brolga</w:t>
      </w:r>
      <w:r>
        <w:rPr>
          <w:color w:val="231F20"/>
          <w:spacing w:val="-5"/>
          <w:w w:val="105"/>
          <w:sz w:val="18"/>
        </w:rPr>
        <w:t> </w:t>
      </w:r>
      <w:r>
        <w:rPr>
          <w:color w:val="231F20"/>
          <w:w w:val="105"/>
          <w:sz w:val="18"/>
        </w:rPr>
        <w:t>habitats</w:t>
      </w:r>
      <w:r>
        <w:rPr>
          <w:color w:val="231F20"/>
          <w:spacing w:val="-5"/>
          <w:w w:val="105"/>
          <w:sz w:val="18"/>
        </w:rPr>
        <w:t> </w:t>
      </w:r>
      <w:r>
        <w:rPr>
          <w:color w:val="231F20"/>
          <w:w w:val="105"/>
          <w:sz w:val="18"/>
        </w:rPr>
        <w:t>within the radius of investigation;</w:t>
      </w:r>
    </w:p>
    <w:p>
      <w:pPr>
        <w:pStyle w:val="ListParagraph"/>
        <w:numPr>
          <w:ilvl w:val="0"/>
          <w:numId w:val="9"/>
        </w:numPr>
        <w:tabs>
          <w:tab w:pos="491" w:val="left" w:leader="none"/>
        </w:tabs>
        <w:spacing w:line="235" w:lineRule="auto" w:before="115" w:after="0"/>
        <w:ind w:left="491" w:right="698" w:hanging="284"/>
        <w:jc w:val="left"/>
        <w:rPr>
          <w:sz w:val="18"/>
        </w:rPr>
      </w:pPr>
      <w:r>
        <w:rPr>
          <w:color w:val="231F20"/>
          <w:w w:val="105"/>
          <w:sz w:val="18"/>
        </w:rPr>
        <w:t>Develop</w:t>
      </w:r>
      <w:r>
        <w:rPr>
          <w:color w:val="231F20"/>
          <w:spacing w:val="-8"/>
          <w:w w:val="105"/>
          <w:sz w:val="18"/>
        </w:rPr>
        <w:t> </w:t>
      </w:r>
      <w:r>
        <w:rPr>
          <w:color w:val="231F20"/>
          <w:w w:val="105"/>
          <w:sz w:val="18"/>
        </w:rPr>
        <w:t>a</w:t>
      </w:r>
      <w:r>
        <w:rPr>
          <w:color w:val="231F20"/>
          <w:spacing w:val="-8"/>
          <w:w w:val="105"/>
          <w:sz w:val="18"/>
        </w:rPr>
        <w:t> </w:t>
      </w:r>
      <w:r>
        <w:rPr>
          <w:color w:val="231F20"/>
          <w:w w:val="105"/>
          <w:sz w:val="18"/>
        </w:rPr>
        <w:t>comprehensive</w:t>
      </w:r>
      <w:r>
        <w:rPr>
          <w:color w:val="231F20"/>
          <w:spacing w:val="-8"/>
          <w:w w:val="105"/>
          <w:sz w:val="18"/>
        </w:rPr>
        <w:t> </w:t>
      </w:r>
      <w:r>
        <w:rPr>
          <w:color w:val="231F20"/>
          <w:w w:val="105"/>
          <w:sz w:val="18"/>
        </w:rPr>
        <w:t>understanding</w:t>
      </w:r>
      <w:r>
        <w:rPr>
          <w:color w:val="231F20"/>
          <w:spacing w:val="-8"/>
          <w:w w:val="105"/>
          <w:sz w:val="18"/>
        </w:rPr>
        <w:t> </w:t>
      </w:r>
      <w:r>
        <w:rPr>
          <w:color w:val="231F20"/>
          <w:w w:val="105"/>
          <w:sz w:val="18"/>
        </w:rPr>
        <w:t>of</w:t>
      </w:r>
      <w:r>
        <w:rPr>
          <w:color w:val="231F20"/>
          <w:spacing w:val="-8"/>
          <w:w w:val="105"/>
          <w:sz w:val="18"/>
        </w:rPr>
        <w:t> </w:t>
      </w:r>
      <w:r>
        <w:rPr>
          <w:color w:val="231F20"/>
          <w:w w:val="105"/>
          <w:sz w:val="18"/>
        </w:rPr>
        <w:t>all</w:t>
      </w:r>
      <w:r>
        <w:rPr>
          <w:color w:val="231F20"/>
          <w:spacing w:val="-8"/>
          <w:w w:val="105"/>
          <w:sz w:val="18"/>
        </w:rPr>
        <w:t> </w:t>
      </w:r>
      <w:r>
        <w:rPr>
          <w:color w:val="231F20"/>
          <w:w w:val="105"/>
          <w:sz w:val="18"/>
        </w:rPr>
        <w:t>Brolga sightings within the radius of investigation; and</w:t>
      </w:r>
    </w:p>
    <w:p>
      <w:pPr>
        <w:pStyle w:val="ListParagraph"/>
        <w:numPr>
          <w:ilvl w:val="0"/>
          <w:numId w:val="9"/>
        </w:numPr>
        <w:tabs>
          <w:tab w:pos="491" w:val="left" w:leader="none"/>
        </w:tabs>
        <w:spacing w:line="235" w:lineRule="auto" w:before="115" w:after="0"/>
        <w:ind w:left="491" w:right="905" w:hanging="284"/>
        <w:jc w:val="left"/>
        <w:rPr>
          <w:sz w:val="18"/>
        </w:rPr>
      </w:pPr>
      <w:r>
        <w:rPr>
          <w:color w:val="231F20"/>
          <w:w w:val="105"/>
          <w:sz w:val="18"/>
        </w:rPr>
        <w:t>Estimate</w:t>
      </w:r>
      <w:r>
        <w:rPr>
          <w:color w:val="231F20"/>
          <w:spacing w:val="-5"/>
          <w:w w:val="105"/>
          <w:sz w:val="18"/>
        </w:rPr>
        <w:t> </w:t>
      </w:r>
      <w:r>
        <w:rPr>
          <w:color w:val="231F20"/>
          <w:w w:val="105"/>
          <w:sz w:val="18"/>
        </w:rPr>
        <w:t>the</w:t>
      </w:r>
      <w:r>
        <w:rPr>
          <w:color w:val="231F20"/>
          <w:spacing w:val="-5"/>
          <w:w w:val="105"/>
          <w:sz w:val="18"/>
        </w:rPr>
        <w:t> </w:t>
      </w:r>
      <w:r>
        <w:rPr>
          <w:color w:val="231F20"/>
          <w:w w:val="105"/>
          <w:sz w:val="18"/>
        </w:rPr>
        <w:t>likelihood</w:t>
      </w:r>
      <w:r>
        <w:rPr>
          <w:color w:val="231F20"/>
          <w:spacing w:val="-5"/>
          <w:w w:val="105"/>
          <w:sz w:val="18"/>
        </w:rPr>
        <w:t> </w:t>
      </w:r>
      <w:r>
        <w:rPr>
          <w:color w:val="231F20"/>
          <w:w w:val="105"/>
          <w:sz w:val="18"/>
        </w:rPr>
        <w:t>and</w:t>
      </w:r>
      <w:r>
        <w:rPr>
          <w:color w:val="231F20"/>
          <w:spacing w:val="-5"/>
          <w:w w:val="105"/>
          <w:sz w:val="18"/>
        </w:rPr>
        <w:t> </w:t>
      </w:r>
      <w:r>
        <w:rPr>
          <w:color w:val="231F20"/>
          <w:w w:val="105"/>
          <w:sz w:val="18"/>
        </w:rPr>
        <w:t>extent</w:t>
      </w:r>
      <w:r>
        <w:rPr>
          <w:color w:val="231F20"/>
          <w:spacing w:val="-5"/>
          <w:w w:val="105"/>
          <w:sz w:val="18"/>
        </w:rPr>
        <w:t> </w:t>
      </w:r>
      <w:r>
        <w:rPr>
          <w:color w:val="231F20"/>
          <w:w w:val="105"/>
          <w:sz w:val="18"/>
        </w:rPr>
        <w:t>of</w:t>
      </w:r>
      <w:r>
        <w:rPr>
          <w:color w:val="231F20"/>
          <w:spacing w:val="-5"/>
          <w:w w:val="105"/>
          <w:sz w:val="18"/>
        </w:rPr>
        <w:t> </w:t>
      </w:r>
      <w:r>
        <w:rPr>
          <w:color w:val="231F20"/>
          <w:w w:val="105"/>
          <w:sz w:val="18"/>
        </w:rPr>
        <w:t>Brolga</w:t>
      </w:r>
      <w:r>
        <w:rPr>
          <w:color w:val="231F20"/>
          <w:spacing w:val="-5"/>
          <w:w w:val="105"/>
          <w:sz w:val="18"/>
        </w:rPr>
        <w:t> </w:t>
      </w:r>
      <w:r>
        <w:rPr>
          <w:color w:val="231F20"/>
          <w:w w:val="105"/>
          <w:sz w:val="18"/>
        </w:rPr>
        <w:t>use</w:t>
      </w:r>
      <w:r>
        <w:rPr>
          <w:color w:val="231F20"/>
          <w:spacing w:val="-5"/>
          <w:w w:val="105"/>
          <w:sz w:val="18"/>
        </w:rPr>
        <w:t> </w:t>
      </w:r>
      <w:r>
        <w:rPr>
          <w:color w:val="231F20"/>
          <w:w w:val="105"/>
          <w:sz w:val="18"/>
        </w:rPr>
        <w:t>of radius of investigation, including</w:t>
      </w:r>
    </w:p>
    <w:p>
      <w:pPr>
        <w:pStyle w:val="BodyText"/>
        <w:spacing w:line="218" w:lineRule="exact"/>
        <w:ind w:left="491"/>
      </w:pPr>
      <w:r>
        <w:rPr>
          <w:color w:val="231F20"/>
          <w:w w:val="105"/>
        </w:rPr>
        <w:t>past</w:t>
      </w:r>
      <w:r>
        <w:rPr>
          <w:color w:val="231F20"/>
          <w:spacing w:val="-3"/>
          <w:w w:val="105"/>
        </w:rPr>
        <w:t> </w:t>
      </w:r>
      <w:r>
        <w:rPr>
          <w:color w:val="231F20"/>
          <w:spacing w:val="-4"/>
          <w:w w:val="105"/>
        </w:rPr>
        <w:t>use.</w:t>
      </w:r>
    </w:p>
    <w:p>
      <w:pPr>
        <w:pStyle w:val="BodyText"/>
      </w:pPr>
    </w:p>
    <w:p>
      <w:pPr>
        <w:pStyle w:val="BodyText"/>
        <w:spacing w:before="2"/>
      </w:pPr>
    </w:p>
    <w:p>
      <w:pPr>
        <w:pStyle w:val="Heading3"/>
        <w:spacing w:line="249" w:lineRule="auto"/>
        <w:ind w:left="207"/>
      </w:pPr>
      <w:r>
        <w:rPr>
          <w:color w:val="231F20"/>
        </w:rPr>
        <w:t>Step</w:t>
      </w:r>
      <w:r>
        <w:rPr>
          <w:color w:val="231F20"/>
          <w:spacing w:val="-7"/>
        </w:rPr>
        <w:t> </w:t>
      </w:r>
      <w:r>
        <w:rPr>
          <w:color w:val="231F20"/>
        </w:rPr>
        <w:t>One:</w:t>
      </w:r>
      <w:r>
        <w:rPr>
          <w:color w:val="231F20"/>
          <w:spacing w:val="37"/>
        </w:rPr>
        <w:t> </w:t>
      </w:r>
      <w:r>
        <w:rPr>
          <w:color w:val="231F20"/>
        </w:rPr>
        <w:t>Undertake</w:t>
      </w:r>
      <w:r>
        <w:rPr>
          <w:color w:val="231F20"/>
          <w:spacing w:val="-7"/>
        </w:rPr>
        <w:t> </w:t>
      </w:r>
      <w:r>
        <w:rPr>
          <w:color w:val="231F20"/>
        </w:rPr>
        <w:t>desktop</w:t>
      </w:r>
      <w:r>
        <w:rPr>
          <w:color w:val="231F20"/>
          <w:spacing w:val="-7"/>
        </w:rPr>
        <w:t> </w:t>
      </w:r>
      <w:r>
        <w:rPr>
          <w:color w:val="231F20"/>
        </w:rPr>
        <w:t>studies</w:t>
      </w:r>
      <w:r>
        <w:rPr>
          <w:color w:val="231F20"/>
          <w:spacing w:val="-7"/>
        </w:rPr>
        <w:t> </w:t>
      </w:r>
      <w:r>
        <w:rPr>
          <w:color w:val="231F20"/>
        </w:rPr>
        <w:t>into</w:t>
      </w:r>
      <w:r>
        <w:rPr>
          <w:color w:val="231F20"/>
          <w:spacing w:val="-7"/>
        </w:rPr>
        <w:t> </w:t>
      </w:r>
      <w:r>
        <w:rPr>
          <w:color w:val="231F20"/>
        </w:rPr>
        <w:t>known</w:t>
      </w:r>
      <w:r>
        <w:rPr>
          <w:color w:val="231F20"/>
          <w:spacing w:val="-7"/>
        </w:rPr>
        <w:t> </w:t>
      </w:r>
      <w:r>
        <w:rPr>
          <w:color w:val="231F20"/>
        </w:rPr>
        <w:t>and potential habitat areas for Brolga.</w:t>
      </w:r>
    </w:p>
    <w:p>
      <w:pPr>
        <w:pStyle w:val="BodyText"/>
        <w:spacing w:line="235" w:lineRule="auto" w:before="116"/>
        <w:ind w:left="207" w:right="473"/>
      </w:pPr>
      <w:r>
        <w:rPr>
          <w:color w:val="231F20"/>
          <w:w w:val="105"/>
        </w:rPr>
        <w:t>Desktop studies should review all relevant information sources to identify known and potential breeding and flocking sites within the radius of investigation. A</w:t>
      </w:r>
      <w:r>
        <w:rPr>
          <w:color w:val="231F20"/>
          <w:spacing w:val="40"/>
          <w:w w:val="105"/>
        </w:rPr>
        <w:t> </w:t>
      </w:r>
      <w:r>
        <w:rPr>
          <w:color w:val="231F20"/>
          <w:w w:val="105"/>
        </w:rPr>
        <w:t>proponent will have made a reasonable effort to obtain Brolga</w:t>
      </w:r>
      <w:r>
        <w:rPr>
          <w:color w:val="231F20"/>
          <w:spacing w:val="-1"/>
          <w:w w:val="105"/>
        </w:rPr>
        <w:t> </w:t>
      </w:r>
      <w:r>
        <w:rPr>
          <w:color w:val="231F20"/>
          <w:w w:val="105"/>
        </w:rPr>
        <w:t>records</w:t>
      </w:r>
      <w:r>
        <w:rPr>
          <w:color w:val="231F20"/>
          <w:spacing w:val="-1"/>
          <w:w w:val="105"/>
        </w:rPr>
        <w:t> </w:t>
      </w:r>
      <w:r>
        <w:rPr>
          <w:color w:val="231F20"/>
          <w:w w:val="105"/>
        </w:rPr>
        <w:t>if</w:t>
      </w:r>
      <w:r>
        <w:rPr>
          <w:color w:val="231F20"/>
          <w:spacing w:val="-1"/>
          <w:w w:val="105"/>
        </w:rPr>
        <w:t> </w:t>
      </w:r>
      <w:r>
        <w:rPr>
          <w:color w:val="231F20"/>
          <w:w w:val="105"/>
        </w:rPr>
        <w:t>all</w:t>
      </w:r>
      <w:r>
        <w:rPr>
          <w:color w:val="231F20"/>
          <w:spacing w:val="-1"/>
          <w:w w:val="105"/>
        </w:rPr>
        <w:t> </w:t>
      </w:r>
      <w:r>
        <w:rPr>
          <w:color w:val="231F20"/>
          <w:w w:val="105"/>
        </w:rPr>
        <w:t>relevant</w:t>
      </w:r>
      <w:r>
        <w:rPr>
          <w:color w:val="231F20"/>
          <w:spacing w:val="-1"/>
          <w:w w:val="105"/>
        </w:rPr>
        <w:t> </w:t>
      </w:r>
      <w:r>
        <w:rPr>
          <w:color w:val="231F20"/>
          <w:w w:val="105"/>
        </w:rPr>
        <w:t>information</w:t>
      </w:r>
      <w:r>
        <w:rPr>
          <w:color w:val="231F20"/>
          <w:spacing w:val="-1"/>
          <w:w w:val="105"/>
        </w:rPr>
        <w:t> </w:t>
      </w:r>
      <w:r>
        <w:rPr>
          <w:color w:val="231F20"/>
          <w:w w:val="105"/>
        </w:rPr>
        <w:t>sources</w:t>
      </w:r>
      <w:r>
        <w:rPr>
          <w:color w:val="231F20"/>
          <w:spacing w:val="-1"/>
          <w:w w:val="105"/>
        </w:rPr>
        <w:t> </w:t>
      </w:r>
      <w:r>
        <w:rPr>
          <w:color w:val="231F20"/>
          <w:w w:val="105"/>
        </w:rPr>
        <w:t>have</w:t>
      </w:r>
      <w:r>
        <w:rPr>
          <w:color w:val="231F20"/>
          <w:spacing w:val="-1"/>
          <w:w w:val="105"/>
        </w:rPr>
        <w:t> </w:t>
      </w:r>
      <w:r>
        <w:rPr>
          <w:color w:val="231F20"/>
          <w:w w:val="105"/>
        </w:rPr>
        <w:t>been thoroughly</w:t>
      </w:r>
      <w:r>
        <w:rPr>
          <w:color w:val="231F20"/>
          <w:spacing w:val="-6"/>
          <w:w w:val="105"/>
        </w:rPr>
        <w:t> </w:t>
      </w:r>
      <w:r>
        <w:rPr>
          <w:color w:val="231F20"/>
          <w:w w:val="105"/>
        </w:rPr>
        <w:t>consulted.</w:t>
      </w:r>
      <w:r>
        <w:rPr>
          <w:color w:val="231F20"/>
          <w:spacing w:val="31"/>
          <w:w w:val="105"/>
        </w:rPr>
        <w:t> </w:t>
      </w:r>
      <w:r>
        <w:rPr>
          <w:color w:val="231F20"/>
          <w:w w:val="105"/>
        </w:rPr>
        <w:t>It</w:t>
      </w:r>
      <w:r>
        <w:rPr>
          <w:color w:val="231F20"/>
          <w:spacing w:val="-6"/>
          <w:w w:val="105"/>
        </w:rPr>
        <w:t> </w:t>
      </w:r>
      <w:r>
        <w:rPr>
          <w:color w:val="231F20"/>
          <w:w w:val="105"/>
        </w:rPr>
        <w:t>should</w:t>
      </w:r>
      <w:r>
        <w:rPr>
          <w:color w:val="231F20"/>
          <w:spacing w:val="-6"/>
          <w:w w:val="105"/>
        </w:rPr>
        <w:t> </w:t>
      </w:r>
      <w:r>
        <w:rPr>
          <w:color w:val="231F20"/>
          <w:w w:val="105"/>
        </w:rPr>
        <w:t>be</w:t>
      </w:r>
      <w:r>
        <w:rPr>
          <w:color w:val="231F20"/>
          <w:spacing w:val="-6"/>
          <w:w w:val="105"/>
        </w:rPr>
        <w:t> </w:t>
      </w:r>
      <w:r>
        <w:rPr>
          <w:color w:val="231F20"/>
          <w:w w:val="105"/>
        </w:rPr>
        <w:t>noted</w:t>
      </w:r>
      <w:r>
        <w:rPr>
          <w:color w:val="231F20"/>
          <w:spacing w:val="-6"/>
          <w:w w:val="105"/>
        </w:rPr>
        <w:t> </w:t>
      </w:r>
      <w:r>
        <w:rPr>
          <w:color w:val="231F20"/>
          <w:w w:val="105"/>
        </w:rPr>
        <w:t>that</w:t>
      </w:r>
      <w:r>
        <w:rPr>
          <w:color w:val="231F20"/>
          <w:spacing w:val="-6"/>
          <w:w w:val="105"/>
        </w:rPr>
        <w:t> </w:t>
      </w:r>
      <w:r>
        <w:rPr>
          <w:color w:val="231F20"/>
          <w:w w:val="105"/>
        </w:rPr>
        <w:t>other</w:t>
      </w:r>
      <w:r>
        <w:rPr>
          <w:color w:val="231F20"/>
          <w:spacing w:val="-6"/>
          <w:w w:val="105"/>
        </w:rPr>
        <w:t> </w:t>
      </w:r>
      <w:r>
        <w:rPr>
          <w:color w:val="231F20"/>
          <w:w w:val="105"/>
        </w:rPr>
        <w:t>verified records may arise during the assessment process and still require consideration.</w:t>
      </w:r>
    </w:p>
    <w:p>
      <w:pPr>
        <w:pStyle w:val="BodyText"/>
      </w:pPr>
    </w:p>
    <w:p>
      <w:pPr>
        <w:pStyle w:val="BodyText"/>
        <w:spacing w:before="7"/>
      </w:pPr>
    </w:p>
    <w:p>
      <w:pPr>
        <w:pStyle w:val="Heading3"/>
        <w:spacing w:line="249" w:lineRule="auto"/>
        <w:ind w:left="207"/>
      </w:pPr>
      <w:r>
        <w:rPr>
          <w:color w:val="231F20"/>
        </w:rPr>
        <w:t>Step</w:t>
      </w:r>
      <w:r>
        <w:rPr>
          <w:color w:val="231F20"/>
          <w:spacing w:val="-13"/>
        </w:rPr>
        <w:t> </w:t>
      </w:r>
      <w:r>
        <w:rPr>
          <w:color w:val="231F20"/>
        </w:rPr>
        <w:t>Two:</w:t>
      </w:r>
      <w:r>
        <w:rPr>
          <w:color w:val="231F20"/>
          <w:spacing w:val="21"/>
        </w:rPr>
        <w:t> </w:t>
      </w:r>
      <w:r>
        <w:rPr>
          <w:color w:val="231F20"/>
        </w:rPr>
        <w:t>Undertake</w:t>
      </w:r>
      <w:r>
        <w:rPr>
          <w:color w:val="231F20"/>
          <w:spacing w:val="-13"/>
        </w:rPr>
        <w:t> </w:t>
      </w:r>
      <w:r>
        <w:rPr>
          <w:color w:val="231F20"/>
        </w:rPr>
        <w:t>field</w:t>
      </w:r>
      <w:r>
        <w:rPr>
          <w:color w:val="231F20"/>
          <w:spacing w:val="-12"/>
        </w:rPr>
        <w:t> </w:t>
      </w:r>
      <w:r>
        <w:rPr>
          <w:color w:val="231F20"/>
        </w:rPr>
        <w:t>inspection</w:t>
      </w:r>
      <w:r>
        <w:rPr>
          <w:color w:val="231F20"/>
          <w:spacing w:val="-13"/>
        </w:rPr>
        <w:t> </w:t>
      </w:r>
      <w:r>
        <w:rPr>
          <w:color w:val="231F20"/>
        </w:rPr>
        <w:t>and</w:t>
      </w:r>
      <w:r>
        <w:rPr>
          <w:color w:val="231F20"/>
          <w:spacing w:val="-12"/>
        </w:rPr>
        <w:t> </w:t>
      </w:r>
      <w:r>
        <w:rPr>
          <w:color w:val="231F20"/>
        </w:rPr>
        <w:t>local community consultation.</w:t>
      </w:r>
    </w:p>
    <w:p>
      <w:pPr>
        <w:pStyle w:val="BodyText"/>
        <w:spacing w:line="235" w:lineRule="auto" w:before="116"/>
        <w:ind w:left="207" w:right="369"/>
      </w:pPr>
      <w:r>
        <w:rPr>
          <w:color w:val="231F20"/>
          <w:w w:val="105"/>
        </w:rPr>
        <w:t>Field studies for Level One Assessments should incorporate site inspections and the collection of relevant local knowledge on the historical and current occurrence of Brolgas. The aim of site inspections is to field-verify the nature and extent of known and potential Brolga habitats within the radius of investigation, as identified via initial desktop studies. Site inspections should be undertaken in consultation with local landholders whose properties may contain</w:t>
      </w:r>
      <w:r>
        <w:rPr>
          <w:color w:val="231F20"/>
          <w:spacing w:val="-7"/>
          <w:w w:val="105"/>
        </w:rPr>
        <w:t> </w:t>
      </w:r>
      <w:r>
        <w:rPr>
          <w:color w:val="231F20"/>
          <w:w w:val="105"/>
        </w:rPr>
        <w:t>Brolga</w:t>
      </w:r>
      <w:r>
        <w:rPr>
          <w:color w:val="231F20"/>
          <w:spacing w:val="-7"/>
          <w:w w:val="105"/>
        </w:rPr>
        <w:t> </w:t>
      </w:r>
      <w:r>
        <w:rPr>
          <w:color w:val="231F20"/>
          <w:w w:val="105"/>
        </w:rPr>
        <w:t>habitat,</w:t>
      </w:r>
      <w:r>
        <w:rPr>
          <w:color w:val="231F20"/>
          <w:spacing w:val="-7"/>
          <w:w w:val="105"/>
        </w:rPr>
        <w:t> </w:t>
      </w:r>
      <w:r>
        <w:rPr>
          <w:color w:val="231F20"/>
          <w:w w:val="105"/>
        </w:rPr>
        <w:t>and</w:t>
      </w:r>
      <w:r>
        <w:rPr>
          <w:color w:val="231F20"/>
          <w:spacing w:val="-8"/>
          <w:w w:val="105"/>
        </w:rPr>
        <w:t> </w:t>
      </w:r>
      <w:r>
        <w:rPr>
          <w:color w:val="231F20"/>
          <w:w w:val="105"/>
        </w:rPr>
        <w:t>relevant</w:t>
      </w:r>
      <w:r>
        <w:rPr>
          <w:color w:val="231F20"/>
          <w:spacing w:val="-8"/>
          <w:w w:val="105"/>
        </w:rPr>
        <w:t> </w:t>
      </w:r>
      <w:r>
        <w:rPr>
          <w:color w:val="231F20"/>
          <w:w w:val="105"/>
        </w:rPr>
        <w:t>local</w:t>
      </w:r>
      <w:r>
        <w:rPr>
          <w:color w:val="231F20"/>
          <w:spacing w:val="-8"/>
          <w:w w:val="105"/>
        </w:rPr>
        <w:t> </w:t>
      </w:r>
      <w:r>
        <w:rPr>
          <w:color w:val="231F20"/>
          <w:w w:val="105"/>
        </w:rPr>
        <w:t>community</w:t>
      </w:r>
      <w:r>
        <w:rPr>
          <w:color w:val="231F20"/>
          <w:spacing w:val="-7"/>
          <w:w w:val="105"/>
        </w:rPr>
        <w:t> </w:t>
      </w:r>
      <w:r>
        <w:rPr>
          <w:color w:val="231F20"/>
          <w:w w:val="105"/>
        </w:rPr>
        <w:t>groups such</w:t>
      </w:r>
      <w:r>
        <w:rPr>
          <w:color w:val="231F20"/>
          <w:spacing w:val="-2"/>
          <w:w w:val="105"/>
        </w:rPr>
        <w:t> </w:t>
      </w:r>
      <w:r>
        <w:rPr>
          <w:color w:val="231F20"/>
          <w:w w:val="105"/>
        </w:rPr>
        <w:t>as</w:t>
      </w:r>
      <w:r>
        <w:rPr>
          <w:color w:val="231F20"/>
          <w:spacing w:val="-2"/>
          <w:w w:val="105"/>
        </w:rPr>
        <w:t> </w:t>
      </w:r>
      <w:r>
        <w:rPr>
          <w:color w:val="231F20"/>
          <w:w w:val="105"/>
        </w:rPr>
        <w:t>Landcare</w:t>
      </w:r>
      <w:r>
        <w:rPr>
          <w:color w:val="231F20"/>
          <w:spacing w:val="-2"/>
          <w:w w:val="105"/>
        </w:rPr>
        <w:t> </w:t>
      </w:r>
      <w:r>
        <w:rPr>
          <w:color w:val="231F20"/>
          <w:w w:val="105"/>
        </w:rPr>
        <w:t>Groups</w:t>
      </w:r>
      <w:r>
        <w:rPr>
          <w:color w:val="231F20"/>
          <w:spacing w:val="-2"/>
          <w:w w:val="105"/>
        </w:rPr>
        <w:t> </w:t>
      </w:r>
      <w:r>
        <w:rPr>
          <w:color w:val="231F20"/>
          <w:w w:val="105"/>
        </w:rPr>
        <w:t>and</w:t>
      </w:r>
      <w:r>
        <w:rPr>
          <w:color w:val="231F20"/>
          <w:spacing w:val="-2"/>
          <w:w w:val="105"/>
        </w:rPr>
        <w:t> </w:t>
      </w:r>
      <w:r>
        <w:rPr>
          <w:color w:val="231F20"/>
          <w:w w:val="105"/>
        </w:rPr>
        <w:t>local</w:t>
      </w:r>
      <w:r>
        <w:rPr>
          <w:color w:val="231F20"/>
          <w:spacing w:val="-2"/>
          <w:w w:val="105"/>
        </w:rPr>
        <w:t> </w:t>
      </w:r>
      <w:r>
        <w:rPr>
          <w:color w:val="231F20"/>
          <w:w w:val="105"/>
        </w:rPr>
        <w:t>branches</w:t>
      </w:r>
      <w:r>
        <w:rPr>
          <w:color w:val="231F20"/>
          <w:spacing w:val="-2"/>
          <w:w w:val="105"/>
        </w:rPr>
        <w:t> </w:t>
      </w:r>
      <w:r>
        <w:rPr>
          <w:color w:val="231F20"/>
          <w:w w:val="105"/>
        </w:rPr>
        <w:t>of</w:t>
      </w:r>
      <w:r>
        <w:rPr>
          <w:color w:val="231F20"/>
          <w:spacing w:val="-2"/>
          <w:w w:val="105"/>
        </w:rPr>
        <w:t> </w:t>
      </w:r>
      <w:r>
        <w:rPr>
          <w:color w:val="231F20"/>
          <w:w w:val="105"/>
        </w:rPr>
        <w:t>the</w:t>
      </w:r>
      <w:r>
        <w:rPr>
          <w:color w:val="231F20"/>
          <w:spacing w:val="-2"/>
          <w:w w:val="105"/>
        </w:rPr>
        <w:t> </w:t>
      </w:r>
      <w:r>
        <w:rPr>
          <w:color w:val="231F20"/>
          <w:w w:val="105"/>
        </w:rPr>
        <w:t>Victorian Field</w:t>
      </w:r>
      <w:r>
        <w:rPr>
          <w:color w:val="231F20"/>
          <w:spacing w:val="-2"/>
          <w:w w:val="105"/>
        </w:rPr>
        <w:t> </w:t>
      </w:r>
      <w:r>
        <w:rPr>
          <w:color w:val="231F20"/>
          <w:w w:val="105"/>
        </w:rPr>
        <w:t>Naturalists,</w:t>
      </w:r>
      <w:r>
        <w:rPr>
          <w:color w:val="231F20"/>
          <w:spacing w:val="-2"/>
          <w:w w:val="105"/>
        </w:rPr>
        <w:t> </w:t>
      </w:r>
      <w:r>
        <w:rPr>
          <w:color w:val="231F20"/>
          <w:w w:val="105"/>
        </w:rPr>
        <w:t>Birdlife</w:t>
      </w:r>
      <w:r>
        <w:rPr>
          <w:color w:val="231F20"/>
          <w:spacing w:val="-2"/>
          <w:w w:val="105"/>
        </w:rPr>
        <w:t> </w:t>
      </w:r>
      <w:r>
        <w:rPr>
          <w:color w:val="231F20"/>
          <w:w w:val="105"/>
        </w:rPr>
        <w:t>Australia,</w:t>
      </w:r>
      <w:r>
        <w:rPr>
          <w:color w:val="231F20"/>
          <w:spacing w:val="-2"/>
          <w:w w:val="105"/>
        </w:rPr>
        <w:t> </w:t>
      </w:r>
      <w:r>
        <w:rPr>
          <w:color w:val="231F20"/>
          <w:w w:val="105"/>
        </w:rPr>
        <w:t>Field</w:t>
      </w:r>
      <w:r>
        <w:rPr>
          <w:color w:val="231F20"/>
          <w:spacing w:val="-2"/>
          <w:w w:val="105"/>
        </w:rPr>
        <w:t> </w:t>
      </w:r>
      <w:r>
        <w:rPr>
          <w:color w:val="231F20"/>
          <w:w w:val="105"/>
        </w:rPr>
        <w:t>and</w:t>
      </w:r>
      <w:r>
        <w:rPr>
          <w:color w:val="231F20"/>
          <w:spacing w:val="-2"/>
          <w:w w:val="105"/>
        </w:rPr>
        <w:t> </w:t>
      </w:r>
      <w:r>
        <w:rPr>
          <w:color w:val="231F20"/>
          <w:w w:val="105"/>
        </w:rPr>
        <w:t>Game</w:t>
      </w:r>
      <w:r>
        <w:rPr>
          <w:color w:val="231F20"/>
          <w:spacing w:val="-2"/>
          <w:w w:val="105"/>
        </w:rPr>
        <w:t> </w:t>
      </w:r>
      <w:r>
        <w:rPr>
          <w:color w:val="231F20"/>
          <w:w w:val="105"/>
        </w:rPr>
        <w:t>Australia and DSE. Proponents should liaise with DSE to identify relevant</w:t>
      </w:r>
      <w:r>
        <w:rPr>
          <w:color w:val="231F20"/>
          <w:spacing w:val="-10"/>
          <w:w w:val="105"/>
        </w:rPr>
        <w:t> </w:t>
      </w:r>
      <w:r>
        <w:rPr>
          <w:color w:val="231F20"/>
          <w:w w:val="105"/>
        </w:rPr>
        <w:t>community</w:t>
      </w:r>
      <w:r>
        <w:rPr>
          <w:color w:val="231F20"/>
          <w:spacing w:val="-10"/>
          <w:w w:val="105"/>
        </w:rPr>
        <w:t> </w:t>
      </w:r>
      <w:r>
        <w:rPr>
          <w:color w:val="231F20"/>
          <w:w w:val="105"/>
        </w:rPr>
        <w:t>stakeholders</w:t>
      </w:r>
      <w:r>
        <w:rPr>
          <w:color w:val="231F20"/>
          <w:spacing w:val="-10"/>
          <w:w w:val="105"/>
        </w:rPr>
        <w:t> </w:t>
      </w:r>
      <w:r>
        <w:rPr>
          <w:color w:val="231F20"/>
          <w:w w:val="105"/>
        </w:rPr>
        <w:t>for</w:t>
      </w:r>
      <w:r>
        <w:rPr>
          <w:color w:val="231F20"/>
          <w:spacing w:val="-10"/>
          <w:w w:val="105"/>
        </w:rPr>
        <w:t> </w:t>
      </w:r>
      <w:r>
        <w:rPr>
          <w:color w:val="231F20"/>
          <w:w w:val="105"/>
        </w:rPr>
        <w:t>consultation,</w:t>
      </w:r>
      <w:r>
        <w:rPr>
          <w:color w:val="231F20"/>
          <w:spacing w:val="-10"/>
          <w:w w:val="105"/>
        </w:rPr>
        <w:t> </w:t>
      </w:r>
      <w:r>
        <w:rPr>
          <w:color w:val="231F20"/>
          <w:w w:val="105"/>
        </w:rPr>
        <w:t>as</w:t>
      </w:r>
      <w:r>
        <w:rPr>
          <w:color w:val="231F20"/>
          <w:spacing w:val="-10"/>
          <w:w w:val="105"/>
        </w:rPr>
        <w:t> </w:t>
      </w:r>
      <w:r>
        <w:rPr>
          <w:color w:val="231F20"/>
          <w:w w:val="105"/>
        </w:rPr>
        <w:t>well</w:t>
      </w:r>
      <w:r>
        <w:rPr>
          <w:color w:val="231F20"/>
          <w:spacing w:val="-10"/>
          <w:w w:val="105"/>
        </w:rPr>
        <w:t> </w:t>
      </w:r>
      <w:r>
        <w:rPr>
          <w:color w:val="231F20"/>
          <w:w w:val="105"/>
        </w:rPr>
        <w:t>as relevant DSE personnel with local knowledge.</w:t>
      </w:r>
    </w:p>
    <w:p>
      <w:pPr>
        <w:pStyle w:val="BodyText"/>
      </w:pPr>
    </w:p>
    <w:p>
      <w:pPr>
        <w:pStyle w:val="BodyText"/>
        <w:spacing w:before="13"/>
      </w:pPr>
    </w:p>
    <w:p>
      <w:pPr>
        <w:pStyle w:val="BodyText"/>
        <w:spacing w:line="235" w:lineRule="auto"/>
        <w:ind w:left="207" w:right="455"/>
      </w:pPr>
      <w:r>
        <w:rPr>
          <w:color w:val="231F20"/>
          <w:w w:val="105"/>
        </w:rPr>
        <w:t>Liaison with landowners near a proposed wind farm site</w:t>
      </w:r>
      <w:r>
        <w:rPr>
          <w:color w:val="231F20"/>
          <w:w w:val="105"/>
        </w:rPr>
        <w:t> may be a sensitive issue for wind farm proponents, but</w:t>
      </w:r>
      <w:r>
        <w:rPr>
          <w:color w:val="231F20"/>
          <w:spacing w:val="40"/>
          <w:w w:val="105"/>
        </w:rPr>
        <w:t> </w:t>
      </w:r>
      <w:r>
        <w:rPr>
          <w:color w:val="231F20"/>
          <w:w w:val="105"/>
        </w:rPr>
        <w:t>early</w:t>
      </w:r>
      <w:r>
        <w:rPr>
          <w:color w:val="231F20"/>
          <w:spacing w:val="-10"/>
          <w:w w:val="105"/>
        </w:rPr>
        <w:t> </w:t>
      </w:r>
      <w:r>
        <w:rPr>
          <w:color w:val="231F20"/>
          <w:w w:val="105"/>
        </w:rPr>
        <w:t>consultation</w:t>
      </w:r>
      <w:r>
        <w:rPr>
          <w:color w:val="231F20"/>
          <w:spacing w:val="-10"/>
          <w:w w:val="105"/>
        </w:rPr>
        <w:t> </w:t>
      </w:r>
      <w:r>
        <w:rPr>
          <w:color w:val="231F20"/>
          <w:w w:val="105"/>
        </w:rPr>
        <w:t>is</w:t>
      </w:r>
      <w:r>
        <w:rPr>
          <w:color w:val="231F20"/>
          <w:spacing w:val="-10"/>
          <w:w w:val="105"/>
        </w:rPr>
        <w:t> </w:t>
      </w:r>
      <w:r>
        <w:rPr>
          <w:color w:val="231F20"/>
          <w:w w:val="105"/>
        </w:rPr>
        <w:t>strongly</w:t>
      </w:r>
      <w:r>
        <w:rPr>
          <w:color w:val="231F20"/>
          <w:spacing w:val="-10"/>
          <w:w w:val="105"/>
        </w:rPr>
        <w:t> </w:t>
      </w:r>
      <w:r>
        <w:rPr>
          <w:color w:val="231F20"/>
          <w:w w:val="105"/>
        </w:rPr>
        <w:t>recommended.</w:t>
      </w:r>
      <w:r>
        <w:rPr>
          <w:color w:val="231F20"/>
          <w:spacing w:val="23"/>
          <w:w w:val="105"/>
        </w:rPr>
        <w:t> </w:t>
      </w:r>
      <w:r>
        <w:rPr>
          <w:color w:val="231F20"/>
          <w:w w:val="105"/>
        </w:rPr>
        <w:t>The</w:t>
      </w:r>
      <w:r>
        <w:rPr>
          <w:color w:val="231F20"/>
          <w:spacing w:val="-10"/>
          <w:w w:val="105"/>
        </w:rPr>
        <w:t> </w:t>
      </w:r>
      <w:r>
        <w:rPr>
          <w:color w:val="231F20"/>
          <w:w w:val="105"/>
        </w:rPr>
        <w:t>proponent should</w:t>
      </w:r>
      <w:r>
        <w:rPr>
          <w:color w:val="231F20"/>
          <w:spacing w:val="-8"/>
          <w:w w:val="105"/>
        </w:rPr>
        <w:t> </w:t>
      </w:r>
      <w:r>
        <w:rPr>
          <w:color w:val="231F20"/>
          <w:w w:val="105"/>
        </w:rPr>
        <w:t>attempt</w:t>
      </w:r>
      <w:r>
        <w:rPr>
          <w:color w:val="231F20"/>
          <w:spacing w:val="-8"/>
          <w:w w:val="105"/>
        </w:rPr>
        <w:t> </w:t>
      </w:r>
      <w:r>
        <w:rPr>
          <w:color w:val="231F20"/>
          <w:w w:val="105"/>
        </w:rPr>
        <w:t>to</w:t>
      </w:r>
      <w:r>
        <w:rPr>
          <w:color w:val="231F20"/>
          <w:spacing w:val="-8"/>
          <w:w w:val="105"/>
        </w:rPr>
        <w:t> </w:t>
      </w:r>
      <w:r>
        <w:rPr>
          <w:color w:val="231F20"/>
          <w:w w:val="105"/>
        </w:rPr>
        <w:t>gather</w:t>
      </w:r>
      <w:r>
        <w:rPr>
          <w:color w:val="231F20"/>
          <w:spacing w:val="-8"/>
          <w:w w:val="105"/>
        </w:rPr>
        <w:t> </w:t>
      </w:r>
      <w:r>
        <w:rPr>
          <w:color w:val="231F20"/>
          <w:w w:val="105"/>
        </w:rPr>
        <w:t>initial</w:t>
      </w:r>
      <w:r>
        <w:rPr>
          <w:color w:val="231F20"/>
          <w:spacing w:val="-8"/>
          <w:w w:val="105"/>
        </w:rPr>
        <w:t> </w:t>
      </w:r>
      <w:r>
        <w:rPr>
          <w:color w:val="231F20"/>
          <w:w w:val="105"/>
        </w:rPr>
        <w:t>information</w:t>
      </w:r>
      <w:r>
        <w:rPr>
          <w:color w:val="231F20"/>
          <w:spacing w:val="-8"/>
          <w:w w:val="105"/>
        </w:rPr>
        <w:t> </w:t>
      </w:r>
      <w:r>
        <w:rPr>
          <w:color w:val="231F20"/>
          <w:w w:val="105"/>
        </w:rPr>
        <w:t>on</w:t>
      </w:r>
      <w:r>
        <w:rPr>
          <w:color w:val="231F20"/>
          <w:spacing w:val="-8"/>
          <w:w w:val="105"/>
        </w:rPr>
        <w:t> </w:t>
      </w:r>
      <w:r>
        <w:rPr>
          <w:color w:val="231F20"/>
          <w:w w:val="105"/>
        </w:rPr>
        <w:t>the</w:t>
      </w:r>
      <w:r>
        <w:rPr>
          <w:color w:val="231F20"/>
          <w:spacing w:val="-8"/>
          <w:w w:val="105"/>
        </w:rPr>
        <w:t> </w:t>
      </w:r>
      <w:r>
        <w:rPr>
          <w:color w:val="231F20"/>
          <w:w w:val="105"/>
        </w:rPr>
        <w:t>presence of Brolgas in the area during community consultation, particularly via one-on-one meetings with landholders.</w:t>
      </w:r>
    </w:p>
    <w:p>
      <w:pPr>
        <w:pStyle w:val="BodyText"/>
        <w:spacing w:line="235" w:lineRule="auto" w:before="4"/>
        <w:ind w:left="207" w:right="588"/>
      </w:pPr>
      <w:r>
        <w:rPr>
          <w:color w:val="231F20"/>
          <w:w w:val="105"/>
        </w:rPr>
        <w:t>This early consultation should lay the groundwork for more</w:t>
      </w:r>
      <w:r>
        <w:rPr>
          <w:color w:val="231F20"/>
          <w:spacing w:val="-10"/>
          <w:w w:val="105"/>
        </w:rPr>
        <w:t> </w:t>
      </w:r>
      <w:r>
        <w:rPr>
          <w:color w:val="231F20"/>
          <w:w w:val="105"/>
        </w:rPr>
        <w:t>detailed</w:t>
      </w:r>
      <w:r>
        <w:rPr>
          <w:color w:val="231F20"/>
          <w:spacing w:val="-10"/>
          <w:w w:val="105"/>
        </w:rPr>
        <w:t> </w:t>
      </w:r>
      <w:r>
        <w:rPr>
          <w:color w:val="231F20"/>
          <w:w w:val="105"/>
        </w:rPr>
        <w:t>discussions</w:t>
      </w:r>
      <w:r>
        <w:rPr>
          <w:color w:val="231F20"/>
          <w:spacing w:val="-10"/>
          <w:w w:val="105"/>
        </w:rPr>
        <w:t> </w:t>
      </w:r>
      <w:r>
        <w:rPr>
          <w:color w:val="231F20"/>
          <w:w w:val="105"/>
        </w:rPr>
        <w:t>about</w:t>
      </w:r>
      <w:r>
        <w:rPr>
          <w:color w:val="231F20"/>
          <w:spacing w:val="-10"/>
          <w:w w:val="105"/>
        </w:rPr>
        <w:t> </w:t>
      </w:r>
      <w:r>
        <w:rPr>
          <w:color w:val="231F20"/>
          <w:w w:val="105"/>
        </w:rPr>
        <w:t>a</w:t>
      </w:r>
      <w:r>
        <w:rPr>
          <w:color w:val="231F20"/>
          <w:spacing w:val="-10"/>
          <w:w w:val="105"/>
        </w:rPr>
        <w:t> </w:t>
      </w:r>
      <w:r>
        <w:rPr>
          <w:color w:val="231F20"/>
          <w:w w:val="105"/>
        </w:rPr>
        <w:t>landowner’s</w:t>
      </w:r>
      <w:r>
        <w:rPr>
          <w:color w:val="231F20"/>
          <w:spacing w:val="-10"/>
          <w:w w:val="105"/>
        </w:rPr>
        <w:t> </w:t>
      </w:r>
      <w:r>
        <w:rPr>
          <w:color w:val="231F20"/>
          <w:w w:val="105"/>
        </w:rPr>
        <w:t>knowledge</w:t>
      </w:r>
    </w:p>
    <w:p>
      <w:pPr>
        <w:spacing w:after="0" w:line="235" w:lineRule="auto"/>
        <w:sectPr>
          <w:type w:val="continuous"/>
          <w:pgSz w:w="11910" w:h="16840"/>
          <w:pgMar w:header="0" w:footer="491" w:top="440" w:bottom="0" w:left="620" w:right="280"/>
          <w:cols w:num="2" w:equalWidth="0">
            <w:col w:w="5689" w:space="40"/>
            <w:col w:w="528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8"/>
        <w:rPr>
          <w:sz w:val="20"/>
        </w:rPr>
      </w:pPr>
    </w:p>
    <w:p>
      <w:pPr>
        <w:spacing w:after="0"/>
        <w:rPr>
          <w:sz w:val="20"/>
        </w:rPr>
        <w:sectPr>
          <w:pgSz w:w="11910" w:h="16840"/>
          <w:pgMar w:header="0" w:footer="491" w:top="1920" w:bottom="680" w:left="620" w:right="280"/>
        </w:sectPr>
      </w:pPr>
    </w:p>
    <w:p>
      <w:pPr>
        <w:pStyle w:val="BodyText"/>
        <w:spacing w:line="235" w:lineRule="auto" w:before="72"/>
        <w:ind w:left="1100"/>
      </w:pPr>
      <w:r>
        <w:rPr/>
        <mc:AlternateContent>
          <mc:Choice Requires="wps">
            <w:drawing>
              <wp:anchor distT="0" distB="0" distL="0" distR="0" allowOverlap="1" layoutInCell="1" locked="0" behindDoc="1" simplePos="0" relativeHeight="487056384">
                <wp:simplePos x="0" y="0"/>
                <wp:positionH relativeFrom="page">
                  <wp:posOffset>0</wp:posOffset>
                </wp:positionH>
                <wp:positionV relativeFrom="page">
                  <wp:posOffset>0</wp:posOffset>
                </wp:positionV>
                <wp:extent cx="7560309" cy="1033208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7560309" cy="10332085"/>
                          <a:chExt cx="7560309" cy="10332085"/>
                        </a:xfrm>
                      </wpg:grpSpPr>
                      <wps:wsp>
                        <wps:cNvPr id="45" name="Graphic 45"/>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46" name="Graphic 46"/>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47" name="Image 47"/>
                          <pic:cNvPicPr/>
                        </pic:nvPicPr>
                        <pic:blipFill>
                          <a:blip r:embed="rId9"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60096" id="docshapegroup33" coordorigin="0,0" coordsize="11906,16271">
                <v:shape style="position:absolute;left:963;top:1700;width:10942;height:454" id="docshape34"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35" stroked="false">
                  <v:imagedata r:id="rId9" o:title=""/>
                </v:shape>
                <w10:wrap type="none"/>
              </v:group>
            </w:pict>
          </mc:Fallback>
        </mc:AlternateContent>
      </w:r>
      <w:r>
        <w:rPr>
          <w:color w:val="231F20"/>
          <w:w w:val="105"/>
        </w:rPr>
        <w:t>to provide the most up-to-date and comprehensive information</w:t>
      </w:r>
      <w:r>
        <w:rPr>
          <w:color w:val="231F20"/>
          <w:spacing w:val="-2"/>
          <w:w w:val="105"/>
        </w:rPr>
        <w:t> </w:t>
      </w:r>
      <w:r>
        <w:rPr>
          <w:color w:val="231F20"/>
          <w:w w:val="105"/>
        </w:rPr>
        <w:t>on</w:t>
      </w:r>
      <w:r>
        <w:rPr>
          <w:color w:val="231F20"/>
          <w:spacing w:val="-2"/>
          <w:w w:val="105"/>
        </w:rPr>
        <w:t> </w:t>
      </w:r>
      <w:r>
        <w:rPr>
          <w:color w:val="231F20"/>
          <w:w w:val="105"/>
        </w:rPr>
        <w:t>known</w:t>
      </w:r>
      <w:r>
        <w:rPr>
          <w:color w:val="231F20"/>
          <w:spacing w:val="-2"/>
          <w:w w:val="105"/>
        </w:rPr>
        <w:t> </w:t>
      </w:r>
      <w:r>
        <w:rPr>
          <w:color w:val="231F20"/>
          <w:w w:val="105"/>
        </w:rPr>
        <w:t>Brolga</w:t>
      </w:r>
      <w:r>
        <w:rPr>
          <w:color w:val="231F20"/>
          <w:spacing w:val="-2"/>
          <w:w w:val="105"/>
        </w:rPr>
        <w:t> </w:t>
      </w:r>
      <w:r>
        <w:rPr>
          <w:color w:val="231F20"/>
          <w:w w:val="105"/>
        </w:rPr>
        <w:t>habitat</w:t>
      </w:r>
      <w:r>
        <w:rPr>
          <w:color w:val="231F20"/>
          <w:spacing w:val="-2"/>
          <w:w w:val="105"/>
        </w:rPr>
        <w:t> </w:t>
      </w:r>
      <w:r>
        <w:rPr>
          <w:color w:val="231F20"/>
          <w:w w:val="105"/>
        </w:rPr>
        <w:t>in</w:t>
      </w:r>
      <w:r>
        <w:rPr>
          <w:color w:val="231F20"/>
          <w:spacing w:val="-2"/>
          <w:w w:val="105"/>
        </w:rPr>
        <w:t> </w:t>
      </w:r>
      <w:r>
        <w:rPr>
          <w:color w:val="231F20"/>
          <w:w w:val="105"/>
        </w:rPr>
        <w:t>the</w:t>
      </w:r>
      <w:r>
        <w:rPr>
          <w:color w:val="231F20"/>
          <w:spacing w:val="-2"/>
          <w:w w:val="105"/>
        </w:rPr>
        <w:t> </w:t>
      </w:r>
      <w:r>
        <w:rPr>
          <w:color w:val="231F20"/>
          <w:w w:val="105"/>
        </w:rPr>
        <w:t>radius</w:t>
      </w:r>
      <w:r>
        <w:rPr>
          <w:color w:val="231F20"/>
          <w:spacing w:val="-2"/>
          <w:w w:val="105"/>
        </w:rPr>
        <w:t> </w:t>
      </w:r>
      <w:r>
        <w:rPr>
          <w:color w:val="231F20"/>
          <w:w w:val="105"/>
        </w:rPr>
        <w:t>of </w:t>
      </w:r>
      <w:r>
        <w:rPr>
          <w:color w:val="231F20"/>
          <w:spacing w:val="-2"/>
          <w:w w:val="105"/>
        </w:rPr>
        <w:t>investigation.</w:t>
      </w:r>
    </w:p>
    <w:p>
      <w:pPr>
        <w:pStyle w:val="BodyText"/>
      </w:pPr>
    </w:p>
    <w:p>
      <w:pPr>
        <w:pStyle w:val="BodyText"/>
        <w:spacing w:before="5"/>
      </w:pPr>
    </w:p>
    <w:p>
      <w:pPr>
        <w:pStyle w:val="BodyText"/>
        <w:spacing w:line="235" w:lineRule="auto"/>
        <w:ind w:left="1100"/>
      </w:pPr>
      <w:r>
        <w:rPr>
          <w:color w:val="231F20"/>
        </w:rPr>
        <w:t>The</w:t>
      </w:r>
      <w:r>
        <w:rPr>
          <w:color w:val="231F20"/>
          <w:spacing w:val="40"/>
        </w:rPr>
        <w:t> </w:t>
      </w:r>
      <w:r>
        <w:rPr>
          <w:color w:val="231F20"/>
        </w:rPr>
        <w:t>findings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Level</w:t>
      </w:r>
      <w:r>
        <w:rPr>
          <w:color w:val="231F20"/>
          <w:spacing w:val="40"/>
        </w:rPr>
        <w:t> </w:t>
      </w:r>
      <w:r>
        <w:rPr>
          <w:color w:val="231F20"/>
        </w:rPr>
        <w:t>One</w:t>
      </w:r>
      <w:r>
        <w:rPr>
          <w:color w:val="231F20"/>
          <w:spacing w:val="40"/>
        </w:rPr>
        <w:t> </w:t>
      </w:r>
      <w:r>
        <w:rPr>
          <w:color w:val="231F20"/>
        </w:rPr>
        <w:t>Assessment</w:t>
      </w:r>
      <w:r>
        <w:rPr>
          <w:color w:val="231F20"/>
          <w:spacing w:val="40"/>
        </w:rPr>
        <w:t> </w:t>
      </w:r>
      <w:r>
        <w:rPr>
          <w:color w:val="231F20"/>
        </w:rPr>
        <w:t>should</w:t>
      </w:r>
      <w:r>
        <w:rPr>
          <w:color w:val="231F20"/>
          <w:spacing w:val="40"/>
        </w:rPr>
        <w:t> </w:t>
      </w:r>
      <w:r>
        <w:rPr>
          <w:color w:val="231F20"/>
        </w:rPr>
        <w:t>be</w:t>
      </w:r>
      <w:r>
        <w:rPr>
          <w:color w:val="231F20"/>
          <w:spacing w:val="40"/>
        </w:rPr>
        <w:t> </w:t>
      </w:r>
      <w:r>
        <w:rPr>
          <w:color w:val="231F20"/>
        </w:rPr>
        <w:t>used</w:t>
      </w:r>
      <w:r>
        <w:rPr>
          <w:color w:val="231F20"/>
        </w:rPr>
        <w:t> to decide whether a Level Two Assessment is required using the qualitative risk assessment method detailed in AusWEA (2005). Proponents are advised to consult with DSE at this stage to verify their risk assessment.</w:t>
      </w:r>
    </w:p>
    <w:p>
      <w:pPr>
        <w:pStyle w:val="BodyText"/>
        <w:spacing w:before="200"/>
      </w:pPr>
    </w:p>
    <w:p>
      <w:pPr>
        <w:pStyle w:val="Heading1"/>
        <w:spacing w:before="1"/>
        <w:ind w:left="1150"/>
      </w:pPr>
      <w:r>
        <w:rPr>
          <w:color w:val="6CB33F"/>
          <w:spacing w:val="-2"/>
        </w:rPr>
        <w:t>Level</w:t>
      </w:r>
      <w:r>
        <w:rPr>
          <w:color w:val="6CB33F"/>
          <w:spacing w:val="-16"/>
        </w:rPr>
        <w:t> </w:t>
      </w:r>
      <w:r>
        <w:rPr>
          <w:color w:val="6CB33F"/>
          <w:spacing w:val="-2"/>
        </w:rPr>
        <w:t>Two</w:t>
      </w:r>
      <w:r>
        <w:rPr>
          <w:color w:val="6CB33F"/>
          <w:spacing w:val="-16"/>
        </w:rPr>
        <w:t> </w:t>
      </w:r>
      <w:r>
        <w:rPr>
          <w:color w:val="6CB33F"/>
          <w:spacing w:val="-2"/>
        </w:rPr>
        <w:t>Assessment</w:t>
      </w:r>
    </w:p>
    <w:p>
      <w:pPr>
        <w:pStyle w:val="BodyText"/>
        <w:spacing w:line="235" w:lineRule="auto" w:before="106"/>
        <w:ind w:left="1100"/>
      </w:pPr>
      <w:r>
        <w:rPr>
          <w:color w:val="231F20"/>
          <w:w w:val="105"/>
        </w:rPr>
        <w:t>The</w:t>
      </w:r>
      <w:r>
        <w:rPr>
          <w:color w:val="231F20"/>
          <w:spacing w:val="-11"/>
          <w:w w:val="105"/>
        </w:rPr>
        <w:t> </w:t>
      </w:r>
      <w:r>
        <w:rPr>
          <w:color w:val="231F20"/>
          <w:w w:val="105"/>
        </w:rPr>
        <w:t>level</w:t>
      </w:r>
      <w:r>
        <w:rPr>
          <w:color w:val="231F20"/>
          <w:spacing w:val="-10"/>
          <w:w w:val="105"/>
        </w:rPr>
        <w:t> </w:t>
      </w:r>
      <w:r>
        <w:rPr>
          <w:color w:val="231F20"/>
          <w:w w:val="105"/>
        </w:rPr>
        <w:t>Two</w:t>
      </w:r>
      <w:r>
        <w:rPr>
          <w:color w:val="231F20"/>
          <w:spacing w:val="-11"/>
          <w:w w:val="105"/>
        </w:rPr>
        <w:t> </w:t>
      </w:r>
      <w:r>
        <w:rPr>
          <w:color w:val="231F20"/>
          <w:w w:val="105"/>
        </w:rPr>
        <w:t>Assessment</w:t>
      </w:r>
      <w:r>
        <w:rPr>
          <w:color w:val="231F20"/>
          <w:spacing w:val="-10"/>
          <w:w w:val="105"/>
        </w:rPr>
        <w:t> </w:t>
      </w:r>
      <w:r>
        <w:rPr>
          <w:color w:val="231F20"/>
          <w:w w:val="105"/>
        </w:rPr>
        <w:t>seeks</w:t>
      </w:r>
      <w:r>
        <w:rPr>
          <w:color w:val="231F20"/>
          <w:spacing w:val="-11"/>
          <w:w w:val="105"/>
        </w:rPr>
        <w:t> </w:t>
      </w:r>
      <w:r>
        <w:rPr>
          <w:color w:val="231F20"/>
          <w:w w:val="105"/>
        </w:rPr>
        <w:t>to</w:t>
      </w:r>
      <w:r>
        <w:rPr>
          <w:color w:val="231F20"/>
          <w:spacing w:val="-10"/>
          <w:w w:val="105"/>
        </w:rPr>
        <w:t> </w:t>
      </w:r>
      <w:r>
        <w:rPr>
          <w:color w:val="231F20"/>
          <w:w w:val="105"/>
        </w:rPr>
        <w:t>provide</w:t>
      </w:r>
      <w:r>
        <w:rPr>
          <w:color w:val="231F20"/>
          <w:spacing w:val="-10"/>
          <w:w w:val="105"/>
        </w:rPr>
        <w:t> </w:t>
      </w:r>
      <w:r>
        <w:rPr>
          <w:color w:val="231F20"/>
          <w:w w:val="105"/>
        </w:rPr>
        <w:t>a</w:t>
      </w:r>
      <w:r>
        <w:rPr>
          <w:color w:val="231F20"/>
          <w:spacing w:val="-11"/>
          <w:w w:val="105"/>
        </w:rPr>
        <w:t> </w:t>
      </w:r>
      <w:r>
        <w:rPr>
          <w:color w:val="231F20"/>
          <w:w w:val="105"/>
        </w:rPr>
        <w:t>comprehensive record of the location, nature and extent of Brolga habitats within the wind farm radius of investigation and to assess the potential for impacts arising from collision risk, indirect disturbance and barrier effects.</w:t>
      </w:r>
    </w:p>
    <w:p>
      <w:pPr>
        <w:pStyle w:val="BodyText"/>
        <w:spacing w:before="193"/>
      </w:pPr>
    </w:p>
    <w:p>
      <w:pPr>
        <w:pStyle w:val="Heading2"/>
        <w:ind w:left="1100"/>
      </w:pPr>
      <w:r>
        <w:rPr>
          <w:color w:val="231F20"/>
          <w:spacing w:val="-2"/>
        </w:rPr>
        <w:t>Triggers</w:t>
      </w:r>
      <w:r>
        <w:rPr>
          <w:color w:val="231F20"/>
          <w:spacing w:val="-12"/>
        </w:rPr>
        <w:t> </w:t>
      </w:r>
      <w:r>
        <w:rPr>
          <w:color w:val="231F20"/>
          <w:spacing w:val="-2"/>
        </w:rPr>
        <w:t>for</w:t>
      </w:r>
      <w:r>
        <w:rPr>
          <w:color w:val="231F20"/>
          <w:spacing w:val="-12"/>
        </w:rPr>
        <w:t> </w:t>
      </w:r>
      <w:r>
        <w:rPr>
          <w:color w:val="231F20"/>
          <w:spacing w:val="-2"/>
        </w:rPr>
        <w:t>a</w:t>
      </w:r>
      <w:r>
        <w:rPr>
          <w:color w:val="231F20"/>
          <w:spacing w:val="-11"/>
        </w:rPr>
        <w:t> </w:t>
      </w:r>
      <w:r>
        <w:rPr>
          <w:color w:val="231F20"/>
          <w:spacing w:val="-2"/>
        </w:rPr>
        <w:t>Level</w:t>
      </w:r>
      <w:r>
        <w:rPr>
          <w:color w:val="231F20"/>
          <w:spacing w:val="-12"/>
        </w:rPr>
        <w:t> </w:t>
      </w:r>
      <w:r>
        <w:rPr>
          <w:color w:val="231F20"/>
          <w:spacing w:val="-2"/>
        </w:rPr>
        <w:t>Two</w:t>
      </w:r>
      <w:r>
        <w:rPr>
          <w:color w:val="231F20"/>
          <w:spacing w:val="-12"/>
        </w:rPr>
        <w:t> </w:t>
      </w:r>
      <w:r>
        <w:rPr>
          <w:color w:val="231F20"/>
          <w:spacing w:val="-2"/>
        </w:rPr>
        <w:t>Assessment:</w:t>
      </w:r>
    </w:p>
    <w:p>
      <w:pPr>
        <w:pStyle w:val="ListParagraph"/>
        <w:numPr>
          <w:ilvl w:val="0"/>
          <w:numId w:val="10"/>
        </w:numPr>
        <w:tabs>
          <w:tab w:pos="1382" w:val="left" w:leader="none"/>
          <w:tab w:pos="1384" w:val="left" w:leader="none"/>
        </w:tabs>
        <w:spacing w:line="235" w:lineRule="auto" w:before="103" w:after="0"/>
        <w:ind w:left="1384" w:right="428" w:hanging="284"/>
        <w:jc w:val="left"/>
        <w:rPr>
          <w:sz w:val="18"/>
        </w:rPr>
      </w:pPr>
      <w:r>
        <w:rPr>
          <w:color w:val="231F20"/>
          <w:w w:val="105"/>
          <w:sz w:val="18"/>
        </w:rPr>
        <w:t>Records</w:t>
      </w:r>
      <w:r>
        <w:rPr>
          <w:color w:val="231F20"/>
          <w:spacing w:val="-4"/>
          <w:w w:val="105"/>
          <w:sz w:val="18"/>
        </w:rPr>
        <w:t> </w:t>
      </w:r>
      <w:r>
        <w:rPr>
          <w:color w:val="231F20"/>
          <w:w w:val="105"/>
          <w:sz w:val="18"/>
        </w:rPr>
        <w:t>of</w:t>
      </w:r>
      <w:r>
        <w:rPr>
          <w:color w:val="231F20"/>
          <w:spacing w:val="-4"/>
          <w:w w:val="105"/>
          <w:sz w:val="18"/>
        </w:rPr>
        <w:t> </w:t>
      </w:r>
      <w:r>
        <w:rPr>
          <w:color w:val="231F20"/>
          <w:w w:val="105"/>
          <w:sz w:val="18"/>
        </w:rPr>
        <w:t>breeding</w:t>
      </w:r>
      <w:r>
        <w:rPr>
          <w:color w:val="231F20"/>
          <w:spacing w:val="-4"/>
          <w:w w:val="105"/>
          <w:sz w:val="18"/>
        </w:rPr>
        <w:t> </w:t>
      </w:r>
      <w:r>
        <w:rPr>
          <w:color w:val="231F20"/>
          <w:w w:val="105"/>
          <w:sz w:val="18"/>
        </w:rPr>
        <w:t>or</w:t>
      </w:r>
      <w:r>
        <w:rPr>
          <w:color w:val="231F20"/>
          <w:spacing w:val="-4"/>
          <w:w w:val="105"/>
          <w:sz w:val="18"/>
        </w:rPr>
        <w:t> </w:t>
      </w:r>
      <w:r>
        <w:rPr>
          <w:color w:val="231F20"/>
          <w:w w:val="105"/>
          <w:sz w:val="18"/>
        </w:rPr>
        <w:t>flocking</w:t>
      </w:r>
      <w:r>
        <w:rPr>
          <w:color w:val="231F20"/>
          <w:spacing w:val="-4"/>
          <w:w w:val="105"/>
          <w:sz w:val="18"/>
        </w:rPr>
        <w:t> </w:t>
      </w:r>
      <w:r>
        <w:rPr>
          <w:color w:val="231F20"/>
          <w:w w:val="105"/>
          <w:sz w:val="18"/>
        </w:rPr>
        <w:t>habitats</w:t>
      </w:r>
      <w:r>
        <w:rPr>
          <w:color w:val="231F20"/>
          <w:spacing w:val="-4"/>
          <w:w w:val="105"/>
          <w:sz w:val="18"/>
        </w:rPr>
        <w:t> </w:t>
      </w:r>
      <w:r>
        <w:rPr>
          <w:color w:val="231F20"/>
          <w:w w:val="105"/>
          <w:sz w:val="18"/>
        </w:rPr>
        <w:t>within</w:t>
      </w:r>
      <w:r>
        <w:rPr>
          <w:color w:val="231F20"/>
          <w:spacing w:val="-4"/>
          <w:w w:val="105"/>
          <w:sz w:val="18"/>
        </w:rPr>
        <w:t> </w:t>
      </w:r>
      <w:r>
        <w:rPr>
          <w:color w:val="231F20"/>
          <w:w w:val="105"/>
          <w:sz w:val="18"/>
        </w:rPr>
        <w:t>the radius of investigation;</w:t>
      </w:r>
    </w:p>
    <w:p>
      <w:pPr>
        <w:pStyle w:val="ListParagraph"/>
        <w:numPr>
          <w:ilvl w:val="0"/>
          <w:numId w:val="10"/>
        </w:numPr>
        <w:tabs>
          <w:tab w:pos="1382" w:val="left" w:leader="none"/>
          <w:tab w:pos="1384" w:val="left" w:leader="none"/>
        </w:tabs>
        <w:spacing w:line="235" w:lineRule="auto" w:before="48" w:after="0"/>
        <w:ind w:left="1384" w:right="97" w:hanging="284"/>
        <w:jc w:val="left"/>
        <w:rPr>
          <w:sz w:val="18"/>
        </w:rPr>
      </w:pPr>
      <w:r>
        <w:rPr>
          <w:color w:val="231F20"/>
          <w:w w:val="105"/>
          <w:sz w:val="18"/>
        </w:rPr>
        <w:t>The</w:t>
      </w:r>
      <w:r>
        <w:rPr>
          <w:color w:val="231F20"/>
          <w:spacing w:val="-2"/>
          <w:w w:val="105"/>
          <w:sz w:val="18"/>
        </w:rPr>
        <w:t> </w:t>
      </w:r>
      <w:r>
        <w:rPr>
          <w:color w:val="231F20"/>
          <w:w w:val="105"/>
          <w:sz w:val="18"/>
        </w:rPr>
        <w:t>proposed</w:t>
      </w:r>
      <w:r>
        <w:rPr>
          <w:color w:val="231F20"/>
          <w:spacing w:val="-2"/>
          <w:w w:val="105"/>
          <w:sz w:val="18"/>
        </w:rPr>
        <w:t> </w:t>
      </w:r>
      <w:r>
        <w:rPr>
          <w:color w:val="231F20"/>
          <w:w w:val="105"/>
          <w:sz w:val="18"/>
        </w:rPr>
        <w:t>development</w:t>
      </w:r>
      <w:r>
        <w:rPr>
          <w:color w:val="231F20"/>
          <w:spacing w:val="-2"/>
          <w:w w:val="105"/>
          <w:sz w:val="18"/>
        </w:rPr>
        <w:t> </w:t>
      </w:r>
      <w:r>
        <w:rPr>
          <w:color w:val="231F20"/>
          <w:w w:val="105"/>
          <w:sz w:val="18"/>
        </w:rPr>
        <w:t>is</w:t>
      </w:r>
      <w:r>
        <w:rPr>
          <w:color w:val="231F20"/>
          <w:spacing w:val="-2"/>
          <w:w w:val="105"/>
          <w:sz w:val="18"/>
        </w:rPr>
        <w:t> </w:t>
      </w:r>
      <w:r>
        <w:rPr>
          <w:color w:val="231F20"/>
          <w:w w:val="105"/>
          <w:sz w:val="18"/>
        </w:rPr>
        <w:t>located</w:t>
      </w:r>
      <w:r>
        <w:rPr>
          <w:color w:val="231F20"/>
          <w:spacing w:val="-2"/>
          <w:w w:val="105"/>
          <w:sz w:val="18"/>
        </w:rPr>
        <w:t> </w:t>
      </w:r>
      <w:r>
        <w:rPr>
          <w:color w:val="231F20"/>
          <w:w w:val="105"/>
          <w:sz w:val="18"/>
        </w:rPr>
        <w:t>in</w:t>
      </w:r>
      <w:r>
        <w:rPr>
          <w:color w:val="231F20"/>
          <w:spacing w:val="-2"/>
          <w:w w:val="105"/>
          <w:sz w:val="18"/>
        </w:rPr>
        <w:t> </w:t>
      </w:r>
      <w:r>
        <w:rPr>
          <w:color w:val="231F20"/>
          <w:w w:val="105"/>
          <w:sz w:val="18"/>
        </w:rPr>
        <w:t>an</w:t>
      </w:r>
      <w:r>
        <w:rPr>
          <w:color w:val="231F20"/>
          <w:spacing w:val="-2"/>
          <w:w w:val="105"/>
          <w:sz w:val="18"/>
        </w:rPr>
        <w:t> </w:t>
      </w:r>
      <w:r>
        <w:rPr>
          <w:color w:val="231F20"/>
          <w:w w:val="105"/>
          <w:sz w:val="18"/>
        </w:rPr>
        <w:t>area</w:t>
      </w:r>
      <w:r>
        <w:rPr>
          <w:color w:val="231F20"/>
          <w:spacing w:val="-2"/>
          <w:w w:val="105"/>
          <w:sz w:val="18"/>
        </w:rPr>
        <w:t> </w:t>
      </w:r>
      <w:r>
        <w:rPr>
          <w:color w:val="231F20"/>
          <w:w w:val="105"/>
          <w:sz w:val="18"/>
        </w:rPr>
        <w:t>which may be used by Brolgas moving seasonally between breeding</w:t>
      </w:r>
      <w:r>
        <w:rPr>
          <w:color w:val="231F20"/>
          <w:spacing w:val="-7"/>
          <w:w w:val="105"/>
          <w:sz w:val="18"/>
        </w:rPr>
        <w:t> </w:t>
      </w:r>
      <w:r>
        <w:rPr>
          <w:color w:val="231F20"/>
          <w:w w:val="105"/>
          <w:sz w:val="18"/>
        </w:rPr>
        <w:t>and</w:t>
      </w:r>
      <w:r>
        <w:rPr>
          <w:color w:val="231F20"/>
          <w:spacing w:val="-7"/>
          <w:w w:val="105"/>
          <w:sz w:val="18"/>
        </w:rPr>
        <w:t> </w:t>
      </w:r>
      <w:r>
        <w:rPr>
          <w:color w:val="231F20"/>
          <w:w w:val="105"/>
          <w:sz w:val="18"/>
        </w:rPr>
        <w:t>foraging</w:t>
      </w:r>
      <w:r>
        <w:rPr>
          <w:color w:val="231F20"/>
          <w:spacing w:val="-7"/>
          <w:w w:val="105"/>
          <w:sz w:val="18"/>
        </w:rPr>
        <w:t> </w:t>
      </w:r>
      <w:r>
        <w:rPr>
          <w:color w:val="231F20"/>
          <w:w w:val="105"/>
          <w:sz w:val="18"/>
        </w:rPr>
        <w:t>sites,</w:t>
      </w:r>
      <w:r>
        <w:rPr>
          <w:color w:val="231F20"/>
          <w:spacing w:val="-7"/>
          <w:w w:val="105"/>
          <w:sz w:val="18"/>
        </w:rPr>
        <w:t> </w:t>
      </w:r>
      <w:r>
        <w:rPr>
          <w:color w:val="231F20"/>
          <w:w w:val="105"/>
          <w:sz w:val="18"/>
        </w:rPr>
        <w:t>and</w:t>
      </w:r>
      <w:r>
        <w:rPr>
          <w:color w:val="231F20"/>
          <w:spacing w:val="-7"/>
          <w:w w:val="105"/>
          <w:sz w:val="18"/>
        </w:rPr>
        <w:t> </w:t>
      </w:r>
      <w:r>
        <w:rPr>
          <w:color w:val="231F20"/>
          <w:w w:val="105"/>
          <w:sz w:val="18"/>
        </w:rPr>
        <w:t>may</w:t>
      </w:r>
      <w:r>
        <w:rPr>
          <w:color w:val="231F20"/>
          <w:spacing w:val="-7"/>
          <w:w w:val="105"/>
          <w:sz w:val="18"/>
        </w:rPr>
        <w:t> </w:t>
      </w:r>
      <w:r>
        <w:rPr>
          <w:color w:val="231F20"/>
          <w:w w:val="105"/>
          <w:sz w:val="18"/>
        </w:rPr>
        <w:t>potentially</w:t>
      </w:r>
      <w:r>
        <w:rPr>
          <w:color w:val="231F20"/>
          <w:spacing w:val="-7"/>
          <w:w w:val="105"/>
          <w:sz w:val="18"/>
        </w:rPr>
        <w:t> </w:t>
      </w:r>
      <w:r>
        <w:rPr>
          <w:color w:val="231F20"/>
          <w:w w:val="105"/>
          <w:sz w:val="18"/>
        </w:rPr>
        <w:t>create a barrier effect reducing movements between these </w:t>
      </w:r>
      <w:r>
        <w:rPr>
          <w:color w:val="231F20"/>
          <w:spacing w:val="-2"/>
          <w:w w:val="105"/>
          <w:sz w:val="18"/>
        </w:rPr>
        <w:t>habitats;</w:t>
      </w:r>
    </w:p>
    <w:p>
      <w:pPr>
        <w:pStyle w:val="ListParagraph"/>
        <w:numPr>
          <w:ilvl w:val="0"/>
          <w:numId w:val="10"/>
        </w:numPr>
        <w:tabs>
          <w:tab w:pos="1382" w:val="left" w:leader="none"/>
          <w:tab w:pos="1384" w:val="left" w:leader="none"/>
        </w:tabs>
        <w:spacing w:line="235" w:lineRule="auto" w:before="51" w:after="0"/>
        <w:ind w:left="1384" w:right="1" w:hanging="284"/>
        <w:jc w:val="left"/>
        <w:rPr>
          <w:sz w:val="18"/>
        </w:rPr>
      </w:pPr>
      <w:r>
        <w:rPr>
          <w:color w:val="231F20"/>
          <w:w w:val="105"/>
          <w:sz w:val="18"/>
        </w:rPr>
        <w:t>The proposed development is located in an area which may</w:t>
      </w:r>
      <w:r>
        <w:rPr>
          <w:color w:val="231F20"/>
          <w:spacing w:val="-7"/>
          <w:w w:val="105"/>
          <w:sz w:val="18"/>
        </w:rPr>
        <w:t> </w:t>
      </w:r>
      <w:r>
        <w:rPr>
          <w:color w:val="231F20"/>
          <w:w w:val="105"/>
          <w:sz w:val="18"/>
        </w:rPr>
        <w:t>be</w:t>
      </w:r>
      <w:r>
        <w:rPr>
          <w:color w:val="231F20"/>
          <w:spacing w:val="-7"/>
          <w:w w:val="105"/>
          <w:sz w:val="18"/>
        </w:rPr>
        <w:t> </w:t>
      </w:r>
      <w:r>
        <w:rPr>
          <w:color w:val="231F20"/>
          <w:w w:val="105"/>
          <w:sz w:val="18"/>
        </w:rPr>
        <w:t>used</w:t>
      </w:r>
      <w:r>
        <w:rPr>
          <w:color w:val="231F20"/>
          <w:spacing w:val="-7"/>
          <w:w w:val="105"/>
          <w:sz w:val="18"/>
        </w:rPr>
        <w:t> </w:t>
      </w:r>
      <w:r>
        <w:rPr>
          <w:color w:val="231F20"/>
          <w:w w:val="105"/>
          <w:sz w:val="18"/>
        </w:rPr>
        <w:t>by</w:t>
      </w:r>
      <w:r>
        <w:rPr>
          <w:color w:val="231F20"/>
          <w:spacing w:val="-7"/>
          <w:w w:val="105"/>
          <w:sz w:val="18"/>
        </w:rPr>
        <w:t> </w:t>
      </w:r>
      <w:r>
        <w:rPr>
          <w:color w:val="231F20"/>
          <w:w w:val="105"/>
          <w:sz w:val="18"/>
        </w:rPr>
        <w:t>Brolgas</w:t>
      </w:r>
      <w:r>
        <w:rPr>
          <w:color w:val="231F20"/>
          <w:spacing w:val="-7"/>
          <w:w w:val="105"/>
          <w:sz w:val="18"/>
        </w:rPr>
        <w:t> </w:t>
      </w:r>
      <w:r>
        <w:rPr>
          <w:color w:val="231F20"/>
          <w:w w:val="105"/>
          <w:sz w:val="18"/>
        </w:rPr>
        <w:t>for</w:t>
      </w:r>
      <w:r>
        <w:rPr>
          <w:color w:val="231F20"/>
          <w:spacing w:val="-7"/>
          <w:w w:val="105"/>
          <w:sz w:val="18"/>
        </w:rPr>
        <w:t> </w:t>
      </w:r>
      <w:r>
        <w:rPr>
          <w:color w:val="231F20"/>
          <w:w w:val="105"/>
          <w:sz w:val="18"/>
        </w:rPr>
        <w:t>diurnal</w:t>
      </w:r>
      <w:r>
        <w:rPr>
          <w:color w:val="231F20"/>
          <w:spacing w:val="-7"/>
          <w:w w:val="105"/>
          <w:sz w:val="18"/>
        </w:rPr>
        <w:t> </w:t>
      </w:r>
      <w:r>
        <w:rPr>
          <w:color w:val="231F20"/>
          <w:w w:val="105"/>
          <w:sz w:val="18"/>
        </w:rPr>
        <w:t>movements</w:t>
      </w:r>
      <w:r>
        <w:rPr>
          <w:color w:val="231F20"/>
          <w:spacing w:val="-7"/>
          <w:w w:val="105"/>
          <w:sz w:val="18"/>
        </w:rPr>
        <w:t> </w:t>
      </w:r>
      <w:r>
        <w:rPr>
          <w:color w:val="231F20"/>
          <w:w w:val="105"/>
          <w:sz w:val="18"/>
        </w:rPr>
        <w:t>between foraging and roosting sites; or</w:t>
      </w:r>
    </w:p>
    <w:p>
      <w:pPr>
        <w:pStyle w:val="ListParagraph"/>
        <w:numPr>
          <w:ilvl w:val="0"/>
          <w:numId w:val="10"/>
        </w:numPr>
        <w:tabs>
          <w:tab w:pos="1382" w:val="left" w:leader="none"/>
          <w:tab w:pos="1384" w:val="left" w:leader="none"/>
        </w:tabs>
        <w:spacing w:line="235" w:lineRule="auto" w:before="49" w:after="0"/>
        <w:ind w:left="1384" w:right="55" w:hanging="284"/>
        <w:jc w:val="left"/>
        <w:rPr>
          <w:sz w:val="18"/>
        </w:rPr>
      </w:pPr>
      <w:r>
        <w:rPr>
          <w:color w:val="231F20"/>
          <w:w w:val="105"/>
          <w:sz w:val="18"/>
        </w:rPr>
        <w:t>The proposed location of new powerlines associated with</w:t>
      </w:r>
      <w:r>
        <w:rPr>
          <w:color w:val="231F20"/>
          <w:spacing w:val="-9"/>
          <w:w w:val="105"/>
          <w:sz w:val="18"/>
        </w:rPr>
        <w:t> </w:t>
      </w:r>
      <w:r>
        <w:rPr>
          <w:color w:val="231F20"/>
          <w:w w:val="105"/>
          <w:sz w:val="18"/>
        </w:rPr>
        <w:t>the</w:t>
      </w:r>
      <w:r>
        <w:rPr>
          <w:color w:val="231F20"/>
          <w:spacing w:val="-9"/>
          <w:w w:val="105"/>
          <w:sz w:val="18"/>
        </w:rPr>
        <w:t> </w:t>
      </w:r>
      <w:r>
        <w:rPr>
          <w:color w:val="231F20"/>
          <w:w w:val="105"/>
          <w:sz w:val="18"/>
        </w:rPr>
        <w:t>development</w:t>
      </w:r>
      <w:r>
        <w:rPr>
          <w:color w:val="231F20"/>
          <w:spacing w:val="-9"/>
          <w:w w:val="105"/>
          <w:sz w:val="18"/>
        </w:rPr>
        <w:t> </w:t>
      </w:r>
      <w:r>
        <w:rPr>
          <w:color w:val="231F20"/>
          <w:w w:val="105"/>
          <w:sz w:val="18"/>
        </w:rPr>
        <w:t>may</w:t>
      </w:r>
      <w:r>
        <w:rPr>
          <w:color w:val="231F20"/>
          <w:spacing w:val="-9"/>
          <w:w w:val="105"/>
          <w:sz w:val="18"/>
        </w:rPr>
        <w:t> </w:t>
      </w:r>
      <w:r>
        <w:rPr>
          <w:color w:val="231F20"/>
          <w:w w:val="105"/>
          <w:sz w:val="18"/>
        </w:rPr>
        <w:t>create</w:t>
      </w:r>
      <w:r>
        <w:rPr>
          <w:color w:val="231F20"/>
          <w:spacing w:val="-9"/>
          <w:w w:val="105"/>
          <w:sz w:val="18"/>
        </w:rPr>
        <w:t> </w:t>
      </w:r>
      <w:r>
        <w:rPr>
          <w:color w:val="231F20"/>
          <w:w w:val="105"/>
          <w:sz w:val="18"/>
        </w:rPr>
        <w:t>new</w:t>
      </w:r>
      <w:r>
        <w:rPr>
          <w:color w:val="231F20"/>
          <w:spacing w:val="-9"/>
          <w:w w:val="105"/>
          <w:sz w:val="18"/>
        </w:rPr>
        <w:t> </w:t>
      </w:r>
      <w:r>
        <w:rPr>
          <w:color w:val="231F20"/>
          <w:w w:val="105"/>
          <w:sz w:val="18"/>
        </w:rPr>
        <w:t>collision</w:t>
      </w:r>
      <w:r>
        <w:rPr>
          <w:color w:val="231F20"/>
          <w:spacing w:val="-9"/>
          <w:w w:val="105"/>
          <w:sz w:val="18"/>
        </w:rPr>
        <w:t> </w:t>
      </w:r>
      <w:r>
        <w:rPr>
          <w:color w:val="231F20"/>
          <w:w w:val="105"/>
          <w:sz w:val="18"/>
        </w:rPr>
        <w:t>risks</w:t>
      </w:r>
      <w:r>
        <w:rPr>
          <w:color w:val="231F20"/>
          <w:spacing w:val="-9"/>
          <w:w w:val="105"/>
          <w:sz w:val="18"/>
        </w:rPr>
        <w:t> </w:t>
      </w:r>
      <w:r>
        <w:rPr>
          <w:color w:val="231F20"/>
          <w:w w:val="105"/>
          <w:sz w:val="18"/>
        </w:rPr>
        <w:t>for </w:t>
      </w:r>
      <w:r>
        <w:rPr>
          <w:color w:val="231F20"/>
          <w:spacing w:val="-2"/>
          <w:w w:val="105"/>
          <w:sz w:val="18"/>
        </w:rPr>
        <w:t>Brolgas.</w:t>
      </w:r>
    </w:p>
    <w:p>
      <w:pPr>
        <w:pStyle w:val="BodyText"/>
        <w:spacing w:before="142"/>
      </w:pPr>
    </w:p>
    <w:p>
      <w:pPr>
        <w:pStyle w:val="Heading1"/>
      </w:pPr>
      <w:r>
        <w:rPr>
          <w:color w:val="6CB33F"/>
        </w:rPr>
        <w:t>Methodology:</w:t>
      </w:r>
      <w:r>
        <w:rPr>
          <w:color w:val="6CB33F"/>
          <w:spacing w:val="-11"/>
        </w:rPr>
        <w:t> </w:t>
      </w:r>
      <w:r>
        <w:rPr>
          <w:color w:val="6CB33F"/>
        </w:rPr>
        <w:t>Level</w:t>
      </w:r>
      <w:r>
        <w:rPr>
          <w:color w:val="6CB33F"/>
          <w:spacing w:val="-11"/>
        </w:rPr>
        <w:t> </w:t>
      </w:r>
      <w:r>
        <w:rPr>
          <w:color w:val="6CB33F"/>
        </w:rPr>
        <w:t>Two</w:t>
      </w:r>
      <w:r>
        <w:rPr>
          <w:color w:val="6CB33F"/>
          <w:spacing w:val="-10"/>
        </w:rPr>
        <w:t> </w:t>
      </w:r>
      <w:r>
        <w:rPr>
          <w:color w:val="6CB33F"/>
          <w:spacing w:val="-2"/>
        </w:rPr>
        <w:t>Assessment</w:t>
      </w:r>
    </w:p>
    <w:p>
      <w:pPr>
        <w:pStyle w:val="BodyText"/>
        <w:spacing w:line="235" w:lineRule="auto" w:before="220"/>
        <w:ind w:left="1100" w:right="435"/>
      </w:pPr>
      <w:r>
        <w:rPr>
          <w:color w:val="231F20"/>
          <w:w w:val="105"/>
        </w:rPr>
        <w:t>The level Two Assessment collects comprehensive</w:t>
      </w:r>
      <w:r>
        <w:rPr>
          <w:color w:val="231F20"/>
          <w:w w:val="105"/>
        </w:rPr>
        <w:t> data about the location, nature and extent of Brolga habitats,</w:t>
      </w:r>
      <w:r>
        <w:rPr>
          <w:color w:val="231F20"/>
          <w:spacing w:val="-5"/>
          <w:w w:val="105"/>
        </w:rPr>
        <w:t> </w:t>
      </w:r>
      <w:r>
        <w:rPr>
          <w:color w:val="231F20"/>
          <w:w w:val="105"/>
        </w:rPr>
        <w:t>and</w:t>
      </w:r>
      <w:r>
        <w:rPr>
          <w:color w:val="231F20"/>
          <w:spacing w:val="-5"/>
          <w:w w:val="105"/>
        </w:rPr>
        <w:t> </w:t>
      </w:r>
      <w:r>
        <w:rPr>
          <w:color w:val="231F20"/>
          <w:w w:val="105"/>
        </w:rPr>
        <w:t>patterns</w:t>
      </w:r>
      <w:r>
        <w:rPr>
          <w:color w:val="231F20"/>
          <w:spacing w:val="-5"/>
          <w:w w:val="105"/>
        </w:rPr>
        <w:t> </w:t>
      </w:r>
      <w:r>
        <w:rPr>
          <w:color w:val="231F20"/>
          <w:w w:val="105"/>
        </w:rPr>
        <w:t>of</w:t>
      </w:r>
      <w:r>
        <w:rPr>
          <w:color w:val="231F20"/>
          <w:spacing w:val="-5"/>
          <w:w w:val="105"/>
        </w:rPr>
        <w:t> </w:t>
      </w:r>
      <w:r>
        <w:rPr>
          <w:color w:val="231F20"/>
          <w:w w:val="105"/>
        </w:rPr>
        <w:t>habitat</w:t>
      </w:r>
      <w:r>
        <w:rPr>
          <w:color w:val="231F20"/>
          <w:spacing w:val="-5"/>
          <w:w w:val="105"/>
        </w:rPr>
        <w:t> </w:t>
      </w:r>
      <w:r>
        <w:rPr>
          <w:color w:val="231F20"/>
          <w:w w:val="105"/>
        </w:rPr>
        <w:t>use</w:t>
      </w:r>
      <w:r>
        <w:rPr>
          <w:color w:val="231F20"/>
          <w:spacing w:val="-5"/>
          <w:w w:val="105"/>
        </w:rPr>
        <w:t> </w:t>
      </w:r>
      <w:r>
        <w:rPr>
          <w:color w:val="231F20"/>
          <w:w w:val="105"/>
        </w:rPr>
        <w:t>and</w:t>
      </w:r>
      <w:r>
        <w:rPr>
          <w:color w:val="231F20"/>
          <w:spacing w:val="-5"/>
          <w:w w:val="105"/>
        </w:rPr>
        <w:t> </w:t>
      </w:r>
      <w:r>
        <w:rPr>
          <w:color w:val="231F20"/>
          <w:w w:val="105"/>
        </w:rPr>
        <w:t>behaviour</w:t>
      </w:r>
      <w:r>
        <w:rPr>
          <w:color w:val="231F20"/>
          <w:spacing w:val="-5"/>
          <w:w w:val="105"/>
        </w:rPr>
        <w:t> </w:t>
      </w:r>
      <w:r>
        <w:rPr>
          <w:color w:val="231F20"/>
          <w:w w:val="105"/>
        </w:rPr>
        <w:t>at</w:t>
      </w:r>
    </w:p>
    <w:p>
      <w:pPr>
        <w:pStyle w:val="BodyText"/>
        <w:spacing w:line="235" w:lineRule="auto" w:before="2"/>
        <w:ind w:left="1100" w:right="152"/>
      </w:pPr>
      <w:r>
        <w:rPr>
          <w:color w:val="231F20"/>
          <w:w w:val="105"/>
        </w:rPr>
        <w:t>breeding, flocking and foraging sites within the radius of investigation.</w:t>
      </w:r>
      <w:r>
        <w:rPr>
          <w:color w:val="231F20"/>
          <w:spacing w:val="-11"/>
          <w:w w:val="105"/>
        </w:rPr>
        <w:t> </w:t>
      </w:r>
      <w:r>
        <w:rPr>
          <w:color w:val="231F20"/>
          <w:w w:val="105"/>
        </w:rPr>
        <w:t>The</w:t>
      </w:r>
      <w:r>
        <w:rPr>
          <w:color w:val="231F20"/>
          <w:spacing w:val="-10"/>
          <w:w w:val="105"/>
        </w:rPr>
        <w:t> </w:t>
      </w:r>
      <w:r>
        <w:rPr>
          <w:color w:val="231F20"/>
          <w:w w:val="105"/>
        </w:rPr>
        <w:t>objectives</w:t>
      </w:r>
      <w:r>
        <w:rPr>
          <w:color w:val="231F20"/>
          <w:spacing w:val="-11"/>
          <w:w w:val="105"/>
        </w:rPr>
        <w:t> </w:t>
      </w:r>
      <w:r>
        <w:rPr>
          <w:color w:val="231F20"/>
          <w:w w:val="105"/>
        </w:rPr>
        <w:t>of</w:t>
      </w:r>
      <w:r>
        <w:rPr>
          <w:color w:val="231F20"/>
          <w:spacing w:val="-10"/>
          <w:w w:val="105"/>
        </w:rPr>
        <w:t> </w:t>
      </w:r>
      <w:r>
        <w:rPr>
          <w:color w:val="231F20"/>
          <w:w w:val="105"/>
        </w:rPr>
        <w:t>Level</w:t>
      </w:r>
      <w:r>
        <w:rPr>
          <w:color w:val="231F20"/>
          <w:spacing w:val="-11"/>
          <w:w w:val="105"/>
        </w:rPr>
        <w:t> </w:t>
      </w:r>
      <w:r>
        <w:rPr>
          <w:color w:val="231F20"/>
          <w:w w:val="105"/>
        </w:rPr>
        <w:t>Two</w:t>
      </w:r>
      <w:r>
        <w:rPr>
          <w:color w:val="231F20"/>
          <w:spacing w:val="-10"/>
          <w:w w:val="105"/>
        </w:rPr>
        <w:t> </w:t>
      </w:r>
      <w:r>
        <w:rPr>
          <w:color w:val="231F20"/>
          <w:w w:val="105"/>
        </w:rPr>
        <w:t>Assessments</w:t>
      </w:r>
      <w:r>
        <w:rPr>
          <w:color w:val="231F20"/>
          <w:spacing w:val="-10"/>
          <w:w w:val="105"/>
        </w:rPr>
        <w:t> </w:t>
      </w:r>
      <w:r>
        <w:rPr>
          <w:color w:val="231F20"/>
          <w:w w:val="105"/>
        </w:rPr>
        <w:t>are </w:t>
      </w:r>
      <w:r>
        <w:rPr>
          <w:color w:val="231F20"/>
          <w:spacing w:val="-4"/>
          <w:w w:val="105"/>
        </w:rPr>
        <w:t>to:</w:t>
      </w:r>
    </w:p>
    <w:p>
      <w:pPr>
        <w:pStyle w:val="ListParagraph"/>
        <w:numPr>
          <w:ilvl w:val="0"/>
          <w:numId w:val="10"/>
        </w:numPr>
        <w:tabs>
          <w:tab w:pos="1382" w:val="left" w:leader="none"/>
          <w:tab w:pos="1384" w:val="left" w:leader="none"/>
        </w:tabs>
        <w:spacing w:line="235" w:lineRule="auto" w:before="106" w:after="0"/>
        <w:ind w:left="1384" w:right="544" w:hanging="284"/>
        <w:jc w:val="left"/>
        <w:rPr>
          <w:sz w:val="18"/>
        </w:rPr>
      </w:pPr>
      <w:r>
        <w:rPr>
          <w:color w:val="231F20"/>
          <w:w w:val="105"/>
          <w:sz w:val="18"/>
        </w:rPr>
        <w:t>Obtain</w:t>
      </w:r>
      <w:r>
        <w:rPr>
          <w:color w:val="231F20"/>
          <w:spacing w:val="-8"/>
          <w:w w:val="105"/>
          <w:sz w:val="18"/>
        </w:rPr>
        <w:t> </w:t>
      </w:r>
      <w:r>
        <w:rPr>
          <w:color w:val="231F20"/>
          <w:w w:val="105"/>
          <w:sz w:val="18"/>
        </w:rPr>
        <w:t>detailed</w:t>
      </w:r>
      <w:r>
        <w:rPr>
          <w:color w:val="231F20"/>
          <w:spacing w:val="-8"/>
          <w:w w:val="105"/>
          <w:sz w:val="18"/>
        </w:rPr>
        <w:t> </w:t>
      </w:r>
      <w:r>
        <w:rPr>
          <w:color w:val="231F20"/>
          <w:w w:val="105"/>
          <w:sz w:val="18"/>
        </w:rPr>
        <w:t>information</w:t>
      </w:r>
      <w:r>
        <w:rPr>
          <w:color w:val="231F20"/>
          <w:spacing w:val="-8"/>
          <w:w w:val="105"/>
          <w:sz w:val="18"/>
        </w:rPr>
        <w:t> </w:t>
      </w:r>
      <w:r>
        <w:rPr>
          <w:color w:val="231F20"/>
          <w:w w:val="105"/>
          <w:sz w:val="18"/>
        </w:rPr>
        <w:t>on</w:t>
      </w:r>
      <w:r>
        <w:rPr>
          <w:color w:val="231F20"/>
          <w:spacing w:val="-8"/>
          <w:w w:val="105"/>
          <w:sz w:val="18"/>
        </w:rPr>
        <w:t> </w:t>
      </w:r>
      <w:r>
        <w:rPr>
          <w:color w:val="231F20"/>
          <w:w w:val="105"/>
          <w:sz w:val="18"/>
        </w:rPr>
        <w:t>the</w:t>
      </w:r>
      <w:r>
        <w:rPr>
          <w:color w:val="231F20"/>
          <w:spacing w:val="-8"/>
          <w:w w:val="105"/>
          <w:sz w:val="18"/>
        </w:rPr>
        <w:t> </w:t>
      </w:r>
      <w:r>
        <w:rPr>
          <w:color w:val="231F20"/>
          <w:w w:val="105"/>
          <w:sz w:val="18"/>
        </w:rPr>
        <w:t>occurrence</w:t>
      </w:r>
      <w:r>
        <w:rPr>
          <w:color w:val="231F20"/>
          <w:spacing w:val="-8"/>
          <w:w w:val="105"/>
          <w:sz w:val="18"/>
        </w:rPr>
        <w:t> </w:t>
      </w:r>
      <w:r>
        <w:rPr>
          <w:color w:val="231F20"/>
          <w:w w:val="105"/>
          <w:sz w:val="18"/>
        </w:rPr>
        <w:t>of Brolgas within the radius of investigation;</w:t>
      </w:r>
    </w:p>
    <w:p>
      <w:pPr>
        <w:pStyle w:val="ListParagraph"/>
        <w:numPr>
          <w:ilvl w:val="0"/>
          <w:numId w:val="10"/>
        </w:numPr>
        <w:tabs>
          <w:tab w:pos="1382" w:val="left" w:leader="none"/>
          <w:tab w:pos="1384" w:val="left" w:leader="none"/>
        </w:tabs>
        <w:spacing w:line="235" w:lineRule="auto" w:before="48" w:after="0"/>
        <w:ind w:left="1384" w:right="23" w:hanging="284"/>
        <w:jc w:val="left"/>
        <w:rPr>
          <w:sz w:val="18"/>
        </w:rPr>
      </w:pPr>
      <w:r>
        <w:rPr>
          <w:color w:val="231F20"/>
          <w:w w:val="105"/>
          <w:sz w:val="18"/>
        </w:rPr>
        <w:t>Obtain</w:t>
      </w:r>
      <w:r>
        <w:rPr>
          <w:color w:val="231F20"/>
          <w:spacing w:val="-1"/>
          <w:w w:val="105"/>
          <w:sz w:val="18"/>
        </w:rPr>
        <w:t> </w:t>
      </w:r>
      <w:r>
        <w:rPr>
          <w:color w:val="231F20"/>
          <w:w w:val="105"/>
          <w:sz w:val="18"/>
        </w:rPr>
        <w:t>data</w:t>
      </w:r>
      <w:r>
        <w:rPr>
          <w:color w:val="231F20"/>
          <w:spacing w:val="-1"/>
          <w:w w:val="105"/>
          <w:sz w:val="18"/>
        </w:rPr>
        <w:t> </w:t>
      </w:r>
      <w:r>
        <w:rPr>
          <w:color w:val="231F20"/>
          <w:w w:val="105"/>
          <w:sz w:val="18"/>
        </w:rPr>
        <w:t>on</w:t>
      </w:r>
      <w:r>
        <w:rPr>
          <w:color w:val="231F20"/>
          <w:spacing w:val="-1"/>
          <w:w w:val="105"/>
          <w:sz w:val="18"/>
        </w:rPr>
        <w:t> </w:t>
      </w:r>
      <w:r>
        <w:rPr>
          <w:color w:val="231F20"/>
          <w:w w:val="105"/>
          <w:sz w:val="18"/>
        </w:rPr>
        <w:t>Brolga</w:t>
      </w:r>
      <w:r>
        <w:rPr>
          <w:color w:val="231F20"/>
          <w:spacing w:val="-1"/>
          <w:w w:val="105"/>
          <w:sz w:val="18"/>
        </w:rPr>
        <w:t> </w:t>
      </w:r>
      <w:r>
        <w:rPr>
          <w:color w:val="231F20"/>
          <w:w w:val="105"/>
          <w:sz w:val="18"/>
        </w:rPr>
        <w:t>flight</w:t>
      </w:r>
      <w:r>
        <w:rPr>
          <w:color w:val="231F20"/>
          <w:spacing w:val="-1"/>
          <w:w w:val="105"/>
          <w:sz w:val="18"/>
        </w:rPr>
        <w:t> </w:t>
      </w:r>
      <w:r>
        <w:rPr>
          <w:color w:val="231F20"/>
          <w:w w:val="105"/>
          <w:sz w:val="18"/>
        </w:rPr>
        <w:t>behaviour</w:t>
      </w:r>
      <w:r>
        <w:rPr>
          <w:color w:val="231F20"/>
          <w:spacing w:val="-1"/>
          <w:w w:val="105"/>
          <w:sz w:val="18"/>
        </w:rPr>
        <w:t> </w:t>
      </w:r>
      <w:r>
        <w:rPr>
          <w:color w:val="231F20"/>
          <w:w w:val="105"/>
          <w:sz w:val="18"/>
        </w:rPr>
        <w:t>suitable</w:t>
      </w:r>
      <w:r>
        <w:rPr>
          <w:color w:val="231F20"/>
          <w:spacing w:val="-1"/>
          <w:w w:val="105"/>
          <w:sz w:val="18"/>
        </w:rPr>
        <w:t> </w:t>
      </w:r>
      <w:r>
        <w:rPr>
          <w:color w:val="231F20"/>
          <w:w w:val="105"/>
          <w:sz w:val="18"/>
        </w:rPr>
        <w:t>for</w:t>
      </w:r>
      <w:r>
        <w:rPr>
          <w:color w:val="231F20"/>
          <w:spacing w:val="-1"/>
          <w:w w:val="105"/>
          <w:sz w:val="18"/>
        </w:rPr>
        <w:t> </w:t>
      </w:r>
      <w:r>
        <w:rPr>
          <w:color w:val="231F20"/>
          <w:w w:val="105"/>
          <w:sz w:val="18"/>
        </w:rPr>
        <w:t>CRM should a Level Three Assessment be required; and</w:t>
      </w:r>
    </w:p>
    <w:p>
      <w:pPr>
        <w:pStyle w:val="ListParagraph"/>
        <w:numPr>
          <w:ilvl w:val="0"/>
          <w:numId w:val="10"/>
        </w:numPr>
        <w:tabs>
          <w:tab w:pos="1382" w:val="left" w:leader="none"/>
          <w:tab w:pos="1384" w:val="left" w:leader="none"/>
        </w:tabs>
        <w:spacing w:line="235" w:lineRule="auto" w:before="49" w:after="0"/>
        <w:ind w:left="1384" w:right="1" w:hanging="284"/>
        <w:jc w:val="left"/>
        <w:rPr>
          <w:sz w:val="18"/>
        </w:rPr>
      </w:pPr>
      <w:r>
        <w:rPr>
          <w:color w:val="231F20"/>
          <w:w w:val="105"/>
          <w:sz w:val="18"/>
        </w:rPr>
        <w:t>Assess</w:t>
      </w:r>
      <w:r>
        <w:rPr>
          <w:color w:val="231F20"/>
          <w:spacing w:val="-6"/>
          <w:w w:val="105"/>
          <w:sz w:val="18"/>
        </w:rPr>
        <w:t> </w:t>
      </w:r>
      <w:r>
        <w:rPr>
          <w:color w:val="231F20"/>
          <w:w w:val="105"/>
          <w:sz w:val="18"/>
        </w:rPr>
        <w:t>the</w:t>
      </w:r>
      <w:r>
        <w:rPr>
          <w:color w:val="231F20"/>
          <w:spacing w:val="-6"/>
          <w:w w:val="105"/>
          <w:sz w:val="18"/>
        </w:rPr>
        <w:t> </w:t>
      </w:r>
      <w:r>
        <w:rPr>
          <w:color w:val="231F20"/>
          <w:w w:val="105"/>
          <w:sz w:val="18"/>
        </w:rPr>
        <w:t>magnitude,</w:t>
      </w:r>
      <w:r>
        <w:rPr>
          <w:color w:val="231F20"/>
          <w:spacing w:val="-6"/>
          <w:w w:val="105"/>
          <w:sz w:val="18"/>
        </w:rPr>
        <w:t> </w:t>
      </w:r>
      <w:r>
        <w:rPr>
          <w:color w:val="231F20"/>
          <w:w w:val="105"/>
          <w:sz w:val="18"/>
        </w:rPr>
        <w:t>extent</w:t>
      </w:r>
      <w:r>
        <w:rPr>
          <w:color w:val="231F20"/>
          <w:spacing w:val="-6"/>
          <w:w w:val="105"/>
          <w:sz w:val="18"/>
        </w:rPr>
        <w:t> </w:t>
      </w:r>
      <w:r>
        <w:rPr>
          <w:color w:val="231F20"/>
          <w:w w:val="105"/>
          <w:sz w:val="18"/>
        </w:rPr>
        <w:t>and</w:t>
      </w:r>
      <w:r>
        <w:rPr>
          <w:color w:val="231F20"/>
          <w:spacing w:val="-6"/>
          <w:w w:val="105"/>
          <w:sz w:val="18"/>
        </w:rPr>
        <w:t> </w:t>
      </w:r>
      <w:r>
        <w:rPr>
          <w:color w:val="231F20"/>
          <w:w w:val="105"/>
          <w:sz w:val="18"/>
        </w:rPr>
        <w:t>likelihood</w:t>
      </w:r>
      <w:r>
        <w:rPr>
          <w:color w:val="231F20"/>
          <w:spacing w:val="-6"/>
          <w:w w:val="105"/>
          <w:sz w:val="18"/>
        </w:rPr>
        <w:t> </w:t>
      </w:r>
      <w:r>
        <w:rPr>
          <w:color w:val="231F20"/>
          <w:w w:val="105"/>
          <w:sz w:val="18"/>
        </w:rPr>
        <w:t>of</w:t>
      </w:r>
      <w:r>
        <w:rPr>
          <w:color w:val="231F20"/>
          <w:spacing w:val="-6"/>
          <w:w w:val="105"/>
          <w:sz w:val="18"/>
        </w:rPr>
        <w:t> </w:t>
      </w:r>
      <w:r>
        <w:rPr>
          <w:color w:val="231F20"/>
          <w:w w:val="105"/>
          <w:sz w:val="18"/>
        </w:rPr>
        <w:t>potential direct and indirect impacts.</w:t>
      </w:r>
    </w:p>
    <w:p>
      <w:pPr>
        <w:pStyle w:val="BodyText"/>
        <w:spacing w:line="235" w:lineRule="auto" w:before="58"/>
        <w:ind w:left="1100"/>
        <w:jc w:val="both"/>
      </w:pPr>
      <w:r>
        <w:rPr>
          <w:color w:val="231F20"/>
          <w:w w:val="105"/>
        </w:rPr>
        <w:t>Field</w:t>
      </w:r>
      <w:r>
        <w:rPr>
          <w:color w:val="231F20"/>
          <w:spacing w:val="-11"/>
          <w:w w:val="105"/>
        </w:rPr>
        <w:t> </w:t>
      </w:r>
      <w:r>
        <w:rPr>
          <w:color w:val="231F20"/>
          <w:w w:val="105"/>
        </w:rPr>
        <w:t>surveys</w:t>
      </w:r>
      <w:r>
        <w:rPr>
          <w:color w:val="231F20"/>
          <w:spacing w:val="-11"/>
          <w:w w:val="105"/>
        </w:rPr>
        <w:t> </w:t>
      </w:r>
      <w:r>
        <w:rPr>
          <w:color w:val="231F20"/>
          <w:w w:val="105"/>
        </w:rPr>
        <w:t>should</w:t>
      </w:r>
      <w:r>
        <w:rPr>
          <w:color w:val="231F20"/>
          <w:spacing w:val="-11"/>
          <w:w w:val="105"/>
        </w:rPr>
        <w:t> </w:t>
      </w:r>
      <w:r>
        <w:rPr>
          <w:color w:val="231F20"/>
          <w:w w:val="105"/>
        </w:rPr>
        <w:t>be</w:t>
      </w:r>
      <w:r>
        <w:rPr>
          <w:color w:val="231F20"/>
          <w:spacing w:val="-10"/>
          <w:w w:val="105"/>
        </w:rPr>
        <w:t> </w:t>
      </w:r>
      <w:r>
        <w:rPr>
          <w:color w:val="231F20"/>
          <w:w w:val="105"/>
        </w:rPr>
        <w:t>conducted</w:t>
      </w:r>
      <w:r>
        <w:rPr>
          <w:color w:val="231F20"/>
          <w:spacing w:val="-11"/>
          <w:w w:val="105"/>
        </w:rPr>
        <w:t> </w:t>
      </w:r>
      <w:r>
        <w:rPr>
          <w:color w:val="231F20"/>
          <w:w w:val="105"/>
        </w:rPr>
        <w:t>at</w:t>
      </w:r>
      <w:r>
        <w:rPr>
          <w:color w:val="231F20"/>
          <w:spacing w:val="-11"/>
          <w:w w:val="105"/>
        </w:rPr>
        <w:t> </w:t>
      </w:r>
      <w:r>
        <w:rPr>
          <w:color w:val="231F20"/>
          <w:w w:val="105"/>
        </w:rPr>
        <w:t>the</w:t>
      </w:r>
      <w:r>
        <w:rPr>
          <w:color w:val="231F20"/>
          <w:spacing w:val="-10"/>
          <w:w w:val="105"/>
        </w:rPr>
        <w:t> </w:t>
      </w:r>
      <w:r>
        <w:rPr>
          <w:color w:val="231F20"/>
          <w:w w:val="105"/>
        </w:rPr>
        <w:t>appropriate</w:t>
      </w:r>
      <w:r>
        <w:rPr>
          <w:color w:val="231F20"/>
          <w:spacing w:val="-11"/>
          <w:w w:val="105"/>
        </w:rPr>
        <w:t> </w:t>
      </w:r>
      <w:r>
        <w:rPr>
          <w:color w:val="231F20"/>
          <w:w w:val="105"/>
        </w:rPr>
        <w:t>time(s) of</w:t>
      </w:r>
      <w:r>
        <w:rPr>
          <w:color w:val="231F20"/>
          <w:spacing w:val="-1"/>
          <w:w w:val="105"/>
        </w:rPr>
        <w:t> </w:t>
      </w:r>
      <w:r>
        <w:rPr>
          <w:color w:val="231F20"/>
          <w:w w:val="105"/>
        </w:rPr>
        <w:t>year</w:t>
      </w:r>
      <w:r>
        <w:rPr>
          <w:color w:val="231F20"/>
          <w:spacing w:val="-1"/>
          <w:w w:val="105"/>
        </w:rPr>
        <w:t> </w:t>
      </w:r>
      <w:r>
        <w:rPr>
          <w:color w:val="231F20"/>
          <w:w w:val="105"/>
        </w:rPr>
        <w:t>relevant</w:t>
      </w:r>
      <w:r>
        <w:rPr>
          <w:color w:val="231F20"/>
          <w:spacing w:val="-1"/>
          <w:w w:val="105"/>
        </w:rPr>
        <w:t> </w:t>
      </w:r>
      <w:r>
        <w:rPr>
          <w:color w:val="231F20"/>
          <w:w w:val="105"/>
        </w:rPr>
        <w:t>to</w:t>
      </w:r>
      <w:r>
        <w:rPr>
          <w:color w:val="231F20"/>
          <w:spacing w:val="-1"/>
          <w:w w:val="105"/>
        </w:rPr>
        <w:t> </w:t>
      </w:r>
      <w:r>
        <w:rPr>
          <w:color w:val="231F20"/>
          <w:w w:val="105"/>
        </w:rPr>
        <w:t>the</w:t>
      </w:r>
      <w:r>
        <w:rPr>
          <w:color w:val="231F20"/>
          <w:spacing w:val="-1"/>
          <w:w w:val="105"/>
        </w:rPr>
        <w:t> </w:t>
      </w:r>
      <w:r>
        <w:rPr>
          <w:color w:val="231F20"/>
          <w:w w:val="105"/>
        </w:rPr>
        <w:t>type</w:t>
      </w:r>
      <w:r>
        <w:rPr>
          <w:color w:val="231F20"/>
          <w:spacing w:val="-1"/>
          <w:w w:val="105"/>
        </w:rPr>
        <w:t> </w:t>
      </w:r>
      <w:r>
        <w:rPr>
          <w:color w:val="231F20"/>
          <w:w w:val="105"/>
        </w:rPr>
        <w:t>of</w:t>
      </w:r>
      <w:r>
        <w:rPr>
          <w:color w:val="231F20"/>
          <w:spacing w:val="-1"/>
          <w:w w:val="105"/>
        </w:rPr>
        <w:t> </w:t>
      </w:r>
      <w:r>
        <w:rPr>
          <w:color w:val="231F20"/>
          <w:w w:val="105"/>
        </w:rPr>
        <w:t>Brolga</w:t>
      </w:r>
      <w:r>
        <w:rPr>
          <w:color w:val="231F20"/>
          <w:spacing w:val="-1"/>
          <w:w w:val="105"/>
        </w:rPr>
        <w:t> </w:t>
      </w:r>
      <w:r>
        <w:rPr>
          <w:color w:val="231F20"/>
          <w:w w:val="105"/>
        </w:rPr>
        <w:t>habitat</w:t>
      </w:r>
      <w:r>
        <w:rPr>
          <w:color w:val="231F20"/>
          <w:spacing w:val="-1"/>
          <w:w w:val="105"/>
        </w:rPr>
        <w:t> </w:t>
      </w:r>
      <w:r>
        <w:rPr>
          <w:color w:val="231F20"/>
          <w:w w:val="105"/>
        </w:rPr>
        <w:t>located</w:t>
      </w:r>
      <w:r>
        <w:rPr>
          <w:color w:val="231F20"/>
          <w:spacing w:val="-1"/>
          <w:w w:val="105"/>
        </w:rPr>
        <w:t> </w:t>
      </w:r>
      <w:r>
        <w:rPr>
          <w:color w:val="231F20"/>
          <w:w w:val="105"/>
        </w:rPr>
        <w:t>within the radius of investigation:</w:t>
      </w:r>
    </w:p>
    <w:p>
      <w:pPr>
        <w:pStyle w:val="ListParagraph"/>
        <w:numPr>
          <w:ilvl w:val="1"/>
          <w:numId w:val="9"/>
        </w:numPr>
        <w:tabs>
          <w:tab w:pos="489" w:val="left" w:leader="none"/>
          <w:tab w:pos="491" w:val="left" w:leader="none"/>
        </w:tabs>
        <w:spacing w:line="235" w:lineRule="auto" w:before="62" w:after="0"/>
        <w:ind w:left="491" w:right="519" w:hanging="284"/>
        <w:jc w:val="left"/>
        <w:rPr>
          <w:sz w:val="18"/>
        </w:rPr>
      </w:pPr>
      <w:r>
        <w:rPr/>
        <w:br w:type="column"/>
      </w:r>
      <w:r>
        <w:rPr>
          <w:color w:val="231F20"/>
          <w:w w:val="105"/>
          <w:sz w:val="18"/>
        </w:rPr>
        <w:t>Known and potential breeding habitats should be surveyed</w:t>
      </w:r>
      <w:r>
        <w:rPr>
          <w:color w:val="231F20"/>
          <w:spacing w:val="-8"/>
          <w:w w:val="105"/>
          <w:sz w:val="18"/>
        </w:rPr>
        <w:t> </w:t>
      </w:r>
      <w:r>
        <w:rPr>
          <w:color w:val="231F20"/>
          <w:w w:val="105"/>
          <w:sz w:val="18"/>
        </w:rPr>
        <w:t>for</w:t>
      </w:r>
      <w:r>
        <w:rPr>
          <w:color w:val="231F20"/>
          <w:spacing w:val="-8"/>
          <w:w w:val="105"/>
          <w:sz w:val="18"/>
        </w:rPr>
        <w:t> </w:t>
      </w:r>
      <w:r>
        <w:rPr>
          <w:color w:val="231F20"/>
          <w:w w:val="105"/>
          <w:sz w:val="18"/>
        </w:rPr>
        <w:t>breeding</w:t>
      </w:r>
      <w:r>
        <w:rPr>
          <w:color w:val="231F20"/>
          <w:spacing w:val="-8"/>
          <w:w w:val="105"/>
          <w:sz w:val="18"/>
        </w:rPr>
        <w:t> </w:t>
      </w:r>
      <w:r>
        <w:rPr>
          <w:color w:val="231F20"/>
          <w:w w:val="105"/>
          <w:sz w:val="18"/>
        </w:rPr>
        <w:t>Brolgas</w:t>
      </w:r>
      <w:r>
        <w:rPr>
          <w:color w:val="231F20"/>
          <w:spacing w:val="-8"/>
          <w:w w:val="105"/>
          <w:sz w:val="18"/>
        </w:rPr>
        <w:t> </w:t>
      </w:r>
      <w:r>
        <w:rPr>
          <w:color w:val="231F20"/>
          <w:w w:val="105"/>
          <w:sz w:val="18"/>
        </w:rPr>
        <w:t>during</w:t>
      </w:r>
      <w:r>
        <w:rPr>
          <w:color w:val="231F20"/>
          <w:spacing w:val="-8"/>
          <w:w w:val="105"/>
          <w:sz w:val="18"/>
        </w:rPr>
        <w:t> </w:t>
      </w:r>
      <w:r>
        <w:rPr>
          <w:color w:val="231F20"/>
          <w:w w:val="105"/>
          <w:sz w:val="18"/>
        </w:rPr>
        <w:t>July</w:t>
      </w:r>
      <w:r>
        <w:rPr>
          <w:color w:val="231F20"/>
          <w:spacing w:val="-8"/>
          <w:w w:val="105"/>
          <w:sz w:val="18"/>
        </w:rPr>
        <w:t> </w:t>
      </w:r>
      <w:r>
        <w:rPr>
          <w:color w:val="231F20"/>
          <w:w w:val="105"/>
          <w:sz w:val="18"/>
        </w:rPr>
        <w:t>to</w:t>
      </w:r>
      <w:r>
        <w:rPr>
          <w:color w:val="231F20"/>
          <w:spacing w:val="-8"/>
          <w:w w:val="105"/>
          <w:sz w:val="18"/>
        </w:rPr>
        <w:t> </w:t>
      </w:r>
      <w:r>
        <w:rPr>
          <w:color w:val="231F20"/>
          <w:w w:val="105"/>
          <w:sz w:val="18"/>
        </w:rPr>
        <w:t>December;</w:t>
      </w:r>
    </w:p>
    <w:p>
      <w:pPr>
        <w:pStyle w:val="ListParagraph"/>
        <w:numPr>
          <w:ilvl w:val="1"/>
          <w:numId w:val="9"/>
        </w:numPr>
        <w:tabs>
          <w:tab w:pos="489" w:val="left" w:leader="none"/>
          <w:tab w:pos="491" w:val="left" w:leader="none"/>
        </w:tabs>
        <w:spacing w:line="235" w:lineRule="auto" w:before="49" w:after="0"/>
        <w:ind w:left="491" w:right="615" w:hanging="284"/>
        <w:jc w:val="left"/>
        <w:rPr>
          <w:sz w:val="18"/>
        </w:rPr>
      </w:pPr>
      <w:r>
        <w:rPr>
          <w:color w:val="231F20"/>
          <w:w w:val="105"/>
          <w:sz w:val="18"/>
        </w:rPr>
        <w:t>Known and potential non-breeding flocking habitats should</w:t>
      </w:r>
      <w:r>
        <w:rPr>
          <w:color w:val="231F20"/>
          <w:spacing w:val="-6"/>
          <w:w w:val="105"/>
          <w:sz w:val="18"/>
        </w:rPr>
        <w:t> </w:t>
      </w:r>
      <w:r>
        <w:rPr>
          <w:color w:val="231F20"/>
          <w:w w:val="105"/>
          <w:sz w:val="18"/>
        </w:rPr>
        <w:t>be</w:t>
      </w:r>
      <w:r>
        <w:rPr>
          <w:color w:val="231F20"/>
          <w:spacing w:val="-6"/>
          <w:w w:val="105"/>
          <w:sz w:val="18"/>
        </w:rPr>
        <w:t> </w:t>
      </w:r>
      <w:r>
        <w:rPr>
          <w:color w:val="231F20"/>
          <w:w w:val="105"/>
          <w:sz w:val="18"/>
        </w:rPr>
        <w:t>surveyed</w:t>
      </w:r>
      <w:r>
        <w:rPr>
          <w:color w:val="231F20"/>
          <w:spacing w:val="-6"/>
          <w:w w:val="105"/>
          <w:sz w:val="18"/>
        </w:rPr>
        <w:t> </w:t>
      </w:r>
      <w:r>
        <w:rPr>
          <w:color w:val="231F20"/>
          <w:w w:val="105"/>
          <w:sz w:val="18"/>
        </w:rPr>
        <w:t>for</w:t>
      </w:r>
      <w:r>
        <w:rPr>
          <w:color w:val="231F20"/>
          <w:spacing w:val="-6"/>
          <w:w w:val="105"/>
          <w:sz w:val="18"/>
        </w:rPr>
        <w:t> </w:t>
      </w:r>
      <w:r>
        <w:rPr>
          <w:color w:val="231F20"/>
          <w:w w:val="105"/>
          <w:sz w:val="18"/>
        </w:rPr>
        <w:t>Brolga</w:t>
      </w:r>
      <w:r>
        <w:rPr>
          <w:color w:val="231F20"/>
          <w:spacing w:val="-6"/>
          <w:w w:val="105"/>
          <w:sz w:val="18"/>
        </w:rPr>
        <w:t> </w:t>
      </w:r>
      <w:r>
        <w:rPr>
          <w:color w:val="231F20"/>
          <w:w w:val="105"/>
          <w:sz w:val="18"/>
        </w:rPr>
        <w:t>flocks</w:t>
      </w:r>
      <w:r>
        <w:rPr>
          <w:color w:val="231F20"/>
          <w:spacing w:val="-6"/>
          <w:w w:val="105"/>
          <w:sz w:val="18"/>
        </w:rPr>
        <w:t> </w:t>
      </w:r>
      <w:r>
        <w:rPr>
          <w:color w:val="231F20"/>
          <w:w w:val="105"/>
          <w:sz w:val="18"/>
        </w:rPr>
        <w:t>during</w:t>
      </w:r>
      <w:r>
        <w:rPr>
          <w:color w:val="231F20"/>
          <w:spacing w:val="-6"/>
          <w:w w:val="105"/>
          <w:sz w:val="18"/>
        </w:rPr>
        <w:t> </w:t>
      </w:r>
      <w:r>
        <w:rPr>
          <w:color w:val="231F20"/>
          <w:w w:val="105"/>
          <w:sz w:val="18"/>
        </w:rPr>
        <w:t>December to June.</w:t>
      </w:r>
    </w:p>
    <w:p>
      <w:pPr>
        <w:pStyle w:val="BodyText"/>
        <w:spacing w:before="168"/>
      </w:pPr>
    </w:p>
    <w:p>
      <w:pPr>
        <w:pStyle w:val="BodyText"/>
        <w:spacing w:line="235" w:lineRule="auto"/>
        <w:ind w:left="208" w:right="398"/>
      </w:pPr>
      <w:r>
        <w:rPr>
          <w:color w:val="231F20"/>
          <w:w w:val="105"/>
        </w:rPr>
        <w:t>This</w:t>
      </w:r>
      <w:r>
        <w:rPr>
          <w:color w:val="231F20"/>
          <w:spacing w:val="-3"/>
          <w:w w:val="105"/>
        </w:rPr>
        <w:t> </w:t>
      </w:r>
      <w:r>
        <w:rPr>
          <w:color w:val="231F20"/>
          <w:w w:val="105"/>
        </w:rPr>
        <w:t>data</w:t>
      </w:r>
      <w:r>
        <w:rPr>
          <w:color w:val="231F20"/>
          <w:spacing w:val="-3"/>
          <w:w w:val="105"/>
        </w:rPr>
        <w:t> </w:t>
      </w:r>
      <w:r>
        <w:rPr>
          <w:color w:val="231F20"/>
          <w:w w:val="105"/>
        </w:rPr>
        <w:t>can</w:t>
      </w:r>
      <w:r>
        <w:rPr>
          <w:color w:val="231F20"/>
          <w:spacing w:val="-3"/>
          <w:w w:val="105"/>
        </w:rPr>
        <w:t> </w:t>
      </w:r>
      <w:r>
        <w:rPr>
          <w:color w:val="231F20"/>
          <w:w w:val="105"/>
        </w:rPr>
        <w:t>be</w:t>
      </w:r>
      <w:r>
        <w:rPr>
          <w:color w:val="231F20"/>
          <w:spacing w:val="-3"/>
          <w:w w:val="105"/>
        </w:rPr>
        <w:t> </w:t>
      </w:r>
      <w:r>
        <w:rPr>
          <w:color w:val="231F20"/>
          <w:w w:val="105"/>
        </w:rPr>
        <w:t>collected</w:t>
      </w:r>
      <w:r>
        <w:rPr>
          <w:color w:val="231F20"/>
          <w:spacing w:val="-3"/>
          <w:w w:val="105"/>
        </w:rPr>
        <w:t> </w:t>
      </w:r>
      <w:r>
        <w:rPr>
          <w:color w:val="231F20"/>
          <w:w w:val="105"/>
        </w:rPr>
        <w:t>via</w:t>
      </w:r>
      <w:r>
        <w:rPr>
          <w:color w:val="231F20"/>
          <w:spacing w:val="-3"/>
          <w:w w:val="105"/>
        </w:rPr>
        <w:t> </w:t>
      </w:r>
      <w:r>
        <w:rPr>
          <w:color w:val="231F20"/>
          <w:w w:val="105"/>
        </w:rPr>
        <w:t>a</w:t>
      </w:r>
      <w:r>
        <w:rPr>
          <w:color w:val="231F20"/>
          <w:spacing w:val="-3"/>
          <w:w w:val="105"/>
        </w:rPr>
        <w:t> </w:t>
      </w:r>
      <w:r>
        <w:rPr>
          <w:color w:val="231F20"/>
          <w:w w:val="105"/>
        </w:rPr>
        <w:t>range</w:t>
      </w:r>
      <w:r>
        <w:rPr>
          <w:color w:val="231F20"/>
          <w:spacing w:val="-3"/>
          <w:w w:val="105"/>
        </w:rPr>
        <w:t> </w:t>
      </w:r>
      <w:r>
        <w:rPr>
          <w:color w:val="231F20"/>
          <w:w w:val="105"/>
        </w:rPr>
        <w:t>of</w:t>
      </w:r>
      <w:r>
        <w:rPr>
          <w:color w:val="231F20"/>
          <w:spacing w:val="-3"/>
          <w:w w:val="105"/>
        </w:rPr>
        <w:t> </w:t>
      </w:r>
      <w:r>
        <w:rPr>
          <w:color w:val="231F20"/>
          <w:w w:val="105"/>
        </w:rPr>
        <w:t>methods</w:t>
      </w:r>
      <w:r>
        <w:rPr>
          <w:color w:val="231F20"/>
          <w:spacing w:val="-3"/>
          <w:w w:val="105"/>
        </w:rPr>
        <w:t> </w:t>
      </w:r>
      <w:r>
        <w:rPr>
          <w:color w:val="231F20"/>
          <w:w w:val="105"/>
        </w:rPr>
        <w:t>however field investigations should include one or more of the methods detailed below. All observations of Brolga for</w:t>
      </w:r>
    </w:p>
    <w:p>
      <w:pPr>
        <w:pStyle w:val="BodyText"/>
        <w:spacing w:line="235" w:lineRule="auto" w:before="2"/>
        <w:ind w:left="208" w:right="398"/>
      </w:pPr>
      <w:r>
        <w:rPr>
          <w:color w:val="231F20"/>
          <w:w w:val="105"/>
        </w:rPr>
        <w:t>all levels of assessment must include dates and times of observations and details of individual bird locations. As a minimum (and depending on specific circumstances, which should be determined in consultation with DSE) it is likely that aerial surveys, roaming surveys and flight behaviour surveys</w:t>
      </w:r>
      <w:r>
        <w:rPr>
          <w:color w:val="231F20"/>
          <w:spacing w:val="-10"/>
          <w:w w:val="105"/>
        </w:rPr>
        <w:t> </w:t>
      </w:r>
      <w:r>
        <w:rPr>
          <w:color w:val="231F20"/>
          <w:w w:val="105"/>
        </w:rPr>
        <w:t>would</w:t>
      </w:r>
      <w:r>
        <w:rPr>
          <w:color w:val="231F20"/>
          <w:spacing w:val="-10"/>
          <w:w w:val="105"/>
        </w:rPr>
        <w:t> </w:t>
      </w:r>
      <w:r>
        <w:rPr>
          <w:color w:val="231F20"/>
          <w:w w:val="105"/>
        </w:rPr>
        <w:t>be</w:t>
      </w:r>
      <w:r>
        <w:rPr>
          <w:color w:val="231F20"/>
          <w:spacing w:val="-10"/>
          <w:w w:val="105"/>
        </w:rPr>
        <w:t> </w:t>
      </w:r>
      <w:r>
        <w:rPr>
          <w:color w:val="231F20"/>
          <w:w w:val="105"/>
        </w:rPr>
        <w:t>incorporated</w:t>
      </w:r>
      <w:r>
        <w:rPr>
          <w:color w:val="231F20"/>
          <w:spacing w:val="-10"/>
          <w:w w:val="105"/>
        </w:rPr>
        <w:t> </w:t>
      </w:r>
      <w:r>
        <w:rPr>
          <w:color w:val="231F20"/>
          <w:w w:val="105"/>
        </w:rPr>
        <w:t>into</w:t>
      </w:r>
      <w:r>
        <w:rPr>
          <w:color w:val="231F20"/>
          <w:spacing w:val="-10"/>
          <w:w w:val="105"/>
        </w:rPr>
        <w:t> </w:t>
      </w:r>
      <w:r>
        <w:rPr>
          <w:color w:val="231F20"/>
          <w:w w:val="105"/>
        </w:rPr>
        <w:t>a</w:t>
      </w:r>
      <w:r>
        <w:rPr>
          <w:color w:val="231F20"/>
          <w:spacing w:val="-10"/>
          <w:w w:val="105"/>
        </w:rPr>
        <w:t> </w:t>
      </w:r>
      <w:r>
        <w:rPr>
          <w:color w:val="231F20"/>
          <w:w w:val="105"/>
        </w:rPr>
        <w:t>Level</w:t>
      </w:r>
      <w:r>
        <w:rPr>
          <w:color w:val="231F20"/>
          <w:spacing w:val="-10"/>
          <w:w w:val="105"/>
        </w:rPr>
        <w:t> </w:t>
      </w:r>
      <w:r>
        <w:rPr>
          <w:color w:val="231F20"/>
          <w:w w:val="105"/>
        </w:rPr>
        <w:t>Two</w:t>
      </w:r>
      <w:r>
        <w:rPr>
          <w:color w:val="231F20"/>
          <w:spacing w:val="-10"/>
          <w:w w:val="105"/>
        </w:rPr>
        <w:t> </w:t>
      </w:r>
      <w:r>
        <w:rPr>
          <w:color w:val="231F20"/>
          <w:w w:val="105"/>
        </w:rPr>
        <w:t>Assessment. Field investigations should include dawn and/or dusk censuses of any roost sites, recording detailed descriptions</w:t>
      </w:r>
      <w:r>
        <w:rPr>
          <w:color w:val="231F20"/>
          <w:w w:val="105"/>
        </w:rPr>
        <w:t> of time, height, direction and duration of any flights in relation to wind conditions. Care should be exercised</w:t>
      </w:r>
    </w:p>
    <w:p>
      <w:pPr>
        <w:pStyle w:val="BodyText"/>
        <w:spacing w:line="235" w:lineRule="auto" w:before="7"/>
        <w:ind w:left="208" w:right="655"/>
      </w:pPr>
      <w:r>
        <w:rPr>
          <w:color w:val="231F20"/>
          <w:w w:val="105"/>
        </w:rPr>
        <w:t>to</w:t>
      </w:r>
      <w:r>
        <w:rPr>
          <w:color w:val="231F20"/>
          <w:spacing w:val="-7"/>
          <w:w w:val="105"/>
        </w:rPr>
        <w:t> </w:t>
      </w:r>
      <w:r>
        <w:rPr>
          <w:color w:val="231F20"/>
          <w:w w:val="105"/>
        </w:rPr>
        <w:t>ensure</w:t>
      </w:r>
      <w:r>
        <w:rPr>
          <w:color w:val="231F20"/>
          <w:spacing w:val="-7"/>
          <w:w w:val="105"/>
        </w:rPr>
        <w:t> </w:t>
      </w:r>
      <w:r>
        <w:rPr>
          <w:color w:val="231F20"/>
          <w:w w:val="105"/>
        </w:rPr>
        <w:t>monitoring</w:t>
      </w:r>
      <w:r>
        <w:rPr>
          <w:color w:val="231F20"/>
          <w:spacing w:val="-7"/>
          <w:w w:val="105"/>
        </w:rPr>
        <w:t> </w:t>
      </w:r>
      <w:r>
        <w:rPr>
          <w:color w:val="231F20"/>
          <w:w w:val="105"/>
        </w:rPr>
        <w:t>does</w:t>
      </w:r>
      <w:r>
        <w:rPr>
          <w:color w:val="231F20"/>
          <w:spacing w:val="-7"/>
          <w:w w:val="105"/>
        </w:rPr>
        <w:t> </w:t>
      </w:r>
      <w:r>
        <w:rPr>
          <w:color w:val="231F20"/>
          <w:w w:val="105"/>
        </w:rPr>
        <w:t>not</w:t>
      </w:r>
      <w:r>
        <w:rPr>
          <w:color w:val="231F20"/>
          <w:spacing w:val="-7"/>
          <w:w w:val="105"/>
        </w:rPr>
        <w:t> </w:t>
      </w:r>
      <w:r>
        <w:rPr>
          <w:color w:val="231F20"/>
          <w:w w:val="105"/>
        </w:rPr>
        <w:t>cause</w:t>
      </w:r>
      <w:r>
        <w:rPr>
          <w:color w:val="231F20"/>
          <w:spacing w:val="-7"/>
          <w:w w:val="105"/>
        </w:rPr>
        <w:t> </w:t>
      </w:r>
      <w:r>
        <w:rPr>
          <w:color w:val="231F20"/>
          <w:w w:val="105"/>
        </w:rPr>
        <w:t>undue</w:t>
      </w:r>
      <w:r>
        <w:rPr>
          <w:color w:val="231F20"/>
          <w:spacing w:val="-7"/>
          <w:w w:val="105"/>
        </w:rPr>
        <w:t> </w:t>
      </w:r>
      <w:r>
        <w:rPr>
          <w:color w:val="231F20"/>
          <w:w w:val="105"/>
        </w:rPr>
        <w:t>disturbance of Brolgas.</w:t>
      </w:r>
    </w:p>
    <w:p>
      <w:pPr>
        <w:pStyle w:val="BodyText"/>
      </w:pPr>
    </w:p>
    <w:p>
      <w:pPr>
        <w:pStyle w:val="BodyText"/>
        <w:spacing w:before="4"/>
      </w:pPr>
    </w:p>
    <w:p>
      <w:pPr>
        <w:pStyle w:val="BodyText"/>
        <w:spacing w:line="235" w:lineRule="auto" w:before="1"/>
        <w:ind w:left="208" w:right="500"/>
      </w:pPr>
      <w:r>
        <w:rPr>
          <w:color w:val="231F20"/>
          <w:w w:val="105"/>
        </w:rPr>
        <w:t>It</w:t>
      </w:r>
      <w:r>
        <w:rPr>
          <w:color w:val="231F20"/>
          <w:spacing w:val="-5"/>
          <w:w w:val="105"/>
        </w:rPr>
        <w:t> </w:t>
      </w:r>
      <w:r>
        <w:rPr>
          <w:color w:val="231F20"/>
          <w:w w:val="105"/>
        </w:rPr>
        <w:t>is</w:t>
      </w:r>
      <w:r>
        <w:rPr>
          <w:color w:val="231F20"/>
          <w:spacing w:val="-5"/>
          <w:w w:val="105"/>
        </w:rPr>
        <w:t> </w:t>
      </w:r>
      <w:r>
        <w:rPr>
          <w:color w:val="231F20"/>
          <w:w w:val="105"/>
        </w:rPr>
        <w:t>recommended</w:t>
      </w:r>
      <w:r>
        <w:rPr>
          <w:color w:val="231F20"/>
          <w:spacing w:val="-5"/>
          <w:w w:val="105"/>
        </w:rPr>
        <w:t> </w:t>
      </w:r>
      <w:r>
        <w:rPr>
          <w:color w:val="231F20"/>
          <w:w w:val="105"/>
        </w:rPr>
        <w:t>that</w:t>
      </w:r>
      <w:r>
        <w:rPr>
          <w:color w:val="231F20"/>
          <w:spacing w:val="-5"/>
          <w:w w:val="105"/>
        </w:rPr>
        <w:t> </w:t>
      </w:r>
      <w:r>
        <w:rPr>
          <w:color w:val="231F20"/>
          <w:w w:val="105"/>
        </w:rPr>
        <w:t>final</w:t>
      </w:r>
      <w:r>
        <w:rPr>
          <w:color w:val="231F20"/>
          <w:spacing w:val="-5"/>
          <w:w w:val="105"/>
        </w:rPr>
        <w:t> </w:t>
      </w:r>
      <w:r>
        <w:rPr>
          <w:color w:val="231F20"/>
          <w:w w:val="105"/>
        </w:rPr>
        <w:t>design</w:t>
      </w:r>
      <w:r>
        <w:rPr>
          <w:color w:val="231F20"/>
          <w:spacing w:val="-5"/>
          <w:w w:val="105"/>
        </w:rPr>
        <w:t> </w:t>
      </w:r>
      <w:r>
        <w:rPr>
          <w:color w:val="231F20"/>
          <w:w w:val="105"/>
        </w:rPr>
        <w:t>of</w:t>
      </w:r>
      <w:r>
        <w:rPr>
          <w:color w:val="231F20"/>
          <w:spacing w:val="-5"/>
          <w:w w:val="105"/>
        </w:rPr>
        <w:t> </w:t>
      </w:r>
      <w:r>
        <w:rPr>
          <w:color w:val="231F20"/>
          <w:w w:val="105"/>
        </w:rPr>
        <w:t>sampling</w:t>
      </w:r>
      <w:r>
        <w:rPr>
          <w:color w:val="231F20"/>
          <w:spacing w:val="-5"/>
          <w:w w:val="105"/>
        </w:rPr>
        <w:t> </w:t>
      </w:r>
      <w:r>
        <w:rPr>
          <w:color w:val="231F20"/>
          <w:w w:val="105"/>
        </w:rPr>
        <w:t>protocols be developed in consultation with local DSE staff.</w:t>
      </w:r>
    </w:p>
    <w:p>
      <w:pPr>
        <w:pStyle w:val="BodyText"/>
        <w:spacing w:before="190"/>
      </w:pPr>
    </w:p>
    <w:p>
      <w:pPr>
        <w:pStyle w:val="Heading2"/>
        <w:ind w:left="208"/>
      </w:pPr>
      <w:r>
        <w:rPr>
          <w:color w:val="231F20"/>
          <w:spacing w:val="-4"/>
        </w:rPr>
        <w:t>Roaming</w:t>
      </w:r>
      <w:r>
        <w:rPr>
          <w:color w:val="231F20"/>
          <w:spacing w:val="-2"/>
        </w:rPr>
        <w:t> Surveys</w:t>
      </w:r>
    </w:p>
    <w:p>
      <w:pPr>
        <w:pStyle w:val="BodyText"/>
        <w:spacing w:line="235" w:lineRule="auto" w:before="113"/>
        <w:ind w:left="208" w:right="398"/>
      </w:pPr>
      <w:r>
        <w:rPr>
          <w:color w:val="231F20"/>
          <w:w w:val="105"/>
        </w:rPr>
        <w:t>Roaming</w:t>
      </w:r>
      <w:r>
        <w:rPr>
          <w:color w:val="231F20"/>
          <w:spacing w:val="-2"/>
          <w:w w:val="105"/>
        </w:rPr>
        <w:t> </w:t>
      </w:r>
      <w:r>
        <w:rPr>
          <w:color w:val="231F20"/>
          <w:w w:val="105"/>
        </w:rPr>
        <w:t>surveys</w:t>
      </w:r>
      <w:r>
        <w:rPr>
          <w:color w:val="231F20"/>
          <w:spacing w:val="-2"/>
          <w:w w:val="105"/>
        </w:rPr>
        <w:t> </w:t>
      </w:r>
      <w:r>
        <w:rPr>
          <w:color w:val="231F20"/>
          <w:w w:val="105"/>
        </w:rPr>
        <w:t>are</w:t>
      </w:r>
      <w:r>
        <w:rPr>
          <w:color w:val="231F20"/>
          <w:spacing w:val="-2"/>
          <w:w w:val="105"/>
        </w:rPr>
        <w:t> </w:t>
      </w:r>
      <w:r>
        <w:rPr>
          <w:color w:val="231F20"/>
          <w:w w:val="105"/>
        </w:rPr>
        <w:t>a</w:t>
      </w:r>
      <w:r>
        <w:rPr>
          <w:color w:val="231F20"/>
          <w:spacing w:val="-2"/>
          <w:w w:val="105"/>
        </w:rPr>
        <w:t> </w:t>
      </w:r>
      <w:r>
        <w:rPr>
          <w:color w:val="231F20"/>
          <w:w w:val="105"/>
        </w:rPr>
        <w:t>good</w:t>
      </w:r>
      <w:r>
        <w:rPr>
          <w:color w:val="231F20"/>
          <w:spacing w:val="-2"/>
          <w:w w:val="105"/>
        </w:rPr>
        <w:t> </w:t>
      </w:r>
      <w:r>
        <w:rPr>
          <w:color w:val="231F20"/>
          <w:w w:val="105"/>
        </w:rPr>
        <w:t>method</w:t>
      </w:r>
      <w:r>
        <w:rPr>
          <w:color w:val="231F20"/>
          <w:spacing w:val="-2"/>
          <w:w w:val="105"/>
        </w:rPr>
        <w:t> </w:t>
      </w:r>
      <w:r>
        <w:rPr>
          <w:color w:val="231F20"/>
          <w:w w:val="105"/>
        </w:rPr>
        <w:t>to</w:t>
      </w:r>
      <w:r>
        <w:rPr>
          <w:color w:val="231F20"/>
          <w:spacing w:val="-2"/>
          <w:w w:val="105"/>
        </w:rPr>
        <w:t> </w:t>
      </w:r>
      <w:r>
        <w:rPr>
          <w:color w:val="231F20"/>
          <w:w w:val="105"/>
        </w:rPr>
        <w:t>detect</w:t>
      </w:r>
      <w:r>
        <w:rPr>
          <w:color w:val="231F20"/>
          <w:spacing w:val="-2"/>
          <w:w w:val="105"/>
        </w:rPr>
        <w:t> </w:t>
      </w:r>
      <w:r>
        <w:rPr>
          <w:color w:val="231F20"/>
          <w:w w:val="105"/>
        </w:rPr>
        <w:t>Brolga</w:t>
      </w:r>
      <w:r>
        <w:rPr>
          <w:color w:val="231F20"/>
          <w:spacing w:val="-2"/>
          <w:w w:val="105"/>
        </w:rPr>
        <w:t> </w:t>
      </w:r>
      <w:r>
        <w:rPr>
          <w:color w:val="231F20"/>
          <w:w w:val="105"/>
        </w:rPr>
        <w:t>which typically occur at low densities. Roaming surveys in winter and</w:t>
      </w:r>
      <w:r>
        <w:rPr>
          <w:color w:val="231F20"/>
          <w:spacing w:val="-1"/>
          <w:w w:val="105"/>
        </w:rPr>
        <w:t> </w:t>
      </w:r>
      <w:r>
        <w:rPr>
          <w:color w:val="231F20"/>
          <w:w w:val="105"/>
        </w:rPr>
        <w:t>spring</w:t>
      </w:r>
      <w:r>
        <w:rPr>
          <w:color w:val="231F20"/>
          <w:spacing w:val="-1"/>
          <w:w w:val="105"/>
        </w:rPr>
        <w:t> </w:t>
      </w:r>
      <w:r>
        <w:rPr>
          <w:color w:val="231F20"/>
          <w:w w:val="105"/>
        </w:rPr>
        <w:t>should</w:t>
      </w:r>
      <w:r>
        <w:rPr>
          <w:color w:val="231F20"/>
          <w:spacing w:val="-1"/>
          <w:w w:val="105"/>
        </w:rPr>
        <w:t> </w:t>
      </w:r>
      <w:r>
        <w:rPr>
          <w:color w:val="231F20"/>
          <w:w w:val="105"/>
        </w:rPr>
        <w:t>search</w:t>
      </w:r>
      <w:r>
        <w:rPr>
          <w:color w:val="231F20"/>
          <w:spacing w:val="-1"/>
          <w:w w:val="105"/>
        </w:rPr>
        <w:t> </w:t>
      </w:r>
      <w:r>
        <w:rPr>
          <w:color w:val="231F20"/>
          <w:w w:val="105"/>
        </w:rPr>
        <w:t>all</w:t>
      </w:r>
      <w:r>
        <w:rPr>
          <w:color w:val="231F20"/>
          <w:spacing w:val="-1"/>
          <w:w w:val="105"/>
        </w:rPr>
        <w:t> </w:t>
      </w:r>
      <w:r>
        <w:rPr>
          <w:color w:val="231F20"/>
          <w:w w:val="105"/>
        </w:rPr>
        <w:t>potential</w:t>
      </w:r>
      <w:r>
        <w:rPr>
          <w:color w:val="231F20"/>
          <w:spacing w:val="-1"/>
          <w:w w:val="105"/>
        </w:rPr>
        <w:t> </w:t>
      </w:r>
      <w:r>
        <w:rPr>
          <w:color w:val="231F20"/>
          <w:w w:val="105"/>
        </w:rPr>
        <w:t>breeding</w:t>
      </w:r>
      <w:r>
        <w:rPr>
          <w:color w:val="231F20"/>
          <w:spacing w:val="-1"/>
          <w:w w:val="105"/>
        </w:rPr>
        <w:t> </w:t>
      </w:r>
      <w:r>
        <w:rPr>
          <w:color w:val="231F20"/>
          <w:w w:val="105"/>
        </w:rPr>
        <w:t>habitat,</w:t>
      </w:r>
      <w:r>
        <w:rPr>
          <w:color w:val="231F20"/>
          <w:spacing w:val="-1"/>
          <w:w w:val="105"/>
        </w:rPr>
        <w:t> </w:t>
      </w:r>
      <w:r>
        <w:rPr>
          <w:color w:val="231F20"/>
          <w:w w:val="105"/>
        </w:rPr>
        <w:t>and in</w:t>
      </w:r>
      <w:r>
        <w:rPr>
          <w:color w:val="231F20"/>
          <w:spacing w:val="-3"/>
          <w:w w:val="105"/>
        </w:rPr>
        <w:t> </w:t>
      </w:r>
      <w:r>
        <w:rPr>
          <w:color w:val="231F20"/>
          <w:w w:val="105"/>
        </w:rPr>
        <w:t>December</w:t>
      </w:r>
      <w:r>
        <w:rPr>
          <w:color w:val="231F20"/>
          <w:spacing w:val="-3"/>
          <w:w w:val="105"/>
        </w:rPr>
        <w:t> </w:t>
      </w:r>
      <w:r>
        <w:rPr>
          <w:color w:val="231F20"/>
          <w:w w:val="105"/>
        </w:rPr>
        <w:t>to</w:t>
      </w:r>
      <w:r>
        <w:rPr>
          <w:color w:val="231F20"/>
          <w:spacing w:val="-3"/>
          <w:w w:val="105"/>
        </w:rPr>
        <w:t> </w:t>
      </w:r>
      <w:r>
        <w:rPr>
          <w:color w:val="231F20"/>
          <w:w w:val="105"/>
        </w:rPr>
        <w:t>June</w:t>
      </w:r>
      <w:r>
        <w:rPr>
          <w:color w:val="231F20"/>
          <w:spacing w:val="-3"/>
          <w:w w:val="105"/>
        </w:rPr>
        <w:t> </w:t>
      </w:r>
      <w:r>
        <w:rPr>
          <w:color w:val="231F20"/>
          <w:w w:val="105"/>
        </w:rPr>
        <w:t>should</w:t>
      </w:r>
      <w:r>
        <w:rPr>
          <w:color w:val="231F20"/>
          <w:spacing w:val="-3"/>
          <w:w w:val="105"/>
        </w:rPr>
        <w:t> </w:t>
      </w:r>
      <w:r>
        <w:rPr>
          <w:color w:val="231F20"/>
          <w:w w:val="105"/>
        </w:rPr>
        <w:t>search</w:t>
      </w:r>
      <w:r>
        <w:rPr>
          <w:color w:val="231F20"/>
          <w:spacing w:val="-3"/>
          <w:w w:val="105"/>
        </w:rPr>
        <w:t> </w:t>
      </w:r>
      <w:r>
        <w:rPr>
          <w:color w:val="231F20"/>
          <w:w w:val="105"/>
        </w:rPr>
        <w:t>potential</w:t>
      </w:r>
      <w:r>
        <w:rPr>
          <w:color w:val="231F20"/>
          <w:spacing w:val="-3"/>
          <w:w w:val="105"/>
        </w:rPr>
        <w:t> </w:t>
      </w:r>
      <w:r>
        <w:rPr>
          <w:color w:val="231F20"/>
          <w:w w:val="105"/>
        </w:rPr>
        <w:t>flocking</w:t>
      </w:r>
      <w:r>
        <w:rPr>
          <w:color w:val="231F20"/>
          <w:spacing w:val="-3"/>
          <w:w w:val="105"/>
        </w:rPr>
        <w:t> </w:t>
      </w:r>
      <w:r>
        <w:rPr>
          <w:color w:val="231F20"/>
          <w:w w:val="105"/>
        </w:rPr>
        <w:t>roosts at dawn and dusk and potential foraging areas during</w:t>
      </w:r>
    </w:p>
    <w:p>
      <w:pPr>
        <w:pStyle w:val="BodyText"/>
        <w:ind w:left="208"/>
      </w:pPr>
      <w:r>
        <w:rPr>
          <w:color w:val="231F20"/>
          <w:w w:val="105"/>
        </w:rPr>
        <w:t>the</w:t>
      </w:r>
      <w:r>
        <w:rPr>
          <w:color w:val="231F20"/>
          <w:spacing w:val="-1"/>
          <w:w w:val="105"/>
        </w:rPr>
        <w:t> </w:t>
      </w:r>
      <w:r>
        <w:rPr>
          <w:color w:val="231F20"/>
          <w:spacing w:val="-4"/>
          <w:w w:val="105"/>
        </w:rPr>
        <w:t>day.</w:t>
      </w:r>
    </w:p>
    <w:p>
      <w:pPr>
        <w:pStyle w:val="BodyText"/>
        <w:spacing w:before="189"/>
      </w:pPr>
    </w:p>
    <w:p>
      <w:pPr>
        <w:pStyle w:val="Heading2"/>
        <w:ind w:left="208"/>
      </w:pPr>
      <w:r>
        <w:rPr>
          <w:color w:val="231F20"/>
        </w:rPr>
        <w:t>Aerial </w:t>
      </w:r>
      <w:r>
        <w:rPr>
          <w:color w:val="231F20"/>
          <w:spacing w:val="-2"/>
        </w:rPr>
        <w:t>Surveys</w:t>
      </w:r>
    </w:p>
    <w:p>
      <w:pPr>
        <w:pStyle w:val="BodyText"/>
        <w:spacing w:line="235" w:lineRule="auto" w:before="112"/>
        <w:ind w:left="208" w:right="398"/>
      </w:pPr>
      <w:r>
        <w:rPr>
          <w:color w:val="231F20"/>
          <w:w w:val="105"/>
        </w:rPr>
        <w:t>Aerial</w:t>
      </w:r>
      <w:r>
        <w:rPr>
          <w:color w:val="231F20"/>
          <w:spacing w:val="-7"/>
          <w:w w:val="105"/>
        </w:rPr>
        <w:t> </w:t>
      </w:r>
      <w:r>
        <w:rPr>
          <w:color w:val="231F20"/>
          <w:w w:val="105"/>
        </w:rPr>
        <w:t>surveys</w:t>
      </w:r>
      <w:r>
        <w:rPr>
          <w:color w:val="231F20"/>
          <w:spacing w:val="-7"/>
          <w:w w:val="105"/>
        </w:rPr>
        <w:t> </w:t>
      </w:r>
      <w:r>
        <w:rPr>
          <w:color w:val="231F20"/>
          <w:w w:val="105"/>
        </w:rPr>
        <w:t>can</w:t>
      </w:r>
      <w:r>
        <w:rPr>
          <w:color w:val="231F20"/>
          <w:spacing w:val="-7"/>
          <w:w w:val="105"/>
        </w:rPr>
        <w:t> </w:t>
      </w:r>
      <w:r>
        <w:rPr>
          <w:color w:val="231F20"/>
          <w:w w:val="105"/>
        </w:rPr>
        <w:t>be</w:t>
      </w:r>
      <w:r>
        <w:rPr>
          <w:color w:val="231F20"/>
          <w:spacing w:val="-7"/>
          <w:w w:val="105"/>
        </w:rPr>
        <w:t> </w:t>
      </w:r>
      <w:r>
        <w:rPr>
          <w:color w:val="231F20"/>
          <w:w w:val="105"/>
        </w:rPr>
        <w:t>used</w:t>
      </w:r>
      <w:r>
        <w:rPr>
          <w:color w:val="231F20"/>
          <w:spacing w:val="-7"/>
          <w:w w:val="105"/>
        </w:rPr>
        <w:t> </w:t>
      </w:r>
      <w:r>
        <w:rPr>
          <w:color w:val="231F20"/>
          <w:w w:val="105"/>
        </w:rPr>
        <w:t>to</w:t>
      </w:r>
      <w:r>
        <w:rPr>
          <w:color w:val="231F20"/>
          <w:spacing w:val="-7"/>
          <w:w w:val="105"/>
        </w:rPr>
        <w:t> </w:t>
      </w:r>
      <w:r>
        <w:rPr>
          <w:color w:val="231F20"/>
          <w:w w:val="105"/>
        </w:rPr>
        <w:t>identify</w:t>
      </w:r>
      <w:r>
        <w:rPr>
          <w:color w:val="231F20"/>
          <w:spacing w:val="-7"/>
          <w:w w:val="105"/>
        </w:rPr>
        <w:t> </w:t>
      </w:r>
      <w:r>
        <w:rPr>
          <w:color w:val="231F20"/>
          <w:w w:val="105"/>
        </w:rPr>
        <w:t>Brolga</w:t>
      </w:r>
      <w:r>
        <w:rPr>
          <w:color w:val="231F20"/>
          <w:spacing w:val="-7"/>
          <w:w w:val="105"/>
        </w:rPr>
        <w:t> </w:t>
      </w:r>
      <w:r>
        <w:rPr>
          <w:color w:val="231F20"/>
          <w:w w:val="105"/>
        </w:rPr>
        <w:t>breeding</w:t>
      </w:r>
      <w:r>
        <w:rPr>
          <w:color w:val="231F20"/>
          <w:spacing w:val="-7"/>
          <w:w w:val="105"/>
        </w:rPr>
        <w:t> </w:t>
      </w:r>
      <w:r>
        <w:rPr>
          <w:color w:val="231F20"/>
          <w:w w:val="105"/>
        </w:rPr>
        <w:t>sites. The recommended methodology involves use of a Cessna 172 overhead wing aircraft to conduct east-to-west survey transects 500 m apart (Appendix A).</w:t>
      </w:r>
    </w:p>
    <w:p>
      <w:pPr>
        <w:pStyle w:val="BodyText"/>
        <w:spacing w:before="192"/>
      </w:pPr>
    </w:p>
    <w:p>
      <w:pPr>
        <w:pStyle w:val="Heading2"/>
        <w:ind w:left="208"/>
      </w:pPr>
      <w:r>
        <w:rPr>
          <w:color w:val="231F20"/>
          <w:spacing w:val="-4"/>
        </w:rPr>
        <w:t>Flight</w:t>
      </w:r>
      <w:r>
        <w:rPr>
          <w:color w:val="231F20"/>
          <w:spacing w:val="-3"/>
        </w:rPr>
        <w:t> </w:t>
      </w:r>
      <w:r>
        <w:rPr>
          <w:color w:val="231F20"/>
          <w:spacing w:val="-4"/>
        </w:rPr>
        <w:t>Behaviour</w:t>
      </w:r>
      <w:r>
        <w:rPr>
          <w:color w:val="231F20"/>
          <w:spacing w:val="-3"/>
        </w:rPr>
        <w:t> </w:t>
      </w:r>
      <w:r>
        <w:rPr>
          <w:color w:val="231F20"/>
          <w:spacing w:val="-4"/>
        </w:rPr>
        <w:t>Studies</w:t>
      </w:r>
    </w:p>
    <w:p>
      <w:pPr>
        <w:pStyle w:val="BodyText"/>
        <w:spacing w:line="235" w:lineRule="auto" w:before="113"/>
        <w:ind w:left="208" w:right="495"/>
      </w:pPr>
      <w:r>
        <w:rPr>
          <w:color w:val="231F20"/>
          <w:w w:val="105"/>
        </w:rPr>
        <w:t>Flight behaviour studies aim to describe Brolga flight paths and movement patterns to determine buffer location and design</w:t>
      </w:r>
      <w:r>
        <w:rPr>
          <w:color w:val="231F20"/>
          <w:spacing w:val="-1"/>
          <w:w w:val="105"/>
        </w:rPr>
        <w:t> </w:t>
      </w:r>
      <w:r>
        <w:rPr>
          <w:color w:val="231F20"/>
          <w:w w:val="105"/>
        </w:rPr>
        <w:t>and</w:t>
      </w:r>
      <w:r>
        <w:rPr>
          <w:color w:val="231F20"/>
          <w:spacing w:val="-1"/>
          <w:w w:val="105"/>
        </w:rPr>
        <w:t> </w:t>
      </w:r>
      <w:r>
        <w:rPr>
          <w:color w:val="231F20"/>
          <w:w w:val="105"/>
        </w:rPr>
        <w:t>for</w:t>
      </w:r>
      <w:r>
        <w:rPr>
          <w:color w:val="231F20"/>
          <w:spacing w:val="-1"/>
          <w:w w:val="105"/>
        </w:rPr>
        <w:t> </w:t>
      </w:r>
      <w:r>
        <w:rPr>
          <w:color w:val="231F20"/>
          <w:w w:val="105"/>
        </w:rPr>
        <w:t>use</w:t>
      </w:r>
      <w:r>
        <w:rPr>
          <w:color w:val="231F20"/>
          <w:spacing w:val="-1"/>
          <w:w w:val="105"/>
        </w:rPr>
        <w:t> </w:t>
      </w:r>
      <w:r>
        <w:rPr>
          <w:color w:val="231F20"/>
          <w:w w:val="105"/>
        </w:rPr>
        <w:t>in</w:t>
      </w:r>
      <w:r>
        <w:rPr>
          <w:color w:val="231F20"/>
          <w:spacing w:val="-1"/>
          <w:w w:val="105"/>
        </w:rPr>
        <w:t> </w:t>
      </w:r>
      <w:r>
        <w:rPr>
          <w:color w:val="231F20"/>
          <w:w w:val="105"/>
        </w:rPr>
        <w:t>CRM.</w:t>
      </w:r>
      <w:r>
        <w:rPr>
          <w:color w:val="231F20"/>
          <w:spacing w:val="-1"/>
          <w:w w:val="105"/>
        </w:rPr>
        <w:t> </w:t>
      </w:r>
      <w:r>
        <w:rPr>
          <w:color w:val="231F20"/>
          <w:w w:val="105"/>
        </w:rPr>
        <w:t>The</w:t>
      </w:r>
      <w:r>
        <w:rPr>
          <w:color w:val="231F20"/>
          <w:spacing w:val="-1"/>
          <w:w w:val="105"/>
        </w:rPr>
        <w:t> </w:t>
      </w:r>
      <w:r>
        <w:rPr>
          <w:color w:val="231F20"/>
          <w:w w:val="105"/>
        </w:rPr>
        <w:t>method</w:t>
      </w:r>
      <w:r>
        <w:rPr>
          <w:color w:val="231F20"/>
          <w:spacing w:val="-1"/>
          <w:w w:val="105"/>
        </w:rPr>
        <w:t> </w:t>
      </w:r>
      <w:r>
        <w:rPr>
          <w:color w:val="231F20"/>
          <w:w w:val="105"/>
        </w:rPr>
        <w:t>involves</w:t>
      </w:r>
      <w:r>
        <w:rPr>
          <w:color w:val="231F20"/>
          <w:spacing w:val="-1"/>
          <w:w w:val="105"/>
        </w:rPr>
        <w:t> </w:t>
      </w:r>
      <w:r>
        <w:rPr>
          <w:color w:val="231F20"/>
          <w:w w:val="105"/>
        </w:rPr>
        <w:t>describing flight heights, lengths and frequencies along with mapping patterns of movement within (or between)</w:t>
      </w:r>
      <w:r>
        <w:rPr>
          <w:color w:val="231F20"/>
          <w:spacing w:val="40"/>
          <w:w w:val="105"/>
        </w:rPr>
        <w:t> </w:t>
      </w:r>
      <w:r>
        <w:rPr>
          <w:color w:val="231F20"/>
          <w:w w:val="105"/>
        </w:rPr>
        <w:t>flocking or breeding sites to gain an estimate of the areal extent of bird</w:t>
      </w:r>
      <w:r>
        <w:rPr>
          <w:color w:val="231F20"/>
          <w:spacing w:val="-5"/>
          <w:w w:val="105"/>
        </w:rPr>
        <w:t> </w:t>
      </w:r>
      <w:r>
        <w:rPr>
          <w:color w:val="231F20"/>
          <w:w w:val="105"/>
        </w:rPr>
        <w:t>activity,</w:t>
      </w:r>
      <w:r>
        <w:rPr>
          <w:color w:val="231F20"/>
          <w:spacing w:val="-5"/>
          <w:w w:val="105"/>
        </w:rPr>
        <w:t> </w:t>
      </w:r>
      <w:r>
        <w:rPr>
          <w:color w:val="231F20"/>
          <w:w w:val="105"/>
        </w:rPr>
        <w:t>the</w:t>
      </w:r>
      <w:r>
        <w:rPr>
          <w:color w:val="231F20"/>
          <w:spacing w:val="-5"/>
          <w:w w:val="105"/>
        </w:rPr>
        <w:t> </w:t>
      </w:r>
      <w:r>
        <w:rPr>
          <w:color w:val="231F20"/>
          <w:w w:val="105"/>
        </w:rPr>
        <w:t>distances</w:t>
      </w:r>
      <w:r>
        <w:rPr>
          <w:color w:val="231F20"/>
          <w:spacing w:val="-5"/>
          <w:w w:val="105"/>
        </w:rPr>
        <w:t> </w:t>
      </w:r>
      <w:r>
        <w:rPr>
          <w:color w:val="231F20"/>
          <w:w w:val="105"/>
        </w:rPr>
        <w:t>and</w:t>
      </w:r>
      <w:r>
        <w:rPr>
          <w:color w:val="231F20"/>
          <w:spacing w:val="-5"/>
          <w:w w:val="105"/>
        </w:rPr>
        <w:t> </w:t>
      </w:r>
      <w:r>
        <w:rPr>
          <w:color w:val="231F20"/>
          <w:w w:val="105"/>
        </w:rPr>
        <w:t>height</w:t>
      </w:r>
      <w:r>
        <w:rPr>
          <w:color w:val="231F20"/>
          <w:spacing w:val="-5"/>
          <w:w w:val="105"/>
        </w:rPr>
        <w:t> </w:t>
      </w:r>
      <w:r>
        <w:rPr>
          <w:color w:val="231F20"/>
          <w:w w:val="105"/>
        </w:rPr>
        <w:t>of</w:t>
      </w:r>
      <w:r>
        <w:rPr>
          <w:color w:val="231F20"/>
          <w:spacing w:val="-5"/>
          <w:w w:val="105"/>
        </w:rPr>
        <w:t> </w:t>
      </w:r>
      <w:r>
        <w:rPr>
          <w:color w:val="231F20"/>
          <w:w w:val="105"/>
        </w:rPr>
        <w:t>flights,</w:t>
      </w:r>
      <w:r>
        <w:rPr>
          <w:color w:val="231F20"/>
          <w:spacing w:val="-5"/>
          <w:w w:val="105"/>
        </w:rPr>
        <w:t> </w:t>
      </w:r>
      <w:r>
        <w:rPr>
          <w:color w:val="231F20"/>
          <w:w w:val="105"/>
        </w:rPr>
        <w:t>and</w:t>
      </w:r>
      <w:r>
        <w:rPr>
          <w:color w:val="231F20"/>
          <w:spacing w:val="-5"/>
          <w:w w:val="105"/>
        </w:rPr>
        <w:t> </w:t>
      </w:r>
      <w:r>
        <w:rPr>
          <w:color w:val="231F20"/>
          <w:w w:val="105"/>
        </w:rPr>
        <w:t>habitat </w:t>
      </w:r>
      <w:r>
        <w:rPr>
          <w:color w:val="231F20"/>
          <w:spacing w:val="-2"/>
          <w:w w:val="105"/>
        </w:rPr>
        <w:t>utilisation.</w:t>
      </w:r>
    </w:p>
    <w:p>
      <w:pPr>
        <w:spacing w:after="0" w:line="235" w:lineRule="auto"/>
        <w:sectPr>
          <w:type w:val="continuous"/>
          <w:pgSz w:w="11910" w:h="16840"/>
          <w:pgMar w:header="0" w:footer="491" w:top="440" w:bottom="0" w:left="620" w:right="280"/>
          <w:cols w:num="2" w:equalWidth="0">
            <w:col w:w="5709" w:space="40"/>
            <w:col w:w="526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footerReference w:type="default" r:id="rId17"/>
          <w:pgSz w:w="11910" w:h="16840"/>
          <w:pgMar w:header="0" w:footer="0" w:top="1920" w:bottom="280" w:left="620" w:right="280"/>
        </w:sectPr>
      </w:pPr>
    </w:p>
    <w:p>
      <w:pPr>
        <w:pStyle w:val="Heading2"/>
        <w:spacing w:before="63"/>
      </w:pPr>
      <w:r>
        <w:rPr/>
        <mc:AlternateContent>
          <mc:Choice Requires="wps">
            <w:drawing>
              <wp:anchor distT="0" distB="0" distL="0" distR="0" allowOverlap="1" layoutInCell="1" locked="0" behindDoc="1" simplePos="0" relativeHeight="487056896">
                <wp:simplePos x="0" y="0"/>
                <wp:positionH relativeFrom="page">
                  <wp:posOffset>0</wp:posOffset>
                </wp:positionH>
                <wp:positionV relativeFrom="page">
                  <wp:posOffset>0</wp:posOffset>
                </wp:positionV>
                <wp:extent cx="7560309" cy="1033208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7560309" cy="10332085"/>
                          <a:chExt cx="7560309" cy="10332085"/>
                        </a:xfrm>
                      </wpg:grpSpPr>
                      <wps:wsp>
                        <wps:cNvPr id="49" name="Graphic 49"/>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50" name="Graphic 50"/>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51" name="Image 51"/>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59584" id="docshapegroup36" coordorigin="0,0" coordsize="11906,16271">
                <v:rect style="position:absolute;left:0;top:1712;width:11906;height:443" id="docshape37" filled="true" fillcolor="#8fc168" stroked="false">
                  <v:fill type="solid"/>
                </v:rect>
                <v:line style="position:absolute" from="1531,2154" to="1531,16271" stroked="true" strokeweight="1pt" strokecolor="#6cb33f">
                  <v:stroke dashstyle="solid"/>
                </v:line>
                <v:shape style="position:absolute;left:0;top:0;width:11906;height:1713" type="#_x0000_t75" id="docshape38" stroked="false">
                  <v:imagedata r:id="rId15" o:title=""/>
                </v:shape>
                <w10:wrap type="none"/>
              </v:group>
            </w:pict>
          </mc:Fallback>
        </mc:AlternateContent>
      </w:r>
      <w:r>
        <w:rPr>
          <w:color w:val="231F20"/>
        </w:rPr>
        <w:t>Gradient</w:t>
      </w:r>
      <w:r>
        <w:rPr>
          <w:color w:val="231F20"/>
          <w:spacing w:val="-7"/>
        </w:rPr>
        <w:t> </w:t>
      </w:r>
      <w:r>
        <w:rPr>
          <w:color w:val="231F20"/>
          <w:spacing w:val="-2"/>
        </w:rPr>
        <w:t>Studies</w:t>
      </w:r>
    </w:p>
    <w:p>
      <w:pPr>
        <w:pStyle w:val="BodyText"/>
        <w:spacing w:line="235" w:lineRule="auto" w:before="112"/>
        <w:ind w:left="1080" w:right="77"/>
      </w:pPr>
      <w:r>
        <w:rPr>
          <w:color w:val="231F20"/>
          <w:w w:val="105"/>
        </w:rPr>
        <w:t>Gradient</w:t>
      </w:r>
      <w:r>
        <w:rPr>
          <w:color w:val="231F20"/>
          <w:spacing w:val="-7"/>
          <w:w w:val="105"/>
        </w:rPr>
        <w:t> </w:t>
      </w:r>
      <w:r>
        <w:rPr>
          <w:color w:val="231F20"/>
          <w:w w:val="105"/>
        </w:rPr>
        <w:t>studies</w:t>
      </w:r>
      <w:r>
        <w:rPr>
          <w:color w:val="231F20"/>
          <w:spacing w:val="-7"/>
          <w:w w:val="105"/>
        </w:rPr>
        <w:t> </w:t>
      </w:r>
      <w:r>
        <w:rPr>
          <w:color w:val="231F20"/>
          <w:w w:val="105"/>
        </w:rPr>
        <w:t>describe</w:t>
      </w:r>
      <w:r>
        <w:rPr>
          <w:color w:val="231F20"/>
          <w:spacing w:val="-7"/>
          <w:w w:val="105"/>
        </w:rPr>
        <w:t> </w:t>
      </w:r>
      <w:r>
        <w:rPr>
          <w:color w:val="231F20"/>
          <w:w w:val="105"/>
        </w:rPr>
        <w:t>variation</w:t>
      </w:r>
      <w:r>
        <w:rPr>
          <w:color w:val="231F20"/>
          <w:spacing w:val="-7"/>
          <w:w w:val="105"/>
        </w:rPr>
        <w:t> </w:t>
      </w:r>
      <w:r>
        <w:rPr>
          <w:color w:val="231F20"/>
          <w:w w:val="105"/>
        </w:rPr>
        <w:t>in</w:t>
      </w:r>
      <w:r>
        <w:rPr>
          <w:color w:val="231F20"/>
          <w:spacing w:val="-7"/>
          <w:w w:val="105"/>
        </w:rPr>
        <w:t> </w:t>
      </w:r>
      <w:r>
        <w:rPr>
          <w:color w:val="231F20"/>
          <w:w w:val="105"/>
        </w:rPr>
        <w:t>bird</w:t>
      </w:r>
      <w:r>
        <w:rPr>
          <w:color w:val="231F20"/>
          <w:spacing w:val="-7"/>
          <w:w w:val="105"/>
        </w:rPr>
        <w:t> </w:t>
      </w:r>
      <w:r>
        <w:rPr>
          <w:color w:val="231F20"/>
          <w:w w:val="105"/>
        </w:rPr>
        <w:t>utilisation</w:t>
      </w:r>
      <w:r>
        <w:rPr>
          <w:color w:val="231F20"/>
          <w:spacing w:val="-7"/>
          <w:w w:val="105"/>
        </w:rPr>
        <w:t> </w:t>
      </w:r>
      <w:r>
        <w:rPr>
          <w:color w:val="231F20"/>
          <w:w w:val="105"/>
        </w:rPr>
        <w:t>across environmental gradients. In the case of Brolgas, gradient studies aim to describe habitat preferences by assessing</w:t>
      </w:r>
      <w:r>
        <w:rPr>
          <w:color w:val="231F20"/>
          <w:w w:val="105"/>
        </w:rPr>
        <w:t> the frequency of occurrence of Brolgas within a particular habitat type relative to availability of that habitat type within the landscape. Gradient studies can inform both assessments</w:t>
      </w:r>
      <w:r>
        <w:rPr>
          <w:color w:val="231F20"/>
          <w:spacing w:val="-11"/>
          <w:w w:val="105"/>
        </w:rPr>
        <w:t> </w:t>
      </w:r>
      <w:r>
        <w:rPr>
          <w:color w:val="231F20"/>
          <w:w w:val="105"/>
        </w:rPr>
        <w:t>of</w:t>
      </w:r>
      <w:r>
        <w:rPr>
          <w:color w:val="231F20"/>
          <w:spacing w:val="-10"/>
          <w:w w:val="105"/>
        </w:rPr>
        <w:t> </w:t>
      </w:r>
      <w:r>
        <w:rPr>
          <w:color w:val="231F20"/>
          <w:w w:val="105"/>
        </w:rPr>
        <w:t>impact</w:t>
      </w:r>
      <w:r>
        <w:rPr>
          <w:color w:val="231F20"/>
          <w:spacing w:val="-11"/>
          <w:w w:val="105"/>
        </w:rPr>
        <w:t> </w:t>
      </w:r>
      <w:r>
        <w:rPr>
          <w:color w:val="231F20"/>
          <w:w w:val="105"/>
        </w:rPr>
        <w:t>and</w:t>
      </w:r>
      <w:r>
        <w:rPr>
          <w:color w:val="231F20"/>
          <w:spacing w:val="-10"/>
          <w:w w:val="105"/>
        </w:rPr>
        <w:t> </w:t>
      </w:r>
      <w:r>
        <w:rPr>
          <w:color w:val="231F20"/>
          <w:w w:val="105"/>
        </w:rPr>
        <w:t>potential</w:t>
      </w:r>
      <w:r>
        <w:rPr>
          <w:color w:val="231F20"/>
          <w:spacing w:val="-11"/>
          <w:w w:val="105"/>
        </w:rPr>
        <w:t> </w:t>
      </w:r>
      <w:r>
        <w:rPr>
          <w:color w:val="231F20"/>
          <w:w w:val="105"/>
        </w:rPr>
        <w:t>mitigation</w:t>
      </w:r>
      <w:r>
        <w:rPr>
          <w:color w:val="231F20"/>
          <w:spacing w:val="-10"/>
          <w:w w:val="105"/>
        </w:rPr>
        <w:t> </w:t>
      </w:r>
      <w:r>
        <w:rPr>
          <w:color w:val="231F20"/>
          <w:w w:val="105"/>
        </w:rPr>
        <w:t>strate.g.ies.</w:t>
      </w:r>
    </w:p>
    <w:p>
      <w:pPr>
        <w:pStyle w:val="BodyText"/>
        <w:spacing w:before="194"/>
      </w:pPr>
    </w:p>
    <w:p>
      <w:pPr>
        <w:pStyle w:val="Heading2"/>
      </w:pPr>
      <w:r>
        <w:rPr>
          <w:color w:val="231F20"/>
          <w:spacing w:val="-2"/>
        </w:rPr>
        <w:t>Time-activity</w:t>
      </w:r>
      <w:r>
        <w:rPr>
          <w:color w:val="231F20"/>
          <w:spacing w:val="-1"/>
        </w:rPr>
        <w:t> </w:t>
      </w:r>
      <w:r>
        <w:rPr>
          <w:color w:val="231F20"/>
          <w:spacing w:val="-2"/>
        </w:rPr>
        <w:t>Budgets</w:t>
      </w:r>
    </w:p>
    <w:p>
      <w:pPr>
        <w:pStyle w:val="BodyText"/>
        <w:spacing w:line="235" w:lineRule="auto" w:before="113"/>
        <w:ind w:left="1080"/>
      </w:pPr>
      <w:r>
        <w:rPr>
          <w:color w:val="231F20"/>
          <w:w w:val="105"/>
        </w:rPr>
        <w:t>This method aims to quantify the proportion of time that Brolgas allocate to particular activities throughout the day and</w:t>
      </w:r>
      <w:r>
        <w:rPr>
          <w:color w:val="231F20"/>
          <w:spacing w:val="-4"/>
          <w:w w:val="105"/>
        </w:rPr>
        <w:t> </w:t>
      </w:r>
      <w:r>
        <w:rPr>
          <w:color w:val="231F20"/>
          <w:w w:val="105"/>
        </w:rPr>
        <w:t>may</w:t>
      </w:r>
      <w:r>
        <w:rPr>
          <w:color w:val="231F20"/>
          <w:spacing w:val="-4"/>
          <w:w w:val="105"/>
        </w:rPr>
        <w:t> </w:t>
      </w:r>
      <w:r>
        <w:rPr>
          <w:color w:val="231F20"/>
          <w:w w:val="105"/>
        </w:rPr>
        <w:t>be</w:t>
      </w:r>
      <w:r>
        <w:rPr>
          <w:color w:val="231F20"/>
          <w:spacing w:val="-4"/>
          <w:w w:val="105"/>
        </w:rPr>
        <w:t> </w:t>
      </w:r>
      <w:r>
        <w:rPr>
          <w:color w:val="231F20"/>
          <w:w w:val="105"/>
        </w:rPr>
        <w:t>undertaken</w:t>
      </w:r>
      <w:r>
        <w:rPr>
          <w:color w:val="231F20"/>
          <w:spacing w:val="-4"/>
          <w:w w:val="105"/>
        </w:rPr>
        <w:t> </w:t>
      </w:r>
      <w:r>
        <w:rPr>
          <w:color w:val="231F20"/>
          <w:w w:val="105"/>
        </w:rPr>
        <w:t>in</w:t>
      </w:r>
      <w:r>
        <w:rPr>
          <w:color w:val="231F20"/>
          <w:spacing w:val="-4"/>
          <w:w w:val="105"/>
        </w:rPr>
        <w:t> </w:t>
      </w:r>
      <w:r>
        <w:rPr>
          <w:color w:val="231F20"/>
          <w:w w:val="105"/>
        </w:rPr>
        <w:t>conjunction</w:t>
      </w:r>
      <w:r>
        <w:rPr>
          <w:color w:val="231F20"/>
          <w:spacing w:val="-4"/>
          <w:w w:val="105"/>
        </w:rPr>
        <w:t> </w:t>
      </w:r>
      <w:r>
        <w:rPr>
          <w:color w:val="231F20"/>
          <w:w w:val="105"/>
        </w:rPr>
        <w:t>with</w:t>
      </w:r>
      <w:r>
        <w:rPr>
          <w:color w:val="231F20"/>
          <w:spacing w:val="-4"/>
          <w:w w:val="105"/>
        </w:rPr>
        <w:t> </w:t>
      </w:r>
      <w:r>
        <w:rPr>
          <w:color w:val="231F20"/>
          <w:w w:val="105"/>
        </w:rPr>
        <w:t>flight</w:t>
      </w:r>
      <w:r>
        <w:rPr>
          <w:color w:val="231F20"/>
          <w:spacing w:val="-4"/>
          <w:w w:val="105"/>
        </w:rPr>
        <w:t> </w:t>
      </w:r>
      <w:r>
        <w:rPr>
          <w:color w:val="231F20"/>
          <w:w w:val="105"/>
        </w:rPr>
        <w:t>behaviour studies.</w:t>
      </w:r>
      <w:r>
        <w:rPr>
          <w:color w:val="231F20"/>
          <w:spacing w:val="40"/>
          <w:w w:val="105"/>
        </w:rPr>
        <w:t> </w:t>
      </w:r>
      <w:r>
        <w:rPr>
          <w:color w:val="231F20"/>
          <w:w w:val="105"/>
        </w:rPr>
        <w:t>Time–activity budgets show the behaviour of individual birds or can help understand habitat choice, resource limitations and sources of indirect disturbance.</w:t>
      </w:r>
    </w:p>
    <w:p>
      <w:pPr>
        <w:pStyle w:val="BodyText"/>
        <w:spacing w:before="201"/>
      </w:pPr>
    </w:p>
    <w:p>
      <w:pPr>
        <w:pStyle w:val="Heading1"/>
        <w:ind w:left="1080"/>
      </w:pPr>
      <w:r>
        <w:rPr>
          <w:color w:val="6CB33F"/>
          <w:spacing w:val="-4"/>
        </w:rPr>
        <w:t>Level</w:t>
      </w:r>
      <w:r>
        <w:rPr>
          <w:color w:val="6CB33F"/>
          <w:spacing w:val="-9"/>
        </w:rPr>
        <w:t> </w:t>
      </w:r>
      <w:r>
        <w:rPr>
          <w:color w:val="6CB33F"/>
          <w:spacing w:val="-4"/>
        </w:rPr>
        <w:t>Three</w:t>
      </w:r>
      <w:r>
        <w:rPr>
          <w:color w:val="6CB33F"/>
          <w:spacing w:val="-9"/>
        </w:rPr>
        <w:t> </w:t>
      </w:r>
      <w:r>
        <w:rPr>
          <w:color w:val="6CB33F"/>
          <w:spacing w:val="-4"/>
        </w:rPr>
        <w:t>Assessment</w:t>
      </w:r>
    </w:p>
    <w:p>
      <w:pPr>
        <w:pStyle w:val="BodyText"/>
        <w:spacing w:line="235" w:lineRule="auto" w:before="220"/>
        <w:ind w:left="1080" w:right="77"/>
      </w:pPr>
      <w:r>
        <w:rPr>
          <w:color w:val="231F20"/>
          <w:w w:val="105"/>
        </w:rPr>
        <w:t>A Level Three Assessment has the objective of using site design and turbine placement to avoid significant impacts on breeding and non-breeding habitats and to then quantify</w:t>
      </w:r>
      <w:r>
        <w:rPr>
          <w:color w:val="231F20"/>
          <w:spacing w:val="-7"/>
          <w:w w:val="105"/>
        </w:rPr>
        <w:t> </w:t>
      </w:r>
      <w:r>
        <w:rPr>
          <w:color w:val="231F20"/>
          <w:w w:val="105"/>
        </w:rPr>
        <w:t>the</w:t>
      </w:r>
      <w:r>
        <w:rPr>
          <w:color w:val="231F20"/>
          <w:spacing w:val="-7"/>
          <w:w w:val="105"/>
        </w:rPr>
        <w:t> </w:t>
      </w:r>
      <w:r>
        <w:rPr>
          <w:color w:val="231F20"/>
          <w:w w:val="105"/>
        </w:rPr>
        <w:t>residual</w:t>
      </w:r>
      <w:r>
        <w:rPr>
          <w:color w:val="231F20"/>
          <w:spacing w:val="-7"/>
          <w:w w:val="105"/>
        </w:rPr>
        <w:t> </w:t>
      </w:r>
      <w:r>
        <w:rPr>
          <w:color w:val="231F20"/>
          <w:w w:val="105"/>
        </w:rPr>
        <w:t>‘unavoidable’</w:t>
      </w:r>
      <w:r>
        <w:rPr>
          <w:color w:val="231F20"/>
          <w:spacing w:val="-7"/>
          <w:w w:val="105"/>
        </w:rPr>
        <w:t> </w:t>
      </w:r>
      <w:r>
        <w:rPr>
          <w:color w:val="231F20"/>
          <w:w w:val="105"/>
        </w:rPr>
        <w:t>risk</w:t>
      </w:r>
      <w:r>
        <w:rPr>
          <w:color w:val="231F20"/>
          <w:spacing w:val="-7"/>
          <w:w w:val="105"/>
        </w:rPr>
        <w:t> </w:t>
      </w:r>
      <w:r>
        <w:rPr>
          <w:color w:val="231F20"/>
          <w:w w:val="105"/>
        </w:rPr>
        <w:t>posed</w:t>
      </w:r>
      <w:r>
        <w:rPr>
          <w:color w:val="231F20"/>
          <w:spacing w:val="-7"/>
          <w:w w:val="105"/>
        </w:rPr>
        <w:t> </w:t>
      </w:r>
      <w:r>
        <w:rPr>
          <w:color w:val="231F20"/>
          <w:w w:val="105"/>
        </w:rPr>
        <w:t>to</w:t>
      </w:r>
      <w:r>
        <w:rPr>
          <w:color w:val="231F20"/>
          <w:spacing w:val="-7"/>
          <w:w w:val="105"/>
        </w:rPr>
        <w:t> </w:t>
      </w:r>
      <w:r>
        <w:rPr>
          <w:color w:val="231F20"/>
          <w:w w:val="105"/>
        </w:rPr>
        <w:t>Brolgas</w:t>
      </w:r>
      <w:r>
        <w:rPr>
          <w:color w:val="231F20"/>
          <w:spacing w:val="-7"/>
          <w:w w:val="105"/>
        </w:rPr>
        <w:t> </w:t>
      </w:r>
      <w:r>
        <w:rPr>
          <w:color w:val="231F20"/>
          <w:w w:val="105"/>
        </w:rPr>
        <w:t>by the proposed wind farm and offsetting that measured risk to achieve a zero net impact.</w:t>
      </w:r>
    </w:p>
    <w:p>
      <w:pPr>
        <w:pStyle w:val="BodyText"/>
      </w:pPr>
    </w:p>
    <w:p>
      <w:pPr>
        <w:pStyle w:val="BodyText"/>
        <w:spacing w:before="7"/>
      </w:pPr>
    </w:p>
    <w:p>
      <w:pPr>
        <w:pStyle w:val="BodyText"/>
        <w:spacing w:line="235" w:lineRule="auto"/>
        <w:ind w:left="1080" w:right="123"/>
      </w:pPr>
      <w:r>
        <w:rPr>
          <w:color w:val="231F20"/>
        </w:rPr>
        <w:t>Given the uncertainty in estimates of site utilisation by Brolgas, and the resulting estimates of collision risk, it is recommended that a conservative approach is undertaken</w:t>
      </w:r>
      <w:r>
        <w:rPr>
          <w:color w:val="231F20"/>
          <w:spacing w:val="40"/>
        </w:rPr>
        <w:t> </w:t>
      </w:r>
      <w:r>
        <w:rPr>
          <w:color w:val="231F20"/>
        </w:rPr>
        <w:t>for risk estimation at all steps in this process. For example, South-West</w:t>
      </w:r>
      <w:r>
        <w:rPr>
          <w:color w:val="231F20"/>
          <w:spacing w:val="35"/>
        </w:rPr>
        <w:t> </w:t>
      </w:r>
      <w:r>
        <w:rPr>
          <w:color w:val="231F20"/>
        </w:rPr>
        <w:t>Victoria</w:t>
      </w:r>
      <w:r>
        <w:rPr>
          <w:color w:val="231F20"/>
          <w:spacing w:val="35"/>
        </w:rPr>
        <w:t> </w:t>
      </w:r>
      <w:r>
        <w:rPr>
          <w:color w:val="231F20"/>
        </w:rPr>
        <w:t>has</w:t>
      </w:r>
      <w:r>
        <w:rPr>
          <w:color w:val="231F20"/>
          <w:spacing w:val="35"/>
        </w:rPr>
        <w:t> </w:t>
      </w:r>
      <w:r>
        <w:rPr>
          <w:color w:val="231F20"/>
        </w:rPr>
        <w:t>experienced</w:t>
      </w:r>
      <w:r>
        <w:rPr>
          <w:color w:val="231F20"/>
          <w:spacing w:val="35"/>
        </w:rPr>
        <w:t> </w:t>
      </w:r>
      <w:r>
        <w:rPr>
          <w:color w:val="231F20"/>
        </w:rPr>
        <w:t>more</w:t>
      </w:r>
      <w:r>
        <w:rPr>
          <w:color w:val="231F20"/>
          <w:spacing w:val="35"/>
        </w:rPr>
        <w:t> </w:t>
      </w:r>
      <w:r>
        <w:rPr>
          <w:color w:val="231F20"/>
        </w:rPr>
        <w:t>than</w:t>
      </w:r>
      <w:r>
        <w:rPr>
          <w:color w:val="231F20"/>
          <w:spacing w:val="35"/>
        </w:rPr>
        <w:t> </w:t>
      </w:r>
      <w:r>
        <w:rPr>
          <w:color w:val="231F20"/>
        </w:rPr>
        <w:t>a</w:t>
      </w:r>
      <w:r>
        <w:rPr>
          <w:color w:val="231F20"/>
          <w:spacing w:val="35"/>
        </w:rPr>
        <w:t> </w:t>
      </w:r>
      <w:r>
        <w:rPr>
          <w:color w:val="231F20"/>
        </w:rPr>
        <w:t>decade of</w:t>
      </w:r>
      <w:r>
        <w:rPr>
          <w:color w:val="231F20"/>
          <w:spacing w:val="40"/>
        </w:rPr>
        <w:t> </w:t>
      </w:r>
      <w:r>
        <w:rPr>
          <w:color w:val="231F20"/>
        </w:rPr>
        <w:t>below-average</w:t>
      </w:r>
      <w:r>
        <w:rPr>
          <w:color w:val="231F20"/>
          <w:spacing w:val="40"/>
        </w:rPr>
        <w:t> </w:t>
      </w:r>
      <w:r>
        <w:rPr>
          <w:color w:val="231F20"/>
        </w:rPr>
        <w:t>winter/spring</w:t>
      </w:r>
      <w:r>
        <w:rPr>
          <w:color w:val="231F20"/>
          <w:spacing w:val="40"/>
        </w:rPr>
        <w:t> </w:t>
      </w:r>
      <w:r>
        <w:rPr>
          <w:color w:val="231F20"/>
        </w:rPr>
        <w:t>rainfall</w:t>
      </w:r>
      <w:r>
        <w:rPr>
          <w:color w:val="231F20"/>
          <w:spacing w:val="40"/>
        </w:rPr>
        <w:t> </w:t>
      </w:r>
      <w:r>
        <w:rPr>
          <w:color w:val="231F20"/>
        </w:rPr>
        <w:t>resulting</w:t>
      </w:r>
      <w:r>
        <w:rPr>
          <w:color w:val="231F20"/>
          <w:spacing w:val="40"/>
        </w:rPr>
        <w:t> </w:t>
      </w:r>
      <w:r>
        <w:rPr>
          <w:color w:val="231F20"/>
        </w:rPr>
        <w:t>in</w:t>
      </w:r>
      <w:r>
        <w:rPr>
          <w:color w:val="231F20"/>
          <w:spacing w:val="40"/>
        </w:rPr>
        <w:t> </w:t>
      </w:r>
      <w:r>
        <w:rPr>
          <w:color w:val="231F20"/>
        </w:rPr>
        <w:t>a change in the distribution, utilisation rates and potentially</w:t>
      </w:r>
      <w:r>
        <w:rPr>
          <w:color w:val="231F20"/>
          <w:spacing w:val="40"/>
        </w:rPr>
        <w:t> </w:t>
      </w:r>
      <w:r>
        <w:rPr>
          <w:color w:val="231F20"/>
        </w:rPr>
        <w:t>the population of Brolga during this period.</w:t>
      </w:r>
      <w:r>
        <w:rPr>
          <w:color w:val="231F20"/>
          <w:spacing w:val="40"/>
        </w:rPr>
        <w:t> </w:t>
      </w:r>
      <w:r>
        <w:rPr>
          <w:color w:val="231F20"/>
        </w:rPr>
        <w:t>In many areas</w:t>
      </w:r>
      <w:r>
        <w:rPr>
          <w:color w:val="231F20"/>
          <w:spacing w:val="40"/>
        </w:rPr>
        <w:t> </w:t>
      </w:r>
      <w:r>
        <w:rPr>
          <w:color w:val="231F20"/>
        </w:rPr>
        <w:t>utilisation rates are likely to be well below the longer-term utilisation</w:t>
      </w:r>
      <w:r>
        <w:rPr>
          <w:color w:val="231F20"/>
          <w:spacing w:val="30"/>
        </w:rPr>
        <w:t> </w:t>
      </w:r>
      <w:r>
        <w:rPr>
          <w:color w:val="231F20"/>
        </w:rPr>
        <w:t>rates.</w:t>
      </w:r>
      <w:r>
        <w:rPr>
          <w:color w:val="231F20"/>
          <w:spacing w:val="30"/>
        </w:rPr>
        <w:t> </w:t>
      </w:r>
      <w:r>
        <w:rPr>
          <w:color w:val="231F20"/>
        </w:rPr>
        <w:t>Proponents</w:t>
      </w:r>
      <w:r>
        <w:rPr>
          <w:color w:val="231F20"/>
          <w:spacing w:val="30"/>
        </w:rPr>
        <w:t> </w:t>
      </w:r>
      <w:r>
        <w:rPr>
          <w:color w:val="231F20"/>
        </w:rPr>
        <w:t>are</w:t>
      </w:r>
      <w:r>
        <w:rPr>
          <w:color w:val="231F20"/>
          <w:spacing w:val="30"/>
        </w:rPr>
        <w:t> </w:t>
      </w:r>
      <w:r>
        <w:rPr>
          <w:color w:val="231F20"/>
        </w:rPr>
        <w:t>expected</w:t>
      </w:r>
      <w:r>
        <w:rPr>
          <w:color w:val="231F20"/>
          <w:spacing w:val="30"/>
        </w:rPr>
        <w:t> </w:t>
      </w:r>
      <w:r>
        <w:rPr>
          <w:color w:val="231F20"/>
        </w:rPr>
        <w:t>to</w:t>
      </w:r>
      <w:r>
        <w:rPr>
          <w:color w:val="231F20"/>
          <w:spacing w:val="30"/>
        </w:rPr>
        <w:t> </w:t>
      </w:r>
      <w:r>
        <w:rPr>
          <w:color w:val="231F20"/>
        </w:rPr>
        <w:t>take</w:t>
      </w:r>
      <w:r>
        <w:rPr>
          <w:color w:val="231F20"/>
          <w:spacing w:val="30"/>
        </w:rPr>
        <w:t> </w:t>
      </w:r>
      <w:r>
        <w:rPr>
          <w:color w:val="231F20"/>
        </w:rPr>
        <w:t>account of these periodic changes in rainfall and associated habitat distribution and habitat availability when undertaking</w:t>
      </w:r>
      <w:r>
        <w:rPr>
          <w:color w:val="231F20"/>
          <w:spacing w:val="80"/>
        </w:rPr>
        <w:t> </w:t>
      </w:r>
      <w:r>
        <w:rPr>
          <w:color w:val="231F20"/>
        </w:rPr>
        <w:t>impact assessments.</w:t>
      </w:r>
      <w:r>
        <w:rPr>
          <w:color w:val="231F20"/>
          <w:spacing w:val="40"/>
        </w:rPr>
        <w:t> </w:t>
      </w:r>
      <w:r>
        <w:rPr>
          <w:color w:val="231F20"/>
        </w:rPr>
        <w:t>All assessments should provide</w:t>
      </w:r>
    </w:p>
    <w:p>
      <w:pPr>
        <w:pStyle w:val="BodyText"/>
        <w:spacing w:line="235" w:lineRule="auto" w:before="9"/>
        <w:ind w:left="1080"/>
      </w:pPr>
      <w:r>
        <w:rPr>
          <w:color w:val="231F20"/>
          <w:w w:val="105"/>
        </w:rPr>
        <w:t>a statement of how year-to-year variability in habitat conditions</w:t>
      </w:r>
      <w:r>
        <w:rPr>
          <w:color w:val="231F20"/>
          <w:spacing w:val="-8"/>
          <w:w w:val="105"/>
        </w:rPr>
        <w:t> </w:t>
      </w:r>
      <w:r>
        <w:rPr>
          <w:color w:val="231F20"/>
          <w:w w:val="105"/>
        </w:rPr>
        <w:t>within</w:t>
      </w:r>
      <w:r>
        <w:rPr>
          <w:color w:val="231F20"/>
          <w:spacing w:val="-8"/>
          <w:w w:val="105"/>
        </w:rPr>
        <w:t> </w:t>
      </w:r>
      <w:r>
        <w:rPr>
          <w:color w:val="231F20"/>
          <w:w w:val="105"/>
        </w:rPr>
        <w:t>the</w:t>
      </w:r>
      <w:r>
        <w:rPr>
          <w:color w:val="231F20"/>
          <w:spacing w:val="-8"/>
          <w:w w:val="105"/>
        </w:rPr>
        <w:t> </w:t>
      </w:r>
      <w:r>
        <w:rPr>
          <w:color w:val="231F20"/>
          <w:w w:val="105"/>
        </w:rPr>
        <w:t>radius</w:t>
      </w:r>
      <w:r>
        <w:rPr>
          <w:color w:val="231F20"/>
          <w:spacing w:val="-8"/>
          <w:w w:val="105"/>
        </w:rPr>
        <w:t> </w:t>
      </w:r>
      <w:r>
        <w:rPr>
          <w:color w:val="231F20"/>
          <w:w w:val="105"/>
        </w:rPr>
        <w:t>of</w:t>
      </w:r>
      <w:r>
        <w:rPr>
          <w:color w:val="231F20"/>
          <w:spacing w:val="-8"/>
          <w:w w:val="105"/>
        </w:rPr>
        <w:t> </w:t>
      </w:r>
      <w:r>
        <w:rPr>
          <w:color w:val="231F20"/>
          <w:w w:val="105"/>
        </w:rPr>
        <w:t>investigation</w:t>
      </w:r>
      <w:r>
        <w:rPr>
          <w:color w:val="231F20"/>
          <w:spacing w:val="-8"/>
          <w:w w:val="105"/>
        </w:rPr>
        <w:t> </w:t>
      </w:r>
      <w:r>
        <w:rPr>
          <w:color w:val="231F20"/>
          <w:w w:val="105"/>
        </w:rPr>
        <w:t>have</w:t>
      </w:r>
      <w:r>
        <w:rPr>
          <w:color w:val="231F20"/>
          <w:spacing w:val="-8"/>
          <w:w w:val="105"/>
        </w:rPr>
        <w:t> </w:t>
      </w:r>
      <w:r>
        <w:rPr>
          <w:color w:val="231F20"/>
          <w:w w:val="105"/>
        </w:rPr>
        <w:t>been </w:t>
      </w:r>
      <w:r>
        <w:rPr>
          <w:color w:val="231F20"/>
          <w:spacing w:val="-2"/>
          <w:w w:val="105"/>
        </w:rPr>
        <w:t>considered.</w:t>
      </w:r>
    </w:p>
    <w:p>
      <w:pPr>
        <w:pStyle w:val="BodyText"/>
        <w:spacing w:before="191"/>
      </w:pPr>
    </w:p>
    <w:p>
      <w:pPr>
        <w:pStyle w:val="Heading2"/>
      </w:pPr>
      <w:r>
        <w:rPr>
          <w:color w:val="231F20"/>
          <w:spacing w:val="-2"/>
        </w:rPr>
        <w:t>Triggers</w:t>
      </w:r>
      <w:r>
        <w:rPr>
          <w:color w:val="231F20"/>
          <w:spacing w:val="-13"/>
        </w:rPr>
        <w:t> </w:t>
      </w:r>
      <w:r>
        <w:rPr>
          <w:color w:val="231F20"/>
          <w:spacing w:val="-2"/>
        </w:rPr>
        <w:t>for</w:t>
      </w:r>
      <w:r>
        <w:rPr>
          <w:color w:val="231F20"/>
          <w:spacing w:val="-13"/>
        </w:rPr>
        <w:t> </w:t>
      </w:r>
      <w:r>
        <w:rPr>
          <w:color w:val="231F20"/>
          <w:spacing w:val="-2"/>
        </w:rPr>
        <w:t>a</w:t>
      </w:r>
      <w:r>
        <w:rPr>
          <w:color w:val="231F20"/>
          <w:spacing w:val="-13"/>
        </w:rPr>
        <w:t> </w:t>
      </w:r>
      <w:r>
        <w:rPr>
          <w:color w:val="231F20"/>
          <w:spacing w:val="-2"/>
        </w:rPr>
        <w:t>Level</w:t>
      </w:r>
      <w:r>
        <w:rPr>
          <w:color w:val="231F20"/>
          <w:spacing w:val="-13"/>
        </w:rPr>
        <w:t> </w:t>
      </w:r>
      <w:r>
        <w:rPr>
          <w:color w:val="231F20"/>
          <w:spacing w:val="-2"/>
        </w:rPr>
        <w:t>Three</w:t>
      </w:r>
      <w:r>
        <w:rPr>
          <w:color w:val="231F20"/>
          <w:spacing w:val="-12"/>
        </w:rPr>
        <w:t> </w:t>
      </w:r>
      <w:r>
        <w:rPr>
          <w:color w:val="231F20"/>
          <w:spacing w:val="-2"/>
        </w:rPr>
        <w:t>Assessment</w:t>
      </w:r>
    </w:p>
    <w:p>
      <w:pPr>
        <w:pStyle w:val="ListParagraph"/>
        <w:numPr>
          <w:ilvl w:val="2"/>
          <w:numId w:val="9"/>
        </w:numPr>
        <w:tabs>
          <w:tab w:pos="1361" w:val="left" w:leader="none"/>
          <w:tab w:pos="1363" w:val="left" w:leader="none"/>
        </w:tabs>
        <w:spacing w:line="235" w:lineRule="auto" w:before="103" w:after="0"/>
        <w:ind w:left="1363" w:right="237" w:hanging="284"/>
        <w:jc w:val="left"/>
        <w:rPr>
          <w:sz w:val="18"/>
        </w:rPr>
      </w:pPr>
      <w:r>
        <w:rPr>
          <w:color w:val="231F20"/>
          <w:sz w:val="18"/>
        </w:rPr>
        <w:t>Qualitative risk assessment (AusWEA 2005) of </w:t>
      </w:r>
      <w:r>
        <w:rPr>
          <w:color w:val="231F20"/>
          <w:sz w:val="18"/>
        </w:rPr>
        <w:t>project following site design is greater than “low”.</w:t>
      </w:r>
    </w:p>
    <w:p>
      <w:pPr>
        <w:pStyle w:val="BodyText"/>
        <w:spacing w:line="235" w:lineRule="auto" w:before="58"/>
        <w:ind w:left="1080" w:right="77"/>
      </w:pPr>
      <w:r>
        <w:rPr>
          <w:color w:val="231F20"/>
          <w:w w:val="105"/>
        </w:rPr>
        <w:t>If the AusWEA guidelines assess the risk of significant impact</w:t>
      </w:r>
      <w:r>
        <w:rPr>
          <w:color w:val="231F20"/>
          <w:spacing w:val="-5"/>
          <w:w w:val="105"/>
        </w:rPr>
        <w:t> </w:t>
      </w:r>
      <w:r>
        <w:rPr>
          <w:color w:val="231F20"/>
          <w:w w:val="105"/>
        </w:rPr>
        <w:t>on</w:t>
      </w:r>
      <w:r>
        <w:rPr>
          <w:color w:val="231F20"/>
          <w:spacing w:val="-5"/>
          <w:w w:val="105"/>
        </w:rPr>
        <w:t> </w:t>
      </w:r>
      <w:r>
        <w:rPr>
          <w:color w:val="231F20"/>
          <w:w w:val="105"/>
        </w:rPr>
        <w:t>Brolgas</w:t>
      </w:r>
      <w:r>
        <w:rPr>
          <w:color w:val="231F20"/>
          <w:spacing w:val="-5"/>
          <w:w w:val="105"/>
        </w:rPr>
        <w:t> </w:t>
      </w:r>
      <w:r>
        <w:rPr>
          <w:color w:val="231F20"/>
          <w:w w:val="105"/>
        </w:rPr>
        <w:t>as</w:t>
      </w:r>
      <w:r>
        <w:rPr>
          <w:color w:val="231F20"/>
          <w:spacing w:val="-5"/>
          <w:w w:val="105"/>
        </w:rPr>
        <w:t> </w:t>
      </w:r>
      <w:r>
        <w:rPr>
          <w:color w:val="231F20"/>
          <w:w w:val="105"/>
        </w:rPr>
        <w:t>low,</w:t>
      </w:r>
      <w:r>
        <w:rPr>
          <w:color w:val="231F20"/>
          <w:spacing w:val="-5"/>
          <w:w w:val="105"/>
        </w:rPr>
        <w:t> </w:t>
      </w:r>
      <w:r>
        <w:rPr>
          <w:color w:val="231F20"/>
          <w:w w:val="105"/>
        </w:rPr>
        <w:t>it</w:t>
      </w:r>
      <w:r>
        <w:rPr>
          <w:color w:val="231F20"/>
          <w:spacing w:val="-5"/>
          <w:w w:val="105"/>
        </w:rPr>
        <w:t> </w:t>
      </w:r>
      <w:r>
        <w:rPr>
          <w:color w:val="231F20"/>
          <w:w w:val="105"/>
        </w:rPr>
        <w:t>may</w:t>
      </w:r>
      <w:r>
        <w:rPr>
          <w:color w:val="231F20"/>
          <w:spacing w:val="-5"/>
          <w:w w:val="105"/>
        </w:rPr>
        <w:t> </w:t>
      </w:r>
      <w:r>
        <w:rPr>
          <w:color w:val="231F20"/>
          <w:w w:val="105"/>
        </w:rPr>
        <w:t>be</w:t>
      </w:r>
      <w:r>
        <w:rPr>
          <w:color w:val="231F20"/>
          <w:spacing w:val="-5"/>
          <w:w w:val="105"/>
        </w:rPr>
        <w:t> </w:t>
      </w:r>
      <w:r>
        <w:rPr>
          <w:color w:val="231F20"/>
          <w:w w:val="105"/>
        </w:rPr>
        <w:t>appropriate</w:t>
      </w:r>
      <w:r>
        <w:rPr>
          <w:color w:val="231F20"/>
          <w:spacing w:val="-5"/>
          <w:w w:val="105"/>
        </w:rPr>
        <w:t> </w:t>
      </w:r>
      <w:r>
        <w:rPr>
          <w:color w:val="231F20"/>
          <w:w w:val="105"/>
        </w:rPr>
        <w:t>to</w:t>
      </w:r>
      <w:r>
        <w:rPr>
          <w:color w:val="231F20"/>
          <w:spacing w:val="-5"/>
          <w:w w:val="105"/>
        </w:rPr>
        <w:t> </w:t>
      </w:r>
      <w:r>
        <w:rPr>
          <w:color w:val="231F20"/>
          <w:w w:val="105"/>
        </w:rPr>
        <w:t>consult with DSE to discuss appropriate mitigation without proceeding to the more detailed Level Three Assessment.</w:t>
      </w:r>
    </w:p>
    <w:p>
      <w:pPr>
        <w:pStyle w:val="BodyText"/>
        <w:spacing w:line="235" w:lineRule="auto" w:before="3"/>
        <w:ind w:left="1080" w:right="219"/>
      </w:pPr>
      <w:r>
        <w:rPr>
          <w:color w:val="231F20"/>
          <w:w w:val="105"/>
        </w:rPr>
        <w:t>Note that any mitigation proposed at this stage should</w:t>
      </w:r>
      <w:r>
        <w:rPr>
          <w:color w:val="231F20"/>
          <w:spacing w:val="80"/>
          <w:w w:val="105"/>
        </w:rPr>
        <w:t> </w:t>
      </w:r>
      <w:r>
        <w:rPr>
          <w:color w:val="231F20"/>
          <w:w w:val="105"/>
        </w:rPr>
        <w:t>be</w:t>
      </w:r>
      <w:r>
        <w:rPr>
          <w:color w:val="231F20"/>
          <w:spacing w:val="-8"/>
          <w:w w:val="105"/>
        </w:rPr>
        <w:t> </w:t>
      </w:r>
      <w:r>
        <w:rPr>
          <w:color w:val="231F20"/>
          <w:w w:val="105"/>
        </w:rPr>
        <w:t>consistent</w:t>
      </w:r>
      <w:r>
        <w:rPr>
          <w:color w:val="231F20"/>
          <w:spacing w:val="-8"/>
          <w:w w:val="105"/>
        </w:rPr>
        <w:t> </w:t>
      </w:r>
      <w:r>
        <w:rPr>
          <w:color w:val="231F20"/>
          <w:w w:val="105"/>
        </w:rPr>
        <w:t>with</w:t>
      </w:r>
      <w:r>
        <w:rPr>
          <w:color w:val="231F20"/>
          <w:spacing w:val="-8"/>
          <w:w w:val="105"/>
        </w:rPr>
        <w:t> </w:t>
      </w:r>
      <w:r>
        <w:rPr>
          <w:color w:val="231F20"/>
          <w:w w:val="105"/>
        </w:rPr>
        <w:t>the</w:t>
      </w:r>
      <w:r>
        <w:rPr>
          <w:color w:val="231F20"/>
          <w:spacing w:val="-8"/>
          <w:w w:val="105"/>
        </w:rPr>
        <w:t> </w:t>
      </w:r>
      <w:r>
        <w:rPr>
          <w:color w:val="231F20"/>
          <w:w w:val="105"/>
        </w:rPr>
        <w:t>approach</w:t>
      </w:r>
      <w:r>
        <w:rPr>
          <w:color w:val="231F20"/>
          <w:spacing w:val="-8"/>
          <w:w w:val="105"/>
        </w:rPr>
        <w:t> </w:t>
      </w:r>
      <w:r>
        <w:rPr>
          <w:color w:val="231F20"/>
          <w:w w:val="105"/>
        </w:rPr>
        <w:t>recommended</w:t>
      </w:r>
      <w:r>
        <w:rPr>
          <w:color w:val="231F20"/>
          <w:spacing w:val="-8"/>
          <w:w w:val="105"/>
        </w:rPr>
        <w:t> </w:t>
      </w:r>
      <w:r>
        <w:rPr>
          <w:color w:val="231F20"/>
          <w:w w:val="105"/>
        </w:rPr>
        <w:t>by</w:t>
      </w:r>
      <w:r>
        <w:rPr>
          <w:color w:val="231F20"/>
          <w:spacing w:val="-8"/>
          <w:w w:val="105"/>
        </w:rPr>
        <w:t> </w:t>
      </w:r>
      <w:r>
        <w:rPr>
          <w:color w:val="231F20"/>
          <w:w w:val="105"/>
        </w:rPr>
        <w:t>a</w:t>
      </w:r>
      <w:r>
        <w:rPr>
          <w:color w:val="231F20"/>
          <w:spacing w:val="-8"/>
          <w:w w:val="105"/>
        </w:rPr>
        <w:t> </w:t>
      </w:r>
      <w:r>
        <w:rPr>
          <w:color w:val="231F20"/>
          <w:w w:val="105"/>
        </w:rPr>
        <w:t>Level Three Assessment.</w:t>
      </w:r>
    </w:p>
    <w:p>
      <w:pPr>
        <w:pStyle w:val="Heading1"/>
        <w:spacing w:line="249" w:lineRule="auto" w:before="57"/>
        <w:ind w:left="195" w:right="399"/>
      </w:pPr>
      <w:r>
        <w:rPr>
          <w:b w:val="0"/>
        </w:rPr>
        <w:br w:type="column"/>
      </w:r>
      <w:r>
        <w:rPr>
          <w:color w:val="6CB33F"/>
        </w:rPr>
        <w:t>Methodology:</w:t>
      </w:r>
      <w:r>
        <w:rPr>
          <w:color w:val="6CB33F"/>
          <w:spacing w:val="-19"/>
        </w:rPr>
        <w:t> </w:t>
      </w:r>
      <w:r>
        <w:rPr>
          <w:color w:val="6CB33F"/>
        </w:rPr>
        <w:t>Level</w:t>
      </w:r>
      <w:r>
        <w:rPr>
          <w:color w:val="6CB33F"/>
          <w:spacing w:val="-18"/>
        </w:rPr>
        <w:t> </w:t>
      </w:r>
      <w:r>
        <w:rPr>
          <w:color w:val="6CB33F"/>
        </w:rPr>
        <w:t>Three </w:t>
      </w:r>
      <w:r>
        <w:rPr>
          <w:color w:val="6CB33F"/>
          <w:spacing w:val="-2"/>
        </w:rPr>
        <w:t>Assessment</w:t>
      </w:r>
    </w:p>
    <w:p>
      <w:pPr>
        <w:pStyle w:val="BodyText"/>
        <w:spacing w:line="235" w:lineRule="auto" w:before="209"/>
        <w:ind w:left="195" w:right="399"/>
      </w:pPr>
      <w:r>
        <w:rPr>
          <w:color w:val="231F20"/>
          <w:w w:val="105"/>
        </w:rPr>
        <w:t>The</w:t>
      </w:r>
      <w:r>
        <w:rPr>
          <w:color w:val="231F20"/>
          <w:spacing w:val="-11"/>
          <w:w w:val="105"/>
        </w:rPr>
        <w:t> </w:t>
      </w:r>
      <w:r>
        <w:rPr>
          <w:color w:val="231F20"/>
          <w:w w:val="105"/>
        </w:rPr>
        <w:t>Level</w:t>
      </w:r>
      <w:r>
        <w:rPr>
          <w:color w:val="231F20"/>
          <w:spacing w:val="-10"/>
          <w:w w:val="105"/>
        </w:rPr>
        <w:t> </w:t>
      </w:r>
      <w:r>
        <w:rPr>
          <w:color w:val="231F20"/>
          <w:w w:val="105"/>
        </w:rPr>
        <w:t>Three</w:t>
      </w:r>
      <w:r>
        <w:rPr>
          <w:color w:val="231F20"/>
          <w:spacing w:val="-11"/>
          <w:w w:val="105"/>
        </w:rPr>
        <w:t> </w:t>
      </w:r>
      <w:r>
        <w:rPr>
          <w:color w:val="231F20"/>
          <w:w w:val="105"/>
        </w:rPr>
        <w:t>Assessment</w:t>
      </w:r>
      <w:r>
        <w:rPr>
          <w:color w:val="231F20"/>
          <w:spacing w:val="-10"/>
          <w:w w:val="105"/>
        </w:rPr>
        <w:t> </w:t>
      </w:r>
      <w:r>
        <w:rPr>
          <w:color w:val="231F20"/>
          <w:w w:val="105"/>
        </w:rPr>
        <w:t>comprises</w:t>
      </w:r>
      <w:r>
        <w:rPr>
          <w:color w:val="231F20"/>
          <w:spacing w:val="-11"/>
          <w:w w:val="105"/>
        </w:rPr>
        <w:t> </w:t>
      </w:r>
      <w:r>
        <w:rPr>
          <w:color w:val="231F20"/>
          <w:w w:val="105"/>
        </w:rPr>
        <w:t>four</w:t>
      </w:r>
      <w:r>
        <w:rPr>
          <w:color w:val="231F20"/>
          <w:spacing w:val="-10"/>
          <w:w w:val="105"/>
        </w:rPr>
        <w:t> </w:t>
      </w:r>
      <w:r>
        <w:rPr>
          <w:color w:val="231F20"/>
          <w:w w:val="105"/>
        </w:rPr>
        <w:t>steps</w:t>
      </w:r>
      <w:r>
        <w:rPr>
          <w:color w:val="231F20"/>
          <w:spacing w:val="-10"/>
          <w:w w:val="105"/>
        </w:rPr>
        <w:t> </w:t>
      </w:r>
      <w:r>
        <w:rPr>
          <w:color w:val="231F20"/>
          <w:w w:val="105"/>
        </w:rPr>
        <w:t>to</w:t>
      </w:r>
      <w:r>
        <w:rPr>
          <w:color w:val="231F20"/>
          <w:spacing w:val="-11"/>
          <w:w w:val="105"/>
        </w:rPr>
        <w:t> </w:t>
      </w:r>
      <w:r>
        <w:rPr>
          <w:color w:val="231F20"/>
          <w:w w:val="105"/>
        </w:rPr>
        <w:t>identify suitable</w:t>
      </w:r>
      <w:r>
        <w:rPr>
          <w:color w:val="231F20"/>
          <w:spacing w:val="-11"/>
          <w:w w:val="105"/>
        </w:rPr>
        <w:t> </w:t>
      </w:r>
      <w:r>
        <w:rPr>
          <w:color w:val="231F20"/>
          <w:w w:val="105"/>
        </w:rPr>
        <w:t>mitigation</w:t>
      </w:r>
      <w:r>
        <w:rPr>
          <w:color w:val="231F20"/>
          <w:spacing w:val="-10"/>
          <w:w w:val="105"/>
        </w:rPr>
        <w:t> </w:t>
      </w:r>
      <w:r>
        <w:rPr>
          <w:color w:val="231F20"/>
          <w:w w:val="105"/>
        </w:rPr>
        <w:t>measures</w:t>
      </w:r>
      <w:r>
        <w:rPr>
          <w:color w:val="231F20"/>
          <w:spacing w:val="-11"/>
          <w:w w:val="105"/>
        </w:rPr>
        <w:t> </w:t>
      </w:r>
      <w:r>
        <w:rPr>
          <w:color w:val="231F20"/>
          <w:w w:val="105"/>
        </w:rPr>
        <w:t>for</w:t>
      </w:r>
      <w:r>
        <w:rPr>
          <w:color w:val="231F20"/>
          <w:spacing w:val="-10"/>
          <w:w w:val="105"/>
        </w:rPr>
        <w:t> </w:t>
      </w:r>
      <w:r>
        <w:rPr>
          <w:color w:val="231F20"/>
          <w:w w:val="105"/>
        </w:rPr>
        <w:t>the</w:t>
      </w:r>
      <w:r>
        <w:rPr>
          <w:color w:val="231F20"/>
          <w:spacing w:val="-11"/>
          <w:w w:val="105"/>
        </w:rPr>
        <w:t> </w:t>
      </w:r>
      <w:r>
        <w:rPr>
          <w:color w:val="231F20"/>
          <w:w w:val="105"/>
        </w:rPr>
        <w:t>proposed</w:t>
      </w:r>
      <w:r>
        <w:rPr>
          <w:color w:val="231F20"/>
          <w:spacing w:val="-10"/>
          <w:w w:val="105"/>
        </w:rPr>
        <w:t> </w:t>
      </w:r>
      <w:r>
        <w:rPr>
          <w:color w:val="231F20"/>
          <w:w w:val="105"/>
        </w:rPr>
        <w:t>development to produce a zero net impact on the Victorian Brolga </w:t>
      </w:r>
      <w:r>
        <w:rPr>
          <w:color w:val="231F20"/>
          <w:spacing w:val="-2"/>
          <w:w w:val="105"/>
        </w:rPr>
        <w:t>population.</w:t>
      </w:r>
    </w:p>
    <w:p>
      <w:pPr>
        <w:pStyle w:val="BodyText"/>
      </w:pPr>
    </w:p>
    <w:p>
      <w:pPr>
        <w:pStyle w:val="BodyText"/>
        <w:spacing w:before="5"/>
      </w:pPr>
    </w:p>
    <w:p>
      <w:pPr>
        <w:pStyle w:val="Heading3"/>
        <w:spacing w:line="249" w:lineRule="auto"/>
        <w:ind w:right="399"/>
      </w:pPr>
      <w:r>
        <w:rPr>
          <w:color w:val="231F20"/>
        </w:rPr>
        <w:t>Step One: Avoid or mitigate all potential impacts to Brolga</w:t>
      </w:r>
      <w:r>
        <w:rPr>
          <w:color w:val="231F20"/>
          <w:spacing w:val="-7"/>
        </w:rPr>
        <w:t> </w:t>
      </w:r>
      <w:r>
        <w:rPr>
          <w:color w:val="231F20"/>
        </w:rPr>
        <w:t>breeding</w:t>
      </w:r>
      <w:r>
        <w:rPr>
          <w:color w:val="231F20"/>
          <w:spacing w:val="-7"/>
        </w:rPr>
        <w:t> </w:t>
      </w:r>
      <w:r>
        <w:rPr>
          <w:color w:val="231F20"/>
        </w:rPr>
        <w:t>and</w:t>
      </w:r>
      <w:r>
        <w:rPr>
          <w:color w:val="231F20"/>
          <w:spacing w:val="-7"/>
        </w:rPr>
        <w:t> </w:t>
      </w:r>
      <w:r>
        <w:rPr>
          <w:color w:val="231F20"/>
        </w:rPr>
        <w:t>flocking</w:t>
      </w:r>
      <w:r>
        <w:rPr>
          <w:color w:val="231F20"/>
          <w:spacing w:val="-7"/>
        </w:rPr>
        <w:t> </w:t>
      </w:r>
      <w:r>
        <w:rPr>
          <w:color w:val="231F20"/>
        </w:rPr>
        <w:t>home</w:t>
      </w:r>
      <w:r>
        <w:rPr>
          <w:color w:val="231F20"/>
          <w:spacing w:val="-7"/>
        </w:rPr>
        <w:t> </w:t>
      </w:r>
      <w:r>
        <w:rPr>
          <w:color w:val="231F20"/>
        </w:rPr>
        <w:t>ranges</w:t>
      </w:r>
      <w:r>
        <w:rPr>
          <w:color w:val="231F20"/>
          <w:spacing w:val="-7"/>
        </w:rPr>
        <w:t> </w:t>
      </w:r>
      <w:r>
        <w:rPr>
          <w:color w:val="231F20"/>
        </w:rPr>
        <w:t>within</w:t>
      </w:r>
      <w:r>
        <w:rPr>
          <w:color w:val="231F20"/>
          <w:spacing w:val="-7"/>
        </w:rPr>
        <w:t> </w:t>
      </w:r>
      <w:r>
        <w:rPr>
          <w:color w:val="231F20"/>
        </w:rPr>
        <w:t>the radius</w:t>
      </w:r>
      <w:r>
        <w:rPr>
          <w:color w:val="231F20"/>
          <w:spacing w:val="4"/>
        </w:rPr>
        <w:t> </w:t>
      </w:r>
      <w:r>
        <w:rPr>
          <w:color w:val="231F20"/>
        </w:rPr>
        <w:t>of</w:t>
      </w:r>
      <w:r>
        <w:rPr>
          <w:color w:val="231F20"/>
          <w:spacing w:val="4"/>
        </w:rPr>
        <w:t> </w:t>
      </w:r>
      <w:r>
        <w:rPr>
          <w:color w:val="231F20"/>
        </w:rPr>
        <w:t>investigation</w:t>
      </w:r>
      <w:r>
        <w:rPr>
          <w:color w:val="231F20"/>
          <w:spacing w:val="5"/>
        </w:rPr>
        <w:t> </w:t>
      </w:r>
      <w:r>
        <w:rPr>
          <w:color w:val="231F20"/>
        </w:rPr>
        <w:t>with</w:t>
      </w:r>
      <w:r>
        <w:rPr>
          <w:color w:val="231F20"/>
          <w:spacing w:val="4"/>
        </w:rPr>
        <w:t> </w:t>
      </w:r>
      <w:r>
        <w:rPr>
          <w:color w:val="231F20"/>
        </w:rPr>
        <w:t>turbine-free</w:t>
      </w:r>
      <w:r>
        <w:rPr>
          <w:color w:val="231F20"/>
          <w:spacing w:val="4"/>
        </w:rPr>
        <w:t> </w:t>
      </w:r>
      <w:r>
        <w:rPr>
          <w:color w:val="231F20"/>
        </w:rPr>
        <w:t>buffer</w:t>
      </w:r>
      <w:r>
        <w:rPr>
          <w:color w:val="231F20"/>
          <w:spacing w:val="5"/>
        </w:rPr>
        <w:t> </w:t>
      </w:r>
      <w:r>
        <w:rPr>
          <w:color w:val="231F20"/>
          <w:spacing w:val="-2"/>
        </w:rPr>
        <w:t>areas.</w:t>
      </w:r>
    </w:p>
    <w:p>
      <w:pPr>
        <w:pStyle w:val="BodyText"/>
        <w:spacing w:line="235" w:lineRule="auto" w:before="116"/>
        <w:ind w:left="195" w:right="399"/>
      </w:pPr>
      <w:r>
        <w:rPr>
          <w:color w:val="231F20"/>
          <w:w w:val="105"/>
        </w:rPr>
        <w:t>Turbine-free buffers should be designed to remove any significant</w:t>
      </w:r>
      <w:r>
        <w:rPr>
          <w:color w:val="231F20"/>
          <w:spacing w:val="-2"/>
          <w:w w:val="105"/>
        </w:rPr>
        <w:t> </w:t>
      </w:r>
      <w:r>
        <w:rPr>
          <w:color w:val="231F20"/>
          <w:w w:val="105"/>
        </w:rPr>
        <w:t>impact</w:t>
      </w:r>
      <w:r>
        <w:rPr>
          <w:color w:val="231F20"/>
          <w:spacing w:val="-2"/>
          <w:w w:val="105"/>
        </w:rPr>
        <w:t> </w:t>
      </w:r>
      <w:r>
        <w:rPr>
          <w:color w:val="231F20"/>
          <w:w w:val="105"/>
        </w:rPr>
        <w:t>on</w:t>
      </w:r>
      <w:r>
        <w:rPr>
          <w:color w:val="231F20"/>
          <w:spacing w:val="-2"/>
          <w:w w:val="105"/>
        </w:rPr>
        <w:t> </w:t>
      </w:r>
      <w:r>
        <w:rPr>
          <w:color w:val="231F20"/>
          <w:w w:val="105"/>
        </w:rPr>
        <w:t>Brolgas</w:t>
      </w:r>
      <w:r>
        <w:rPr>
          <w:color w:val="231F20"/>
          <w:spacing w:val="-2"/>
          <w:w w:val="105"/>
        </w:rPr>
        <w:t> </w:t>
      </w:r>
      <w:r>
        <w:rPr>
          <w:color w:val="231F20"/>
          <w:w w:val="105"/>
        </w:rPr>
        <w:t>within</w:t>
      </w:r>
      <w:r>
        <w:rPr>
          <w:color w:val="231F20"/>
          <w:spacing w:val="-2"/>
          <w:w w:val="105"/>
        </w:rPr>
        <w:t> </w:t>
      </w:r>
      <w:r>
        <w:rPr>
          <w:color w:val="231F20"/>
          <w:w w:val="105"/>
        </w:rPr>
        <w:t>their</w:t>
      </w:r>
      <w:r>
        <w:rPr>
          <w:color w:val="231F20"/>
          <w:spacing w:val="-2"/>
          <w:w w:val="105"/>
        </w:rPr>
        <w:t> </w:t>
      </w:r>
      <w:r>
        <w:rPr>
          <w:color w:val="231F20"/>
          <w:w w:val="105"/>
        </w:rPr>
        <w:t>breeding</w:t>
      </w:r>
      <w:r>
        <w:rPr>
          <w:color w:val="231F20"/>
          <w:spacing w:val="-2"/>
          <w:w w:val="105"/>
        </w:rPr>
        <w:t> </w:t>
      </w:r>
      <w:r>
        <w:rPr>
          <w:color w:val="231F20"/>
          <w:w w:val="105"/>
        </w:rPr>
        <w:t>and</w:t>
      </w:r>
      <w:r>
        <w:rPr>
          <w:color w:val="231F20"/>
          <w:spacing w:val="-2"/>
          <w:w w:val="105"/>
        </w:rPr>
        <w:t> </w:t>
      </w:r>
      <w:r>
        <w:rPr>
          <w:color w:val="231F20"/>
          <w:w w:val="105"/>
        </w:rPr>
        <w:t>non- breeding home ranges.</w:t>
      </w:r>
      <w:r>
        <w:rPr>
          <w:color w:val="231F20"/>
          <w:spacing w:val="40"/>
          <w:w w:val="105"/>
        </w:rPr>
        <w:t> </w:t>
      </w:r>
      <w:r>
        <w:rPr>
          <w:color w:val="231F20"/>
          <w:w w:val="105"/>
        </w:rPr>
        <w:t>This will be achieved by locating wind turbines to:</w:t>
      </w:r>
    </w:p>
    <w:p>
      <w:pPr>
        <w:pStyle w:val="ListParagraph"/>
        <w:numPr>
          <w:ilvl w:val="1"/>
          <w:numId w:val="9"/>
        </w:numPr>
        <w:tabs>
          <w:tab w:pos="476" w:val="left" w:leader="none"/>
          <w:tab w:pos="478" w:val="left" w:leader="none"/>
        </w:tabs>
        <w:spacing w:line="235" w:lineRule="auto" w:before="107" w:after="0"/>
        <w:ind w:left="478" w:right="492" w:hanging="284"/>
        <w:jc w:val="left"/>
        <w:rPr>
          <w:sz w:val="18"/>
        </w:rPr>
      </w:pPr>
      <w:r>
        <w:rPr>
          <w:color w:val="231F20"/>
          <w:w w:val="105"/>
          <w:sz w:val="18"/>
        </w:rPr>
        <w:t>Avoid</w:t>
      </w:r>
      <w:r>
        <w:rPr>
          <w:color w:val="231F20"/>
          <w:spacing w:val="-4"/>
          <w:w w:val="105"/>
          <w:sz w:val="18"/>
        </w:rPr>
        <w:t> </w:t>
      </w:r>
      <w:r>
        <w:rPr>
          <w:color w:val="231F20"/>
          <w:w w:val="105"/>
          <w:sz w:val="18"/>
        </w:rPr>
        <w:t>the</w:t>
      </w:r>
      <w:r>
        <w:rPr>
          <w:color w:val="231F20"/>
          <w:spacing w:val="-4"/>
          <w:w w:val="105"/>
          <w:sz w:val="18"/>
        </w:rPr>
        <w:t> </w:t>
      </w:r>
      <w:r>
        <w:rPr>
          <w:color w:val="231F20"/>
          <w:w w:val="105"/>
          <w:sz w:val="18"/>
        </w:rPr>
        <w:t>Brolga</w:t>
      </w:r>
      <w:r>
        <w:rPr>
          <w:color w:val="231F20"/>
          <w:spacing w:val="-4"/>
          <w:w w:val="105"/>
          <w:sz w:val="18"/>
        </w:rPr>
        <w:t> </w:t>
      </w:r>
      <w:r>
        <w:rPr>
          <w:color w:val="231F20"/>
          <w:w w:val="105"/>
          <w:sz w:val="18"/>
        </w:rPr>
        <w:t>breeding</w:t>
      </w:r>
      <w:r>
        <w:rPr>
          <w:color w:val="231F20"/>
          <w:spacing w:val="-4"/>
          <w:w w:val="105"/>
          <w:sz w:val="18"/>
        </w:rPr>
        <w:t> </w:t>
      </w:r>
      <w:r>
        <w:rPr>
          <w:color w:val="231F20"/>
          <w:w w:val="105"/>
          <w:sz w:val="18"/>
        </w:rPr>
        <w:t>home</w:t>
      </w:r>
      <w:r>
        <w:rPr>
          <w:color w:val="231F20"/>
          <w:spacing w:val="-4"/>
          <w:w w:val="105"/>
          <w:sz w:val="18"/>
        </w:rPr>
        <w:t> </w:t>
      </w:r>
      <w:r>
        <w:rPr>
          <w:color w:val="231F20"/>
          <w:w w:val="105"/>
          <w:sz w:val="18"/>
        </w:rPr>
        <w:t>range</w:t>
      </w:r>
      <w:r>
        <w:rPr>
          <w:color w:val="231F20"/>
          <w:spacing w:val="-4"/>
          <w:w w:val="105"/>
          <w:sz w:val="18"/>
        </w:rPr>
        <w:t> </w:t>
      </w:r>
      <w:r>
        <w:rPr>
          <w:color w:val="231F20"/>
          <w:w w:val="105"/>
          <w:sz w:val="18"/>
        </w:rPr>
        <w:t>(identified</w:t>
      </w:r>
      <w:r>
        <w:rPr>
          <w:color w:val="231F20"/>
          <w:spacing w:val="-4"/>
          <w:w w:val="105"/>
          <w:sz w:val="18"/>
        </w:rPr>
        <w:t> </w:t>
      </w:r>
      <w:r>
        <w:rPr>
          <w:color w:val="231F20"/>
          <w:w w:val="105"/>
          <w:sz w:val="18"/>
        </w:rPr>
        <w:t>in</w:t>
      </w:r>
      <w:r>
        <w:rPr>
          <w:color w:val="231F20"/>
          <w:spacing w:val="-4"/>
          <w:w w:val="105"/>
          <w:sz w:val="18"/>
        </w:rPr>
        <w:t> </w:t>
      </w:r>
      <w:r>
        <w:rPr>
          <w:color w:val="231F20"/>
          <w:w w:val="105"/>
          <w:sz w:val="18"/>
        </w:rPr>
        <w:t>the Level Two Assessment or use the generic guideline of</w:t>
      </w:r>
    </w:p>
    <w:p>
      <w:pPr>
        <w:pStyle w:val="BodyText"/>
        <w:spacing w:line="218" w:lineRule="exact"/>
        <w:ind w:left="478"/>
      </w:pPr>
      <w:r>
        <w:rPr>
          <w:color w:val="231F20"/>
          <w:w w:val="105"/>
        </w:rPr>
        <w:t>3.2</w:t>
      </w:r>
      <w:r>
        <w:rPr>
          <w:color w:val="231F20"/>
          <w:spacing w:val="14"/>
          <w:w w:val="105"/>
        </w:rPr>
        <w:t> </w:t>
      </w:r>
      <w:r>
        <w:rPr>
          <w:color w:val="231F20"/>
          <w:spacing w:val="-4"/>
          <w:w w:val="105"/>
        </w:rPr>
        <w:t>km);</w:t>
      </w:r>
    </w:p>
    <w:p>
      <w:pPr>
        <w:pStyle w:val="ListParagraph"/>
        <w:numPr>
          <w:ilvl w:val="1"/>
          <w:numId w:val="9"/>
        </w:numPr>
        <w:tabs>
          <w:tab w:pos="476" w:val="left" w:leader="none"/>
          <w:tab w:pos="478" w:val="left" w:leader="none"/>
        </w:tabs>
        <w:spacing w:line="235" w:lineRule="auto" w:before="47" w:after="0"/>
        <w:ind w:left="478" w:right="438" w:hanging="284"/>
        <w:jc w:val="left"/>
        <w:rPr>
          <w:sz w:val="18"/>
        </w:rPr>
      </w:pPr>
      <w:r>
        <w:rPr>
          <w:color w:val="231F20"/>
          <w:w w:val="105"/>
          <w:sz w:val="18"/>
        </w:rPr>
        <w:t>Avoid</w:t>
      </w:r>
      <w:r>
        <w:rPr>
          <w:color w:val="231F20"/>
          <w:spacing w:val="-5"/>
          <w:w w:val="105"/>
          <w:sz w:val="18"/>
        </w:rPr>
        <w:t> </w:t>
      </w:r>
      <w:r>
        <w:rPr>
          <w:color w:val="231F20"/>
          <w:w w:val="105"/>
          <w:sz w:val="18"/>
        </w:rPr>
        <w:t>the</w:t>
      </w:r>
      <w:r>
        <w:rPr>
          <w:color w:val="231F20"/>
          <w:spacing w:val="-5"/>
          <w:w w:val="105"/>
          <w:sz w:val="18"/>
        </w:rPr>
        <w:t> </w:t>
      </w:r>
      <w:r>
        <w:rPr>
          <w:color w:val="231F20"/>
          <w:w w:val="105"/>
          <w:sz w:val="18"/>
        </w:rPr>
        <w:t>Brolga</w:t>
      </w:r>
      <w:r>
        <w:rPr>
          <w:color w:val="231F20"/>
          <w:spacing w:val="-5"/>
          <w:w w:val="105"/>
          <w:sz w:val="18"/>
        </w:rPr>
        <w:t> </w:t>
      </w:r>
      <w:r>
        <w:rPr>
          <w:color w:val="231F20"/>
          <w:w w:val="105"/>
          <w:sz w:val="18"/>
        </w:rPr>
        <w:t>non-breeding</w:t>
      </w:r>
      <w:r>
        <w:rPr>
          <w:color w:val="231F20"/>
          <w:spacing w:val="-5"/>
          <w:w w:val="105"/>
          <w:sz w:val="18"/>
        </w:rPr>
        <w:t> </w:t>
      </w:r>
      <w:r>
        <w:rPr>
          <w:color w:val="231F20"/>
          <w:w w:val="105"/>
          <w:sz w:val="18"/>
        </w:rPr>
        <w:t>home</w:t>
      </w:r>
      <w:r>
        <w:rPr>
          <w:color w:val="231F20"/>
          <w:spacing w:val="-5"/>
          <w:w w:val="105"/>
          <w:sz w:val="18"/>
        </w:rPr>
        <w:t> </w:t>
      </w:r>
      <w:r>
        <w:rPr>
          <w:color w:val="231F20"/>
          <w:w w:val="105"/>
          <w:sz w:val="18"/>
        </w:rPr>
        <w:t>range</w:t>
      </w:r>
      <w:r>
        <w:rPr>
          <w:color w:val="231F20"/>
          <w:spacing w:val="-5"/>
          <w:w w:val="105"/>
          <w:sz w:val="18"/>
        </w:rPr>
        <w:t> </w:t>
      </w:r>
      <w:r>
        <w:rPr>
          <w:color w:val="231F20"/>
          <w:w w:val="105"/>
          <w:sz w:val="18"/>
        </w:rPr>
        <w:t>(identified</w:t>
      </w:r>
      <w:r>
        <w:rPr>
          <w:color w:val="231F20"/>
          <w:spacing w:val="-5"/>
          <w:w w:val="105"/>
          <w:sz w:val="18"/>
        </w:rPr>
        <w:t> </w:t>
      </w:r>
      <w:r>
        <w:rPr>
          <w:color w:val="231F20"/>
          <w:w w:val="105"/>
          <w:sz w:val="18"/>
        </w:rPr>
        <w:t>in the Level Two Assessment or use the generic guideline</w:t>
      </w:r>
      <w:r>
        <w:rPr>
          <w:color w:val="231F20"/>
          <w:spacing w:val="40"/>
          <w:w w:val="105"/>
          <w:sz w:val="18"/>
        </w:rPr>
        <w:t> </w:t>
      </w:r>
      <w:r>
        <w:rPr>
          <w:color w:val="231F20"/>
          <w:w w:val="105"/>
          <w:sz w:val="18"/>
        </w:rPr>
        <w:t>of 5 km);</w:t>
      </w:r>
    </w:p>
    <w:p>
      <w:pPr>
        <w:pStyle w:val="ListParagraph"/>
        <w:numPr>
          <w:ilvl w:val="1"/>
          <w:numId w:val="9"/>
        </w:numPr>
        <w:tabs>
          <w:tab w:pos="476" w:val="left" w:leader="none"/>
          <w:tab w:pos="478" w:val="left" w:leader="none"/>
        </w:tabs>
        <w:spacing w:line="235" w:lineRule="auto" w:before="49" w:after="0"/>
        <w:ind w:left="478" w:right="738" w:hanging="284"/>
        <w:jc w:val="left"/>
        <w:rPr>
          <w:sz w:val="18"/>
        </w:rPr>
      </w:pPr>
      <w:r>
        <w:rPr>
          <w:color w:val="231F20"/>
          <w:w w:val="105"/>
          <w:sz w:val="18"/>
        </w:rPr>
        <w:t>Avoid an additional 300 m radius around each home range to avoid disturbance effects.</w:t>
      </w:r>
    </w:p>
    <w:p>
      <w:pPr>
        <w:pStyle w:val="BodyText"/>
      </w:pPr>
    </w:p>
    <w:p>
      <w:pPr>
        <w:pStyle w:val="BodyText"/>
        <w:spacing w:before="28"/>
      </w:pPr>
    </w:p>
    <w:p>
      <w:pPr>
        <w:pStyle w:val="BodyText"/>
        <w:spacing w:line="235" w:lineRule="auto"/>
        <w:ind w:left="195" w:right="553"/>
      </w:pPr>
      <w:r>
        <w:rPr>
          <w:color w:val="231F20"/>
          <w:w w:val="105"/>
        </w:rPr>
        <w:t>Proponents</w:t>
      </w:r>
      <w:r>
        <w:rPr>
          <w:color w:val="231F20"/>
          <w:spacing w:val="-5"/>
          <w:w w:val="105"/>
        </w:rPr>
        <w:t> </w:t>
      </w:r>
      <w:r>
        <w:rPr>
          <w:color w:val="231F20"/>
          <w:w w:val="105"/>
        </w:rPr>
        <w:t>should</w:t>
      </w:r>
      <w:r>
        <w:rPr>
          <w:color w:val="231F20"/>
          <w:spacing w:val="-5"/>
          <w:w w:val="105"/>
        </w:rPr>
        <w:t> </w:t>
      </w:r>
      <w:r>
        <w:rPr>
          <w:color w:val="231F20"/>
          <w:w w:val="105"/>
        </w:rPr>
        <w:t>meet</w:t>
      </w:r>
      <w:r>
        <w:rPr>
          <w:color w:val="231F20"/>
          <w:spacing w:val="-5"/>
          <w:w w:val="105"/>
        </w:rPr>
        <w:t> </w:t>
      </w:r>
      <w:r>
        <w:rPr>
          <w:color w:val="231F20"/>
          <w:w w:val="105"/>
        </w:rPr>
        <w:t>with</w:t>
      </w:r>
      <w:r>
        <w:rPr>
          <w:color w:val="231F20"/>
          <w:spacing w:val="-5"/>
          <w:w w:val="105"/>
        </w:rPr>
        <w:t> </w:t>
      </w:r>
      <w:r>
        <w:rPr>
          <w:color w:val="231F20"/>
          <w:w w:val="105"/>
        </w:rPr>
        <w:t>DSE</w:t>
      </w:r>
      <w:r>
        <w:rPr>
          <w:color w:val="231F20"/>
          <w:spacing w:val="-5"/>
          <w:w w:val="105"/>
        </w:rPr>
        <w:t> </w:t>
      </w:r>
      <w:r>
        <w:rPr>
          <w:color w:val="231F20"/>
          <w:w w:val="105"/>
        </w:rPr>
        <w:t>prior</w:t>
      </w:r>
      <w:r>
        <w:rPr>
          <w:color w:val="231F20"/>
          <w:spacing w:val="-5"/>
          <w:w w:val="105"/>
        </w:rPr>
        <w:t> </w:t>
      </w:r>
      <w:r>
        <w:rPr>
          <w:color w:val="231F20"/>
          <w:w w:val="105"/>
        </w:rPr>
        <w:t>to</w:t>
      </w:r>
      <w:r>
        <w:rPr>
          <w:color w:val="231F20"/>
          <w:spacing w:val="-5"/>
          <w:w w:val="105"/>
        </w:rPr>
        <w:t> </w:t>
      </w:r>
      <w:r>
        <w:rPr>
          <w:color w:val="231F20"/>
          <w:w w:val="105"/>
        </w:rPr>
        <w:t>undertaking</w:t>
      </w:r>
      <w:r>
        <w:rPr>
          <w:color w:val="231F20"/>
          <w:spacing w:val="-5"/>
          <w:w w:val="105"/>
        </w:rPr>
        <w:t> </w:t>
      </w:r>
      <w:r>
        <w:rPr>
          <w:color w:val="231F20"/>
          <w:w w:val="105"/>
        </w:rPr>
        <w:t>the design</w:t>
      </w:r>
      <w:r>
        <w:rPr>
          <w:color w:val="231F20"/>
          <w:spacing w:val="-1"/>
          <w:w w:val="105"/>
        </w:rPr>
        <w:t> </w:t>
      </w:r>
      <w:r>
        <w:rPr>
          <w:color w:val="231F20"/>
          <w:w w:val="105"/>
        </w:rPr>
        <w:t>of</w:t>
      </w:r>
      <w:r>
        <w:rPr>
          <w:color w:val="231F20"/>
          <w:spacing w:val="-1"/>
          <w:w w:val="105"/>
        </w:rPr>
        <w:t> </w:t>
      </w:r>
      <w:r>
        <w:rPr>
          <w:color w:val="231F20"/>
          <w:w w:val="105"/>
        </w:rPr>
        <w:t>turbine-free</w:t>
      </w:r>
      <w:r>
        <w:rPr>
          <w:color w:val="231F20"/>
          <w:spacing w:val="-1"/>
          <w:w w:val="105"/>
        </w:rPr>
        <w:t> </w:t>
      </w:r>
      <w:r>
        <w:rPr>
          <w:color w:val="231F20"/>
          <w:w w:val="105"/>
        </w:rPr>
        <w:t>buffers</w:t>
      </w:r>
      <w:r>
        <w:rPr>
          <w:color w:val="231F20"/>
          <w:spacing w:val="-1"/>
          <w:w w:val="105"/>
        </w:rPr>
        <w:t> </w:t>
      </w:r>
      <w:r>
        <w:rPr>
          <w:color w:val="231F20"/>
          <w:w w:val="105"/>
        </w:rPr>
        <w:t>for</w:t>
      </w:r>
      <w:r>
        <w:rPr>
          <w:color w:val="231F20"/>
          <w:spacing w:val="-1"/>
          <w:w w:val="105"/>
        </w:rPr>
        <w:t> </w:t>
      </w:r>
      <w:r>
        <w:rPr>
          <w:color w:val="231F20"/>
          <w:w w:val="105"/>
        </w:rPr>
        <w:t>Brolgas.</w:t>
      </w:r>
      <w:r>
        <w:rPr>
          <w:color w:val="231F20"/>
          <w:spacing w:val="40"/>
          <w:w w:val="105"/>
        </w:rPr>
        <w:t> </w:t>
      </w:r>
      <w:r>
        <w:rPr>
          <w:color w:val="231F20"/>
          <w:w w:val="105"/>
        </w:rPr>
        <w:t>DSE</w:t>
      </w:r>
      <w:r>
        <w:rPr>
          <w:color w:val="231F20"/>
          <w:spacing w:val="-1"/>
          <w:w w:val="105"/>
        </w:rPr>
        <w:t> </w:t>
      </w:r>
      <w:r>
        <w:rPr>
          <w:color w:val="231F20"/>
          <w:w w:val="105"/>
        </w:rPr>
        <w:t>will</w:t>
      </w:r>
      <w:r>
        <w:rPr>
          <w:color w:val="231F20"/>
          <w:spacing w:val="-1"/>
          <w:w w:val="105"/>
        </w:rPr>
        <w:t> </w:t>
      </w:r>
      <w:r>
        <w:rPr>
          <w:color w:val="231F20"/>
          <w:w w:val="105"/>
        </w:rPr>
        <w:t>be</w:t>
      </w:r>
      <w:r>
        <w:rPr>
          <w:color w:val="231F20"/>
          <w:spacing w:val="-1"/>
          <w:w w:val="105"/>
        </w:rPr>
        <w:t> </w:t>
      </w:r>
      <w:r>
        <w:rPr>
          <w:color w:val="231F20"/>
          <w:w w:val="105"/>
        </w:rPr>
        <w:t>able to provide advice on the current understanding of Brolga behaviour in relation to wind farms.</w:t>
      </w:r>
    </w:p>
    <w:p>
      <w:pPr>
        <w:pStyle w:val="BodyText"/>
      </w:pPr>
    </w:p>
    <w:p>
      <w:pPr>
        <w:pStyle w:val="BodyText"/>
        <w:spacing w:before="6"/>
      </w:pPr>
    </w:p>
    <w:p>
      <w:pPr>
        <w:pStyle w:val="BodyText"/>
        <w:spacing w:line="235" w:lineRule="auto"/>
        <w:ind w:left="195" w:right="536"/>
      </w:pPr>
      <w:r>
        <w:rPr>
          <w:color w:val="231F20"/>
          <w:w w:val="105"/>
        </w:rPr>
        <w:t>Brolga breeding and non-breeding home ranges are likely to vary with local habitat quality and extent and seasonal conditions.</w:t>
      </w:r>
      <w:r>
        <w:rPr>
          <w:color w:val="231F20"/>
          <w:spacing w:val="40"/>
          <w:w w:val="105"/>
        </w:rPr>
        <w:t> </w:t>
      </w:r>
      <w:r>
        <w:rPr>
          <w:color w:val="231F20"/>
          <w:w w:val="105"/>
        </w:rPr>
        <w:t>Unless site specific investigations can show with a high level of confidence the size and shape of home ranges for a project, then the DSE’s default breeding and flocking site home ranges should be used for the project. Proposed</w:t>
      </w:r>
      <w:r>
        <w:rPr>
          <w:color w:val="231F20"/>
          <w:spacing w:val="-5"/>
          <w:w w:val="105"/>
        </w:rPr>
        <w:t> </w:t>
      </w:r>
      <w:r>
        <w:rPr>
          <w:color w:val="231F20"/>
          <w:w w:val="105"/>
        </w:rPr>
        <w:t>site-specific</w:t>
      </w:r>
      <w:r>
        <w:rPr>
          <w:color w:val="231F20"/>
          <w:spacing w:val="-5"/>
          <w:w w:val="105"/>
        </w:rPr>
        <w:t> </w:t>
      </w:r>
      <w:r>
        <w:rPr>
          <w:color w:val="231F20"/>
          <w:w w:val="105"/>
        </w:rPr>
        <w:t>buffer</w:t>
      </w:r>
      <w:r>
        <w:rPr>
          <w:color w:val="231F20"/>
          <w:spacing w:val="-5"/>
          <w:w w:val="105"/>
        </w:rPr>
        <w:t> </w:t>
      </w:r>
      <w:r>
        <w:rPr>
          <w:color w:val="231F20"/>
          <w:w w:val="105"/>
        </w:rPr>
        <w:t>distances</w:t>
      </w:r>
      <w:r>
        <w:rPr>
          <w:color w:val="231F20"/>
          <w:spacing w:val="-5"/>
          <w:w w:val="105"/>
        </w:rPr>
        <w:t> </w:t>
      </w:r>
      <w:r>
        <w:rPr>
          <w:color w:val="231F20"/>
          <w:w w:val="105"/>
        </w:rPr>
        <w:t>should</w:t>
      </w:r>
      <w:r>
        <w:rPr>
          <w:color w:val="231F20"/>
          <w:spacing w:val="-5"/>
          <w:w w:val="105"/>
        </w:rPr>
        <w:t> </w:t>
      </w:r>
      <w:r>
        <w:rPr>
          <w:color w:val="231F20"/>
          <w:w w:val="105"/>
        </w:rPr>
        <w:t>be</w:t>
      </w:r>
      <w:r>
        <w:rPr>
          <w:color w:val="231F20"/>
          <w:spacing w:val="-5"/>
          <w:w w:val="105"/>
        </w:rPr>
        <w:t> </w:t>
      </w:r>
      <w:r>
        <w:rPr>
          <w:color w:val="231F20"/>
          <w:w w:val="105"/>
        </w:rPr>
        <w:t>agreed</w:t>
      </w:r>
      <w:r>
        <w:rPr>
          <w:color w:val="231F20"/>
          <w:spacing w:val="-5"/>
          <w:w w:val="105"/>
        </w:rPr>
        <w:t> </w:t>
      </w:r>
      <w:r>
        <w:rPr>
          <w:color w:val="231F20"/>
          <w:w w:val="105"/>
        </w:rPr>
        <w:t>to by DSE.</w:t>
      </w:r>
    </w:p>
    <w:p>
      <w:pPr>
        <w:pStyle w:val="BodyText"/>
      </w:pPr>
    </w:p>
    <w:p>
      <w:pPr>
        <w:pStyle w:val="BodyText"/>
        <w:spacing w:before="8"/>
      </w:pPr>
    </w:p>
    <w:p>
      <w:pPr>
        <w:pStyle w:val="Heading3"/>
        <w:spacing w:line="249" w:lineRule="auto"/>
        <w:ind w:right="623"/>
        <w:jc w:val="both"/>
      </w:pPr>
      <w:r>
        <w:rPr>
          <w:color w:val="231F20"/>
          <w:spacing w:val="-2"/>
        </w:rPr>
        <w:t>Step</w:t>
      </w:r>
      <w:r>
        <w:rPr>
          <w:color w:val="231F20"/>
          <w:spacing w:val="-11"/>
        </w:rPr>
        <w:t> </w:t>
      </w:r>
      <w:r>
        <w:rPr>
          <w:color w:val="231F20"/>
          <w:spacing w:val="-2"/>
        </w:rPr>
        <w:t>Two:</w:t>
      </w:r>
      <w:r>
        <w:rPr>
          <w:color w:val="231F20"/>
          <w:spacing w:val="-10"/>
        </w:rPr>
        <w:t> </w:t>
      </w:r>
      <w:r>
        <w:rPr>
          <w:color w:val="231F20"/>
          <w:spacing w:val="-2"/>
        </w:rPr>
        <w:t>Develop</w:t>
      </w:r>
      <w:r>
        <w:rPr>
          <w:color w:val="231F20"/>
          <w:spacing w:val="-11"/>
        </w:rPr>
        <w:t> </w:t>
      </w:r>
      <w:r>
        <w:rPr>
          <w:color w:val="231F20"/>
          <w:spacing w:val="-2"/>
        </w:rPr>
        <w:t>a</w:t>
      </w:r>
      <w:r>
        <w:rPr>
          <w:color w:val="231F20"/>
          <w:spacing w:val="-10"/>
        </w:rPr>
        <w:t> </w:t>
      </w:r>
      <w:r>
        <w:rPr>
          <w:color w:val="231F20"/>
          <w:spacing w:val="-2"/>
        </w:rPr>
        <w:t>site-specific</w:t>
      </w:r>
      <w:r>
        <w:rPr>
          <w:color w:val="231F20"/>
          <w:spacing w:val="-11"/>
        </w:rPr>
        <w:t> </w:t>
      </w:r>
      <w:r>
        <w:rPr>
          <w:color w:val="231F20"/>
          <w:spacing w:val="-2"/>
        </w:rPr>
        <w:t>collision</w:t>
      </w:r>
      <w:r>
        <w:rPr>
          <w:color w:val="231F20"/>
          <w:spacing w:val="-11"/>
        </w:rPr>
        <w:t> </w:t>
      </w:r>
      <w:r>
        <w:rPr>
          <w:color w:val="231F20"/>
          <w:spacing w:val="-2"/>
        </w:rPr>
        <w:t>risk</w:t>
      </w:r>
      <w:r>
        <w:rPr>
          <w:color w:val="231F20"/>
          <w:spacing w:val="-10"/>
        </w:rPr>
        <w:t> </w:t>
      </w:r>
      <w:r>
        <w:rPr>
          <w:color w:val="231F20"/>
          <w:spacing w:val="-2"/>
        </w:rPr>
        <w:t>model </w:t>
      </w:r>
      <w:r>
        <w:rPr>
          <w:color w:val="231F20"/>
        </w:rPr>
        <w:t>for</w:t>
      </w:r>
      <w:r>
        <w:rPr>
          <w:color w:val="231F20"/>
          <w:spacing w:val="-9"/>
        </w:rPr>
        <w:t> </w:t>
      </w:r>
      <w:r>
        <w:rPr>
          <w:color w:val="231F20"/>
        </w:rPr>
        <w:t>Brolgas</w:t>
      </w:r>
      <w:r>
        <w:rPr>
          <w:color w:val="231F20"/>
          <w:spacing w:val="-9"/>
        </w:rPr>
        <w:t> </w:t>
      </w:r>
      <w:r>
        <w:rPr>
          <w:color w:val="231F20"/>
        </w:rPr>
        <w:t>utilising</w:t>
      </w:r>
      <w:r>
        <w:rPr>
          <w:color w:val="231F20"/>
          <w:spacing w:val="-9"/>
        </w:rPr>
        <w:t> </w:t>
      </w:r>
      <w:r>
        <w:rPr>
          <w:color w:val="231F20"/>
        </w:rPr>
        <w:t>or</w:t>
      </w:r>
      <w:r>
        <w:rPr>
          <w:color w:val="231F20"/>
          <w:spacing w:val="-9"/>
        </w:rPr>
        <w:t> </w:t>
      </w:r>
      <w:r>
        <w:rPr>
          <w:color w:val="231F20"/>
        </w:rPr>
        <w:t>moving</w:t>
      </w:r>
      <w:r>
        <w:rPr>
          <w:color w:val="231F20"/>
          <w:spacing w:val="-9"/>
        </w:rPr>
        <w:t> </w:t>
      </w:r>
      <w:r>
        <w:rPr>
          <w:color w:val="231F20"/>
        </w:rPr>
        <w:t>through</w:t>
      </w:r>
      <w:r>
        <w:rPr>
          <w:color w:val="231F20"/>
          <w:spacing w:val="-9"/>
        </w:rPr>
        <w:t> </w:t>
      </w:r>
      <w:r>
        <w:rPr>
          <w:color w:val="231F20"/>
        </w:rPr>
        <w:t>the</w:t>
      </w:r>
      <w:r>
        <w:rPr>
          <w:color w:val="231F20"/>
          <w:spacing w:val="-9"/>
        </w:rPr>
        <w:t> </w:t>
      </w:r>
      <w:r>
        <w:rPr>
          <w:color w:val="231F20"/>
        </w:rPr>
        <w:t>radius</w:t>
      </w:r>
      <w:r>
        <w:rPr>
          <w:color w:val="231F20"/>
          <w:spacing w:val="-9"/>
        </w:rPr>
        <w:t> </w:t>
      </w:r>
      <w:r>
        <w:rPr>
          <w:color w:val="231F20"/>
        </w:rPr>
        <w:t>of </w:t>
      </w:r>
      <w:r>
        <w:rPr>
          <w:color w:val="231F20"/>
          <w:spacing w:val="-2"/>
        </w:rPr>
        <w:t>investigation.</w:t>
      </w:r>
    </w:p>
    <w:p>
      <w:pPr>
        <w:pStyle w:val="BodyText"/>
        <w:spacing w:line="235" w:lineRule="auto" w:before="117"/>
        <w:ind w:left="195" w:right="553"/>
      </w:pPr>
      <w:r>
        <w:rPr>
          <w:color w:val="231F20"/>
        </w:rPr>
        <w:t>The</w:t>
      </w:r>
      <w:r>
        <w:rPr>
          <w:color w:val="231F20"/>
          <w:spacing w:val="30"/>
        </w:rPr>
        <w:t> </w:t>
      </w:r>
      <w:r>
        <w:rPr>
          <w:color w:val="231F20"/>
        </w:rPr>
        <w:t>objective</w:t>
      </w:r>
      <w:r>
        <w:rPr>
          <w:color w:val="231F20"/>
          <w:spacing w:val="30"/>
        </w:rPr>
        <w:t> </w:t>
      </w:r>
      <w:r>
        <w:rPr>
          <w:color w:val="231F20"/>
        </w:rPr>
        <w:t>of</w:t>
      </w:r>
      <w:r>
        <w:rPr>
          <w:color w:val="231F20"/>
          <w:spacing w:val="30"/>
        </w:rPr>
        <w:t> </w:t>
      </w:r>
      <w:r>
        <w:rPr>
          <w:color w:val="231F20"/>
        </w:rPr>
        <w:t>CRM</w:t>
      </w:r>
      <w:r>
        <w:rPr>
          <w:color w:val="231F20"/>
          <w:spacing w:val="30"/>
        </w:rPr>
        <w:t> </w:t>
      </w:r>
      <w:r>
        <w:rPr>
          <w:color w:val="231F20"/>
        </w:rPr>
        <w:t>is</w:t>
      </w:r>
      <w:r>
        <w:rPr>
          <w:color w:val="231F20"/>
          <w:spacing w:val="30"/>
        </w:rPr>
        <w:t> </w:t>
      </w:r>
      <w:r>
        <w:rPr>
          <w:color w:val="231F20"/>
        </w:rPr>
        <w:t>to</w:t>
      </w:r>
      <w:r>
        <w:rPr>
          <w:color w:val="231F20"/>
          <w:spacing w:val="30"/>
        </w:rPr>
        <w:t> </w:t>
      </w:r>
      <w:r>
        <w:rPr>
          <w:color w:val="231F20"/>
        </w:rPr>
        <w:t>estimate</w:t>
      </w:r>
      <w:r>
        <w:rPr>
          <w:color w:val="231F20"/>
          <w:spacing w:val="30"/>
        </w:rPr>
        <w:t> </w:t>
      </w:r>
      <w:r>
        <w:rPr>
          <w:color w:val="231F20"/>
        </w:rPr>
        <w:t>the</w:t>
      </w:r>
      <w:r>
        <w:rPr>
          <w:color w:val="231F20"/>
          <w:spacing w:val="30"/>
        </w:rPr>
        <w:t> </w:t>
      </w:r>
      <w:r>
        <w:rPr>
          <w:color w:val="231F20"/>
        </w:rPr>
        <w:t>residual</w:t>
      </w:r>
      <w:r>
        <w:rPr>
          <w:color w:val="231F20"/>
          <w:spacing w:val="30"/>
        </w:rPr>
        <w:t> </w:t>
      </w:r>
      <w:r>
        <w:rPr>
          <w:color w:val="231F20"/>
        </w:rPr>
        <w:t>number of Brolga movements which have the potential to interact with wind turbines on the proposed site and from this</w:t>
      </w:r>
    </w:p>
    <w:p>
      <w:pPr>
        <w:pStyle w:val="BodyText"/>
        <w:spacing w:line="235" w:lineRule="auto" w:before="2"/>
        <w:ind w:left="195" w:right="399"/>
      </w:pPr>
      <w:r>
        <w:rPr>
          <w:color w:val="231F20"/>
          <w:w w:val="105"/>
        </w:rPr>
        <w:t>estimate</w:t>
      </w:r>
      <w:r>
        <w:rPr>
          <w:color w:val="231F20"/>
          <w:spacing w:val="-3"/>
          <w:w w:val="105"/>
        </w:rPr>
        <w:t> </w:t>
      </w:r>
      <w:r>
        <w:rPr>
          <w:color w:val="231F20"/>
          <w:w w:val="105"/>
        </w:rPr>
        <w:t>the</w:t>
      </w:r>
      <w:r>
        <w:rPr>
          <w:color w:val="231F20"/>
          <w:spacing w:val="-3"/>
          <w:w w:val="105"/>
        </w:rPr>
        <w:t> </w:t>
      </w:r>
      <w:r>
        <w:rPr>
          <w:color w:val="231F20"/>
          <w:w w:val="105"/>
        </w:rPr>
        <w:t>annual</w:t>
      </w:r>
      <w:r>
        <w:rPr>
          <w:color w:val="231F20"/>
          <w:spacing w:val="-3"/>
          <w:w w:val="105"/>
        </w:rPr>
        <w:t> </w:t>
      </w:r>
      <w:r>
        <w:rPr>
          <w:color w:val="231F20"/>
          <w:w w:val="105"/>
        </w:rPr>
        <w:t>collision</w:t>
      </w:r>
      <w:r>
        <w:rPr>
          <w:color w:val="231F20"/>
          <w:spacing w:val="-3"/>
          <w:w w:val="105"/>
        </w:rPr>
        <w:t> </w:t>
      </w:r>
      <w:r>
        <w:rPr>
          <w:color w:val="231F20"/>
          <w:w w:val="105"/>
        </w:rPr>
        <w:t>risk.</w:t>
      </w:r>
      <w:r>
        <w:rPr>
          <w:color w:val="231F20"/>
          <w:spacing w:val="36"/>
          <w:w w:val="105"/>
        </w:rPr>
        <w:t> </w:t>
      </w:r>
      <w:r>
        <w:rPr>
          <w:color w:val="231F20"/>
          <w:w w:val="105"/>
        </w:rPr>
        <w:t>The</w:t>
      </w:r>
      <w:r>
        <w:rPr>
          <w:color w:val="231F20"/>
          <w:spacing w:val="-3"/>
          <w:w w:val="105"/>
        </w:rPr>
        <w:t> </w:t>
      </w:r>
      <w:r>
        <w:rPr>
          <w:color w:val="231F20"/>
          <w:w w:val="105"/>
        </w:rPr>
        <w:t>modelled</w:t>
      </w:r>
      <w:r>
        <w:rPr>
          <w:color w:val="231F20"/>
          <w:spacing w:val="-3"/>
          <w:w w:val="105"/>
        </w:rPr>
        <w:t> </w:t>
      </w:r>
      <w:r>
        <w:rPr>
          <w:color w:val="231F20"/>
          <w:w w:val="105"/>
        </w:rPr>
        <w:t>number</w:t>
      </w:r>
      <w:r>
        <w:rPr>
          <w:color w:val="231F20"/>
          <w:spacing w:val="-3"/>
          <w:w w:val="105"/>
        </w:rPr>
        <w:t> </w:t>
      </w:r>
      <w:r>
        <w:rPr>
          <w:color w:val="231F20"/>
          <w:w w:val="105"/>
        </w:rPr>
        <w:t>of flights</w:t>
      </w:r>
      <w:r>
        <w:rPr>
          <w:color w:val="231F20"/>
          <w:spacing w:val="-3"/>
          <w:w w:val="105"/>
        </w:rPr>
        <w:t> </w:t>
      </w:r>
      <w:r>
        <w:rPr>
          <w:color w:val="231F20"/>
          <w:w w:val="105"/>
        </w:rPr>
        <w:t>will</w:t>
      </w:r>
      <w:r>
        <w:rPr>
          <w:color w:val="231F20"/>
          <w:spacing w:val="-3"/>
          <w:w w:val="105"/>
        </w:rPr>
        <w:t> </w:t>
      </w:r>
      <w:r>
        <w:rPr>
          <w:color w:val="231F20"/>
          <w:w w:val="105"/>
        </w:rPr>
        <w:t>be</w:t>
      </w:r>
      <w:r>
        <w:rPr>
          <w:color w:val="231F20"/>
          <w:spacing w:val="-3"/>
          <w:w w:val="105"/>
        </w:rPr>
        <w:t> </w:t>
      </w:r>
      <w:r>
        <w:rPr>
          <w:color w:val="231F20"/>
          <w:w w:val="105"/>
        </w:rPr>
        <w:t>equal</w:t>
      </w:r>
      <w:r>
        <w:rPr>
          <w:color w:val="231F20"/>
          <w:spacing w:val="-3"/>
          <w:w w:val="105"/>
        </w:rPr>
        <w:t> </w:t>
      </w:r>
      <w:r>
        <w:rPr>
          <w:color w:val="231F20"/>
          <w:w w:val="105"/>
        </w:rPr>
        <w:t>to</w:t>
      </w:r>
      <w:r>
        <w:rPr>
          <w:color w:val="231F20"/>
          <w:spacing w:val="-3"/>
          <w:w w:val="105"/>
        </w:rPr>
        <w:t> </w:t>
      </w:r>
      <w:r>
        <w:rPr>
          <w:color w:val="231F20"/>
          <w:w w:val="105"/>
        </w:rPr>
        <w:t>the</w:t>
      </w:r>
      <w:r>
        <w:rPr>
          <w:color w:val="231F20"/>
          <w:spacing w:val="-3"/>
          <w:w w:val="105"/>
        </w:rPr>
        <w:t> </w:t>
      </w:r>
      <w:r>
        <w:rPr>
          <w:color w:val="231F20"/>
          <w:w w:val="105"/>
        </w:rPr>
        <w:t>total</w:t>
      </w:r>
      <w:r>
        <w:rPr>
          <w:color w:val="231F20"/>
          <w:spacing w:val="-3"/>
          <w:w w:val="105"/>
        </w:rPr>
        <w:t> </w:t>
      </w:r>
      <w:r>
        <w:rPr>
          <w:color w:val="231F20"/>
          <w:w w:val="105"/>
        </w:rPr>
        <w:t>projected</w:t>
      </w:r>
      <w:r>
        <w:rPr>
          <w:color w:val="231F20"/>
          <w:spacing w:val="-3"/>
          <w:w w:val="105"/>
        </w:rPr>
        <w:t> </w:t>
      </w:r>
      <w:r>
        <w:rPr>
          <w:color w:val="231F20"/>
          <w:w w:val="105"/>
        </w:rPr>
        <w:t>number</w:t>
      </w:r>
      <w:r>
        <w:rPr>
          <w:color w:val="231F20"/>
          <w:spacing w:val="-3"/>
          <w:w w:val="105"/>
        </w:rPr>
        <w:t> </w:t>
      </w:r>
      <w:r>
        <w:rPr>
          <w:color w:val="231F20"/>
          <w:w w:val="105"/>
        </w:rPr>
        <w:t>of</w:t>
      </w:r>
      <w:r>
        <w:rPr>
          <w:color w:val="231F20"/>
          <w:spacing w:val="-3"/>
          <w:w w:val="105"/>
        </w:rPr>
        <w:t> </w:t>
      </w:r>
      <w:r>
        <w:rPr>
          <w:color w:val="231F20"/>
          <w:w w:val="105"/>
        </w:rPr>
        <w:t>Brolga movements</w:t>
      </w:r>
      <w:r>
        <w:rPr>
          <w:color w:val="231F20"/>
          <w:spacing w:val="-2"/>
          <w:w w:val="105"/>
        </w:rPr>
        <w:t> </w:t>
      </w:r>
      <w:r>
        <w:rPr>
          <w:color w:val="231F20"/>
          <w:w w:val="105"/>
        </w:rPr>
        <w:t>across</w:t>
      </w:r>
      <w:r>
        <w:rPr>
          <w:color w:val="231F20"/>
          <w:spacing w:val="-2"/>
          <w:w w:val="105"/>
        </w:rPr>
        <w:t> </w:t>
      </w:r>
      <w:r>
        <w:rPr>
          <w:color w:val="231F20"/>
          <w:w w:val="105"/>
        </w:rPr>
        <w:t>the</w:t>
      </w:r>
      <w:r>
        <w:rPr>
          <w:color w:val="231F20"/>
          <w:spacing w:val="-2"/>
          <w:w w:val="105"/>
        </w:rPr>
        <w:t> </w:t>
      </w:r>
      <w:r>
        <w:rPr>
          <w:color w:val="231F20"/>
          <w:w w:val="105"/>
        </w:rPr>
        <w:t>site,</w:t>
      </w:r>
      <w:r>
        <w:rPr>
          <w:color w:val="231F20"/>
          <w:spacing w:val="-2"/>
          <w:w w:val="105"/>
        </w:rPr>
        <w:t> </w:t>
      </w:r>
      <w:r>
        <w:rPr>
          <w:color w:val="231F20"/>
          <w:w w:val="105"/>
        </w:rPr>
        <w:t>minus</w:t>
      </w:r>
      <w:r>
        <w:rPr>
          <w:color w:val="231F20"/>
          <w:spacing w:val="-2"/>
          <w:w w:val="105"/>
        </w:rPr>
        <w:t> </w:t>
      </w:r>
      <w:r>
        <w:rPr>
          <w:color w:val="231F20"/>
          <w:w w:val="105"/>
        </w:rPr>
        <w:t>those</w:t>
      </w:r>
      <w:r>
        <w:rPr>
          <w:color w:val="231F20"/>
          <w:spacing w:val="-2"/>
          <w:w w:val="105"/>
        </w:rPr>
        <w:t> </w:t>
      </w:r>
      <w:r>
        <w:rPr>
          <w:color w:val="231F20"/>
          <w:w w:val="105"/>
        </w:rPr>
        <w:t>movements</w:t>
      </w:r>
      <w:r>
        <w:rPr>
          <w:color w:val="231F20"/>
          <w:spacing w:val="-2"/>
          <w:w w:val="105"/>
        </w:rPr>
        <w:t> </w:t>
      </w:r>
      <w:r>
        <w:rPr>
          <w:color w:val="231F20"/>
          <w:w w:val="105"/>
        </w:rPr>
        <w:t>which occur within turbine-free areas. Where relevant this will include two seasonal movements between breeding and flocking sites.</w:t>
      </w:r>
    </w:p>
    <w:p>
      <w:pPr>
        <w:pStyle w:val="BodyText"/>
        <w:spacing w:before="184"/>
      </w:pPr>
    </w:p>
    <w:p>
      <w:pPr>
        <w:spacing w:before="1"/>
        <w:ind w:left="0" w:right="107" w:firstLine="0"/>
        <w:jc w:val="right"/>
        <w:rPr>
          <w:rFonts w:ascii="Arial"/>
          <w:b/>
          <w:sz w:val="16"/>
        </w:rPr>
      </w:pPr>
      <w:r>
        <w:rPr>
          <w:rFonts w:ascii="Arial"/>
          <w:b/>
          <w:color w:val="231F20"/>
          <w:spacing w:val="-5"/>
          <w:sz w:val="16"/>
        </w:rPr>
        <w:t>11</w:t>
      </w:r>
    </w:p>
    <w:p>
      <w:pPr>
        <w:spacing w:after="0"/>
        <w:jc w:val="right"/>
        <w:rPr>
          <w:rFonts w:ascii="Arial"/>
          <w:sz w:val="16"/>
        </w:rPr>
        <w:sectPr>
          <w:type w:val="continuous"/>
          <w:pgSz w:w="11910" w:h="16840"/>
          <w:pgMar w:header="0" w:footer="0" w:top="440" w:bottom="0" w:left="620" w:right="280"/>
          <w:cols w:num="2" w:equalWidth="0">
            <w:col w:w="5702" w:space="40"/>
            <w:col w:w="5268"/>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09"/>
        <w:rPr>
          <w:rFonts w:ascii="Arial"/>
          <w:b/>
          <w:sz w:val="20"/>
        </w:rPr>
      </w:pPr>
    </w:p>
    <w:p>
      <w:pPr>
        <w:spacing w:after="0"/>
        <w:rPr>
          <w:rFonts w:ascii="Arial"/>
          <w:sz w:val="20"/>
        </w:rPr>
        <w:sectPr>
          <w:footerReference w:type="even" r:id="rId18"/>
          <w:footerReference w:type="default" r:id="rId19"/>
          <w:pgSz w:w="11910" w:h="16840"/>
          <w:pgMar w:header="0" w:footer="491" w:top="1920" w:bottom="680" w:left="620" w:right="280"/>
          <w:pgNumType w:start="12"/>
        </w:sectPr>
      </w:pPr>
    </w:p>
    <w:p>
      <w:pPr>
        <w:pStyle w:val="BodyText"/>
        <w:spacing w:line="235" w:lineRule="auto" w:before="72"/>
        <w:ind w:left="1100" w:right="1"/>
      </w:pPr>
      <w:r>
        <w:rPr/>
        <mc:AlternateContent>
          <mc:Choice Requires="wps">
            <w:drawing>
              <wp:anchor distT="0" distB="0" distL="0" distR="0" allowOverlap="1" layoutInCell="1" locked="0" behindDoc="1" simplePos="0" relativeHeight="487057408">
                <wp:simplePos x="0" y="0"/>
                <wp:positionH relativeFrom="page">
                  <wp:posOffset>0</wp:posOffset>
                </wp:positionH>
                <wp:positionV relativeFrom="page">
                  <wp:posOffset>0</wp:posOffset>
                </wp:positionV>
                <wp:extent cx="7560309" cy="1033208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7560309" cy="10332085"/>
                          <a:chExt cx="7560309" cy="10332085"/>
                        </a:xfrm>
                      </wpg:grpSpPr>
                      <wps:wsp>
                        <wps:cNvPr id="55" name="Graphic 55"/>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56" name="Graphic 56"/>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57" name="Image 57"/>
                          <pic:cNvPicPr/>
                        </pic:nvPicPr>
                        <pic:blipFill>
                          <a:blip r:embed="rId9"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59072" id="docshapegroup41" coordorigin="0,0" coordsize="11906,16271">
                <v:shape style="position:absolute;left:963;top:1700;width:10942;height:454" id="docshape42"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43" stroked="false">
                  <v:imagedata r:id="rId9" o:title=""/>
                </v:shape>
                <w10:wrap type="none"/>
              </v:group>
            </w:pict>
          </mc:Fallback>
        </mc:AlternateContent>
      </w:r>
      <w:r>
        <w:rPr>
          <w:color w:val="231F20"/>
          <w:w w:val="105"/>
        </w:rPr>
        <w:t>Standard CRM input parameters include data on Brolga movements</w:t>
      </w:r>
      <w:r>
        <w:rPr>
          <w:color w:val="231F20"/>
          <w:spacing w:val="-4"/>
          <w:w w:val="105"/>
        </w:rPr>
        <w:t> </w:t>
      </w:r>
      <w:r>
        <w:rPr>
          <w:color w:val="231F20"/>
          <w:w w:val="105"/>
        </w:rPr>
        <w:t>between</w:t>
      </w:r>
      <w:r>
        <w:rPr>
          <w:color w:val="231F20"/>
          <w:spacing w:val="-4"/>
          <w:w w:val="105"/>
        </w:rPr>
        <w:t> </w:t>
      </w:r>
      <w:r>
        <w:rPr>
          <w:color w:val="231F20"/>
          <w:w w:val="105"/>
        </w:rPr>
        <w:t>and</w:t>
      </w:r>
      <w:r>
        <w:rPr>
          <w:color w:val="231F20"/>
          <w:spacing w:val="-4"/>
          <w:w w:val="105"/>
        </w:rPr>
        <w:t> </w:t>
      </w:r>
      <w:r>
        <w:rPr>
          <w:color w:val="231F20"/>
          <w:w w:val="105"/>
        </w:rPr>
        <w:t>within</w:t>
      </w:r>
      <w:r>
        <w:rPr>
          <w:color w:val="231F20"/>
          <w:spacing w:val="-4"/>
          <w:w w:val="105"/>
        </w:rPr>
        <w:t> </w:t>
      </w:r>
      <w:r>
        <w:rPr>
          <w:color w:val="231F20"/>
          <w:w w:val="105"/>
        </w:rPr>
        <w:t>the</w:t>
      </w:r>
      <w:r>
        <w:rPr>
          <w:color w:val="231F20"/>
          <w:spacing w:val="-4"/>
          <w:w w:val="105"/>
        </w:rPr>
        <w:t> </w:t>
      </w:r>
      <w:r>
        <w:rPr>
          <w:color w:val="231F20"/>
          <w:w w:val="105"/>
        </w:rPr>
        <w:t>radius</w:t>
      </w:r>
      <w:r>
        <w:rPr>
          <w:color w:val="231F20"/>
          <w:spacing w:val="-4"/>
          <w:w w:val="105"/>
        </w:rPr>
        <w:t> </w:t>
      </w:r>
      <w:r>
        <w:rPr>
          <w:color w:val="231F20"/>
          <w:w w:val="105"/>
        </w:rPr>
        <w:t>of</w:t>
      </w:r>
      <w:r>
        <w:rPr>
          <w:color w:val="231F20"/>
          <w:spacing w:val="-4"/>
          <w:w w:val="105"/>
        </w:rPr>
        <w:t> </w:t>
      </w:r>
      <w:r>
        <w:rPr>
          <w:color w:val="231F20"/>
          <w:w w:val="105"/>
        </w:rPr>
        <w:t>investigation, specifications of the type and number of turbines with which birds may interact and turbine avoidance rates.</w:t>
      </w:r>
      <w:r>
        <w:rPr>
          <w:color w:val="231F20"/>
          <w:spacing w:val="40"/>
          <w:w w:val="105"/>
        </w:rPr>
        <w:t> </w:t>
      </w:r>
      <w:r>
        <w:rPr>
          <w:color w:val="231F20"/>
          <w:w w:val="105"/>
        </w:rPr>
        <w:t>If proposed</w:t>
      </w:r>
      <w:r>
        <w:rPr>
          <w:color w:val="231F20"/>
          <w:spacing w:val="-8"/>
          <w:w w:val="105"/>
        </w:rPr>
        <w:t> </w:t>
      </w:r>
      <w:r>
        <w:rPr>
          <w:color w:val="231F20"/>
          <w:w w:val="105"/>
        </w:rPr>
        <w:t>new</w:t>
      </w:r>
      <w:r>
        <w:rPr>
          <w:color w:val="231F20"/>
          <w:spacing w:val="-8"/>
          <w:w w:val="105"/>
        </w:rPr>
        <w:t> </w:t>
      </w:r>
      <w:r>
        <w:rPr>
          <w:color w:val="231F20"/>
          <w:w w:val="105"/>
        </w:rPr>
        <w:t>powerlines</w:t>
      </w:r>
      <w:r>
        <w:rPr>
          <w:color w:val="231F20"/>
          <w:spacing w:val="-8"/>
          <w:w w:val="105"/>
        </w:rPr>
        <w:t> </w:t>
      </w:r>
      <w:r>
        <w:rPr>
          <w:color w:val="231F20"/>
          <w:w w:val="105"/>
        </w:rPr>
        <w:t>are</w:t>
      </w:r>
      <w:r>
        <w:rPr>
          <w:color w:val="231F20"/>
          <w:spacing w:val="-8"/>
          <w:w w:val="105"/>
        </w:rPr>
        <w:t> </w:t>
      </w:r>
      <w:r>
        <w:rPr>
          <w:color w:val="231F20"/>
          <w:w w:val="105"/>
        </w:rPr>
        <w:t>likely</w:t>
      </w:r>
      <w:r>
        <w:rPr>
          <w:color w:val="231F20"/>
          <w:spacing w:val="-8"/>
          <w:w w:val="105"/>
        </w:rPr>
        <w:t> </w:t>
      </w:r>
      <w:r>
        <w:rPr>
          <w:color w:val="231F20"/>
          <w:w w:val="105"/>
        </w:rPr>
        <w:t>to</w:t>
      </w:r>
      <w:r>
        <w:rPr>
          <w:color w:val="231F20"/>
          <w:spacing w:val="-8"/>
          <w:w w:val="105"/>
        </w:rPr>
        <w:t> </w:t>
      </w:r>
      <w:r>
        <w:rPr>
          <w:color w:val="231F20"/>
          <w:w w:val="105"/>
        </w:rPr>
        <w:t>be</w:t>
      </w:r>
      <w:r>
        <w:rPr>
          <w:color w:val="231F20"/>
          <w:spacing w:val="-8"/>
          <w:w w:val="105"/>
        </w:rPr>
        <w:t> </w:t>
      </w:r>
      <w:r>
        <w:rPr>
          <w:color w:val="231F20"/>
          <w:w w:val="105"/>
        </w:rPr>
        <w:t>crossed</w:t>
      </w:r>
      <w:r>
        <w:rPr>
          <w:color w:val="231F20"/>
          <w:spacing w:val="-8"/>
          <w:w w:val="105"/>
        </w:rPr>
        <w:t> </w:t>
      </w:r>
      <w:r>
        <w:rPr>
          <w:color w:val="231F20"/>
          <w:w w:val="105"/>
        </w:rPr>
        <w:t>by</w:t>
      </w:r>
      <w:r>
        <w:rPr>
          <w:color w:val="231F20"/>
          <w:spacing w:val="-8"/>
          <w:w w:val="105"/>
        </w:rPr>
        <w:t> </w:t>
      </w:r>
      <w:r>
        <w:rPr>
          <w:color w:val="231F20"/>
          <w:w w:val="105"/>
        </w:rPr>
        <w:t>Brolgas then this additional collision risk should also be quantified.</w:t>
      </w:r>
    </w:p>
    <w:p>
      <w:pPr>
        <w:pStyle w:val="BodyText"/>
        <w:spacing w:line="235" w:lineRule="auto" w:before="117"/>
        <w:ind w:left="1100" w:right="1"/>
      </w:pPr>
      <w:r>
        <w:rPr>
          <w:color w:val="231F20"/>
          <w:w w:val="105"/>
        </w:rPr>
        <w:t>DSE recommends the use of peer-reviewed CRMs. Proponents should meet with DSE to discuss and agree on the</w:t>
      </w:r>
      <w:r>
        <w:rPr>
          <w:color w:val="231F20"/>
          <w:spacing w:val="-11"/>
          <w:w w:val="105"/>
        </w:rPr>
        <w:t> </w:t>
      </w:r>
      <w:r>
        <w:rPr>
          <w:color w:val="231F20"/>
          <w:w w:val="105"/>
        </w:rPr>
        <w:t>assumptions</w:t>
      </w:r>
      <w:r>
        <w:rPr>
          <w:color w:val="231F20"/>
          <w:spacing w:val="-10"/>
          <w:w w:val="105"/>
        </w:rPr>
        <w:t> </w:t>
      </w:r>
      <w:r>
        <w:rPr>
          <w:color w:val="231F20"/>
          <w:w w:val="105"/>
        </w:rPr>
        <w:t>used</w:t>
      </w:r>
      <w:r>
        <w:rPr>
          <w:color w:val="231F20"/>
          <w:spacing w:val="-11"/>
          <w:w w:val="105"/>
        </w:rPr>
        <w:t> </w:t>
      </w:r>
      <w:r>
        <w:rPr>
          <w:color w:val="231F20"/>
          <w:w w:val="105"/>
        </w:rPr>
        <w:t>in</w:t>
      </w:r>
      <w:r>
        <w:rPr>
          <w:color w:val="231F20"/>
          <w:spacing w:val="-10"/>
          <w:w w:val="105"/>
        </w:rPr>
        <w:t> </w:t>
      </w:r>
      <w:r>
        <w:rPr>
          <w:color w:val="231F20"/>
          <w:w w:val="105"/>
        </w:rPr>
        <w:t>developing</w:t>
      </w:r>
      <w:r>
        <w:rPr>
          <w:color w:val="231F20"/>
          <w:spacing w:val="-11"/>
          <w:w w:val="105"/>
        </w:rPr>
        <w:t> </w:t>
      </w:r>
      <w:r>
        <w:rPr>
          <w:color w:val="231F20"/>
          <w:w w:val="105"/>
        </w:rPr>
        <w:t>collision-risk</w:t>
      </w:r>
      <w:r>
        <w:rPr>
          <w:color w:val="231F20"/>
          <w:spacing w:val="-10"/>
          <w:w w:val="105"/>
        </w:rPr>
        <w:t> </w:t>
      </w:r>
      <w:r>
        <w:rPr>
          <w:color w:val="231F20"/>
          <w:w w:val="105"/>
        </w:rPr>
        <w:t>estimates.</w:t>
      </w:r>
    </w:p>
    <w:p>
      <w:pPr>
        <w:pStyle w:val="BodyText"/>
      </w:pPr>
    </w:p>
    <w:p>
      <w:pPr>
        <w:pStyle w:val="BodyText"/>
        <w:spacing w:before="4"/>
      </w:pPr>
    </w:p>
    <w:p>
      <w:pPr>
        <w:pStyle w:val="Heading3"/>
        <w:spacing w:line="249" w:lineRule="auto" w:before="1"/>
        <w:ind w:left="1100" w:right="1"/>
      </w:pPr>
      <w:r>
        <w:rPr>
          <w:color w:val="231F20"/>
        </w:rPr>
        <w:t>Step</w:t>
      </w:r>
      <w:r>
        <w:rPr>
          <w:color w:val="231F20"/>
          <w:spacing w:val="-11"/>
        </w:rPr>
        <w:t> </w:t>
      </w:r>
      <w:r>
        <w:rPr>
          <w:color w:val="231F20"/>
        </w:rPr>
        <w:t>Three:</w:t>
      </w:r>
      <w:r>
        <w:rPr>
          <w:color w:val="231F20"/>
          <w:spacing w:val="-11"/>
        </w:rPr>
        <w:t> </w:t>
      </w:r>
      <w:r>
        <w:rPr>
          <w:color w:val="231F20"/>
        </w:rPr>
        <w:t>Use</w:t>
      </w:r>
      <w:r>
        <w:rPr>
          <w:color w:val="231F20"/>
          <w:spacing w:val="-11"/>
        </w:rPr>
        <w:t> </w:t>
      </w:r>
      <w:r>
        <w:rPr>
          <w:color w:val="231F20"/>
        </w:rPr>
        <w:t>PVA</w:t>
      </w:r>
      <w:r>
        <w:rPr>
          <w:color w:val="231F20"/>
          <w:spacing w:val="-11"/>
        </w:rPr>
        <w:t> </w:t>
      </w:r>
      <w:r>
        <w:rPr>
          <w:color w:val="231F20"/>
        </w:rPr>
        <w:t>to</w:t>
      </w:r>
      <w:r>
        <w:rPr>
          <w:color w:val="231F20"/>
          <w:spacing w:val="-11"/>
        </w:rPr>
        <w:t> </w:t>
      </w:r>
      <w:r>
        <w:rPr>
          <w:color w:val="231F20"/>
        </w:rPr>
        <w:t>estimate</w:t>
      </w:r>
      <w:r>
        <w:rPr>
          <w:color w:val="231F20"/>
          <w:spacing w:val="-11"/>
        </w:rPr>
        <w:t> </w:t>
      </w:r>
      <w:r>
        <w:rPr>
          <w:color w:val="231F20"/>
        </w:rPr>
        <w:t>the</w:t>
      </w:r>
      <w:r>
        <w:rPr>
          <w:color w:val="231F20"/>
          <w:spacing w:val="-11"/>
        </w:rPr>
        <w:t> </w:t>
      </w:r>
      <w:r>
        <w:rPr>
          <w:color w:val="231F20"/>
        </w:rPr>
        <w:t>impact</w:t>
      </w:r>
      <w:r>
        <w:rPr>
          <w:color w:val="231F20"/>
          <w:spacing w:val="-11"/>
        </w:rPr>
        <w:t> </w:t>
      </w:r>
      <w:r>
        <w:rPr>
          <w:color w:val="231F20"/>
        </w:rPr>
        <w:t>of</w:t>
      </w:r>
      <w:r>
        <w:rPr>
          <w:color w:val="231F20"/>
          <w:spacing w:val="-11"/>
        </w:rPr>
        <w:t> </w:t>
      </w:r>
      <w:r>
        <w:rPr>
          <w:color w:val="231F20"/>
        </w:rPr>
        <w:t>the proposed development.</w:t>
      </w:r>
    </w:p>
    <w:p>
      <w:pPr>
        <w:pStyle w:val="BodyText"/>
        <w:spacing w:line="235" w:lineRule="auto" w:before="115"/>
        <w:ind w:left="1100" w:right="125"/>
      </w:pPr>
      <w:r>
        <w:rPr>
          <w:color w:val="231F20"/>
          <w:w w:val="105"/>
        </w:rPr>
        <w:t>The site-specific collision risk output is then used in the PVA</w:t>
      </w:r>
      <w:r>
        <w:rPr>
          <w:color w:val="231F20"/>
          <w:spacing w:val="-4"/>
          <w:w w:val="105"/>
        </w:rPr>
        <w:t> </w:t>
      </w:r>
      <w:r>
        <w:rPr>
          <w:color w:val="231F20"/>
          <w:w w:val="105"/>
        </w:rPr>
        <w:t>to</w:t>
      </w:r>
      <w:r>
        <w:rPr>
          <w:color w:val="231F20"/>
          <w:spacing w:val="-4"/>
          <w:w w:val="105"/>
        </w:rPr>
        <w:t> </w:t>
      </w:r>
      <w:r>
        <w:rPr>
          <w:color w:val="231F20"/>
          <w:w w:val="105"/>
        </w:rPr>
        <w:t>model</w:t>
      </w:r>
      <w:r>
        <w:rPr>
          <w:color w:val="231F20"/>
          <w:spacing w:val="-4"/>
          <w:w w:val="105"/>
        </w:rPr>
        <w:t> </w:t>
      </w:r>
      <w:r>
        <w:rPr>
          <w:color w:val="231F20"/>
          <w:w w:val="105"/>
        </w:rPr>
        <w:t>the</w:t>
      </w:r>
      <w:r>
        <w:rPr>
          <w:color w:val="231F20"/>
          <w:spacing w:val="-4"/>
          <w:w w:val="105"/>
        </w:rPr>
        <w:t> </w:t>
      </w:r>
      <w:r>
        <w:rPr>
          <w:color w:val="231F20"/>
          <w:w w:val="105"/>
        </w:rPr>
        <w:t>potential</w:t>
      </w:r>
      <w:r>
        <w:rPr>
          <w:color w:val="231F20"/>
          <w:spacing w:val="-4"/>
          <w:w w:val="105"/>
        </w:rPr>
        <w:t> </w:t>
      </w:r>
      <w:r>
        <w:rPr>
          <w:color w:val="231F20"/>
          <w:w w:val="105"/>
        </w:rPr>
        <w:t>impact</w:t>
      </w:r>
      <w:r>
        <w:rPr>
          <w:color w:val="231F20"/>
          <w:spacing w:val="-4"/>
          <w:w w:val="105"/>
        </w:rPr>
        <w:t> </w:t>
      </w:r>
      <w:r>
        <w:rPr>
          <w:color w:val="231F20"/>
          <w:w w:val="105"/>
        </w:rPr>
        <w:t>of</w:t>
      </w:r>
      <w:r>
        <w:rPr>
          <w:color w:val="231F20"/>
          <w:spacing w:val="-4"/>
          <w:w w:val="105"/>
        </w:rPr>
        <w:t> </w:t>
      </w:r>
      <w:r>
        <w:rPr>
          <w:color w:val="231F20"/>
          <w:w w:val="105"/>
        </w:rPr>
        <w:t>the</w:t>
      </w:r>
      <w:r>
        <w:rPr>
          <w:color w:val="231F20"/>
          <w:spacing w:val="-4"/>
          <w:w w:val="105"/>
        </w:rPr>
        <w:t> </w:t>
      </w:r>
      <w:r>
        <w:rPr>
          <w:color w:val="231F20"/>
          <w:w w:val="105"/>
        </w:rPr>
        <w:t>proposed</w:t>
      </w:r>
      <w:r>
        <w:rPr>
          <w:color w:val="231F20"/>
          <w:spacing w:val="-4"/>
          <w:w w:val="105"/>
        </w:rPr>
        <w:t> </w:t>
      </w:r>
      <w:r>
        <w:rPr>
          <w:color w:val="231F20"/>
          <w:w w:val="105"/>
        </w:rPr>
        <w:t>wind farm on the Victorian Brolga population. The model is</w:t>
      </w:r>
    </w:p>
    <w:p>
      <w:pPr>
        <w:pStyle w:val="BodyText"/>
        <w:spacing w:line="235" w:lineRule="auto" w:before="2"/>
        <w:ind w:left="1100" w:right="1"/>
      </w:pPr>
      <w:r>
        <w:rPr>
          <w:color w:val="231F20"/>
          <w:w w:val="105"/>
        </w:rPr>
        <w:t>available</w:t>
      </w:r>
      <w:r>
        <w:rPr>
          <w:color w:val="231F20"/>
          <w:spacing w:val="-5"/>
          <w:w w:val="105"/>
        </w:rPr>
        <w:t> </w:t>
      </w:r>
      <w:r>
        <w:rPr>
          <w:color w:val="231F20"/>
          <w:w w:val="105"/>
        </w:rPr>
        <w:t>for</w:t>
      </w:r>
      <w:r>
        <w:rPr>
          <w:color w:val="231F20"/>
          <w:spacing w:val="-5"/>
          <w:w w:val="105"/>
        </w:rPr>
        <w:t> </w:t>
      </w:r>
      <w:r>
        <w:rPr>
          <w:color w:val="231F20"/>
          <w:w w:val="105"/>
        </w:rPr>
        <w:t>use</w:t>
      </w:r>
      <w:r>
        <w:rPr>
          <w:color w:val="231F20"/>
          <w:spacing w:val="-5"/>
          <w:w w:val="105"/>
        </w:rPr>
        <w:t> </w:t>
      </w:r>
      <w:r>
        <w:rPr>
          <w:color w:val="231F20"/>
          <w:w w:val="105"/>
        </w:rPr>
        <w:t>by</w:t>
      </w:r>
      <w:r>
        <w:rPr>
          <w:color w:val="231F20"/>
          <w:spacing w:val="-5"/>
          <w:w w:val="105"/>
        </w:rPr>
        <w:t> </w:t>
      </w:r>
      <w:r>
        <w:rPr>
          <w:color w:val="231F20"/>
          <w:w w:val="105"/>
        </w:rPr>
        <w:t>proponents</w:t>
      </w:r>
      <w:r>
        <w:rPr>
          <w:color w:val="231F20"/>
          <w:spacing w:val="-5"/>
          <w:w w:val="105"/>
        </w:rPr>
        <w:t> </w:t>
      </w:r>
      <w:r>
        <w:rPr>
          <w:color w:val="231F20"/>
          <w:w w:val="105"/>
        </w:rPr>
        <w:t>on</w:t>
      </w:r>
      <w:r>
        <w:rPr>
          <w:color w:val="231F20"/>
          <w:spacing w:val="-5"/>
          <w:w w:val="105"/>
        </w:rPr>
        <w:t> </w:t>
      </w:r>
      <w:r>
        <w:rPr>
          <w:color w:val="231F20"/>
          <w:w w:val="105"/>
        </w:rPr>
        <w:t>a</w:t>
      </w:r>
      <w:r>
        <w:rPr>
          <w:color w:val="231F20"/>
          <w:spacing w:val="-5"/>
          <w:w w:val="105"/>
        </w:rPr>
        <w:t> </w:t>
      </w:r>
      <w:r>
        <w:rPr>
          <w:color w:val="231F20"/>
          <w:w w:val="105"/>
        </w:rPr>
        <w:t>contract</w:t>
      </w:r>
      <w:r>
        <w:rPr>
          <w:color w:val="231F20"/>
          <w:spacing w:val="-5"/>
          <w:w w:val="105"/>
        </w:rPr>
        <w:t> </w:t>
      </w:r>
      <w:r>
        <w:rPr>
          <w:color w:val="231F20"/>
          <w:w w:val="105"/>
        </w:rPr>
        <w:t>basis</w:t>
      </w:r>
      <w:r>
        <w:rPr>
          <w:color w:val="231F20"/>
          <w:spacing w:val="-5"/>
          <w:w w:val="105"/>
        </w:rPr>
        <w:t> </w:t>
      </w:r>
      <w:r>
        <w:rPr>
          <w:color w:val="231F20"/>
          <w:w w:val="105"/>
        </w:rPr>
        <w:t>with</w:t>
      </w:r>
      <w:r>
        <w:rPr>
          <w:color w:val="231F20"/>
          <w:spacing w:val="-5"/>
          <w:w w:val="105"/>
        </w:rPr>
        <w:t> </w:t>
      </w:r>
      <w:r>
        <w:rPr>
          <w:color w:val="231F20"/>
          <w:w w:val="105"/>
        </w:rPr>
        <w:t>the University of Melbourne.</w:t>
      </w:r>
    </w:p>
    <w:p>
      <w:pPr>
        <w:pStyle w:val="BodyText"/>
      </w:pPr>
    </w:p>
    <w:p>
      <w:pPr>
        <w:pStyle w:val="BodyText"/>
        <w:spacing w:before="4"/>
      </w:pPr>
    </w:p>
    <w:p>
      <w:pPr>
        <w:pStyle w:val="Heading3"/>
        <w:spacing w:line="249" w:lineRule="auto"/>
        <w:ind w:left="1100" w:right="715"/>
        <w:jc w:val="both"/>
      </w:pPr>
      <w:r>
        <w:rPr>
          <w:color w:val="231F20"/>
        </w:rPr>
        <w:t>Step</w:t>
      </w:r>
      <w:r>
        <w:rPr>
          <w:color w:val="231F20"/>
          <w:spacing w:val="-11"/>
        </w:rPr>
        <w:t> </w:t>
      </w:r>
      <w:r>
        <w:rPr>
          <w:color w:val="231F20"/>
        </w:rPr>
        <w:t>Four:</w:t>
      </w:r>
      <w:r>
        <w:rPr>
          <w:color w:val="231F20"/>
          <w:spacing w:val="-11"/>
        </w:rPr>
        <w:t> </w:t>
      </w:r>
      <w:r>
        <w:rPr>
          <w:color w:val="231F20"/>
        </w:rPr>
        <w:t>Identify</w:t>
      </w:r>
      <w:r>
        <w:rPr>
          <w:color w:val="231F20"/>
          <w:spacing w:val="-11"/>
        </w:rPr>
        <w:t> </w:t>
      </w:r>
      <w:r>
        <w:rPr>
          <w:color w:val="231F20"/>
        </w:rPr>
        <w:t>appropriate</w:t>
      </w:r>
      <w:r>
        <w:rPr>
          <w:color w:val="231F20"/>
          <w:spacing w:val="-11"/>
        </w:rPr>
        <w:t> </w:t>
      </w:r>
      <w:r>
        <w:rPr>
          <w:color w:val="231F20"/>
        </w:rPr>
        <w:t>compensation strate.g.ies</w:t>
      </w:r>
      <w:r>
        <w:rPr>
          <w:color w:val="231F20"/>
          <w:spacing w:val="-8"/>
        </w:rPr>
        <w:t> </w:t>
      </w:r>
      <w:r>
        <w:rPr>
          <w:color w:val="231F20"/>
        </w:rPr>
        <w:t>to</w:t>
      </w:r>
      <w:r>
        <w:rPr>
          <w:color w:val="231F20"/>
          <w:spacing w:val="-8"/>
        </w:rPr>
        <w:t> </w:t>
      </w:r>
      <w:r>
        <w:rPr>
          <w:color w:val="231F20"/>
        </w:rPr>
        <w:t>ensure</w:t>
      </w:r>
      <w:r>
        <w:rPr>
          <w:color w:val="231F20"/>
          <w:spacing w:val="-8"/>
        </w:rPr>
        <w:t> </w:t>
      </w:r>
      <w:r>
        <w:rPr>
          <w:color w:val="231F20"/>
        </w:rPr>
        <w:t>a</w:t>
      </w:r>
      <w:r>
        <w:rPr>
          <w:color w:val="231F20"/>
          <w:spacing w:val="-8"/>
        </w:rPr>
        <w:t> </w:t>
      </w:r>
      <w:r>
        <w:rPr>
          <w:color w:val="231F20"/>
        </w:rPr>
        <w:t>zero</w:t>
      </w:r>
      <w:r>
        <w:rPr>
          <w:color w:val="231F20"/>
          <w:spacing w:val="-8"/>
        </w:rPr>
        <w:t> </w:t>
      </w:r>
      <w:r>
        <w:rPr>
          <w:color w:val="231F20"/>
        </w:rPr>
        <w:t>net</w:t>
      </w:r>
      <w:r>
        <w:rPr>
          <w:color w:val="231F20"/>
          <w:spacing w:val="-8"/>
        </w:rPr>
        <w:t> </w:t>
      </w:r>
      <w:r>
        <w:rPr>
          <w:color w:val="231F20"/>
        </w:rPr>
        <w:t>impact</w:t>
      </w:r>
      <w:r>
        <w:rPr>
          <w:color w:val="231F20"/>
          <w:spacing w:val="-8"/>
        </w:rPr>
        <w:t> </w:t>
      </w:r>
      <w:r>
        <w:rPr>
          <w:color w:val="231F20"/>
        </w:rPr>
        <w:t>on</w:t>
      </w:r>
      <w:r>
        <w:rPr>
          <w:color w:val="231F20"/>
          <w:spacing w:val="-8"/>
        </w:rPr>
        <w:t> </w:t>
      </w:r>
      <w:r>
        <w:rPr>
          <w:color w:val="231F20"/>
        </w:rPr>
        <w:t>the Victorian Brolga population.</w:t>
      </w:r>
    </w:p>
    <w:p>
      <w:pPr>
        <w:pStyle w:val="BodyText"/>
        <w:spacing w:line="235" w:lineRule="auto" w:before="117"/>
        <w:ind w:left="1100" w:right="125"/>
      </w:pPr>
      <w:r>
        <w:rPr>
          <w:color w:val="231F20"/>
          <w:w w:val="105"/>
        </w:rPr>
        <w:t>The PVA model can be used to assess different scenarios</w:t>
      </w:r>
      <w:r>
        <w:rPr>
          <w:color w:val="231F20"/>
          <w:w w:val="105"/>
        </w:rPr>
        <w:t> to</w:t>
      </w:r>
      <w:r>
        <w:rPr>
          <w:color w:val="231F20"/>
          <w:spacing w:val="-8"/>
          <w:w w:val="105"/>
        </w:rPr>
        <w:t> </w:t>
      </w:r>
      <w:r>
        <w:rPr>
          <w:color w:val="231F20"/>
          <w:w w:val="105"/>
        </w:rPr>
        <w:t>offset</w:t>
      </w:r>
      <w:r>
        <w:rPr>
          <w:color w:val="231F20"/>
          <w:spacing w:val="-8"/>
          <w:w w:val="105"/>
        </w:rPr>
        <w:t> </w:t>
      </w:r>
      <w:r>
        <w:rPr>
          <w:color w:val="231F20"/>
          <w:w w:val="105"/>
        </w:rPr>
        <w:t>the</w:t>
      </w:r>
      <w:r>
        <w:rPr>
          <w:color w:val="231F20"/>
          <w:spacing w:val="-8"/>
          <w:w w:val="105"/>
        </w:rPr>
        <w:t> </w:t>
      </w:r>
      <w:r>
        <w:rPr>
          <w:color w:val="231F20"/>
          <w:w w:val="105"/>
        </w:rPr>
        <w:t>potential</w:t>
      </w:r>
      <w:r>
        <w:rPr>
          <w:color w:val="231F20"/>
          <w:spacing w:val="-8"/>
          <w:w w:val="105"/>
        </w:rPr>
        <w:t> </w:t>
      </w:r>
      <w:r>
        <w:rPr>
          <w:color w:val="231F20"/>
          <w:w w:val="105"/>
        </w:rPr>
        <w:t>impact</w:t>
      </w:r>
      <w:r>
        <w:rPr>
          <w:color w:val="231F20"/>
          <w:spacing w:val="-8"/>
          <w:w w:val="105"/>
        </w:rPr>
        <w:t> </w:t>
      </w:r>
      <w:r>
        <w:rPr>
          <w:color w:val="231F20"/>
          <w:w w:val="105"/>
        </w:rPr>
        <w:t>estimated</w:t>
      </w:r>
      <w:r>
        <w:rPr>
          <w:color w:val="231F20"/>
          <w:spacing w:val="-8"/>
          <w:w w:val="105"/>
        </w:rPr>
        <w:t> </w:t>
      </w:r>
      <w:r>
        <w:rPr>
          <w:color w:val="231F20"/>
          <w:w w:val="105"/>
        </w:rPr>
        <w:t>in</w:t>
      </w:r>
      <w:r>
        <w:rPr>
          <w:color w:val="231F20"/>
          <w:spacing w:val="-8"/>
          <w:w w:val="105"/>
        </w:rPr>
        <w:t> </w:t>
      </w:r>
      <w:r>
        <w:rPr>
          <w:color w:val="231F20"/>
          <w:w w:val="105"/>
        </w:rPr>
        <w:t>Step</w:t>
      </w:r>
      <w:r>
        <w:rPr>
          <w:color w:val="231F20"/>
          <w:spacing w:val="-8"/>
          <w:w w:val="105"/>
        </w:rPr>
        <w:t> </w:t>
      </w:r>
      <w:r>
        <w:rPr>
          <w:color w:val="231F20"/>
          <w:w w:val="105"/>
        </w:rPr>
        <w:t>Three.</w:t>
      </w:r>
      <w:r>
        <w:rPr>
          <w:color w:val="231F20"/>
          <w:spacing w:val="-8"/>
          <w:w w:val="105"/>
        </w:rPr>
        <w:t> </w:t>
      </w:r>
      <w:r>
        <w:rPr>
          <w:color w:val="231F20"/>
          <w:w w:val="105"/>
        </w:rPr>
        <w:t>The</w:t>
      </w:r>
    </w:p>
    <w:p>
      <w:pPr>
        <w:pStyle w:val="BodyText"/>
        <w:spacing w:line="235" w:lineRule="auto" w:before="1"/>
        <w:ind w:left="1100" w:right="1"/>
      </w:pPr>
      <w:r>
        <w:rPr>
          <w:color w:val="231F20"/>
        </w:rPr>
        <w:t>objective of Step Four is to identify and, as much as possible</w:t>
      </w:r>
      <w:r>
        <w:rPr>
          <w:color w:val="231F20"/>
          <w:spacing w:val="40"/>
        </w:rPr>
        <w:t> </w:t>
      </w:r>
      <w:r>
        <w:rPr>
          <w:color w:val="231F20"/>
        </w:rPr>
        <w:t>quantify, appropriate strategies to fully offset the predicted impact from Step Three.</w:t>
      </w:r>
    </w:p>
    <w:p>
      <w:pPr>
        <w:pStyle w:val="BodyText"/>
      </w:pPr>
    </w:p>
    <w:p>
      <w:pPr>
        <w:pStyle w:val="BodyText"/>
        <w:spacing w:before="25"/>
      </w:pPr>
    </w:p>
    <w:p>
      <w:pPr>
        <w:pStyle w:val="Heading1"/>
        <w:jc w:val="both"/>
      </w:pPr>
      <w:r>
        <w:rPr>
          <w:color w:val="6CB33F"/>
        </w:rPr>
        <w:t>Offset</w:t>
      </w:r>
      <w:r>
        <w:rPr>
          <w:color w:val="6CB33F"/>
          <w:spacing w:val="5"/>
        </w:rPr>
        <w:t> </w:t>
      </w:r>
      <w:r>
        <w:rPr>
          <w:color w:val="6CB33F"/>
          <w:spacing w:val="-2"/>
        </w:rPr>
        <w:t>Options</w:t>
      </w:r>
    </w:p>
    <w:p>
      <w:pPr>
        <w:pStyle w:val="BodyText"/>
        <w:spacing w:line="235" w:lineRule="auto" w:before="107"/>
        <w:ind w:left="1100" w:right="125"/>
      </w:pPr>
      <w:r>
        <w:rPr>
          <w:color w:val="231F20"/>
          <w:w w:val="105"/>
        </w:rPr>
        <w:t>The</w:t>
      </w:r>
      <w:r>
        <w:rPr>
          <w:color w:val="231F20"/>
          <w:spacing w:val="-8"/>
          <w:w w:val="105"/>
        </w:rPr>
        <w:t> </w:t>
      </w:r>
      <w:r>
        <w:rPr>
          <w:color w:val="231F20"/>
          <w:w w:val="105"/>
        </w:rPr>
        <w:t>purpose</w:t>
      </w:r>
      <w:r>
        <w:rPr>
          <w:color w:val="231F20"/>
          <w:spacing w:val="-8"/>
          <w:w w:val="105"/>
        </w:rPr>
        <w:t> </w:t>
      </w:r>
      <w:r>
        <w:rPr>
          <w:color w:val="231F20"/>
          <w:w w:val="105"/>
        </w:rPr>
        <w:t>of</w:t>
      </w:r>
      <w:r>
        <w:rPr>
          <w:color w:val="231F20"/>
          <w:spacing w:val="-8"/>
          <w:w w:val="105"/>
        </w:rPr>
        <w:t> </w:t>
      </w:r>
      <w:r>
        <w:rPr>
          <w:color w:val="231F20"/>
          <w:w w:val="105"/>
        </w:rPr>
        <w:t>offsetting</w:t>
      </w:r>
      <w:r>
        <w:rPr>
          <w:color w:val="231F20"/>
          <w:spacing w:val="-8"/>
          <w:w w:val="105"/>
        </w:rPr>
        <w:t> </w:t>
      </w:r>
      <w:r>
        <w:rPr>
          <w:color w:val="231F20"/>
          <w:w w:val="105"/>
        </w:rPr>
        <w:t>is</w:t>
      </w:r>
      <w:r>
        <w:rPr>
          <w:color w:val="231F20"/>
          <w:spacing w:val="-8"/>
          <w:w w:val="105"/>
        </w:rPr>
        <w:t> </w:t>
      </w:r>
      <w:r>
        <w:rPr>
          <w:color w:val="231F20"/>
          <w:w w:val="105"/>
        </w:rPr>
        <w:t>to</w:t>
      </w:r>
      <w:r>
        <w:rPr>
          <w:color w:val="231F20"/>
          <w:spacing w:val="-8"/>
          <w:w w:val="105"/>
        </w:rPr>
        <w:t> </w:t>
      </w:r>
      <w:r>
        <w:rPr>
          <w:color w:val="231F20"/>
          <w:w w:val="105"/>
        </w:rPr>
        <w:t>either</w:t>
      </w:r>
      <w:r>
        <w:rPr>
          <w:color w:val="231F20"/>
          <w:spacing w:val="-8"/>
          <w:w w:val="105"/>
        </w:rPr>
        <w:t> </w:t>
      </w:r>
      <w:r>
        <w:rPr>
          <w:color w:val="231F20"/>
          <w:w w:val="105"/>
        </w:rPr>
        <w:t>increase</w:t>
      </w:r>
      <w:r>
        <w:rPr>
          <w:color w:val="231F20"/>
          <w:spacing w:val="-8"/>
          <w:w w:val="105"/>
        </w:rPr>
        <w:t> </w:t>
      </w:r>
      <w:r>
        <w:rPr>
          <w:color w:val="231F20"/>
          <w:w w:val="105"/>
        </w:rPr>
        <w:t>population growth rates or reduce another source of mortality commensurate</w:t>
      </w:r>
      <w:r>
        <w:rPr>
          <w:color w:val="231F20"/>
          <w:spacing w:val="-3"/>
          <w:w w:val="105"/>
        </w:rPr>
        <w:t> </w:t>
      </w:r>
      <w:r>
        <w:rPr>
          <w:color w:val="231F20"/>
          <w:w w:val="105"/>
        </w:rPr>
        <w:t>with</w:t>
      </w:r>
      <w:r>
        <w:rPr>
          <w:color w:val="231F20"/>
          <w:spacing w:val="-3"/>
          <w:w w:val="105"/>
        </w:rPr>
        <w:t> </w:t>
      </w:r>
      <w:r>
        <w:rPr>
          <w:color w:val="231F20"/>
          <w:w w:val="105"/>
        </w:rPr>
        <w:t>the</w:t>
      </w:r>
      <w:r>
        <w:rPr>
          <w:color w:val="231F20"/>
          <w:spacing w:val="-3"/>
          <w:w w:val="105"/>
        </w:rPr>
        <w:t> </w:t>
      </w:r>
      <w:r>
        <w:rPr>
          <w:color w:val="231F20"/>
          <w:w w:val="105"/>
        </w:rPr>
        <w:t>increased</w:t>
      </w:r>
      <w:r>
        <w:rPr>
          <w:color w:val="231F20"/>
          <w:spacing w:val="-3"/>
          <w:w w:val="105"/>
        </w:rPr>
        <w:t> </w:t>
      </w:r>
      <w:r>
        <w:rPr>
          <w:color w:val="231F20"/>
          <w:w w:val="105"/>
        </w:rPr>
        <w:t>mortality</w:t>
      </w:r>
      <w:r>
        <w:rPr>
          <w:color w:val="231F20"/>
          <w:spacing w:val="-3"/>
          <w:w w:val="105"/>
        </w:rPr>
        <w:t> </w:t>
      </w:r>
      <w:r>
        <w:rPr>
          <w:color w:val="231F20"/>
          <w:w w:val="105"/>
        </w:rPr>
        <w:t>expected</w:t>
      </w:r>
      <w:r>
        <w:rPr>
          <w:color w:val="231F20"/>
          <w:spacing w:val="-3"/>
          <w:w w:val="105"/>
        </w:rPr>
        <w:t> </w:t>
      </w:r>
      <w:r>
        <w:rPr>
          <w:color w:val="231F20"/>
          <w:w w:val="105"/>
        </w:rPr>
        <w:t>to result</w:t>
      </w:r>
      <w:r>
        <w:rPr>
          <w:color w:val="231F20"/>
          <w:spacing w:val="-11"/>
          <w:w w:val="105"/>
        </w:rPr>
        <w:t> </w:t>
      </w:r>
      <w:r>
        <w:rPr>
          <w:color w:val="231F20"/>
          <w:w w:val="105"/>
        </w:rPr>
        <w:t>from</w:t>
      </w:r>
      <w:r>
        <w:rPr>
          <w:color w:val="231F20"/>
          <w:spacing w:val="-10"/>
          <w:w w:val="105"/>
        </w:rPr>
        <w:t> </w:t>
      </w:r>
      <w:r>
        <w:rPr>
          <w:color w:val="231F20"/>
          <w:w w:val="105"/>
        </w:rPr>
        <w:t>the</w:t>
      </w:r>
      <w:r>
        <w:rPr>
          <w:color w:val="231F20"/>
          <w:spacing w:val="-11"/>
          <w:w w:val="105"/>
        </w:rPr>
        <w:t> </w:t>
      </w:r>
      <w:r>
        <w:rPr>
          <w:color w:val="231F20"/>
          <w:w w:val="105"/>
        </w:rPr>
        <w:t>wind</w:t>
      </w:r>
      <w:r>
        <w:rPr>
          <w:color w:val="231F20"/>
          <w:spacing w:val="-10"/>
          <w:w w:val="105"/>
        </w:rPr>
        <w:t> </w:t>
      </w:r>
      <w:r>
        <w:rPr>
          <w:color w:val="231F20"/>
          <w:w w:val="105"/>
        </w:rPr>
        <w:t>farm’s</w:t>
      </w:r>
      <w:r>
        <w:rPr>
          <w:color w:val="231F20"/>
          <w:spacing w:val="-11"/>
          <w:w w:val="105"/>
        </w:rPr>
        <w:t> </w:t>
      </w:r>
      <w:r>
        <w:rPr>
          <w:color w:val="231F20"/>
          <w:w w:val="105"/>
        </w:rPr>
        <w:t>operation,</w:t>
      </w:r>
      <w:r>
        <w:rPr>
          <w:color w:val="231F20"/>
          <w:spacing w:val="-10"/>
          <w:w w:val="105"/>
        </w:rPr>
        <w:t> </w:t>
      </w:r>
      <w:r>
        <w:rPr>
          <w:color w:val="231F20"/>
          <w:w w:val="105"/>
        </w:rPr>
        <w:t>thereby</w:t>
      </w:r>
      <w:r>
        <w:rPr>
          <w:color w:val="231F20"/>
          <w:spacing w:val="-10"/>
          <w:w w:val="105"/>
        </w:rPr>
        <w:t> </w:t>
      </w:r>
      <w:r>
        <w:rPr>
          <w:color w:val="231F20"/>
          <w:w w:val="105"/>
        </w:rPr>
        <w:t>cancelling out the impact of the wind farm on the Victorian Brolga population. Suggested options follow.</w:t>
      </w:r>
    </w:p>
    <w:p>
      <w:pPr>
        <w:pStyle w:val="BodyText"/>
      </w:pPr>
    </w:p>
    <w:p>
      <w:pPr>
        <w:pStyle w:val="BodyText"/>
        <w:spacing w:before="7"/>
      </w:pPr>
    </w:p>
    <w:p>
      <w:pPr>
        <w:pStyle w:val="BodyText"/>
        <w:spacing w:line="235" w:lineRule="auto"/>
        <w:ind w:left="1100" w:right="1"/>
      </w:pPr>
      <w:r>
        <w:rPr>
          <w:color w:val="231F20"/>
          <w:w w:val="105"/>
        </w:rPr>
        <w:t>Where there is no current information about the effectiveness</w:t>
      </w:r>
      <w:r>
        <w:rPr>
          <w:color w:val="231F20"/>
          <w:spacing w:val="-11"/>
          <w:w w:val="105"/>
        </w:rPr>
        <w:t> </w:t>
      </w:r>
      <w:r>
        <w:rPr>
          <w:color w:val="231F20"/>
          <w:w w:val="105"/>
        </w:rPr>
        <w:t>of</w:t>
      </w:r>
      <w:r>
        <w:rPr>
          <w:color w:val="231F20"/>
          <w:spacing w:val="-10"/>
          <w:w w:val="105"/>
        </w:rPr>
        <w:t> </w:t>
      </w:r>
      <w:r>
        <w:rPr>
          <w:color w:val="231F20"/>
          <w:w w:val="105"/>
        </w:rPr>
        <w:t>an</w:t>
      </w:r>
      <w:r>
        <w:rPr>
          <w:color w:val="231F20"/>
          <w:spacing w:val="-11"/>
          <w:w w:val="105"/>
        </w:rPr>
        <w:t> </w:t>
      </w:r>
      <w:r>
        <w:rPr>
          <w:color w:val="231F20"/>
          <w:w w:val="105"/>
        </w:rPr>
        <w:t>offset</w:t>
      </w:r>
      <w:r>
        <w:rPr>
          <w:color w:val="231F20"/>
          <w:spacing w:val="-10"/>
          <w:w w:val="105"/>
        </w:rPr>
        <w:t> </w:t>
      </w:r>
      <w:r>
        <w:rPr>
          <w:color w:val="231F20"/>
          <w:w w:val="105"/>
        </w:rPr>
        <w:t>measure,</w:t>
      </w:r>
      <w:r>
        <w:rPr>
          <w:color w:val="231F20"/>
          <w:spacing w:val="-11"/>
          <w:w w:val="105"/>
        </w:rPr>
        <w:t> </w:t>
      </w:r>
      <w:r>
        <w:rPr>
          <w:color w:val="231F20"/>
          <w:w w:val="105"/>
        </w:rPr>
        <w:t>implementation</w:t>
      </w:r>
      <w:r>
        <w:rPr>
          <w:color w:val="231F20"/>
          <w:spacing w:val="-10"/>
          <w:w w:val="105"/>
        </w:rPr>
        <w:t> </w:t>
      </w:r>
      <w:r>
        <w:rPr>
          <w:color w:val="231F20"/>
          <w:w w:val="105"/>
        </w:rPr>
        <w:t>of</w:t>
      </w:r>
      <w:r>
        <w:rPr>
          <w:color w:val="231F20"/>
          <w:spacing w:val="-10"/>
          <w:w w:val="105"/>
        </w:rPr>
        <w:t> </w:t>
      </w:r>
      <w:r>
        <w:rPr>
          <w:color w:val="231F20"/>
          <w:w w:val="105"/>
        </w:rPr>
        <w:t>that measure should</w:t>
      </w:r>
      <w:r>
        <w:rPr>
          <w:color w:val="231F20"/>
          <w:spacing w:val="-1"/>
          <w:w w:val="105"/>
        </w:rPr>
        <w:t> </w:t>
      </w:r>
      <w:r>
        <w:rPr>
          <w:color w:val="231F20"/>
          <w:w w:val="105"/>
        </w:rPr>
        <w:t>be coupled</w:t>
      </w:r>
      <w:r>
        <w:rPr>
          <w:color w:val="231F20"/>
          <w:spacing w:val="-1"/>
          <w:w w:val="105"/>
        </w:rPr>
        <w:t> </w:t>
      </w:r>
      <w:r>
        <w:rPr>
          <w:color w:val="231F20"/>
          <w:w w:val="105"/>
        </w:rPr>
        <w:t>with a</w:t>
      </w:r>
      <w:r>
        <w:rPr>
          <w:color w:val="231F20"/>
          <w:spacing w:val="-1"/>
          <w:w w:val="105"/>
        </w:rPr>
        <w:t> </w:t>
      </w:r>
      <w:r>
        <w:rPr>
          <w:color w:val="231F20"/>
          <w:w w:val="105"/>
        </w:rPr>
        <w:t>monitoring program</w:t>
      </w:r>
      <w:r>
        <w:rPr>
          <w:color w:val="231F20"/>
          <w:spacing w:val="-1"/>
          <w:w w:val="105"/>
        </w:rPr>
        <w:t> </w:t>
      </w:r>
      <w:r>
        <w:rPr>
          <w:color w:val="231F20"/>
          <w:w w:val="105"/>
        </w:rPr>
        <w:t>so that its effectiveness can be quantified.</w:t>
      </w:r>
    </w:p>
    <w:p>
      <w:pPr>
        <w:pStyle w:val="BodyText"/>
        <w:spacing w:before="192"/>
      </w:pPr>
    </w:p>
    <w:p>
      <w:pPr>
        <w:pStyle w:val="Heading2"/>
        <w:spacing w:line="249" w:lineRule="auto"/>
        <w:ind w:left="1100" w:right="638"/>
        <w:jc w:val="both"/>
      </w:pPr>
      <w:r>
        <w:rPr>
          <w:color w:val="231F20"/>
        </w:rPr>
        <w:t>Reducing</w:t>
      </w:r>
      <w:r>
        <w:rPr>
          <w:color w:val="231F20"/>
          <w:spacing w:val="-16"/>
        </w:rPr>
        <w:t> </w:t>
      </w:r>
      <w:r>
        <w:rPr>
          <w:color w:val="231F20"/>
        </w:rPr>
        <w:t>Mortalities</w:t>
      </w:r>
      <w:r>
        <w:rPr>
          <w:color w:val="231F20"/>
          <w:spacing w:val="-16"/>
        </w:rPr>
        <w:t> </w:t>
      </w:r>
      <w:r>
        <w:rPr>
          <w:color w:val="231F20"/>
        </w:rPr>
        <w:t>from</w:t>
      </w:r>
      <w:r>
        <w:rPr>
          <w:color w:val="231F20"/>
          <w:spacing w:val="-16"/>
        </w:rPr>
        <w:t> </w:t>
      </w:r>
      <w:r>
        <w:rPr>
          <w:color w:val="231F20"/>
        </w:rPr>
        <w:t>Powerline </w:t>
      </w:r>
      <w:r>
        <w:rPr>
          <w:color w:val="231F20"/>
          <w:spacing w:val="-2"/>
        </w:rPr>
        <w:t>Collisions</w:t>
      </w:r>
    </w:p>
    <w:p>
      <w:pPr>
        <w:pStyle w:val="BodyText"/>
        <w:spacing w:line="235" w:lineRule="auto" w:before="103"/>
        <w:ind w:left="1100" w:right="63"/>
        <w:jc w:val="both"/>
      </w:pPr>
      <w:r>
        <w:rPr>
          <w:color w:val="231F20"/>
          <w:w w:val="105"/>
        </w:rPr>
        <w:t>Powerline</w:t>
      </w:r>
      <w:r>
        <w:rPr>
          <w:color w:val="231F20"/>
          <w:spacing w:val="-10"/>
          <w:w w:val="105"/>
        </w:rPr>
        <w:t> </w:t>
      </w:r>
      <w:r>
        <w:rPr>
          <w:color w:val="231F20"/>
          <w:w w:val="105"/>
        </w:rPr>
        <w:t>collision</w:t>
      </w:r>
      <w:r>
        <w:rPr>
          <w:color w:val="231F20"/>
          <w:spacing w:val="-10"/>
          <w:w w:val="105"/>
        </w:rPr>
        <w:t> </w:t>
      </w:r>
      <w:r>
        <w:rPr>
          <w:color w:val="231F20"/>
          <w:w w:val="105"/>
        </w:rPr>
        <w:t>is</w:t>
      </w:r>
      <w:r>
        <w:rPr>
          <w:color w:val="231F20"/>
          <w:spacing w:val="-10"/>
          <w:w w:val="105"/>
        </w:rPr>
        <w:t> </w:t>
      </w:r>
      <w:r>
        <w:rPr>
          <w:color w:val="231F20"/>
          <w:w w:val="105"/>
        </w:rPr>
        <w:t>an</w:t>
      </w:r>
      <w:r>
        <w:rPr>
          <w:color w:val="231F20"/>
          <w:spacing w:val="-10"/>
          <w:w w:val="105"/>
        </w:rPr>
        <w:t> </w:t>
      </w:r>
      <w:r>
        <w:rPr>
          <w:color w:val="231F20"/>
          <w:w w:val="105"/>
        </w:rPr>
        <w:t>important</w:t>
      </w:r>
      <w:r>
        <w:rPr>
          <w:color w:val="231F20"/>
          <w:spacing w:val="-10"/>
          <w:w w:val="105"/>
        </w:rPr>
        <w:t> </w:t>
      </w:r>
      <w:r>
        <w:rPr>
          <w:color w:val="231F20"/>
          <w:w w:val="105"/>
        </w:rPr>
        <w:t>source</w:t>
      </w:r>
      <w:r>
        <w:rPr>
          <w:color w:val="231F20"/>
          <w:spacing w:val="-10"/>
          <w:w w:val="105"/>
        </w:rPr>
        <w:t> </w:t>
      </w:r>
      <w:r>
        <w:rPr>
          <w:color w:val="231F20"/>
          <w:w w:val="105"/>
        </w:rPr>
        <w:t>of</w:t>
      </w:r>
      <w:r>
        <w:rPr>
          <w:color w:val="231F20"/>
          <w:spacing w:val="-10"/>
          <w:w w:val="105"/>
        </w:rPr>
        <w:t> </w:t>
      </w:r>
      <w:r>
        <w:rPr>
          <w:color w:val="231F20"/>
          <w:w w:val="105"/>
        </w:rPr>
        <w:t>anthropogenic mortality</w:t>
      </w:r>
      <w:r>
        <w:rPr>
          <w:color w:val="231F20"/>
          <w:spacing w:val="-5"/>
          <w:w w:val="105"/>
        </w:rPr>
        <w:t> </w:t>
      </w:r>
      <w:r>
        <w:rPr>
          <w:color w:val="231F20"/>
          <w:w w:val="105"/>
        </w:rPr>
        <w:t>for</w:t>
      </w:r>
      <w:r>
        <w:rPr>
          <w:color w:val="231F20"/>
          <w:spacing w:val="-5"/>
          <w:w w:val="105"/>
        </w:rPr>
        <w:t> </w:t>
      </w:r>
      <w:r>
        <w:rPr>
          <w:color w:val="231F20"/>
          <w:w w:val="105"/>
        </w:rPr>
        <w:t>many</w:t>
      </w:r>
      <w:r>
        <w:rPr>
          <w:color w:val="231F20"/>
          <w:spacing w:val="-5"/>
          <w:w w:val="105"/>
        </w:rPr>
        <w:t> </w:t>
      </w:r>
      <w:r>
        <w:rPr>
          <w:color w:val="231F20"/>
          <w:w w:val="105"/>
        </w:rPr>
        <w:t>crane</w:t>
      </w:r>
      <w:r>
        <w:rPr>
          <w:color w:val="231F20"/>
          <w:spacing w:val="-5"/>
          <w:w w:val="105"/>
        </w:rPr>
        <w:t> </w:t>
      </w:r>
      <w:r>
        <w:rPr>
          <w:color w:val="231F20"/>
          <w:w w:val="105"/>
        </w:rPr>
        <w:t>species,</w:t>
      </w:r>
      <w:r>
        <w:rPr>
          <w:color w:val="231F20"/>
          <w:spacing w:val="-5"/>
          <w:w w:val="105"/>
        </w:rPr>
        <w:t> </w:t>
      </w:r>
      <w:r>
        <w:rPr>
          <w:color w:val="231F20"/>
          <w:w w:val="105"/>
        </w:rPr>
        <w:t>and</w:t>
      </w:r>
      <w:r>
        <w:rPr>
          <w:color w:val="231F20"/>
          <w:spacing w:val="-5"/>
          <w:w w:val="105"/>
        </w:rPr>
        <w:t> </w:t>
      </w:r>
      <w:r>
        <w:rPr>
          <w:color w:val="231F20"/>
          <w:w w:val="105"/>
        </w:rPr>
        <w:t>is</w:t>
      </w:r>
      <w:r>
        <w:rPr>
          <w:color w:val="231F20"/>
          <w:spacing w:val="-5"/>
          <w:w w:val="105"/>
        </w:rPr>
        <w:t> </w:t>
      </w:r>
      <w:r>
        <w:rPr>
          <w:color w:val="231F20"/>
          <w:w w:val="105"/>
        </w:rPr>
        <w:t>a</w:t>
      </w:r>
      <w:r>
        <w:rPr>
          <w:color w:val="231F20"/>
          <w:spacing w:val="-5"/>
          <w:w w:val="105"/>
        </w:rPr>
        <w:t> </w:t>
      </w:r>
      <w:r>
        <w:rPr>
          <w:color w:val="231F20"/>
          <w:w w:val="105"/>
        </w:rPr>
        <w:t>recognised</w:t>
      </w:r>
      <w:r>
        <w:rPr>
          <w:color w:val="231F20"/>
          <w:spacing w:val="-5"/>
          <w:w w:val="105"/>
        </w:rPr>
        <w:t> </w:t>
      </w:r>
      <w:r>
        <w:rPr>
          <w:color w:val="231F20"/>
          <w:w w:val="105"/>
        </w:rPr>
        <w:t>cause of Brolga mortality (Goldstraw and Du Guesclin 1991).</w:t>
      </w:r>
    </w:p>
    <w:p>
      <w:pPr>
        <w:pStyle w:val="BodyText"/>
        <w:spacing w:line="235" w:lineRule="auto" w:before="72"/>
        <w:ind w:left="204" w:right="669"/>
      </w:pPr>
      <w:r>
        <w:rPr/>
        <w:br w:type="column"/>
      </w:r>
      <w:r>
        <w:rPr>
          <w:color w:val="231F20"/>
        </w:rPr>
        <w:t>Marking powerlines to reduce collision mortality has been demonstrated to markedly reduce collision risk for other species of cranes (Brown and Drewien 1995). A range of</w:t>
      </w:r>
      <w:r>
        <w:rPr>
          <w:color w:val="231F20"/>
          <w:spacing w:val="80"/>
        </w:rPr>
        <w:t> </w:t>
      </w:r>
      <w:r>
        <w:rPr>
          <w:color w:val="231F20"/>
        </w:rPr>
        <w:t>bird flight diverter products are commercially available.</w:t>
      </w:r>
    </w:p>
    <w:p>
      <w:pPr>
        <w:pStyle w:val="BodyText"/>
      </w:pPr>
    </w:p>
    <w:p>
      <w:pPr>
        <w:pStyle w:val="BodyText"/>
        <w:spacing w:before="18"/>
      </w:pPr>
    </w:p>
    <w:p>
      <w:pPr>
        <w:pStyle w:val="Heading2"/>
        <w:spacing w:line="249" w:lineRule="auto"/>
        <w:ind w:left="204" w:right="445"/>
      </w:pPr>
      <w:r>
        <w:rPr>
          <w:color w:val="231F20"/>
          <w:spacing w:val="-2"/>
        </w:rPr>
        <w:t>Protection</w:t>
      </w:r>
      <w:r>
        <w:rPr>
          <w:color w:val="231F20"/>
          <w:spacing w:val="-13"/>
        </w:rPr>
        <w:t> </w:t>
      </w:r>
      <w:r>
        <w:rPr>
          <w:color w:val="231F20"/>
          <w:spacing w:val="-2"/>
        </w:rPr>
        <w:t>and</w:t>
      </w:r>
      <w:r>
        <w:rPr>
          <w:color w:val="231F20"/>
          <w:spacing w:val="-13"/>
        </w:rPr>
        <w:t> </w:t>
      </w:r>
      <w:r>
        <w:rPr>
          <w:color w:val="231F20"/>
          <w:spacing w:val="-2"/>
        </w:rPr>
        <w:t>Enhancement</w:t>
      </w:r>
      <w:r>
        <w:rPr>
          <w:color w:val="231F20"/>
          <w:spacing w:val="-13"/>
        </w:rPr>
        <w:t> </w:t>
      </w:r>
      <w:r>
        <w:rPr>
          <w:color w:val="231F20"/>
          <w:spacing w:val="-2"/>
        </w:rPr>
        <w:t>of</w:t>
      </w:r>
      <w:r>
        <w:rPr>
          <w:color w:val="231F20"/>
          <w:spacing w:val="-13"/>
        </w:rPr>
        <w:t> </w:t>
      </w:r>
      <w:r>
        <w:rPr>
          <w:color w:val="231F20"/>
          <w:spacing w:val="-2"/>
        </w:rPr>
        <w:t>Breeding Sites</w:t>
      </w:r>
    </w:p>
    <w:p>
      <w:pPr>
        <w:pStyle w:val="BodyText"/>
        <w:spacing w:line="235" w:lineRule="auto" w:before="103"/>
        <w:ind w:left="204" w:right="445"/>
      </w:pPr>
      <w:r>
        <w:rPr>
          <w:color w:val="231F20"/>
          <w:w w:val="105"/>
        </w:rPr>
        <w:t>Improving Brolga breeding habitat to enhance breeding success may also be an appropriate offset, although the benefits</w:t>
      </w:r>
      <w:r>
        <w:rPr>
          <w:color w:val="231F20"/>
          <w:spacing w:val="-7"/>
          <w:w w:val="105"/>
        </w:rPr>
        <w:t> </w:t>
      </w:r>
      <w:r>
        <w:rPr>
          <w:color w:val="231F20"/>
          <w:w w:val="105"/>
        </w:rPr>
        <w:t>of</w:t>
      </w:r>
      <w:r>
        <w:rPr>
          <w:color w:val="231F20"/>
          <w:spacing w:val="-7"/>
          <w:w w:val="105"/>
        </w:rPr>
        <w:t> </w:t>
      </w:r>
      <w:r>
        <w:rPr>
          <w:color w:val="231F20"/>
          <w:w w:val="105"/>
        </w:rPr>
        <w:t>enhancement</w:t>
      </w:r>
      <w:r>
        <w:rPr>
          <w:color w:val="231F20"/>
          <w:spacing w:val="-7"/>
          <w:w w:val="105"/>
        </w:rPr>
        <w:t> </w:t>
      </w:r>
      <w:r>
        <w:rPr>
          <w:color w:val="231F20"/>
          <w:w w:val="105"/>
        </w:rPr>
        <w:t>are</w:t>
      </w:r>
      <w:r>
        <w:rPr>
          <w:color w:val="231F20"/>
          <w:spacing w:val="-7"/>
          <w:w w:val="105"/>
        </w:rPr>
        <w:t> </w:t>
      </w:r>
      <w:r>
        <w:rPr>
          <w:color w:val="231F20"/>
          <w:w w:val="105"/>
        </w:rPr>
        <w:t>more</w:t>
      </w:r>
      <w:r>
        <w:rPr>
          <w:color w:val="231F20"/>
          <w:spacing w:val="-7"/>
          <w:w w:val="105"/>
        </w:rPr>
        <w:t> </w:t>
      </w:r>
      <w:r>
        <w:rPr>
          <w:color w:val="231F20"/>
          <w:w w:val="105"/>
        </w:rPr>
        <w:t>difficult</w:t>
      </w:r>
      <w:r>
        <w:rPr>
          <w:color w:val="231F20"/>
          <w:spacing w:val="-7"/>
          <w:w w:val="105"/>
        </w:rPr>
        <w:t> </w:t>
      </w:r>
      <w:r>
        <w:rPr>
          <w:color w:val="231F20"/>
          <w:w w:val="105"/>
        </w:rPr>
        <w:t>to</w:t>
      </w:r>
      <w:r>
        <w:rPr>
          <w:color w:val="231F20"/>
          <w:spacing w:val="-7"/>
          <w:w w:val="105"/>
        </w:rPr>
        <w:t> </w:t>
      </w:r>
      <w:r>
        <w:rPr>
          <w:color w:val="231F20"/>
          <w:w w:val="105"/>
        </w:rPr>
        <w:t>quantify</w:t>
      </w:r>
      <w:r>
        <w:rPr>
          <w:color w:val="231F20"/>
          <w:spacing w:val="-7"/>
          <w:w w:val="105"/>
        </w:rPr>
        <w:t> </w:t>
      </w:r>
      <w:r>
        <w:rPr>
          <w:color w:val="231F20"/>
          <w:w w:val="105"/>
        </w:rPr>
        <w:t>than powerline marking. As a general principle, these works should focus on known breeding sites. This work should preferentially be undertaken within the area local to the proposed wind farm.</w:t>
      </w:r>
    </w:p>
    <w:p>
      <w:pPr>
        <w:pStyle w:val="BodyText"/>
      </w:pPr>
    </w:p>
    <w:p>
      <w:pPr>
        <w:pStyle w:val="BodyText"/>
        <w:spacing w:before="8"/>
      </w:pPr>
    </w:p>
    <w:p>
      <w:pPr>
        <w:pStyle w:val="BodyText"/>
        <w:spacing w:line="235" w:lineRule="auto"/>
        <w:ind w:left="204" w:right="445"/>
      </w:pPr>
      <w:r>
        <w:rPr>
          <w:color w:val="231F20"/>
          <w:w w:val="105"/>
        </w:rPr>
        <w:t>Any mitigation undertaken to provide protection and enhancement of Brolga habitat breeding sites should be combined with active and on-going management.</w:t>
      </w:r>
      <w:r>
        <w:rPr>
          <w:color w:val="231F20"/>
          <w:spacing w:val="40"/>
          <w:w w:val="105"/>
        </w:rPr>
        <w:t> </w:t>
      </w:r>
      <w:r>
        <w:rPr>
          <w:color w:val="231F20"/>
          <w:w w:val="105"/>
        </w:rPr>
        <w:t>The offset</w:t>
      </w:r>
      <w:r>
        <w:rPr>
          <w:color w:val="231F20"/>
          <w:spacing w:val="-6"/>
          <w:w w:val="105"/>
        </w:rPr>
        <w:t> </w:t>
      </w:r>
      <w:r>
        <w:rPr>
          <w:color w:val="231F20"/>
          <w:w w:val="105"/>
        </w:rPr>
        <w:t>should</w:t>
      </w:r>
      <w:r>
        <w:rPr>
          <w:color w:val="231F20"/>
          <w:spacing w:val="-6"/>
          <w:w w:val="105"/>
        </w:rPr>
        <w:t> </w:t>
      </w:r>
      <w:r>
        <w:rPr>
          <w:color w:val="231F20"/>
          <w:w w:val="105"/>
        </w:rPr>
        <w:t>be</w:t>
      </w:r>
      <w:r>
        <w:rPr>
          <w:color w:val="231F20"/>
          <w:spacing w:val="-6"/>
          <w:w w:val="105"/>
        </w:rPr>
        <w:t> </w:t>
      </w:r>
      <w:r>
        <w:rPr>
          <w:color w:val="231F20"/>
          <w:w w:val="105"/>
        </w:rPr>
        <w:t>secured</w:t>
      </w:r>
      <w:r>
        <w:rPr>
          <w:color w:val="231F20"/>
          <w:spacing w:val="-6"/>
          <w:w w:val="105"/>
        </w:rPr>
        <w:t> </w:t>
      </w:r>
      <w:r>
        <w:rPr>
          <w:color w:val="231F20"/>
          <w:w w:val="105"/>
        </w:rPr>
        <w:t>for</w:t>
      </w:r>
      <w:r>
        <w:rPr>
          <w:color w:val="231F20"/>
          <w:spacing w:val="-6"/>
          <w:w w:val="105"/>
        </w:rPr>
        <w:t> </w:t>
      </w:r>
      <w:r>
        <w:rPr>
          <w:color w:val="231F20"/>
          <w:w w:val="105"/>
        </w:rPr>
        <w:t>the</w:t>
      </w:r>
      <w:r>
        <w:rPr>
          <w:color w:val="231F20"/>
          <w:spacing w:val="-6"/>
          <w:w w:val="105"/>
        </w:rPr>
        <w:t> </w:t>
      </w:r>
      <w:r>
        <w:rPr>
          <w:color w:val="231F20"/>
          <w:w w:val="105"/>
        </w:rPr>
        <w:t>life-time</w:t>
      </w:r>
      <w:r>
        <w:rPr>
          <w:color w:val="231F20"/>
          <w:spacing w:val="-6"/>
          <w:w w:val="105"/>
        </w:rPr>
        <w:t> </w:t>
      </w:r>
      <w:r>
        <w:rPr>
          <w:color w:val="231F20"/>
          <w:w w:val="105"/>
        </w:rPr>
        <w:t>of</w:t>
      </w:r>
      <w:r>
        <w:rPr>
          <w:color w:val="231F20"/>
          <w:spacing w:val="-6"/>
          <w:w w:val="105"/>
        </w:rPr>
        <w:t> </w:t>
      </w:r>
      <w:r>
        <w:rPr>
          <w:color w:val="231F20"/>
          <w:w w:val="105"/>
        </w:rPr>
        <w:t>the</w:t>
      </w:r>
      <w:r>
        <w:rPr>
          <w:color w:val="231F20"/>
          <w:spacing w:val="-6"/>
          <w:w w:val="105"/>
        </w:rPr>
        <w:t> </w:t>
      </w:r>
      <w:r>
        <w:rPr>
          <w:color w:val="231F20"/>
          <w:w w:val="105"/>
        </w:rPr>
        <w:t>proposed </w:t>
      </w:r>
      <w:r>
        <w:rPr>
          <w:color w:val="231F20"/>
          <w:spacing w:val="-2"/>
          <w:w w:val="105"/>
        </w:rPr>
        <w:t>project.</w:t>
      </w:r>
    </w:p>
    <w:p>
      <w:pPr>
        <w:pStyle w:val="BodyText"/>
      </w:pPr>
    </w:p>
    <w:p>
      <w:pPr>
        <w:pStyle w:val="BodyText"/>
        <w:spacing w:before="6"/>
      </w:pPr>
    </w:p>
    <w:p>
      <w:pPr>
        <w:pStyle w:val="BodyText"/>
        <w:spacing w:line="235" w:lineRule="auto" w:before="1"/>
        <w:ind w:left="204" w:right="574"/>
      </w:pPr>
      <w:r>
        <w:rPr>
          <w:color w:val="231F20"/>
        </w:rPr>
        <w:t>Measures to protect or improve breeding sites are detailed by Herring (2005) and may include:</w:t>
      </w:r>
    </w:p>
    <w:p>
      <w:pPr>
        <w:pStyle w:val="ListParagraph"/>
        <w:numPr>
          <w:ilvl w:val="1"/>
          <w:numId w:val="9"/>
        </w:numPr>
        <w:tabs>
          <w:tab w:pos="486" w:val="left" w:leader="none"/>
          <w:tab w:pos="488" w:val="left" w:leader="none"/>
        </w:tabs>
        <w:spacing w:line="235" w:lineRule="auto" w:before="105" w:after="0"/>
        <w:ind w:left="488" w:right="519" w:hanging="284"/>
        <w:jc w:val="left"/>
        <w:rPr>
          <w:sz w:val="18"/>
        </w:rPr>
      </w:pPr>
      <w:r>
        <w:rPr>
          <w:color w:val="231F20"/>
          <w:w w:val="105"/>
          <w:sz w:val="18"/>
        </w:rPr>
        <w:t>restoration</w:t>
      </w:r>
      <w:r>
        <w:rPr>
          <w:color w:val="231F20"/>
          <w:spacing w:val="-5"/>
          <w:w w:val="105"/>
          <w:sz w:val="18"/>
        </w:rPr>
        <w:t> </w:t>
      </w:r>
      <w:r>
        <w:rPr>
          <w:color w:val="231F20"/>
          <w:w w:val="105"/>
          <w:sz w:val="18"/>
        </w:rPr>
        <w:t>of</w:t>
      </w:r>
      <w:r>
        <w:rPr>
          <w:color w:val="231F20"/>
          <w:spacing w:val="-5"/>
          <w:w w:val="105"/>
          <w:sz w:val="18"/>
        </w:rPr>
        <w:t> </w:t>
      </w:r>
      <w:r>
        <w:rPr>
          <w:color w:val="231F20"/>
          <w:w w:val="105"/>
          <w:sz w:val="18"/>
        </w:rPr>
        <w:t>the</w:t>
      </w:r>
      <w:r>
        <w:rPr>
          <w:color w:val="231F20"/>
          <w:spacing w:val="-5"/>
          <w:w w:val="105"/>
          <w:sz w:val="18"/>
        </w:rPr>
        <w:t> </w:t>
      </w:r>
      <w:r>
        <w:rPr>
          <w:color w:val="231F20"/>
          <w:w w:val="105"/>
          <w:sz w:val="18"/>
        </w:rPr>
        <w:t>natural</w:t>
      </w:r>
      <w:r>
        <w:rPr>
          <w:color w:val="231F20"/>
          <w:spacing w:val="-5"/>
          <w:w w:val="105"/>
          <w:sz w:val="18"/>
        </w:rPr>
        <w:t> </w:t>
      </w:r>
      <w:r>
        <w:rPr>
          <w:color w:val="231F20"/>
          <w:w w:val="105"/>
          <w:sz w:val="18"/>
        </w:rPr>
        <w:t>flooding</w:t>
      </w:r>
      <w:r>
        <w:rPr>
          <w:color w:val="231F20"/>
          <w:spacing w:val="-5"/>
          <w:w w:val="105"/>
          <w:sz w:val="18"/>
        </w:rPr>
        <w:t> </w:t>
      </w:r>
      <w:r>
        <w:rPr>
          <w:color w:val="231F20"/>
          <w:w w:val="105"/>
          <w:sz w:val="18"/>
        </w:rPr>
        <w:t>re.g.ime</w:t>
      </w:r>
      <w:r>
        <w:rPr>
          <w:color w:val="231F20"/>
          <w:spacing w:val="-5"/>
          <w:w w:val="105"/>
          <w:sz w:val="18"/>
        </w:rPr>
        <w:t> </w:t>
      </w:r>
      <w:r>
        <w:rPr>
          <w:color w:val="231F20"/>
          <w:w w:val="105"/>
          <w:sz w:val="18"/>
        </w:rPr>
        <w:t>of</w:t>
      </w:r>
      <w:r>
        <w:rPr>
          <w:color w:val="231F20"/>
          <w:spacing w:val="-5"/>
          <w:w w:val="105"/>
          <w:sz w:val="18"/>
        </w:rPr>
        <w:t> </w:t>
      </w:r>
      <w:r>
        <w:rPr>
          <w:color w:val="231F20"/>
          <w:w w:val="105"/>
          <w:sz w:val="18"/>
        </w:rPr>
        <w:t>wetlands by closing drains;</w:t>
      </w:r>
    </w:p>
    <w:p>
      <w:pPr>
        <w:pStyle w:val="ListParagraph"/>
        <w:numPr>
          <w:ilvl w:val="1"/>
          <w:numId w:val="9"/>
        </w:numPr>
        <w:tabs>
          <w:tab w:pos="486" w:val="left" w:leader="none"/>
          <w:tab w:pos="488" w:val="left" w:leader="none"/>
        </w:tabs>
        <w:spacing w:line="235" w:lineRule="auto" w:before="48" w:after="0"/>
        <w:ind w:left="488" w:right="631" w:hanging="284"/>
        <w:jc w:val="left"/>
        <w:rPr>
          <w:sz w:val="18"/>
        </w:rPr>
      </w:pPr>
      <w:r>
        <w:rPr>
          <w:color w:val="231F20"/>
          <w:w w:val="105"/>
          <w:sz w:val="18"/>
        </w:rPr>
        <w:t>increasing</w:t>
      </w:r>
      <w:r>
        <w:rPr>
          <w:color w:val="231F20"/>
          <w:spacing w:val="-9"/>
          <w:w w:val="105"/>
          <w:sz w:val="18"/>
        </w:rPr>
        <w:t> </w:t>
      </w:r>
      <w:r>
        <w:rPr>
          <w:color w:val="231F20"/>
          <w:w w:val="105"/>
          <w:sz w:val="18"/>
        </w:rPr>
        <w:t>inundation</w:t>
      </w:r>
      <w:r>
        <w:rPr>
          <w:color w:val="231F20"/>
          <w:spacing w:val="-9"/>
          <w:w w:val="105"/>
          <w:sz w:val="18"/>
        </w:rPr>
        <w:t> </w:t>
      </w:r>
      <w:r>
        <w:rPr>
          <w:color w:val="231F20"/>
          <w:w w:val="105"/>
          <w:sz w:val="18"/>
        </w:rPr>
        <w:t>frequency</w:t>
      </w:r>
      <w:r>
        <w:rPr>
          <w:color w:val="231F20"/>
          <w:spacing w:val="-9"/>
          <w:w w:val="105"/>
          <w:sz w:val="18"/>
        </w:rPr>
        <w:t> </w:t>
      </w:r>
      <w:r>
        <w:rPr>
          <w:color w:val="231F20"/>
          <w:w w:val="105"/>
          <w:sz w:val="18"/>
        </w:rPr>
        <w:t>of</w:t>
      </w:r>
      <w:r>
        <w:rPr>
          <w:color w:val="231F20"/>
          <w:spacing w:val="-9"/>
          <w:w w:val="105"/>
          <w:sz w:val="18"/>
        </w:rPr>
        <w:t> </w:t>
      </w:r>
      <w:r>
        <w:rPr>
          <w:color w:val="231F20"/>
          <w:w w:val="105"/>
          <w:sz w:val="18"/>
        </w:rPr>
        <w:t>breeding</w:t>
      </w:r>
      <w:r>
        <w:rPr>
          <w:color w:val="231F20"/>
          <w:spacing w:val="-9"/>
          <w:w w:val="105"/>
          <w:sz w:val="18"/>
        </w:rPr>
        <w:t> </w:t>
      </w:r>
      <w:r>
        <w:rPr>
          <w:color w:val="231F20"/>
          <w:w w:val="105"/>
          <w:sz w:val="18"/>
        </w:rPr>
        <w:t>wetlands through artificial flooding;</w:t>
      </w:r>
    </w:p>
    <w:p>
      <w:pPr>
        <w:pStyle w:val="ListParagraph"/>
        <w:numPr>
          <w:ilvl w:val="1"/>
          <w:numId w:val="9"/>
        </w:numPr>
        <w:tabs>
          <w:tab w:pos="486" w:val="left" w:leader="none"/>
          <w:tab w:pos="488" w:val="left" w:leader="none"/>
        </w:tabs>
        <w:spacing w:line="235" w:lineRule="auto" w:before="49" w:after="0"/>
        <w:ind w:left="488" w:right="499" w:hanging="284"/>
        <w:jc w:val="left"/>
        <w:rPr>
          <w:sz w:val="18"/>
        </w:rPr>
      </w:pPr>
      <w:r>
        <w:rPr>
          <w:color w:val="231F20"/>
          <w:w w:val="105"/>
          <w:sz w:val="18"/>
        </w:rPr>
        <w:t>creating</w:t>
      </w:r>
      <w:r>
        <w:rPr>
          <w:color w:val="231F20"/>
          <w:spacing w:val="-4"/>
          <w:w w:val="105"/>
          <w:sz w:val="18"/>
        </w:rPr>
        <w:t> </w:t>
      </w:r>
      <w:r>
        <w:rPr>
          <w:color w:val="231F20"/>
          <w:w w:val="105"/>
          <w:sz w:val="18"/>
        </w:rPr>
        <w:t>new</w:t>
      </w:r>
      <w:r>
        <w:rPr>
          <w:color w:val="231F20"/>
          <w:spacing w:val="-4"/>
          <w:w w:val="105"/>
          <w:sz w:val="18"/>
        </w:rPr>
        <w:t> </w:t>
      </w:r>
      <w:r>
        <w:rPr>
          <w:color w:val="231F20"/>
          <w:w w:val="105"/>
          <w:sz w:val="18"/>
        </w:rPr>
        <w:t>potential</w:t>
      </w:r>
      <w:r>
        <w:rPr>
          <w:color w:val="231F20"/>
          <w:spacing w:val="-4"/>
          <w:w w:val="105"/>
          <w:sz w:val="18"/>
        </w:rPr>
        <w:t> </w:t>
      </w:r>
      <w:r>
        <w:rPr>
          <w:color w:val="231F20"/>
          <w:w w:val="105"/>
          <w:sz w:val="18"/>
        </w:rPr>
        <w:t>breeding</w:t>
      </w:r>
      <w:r>
        <w:rPr>
          <w:color w:val="231F20"/>
          <w:spacing w:val="-4"/>
          <w:w w:val="105"/>
          <w:sz w:val="18"/>
        </w:rPr>
        <w:t> </w:t>
      </w:r>
      <w:r>
        <w:rPr>
          <w:color w:val="231F20"/>
          <w:w w:val="105"/>
          <w:sz w:val="18"/>
        </w:rPr>
        <w:t>habitat</w:t>
      </w:r>
      <w:r>
        <w:rPr>
          <w:color w:val="231F20"/>
          <w:spacing w:val="-4"/>
          <w:w w:val="105"/>
          <w:sz w:val="18"/>
        </w:rPr>
        <w:t> </w:t>
      </w:r>
      <w:r>
        <w:rPr>
          <w:color w:val="231F20"/>
          <w:w w:val="105"/>
          <w:sz w:val="18"/>
        </w:rPr>
        <w:t>by</w:t>
      </w:r>
      <w:r>
        <w:rPr>
          <w:color w:val="231F20"/>
          <w:spacing w:val="-4"/>
          <w:w w:val="105"/>
          <w:sz w:val="18"/>
        </w:rPr>
        <w:t> </w:t>
      </w:r>
      <w:r>
        <w:rPr>
          <w:color w:val="231F20"/>
          <w:w w:val="105"/>
          <w:sz w:val="18"/>
        </w:rPr>
        <w:t>damming</w:t>
      </w:r>
      <w:r>
        <w:rPr>
          <w:color w:val="231F20"/>
          <w:spacing w:val="-4"/>
          <w:w w:val="105"/>
          <w:sz w:val="18"/>
        </w:rPr>
        <w:t> </w:t>
      </w:r>
      <w:r>
        <w:rPr>
          <w:color w:val="231F20"/>
          <w:w w:val="105"/>
          <w:sz w:val="18"/>
        </w:rPr>
        <w:t>or modifying existing wetlands or dams;</w:t>
      </w:r>
    </w:p>
    <w:p>
      <w:pPr>
        <w:pStyle w:val="ListParagraph"/>
        <w:numPr>
          <w:ilvl w:val="1"/>
          <w:numId w:val="9"/>
        </w:numPr>
        <w:tabs>
          <w:tab w:pos="486" w:val="left" w:leader="none"/>
          <w:tab w:pos="488" w:val="left" w:leader="none"/>
        </w:tabs>
        <w:spacing w:line="235" w:lineRule="auto" w:before="48" w:after="0"/>
        <w:ind w:left="488" w:right="465" w:hanging="284"/>
        <w:jc w:val="left"/>
        <w:rPr>
          <w:sz w:val="18"/>
        </w:rPr>
      </w:pPr>
      <w:r>
        <w:rPr>
          <w:color w:val="231F20"/>
          <w:w w:val="105"/>
          <w:sz w:val="18"/>
        </w:rPr>
        <w:t>management</w:t>
      </w:r>
      <w:r>
        <w:rPr>
          <w:color w:val="231F20"/>
          <w:spacing w:val="-3"/>
          <w:w w:val="105"/>
          <w:sz w:val="18"/>
        </w:rPr>
        <w:t> </w:t>
      </w:r>
      <w:r>
        <w:rPr>
          <w:color w:val="231F20"/>
          <w:w w:val="105"/>
          <w:sz w:val="18"/>
        </w:rPr>
        <w:t>of</w:t>
      </w:r>
      <w:r>
        <w:rPr>
          <w:color w:val="231F20"/>
          <w:spacing w:val="-3"/>
          <w:w w:val="105"/>
          <w:sz w:val="18"/>
        </w:rPr>
        <w:t> </w:t>
      </w:r>
      <w:r>
        <w:rPr>
          <w:color w:val="231F20"/>
          <w:w w:val="105"/>
          <w:sz w:val="18"/>
        </w:rPr>
        <w:t>wetland</w:t>
      </w:r>
      <w:r>
        <w:rPr>
          <w:color w:val="231F20"/>
          <w:spacing w:val="-3"/>
          <w:w w:val="105"/>
          <w:sz w:val="18"/>
        </w:rPr>
        <w:t> </w:t>
      </w:r>
      <w:r>
        <w:rPr>
          <w:color w:val="231F20"/>
          <w:w w:val="105"/>
          <w:sz w:val="18"/>
        </w:rPr>
        <w:t>ve.g.etation</w:t>
      </w:r>
      <w:r>
        <w:rPr>
          <w:color w:val="231F20"/>
          <w:spacing w:val="-3"/>
          <w:w w:val="105"/>
          <w:sz w:val="18"/>
        </w:rPr>
        <w:t> </w:t>
      </w:r>
      <w:r>
        <w:rPr>
          <w:color w:val="231F20"/>
          <w:w w:val="105"/>
          <w:sz w:val="18"/>
        </w:rPr>
        <w:t>condition</w:t>
      </w:r>
      <w:r>
        <w:rPr>
          <w:color w:val="231F20"/>
          <w:spacing w:val="-3"/>
          <w:w w:val="105"/>
          <w:sz w:val="18"/>
        </w:rPr>
        <w:t> </w:t>
      </w:r>
      <w:r>
        <w:rPr>
          <w:color w:val="231F20"/>
          <w:w w:val="105"/>
          <w:sz w:val="18"/>
        </w:rPr>
        <w:t>through controlled grazing (or stock removal) to improve suitability as a breeding site;</w:t>
      </w:r>
    </w:p>
    <w:p>
      <w:pPr>
        <w:pStyle w:val="ListParagraph"/>
        <w:numPr>
          <w:ilvl w:val="1"/>
          <w:numId w:val="9"/>
        </w:numPr>
        <w:tabs>
          <w:tab w:pos="486" w:val="left" w:leader="none"/>
          <w:tab w:pos="488" w:val="left" w:leader="none"/>
        </w:tabs>
        <w:spacing w:line="235" w:lineRule="auto" w:before="49" w:after="0"/>
        <w:ind w:left="488" w:right="975" w:hanging="284"/>
        <w:jc w:val="left"/>
        <w:rPr>
          <w:sz w:val="18"/>
        </w:rPr>
      </w:pPr>
      <w:r>
        <w:rPr>
          <w:color w:val="231F20"/>
          <w:w w:val="105"/>
          <w:sz w:val="18"/>
        </w:rPr>
        <w:t>addition</w:t>
      </w:r>
      <w:r>
        <w:rPr>
          <w:color w:val="231F20"/>
          <w:spacing w:val="-8"/>
          <w:w w:val="105"/>
          <w:sz w:val="18"/>
        </w:rPr>
        <w:t> </w:t>
      </w:r>
      <w:r>
        <w:rPr>
          <w:color w:val="231F20"/>
          <w:w w:val="105"/>
          <w:sz w:val="18"/>
        </w:rPr>
        <w:t>of</w:t>
      </w:r>
      <w:r>
        <w:rPr>
          <w:color w:val="231F20"/>
          <w:spacing w:val="-8"/>
          <w:w w:val="105"/>
          <w:sz w:val="18"/>
        </w:rPr>
        <w:t> </w:t>
      </w:r>
      <w:r>
        <w:rPr>
          <w:color w:val="231F20"/>
          <w:w w:val="105"/>
          <w:sz w:val="18"/>
        </w:rPr>
        <w:t>nesting</w:t>
      </w:r>
      <w:r>
        <w:rPr>
          <w:color w:val="231F20"/>
          <w:spacing w:val="-8"/>
          <w:w w:val="105"/>
          <w:sz w:val="18"/>
        </w:rPr>
        <w:t> </w:t>
      </w:r>
      <w:r>
        <w:rPr>
          <w:color w:val="231F20"/>
          <w:w w:val="105"/>
          <w:sz w:val="18"/>
        </w:rPr>
        <w:t>material</w:t>
      </w:r>
      <w:r>
        <w:rPr>
          <w:color w:val="231F20"/>
          <w:spacing w:val="-8"/>
          <w:w w:val="105"/>
          <w:sz w:val="18"/>
        </w:rPr>
        <w:t> </w:t>
      </w:r>
      <w:r>
        <w:rPr>
          <w:color w:val="231F20"/>
          <w:w w:val="105"/>
          <w:sz w:val="18"/>
        </w:rPr>
        <w:t>to</w:t>
      </w:r>
      <w:r>
        <w:rPr>
          <w:color w:val="231F20"/>
          <w:spacing w:val="-8"/>
          <w:w w:val="105"/>
          <w:sz w:val="18"/>
        </w:rPr>
        <w:t> </w:t>
      </w:r>
      <w:r>
        <w:rPr>
          <w:color w:val="231F20"/>
          <w:w w:val="105"/>
          <w:sz w:val="18"/>
        </w:rPr>
        <w:t>potential</w:t>
      </w:r>
      <w:r>
        <w:rPr>
          <w:color w:val="231F20"/>
          <w:spacing w:val="-8"/>
          <w:w w:val="105"/>
          <w:sz w:val="18"/>
        </w:rPr>
        <w:t> </w:t>
      </w:r>
      <w:r>
        <w:rPr>
          <w:color w:val="231F20"/>
          <w:w w:val="105"/>
          <w:sz w:val="18"/>
        </w:rPr>
        <w:t>breeding wetlands to facilitate nest building;</w:t>
      </w:r>
    </w:p>
    <w:p>
      <w:pPr>
        <w:pStyle w:val="ListParagraph"/>
        <w:numPr>
          <w:ilvl w:val="1"/>
          <w:numId w:val="9"/>
        </w:numPr>
        <w:tabs>
          <w:tab w:pos="486" w:val="left" w:leader="none"/>
        </w:tabs>
        <w:spacing w:line="240" w:lineRule="auto" w:before="45" w:after="0"/>
        <w:ind w:left="486" w:right="0" w:hanging="282"/>
        <w:jc w:val="left"/>
        <w:rPr>
          <w:sz w:val="18"/>
        </w:rPr>
      </w:pPr>
      <w:r>
        <w:rPr>
          <w:color w:val="231F20"/>
          <w:sz w:val="18"/>
        </w:rPr>
        <w:t>fox</w:t>
      </w:r>
      <w:r>
        <w:rPr>
          <w:color w:val="231F20"/>
          <w:spacing w:val="17"/>
          <w:sz w:val="18"/>
        </w:rPr>
        <w:t> </w:t>
      </w:r>
      <w:r>
        <w:rPr>
          <w:color w:val="231F20"/>
          <w:sz w:val="18"/>
        </w:rPr>
        <w:t>control</w:t>
      </w:r>
      <w:r>
        <w:rPr>
          <w:color w:val="231F20"/>
          <w:spacing w:val="18"/>
          <w:sz w:val="18"/>
        </w:rPr>
        <w:t> </w:t>
      </w:r>
      <w:r>
        <w:rPr>
          <w:color w:val="231F20"/>
          <w:sz w:val="18"/>
        </w:rPr>
        <w:t>measures</w:t>
      </w:r>
      <w:r>
        <w:rPr>
          <w:color w:val="231F20"/>
          <w:spacing w:val="17"/>
          <w:sz w:val="18"/>
        </w:rPr>
        <w:t> </w:t>
      </w:r>
      <w:r>
        <w:rPr>
          <w:color w:val="231F20"/>
          <w:sz w:val="18"/>
        </w:rPr>
        <w:t>at</w:t>
      </w:r>
      <w:r>
        <w:rPr>
          <w:color w:val="231F20"/>
          <w:spacing w:val="18"/>
          <w:sz w:val="18"/>
        </w:rPr>
        <w:t> </w:t>
      </w:r>
      <w:r>
        <w:rPr>
          <w:color w:val="231F20"/>
          <w:sz w:val="18"/>
        </w:rPr>
        <w:t>breeding</w:t>
      </w:r>
      <w:r>
        <w:rPr>
          <w:color w:val="231F20"/>
          <w:spacing w:val="18"/>
          <w:sz w:val="18"/>
        </w:rPr>
        <w:t> </w:t>
      </w:r>
      <w:r>
        <w:rPr>
          <w:color w:val="231F20"/>
          <w:spacing w:val="-2"/>
          <w:sz w:val="18"/>
        </w:rPr>
        <w:t>sites.</w:t>
      </w:r>
    </w:p>
    <w:p>
      <w:pPr>
        <w:pStyle w:val="BodyText"/>
        <w:spacing w:before="214"/>
      </w:pPr>
    </w:p>
    <w:p>
      <w:pPr>
        <w:pStyle w:val="BodyText"/>
        <w:spacing w:line="235" w:lineRule="auto"/>
        <w:ind w:left="204"/>
      </w:pPr>
      <w:r>
        <w:rPr>
          <w:color w:val="231F20"/>
        </w:rPr>
        <w:t>Note that some of these measures may be subject to various re.g.ulatory approvals.</w:t>
      </w:r>
    </w:p>
    <w:p>
      <w:pPr>
        <w:spacing w:after="0" w:line="235" w:lineRule="auto"/>
        <w:sectPr>
          <w:type w:val="continuous"/>
          <w:pgSz w:w="11910" w:h="16840"/>
          <w:pgMar w:header="0" w:footer="491" w:top="440" w:bottom="0" w:left="620" w:right="280"/>
          <w:cols w:num="2" w:equalWidth="0">
            <w:col w:w="5713" w:space="40"/>
            <w:col w:w="5257"/>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p>
    <w:p>
      <w:pPr>
        <w:spacing w:after="0"/>
        <w:rPr>
          <w:sz w:val="20"/>
        </w:rPr>
        <w:sectPr>
          <w:pgSz w:w="11910" w:h="16840"/>
          <w:pgMar w:header="0" w:footer="491" w:top="1920" w:bottom="680" w:left="620" w:right="280"/>
        </w:sectPr>
      </w:pPr>
    </w:p>
    <w:p>
      <w:pPr>
        <w:pStyle w:val="Heading1"/>
        <w:spacing w:before="78"/>
      </w:pPr>
      <w:r>
        <w:rPr/>
        <mc:AlternateContent>
          <mc:Choice Requires="wps">
            <w:drawing>
              <wp:anchor distT="0" distB="0" distL="0" distR="0" allowOverlap="1" layoutInCell="1" locked="0" behindDoc="1" simplePos="0" relativeHeight="487057920">
                <wp:simplePos x="0" y="0"/>
                <wp:positionH relativeFrom="page">
                  <wp:posOffset>0</wp:posOffset>
                </wp:positionH>
                <wp:positionV relativeFrom="page">
                  <wp:posOffset>0</wp:posOffset>
                </wp:positionV>
                <wp:extent cx="7560309" cy="1033208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7560309" cy="10332085"/>
                          <a:chExt cx="7560309" cy="10332085"/>
                        </a:xfrm>
                      </wpg:grpSpPr>
                      <wps:wsp>
                        <wps:cNvPr id="59" name="Graphic 59"/>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60" name="Graphic 60"/>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61" name="Image 61"/>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58560" id="docshapegroup44" coordorigin="0,0" coordsize="11906,16271">
                <v:rect style="position:absolute;left:0;top:1712;width:11906;height:443" id="docshape45" filled="true" fillcolor="#8fc168" stroked="false">
                  <v:fill type="solid"/>
                </v:rect>
                <v:line style="position:absolute" from="1531,2154" to="1531,16271" stroked="true" strokeweight="1pt" strokecolor="#6cb33f">
                  <v:stroke dashstyle="solid"/>
                </v:line>
                <v:shape style="position:absolute;left:0;top:0;width:11906;height:1713" type="#_x0000_t75" id="docshape46" stroked="false">
                  <v:imagedata r:id="rId15" o:title=""/>
                </v:shape>
                <w10:wrap type="none"/>
              </v:group>
            </w:pict>
          </mc:Fallback>
        </mc:AlternateContent>
      </w:r>
      <w:r>
        <w:rPr>
          <w:color w:val="6CB33F"/>
          <w:spacing w:val="-6"/>
        </w:rPr>
        <w:t>Glossary</w:t>
      </w:r>
      <w:r>
        <w:rPr>
          <w:color w:val="6CB33F"/>
          <w:spacing w:val="-7"/>
        </w:rPr>
        <w:t> </w:t>
      </w:r>
      <w:r>
        <w:rPr>
          <w:color w:val="6CB33F"/>
          <w:spacing w:val="-6"/>
        </w:rPr>
        <w:t>of</w:t>
      </w:r>
      <w:r>
        <w:rPr>
          <w:color w:val="6CB33F"/>
          <w:spacing w:val="-7"/>
        </w:rPr>
        <w:t> </w:t>
      </w:r>
      <w:r>
        <w:rPr>
          <w:color w:val="6CB33F"/>
          <w:spacing w:val="-6"/>
        </w:rPr>
        <w:t>Terms</w:t>
      </w:r>
    </w:p>
    <w:p>
      <w:pPr>
        <w:pStyle w:val="ListParagraph"/>
        <w:numPr>
          <w:ilvl w:val="2"/>
          <w:numId w:val="9"/>
        </w:numPr>
        <w:tabs>
          <w:tab w:pos="1382" w:val="left" w:leader="none"/>
          <w:tab w:pos="1384" w:val="left" w:leader="none"/>
        </w:tabs>
        <w:spacing w:line="235" w:lineRule="auto" w:before="210" w:after="0"/>
        <w:ind w:left="1384" w:right="393" w:hanging="284"/>
        <w:jc w:val="both"/>
        <w:rPr>
          <w:sz w:val="18"/>
        </w:rPr>
      </w:pPr>
      <w:r>
        <w:rPr>
          <w:i/>
          <w:color w:val="231F20"/>
          <w:spacing w:val="-2"/>
          <w:w w:val="105"/>
          <w:sz w:val="18"/>
        </w:rPr>
        <w:t>Associated Infrastructure</w:t>
      </w:r>
      <w:r>
        <w:rPr>
          <w:color w:val="231F20"/>
          <w:spacing w:val="-2"/>
          <w:w w:val="105"/>
          <w:sz w:val="18"/>
        </w:rPr>
        <w:t>: All constructions involved </w:t>
      </w:r>
      <w:r>
        <w:rPr>
          <w:color w:val="231F20"/>
          <w:w w:val="105"/>
          <w:sz w:val="18"/>
        </w:rPr>
        <w:t>in</w:t>
      </w:r>
      <w:r>
        <w:rPr>
          <w:color w:val="231F20"/>
          <w:spacing w:val="-2"/>
          <w:w w:val="105"/>
          <w:sz w:val="18"/>
        </w:rPr>
        <w:t> </w:t>
      </w:r>
      <w:r>
        <w:rPr>
          <w:color w:val="231F20"/>
          <w:w w:val="105"/>
          <w:sz w:val="18"/>
        </w:rPr>
        <w:t>wind</w:t>
      </w:r>
      <w:r>
        <w:rPr>
          <w:color w:val="231F20"/>
          <w:spacing w:val="-2"/>
          <w:w w:val="105"/>
          <w:sz w:val="18"/>
        </w:rPr>
        <w:t> </w:t>
      </w:r>
      <w:r>
        <w:rPr>
          <w:color w:val="231F20"/>
          <w:w w:val="105"/>
          <w:sz w:val="18"/>
        </w:rPr>
        <w:t>farm</w:t>
      </w:r>
      <w:r>
        <w:rPr>
          <w:color w:val="231F20"/>
          <w:spacing w:val="-2"/>
          <w:w w:val="105"/>
          <w:sz w:val="18"/>
        </w:rPr>
        <w:t> </w:t>
      </w:r>
      <w:r>
        <w:rPr>
          <w:color w:val="231F20"/>
          <w:w w:val="105"/>
          <w:sz w:val="18"/>
        </w:rPr>
        <w:t>development</w:t>
      </w:r>
      <w:r>
        <w:rPr>
          <w:color w:val="231F20"/>
          <w:spacing w:val="-2"/>
          <w:w w:val="105"/>
          <w:sz w:val="18"/>
        </w:rPr>
        <w:t> </w:t>
      </w:r>
      <w:r>
        <w:rPr>
          <w:color w:val="231F20"/>
          <w:w w:val="105"/>
          <w:sz w:val="18"/>
        </w:rPr>
        <w:t>which</w:t>
      </w:r>
      <w:r>
        <w:rPr>
          <w:color w:val="231F20"/>
          <w:spacing w:val="-2"/>
          <w:w w:val="105"/>
          <w:sz w:val="18"/>
        </w:rPr>
        <w:t> </w:t>
      </w:r>
      <w:r>
        <w:rPr>
          <w:color w:val="231F20"/>
          <w:w w:val="105"/>
          <w:sz w:val="18"/>
        </w:rPr>
        <w:t>may</w:t>
      </w:r>
      <w:r>
        <w:rPr>
          <w:color w:val="231F20"/>
          <w:spacing w:val="-2"/>
          <w:w w:val="105"/>
          <w:sz w:val="18"/>
        </w:rPr>
        <w:t> </w:t>
      </w:r>
      <w:r>
        <w:rPr>
          <w:color w:val="231F20"/>
          <w:w w:val="105"/>
          <w:sz w:val="18"/>
        </w:rPr>
        <w:t>affect</w:t>
      </w:r>
      <w:r>
        <w:rPr>
          <w:color w:val="231F20"/>
          <w:spacing w:val="-2"/>
          <w:w w:val="105"/>
          <w:sz w:val="18"/>
        </w:rPr>
        <w:t> </w:t>
      </w:r>
      <w:r>
        <w:rPr>
          <w:color w:val="231F20"/>
          <w:w w:val="105"/>
          <w:sz w:val="18"/>
        </w:rPr>
        <w:t>Brolga habitats or Brolga population viability.</w:t>
      </w:r>
    </w:p>
    <w:p>
      <w:pPr>
        <w:pStyle w:val="ListParagraph"/>
        <w:numPr>
          <w:ilvl w:val="2"/>
          <w:numId w:val="9"/>
        </w:numPr>
        <w:tabs>
          <w:tab w:pos="1382" w:val="left" w:leader="none"/>
          <w:tab w:pos="1384" w:val="left" w:leader="none"/>
        </w:tabs>
        <w:spacing w:line="235" w:lineRule="auto" w:before="50" w:after="0"/>
        <w:ind w:left="1384" w:right="425" w:hanging="284"/>
        <w:jc w:val="both"/>
        <w:rPr>
          <w:sz w:val="18"/>
        </w:rPr>
      </w:pPr>
      <w:r>
        <w:rPr>
          <w:i/>
          <w:color w:val="231F20"/>
          <w:w w:val="105"/>
          <w:sz w:val="18"/>
        </w:rPr>
        <w:t>At</w:t>
      </w:r>
      <w:r>
        <w:rPr>
          <w:i/>
          <w:color w:val="231F20"/>
          <w:spacing w:val="-3"/>
          <w:w w:val="105"/>
          <w:sz w:val="18"/>
        </w:rPr>
        <w:t> </w:t>
      </w:r>
      <w:r>
        <w:rPr>
          <w:i/>
          <w:color w:val="231F20"/>
          <w:w w:val="105"/>
          <w:sz w:val="18"/>
        </w:rPr>
        <w:t>Risk</w:t>
      </w:r>
      <w:r>
        <w:rPr>
          <w:i/>
          <w:color w:val="231F20"/>
          <w:spacing w:val="-3"/>
          <w:w w:val="105"/>
          <w:sz w:val="18"/>
        </w:rPr>
        <w:t> </w:t>
      </w:r>
      <w:r>
        <w:rPr>
          <w:i/>
          <w:color w:val="231F20"/>
          <w:w w:val="105"/>
          <w:sz w:val="18"/>
        </w:rPr>
        <w:t>Flights</w:t>
      </w:r>
      <w:r>
        <w:rPr>
          <w:color w:val="231F20"/>
          <w:w w:val="105"/>
          <w:sz w:val="18"/>
        </w:rPr>
        <w:t>:</w:t>
      </w:r>
      <w:r>
        <w:rPr>
          <w:color w:val="231F20"/>
          <w:spacing w:val="37"/>
          <w:w w:val="105"/>
          <w:sz w:val="18"/>
        </w:rPr>
        <w:t> </w:t>
      </w:r>
      <w:r>
        <w:rPr>
          <w:color w:val="231F20"/>
          <w:w w:val="105"/>
          <w:sz w:val="18"/>
        </w:rPr>
        <w:t>Flights</w:t>
      </w:r>
      <w:r>
        <w:rPr>
          <w:color w:val="231F20"/>
          <w:spacing w:val="-3"/>
          <w:w w:val="105"/>
          <w:sz w:val="18"/>
        </w:rPr>
        <w:t> </w:t>
      </w:r>
      <w:r>
        <w:rPr>
          <w:color w:val="231F20"/>
          <w:w w:val="105"/>
          <w:sz w:val="18"/>
        </w:rPr>
        <w:t>at</w:t>
      </w:r>
      <w:r>
        <w:rPr>
          <w:color w:val="231F20"/>
          <w:spacing w:val="-3"/>
          <w:w w:val="105"/>
          <w:sz w:val="18"/>
        </w:rPr>
        <w:t> </w:t>
      </w:r>
      <w:r>
        <w:rPr>
          <w:color w:val="231F20"/>
          <w:w w:val="105"/>
          <w:sz w:val="18"/>
        </w:rPr>
        <w:t>rotor</w:t>
      </w:r>
      <w:r>
        <w:rPr>
          <w:color w:val="231F20"/>
          <w:spacing w:val="-3"/>
          <w:w w:val="105"/>
          <w:sz w:val="18"/>
        </w:rPr>
        <w:t> </w:t>
      </w:r>
      <w:r>
        <w:rPr>
          <w:color w:val="231F20"/>
          <w:w w:val="105"/>
          <w:sz w:val="18"/>
        </w:rPr>
        <w:t>swept</w:t>
      </w:r>
      <w:r>
        <w:rPr>
          <w:color w:val="231F20"/>
          <w:spacing w:val="-3"/>
          <w:w w:val="105"/>
          <w:sz w:val="18"/>
        </w:rPr>
        <w:t> </w:t>
      </w:r>
      <w:r>
        <w:rPr>
          <w:color w:val="231F20"/>
          <w:w w:val="105"/>
          <w:sz w:val="18"/>
        </w:rPr>
        <w:t>height</w:t>
      </w:r>
      <w:r>
        <w:rPr>
          <w:color w:val="231F20"/>
          <w:spacing w:val="-3"/>
          <w:w w:val="105"/>
          <w:sz w:val="18"/>
        </w:rPr>
        <w:t> </w:t>
      </w:r>
      <w:r>
        <w:rPr>
          <w:color w:val="231F20"/>
          <w:w w:val="105"/>
          <w:sz w:val="18"/>
        </w:rPr>
        <w:t>within development footprint.</w:t>
      </w:r>
    </w:p>
    <w:p>
      <w:pPr>
        <w:pStyle w:val="ListParagraph"/>
        <w:numPr>
          <w:ilvl w:val="2"/>
          <w:numId w:val="9"/>
        </w:numPr>
        <w:tabs>
          <w:tab w:pos="1382" w:val="left" w:leader="none"/>
          <w:tab w:pos="1384" w:val="left" w:leader="none"/>
        </w:tabs>
        <w:spacing w:line="235" w:lineRule="auto" w:before="48" w:after="0"/>
        <w:ind w:left="1384" w:right="0" w:hanging="284"/>
        <w:jc w:val="left"/>
        <w:rPr>
          <w:sz w:val="18"/>
        </w:rPr>
      </w:pPr>
      <w:r>
        <w:rPr>
          <w:i/>
          <w:color w:val="231F20"/>
          <w:w w:val="105"/>
          <w:sz w:val="18"/>
        </w:rPr>
        <w:t>Breeding</w:t>
      </w:r>
      <w:r>
        <w:rPr>
          <w:i/>
          <w:color w:val="231F20"/>
          <w:spacing w:val="-10"/>
          <w:w w:val="105"/>
          <w:sz w:val="18"/>
        </w:rPr>
        <w:t> </w:t>
      </w:r>
      <w:r>
        <w:rPr>
          <w:i/>
          <w:color w:val="231F20"/>
          <w:w w:val="105"/>
          <w:sz w:val="18"/>
        </w:rPr>
        <w:t>Season</w:t>
      </w:r>
      <w:r>
        <w:rPr>
          <w:color w:val="231F20"/>
          <w:w w:val="105"/>
          <w:sz w:val="18"/>
        </w:rPr>
        <w:t>:</w:t>
      </w:r>
      <w:r>
        <w:rPr>
          <w:color w:val="231F20"/>
          <w:spacing w:val="-10"/>
          <w:w w:val="105"/>
          <w:sz w:val="18"/>
        </w:rPr>
        <w:t> </w:t>
      </w:r>
      <w:r>
        <w:rPr>
          <w:color w:val="231F20"/>
          <w:w w:val="105"/>
          <w:sz w:val="18"/>
        </w:rPr>
        <w:t>Generally</w:t>
      </w:r>
      <w:r>
        <w:rPr>
          <w:color w:val="231F20"/>
          <w:spacing w:val="-10"/>
          <w:w w:val="105"/>
          <w:sz w:val="18"/>
        </w:rPr>
        <w:t> </w:t>
      </w:r>
      <w:r>
        <w:rPr>
          <w:color w:val="231F20"/>
          <w:w w:val="105"/>
          <w:sz w:val="18"/>
        </w:rPr>
        <w:t>between</w:t>
      </w:r>
      <w:r>
        <w:rPr>
          <w:color w:val="231F20"/>
          <w:spacing w:val="-10"/>
          <w:w w:val="105"/>
          <w:sz w:val="18"/>
        </w:rPr>
        <w:t> </w:t>
      </w:r>
      <w:r>
        <w:rPr>
          <w:color w:val="231F20"/>
          <w:w w:val="105"/>
          <w:sz w:val="18"/>
        </w:rPr>
        <w:t>July</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December. The actual timing of individual breeding attempts vary with local and seasonal climatic and wetland conditions during this period.</w:t>
      </w:r>
    </w:p>
    <w:p>
      <w:pPr>
        <w:pStyle w:val="ListParagraph"/>
        <w:numPr>
          <w:ilvl w:val="2"/>
          <w:numId w:val="9"/>
        </w:numPr>
        <w:tabs>
          <w:tab w:pos="1382" w:val="left" w:leader="none"/>
          <w:tab w:pos="1384" w:val="left" w:leader="none"/>
        </w:tabs>
        <w:spacing w:line="235" w:lineRule="auto" w:before="50" w:after="0"/>
        <w:ind w:left="1384" w:right="16" w:hanging="284"/>
        <w:jc w:val="left"/>
        <w:rPr>
          <w:sz w:val="18"/>
        </w:rPr>
      </w:pPr>
      <w:r>
        <w:rPr>
          <w:i/>
          <w:color w:val="231F20"/>
          <w:w w:val="105"/>
          <w:sz w:val="18"/>
        </w:rPr>
        <w:t>Collision Risk Modelling (CRM)</w:t>
      </w:r>
      <w:r>
        <w:rPr>
          <w:color w:val="231F20"/>
          <w:w w:val="105"/>
          <w:sz w:val="18"/>
        </w:rPr>
        <w:t>: Collision risk modelling estimates the risk of bird collision with wind turbines. The estimates are based on a number of input parameters</w:t>
      </w:r>
      <w:r>
        <w:rPr>
          <w:color w:val="231F20"/>
          <w:spacing w:val="-7"/>
          <w:w w:val="105"/>
          <w:sz w:val="18"/>
        </w:rPr>
        <w:t> </w:t>
      </w:r>
      <w:r>
        <w:rPr>
          <w:color w:val="231F20"/>
          <w:w w:val="105"/>
          <w:sz w:val="18"/>
        </w:rPr>
        <w:t>including</w:t>
      </w:r>
      <w:r>
        <w:rPr>
          <w:color w:val="231F20"/>
          <w:spacing w:val="-7"/>
          <w:w w:val="105"/>
          <w:sz w:val="18"/>
        </w:rPr>
        <w:t> </w:t>
      </w:r>
      <w:r>
        <w:rPr>
          <w:color w:val="231F20"/>
          <w:w w:val="105"/>
          <w:sz w:val="18"/>
        </w:rPr>
        <w:t>rates</w:t>
      </w:r>
      <w:r>
        <w:rPr>
          <w:color w:val="231F20"/>
          <w:spacing w:val="-7"/>
          <w:w w:val="105"/>
          <w:sz w:val="18"/>
        </w:rPr>
        <w:t> </w:t>
      </w:r>
      <w:r>
        <w:rPr>
          <w:color w:val="231F20"/>
          <w:w w:val="105"/>
          <w:sz w:val="18"/>
        </w:rPr>
        <w:t>of</w:t>
      </w:r>
      <w:r>
        <w:rPr>
          <w:color w:val="231F20"/>
          <w:spacing w:val="-7"/>
          <w:w w:val="105"/>
          <w:sz w:val="18"/>
        </w:rPr>
        <w:t> </w:t>
      </w:r>
      <w:r>
        <w:rPr>
          <w:color w:val="231F20"/>
          <w:w w:val="105"/>
          <w:sz w:val="18"/>
        </w:rPr>
        <w:t>utilisation</w:t>
      </w:r>
      <w:r>
        <w:rPr>
          <w:color w:val="231F20"/>
          <w:spacing w:val="-7"/>
          <w:w w:val="105"/>
          <w:sz w:val="18"/>
        </w:rPr>
        <w:t> </w:t>
      </w:r>
      <w:r>
        <w:rPr>
          <w:color w:val="231F20"/>
          <w:w w:val="105"/>
          <w:sz w:val="18"/>
        </w:rPr>
        <w:t>of</w:t>
      </w:r>
      <w:r>
        <w:rPr>
          <w:color w:val="231F20"/>
          <w:spacing w:val="-7"/>
          <w:w w:val="105"/>
          <w:sz w:val="18"/>
        </w:rPr>
        <w:t> </w:t>
      </w:r>
      <w:r>
        <w:rPr>
          <w:color w:val="231F20"/>
          <w:w w:val="105"/>
          <w:sz w:val="18"/>
        </w:rPr>
        <w:t>the</w:t>
      </w:r>
      <w:r>
        <w:rPr>
          <w:color w:val="231F20"/>
          <w:spacing w:val="-7"/>
          <w:w w:val="105"/>
          <w:sz w:val="18"/>
        </w:rPr>
        <w:t> </w:t>
      </w:r>
      <w:r>
        <w:rPr>
          <w:color w:val="231F20"/>
          <w:w w:val="105"/>
          <w:sz w:val="18"/>
        </w:rPr>
        <w:t>proposed site, flight behaviour, and assumptions about the de.g.ree</w:t>
      </w:r>
      <w:r>
        <w:rPr>
          <w:color w:val="231F20"/>
          <w:spacing w:val="-8"/>
          <w:w w:val="105"/>
          <w:sz w:val="18"/>
        </w:rPr>
        <w:t> </w:t>
      </w:r>
      <w:r>
        <w:rPr>
          <w:color w:val="231F20"/>
          <w:w w:val="105"/>
          <w:sz w:val="18"/>
        </w:rPr>
        <w:t>to</w:t>
      </w:r>
      <w:r>
        <w:rPr>
          <w:color w:val="231F20"/>
          <w:spacing w:val="-8"/>
          <w:w w:val="105"/>
          <w:sz w:val="18"/>
        </w:rPr>
        <w:t> </w:t>
      </w:r>
      <w:r>
        <w:rPr>
          <w:color w:val="231F20"/>
          <w:w w:val="105"/>
          <w:sz w:val="18"/>
        </w:rPr>
        <w:t>which</w:t>
      </w:r>
      <w:r>
        <w:rPr>
          <w:color w:val="231F20"/>
          <w:spacing w:val="-8"/>
          <w:w w:val="105"/>
          <w:sz w:val="18"/>
        </w:rPr>
        <w:t> </w:t>
      </w:r>
      <w:r>
        <w:rPr>
          <w:color w:val="231F20"/>
          <w:w w:val="105"/>
          <w:sz w:val="18"/>
        </w:rPr>
        <w:t>the</w:t>
      </w:r>
      <w:r>
        <w:rPr>
          <w:color w:val="231F20"/>
          <w:spacing w:val="-8"/>
          <w:w w:val="105"/>
          <w:sz w:val="18"/>
        </w:rPr>
        <w:t> </w:t>
      </w:r>
      <w:r>
        <w:rPr>
          <w:color w:val="231F20"/>
          <w:w w:val="105"/>
          <w:sz w:val="18"/>
        </w:rPr>
        <w:t>species</w:t>
      </w:r>
      <w:r>
        <w:rPr>
          <w:color w:val="231F20"/>
          <w:spacing w:val="-8"/>
          <w:w w:val="105"/>
          <w:sz w:val="18"/>
        </w:rPr>
        <w:t> </w:t>
      </w:r>
      <w:r>
        <w:rPr>
          <w:color w:val="231F20"/>
          <w:w w:val="105"/>
          <w:sz w:val="18"/>
        </w:rPr>
        <w:t>will</w:t>
      </w:r>
      <w:r>
        <w:rPr>
          <w:color w:val="231F20"/>
          <w:spacing w:val="-8"/>
          <w:w w:val="105"/>
          <w:sz w:val="18"/>
        </w:rPr>
        <w:t> </w:t>
      </w:r>
      <w:r>
        <w:rPr>
          <w:color w:val="231F20"/>
          <w:w w:val="105"/>
          <w:sz w:val="18"/>
        </w:rPr>
        <w:t>actively</w:t>
      </w:r>
      <w:r>
        <w:rPr>
          <w:color w:val="231F20"/>
          <w:spacing w:val="-8"/>
          <w:w w:val="105"/>
          <w:sz w:val="18"/>
        </w:rPr>
        <w:t> </w:t>
      </w:r>
      <w:r>
        <w:rPr>
          <w:color w:val="231F20"/>
          <w:w w:val="105"/>
          <w:sz w:val="18"/>
        </w:rPr>
        <w:t>avoid</w:t>
      </w:r>
      <w:r>
        <w:rPr>
          <w:color w:val="231F20"/>
          <w:spacing w:val="-8"/>
          <w:w w:val="105"/>
          <w:sz w:val="18"/>
        </w:rPr>
        <w:t> </w:t>
      </w:r>
      <w:r>
        <w:rPr>
          <w:color w:val="231F20"/>
          <w:w w:val="105"/>
          <w:sz w:val="18"/>
        </w:rPr>
        <w:t>collision. Site-specific models can produce estimates of the total number of collisions per year for a particular species.</w:t>
      </w:r>
    </w:p>
    <w:p>
      <w:pPr>
        <w:pStyle w:val="ListParagraph"/>
        <w:numPr>
          <w:ilvl w:val="2"/>
          <w:numId w:val="9"/>
        </w:numPr>
        <w:tabs>
          <w:tab w:pos="1382" w:val="left" w:leader="none"/>
          <w:tab w:pos="1384" w:val="left" w:leader="none"/>
        </w:tabs>
        <w:spacing w:line="235" w:lineRule="auto" w:before="52" w:after="0"/>
        <w:ind w:left="1384" w:right="187" w:hanging="284"/>
        <w:jc w:val="left"/>
        <w:rPr>
          <w:sz w:val="18"/>
        </w:rPr>
      </w:pPr>
      <w:r>
        <w:rPr>
          <w:i/>
          <w:color w:val="231F20"/>
          <w:w w:val="105"/>
          <w:sz w:val="18"/>
        </w:rPr>
        <w:t>Direct</w:t>
      </w:r>
      <w:r>
        <w:rPr>
          <w:i/>
          <w:color w:val="231F20"/>
          <w:spacing w:val="-8"/>
          <w:w w:val="105"/>
          <w:sz w:val="18"/>
        </w:rPr>
        <w:t> </w:t>
      </w:r>
      <w:r>
        <w:rPr>
          <w:i/>
          <w:color w:val="231F20"/>
          <w:w w:val="105"/>
          <w:sz w:val="18"/>
        </w:rPr>
        <w:t>Impact</w:t>
      </w:r>
      <w:r>
        <w:rPr>
          <w:color w:val="231F20"/>
          <w:w w:val="105"/>
          <w:sz w:val="18"/>
        </w:rPr>
        <w:t>:</w:t>
      </w:r>
      <w:r>
        <w:rPr>
          <w:color w:val="231F20"/>
          <w:spacing w:val="26"/>
          <w:w w:val="105"/>
          <w:sz w:val="18"/>
        </w:rPr>
        <w:t> </w:t>
      </w:r>
      <w:r>
        <w:rPr>
          <w:color w:val="231F20"/>
          <w:w w:val="105"/>
          <w:sz w:val="18"/>
        </w:rPr>
        <w:t>Effects</w:t>
      </w:r>
      <w:r>
        <w:rPr>
          <w:color w:val="231F20"/>
          <w:spacing w:val="-8"/>
          <w:w w:val="105"/>
          <w:sz w:val="18"/>
        </w:rPr>
        <w:t> </w:t>
      </w:r>
      <w:r>
        <w:rPr>
          <w:color w:val="231F20"/>
          <w:w w:val="105"/>
          <w:sz w:val="18"/>
        </w:rPr>
        <w:t>including</w:t>
      </w:r>
      <w:r>
        <w:rPr>
          <w:color w:val="231F20"/>
          <w:spacing w:val="-8"/>
          <w:w w:val="105"/>
          <w:sz w:val="18"/>
        </w:rPr>
        <w:t> </w:t>
      </w:r>
      <w:r>
        <w:rPr>
          <w:color w:val="231F20"/>
          <w:w w:val="105"/>
          <w:sz w:val="18"/>
        </w:rPr>
        <w:t>collision</w:t>
      </w:r>
      <w:r>
        <w:rPr>
          <w:color w:val="231F20"/>
          <w:spacing w:val="-8"/>
          <w:w w:val="105"/>
          <w:sz w:val="18"/>
        </w:rPr>
        <w:t> </w:t>
      </w:r>
      <w:r>
        <w:rPr>
          <w:color w:val="231F20"/>
          <w:w w:val="105"/>
          <w:sz w:val="18"/>
        </w:rPr>
        <w:t>mortality</w:t>
      </w:r>
      <w:r>
        <w:rPr>
          <w:color w:val="231F20"/>
          <w:spacing w:val="-8"/>
          <w:w w:val="105"/>
          <w:sz w:val="18"/>
        </w:rPr>
        <w:t> </w:t>
      </w:r>
      <w:r>
        <w:rPr>
          <w:color w:val="231F20"/>
          <w:w w:val="105"/>
          <w:sz w:val="18"/>
        </w:rPr>
        <w:t>and loss or de.g.radation of habitat.</w:t>
      </w:r>
    </w:p>
    <w:p>
      <w:pPr>
        <w:pStyle w:val="ListParagraph"/>
        <w:numPr>
          <w:ilvl w:val="2"/>
          <w:numId w:val="9"/>
        </w:numPr>
        <w:tabs>
          <w:tab w:pos="1382" w:val="left" w:leader="none"/>
          <w:tab w:pos="1384" w:val="left" w:leader="none"/>
        </w:tabs>
        <w:spacing w:line="235" w:lineRule="auto" w:before="49" w:after="0"/>
        <w:ind w:left="1384" w:right="52" w:hanging="284"/>
        <w:jc w:val="left"/>
        <w:rPr>
          <w:sz w:val="18"/>
        </w:rPr>
      </w:pPr>
      <w:r>
        <w:rPr>
          <w:i/>
          <w:color w:val="231F20"/>
          <w:w w:val="105"/>
          <w:sz w:val="18"/>
        </w:rPr>
        <w:t>Home Range</w:t>
      </w:r>
      <w:r>
        <w:rPr>
          <w:color w:val="231F20"/>
          <w:w w:val="105"/>
          <w:sz w:val="18"/>
        </w:rPr>
        <w:t>: The area that a Brolga occupies while undertaking</w:t>
      </w:r>
      <w:r>
        <w:rPr>
          <w:color w:val="231F20"/>
          <w:spacing w:val="-1"/>
          <w:w w:val="105"/>
          <w:sz w:val="18"/>
        </w:rPr>
        <w:t> </w:t>
      </w:r>
      <w:r>
        <w:rPr>
          <w:color w:val="231F20"/>
          <w:w w:val="105"/>
          <w:sz w:val="18"/>
        </w:rPr>
        <w:t>daily</w:t>
      </w:r>
      <w:r>
        <w:rPr>
          <w:color w:val="231F20"/>
          <w:spacing w:val="-1"/>
          <w:w w:val="105"/>
          <w:sz w:val="18"/>
        </w:rPr>
        <w:t> </w:t>
      </w:r>
      <w:r>
        <w:rPr>
          <w:color w:val="231F20"/>
          <w:w w:val="105"/>
          <w:sz w:val="18"/>
        </w:rPr>
        <w:t>activities</w:t>
      </w:r>
      <w:r>
        <w:rPr>
          <w:color w:val="231F20"/>
          <w:spacing w:val="-1"/>
          <w:w w:val="105"/>
          <w:sz w:val="18"/>
        </w:rPr>
        <w:t> </w:t>
      </w:r>
      <w:r>
        <w:rPr>
          <w:color w:val="231F20"/>
          <w:w w:val="105"/>
          <w:sz w:val="18"/>
        </w:rPr>
        <w:t>including</w:t>
      </w:r>
      <w:r>
        <w:rPr>
          <w:color w:val="231F20"/>
          <w:spacing w:val="-1"/>
          <w:w w:val="105"/>
          <w:sz w:val="18"/>
        </w:rPr>
        <w:t> </w:t>
      </w:r>
      <w:r>
        <w:rPr>
          <w:color w:val="231F20"/>
          <w:w w:val="105"/>
          <w:sz w:val="18"/>
        </w:rPr>
        <w:t>breeding,</w:t>
      </w:r>
      <w:r>
        <w:rPr>
          <w:color w:val="231F20"/>
          <w:spacing w:val="-1"/>
          <w:w w:val="105"/>
          <w:sz w:val="18"/>
        </w:rPr>
        <w:t> </w:t>
      </w:r>
      <w:r>
        <w:rPr>
          <w:color w:val="231F20"/>
          <w:w w:val="105"/>
          <w:sz w:val="18"/>
        </w:rPr>
        <w:t>flocking, feeding, and roosting. An individual Brolga will utilise different</w:t>
      </w:r>
      <w:r>
        <w:rPr>
          <w:color w:val="231F20"/>
          <w:spacing w:val="-3"/>
          <w:w w:val="105"/>
          <w:sz w:val="18"/>
        </w:rPr>
        <w:t> </w:t>
      </w:r>
      <w:r>
        <w:rPr>
          <w:color w:val="231F20"/>
          <w:w w:val="105"/>
          <w:sz w:val="18"/>
        </w:rPr>
        <w:t>and</w:t>
      </w:r>
      <w:r>
        <w:rPr>
          <w:color w:val="231F20"/>
          <w:spacing w:val="-3"/>
          <w:w w:val="105"/>
          <w:sz w:val="18"/>
        </w:rPr>
        <w:t> </w:t>
      </w:r>
      <w:r>
        <w:rPr>
          <w:color w:val="231F20"/>
          <w:w w:val="105"/>
          <w:sz w:val="18"/>
        </w:rPr>
        <w:t>generally</w:t>
      </w:r>
      <w:r>
        <w:rPr>
          <w:color w:val="231F20"/>
          <w:spacing w:val="-3"/>
          <w:w w:val="105"/>
          <w:sz w:val="18"/>
        </w:rPr>
        <w:t> </w:t>
      </w:r>
      <w:r>
        <w:rPr>
          <w:color w:val="231F20"/>
          <w:w w:val="105"/>
          <w:sz w:val="18"/>
        </w:rPr>
        <w:t>distinct</w:t>
      </w:r>
      <w:r>
        <w:rPr>
          <w:color w:val="231F20"/>
          <w:spacing w:val="-3"/>
          <w:w w:val="105"/>
          <w:sz w:val="18"/>
        </w:rPr>
        <w:t> </w:t>
      </w:r>
      <w:r>
        <w:rPr>
          <w:color w:val="231F20"/>
          <w:w w:val="105"/>
          <w:sz w:val="18"/>
        </w:rPr>
        <w:t>home</w:t>
      </w:r>
      <w:r>
        <w:rPr>
          <w:color w:val="231F20"/>
          <w:spacing w:val="-3"/>
          <w:w w:val="105"/>
          <w:sz w:val="18"/>
        </w:rPr>
        <w:t> </w:t>
      </w:r>
      <w:r>
        <w:rPr>
          <w:color w:val="231F20"/>
          <w:w w:val="105"/>
          <w:sz w:val="18"/>
        </w:rPr>
        <w:t>range</w:t>
      </w:r>
      <w:r>
        <w:rPr>
          <w:color w:val="231F20"/>
          <w:spacing w:val="-3"/>
          <w:w w:val="105"/>
          <w:sz w:val="18"/>
        </w:rPr>
        <w:t> </w:t>
      </w:r>
      <w:r>
        <w:rPr>
          <w:color w:val="231F20"/>
          <w:w w:val="105"/>
          <w:sz w:val="18"/>
        </w:rPr>
        <w:t>areas</w:t>
      </w:r>
      <w:r>
        <w:rPr>
          <w:color w:val="231F20"/>
          <w:spacing w:val="-3"/>
          <w:w w:val="105"/>
          <w:sz w:val="18"/>
        </w:rPr>
        <w:t> </w:t>
      </w:r>
      <w:r>
        <w:rPr>
          <w:color w:val="231F20"/>
          <w:w w:val="105"/>
          <w:sz w:val="18"/>
        </w:rPr>
        <w:t>in</w:t>
      </w:r>
      <w:r>
        <w:rPr>
          <w:color w:val="231F20"/>
          <w:spacing w:val="-3"/>
          <w:w w:val="105"/>
          <w:sz w:val="18"/>
        </w:rPr>
        <w:t> </w:t>
      </w:r>
      <w:r>
        <w:rPr>
          <w:color w:val="231F20"/>
          <w:w w:val="105"/>
          <w:sz w:val="18"/>
        </w:rPr>
        <w:t>the breeding and non-breeding seasons. Based on current understanding, non-breeding season home ranges appear to be contained within a 5km radius of the flock roost site. Breeding season home ranges can include areas up to 3.2 km from breeding sites. Current research is focussed on better understanding</w:t>
      </w:r>
    </w:p>
    <w:p>
      <w:pPr>
        <w:pStyle w:val="BodyText"/>
        <w:spacing w:before="3"/>
        <w:ind w:left="1384"/>
      </w:pPr>
      <w:r>
        <w:rPr>
          <w:color w:val="231F20"/>
          <w:w w:val="105"/>
        </w:rPr>
        <w:t>Brolga</w:t>
      </w:r>
      <w:r>
        <w:rPr>
          <w:color w:val="231F20"/>
          <w:spacing w:val="1"/>
          <w:w w:val="105"/>
        </w:rPr>
        <w:t> </w:t>
      </w:r>
      <w:r>
        <w:rPr>
          <w:color w:val="231F20"/>
          <w:w w:val="105"/>
        </w:rPr>
        <w:t>home</w:t>
      </w:r>
      <w:r>
        <w:rPr>
          <w:color w:val="231F20"/>
          <w:spacing w:val="1"/>
          <w:w w:val="105"/>
        </w:rPr>
        <w:t> </w:t>
      </w:r>
      <w:r>
        <w:rPr>
          <w:color w:val="231F20"/>
          <w:spacing w:val="-2"/>
          <w:w w:val="105"/>
        </w:rPr>
        <w:t>ranges.</w:t>
      </w:r>
    </w:p>
    <w:p>
      <w:pPr>
        <w:pStyle w:val="ListParagraph"/>
        <w:numPr>
          <w:ilvl w:val="0"/>
          <w:numId w:val="11"/>
        </w:numPr>
        <w:tabs>
          <w:tab w:pos="1384" w:val="left" w:leader="none"/>
        </w:tabs>
        <w:spacing w:line="235" w:lineRule="auto" w:before="56" w:after="0"/>
        <w:ind w:left="1384" w:right="66" w:hanging="284"/>
        <w:jc w:val="left"/>
        <w:rPr>
          <w:sz w:val="18"/>
        </w:rPr>
      </w:pPr>
      <w:r>
        <w:rPr>
          <w:i/>
          <w:color w:val="231F20"/>
          <w:w w:val="105"/>
          <w:sz w:val="18"/>
        </w:rPr>
        <w:t>Indirect Impact</w:t>
      </w:r>
      <w:r>
        <w:rPr>
          <w:color w:val="231F20"/>
          <w:w w:val="105"/>
          <w:sz w:val="18"/>
        </w:rPr>
        <w:t>: Indirect impacts of wind farm development on Brolgas may include but are not</w:t>
      </w:r>
      <w:r>
        <w:rPr>
          <w:color w:val="231F20"/>
          <w:w w:val="105"/>
          <w:sz w:val="18"/>
        </w:rPr>
        <w:t> limited</w:t>
      </w:r>
      <w:r>
        <w:rPr>
          <w:color w:val="231F20"/>
          <w:spacing w:val="-11"/>
          <w:w w:val="105"/>
          <w:sz w:val="18"/>
        </w:rPr>
        <w:t> </w:t>
      </w:r>
      <w:r>
        <w:rPr>
          <w:color w:val="231F20"/>
          <w:w w:val="105"/>
          <w:sz w:val="18"/>
        </w:rPr>
        <w:t>to</w:t>
      </w:r>
      <w:r>
        <w:rPr>
          <w:color w:val="231F20"/>
          <w:spacing w:val="-10"/>
          <w:w w:val="105"/>
          <w:sz w:val="18"/>
        </w:rPr>
        <w:t> </w:t>
      </w:r>
      <w:r>
        <w:rPr>
          <w:color w:val="231F20"/>
          <w:w w:val="105"/>
          <w:sz w:val="18"/>
        </w:rPr>
        <w:t>displacement</w:t>
      </w:r>
      <w:r>
        <w:rPr>
          <w:color w:val="231F20"/>
          <w:spacing w:val="-11"/>
          <w:w w:val="105"/>
          <w:sz w:val="18"/>
        </w:rPr>
        <w:t> </w:t>
      </w:r>
      <w:r>
        <w:rPr>
          <w:color w:val="231F20"/>
          <w:w w:val="105"/>
          <w:sz w:val="18"/>
        </w:rPr>
        <w:t>where</w:t>
      </w:r>
      <w:r>
        <w:rPr>
          <w:color w:val="231F20"/>
          <w:spacing w:val="-10"/>
          <w:w w:val="105"/>
          <w:sz w:val="18"/>
        </w:rPr>
        <w:t> </w:t>
      </w:r>
      <w:r>
        <w:rPr>
          <w:color w:val="231F20"/>
          <w:w w:val="105"/>
          <w:sz w:val="18"/>
        </w:rPr>
        <w:t>suitable</w:t>
      </w:r>
      <w:r>
        <w:rPr>
          <w:color w:val="231F20"/>
          <w:spacing w:val="-11"/>
          <w:w w:val="105"/>
          <w:sz w:val="18"/>
        </w:rPr>
        <w:t> </w:t>
      </w:r>
      <w:r>
        <w:rPr>
          <w:color w:val="231F20"/>
          <w:w w:val="105"/>
          <w:sz w:val="18"/>
        </w:rPr>
        <w:t>habitat</w:t>
      </w:r>
      <w:r>
        <w:rPr>
          <w:color w:val="231F20"/>
          <w:spacing w:val="-10"/>
          <w:w w:val="105"/>
          <w:sz w:val="18"/>
        </w:rPr>
        <w:t> </w:t>
      </w:r>
      <w:r>
        <w:rPr>
          <w:color w:val="231F20"/>
          <w:w w:val="105"/>
          <w:sz w:val="18"/>
        </w:rPr>
        <w:t>becomes unavailable if Brolgas avoid approaching turbines or associated infrastructure, loss of habitat from wind farm construction and turbines creating barriers to </w:t>
      </w:r>
      <w:r>
        <w:rPr>
          <w:color w:val="231F20"/>
          <w:spacing w:val="-2"/>
          <w:w w:val="105"/>
          <w:sz w:val="18"/>
        </w:rPr>
        <w:t>movement.</w:t>
      </w:r>
    </w:p>
    <w:p>
      <w:pPr>
        <w:pStyle w:val="ListParagraph"/>
        <w:numPr>
          <w:ilvl w:val="0"/>
          <w:numId w:val="11"/>
        </w:numPr>
        <w:tabs>
          <w:tab w:pos="1384" w:val="left" w:leader="none"/>
        </w:tabs>
        <w:spacing w:line="235" w:lineRule="auto" w:before="62" w:after="0"/>
        <w:ind w:left="1384" w:right="135" w:hanging="284"/>
        <w:jc w:val="left"/>
        <w:rPr>
          <w:sz w:val="18"/>
        </w:rPr>
      </w:pPr>
      <w:r>
        <w:rPr>
          <w:i/>
          <w:color w:val="231F20"/>
          <w:w w:val="105"/>
          <w:sz w:val="18"/>
        </w:rPr>
        <w:t>Mitigate</w:t>
      </w:r>
      <w:r>
        <w:rPr>
          <w:color w:val="231F20"/>
          <w:w w:val="105"/>
          <w:sz w:val="18"/>
        </w:rPr>
        <w:t>:</w:t>
      </w:r>
      <w:r>
        <w:rPr>
          <w:color w:val="231F20"/>
          <w:spacing w:val="-11"/>
          <w:w w:val="105"/>
          <w:sz w:val="18"/>
        </w:rPr>
        <w:t> </w:t>
      </w:r>
      <w:r>
        <w:rPr>
          <w:color w:val="231F20"/>
          <w:w w:val="105"/>
          <w:sz w:val="18"/>
        </w:rPr>
        <w:t>To</w:t>
      </w:r>
      <w:r>
        <w:rPr>
          <w:color w:val="231F20"/>
          <w:spacing w:val="-10"/>
          <w:w w:val="105"/>
          <w:sz w:val="18"/>
        </w:rPr>
        <w:t> </w:t>
      </w:r>
      <w:r>
        <w:rPr>
          <w:color w:val="231F20"/>
          <w:w w:val="105"/>
          <w:sz w:val="18"/>
        </w:rPr>
        <w:t>reduce</w:t>
      </w:r>
      <w:r>
        <w:rPr>
          <w:color w:val="231F20"/>
          <w:spacing w:val="-11"/>
          <w:w w:val="105"/>
          <w:sz w:val="18"/>
        </w:rPr>
        <w:t> </w:t>
      </w:r>
      <w:r>
        <w:rPr>
          <w:color w:val="231F20"/>
          <w:w w:val="105"/>
          <w:sz w:val="18"/>
        </w:rPr>
        <w:t>the</w:t>
      </w:r>
      <w:r>
        <w:rPr>
          <w:color w:val="231F20"/>
          <w:spacing w:val="-10"/>
          <w:w w:val="105"/>
          <w:sz w:val="18"/>
        </w:rPr>
        <w:t> </w:t>
      </w:r>
      <w:r>
        <w:rPr>
          <w:color w:val="231F20"/>
          <w:w w:val="105"/>
          <w:sz w:val="18"/>
        </w:rPr>
        <w:t>likelihood</w:t>
      </w:r>
      <w:r>
        <w:rPr>
          <w:color w:val="231F20"/>
          <w:spacing w:val="-11"/>
          <w:w w:val="105"/>
          <w:sz w:val="18"/>
        </w:rPr>
        <w:t> </w:t>
      </w:r>
      <w:r>
        <w:rPr>
          <w:color w:val="231F20"/>
          <w:w w:val="105"/>
          <w:sz w:val="18"/>
        </w:rPr>
        <w:t>and/or</w:t>
      </w:r>
      <w:r>
        <w:rPr>
          <w:color w:val="231F20"/>
          <w:spacing w:val="-10"/>
          <w:w w:val="105"/>
          <w:sz w:val="18"/>
        </w:rPr>
        <w:t> </w:t>
      </w:r>
      <w:r>
        <w:rPr>
          <w:color w:val="231F20"/>
          <w:w w:val="105"/>
          <w:sz w:val="18"/>
        </w:rPr>
        <w:t>magnitude</w:t>
      </w:r>
      <w:r>
        <w:rPr>
          <w:color w:val="231F20"/>
          <w:spacing w:val="-10"/>
          <w:w w:val="105"/>
          <w:sz w:val="18"/>
        </w:rPr>
        <w:t> </w:t>
      </w:r>
      <w:r>
        <w:rPr>
          <w:color w:val="231F20"/>
          <w:w w:val="105"/>
          <w:sz w:val="18"/>
        </w:rPr>
        <w:t>of ne.g.ative effects of a wind farm through for example: site design, turbine operation, burying or marking of new powerlines or fences to reduce collision risk.</w:t>
      </w:r>
    </w:p>
    <w:p>
      <w:pPr>
        <w:pStyle w:val="ListParagraph"/>
        <w:numPr>
          <w:ilvl w:val="0"/>
          <w:numId w:val="11"/>
        </w:numPr>
        <w:tabs>
          <w:tab w:pos="1384" w:val="left" w:leader="none"/>
        </w:tabs>
        <w:spacing w:line="235" w:lineRule="auto" w:before="59" w:after="0"/>
        <w:ind w:left="1384" w:right="0" w:hanging="284"/>
        <w:jc w:val="left"/>
        <w:rPr>
          <w:sz w:val="18"/>
        </w:rPr>
      </w:pPr>
      <w:r>
        <w:rPr>
          <w:i/>
          <w:color w:val="231F20"/>
          <w:w w:val="105"/>
          <w:sz w:val="18"/>
        </w:rPr>
        <w:t>Non-breeding</w:t>
      </w:r>
      <w:r>
        <w:rPr>
          <w:i/>
          <w:color w:val="231F20"/>
          <w:spacing w:val="-9"/>
          <w:w w:val="105"/>
          <w:sz w:val="18"/>
        </w:rPr>
        <w:t> </w:t>
      </w:r>
      <w:r>
        <w:rPr>
          <w:i/>
          <w:color w:val="231F20"/>
          <w:w w:val="105"/>
          <w:sz w:val="18"/>
        </w:rPr>
        <w:t>Season</w:t>
      </w:r>
      <w:r>
        <w:rPr>
          <w:color w:val="231F20"/>
          <w:w w:val="105"/>
          <w:sz w:val="18"/>
        </w:rPr>
        <w:t>:</w:t>
      </w:r>
      <w:r>
        <w:rPr>
          <w:color w:val="231F20"/>
          <w:spacing w:val="-9"/>
          <w:w w:val="105"/>
          <w:sz w:val="18"/>
        </w:rPr>
        <w:t> </w:t>
      </w:r>
      <w:r>
        <w:rPr>
          <w:color w:val="231F20"/>
          <w:w w:val="105"/>
          <w:sz w:val="18"/>
        </w:rPr>
        <w:t>The</w:t>
      </w:r>
      <w:r>
        <w:rPr>
          <w:color w:val="231F20"/>
          <w:spacing w:val="-9"/>
          <w:w w:val="105"/>
          <w:sz w:val="18"/>
        </w:rPr>
        <w:t> </w:t>
      </w:r>
      <w:r>
        <w:rPr>
          <w:color w:val="231F20"/>
          <w:w w:val="105"/>
          <w:sz w:val="18"/>
        </w:rPr>
        <w:t>non-breeding</w:t>
      </w:r>
      <w:r>
        <w:rPr>
          <w:color w:val="231F20"/>
          <w:spacing w:val="-9"/>
          <w:w w:val="105"/>
          <w:sz w:val="18"/>
        </w:rPr>
        <w:t> </w:t>
      </w:r>
      <w:r>
        <w:rPr>
          <w:color w:val="231F20"/>
          <w:w w:val="105"/>
          <w:sz w:val="18"/>
        </w:rPr>
        <w:t>season</w:t>
      </w:r>
      <w:r>
        <w:rPr>
          <w:color w:val="231F20"/>
          <w:spacing w:val="-9"/>
          <w:w w:val="105"/>
          <w:sz w:val="18"/>
        </w:rPr>
        <w:t> </w:t>
      </w:r>
      <w:r>
        <w:rPr>
          <w:color w:val="231F20"/>
          <w:w w:val="105"/>
          <w:sz w:val="18"/>
        </w:rPr>
        <w:t>typically occurs between December and June.</w:t>
      </w:r>
      <w:r>
        <w:rPr>
          <w:color w:val="231F20"/>
          <w:spacing w:val="40"/>
          <w:w w:val="105"/>
          <w:sz w:val="18"/>
        </w:rPr>
        <w:t> </w:t>
      </w:r>
      <w:r>
        <w:rPr>
          <w:color w:val="231F20"/>
          <w:w w:val="105"/>
          <w:sz w:val="18"/>
        </w:rPr>
        <w:t>During this period Brolgas tend to congre.g.ate in flocks for feeding and </w:t>
      </w:r>
      <w:r>
        <w:rPr>
          <w:color w:val="231F20"/>
          <w:spacing w:val="-2"/>
          <w:w w:val="105"/>
          <w:sz w:val="18"/>
        </w:rPr>
        <w:t>roosting.</w:t>
      </w:r>
    </w:p>
    <w:p>
      <w:pPr>
        <w:pStyle w:val="ListParagraph"/>
        <w:numPr>
          <w:ilvl w:val="0"/>
          <w:numId w:val="11"/>
        </w:numPr>
        <w:tabs>
          <w:tab w:pos="1384" w:val="left" w:leader="none"/>
        </w:tabs>
        <w:spacing w:line="235" w:lineRule="auto" w:before="59" w:after="0"/>
        <w:ind w:left="1384" w:right="122" w:hanging="284"/>
        <w:jc w:val="left"/>
        <w:rPr>
          <w:sz w:val="18"/>
        </w:rPr>
      </w:pPr>
      <w:r>
        <w:rPr>
          <w:i/>
          <w:color w:val="231F20"/>
          <w:w w:val="105"/>
          <w:sz w:val="18"/>
        </w:rPr>
        <w:t>Offset</w:t>
      </w:r>
      <w:r>
        <w:rPr>
          <w:color w:val="231F20"/>
          <w:w w:val="105"/>
          <w:sz w:val="18"/>
        </w:rPr>
        <w:t>: Compensate for any unavoidable impacts on a species through measures which improve population viability</w:t>
      </w:r>
      <w:r>
        <w:rPr>
          <w:color w:val="231F20"/>
          <w:spacing w:val="-1"/>
          <w:w w:val="105"/>
          <w:sz w:val="18"/>
        </w:rPr>
        <w:t> </w:t>
      </w:r>
      <w:r>
        <w:rPr>
          <w:color w:val="231F20"/>
          <w:w w:val="105"/>
          <w:sz w:val="18"/>
        </w:rPr>
        <w:t>in</w:t>
      </w:r>
      <w:r>
        <w:rPr>
          <w:color w:val="231F20"/>
          <w:spacing w:val="-1"/>
          <w:w w:val="105"/>
          <w:sz w:val="18"/>
        </w:rPr>
        <w:t> </w:t>
      </w:r>
      <w:r>
        <w:rPr>
          <w:color w:val="231F20"/>
          <w:w w:val="105"/>
          <w:sz w:val="18"/>
        </w:rPr>
        <w:t>some</w:t>
      </w:r>
      <w:r>
        <w:rPr>
          <w:color w:val="231F20"/>
          <w:spacing w:val="-1"/>
          <w:w w:val="105"/>
          <w:sz w:val="18"/>
        </w:rPr>
        <w:t> </w:t>
      </w:r>
      <w:r>
        <w:rPr>
          <w:color w:val="231F20"/>
          <w:w w:val="105"/>
          <w:sz w:val="18"/>
        </w:rPr>
        <w:t>way.</w:t>
      </w:r>
      <w:r>
        <w:rPr>
          <w:color w:val="231F20"/>
          <w:spacing w:val="-1"/>
          <w:w w:val="105"/>
          <w:sz w:val="18"/>
        </w:rPr>
        <w:t> </w:t>
      </w:r>
      <w:r>
        <w:rPr>
          <w:color w:val="231F20"/>
          <w:w w:val="105"/>
          <w:sz w:val="18"/>
        </w:rPr>
        <w:t>For</w:t>
      </w:r>
      <w:r>
        <w:rPr>
          <w:color w:val="231F20"/>
          <w:spacing w:val="-1"/>
          <w:w w:val="105"/>
          <w:sz w:val="18"/>
        </w:rPr>
        <w:t> </w:t>
      </w:r>
      <w:r>
        <w:rPr>
          <w:color w:val="231F20"/>
          <w:w w:val="105"/>
          <w:sz w:val="18"/>
        </w:rPr>
        <w:t>example:</w:t>
      </w:r>
      <w:r>
        <w:rPr>
          <w:color w:val="231F20"/>
          <w:spacing w:val="-1"/>
          <w:w w:val="105"/>
          <w:sz w:val="18"/>
        </w:rPr>
        <w:t> </w:t>
      </w:r>
      <w:r>
        <w:rPr>
          <w:color w:val="231F20"/>
          <w:w w:val="105"/>
          <w:sz w:val="18"/>
        </w:rPr>
        <w:t>marking</w:t>
      </w:r>
      <w:r>
        <w:rPr>
          <w:color w:val="231F20"/>
          <w:spacing w:val="-1"/>
          <w:w w:val="105"/>
          <w:sz w:val="18"/>
        </w:rPr>
        <w:t> </w:t>
      </w:r>
      <w:r>
        <w:rPr>
          <w:color w:val="231F20"/>
          <w:w w:val="105"/>
          <w:sz w:val="18"/>
        </w:rPr>
        <w:t>of</w:t>
      </w:r>
      <w:r>
        <w:rPr>
          <w:color w:val="231F20"/>
          <w:spacing w:val="-1"/>
          <w:w w:val="105"/>
          <w:sz w:val="18"/>
        </w:rPr>
        <w:t> </w:t>
      </w:r>
      <w:r>
        <w:rPr>
          <w:color w:val="231F20"/>
          <w:w w:val="105"/>
          <w:sz w:val="18"/>
        </w:rPr>
        <w:t>existing powerlines</w:t>
      </w:r>
      <w:r>
        <w:rPr>
          <w:color w:val="231F20"/>
          <w:spacing w:val="-3"/>
          <w:w w:val="105"/>
          <w:sz w:val="18"/>
        </w:rPr>
        <w:t> </w:t>
      </w:r>
      <w:r>
        <w:rPr>
          <w:color w:val="231F20"/>
          <w:w w:val="105"/>
          <w:sz w:val="18"/>
        </w:rPr>
        <w:t>which</w:t>
      </w:r>
      <w:r>
        <w:rPr>
          <w:color w:val="231F20"/>
          <w:spacing w:val="-3"/>
          <w:w w:val="105"/>
          <w:sz w:val="18"/>
        </w:rPr>
        <w:t> </w:t>
      </w:r>
      <w:r>
        <w:rPr>
          <w:color w:val="231F20"/>
          <w:w w:val="105"/>
          <w:sz w:val="18"/>
        </w:rPr>
        <w:t>pose</w:t>
      </w:r>
      <w:r>
        <w:rPr>
          <w:color w:val="231F20"/>
          <w:spacing w:val="-3"/>
          <w:w w:val="105"/>
          <w:sz w:val="18"/>
        </w:rPr>
        <w:t> </w:t>
      </w:r>
      <w:r>
        <w:rPr>
          <w:color w:val="231F20"/>
          <w:w w:val="105"/>
          <w:sz w:val="18"/>
        </w:rPr>
        <w:t>high</w:t>
      </w:r>
      <w:r>
        <w:rPr>
          <w:color w:val="231F20"/>
          <w:spacing w:val="-3"/>
          <w:w w:val="105"/>
          <w:sz w:val="18"/>
        </w:rPr>
        <w:t> </w:t>
      </w:r>
      <w:r>
        <w:rPr>
          <w:color w:val="231F20"/>
          <w:w w:val="105"/>
          <w:sz w:val="18"/>
        </w:rPr>
        <w:t>collision</w:t>
      </w:r>
      <w:r>
        <w:rPr>
          <w:color w:val="231F20"/>
          <w:spacing w:val="-3"/>
          <w:w w:val="105"/>
          <w:sz w:val="18"/>
        </w:rPr>
        <w:t> </w:t>
      </w:r>
      <w:r>
        <w:rPr>
          <w:color w:val="231F20"/>
          <w:w w:val="105"/>
          <w:sz w:val="18"/>
        </w:rPr>
        <w:t>risk,</w:t>
      </w:r>
      <w:r>
        <w:rPr>
          <w:color w:val="231F20"/>
          <w:spacing w:val="-3"/>
          <w:w w:val="105"/>
          <w:sz w:val="18"/>
        </w:rPr>
        <w:t> </w:t>
      </w:r>
      <w:r>
        <w:rPr>
          <w:color w:val="231F20"/>
          <w:w w:val="105"/>
          <w:sz w:val="18"/>
        </w:rPr>
        <w:t>or</w:t>
      </w:r>
      <w:r>
        <w:rPr>
          <w:color w:val="231F20"/>
          <w:spacing w:val="-3"/>
          <w:w w:val="105"/>
          <w:sz w:val="18"/>
        </w:rPr>
        <w:t> </w:t>
      </w:r>
      <w:r>
        <w:rPr>
          <w:color w:val="231F20"/>
          <w:w w:val="105"/>
          <w:sz w:val="18"/>
        </w:rPr>
        <w:t>enhancing breeding success. The population viability gains of an offset should be measurable.</w:t>
      </w:r>
    </w:p>
    <w:p>
      <w:pPr>
        <w:pStyle w:val="ListParagraph"/>
        <w:numPr>
          <w:ilvl w:val="0"/>
          <w:numId w:val="11"/>
        </w:numPr>
        <w:tabs>
          <w:tab w:pos="470" w:val="left" w:leader="none"/>
        </w:tabs>
        <w:spacing w:line="235" w:lineRule="auto" w:before="94" w:after="0"/>
        <w:ind w:left="470" w:right="485" w:hanging="284"/>
        <w:jc w:val="left"/>
        <w:rPr>
          <w:sz w:val="18"/>
        </w:rPr>
      </w:pPr>
      <w:r>
        <w:rPr/>
        <w:br w:type="column"/>
      </w:r>
      <w:r>
        <w:rPr>
          <w:i/>
          <w:color w:val="231F20"/>
          <w:w w:val="105"/>
          <w:sz w:val="18"/>
        </w:rPr>
        <w:t>One-off Flocking Site</w:t>
      </w:r>
      <w:r>
        <w:rPr>
          <w:color w:val="231F20"/>
          <w:w w:val="105"/>
          <w:sz w:val="18"/>
        </w:rPr>
        <w:t>: A site where a flock of Brolgas is observed or has been observed previously on a single occasion,</w:t>
      </w:r>
      <w:r>
        <w:rPr>
          <w:color w:val="231F20"/>
          <w:spacing w:val="-5"/>
          <w:w w:val="105"/>
          <w:sz w:val="18"/>
        </w:rPr>
        <w:t> </w:t>
      </w:r>
      <w:r>
        <w:rPr>
          <w:color w:val="231F20"/>
          <w:w w:val="105"/>
          <w:sz w:val="18"/>
        </w:rPr>
        <w:t>but</w:t>
      </w:r>
      <w:r>
        <w:rPr>
          <w:color w:val="231F20"/>
          <w:spacing w:val="-5"/>
          <w:w w:val="105"/>
          <w:sz w:val="18"/>
        </w:rPr>
        <w:t> </w:t>
      </w:r>
      <w:r>
        <w:rPr>
          <w:color w:val="231F20"/>
          <w:w w:val="105"/>
          <w:sz w:val="18"/>
        </w:rPr>
        <w:t>the</w:t>
      </w:r>
      <w:r>
        <w:rPr>
          <w:color w:val="231F20"/>
          <w:spacing w:val="-5"/>
          <w:w w:val="105"/>
          <w:sz w:val="18"/>
        </w:rPr>
        <w:t> </w:t>
      </w:r>
      <w:r>
        <w:rPr>
          <w:color w:val="231F20"/>
          <w:w w:val="105"/>
          <w:sz w:val="18"/>
        </w:rPr>
        <w:t>site</w:t>
      </w:r>
      <w:r>
        <w:rPr>
          <w:color w:val="231F20"/>
          <w:spacing w:val="-5"/>
          <w:w w:val="105"/>
          <w:sz w:val="18"/>
        </w:rPr>
        <w:t> </w:t>
      </w:r>
      <w:r>
        <w:rPr>
          <w:color w:val="231F20"/>
          <w:w w:val="105"/>
          <w:sz w:val="18"/>
        </w:rPr>
        <w:t>is</w:t>
      </w:r>
      <w:r>
        <w:rPr>
          <w:color w:val="231F20"/>
          <w:spacing w:val="-5"/>
          <w:w w:val="105"/>
          <w:sz w:val="18"/>
        </w:rPr>
        <w:t> </w:t>
      </w:r>
      <w:r>
        <w:rPr>
          <w:color w:val="231F20"/>
          <w:w w:val="105"/>
          <w:sz w:val="18"/>
        </w:rPr>
        <w:t>not</w:t>
      </w:r>
      <w:r>
        <w:rPr>
          <w:color w:val="231F20"/>
          <w:spacing w:val="-5"/>
          <w:w w:val="105"/>
          <w:sz w:val="18"/>
        </w:rPr>
        <w:t> </w:t>
      </w:r>
      <w:r>
        <w:rPr>
          <w:color w:val="231F20"/>
          <w:w w:val="105"/>
          <w:sz w:val="18"/>
        </w:rPr>
        <w:t>a</w:t>
      </w:r>
      <w:r>
        <w:rPr>
          <w:color w:val="231F20"/>
          <w:spacing w:val="-5"/>
          <w:w w:val="105"/>
          <w:sz w:val="18"/>
        </w:rPr>
        <w:t> </w:t>
      </w:r>
      <w:r>
        <w:rPr>
          <w:color w:val="231F20"/>
          <w:w w:val="105"/>
          <w:sz w:val="18"/>
        </w:rPr>
        <w:t>traditional</w:t>
      </w:r>
      <w:r>
        <w:rPr>
          <w:color w:val="231F20"/>
          <w:spacing w:val="-5"/>
          <w:w w:val="105"/>
          <w:sz w:val="18"/>
        </w:rPr>
        <w:t> </w:t>
      </w:r>
      <w:r>
        <w:rPr>
          <w:color w:val="231F20"/>
          <w:w w:val="105"/>
          <w:sz w:val="18"/>
        </w:rPr>
        <w:t>and</w:t>
      </w:r>
      <w:r>
        <w:rPr>
          <w:color w:val="231F20"/>
          <w:spacing w:val="-5"/>
          <w:w w:val="105"/>
          <w:sz w:val="18"/>
        </w:rPr>
        <w:t> </w:t>
      </w:r>
      <w:r>
        <w:rPr>
          <w:color w:val="231F20"/>
          <w:w w:val="105"/>
          <w:sz w:val="18"/>
        </w:rPr>
        <w:t>re.g.ularly- used site.</w:t>
      </w:r>
    </w:p>
    <w:p>
      <w:pPr>
        <w:pStyle w:val="ListParagraph"/>
        <w:numPr>
          <w:ilvl w:val="0"/>
          <w:numId w:val="11"/>
        </w:numPr>
        <w:tabs>
          <w:tab w:pos="470" w:val="left" w:leader="none"/>
        </w:tabs>
        <w:spacing w:line="235" w:lineRule="auto" w:before="60" w:after="0"/>
        <w:ind w:left="470" w:right="649" w:hanging="284"/>
        <w:jc w:val="left"/>
        <w:rPr>
          <w:sz w:val="18"/>
        </w:rPr>
      </w:pPr>
      <w:r>
        <w:rPr>
          <w:i/>
          <w:color w:val="231F20"/>
          <w:w w:val="105"/>
          <w:sz w:val="18"/>
        </w:rPr>
        <w:t>Population Viability Analysis (PVA)</w:t>
      </w:r>
      <w:r>
        <w:rPr>
          <w:color w:val="231F20"/>
          <w:w w:val="105"/>
          <w:sz w:val="18"/>
        </w:rPr>
        <w:t>: PVA attempts to model the fate of animal populations over time. It is widely used in threatened species management to quantify</w:t>
      </w:r>
      <w:r>
        <w:rPr>
          <w:color w:val="231F20"/>
          <w:spacing w:val="-9"/>
          <w:w w:val="105"/>
          <w:sz w:val="18"/>
        </w:rPr>
        <w:t> </w:t>
      </w:r>
      <w:r>
        <w:rPr>
          <w:color w:val="231F20"/>
          <w:w w:val="105"/>
          <w:sz w:val="18"/>
        </w:rPr>
        <w:t>the</w:t>
      </w:r>
      <w:r>
        <w:rPr>
          <w:color w:val="231F20"/>
          <w:spacing w:val="-9"/>
          <w:w w:val="105"/>
          <w:sz w:val="18"/>
        </w:rPr>
        <w:t> </w:t>
      </w:r>
      <w:r>
        <w:rPr>
          <w:color w:val="231F20"/>
          <w:w w:val="105"/>
          <w:sz w:val="18"/>
        </w:rPr>
        <w:t>effects</w:t>
      </w:r>
      <w:r>
        <w:rPr>
          <w:color w:val="231F20"/>
          <w:spacing w:val="-9"/>
          <w:w w:val="105"/>
          <w:sz w:val="18"/>
        </w:rPr>
        <w:t> </w:t>
      </w:r>
      <w:r>
        <w:rPr>
          <w:color w:val="231F20"/>
          <w:w w:val="105"/>
          <w:sz w:val="18"/>
        </w:rPr>
        <w:t>of,</w:t>
      </w:r>
      <w:r>
        <w:rPr>
          <w:color w:val="231F20"/>
          <w:spacing w:val="-9"/>
          <w:w w:val="105"/>
          <w:sz w:val="18"/>
        </w:rPr>
        <w:t> </w:t>
      </w:r>
      <w:r>
        <w:rPr>
          <w:color w:val="231F20"/>
          <w:w w:val="105"/>
          <w:sz w:val="18"/>
        </w:rPr>
        <w:t>for</w:t>
      </w:r>
      <w:r>
        <w:rPr>
          <w:color w:val="231F20"/>
          <w:spacing w:val="-9"/>
          <w:w w:val="105"/>
          <w:sz w:val="18"/>
        </w:rPr>
        <w:t> </w:t>
      </w:r>
      <w:r>
        <w:rPr>
          <w:color w:val="231F20"/>
          <w:w w:val="105"/>
          <w:sz w:val="18"/>
        </w:rPr>
        <w:t>example,</w:t>
      </w:r>
      <w:r>
        <w:rPr>
          <w:color w:val="231F20"/>
          <w:spacing w:val="-9"/>
          <w:w w:val="105"/>
          <w:sz w:val="18"/>
        </w:rPr>
        <w:t> </w:t>
      </w:r>
      <w:r>
        <w:rPr>
          <w:color w:val="231F20"/>
          <w:w w:val="105"/>
          <w:sz w:val="18"/>
        </w:rPr>
        <w:t>increased</w:t>
      </w:r>
      <w:r>
        <w:rPr>
          <w:color w:val="231F20"/>
          <w:spacing w:val="-9"/>
          <w:w w:val="105"/>
          <w:sz w:val="18"/>
        </w:rPr>
        <w:t> </w:t>
      </w:r>
      <w:r>
        <w:rPr>
          <w:color w:val="231F20"/>
          <w:w w:val="105"/>
          <w:sz w:val="18"/>
        </w:rPr>
        <w:t>species mortality as a result of a new wind farm.</w:t>
      </w:r>
    </w:p>
    <w:p>
      <w:pPr>
        <w:pStyle w:val="ListParagraph"/>
        <w:numPr>
          <w:ilvl w:val="0"/>
          <w:numId w:val="11"/>
        </w:numPr>
        <w:tabs>
          <w:tab w:pos="470" w:val="left" w:leader="none"/>
        </w:tabs>
        <w:spacing w:line="235" w:lineRule="auto" w:before="60" w:after="0"/>
        <w:ind w:left="470" w:right="492" w:hanging="284"/>
        <w:jc w:val="left"/>
        <w:rPr>
          <w:sz w:val="18"/>
        </w:rPr>
      </w:pPr>
      <w:r>
        <w:rPr>
          <w:i/>
          <w:color w:val="231F20"/>
          <w:w w:val="105"/>
          <w:sz w:val="18"/>
        </w:rPr>
        <w:t>Potential Brolga Habitat</w:t>
      </w:r>
      <w:r>
        <w:rPr>
          <w:color w:val="231F20"/>
          <w:w w:val="105"/>
          <w:sz w:val="18"/>
        </w:rPr>
        <w:t>: Potential Brolga habitat includes</w:t>
      </w:r>
      <w:r>
        <w:rPr>
          <w:color w:val="231F20"/>
          <w:spacing w:val="-7"/>
          <w:w w:val="105"/>
          <w:sz w:val="18"/>
        </w:rPr>
        <w:t> </w:t>
      </w:r>
      <w:r>
        <w:rPr>
          <w:color w:val="231F20"/>
          <w:w w:val="105"/>
          <w:sz w:val="18"/>
        </w:rPr>
        <w:t>but</w:t>
      </w:r>
      <w:r>
        <w:rPr>
          <w:color w:val="231F20"/>
          <w:spacing w:val="-8"/>
          <w:w w:val="105"/>
          <w:sz w:val="18"/>
        </w:rPr>
        <w:t> </w:t>
      </w:r>
      <w:r>
        <w:rPr>
          <w:color w:val="231F20"/>
          <w:w w:val="105"/>
          <w:sz w:val="18"/>
        </w:rPr>
        <w:t>is</w:t>
      </w:r>
      <w:r>
        <w:rPr>
          <w:color w:val="231F20"/>
          <w:spacing w:val="-7"/>
          <w:w w:val="105"/>
          <w:sz w:val="18"/>
        </w:rPr>
        <w:t> </w:t>
      </w:r>
      <w:r>
        <w:rPr>
          <w:color w:val="231F20"/>
          <w:w w:val="105"/>
          <w:sz w:val="18"/>
        </w:rPr>
        <w:t>not</w:t>
      </w:r>
      <w:r>
        <w:rPr>
          <w:color w:val="231F20"/>
          <w:spacing w:val="-8"/>
          <w:w w:val="105"/>
          <w:sz w:val="18"/>
        </w:rPr>
        <w:t> </w:t>
      </w:r>
      <w:r>
        <w:rPr>
          <w:color w:val="231F20"/>
          <w:w w:val="105"/>
          <w:sz w:val="18"/>
        </w:rPr>
        <w:t>limited</w:t>
      </w:r>
      <w:r>
        <w:rPr>
          <w:color w:val="231F20"/>
          <w:spacing w:val="-7"/>
          <w:w w:val="105"/>
          <w:sz w:val="18"/>
        </w:rPr>
        <w:t> </w:t>
      </w:r>
      <w:r>
        <w:rPr>
          <w:color w:val="231F20"/>
          <w:w w:val="105"/>
          <w:sz w:val="18"/>
        </w:rPr>
        <w:t>to</w:t>
      </w:r>
      <w:r>
        <w:rPr>
          <w:color w:val="231F20"/>
          <w:spacing w:val="-8"/>
          <w:w w:val="105"/>
          <w:sz w:val="18"/>
        </w:rPr>
        <w:t> </w:t>
      </w:r>
      <w:r>
        <w:rPr>
          <w:color w:val="231F20"/>
          <w:w w:val="105"/>
          <w:sz w:val="18"/>
        </w:rPr>
        <w:t>permanent</w:t>
      </w:r>
      <w:r>
        <w:rPr>
          <w:color w:val="231F20"/>
          <w:spacing w:val="-7"/>
          <w:w w:val="105"/>
          <w:sz w:val="18"/>
        </w:rPr>
        <w:t> </w:t>
      </w:r>
      <w:r>
        <w:rPr>
          <w:color w:val="231F20"/>
          <w:w w:val="105"/>
          <w:sz w:val="18"/>
        </w:rPr>
        <w:t>and</w:t>
      </w:r>
      <w:r>
        <w:rPr>
          <w:color w:val="231F20"/>
          <w:spacing w:val="-8"/>
          <w:w w:val="105"/>
          <w:sz w:val="18"/>
        </w:rPr>
        <w:t> </w:t>
      </w:r>
      <w:r>
        <w:rPr>
          <w:color w:val="231F20"/>
          <w:w w:val="105"/>
          <w:sz w:val="18"/>
        </w:rPr>
        <w:t>ephemeral freshwater</w:t>
      </w:r>
      <w:r>
        <w:rPr>
          <w:color w:val="231F20"/>
          <w:spacing w:val="-2"/>
          <w:w w:val="105"/>
          <w:sz w:val="18"/>
        </w:rPr>
        <w:t> </w:t>
      </w:r>
      <w:r>
        <w:rPr>
          <w:color w:val="231F20"/>
          <w:w w:val="105"/>
          <w:sz w:val="18"/>
        </w:rPr>
        <w:t>and</w:t>
      </w:r>
      <w:r>
        <w:rPr>
          <w:color w:val="231F20"/>
          <w:spacing w:val="-2"/>
          <w:w w:val="105"/>
          <w:sz w:val="18"/>
        </w:rPr>
        <w:t> </w:t>
      </w:r>
      <w:r>
        <w:rPr>
          <w:color w:val="231F20"/>
          <w:w w:val="105"/>
          <w:sz w:val="18"/>
        </w:rPr>
        <w:t>saline</w:t>
      </w:r>
      <w:r>
        <w:rPr>
          <w:color w:val="231F20"/>
          <w:spacing w:val="-2"/>
          <w:w w:val="105"/>
          <w:sz w:val="18"/>
        </w:rPr>
        <w:t> </w:t>
      </w:r>
      <w:r>
        <w:rPr>
          <w:color w:val="231F20"/>
          <w:w w:val="105"/>
          <w:sz w:val="18"/>
        </w:rPr>
        <w:t>wetlands,</w:t>
      </w:r>
      <w:r>
        <w:rPr>
          <w:color w:val="231F20"/>
          <w:spacing w:val="-2"/>
          <w:w w:val="105"/>
          <w:sz w:val="18"/>
        </w:rPr>
        <w:t> </w:t>
      </w:r>
      <w:r>
        <w:rPr>
          <w:color w:val="231F20"/>
          <w:w w:val="105"/>
          <w:sz w:val="18"/>
        </w:rPr>
        <w:t>pastures</w:t>
      </w:r>
      <w:r>
        <w:rPr>
          <w:color w:val="231F20"/>
          <w:spacing w:val="-2"/>
          <w:w w:val="105"/>
          <w:sz w:val="18"/>
        </w:rPr>
        <w:t> </w:t>
      </w:r>
      <w:r>
        <w:rPr>
          <w:color w:val="231F20"/>
          <w:w w:val="105"/>
          <w:sz w:val="18"/>
        </w:rPr>
        <w:t>and</w:t>
      </w:r>
      <w:r>
        <w:rPr>
          <w:color w:val="231F20"/>
          <w:spacing w:val="-2"/>
          <w:w w:val="105"/>
          <w:sz w:val="18"/>
        </w:rPr>
        <w:t> </w:t>
      </w:r>
      <w:r>
        <w:rPr>
          <w:color w:val="231F20"/>
          <w:w w:val="105"/>
          <w:sz w:val="18"/>
        </w:rPr>
        <w:t>crop</w:t>
      </w:r>
      <w:r>
        <w:rPr>
          <w:color w:val="231F20"/>
          <w:spacing w:val="-2"/>
          <w:w w:val="105"/>
          <w:sz w:val="18"/>
        </w:rPr>
        <w:t> </w:t>
      </w:r>
      <w:r>
        <w:rPr>
          <w:color w:val="231F20"/>
          <w:w w:val="105"/>
          <w:sz w:val="18"/>
        </w:rPr>
        <w:t>land within the recorded distribution of the Victorian Brolga population.</w:t>
      </w:r>
      <w:r>
        <w:rPr>
          <w:color w:val="231F20"/>
          <w:spacing w:val="40"/>
          <w:w w:val="105"/>
          <w:sz w:val="18"/>
        </w:rPr>
        <w:t> </w:t>
      </w:r>
      <w:r>
        <w:rPr>
          <w:color w:val="231F20"/>
          <w:w w:val="105"/>
          <w:sz w:val="18"/>
        </w:rPr>
        <w:t>Consideration should also be given to the airspace</w:t>
      </w:r>
      <w:r>
        <w:rPr>
          <w:color w:val="231F20"/>
          <w:spacing w:val="-3"/>
          <w:w w:val="105"/>
          <w:sz w:val="18"/>
        </w:rPr>
        <w:t> </w:t>
      </w:r>
      <w:r>
        <w:rPr>
          <w:color w:val="231F20"/>
          <w:w w:val="105"/>
          <w:sz w:val="18"/>
        </w:rPr>
        <w:t>potentially</w:t>
      </w:r>
      <w:r>
        <w:rPr>
          <w:color w:val="231F20"/>
          <w:spacing w:val="-3"/>
          <w:w w:val="105"/>
          <w:sz w:val="18"/>
        </w:rPr>
        <w:t> </w:t>
      </w:r>
      <w:r>
        <w:rPr>
          <w:color w:val="231F20"/>
          <w:w w:val="105"/>
          <w:sz w:val="18"/>
        </w:rPr>
        <w:t>occupied</w:t>
      </w:r>
      <w:r>
        <w:rPr>
          <w:color w:val="231F20"/>
          <w:spacing w:val="-3"/>
          <w:w w:val="105"/>
          <w:sz w:val="18"/>
        </w:rPr>
        <w:t> </w:t>
      </w:r>
      <w:r>
        <w:rPr>
          <w:color w:val="231F20"/>
          <w:w w:val="105"/>
          <w:sz w:val="18"/>
        </w:rPr>
        <w:t>by</w:t>
      </w:r>
      <w:r>
        <w:rPr>
          <w:color w:val="231F20"/>
          <w:spacing w:val="-3"/>
          <w:w w:val="105"/>
          <w:sz w:val="18"/>
        </w:rPr>
        <w:t> </w:t>
      </w:r>
      <w:r>
        <w:rPr>
          <w:color w:val="231F20"/>
          <w:w w:val="105"/>
          <w:sz w:val="18"/>
        </w:rPr>
        <w:t>Brolga</w:t>
      </w:r>
      <w:r>
        <w:rPr>
          <w:color w:val="231F20"/>
          <w:spacing w:val="-3"/>
          <w:w w:val="105"/>
          <w:sz w:val="18"/>
        </w:rPr>
        <w:t> </w:t>
      </w:r>
      <w:r>
        <w:rPr>
          <w:color w:val="231F20"/>
          <w:w w:val="105"/>
          <w:sz w:val="18"/>
        </w:rPr>
        <w:t>during</w:t>
      </w:r>
      <w:r>
        <w:rPr>
          <w:color w:val="231F20"/>
          <w:spacing w:val="-3"/>
          <w:w w:val="105"/>
          <w:sz w:val="18"/>
        </w:rPr>
        <w:t> </w:t>
      </w:r>
      <w:r>
        <w:rPr>
          <w:color w:val="231F20"/>
          <w:w w:val="105"/>
          <w:sz w:val="18"/>
        </w:rPr>
        <w:t>seasonal and daily movement along commuting routes.</w:t>
      </w:r>
    </w:p>
    <w:p>
      <w:pPr>
        <w:pStyle w:val="ListParagraph"/>
        <w:numPr>
          <w:ilvl w:val="1"/>
          <w:numId w:val="9"/>
        </w:numPr>
        <w:tabs>
          <w:tab w:pos="468" w:val="left" w:leader="none"/>
          <w:tab w:pos="470" w:val="left" w:leader="none"/>
        </w:tabs>
        <w:spacing w:line="235" w:lineRule="auto" w:before="51" w:after="0"/>
        <w:ind w:left="470" w:right="529" w:hanging="284"/>
        <w:jc w:val="left"/>
        <w:rPr>
          <w:sz w:val="18"/>
        </w:rPr>
      </w:pPr>
      <w:r>
        <w:rPr>
          <w:i/>
          <w:color w:val="231F20"/>
          <w:w w:val="105"/>
          <w:sz w:val="18"/>
        </w:rPr>
        <w:t>Radius of Investigation</w:t>
      </w:r>
      <w:r>
        <w:rPr>
          <w:color w:val="231F20"/>
          <w:w w:val="105"/>
          <w:sz w:val="18"/>
        </w:rPr>
        <w:t>: The footprint of the proposed development, as well as the area within 10 km of the site</w:t>
      </w:r>
      <w:r>
        <w:rPr>
          <w:color w:val="231F20"/>
          <w:spacing w:val="-8"/>
          <w:w w:val="105"/>
          <w:sz w:val="18"/>
        </w:rPr>
        <w:t> </w:t>
      </w:r>
      <w:r>
        <w:rPr>
          <w:color w:val="231F20"/>
          <w:w w:val="105"/>
          <w:sz w:val="18"/>
        </w:rPr>
        <w:t>boundary.</w:t>
      </w:r>
      <w:r>
        <w:rPr>
          <w:color w:val="231F20"/>
          <w:spacing w:val="-8"/>
          <w:w w:val="105"/>
          <w:sz w:val="18"/>
        </w:rPr>
        <w:t> </w:t>
      </w:r>
      <w:r>
        <w:rPr>
          <w:color w:val="231F20"/>
          <w:w w:val="105"/>
          <w:sz w:val="18"/>
        </w:rPr>
        <w:t>In</w:t>
      </w:r>
      <w:r>
        <w:rPr>
          <w:color w:val="231F20"/>
          <w:spacing w:val="-8"/>
          <w:w w:val="105"/>
          <w:sz w:val="18"/>
        </w:rPr>
        <w:t> </w:t>
      </w:r>
      <w:r>
        <w:rPr>
          <w:color w:val="231F20"/>
          <w:w w:val="105"/>
          <w:sz w:val="18"/>
        </w:rPr>
        <w:t>addition,</w:t>
      </w:r>
      <w:r>
        <w:rPr>
          <w:color w:val="231F20"/>
          <w:spacing w:val="-8"/>
          <w:w w:val="105"/>
          <w:sz w:val="18"/>
        </w:rPr>
        <w:t> </w:t>
      </w:r>
      <w:r>
        <w:rPr>
          <w:color w:val="231F20"/>
          <w:w w:val="105"/>
          <w:sz w:val="18"/>
        </w:rPr>
        <w:t>any</w:t>
      </w:r>
      <w:r>
        <w:rPr>
          <w:color w:val="231F20"/>
          <w:spacing w:val="-8"/>
          <w:w w:val="105"/>
          <w:sz w:val="18"/>
        </w:rPr>
        <w:t> </w:t>
      </w:r>
      <w:r>
        <w:rPr>
          <w:color w:val="231F20"/>
          <w:w w:val="105"/>
          <w:sz w:val="18"/>
        </w:rPr>
        <w:t>proposed</w:t>
      </w:r>
      <w:r>
        <w:rPr>
          <w:color w:val="231F20"/>
          <w:spacing w:val="-8"/>
          <w:w w:val="105"/>
          <w:sz w:val="18"/>
        </w:rPr>
        <w:t> </w:t>
      </w:r>
      <w:r>
        <w:rPr>
          <w:color w:val="231F20"/>
          <w:w w:val="105"/>
          <w:sz w:val="18"/>
        </w:rPr>
        <w:t>new</w:t>
      </w:r>
      <w:r>
        <w:rPr>
          <w:color w:val="231F20"/>
          <w:spacing w:val="-8"/>
          <w:w w:val="105"/>
          <w:sz w:val="18"/>
        </w:rPr>
        <w:t> </w:t>
      </w:r>
      <w:r>
        <w:rPr>
          <w:color w:val="231F20"/>
          <w:w w:val="105"/>
          <w:sz w:val="18"/>
        </w:rPr>
        <w:t>overhead powerlines</w:t>
      </w:r>
      <w:r>
        <w:rPr>
          <w:color w:val="231F20"/>
          <w:spacing w:val="-6"/>
          <w:w w:val="105"/>
          <w:sz w:val="18"/>
        </w:rPr>
        <w:t> </w:t>
      </w:r>
      <w:r>
        <w:rPr>
          <w:color w:val="231F20"/>
          <w:w w:val="105"/>
          <w:sz w:val="18"/>
        </w:rPr>
        <w:t>which</w:t>
      </w:r>
      <w:r>
        <w:rPr>
          <w:color w:val="231F20"/>
          <w:spacing w:val="-6"/>
          <w:w w:val="105"/>
          <w:sz w:val="18"/>
        </w:rPr>
        <w:t> </w:t>
      </w:r>
      <w:r>
        <w:rPr>
          <w:color w:val="231F20"/>
          <w:w w:val="105"/>
          <w:sz w:val="18"/>
        </w:rPr>
        <w:t>extend</w:t>
      </w:r>
      <w:r>
        <w:rPr>
          <w:color w:val="231F20"/>
          <w:spacing w:val="-6"/>
          <w:w w:val="105"/>
          <w:sz w:val="18"/>
        </w:rPr>
        <w:t> </w:t>
      </w:r>
      <w:r>
        <w:rPr>
          <w:color w:val="231F20"/>
          <w:w w:val="105"/>
          <w:sz w:val="18"/>
        </w:rPr>
        <w:t>from</w:t>
      </w:r>
      <w:r>
        <w:rPr>
          <w:color w:val="231F20"/>
          <w:spacing w:val="-6"/>
          <w:w w:val="105"/>
          <w:sz w:val="18"/>
        </w:rPr>
        <w:t> </w:t>
      </w:r>
      <w:r>
        <w:rPr>
          <w:color w:val="231F20"/>
          <w:w w:val="105"/>
          <w:sz w:val="18"/>
        </w:rPr>
        <w:t>the</w:t>
      </w:r>
      <w:r>
        <w:rPr>
          <w:color w:val="231F20"/>
          <w:spacing w:val="-6"/>
          <w:w w:val="105"/>
          <w:sz w:val="18"/>
        </w:rPr>
        <w:t> </w:t>
      </w:r>
      <w:r>
        <w:rPr>
          <w:color w:val="231F20"/>
          <w:w w:val="105"/>
          <w:sz w:val="18"/>
        </w:rPr>
        <w:t>proposed</w:t>
      </w:r>
      <w:r>
        <w:rPr>
          <w:color w:val="231F20"/>
          <w:spacing w:val="-6"/>
          <w:w w:val="105"/>
          <w:sz w:val="18"/>
        </w:rPr>
        <w:t> </w:t>
      </w:r>
      <w:r>
        <w:rPr>
          <w:color w:val="231F20"/>
          <w:w w:val="105"/>
          <w:sz w:val="18"/>
        </w:rPr>
        <w:t>wind</w:t>
      </w:r>
      <w:r>
        <w:rPr>
          <w:color w:val="231F20"/>
          <w:spacing w:val="-6"/>
          <w:w w:val="105"/>
          <w:sz w:val="18"/>
        </w:rPr>
        <w:t> </w:t>
      </w:r>
      <w:r>
        <w:rPr>
          <w:color w:val="231F20"/>
          <w:w w:val="105"/>
          <w:sz w:val="18"/>
        </w:rPr>
        <w:t>farm and a 10km corridor either side of those powerlines.</w:t>
      </w:r>
    </w:p>
    <w:p>
      <w:pPr>
        <w:pStyle w:val="ListParagraph"/>
        <w:numPr>
          <w:ilvl w:val="0"/>
          <w:numId w:val="11"/>
        </w:numPr>
        <w:tabs>
          <w:tab w:pos="470" w:val="left" w:leader="none"/>
        </w:tabs>
        <w:spacing w:line="235" w:lineRule="auto" w:before="60" w:after="0"/>
        <w:ind w:left="470" w:right="538" w:hanging="284"/>
        <w:jc w:val="left"/>
        <w:rPr>
          <w:sz w:val="18"/>
        </w:rPr>
      </w:pPr>
      <w:r>
        <w:rPr>
          <w:i/>
          <w:color w:val="231F20"/>
          <w:w w:val="105"/>
          <w:sz w:val="18"/>
        </w:rPr>
        <w:t>Relevant Information Source</w:t>
      </w:r>
      <w:r>
        <w:rPr>
          <w:color w:val="231F20"/>
          <w:w w:val="105"/>
          <w:sz w:val="18"/>
        </w:rPr>
        <w:t>: Includes Victorian Biodiversity Atlas, Viridans Biological Databases; the Atlas</w:t>
      </w:r>
      <w:r>
        <w:rPr>
          <w:color w:val="231F20"/>
          <w:spacing w:val="-2"/>
          <w:w w:val="105"/>
          <w:sz w:val="18"/>
        </w:rPr>
        <w:t> </w:t>
      </w:r>
      <w:r>
        <w:rPr>
          <w:color w:val="231F20"/>
          <w:w w:val="105"/>
          <w:sz w:val="18"/>
        </w:rPr>
        <w:t>of</w:t>
      </w:r>
      <w:r>
        <w:rPr>
          <w:color w:val="231F20"/>
          <w:spacing w:val="-2"/>
          <w:w w:val="105"/>
          <w:sz w:val="18"/>
        </w:rPr>
        <w:t> </w:t>
      </w:r>
      <w:r>
        <w:rPr>
          <w:color w:val="231F20"/>
          <w:w w:val="105"/>
          <w:sz w:val="18"/>
        </w:rPr>
        <w:t>Australian</w:t>
      </w:r>
      <w:r>
        <w:rPr>
          <w:color w:val="231F20"/>
          <w:spacing w:val="-2"/>
          <w:w w:val="105"/>
          <w:sz w:val="18"/>
        </w:rPr>
        <w:t> </w:t>
      </w:r>
      <w:r>
        <w:rPr>
          <w:color w:val="231F20"/>
          <w:w w:val="105"/>
          <w:sz w:val="18"/>
        </w:rPr>
        <w:t>Birds</w:t>
      </w:r>
      <w:r>
        <w:rPr>
          <w:color w:val="231F20"/>
          <w:spacing w:val="-2"/>
          <w:w w:val="105"/>
          <w:sz w:val="18"/>
        </w:rPr>
        <w:t> </w:t>
      </w:r>
      <w:r>
        <w:rPr>
          <w:color w:val="231F20"/>
          <w:w w:val="105"/>
          <w:sz w:val="18"/>
        </w:rPr>
        <w:t>(Birdlife</w:t>
      </w:r>
      <w:r>
        <w:rPr>
          <w:color w:val="231F20"/>
          <w:spacing w:val="-2"/>
          <w:w w:val="105"/>
          <w:sz w:val="18"/>
        </w:rPr>
        <w:t> </w:t>
      </w:r>
      <w:r>
        <w:rPr>
          <w:color w:val="231F20"/>
          <w:w w:val="105"/>
          <w:sz w:val="18"/>
        </w:rPr>
        <w:t>Australia)</w:t>
      </w:r>
      <w:r>
        <w:rPr>
          <w:color w:val="231F20"/>
          <w:spacing w:val="-2"/>
          <w:w w:val="105"/>
          <w:sz w:val="18"/>
        </w:rPr>
        <w:t> </w:t>
      </w:r>
      <w:r>
        <w:rPr>
          <w:color w:val="231F20"/>
          <w:w w:val="105"/>
          <w:sz w:val="18"/>
        </w:rPr>
        <w:t>and</w:t>
      </w:r>
      <w:r>
        <w:rPr>
          <w:color w:val="231F20"/>
          <w:spacing w:val="-2"/>
          <w:w w:val="105"/>
          <w:sz w:val="18"/>
        </w:rPr>
        <w:t> </w:t>
      </w:r>
      <w:r>
        <w:rPr>
          <w:color w:val="231F20"/>
          <w:w w:val="105"/>
          <w:sz w:val="18"/>
        </w:rPr>
        <w:t>current research, including relevant theses, research papers, results of unpublished projects and DSE Bioregional Action Plans.</w:t>
      </w:r>
      <w:r>
        <w:rPr>
          <w:color w:val="231F20"/>
          <w:spacing w:val="40"/>
          <w:w w:val="105"/>
          <w:sz w:val="18"/>
        </w:rPr>
        <w:t> </w:t>
      </w:r>
      <w:r>
        <w:rPr>
          <w:color w:val="231F20"/>
          <w:w w:val="105"/>
          <w:sz w:val="18"/>
        </w:rPr>
        <w:t>Includes breeding sites and non- breeding</w:t>
      </w:r>
      <w:r>
        <w:rPr>
          <w:color w:val="231F20"/>
          <w:spacing w:val="-9"/>
          <w:w w:val="105"/>
          <w:sz w:val="18"/>
        </w:rPr>
        <w:t> </w:t>
      </w:r>
      <w:r>
        <w:rPr>
          <w:color w:val="231F20"/>
          <w:w w:val="105"/>
          <w:sz w:val="18"/>
        </w:rPr>
        <w:t>or</w:t>
      </w:r>
      <w:r>
        <w:rPr>
          <w:color w:val="231F20"/>
          <w:spacing w:val="-9"/>
          <w:w w:val="105"/>
          <w:sz w:val="18"/>
        </w:rPr>
        <w:t> </w:t>
      </w:r>
      <w:r>
        <w:rPr>
          <w:color w:val="231F20"/>
          <w:w w:val="105"/>
          <w:sz w:val="18"/>
        </w:rPr>
        <w:t>flocking</w:t>
      </w:r>
      <w:r>
        <w:rPr>
          <w:color w:val="231F20"/>
          <w:spacing w:val="-9"/>
          <w:w w:val="105"/>
          <w:sz w:val="18"/>
        </w:rPr>
        <w:t> </w:t>
      </w:r>
      <w:r>
        <w:rPr>
          <w:color w:val="231F20"/>
          <w:w w:val="105"/>
          <w:sz w:val="18"/>
        </w:rPr>
        <w:t>sites</w:t>
      </w:r>
      <w:r>
        <w:rPr>
          <w:color w:val="231F20"/>
          <w:spacing w:val="-9"/>
          <w:w w:val="105"/>
          <w:sz w:val="18"/>
        </w:rPr>
        <w:t> </w:t>
      </w:r>
      <w:r>
        <w:rPr>
          <w:color w:val="231F20"/>
          <w:w w:val="105"/>
          <w:sz w:val="18"/>
        </w:rPr>
        <w:t>identified</w:t>
      </w:r>
      <w:r>
        <w:rPr>
          <w:color w:val="231F20"/>
          <w:spacing w:val="-9"/>
          <w:w w:val="105"/>
          <w:sz w:val="18"/>
        </w:rPr>
        <w:t> </w:t>
      </w:r>
      <w:r>
        <w:rPr>
          <w:color w:val="231F20"/>
          <w:w w:val="105"/>
          <w:sz w:val="18"/>
        </w:rPr>
        <w:t>in</w:t>
      </w:r>
      <w:r>
        <w:rPr>
          <w:color w:val="231F20"/>
          <w:spacing w:val="-9"/>
          <w:w w:val="105"/>
          <w:sz w:val="18"/>
        </w:rPr>
        <w:t> </w:t>
      </w:r>
      <w:r>
        <w:rPr>
          <w:color w:val="231F20"/>
          <w:w w:val="105"/>
          <w:sz w:val="18"/>
        </w:rPr>
        <w:t>proponent’s</w:t>
      </w:r>
      <w:r>
        <w:rPr>
          <w:color w:val="231F20"/>
          <w:spacing w:val="-9"/>
          <w:w w:val="105"/>
          <w:sz w:val="18"/>
        </w:rPr>
        <w:t> </w:t>
      </w:r>
      <w:r>
        <w:rPr>
          <w:color w:val="231F20"/>
          <w:w w:val="105"/>
          <w:sz w:val="18"/>
        </w:rPr>
        <w:t>field studies, by local land holders, community members, conservation groups, DSE, and other reliable sources. Third party records of breeding sites should be supported with documentary evidence (e.g. photos).</w:t>
      </w:r>
    </w:p>
    <w:p>
      <w:pPr>
        <w:pStyle w:val="ListParagraph"/>
        <w:numPr>
          <w:ilvl w:val="0"/>
          <w:numId w:val="11"/>
        </w:numPr>
        <w:tabs>
          <w:tab w:pos="470" w:val="left" w:leader="none"/>
        </w:tabs>
        <w:spacing w:line="235" w:lineRule="auto" w:before="64" w:after="0"/>
        <w:ind w:left="470" w:right="505" w:hanging="284"/>
        <w:jc w:val="left"/>
        <w:rPr>
          <w:sz w:val="18"/>
        </w:rPr>
      </w:pPr>
      <w:r>
        <w:rPr>
          <w:i/>
          <w:color w:val="231F20"/>
          <w:sz w:val="18"/>
        </w:rPr>
        <w:t>Roosting Site</w:t>
      </w:r>
      <w:r>
        <w:rPr>
          <w:color w:val="231F20"/>
          <w:sz w:val="18"/>
        </w:rPr>
        <w:t>: A permanent or ephemeral freshwater or saline wetland (including dams, swamps etc) at which Brolgas have been observed to roost (nocturnally or </w:t>
      </w:r>
      <w:r>
        <w:rPr>
          <w:color w:val="231F20"/>
          <w:spacing w:val="-2"/>
          <w:sz w:val="18"/>
        </w:rPr>
        <w:t>diurnally).</w:t>
      </w:r>
    </w:p>
    <w:p>
      <w:pPr>
        <w:pStyle w:val="ListParagraph"/>
        <w:numPr>
          <w:ilvl w:val="0"/>
          <w:numId w:val="11"/>
        </w:numPr>
        <w:tabs>
          <w:tab w:pos="470" w:val="left" w:leader="none"/>
        </w:tabs>
        <w:spacing w:line="235" w:lineRule="auto" w:before="60" w:after="0"/>
        <w:ind w:left="470" w:right="602" w:hanging="284"/>
        <w:jc w:val="left"/>
        <w:rPr>
          <w:sz w:val="18"/>
        </w:rPr>
      </w:pPr>
      <w:r>
        <w:rPr>
          <w:i/>
          <w:color w:val="231F20"/>
          <w:w w:val="105"/>
          <w:sz w:val="18"/>
        </w:rPr>
        <w:t>Seasonal Movements</w:t>
      </w:r>
      <w:r>
        <w:rPr>
          <w:color w:val="231F20"/>
          <w:w w:val="105"/>
          <w:sz w:val="18"/>
        </w:rPr>
        <w:t>: The movement of Brolgas between breeding sites and flocking sites.</w:t>
      </w:r>
      <w:r>
        <w:rPr>
          <w:color w:val="231F20"/>
          <w:spacing w:val="40"/>
          <w:w w:val="105"/>
          <w:sz w:val="18"/>
        </w:rPr>
        <w:t> </w:t>
      </w:r>
      <w:r>
        <w:rPr>
          <w:color w:val="231F20"/>
          <w:w w:val="105"/>
          <w:sz w:val="18"/>
        </w:rPr>
        <w:t>These movements</w:t>
      </w:r>
      <w:r>
        <w:rPr>
          <w:color w:val="231F20"/>
          <w:spacing w:val="-5"/>
          <w:w w:val="105"/>
          <w:sz w:val="18"/>
        </w:rPr>
        <w:t> </w:t>
      </w:r>
      <w:r>
        <w:rPr>
          <w:color w:val="231F20"/>
          <w:w w:val="105"/>
          <w:sz w:val="18"/>
        </w:rPr>
        <w:t>occur</w:t>
      </w:r>
      <w:r>
        <w:rPr>
          <w:color w:val="231F20"/>
          <w:spacing w:val="-5"/>
          <w:w w:val="105"/>
          <w:sz w:val="18"/>
        </w:rPr>
        <w:t> </w:t>
      </w:r>
      <w:r>
        <w:rPr>
          <w:color w:val="231F20"/>
          <w:w w:val="105"/>
          <w:sz w:val="18"/>
        </w:rPr>
        <w:t>at</w:t>
      </w:r>
      <w:r>
        <w:rPr>
          <w:color w:val="231F20"/>
          <w:spacing w:val="-5"/>
          <w:w w:val="105"/>
          <w:sz w:val="18"/>
        </w:rPr>
        <w:t> </w:t>
      </w:r>
      <w:r>
        <w:rPr>
          <w:color w:val="231F20"/>
          <w:w w:val="105"/>
          <w:sz w:val="18"/>
        </w:rPr>
        <w:t>least</w:t>
      </w:r>
      <w:r>
        <w:rPr>
          <w:color w:val="231F20"/>
          <w:spacing w:val="-5"/>
          <w:w w:val="105"/>
          <w:sz w:val="18"/>
        </w:rPr>
        <w:t> </w:t>
      </w:r>
      <w:r>
        <w:rPr>
          <w:color w:val="231F20"/>
          <w:w w:val="105"/>
          <w:sz w:val="18"/>
        </w:rPr>
        <w:t>twice</w:t>
      </w:r>
      <w:r>
        <w:rPr>
          <w:color w:val="231F20"/>
          <w:spacing w:val="-5"/>
          <w:w w:val="105"/>
          <w:sz w:val="18"/>
        </w:rPr>
        <w:t> </w:t>
      </w:r>
      <w:r>
        <w:rPr>
          <w:color w:val="231F20"/>
          <w:w w:val="105"/>
          <w:sz w:val="18"/>
        </w:rPr>
        <w:t>annually</w:t>
      </w:r>
      <w:r>
        <w:rPr>
          <w:color w:val="231F20"/>
          <w:spacing w:val="-5"/>
          <w:w w:val="105"/>
          <w:sz w:val="18"/>
        </w:rPr>
        <w:t> </w:t>
      </w:r>
      <w:r>
        <w:rPr>
          <w:color w:val="231F20"/>
          <w:w w:val="105"/>
          <w:sz w:val="18"/>
        </w:rPr>
        <w:t>at</w:t>
      </w:r>
      <w:r>
        <w:rPr>
          <w:color w:val="231F20"/>
          <w:spacing w:val="-5"/>
          <w:w w:val="105"/>
          <w:sz w:val="18"/>
        </w:rPr>
        <w:t> </w:t>
      </w:r>
      <w:r>
        <w:rPr>
          <w:color w:val="231F20"/>
          <w:w w:val="105"/>
          <w:sz w:val="18"/>
        </w:rPr>
        <w:t>the</w:t>
      </w:r>
      <w:r>
        <w:rPr>
          <w:color w:val="231F20"/>
          <w:spacing w:val="-5"/>
          <w:w w:val="105"/>
          <w:sz w:val="18"/>
        </w:rPr>
        <w:t> </w:t>
      </w:r>
      <w:r>
        <w:rPr>
          <w:color w:val="231F20"/>
          <w:w w:val="105"/>
          <w:sz w:val="18"/>
        </w:rPr>
        <w:t>end</w:t>
      </w:r>
      <w:r>
        <w:rPr>
          <w:color w:val="231F20"/>
          <w:spacing w:val="-5"/>
          <w:w w:val="105"/>
          <w:sz w:val="18"/>
        </w:rPr>
        <w:t> </w:t>
      </w:r>
      <w:r>
        <w:rPr>
          <w:color w:val="231F20"/>
          <w:w w:val="105"/>
          <w:sz w:val="18"/>
        </w:rPr>
        <w:t>of the breeding and non-breeding seasons.</w:t>
      </w:r>
    </w:p>
    <w:p>
      <w:pPr>
        <w:pStyle w:val="ListParagraph"/>
        <w:numPr>
          <w:ilvl w:val="0"/>
          <w:numId w:val="11"/>
        </w:numPr>
        <w:tabs>
          <w:tab w:pos="470" w:val="left" w:leader="none"/>
        </w:tabs>
        <w:spacing w:line="235" w:lineRule="auto" w:before="59" w:after="0"/>
        <w:ind w:left="470" w:right="417" w:hanging="284"/>
        <w:jc w:val="left"/>
        <w:rPr>
          <w:sz w:val="18"/>
        </w:rPr>
      </w:pPr>
      <w:r>
        <w:rPr>
          <w:i/>
          <w:color w:val="231F20"/>
          <w:w w:val="105"/>
          <w:sz w:val="18"/>
        </w:rPr>
        <w:t>Turbine-free Buffer Zone</w:t>
      </w:r>
      <w:r>
        <w:rPr>
          <w:color w:val="231F20"/>
          <w:w w:val="105"/>
          <w:sz w:val="18"/>
        </w:rPr>
        <w:t>: Turbine-free buffer zones are recommended to remove potential impacts of wind</w:t>
      </w:r>
      <w:r>
        <w:rPr>
          <w:color w:val="231F20"/>
          <w:spacing w:val="40"/>
          <w:w w:val="105"/>
          <w:sz w:val="18"/>
        </w:rPr>
        <w:t> </w:t>
      </w:r>
      <w:r>
        <w:rPr>
          <w:color w:val="231F20"/>
          <w:w w:val="105"/>
          <w:sz w:val="18"/>
        </w:rPr>
        <w:t>farm</w:t>
      </w:r>
      <w:r>
        <w:rPr>
          <w:color w:val="231F20"/>
          <w:spacing w:val="-6"/>
          <w:w w:val="105"/>
          <w:sz w:val="18"/>
        </w:rPr>
        <w:t> </w:t>
      </w:r>
      <w:r>
        <w:rPr>
          <w:color w:val="231F20"/>
          <w:w w:val="105"/>
          <w:sz w:val="18"/>
        </w:rPr>
        <w:t>development</w:t>
      </w:r>
      <w:r>
        <w:rPr>
          <w:color w:val="231F20"/>
          <w:spacing w:val="-6"/>
          <w:w w:val="105"/>
          <w:sz w:val="18"/>
        </w:rPr>
        <w:t> </w:t>
      </w:r>
      <w:r>
        <w:rPr>
          <w:color w:val="231F20"/>
          <w:w w:val="105"/>
          <w:sz w:val="18"/>
        </w:rPr>
        <w:t>on</w:t>
      </w:r>
      <w:r>
        <w:rPr>
          <w:color w:val="231F20"/>
          <w:spacing w:val="-6"/>
          <w:w w:val="105"/>
          <w:sz w:val="18"/>
        </w:rPr>
        <w:t> </w:t>
      </w:r>
      <w:r>
        <w:rPr>
          <w:color w:val="231F20"/>
          <w:w w:val="105"/>
          <w:sz w:val="18"/>
        </w:rPr>
        <w:t>breeding</w:t>
      </w:r>
      <w:r>
        <w:rPr>
          <w:color w:val="231F20"/>
          <w:spacing w:val="-6"/>
          <w:w w:val="105"/>
          <w:sz w:val="18"/>
        </w:rPr>
        <w:t> </w:t>
      </w:r>
      <w:r>
        <w:rPr>
          <w:color w:val="231F20"/>
          <w:w w:val="105"/>
          <w:sz w:val="18"/>
        </w:rPr>
        <w:t>and</w:t>
      </w:r>
      <w:r>
        <w:rPr>
          <w:color w:val="231F20"/>
          <w:spacing w:val="-6"/>
          <w:w w:val="105"/>
          <w:sz w:val="18"/>
        </w:rPr>
        <w:t> </w:t>
      </w:r>
      <w:r>
        <w:rPr>
          <w:color w:val="231F20"/>
          <w:w w:val="105"/>
          <w:sz w:val="18"/>
        </w:rPr>
        <w:t>non-breeding</w:t>
      </w:r>
      <w:r>
        <w:rPr>
          <w:color w:val="231F20"/>
          <w:spacing w:val="-6"/>
          <w:w w:val="105"/>
          <w:sz w:val="18"/>
        </w:rPr>
        <w:t> </w:t>
      </w:r>
      <w:r>
        <w:rPr>
          <w:color w:val="231F20"/>
          <w:w w:val="105"/>
          <w:sz w:val="18"/>
        </w:rPr>
        <w:t>Brolga habitats Within these areas new powerlines should generally be excluded or placed underground. Other infrastructure which might impact on Brolgas such as new roads should be placed to avoid disturbance.</w:t>
      </w:r>
    </w:p>
    <w:p>
      <w:pPr>
        <w:pStyle w:val="ListParagraph"/>
        <w:numPr>
          <w:ilvl w:val="0"/>
          <w:numId w:val="11"/>
        </w:numPr>
        <w:tabs>
          <w:tab w:pos="470" w:val="left" w:leader="none"/>
        </w:tabs>
        <w:spacing w:line="235" w:lineRule="auto" w:before="62" w:after="0"/>
        <w:ind w:left="470" w:right="458" w:hanging="284"/>
        <w:jc w:val="left"/>
        <w:rPr>
          <w:sz w:val="18"/>
        </w:rPr>
      </w:pPr>
      <w:r>
        <w:rPr>
          <w:i/>
          <w:color w:val="231F20"/>
          <w:w w:val="105"/>
          <w:sz w:val="18"/>
        </w:rPr>
        <w:t>Zero net impact</w:t>
      </w:r>
      <w:r>
        <w:rPr>
          <w:color w:val="231F20"/>
          <w:w w:val="105"/>
          <w:sz w:val="18"/>
        </w:rPr>
        <w:t>: An outcome where offsets are proposed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fully</w:t>
      </w:r>
      <w:r>
        <w:rPr>
          <w:color w:val="231F20"/>
          <w:spacing w:val="-9"/>
          <w:w w:val="105"/>
          <w:sz w:val="18"/>
        </w:rPr>
        <w:t> </w:t>
      </w:r>
      <w:r>
        <w:rPr>
          <w:color w:val="231F20"/>
          <w:w w:val="105"/>
          <w:sz w:val="18"/>
        </w:rPr>
        <w:t>compensate</w:t>
      </w:r>
      <w:r>
        <w:rPr>
          <w:color w:val="231F20"/>
          <w:spacing w:val="-9"/>
          <w:w w:val="105"/>
          <w:sz w:val="18"/>
        </w:rPr>
        <w:t> </w:t>
      </w:r>
      <w:r>
        <w:rPr>
          <w:color w:val="231F20"/>
          <w:w w:val="105"/>
          <w:sz w:val="18"/>
        </w:rPr>
        <w:t>for</w:t>
      </w:r>
      <w:r>
        <w:rPr>
          <w:color w:val="231F20"/>
          <w:spacing w:val="-9"/>
          <w:w w:val="105"/>
          <w:sz w:val="18"/>
        </w:rPr>
        <w:t> </w:t>
      </w:r>
      <w:r>
        <w:rPr>
          <w:color w:val="231F20"/>
          <w:w w:val="105"/>
          <w:sz w:val="18"/>
        </w:rPr>
        <w:t>all</w:t>
      </w:r>
      <w:r>
        <w:rPr>
          <w:color w:val="231F20"/>
          <w:spacing w:val="-9"/>
          <w:w w:val="105"/>
          <w:sz w:val="18"/>
        </w:rPr>
        <w:t> </w:t>
      </w:r>
      <w:r>
        <w:rPr>
          <w:color w:val="231F20"/>
          <w:w w:val="105"/>
          <w:sz w:val="18"/>
        </w:rPr>
        <w:t>unavoidable</w:t>
      </w:r>
      <w:r>
        <w:rPr>
          <w:color w:val="231F20"/>
          <w:spacing w:val="-9"/>
          <w:w w:val="105"/>
          <w:sz w:val="18"/>
        </w:rPr>
        <w:t> </w:t>
      </w:r>
      <w:r>
        <w:rPr>
          <w:color w:val="231F20"/>
          <w:w w:val="105"/>
          <w:sz w:val="18"/>
        </w:rPr>
        <w:t>effects of the proposed development, leading to an overall neutral effect on the Victorian Brolga population.</w:t>
      </w:r>
    </w:p>
    <w:p>
      <w:pPr>
        <w:spacing w:after="0" w:line="235" w:lineRule="auto"/>
        <w:jc w:val="left"/>
        <w:rPr>
          <w:sz w:val="18"/>
        </w:rPr>
        <w:sectPr>
          <w:type w:val="continuous"/>
          <w:pgSz w:w="11910" w:h="16840"/>
          <w:pgMar w:header="0" w:footer="491" w:top="440" w:bottom="0" w:left="620" w:right="280"/>
          <w:cols w:num="2" w:equalWidth="0">
            <w:col w:w="5730" w:space="40"/>
            <w:col w:w="52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p>
    <w:p>
      <w:pPr>
        <w:spacing w:after="0"/>
        <w:rPr>
          <w:sz w:val="20"/>
        </w:rPr>
        <w:sectPr>
          <w:pgSz w:w="11910" w:h="16840"/>
          <w:pgMar w:header="0" w:footer="491" w:top="1920" w:bottom="680" w:left="620" w:right="280"/>
        </w:sectPr>
      </w:pPr>
    </w:p>
    <w:p>
      <w:pPr>
        <w:pStyle w:val="Heading1"/>
        <w:spacing w:before="57"/>
        <w:ind w:left="1072"/>
      </w:pPr>
      <w:r>
        <w:rPr/>
        <mc:AlternateContent>
          <mc:Choice Requires="wps">
            <w:drawing>
              <wp:anchor distT="0" distB="0" distL="0" distR="0" allowOverlap="1" layoutInCell="1" locked="0" behindDoc="1" simplePos="0" relativeHeight="487058432">
                <wp:simplePos x="0" y="0"/>
                <wp:positionH relativeFrom="page">
                  <wp:posOffset>0</wp:posOffset>
                </wp:positionH>
                <wp:positionV relativeFrom="page">
                  <wp:posOffset>0</wp:posOffset>
                </wp:positionV>
                <wp:extent cx="7560309" cy="1033208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7560309" cy="10332085"/>
                          <a:chExt cx="7560309" cy="10332085"/>
                        </a:xfrm>
                      </wpg:grpSpPr>
                      <wps:wsp>
                        <wps:cNvPr id="63" name="Graphic 63"/>
                        <wps:cNvSpPr/>
                        <wps:spPr>
                          <a:xfrm>
                            <a:off x="612000" y="1080003"/>
                            <a:ext cx="6948170" cy="288290"/>
                          </a:xfrm>
                          <a:custGeom>
                            <a:avLst/>
                            <a:gdLst/>
                            <a:ahLst/>
                            <a:cxnLst/>
                            <a:rect l="l" t="t" r="r" b="b"/>
                            <a:pathLst>
                              <a:path w="6948170" h="288290">
                                <a:moveTo>
                                  <a:pt x="6948004" y="0"/>
                                </a:moveTo>
                                <a:lnTo>
                                  <a:pt x="0" y="0"/>
                                </a:lnTo>
                                <a:lnTo>
                                  <a:pt x="0" y="144005"/>
                                </a:lnTo>
                                <a:lnTo>
                                  <a:pt x="2812" y="227251"/>
                                </a:lnTo>
                                <a:lnTo>
                                  <a:pt x="22499" y="269998"/>
                                </a:lnTo>
                                <a:lnTo>
                                  <a:pt x="75936" y="285748"/>
                                </a:lnTo>
                                <a:lnTo>
                                  <a:pt x="179997" y="287997"/>
                                </a:lnTo>
                                <a:lnTo>
                                  <a:pt x="6767995" y="287997"/>
                                </a:lnTo>
                                <a:lnTo>
                                  <a:pt x="6872063" y="286740"/>
                                </a:lnTo>
                                <a:lnTo>
                                  <a:pt x="6925503" y="286321"/>
                                </a:lnTo>
                                <a:lnTo>
                                  <a:pt x="6945192" y="286740"/>
                                </a:lnTo>
                                <a:lnTo>
                                  <a:pt x="6948004" y="287997"/>
                                </a:lnTo>
                                <a:lnTo>
                                  <a:pt x="6948004" y="0"/>
                                </a:lnTo>
                                <a:close/>
                              </a:path>
                            </a:pathLst>
                          </a:custGeom>
                          <a:solidFill>
                            <a:srgbClr val="8FC168"/>
                          </a:solidFill>
                        </wps:spPr>
                        <wps:bodyPr wrap="square" lIns="0" tIns="0" rIns="0" bIns="0" rtlCol="0">
                          <a:prstTxWarp prst="textNoShape">
                            <a:avLst/>
                          </a:prstTxWarp>
                          <a:noAutofit/>
                        </wps:bodyPr>
                      </wps:wsp>
                      <wps:wsp>
                        <wps:cNvPr id="64" name="Graphic 64"/>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65" name="Image 65"/>
                          <pic:cNvPicPr/>
                        </pic:nvPicPr>
                        <pic:blipFill>
                          <a:blip r:embed="rId9"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58048" id="docshapegroup47" coordorigin="0,0" coordsize="11906,16271">
                <v:shape style="position:absolute;left:963;top:1700;width:10942;height:454" id="docshape48" coordorigin="964,1701" coordsize="10942,454" path="m11906,1701l964,1701,964,1928,968,2059,999,2126,1083,2151,1247,2154,11622,2154,11786,2152,11870,2152,11901,2152,11906,2154,11906,1701xe" filled="true" fillcolor="#8fc168" stroked="false">
                  <v:path arrowok="t"/>
                  <v:fill type="solid"/>
                </v:shape>
                <v:line style="position:absolute" from="1531,2154" to="1531,16271" stroked="true" strokeweight="1pt" strokecolor="#6cb33f">
                  <v:stroke dashstyle="solid"/>
                </v:line>
                <v:shape style="position:absolute;left:0;top:0;width:11906;height:1713" type="#_x0000_t75" id="docshape49" stroked="false">
                  <v:imagedata r:id="rId9" o:title=""/>
                </v:shape>
                <w10:wrap type="none"/>
              </v:group>
            </w:pict>
          </mc:Fallback>
        </mc:AlternateContent>
      </w:r>
      <w:r>
        <w:rPr>
          <w:color w:val="6CB33F"/>
          <w:spacing w:val="-2"/>
        </w:rPr>
        <w:t>References</w:t>
      </w:r>
    </w:p>
    <w:p>
      <w:pPr>
        <w:spacing w:line="235" w:lineRule="auto" w:before="220"/>
        <w:ind w:left="1072" w:right="0" w:firstLine="0"/>
        <w:jc w:val="left"/>
        <w:rPr>
          <w:sz w:val="18"/>
        </w:rPr>
      </w:pPr>
      <w:r>
        <w:rPr>
          <w:color w:val="231F20"/>
          <w:w w:val="105"/>
          <w:sz w:val="18"/>
        </w:rPr>
        <w:t>Arnol, J. D., White, D. M. and Hastings, I. (1984). </w:t>
      </w:r>
      <w:r>
        <w:rPr>
          <w:i/>
          <w:color w:val="231F20"/>
          <w:w w:val="105"/>
          <w:sz w:val="18"/>
        </w:rPr>
        <w:t>Management of the Brolga (Grus rubicundus) in Victoria –</w:t>
      </w:r>
      <w:r>
        <w:rPr>
          <w:i/>
          <w:color w:val="231F20"/>
          <w:w w:val="105"/>
          <w:sz w:val="18"/>
        </w:rPr>
        <w:t> Technical</w:t>
      </w:r>
      <w:r>
        <w:rPr>
          <w:i/>
          <w:color w:val="231F20"/>
          <w:spacing w:val="-5"/>
          <w:w w:val="105"/>
          <w:sz w:val="18"/>
        </w:rPr>
        <w:t> </w:t>
      </w:r>
      <w:r>
        <w:rPr>
          <w:i/>
          <w:color w:val="231F20"/>
          <w:w w:val="105"/>
          <w:sz w:val="18"/>
        </w:rPr>
        <w:t>Report</w:t>
      </w:r>
      <w:r>
        <w:rPr>
          <w:i/>
          <w:color w:val="231F20"/>
          <w:spacing w:val="-5"/>
          <w:w w:val="105"/>
          <w:sz w:val="18"/>
        </w:rPr>
        <w:t> </w:t>
      </w:r>
      <w:r>
        <w:rPr>
          <w:i/>
          <w:color w:val="231F20"/>
          <w:w w:val="105"/>
          <w:sz w:val="18"/>
        </w:rPr>
        <w:t>Series</w:t>
      </w:r>
      <w:r>
        <w:rPr>
          <w:i/>
          <w:color w:val="231F20"/>
          <w:spacing w:val="-5"/>
          <w:w w:val="105"/>
          <w:sz w:val="18"/>
        </w:rPr>
        <w:t> </w:t>
      </w:r>
      <w:r>
        <w:rPr>
          <w:i/>
          <w:color w:val="231F20"/>
          <w:w w:val="105"/>
          <w:sz w:val="18"/>
        </w:rPr>
        <w:t>No.</w:t>
      </w:r>
      <w:r>
        <w:rPr>
          <w:i/>
          <w:color w:val="231F20"/>
          <w:spacing w:val="-5"/>
          <w:w w:val="105"/>
          <w:sz w:val="18"/>
        </w:rPr>
        <w:t> </w:t>
      </w:r>
      <w:r>
        <w:rPr>
          <w:i/>
          <w:color w:val="231F20"/>
          <w:w w:val="105"/>
          <w:sz w:val="18"/>
        </w:rPr>
        <w:t>5</w:t>
      </w:r>
      <w:r>
        <w:rPr>
          <w:color w:val="231F20"/>
          <w:w w:val="105"/>
          <w:sz w:val="18"/>
        </w:rPr>
        <w:t>.</w:t>
      </w:r>
      <w:r>
        <w:rPr>
          <w:color w:val="231F20"/>
          <w:spacing w:val="-5"/>
          <w:w w:val="105"/>
          <w:sz w:val="18"/>
        </w:rPr>
        <w:t> </w:t>
      </w:r>
      <w:r>
        <w:rPr>
          <w:color w:val="231F20"/>
          <w:w w:val="105"/>
          <w:sz w:val="18"/>
        </w:rPr>
        <w:t>Department</w:t>
      </w:r>
      <w:r>
        <w:rPr>
          <w:color w:val="231F20"/>
          <w:spacing w:val="-5"/>
          <w:w w:val="105"/>
          <w:sz w:val="18"/>
        </w:rPr>
        <w:t> </w:t>
      </w:r>
      <w:r>
        <w:rPr>
          <w:color w:val="231F20"/>
          <w:w w:val="105"/>
          <w:sz w:val="18"/>
        </w:rPr>
        <w:t>of</w:t>
      </w:r>
      <w:r>
        <w:rPr>
          <w:color w:val="231F20"/>
          <w:spacing w:val="-5"/>
          <w:w w:val="105"/>
          <w:sz w:val="18"/>
        </w:rPr>
        <w:t> </w:t>
      </w:r>
      <w:r>
        <w:rPr>
          <w:color w:val="231F20"/>
          <w:w w:val="105"/>
          <w:sz w:val="18"/>
        </w:rPr>
        <w:t>Conservation, Forests &amp; Lands: East Melbourne.</w:t>
      </w:r>
    </w:p>
    <w:p>
      <w:pPr>
        <w:spacing w:line="235" w:lineRule="auto" w:before="116"/>
        <w:ind w:left="1072" w:right="0" w:firstLine="0"/>
        <w:jc w:val="left"/>
        <w:rPr>
          <w:i/>
          <w:sz w:val="18"/>
        </w:rPr>
      </w:pPr>
      <w:r>
        <w:rPr>
          <w:color w:val="231F20"/>
          <w:w w:val="105"/>
          <w:sz w:val="18"/>
        </w:rPr>
        <w:t>Australian Wind Energy Association (AusWEA) (2005). </w:t>
      </w:r>
      <w:r>
        <w:rPr>
          <w:i/>
          <w:color w:val="231F20"/>
          <w:w w:val="105"/>
          <w:sz w:val="18"/>
        </w:rPr>
        <w:t>Wind</w:t>
      </w:r>
      <w:r>
        <w:rPr>
          <w:i/>
          <w:color w:val="231F20"/>
          <w:w w:val="105"/>
          <w:sz w:val="18"/>
        </w:rPr>
        <w:t> Farms and Birds: Interim Standards for Risk Assessment.</w:t>
      </w:r>
    </w:p>
    <w:p>
      <w:pPr>
        <w:spacing w:line="235" w:lineRule="auto" w:before="1"/>
        <w:ind w:left="1072" w:right="0" w:firstLine="0"/>
        <w:jc w:val="left"/>
        <w:rPr>
          <w:sz w:val="18"/>
        </w:rPr>
      </w:pPr>
      <w:r>
        <w:rPr>
          <w:i/>
          <w:color w:val="231F20"/>
          <w:w w:val="105"/>
          <w:sz w:val="18"/>
        </w:rPr>
        <w:t>Australian Wind Energy Association </w:t>
      </w:r>
      <w:r>
        <w:rPr>
          <w:color w:val="231F20"/>
          <w:w w:val="105"/>
          <w:sz w:val="18"/>
        </w:rPr>
        <w:t>Report No. 2003.35 </w:t>
      </w:r>
      <w:r>
        <w:rPr>
          <w:color w:val="231F20"/>
          <w:spacing w:val="-2"/>
          <w:w w:val="105"/>
          <w:sz w:val="18"/>
        </w:rPr>
        <w:t>(2.2).</w:t>
      </w:r>
    </w:p>
    <w:p>
      <w:pPr>
        <w:spacing w:line="235" w:lineRule="auto" w:before="115"/>
        <w:ind w:left="1072" w:right="0" w:firstLine="0"/>
        <w:jc w:val="left"/>
        <w:rPr>
          <w:sz w:val="18"/>
        </w:rPr>
      </w:pPr>
      <w:r>
        <w:rPr>
          <w:color w:val="231F20"/>
          <w:w w:val="105"/>
          <w:sz w:val="18"/>
        </w:rPr>
        <w:t>Brett Lane and Associates Pty Ltd, unpublished data. </w:t>
      </w:r>
      <w:r>
        <w:rPr>
          <w:i/>
          <w:color w:val="231F20"/>
          <w:w w:val="105"/>
          <w:sz w:val="18"/>
        </w:rPr>
        <w:t>Proposed Stockyard Hill Wind Farm – Flora and Fauna</w:t>
      </w:r>
      <w:r>
        <w:rPr>
          <w:i/>
          <w:color w:val="231F20"/>
          <w:w w:val="105"/>
          <w:sz w:val="18"/>
        </w:rPr>
        <w:t> Assessment,</w:t>
      </w:r>
      <w:r>
        <w:rPr>
          <w:i/>
          <w:color w:val="231F20"/>
          <w:spacing w:val="-1"/>
          <w:w w:val="105"/>
          <w:sz w:val="18"/>
        </w:rPr>
        <w:t> </w:t>
      </w:r>
      <w:r>
        <w:rPr>
          <w:color w:val="231F20"/>
          <w:w w:val="105"/>
          <w:sz w:val="18"/>
        </w:rPr>
        <w:t>Report</w:t>
      </w:r>
      <w:r>
        <w:rPr>
          <w:color w:val="231F20"/>
          <w:spacing w:val="-1"/>
          <w:w w:val="105"/>
          <w:sz w:val="18"/>
        </w:rPr>
        <w:t> </w:t>
      </w:r>
      <w:r>
        <w:rPr>
          <w:color w:val="231F20"/>
          <w:w w:val="105"/>
          <w:sz w:val="18"/>
        </w:rPr>
        <w:t>No.</w:t>
      </w:r>
      <w:r>
        <w:rPr>
          <w:color w:val="231F20"/>
          <w:spacing w:val="-1"/>
          <w:w w:val="105"/>
          <w:sz w:val="18"/>
        </w:rPr>
        <w:t> </w:t>
      </w:r>
      <w:r>
        <w:rPr>
          <w:color w:val="231F20"/>
          <w:w w:val="105"/>
          <w:sz w:val="18"/>
        </w:rPr>
        <w:t>7132</w:t>
      </w:r>
      <w:r>
        <w:rPr>
          <w:color w:val="231F20"/>
          <w:spacing w:val="-1"/>
          <w:w w:val="105"/>
          <w:sz w:val="18"/>
        </w:rPr>
        <w:t> </w:t>
      </w:r>
      <w:r>
        <w:rPr>
          <w:color w:val="231F20"/>
          <w:w w:val="105"/>
          <w:sz w:val="18"/>
        </w:rPr>
        <w:t>(5.6)</w:t>
      </w:r>
      <w:r>
        <w:rPr>
          <w:color w:val="231F20"/>
          <w:spacing w:val="-1"/>
          <w:w w:val="105"/>
          <w:sz w:val="18"/>
        </w:rPr>
        <w:t> </w:t>
      </w:r>
      <w:r>
        <w:rPr>
          <w:color w:val="231F20"/>
          <w:w w:val="105"/>
          <w:sz w:val="18"/>
        </w:rPr>
        <w:t>for</w:t>
      </w:r>
      <w:r>
        <w:rPr>
          <w:color w:val="231F20"/>
          <w:spacing w:val="-1"/>
          <w:w w:val="105"/>
          <w:sz w:val="18"/>
        </w:rPr>
        <w:t> </w:t>
      </w:r>
      <w:r>
        <w:rPr>
          <w:color w:val="231F20"/>
          <w:w w:val="105"/>
          <w:sz w:val="18"/>
        </w:rPr>
        <w:t>Wind</w:t>
      </w:r>
      <w:r>
        <w:rPr>
          <w:color w:val="231F20"/>
          <w:spacing w:val="-1"/>
          <w:w w:val="105"/>
          <w:sz w:val="18"/>
        </w:rPr>
        <w:t> </w:t>
      </w:r>
      <w:r>
        <w:rPr>
          <w:color w:val="231F20"/>
          <w:w w:val="105"/>
          <w:sz w:val="18"/>
        </w:rPr>
        <w:t>Power</w:t>
      </w:r>
      <w:r>
        <w:rPr>
          <w:color w:val="231F20"/>
          <w:spacing w:val="-1"/>
          <w:w w:val="105"/>
          <w:sz w:val="18"/>
        </w:rPr>
        <w:t> </w:t>
      </w:r>
      <w:r>
        <w:rPr>
          <w:color w:val="231F20"/>
          <w:w w:val="105"/>
          <w:sz w:val="18"/>
        </w:rPr>
        <w:t>Pty</w:t>
      </w:r>
      <w:r>
        <w:rPr>
          <w:color w:val="231F20"/>
          <w:spacing w:val="-1"/>
          <w:w w:val="105"/>
          <w:sz w:val="18"/>
        </w:rPr>
        <w:t> </w:t>
      </w:r>
      <w:r>
        <w:rPr>
          <w:color w:val="231F20"/>
          <w:w w:val="105"/>
          <w:sz w:val="18"/>
        </w:rPr>
        <w:t>Ltd.</w:t>
      </w:r>
    </w:p>
    <w:p>
      <w:pPr>
        <w:spacing w:line="235" w:lineRule="auto" w:before="115"/>
        <w:ind w:left="1072" w:right="323" w:firstLine="0"/>
        <w:jc w:val="left"/>
        <w:rPr>
          <w:sz w:val="18"/>
        </w:rPr>
      </w:pPr>
      <w:r>
        <w:rPr>
          <w:color w:val="231F20"/>
          <w:w w:val="105"/>
          <w:sz w:val="18"/>
        </w:rPr>
        <w:t>Brolga</w:t>
      </w:r>
      <w:r>
        <w:rPr>
          <w:color w:val="231F20"/>
          <w:spacing w:val="-6"/>
          <w:w w:val="105"/>
          <w:sz w:val="18"/>
        </w:rPr>
        <w:t> </w:t>
      </w:r>
      <w:r>
        <w:rPr>
          <w:color w:val="231F20"/>
          <w:w w:val="105"/>
          <w:sz w:val="18"/>
        </w:rPr>
        <w:t>Scientific</w:t>
      </w:r>
      <w:r>
        <w:rPr>
          <w:color w:val="231F20"/>
          <w:spacing w:val="-6"/>
          <w:w w:val="105"/>
          <w:sz w:val="18"/>
        </w:rPr>
        <w:t> </w:t>
      </w:r>
      <w:r>
        <w:rPr>
          <w:color w:val="231F20"/>
          <w:w w:val="105"/>
          <w:sz w:val="18"/>
        </w:rPr>
        <w:t>Panel</w:t>
      </w:r>
      <w:r>
        <w:rPr>
          <w:color w:val="231F20"/>
          <w:spacing w:val="-6"/>
          <w:w w:val="105"/>
          <w:sz w:val="18"/>
        </w:rPr>
        <w:t> </w:t>
      </w:r>
      <w:r>
        <w:rPr>
          <w:color w:val="231F20"/>
          <w:w w:val="105"/>
          <w:sz w:val="18"/>
        </w:rPr>
        <w:t>(2008).</w:t>
      </w:r>
      <w:r>
        <w:rPr>
          <w:color w:val="231F20"/>
          <w:spacing w:val="-6"/>
          <w:w w:val="105"/>
          <w:sz w:val="18"/>
        </w:rPr>
        <w:t> </w:t>
      </w:r>
      <w:r>
        <w:rPr>
          <w:i/>
          <w:color w:val="231F20"/>
          <w:w w:val="105"/>
          <w:sz w:val="18"/>
        </w:rPr>
        <w:t>Developing</w:t>
      </w:r>
      <w:r>
        <w:rPr>
          <w:i/>
          <w:color w:val="231F20"/>
          <w:spacing w:val="-6"/>
          <w:w w:val="105"/>
          <w:sz w:val="18"/>
        </w:rPr>
        <w:t> </w:t>
      </w:r>
      <w:r>
        <w:rPr>
          <w:i/>
          <w:color w:val="231F20"/>
          <w:w w:val="105"/>
          <w:sz w:val="18"/>
        </w:rPr>
        <w:t>a</w:t>
      </w:r>
      <w:r>
        <w:rPr>
          <w:i/>
          <w:color w:val="231F20"/>
          <w:spacing w:val="-6"/>
          <w:w w:val="105"/>
          <w:sz w:val="18"/>
        </w:rPr>
        <w:t> </w:t>
      </w:r>
      <w:r>
        <w:rPr>
          <w:i/>
          <w:color w:val="231F20"/>
          <w:w w:val="105"/>
          <w:sz w:val="18"/>
        </w:rPr>
        <w:t>Population</w:t>
      </w:r>
      <w:r>
        <w:rPr>
          <w:i/>
          <w:color w:val="231F20"/>
          <w:w w:val="105"/>
          <w:sz w:val="18"/>
        </w:rPr>
        <w:t> Viability Analysis model for the Brolga</w:t>
      </w:r>
      <w:r>
        <w:rPr>
          <w:color w:val="231F20"/>
          <w:w w:val="105"/>
          <w:sz w:val="18"/>
        </w:rPr>
        <w:t>. Minutes of a meeting at Melbourne University 28 February 2008.</w:t>
      </w:r>
    </w:p>
    <w:p>
      <w:pPr>
        <w:pStyle w:val="BodyText"/>
        <w:spacing w:line="235" w:lineRule="auto" w:before="116"/>
        <w:ind w:left="1072" w:right="79"/>
        <w:jc w:val="both"/>
      </w:pPr>
      <w:r>
        <w:rPr>
          <w:color w:val="231F20"/>
          <w:w w:val="105"/>
        </w:rPr>
        <w:t>Brown, W.M. and R. C. Drewien. (1995). Evaluation of two power</w:t>
      </w:r>
      <w:r>
        <w:rPr>
          <w:color w:val="231F20"/>
          <w:spacing w:val="-8"/>
          <w:w w:val="105"/>
        </w:rPr>
        <w:t> </w:t>
      </w:r>
      <w:r>
        <w:rPr>
          <w:color w:val="231F20"/>
          <w:w w:val="105"/>
        </w:rPr>
        <w:t>line</w:t>
      </w:r>
      <w:r>
        <w:rPr>
          <w:color w:val="231F20"/>
          <w:spacing w:val="-8"/>
          <w:w w:val="105"/>
        </w:rPr>
        <w:t> </w:t>
      </w:r>
      <w:r>
        <w:rPr>
          <w:color w:val="231F20"/>
          <w:w w:val="105"/>
        </w:rPr>
        <w:t>markers</w:t>
      </w:r>
      <w:r>
        <w:rPr>
          <w:color w:val="231F20"/>
          <w:spacing w:val="-8"/>
          <w:w w:val="105"/>
        </w:rPr>
        <w:t> </w:t>
      </w:r>
      <w:r>
        <w:rPr>
          <w:color w:val="231F20"/>
          <w:w w:val="105"/>
        </w:rPr>
        <w:t>to</w:t>
      </w:r>
      <w:r>
        <w:rPr>
          <w:color w:val="231F20"/>
          <w:spacing w:val="-8"/>
          <w:w w:val="105"/>
        </w:rPr>
        <w:t> </w:t>
      </w:r>
      <w:r>
        <w:rPr>
          <w:color w:val="231F20"/>
          <w:w w:val="105"/>
        </w:rPr>
        <w:t>reduce</w:t>
      </w:r>
      <w:r>
        <w:rPr>
          <w:color w:val="231F20"/>
          <w:spacing w:val="-8"/>
          <w:w w:val="105"/>
        </w:rPr>
        <w:t> </w:t>
      </w:r>
      <w:r>
        <w:rPr>
          <w:color w:val="231F20"/>
          <w:w w:val="105"/>
        </w:rPr>
        <w:t>crane</w:t>
      </w:r>
      <w:r>
        <w:rPr>
          <w:color w:val="231F20"/>
          <w:spacing w:val="-8"/>
          <w:w w:val="105"/>
        </w:rPr>
        <w:t> </w:t>
      </w:r>
      <w:r>
        <w:rPr>
          <w:color w:val="231F20"/>
          <w:w w:val="105"/>
        </w:rPr>
        <w:t>and</w:t>
      </w:r>
      <w:r>
        <w:rPr>
          <w:color w:val="231F20"/>
          <w:spacing w:val="-8"/>
          <w:w w:val="105"/>
        </w:rPr>
        <w:t> </w:t>
      </w:r>
      <w:r>
        <w:rPr>
          <w:color w:val="231F20"/>
          <w:w w:val="105"/>
        </w:rPr>
        <w:t>waterfowl</w:t>
      </w:r>
      <w:r>
        <w:rPr>
          <w:color w:val="231F20"/>
          <w:spacing w:val="-8"/>
          <w:w w:val="105"/>
        </w:rPr>
        <w:t> </w:t>
      </w:r>
      <w:r>
        <w:rPr>
          <w:color w:val="231F20"/>
          <w:w w:val="105"/>
        </w:rPr>
        <w:t>collision mortality. Wildlife Society Bulletin, 23(2), 212-16.</w:t>
      </w:r>
    </w:p>
    <w:p>
      <w:pPr>
        <w:spacing w:line="235" w:lineRule="auto" w:before="115"/>
        <w:ind w:left="1072" w:right="323" w:firstLine="0"/>
        <w:jc w:val="left"/>
        <w:rPr>
          <w:i/>
          <w:sz w:val="18"/>
        </w:rPr>
      </w:pPr>
      <w:r>
        <w:rPr>
          <w:color w:val="231F20"/>
          <w:w w:val="105"/>
          <w:sz w:val="18"/>
        </w:rPr>
        <w:t>DPCD (2011). </w:t>
      </w:r>
      <w:r>
        <w:rPr>
          <w:i/>
          <w:color w:val="231F20"/>
          <w:w w:val="105"/>
          <w:sz w:val="18"/>
        </w:rPr>
        <w:t>Policy and planning guidelines for</w:t>
      </w:r>
      <w:r>
        <w:rPr>
          <w:i/>
          <w:color w:val="231F20"/>
          <w:w w:val="105"/>
          <w:sz w:val="18"/>
        </w:rPr>
        <w:t> development of wind energy facilities in Victoria. Department</w:t>
      </w:r>
      <w:r>
        <w:rPr>
          <w:i/>
          <w:color w:val="231F20"/>
          <w:spacing w:val="-1"/>
          <w:w w:val="105"/>
          <w:sz w:val="18"/>
        </w:rPr>
        <w:t> </w:t>
      </w:r>
      <w:r>
        <w:rPr>
          <w:i/>
          <w:color w:val="231F20"/>
          <w:w w:val="105"/>
          <w:sz w:val="18"/>
        </w:rPr>
        <w:t>of</w:t>
      </w:r>
      <w:r>
        <w:rPr>
          <w:i/>
          <w:color w:val="231F20"/>
          <w:spacing w:val="-1"/>
          <w:w w:val="105"/>
          <w:sz w:val="18"/>
        </w:rPr>
        <w:t> </w:t>
      </w:r>
      <w:r>
        <w:rPr>
          <w:i/>
          <w:color w:val="231F20"/>
          <w:w w:val="105"/>
          <w:sz w:val="18"/>
        </w:rPr>
        <w:t>Planning</w:t>
      </w:r>
      <w:r>
        <w:rPr>
          <w:i/>
          <w:color w:val="231F20"/>
          <w:spacing w:val="-1"/>
          <w:w w:val="105"/>
          <w:sz w:val="18"/>
        </w:rPr>
        <w:t> </w:t>
      </w:r>
      <w:r>
        <w:rPr>
          <w:i/>
          <w:color w:val="231F20"/>
          <w:w w:val="105"/>
          <w:sz w:val="18"/>
        </w:rPr>
        <w:t>and</w:t>
      </w:r>
      <w:r>
        <w:rPr>
          <w:i/>
          <w:color w:val="231F20"/>
          <w:spacing w:val="-1"/>
          <w:w w:val="105"/>
          <w:sz w:val="18"/>
        </w:rPr>
        <w:t> </w:t>
      </w:r>
      <w:r>
        <w:rPr>
          <w:i/>
          <w:color w:val="231F20"/>
          <w:w w:val="105"/>
          <w:sz w:val="18"/>
        </w:rPr>
        <w:t>Community</w:t>
      </w:r>
      <w:r>
        <w:rPr>
          <w:i/>
          <w:color w:val="231F20"/>
          <w:spacing w:val="-1"/>
          <w:w w:val="105"/>
          <w:sz w:val="18"/>
        </w:rPr>
        <w:t> </w:t>
      </w:r>
      <w:r>
        <w:rPr>
          <w:i/>
          <w:color w:val="231F20"/>
          <w:w w:val="105"/>
          <w:sz w:val="18"/>
        </w:rPr>
        <w:t>Development.</w:t>
      </w:r>
    </w:p>
    <w:p>
      <w:pPr>
        <w:pStyle w:val="BodyText"/>
        <w:spacing w:line="235" w:lineRule="auto" w:before="115"/>
        <w:ind w:left="1072" w:right="127"/>
        <w:jc w:val="both"/>
      </w:pPr>
      <w:r>
        <w:rPr>
          <w:color w:val="231F20"/>
          <w:w w:val="105"/>
        </w:rPr>
        <w:t>Drewitt, A. and Langston, R. (2006). Assessing the impacts of windfarms on birds. </w:t>
      </w:r>
      <w:r>
        <w:rPr>
          <w:i/>
          <w:color w:val="231F20"/>
          <w:w w:val="105"/>
        </w:rPr>
        <w:t>Ibis </w:t>
      </w:r>
      <w:r>
        <w:rPr>
          <w:color w:val="231F20"/>
          <w:w w:val="105"/>
        </w:rPr>
        <w:t>148: 29-42.</w:t>
      </w:r>
    </w:p>
    <w:p>
      <w:pPr>
        <w:spacing w:line="235" w:lineRule="auto" w:before="115"/>
        <w:ind w:left="1072" w:right="0" w:firstLine="0"/>
        <w:jc w:val="left"/>
        <w:rPr>
          <w:sz w:val="18"/>
        </w:rPr>
      </w:pPr>
      <w:r>
        <w:rPr>
          <w:color w:val="231F20"/>
          <w:w w:val="105"/>
          <w:sz w:val="18"/>
        </w:rPr>
        <w:t>DSE</w:t>
      </w:r>
      <w:r>
        <w:rPr>
          <w:color w:val="231F20"/>
          <w:spacing w:val="-8"/>
          <w:w w:val="105"/>
          <w:sz w:val="18"/>
        </w:rPr>
        <w:t> </w:t>
      </w:r>
      <w:r>
        <w:rPr>
          <w:color w:val="231F20"/>
          <w:w w:val="105"/>
          <w:sz w:val="18"/>
        </w:rPr>
        <w:t>(2011).</w:t>
      </w:r>
      <w:r>
        <w:rPr>
          <w:color w:val="231F20"/>
          <w:spacing w:val="-8"/>
          <w:w w:val="105"/>
          <w:sz w:val="18"/>
        </w:rPr>
        <w:t> </w:t>
      </w:r>
      <w:r>
        <w:rPr>
          <w:i/>
          <w:color w:val="231F20"/>
          <w:w w:val="105"/>
          <w:sz w:val="18"/>
        </w:rPr>
        <w:t>Victorian</w:t>
      </w:r>
      <w:r>
        <w:rPr>
          <w:i/>
          <w:color w:val="231F20"/>
          <w:spacing w:val="-8"/>
          <w:w w:val="105"/>
          <w:sz w:val="18"/>
        </w:rPr>
        <w:t> </w:t>
      </w:r>
      <w:r>
        <w:rPr>
          <w:i/>
          <w:color w:val="231F20"/>
          <w:w w:val="105"/>
          <w:sz w:val="18"/>
        </w:rPr>
        <w:t>Biodiversity</w:t>
      </w:r>
      <w:r>
        <w:rPr>
          <w:i/>
          <w:color w:val="231F20"/>
          <w:spacing w:val="-8"/>
          <w:w w:val="105"/>
          <w:sz w:val="18"/>
        </w:rPr>
        <w:t> </w:t>
      </w:r>
      <w:r>
        <w:rPr>
          <w:i/>
          <w:color w:val="231F20"/>
          <w:w w:val="105"/>
          <w:sz w:val="18"/>
        </w:rPr>
        <w:t>Atlas</w:t>
      </w:r>
      <w:r>
        <w:rPr>
          <w:color w:val="231F20"/>
          <w:w w:val="105"/>
          <w:sz w:val="18"/>
        </w:rPr>
        <w:t>.</w:t>
      </w:r>
      <w:r>
        <w:rPr>
          <w:color w:val="231F20"/>
          <w:spacing w:val="-8"/>
          <w:w w:val="105"/>
          <w:sz w:val="18"/>
        </w:rPr>
        <w:t> </w:t>
      </w:r>
      <w:r>
        <w:rPr>
          <w:color w:val="231F20"/>
          <w:w w:val="105"/>
          <w:sz w:val="18"/>
        </w:rPr>
        <w:t>Department</w:t>
      </w:r>
      <w:r>
        <w:rPr>
          <w:color w:val="231F20"/>
          <w:spacing w:val="-8"/>
          <w:w w:val="105"/>
          <w:sz w:val="18"/>
        </w:rPr>
        <w:t> </w:t>
      </w:r>
      <w:r>
        <w:rPr>
          <w:color w:val="231F20"/>
          <w:w w:val="105"/>
          <w:sz w:val="18"/>
        </w:rPr>
        <w:t>of Sustainability and Environment, Melbourne.</w:t>
      </w:r>
    </w:p>
    <w:p>
      <w:pPr>
        <w:spacing w:line="235" w:lineRule="auto" w:before="115"/>
        <w:ind w:left="1072" w:right="0" w:firstLine="0"/>
        <w:jc w:val="left"/>
        <w:rPr>
          <w:sz w:val="18"/>
        </w:rPr>
      </w:pPr>
      <w:r>
        <w:rPr>
          <w:color w:val="231F20"/>
          <w:w w:val="105"/>
          <w:sz w:val="18"/>
        </w:rPr>
        <w:t>DSE (2003). A</w:t>
      </w:r>
      <w:r>
        <w:rPr>
          <w:i/>
          <w:color w:val="231F20"/>
          <w:w w:val="105"/>
          <w:sz w:val="18"/>
        </w:rPr>
        <w:t>ction Statement No 119. Brolga Grus</w:t>
      </w:r>
      <w:r>
        <w:rPr>
          <w:i/>
          <w:color w:val="231F20"/>
          <w:w w:val="105"/>
          <w:sz w:val="18"/>
        </w:rPr>
        <w:t> rubicunda</w:t>
      </w:r>
      <w:r>
        <w:rPr>
          <w:color w:val="231F20"/>
          <w:w w:val="105"/>
          <w:sz w:val="18"/>
        </w:rPr>
        <w:t>. Department of Natural Resources and Environment, Victoria, Australia.</w:t>
      </w:r>
    </w:p>
    <w:p>
      <w:pPr>
        <w:spacing w:line="235" w:lineRule="auto" w:before="115"/>
        <w:ind w:left="1072" w:right="323" w:firstLine="0"/>
        <w:jc w:val="left"/>
        <w:rPr>
          <w:sz w:val="18"/>
        </w:rPr>
      </w:pPr>
      <w:r>
        <w:rPr>
          <w:color w:val="231F20"/>
          <w:w w:val="105"/>
          <w:sz w:val="18"/>
        </w:rPr>
        <w:t>Gerjets, D. (2006) </w:t>
      </w:r>
      <w:r>
        <w:rPr>
          <w:i/>
          <w:color w:val="231F20"/>
          <w:w w:val="105"/>
          <w:sz w:val="18"/>
        </w:rPr>
        <w:t>Studie zur Verträglichkeit der</w:t>
      </w:r>
      <w:r>
        <w:rPr>
          <w:i/>
          <w:color w:val="231F20"/>
          <w:w w:val="105"/>
          <w:sz w:val="18"/>
        </w:rPr>
        <w:t> Windkraftplanungen</w:t>
      </w:r>
      <w:r>
        <w:rPr>
          <w:i/>
          <w:color w:val="231F20"/>
          <w:spacing w:val="-11"/>
          <w:w w:val="105"/>
          <w:sz w:val="18"/>
        </w:rPr>
        <w:t> </w:t>
      </w:r>
      <w:r>
        <w:rPr>
          <w:i/>
          <w:color w:val="231F20"/>
          <w:w w:val="105"/>
          <w:sz w:val="18"/>
        </w:rPr>
        <w:t>Schweringhausen/Wietinghausen‘. </w:t>
      </w:r>
      <w:r>
        <w:rPr>
          <w:color w:val="231F20"/>
          <w:w w:val="105"/>
          <w:sz w:val="18"/>
        </w:rPr>
        <w:t>mit den Erhaltungszielen des EU-Vogelschutzgebietes Diepholzer Moorniederung und des FFH-Gebietes </w:t>
      </w:r>
      <w:r>
        <w:rPr>
          <w:color w:val="231F20"/>
          <w:spacing w:val="-2"/>
          <w:w w:val="105"/>
          <w:sz w:val="18"/>
        </w:rPr>
        <w:t>Wietingsmoor.</w:t>
      </w:r>
    </w:p>
    <w:p>
      <w:pPr>
        <w:spacing w:line="235" w:lineRule="auto" w:before="117"/>
        <w:ind w:left="1072" w:right="0" w:firstLine="0"/>
        <w:jc w:val="left"/>
        <w:rPr>
          <w:sz w:val="18"/>
        </w:rPr>
      </w:pPr>
      <w:r>
        <w:rPr>
          <w:color w:val="231F20"/>
          <w:w w:val="105"/>
          <w:sz w:val="18"/>
        </w:rPr>
        <w:t>Goldstraw, P. W., and Du Guesclin, P. B. (1991). Bird casualties</w:t>
      </w:r>
      <w:r>
        <w:rPr>
          <w:color w:val="231F20"/>
          <w:spacing w:val="-6"/>
          <w:w w:val="105"/>
          <w:sz w:val="18"/>
        </w:rPr>
        <w:t> </w:t>
      </w:r>
      <w:r>
        <w:rPr>
          <w:color w:val="231F20"/>
          <w:w w:val="105"/>
          <w:sz w:val="18"/>
        </w:rPr>
        <w:t>from</w:t>
      </w:r>
      <w:r>
        <w:rPr>
          <w:color w:val="231F20"/>
          <w:spacing w:val="-6"/>
          <w:w w:val="105"/>
          <w:sz w:val="18"/>
        </w:rPr>
        <w:t> </w:t>
      </w:r>
      <w:r>
        <w:rPr>
          <w:color w:val="231F20"/>
          <w:w w:val="105"/>
          <w:sz w:val="18"/>
        </w:rPr>
        <w:t>collisions</w:t>
      </w:r>
      <w:r>
        <w:rPr>
          <w:color w:val="231F20"/>
          <w:spacing w:val="-6"/>
          <w:w w:val="105"/>
          <w:sz w:val="18"/>
        </w:rPr>
        <w:t> </w:t>
      </w:r>
      <w:r>
        <w:rPr>
          <w:color w:val="231F20"/>
          <w:w w:val="105"/>
          <w:sz w:val="18"/>
        </w:rPr>
        <w:t>with</w:t>
      </w:r>
      <w:r>
        <w:rPr>
          <w:color w:val="231F20"/>
          <w:spacing w:val="-6"/>
          <w:w w:val="105"/>
          <w:sz w:val="18"/>
        </w:rPr>
        <w:t> </w:t>
      </w:r>
      <w:r>
        <w:rPr>
          <w:color w:val="231F20"/>
          <w:w w:val="105"/>
          <w:sz w:val="18"/>
        </w:rPr>
        <w:t>a</w:t>
      </w:r>
      <w:r>
        <w:rPr>
          <w:color w:val="231F20"/>
          <w:spacing w:val="-6"/>
          <w:w w:val="105"/>
          <w:sz w:val="18"/>
        </w:rPr>
        <w:t> </w:t>
      </w:r>
      <w:r>
        <w:rPr>
          <w:color w:val="231F20"/>
          <w:w w:val="105"/>
          <w:sz w:val="18"/>
        </w:rPr>
        <w:t>500</w:t>
      </w:r>
      <w:r>
        <w:rPr>
          <w:color w:val="231F20"/>
          <w:spacing w:val="-6"/>
          <w:w w:val="105"/>
          <w:sz w:val="18"/>
        </w:rPr>
        <w:t> </w:t>
      </w:r>
      <w:r>
        <w:rPr>
          <w:color w:val="231F20"/>
          <w:w w:val="105"/>
          <w:sz w:val="18"/>
        </w:rPr>
        <w:t>kv</w:t>
      </w:r>
      <w:r>
        <w:rPr>
          <w:color w:val="231F20"/>
          <w:spacing w:val="-6"/>
          <w:w w:val="105"/>
          <w:sz w:val="18"/>
        </w:rPr>
        <w:t> </w:t>
      </w:r>
      <w:r>
        <w:rPr>
          <w:color w:val="231F20"/>
          <w:w w:val="105"/>
          <w:sz w:val="18"/>
        </w:rPr>
        <w:t>transmission</w:t>
      </w:r>
      <w:r>
        <w:rPr>
          <w:color w:val="231F20"/>
          <w:spacing w:val="-6"/>
          <w:w w:val="105"/>
          <w:sz w:val="18"/>
        </w:rPr>
        <w:t> </w:t>
      </w:r>
      <w:r>
        <w:rPr>
          <w:color w:val="231F20"/>
          <w:w w:val="105"/>
          <w:sz w:val="18"/>
        </w:rPr>
        <w:t>line</w:t>
      </w:r>
      <w:r>
        <w:rPr>
          <w:color w:val="231F20"/>
          <w:spacing w:val="-6"/>
          <w:w w:val="105"/>
          <w:sz w:val="18"/>
        </w:rPr>
        <w:t> </w:t>
      </w:r>
      <w:r>
        <w:rPr>
          <w:color w:val="231F20"/>
          <w:w w:val="105"/>
          <w:sz w:val="18"/>
        </w:rPr>
        <w:t>in southwestern Victoria, Australia. </w:t>
      </w:r>
      <w:r>
        <w:rPr>
          <w:i/>
          <w:color w:val="231F20"/>
          <w:w w:val="105"/>
          <w:sz w:val="18"/>
        </w:rPr>
        <w:t>In: Proceedings from the</w:t>
      </w:r>
      <w:r>
        <w:rPr>
          <w:i/>
          <w:color w:val="231F20"/>
          <w:w w:val="105"/>
          <w:sz w:val="18"/>
        </w:rPr>
        <w:t> 1987 International Crane Workshop</w:t>
      </w:r>
      <w:r>
        <w:rPr>
          <w:color w:val="231F20"/>
          <w:w w:val="105"/>
          <w:sz w:val="18"/>
        </w:rPr>
        <w:t>, 219-224.</w:t>
      </w:r>
    </w:p>
    <w:p>
      <w:pPr>
        <w:spacing w:line="235" w:lineRule="auto" w:before="116"/>
        <w:ind w:left="1072" w:right="0" w:firstLine="0"/>
        <w:jc w:val="left"/>
        <w:rPr>
          <w:sz w:val="18"/>
        </w:rPr>
      </w:pPr>
      <w:r>
        <w:rPr>
          <w:color w:val="231F20"/>
          <w:w w:val="105"/>
          <w:sz w:val="18"/>
        </w:rPr>
        <w:t>Herring, M. W. (2005) </w:t>
      </w:r>
      <w:r>
        <w:rPr>
          <w:i/>
          <w:color w:val="231F20"/>
          <w:w w:val="105"/>
          <w:sz w:val="18"/>
        </w:rPr>
        <w:t>Threatened Species and Farming</w:t>
      </w:r>
      <w:r>
        <w:rPr>
          <w:i/>
          <w:color w:val="231F20"/>
          <w:w w:val="105"/>
          <w:sz w:val="18"/>
        </w:rPr>
        <w:t> Brolga: Management of breeding wetlands in northern Victoria</w:t>
      </w:r>
      <w:r>
        <w:rPr>
          <w:color w:val="231F20"/>
          <w:w w:val="105"/>
          <w:sz w:val="18"/>
        </w:rPr>
        <w:t>. ESAI sub-project 05118ESAI 05118. Ecologically Sustainable Agriculture Initiative. Department of Sustainability and Environment.</w:t>
      </w:r>
    </w:p>
    <w:p>
      <w:pPr>
        <w:spacing w:line="235" w:lineRule="auto" w:before="117"/>
        <w:ind w:left="1072" w:right="0" w:firstLine="0"/>
        <w:jc w:val="left"/>
        <w:rPr>
          <w:sz w:val="18"/>
        </w:rPr>
      </w:pPr>
      <w:r>
        <w:rPr>
          <w:color w:val="231F20"/>
          <w:w w:val="105"/>
          <w:sz w:val="18"/>
        </w:rPr>
        <w:t>King, K. (2008). </w:t>
      </w:r>
      <w:r>
        <w:rPr>
          <w:i/>
          <w:color w:val="231F20"/>
          <w:w w:val="105"/>
          <w:sz w:val="18"/>
        </w:rPr>
        <w:t>Behaviour patterns and habitat use of the</w:t>
      </w:r>
      <w:r>
        <w:rPr>
          <w:i/>
          <w:color w:val="231F20"/>
          <w:w w:val="105"/>
          <w:sz w:val="18"/>
        </w:rPr>
        <w:t> Brolga</w:t>
      </w:r>
      <w:r>
        <w:rPr>
          <w:i/>
          <w:color w:val="231F20"/>
          <w:spacing w:val="-1"/>
          <w:w w:val="105"/>
          <w:sz w:val="18"/>
        </w:rPr>
        <w:t> </w:t>
      </w:r>
      <w:r>
        <w:rPr>
          <w:i/>
          <w:color w:val="231F20"/>
          <w:w w:val="105"/>
          <w:sz w:val="18"/>
        </w:rPr>
        <w:t>(Grus</w:t>
      </w:r>
      <w:r>
        <w:rPr>
          <w:i/>
          <w:color w:val="231F20"/>
          <w:spacing w:val="-1"/>
          <w:w w:val="105"/>
          <w:sz w:val="18"/>
        </w:rPr>
        <w:t> </w:t>
      </w:r>
      <w:r>
        <w:rPr>
          <w:i/>
          <w:color w:val="231F20"/>
          <w:w w:val="105"/>
          <w:sz w:val="18"/>
        </w:rPr>
        <w:t>rubicundus)</w:t>
      </w:r>
      <w:r>
        <w:rPr>
          <w:i/>
          <w:color w:val="231F20"/>
          <w:spacing w:val="-1"/>
          <w:w w:val="105"/>
          <w:sz w:val="18"/>
        </w:rPr>
        <w:t> </w:t>
      </w:r>
      <w:r>
        <w:rPr>
          <w:i/>
          <w:color w:val="231F20"/>
          <w:w w:val="105"/>
          <w:sz w:val="18"/>
        </w:rPr>
        <w:t>at</w:t>
      </w:r>
      <w:r>
        <w:rPr>
          <w:i/>
          <w:color w:val="231F20"/>
          <w:spacing w:val="-1"/>
          <w:w w:val="105"/>
          <w:sz w:val="18"/>
        </w:rPr>
        <w:t> </w:t>
      </w:r>
      <w:r>
        <w:rPr>
          <w:i/>
          <w:color w:val="231F20"/>
          <w:w w:val="105"/>
          <w:sz w:val="18"/>
        </w:rPr>
        <w:t>two</w:t>
      </w:r>
      <w:r>
        <w:rPr>
          <w:i/>
          <w:color w:val="231F20"/>
          <w:spacing w:val="-1"/>
          <w:w w:val="105"/>
          <w:sz w:val="18"/>
        </w:rPr>
        <w:t> </w:t>
      </w:r>
      <w:r>
        <w:rPr>
          <w:i/>
          <w:color w:val="231F20"/>
          <w:w w:val="105"/>
          <w:sz w:val="18"/>
        </w:rPr>
        <w:t>flocking</w:t>
      </w:r>
      <w:r>
        <w:rPr>
          <w:i/>
          <w:color w:val="231F20"/>
          <w:spacing w:val="-1"/>
          <w:w w:val="105"/>
          <w:sz w:val="18"/>
        </w:rPr>
        <w:t> </w:t>
      </w:r>
      <w:r>
        <w:rPr>
          <w:i/>
          <w:color w:val="231F20"/>
          <w:w w:val="105"/>
          <w:sz w:val="18"/>
        </w:rPr>
        <w:t>sites</w:t>
      </w:r>
      <w:r>
        <w:rPr>
          <w:i/>
          <w:color w:val="231F20"/>
          <w:spacing w:val="-1"/>
          <w:w w:val="105"/>
          <w:sz w:val="18"/>
        </w:rPr>
        <w:t> </w:t>
      </w:r>
      <w:r>
        <w:rPr>
          <w:i/>
          <w:color w:val="231F20"/>
          <w:w w:val="105"/>
          <w:sz w:val="18"/>
        </w:rPr>
        <w:t>in</w:t>
      </w:r>
      <w:r>
        <w:rPr>
          <w:i/>
          <w:color w:val="231F20"/>
          <w:spacing w:val="-1"/>
          <w:w w:val="105"/>
          <w:sz w:val="18"/>
        </w:rPr>
        <w:t> </w:t>
      </w:r>
      <w:r>
        <w:rPr>
          <w:i/>
          <w:color w:val="231F20"/>
          <w:w w:val="105"/>
          <w:sz w:val="18"/>
        </w:rPr>
        <w:t>South-West Victoria</w:t>
      </w:r>
      <w:r>
        <w:rPr>
          <w:color w:val="231F20"/>
          <w:w w:val="105"/>
          <w:sz w:val="18"/>
        </w:rPr>
        <w:t>. Honours Thesis, Deakin University, Warrnambool.</w:t>
      </w:r>
    </w:p>
    <w:p>
      <w:pPr>
        <w:spacing w:line="235" w:lineRule="auto" w:before="73"/>
        <w:ind w:left="187" w:right="512" w:firstLine="0"/>
        <w:jc w:val="left"/>
        <w:rPr>
          <w:sz w:val="18"/>
        </w:rPr>
      </w:pPr>
      <w:r>
        <w:rPr/>
        <w:br w:type="column"/>
      </w:r>
      <w:r>
        <w:rPr>
          <w:color w:val="231F20"/>
          <w:w w:val="105"/>
          <w:sz w:val="18"/>
        </w:rPr>
        <w:t>Marchant, S. and P. Higgins. (1993). </w:t>
      </w:r>
      <w:r>
        <w:rPr>
          <w:i/>
          <w:color w:val="231F20"/>
          <w:w w:val="105"/>
          <w:sz w:val="18"/>
        </w:rPr>
        <w:t>The Handbook of </w:t>
      </w:r>
      <w:r>
        <w:rPr>
          <w:i/>
          <w:color w:val="231F20"/>
          <w:w w:val="105"/>
          <w:sz w:val="18"/>
        </w:rPr>
        <w:t>the</w:t>
      </w:r>
      <w:r>
        <w:rPr>
          <w:i/>
          <w:color w:val="231F20"/>
          <w:w w:val="105"/>
          <w:sz w:val="18"/>
        </w:rPr>
        <w:t> Birds of Australia, New Zealand and Antarctic. Volume II. </w:t>
      </w:r>
      <w:r>
        <w:rPr>
          <w:color w:val="231F20"/>
          <w:w w:val="105"/>
          <w:sz w:val="18"/>
        </w:rPr>
        <w:t>Oxford University Press, Melbourne.</w:t>
      </w:r>
    </w:p>
    <w:p>
      <w:pPr>
        <w:spacing w:line="235" w:lineRule="auto" w:before="115"/>
        <w:ind w:left="187" w:right="886" w:firstLine="0"/>
        <w:jc w:val="left"/>
        <w:rPr>
          <w:sz w:val="18"/>
        </w:rPr>
      </w:pPr>
      <w:r>
        <w:rPr>
          <w:color w:val="231F20"/>
          <w:w w:val="105"/>
          <w:sz w:val="18"/>
        </w:rPr>
        <w:t>McCarthy, M. (2008). </w:t>
      </w:r>
      <w:r>
        <w:rPr>
          <w:i/>
          <w:color w:val="231F20"/>
          <w:w w:val="105"/>
          <w:sz w:val="18"/>
        </w:rPr>
        <w:t>A model of population viability</w:t>
      </w:r>
      <w:r>
        <w:rPr>
          <w:i/>
          <w:color w:val="231F20"/>
          <w:spacing w:val="40"/>
          <w:w w:val="105"/>
          <w:sz w:val="18"/>
        </w:rPr>
        <w:t> </w:t>
      </w:r>
      <w:r>
        <w:rPr>
          <w:i/>
          <w:color w:val="231F20"/>
          <w:w w:val="105"/>
          <w:sz w:val="18"/>
        </w:rPr>
        <w:t>to</w:t>
      </w:r>
      <w:r>
        <w:rPr>
          <w:i/>
          <w:color w:val="231F20"/>
          <w:spacing w:val="-5"/>
          <w:w w:val="105"/>
          <w:sz w:val="18"/>
        </w:rPr>
        <w:t> </w:t>
      </w:r>
      <w:r>
        <w:rPr>
          <w:i/>
          <w:color w:val="231F20"/>
          <w:w w:val="105"/>
          <w:sz w:val="18"/>
        </w:rPr>
        <w:t>assess</w:t>
      </w:r>
      <w:r>
        <w:rPr>
          <w:i/>
          <w:color w:val="231F20"/>
          <w:spacing w:val="-5"/>
          <w:w w:val="105"/>
          <w:sz w:val="18"/>
        </w:rPr>
        <w:t> </w:t>
      </w:r>
      <w:r>
        <w:rPr>
          <w:i/>
          <w:color w:val="231F20"/>
          <w:w w:val="105"/>
          <w:sz w:val="18"/>
        </w:rPr>
        <w:t>impacts</w:t>
      </w:r>
      <w:r>
        <w:rPr>
          <w:i/>
          <w:color w:val="231F20"/>
          <w:spacing w:val="-5"/>
          <w:w w:val="105"/>
          <w:sz w:val="18"/>
        </w:rPr>
        <w:t> </w:t>
      </w:r>
      <w:r>
        <w:rPr>
          <w:i/>
          <w:color w:val="231F20"/>
          <w:w w:val="105"/>
          <w:sz w:val="18"/>
        </w:rPr>
        <w:t>of</w:t>
      </w:r>
      <w:r>
        <w:rPr>
          <w:i/>
          <w:color w:val="231F20"/>
          <w:spacing w:val="-5"/>
          <w:w w:val="105"/>
          <w:sz w:val="18"/>
        </w:rPr>
        <w:t> </w:t>
      </w:r>
      <w:r>
        <w:rPr>
          <w:i/>
          <w:color w:val="231F20"/>
          <w:w w:val="105"/>
          <w:sz w:val="18"/>
        </w:rPr>
        <w:t>windfarms</w:t>
      </w:r>
      <w:r>
        <w:rPr>
          <w:i/>
          <w:color w:val="231F20"/>
          <w:spacing w:val="-5"/>
          <w:w w:val="105"/>
          <w:sz w:val="18"/>
        </w:rPr>
        <w:t> </w:t>
      </w:r>
      <w:r>
        <w:rPr>
          <w:i/>
          <w:color w:val="231F20"/>
          <w:w w:val="105"/>
          <w:sz w:val="18"/>
        </w:rPr>
        <w:t>on</w:t>
      </w:r>
      <w:r>
        <w:rPr>
          <w:i/>
          <w:color w:val="231F20"/>
          <w:spacing w:val="-5"/>
          <w:w w:val="105"/>
          <w:sz w:val="18"/>
        </w:rPr>
        <w:t> </w:t>
      </w:r>
      <w:r>
        <w:rPr>
          <w:i/>
          <w:color w:val="231F20"/>
          <w:w w:val="105"/>
          <w:sz w:val="18"/>
        </w:rPr>
        <w:t>the</w:t>
      </w:r>
      <w:r>
        <w:rPr>
          <w:i/>
          <w:color w:val="231F20"/>
          <w:spacing w:val="-5"/>
          <w:w w:val="105"/>
          <w:sz w:val="18"/>
        </w:rPr>
        <w:t> </w:t>
      </w:r>
      <w:r>
        <w:rPr>
          <w:i/>
          <w:color w:val="231F20"/>
          <w:w w:val="105"/>
          <w:sz w:val="18"/>
        </w:rPr>
        <w:t>Victorian</w:t>
      </w:r>
      <w:r>
        <w:rPr>
          <w:i/>
          <w:color w:val="231F20"/>
          <w:spacing w:val="-5"/>
          <w:w w:val="105"/>
          <w:sz w:val="18"/>
        </w:rPr>
        <w:t> </w:t>
      </w:r>
      <w:r>
        <w:rPr>
          <w:i/>
          <w:color w:val="231F20"/>
          <w:w w:val="105"/>
          <w:sz w:val="18"/>
        </w:rPr>
        <w:t>Brolga population</w:t>
      </w:r>
      <w:r>
        <w:rPr>
          <w:color w:val="231F20"/>
          <w:w w:val="105"/>
          <w:sz w:val="18"/>
        </w:rPr>
        <w:t>. Final Report June 24, 2008.</w:t>
      </w:r>
    </w:p>
    <w:p>
      <w:pPr>
        <w:spacing w:line="235" w:lineRule="auto" w:before="116"/>
        <w:ind w:left="187" w:right="813" w:firstLine="0"/>
        <w:jc w:val="left"/>
        <w:rPr>
          <w:sz w:val="18"/>
        </w:rPr>
      </w:pPr>
      <w:r>
        <w:rPr>
          <w:color w:val="231F20"/>
          <w:w w:val="105"/>
          <w:sz w:val="18"/>
        </w:rPr>
        <w:t>Navarrete, L., Kerry Griffis-Kyle, David Haukos. (2011). </w:t>
      </w:r>
      <w:r>
        <w:rPr>
          <w:i/>
          <w:color w:val="231F20"/>
          <w:w w:val="105"/>
          <w:sz w:val="18"/>
        </w:rPr>
        <w:t>Effects of wind farms on wintering Sandhill Cranes in</w:t>
      </w:r>
      <w:r>
        <w:rPr>
          <w:i/>
          <w:color w:val="231F20"/>
          <w:spacing w:val="40"/>
          <w:w w:val="105"/>
          <w:sz w:val="18"/>
        </w:rPr>
        <w:t> </w:t>
      </w:r>
      <w:r>
        <w:rPr>
          <w:i/>
          <w:color w:val="231F20"/>
          <w:spacing w:val="-2"/>
          <w:w w:val="105"/>
          <w:sz w:val="18"/>
        </w:rPr>
        <w:t>the</w:t>
      </w:r>
      <w:r>
        <w:rPr>
          <w:i/>
          <w:color w:val="231F20"/>
          <w:spacing w:val="-3"/>
          <w:w w:val="105"/>
          <w:sz w:val="18"/>
        </w:rPr>
        <w:t> </w:t>
      </w:r>
      <w:r>
        <w:rPr>
          <w:i/>
          <w:color w:val="231F20"/>
          <w:spacing w:val="-2"/>
          <w:w w:val="105"/>
          <w:sz w:val="18"/>
        </w:rPr>
        <w:t>Southern</w:t>
      </w:r>
      <w:r>
        <w:rPr>
          <w:i/>
          <w:color w:val="231F20"/>
          <w:spacing w:val="-3"/>
          <w:w w:val="105"/>
          <w:sz w:val="18"/>
        </w:rPr>
        <w:t> </w:t>
      </w:r>
      <w:r>
        <w:rPr>
          <w:i/>
          <w:color w:val="231F20"/>
          <w:spacing w:val="-2"/>
          <w:w w:val="105"/>
          <w:sz w:val="18"/>
        </w:rPr>
        <w:t>High</w:t>
      </w:r>
      <w:r>
        <w:rPr>
          <w:i/>
          <w:color w:val="231F20"/>
          <w:spacing w:val="-3"/>
          <w:w w:val="105"/>
          <w:sz w:val="18"/>
        </w:rPr>
        <w:t> </w:t>
      </w:r>
      <w:r>
        <w:rPr>
          <w:i/>
          <w:color w:val="231F20"/>
          <w:spacing w:val="-2"/>
          <w:w w:val="105"/>
          <w:sz w:val="18"/>
        </w:rPr>
        <w:t>Plains</w:t>
      </w:r>
      <w:r>
        <w:rPr>
          <w:i/>
          <w:color w:val="231F20"/>
          <w:spacing w:val="-3"/>
          <w:w w:val="105"/>
          <w:sz w:val="18"/>
        </w:rPr>
        <w:t> </w:t>
      </w:r>
      <w:r>
        <w:rPr>
          <w:i/>
          <w:color w:val="231F20"/>
          <w:spacing w:val="-2"/>
          <w:w w:val="105"/>
          <w:sz w:val="18"/>
        </w:rPr>
        <w:t>of</w:t>
      </w:r>
      <w:r>
        <w:rPr>
          <w:i/>
          <w:color w:val="231F20"/>
          <w:spacing w:val="-3"/>
          <w:w w:val="105"/>
          <w:sz w:val="18"/>
        </w:rPr>
        <w:t> </w:t>
      </w:r>
      <w:r>
        <w:rPr>
          <w:i/>
          <w:color w:val="231F20"/>
          <w:spacing w:val="-2"/>
          <w:w w:val="105"/>
          <w:sz w:val="18"/>
        </w:rPr>
        <w:t>Texas</w:t>
      </w:r>
      <w:r>
        <w:rPr>
          <w:color w:val="231F20"/>
          <w:spacing w:val="-2"/>
          <w:w w:val="105"/>
          <w:sz w:val="18"/>
        </w:rPr>
        <w:t>.</w:t>
      </w:r>
      <w:r>
        <w:rPr>
          <w:color w:val="231F20"/>
          <w:spacing w:val="-3"/>
          <w:w w:val="105"/>
          <w:sz w:val="18"/>
        </w:rPr>
        <w:t> </w:t>
      </w:r>
      <w:r>
        <w:rPr>
          <w:color w:val="231F20"/>
          <w:spacing w:val="-2"/>
          <w:w w:val="105"/>
          <w:sz w:val="18"/>
        </w:rPr>
        <w:t>Texas</w:t>
      </w:r>
      <w:r>
        <w:rPr>
          <w:color w:val="231F20"/>
          <w:spacing w:val="-3"/>
          <w:w w:val="105"/>
          <w:sz w:val="18"/>
        </w:rPr>
        <w:t> </w:t>
      </w:r>
      <w:r>
        <w:rPr>
          <w:color w:val="231F20"/>
          <w:spacing w:val="-2"/>
          <w:w w:val="105"/>
          <w:sz w:val="18"/>
        </w:rPr>
        <w:t>Tech</w:t>
      </w:r>
      <w:r>
        <w:rPr>
          <w:color w:val="231F20"/>
          <w:spacing w:val="-3"/>
          <w:w w:val="105"/>
          <w:sz w:val="18"/>
        </w:rPr>
        <w:t> </w:t>
      </w:r>
      <w:r>
        <w:rPr>
          <w:color w:val="231F20"/>
          <w:spacing w:val="-2"/>
          <w:w w:val="105"/>
          <w:sz w:val="18"/>
        </w:rPr>
        <w:t>University,</w:t>
      </w:r>
    </w:p>
    <w:p>
      <w:pPr>
        <w:pStyle w:val="BodyText"/>
        <w:spacing w:line="235" w:lineRule="auto" w:before="2"/>
        <w:ind w:left="187" w:right="226"/>
      </w:pPr>
      <w:r>
        <w:rPr>
          <w:color w:val="231F20"/>
          <w:w w:val="105"/>
        </w:rPr>
        <w:t>Lubbock,</w:t>
      </w:r>
      <w:r>
        <w:rPr>
          <w:color w:val="231F20"/>
          <w:spacing w:val="-5"/>
          <w:w w:val="105"/>
        </w:rPr>
        <w:t> </w:t>
      </w:r>
      <w:r>
        <w:rPr>
          <w:color w:val="231F20"/>
          <w:w w:val="105"/>
        </w:rPr>
        <w:t>Texas,</w:t>
      </w:r>
      <w:r>
        <w:rPr>
          <w:color w:val="231F20"/>
          <w:spacing w:val="-5"/>
          <w:w w:val="105"/>
        </w:rPr>
        <w:t> </w:t>
      </w:r>
      <w:r>
        <w:rPr>
          <w:color w:val="231F20"/>
          <w:w w:val="105"/>
        </w:rPr>
        <w:t>United</w:t>
      </w:r>
      <w:r>
        <w:rPr>
          <w:color w:val="231F20"/>
          <w:spacing w:val="-5"/>
          <w:w w:val="105"/>
        </w:rPr>
        <w:t> </w:t>
      </w:r>
      <w:r>
        <w:rPr>
          <w:color w:val="231F20"/>
          <w:w w:val="105"/>
        </w:rPr>
        <w:t>States.</w:t>
      </w:r>
      <w:r>
        <w:rPr>
          <w:color w:val="231F20"/>
          <w:spacing w:val="-5"/>
          <w:w w:val="105"/>
        </w:rPr>
        <w:t> </w:t>
      </w:r>
      <w:r>
        <w:rPr>
          <w:color w:val="231F20"/>
          <w:w w:val="105"/>
        </w:rPr>
        <w:t>Abstract</w:t>
      </w:r>
      <w:r>
        <w:rPr>
          <w:color w:val="231F20"/>
          <w:spacing w:val="-5"/>
          <w:w w:val="105"/>
        </w:rPr>
        <w:t> </w:t>
      </w:r>
      <w:r>
        <w:rPr>
          <w:color w:val="231F20"/>
          <w:w w:val="105"/>
        </w:rPr>
        <w:t>of</w:t>
      </w:r>
      <w:r>
        <w:rPr>
          <w:color w:val="231F20"/>
          <w:spacing w:val="-5"/>
          <w:w w:val="105"/>
        </w:rPr>
        <w:t> </w:t>
      </w:r>
      <w:r>
        <w:rPr>
          <w:color w:val="231F20"/>
          <w:w w:val="105"/>
        </w:rPr>
        <w:t>presentation</w:t>
      </w:r>
      <w:r>
        <w:rPr>
          <w:color w:val="231F20"/>
          <w:spacing w:val="-5"/>
          <w:w w:val="105"/>
        </w:rPr>
        <w:t> </w:t>
      </w:r>
      <w:r>
        <w:rPr>
          <w:color w:val="231F20"/>
          <w:w w:val="105"/>
        </w:rPr>
        <w:t>to North</w:t>
      </w:r>
      <w:r>
        <w:rPr>
          <w:color w:val="231F20"/>
          <w:spacing w:val="-3"/>
          <w:w w:val="105"/>
        </w:rPr>
        <w:t> </w:t>
      </w:r>
      <w:r>
        <w:rPr>
          <w:color w:val="231F20"/>
          <w:w w:val="105"/>
        </w:rPr>
        <w:t>American</w:t>
      </w:r>
      <w:r>
        <w:rPr>
          <w:color w:val="231F20"/>
          <w:spacing w:val="-3"/>
          <w:w w:val="105"/>
        </w:rPr>
        <w:t> </w:t>
      </w:r>
      <w:r>
        <w:rPr>
          <w:color w:val="231F20"/>
          <w:w w:val="105"/>
        </w:rPr>
        <w:t>Crane</w:t>
      </w:r>
      <w:r>
        <w:rPr>
          <w:color w:val="231F20"/>
          <w:spacing w:val="-3"/>
          <w:w w:val="105"/>
        </w:rPr>
        <w:t> </w:t>
      </w:r>
      <w:r>
        <w:rPr>
          <w:color w:val="231F20"/>
          <w:w w:val="105"/>
        </w:rPr>
        <w:t>Workshop,</w:t>
      </w:r>
      <w:r>
        <w:rPr>
          <w:color w:val="231F20"/>
          <w:spacing w:val="-3"/>
          <w:w w:val="105"/>
        </w:rPr>
        <w:t> </w:t>
      </w:r>
      <w:r>
        <w:rPr>
          <w:color w:val="231F20"/>
          <w:w w:val="105"/>
        </w:rPr>
        <w:t>Nebraska,</w:t>
      </w:r>
      <w:r>
        <w:rPr>
          <w:color w:val="231F20"/>
          <w:spacing w:val="-3"/>
          <w:w w:val="105"/>
        </w:rPr>
        <w:t> </w:t>
      </w:r>
      <w:r>
        <w:rPr>
          <w:color w:val="231F20"/>
          <w:w w:val="105"/>
        </w:rPr>
        <w:t>March</w:t>
      </w:r>
      <w:r>
        <w:rPr>
          <w:color w:val="231F20"/>
          <w:spacing w:val="-3"/>
          <w:w w:val="105"/>
        </w:rPr>
        <w:t> </w:t>
      </w:r>
      <w:r>
        <w:rPr>
          <w:color w:val="231F20"/>
          <w:spacing w:val="-2"/>
          <w:w w:val="105"/>
        </w:rPr>
        <w:t>2011.</w:t>
      </w:r>
    </w:p>
    <w:p>
      <w:pPr>
        <w:spacing w:line="235" w:lineRule="auto" w:before="115"/>
        <w:ind w:left="187" w:right="512" w:firstLine="0"/>
        <w:jc w:val="left"/>
        <w:rPr>
          <w:sz w:val="18"/>
        </w:rPr>
      </w:pPr>
      <w:r>
        <w:rPr>
          <w:color w:val="231F20"/>
          <w:w w:val="105"/>
          <w:sz w:val="18"/>
        </w:rPr>
        <w:t>Sheldon, R. (2004). </w:t>
      </w:r>
      <w:r>
        <w:rPr>
          <w:i/>
          <w:color w:val="231F20"/>
          <w:w w:val="105"/>
          <w:sz w:val="18"/>
        </w:rPr>
        <w:t>Characterisation and modelling of</w:t>
      </w:r>
      <w:r>
        <w:rPr>
          <w:i/>
          <w:color w:val="231F20"/>
          <w:w w:val="105"/>
          <w:sz w:val="18"/>
        </w:rPr>
        <w:t> brolga</w:t>
      </w:r>
      <w:r>
        <w:rPr>
          <w:i/>
          <w:color w:val="231F20"/>
          <w:spacing w:val="-1"/>
          <w:w w:val="105"/>
          <w:sz w:val="18"/>
        </w:rPr>
        <w:t> </w:t>
      </w:r>
      <w:r>
        <w:rPr>
          <w:i/>
          <w:color w:val="231F20"/>
          <w:w w:val="105"/>
          <w:sz w:val="18"/>
        </w:rPr>
        <w:t>(Grus</w:t>
      </w:r>
      <w:r>
        <w:rPr>
          <w:i/>
          <w:color w:val="231F20"/>
          <w:spacing w:val="-1"/>
          <w:w w:val="105"/>
          <w:sz w:val="18"/>
        </w:rPr>
        <w:t> </w:t>
      </w:r>
      <w:r>
        <w:rPr>
          <w:i/>
          <w:color w:val="231F20"/>
          <w:w w:val="105"/>
          <w:sz w:val="18"/>
        </w:rPr>
        <w:t>rubicundus)</w:t>
      </w:r>
      <w:r>
        <w:rPr>
          <w:i/>
          <w:color w:val="231F20"/>
          <w:spacing w:val="-1"/>
          <w:w w:val="105"/>
          <w:sz w:val="18"/>
        </w:rPr>
        <w:t> </w:t>
      </w:r>
      <w:r>
        <w:rPr>
          <w:i/>
          <w:color w:val="231F20"/>
          <w:w w:val="105"/>
          <w:sz w:val="18"/>
        </w:rPr>
        <w:t>flocking</w:t>
      </w:r>
      <w:r>
        <w:rPr>
          <w:i/>
          <w:color w:val="231F20"/>
          <w:spacing w:val="-1"/>
          <w:w w:val="105"/>
          <w:sz w:val="18"/>
        </w:rPr>
        <w:t> </w:t>
      </w:r>
      <w:r>
        <w:rPr>
          <w:i/>
          <w:color w:val="231F20"/>
          <w:w w:val="105"/>
          <w:sz w:val="18"/>
        </w:rPr>
        <w:t>habitat</w:t>
      </w:r>
      <w:r>
        <w:rPr>
          <w:i/>
          <w:color w:val="231F20"/>
          <w:spacing w:val="-1"/>
          <w:w w:val="105"/>
          <w:sz w:val="18"/>
        </w:rPr>
        <w:t> </w:t>
      </w:r>
      <w:r>
        <w:rPr>
          <w:i/>
          <w:color w:val="231F20"/>
          <w:w w:val="105"/>
          <w:sz w:val="18"/>
        </w:rPr>
        <w:t>in</w:t>
      </w:r>
      <w:r>
        <w:rPr>
          <w:i/>
          <w:color w:val="231F20"/>
          <w:spacing w:val="-1"/>
          <w:w w:val="105"/>
          <w:sz w:val="18"/>
        </w:rPr>
        <w:t> </w:t>
      </w:r>
      <w:r>
        <w:rPr>
          <w:i/>
          <w:color w:val="231F20"/>
          <w:w w:val="105"/>
          <w:sz w:val="18"/>
        </w:rPr>
        <w:t>South-Western Victoria: Relationships between habitat characteristics, Brolga abundance and flocking duration</w:t>
      </w:r>
      <w:r>
        <w:rPr>
          <w:color w:val="231F20"/>
          <w:w w:val="105"/>
          <w:sz w:val="18"/>
        </w:rPr>
        <w:t>. Honours Thesis, University of Ballarat.</w:t>
      </w:r>
    </w:p>
    <w:p>
      <w:pPr>
        <w:spacing w:line="218" w:lineRule="exact" w:before="113"/>
        <w:ind w:left="187" w:right="0" w:firstLine="0"/>
        <w:jc w:val="left"/>
        <w:rPr>
          <w:i/>
          <w:sz w:val="18"/>
        </w:rPr>
      </w:pPr>
      <w:r>
        <w:rPr>
          <w:color w:val="231F20"/>
          <w:w w:val="105"/>
          <w:sz w:val="18"/>
        </w:rPr>
        <w:t>USFWS</w:t>
      </w:r>
      <w:r>
        <w:rPr>
          <w:color w:val="231F20"/>
          <w:spacing w:val="8"/>
          <w:w w:val="105"/>
          <w:sz w:val="18"/>
        </w:rPr>
        <w:t> </w:t>
      </w:r>
      <w:r>
        <w:rPr>
          <w:color w:val="231F20"/>
          <w:w w:val="105"/>
          <w:sz w:val="18"/>
        </w:rPr>
        <w:t>(2009).</w:t>
      </w:r>
      <w:r>
        <w:rPr>
          <w:color w:val="231F20"/>
          <w:spacing w:val="8"/>
          <w:w w:val="105"/>
          <w:sz w:val="18"/>
        </w:rPr>
        <w:t> </w:t>
      </w:r>
      <w:r>
        <w:rPr>
          <w:i/>
          <w:color w:val="231F20"/>
          <w:w w:val="105"/>
          <w:sz w:val="18"/>
        </w:rPr>
        <w:t>Whooping</w:t>
      </w:r>
      <w:r>
        <w:rPr>
          <w:i/>
          <w:color w:val="231F20"/>
          <w:spacing w:val="59"/>
          <w:w w:val="105"/>
          <w:sz w:val="18"/>
        </w:rPr>
        <w:t> </w:t>
      </w:r>
      <w:r>
        <w:rPr>
          <w:i/>
          <w:color w:val="231F20"/>
          <w:w w:val="105"/>
          <w:sz w:val="18"/>
        </w:rPr>
        <w:t>Cranes</w:t>
      </w:r>
      <w:r>
        <w:rPr>
          <w:i/>
          <w:color w:val="231F20"/>
          <w:spacing w:val="8"/>
          <w:w w:val="105"/>
          <w:sz w:val="18"/>
        </w:rPr>
        <w:t> </w:t>
      </w:r>
      <w:r>
        <w:rPr>
          <w:i/>
          <w:color w:val="231F20"/>
          <w:w w:val="105"/>
          <w:sz w:val="18"/>
        </w:rPr>
        <w:t>And</w:t>
      </w:r>
      <w:r>
        <w:rPr>
          <w:i/>
          <w:color w:val="231F20"/>
          <w:spacing w:val="8"/>
          <w:w w:val="105"/>
          <w:sz w:val="18"/>
        </w:rPr>
        <w:t> </w:t>
      </w:r>
      <w:r>
        <w:rPr>
          <w:i/>
          <w:color w:val="231F20"/>
          <w:w w:val="105"/>
          <w:sz w:val="18"/>
        </w:rPr>
        <w:t>Wind</w:t>
      </w:r>
      <w:r>
        <w:rPr>
          <w:i/>
          <w:color w:val="231F20"/>
          <w:spacing w:val="9"/>
          <w:w w:val="105"/>
          <w:sz w:val="18"/>
        </w:rPr>
        <w:t> </w:t>
      </w:r>
      <w:r>
        <w:rPr>
          <w:i/>
          <w:color w:val="231F20"/>
          <w:spacing w:val="-2"/>
          <w:w w:val="105"/>
          <w:sz w:val="18"/>
        </w:rPr>
        <w:t>Development</w:t>
      </w:r>
    </w:p>
    <w:p>
      <w:pPr>
        <w:pStyle w:val="ListParagraph"/>
        <w:numPr>
          <w:ilvl w:val="0"/>
          <w:numId w:val="12"/>
        </w:numPr>
        <w:tabs>
          <w:tab w:pos="296" w:val="left" w:leader="none"/>
        </w:tabs>
        <w:spacing w:line="235" w:lineRule="auto" w:before="1" w:after="0"/>
        <w:ind w:left="187" w:right="729" w:firstLine="0"/>
        <w:jc w:val="left"/>
        <w:rPr>
          <w:sz w:val="18"/>
        </w:rPr>
      </w:pPr>
      <w:r>
        <w:rPr>
          <w:i/>
          <w:color w:val="231F20"/>
          <w:w w:val="105"/>
          <w:sz w:val="18"/>
        </w:rPr>
        <w:t>An Issue Paper</w:t>
      </w:r>
      <w:r>
        <w:rPr>
          <w:color w:val="231F20"/>
          <w:w w:val="105"/>
          <w:sz w:val="18"/>
        </w:rPr>
        <w:t>. Regions 2 and 6, U. S. Fish and Wildlife </w:t>
      </w:r>
      <w:r>
        <w:rPr>
          <w:color w:val="231F20"/>
          <w:spacing w:val="-2"/>
          <w:w w:val="105"/>
          <w:sz w:val="18"/>
        </w:rPr>
        <w:t>Service.</w:t>
      </w:r>
    </w:p>
    <w:p>
      <w:pPr>
        <w:spacing w:after="0" w:line="235" w:lineRule="auto"/>
        <w:jc w:val="left"/>
        <w:rPr>
          <w:sz w:val="18"/>
        </w:rPr>
        <w:sectPr>
          <w:type w:val="continuous"/>
          <w:pgSz w:w="11910" w:h="16840"/>
          <w:pgMar w:header="0" w:footer="491" w:top="440" w:bottom="0" w:left="620" w:right="280"/>
          <w:cols w:num="2" w:equalWidth="0">
            <w:col w:w="5701" w:space="40"/>
            <w:col w:w="5269"/>
          </w:cols>
        </w:sectPr>
      </w:pPr>
    </w:p>
    <w:p>
      <w:pPr>
        <w:pStyle w:val="BodyText"/>
        <w:rPr>
          <w:sz w:val="26"/>
        </w:rPr>
      </w:pPr>
      <w:r>
        <w:rPr/>
        <mc:AlternateContent>
          <mc:Choice Requires="wps">
            <w:drawing>
              <wp:anchor distT="0" distB="0" distL="0" distR="0" allowOverlap="1" layoutInCell="1" locked="0" behindDoc="1" simplePos="0" relativeHeight="487058944">
                <wp:simplePos x="0" y="0"/>
                <wp:positionH relativeFrom="page">
                  <wp:posOffset>0</wp:posOffset>
                </wp:positionH>
                <wp:positionV relativeFrom="page">
                  <wp:posOffset>0</wp:posOffset>
                </wp:positionV>
                <wp:extent cx="7560309" cy="1033208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7560309" cy="10332085"/>
                          <a:chExt cx="7560309" cy="10332085"/>
                        </a:xfrm>
                      </wpg:grpSpPr>
                      <wps:wsp>
                        <wps:cNvPr id="67" name="Graphic 67"/>
                        <wps:cNvSpPr/>
                        <wps:spPr>
                          <a:xfrm>
                            <a:off x="0" y="1087209"/>
                            <a:ext cx="7560309" cy="281305"/>
                          </a:xfrm>
                          <a:custGeom>
                            <a:avLst/>
                            <a:gdLst/>
                            <a:ahLst/>
                            <a:cxnLst/>
                            <a:rect l="l" t="t" r="r" b="b"/>
                            <a:pathLst>
                              <a:path w="7560309" h="281305">
                                <a:moveTo>
                                  <a:pt x="0" y="280791"/>
                                </a:moveTo>
                                <a:lnTo>
                                  <a:pt x="7560005" y="280791"/>
                                </a:lnTo>
                                <a:lnTo>
                                  <a:pt x="7560005" y="0"/>
                                </a:lnTo>
                                <a:lnTo>
                                  <a:pt x="0" y="0"/>
                                </a:lnTo>
                                <a:lnTo>
                                  <a:pt x="0" y="280791"/>
                                </a:lnTo>
                                <a:close/>
                              </a:path>
                            </a:pathLst>
                          </a:custGeom>
                          <a:solidFill>
                            <a:srgbClr val="8FC168"/>
                          </a:solidFill>
                        </wps:spPr>
                        <wps:bodyPr wrap="square" lIns="0" tIns="0" rIns="0" bIns="0" rtlCol="0">
                          <a:prstTxWarp prst="textNoShape">
                            <a:avLst/>
                          </a:prstTxWarp>
                          <a:noAutofit/>
                        </wps:bodyPr>
                      </wps:wsp>
                      <wps:wsp>
                        <wps:cNvPr id="68" name="Graphic 68"/>
                        <wps:cNvSpPr/>
                        <wps:spPr>
                          <a:xfrm>
                            <a:off x="971999" y="1368003"/>
                            <a:ext cx="1270" cy="8964295"/>
                          </a:xfrm>
                          <a:custGeom>
                            <a:avLst/>
                            <a:gdLst/>
                            <a:ahLst/>
                            <a:cxnLst/>
                            <a:rect l="l" t="t" r="r" b="b"/>
                            <a:pathLst>
                              <a:path w="0" h="8964295">
                                <a:moveTo>
                                  <a:pt x="0" y="0"/>
                                </a:moveTo>
                                <a:lnTo>
                                  <a:pt x="0" y="8964002"/>
                                </a:lnTo>
                              </a:path>
                            </a:pathLst>
                          </a:custGeom>
                          <a:ln w="12700">
                            <a:solidFill>
                              <a:srgbClr val="6CB33F"/>
                            </a:solidFill>
                            <a:prstDash val="solid"/>
                          </a:ln>
                        </wps:spPr>
                        <wps:bodyPr wrap="square" lIns="0" tIns="0" rIns="0" bIns="0" rtlCol="0">
                          <a:prstTxWarp prst="textNoShape">
                            <a:avLst/>
                          </a:prstTxWarp>
                          <a:noAutofit/>
                        </wps:bodyPr>
                      </wps:wsp>
                      <pic:pic>
                        <pic:nvPicPr>
                          <pic:cNvPr id="69" name="Image 69"/>
                          <pic:cNvPicPr/>
                        </pic:nvPicPr>
                        <pic:blipFill>
                          <a:blip r:embed="rId15" cstate="print"/>
                          <a:stretch>
                            <a:fillRect/>
                          </a:stretch>
                        </pic:blipFill>
                        <pic:spPr>
                          <a:xfrm>
                            <a:off x="0" y="0"/>
                            <a:ext cx="7560005" cy="1087209"/>
                          </a:xfrm>
                          <a:prstGeom prst="rect">
                            <a:avLst/>
                          </a:prstGeom>
                        </pic:spPr>
                      </pic:pic>
                    </wpg:wgp>
                  </a:graphicData>
                </a:graphic>
              </wp:anchor>
            </w:drawing>
          </mc:Choice>
          <mc:Fallback>
            <w:pict>
              <v:group style="position:absolute;margin-left:0pt;margin-top:0pt;width:595.3pt;height:813.55pt;mso-position-horizontal-relative:page;mso-position-vertical-relative:page;z-index:-16257536" id="docshapegroup50" coordorigin="0,0" coordsize="11906,16271">
                <v:rect style="position:absolute;left:0;top:1712;width:11906;height:443" id="docshape51" filled="true" fillcolor="#8fc168" stroked="false">
                  <v:fill type="solid"/>
                </v:rect>
                <v:line style="position:absolute" from="1531,2154" to="1531,16271" stroked="true" strokeweight="1pt" strokecolor="#6cb33f">
                  <v:stroke dashstyle="solid"/>
                </v:line>
                <v:shape style="position:absolute;left:0;top:0;width:11906;height:1713" type="#_x0000_t75" id="docshape52" stroked="false">
                  <v:imagedata r:id="rId15" o:title=""/>
                </v:shape>
                <w10:wrap type="none"/>
              </v:group>
            </w:pict>
          </mc:Fallback>
        </mc:AlternateContent>
      </w:r>
    </w:p>
    <w:p>
      <w:pPr>
        <w:pStyle w:val="BodyText"/>
        <w:rPr>
          <w:sz w:val="26"/>
        </w:rPr>
      </w:pPr>
    </w:p>
    <w:p>
      <w:pPr>
        <w:pStyle w:val="BodyText"/>
        <w:rPr>
          <w:sz w:val="26"/>
        </w:rPr>
      </w:pPr>
    </w:p>
    <w:p>
      <w:pPr>
        <w:pStyle w:val="BodyText"/>
        <w:spacing w:before="145"/>
        <w:rPr>
          <w:sz w:val="26"/>
        </w:rPr>
      </w:pPr>
    </w:p>
    <w:p>
      <w:pPr>
        <w:pStyle w:val="Heading1"/>
        <w:spacing w:line="249" w:lineRule="auto"/>
        <w:ind w:right="5540"/>
        <w:jc w:val="both"/>
      </w:pPr>
      <w:r>
        <w:rPr>
          <w:color w:val="6CB33F"/>
        </w:rPr>
        <w:t>Appendix</w:t>
      </w:r>
      <w:r>
        <w:rPr>
          <w:color w:val="6CB33F"/>
          <w:spacing w:val="-19"/>
        </w:rPr>
        <w:t> </w:t>
      </w:r>
      <w:r>
        <w:rPr>
          <w:color w:val="6CB33F"/>
        </w:rPr>
        <w:t>A:</w:t>
      </w:r>
      <w:r>
        <w:rPr>
          <w:color w:val="6CB33F"/>
          <w:spacing w:val="-18"/>
        </w:rPr>
        <w:t> </w:t>
      </w:r>
      <w:r>
        <w:rPr>
          <w:color w:val="6CB33F"/>
        </w:rPr>
        <w:t>Recommended</w:t>
      </w:r>
      <w:r>
        <w:rPr>
          <w:color w:val="6CB33F"/>
          <w:spacing w:val="-18"/>
        </w:rPr>
        <w:t> </w:t>
      </w:r>
      <w:r>
        <w:rPr>
          <w:color w:val="6CB33F"/>
        </w:rPr>
        <w:t>Survey Methodology</w:t>
      </w:r>
      <w:r>
        <w:rPr>
          <w:color w:val="6CB33F"/>
          <w:spacing w:val="-6"/>
        </w:rPr>
        <w:t> </w:t>
      </w:r>
      <w:r>
        <w:rPr>
          <w:color w:val="6CB33F"/>
        </w:rPr>
        <w:t>for</w:t>
      </w:r>
      <w:r>
        <w:rPr>
          <w:color w:val="6CB33F"/>
          <w:spacing w:val="-6"/>
        </w:rPr>
        <w:t> </w:t>
      </w:r>
      <w:r>
        <w:rPr>
          <w:color w:val="6CB33F"/>
        </w:rPr>
        <w:t>Conducting</w:t>
      </w:r>
      <w:r>
        <w:rPr>
          <w:color w:val="6CB33F"/>
          <w:spacing w:val="-6"/>
        </w:rPr>
        <w:t> </w:t>
      </w:r>
      <w:r>
        <w:rPr>
          <w:color w:val="6CB33F"/>
        </w:rPr>
        <w:t>Aerial Surveys for Breeding Brolgas</w:t>
      </w:r>
    </w:p>
    <w:p>
      <w:pPr>
        <w:pStyle w:val="ListParagraph"/>
        <w:numPr>
          <w:ilvl w:val="1"/>
          <w:numId w:val="12"/>
        </w:numPr>
        <w:tabs>
          <w:tab w:pos="1382" w:val="left" w:leader="none"/>
          <w:tab w:pos="1384" w:val="left" w:leader="none"/>
        </w:tabs>
        <w:spacing w:line="235" w:lineRule="auto" w:before="200" w:after="0"/>
        <w:ind w:left="1384" w:right="5289" w:hanging="284"/>
        <w:jc w:val="left"/>
        <w:rPr>
          <w:sz w:val="18"/>
        </w:rPr>
      </w:pPr>
      <w:r>
        <w:rPr>
          <w:color w:val="231F20"/>
          <w:w w:val="105"/>
          <w:sz w:val="18"/>
        </w:rPr>
        <w:t>Use of a Cessna 172 or equivalent, four-seat, high-wing, fixed wing aircraft;</w:t>
      </w:r>
    </w:p>
    <w:p>
      <w:pPr>
        <w:pStyle w:val="ListParagraph"/>
        <w:numPr>
          <w:ilvl w:val="1"/>
          <w:numId w:val="12"/>
        </w:numPr>
        <w:tabs>
          <w:tab w:pos="1382" w:val="left" w:leader="none"/>
        </w:tabs>
        <w:spacing w:line="240" w:lineRule="auto" w:before="45" w:after="0"/>
        <w:ind w:left="1382" w:right="0" w:hanging="282"/>
        <w:jc w:val="left"/>
        <w:rPr>
          <w:sz w:val="18"/>
        </w:rPr>
      </w:pPr>
      <w:r>
        <w:rPr>
          <w:color w:val="231F20"/>
          <w:w w:val="105"/>
          <w:sz w:val="18"/>
        </w:rPr>
        <w:t>Flight</w:t>
      </w:r>
      <w:r>
        <w:rPr>
          <w:color w:val="231F20"/>
          <w:spacing w:val="7"/>
          <w:w w:val="105"/>
          <w:sz w:val="18"/>
        </w:rPr>
        <w:t> </w:t>
      </w:r>
      <w:r>
        <w:rPr>
          <w:color w:val="231F20"/>
          <w:w w:val="105"/>
          <w:sz w:val="18"/>
        </w:rPr>
        <w:t>height</w:t>
      </w:r>
      <w:r>
        <w:rPr>
          <w:color w:val="231F20"/>
          <w:spacing w:val="8"/>
          <w:w w:val="105"/>
          <w:sz w:val="18"/>
        </w:rPr>
        <w:t> </w:t>
      </w:r>
      <w:r>
        <w:rPr>
          <w:color w:val="231F20"/>
          <w:w w:val="105"/>
          <w:sz w:val="18"/>
        </w:rPr>
        <w:t>of</w:t>
      </w:r>
      <w:r>
        <w:rPr>
          <w:color w:val="231F20"/>
          <w:spacing w:val="7"/>
          <w:w w:val="105"/>
          <w:sz w:val="18"/>
        </w:rPr>
        <w:t> </w:t>
      </w:r>
      <w:r>
        <w:rPr>
          <w:color w:val="231F20"/>
          <w:w w:val="105"/>
          <w:sz w:val="18"/>
        </w:rPr>
        <w:t>500</w:t>
      </w:r>
      <w:r>
        <w:rPr>
          <w:color w:val="231F20"/>
          <w:spacing w:val="8"/>
          <w:w w:val="105"/>
          <w:sz w:val="18"/>
        </w:rPr>
        <w:t> </w:t>
      </w:r>
      <w:r>
        <w:rPr>
          <w:color w:val="231F20"/>
          <w:spacing w:val="-2"/>
          <w:w w:val="105"/>
          <w:sz w:val="18"/>
        </w:rPr>
        <w:t>feet;</w:t>
      </w:r>
    </w:p>
    <w:p>
      <w:pPr>
        <w:pStyle w:val="ListParagraph"/>
        <w:numPr>
          <w:ilvl w:val="1"/>
          <w:numId w:val="12"/>
        </w:numPr>
        <w:tabs>
          <w:tab w:pos="1382" w:val="left" w:leader="none"/>
        </w:tabs>
        <w:spacing w:line="240" w:lineRule="auto" w:before="44" w:after="0"/>
        <w:ind w:left="1382" w:right="0" w:hanging="282"/>
        <w:jc w:val="left"/>
        <w:rPr>
          <w:sz w:val="18"/>
        </w:rPr>
      </w:pPr>
      <w:r>
        <w:rPr>
          <w:color w:val="231F20"/>
          <w:w w:val="105"/>
          <w:sz w:val="18"/>
        </w:rPr>
        <w:t>Flight</w:t>
      </w:r>
      <w:r>
        <w:rPr>
          <w:color w:val="231F20"/>
          <w:spacing w:val="4"/>
          <w:w w:val="105"/>
          <w:sz w:val="18"/>
        </w:rPr>
        <w:t> </w:t>
      </w:r>
      <w:r>
        <w:rPr>
          <w:color w:val="231F20"/>
          <w:w w:val="105"/>
          <w:sz w:val="18"/>
        </w:rPr>
        <w:t>speed</w:t>
      </w:r>
      <w:r>
        <w:rPr>
          <w:color w:val="231F20"/>
          <w:spacing w:val="4"/>
          <w:w w:val="105"/>
          <w:sz w:val="18"/>
        </w:rPr>
        <w:t> </w:t>
      </w:r>
      <w:r>
        <w:rPr>
          <w:color w:val="231F20"/>
          <w:w w:val="105"/>
          <w:sz w:val="18"/>
        </w:rPr>
        <w:t>of</w:t>
      </w:r>
      <w:r>
        <w:rPr>
          <w:color w:val="231F20"/>
          <w:spacing w:val="4"/>
          <w:w w:val="105"/>
          <w:sz w:val="18"/>
        </w:rPr>
        <w:t> </w:t>
      </w:r>
      <w:r>
        <w:rPr>
          <w:color w:val="231F20"/>
          <w:w w:val="105"/>
          <w:sz w:val="18"/>
        </w:rPr>
        <w:t>60-70</w:t>
      </w:r>
      <w:r>
        <w:rPr>
          <w:color w:val="231F20"/>
          <w:spacing w:val="4"/>
          <w:w w:val="105"/>
          <w:sz w:val="18"/>
        </w:rPr>
        <w:t> </w:t>
      </w:r>
      <w:r>
        <w:rPr>
          <w:color w:val="231F20"/>
          <w:spacing w:val="-2"/>
          <w:w w:val="105"/>
          <w:sz w:val="18"/>
        </w:rPr>
        <w:t>knots;</w:t>
      </w:r>
    </w:p>
    <w:p>
      <w:pPr>
        <w:pStyle w:val="ListParagraph"/>
        <w:numPr>
          <w:ilvl w:val="1"/>
          <w:numId w:val="12"/>
        </w:numPr>
        <w:tabs>
          <w:tab w:pos="1382" w:val="left" w:leader="none"/>
        </w:tabs>
        <w:spacing w:line="240" w:lineRule="auto" w:before="43" w:after="0"/>
        <w:ind w:left="1382" w:right="0" w:hanging="282"/>
        <w:jc w:val="left"/>
        <w:rPr>
          <w:sz w:val="18"/>
        </w:rPr>
      </w:pPr>
      <w:r>
        <w:rPr>
          <w:color w:val="231F20"/>
          <w:sz w:val="18"/>
        </w:rPr>
        <w:t>East</w:t>
      </w:r>
      <w:r>
        <w:rPr>
          <w:color w:val="231F20"/>
          <w:spacing w:val="14"/>
          <w:sz w:val="18"/>
        </w:rPr>
        <w:t> </w:t>
      </w:r>
      <w:r>
        <w:rPr>
          <w:color w:val="231F20"/>
          <w:sz w:val="18"/>
        </w:rPr>
        <w:t>to</w:t>
      </w:r>
      <w:r>
        <w:rPr>
          <w:color w:val="231F20"/>
          <w:spacing w:val="14"/>
          <w:sz w:val="18"/>
        </w:rPr>
        <w:t> </w:t>
      </w:r>
      <w:r>
        <w:rPr>
          <w:color w:val="231F20"/>
          <w:sz w:val="18"/>
        </w:rPr>
        <w:t>west</w:t>
      </w:r>
      <w:r>
        <w:rPr>
          <w:color w:val="231F20"/>
          <w:spacing w:val="14"/>
          <w:sz w:val="18"/>
        </w:rPr>
        <w:t> </w:t>
      </w:r>
      <w:r>
        <w:rPr>
          <w:color w:val="231F20"/>
          <w:sz w:val="18"/>
        </w:rPr>
        <w:t>transects</w:t>
      </w:r>
      <w:r>
        <w:rPr>
          <w:color w:val="231F20"/>
          <w:spacing w:val="14"/>
          <w:sz w:val="18"/>
        </w:rPr>
        <w:t> </w:t>
      </w:r>
      <w:r>
        <w:rPr>
          <w:color w:val="231F20"/>
          <w:sz w:val="18"/>
        </w:rPr>
        <w:t>at</w:t>
      </w:r>
      <w:r>
        <w:rPr>
          <w:color w:val="231F20"/>
          <w:spacing w:val="15"/>
          <w:sz w:val="18"/>
        </w:rPr>
        <w:t> </w:t>
      </w:r>
      <w:r>
        <w:rPr>
          <w:color w:val="231F20"/>
          <w:sz w:val="18"/>
        </w:rPr>
        <w:t>500</w:t>
      </w:r>
      <w:r>
        <w:rPr>
          <w:color w:val="231F20"/>
          <w:spacing w:val="14"/>
          <w:sz w:val="18"/>
        </w:rPr>
        <w:t> </w:t>
      </w:r>
      <w:r>
        <w:rPr>
          <w:color w:val="231F20"/>
          <w:sz w:val="18"/>
        </w:rPr>
        <w:t>metres</w:t>
      </w:r>
      <w:r>
        <w:rPr>
          <w:color w:val="231F20"/>
          <w:spacing w:val="14"/>
          <w:sz w:val="18"/>
        </w:rPr>
        <w:t> </w:t>
      </w:r>
      <w:r>
        <w:rPr>
          <w:color w:val="231F20"/>
          <w:spacing w:val="-2"/>
          <w:sz w:val="18"/>
        </w:rPr>
        <w:t>apart;</w:t>
      </w:r>
    </w:p>
    <w:p>
      <w:pPr>
        <w:pStyle w:val="ListParagraph"/>
        <w:numPr>
          <w:ilvl w:val="1"/>
          <w:numId w:val="12"/>
        </w:numPr>
        <w:tabs>
          <w:tab w:pos="1382" w:val="left" w:leader="none"/>
          <w:tab w:pos="1384" w:val="left" w:leader="none"/>
        </w:tabs>
        <w:spacing w:line="235" w:lineRule="auto" w:before="47" w:after="0"/>
        <w:ind w:left="1384" w:right="5509" w:hanging="284"/>
        <w:jc w:val="left"/>
        <w:rPr>
          <w:sz w:val="18"/>
        </w:rPr>
      </w:pPr>
      <w:r>
        <w:rPr>
          <w:color w:val="231F20"/>
          <w:w w:val="105"/>
          <w:sz w:val="18"/>
        </w:rPr>
        <w:t>Two</w:t>
      </w:r>
      <w:r>
        <w:rPr>
          <w:color w:val="231F20"/>
          <w:spacing w:val="-8"/>
          <w:w w:val="105"/>
          <w:sz w:val="18"/>
        </w:rPr>
        <w:t> </w:t>
      </w:r>
      <w:r>
        <w:rPr>
          <w:color w:val="231F20"/>
          <w:w w:val="105"/>
          <w:sz w:val="18"/>
        </w:rPr>
        <w:t>observers</w:t>
      </w:r>
      <w:r>
        <w:rPr>
          <w:color w:val="231F20"/>
          <w:spacing w:val="-8"/>
          <w:w w:val="105"/>
          <w:sz w:val="18"/>
        </w:rPr>
        <w:t> </w:t>
      </w:r>
      <w:r>
        <w:rPr>
          <w:color w:val="231F20"/>
          <w:w w:val="105"/>
          <w:sz w:val="18"/>
        </w:rPr>
        <w:t>observing</w:t>
      </w:r>
      <w:r>
        <w:rPr>
          <w:color w:val="231F20"/>
          <w:spacing w:val="-8"/>
          <w:w w:val="105"/>
          <w:sz w:val="18"/>
        </w:rPr>
        <w:t> </w:t>
      </w:r>
      <w:r>
        <w:rPr>
          <w:color w:val="231F20"/>
          <w:w w:val="105"/>
          <w:sz w:val="18"/>
        </w:rPr>
        <w:t>250</w:t>
      </w:r>
      <w:r>
        <w:rPr>
          <w:color w:val="231F20"/>
          <w:spacing w:val="-8"/>
          <w:w w:val="105"/>
          <w:sz w:val="18"/>
        </w:rPr>
        <w:t> </w:t>
      </w:r>
      <w:r>
        <w:rPr>
          <w:color w:val="231F20"/>
          <w:w w:val="105"/>
          <w:sz w:val="18"/>
        </w:rPr>
        <w:t>metres</w:t>
      </w:r>
      <w:r>
        <w:rPr>
          <w:color w:val="231F20"/>
          <w:spacing w:val="-8"/>
          <w:w w:val="105"/>
          <w:sz w:val="18"/>
        </w:rPr>
        <w:t> </w:t>
      </w:r>
      <w:r>
        <w:rPr>
          <w:color w:val="231F20"/>
          <w:w w:val="105"/>
          <w:sz w:val="18"/>
        </w:rPr>
        <w:t>to</w:t>
      </w:r>
      <w:r>
        <w:rPr>
          <w:color w:val="231F20"/>
          <w:spacing w:val="-8"/>
          <w:w w:val="105"/>
          <w:sz w:val="18"/>
        </w:rPr>
        <w:t> </w:t>
      </w:r>
      <w:r>
        <w:rPr>
          <w:color w:val="231F20"/>
          <w:w w:val="105"/>
          <w:sz w:val="18"/>
        </w:rPr>
        <w:t>the</w:t>
      </w:r>
      <w:r>
        <w:rPr>
          <w:color w:val="231F20"/>
          <w:spacing w:val="-8"/>
          <w:w w:val="105"/>
          <w:sz w:val="18"/>
        </w:rPr>
        <w:t> </w:t>
      </w:r>
      <w:r>
        <w:rPr>
          <w:color w:val="231F20"/>
          <w:w w:val="105"/>
          <w:sz w:val="18"/>
        </w:rPr>
        <w:t>north</w:t>
      </w:r>
      <w:r>
        <w:rPr>
          <w:color w:val="231F20"/>
          <w:spacing w:val="-8"/>
          <w:w w:val="105"/>
          <w:sz w:val="18"/>
        </w:rPr>
        <w:t> </w:t>
      </w:r>
      <w:r>
        <w:rPr>
          <w:color w:val="231F20"/>
          <w:w w:val="105"/>
          <w:sz w:val="18"/>
        </w:rPr>
        <w:t>and the south of the transects;</w:t>
      </w:r>
    </w:p>
    <w:p>
      <w:pPr>
        <w:pStyle w:val="ListParagraph"/>
        <w:numPr>
          <w:ilvl w:val="1"/>
          <w:numId w:val="12"/>
        </w:numPr>
        <w:tabs>
          <w:tab w:pos="1382" w:val="left" w:leader="none"/>
          <w:tab w:pos="1384" w:val="left" w:leader="none"/>
        </w:tabs>
        <w:spacing w:line="235" w:lineRule="auto" w:before="48" w:after="0"/>
        <w:ind w:left="1384" w:right="5458" w:hanging="284"/>
        <w:jc w:val="left"/>
        <w:rPr>
          <w:sz w:val="18"/>
        </w:rPr>
      </w:pPr>
      <w:r>
        <w:rPr>
          <w:color w:val="231F20"/>
          <w:w w:val="105"/>
          <w:sz w:val="18"/>
        </w:rPr>
        <w:t>Observers</w:t>
      </w:r>
      <w:r>
        <w:rPr>
          <w:color w:val="231F20"/>
          <w:spacing w:val="-7"/>
          <w:w w:val="105"/>
          <w:sz w:val="18"/>
        </w:rPr>
        <w:t> </w:t>
      </w:r>
      <w:r>
        <w:rPr>
          <w:color w:val="231F20"/>
          <w:w w:val="105"/>
          <w:sz w:val="18"/>
        </w:rPr>
        <w:t>should</w:t>
      </w:r>
      <w:r>
        <w:rPr>
          <w:color w:val="231F20"/>
          <w:spacing w:val="-7"/>
          <w:w w:val="105"/>
          <w:sz w:val="18"/>
        </w:rPr>
        <w:t> </w:t>
      </w:r>
      <w:r>
        <w:rPr>
          <w:color w:val="231F20"/>
          <w:w w:val="105"/>
          <w:sz w:val="18"/>
        </w:rPr>
        <w:t>scan</w:t>
      </w:r>
      <w:r>
        <w:rPr>
          <w:color w:val="231F20"/>
          <w:spacing w:val="-7"/>
          <w:w w:val="105"/>
          <w:sz w:val="18"/>
        </w:rPr>
        <w:t> </w:t>
      </w:r>
      <w:r>
        <w:rPr>
          <w:color w:val="231F20"/>
          <w:w w:val="105"/>
          <w:sz w:val="18"/>
        </w:rPr>
        <w:t>the</w:t>
      </w:r>
      <w:r>
        <w:rPr>
          <w:color w:val="231F20"/>
          <w:spacing w:val="-7"/>
          <w:w w:val="105"/>
          <w:sz w:val="18"/>
        </w:rPr>
        <w:t> </w:t>
      </w:r>
      <w:r>
        <w:rPr>
          <w:color w:val="231F20"/>
          <w:w w:val="105"/>
          <w:sz w:val="18"/>
        </w:rPr>
        <w:t>landscape</w:t>
      </w:r>
      <w:r>
        <w:rPr>
          <w:color w:val="231F20"/>
          <w:spacing w:val="-7"/>
          <w:w w:val="105"/>
          <w:sz w:val="18"/>
        </w:rPr>
        <w:t> </w:t>
      </w:r>
      <w:r>
        <w:rPr>
          <w:color w:val="231F20"/>
          <w:w w:val="105"/>
          <w:sz w:val="18"/>
        </w:rPr>
        <w:t>and</w:t>
      </w:r>
      <w:r>
        <w:rPr>
          <w:color w:val="231F20"/>
          <w:spacing w:val="-7"/>
          <w:w w:val="105"/>
          <w:sz w:val="18"/>
        </w:rPr>
        <w:t> </w:t>
      </w:r>
      <w:r>
        <w:rPr>
          <w:color w:val="231F20"/>
          <w:w w:val="105"/>
          <w:sz w:val="18"/>
        </w:rPr>
        <w:t>all</w:t>
      </w:r>
      <w:r>
        <w:rPr>
          <w:color w:val="231F20"/>
          <w:spacing w:val="-7"/>
          <w:w w:val="105"/>
          <w:sz w:val="18"/>
        </w:rPr>
        <w:t> </w:t>
      </w:r>
      <w:r>
        <w:rPr>
          <w:color w:val="231F20"/>
          <w:w w:val="105"/>
          <w:sz w:val="18"/>
        </w:rPr>
        <w:t>wetlands, dams, creeks and drainage lines with binoculars </w:t>
      </w:r>
      <w:r>
        <w:rPr>
          <w:color w:val="231F20"/>
          <w:spacing w:val="-2"/>
          <w:w w:val="105"/>
          <w:sz w:val="18"/>
        </w:rPr>
        <w:t>(10x42);</w:t>
      </w:r>
    </w:p>
    <w:p>
      <w:pPr>
        <w:pStyle w:val="ListParagraph"/>
        <w:numPr>
          <w:ilvl w:val="1"/>
          <w:numId w:val="12"/>
        </w:numPr>
        <w:tabs>
          <w:tab w:pos="1382" w:val="left" w:leader="none"/>
          <w:tab w:pos="1384" w:val="left" w:leader="none"/>
        </w:tabs>
        <w:spacing w:line="235" w:lineRule="auto" w:before="50" w:after="0"/>
        <w:ind w:left="1384" w:right="5798" w:hanging="284"/>
        <w:jc w:val="left"/>
        <w:rPr>
          <w:sz w:val="18"/>
        </w:rPr>
      </w:pPr>
      <w:r>
        <w:rPr>
          <w:color w:val="231F20"/>
          <w:w w:val="105"/>
          <w:sz w:val="18"/>
        </w:rPr>
        <w:t>Each</w:t>
      </w:r>
      <w:r>
        <w:rPr>
          <w:color w:val="231F20"/>
          <w:spacing w:val="-5"/>
          <w:w w:val="105"/>
          <w:sz w:val="18"/>
        </w:rPr>
        <w:t> </w:t>
      </w:r>
      <w:r>
        <w:rPr>
          <w:color w:val="231F20"/>
          <w:w w:val="105"/>
          <w:sz w:val="18"/>
        </w:rPr>
        <w:t>observer</w:t>
      </w:r>
      <w:r>
        <w:rPr>
          <w:color w:val="231F20"/>
          <w:spacing w:val="-5"/>
          <w:w w:val="105"/>
          <w:sz w:val="18"/>
        </w:rPr>
        <w:t> </w:t>
      </w:r>
      <w:r>
        <w:rPr>
          <w:color w:val="231F20"/>
          <w:w w:val="105"/>
          <w:sz w:val="18"/>
        </w:rPr>
        <w:t>should</w:t>
      </w:r>
      <w:r>
        <w:rPr>
          <w:color w:val="231F20"/>
          <w:spacing w:val="-5"/>
          <w:w w:val="105"/>
          <w:sz w:val="18"/>
        </w:rPr>
        <w:t> </w:t>
      </w:r>
      <w:r>
        <w:rPr>
          <w:color w:val="231F20"/>
          <w:w w:val="105"/>
          <w:sz w:val="18"/>
        </w:rPr>
        <w:t>have</w:t>
      </w:r>
      <w:r>
        <w:rPr>
          <w:color w:val="231F20"/>
          <w:spacing w:val="-5"/>
          <w:w w:val="105"/>
          <w:sz w:val="18"/>
        </w:rPr>
        <w:t> </w:t>
      </w:r>
      <w:r>
        <w:rPr>
          <w:color w:val="231F20"/>
          <w:w w:val="105"/>
          <w:sz w:val="18"/>
        </w:rPr>
        <w:t>an</w:t>
      </w:r>
      <w:r>
        <w:rPr>
          <w:color w:val="231F20"/>
          <w:spacing w:val="-5"/>
          <w:w w:val="105"/>
          <w:sz w:val="18"/>
        </w:rPr>
        <w:t> </w:t>
      </w:r>
      <w:r>
        <w:rPr>
          <w:color w:val="231F20"/>
          <w:w w:val="105"/>
          <w:sz w:val="18"/>
        </w:rPr>
        <w:t>aerial</w:t>
      </w:r>
      <w:r>
        <w:rPr>
          <w:color w:val="231F20"/>
          <w:spacing w:val="-5"/>
          <w:w w:val="105"/>
          <w:sz w:val="18"/>
        </w:rPr>
        <w:t> </w:t>
      </w:r>
      <w:r>
        <w:rPr>
          <w:color w:val="231F20"/>
          <w:w w:val="105"/>
          <w:sz w:val="18"/>
        </w:rPr>
        <w:t>map</w:t>
      </w:r>
      <w:r>
        <w:rPr>
          <w:color w:val="231F20"/>
          <w:spacing w:val="-5"/>
          <w:w w:val="105"/>
          <w:sz w:val="18"/>
        </w:rPr>
        <w:t> </w:t>
      </w:r>
      <w:r>
        <w:rPr>
          <w:color w:val="231F20"/>
          <w:w w:val="105"/>
          <w:sz w:val="18"/>
        </w:rPr>
        <w:t>showing </w:t>
      </w:r>
      <w:r>
        <w:rPr>
          <w:color w:val="231F20"/>
          <w:spacing w:val="-2"/>
          <w:w w:val="105"/>
          <w:sz w:val="18"/>
        </w:rPr>
        <w:t>wetlands;</w:t>
      </w:r>
    </w:p>
    <w:p>
      <w:pPr>
        <w:pStyle w:val="ListParagraph"/>
        <w:numPr>
          <w:ilvl w:val="1"/>
          <w:numId w:val="12"/>
        </w:numPr>
        <w:tabs>
          <w:tab w:pos="1382" w:val="left" w:leader="none"/>
        </w:tabs>
        <w:spacing w:line="240" w:lineRule="auto" w:before="45" w:after="0"/>
        <w:ind w:left="1382" w:right="0" w:hanging="282"/>
        <w:jc w:val="left"/>
        <w:rPr>
          <w:sz w:val="18"/>
        </w:rPr>
      </w:pPr>
      <w:r>
        <w:rPr>
          <w:color w:val="231F20"/>
          <w:w w:val="105"/>
          <w:sz w:val="18"/>
        </w:rPr>
        <w:t>The</w:t>
      </w:r>
      <w:r>
        <w:rPr>
          <w:color w:val="231F20"/>
          <w:spacing w:val="-5"/>
          <w:w w:val="105"/>
          <w:sz w:val="18"/>
        </w:rPr>
        <w:t> </w:t>
      </w:r>
      <w:r>
        <w:rPr>
          <w:color w:val="231F20"/>
          <w:w w:val="105"/>
          <w:sz w:val="18"/>
        </w:rPr>
        <w:t>aerial</w:t>
      </w:r>
      <w:r>
        <w:rPr>
          <w:color w:val="231F20"/>
          <w:spacing w:val="-4"/>
          <w:w w:val="105"/>
          <w:sz w:val="18"/>
        </w:rPr>
        <w:t> </w:t>
      </w:r>
      <w:r>
        <w:rPr>
          <w:color w:val="231F20"/>
          <w:w w:val="105"/>
          <w:sz w:val="18"/>
        </w:rPr>
        <w:t>map</w:t>
      </w:r>
      <w:r>
        <w:rPr>
          <w:color w:val="231F20"/>
          <w:spacing w:val="-4"/>
          <w:w w:val="105"/>
          <w:sz w:val="18"/>
        </w:rPr>
        <w:t> </w:t>
      </w:r>
      <w:r>
        <w:rPr>
          <w:color w:val="231F20"/>
          <w:w w:val="105"/>
          <w:sz w:val="18"/>
        </w:rPr>
        <w:t>should</w:t>
      </w:r>
      <w:r>
        <w:rPr>
          <w:color w:val="231F20"/>
          <w:spacing w:val="-4"/>
          <w:w w:val="105"/>
          <w:sz w:val="18"/>
        </w:rPr>
        <w:t> </w:t>
      </w:r>
      <w:r>
        <w:rPr>
          <w:color w:val="231F20"/>
          <w:w w:val="105"/>
          <w:sz w:val="18"/>
        </w:rPr>
        <w:t>show</w:t>
      </w:r>
      <w:r>
        <w:rPr>
          <w:color w:val="231F20"/>
          <w:spacing w:val="-4"/>
          <w:w w:val="105"/>
          <w:sz w:val="18"/>
        </w:rPr>
        <w:t> </w:t>
      </w:r>
      <w:r>
        <w:rPr>
          <w:color w:val="231F20"/>
          <w:w w:val="105"/>
          <w:sz w:val="18"/>
        </w:rPr>
        <w:t>numbered</w:t>
      </w:r>
      <w:r>
        <w:rPr>
          <w:color w:val="231F20"/>
          <w:spacing w:val="-4"/>
          <w:w w:val="105"/>
          <w:sz w:val="18"/>
        </w:rPr>
        <w:t> </w:t>
      </w:r>
      <w:r>
        <w:rPr>
          <w:color w:val="231F20"/>
          <w:spacing w:val="-2"/>
          <w:w w:val="105"/>
          <w:sz w:val="18"/>
        </w:rPr>
        <w:t>transects;</w:t>
      </w:r>
    </w:p>
    <w:p>
      <w:pPr>
        <w:pStyle w:val="ListParagraph"/>
        <w:numPr>
          <w:ilvl w:val="1"/>
          <w:numId w:val="12"/>
        </w:numPr>
        <w:tabs>
          <w:tab w:pos="1382" w:val="left" w:leader="none"/>
        </w:tabs>
        <w:spacing w:line="240" w:lineRule="auto" w:before="43" w:after="0"/>
        <w:ind w:left="1382" w:right="0" w:hanging="282"/>
        <w:jc w:val="left"/>
        <w:rPr>
          <w:sz w:val="18"/>
        </w:rPr>
      </w:pPr>
      <w:r>
        <w:rPr>
          <w:color w:val="231F20"/>
          <w:w w:val="105"/>
          <w:sz w:val="18"/>
        </w:rPr>
        <w:t>Each</w:t>
      </w:r>
      <w:r>
        <w:rPr>
          <w:color w:val="231F20"/>
          <w:spacing w:val="-6"/>
          <w:w w:val="105"/>
          <w:sz w:val="18"/>
        </w:rPr>
        <w:t> </w:t>
      </w:r>
      <w:r>
        <w:rPr>
          <w:color w:val="231F20"/>
          <w:w w:val="105"/>
          <w:sz w:val="18"/>
        </w:rPr>
        <w:t>observer</w:t>
      </w:r>
      <w:r>
        <w:rPr>
          <w:color w:val="231F20"/>
          <w:spacing w:val="-5"/>
          <w:w w:val="105"/>
          <w:sz w:val="18"/>
        </w:rPr>
        <w:t> </w:t>
      </w:r>
      <w:r>
        <w:rPr>
          <w:color w:val="231F20"/>
          <w:w w:val="105"/>
          <w:sz w:val="18"/>
        </w:rPr>
        <w:t>should</w:t>
      </w:r>
      <w:r>
        <w:rPr>
          <w:color w:val="231F20"/>
          <w:spacing w:val="-5"/>
          <w:w w:val="105"/>
          <w:sz w:val="18"/>
        </w:rPr>
        <w:t> </w:t>
      </w:r>
      <w:r>
        <w:rPr>
          <w:color w:val="231F20"/>
          <w:w w:val="105"/>
          <w:sz w:val="18"/>
        </w:rPr>
        <w:t>have</w:t>
      </w:r>
      <w:r>
        <w:rPr>
          <w:color w:val="231F20"/>
          <w:spacing w:val="-5"/>
          <w:w w:val="105"/>
          <w:sz w:val="18"/>
        </w:rPr>
        <w:t> </w:t>
      </w:r>
      <w:r>
        <w:rPr>
          <w:color w:val="231F20"/>
          <w:w w:val="105"/>
          <w:sz w:val="18"/>
        </w:rPr>
        <w:t>a</w:t>
      </w:r>
      <w:r>
        <w:rPr>
          <w:color w:val="231F20"/>
          <w:spacing w:val="-5"/>
          <w:w w:val="105"/>
          <w:sz w:val="18"/>
        </w:rPr>
        <w:t> </w:t>
      </w:r>
      <w:r>
        <w:rPr>
          <w:color w:val="231F20"/>
          <w:spacing w:val="-4"/>
          <w:w w:val="105"/>
          <w:sz w:val="18"/>
        </w:rPr>
        <w:t>GPS;</w:t>
      </w:r>
    </w:p>
    <w:p>
      <w:pPr>
        <w:pStyle w:val="ListParagraph"/>
        <w:numPr>
          <w:ilvl w:val="1"/>
          <w:numId w:val="12"/>
        </w:numPr>
        <w:tabs>
          <w:tab w:pos="1382" w:val="left" w:leader="none"/>
        </w:tabs>
        <w:spacing w:line="240" w:lineRule="auto" w:before="43" w:after="0"/>
        <w:ind w:left="1382" w:right="0" w:hanging="282"/>
        <w:jc w:val="left"/>
        <w:rPr>
          <w:sz w:val="18"/>
        </w:rPr>
      </w:pPr>
      <w:r>
        <w:rPr>
          <w:color w:val="231F20"/>
          <w:w w:val="105"/>
          <w:sz w:val="18"/>
        </w:rPr>
        <w:t>Each</w:t>
      </w:r>
      <w:r>
        <w:rPr>
          <w:color w:val="231F20"/>
          <w:spacing w:val="-5"/>
          <w:w w:val="105"/>
          <w:sz w:val="18"/>
        </w:rPr>
        <w:t> </w:t>
      </w:r>
      <w:r>
        <w:rPr>
          <w:color w:val="231F20"/>
          <w:w w:val="105"/>
          <w:sz w:val="18"/>
        </w:rPr>
        <w:t>observer</w:t>
      </w:r>
      <w:r>
        <w:rPr>
          <w:color w:val="231F20"/>
          <w:spacing w:val="-4"/>
          <w:w w:val="105"/>
          <w:sz w:val="18"/>
        </w:rPr>
        <w:t> </w:t>
      </w:r>
      <w:r>
        <w:rPr>
          <w:color w:val="231F20"/>
          <w:w w:val="105"/>
          <w:sz w:val="18"/>
        </w:rPr>
        <w:t>should</w:t>
      </w:r>
      <w:r>
        <w:rPr>
          <w:color w:val="231F20"/>
          <w:spacing w:val="-4"/>
          <w:w w:val="105"/>
          <w:sz w:val="18"/>
        </w:rPr>
        <w:t> </w:t>
      </w:r>
      <w:r>
        <w:rPr>
          <w:color w:val="231F20"/>
          <w:w w:val="105"/>
          <w:sz w:val="18"/>
        </w:rPr>
        <w:t>have</w:t>
      </w:r>
      <w:r>
        <w:rPr>
          <w:color w:val="231F20"/>
          <w:spacing w:val="-4"/>
          <w:w w:val="105"/>
          <w:sz w:val="18"/>
        </w:rPr>
        <w:t> </w:t>
      </w:r>
      <w:r>
        <w:rPr>
          <w:color w:val="231F20"/>
          <w:w w:val="105"/>
          <w:sz w:val="18"/>
        </w:rPr>
        <w:t>a</w:t>
      </w:r>
      <w:r>
        <w:rPr>
          <w:color w:val="231F20"/>
          <w:spacing w:val="-4"/>
          <w:w w:val="105"/>
          <w:sz w:val="18"/>
        </w:rPr>
        <w:t> </w:t>
      </w:r>
      <w:r>
        <w:rPr>
          <w:color w:val="231F20"/>
          <w:w w:val="105"/>
          <w:sz w:val="18"/>
        </w:rPr>
        <w:t>data</w:t>
      </w:r>
      <w:r>
        <w:rPr>
          <w:color w:val="231F20"/>
          <w:spacing w:val="-4"/>
          <w:w w:val="105"/>
          <w:sz w:val="18"/>
        </w:rPr>
        <w:t> </w:t>
      </w:r>
      <w:r>
        <w:rPr>
          <w:color w:val="231F20"/>
          <w:spacing w:val="-2"/>
          <w:w w:val="105"/>
          <w:sz w:val="18"/>
        </w:rPr>
        <w:t>sheet;</w:t>
      </w:r>
    </w:p>
    <w:p>
      <w:pPr>
        <w:pStyle w:val="ListParagraph"/>
        <w:numPr>
          <w:ilvl w:val="1"/>
          <w:numId w:val="12"/>
        </w:numPr>
        <w:tabs>
          <w:tab w:pos="1382" w:val="left" w:leader="none"/>
          <w:tab w:pos="1384" w:val="left" w:leader="none"/>
        </w:tabs>
        <w:spacing w:line="235" w:lineRule="auto" w:before="47" w:after="0"/>
        <w:ind w:left="1384" w:right="5297" w:hanging="284"/>
        <w:jc w:val="left"/>
        <w:rPr>
          <w:sz w:val="18"/>
        </w:rPr>
      </w:pPr>
      <w:r>
        <w:rPr>
          <w:color w:val="231F20"/>
          <w:sz w:val="18"/>
        </w:rPr>
        <w:t>For each Brolga sighted, the location should be marked with</w:t>
      </w:r>
      <w:r>
        <w:rPr>
          <w:color w:val="231F20"/>
          <w:spacing w:val="35"/>
          <w:sz w:val="18"/>
        </w:rPr>
        <w:t> </w:t>
      </w:r>
      <w:r>
        <w:rPr>
          <w:color w:val="231F20"/>
          <w:sz w:val="18"/>
        </w:rPr>
        <w:t>a</w:t>
      </w:r>
      <w:r>
        <w:rPr>
          <w:color w:val="231F20"/>
          <w:spacing w:val="35"/>
          <w:sz w:val="18"/>
        </w:rPr>
        <w:t> </w:t>
      </w:r>
      <w:r>
        <w:rPr>
          <w:color w:val="231F20"/>
          <w:sz w:val="18"/>
        </w:rPr>
        <w:t>GPS</w:t>
      </w:r>
      <w:r>
        <w:rPr>
          <w:color w:val="231F20"/>
          <w:spacing w:val="35"/>
          <w:sz w:val="18"/>
        </w:rPr>
        <w:t> </w:t>
      </w:r>
      <w:r>
        <w:rPr>
          <w:color w:val="231F20"/>
          <w:sz w:val="18"/>
        </w:rPr>
        <w:t>and</w:t>
      </w:r>
      <w:r>
        <w:rPr>
          <w:color w:val="231F20"/>
          <w:spacing w:val="35"/>
          <w:sz w:val="18"/>
        </w:rPr>
        <w:t> </w:t>
      </w:r>
      <w:r>
        <w:rPr>
          <w:color w:val="231F20"/>
          <w:sz w:val="18"/>
        </w:rPr>
        <w:t>a</w:t>
      </w:r>
      <w:r>
        <w:rPr>
          <w:color w:val="231F20"/>
          <w:spacing w:val="35"/>
          <w:sz w:val="18"/>
        </w:rPr>
        <w:t> </w:t>
      </w:r>
      <w:r>
        <w:rPr>
          <w:color w:val="231F20"/>
          <w:sz w:val="18"/>
        </w:rPr>
        <w:t>note</w:t>
      </w:r>
      <w:r>
        <w:rPr>
          <w:color w:val="231F20"/>
          <w:spacing w:val="35"/>
          <w:sz w:val="18"/>
        </w:rPr>
        <w:t> </w:t>
      </w:r>
      <w:r>
        <w:rPr>
          <w:color w:val="231F20"/>
          <w:sz w:val="18"/>
        </w:rPr>
        <w:t>should</w:t>
      </w:r>
      <w:r>
        <w:rPr>
          <w:color w:val="231F20"/>
          <w:spacing w:val="35"/>
          <w:sz w:val="18"/>
        </w:rPr>
        <w:t> </w:t>
      </w:r>
      <w:r>
        <w:rPr>
          <w:color w:val="231F20"/>
          <w:sz w:val="18"/>
        </w:rPr>
        <w:t>be</w:t>
      </w:r>
      <w:r>
        <w:rPr>
          <w:color w:val="231F20"/>
          <w:spacing w:val="35"/>
          <w:sz w:val="18"/>
        </w:rPr>
        <w:t> </w:t>
      </w:r>
      <w:r>
        <w:rPr>
          <w:color w:val="231F20"/>
          <w:sz w:val="18"/>
        </w:rPr>
        <w:t>made</w:t>
      </w:r>
      <w:r>
        <w:rPr>
          <w:color w:val="231F20"/>
          <w:spacing w:val="35"/>
          <w:sz w:val="18"/>
        </w:rPr>
        <w:t> </w:t>
      </w:r>
      <w:r>
        <w:rPr>
          <w:color w:val="231F20"/>
          <w:sz w:val="18"/>
        </w:rPr>
        <w:t>on</w:t>
      </w:r>
      <w:r>
        <w:rPr>
          <w:color w:val="231F20"/>
          <w:spacing w:val="35"/>
          <w:sz w:val="18"/>
        </w:rPr>
        <w:t> </w:t>
      </w:r>
      <w:r>
        <w:rPr>
          <w:color w:val="231F20"/>
          <w:sz w:val="18"/>
        </w:rPr>
        <w:t>the</w:t>
      </w:r>
      <w:r>
        <w:rPr>
          <w:color w:val="231F20"/>
          <w:spacing w:val="35"/>
          <w:sz w:val="18"/>
        </w:rPr>
        <w:t> </w:t>
      </w:r>
      <w:r>
        <w:rPr>
          <w:color w:val="231F20"/>
          <w:sz w:val="18"/>
        </w:rPr>
        <w:t>data sheet on the transect number it was sighted on, and the</w:t>
      </w:r>
      <w:r>
        <w:rPr>
          <w:color w:val="231F20"/>
          <w:spacing w:val="40"/>
          <w:sz w:val="18"/>
        </w:rPr>
        <w:t> </w:t>
      </w:r>
      <w:r>
        <w:rPr>
          <w:color w:val="231F20"/>
          <w:sz w:val="18"/>
        </w:rPr>
        <w:t>distance and direction from the transect;</w:t>
      </w:r>
    </w:p>
    <w:p>
      <w:pPr>
        <w:pStyle w:val="BodyText"/>
        <w:spacing w:before="166"/>
      </w:pPr>
    </w:p>
    <w:p>
      <w:pPr>
        <w:pStyle w:val="BodyText"/>
        <w:ind w:left="1100"/>
      </w:pPr>
      <w:r>
        <w:rPr>
          <w:color w:val="231F20"/>
          <w:w w:val="105"/>
        </w:rPr>
        <w:t>Other</w:t>
      </w:r>
      <w:r>
        <w:rPr>
          <w:color w:val="231F20"/>
          <w:spacing w:val="-2"/>
          <w:w w:val="105"/>
        </w:rPr>
        <w:t> </w:t>
      </w:r>
      <w:r>
        <w:rPr>
          <w:color w:val="231F20"/>
          <w:w w:val="105"/>
        </w:rPr>
        <w:t>points</w:t>
      </w:r>
      <w:r>
        <w:rPr>
          <w:color w:val="231F20"/>
          <w:spacing w:val="-2"/>
          <w:w w:val="105"/>
        </w:rPr>
        <w:t> </w:t>
      </w:r>
      <w:r>
        <w:rPr>
          <w:color w:val="231F20"/>
          <w:w w:val="105"/>
        </w:rPr>
        <w:t>that</w:t>
      </w:r>
      <w:r>
        <w:rPr>
          <w:color w:val="231F20"/>
          <w:spacing w:val="-2"/>
          <w:w w:val="105"/>
        </w:rPr>
        <w:t> </w:t>
      </w:r>
      <w:r>
        <w:rPr>
          <w:color w:val="231F20"/>
          <w:w w:val="105"/>
        </w:rPr>
        <w:t>should</w:t>
      </w:r>
      <w:r>
        <w:rPr>
          <w:color w:val="231F20"/>
          <w:spacing w:val="-2"/>
          <w:w w:val="105"/>
        </w:rPr>
        <w:t> </w:t>
      </w:r>
      <w:r>
        <w:rPr>
          <w:color w:val="231F20"/>
          <w:w w:val="105"/>
        </w:rPr>
        <w:t>be</w:t>
      </w:r>
      <w:r>
        <w:rPr>
          <w:color w:val="231F20"/>
          <w:spacing w:val="-2"/>
          <w:w w:val="105"/>
        </w:rPr>
        <w:t> </w:t>
      </w:r>
      <w:r>
        <w:rPr>
          <w:color w:val="231F20"/>
          <w:w w:val="105"/>
        </w:rPr>
        <w:t>taken</w:t>
      </w:r>
      <w:r>
        <w:rPr>
          <w:color w:val="231F20"/>
          <w:spacing w:val="-2"/>
          <w:w w:val="105"/>
        </w:rPr>
        <w:t> </w:t>
      </w:r>
      <w:r>
        <w:rPr>
          <w:color w:val="231F20"/>
          <w:w w:val="105"/>
        </w:rPr>
        <w:t>into</w:t>
      </w:r>
      <w:r>
        <w:rPr>
          <w:color w:val="231F20"/>
          <w:spacing w:val="-2"/>
          <w:w w:val="105"/>
        </w:rPr>
        <w:t> account:</w:t>
      </w:r>
    </w:p>
    <w:p>
      <w:pPr>
        <w:pStyle w:val="ListParagraph"/>
        <w:numPr>
          <w:ilvl w:val="1"/>
          <w:numId w:val="12"/>
        </w:numPr>
        <w:tabs>
          <w:tab w:pos="1382" w:val="left" w:leader="none"/>
          <w:tab w:pos="1384" w:val="left" w:leader="none"/>
        </w:tabs>
        <w:spacing w:line="235" w:lineRule="auto" w:before="103" w:after="0"/>
        <w:ind w:left="1384" w:right="5428" w:hanging="284"/>
        <w:jc w:val="left"/>
        <w:rPr>
          <w:sz w:val="18"/>
        </w:rPr>
      </w:pPr>
      <w:r>
        <w:rPr>
          <w:color w:val="231F20"/>
          <w:w w:val="105"/>
          <w:sz w:val="18"/>
        </w:rPr>
        <w:t>The survey team should include a navigator (pilot or</w:t>
      </w:r>
      <w:r>
        <w:rPr>
          <w:color w:val="231F20"/>
          <w:spacing w:val="40"/>
          <w:w w:val="105"/>
          <w:sz w:val="18"/>
        </w:rPr>
        <w:t> </w:t>
      </w:r>
      <w:r>
        <w:rPr>
          <w:color w:val="231F20"/>
          <w:w w:val="105"/>
          <w:sz w:val="18"/>
        </w:rPr>
        <w:t>an</w:t>
      </w:r>
      <w:r>
        <w:rPr>
          <w:color w:val="231F20"/>
          <w:spacing w:val="-5"/>
          <w:w w:val="105"/>
          <w:sz w:val="18"/>
        </w:rPr>
        <w:t> </w:t>
      </w:r>
      <w:r>
        <w:rPr>
          <w:color w:val="231F20"/>
          <w:w w:val="105"/>
          <w:sz w:val="18"/>
        </w:rPr>
        <w:t>additional</w:t>
      </w:r>
      <w:r>
        <w:rPr>
          <w:color w:val="231F20"/>
          <w:spacing w:val="-5"/>
          <w:w w:val="105"/>
          <w:sz w:val="18"/>
        </w:rPr>
        <w:t> </w:t>
      </w:r>
      <w:r>
        <w:rPr>
          <w:color w:val="231F20"/>
          <w:w w:val="105"/>
          <w:sz w:val="18"/>
        </w:rPr>
        <w:t>person),</w:t>
      </w:r>
      <w:r>
        <w:rPr>
          <w:color w:val="231F20"/>
          <w:spacing w:val="-5"/>
          <w:w w:val="105"/>
          <w:sz w:val="18"/>
        </w:rPr>
        <w:t> </w:t>
      </w:r>
      <w:r>
        <w:rPr>
          <w:color w:val="231F20"/>
          <w:w w:val="105"/>
          <w:sz w:val="18"/>
        </w:rPr>
        <w:t>to</w:t>
      </w:r>
      <w:r>
        <w:rPr>
          <w:color w:val="231F20"/>
          <w:spacing w:val="-5"/>
          <w:w w:val="105"/>
          <w:sz w:val="18"/>
        </w:rPr>
        <w:t> </w:t>
      </w:r>
      <w:r>
        <w:rPr>
          <w:color w:val="231F20"/>
          <w:w w:val="105"/>
          <w:sz w:val="18"/>
        </w:rPr>
        <w:t>ensure</w:t>
      </w:r>
      <w:r>
        <w:rPr>
          <w:color w:val="231F20"/>
          <w:spacing w:val="-5"/>
          <w:w w:val="105"/>
          <w:sz w:val="18"/>
        </w:rPr>
        <w:t> </w:t>
      </w:r>
      <w:r>
        <w:rPr>
          <w:color w:val="231F20"/>
          <w:w w:val="105"/>
          <w:sz w:val="18"/>
        </w:rPr>
        <w:t>the</w:t>
      </w:r>
      <w:r>
        <w:rPr>
          <w:color w:val="231F20"/>
          <w:spacing w:val="-5"/>
          <w:w w:val="105"/>
          <w:sz w:val="18"/>
        </w:rPr>
        <w:t> </w:t>
      </w:r>
      <w:r>
        <w:rPr>
          <w:color w:val="231F20"/>
          <w:w w:val="105"/>
          <w:sz w:val="18"/>
        </w:rPr>
        <w:t>plane</w:t>
      </w:r>
      <w:r>
        <w:rPr>
          <w:color w:val="231F20"/>
          <w:spacing w:val="-5"/>
          <w:w w:val="105"/>
          <w:sz w:val="18"/>
        </w:rPr>
        <w:t> </w:t>
      </w:r>
      <w:r>
        <w:rPr>
          <w:color w:val="231F20"/>
          <w:w w:val="105"/>
          <w:sz w:val="18"/>
        </w:rPr>
        <w:t>stays</w:t>
      </w:r>
      <w:r>
        <w:rPr>
          <w:color w:val="231F20"/>
          <w:spacing w:val="-5"/>
          <w:w w:val="105"/>
          <w:sz w:val="18"/>
        </w:rPr>
        <w:t> </w:t>
      </w:r>
      <w:r>
        <w:rPr>
          <w:color w:val="231F20"/>
          <w:w w:val="105"/>
          <w:sz w:val="18"/>
        </w:rPr>
        <w:t>on</w:t>
      </w:r>
      <w:r>
        <w:rPr>
          <w:color w:val="231F20"/>
          <w:spacing w:val="-5"/>
          <w:w w:val="105"/>
          <w:sz w:val="18"/>
        </w:rPr>
        <w:t> </w:t>
      </w:r>
      <w:r>
        <w:rPr>
          <w:color w:val="231F20"/>
          <w:w w:val="105"/>
          <w:sz w:val="18"/>
        </w:rPr>
        <w:t>the transect</w:t>
      </w:r>
      <w:r>
        <w:rPr>
          <w:color w:val="231F20"/>
          <w:spacing w:val="-7"/>
          <w:w w:val="105"/>
          <w:sz w:val="18"/>
        </w:rPr>
        <w:t> </w:t>
      </w:r>
      <w:r>
        <w:rPr>
          <w:color w:val="231F20"/>
          <w:w w:val="105"/>
          <w:sz w:val="18"/>
        </w:rPr>
        <w:t>and</w:t>
      </w:r>
      <w:r>
        <w:rPr>
          <w:color w:val="231F20"/>
          <w:spacing w:val="-7"/>
          <w:w w:val="105"/>
          <w:sz w:val="18"/>
        </w:rPr>
        <w:t> </w:t>
      </w:r>
      <w:r>
        <w:rPr>
          <w:color w:val="231F20"/>
          <w:w w:val="105"/>
          <w:sz w:val="18"/>
        </w:rPr>
        <w:t>that</w:t>
      </w:r>
      <w:r>
        <w:rPr>
          <w:color w:val="231F20"/>
          <w:spacing w:val="-7"/>
          <w:w w:val="105"/>
          <w:sz w:val="18"/>
        </w:rPr>
        <w:t> </w:t>
      </w:r>
      <w:r>
        <w:rPr>
          <w:color w:val="231F20"/>
          <w:w w:val="105"/>
          <w:sz w:val="18"/>
        </w:rPr>
        <w:t>the</w:t>
      </w:r>
      <w:r>
        <w:rPr>
          <w:color w:val="231F20"/>
          <w:spacing w:val="-7"/>
          <w:w w:val="105"/>
          <w:sz w:val="18"/>
        </w:rPr>
        <w:t> </w:t>
      </w:r>
      <w:r>
        <w:rPr>
          <w:color w:val="231F20"/>
          <w:w w:val="105"/>
          <w:sz w:val="18"/>
        </w:rPr>
        <w:t>observers</w:t>
      </w:r>
      <w:r>
        <w:rPr>
          <w:color w:val="231F20"/>
          <w:spacing w:val="-7"/>
          <w:w w:val="105"/>
          <w:sz w:val="18"/>
        </w:rPr>
        <w:t> </w:t>
      </w:r>
      <w:r>
        <w:rPr>
          <w:color w:val="231F20"/>
          <w:w w:val="105"/>
          <w:sz w:val="18"/>
        </w:rPr>
        <w:t>know</w:t>
      </w:r>
      <w:r>
        <w:rPr>
          <w:color w:val="231F20"/>
          <w:spacing w:val="-7"/>
          <w:w w:val="105"/>
          <w:sz w:val="18"/>
        </w:rPr>
        <w:t> </w:t>
      </w:r>
      <w:r>
        <w:rPr>
          <w:color w:val="231F20"/>
          <w:w w:val="105"/>
          <w:sz w:val="18"/>
        </w:rPr>
        <w:t>which</w:t>
      </w:r>
      <w:r>
        <w:rPr>
          <w:color w:val="231F20"/>
          <w:spacing w:val="-7"/>
          <w:w w:val="105"/>
          <w:sz w:val="18"/>
        </w:rPr>
        <w:t> </w:t>
      </w:r>
      <w:r>
        <w:rPr>
          <w:color w:val="231F20"/>
          <w:w w:val="105"/>
          <w:sz w:val="18"/>
        </w:rPr>
        <w:t>transect</w:t>
      </w:r>
      <w:r>
        <w:rPr>
          <w:color w:val="231F20"/>
          <w:spacing w:val="-7"/>
          <w:w w:val="105"/>
          <w:sz w:val="18"/>
        </w:rPr>
        <w:t> </w:t>
      </w:r>
      <w:r>
        <w:rPr>
          <w:color w:val="231F20"/>
          <w:w w:val="105"/>
          <w:sz w:val="18"/>
        </w:rPr>
        <w:t>is being flown at any one time;</w:t>
      </w:r>
    </w:p>
    <w:p>
      <w:pPr>
        <w:pStyle w:val="ListParagraph"/>
        <w:numPr>
          <w:ilvl w:val="1"/>
          <w:numId w:val="12"/>
        </w:numPr>
        <w:tabs>
          <w:tab w:pos="1382" w:val="left" w:leader="none"/>
          <w:tab w:pos="1384" w:val="left" w:leader="none"/>
        </w:tabs>
        <w:spacing w:line="235" w:lineRule="auto" w:before="50" w:after="0"/>
        <w:ind w:left="1384" w:right="5528" w:hanging="284"/>
        <w:jc w:val="left"/>
        <w:rPr>
          <w:sz w:val="18"/>
        </w:rPr>
      </w:pPr>
      <w:r>
        <w:rPr>
          <w:color w:val="231F20"/>
          <w:sz w:val="18"/>
        </w:rPr>
        <w:t>Bad lighting conditions, turbulence, using naked eye rather than binoculars and motion sickness is likely to reduce detectability of Brolgas;</w:t>
      </w:r>
    </w:p>
    <w:p>
      <w:pPr>
        <w:pStyle w:val="ListParagraph"/>
        <w:numPr>
          <w:ilvl w:val="1"/>
          <w:numId w:val="12"/>
        </w:numPr>
        <w:tabs>
          <w:tab w:pos="1382" w:val="left" w:leader="none"/>
          <w:tab w:pos="1384" w:val="left" w:leader="none"/>
        </w:tabs>
        <w:spacing w:line="235" w:lineRule="auto" w:before="49" w:after="0"/>
        <w:ind w:left="1384" w:right="5290" w:hanging="284"/>
        <w:jc w:val="left"/>
        <w:rPr>
          <w:sz w:val="18"/>
        </w:rPr>
      </w:pPr>
      <w:r>
        <w:rPr>
          <w:color w:val="231F20"/>
          <w:w w:val="105"/>
          <w:sz w:val="18"/>
        </w:rPr>
        <w:t>Where possible, each Brolga observed should be confirmed</w:t>
      </w:r>
      <w:r>
        <w:rPr>
          <w:color w:val="231F20"/>
          <w:spacing w:val="-11"/>
          <w:w w:val="105"/>
          <w:sz w:val="18"/>
        </w:rPr>
        <w:t> </w:t>
      </w:r>
      <w:r>
        <w:rPr>
          <w:color w:val="231F20"/>
          <w:w w:val="105"/>
          <w:sz w:val="18"/>
        </w:rPr>
        <w:t>by</w:t>
      </w:r>
      <w:r>
        <w:rPr>
          <w:color w:val="231F20"/>
          <w:spacing w:val="-10"/>
          <w:w w:val="105"/>
          <w:sz w:val="18"/>
        </w:rPr>
        <w:t> </w:t>
      </w:r>
      <w:r>
        <w:rPr>
          <w:color w:val="231F20"/>
          <w:w w:val="105"/>
          <w:sz w:val="18"/>
        </w:rPr>
        <w:t>both</w:t>
      </w:r>
      <w:r>
        <w:rPr>
          <w:color w:val="231F20"/>
          <w:spacing w:val="-11"/>
          <w:w w:val="105"/>
          <w:sz w:val="18"/>
        </w:rPr>
        <w:t> </w:t>
      </w:r>
      <w:r>
        <w:rPr>
          <w:color w:val="231F20"/>
          <w:w w:val="105"/>
          <w:sz w:val="18"/>
        </w:rPr>
        <w:t>observers</w:t>
      </w:r>
      <w:r>
        <w:rPr>
          <w:color w:val="231F20"/>
          <w:spacing w:val="-10"/>
          <w:w w:val="105"/>
          <w:sz w:val="18"/>
        </w:rPr>
        <w:t> </w:t>
      </w:r>
      <w:r>
        <w:rPr>
          <w:color w:val="231F20"/>
          <w:w w:val="105"/>
          <w:sz w:val="18"/>
        </w:rPr>
        <w:t>for</w:t>
      </w:r>
      <w:r>
        <w:rPr>
          <w:color w:val="231F20"/>
          <w:spacing w:val="-11"/>
          <w:w w:val="105"/>
          <w:sz w:val="18"/>
        </w:rPr>
        <w:t> </w:t>
      </w:r>
      <w:r>
        <w:rPr>
          <w:color w:val="231F20"/>
          <w:w w:val="105"/>
          <w:sz w:val="18"/>
        </w:rPr>
        <w:t>a</w:t>
      </w:r>
      <w:r>
        <w:rPr>
          <w:color w:val="231F20"/>
          <w:spacing w:val="-10"/>
          <w:w w:val="105"/>
          <w:sz w:val="18"/>
        </w:rPr>
        <w:t> </w:t>
      </w:r>
      <w:r>
        <w:rPr>
          <w:color w:val="231F20"/>
          <w:w w:val="105"/>
          <w:sz w:val="18"/>
        </w:rPr>
        <w:t>positive</w:t>
      </w:r>
      <w:r>
        <w:rPr>
          <w:color w:val="231F20"/>
          <w:spacing w:val="-11"/>
          <w:w w:val="105"/>
          <w:sz w:val="18"/>
        </w:rPr>
        <w:t> </w:t>
      </w:r>
      <w:r>
        <w:rPr>
          <w:color w:val="231F20"/>
          <w:w w:val="105"/>
          <w:sz w:val="18"/>
        </w:rPr>
        <w:t>identification;</w:t>
      </w:r>
    </w:p>
    <w:p>
      <w:pPr>
        <w:pStyle w:val="ListParagraph"/>
        <w:numPr>
          <w:ilvl w:val="1"/>
          <w:numId w:val="12"/>
        </w:numPr>
        <w:tabs>
          <w:tab w:pos="1382" w:val="left" w:leader="none"/>
          <w:tab w:pos="1384" w:val="left" w:leader="none"/>
        </w:tabs>
        <w:spacing w:line="235" w:lineRule="auto" w:before="49" w:after="0"/>
        <w:ind w:left="1384" w:right="5535" w:hanging="284"/>
        <w:jc w:val="left"/>
        <w:rPr>
          <w:sz w:val="18"/>
        </w:rPr>
      </w:pPr>
      <w:r>
        <w:rPr>
          <w:color w:val="231F20"/>
          <w:sz w:val="18"/>
        </w:rPr>
        <w:t>There is sometimes a need to fly around a wetland to confirm a sighting;</w:t>
      </w:r>
    </w:p>
    <w:p>
      <w:pPr>
        <w:pStyle w:val="ListParagraph"/>
        <w:numPr>
          <w:ilvl w:val="1"/>
          <w:numId w:val="12"/>
        </w:numPr>
        <w:tabs>
          <w:tab w:pos="1382" w:val="left" w:leader="none"/>
          <w:tab w:pos="1384" w:val="left" w:leader="none"/>
        </w:tabs>
        <w:spacing w:line="235" w:lineRule="auto" w:before="48" w:after="0"/>
        <w:ind w:left="1384" w:right="5322" w:hanging="284"/>
        <w:jc w:val="left"/>
        <w:rPr>
          <w:sz w:val="18"/>
        </w:rPr>
      </w:pPr>
      <w:r>
        <w:rPr>
          <w:color w:val="231F20"/>
          <w:sz w:val="18"/>
        </w:rPr>
        <w:t>It</w:t>
      </w:r>
      <w:r>
        <w:rPr>
          <w:color w:val="231F20"/>
          <w:spacing w:val="17"/>
          <w:sz w:val="18"/>
        </w:rPr>
        <w:t> </w:t>
      </w:r>
      <w:r>
        <w:rPr>
          <w:color w:val="231F20"/>
          <w:sz w:val="18"/>
        </w:rPr>
        <w:t>is</w:t>
      </w:r>
      <w:r>
        <w:rPr>
          <w:color w:val="231F20"/>
          <w:spacing w:val="17"/>
          <w:sz w:val="18"/>
        </w:rPr>
        <w:t> </w:t>
      </w:r>
      <w:r>
        <w:rPr>
          <w:color w:val="231F20"/>
          <w:sz w:val="18"/>
        </w:rPr>
        <w:t>useful</w:t>
      </w:r>
      <w:r>
        <w:rPr>
          <w:color w:val="231F20"/>
          <w:spacing w:val="17"/>
          <w:sz w:val="18"/>
        </w:rPr>
        <w:t> </w:t>
      </w:r>
      <w:r>
        <w:rPr>
          <w:color w:val="231F20"/>
          <w:sz w:val="18"/>
        </w:rPr>
        <w:t>to</w:t>
      </w:r>
      <w:r>
        <w:rPr>
          <w:color w:val="231F20"/>
          <w:spacing w:val="17"/>
          <w:sz w:val="18"/>
        </w:rPr>
        <w:t> </w:t>
      </w:r>
      <w:r>
        <w:rPr>
          <w:color w:val="231F20"/>
          <w:sz w:val="18"/>
        </w:rPr>
        <w:t>ground-truth</w:t>
      </w:r>
      <w:r>
        <w:rPr>
          <w:color w:val="231F20"/>
          <w:spacing w:val="17"/>
          <w:sz w:val="18"/>
        </w:rPr>
        <w:t> </w:t>
      </w:r>
      <w:r>
        <w:rPr>
          <w:color w:val="231F20"/>
          <w:sz w:val="18"/>
        </w:rPr>
        <w:t>observations</w:t>
      </w:r>
      <w:r>
        <w:rPr>
          <w:color w:val="231F20"/>
          <w:spacing w:val="17"/>
          <w:sz w:val="18"/>
        </w:rPr>
        <w:t> </w:t>
      </w:r>
      <w:r>
        <w:rPr>
          <w:color w:val="231F20"/>
          <w:sz w:val="18"/>
        </w:rPr>
        <w:t>to</w:t>
      </w:r>
      <w:r>
        <w:rPr>
          <w:color w:val="231F20"/>
          <w:spacing w:val="17"/>
          <w:sz w:val="18"/>
        </w:rPr>
        <w:t> </w:t>
      </w:r>
      <w:r>
        <w:rPr>
          <w:color w:val="231F20"/>
          <w:sz w:val="18"/>
        </w:rPr>
        <w:t>accurately</w:t>
      </w:r>
      <w:r>
        <w:rPr>
          <w:color w:val="231F20"/>
          <w:spacing w:val="17"/>
          <w:sz w:val="18"/>
        </w:rPr>
        <w:t> </w:t>
      </w:r>
      <w:r>
        <w:rPr>
          <w:color w:val="231F20"/>
          <w:sz w:val="18"/>
        </w:rPr>
        <w:t>fix a sighting to a location in the landscape (e.g. wetland,</w:t>
      </w:r>
      <w:r>
        <w:rPr>
          <w:color w:val="231F20"/>
          <w:spacing w:val="40"/>
          <w:sz w:val="18"/>
        </w:rPr>
        <w:t> </w:t>
      </w:r>
      <w:r>
        <w:rPr>
          <w:color w:val="231F20"/>
          <w:sz w:val="18"/>
        </w:rPr>
        <w:t>dam, paddock).</w:t>
      </w:r>
    </w:p>
    <w:p>
      <w:pPr>
        <w:spacing w:after="0" w:line="235" w:lineRule="auto"/>
        <w:jc w:val="left"/>
        <w:rPr>
          <w:sz w:val="18"/>
        </w:rPr>
        <w:sectPr>
          <w:pgSz w:w="11910" w:h="16840"/>
          <w:pgMar w:header="0" w:footer="491" w:top="1920" w:bottom="680" w:left="620" w:right="280"/>
        </w:sectPr>
      </w:pPr>
    </w:p>
    <w:p>
      <w:pPr>
        <w:pStyle w:val="BodyText"/>
        <w:rPr>
          <w:sz w:val="24"/>
        </w:rPr>
      </w:pPr>
      <w:r>
        <w:rPr/>
        <mc:AlternateContent>
          <mc:Choice Requires="wps">
            <w:drawing>
              <wp:anchor distT="0" distB="0" distL="0" distR="0" allowOverlap="1" layoutInCell="1" locked="0" behindDoc="1" simplePos="0" relativeHeight="487059456">
                <wp:simplePos x="0" y="0"/>
                <wp:positionH relativeFrom="page">
                  <wp:posOffset>0</wp:posOffset>
                </wp:positionH>
                <wp:positionV relativeFrom="page">
                  <wp:posOffset>0</wp:posOffset>
                </wp:positionV>
                <wp:extent cx="7560309" cy="1069213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6CB33F"/>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6257024" id="docshape53" filled="true" fillcolor="#6cb33f" stroked="false">
                <v:fill type="solid"/>
                <w10:wrap type="none"/>
              </v:rect>
            </w:pict>
          </mc:Fallback>
        </mc:AlternateConten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82"/>
        <w:rPr>
          <w:sz w:val="24"/>
        </w:rPr>
      </w:pPr>
    </w:p>
    <w:p>
      <w:pPr>
        <w:spacing w:before="0"/>
        <w:ind w:left="100" w:right="0" w:firstLine="0"/>
        <w:jc w:val="left"/>
        <w:rPr>
          <w:sz w:val="24"/>
        </w:rPr>
      </w:pPr>
      <w:hyperlink r:id="rId12">
        <w:r>
          <w:rPr>
            <w:color w:val="FFFFFF"/>
            <w:spacing w:val="-2"/>
            <w:w w:val="105"/>
            <w:sz w:val="24"/>
          </w:rPr>
          <w:t>www.dse.vic.gov.au</w:t>
        </w:r>
      </w:hyperlink>
    </w:p>
    <w:sectPr>
      <w:footerReference w:type="even" r:id="rId20"/>
      <w:pgSz w:w="11910" w:h="16840"/>
      <w:pgMar w:header="0" w:footer="0" w:top="1920" w:bottom="280" w:left="6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0752">
              <wp:simplePos x="0" y="0"/>
              <wp:positionH relativeFrom="page">
                <wp:posOffset>7161899</wp:posOffset>
              </wp:positionH>
              <wp:positionV relativeFrom="page">
                <wp:posOffset>10240723</wp:posOffset>
              </wp:positionV>
              <wp:extent cx="145415" cy="127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5415" cy="127000"/>
                      </a:xfrm>
                      <a:prstGeom prst="rect">
                        <a:avLst/>
                      </a:prstGeom>
                    </wps:spPr>
                    <wps:txbx>
                      <w:txbxContent>
                        <w:p>
                          <w:pPr>
                            <w:spacing w:line="178" w:lineRule="exact" w:before="0"/>
                            <w:ind w:left="60" w:right="0" w:firstLine="0"/>
                            <w:jc w:val="left"/>
                            <w:rPr>
                              <w:rFonts w:ascii="Arial"/>
                              <w:b/>
                              <w:sz w:val="16"/>
                            </w:rPr>
                          </w:pPr>
                          <w:r>
                            <w:rPr>
                              <w:rFonts w:ascii="Arial"/>
                              <w:b/>
                              <w:color w:val="231F20"/>
                              <w:spacing w:val="-10"/>
                              <w:sz w:val="16"/>
                            </w:rPr>
                            <w:fldChar w:fldCharType="begin"/>
                          </w:r>
                          <w:r>
                            <w:rPr>
                              <w:rFonts w:ascii="Arial"/>
                              <w:b/>
                              <w:color w:val="231F20"/>
                              <w:spacing w:val="-10"/>
                              <w:sz w:val="16"/>
                            </w:rPr>
                            <w:instrText> PAGE </w:instrText>
                          </w:r>
                          <w:r>
                            <w:rPr>
                              <w:rFonts w:ascii="Arial"/>
                              <w:b/>
                              <w:color w:val="231F20"/>
                              <w:spacing w:val="-10"/>
                              <w:sz w:val="16"/>
                            </w:rPr>
                            <w:fldChar w:fldCharType="separate"/>
                          </w:r>
                          <w:r>
                            <w:rPr>
                              <w:rFonts w:ascii="Arial"/>
                              <w:b/>
                              <w:color w:val="231F20"/>
                              <w:spacing w:val="-10"/>
                              <w:sz w:val="16"/>
                            </w:rPr>
                            <w:t>3</w:t>
                          </w:r>
                          <w:r>
                            <w:rPr>
                              <w:rFonts w:ascii="Arial"/>
                              <w:b/>
                              <w:color w:val="231F20"/>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3.929077pt;margin-top:806.356201pt;width:11.45pt;height:10pt;mso-position-horizontal-relative:page;mso-position-vertical-relative:page;z-index:-16265728" type="#_x0000_t202" id="docshape9" filled="false" stroked="false">
              <v:textbox inset="0,0,0,0">
                <w:txbxContent>
                  <w:p>
                    <w:pPr>
                      <w:spacing w:line="178" w:lineRule="exact" w:before="0"/>
                      <w:ind w:left="60" w:right="0" w:firstLine="0"/>
                      <w:jc w:val="left"/>
                      <w:rPr>
                        <w:rFonts w:ascii="Arial"/>
                        <w:b/>
                        <w:sz w:val="16"/>
                      </w:rPr>
                    </w:pPr>
                    <w:r>
                      <w:rPr>
                        <w:rFonts w:ascii="Arial"/>
                        <w:b/>
                        <w:color w:val="231F20"/>
                        <w:spacing w:val="-10"/>
                        <w:sz w:val="16"/>
                      </w:rPr>
                      <w:fldChar w:fldCharType="begin"/>
                    </w:r>
                    <w:r>
                      <w:rPr>
                        <w:rFonts w:ascii="Arial"/>
                        <w:b/>
                        <w:color w:val="231F20"/>
                        <w:spacing w:val="-10"/>
                        <w:sz w:val="16"/>
                      </w:rPr>
                      <w:instrText> PAGE </w:instrText>
                    </w:r>
                    <w:r>
                      <w:rPr>
                        <w:rFonts w:ascii="Arial"/>
                        <w:b/>
                        <w:color w:val="231F20"/>
                        <w:spacing w:val="-10"/>
                        <w:sz w:val="16"/>
                      </w:rPr>
                      <w:fldChar w:fldCharType="separate"/>
                    </w:r>
                    <w:r>
                      <w:rPr>
                        <w:rFonts w:ascii="Arial"/>
                        <w:b/>
                        <w:color w:val="231F20"/>
                        <w:spacing w:val="-10"/>
                        <w:sz w:val="16"/>
                      </w:rPr>
                      <w:t>3</w:t>
                    </w:r>
                    <w:r>
                      <w:rPr>
                        <w:rFonts w:ascii="Arial"/>
                        <w:b/>
                        <w:color w:val="231F20"/>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1264">
              <wp:simplePos x="0" y="0"/>
              <wp:positionH relativeFrom="page">
                <wp:posOffset>208889</wp:posOffset>
              </wp:positionH>
              <wp:positionV relativeFrom="page">
                <wp:posOffset>10240723</wp:posOffset>
              </wp:positionV>
              <wp:extent cx="201930" cy="1270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27000"/>
                      </a:xfrm>
                      <a:prstGeom prst="rect">
                        <a:avLst/>
                      </a:prstGeom>
                    </wps:spPr>
                    <wps:txbx>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10</w:t>
                          </w:r>
                          <w:r>
                            <w:rPr>
                              <w:rFonts w:ascii="Arial"/>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16.448pt;margin-top:806.356201pt;width:15.9pt;height:10pt;mso-position-horizontal-relative:page;mso-position-vertical-relative:page;z-index:-16265216" type="#_x0000_t202" id="docshape10" filled="false" stroked="false">
              <v:textbox inset="0,0,0,0">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10</w:t>
                    </w:r>
                    <w:r>
                      <w:rPr>
                        <w:rFonts w:ascii="Arial"/>
                        <w:b/>
                        <w:color w:val="231F20"/>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1776">
              <wp:simplePos x="0" y="0"/>
              <wp:positionH relativeFrom="page">
                <wp:posOffset>208889</wp:posOffset>
              </wp:positionH>
              <wp:positionV relativeFrom="page">
                <wp:posOffset>10240723</wp:posOffset>
              </wp:positionV>
              <wp:extent cx="201930" cy="1270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01930" cy="127000"/>
                      </a:xfrm>
                      <a:prstGeom prst="rect">
                        <a:avLst/>
                      </a:prstGeom>
                    </wps:spPr>
                    <wps:txbx>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12</w:t>
                          </w:r>
                          <w:r>
                            <w:rPr>
                              <w:rFonts w:ascii="Arial"/>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16.448pt;margin-top:806.356201pt;width:15.9pt;height:10pt;mso-position-horizontal-relative:page;mso-position-vertical-relative:page;z-index:-16264704" type="#_x0000_t202" id="docshape39" filled="false" stroked="false">
              <v:textbox inset="0,0,0,0">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12</w:t>
                    </w:r>
                    <w:r>
                      <w:rPr>
                        <w:rFonts w:ascii="Arial"/>
                        <w:b/>
                        <w:color w:val="231F20"/>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2288">
              <wp:simplePos x="0" y="0"/>
              <wp:positionH relativeFrom="page">
                <wp:posOffset>7161899</wp:posOffset>
              </wp:positionH>
              <wp:positionV relativeFrom="page">
                <wp:posOffset>10240723</wp:posOffset>
              </wp:positionV>
              <wp:extent cx="201930" cy="1270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01930" cy="127000"/>
                      </a:xfrm>
                      <a:prstGeom prst="rect">
                        <a:avLst/>
                      </a:prstGeom>
                    </wps:spPr>
                    <wps:txbx>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13</w:t>
                          </w:r>
                          <w:r>
                            <w:rPr>
                              <w:rFonts w:ascii="Arial"/>
                              <w:b/>
                              <w:color w:val="231F20"/>
                              <w:spacing w:val="-5"/>
                              <w:sz w:val="16"/>
                            </w:rPr>
                            <w:fldChar w:fldCharType="end"/>
                          </w:r>
                        </w:p>
                      </w:txbxContent>
                    </wps:txbx>
                    <wps:bodyPr wrap="square" lIns="0" tIns="0" rIns="0" bIns="0" rtlCol="0">
                      <a:noAutofit/>
                    </wps:bodyPr>
                  </wps:wsp>
                </a:graphicData>
              </a:graphic>
            </wp:anchor>
          </w:drawing>
        </mc:Choice>
        <mc:Fallback>
          <w:pict>
            <v:shape style="position:absolute;margin-left:563.929077pt;margin-top:806.356201pt;width:15.9pt;height:10pt;mso-position-horizontal-relative:page;mso-position-vertical-relative:page;z-index:-16264192" type="#_x0000_t202" id="docshape40" filled="false" stroked="false">
              <v:textbox inset="0,0,0,0">
                <w:txbxContent>
                  <w:p>
                    <w:pPr>
                      <w:spacing w:line="178" w:lineRule="exact" w:before="0"/>
                      <w:ind w:left="60" w:right="0" w:firstLine="0"/>
                      <w:jc w:val="left"/>
                      <w:rPr>
                        <w:rFonts w:ascii="Arial"/>
                        <w:b/>
                        <w:sz w:val="16"/>
                      </w:rPr>
                    </w:pPr>
                    <w:r>
                      <w:rPr>
                        <w:rFonts w:ascii="Arial"/>
                        <w:b/>
                        <w:color w:val="231F20"/>
                        <w:spacing w:val="-5"/>
                        <w:sz w:val="16"/>
                      </w:rPr>
                      <w:fldChar w:fldCharType="begin"/>
                    </w:r>
                    <w:r>
                      <w:rPr>
                        <w:rFonts w:ascii="Arial"/>
                        <w:b/>
                        <w:color w:val="231F20"/>
                        <w:spacing w:val="-5"/>
                        <w:sz w:val="16"/>
                      </w:rPr>
                      <w:instrText> PAGE </w:instrText>
                    </w:r>
                    <w:r>
                      <w:rPr>
                        <w:rFonts w:ascii="Arial"/>
                        <w:b/>
                        <w:color w:val="231F20"/>
                        <w:spacing w:val="-5"/>
                        <w:sz w:val="16"/>
                      </w:rPr>
                      <w:fldChar w:fldCharType="separate"/>
                    </w:r>
                    <w:r>
                      <w:rPr>
                        <w:rFonts w:ascii="Arial"/>
                        <w:b/>
                        <w:color w:val="231F20"/>
                        <w:spacing w:val="-5"/>
                        <w:sz w:val="16"/>
                      </w:rPr>
                      <w:t>13</w:t>
                    </w:r>
                    <w:r>
                      <w:rPr>
                        <w:rFonts w:ascii="Arial"/>
                        <w:b/>
                        <w:color w:val="231F20"/>
                        <w:spacing w:val="-5"/>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87" w:hanging="110"/>
      </w:pPr>
      <w:rPr>
        <w:rFonts w:hint="default" w:ascii="Calibri" w:hAnsi="Calibri" w:eastAsia="Calibri" w:cs="Calibri"/>
        <w:b w:val="0"/>
        <w:bCs w:val="0"/>
        <w:i/>
        <w:iCs/>
        <w:color w:val="231F20"/>
        <w:spacing w:val="0"/>
        <w:w w:val="108"/>
        <w:sz w:val="18"/>
        <w:szCs w:val="18"/>
        <w:lang w:val="en-US" w:eastAsia="en-US" w:bidi="ar-SA"/>
      </w:rPr>
    </w:lvl>
    <w:lvl w:ilvl="1">
      <w:start w:val="0"/>
      <w:numFmt w:val="bullet"/>
      <w:lvlText w:val="•"/>
      <w:lvlJc w:val="left"/>
      <w:pPr>
        <w:ind w:left="1384" w:hanging="284"/>
      </w:pPr>
      <w:rPr>
        <w:rFonts w:hint="default" w:ascii="Verdana" w:hAnsi="Verdana" w:eastAsia="Verdana" w:cs="Verdana"/>
        <w:b w:val="0"/>
        <w:bCs w:val="0"/>
        <w:i w:val="0"/>
        <w:iCs w:val="0"/>
        <w:color w:val="231F20"/>
        <w:spacing w:val="0"/>
        <w:w w:val="91"/>
        <w:sz w:val="18"/>
        <w:szCs w:val="18"/>
        <w:lang w:val="en-US" w:eastAsia="en-US" w:bidi="ar-SA"/>
      </w:rPr>
    </w:lvl>
    <w:lvl w:ilvl="2">
      <w:start w:val="0"/>
      <w:numFmt w:val="bullet"/>
      <w:lvlText w:val="•"/>
      <w:lvlJc w:val="left"/>
      <w:pPr>
        <w:ind w:left="1811" w:hanging="284"/>
      </w:pPr>
      <w:rPr>
        <w:rFonts w:hint="default"/>
        <w:lang w:val="en-US" w:eastAsia="en-US" w:bidi="ar-SA"/>
      </w:rPr>
    </w:lvl>
    <w:lvl w:ilvl="3">
      <w:start w:val="0"/>
      <w:numFmt w:val="bullet"/>
      <w:lvlText w:val="•"/>
      <w:lvlJc w:val="left"/>
      <w:pPr>
        <w:ind w:left="2243" w:hanging="284"/>
      </w:pPr>
      <w:rPr>
        <w:rFonts w:hint="default"/>
        <w:lang w:val="en-US" w:eastAsia="en-US" w:bidi="ar-SA"/>
      </w:rPr>
    </w:lvl>
    <w:lvl w:ilvl="4">
      <w:start w:val="0"/>
      <w:numFmt w:val="bullet"/>
      <w:lvlText w:val="•"/>
      <w:lvlJc w:val="left"/>
      <w:pPr>
        <w:ind w:left="2674" w:hanging="284"/>
      </w:pPr>
      <w:rPr>
        <w:rFonts w:hint="default"/>
        <w:lang w:val="en-US" w:eastAsia="en-US" w:bidi="ar-SA"/>
      </w:rPr>
    </w:lvl>
    <w:lvl w:ilvl="5">
      <w:start w:val="0"/>
      <w:numFmt w:val="bullet"/>
      <w:lvlText w:val="•"/>
      <w:lvlJc w:val="left"/>
      <w:pPr>
        <w:ind w:left="3106" w:hanging="284"/>
      </w:pPr>
      <w:rPr>
        <w:rFonts w:hint="default"/>
        <w:lang w:val="en-US" w:eastAsia="en-US" w:bidi="ar-SA"/>
      </w:rPr>
    </w:lvl>
    <w:lvl w:ilvl="6">
      <w:start w:val="0"/>
      <w:numFmt w:val="bullet"/>
      <w:lvlText w:val="•"/>
      <w:lvlJc w:val="left"/>
      <w:pPr>
        <w:ind w:left="3538" w:hanging="284"/>
      </w:pPr>
      <w:rPr>
        <w:rFonts w:hint="default"/>
        <w:lang w:val="en-US" w:eastAsia="en-US" w:bidi="ar-SA"/>
      </w:rPr>
    </w:lvl>
    <w:lvl w:ilvl="7">
      <w:start w:val="0"/>
      <w:numFmt w:val="bullet"/>
      <w:lvlText w:val="•"/>
      <w:lvlJc w:val="left"/>
      <w:pPr>
        <w:ind w:left="3969" w:hanging="284"/>
      </w:pPr>
      <w:rPr>
        <w:rFonts w:hint="default"/>
        <w:lang w:val="en-US" w:eastAsia="en-US" w:bidi="ar-SA"/>
      </w:rPr>
    </w:lvl>
    <w:lvl w:ilvl="8">
      <w:start w:val="0"/>
      <w:numFmt w:val="bullet"/>
      <w:lvlText w:val="•"/>
      <w:lvlJc w:val="left"/>
      <w:pPr>
        <w:ind w:left="4401" w:hanging="284"/>
      </w:pPr>
      <w:rPr>
        <w:rFonts w:hint="default"/>
        <w:lang w:val="en-US" w:eastAsia="en-US" w:bidi="ar-SA"/>
      </w:rPr>
    </w:lvl>
  </w:abstractNum>
  <w:abstractNum w:abstractNumId="10">
    <w:multiLevelType w:val="hybridMultilevel"/>
    <w:lvl w:ilvl="0">
      <w:start w:val="0"/>
      <w:numFmt w:val="bullet"/>
      <w:lvlText w:val=""/>
      <w:lvlJc w:val="left"/>
      <w:pPr>
        <w:ind w:left="1384" w:hanging="284"/>
      </w:pPr>
      <w:rPr>
        <w:rFonts w:hint="default" w:ascii="Wingdings" w:hAnsi="Wingdings" w:eastAsia="Wingdings" w:cs="Wingdings"/>
        <w:b w:val="0"/>
        <w:bCs w:val="0"/>
        <w:i w:val="0"/>
        <w:iCs w:val="0"/>
        <w:color w:val="231F20"/>
        <w:spacing w:val="0"/>
        <w:w w:val="100"/>
        <w:sz w:val="18"/>
        <w:szCs w:val="18"/>
        <w:lang w:val="en-US" w:eastAsia="en-US" w:bidi="ar-SA"/>
      </w:rPr>
    </w:lvl>
    <w:lvl w:ilvl="1">
      <w:start w:val="0"/>
      <w:numFmt w:val="bullet"/>
      <w:lvlText w:val="•"/>
      <w:lvlJc w:val="left"/>
      <w:pPr>
        <w:ind w:left="1814" w:hanging="284"/>
      </w:pPr>
      <w:rPr>
        <w:rFonts w:hint="default"/>
        <w:lang w:val="en-US" w:eastAsia="en-US" w:bidi="ar-SA"/>
      </w:rPr>
    </w:lvl>
    <w:lvl w:ilvl="2">
      <w:start w:val="0"/>
      <w:numFmt w:val="bullet"/>
      <w:lvlText w:val="•"/>
      <w:lvlJc w:val="left"/>
      <w:pPr>
        <w:ind w:left="2249" w:hanging="284"/>
      </w:pPr>
      <w:rPr>
        <w:rFonts w:hint="default"/>
        <w:lang w:val="en-US" w:eastAsia="en-US" w:bidi="ar-SA"/>
      </w:rPr>
    </w:lvl>
    <w:lvl w:ilvl="3">
      <w:start w:val="0"/>
      <w:numFmt w:val="bullet"/>
      <w:lvlText w:val="•"/>
      <w:lvlJc w:val="left"/>
      <w:pPr>
        <w:ind w:left="2684" w:hanging="284"/>
      </w:pPr>
      <w:rPr>
        <w:rFonts w:hint="default"/>
        <w:lang w:val="en-US" w:eastAsia="en-US" w:bidi="ar-SA"/>
      </w:rPr>
    </w:lvl>
    <w:lvl w:ilvl="4">
      <w:start w:val="0"/>
      <w:numFmt w:val="bullet"/>
      <w:lvlText w:val="•"/>
      <w:lvlJc w:val="left"/>
      <w:pPr>
        <w:ind w:left="3119" w:hanging="284"/>
      </w:pPr>
      <w:rPr>
        <w:rFonts w:hint="default"/>
        <w:lang w:val="en-US" w:eastAsia="en-US" w:bidi="ar-SA"/>
      </w:rPr>
    </w:lvl>
    <w:lvl w:ilvl="5">
      <w:start w:val="0"/>
      <w:numFmt w:val="bullet"/>
      <w:lvlText w:val="•"/>
      <w:lvlJc w:val="left"/>
      <w:pPr>
        <w:ind w:left="3554" w:hanging="284"/>
      </w:pPr>
      <w:rPr>
        <w:rFonts w:hint="default"/>
        <w:lang w:val="en-US" w:eastAsia="en-US" w:bidi="ar-SA"/>
      </w:rPr>
    </w:lvl>
    <w:lvl w:ilvl="6">
      <w:start w:val="0"/>
      <w:numFmt w:val="bullet"/>
      <w:lvlText w:val="•"/>
      <w:lvlJc w:val="left"/>
      <w:pPr>
        <w:ind w:left="3989" w:hanging="284"/>
      </w:pPr>
      <w:rPr>
        <w:rFonts w:hint="default"/>
        <w:lang w:val="en-US" w:eastAsia="en-US" w:bidi="ar-SA"/>
      </w:rPr>
    </w:lvl>
    <w:lvl w:ilvl="7">
      <w:start w:val="0"/>
      <w:numFmt w:val="bullet"/>
      <w:lvlText w:val="•"/>
      <w:lvlJc w:val="left"/>
      <w:pPr>
        <w:ind w:left="4424" w:hanging="284"/>
      </w:pPr>
      <w:rPr>
        <w:rFonts w:hint="default"/>
        <w:lang w:val="en-US" w:eastAsia="en-US" w:bidi="ar-SA"/>
      </w:rPr>
    </w:lvl>
    <w:lvl w:ilvl="8">
      <w:start w:val="0"/>
      <w:numFmt w:val="bullet"/>
      <w:lvlText w:val="•"/>
      <w:lvlJc w:val="left"/>
      <w:pPr>
        <w:ind w:left="4859" w:hanging="284"/>
      </w:pPr>
      <w:rPr>
        <w:rFonts w:hint="default"/>
        <w:lang w:val="en-US" w:eastAsia="en-US" w:bidi="ar-SA"/>
      </w:rPr>
    </w:lvl>
  </w:abstractNum>
  <w:abstractNum w:abstractNumId="9">
    <w:multiLevelType w:val="hybridMultilevel"/>
    <w:lvl w:ilvl="0">
      <w:start w:val="0"/>
      <w:numFmt w:val="bullet"/>
      <w:lvlText w:val="•"/>
      <w:lvlJc w:val="left"/>
      <w:pPr>
        <w:ind w:left="1384" w:hanging="284"/>
      </w:pPr>
      <w:rPr>
        <w:rFonts w:hint="default" w:ascii="Verdana" w:hAnsi="Verdana" w:eastAsia="Verdana" w:cs="Verdana"/>
        <w:b w:val="0"/>
        <w:bCs w:val="0"/>
        <w:i w:val="0"/>
        <w:iCs w:val="0"/>
        <w:color w:val="231F20"/>
        <w:spacing w:val="0"/>
        <w:w w:val="91"/>
        <w:sz w:val="18"/>
        <w:szCs w:val="18"/>
        <w:lang w:val="en-US" w:eastAsia="en-US" w:bidi="ar-SA"/>
      </w:rPr>
    </w:lvl>
    <w:lvl w:ilvl="1">
      <w:start w:val="0"/>
      <w:numFmt w:val="bullet"/>
      <w:lvlText w:val="•"/>
      <w:lvlJc w:val="left"/>
      <w:pPr>
        <w:ind w:left="1812" w:hanging="284"/>
      </w:pPr>
      <w:rPr>
        <w:rFonts w:hint="default"/>
        <w:lang w:val="en-US" w:eastAsia="en-US" w:bidi="ar-SA"/>
      </w:rPr>
    </w:lvl>
    <w:lvl w:ilvl="2">
      <w:start w:val="0"/>
      <w:numFmt w:val="bullet"/>
      <w:lvlText w:val="•"/>
      <w:lvlJc w:val="left"/>
      <w:pPr>
        <w:ind w:left="2245" w:hanging="284"/>
      </w:pPr>
      <w:rPr>
        <w:rFonts w:hint="default"/>
        <w:lang w:val="en-US" w:eastAsia="en-US" w:bidi="ar-SA"/>
      </w:rPr>
    </w:lvl>
    <w:lvl w:ilvl="3">
      <w:start w:val="0"/>
      <w:numFmt w:val="bullet"/>
      <w:lvlText w:val="•"/>
      <w:lvlJc w:val="left"/>
      <w:pPr>
        <w:ind w:left="2678" w:hanging="284"/>
      </w:pPr>
      <w:rPr>
        <w:rFonts w:hint="default"/>
        <w:lang w:val="en-US" w:eastAsia="en-US" w:bidi="ar-SA"/>
      </w:rPr>
    </w:lvl>
    <w:lvl w:ilvl="4">
      <w:start w:val="0"/>
      <w:numFmt w:val="bullet"/>
      <w:lvlText w:val="•"/>
      <w:lvlJc w:val="left"/>
      <w:pPr>
        <w:ind w:left="3111" w:hanging="284"/>
      </w:pPr>
      <w:rPr>
        <w:rFonts w:hint="default"/>
        <w:lang w:val="en-US" w:eastAsia="en-US" w:bidi="ar-SA"/>
      </w:rPr>
    </w:lvl>
    <w:lvl w:ilvl="5">
      <w:start w:val="0"/>
      <w:numFmt w:val="bullet"/>
      <w:lvlText w:val="•"/>
      <w:lvlJc w:val="left"/>
      <w:pPr>
        <w:ind w:left="3544" w:hanging="284"/>
      </w:pPr>
      <w:rPr>
        <w:rFonts w:hint="default"/>
        <w:lang w:val="en-US" w:eastAsia="en-US" w:bidi="ar-SA"/>
      </w:rPr>
    </w:lvl>
    <w:lvl w:ilvl="6">
      <w:start w:val="0"/>
      <w:numFmt w:val="bullet"/>
      <w:lvlText w:val="•"/>
      <w:lvlJc w:val="left"/>
      <w:pPr>
        <w:ind w:left="3977" w:hanging="284"/>
      </w:pPr>
      <w:rPr>
        <w:rFonts w:hint="default"/>
        <w:lang w:val="en-US" w:eastAsia="en-US" w:bidi="ar-SA"/>
      </w:rPr>
    </w:lvl>
    <w:lvl w:ilvl="7">
      <w:start w:val="0"/>
      <w:numFmt w:val="bullet"/>
      <w:lvlText w:val="•"/>
      <w:lvlJc w:val="left"/>
      <w:pPr>
        <w:ind w:left="4409" w:hanging="284"/>
      </w:pPr>
      <w:rPr>
        <w:rFonts w:hint="default"/>
        <w:lang w:val="en-US" w:eastAsia="en-US" w:bidi="ar-SA"/>
      </w:rPr>
    </w:lvl>
    <w:lvl w:ilvl="8">
      <w:start w:val="0"/>
      <w:numFmt w:val="bullet"/>
      <w:lvlText w:val="•"/>
      <w:lvlJc w:val="left"/>
      <w:pPr>
        <w:ind w:left="4842" w:hanging="284"/>
      </w:pPr>
      <w:rPr>
        <w:rFonts w:hint="default"/>
        <w:lang w:val="en-US" w:eastAsia="en-US" w:bidi="ar-SA"/>
      </w:rPr>
    </w:lvl>
  </w:abstractNum>
  <w:abstractNum w:abstractNumId="8">
    <w:multiLevelType w:val="hybridMultilevel"/>
    <w:lvl w:ilvl="0">
      <w:start w:val="1"/>
      <w:numFmt w:val="decimal"/>
      <w:lvlText w:val="%1."/>
      <w:lvlJc w:val="left"/>
      <w:pPr>
        <w:ind w:left="491" w:hanging="284"/>
        <w:jc w:val="left"/>
      </w:pPr>
      <w:rPr>
        <w:rFonts w:hint="default" w:ascii="Calibri" w:hAnsi="Calibri" w:eastAsia="Calibri" w:cs="Calibri"/>
        <w:b w:val="0"/>
        <w:bCs w:val="0"/>
        <w:i w:val="0"/>
        <w:iCs w:val="0"/>
        <w:color w:val="231F20"/>
        <w:spacing w:val="0"/>
        <w:w w:val="109"/>
        <w:sz w:val="18"/>
        <w:szCs w:val="18"/>
        <w:lang w:val="en-US" w:eastAsia="en-US" w:bidi="ar-SA"/>
      </w:rPr>
    </w:lvl>
    <w:lvl w:ilvl="1">
      <w:start w:val="0"/>
      <w:numFmt w:val="bullet"/>
      <w:lvlText w:val="•"/>
      <w:lvlJc w:val="left"/>
      <w:pPr>
        <w:ind w:left="491" w:hanging="284"/>
      </w:pPr>
      <w:rPr>
        <w:rFonts w:hint="default" w:ascii="Verdana" w:hAnsi="Verdana" w:eastAsia="Verdana" w:cs="Verdana"/>
        <w:b w:val="0"/>
        <w:bCs w:val="0"/>
        <w:i w:val="0"/>
        <w:iCs w:val="0"/>
        <w:color w:val="231F20"/>
        <w:spacing w:val="0"/>
        <w:w w:val="91"/>
        <w:sz w:val="18"/>
        <w:szCs w:val="18"/>
        <w:lang w:val="en-US" w:eastAsia="en-US" w:bidi="ar-SA"/>
      </w:rPr>
    </w:lvl>
    <w:lvl w:ilvl="2">
      <w:start w:val="0"/>
      <w:numFmt w:val="bullet"/>
      <w:lvlText w:val="•"/>
      <w:lvlJc w:val="left"/>
      <w:pPr>
        <w:ind w:left="1363" w:hanging="284"/>
      </w:pPr>
      <w:rPr>
        <w:rFonts w:hint="default" w:ascii="Verdana" w:hAnsi="Verdana" w:eastAsia="Verdana" w:cs="Verdana"/>
        <w:b w:val="0"/>
        <w:bCs w:val="0"/>
        <w:i w:val="0"/>
        <w:iCs w:val="0"/>
        <w:color w:val="231F20"/>
        <w:spacing w:val="0"/>
        <w:w w:val="91"/>
        <w:sz w:val="18"/>
        <w:szCs w:val="18"/>
        <w:lang w:val="en-US" w:eastAsia="en-US" w:bidi="ar-SA"/>
      </w:rPr>
    </w:lvl>
    <w:lvl w:ilvl="3">
      <w:start w:val="0"/>
      <w:numFmt w:val="bullet"/>
      <w:lvlText w:val="•"/>
      <w:lvlJc w:val="left"/>
      <w:pPr>
        <w:ind w:left="1201" w:hanging="284"/>
      </w:pPr>
      <w:rPr>
        <w:rFonts w:hint="default"/>
        <w:lang w:val="en-US" w:eastAsia="en-US" w:bidi="ar-SA"/>
      </w:rPr>
    </w:lvl>
    <w:lvl w:ilvl="4">
      <w:start w:val="0"/>
      <w:numFmt w:val="bullet"/>
      <w:lvlText w:val="•"/>
      <w:lvlJc w:val="left"/>
      <w:pPr>
        <w:ind w:left="1023" w:hanging="284"/>
      </w:pPr>
      <w:rPr>
        <w:rFonts w:hint="default"/>
        <w:lang w:val="en-US" w:eastAsia="en-US" w:bidi="ar-SA"/>
      </w:rPr>
    </w:lvl>
    <w:lvl w:ilvl="5">
      <w:start w:val="0"/>
      <w:numFmt w:val="bullet"/>
      <w:lvlText w:val="•"/>
      <w:lvlJc w:val="left"/>
      <w:pPr>
        <w:ind w:left="844" w:hanging="284"/>
      </w:pPr>
      <w:rPr>
        <w:rFonts w:hint="default"/>
        <w:lang w:val="en-US" w:eastAsia="en-US" w:bidi="ar-SA"/>
      </w:rPr>
    </w:lvl>
    <w:lvl w:ilvl="6">
      <w:start w:val="0"/>
      <w:numFmt w:val="bullet"/>
      <w:lvlText w:val="•"/>
      <w:lvlJc w:val="left"/>
      <w:pPr>
        <w:ind w:left="666" w:hanging="284"/>
      </w:pPr>
      <w:rPr>
        <w:rFonts w:hint="default"/>
        <w:lang w:val="en-US" w:eastAsia="en-US" w:bidi="ar-SA"/>
      </w:rPr>
    </w:lvl>
    <w:lvl w:ilvl="7">
      <w:start w:val="0"/>
      <w:numFmt w:val="bullet"/>
      <w:lvlText w:val="•"/>
      <w:lvlJc w:val="left"/>
      <w:pPr>
        <w:ind w:left="488" w:hanging="284"/>
      </w:pPr>
      <w:rPr>
        <w:rFonts w:hint="default"/>
        <w:lang w:val="en-US" w:eastAsia="en-US" w:bidi="ar-SA"/>
      </w:rPr>
    </w:lvl>
    <w:lvl w:ilvl="8">
      <w:start w:val="0"/>
      <w:numFmt w:val="bullet"/>
      <w:lvlText w:val="•"/>
      <w:lvlJc w:val="left"/>
      <w:pPr>
        <w:ind w:left="309" w:hanging="284"/>
      </w:pPr>
      <w:rPr>
        <w:rFonts w:hint="default"/>
        <w:lang w:val="en-US" w:eastAsia="en-US" w:bidi="ar-SA"/>
      </w:rPr>
    </w:lvl>
  </w:abstractNum>
  <w:abstractNum w:abstractNumId="7">
    <w:multiLevelType w:val="hybridMultilevel"/>
    <w:lvl w:ilvl="0">
      <w:start w:val="0"/>
      <w:numFmt w:val="bullet"/>
      <w:lvlText w:val="•"/>
      <w:lvlJc w:val="left"/>
      <w:pPr>
        <w:ind w:left="1363" w:hanging="284"/>
      </w:pPr>
      <w:rPr>
        <w:rFonts w:hint="default" w:ascii="Verdana" w:hAnsi="Verdana" w:eastAsia="Verdana" w:cs="Verdana"/>
        <w:b w:val="0"/>
        <w:bCs w:val="0"/>
        <w:i w:val="0"/>
        <w:iCs w:val="0"/>
        <w:color w:val="231F20"/>
        <w:spacing w:val="0"/>
        <w:w w:val="91"/>
        <w:sz w:val="18"/>
        <w:szCs w:val="18"/>
        <w:lang w:val="en-US" w:eastAsia="en-US" w:bidi="ar-SA"/>
      </w:rPr>
    </w:lvl>
    <w:lvl w:ilvl="1">
      <w:start w:val="0"/>
      <w:numFmt w:val="bullet"/>
      <w:lvlText w:val="•"/>
      <w:lvlJc w:val="left"/>
      <w:pPr>
        <w:ind w:left="1792" w:hanging="284"/>
      </w:pPr>
      <w:rPr>
        <w:rFonts w:hint="default"/>
        <w:lang w:val="en-US" w:eastAsia="en-US" w:bidi="ar-SA"/>
      </w:rPr>
    </w:lvl>
    <w:lvl w:ilvl="2">
      <w:start w:val="0"/>
      <w:numFmt w:val="bullet"/>
      <w:lvlText w:val="•"/>
      <w:lvlJc w:val="left"/>
      <w:pPr>
        <w:ind w:left="2225" w:hanging="284"/>
      </w:pPr>
      <w:rPr>
        <w:rFonts w:hint="default"/>
        <w:lang w:val="en-US" w:eastAsia="en-US" w:bidi="ar-SA"/>
      </w:rPr>
    </w:lvl>
    <w:lvl w:ilvl="3">
      <w:start w:val="0"/>
      <w:numFmt w:val="bullet"/>
      <w:lvlText w:val="•"/>
      <w:lvlJc w:val="left"/>
      <w:pPr>
        <w:ind w:left="2658" w:hanging="284"/>
      </w:pPr>
      <w:rPr>
        <w:rFonts w:hint="default"/>
        <w:lang w:val="en-US" w:eastAsia="en-US" w:bidi="ar-SA"/>
      </w:rPr>
    </w:lvl>
    <w:lvl w:ilvl="4">
      <w:start w:val="0"/>
      <w:numFmt w:val="bullet"/>
      <w:lvlText w:val="•"/>
      <w:lvlJc w:val="left"/>
      <w:pPr>
        <w:ind w:left="3091" w:hanging="284"/>
      </w:pPr>
      <w:rPr>
        <w:rFonts w:hint="default"/>
        <w:lang w:val="en-US" w:eastAsia="en-US" w:bidi="ar-SA"/>
      </w:rPr>
    </w:lvl>
    <w:lvl w:ilvl="5">
      <w:start w:val="0"/>
      <w:numFmt w:val="bullet"/>
      <w:lvlText w:val="•"/>
      <w:lvlJc w:val="left"/>
      <w:pPr>
        <w:ind w:left="3524" w:hanging="284"/>
      </w:pPr>
      <w:rPr>
        <w:rFonts w:hint="default"/>
        <w:lang w:val="en-US" w:eastAsia="en-US" w:bidi="ar-SA"/>
      </w:rPr>
    </w:lvl>
    <w:lvl w:ilvl="6">
      <w:start w:val="0"/>
      <w:numFmt w:val="bullet"/>
      <w:lvlText w:val="•"/>
      <w:lvlJc w:val="left"/>
      <w:pPr>
        <w:ind w:left="3957" w:hanging="284"/>
      </w:pPr>
      <w:rPr>
        <w:rFonts w:hint="default"/>
        <w:lang w:val="en-US" w:eastAsia="en-US" w:bidi="ar-SA"/>
      </w:rPr>
    </w:lvl>
    <w:lvl w:ilvl="7">
      <w:start w:val="0"/>
      <w:numFmt w:val="bullet"/>
      <w:lvlText w:val="•"/>
      <w:lvlJc w:val="left"/>
      <w:pPr>
        <w:ind w:left="4390" w:hanging="284"/>
      </w:pPr>
      <w:rPr>
        <w:rFonts w:hint="default"/>
        <w:lang w:val="en-US" w:eastAsia="en-US" w:bidi="ar-SA"/>
      </w:rPr>
    </w:lvl>
    <w:lvl w:ilvl="8">
      <w:start w:val="0"/>
      <w:numFmt w:val="bullet"/>
      <w:lvlText w:val="•"/>
      <w:lvlJc w:val="left"/>
      <w:pPr>
        <w:ind w:left="4823" w:hanging="284"/>
      </w:pPr>
      <w:rPr>
        <w:rFonts w:hint="default"/>
        <w:lang w:val="en-US" w:eastAsia="en-US" w:bidi="ar-SA"/>
      </w:rPr>
    </w:lvl>
  </w:abstractNum>
  <w:abstractNum w:abstractNumId="6">
    <w:multiLevelType w:val="hybridMultilevel"/>
    <w:lvl w:ilvl="0">
      <w:start w:val="1"/>
      <w:numFmt w:val="decimal"/>
      <w:lvlText w:val="%1."/>
      <w:lvlJc w:val="left"/>
      <w:pPr>
        <w:ind w:left="1363" w:hanging="284"/>
        <w:jc w:val="left"/>
      </w:pPr>
      <w:rPr>
        <w:rFonts w:hint="default" w:ascii="Calibri" w:hAnsi="Calibri" w:eastAsia="Calibri" w:cs="Calibri"/>
        <w:b w:val="0"/>
        <w:bCs w:val="0"/>
        <w:i w:val="0"/>
        <w:iCs w:val="0"/>
        <w:color w:val="231F20"/>
        <w:spacing w:val="0"/>
        <w:w w:val="109"/>
        <w:sz w:val="18"/>
        <w:szCs w:val="18"/>
        <w:lang w:val="en-US" w:eastAsia="en-US" w:bidi="ar-SA"/>
      </w:rPr>
    </w:lvl>
    <w:lvl w:ilvl="1">
      <w:start w:val="0"/>
      <w:numFmt w:val="bullet"/>
      <w:lvlText w:val="•"/>
      <w:lvlJc w:val="left"/>
      <w:pPr>
        <w:ind w:left="1792" w:hanging="284"/>
      </w:pPr>
      <w:rPr>
        <w:rFonts w:hint="default"/>
        <w:lang w:val="en-US" w:eastAsia="en-US" w:bidi="ar-SA"/>
      </w:rPr>
    </w:lvl>
    <w:lvl w:ilvl="2">
      <w:start w:val="0"/>
      <w:numFmt w:val="bullet"/>
      <w:lvlText w:val="•"/>
      <w:lvlJc w:val="left"/>
      <w:pPr>
        <w:ind w:left="2225" w:hanging="284"/>
      </w:pPr>
      <w:rPr>
        <w:rFonts w:hint="default"/>
        <w:lang w:val="en-US" w:eastAsia="en-US" w:bidi="ar-SA"/>
      </w:rPr>
    </w:lvl>
    <w:lvl w:ilvl="3">
      <w:start w:val="0"/>
      <w:numFmt w:val="bullet"/>
      <w:lvlText w:val="•"/>
      <w:lvlJc w:val="left"/>
      <w:pPr>
        <w:ind w:left="2658" w:hanging="284"/>
      </w:pPr>
      <w:rPr>
        <w:rFonts w:hint="default"/>
        <w:lang w:val="en-US" w:eastAsia="en-US" w:bidi="ar-SA"/>
      </w:rPr>
    </w:lvl>
    <w:lvl w:ilvl="4">
      <w:start w:val="0"/>
      <w:numFmt w:val="bullet"/>
      <w:lvlText w:val="•"/>
      <w:lvlJc w:val="left"/>
      <w:pPr>
        <w:ind w:left="3091" w:hanging="284"/>
      </w:pPr>
      <w:rPr>
        <w:rFonts w:hint="default"/>
        <w:lang w:val="en-US" w:eastAsia="en-US" w:bidi="ar-SA"/>
      </w:rPr>
    </w:lvl>
    <w:lvl w:ilvl="5">
      <w:start w:val="0"/>
      <w:numFmt w:val="bullet"/>
      <w:lvlText w:val="•"/>
      <w:lvlJc w:val="left"/>
      <w:pPr>
        <w:ind w:left="3524" w:hanging="284"/>
      </w:pPr>
      <w:rPr>
        <w:rFonts w:hint="default"/>
        <w:lang w:val="en-US" w:eastAsia="en-US" w:bidi="ar-SA"/>
      </w:rPr>
    </w:lvl>
    <w:lvl w:ilvl="6">
      <w:start w:val="0"/>
      <w:numFmt w:val="bullet"/>
      <w:lvlText w:val="•"/>
      <w:lvlJc w:val="left"/>
      <w:pPr>
        <w:ind w:left="3957" w:hanging="284"/>
      </w:pPr>
      <w:rPr>
        <w:rFonts w:hint="default"/>
        <w:lang w:val="en-US" w:eastAsia="en-US" w:bidi="ar-SA"/>
      </w:rPr>
    </w:lvl>
    <w:lvl w:ilvl="7">
      <w:start w:val="0"/>
      <w:numFmt w:val="bullet"/>
      <w:lvlText w:val="•"/>
      <w:lvlJc w:val="left"/>
      <w:pPr>
        <w:ind w:left="4390" w:hanging="284"/>
      </w:pPr>
      <w:rPr>
        <w:rFonts w:hint="default"/>
        <w:lang w:val="en-US" w:eastAsia="en-US" w:bidi="ar-SA"/>
      </w:rPr>
    </w:lvl>
    <w:lvl w:ilvl="8">
      <w:start w:val="0"/>
      <w:numFmt w:val="bullet"/>
      <w:lvlText w:val="•"/>
      <w:lvlJc w:val="left"/>
      <w:pPr>
        <w:ind w:left="4823" w:hanging="284"/>
      </w:pPr>
      <w:rPr>
        <w:rFonts w:hint="default"/>
        <w:lang w:val="en-US" w:eastAsia="en-US" w:bidi="ar-SA"/>
      </w:rPr>
    </w:lvl>
  </w:abstractNum>
  <w:abstractNum w:abstractNumId="5">
    <w:multiLevelType w:val="hybridMultilevel"/>
    <w:lvl w:ilvl="0">
      <w:start w:val="0"/>
      <w:numFmt w:val="bullet"/>
      <w:lvlText w:val="•"/>
      <w:lvlJc w:val="left"/>
      <w:pPr>
        <w:ind w:left="283" w:hanging="171"/>
      </w:pPr>
      <w:rPr>
        <w:rFonts w:hint="default" w:ascii="Verdana" w:hAnsi="Verdana" w:eastAsia="Verdana" w:cs="Verdana"/>
        <w:b w:val="0"/>
        <w:bCs w:val="0"/>
        <w:i w:val="0"/>
        <w:iCs w:val="0"/>
        <w:color w:val="231F20"/>
        <w:spacing w:val="0"/>
        <w:w w:val="91"/>
        <w:sz w:val="19"/>
        <w:szCs w:val="19"/>
        <w:lang w:val="en-US" w:eastAsia="en-US" w:bidi="ar-SA"/>
      </w:rPr>
    </w:lvl>
    <w:lvl w:ilvl="1">
      <w:start w:val="0"/>
      <w:numFmt w:val="bullet"/>
      <w:lvlText w:val="•"/>
      <w:lvlJc w:val="left"/>
      <w:pPr>
        <w:ind w:left="804" w:hanging="171"/>
      </w:pPr>
      <w:rPr>
        <w:rFonts w:hint="default"/>
        <w:lang w:val="en-US" w:eastAsia="en-US" w:bidi="ar-SA"/>
      </w:rPr>
    </w:lvl>
    <w:lvl w:ilvl="2">
      <w:start w:val="0"/>
      <w:numFmt w:val="bullet"/>
      <w:lvlText w:val="•"/>
      <w:lvlJc w:val="left"/>
      <w:pPr>
        <w:ind w:left="1329" w:hanging="171"/>
      </w:pPr>
      <w:rPr>
        <w:rFonts w:hint="default"/>
        <w:lang w:val="en-US" w:eastAsia="en-US" w:bidi="ar-SA"/>
      </w:rPr>
    </w:lvl>
    <w:lvl w:ilvl="3">
      <w:start w:val="0"/>
      <w:numFmt w:val="bullet"/>
      <w:lvlText w:val="•"/>
      <w:lvlJc w:val="left"/>
      <w:pPr>
        <w:ind w:left="1854" w:hanging="171"/>
      </w:pPr>
      <w:rPr>
        <w:rFonts w:hint="default"/>
        <w:lang w:val="en-US" w:eastAsia="en-US" w:bidi="ar-SA"/>
      </w:rPr>
    </w:lvl>
    <w:lvl w:ilvl="4">
      <w:start w:val="0"/>
      <w:numFmt w:val="bullet"/>
      <w:lvlText w:val="•"/>
      <w:lvlJc w:val="left"/>
      <w:pPr>
        <w:ind w:left="2379" w:hanging="171"/>
      </w:pPr>
      <w:rPr>
        <w:rFonts w:hint="default"/>
        <w:lang w:val="en-US" w:eastAsia="en-US" w:bidi="ar-SA"/>
      </w:rPr>
    </w:lvl>
    <w:lvl w:ilvl="5">
      <w:start w:val="0"/>
      <w:numFmt w:val="bullet"/>
      <w:lvlText w:val="•"/>
      <w:lvlJc w:val="left"/>
      <w:pPr>
        <w:ind w:left="2904" w:hanging="171"/>
      </w:pPr>
      <w:rPr>
        <w:rFonts w:hint="default"/>
        <w:lang w:val="en-US" w:eastAsia="en-US" w:bidi="ar-SA"/>
      </w:rPr>
    </w:lvl>
    <w:lvl w:ilvl="6">
      <w:start w:val="0"/>
      <w:numFmt w:val="bullet"/>
      <w:lvlText w:val="•"/>
      <w:lvlJc w:val="left"/>
      <w:pPr>
        <w:ind w:left="3428" w:hanging="171"/>
      </w:pPr>
      <w:rPr>
        <w:rFonts w:hint="default"/>
        <w:lang w:val="en-US" w:eastAsia="en-US" w:bidi="ar-SA"/>
      </w:rPr>
    </w:lvl>
    <w:lvl w:ilvl="7">
      <w:start w:val="0"/>
      <w:numFmt w:val="bullet"/>
      <w:lvlText w:val="•"/>
      <w:lvlJc w:val="left"/>
      <w:pPr>
        <w:ind w:left="3953" w:hanging="171"/>
      </w:pPr>
      <w:rPr>
        <w:rFonts w:hint="default"/>
        <w:lang w:val="en-US" w:eastAsia="en-US" w:bidi="ar-SA"/>
      </w:rPr>
    </w:lvl>
    <w:lvl w:ilvl="8">
      <w:start w:val="0"/>
      <w:numFmt w:val="bullet"/>
      <w:lvlText w:val="•"/>
      <w:lvlJc w:val="left"/>
      <w:pPr>
        <w:ind w:left="4478" w:hanging="171"/>
      </w:pPr>
      <w:rPr>
        <w:rFonts w:hint="default"/>
        <w:lang w:val="en-US" w:eastAsia="en-US" w:bidi="ar-SA"/>
      </w:rPr>
    </w:lvl>
  </w:abstractNum>
  <w:abstractNum w:abstractNumId="4">
    <w:multiLevelType w:val="hybridMultilevel"/>
    <w:lvl w:ilvl="0">
      <w:start w:val="0"/>
      <w:numFmt w:val="bullet"/>
      <w:lvlText w:val="•"/>
      <w:lvlJc w:val="left"/>
      <w:pPr>
        <w:ind w:left="283" w:hanging="171"/>
      </w:pPr>
      <w:rPr>
        <w:rFonts w:hint="default" w:ascii="Verdana" w:hAnsi="Verdana" w:eastAsia="Verdana" w:cs="Verdana"/>
        <w:b w:val="0"/>
        <w:bCs w:val="0"/>
        <w:i w:val="0"/>
        <w:iCs w:val="0"/>
        <w:color w:val="231F20"/>
        <w:spacing w:val="0"/>
        <w:w w:val="91"/>
        <w:sz w:val="19"/>
        <w:szCs w:val="19"/>
        <w:lang w:val="en-US" w:eastAsia="en-US" w:bidi="ar-SA"/>
      </w:rPr>
    </w:lvl>
    <w:lvl w:ilvl="1">
      <w:start w:val="0"/>
      <w:numFmt w:val="bullet"/>
      <w:lvlText w:val="•"/>
      <w:lvlJc w:val="left"/>
      <w:pPr>
        <w:ind w:left="804" w:hanging="171"/>
      </w:pPr>
      <w:rPr>
        <w:rFonts w:hint="default"/>
        <w:lang w:val="en-US" w:eastAsia="en-US" w:bidi="ar-SA"/>
      </w:rPr>
    </w:lvl>
    <w:lvl w:ilvl="2">
      <w:start w:val="0"/>
      <w:numFmt w:val="bullet"/>
      <w:lvlText w:val="•"/>
      <w:lvlJc w:val="left"/>
      <w:pPr>
        <w:ind w:left="1329" w:hanging="171"/>
      </w:pPr>
      <w:rPr>
        <w:rFonts w:hint="default"/>
        <w:lang w:val="en-US" w:eastAsia="en-US" w:bidi="ar-SA"/>
      </w:rPr>
    </w:lvl>
    <w:lvl w:ilvl="3">
      <w:start w:val="0"/>
      <w:numFmt w:val="bullet"/>
      <w:lvlText w:val="•"/>
      <w:lvlJc w:val="left"/>
      <w:pPr>
        <w:ind w:left="1854" w:hanging="171"/>
      </w:pPr>
      <w:rPr>
        <w:rFonts w:hint="default"/>
        <w:lang w:val="en-US" w:eastAsia="en-US" w:bidi="ar-SA"/>
      </w:rPr>
    </w:lvl>
    <w:lvl w:ilvl="4">
      <w:start w:val="0"/>
      <w:numFmt w:val="bullet"/>
      <w:lvlText w:val="•"/>
      <w:lvlJc w:val="left"/>
      <w:pPr>
        <w:ind w:left="2379" w:hanging="171"/>
      </w:pPr>
      <w:rPr>
        <w:rFonts w:hint="default"/>
        <w:lang w:val="en-US" w:eastAsia="en-US" w:bidi="ar-SA"/>
      </w:rPr>
    </w:lvl>
    <w:lvl w:ilvl="5">
      <w:start w:val="0"/>
      <w:numFmt w:val="bullet"/>
      <w:lvlText w:val="•"/>
      <w:lvlJc w:val="left"/>
      <w:pPr>
        <w:ind w:left="2904" w:hanging="171"/>
      </w:pPr>
      <w:rPr>
        <w:rFonts w:hint="default"/>
        <w:lang w:val="en-US" w:eastAsia="en-US" w:bidi="ar-SA"/>
      </w:rPr>
    </w:lvl>
    <w:lvl w:ilvl="6">
      <w:start w:val="0"/>
      <w:numFmt w:val="bullet"/>
      <w:lvlText w:val="•"/>
      <w:lvlJc w:val="left"/>
      <w:pPr>
        <w:ind w:left="3428" w:hanging="171"/>
      </w:pPr>
      <w:rPr>
        <w:rFonts w:hint="default"/>
        <w:lang w:val="en-US" w:eastAsia="en-US" w:bidi="ar-SA"/>
      </w:rPr>
    </w:lvl>
    <w:lvl w:ilvl="7">
      <w:start w:val="0"/>
      <w:numFmt w:val="bullet"/>
      <w:lvlText w:val="•"/>
      <w:lvlJc w:val="left"/>
      <w:pPr>
        <w:ind w:left="3953" w:hanging="171"/>
      </w:pPr>
      <w:rPr>
        <w:rFonts w:hint="default"/>
        <w:lang w:val="en-US" w:eastAsia="en-US" w:bidi="ar-SA"/>
      </w:rPr>
    </w:lvl>
    <w:lvl w:ilvl="8">
      <w:start w:val="0"/>
      <w:numFmt w:val="bullet"/>
      <w:lvlText w:val="•"/>
      <w:lvlJc w:val="left"/>
      <w:pPr>
        <w:ind w:left="4478" w:hanging="171"/>
      </w:pPr>
      <w:rPr>
        <w:rFonts w:hint="default"/>
        <w:lang w:val="en-US" w:eastAsia="en-US" w:bidi="ar-SA"/>
      </w:rPr>
    </w:lvl>
  </w:abstractNum>
  <w:abstractNum w:abstractNumId="3">
    <w:multiLevelType w:val="hybridMultilevel"/>
    <w:lvl w:ilvl="0">
      <w:start w:val="0"/>
      <w:numFmt w:val="bullet"/>
      <w:lvlText w:val="•"/>
      <w:lvlJc w:val="left"/>
      <w:pPr>
        <w:ind w:left="283" w:hanging="171"/>
      </w:pPr>
      <w:rPr>
        <w:rFonts w:hint="default" w:ascii="Verdana" w:hAnsi="Verdana" w:eastAsia="Verdana" w:cs="Verdana"/>
        <w:b w:val="0"/>
        <w:bCs w:val="0"/>
        <w:i w:val="0"/>
        <w:iCs w:val="0"/>
        <w:color w:val="231F20"/>
        <w:spacing w:val="0"/>
        <w:w w:val="91"/>
        <w:sz w:val="19"/>
        <w:szCs w:val="19"/>
        <w:lang w:val="en-US" w:eastAsia="en-US" w:bidi="ar-SA"/>
      </w:rPr>
    </w:lvl>
    <w:lvl w:ilvl="1">
      <w:start w:val="0"/>
      <w:numFmt w:val="bullet"/>
      <w:lvlText w:val="•"/>
      <w:lvlJc w:val="left"/>
      <w:pPr>
        <w:ind w:left="804" w:hanging="171"/>
      </w:pPr>
      <w:rPr>
        <w:rFonts w:hint="default"/>
        <w:lang w:val="en-US" w:eastAsia="en-US" w:bidi="ar-SA"/>
      </w:rPr>
    </w:lvl>
    <w:lvl w:ilvl="2">
      <w:start w:val="0"/>
      <w:numFmt w:val="bullet"/>
      <w:lvlText w:val="•"/>
      <w:lvlJc w:val="left"/>
      <w:pPr>
        <w:ind w:left="1329" w:hanging="171"/>
      </w:pPr>
      <w:rPr>
        <w:rFonts w:hint="default"/>
        <w:lang w:val="en-US" w:eastAsia="en-US" w:bidi="ar-SA"/>
      </w:rPr>
    </w:lvl>
    <w:lvl w:ilvl="3">
      <w:start w:val="0"/>
      <w:numFmt w:val="bullet"/>
      <w:lvlText w:val="•"/>
      <w:lvlJc w:val="left"/>
      <w:pPr>
        <w:ind w:left="1854" w:hanging="171"/>
      </w:pPr>
      <w:rPr>
        <w:rFonts w:hint="default"/>
        <w:lang w:val="en-US" w:eastAsia="en-US" w:bidi="ar-SA"/>
      </w:rPr>
    </w:lvl>
    <w:lvl w:ilvl="4">
      <w:start w:val="0"/>
      <w:numFmt w:val="bullet"/>
      <w:lvlText w:val="•"/>
      <w:lvlJc w:val="left"/>
      <w:pPr>
        <w:ind w:left="2379" w:hanging="171"/>
      </w:pPr>
      <w:rPr>
        <w:rFonts w:hint="default"/>
        <w:lang w:val="en-US" w:eastAsia="en-US" w:bidi="ar-SA"/>
      </w:rPr>
    </w:lvl>
    <w:lvl w:ilvl="5">
      <w:start w:val="0"/>
      <w:numFmt w:val="bullet"/>
      <w:lvlText w:val="•"/>
      <w:lvlJc w:val="left"/>
      <w:pPr>
        <w:ind w:left="2904" w:hanging="171"/>
      </w:pPr>
      <w:rPr>
        <w:rFonts w:hint="default"/>
        <w:lang w:val="en-US" w:eastAsia="en-US" w:bidi="ar-SA"/>
      </w:rPr>
    </w:lvl>
    <w:lvl w:ilvl="6">
      <w:start w:val="0"/>
      <w:numFmt w:val="bullet"/>
      <w:lvlText w:val="•"/>
      <w:lvlJc w:val="left"/>
      <w:pPr>
        <w:ind w:left="3428" w:hanging="171"/>
      </w:pPr>
      <w:rPr>
        <w:rFonts w:hint="default"/>
        <w:lang w:val="en-US" w:eastAsia="en-US" w:bidi="ar-SA"/>
      </w:rPr>
    </w:lvl>
    <w:lvl w:ilvl="7">
      <w:start w:val="0"/>
      <w:numFmt w:val="bullet"/>
      <w:lvlText w:val="•"/>
      <w:lvlJc w:val="left"/>
      <w:pPr>
        <w:ind w:left="3953" w:hanging="171"/>
      </w:pPr>
      <w:rPr>
        <w:rFonts w:hint="default"/>
        <w:lang w:val="en-US" w:eastAsia="en-US" w:bidi="ar-SA"/>
      </w:rPr>
    </w:lvl>
    <w:lvl w:ilvl="8">
      <w:start w:val="0"/>
      <w:numFmt w:val="bullet"/>
      <w:lvlText w:val="•"/>
      <w:lvlJc w:val="left"/>
      <w:pPr>
        <w:ind w:left="4478" w:hanging="171"/>
      </w:pPr>
      <w:rPr>
        <w:rFonts w:hint="default"/>
        <w:lang w:val="en-US" w:eastAsia="en-US" w:bidi="ar-SA"/>
      </w:rPr>
    </w:lvl>
  </w:abstractNum>
  <w:abstractNum w:abstractNumId="2">
    <w:multiLevelType w:val="hybridMultilevel"/>
    <w:lvl w:ilvl="0">
      <w:start w:val="0"/>
      <w:numFmt w:val="bullet"/>
      <w:lvlText w:val="•"/>
      <w:lvlJc w:val="left"/>
      <w:pPr>
        <w:ind w:left="1363" w:hanging="284"/>
      </w:pPr>
      <w:rPr>
        <w:rFonts w:hint="default" w:ascii="Verdana" w:hAnsi="Verdana" w:eastAsia="Verdana" w:cs="Verdana"/>
        <w:b w:val="0"/>
        <w:bCs w:val="0"/>
        <w:i w:val="0"/>
        <w:iCs w:val="0"/>
        <w:color w:val="231F20"/>
        <w:spacing w:val="0"/>
        <w:w w:val="91"/>
        <w:sz w:val="18"/>
        <w:szCs w:val="18"/>
        <w:lang w:val="en-US" w:eastAsia="en-US" w:bidi="ar-SA"/>
      </w:rPr>
    </w:lvl>
    <w:lvl w:ilvl="1">
      <w:start w:val="0"/>
      <w:numFmt w:val="bullet"/>
      <w:lvlText w:val="•"/>
      <w:lvlJc w:val="left"/>
      <w:pPr>
        <w:ind w:left="1787" w:hanging="284"/>
      </w:pPr>
      <w:rPr>
        <w:rFonts w:hint="default"/>
        <w:lang w:val="en-US" w:eastAsia="en-US" w:bidi="ar-SA"/>
      </w:rPr>
    </w:lvl>
    <w:lvl w:ilvl="2">
      <w:start w:val="0"/>
      <w:numFmt w:val="bullet"/>
      <w:lvlText w:val="•"/>
      <w:lvlJc w:val="left"/>
      <w:pPr>
        <w:ind w:left="2215" w:hanging="284"/>
      </w:pPr>
      <w:rPr>
        <w:rFonts w:hint="default"/>
        <w:lang w:val="en-US" w:eastAsia="en-US" w:bidi="ar-SA"/>
      </w:rPr>
    </w:lvl>
    <w:lvl w:ilvl="3">
      <w:start w:val="0"/>
      <w:numFmt w:val="bullet"/>
      <w:lvlText w:val="•"/>
      <w:lvlJc w:val="left"/>
      <w:pPr>
        <w:ind w:left="2643" w:hanging="284"/>
      </w:pPr>
      <w:rPr>
        <w:rFonts w:hint="default"/>
        <w:lang w:val="en-US" w:eastAsia="en-US" w:bidi="ar-SA"/>
      </w:rPr>
    </w:lvl>
    <w:lvl w:ilvl="4">
      <w:start w:val="0"/>
      <w:numFmt w:val="bullet"/>
      <w:lvlText w:val="•"/>
      <w:lvlJc w:val="left"/>
      <w:pPr>
        <w:ind w:left="3071" w:hanging="284"/>
      </w:pPr>
      <w:rPr>
        <w:rFonts w:hint="default"/>
        <w:lang w:val="en-US" w:eastAsia="en-US" w:bidi="ar-SA"/>
      </w:rPr>
    </w:lvl>
    <w:lvl w:ilvl="5">
      <w:start w:val="0"/>
      <w:numFmt w:val="bullet"/>
      <w:lvlText w:val="•"/>
      <w:lvlJc w:val="left"/>
      <w:pPr>
        <w:ind w:left="3499" w:hanging="284"/>
      </w:pPr>
      <w:rPr>
        <w:rFonts w:hint="default"/>
        <w:lang w:val="en-US" w:eastAsia="en-US" w:bidi="ar-SA"/>
      </w:rPr>
    </w:lvl>
    <w:lvl w:ilvl="6">
      <w:start w:val="0"/>
      <w:numFmt w:val="bullet"/>
      <w:lvlText w:val="•"/>
      <w:lvlJc w:val="left"/>
      <w:pPr>
        <w:ind w:left="3927" w:hanging="284"/>
      </w:pPr>
      <w:rPr>
        <w:rFonts w:hint="default"/>
        <w:lang w:val="en-US" w:eastAsia="en-US" w:bidi="ar-SA"/>
      </w:rPr>
    </w:lvl>
    <w:lvl w:ilvl="7">
      <w:start w:val="0"/>
      <w:numFmt w:val="bullet"/>
      <w:lvlText w:val="•"/>
      <w:lvlJc w:val="left"/>
      <w:pPr>
        <w:ind w:left="4354" w:hanging="284"/>
      </w:pPr>
      <w:rPr>
        <w:rFonts w:hint="default"/>
        <w:lang w:val="en-US" w:eastAsia="en-US" w:bidi="ar-SA"/>
      </w:rPr>
    </w:lvl>
    <w:lvl w:ilvl="8">
      <w:start w:val="0"/>
      <w:numFmt w:val="bullet"/>
      <w:lvlText w:val="•"/>
      <w:lvlJc w:val="left"/>
      <w:pPr>
        <w:ind w:left="4782" w:hanging="284"/>
      </w:pPr>
      <w:rPr>
        <w:rFonts w:hint="default"/>
        <w:lang w:val="en-US" w:eastAsia="en-US" w:bidi="ar-SA"/>
      </w:rPr>
    </w:lvl>
  </w:abstractNum>
  <w:abstractNum w:abstractNumId="1">
    <w:multiLevelType w:val="hybridMultilevel"/>
    <w:lvl w:ilvl="0">
      <w:start w:val="0"/>
      <w:numFmt w:val="bullet"/>
      <w:lvlText w:val="•"/>
      <w:lvlJc w:val="left"/>
      <w:pPr>
        <w:ind w:left="490" w:hanging="284"/>
      </w:pPr>
      <w:rPr>
        <w:rFonts w:hint="default" w:ascii="Verdana" w:hAnsi="Verdana" w:eastAsia="Verdana" w:cs="Verdana"/>
        <w:b w:val="0"/>
        <w:bCs w:val="0"/>
        <w:i w:val="0"/>
        <w:iCs w:val="0"/>
        <w:color w:val="231F20"/>
        <w:spacing w:val="0"/>
        <w:w w:val="91"/>
        <w:sz w:val="18"/>
        <w:szCs w:val="18"/>
        <w:lang w:val="en-US" w:eastAsia="en-US" w:bidi="ar-SA"/>
      </w:rPr>
    </w:lvl>
    <w:lvl w:ilvl="1">
      <w:start w:val="0"/>
      <w:numFmt w:val="bullet"/>
      <w:lvlText w:val="•"/>
      <w:lvlJc w:val="left"/>
      <w:pPr>
        <w:ind w:left="975" w:hanging="284"/>
      </w:pPr>
      <w:rPr>
        <w:rFonts w:hint="default"/>
        <w:lang w:val="en-US" w:eastAsia="en-US" w:bidi="ar-SA"/>
      </w:rPr>
    </w:lvl>
    <w:lvl w:ilvl="2">
      <w:start w:val="0"/>
      <w:numFmt w:val="bullet"/>
      <w:lvlText w:val="•"/>
      <w:lvlJc w:val="left"/>
      <w:pPr>
        <w:ind w:left="1451" w:hanging="284"/>
      </w:pPr>
      <w:rPr>
        <w:rFonts w:hint="default"/>
        <w:lang w:val="en-US" w:eastAsia="en-US" w:bidi="ar-SA"/>
      </w:rPr>
    </w:lvl>
    <w:lvl w:ilvl="3">
      <w:start w:val="0"/>
      <w:numFmt w:val="bullet"/>
      <w:lvlText w:val="•"/>
      <w:lvlJc w:val="left"/>
      <w:pPr>
        <w:ind w:left="1926" w:hanging="284"/>
      </w:pPr>
      <w:rPr>
        <w:rFonts w:hint="default"/>
        <w:lang w:val="en-US" w:eastAsia="en-US" w:bidi="ar-SA"/>
      </w:rPr>
    </w:lvl>
    <w:lvl w:ilvl="4">
      <w:start w:val="0"/>
      <w:numFmt w:val="bullet"/>
      <w:lvlText w:val="•"/>
      <w:lvlJc w:val="left"/>
      <w:pPr>
        <w:ind w:left="2402" w:hanging="284"/>
      </w:pPr>
      <w:rPr>
        <w:rFonts w:hint="default"/>
        <w:lang w:val="en-US" w:eastAsia="en-US" w:bidi="ar-SA"/>
      </w:rPr>
    </w:lvl>
    <w:lvl w:ilvl="5">
      <w:start w:val="0"/>
      <w:numFmt w:val="bullet"/>
      <w:lvlText w:val="•"/>
      <w:lvlJc w:val="left"/>
      <w:pPr>
        <w:ind w:left="2878" w:hanging="284"/>
      </w:pPr>
      <w:rPr>
        <w:rFonts w:hint="default"/>
        <w:lang w:val="en-US" w:eastAsia="en-US" w:bidi="ar-SA"/>
      </w:rPr>
    </w:lvl>
    <w:lvl w:ilvl="6">
      <w:start w:val="0"/>
      <w:numFmt w:val="bullet"/>
      <w:lvlText w:val="•"/>
      <w:lvlJc w:val="left"/>
      <w:pPr>
        <w:ind w:left="3353" w:hanging="284"/>
      </w:pPr>
      <w:rPr>
        <w:rFonts w:hint="default"/>
        <w:lang w:val="en-US" w:eastAsia="en-US" w:bidi="ar-SA"/>
      </w:rPr>
    </w:lvl>
    <w:lvl w:ilvl="7">
      <w:start w:val="0"/>
      <w:numFmt w:val="bullet"/>
      <w:lvlText w:val="•"/>
      <w:lvlJc w:val="left"/>
      <w:pPr>
        <w:ind w:left="3829" w:hanging="284"/>
      </w:pPr>
      <w:rPr>
        <w:rFonts w:hint="default"/>
        <w:lang w:val="en-US" w:eastAsia="en-US" w:bidi="ar-SA"/>
      </w:rPr>
    </w:lvl>
    <w:lvl w:ilvl="8">
      <w:start w:val="0"/>
      <w:numFmt w:val="bullet"/>
      <w:lvlText w:val="•"/>
      <w:lvlJc w:val="left"/>
      <w:pPr>
        <w:ind w:left="4305" w:hanging="284"/>
      </w:pPr>
      <w:rPr>
        <w:rFonts w:hint="default"/>
        <w:lang w:val="en-US" w:eastAsia="en-US" w:bidi="ar-SA"/>
      </w:rPr>
    </w:lvl>
  </w:abstractNum>
  <w:abstractNum w:abstractNumId="0">
    <w:multiLevelType w:val="hybridMultilevel"/>
    <w:lvl w:ilvl="0">
      <w:start w:val="0"/>
      <w:numFmt w:val="bullet"/>
      <w:lvlText w:val="•"/>
      <w:lvlJc w:val="left"/>
      <w:pPr>
        <w:ind w:left="1384" w:hanging="284"/>
      </w:pPr>
      <w:rPr>
        <w:rFonts w:hint="default" w:ascii="Verdana" w:hAnsi="Verdana" w:eastAsia="Verdana" w:cs="Verdana"/>
        <w:b w:val="0"/>
        <w:bCs w:val="0"/>
        <w:i w:val="0"/>
        <w:iCs w:val="0"/>
        <w:color w:val="231F20"/>
        <w:spacing w:val="0"/>
        <w:w w:val="91"/>
        <w:sz w:val="18"/>
        <w:szCs w:val="18"/>
        <w:lang w:val="en-US" w:eastAsia="en-US" w:bidi="ar-SA"/>
      </w:rPr>
    </w:lvl>
    <w:lvl w:ilvl="1">
      <w:start w:val="0"/>
      <w:numFmt w:val="bullet"/>
      <w:lvlText w:val="•"/>
      <w:lvlJc w:val="left"/>
      <w:pPr>
        <w:ind w:left="1812" w:hanging="284"/>
      </w:pPr>
      <w:rPr>
        <w:rFonts w:hint="default"/>
        <w:lang w:val="en-US" w:eastAsia="en-US" w:bidi="ar-SA"/>
      </w:rPr>
    </w:lvl>
    <w:lvl w:ilvl="2">
      <w:start w:val="0"/>
      <w:numFmt w:val="bullet"/>
      <w:lvlText w:val="•"/>
      <w:lvlJc w:val="left"/>
      <w:pPr>
        <w:ind w:left="2245" w:hanging="284"/>
      </w:pPr>
      <w:rPr>
        <w:rFonts w:hint="default"/>
        <w:lang w:val="en-US" w:eastAsia="en-US" w:bidi="ar-SA"/>
      </w:rPr>
    </w:lvl>
    <w:lvl w:ilvl="3">
      <w:start w:val="0"/>
      <w:numFmt w:val="bullet"/>
      <w:lvlText w:val="•"/>
      <w:lvlJc w:val="left"/>
      <w:pPr>
        <w:ind w:left="2678" w:hanging="284"/>
      </w:pPr>
      <w:rPr>
        <w:rFonts w:hint="default"/>
        <w:lang w:val="en-US" w:eastAsia="en-US" w:bidi="ar-SA"/>
      </w:rPr>
    </w:lvl>
    <w:lvl w:ilvl="4">
      <w:start w:val="0"/>
      <w:numFmt w:val="bullet"/>
      <w:lvlText w:val="•"/>
      <w:lvlJc w:val="left"/>
      <w:pPr>
        <w:ind w:left="3111" w:hanging="284"/>
      </w:pPr>
      <w:rPr>
        <w:rFonts w:hint="default"/>
        <w:lang w:val="en-US" w:eastAsia="en-US" w:bidi="ar-SA"/>
      </w:rPr>
    </w:lvl>
    <w:lvl w:ilvl="5">
      <w:start w:val="0"/>
      <w:numFmt w:val="bullet"/>
      <w:lvlText w:val="•"/>
      <w:lvlJc w:val="left"/>
      <w:pPr>
        <w:ind w:left="3544" w:hanging="284"/>
      </w:pPr>
      <w:rPr>
        <w:rFonts w:hint="default"/>
        <w:lang w:val="en-US" w:eastAsia="en-US" w:bidi="ar-SA"/>
      </w:rPr>
    </w:lvl>
    <w:lvl w:ilvl="6">
      <w:start w:val="0"/>
      <w:numFmt w:val="bullet"/>
      <w:lvlText w:val="•"/>
      <w:lvlJc w:val="left"/>
      <w:pPr>
        <w:ind w:left="3977" w:hanging="284"/>
      </w:pPr>
      <w:rPr>
        <w:rFonts w:hint="default"/>
        <w:lang w:val="en-US" w:eastAsia="en-US" w:bidi="ar-SA"/>
      </w:rPr>
    </w:lvl>
    <w:lvl w:ilvl="7">
      <w:start w:val="0"/>
      <w:numFmt w:val="bullet"/>
      <w:lvlText w:val="•"/>
      <w:lvlJc w:val="left"/>
      <w:pPr>
        <w:ind w:left="4410" w:hanging="284"/>
      </w:pPr>
      <w:rPr>
        <w:rFonts w:hint="default"/>
        <w:lang w:val="en-US" w:eastAsia="en-US" w:bidi="ar-SA"/>
      </w:rPr>
    </w:lvl>
    <w:lvl w:ilvl="8">
      <w:start w:val="0"/>
      <w:numFmt w:val="bullet"/>
      <w:lvlText w:val="•"/>
      <w:lvlJc w:val="left"/>
      <w:pPr>
        <w:ind w:left="4843" w:hanging="284"/>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Heading1" w:type="paragraph">
    <w:name w:val="Heading 1"/>
    <w:basedOn w:val="Normal"/>
    <w:uiPriority w:val="1"/>
    <w:qFormat/>
    <w:pPr>
      <w:ind w:left="1100"/>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1080"/>
      <w:outlineLvl w:val="2"/>
    </w:pPr>
    <w:rPr>
      <w:rFonts w:ascii="Arial" w:hAnsi="Arial" w:eastAsia="Arial" w:cs="Arial"/>
      <w:b/>
      <w:bCs/>
      <w:sz w:val="23"/>
      <w:szCs w:val="23"/>
      <w:lang w:val="en-US" w:eastAsia="en-US" w:bidi="ar-SA"/>
    </w:rPr>
  </w:style>
  <w:style w:styleId="Heading3" w:type="paragraph">
    <w:name w:val="Heading 3"/>
    <w:basedOn w:val="Normal"/>
    <w:uiPriority w:val="1"/>
    <w:qFormat/>
    <w:pPr>
      <w:ind w:left="195" w:right="369"/>
      <w:outlineLvl w:val="3"/>
    </w:pPr>
    <w:rPr>
      <w:rFonts w:ascii="Arial" w:hAnsi="Arial" w:eastAsia="Arial" w:cs="Arial"/>
      <w:b/>
      <w:bCs/>
      <w:sz w:val="18"/>
      <w:szCs w:val="18"/>
      <w:lang w:val="en-US" w:eastAsia="en-US" w:bidi="ar-SA"/>
    </w:rPr>
  </w:style>
  <w:style w:styleId="Title" w:type="paragraph">
    <w:name w:val="Title"/>
    <w:basedOn w:val="Normal"/>
    <w:uiPriority w:val="1"/>
    <w:qFormat/>
    <w:pPr>
      <w:spacing w:line="799" w:lineRule="exact"/>
      <w:ind w:left="2781"/>
    </w:pPr>
    <w:rPr>
      <w:rFonts w:ascii="Calibri" w:hAnsi="Calibri" w:eastAsia="Calibri" w:cs="Calibri"/>
      <w:sz w:val="68"/>
      <w:szCs w:val="68"/>
      <w:lang w:val="en-US" w:eastAsia="en-US" w:bidi="ar-SA"/>
    </w:rPr>
  </w:style>
  <w:style w:styleId="ListParagraph" w:type="paragraph">
    <w:name w:val="List Paragraph"/>
    <w:basedOn w:val="Normal"/>
    <w:uiPriority w:val="1"/>
    <w:qFormat/>
    <w:pPr>
      <w:spacing w:before="48"/>
      <w:ind w:left="1384" w:hanging="284"/>
    </w:pPr>
    <w:rPr>
      <w:rFonts w:ascii="Calibri" w:hAnsi="Calibri" w:eastAsia="Calibri" w:cs="Calibri"/>
      <w:lang w:val="en-US" w:eastAsia="en-US" w:bidi="ar-SA"/>
    </w:rPr>
  </w:style>
  <w:style w:styleId="TableParagraph" w:type="paragraph">
    <w:name w:val="Table Paragraph"/>
    <w:basedOn w:val="Normal"/>
    <w:uiPriority w:val="1"/>
    <w:qFormat/>
    <w:pPr>
      <w:spacing w:before="95" w:line="20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victorianbrolgastudy.com/" TargetMode="External"/><Relationship Id="rId11" Type="http://schemas.openxmlformats.org/officeDocument/2006/relationships/hyperlink" Target="http://www.relayservice.com.au/" TargetMode="External"/><Relationship Id="rId12" Type="http://schemas.openxmlformats.org/officeDocument/2006/relationships/hyperlink" Target="http://www.dse.vic.gov.a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2025-05-26T02:02:16Z</dcterms:created>
  <dcterms:modified xsi:type="dcterms:W3CDTF">2025-05-26T02:02:16Z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Creator">
    <vt:lpwstr>Adobe InDesign CS5 (7.0.4)</vt:lpwstr>
  </property>
  <property fmtid="{D5CDD505-2E9C-101B-9397-08002B2CF9AE}" pid="4" name="LastSaved">
    <vt:filetime>2025-05-26T00:00:00Z</vt:filetime>
  </property>
  <property fmtid="{D5CDD505-2E9C-101B-9397-08002B2CF9AE}" pid="5" name="Producer">
    <vt:lpwstr>Adobe PDF Library 9.9</vt:lpwstr>
  </property>
</Properties>
</file>